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116D388" w:rsidR="008F1308" w:rsidRPr="00A406E5" w:rsidRDefault="00674A8B" w:rsidP="00E51AAC">
            <w:pPr>
              <w:spacing w:before="120" w:after="120"/>
              <w:jc w:val="both"/>
              <w:rPr>
                <w:rFonts w:ascii="Arial" w:hAnsi="Arial" w:cs="Arial"/>
                <w:b/>
                <w:sz w:val="22"/>
                <w:szCs w:val="22"/>
              </w:rPr>
            </w:pPr>
            <w:r>
              <w:rPr>
                <w:rFonts w:ascii="Arial" w:hAnsi="Arial" w:cs="Arial"/>
                <w:b/>
                <w:sz w:val="22"/>
                <w:szCs w:val="22"/>
              </w:rPr>
              <w:t xml:space="preserve">Contract Law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DC4E997" w:rsidR="00B84B5B" w:rsidRPr="00A406E5" w:rsidRDefault="00674A8B" w:rsidP="00152E9D">
            <w:pPr>
              <w:spacing w:before="120" w:after="120"/>
              <w:jc w:val="both"/>
              <w:rPr>
                <w:rFonts w:ascii="Arial" w:hAnsi="Arial" w:cs="Arial"/>
                <w:b/>
                <w:sz w:val="22"/>
                <w:szCs w:val="22"/>
              </w:rPr>
            </w:pPr>
            <w:r>
              <w:rPr>
                <w:rFonts w:ascii="Arial" w:hAnsi="Arial" w:cs="Arial"/>
                <w:b/>
                <w:sz w:val="22"/>
                <w:szCs w:val="22"/>
              </w:rPr>
              <w:t xml:space="preserve">BMLW5009 </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8DB1563" w:rsidR="00B84B5B" w:rsidRPr="00A406E5" w:rsidRDefault="0056092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AE449BF" w:rsidR="00DB116D" w:rsidRPr="00A406E5" w:rsidRDefault="00674A8B"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DBC459E" w:rsidR="00DB116D" w:rsidRPr="00A406E5" w:rsidRDefault="00674A8B" w:rsidP="00E51AAC">
            <w:pPr>
              <w:spacing w:before="120" w:after="120"/>
              <w:jc w:val="both"/>
              <w:rPr>
                <w:rFonts w:ascii="Arial" w:hAnsi="Arial" w:cs="Arial"/>
                <w:b/>
                <w:sz w:val="22"/>
                <w:szCs w:val="22"/>
              </w:rPr>
            </w:pPr>
            <w:r>
              <w:rPr>
                <w:rFonts w:ascii="Arial" w:hAnsi="Arial" w:cs="Arial"/>
                <w:b/>
                <w:sz w:val="22"/>
                <w:szCs w:val="22"/>
              </w:rPr>
              <w:t xml:space="preserve">Cerys Davies </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5BEF7AF" w:rsidR="00DB116D" w:rsidRPr="00A406E5" w:rsidRDefault="00674A8B" w:rsidP="005F0579">
            <w:pPr>
              <w:spacing w:before="120" w:after="120"/>
              <w:jc w:val="both"/>
              <w:rPr>
                <w:rFonts w:ascii="Arial" w:hAnsi="Arial" w:cs="Arial"/>
                <w:b/>
                <w:sz w:val="22"/>
                <w:szCs w:val="22"/>
              </w:rPr>
            </w:pPr>
            <w:r>
              <w:rPr>
                <w:rFonts w:ascii="Arial" w:hAnsi="Arial" w:cs="Arial"/>
                <w:b/>
                <w:sz w:val="22"/>
                <w:szCs w:val="22"/>
              </w:rPr>
              <w:t xml:space="preserve">Consideration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F1F8CDF" w:rsidR="00DB116D" w:rsidRPr="00A406E5" w:rsidRDefault="00674A8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6D553FA8" w:rsidR="00B84B5B" w:rsidRPr="00A406E5" w:rsidRDefault="00674A8B" w:rsidP="005F0579">
            <w:pPr>
              <w:spacing w:before="120" w:after="120"/>
              <w:jc w:val="both"/>
              <w:rPr>
                <w:rFonts w:ascii="Arial" w:hAnsi="Arial" w:cs="Arial"/>
                <w:b/>
                <w:sz w:val="22"/>
                <w:szCs w:val="22"/>
              </w:rPr>
            </w:pPr>
            <w:r>
              <w:rPr>
                <w:rFonts w:ascii="Arial" w:hAnsi="Arial" w:cs="Arial"/>
                <w:b/>
                <w:sz w:val="22"/>
                <w:szCs w:val="22"/>
              </w:rPr>
              <w:t xml:space="preserve">15/03/2024 by 23:59pm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F255F1D" w:rsidR="00B84B5B" w:rsidRPr="00A406E5" w:rsidRDefault="00674A8B" w:rsidP="005F0579">
            <w:pPr>
              <w:spacing w:before="120" w:after="120"/>
              <w:jc w:val="both"/>
              <w:rPr>
                <w:rFonts w:ascii="Arial" w:hAnsi="Arial" w:cs="Arial"/>
                <w:b/>
                <w:sz w:val="22"/>
                <w:szCs w:val="22"/>
              </w:rPr>
            </w:pPr>
            <w:r>
              <w:rPr>
                <w:rFonts w:ascii="Arial" w:hAnsi="Arial" w:cs="Arial"/>
                <w:b/>
                <w:sz w:val="22"/>
                <w:szCs w:val="22"/>
              </w:rPr>
              <w:t xml:space="preserve">03/05/2024 at 10am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7A3F74D" w14:textId="77777777" w:rsidR="00674A8B" w:rsidRPr="00674A8B" w:rsidRDefault="00674A8B" w:rsidP="00152E9D">
            <w:pPr>
              <w:ind w:left="360"/>
              <w:rPr>
                <w:sz w:val="22"/>
                <w:szCs w:val="22"/>
              </w:rPr>
            </w:pPr>
            <w:r w:rsidRPr="00674A8B">
              <w:rPr>
                <w:sz w:val="22"/>
                <w:szCs w:val="22"/>
              </w:rPr>
              <w:t xml:space="preserve">Demonstrate a critical understanding of the fundamental principles and concepts which underpin contract law and the underlying policy considerations; </w:t>
            </w:r>
          </w:p>
          <w:p w14:paraId="4D5543BC" w14:textId="77777777" w:rsidR="00674A8B" w:rsidRPr="00674A8B" w:rsidRDefault="00674A8B" w:rsidP="00152E9D">
            <w:pPr>
              <w:ind w:left="360"/>
              <w:rPr>
                <w:sz w:val="22"/>
                <w:szCs w:val="22"/>
              </w:rPr>
            </w:pPr>
          </w:p>
          <w:p w14:paraId="38AD2939" w14:textId="77777777" w:rsidR="00674A8B" w:rsidRPr="00674A8B" w:rsidRDefault="00674A8B" w:rsidP="00152E9D">
            <w:pPr>
              <w:ind w:left="360"/>
              <w:rPr>
                <w:sz w:val="22"/>
                <w:szCs w:val="22"/>
              </w:rPr>
            </w:pPr>
            <w:r w:rsidRPr="00674A8B">
              <w:rPr>
                <w:sz w:val="22"/>
                <w:szCs w:val="22"/>
              </w:rPr>
              <w:t xml:space="preserve">• Demonstrate an awareness of the ethical and commercial issues which arise within contract law e.g. the question of the applicability of </w:t>
            </w:r>
            <w:proofErr w:type="spellStart"/>
            <w:r w:rsidRPr="00674A8B">
              <w:rPr>
                <w:sz w:val="22"/>
                <w:szCs w:val="22"/>
              </w:rPr>
              <w:t>restitutionary</w:t>
            </w:r>
            <w:proofErr w:type="spellEnd"/>
            <w:r w:rsidRPr="00674A8B">
              <w:rPr>
                <w:sz w:val="22"/>
                <w:szCs w:val="22"/>
              </w:rPr>
              <w:t xml:space="preserve"> damages to contractual problems, and the ability to debate these issues in relation to personal beliefs and values.</w:t>
            </w:r>
          </w:p>
          <w:p w14:paraId="0A728EA2" w14:textId="77777777" w:rsidR="00674A8B" w:rsidRPr="00674A8B" w:rsidRDefault="00674A8B" w:rsidP="00152E9D">
            <w:pPr>
              <w:ind w:left="360"/>
              <w:rPr>
                <w:sz w:val="22"/>
                <w:szCs w:val="22"/>
              </w:rPr>
            </w:pPr>
          </w:p>
          <w:p w14:paraId="35656193" w14:textId="6E810DAA" w:rsidR="00C01A3F" w:rsidRPr="00674A8B" w:rsidRDefault="00674A8B" w:rsidP="00152E9D">
            <w:pPr>
              <w:ind w:left="360"/>
              <w:rPr>
                <w:rFonts w:ascii="Arial" w:hAnsi="Arial" w:cs="Arial"/>
                <w:sz w:val="24"/>
                <w:szCs w:val="24"/>
              </w:rPr>
            </w:pPr>
            <w:r w:rsidRPr="00674A8B">
              <w:rPr>
                <w:sz w:val="22"/>
                <w:szCs w:val="22"/>
              </w:rPr>
              <w:t xml:space="preserve"> • Demonstrate a systematic understanding the fundamental legal techniques of reasoning from precedent and interpreting statutes, including knowledge of fact finding. </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013EB5C8" w14:textId="77777777" w:rsidR="00560926" w:rsidRDefault="00560926" w:rsidP="002F3DA0">
      <w:pPr>
        <w:ind w:left="720"/>
        <w:rPr>
          <w:b/>
          <w:bCs/>
          <w:i/>
          <w:iCs/>
          <w:sz w:val="28"/>
          <w:szCs w:val="28"/>
          <w:u w:val="single"/>
        </w:rPr>
      </w:pPr>
    </w:p>
    <w:p w14:paraId="147EB2E5" w14:textId="09B863A1" w:rsidR="00EB4445" w:rsidRPr="00A239C5" w:rsidRDefault="00A239C5" w:rsidP="00EB4445">
      <w:pPr>
        <w:ind w:left="720"/>
        <w:jc w:val="center"/>
        <w:rPr>
          <w:b/>
          <w:bCs/>
          <w:i/>
          <w:iCs/>
          <w:sz w:val="52"/>
          <w:szCs w:val="52"/>
          <w:u w:val="single"/>
        </w:rPr>
      </w:pPr>
      <w:r w:rsidRPr="00A239C5">
        <w:rPr>
          <w:rStyle w:val="cf01"/>
          <w:b/>
          <w:bCs/>
          <w:i/>
          <w:iCs/>
          <w:sz w:val="36"/>
          <w:szCs w:val="36"/>
          <w:u w:val="single"/>
        </w:rPr>
        <w:t>Evaluate the role of consideration in Contract Law.</w:t>
      </w:r>
    </w:p>
    <w:p w14:paraId="658E3E17" w14:textId="77777777" w:rsidR="00EB4445" w:rsidRDefault="00EB4445" w:rsidP="00EB4445">
      <w:pPr>
        <w:ind w:left="720"/>
        <w:jc w:val="center"/>
        <w:rPr>
          <w:b/>
          <w:bCs/>
          <w:i/>
          <w:iCs/>
          <w:sz w:val="28"/>
          <w:szCs w:val="28"/>
          <w:u w:val="single"/>
        </w:rPr>
      </w:pPr>
    </w:p>
    <w:p w14:paraId="6317BC25" w14:textId="0A8AAF2F" w:rsidR="00EB4445" w:rsidRDefault="00EB4445" w:rsidP="00EB4445">
      <w:pPr>
        <w:ind w:left="720"/>
        <w:rPr>
          <w:sz w:val="28"/>
          <w:szCs w:val="28"/>
        </w:rPr>
      </w:pPr>
      <w:r>
        <w:rPr>
          <w:sz w:val="28"/>
          <w:szCs w:val="28"/>
        </w:rPr>
        <w:t xml:space="preserve">Within your answer you may wish to include; </w:t>
      </w:r>
    </w:p>
    <w:p w14:paraId="1B8CB4E8" w14:textId="77777777" w:rsidR="00EB4445" w:rsidRDefault="00EB4445" w:rsidP="00EB4445">
      <w:pPr>
        <w:ind w:left="720"/>
        <w:rPr>
          <w:sz w:val="28"/>
          <w:szCs w:val="28"/>
        </w:rPr>
      </w:pPr>
    </w:p>
    <w:p w14:paraId="549D9C97" w14:textId="5A9B0CAE" w:rsidR="00EB4445" w:rsidRDefault="00EB4445" w:rsidP="00EB4445">
      <w:pPr>
        <w:pStyle w:val="ListParagraph"/>
        <w:numPr>
          <w:ilvl w:val="0"/>
          <w:numId w:val="17"/>
        </w:numPr>
        <w:rPr>
          <w:rFonts w:ascii="Arial" w:hAnsi="Arial" w:cs="Arial"/>
          <w:sz w:val="22"/>
          <w:szCs w:val="22"/>
        </w:rPr>
      </w:pPr>
      <w:r>
        <w:rPr>
          <w:rFonts w:ascii="Arial" w:hAnsi="Arial" w:cs="Arial"/>
          <w:sz w:val="22"/>
          <w:szCs w:val="22"/>
        </w:rPr>
        <w:t xml:space="preserve">Formation of a contract </w:t>
      </w:r>
    </w:p>
    <w:p w14:paraId="545A7C62" w14:textId="77777777" w:rsidR="00EB4445" w:rsidRDefault="00EB4445" w:rsidP="00EB4445">
      <w:pPr>
        <w:pStyle w:val="ListParagraph"/>
        <w:numPr>
          <w:ilvl w:val="0"/>
          <w:numId w:val="17"/>
        </w:numPr>
        <w:rPr>
          <w:rFonts w:ascii="Arial" w:hAnsi="Arial" w:cs="Arial"/>
          <w:sz w:val="22"/>
          <w:szCs w:val="22"/>
        </w:rPr>
      </w:pPr>
      <w:r>
        <w:rPr>
          <w:rFonts w:ascii="Arial" w:hAnsi="Arial" w:cs="Arial"/>
          <w:sz w:val="22"/>
          <w:szCs w:val="22"/>
        </w:rPr>
        <w:t>What is consideration?</w:t>
      </w:r>
    </w:p>
    <w:p w14:paraId="5E771999" w14:textId="77777777" w:rsidR="00EB4445" w:rsidRDefault="00EB4445" w:rsidP="00EB4445">
      <w:pPr>
        <w:pStyle w:val="ListParagraph"/>
        <w:numPr>
          <w:ilvl w:val="0"/>
          <w:numId w:val="17"/>
        </w:numPr>
        <w:rPr>
          <w:rFonts w:ascii="Arial" w:hAnsi="Arial" w:cs="Arial"/>
          <w:sz w:val="22"/>
          <w:szCs w:val="22"/>
        </w:rPr>
      </w:pPr>
      <w:r>
        <w:rPr>
          <w:rFonts w:ascii="Arial" w:hAnsi="Arial" w:cs="Arial"/>
          <w:sz w:val="22"/>
          <w:szCs w:val="22"/>
        </w:rPr>
        <w:t xml:space="preserve">Types of consideration. </w:t>
      </w:r>
    </w:p>
    <w:p w14:paraId="1881B312" w14:textId="5C15675F" w:rsidR="00EB4445" w:rsidRDefault="00EB4445" w:rsidP="00EB4445">
      <w:pPr>
        <w:pStyle w:val="ListParagraph"/>
        <w:numPr>
          <w:ilvl w:val="0"/>
          <w:numId w:val="17"/>
        </w:numPr>
        <w:rPr>
          <w:rFonts w:ascii="Arial" w:hAnsi="Arial" w:cs="Arial"/>
          <w:sz w:val="22"/>
          <w:szCs w:val="22"/>
        </w:rPr>
      </w:pPr>
      <w:r>
        <w:rPr>
          <w:rFonts w:ascii="Arial" w:hAnsi="Arial" w:cs="Arial"/>
          <w:sz w:val="22"/>
          <w:szCs w:val="22"/>
        </w:rPr>
        <w:t xml:space="preserve">When consideration </w:t>
      </w:r>
      <w:r w:rsidR="00E71BDA">
        <w:rPr>
          <w:rFonts w:ascii="Arial" w:hAnsi="Arial" w:cs="Arial"/>
          <w:sz w:val="22"/>
          <w:szCs w:val="22"/>
        </w:rPr>
        <w:t>is</w:t>
      </w:r>
      <w:r>
        <w:rPr>
          <w:rFonts w:ascii="Arial" w:hAnsi="Arial" w:cs="Arial"/>
          <w:sz w:val="22"/>
          <w:szCs w:val="22"/>
        </w:rPr>
        <w:t xml:space="preserve"> valid.</w:t>
      </w:r>
    </w:p>
    <w:p w14:paraId="02A0F896" w14:textId="77777777" w:rsidR="00EB4445" w:rsidRDefault="00EB4445" w:rsidP="00EB4445">
      <w:pPr>
        <w:pStyle w:val="ListParagraph"/>
        <w:numPr>
          <w:ilvl w:val="0"/>
          <w:numId w:val="17"/>
        </w:numPr>
        <w:rPr>
          <w:rFonts w:ascii="Arial" w:hAnsi="Arial" w:cs="Arial"/>
          <w:sz w:val="22"/>
          <w:szCs w:val="22"/>
        </w:rPr>
      </w:pPr>
      <w:r>
        <w:rPr>
          <w:rFonts w:ascii="Arial" w:hAnsi="Arial" w:cs="Arial"/>
          <w:sz w:val="22"/>
          <w:szCs w:val="22"/>
        </w:rPr>
        <w:t xml:space="preserve">Issues with consideration. </w:t>
      </w:r>
    </w:p>
    <w:p w14:paraId="1810B179" w14:textId="77777777" w:rsidR="00EB4445" w:rsidRDefault="00EB4445" w:rsidP="00EB4445">
      <w:pPr>
        <w:pStyle w:val="ListParagraph"/>
        <w:numPr>
          <w:ilvl w:val="0"/>
          <w:numId w:val="17"/>
        </w:numPr>
        <w:rPr>
          <w:rFonts w:ascii="Arial" w:hAnsi="Arial" w:cs="Arial"/>
          <w:sz w:val="22"/>
          <w:szCs w:val="22"/>
        </w:rPr>
      </w:pPr>
      <w:r>
        <w:rPr>
          <w:rFonts w:ascii="Arial" w:hAnsi="Arial" w:cs="Arial"/>
          <w:sz w:val="22"/>
          <w:szCs w:val="22"/>
        </w:rPr>
        <w:t>Reform suggestions.</w:t>
      </w:r>
    </w:p>
    <w:p w14:paraId="02F0B4F3" w14:textId="77777777" w:rsidR="00EB4445" w:rsidRDefault="00EB4445" w:rsidP="00EB4445">
      <w:pPr>
        <w:rPr>
          <w:rFonts w:ascii="Arial" w:hAnsi="Arial" w:cs="Arial"/>
          <w:sz w:val="22"/>
          <w:szCs w:val="22"/>
        </w:rPr>
      </w:pPr>
    </w:p>
    <w:p w14:paraId="15CEDF30" w14:textId="77777777" w:rsidR="00EB4445" w:rsidRDefault="00EB4445" w:rsidP="00EB4445">
      <w:pPr>
        <w:rPr>
          <w:rFonts w:ascii="Arial" w:hAnsi="Arial" w:cs="Arial"/>
          <w:sz w:val="22"/>
          <w:szCs w:val="22"/>
        </w:rPr>
      </w:pPr>
    </w:p>
    <w:p w14:paraId="4E021484" w14:textId="5743EB4D" w:rsidR="00EB4445" w:rsidRDefault="00EB4445" w:rsidP="00EB4445">
      <w:pPr>
        <w:rPr>
          <w:rFonts w:ascii="Arial" w:hAnsi="Arial" w:cs="Arial"/>
          <w:b/>
          <w:bCs/>
          <w:i/>
          <w:iCs/>
          <w:sz w:val="22"/>
          <w:szCs w:val="22"/>
          <w:u w:val="single"/>
        </w:rPr>
      </w:pPr>
      <w:r>
        <w:rPr>
          <w:rFonts w:ascii="Arial" w:hAnsi="Arial" w:cs="Arial"/>
          <w:sz w:val="22"/>
          <w:szCs w:val="22"/>
        </w:rPr>
        <w:t xml:space="preserve">         </w:t>
      </w:r>
      <w:r w:rsidRPr="00EB4445">
        <w:rPr>
          <w:rFonts w:ascii="Arial" w:hAnsi="Arial" w:cs="Arial"/>
          <w:b/>
          <w:bCs/>
          <w:i/>
          <w:iCs/>
          <w:sz w:val="22"/>
          <w:szCs w:val="22"/>
          <w:u w:val="single"/>
        </w:rPr>
        <w:t xml:space="preserve"> Further Guidance  </w:t>
      </w:r>
    </w:p>
    <w:p w14:paraId="0FAEF5B0" w14:textId="77777777" w:rsidR="00EB4445" w:rsidRDefault="00EB4445" w:rsidP="00EB4445">
      <w:pPr>
        <w:rPr>
          <w:rFonts w:ascii="Arial" w:hAnsi="Arial" w:cs="Arial"/>
          <w:b/>
          <w:bCs/>
          <w:i/>
          <w:iCs/>
          <w:sz w:val="22"/>
          <w:szCs w:val="22"/>
          <w:u w:val="single"/>
        </w:rPr>
      </w:pPr>
    </w:p>
    <w:p w14:paraId="09A54C19" w14:textId="68701234" w:rsidR="00EB4445" w:rsidRPr="00EB4445" w:rsidRDefault="00EB4445" w:rsidP="00EB4445">
      <w:pPr>
        <w:pStyle w:val="ListParagraph"/>
        <w:numPr>
          <w:ilvl w:val="0"/>
          <w:numId w:val="17"/>
        </w:numPr>
        <w:rPr>
          <w:rFonts w:ascii="Arial" w:hAnsi="Arial" w:cs="Arial"/>
          <w:sz w:val="22"/>
          <w:szCs w:val="22"/>
        </w:rPr>
      </w:pPr>
      <w:r w:rsidRPr="00EB4445">
        <w:rPr>
          <w:rFonts w:ascii="Arial" w:hAnsi="Arial" w:cs="Arial"/>
          <w:sz w:val="22"/>
          <w:szCs w:val="22"/>
        </w:rPr>
        <w:t xml:space="preserve">Students should ensure that they revisit the assignment guidance slides on Moodle. </w:t>
      </w:r>
    </w:p>
    <w:p w14:paraId="32B20F46" w14:textId="38F2B087" w:rsidR="00EB4445" w:rsidRPr="00EB4445" w:rsidRDefault="00EB4445" w:rsidP="00EB4445">
      <w:pPr>
        <w:pStyle w:val="ListParagraph"/>
        <w:numPr>
          <w:ilvl w:val="0"/>
          <w:numId w:val="17"/>
        </w:numPr>
        <w:rPr>
          <w:rFonts w:ascii="Arial" w:hAnsi="Arial" w:cs="Arial"/>
          <w:sz w:val="22"/>
          <w:szCs w:val="22"/>
        </w:rPr>
      </w:pPr>
      <w:r w:rsidRPr="00EB4445">
        <w:rPr>
          <w:rFonts w:ascii="Arial" w:hAnsi="Arial" w:cs="Arial"/>
          <w:sz w:val="22"/>
          <w:szCs w:val="22"/>
        </w:rPr>
        <w:t xml:space="preserve">Students should ensure that they make use of the draft sessions provided. </w:t>
      </w:r>
    </w:p>
    <w:p w14:paraId="0DFB2E11" w14:textId="5F31CDE6" w:rsidR="00EB4445" w:rsidRPr="00EB4445" w:rsidRDefault="00EB4445" w:rsidP="00EB4445">
      <w:pPr>
        <w:pStyle w:val="ListParagraph"/>
        <w:numPr>
          <w:ilvl w:val="0"/>
          <w:numId w:val="17"/>
        </w:numPr>
        <w:rPr>
          <w:rFonts w:ascii="Arial" w:hAnsi="Arial" w:cs="Arial"/>
          <w:sz w:val="22"/>
          <w:szCs w:val="22"/>
        </w:rPr>
      </w:pPr>
      <w:r w:rsidRPr="00EB4445">
        <w:rPr>
          <w:rFonts w:ascii="Arial" w:hAnsi="Arial" w:cs="Arial"/>
          <w:sz w:val="22"/>
          <w:szCs w:val="22"/>
        </w:rPr>
        <w:t xml:space="preserve">The assignment should be in an essay format. </w:t>
      </w:r>
    </w:p>
    <w:p w14:paraId="79465985" w14:textId="0FEAFFF6" w:rsidR="00EB4445" w:rsidRDefault="00EB4445" w:rsidP="00EB4445">
      <w:pPr>
        <w:pStyle w:val="ListParagraph"/>
        <w:numPr>
          <w:ilvl w:val="0"/>
          <w:numId w:val="17"/>
        </w:numPr>
        <w:rPr>
          <w:rFonts w:ascii="Arial" w:hAnsi="Arial" w:cs="Arial"/>
          <w:sz w:val="22"/>
          <w:szCs w:val="22"/>
        </w:rPr>
      </w:pPr>
      <w:r w:rsidRPr="00EB4445">
        <w:rPr>
          <w:rFonts w:ascii="Arial" w:hAnsi="Arial" w:cs="Arial"/>
          <w:sz w:val="22"/>
          <w:szCs w:val="22"/>
        </w:rPr>
        <w:t xml:space="preserve">The essay should include an introduction, main body and conclusion. </w:t>
      </w:r>
    </w:p>
    <w:p w14:paraId="1830E1AD" w14:textId="7FCB971D" w:rsidR="00EB4445" w:rsidRPr="00EB4445" w:rsidRDefault="00EB4445" w:rsidP="00EB4445">
      <w:pPr>
        <w:pStyle w:val="ListParagraph"/>
        <w:numPr>
          <w:ilvl w:val="0"/>
          <w:numId w:val="17"/>
        </w:numPr>
        <w:rPr>
          <w:rFonts w:ascii="Arial" w:hAnsi="Arial" w:cs="Arial"/>
          <w:sz w:val="22"/>
          <w:szCs w:val="22"/>
        </w:rPr>
      </w:pPr>
      <w:r>
        <w:rPr>
          <w:rFonts w:ascii="Arial" w:hAnsi="Arial" w:cs="Arial"/>
          <w:sz w:val="22"/>
          <w:szCs w:val="22"/>
        </w:rPr>
        <w:t xml:space="preserve">All arguments throughout the assignment should be supported with evidence. </w:t>
      </w:r>
    </w:p>
    <w:p w14:paraId="1E79343A" w14:textId="77777777" w:rsidR="00560926" w:rsidRDefault="00560926" w:rsidP="002F3DA0">
      <w:pPr>
        <w:ind w:left="720"/>
        <w:rPr>
          <w:rFonts w:ascii="Arial" w:hAnsi="Arial" w:cs="Arial"/>
          <w:sz w:val="22"/>
          <w:szCs w:val="22"/>
        </w:rPr>
      </w:pPr>
    </w:p>
    <w:p w14:paraId="2060B0EE" w14:textId="77777777" w:rsidR="002F3DA0" w:rsidRDefault="002F3DA0" w:rsidP="002F3DA0">
      <w:pPr>
        <w:ind w:left="720"/>
        <w:rPr>
          <w:rFonts w:ascii="Arial" w:hAnsi="Arial" w:cs="Arial"/>
          <w:sz w:val="22"/>
          <w:szCs w:val="22"/>
        </w:rPr>
      </w:pPr>
    </w:p>
    <w:p w14:paraId="4B86D287" w14:textId="77777777" w:rsidR="002F3DA0" w:rsidRPr="002F3DA0" w:rsidRDefault="002F3DA0" w:rsidP="002F3DA0">
      <w:pPr>
        <w:ind w:left="720"/>
        <w:rPr>
          <w:rFonts w:ascii="Arial" w:hAnsi="Arial" w:cs="Arial"/>
          <w:sz w:val="22"/>
          <w:szCs w:val="22"/>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6734E23" w:rsidR="00152E9D" w:rsidRPr="00A406E5" w:rsidRDefault="00674A8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49C6129" w:rsidR="00152E9D" w:rsidRPr="00A406E5" w:rsidRDefault="00674A8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5C65A59" w:rsidR="00152E9D" w:rsidRPr="00A406E5" w:rsidRDefault="00674A8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3226379" w:rsidR="00152E9D" w:rsidRPr="00A406E5" w:rsidRDefault="00674A8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594EDC51" w:rsidR="00152E9D" w:rsidRPr="00A406E5" w:rsidRDefault="00674A8B"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37BFC" w14:textId="77777777" w:rsidR="001C5152" w:rsidRDefault="001C5152">
      <w:r>
        <w:separator/>
      </w:r>
    </w:p>
  </w:endnote>
  <w:endnote w:type="continuationSeparator" w:id="0">
    <w:p w14:paraId="6E982BD7" w14:textId="77777777" w:rsidR="001C5152" w:rsidRDefault="001C5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C569D" w14:textId="77777777" w:rsidR="001C5152" w:rsidRDefault="001C5152">
      <w:r>
        <w:separator/>
      </w:r>
    </w:p>
  </w:footnote>
  <w:footnote w:type="continuationSeparator" w:id="0">
    <w:p w14:paraId="3E2D3938" w14:textId="77777777" w:rsidR="001C5152" w:rsidRDefault="001C51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1D0544"/>
    <w:multiLevelType w:val="hybridMultilevel"/>
    <w:tmpl w:val="9046537E"/>
    <w:lvl w:ilvl="0" w:tplc="CDDC0EF0">
      <w:numFmt w:val="bullet"/>
      <w:lvlText w:val="-"/>
      <w:lvlJc w:val="left"/>
      <w:pPr>
        <w:ind w:left="1080" w:hanging="360"/>
      </w:pPr>
      <w:rPr>
        <w:rFonts w:ascii="Times New Roman" w:eastAsia="Times New Roman" w:hAnsi="Times New Roman" w:cs="Times New Roman" w:hint="default"/>
        <w:sz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6"/>
  </w:num>
  <w:num w:numId="4" w16cid:durableId="1328249599">
    <w:abstractNumId w:val="12"/>
  </w:num>
  <w:num w:numId="5" w16cid:durableId="1629507774">
    <w:abstractNumId w:val="8"/>
  </w:num>
  <w:num w:numId="6" w16cid:durableId="815100522">
    <w:abstractNumId w:val="15"/>
  </w:num>
  <w:num w:numId="7" w16cid:durableId="1664971962">
    <w:abstractNumId w:val="3"/>
  </w:num>
  <w:num w:numId="8" w16cid:durableId="420836819">
    <w:abstractNumId w:val="14"/>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3"/>
  </w:num>
  <w:num w:numId="14" w16cid:durableId="1550071778">
    <w:abstractNumId w:val="4"/>
  </w:num>
  <w:num w:numId="15" w16cid:durableId="255409480">
    <w:abstractNumId w:val="0"/>
  </w:num>
  <w:num w:numId="16" w16cid:durableId="595863372">
    <w:abstractNumId w:val="7"/>
  </w:num>
  <w:num w:numId="17" w16cid:durableId="2108230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152"/>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DA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0926"/>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3307"/>
    <w:rsid w:val="006140BF"/>
    <w:rsid w:val="006161BE"/>
    <w:rsid w:val="00620787"/>
    <w:rsid w:val="00632434"/>
    <w:rsid w:val="0063478F"/>
    <w:rsid w:val="006379DF"/>
    <w:rsid w:val="00644256"/>
    <w:rsid w:val="00661D6F"/>
    <w:rsid w:val="006628E9"/>
    <w:rsid w:val="0066725E"/>
    <w:rsid w:val="006716C7"/>
    <w:rsid w:val="00674A8B"/>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1FD2"/>
    <w:rsid w:val="007F214F"/>
    <w:rsid w:val="00800069"/>
    <w:rsid w:val="008042F0"/>
    <w:rsid w:val="008310A0"/>
    <w:rsid w:val="00835D29"/>
    <w:rsid w:val="00842E7F"/>
    <w:rsid w:val="00852933"/>
    <w:rsid w:val="008566E5"/>
    <w:rsid w:val="008566FE"/>
    <w:rsid w:val="0086442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31C1"/>
    <w:rsid w:val="00995D51"/>
    <w:rsid w:val="009A0631"/>
    <w:rsid w:val="009B10ED"/>
    <w:rsid w:val="009D3EA4"/>
    <w:rsid w:val="009D649C"/>
    <w:rsid w:val="009E4BC1"/>
    <w:rsid w:val="009F5CB2"/>
    <w:rsid w:val="00A03BB8"/>
    <w:rsid w:val="00A16E98"/>
    <w:rsid w:val="00A239C5"/>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1BDA"/>
    <w:rsid w:val="00E728A9"/>
    <w:rsid w:val="00E807D9"/>
    <w:rsid w:val="00EA0F4E"/>
    <w:rsid w:val="00EA295B"/>
    <w:rsid w:val="00EA3B9B"/>
    <w:rsid w:val="00EA6801"/>
    <w:rsid w:val="00EB4445"/>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E71BDA"/>
    <w:rPr>
      <w:lang w:eastAsia="en-GB"/>
    </w:rPr>
  </w:style>
  <w:style w:type="character" w:styleId="CommentReference">
    <w:name w:val="annotation reference"/>
    <w:basedOn w:val="DefaultParagraphFont"/>
    <w:semiHidden/>
    <w:unhideWhenUsed/>
    <w:rsid w:val="00E71BDA"/>
    <w:rPr>
      <w:sz w:val="16"/>
      <w:szCs w:val="16"/>
    </w:rPr>
  </w:style>
  <w:style w:type="paragraph" w:styleId="CommentText">
    <w:name w:val="annotation text"/>
    <w:basedOn w:val="Normal"/>
    <w:link w:val="CommentTextChar"/>
    <w:unhideWhenUsed/>
    <w:rsid w:val="00E71BDA"/>
  </w:style>
  <w:style w:type="character" w:customStyle="1" w:styleId="CommentTextChar">
    <w:name w:val="Comment Text Char"/>
    <w:basedOn w:val="DefaultParagraphFont"/>
    <w:link w:val="CommentText"/>
    <w:rsid w:val="00E71BDA"/>
    <w:rPr>
      <w:lang w:eastAsia="en-GB"/>
    </w:rPr>
  </w:style>
  <w:style w:type="paragraph" w:styleId="CommentSubject">
    <w:name w:val="annotation subject"/>
    <w:basedOn w:val="CommentText"/>
    <w:next w:val="CommentText"/>
    <w:link w:val="CommentSubjectChar"/>
    <w:semiHidden/>
    <w:unhideWhenUsed/>
    <w:rsid w:val="00E71BDA"/>
    <w:rPr>
      <w:b/>
      <w:bCs/>
    </w:rPr>
  </w:style>
  <w:style w:type="character" w:customStyle="1" w:styleId="CommentSubjectChar">
    <w:name w:val="Comment Subject Char"/>
    <w:basedOn w:val="CommentTextChar"/>
    <w:link w:val="CommentSubject"/>
    <w:semiHidden/>
    <w:rsid w:val="00E71BDA"/>
    <w:rPr>
      <w:b/>
      <w:bCs/>
      <w:lang w:eastAsia="en-GB"/>
    </w:rPr>
  </w:style>
  <w:style w:type="character" w:customStyle="1" w:styleId="cf01">
    <w:name w:val="cf01"/>
    <w:basedOn w:val="DefaultParagraphFont"/>
    <w:rsid w:val="00A239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3470</Words>
  <Characters>19780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23204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Zita Draper</cp:lastModifiedBy>
  <cp:revision>3</cp:revision>
  <cp:lastPrinted>2014-10-10T07:42:00Z</cp:lastPrinted>
  <dcterms:created xsi:type="dcterms:W3CDTF">2024-01-26T12:43:00Z</dcterms:created>
  <dcterms:modified xsi:type="dcterms:W3CDTF">2024-01-30T12:37:00Z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