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5DEB63" w14:textId="15FA2580" w:rsidR="004A60FB" w:rsidRPr="00152CAF" w:rsidRDefault="004A60FB" w:rsidP="004A60FB">
      <w:pPr>
        <w:jc w:val="center"/>
        <w:rPr>
          <w:rFonts w:ascii="Arial" w:hAnsi="Arial" w:cs="Arial"/>
          <w:sz w:val="36"/>
          <w:szCs w:val="36"/>
        </w:rPr>
      </w:pPr>
      <w:r w:rsidRPr="00152CAF">
        <w:rPr>
          <w:rFonts w:ascii="Arial" w:hAnsi="Arial" w:cs="Arial"/>
          <w:sz w:val="36"/>
          <w:szCs w:val="36"/>
        </w:rPr>
        <w:t>University of Wales Trinity Saint David – London</w:t>
      </w:r>
    </w:p>
    <w:p w14:paraId="641C0224" w14:textId="77777777" w:rsidR="004A60FB" w:rsidRPr="00D56225" w:rsidRDefault="004A60FB" w:rsidP="004A60FB">
      <w:pPr>
        <w:jc w:val="center"/>
        <w:rPr>
          <w:rFonts w:ascii="Arial" w:hAnsi="Arial" w:cs="Arial"/>
          <w:b/>
          <w:bCs/>
          <w:sz w:val="44"/>
          <w:szCs w:val="44"/>
        </w:rPr>
      </w:pPr>
    </w:p>
    <w:p w14:paraId="218AFC5E" w14:textId="77777777" w:rsidR="004A60FB" w:rsidRPr="00D56225" w:rsidRDefault="004A60FB" w:rsidP="004A60FB">
      <w:pPr>
        <w:jc w:val="center"/>
        <w:rPr>
          <w:rFonts w:ascii="Arial" w:hAnsi="Arial" w:cs="Arial"/>
          <w:b/>
          <w:bCs/>
          <w:sz w:val="44"/>
          <w:szCs w:val="44"/>
        </w:rPr>
      </w:pPr>
      <w:r w:rsidRPr="00D56225">
        <w:rPr>
          <w:rFonts w:ascii="Arial" w:hAnsi="Arial" w:cs="Arial"/>
          <w:b/>
          <w:bCs/>
          <w:sz w:val="44"/>
          <w:szCs w:val="44"/>
        </w:rPr>
        <w:t xml:space="preserve">Report to the HR director of </w:t>
      </w:r>
      <w:r w:rsidR="00715DB7" w:rsidRPr="00D56225">
        <w:rPr>
          <w:rFonts w:ascii="Arial" w:hAnsi="Arial" w:cs="Arial"/>
          <w:b/>
          <w:bCs/>
          <w:sz w:val="44"/>
          <w:szCs w:val="44"/>
        </w:rPr>
        <w:t>BT Group Plc.</w:t>
      </w:r>
      <w:r w:rsidRPr="00D56225">
        <w:rPr>
          <w:rFonts w:ascii="Arial" w:hAnsi="Arial" w:cs="Arial"/>
          <w:b/>
          <w:bCs/>
          <w:sz w:val="44"/>
          <w:szCs w:val="44"/>
        </w:rPr>
        <w:t xml:space="preserve"> for creating a positive environment for everyone and fostering the growth of inclusive workplace policies and procedures.</w:t>
      </w:r>
    </w:p>
    <w:p w14:paraId="6C005B17" w14:textId="77777777" w:rsidR="004A60FB" w:rsidRDefault="004A60FB" w:rsidP="004A60FB">
      <w:pPr>
        <w:jc w:val="center"/>
        <w:rPr>
          <w:rFonts w:ascii="Arial" w:hAnsi="Arial" w:cs="Arial"/>
          <w:b/>
          <w:bCs/>
          <w:sz w:val="40"/>
          <w:szCs w:val="40"/>
        </w:rPr>
      </w:pPr>
    </w:p>
    <w:p w14:paraId="64B3835B" w14:textId="77777777" w:rsidR="004A60FB" w:rsidRPr="00152CAF" w:rsidRDefault="004A60FB" w:rsidP="004A60FB">
      <w:pPr>
        <w:jc w:val="center"/>
        <w:rPr>
          <w:rFonts w:ascii="Arial" w:hAnsi="Arial" w:cs="Arial"/>
          <w:sz w:val="40"/>
          <w:szCs w:val="40"/>
        </w:rPr>
      </w:pPr>
    </w:p>
    <w:p w14:paraId="55C31997" w14:textId="77777777" w:rsidR="004A60FB" w:rsidRDefault="004A60FB" w:rsidP="004A60FB">
      <w:pPr>
        <w:jc w:val="center"/>
        <w:rPr>
          <w:rFonts w:ascii="Arial" w:hAnsi="Arial" w:cs="Arial"/>
          <w:sz w:val="40"/>
          <w:szCs w:val="40"/>
        </w:rPr>
      </w:pPr>
      <w:r w:rsidRPr="00152CAF">
        <w:rPr>
          <w:rFonts w:ascii="Arial" w:hAnsi="Arial" w:cs="Arial"/>
          <w:sz w:val="40"/>
          <w:szCs w:val="40"/>
        </w:rPr>
        <w:t>Assignment 1</w:t>
      </w:r>
    </w:p>
    <w:p w14:paraId="44015DE0" w14:textId="77777777" w:rsidR="00CD2051" w:rsidRPr="00152CAF" w:rsidRDefault="00CD2051" w:rsidP="004A60FB">
      <w:pPr>
        <w:jc w:val="center"/>
        <w:rPr>
          <w:rFonts w:ascii="Arial" w:hAnsi="Arial" w:cs="Arial"/>
          <w:sz w:val="40"/>
          <w:szCs w:val="40"/>
        </w:rPr>
      </w:pPr>
    </w:p>
    <w:p w14:paraId="557E4CCA" w14:textId="77777777" w:rsidR="00CD2051" w:rsidRPr="00152CAF" w:rsidRDefault="00CD2051" w:rsidP="00CD2051">
      <w:pPr>
        <w:jc w:val="center"/>
        <w:rPr>
          <w:rFonts w:ascii="Arial" w:hAnsi="Arial" w:cs="Arial"/>
          <w:sz w:val="36"/>
          <w:szCs w:val="36"/>
        </w:rPr>
      </w:pPr>
      <w:r w:rsidRPr="00152CAF">
        <w:rPr>
          <w:rFonts w:ascii="Arial" w:hAnsi="Arial" w:cs="Arial"/>
          <w:sz w:val="36"/>
          <w:szCs w:val="36"/>
        </w:rPr>
        <w:t>Module name: International Business Communication</w:t>
      </w:r>
    </w:p>
    <w:p w14:paraId="6954B66D" w14:textId="77777777" w:rsidR="00CD2051" w:rsidRPr="00152CAF" w:rsidRDefault="00CD2051" w:rsidP="00CD2051">
      <w:pPr>
        <w:jc w:val="center"/>
        <w:rPr>
          <w:rFonts w:ascii="Arial" w:hAnsi="Arial" w:cs="Arial"/>
          <w:sz w:val="36"/>
          <w:szCs w:val="36"/>
        </w:rPr>
      </w:pPr>
      <w:r w:rsidRPr="00152CAF">
        <w:rPr>
          <w:rFonts w:ascii="Arial" w:hAnsi="Arial" w:cs="Arial"/>
          <w:sz w:val="36"/>
          <w:szCs w:val="36"/>
        </w:rPr>
        <w:t>Module code: LCBB6001</w:t>
      </w:r>
    </w:p>
    <w:p w14:paraId="38B9A666" w14:textId="77777777" w:rsidR="004A60FB" w:rsidRPr="00152CAF" w:rsidRDefault="004A60FB" w:rsidP="004A60FB">
      <w:pPr>
        <w:jc w:val="center"/>
        <w:rPr>
          <w:rFonts w:ascii="Arial" w:hAnsi="Arial" w:cs="Arial"/>
          <w:b/>
          <w:bCs/>
          <w:sz w:val="36"/>
          <w:szCs w:val="36"/>
        </w:rPr>
      </w:pPr>
    </w:p>
    <w:p w14:paraId="45316A26" w14:textId="77777777" w:rsidR="004A60FB" w:rsidRPr="00152CAF" w:rsidRDefault="004A60FB" w:rsidP="004A60FB">
      <w:pPr>
        <w:jc w:val="center"/>
        <w:rPr>
          <w:rFonts w:ascii="Arial" w:hAnsi="Arial" w:cs="Arial"/>
          <w:sz w:val="36"/>
          <w:szCs w:val="36"/>
        </w:rPr>
      </w:pPr>
      <w:r w:rsidRPr="00152CAF">
        <w:rPr>
          <w:rFonts w:ascii="Arial" w:hAnsi="Arial" w:cs="Arial"/>
          <w:sz w:val="36"/>
          <w:szCs w:val="36"/>
        </w:rPr>
        <w:t>Student name: Maria Etova</w:t>
      </w:r>
    </w:p>
    <w:p w14:paraId="13C21E81" w14:textId="77777777" w:rsidR="004A60FB" w:rsidRPr="00152CAF" w:rsidRDefault="004A60FB" w:rsidP="004A60FB">
      <w:pPr>
        <w:jc w:val="center"/>
        <w:rPr>
          <w:rFonts w:ascii="Arial" w:hAnsi="Arial" w:cs="Arial"/>
          <w:sz w:val="36"/>
          <w:szCs w:val="36"/>
        </w:rPr>
      </w:pPr>
      <w:r w:rsidRPr="00152CAF">
        <w:rPr>
          <w:rFonts w:ascii="Arial" w:hAnsi="Arial" w:cs="Arial"/>
          <w:sz w:val="36"/>
          <w:szCs w:val="36"/>
        </w:rPr>
        <w:t>Student number: 2030546</w:t>
      </w:r>
    </w:p>
    <w:p w14:paraId="27BC1F81" w14:textId="77777777" w:rsidR="004A60FB" w:rsidRPr="00152CAF" w:rsidRDefault="004A60FB" w:rsidP="00CD2051">
      <w:pPr>
        <w:rPr>
          <w:rFonts w:ascii="Arial" w:hAnsi="Arial" w:cs="Arial"/>
          <w:sz w:val="36"/>
          <w:szCs w:val="36"/>
        </w:rPr>
      </w:pPr>
    </w:p>
    <w:p w14:paraId="77117093" w14:textId="77777777" w:rsidR="004A60FB" w:rsidRPr="00152CAF" w:rsidRDefault="004A60FB" w:rsidP="004A60FB">
      <w:pPr>
        <w:jc w:val="center"/>
        <w:rPr>
          <w:rFonts w:ascii="Arial" w:hAnsi="Arial" w:cs="Arial"/>
          <w:sz w:val="36"/>
          <w:szCs w:val="36"/>
        </w:rPr>
      </w:pPr>
      <w:r w:rsidRPr="00152CAF">
        <w:rPr>
          <w:rFonts w:ascii="Arial" w:hAnsi="Arial" w:cs="Arial"/>
          <w:sz w:val="36"/>
          <w:szCs w:val="36"/>
        </w:rPr>
        <w:t>Lecturer: Charles Nwaogwugwu</w:t>
      </w:r>
    </w:p>
    <w:p w14:paraId="7318BA00" w14:textId="1783D936" w:rsidR="004A60FB" w:rsidRPr="00CD2051" w:rsidRDefault="004A60FB" w:rsidP="004A60FB">
      <w:pPr>
        <w:jc w:val="center"/>
        <w:rPr>
          <w:rFonts w:ascii="Arial" w:hAnsi="Arial" w:cs="Arial"/>
          <w:sz w:val="36"/>
          <w:szCs w:val="36"/>
          <w:lang w:val="bg-BG"/>
        </w:rPr>
      </w:pPr>
      <w:r w:rsidRPr="00152CAF">
        <w:rPr>
          <w:rFonts w:ascii="Arial" w:hAnsi="Arial" w:cs="Arial"/>
          <w:sz w:val="36"/>
          <w:szCs w:val="36"/>
        </w:rPr>
        <w:t>Date:</w:t>
      </w:r>
      <w:r w:rsidR="00CD2051">
        <w:rPr>
          <w:rFonts w:ascii="Arial" w:hAnsi="Arial" w:cs="Arial"/>
          <w:sz w:val="36"/>
          <w:szCs w:val="36"/>
          <w:lang w:val="bg-BG"/>
        </w:rPr>
        <w:t>29.08.2023</w:t>
      </w:r>
    </w:p>
    <w:p w14:paraId="4DB3A567" w14:textId="77777777" w:rsidR="00152CAF" w:rsidRDefault="00152CAF" w:rsidP="004A60FB">
      <w:pPr>
        <w:jc w:val="center"/>
        <w:rPr>
          <w:rFonts w:ascii="Arial" w:hAnsi="Arial" w:cs="Arial"/>
          <w:sz w:val="36"/>
          <w:szCs w:val="36"/>
        </w:rPr>
      </w:pPr>
    </w:p>
    <w:p w14:paraId="64DD09F9" w14:textId="77777777" w:rsidR="00152CAF" w:rsidRPr="00152CAF" w:rsidRDefault="00152CAF" w:rsidP="004A60FB">
      <w:pPr>
        <w:jc w:val="center"/>
        <w:rPr>
          <w:rFonts w:ascii="Arial" w:hAnsi="Arial" w:cs="Arial"/>
          <w:sz w:val="36"/>
          <w:szCs w:val="36"/>
        </w:rPr>
      </w:pPr>
    </w:p>
    <w:p w14:paraId="16A482EB" w14:textId="77777777" w:rsidR="00715DB7" w:rsidRDefault="00715DB7" w:rsidP="004A60FB">
      <w:pPr>
        <w:jc w:val="center"/>
        <w:rPr>
          <w:rFonts w:ascii="Arial" w:hAnsi="Arial" w:cs="Arial"/>
          <w:b/>
          <w:bCs/>
          <w:sz w:val="40"/>
          <w:szCs w:val="40"/>
        </w:rPr>
      </w:pPr>
    </w:p>
    <w:p w14:paraId="07F62A48" w14:textId="77777777" w:rsidR="00152CAF" w:rsidRDefault="00152CAF" w:rsidP="004A60FB">
      <w:pPr>
        <w:jc w:val="center"/>
        <w:rPr>
          <w:rFonts w:ascii="Arial" w:hAnsi="Arial" w:cs="Arial"/>
          <w:b/>
          <w:bCs/>
          <w:sz w:val="40"/>
          <w:szCs w:val="40"/>
        </w:rPr>
      </w:pPr>
    </w:p>
    <w:p w14:paraId="403F4105" w14:textId="77777777" w:rsidR="00715DB7" w:rsidRPr="00152CAF" w:rsidRDefault="00715DB7" w:rsidP="004A60FB">
      <w:pPr>
        <w:jc w:val="center"/>
        <w:rPr>
          <w:rFonts w:ascii="Arial" w:hAnsi="Arial" w:cs="Arial"/>
          <w:b/>
          <w:bCs/>
          <w:sz w:val="36"/>
          <w:szCs w:val="36"/>
        </w:rPr>
      </w:pPr>
      <w:r w:rsidRPr="00152CAF">
        <w:rPr>
          <w:rFonts w:ascii="Arial" w:hAnsi="Arial" w:cs="Arial"/>
          <w:b/>
          <w:bCs/>
          <w:sz w:val="36"/>
          <w:szCs w:val="36"/>
        </w:rPr>
        <w:t>Table of content:</w:t>
      </w:r>
    </w:p>
    <w:p w14:paraId="55AE39E0" w14:textId="7BDCE3B6" w:rsidR="00715DB7" w:rsidRPr="00152CAF" w:rsidRDefault="00A0002F" w:rsidP="00715DB7">
      <w:pPr>
        <w:rPr>
          <w:rFonts w:ascii="Arial" w:hAnsi="Arial" w:cs="Arial"/>
          <w:sz w:val="24"/>
          <w:szCs w:val="24"/>
        </w:rPr>
      </w:pPr>
      <w:r w:rsidRPr="00152CAF">
        <w:rPr>
          <w:rFonts w:ascii="Arial" w:hAnsi="Arial" w:cs="Arial"/>
          <w:sz w:val="24"/>
          <w:szCs w:val="24"/>
        </w:rPr>
        <w:t>Introduction</w:t>
      </w:r>
      <w:r w:rsidR="00066221" w:rsidRPr="00152CAF">
        <w:rPr>
          <w:rFonts w:ascii="Arial" w:hAnsi="Arial" w:cs="Arial"/>
          <w:sz w:val="24"/>
          <w:szCs w:val="24"/>
        </w:rPr>
        <w:t>……………………………………………………………………………</w:t>
      </w:r>
      <w:r w:rsidR="00152CAF">
        <w:rPr>
          <w:rFonts w:ascii="Arial" w:hAnsi="Arial" w:cs="Arial"/>
          <w:sz w:val="24"/>
          <w:szCs w:val="24"/>
        </w:rPr>
        <w:t>..</w:t>
      </w:r>
      <w:r w:rsidR="00841113" w:rsidRPr="00152CAF">
        <w:rPr>
          <w:rFonts w:ascii="Arial" w:hAnsi="Arial" w:cs="Arial"/>
          <w:sz w:val="24"/>
          <w:szCs w:val="24"/>
        </w:rPr>
        <w:t>..</w:t>
      </w:r>
      <w:r w:rsidR="007E0C59" w:rsidRPr="00152CAF">
        <w:rPr>
          <w:rFonts w:ascii="Arial" w:hAnsi="Arial" w:cs="Arial"/>
          <w:sz w:val="24"/>
          <w:szCs w:val="24"/>
        </w:rPr>
        <w:t>..</w:t>
      </w:r>
      <w:r w:rsidR="00066221" w:rsidRPr="00152CAF">
        <w:rPr>
          <w:rFonts w:ascii="Arial" w:hAnsi="Arial" w:cs="Arial"/>
          <w:sz w:val="24"/>
          <w:szCs w:val="24"/>
        </w:rPr>
        <w:t>…3</w:t>
      </w:r>
    </w:p>
    <w:p w14:paraId="17EF3725" w14:textId="70645B81" w:rsidR="00A0002F" w:rsidRPr="00152CAF" w:rsidRDefault="00A0002F" w:rsidP="00715DB7">
      <w:pPr>
        <w:rPr>
          <w:rFonts w:ascii="Arial" w:hAnsi="Arial" w:cs="Arial"/>
          <w:sz w:val="24"/>
          <w:szCs w:val="24"/>
        </w:rPr>
      </w:pPr>
      <w:r w:rsidRPr="00152CAF">
        <w:rPr>
          <w:rFonts w:ascii="Arial" w:hAnsi="Arial" w:cs="Arial"/>
          <w:sz w:val="24"/>
          <w:szCs w:val="24"/>
        </w:rPr>
        <w:t xml:space="preserve">BT Group </w:t>
      </w:r>
      <w:r w:rsidR="006A3133" w:rsidRPr="00152CAF">
        <w:rPr>
          <w:rFonts w:ascii="Arial" w:hAnsi="Arial" w:cs="Arial"/>
          <w:sz w:val="24"/>
          <w:szCs w:val="24"/>
        </w:rPr>
        <w:t>P</w:t>
      </w:r>
      <w:r w:rsidRPr="00152CAF">
        <w:rPr>
          <w:rFonts w:ascii="Arial" w:hAnsi="Arial" w:cs="Arial"/>
          <w:sz w:val="24"/>
          <w:szCs w:val="24"/>
        </w:rPr>
        <w:t>lc. Background</w:t>
      </w:r>
      <w:r w:rsidR="00066221" w:rsidRPr="00152CAF">
        <w:rPr>
          <w:rFonts w:ascii="Arial" w:hAnsi="Arial" w:cs="Arial"/>
          <w:sz w:val="24"/>
          <w:szCs w:val="24"/>
        </w:rPr>
        <w:t>………………………………………………………</w:t>
      </w:r>
      <w:r w:rsidR="00152CAF">
        <w:rPr>
          <w:rFonts w:ascii="Arial" w:hAnsi="Arial" w:cs="Arial"/>
          <w:sz w:val="24"/>
          <w:szCs w:val="24"/>
        </w:rPr>
        <w:t>…</w:t>
      </w:r>
      <w:r w:rsidR="00066221" w:rsidRPr="00152CAF">
        <w:rPr>
          <w:rFonts w:ascii="Arial" w:hAnsi="Arial" w:cs="Arial"/>
          <w:sz w:val="24"/>
          <w:szCs w:val="24"/>
        </w:rPr>
        <w:t>…</w:t>
      </w:r>
      <w:r w:rsidR="00841113" w:rsidRPr="00152CAF">
        <w:rPr>
          <w:rFonts w:ascii="Arial" w:hAnsi="Arial" w:cs="Arial"/>
          <w:sz w:val="24"/>
          <w:szCs w:val="24"/>
        </w:rPr>
        <w:t>.</w:t>
      </w:r>
      <w:r w:rsidR="00066221" w:rsidRPr="00152CAF">
        <w:rPr>
          <w:rFonts w:ascii="Arial" w:hAnsi="Arial" w:cs="Arial"/>
          <w:sz w:val="24"/>
          <w:szCs w:val="24"/>
        </w:rPr>
        <w:t>…</w:t>
      </w:r>
      <w:r w:rsidR="00841113" w:rsidRPr="00152CAF">
        <w:rPr>
          <w:rFonts w:ascii="Arial" w:hAnsi="Arial" w:cs="Arial"/>
          <w:sz w:val="24"/>
          <w:szCs w:val="24"/>
        </w:rPr>
        <w:t>.</w:t>
      </w:r>
      <w:r w:rsidR="00066221" w:rsidRPr="00152CAF">
        <w:rPr>
          <w:rFonts w:ascii="Arial" w:hAnsi="Arial" w:cs="Arial"/>
          <w:sz w:val="24"/>
          <w:szCs w:val="24"/>
        </w:rPr>
        <w:t>..3</w:t>
      </w:r>
    </w:p>
    <w:p w14:paraId="4F234814" w14:textId="156416AA" w:rsidR="00A0002F" w:rsidRPr="00152CAF" w:rsidRDefault="00DC20FF" w:rsidP="00715DB7">
      <w:pPr>
        <w:rPr>
          <w:rFonts w:ascii="Arial" w:hAnsi="Arial" w:cs="Arial"/>
          <w:sz w:val="24"/>
          <w:szCs w:val="24"/>
        </w:rPr>
      </w:pPr>
      <w:r w:rsidRPr="00152CAF">
        <w:rPr>
          <w:rFonts w:ascii="Arial" w:hAnsi="Arial" w:cs="Arial"/>
          <w:sz w:val="24"/>
          <w:szCs w:val="24"/>
        </w:rPr>
        <w:t>Hofstede’s</w:t>
      </w:r>
      <w:r w:rsidR="00A0002F" w:rsidRPr="00152CAF">
        <w:rPr>
          <w:rFonts w:ascii="Arial" w:hAnsi="Arial" w:cs="Arial"/>
          <w:sz w:val="24"/>
          <w:szCs w:val="24"/>
        </w:rPr>
        <w:t xml:space="preserve"> cultural dimension theory</w:t>
      </w:r>
      <w:r w:rsidR="00841113" w:rsidRPr="00152CAF">
        <w:rPr>
          <w:rFonts w:ascii="Arial" w:hAnsi="Arial" w:cs="Arial"/>
          <w:sz w:val="24"/>
          <w:szCs w:val="24"/>
        </w:rPr>
        <w:t>………………………………………………</w:t>
      </w:r>
      <w:r w:rsidR="00AD109D" w:rsidRPr="00152CAF">
        <w:rPr>
          <w:rFonts w:ascii="Arial" w:hAnsi="Arial" w:cs="Arial"/>
          <w:sz w:val="24"/>
          <w:szCs w:val="24"/>
        </w:rPr>
        <w:t>…</w:t>
      </w:r>
      <w:r w:rsidR="00152CAF">
        <w:rPr>
          <w:rFonts w:ascii="Arial" w:hAnsi="Arial" w:cs="Arial"/>
          <w:sz w:val="24"/>
          <w:szCs w:val="24"/>
        </w:rPr>
        <w:t>…..</w:t>
      </w:r>
      <w:r w:rsidR="00841113" w:rsidRPr="00152CAF">
        <w:rPr>
          <w:rFonts w:ascii="Arial" w:hAnsi="Arial" w:cs="Arial"/>
          <w:sz w:val="24"/>
          <w:szCs w:val="24"/>
        </w:rPr>
        <w:t>.</w:t>
      </w:r>
      <w:r w:rsidR="007E0C59" w:rsidRPr="00152CAF">
        <w:rPr>
          <w:rFonts w:ascii="Arial" w:hAnsi="Arial" w:cs="Arial"/>
          <w:sz w:val="24"/>
          <w:szCs w:val="24"/>
        </w:rPr>
        <w:t>3</w:t>
      </w:r>
    </w:p>
    <w:p w14:paraId="6422A29B" w14:textId="5ADAC9AB" w:rsidR="007E0C59" w:rsidRPr="00152CAF" w:rsidRDefault="007E0C59" w:rsidP="007E0C59">
      <w:pPr>
        <w:rPr>
          <w:rFonts w:ascii="Arial" w:hAnsi="Arial" w:cs="Arial"/>
          <w:sz w:val="24"/>
          <w:szCs w:val="24"/>
        </w:rPr>
      </w:pPr>
      <w:r w:rsidRPr="00152CAF">
        <w:rPr>
          <w:rFonts w:ascii="Arial" w:hAnsi="Arial" w:cs="Arial"/>
          <w:sz w:val="24"/>
          <w:szCs w:val="24"/>
        </w:rPr>
        <w:t>UK`s Cultural Sensitivity…………………………………………………………………</w:t>
      </w:r>
      <w:r w:rsidR="00EA2EB7">
        <w:rPr>
          <w:rFonts w:ascii="Arial" w:hAnsi="Arial" w:cs="Arial"/>
          <w:sz w:val="24"/>
          <w:szCs w:val="24"/>
        </w:rPr>
        <w:t>….8</w:t>
      </w:r>
    </w:p>
    <w:p w14:paraId="3190B2B9" w14:textId="3931C1CD" w:rsidR="00A0002F" w:rsidRPr="00152CAF" w:rsidRDefault="00A0002F" w:rsidP="00715DB7">
      <w:pPr>
        <w:rPr>
          <w:rFonts w:ascii="Arial" w:hAnsi="Arial" w:cs="Arial"/>
          <w:sz w:val="24"/>
          <w:szCs w:val="24"/>
        </w:rPr>
      </w:pPr>
      <w:r w:rsidRPr="00152CAF">
        <w:rPr>
          <w:rFonts w:ascii="Arial" w:hAnsi="Arial" w:cs="Arial"/>
          <w:sz w:val="24"/>
          <w:szCs w:val="24"/>
        </w:rPr>
        <w:t xml:space="preserve">Communication barriers in </w:t>
      </w:r>
      <w:r w:rsidR="00DC20FF" w:rsidRPr="00152CAF">
        <w:rPr>
          <w:rFonts w:ascii="Arial" w:hAnsi="Arial" w:cs="Arial"/>
          <w:sz w:val="24"/>
          <w:szCs w:val="24"/>
        </w:rPr>
        <w:t xml:space="preserve">the </w:t>
      </w:r>
      <w:r w:rsidRPr="00152CAF">
        <w:rPr>
          <w:rFonts w:ascii="Arial" w:hAnsi="Arial" w:cs="Arial"/>
          <w:sz w:val="24"/>
          <w:szCs w:val="24"/>
        </w:rPr>
        <w:t>UK</w:t>
      </w:r>
      <w:r w:rsidR="00EA3AB3">
        <w:rPr>
          <w:rFonts w:ascii="Arial" w:hAnsi="Arial" w:cs="Arial"/>
          <w:sz w:val="24"/>
          <w:szCs w:val="24"/>
        </w:rPr>
        <w:t>…………………………………………………………8</w:t>
      </w:r>
    </w:p>
    <w:p w14:paraId="17252B84" w14:textId="63E372A3" w:rsidR="00A0002F" w:rsidRPr="00152CAF" w:rsidRDefault="00A0002F" w:rsidP="00715DB7">
      <w:pPr>
        <w:rPr>
          <w:rFonts w:ascii="Arial" w:hAnsi="Arial" w:cs="Arial"/>
          <w:sz w:val="24"/>
          <w:szCs w:val="24"/>
        </w:rPr>
      </w:pPr>
      <w:r w:rsidRPr="00152CAF">
        <w:rPr>
          <w:rFonts w:ascii="Arial" w:hAnsi="Arial" w:cs="Arial"/>
          <w:sz w:val="24"/>
          <w:szCs w:val="24"/>
        </w:rPr>
        <w:t>Recommendation</w:t>
      </w:r>
      <w:r w:rsidR="003911DF">
        <w:rPr>
          <w:rFonts w:ascii="Arial" w:hAnsi="Arial" w:cs="Arial"/>
          <w:sz w:val="24"/>
          <w:szCs w:val="24"/>
        </w:rPr>
        <w:t>……………………………………………………………………………9</w:t>
      </w:r>
    </w:p>
    <w:p w14:paraId="0803254C" w14:textId="4DEDE7BD" w:rsidR="00A0002F" w:rsidRPr="00152CAF" w:rsidRDefault="00A0002F" w:rsidP="00715DB7">
      <w:pPr>
        <w:rPr>
          <w:rFonts w:ascii="Arial" w:hAnsi="Arial" w:cs="Arial"/>
          <w:sz w:val="24"/>
          <w:szCs w:val="24"/>
        </w:rPr>
      </w:pPr>
      <w:r w:rsidRPr="00152CAF">
        <w:rPr>
          <w:rFonts w:ascii="Arial" w:hAnsi="Arial" w:cs="Arial"/>
          <w:sz w:val="24"/>
          <w:szCs w:val="24"/>
        </w:rPr>
        <w:t>Conclusion</w:t>
      </w:r>
      <w:r w:rsidR="003911DF">
        <w:rPr>
          <w:rFonts w:ascii="Arial" w:hAnsi="Arial" w:cs="Arial"/>
          <w:sz w:val="24"/>
          <w:szCs w:val="24"/>
        </w:rPr>
        <w:t>………………………………………………………………………………….10</w:t>
      </w:r>
    </w:p>
    <w:p w14:paraId="7BBA8CE1" w14:textId="6E2408EF" w:rsidR="00A0002F" w:rsidRPr="00152CAF" w:rsidRDefault="00A0002F" w:rsidP="00715DB7">
      <w:pPr>
        <w:rPr>
          <w:rFonts w:ascii="Arial" w:hAnsi="Arial" w:cs="Arial"/>
          <w:sz w:val="24"/>
          <w:szCs w:val="24"/>
        </w:rPr>
      </w:pPr>
      <w:r w:rsidRPr="00152CAF">
        <w:rPr>
          <w:rFonts w:ascii="Arial" w:hAnsi="Arial" w:cs="Arial"/>
          <w:sz w:val="24"/>
          <w:szCs w:val="24"/>
        </w:rPr>
        <w:t>References</w:t>
      </w:r>
      <w:r w:rsidR="003911DF">
        <w:rPr>
          <w:rFonts w:ascii="Arial" w:hAnsi="Arial" w:cs="Arial"/>
          <w:sz w:val="24"/>
          <w:szCs w:val="24"/>
        </w:rPr>
        <w:t>………………………………………………………………………………….11</w:t>
      </w:r>
    </w:p>
    <w:p w14:paraId="3AF021FE" w14:textId="77777777" w:rsidR="00DC20FF" w:rsidRPr="007E0C59" w:rsidRDefault="00DC20FF" w:rsidP="00715DB7">
      <w:pPr>
        <w:rPr>
          <w:rFonts w:ascii="Arial" w:hAnsi="Arial" w:cs="Arial"/>
          <w:b/>
          <w:bCs/>
          <w:sz w:val="24"/>
          <w:szCs w:val="24"/>
        </w:rPr>
      </w:pPr>
    </w:p>
    <w:p w14:paraId="3672D4E5" w14:textId="77777777" w:rsidR="00DC20FF" w:rsidRDefault="00DC20FF" w:rsidP="00715DB7">
      <w:pPr>
        <w:rPr>
          <w:rFonts w:ascii="Arial" w:hAnsi="Arial" w:cs="Arial"/>
          <w:sz w:val="24"/>
          <w:szCs w:val="24"/>
        </w:rPr>
      </w:pPr>
    </w:p>
    <w:p w14:paraId="2A42A57E" w14:textId="77777777" w:rsidR="00DC20FF" w:rsidRDefault="00DC20FF" w:rsidP="00715DB7">
      <w:pPr>
        <w:rPr>
          <w:rFonts w:ascii="Arial" w:hAnsi="Arial" w:cs="Arial"/>
          <w:sz w:val="24"/>
          <w:szCs w:val="24"/>
        </w:rPr>
      </w:pPr>
    </w:p>
    <w:p w14:paraId="238A0EA6" w14:textId="77777777" w:rsidR="00DC20FF" w:rsidRDefault="00DC20FF" w:rsidP="00715DB7">
      <w:pPr>
        <w:rPr>
          <w:rFonts w:ascii="Arial" w:hAnsi="Arial" w:cs="Arial"/>
          <w:sz w:val="24"/>
          <w:szCs w:val="24"/>
        </w:rPr>
      </w:pPr>
    </w:p>
    <w:p w14:paraId="5204E7D4" w14:textId="77777777" w:rsidR="00DC20FF" w:rsidRDefault="00DC20FF" w:rsidP="00715DB7">
      <w:pPr>
        <w:rPr>
          <w:rFonts w:ascii="Arial" w:hAnsi="Arial" w:cs="Arial"/>
          <w:sz w:val="24"/>
          <w:szCs w:val="24"/>
        </w:rPr>
      </w:pPr>
    </w:p>
    <w:p w14:paraId="75D70F44" w14:textId="77777777" w:rsidR="00DC20FF" w:rsidRDefault="00DC20FF" w:rsidP="00715DB7">
      <w:pPr>
        <w:rPr>
          <w:rFonts w:ascii="Arial" w:hAnsi="Arial" w:cs="Arial"/>
          <w:sz w:val="24"/>
          <w:szCs w:val="24"/>
        </w:rPr>
      </w:pPr>
    </w:p>
    <w:p w14:paraId="6114282B" w14:textId="77777777" w:rsidR="00DC20FF" w:rsidRDefault="00DC20FF" w:rsidP="00715DB7">
      <w:pPr>
        <w:rPr>
          <w:rFonts w:ascii="Arial" w:hAnsi="Arial" w:cs="Arial"/>
          <w:sz w:val="24"/>
          <w:szCs w:val="24"/>
        </w:rPr>
      </w:pPr>
    </w:p>
    <w:p w14:paraId="40B246A2" w14:textId="77777777" w:rsidR="00DC20FF" w:rsidRDefault="00DC20FF" w:rsidP="00715DB7">
      <w:pPr>
        <w:rPr>
          <w:rFonts w:ascii="Arial" w:hAnsi="Arial" w:cs="Arial"/>
          <w:sz w:val="24"/>
          <w:szCs w:val="24"/>
        </w:rPr>
      </w:pPr>
    </w:p>
    <w:p w14:paraId="1F66BE54" w14:textId="77777777" w:rsidR="00DC20FF" w:rsidRDefault="00DC20FF" w:rsidP="00715DB7">
      <w:pPr>
        <w:rPr>
          <w:rFonts w:ascii="Arial" w:hAnsi="Arial" w:cs="Arial"/>
          <w:sz w:val="24"/>
          <w:szCs w:val="24"/>
        </w:rPr>
      </w:pPr>
    </w:p>
    <w:p w14:paraId="781B3597" w14:textId="77777777" w:rsidR="00DC20FF" w:rsidRDefault="00DC20FF" w:rsidP="00715DB7">
      <w:pPr>
        <w:rPr>
          <w:rFonts w:ascii="Arial" w:hAnsi="Arial" w:cs="Arial"/>
          <w:sz w:val="24"/>
          <w:szCs w:val="24"/>
        </w:rPr>
      </w:pPr>
    </w:p>
    <w:p w14:paraId="2CA9AA8C" w14:textId="77777777" w:rsidR="00DC20FF" w:rsidRDefault="00DC20FF" w:rsidP="00715DB7">
      <w:pPr>
        <w:rPr>
          <w:rFonts w:ascii="Arial" w:hAnsi="Arial" w:cs="Arial"/>
          <w:sz w:val="24"/>
          <w:szCs w:val="24"/>
        </w:rPr>
      </w:pPr>
    </w:p>
    <w:p w14:paraId="26293C9F" w14:textId="77777777" w:rsidR="00DC20FF" w:rsidRDefault="00DC20FF" w:rsidP="00715DB7">
      <w:pPr>
        <w:rPr>
          <w:rFonts w:ascii="Arial" w:hAnsi="Arial" w:cs="Arial"/>
          <w:sz w:val="24"/>
          <w:szCs w:val="24"/>
        </w:rPr>
      </w:pPr>
    </w:p>
    <w:p w14:paraId="1477BEA1" w14:textId="77777777" w:rsidR="00DC20FF" w:rsidRDefault="00DC20FF" w:rsidP="00715DB7">
      <w:pPr>
        <w:rPr>
          <w:rFonts w:ascii="Arial" w:hAnsi="Arial" w:cs="Arial"/>
          <w:sz w:val="24"/>
          <w:szCs w:val="24"/>
        </w:rPr>
      </w:pPr>
    </w:p>
    <w:p w14:paraId="2C033553" w14:textId="77777777" w:rsidR="00DC20FF" w:rsidRDefault="00DC20FF" w:rsidP="00715DB7">
      <w:pPr>
        <w:rPr>
          <w:rFonts w:ascii="Arial" w:hAnsi="Arial" w:cs="Arial"/>
          <w:sz w:val="24"/>
          <w:szCs w:val="24"/>
        </w:rPr>
      </w:pPr>
    </w:p>
    <w:p w14:paraId="28DE867A" w14:textId="77777777" w:rsidR="00DC20FF" w:rsidRDefault="00DC20FF" w:rsidP="00715DB7">
      <w:pPr>
        <w:rPr>
          <w:rFonts w:ascii="Arial" w:hAnsi="Arial" w:cs="Arial"/>
          <w:sz w:val="24"/>
          <w:szCs w:val="24"/>
        </w:rPr>
      </w:pPr>
    </w:p>
    <w:p w14:paraId="6C2DBC6C" w14:textId="77777777" w:rsidR="00DC20FF" w:rsidRDefault="00DC20FF" w:rsidP="00715DB7">
      <w:pPr>
        <w:rPr>
          <w:rFonts w:ascii="Arial" w:hAnsi="Arial" w:cs="Arial"/>
          <w:sz w:val="24"/>
          <w:szCs w:val="24"/>
        </w:rPr>
      </w:pPr>
    </w:p>
    <w:p w14:paraId="3C7B4214" w14:textId="77777777" w:rsidR="00DC20FF" w:rsidRDefault="00DC20FF" w:rsidP="00715DB7">
      <w:pPr>
        <w:rPr>
          <w:rFonts w:ascii="Arial" w:hAnsi="Arial" w:cs="Arial"/>
          <w:sz w:val="24"/>
          <w:szCs w:val="24"/>
        </w:rPr>
      </w:pPr>
    </w:p>
    <w:p w14:paraId="05CE55DF" w14:textId="77777777" w:rsidR="00DC20FF" w:rsidRDefault="00DC20FF" w:rsidP="00715DB7">
      <w:pPr>
        <w:rPr>
          <w:rFonts w:ascii="Arial" w:hAnsi="Arial" w:cs="Arial"/>
          <w:sz w:val="24"/>
          <w:szCs w:val="24"/>
        </w:rPr>
      </w:pPr>
    </w:p>
    <w:p w14:paraId="2138DA0B" w14:textId="77777777" w:rsidR="00DC20FF" w:rsidRDefault="00DC20FF" w:rsidP="00715DB7">
      <w:pPr>
        <w:rPr>
          <w:rFonts w:ascii="Arial" w:hAnsi="Arial" w:cs="Arial"/>
          <w:sz w:val="24"/>
          <w:szCs w:val="24"/>
        </w:rPr>
      </w:pPr>
    </w:p>
    <w:p w14:paraId="469EC16E" w14:textId="77777777" w:rsidR="00DC20FF" w:rsidRDefault="00DC20FF" w:rsidP="00715DB7">
      <w:pPr>
        <w:rPr>
          <w:rFonts w:ascii="Arial" w:hAnsi="Arial" w:cs="Arial"/>
          <w:sz w:val="24"/>
          <w:szCs w:val="24"/>
        </w:rPr>
      </w:pPr>
    </w:p>
    <w:p w14:paraId="3A8916A2" w14:textId="77777777" w:rsidR="00D56225" w:rsidRDefault="00D56225" w:rsidP="00715DB7">
      <w:pPr>
        <w:rPr>
          <w:rFonts w:ascii="Arial" w:hAnsi="Arial" w:cs="Arial"/>
          <w:sz w:val="24"/>
          <w:szCs w:val="24"/>
        </w:rPr>
      </w:pPr>
    </w:p>
    <w:p w14:paraId="4B65B295" w14:textId="7D6CC927" w:rsidR="00DC20FF" w:rsidRDefault="00DC20FF" w:rsidP="00F65F1C">
      <w:pPr>
        <w:spacing w:line="360" w:lineRule="auto"/>
        <w:jc w:val="center"/>
        <w:rPr>
          <w:rFonts w:ascii="Arial" w:hAnsi="Arial" w:cs="Arial"/>
          <w:b/>
          <w:bCs/>
          <w:sz w:val="24"/>
          <w:szCs w:val="24"/>
        </w:rPr>
      </w:pPr>
      <w:r w:rsidRPr="00DC20FF">
        <w:rPr>
          <w:rFonts w:ascii="Arial" w:hAnsi="Arial" w:cs="Arial"/>
          <w:b/>
          <w:bCs/>
          <w:sz w:val="24"/>
          <w:szCs w:val="24"/>
        </w:rPr>
        <w:t>INTRODUCTION</w:t>
      </w:r>
    </w:p>
    <w:p w14:paraId="7B995C4C" w14:textId="08F8F40E" w:rsidR="00DC20FF" w:rsidRPr="00945BF1" w:rsidRDefault="001D2420" w:rsidP="00F65F1C">
      <w:pPr>
        <w:spacing w:line="360" w:lineRule="auto"/>
        <w:jc w:val="both"/>
        <w:rPr>
          <w:rFonts w:ascii="Arial" w:hAnsi="Arial" w:cs="Arial"/>
          <w:sz w:val="24"/>
          <w:szCs w:val="24"/>
          <w:lang w:val="bg-BG"/>
        </w:rPr>
      </w:pPr>
      <w:r>
        <w:rPr>
          <w:rFonts w:ascii="Arial" w:hAnsi="Arial" w:cs="Arial"/>
          <w:sz w:val="24"/>
          <w:szCs w:val="24"/>
        </w:rPr>
        <w:t xml:space="preserve">The business culture in the United Kingdom is less hierarchical </w:t>
      </w:r>
      <w:r w:rsidR="00D56225">
        <w:rPr>
          <w:rFonts w:ascii="Arial" w:hAnsi="Arial" w:cs="Arial"/>
          <w:sz w:val="24"/>
          <w:szCs w:val="24"/>
        </w:rPr>
        <w:t xml:space="preserve">than in most European countries, so communication between </w:t>
      </w:r>
      <w:r w:rsidR="00336B41">
        <w:rPr>
          <w:rFonts w:ascii="Arial" w:hAnsi="Arial" w:cs="Arial"/>
          <w:sz w:val="24"/>
          <w:szCs w:val="24"/>
        </w:rPr>
        <w:t xml:space="preserve">structures in most </w:t>
      </w:r>
      <w:r w:rsidR="00D56225">
        <w:rPr>
          <w:rFonts w:ascii="Arial" w:hAnsi="Arial" w:cs="Arial"/>
          <w:sz w:val="24"/>
          <w:szCs w:val="24"/>
        </w:rPr>
        <w:t>organisations</w:t>
      </w:r>
      <w:r w:rsidR="00336B41">
        <w:rPr>
          <w:rFonts w:ascii="Arial" w:hAnsi="Arial" w:cs="Arial"/>
          <w:sz w:val="24"/>
          <w:szCs w:val="24"/>
        </w:rPr>
        <w:t xml:space="preserve"> is direct and open. However, </w:t>
      </w:r>
      <w:r w:rsidR="00A70AFF">
        <w:rPr>
          <w:rFonts w:ascii="Arial" w:hAnsi="Arial" w:cs="Arial"/>
          <w:sz w:val="24"/>
          <w:szCs w:val="24"/>
        </w:rPr>
        <w:t>many people are</w:t>
      </w:r>
      <w:r w:rsidR="00F120FA">
        <w:rPr>
          <w:rFonts w:ascii="Arial" w:hAnsi="Arial" w:cs="Arial"/>
          <w:sz w:val="24"/>
          <w:szCs w:val="24"/>
        </w:rPr>
        <w:t xml:space="preserve"> not British citizens </w:t>
      </w:r>
      <w:r w:rsidR="003A1C30">
        <w:rPr>
          <w:rFonts w:ascii="Arial" w:hAnsi="Arial" w:cs="Arial"/>
          <w:sz w:val="24"/>
          <w:szCs w:val="24"/>
        </w:rPr>
        <w:t xml:space="preserve">and </w:t>
      </w:r>
      <w:r w:rsidR="0003692F">
        <w:rPr>
          <w:rFonts w:ascii="Arial" w:hAnsi="Arial" w:cs="Arial"/>
          <w:sz w:val="24"/>
          <w:szCs w:val="24"/>
        </w:rPr>
        <w:t xml:space="preserve">come from countries with very different cultures compared to UK citizens. For this reason, </w:t>
      </w:r>
      <w:r w:rsidR="00A70AFF">
        <w:rPr>
          <w:rFonts w:ascii="Arial" w:hAnsi="Arial" w:cs="Arial"/>
          <w:sz w:val="24"/>
          <w:szCs w:val="24"/>
        </w:rPr>
        <w:t>company managers need to know</w:t>
      </w:r>
      <w:r w:rsidR="0003692F">
        <w:rPr>
          <w:rFonts w:ascii="Arial" w:hAnsi="Arial" w:cs="Arial"/>
          <w:sz w:val="24"/>
          <w:szCs w:val="24"/>
        </w:rPr>
        <w:t xml:space="preserve"> the different models for motivating </w:t>
      </w:r>
      <w:r w:rsidR="009D5CAC">
        <w:rPr>
          <w:rFonts w:ascii="Arial" w:hAnsi="Arial" w:cs="Arial"/>
          <w:sz w:val="24"/>
          <w:szCs w:val="24"/>
        </w:rPr>
        <w:t xml:space="preserve">workers and creating a positive environment, since the same technique would not </w:t>
      </w:r>
      <w:r w:rsidR="006A3133">
        <w:rPr>
          <w:rFonts w:ascii="Arial" w:hAnsi="Arial" w:cs="Arial"/>
          <w:sz w:val="24"/>
          <w:szCs w:val="24"/>
        </w:rPr>
        <w:t>influence</w:t>
      </w:r>
      <w:r w:rsidR="00874955">
        <w:rPr>
          <w:rFonts w:ascii="Arial" w:hAnsi="Arial" w:cs="Arial"/>
          <w:sz w:val="24"/>
          <w:szCs w:val="24"/>
        </w:rPr>
        <w:t xml:space="preserve"> people of radically different cultures. </w:t>
      </w:r>
      <w:r w:rsidR="00D55F9E">
        <w:rPr>
          <w:rFonts w:ascii="Arial" w:hAnsi="Arial" w:cs="Arial"/>
          <w:sz w:val="24"/>
          <w:szCs w:val="24"/>
        </w:rPr>
        <w:t xml:space="preserve">To create a </w:t>
      </w:r>
      <w:r w:rsidR="00E97822">
        <w:rPr>
          <w:rFonts w:ascii="Arial" w:hAnsi="Arial" w:cs="Arial"/>
          <w:sz w:val="24"/>
          <w:szCs w:val="24"/>
        </w:rPr>
        <w:t>favourable</w:t>
      </w:r>
      <w:r w:rsidR="00D55F9E">
        <w:rPr>
          <w:rFonts w:ascii="Arial" w:hAnsi="Arial" w:cs="Arial"/>
          <w:sz w:val="24"/>
          <w:szCs w:val="24"/>
        </w:rPr>
        <w:t xml:space="preserve"> work environment</w:t>
      </w:r>
      <w:r w:rsidR="00F743B6">
        <w:rPr>
          <w:rFonts w:ascii="Arial" w:hAnsi="Arial" w:cs="Arial"/>
          <w:sz w:val="24"/>
          <w:szCs w:val="24"/>
        </w:rPr>
        <w:t xml:space="preserve"> in which all workers are included, managers should study what the culture is like in the country they come from. </w:t>
      </w:r>
      <w:r w:rsidR="00DB5C09">
        <w:rPr>
          <w:rFonts w:ascii="Arial" w:hAnsi="Arial" w:cs="Arial"/>
          <w:sz w:val="24"/>
          <w:szCs w:val="24"/>
        </w:rPr>
        <w:t xml:space="preserve">This report will aim to explore the main characteristics of British culture and how </w:t>
      </w:r>
      <w:r w:rsidR="006A3133">
        <w:rPr>
          <w:rFonts w:ascii="Arial" w:hAnsi="Arial" w:cs="Arial"/>
          <w:sz w:val="24"/>
          <w:szCs w:val="24"/>
        </w:rPr>
        <w:t xml:space="preserve">managers </w:t>
      </w:r>
      <w:r w:rsidR="006D786B">
        <w:rPr>
          <w:rFonts w:ascii="Arial" w:hAnsi="Arial" w:cs="Arial"/>
          <w:sz w:val="24"/>
          <w:szCs w:val="24"/>
        </w:rPr>
        <w:t>from BT</w:t>
      </w:r>
      <w:r w:rsidR="006D786B" w:rsidRPr="006D786B">
        <w:rPr>
          <w:rFonts w:ascii="Arial" w:hAnsi="Arial" w:cs="Arial"/>
          <w:sz w:val="24"/>
          <w:szCs w:val="24"/>
        </w:rPr>
        <w:t xml:space="preserve"> </w:t>
      </w:r>
      <w:r w:rsidR="006D786B">
        <w:rPr>
          <w:rFonts w:ascii="Arial" w:hAnsi="Arial" w:cs="Arial"/>
          <w:sz w:val="24"/>
          <w:szCs w:val="24"/>
        </w:rPr>
        <w:t>Group Plc.</w:t>
      </w:r>
      <w:r w:rsidR="006A3133">
        <w:rPr>
          <w:rFonts w:ascii="Arial" w:hAnsi="Arial" w:cs="Arial"/>
          <w:sz w:val="24"/>
          <w:szCs w:val="24"/>
        </w:rPr>
        <w:t xml:space="preserve"> could encourage and engage </w:t>
      </w:r>
      <w:r w:rsidR="006D786B">
        <w:rPr>
          <w:rFonts w:ascii="Arial" w:hAnsi="Arial" w:cs="Arial"/>
          <w:sz w:val="24"/>
          <w:szCs w:val="24"/>
        </w:rPr>
        <w:t>employees</w:t>
      </w:r>
      <w:r w:rsidR="006A3133">
        <w:rPr>
          <w:rFonts w:ascii="Arial" w:hAnsi="Arial" w:cs="Arial"/>
          <w:sz w:val="24"/>
          <w:szCs w:val="24"/>
        </w:rPr>
        <w:t xml:space="preserve"> of different nationalities and cultures</w:t>
      </w:r>
      <w:r w:rsidR="00E97822">
        <w:rPr>
          <w:rFonts w:ascii="Arial" w:hAnsi="Arial" w:cs="Arial"/>
          <w:sz w:val="24"/>
          <w:szCs w:val="24"/>
        </w:rPr>
        <w:t>. The countries that</w:t>
      </w:r>
      <w:r w:rsidR="005431A9">
        <w:rPr>
          <w:rFonts w:ascii="Arial" w:hAnsi="Arial" w:cs="Arial"/>
          <w:sz w:val="24"/>
          <w:szCs w:val="24"/>
        </w:rPr>
        <w:t xml:space="preserve"> will be considered are</w:t>
      </w:r>
      <w:r w:rsidR="000979E7">
        <w:rPr>
          <w:rFonts w:ascii="Arial" w:hAnsi="Arial" w:cs="Arial"/>
          <w:sz w:val="24"/>
          <w:szCs w:val="24"/>
        </w:rPr>
        <w:t xml:space="preserve"> the United Kingdom,</w:t>
      </w:r>
      <w:r w:rsidR="005431A9">
        <w:rPr>
          <w:rFonts w:ascii="Arial" w:hAnsi="Arial" w:cs="Arial"/>
          <w:sz w:val="24"/>
          <w:szCs w:val="24"/>
        </w:rPr>
        <w:t xml:space="preserve"> </w:t>
      </w:r>
      <w:r w:rsidR="00945BF1">
        <w:rPr>
          <w:rFonts w:ascii="Arial" w:hAnsi="Arial" w:cs="Arial"/>
          <w:sz w:val="24"/>
          <w:szCs w:val="24"/>
        </w:rPr>
        <w:t>Bulgaria,</w:t>
      </w:r>
      <w:r w:rsidR="005431A9">
        <w:rPr>
          <w:rFonts w:ascii="Arial" w:hAnsi="Arial" w:cs="Arial"/>
          <w:sz w:val="24"/>
          <w:szCs w:val="24"/>
        </w:rPr>
        <w:t xml:space="preserve"> and Japan</w:t>
      </w:r>
      <w:r w:rsidR="006A3133">
        <w:rPr>
          <w:rFonts w:ascii="Arial" w:hAnsi="Arial" w:cs="Arial"/>
          <w:sz w:val="24"/>
          <w:szCs w:val="24"/>
        </w:rPr>
        <w:t xml:space="preserve">. </w:t>
      </w:r>
    </w:p>
    <w:p w14:paraId="6D60EBFE" w14:textId="15B9FCAE" w:rsidR="006A3133" w:rsidRPr="008036D4" w:rsidRDefault="008036D4" w:rsidP="00F65F1C">
      <w:pPr>
        <w:spacing w:line="360" w:lineRule="auto"/>
        <w:jc w:val="center"/>
        <w:rPr>
          <w:rFonts w:ascii="Arial" w:hAnsi="Arial" w:cs="Arial"/>
          <w:b/>
          <w:bCs/>
          <w:sz w:val="24"/>
          <w:szCs w:val="24"/>
        </w:rPr>
      </w:pPr>
      <w:r w:rsidRPr="008036D4">
        <w:rPr>
          <w:rFonts w:ascii="Arial" w:hAnsi="Arial" w:cs="Arial"/>
          <w:b/>
          <w:bCs/>
          <w:sz w:val="24"/>
          <w:szCs w:val="24"/>
        </w:rPr>
        <w:t>BT GROUP PLC. BACKGROUND</w:t>
      </w:r>
    </w:p>
    <w:p w14:paraId="49D5027A" w14:textId="4F4941A9" w:rsidR="008A231F" w:rsidRPr="00695759" w:rsidRDefault="006B2BAB" w:rsidP="00F65F1C">
      <w:pPr>
        <w:spacing w:line="360" w:lineRule="auto"/>
        <w:jc w:val="both"/>
        <w:rPr>
          <w:rFonts w:ascii="Arial" w:hAnsi="Arial" w:cs="Arial"/>
          <w:sz w:val="24"/>
          <w:szCs w:val="24"/>
        </w:rPr>
      </w:pPr>
      <w:r>
        <w:rPr>
          <w:rFonts w:ascii="Arial" w:hAnsi="Arial" w:cs="Arial"/>
          <w:sz w:val="24"/>
          <w:szCs w:val="24"/>
        </w:rPr>
        <w:t>BT Group Plc.</w:t>
      </w:r>
      <w:r w:rsidR="00700BA0">
        <w:rPr>
          <w:rFonts w:ascii="Arial" w:hAnsi="Arial" w:cs="Arial"/>
          <w:sz w:val="24"/>
          <w:szCs w:val="24"/>
          <w:lang w:val="bg-BG"/>
        </w:rPr>
        <w:t xml:space="preserve"> </w:t>
      </w:r>
      <w:r w:rsidR="00700BA0">
        <w:rPr>
          <w:rFonts w:ascii="Arial" w:hAnsi="Arial" w:cs="Arial"/>
          <w:sz w:val="24"/>
          <w:szCs w:val="24"/>
        </w:rPr>
        <w:t xml:space="preserve">is </w:t>
      </w:r>
      <w:r w:rsidR="005771C3">
        <w:rPr>
          <w:rFonts w:ascii="Arial" w:hAnsi="Arial" w:cs="Arial"/>
          <w:sz w:val="24"/>
          <w:szCs w:val="24"/>
        </w:rPr>
        <w:t xml:space="preserve">the oldest telecommunications company in the world </w:t>
      </w:r>
      <w:sdt>
        <w:sdtPr>
          <w:rPr>
            <w:rFonts w:ascii="Arial" w:hAnsi="Arial" w:cs="Arial"/>
            <w:sz w:val="24"/>
            <w:szCs w:val="24"/>
          </w:rPr>
          <w:id w:val="-565565428"/>
          <w:citation/>
        </w:sdtPr>
        <w:sdtContent>
          <w:r w:rsidR="001A4F0C">
            <w:rPr>
              <w:rFonts w:ascii="Arial" w:hAnsi="Arial" w:cs="Arial"/>
              <w:sz w:val="24"/>
              <w:szCs w:val="24"/>
            </w:rPr>
            <w:fldChar w:fldCharType="begin"/>
          </w:r>
          <w:r w:rsidR="00884662">
            <w:rPr>
              <w:rFonts w:ascii="Arial" w:hAnsi="Arial" w:cs="Arial"/>
              <w:sz w:val="24"/>
              <w:szCs w:val="24"/>
            </w:rPr>
            <w:instrText xml:space="preserve">CITATION Gou22 \l 2057 </w:instrText>
          </w:r>
          <w:r w:rsidR="001A4F0C">
            <w:rPr>
              <w:rFonts w:ascii="Arial" w:hAnsi="Arial" w:cs="Arial"/>
              <w:sz w:val="24"/>
              <w:szCs w:val="24"/>
            </w:rPr>
            <w:fldChar w:fldCharType="separate"/>
          </w:r>
          <w:r w:rsidR="00884662" w:rsidRPr="00884662">
            <w:rPr>
              <w:rFonts w:ascii="Arial" w:hAnsi="Arial" w:cs="Arial"/>
              <w:noProof/>
              <w:sz w:val="24"/>
              <w:szCs w:val="24"/>
            </w:rPr>
            <w:t>(Group, 2022)</w:t>
          </w:r>
          <w:r w:rsidR="001A4F0C">
            <w:rPr>
              <w:rFonts w:ascii="Arial" w:hAnsi="Arial" w:cs="Arial"/>
              <w:sz w:val="24"/>
              <w:szCs w:val="24"/>
            </w:rPr>
            <w:fldChar w:fldCharType="end"/>
          </w:r>
        </w:sdtContent>
      </w:sdt>
      <w:r w:rsidR="005771C3">
        <w:rPr>
          <w:rFonts w:ascii="Arial" w:hAnsi="Arial" w:cs="Arial"/>
          <w:sz w:val="24"/>
          <w:szCs w:val="24"/>
        </w:rPr>
        <w:t>. It i</w:t>
      </w:r>
      <w:r>
        <w:rPr>
          <w:rFonts w:ascii="Arial" w:hAnsi="Arial" w:cs="Arial"/>
          <w:sz w:val="24"/>
          <w:szCs w:val="24"/>
        </w:rPr>
        <w:t>s a British telecommunications company</w:t>
      </w:r>
      <w:r w:rsidR="00077A43">
        <w:rPr>
          <w:rFonts w:ascii="Arial" w:hAnsi="Arial" w:cs="Arial"/>
          <w:sz w:val="24"/>
          <w:szCs w:val="24"/>
        </w:rPr>
        <w:t xml:space="preserve"> headquartered in London. It operates in a territory of around 180 and is the largest provider of mobile service in the Un</w:t>
      </w:r>
      <w:r w:rsidR="009D5ED7">
        <w:rPr>
          <w:rFonts w:ascii="Arial" w:hAnsi="Arial" w:cs="Arial"/>
          <w:sz w:val="24"/>
          <w:szCs w:val="24"/>
        </w:rPr>
        <w:t xml:space="preserve">ited Kingdom. It was founded in 1846, known as the first telegraph company in the world </w:t>
      </w:r>
      <w:r w:rsidR="005A25C9">
        <w:rPr>
          <w:rFonts w:ascii="Arial" w:hAnsi="Arial" w:cs="Arial"/>
          <w:sz w:val="24"/>
          <w:szCs w:val="24"/>
        </w:rPr>
        <w:t xml:space="preserve">under the name Electric Telegraph Company. In 1912, the company became BT Group Plc. </w:t>
      </w:r>
      <w:r w:rsidR="00FE5BD5">
        <w:rPr>
          <w:rFonts w:ascii="Arial" w:hAnsi="Arial" w:cs="Arial"/>
          <w:sz w:val="24"/>
          <w:szCs w:val="24"/>
        </w:rPr>
        <w:t xml:space="preserve">It is a participant in various partnerships </w:t>
      </w:r>
      <w:r w:rsidR="00F34C6E">
        <w:rPr>
          <w:rFonts w:ascii="Arial" w:hAnsi="Arial" w:cs="Arial"/>
          <w:sz w:val="24"/>
          <w:szCs w:val="24"/>
        </w:rPr>
        <w:t>to</w:t>
      </w:r>
      <w:r w:rsidR="00FE5BD5">
        <w:rPr>
          <w:rFonts w:ascii="Arial" w:hAnsi="Arial" w:cs="Arial"/>
          <w:sz w:val="24"/>
          <w:szCs w:val="24"/>
        </w:rPr>
        <w:t xml:space="preserve"> expand its capabilities and services. The company has 99 </w:t>
      </w:r>
      <w:r w:rsidR="00D540F5">
        <w:rPr>
          <w:rFonts w:ascii="Arial" w:hAnsi="Arial" w:cs="Arial"/>
          <w:sz w:val="24"/>
          <w:szCs w:val="24"/>
        </w:rPr>
        <w:t xml:space="preserve">700 employees of which 31% are women and 69% are men. </w:t>
      </w:r>
      <w:r w:rsidR="00AE771F">
        <w:rPr>
          <w:rFonts w:ascii="Arial" w:hAnsi="Arial" w:cs="Arial"/>
          <w:sz w:val="24"/>
          <w:szCs w:val="24"/>
        </w:rPr>
        <w:t>46</w:t>
      </w:r>
      <w:r w:rsidR="00C11392">
        <w:rPr>
          <w:rFonts w:ascii="Arial" w:hAnsi="Arial" w:cs="Arial"/>
          <w:sz w:val="24"/>
          <w:szCs w:val="24"/>
        </w:rPr>
        <w:t>% of the company`s employees are European</w:t>
      </w:r>
      <w:r w:rsidR="00F8170E">
        <w:rPr>
          <w:rFonts w:ascii="Arial" w:hAnsi="Arial" w:cs="Arial"/>
          <w:sz w:val="24"/>
          <w:szCs w:val="24"/>
        </w:rPr>
        <w:t>,</w:t>
      </w:r>
      <w:r w:rsidR="00C11392">
        <w:rPr>
          <w:rFonts w:ascii="Arial" w:hAnsi="Arial" w:cs="Arial"/>
          <w:sz w:val="24"/>
          <w:szCs w:val="24"/>
        </w:rPr>
        <w:t xml:space="preserve"> </w:t>
      </w:r>
      <w:r w:rsidR="00D540F5">
        <w:rPr>
          <w:rFonts w:ascii="Arial" w:hAnsi="Arial" w:cs="Arial"/>
          <w:sz w:val="24"/>
          <w:szCs w:val="24"/>
        </w:rPr>
        <w:t xml:space="preserve">28% are Asian </w:t>
      </w:r>
      <w:r w:rsidR="00F8170E">
        <w:rPr>
          <w:rFonts w:ascii="Arial" w:hAnsi="Arial" w:cs="Arial"/>
          <w:sz w:val="24"/>
          <w:szCs w:val="24"/>
        </w:rPr>
        <w:t xml:space="preserve">and 26% </w:t>
      </w:r>
      <w:r w:rsidR="009B15A4">
        <w:rPr>
          <w:rFonts w:ascii="Arial" w:hAnsi="Arial" w:cs="Arial"/>
          <w:sz w:val="24"/>
          <w:szCs w:val="24"/>
        </w:rPr>
        <w:t>are of other nationalities</w:t>
      </w:r>
      <w:r w:rsidR="00F34C6E">
        <w:rPr>
          <w:rFonts w:ascii="Arial" w:hAnsi="Arial" w:cs="Arial"/>
          <w:sz w:val="24"/>
          <w:szCs w:val="24"/>
        </w:rPr>
        <w:t>. Employees work for the company for an average of 3,5 years</w:t>
      </w:r>
      <w:r w:rsidR="00111CC9">
        <w:rPr>
          <w:rFonts w:ascii="Arial" w:hAnsi="Arial" w:cs="Arial"/>
          <w:sz w:val="24"/>
          <w:szCs w:val="24"/>
        </w:rPr>
        <w:t xml:space="preserve"> </w:t>
      </w:r>
      <w:sdt>
        <w:sdtPr>
          <w:rPr>
            <w:rFonts w:ascii="Arial" w:hAnsi="Arial" w:cs="Arial"/>
            <w:sz w:val="24"/>
            <w:szCs w:val="24"/>
          </w:rPr>
          <w:id w:val="895395984"/>
          <w:citation/>
        </w:sdtPr>
        <w:sdtContent>
          <w:r w:rsidR="00111CC9">
            <w:rPr>
              <w:rFonts w:ascii="Arial" w:hAnsi="Arial" w:cs="Arial"/>
              <w:sz w:val="24"/>
              <w:szCs w:val="24"/>
            </w:rPr>
            <w:fldChar w:fldCharType="begin"/>
          </w:r>
          <w:r w:rsidR="00111CC9">
            <w:rPr>
              <w:rFonts w:ascii="Arial" w:hAnsi="Arial" w:cs="Arial"/>
              <w:sz w:val="24"/>
              <w:szCs w:val="24"/>
            </w:rPr>
            <w:instrText xml:space="preserve"> CITATION Tea221 \l 2057 </w:instrText>
          </w:r>
          <w:r w:rsidR="00111CC9">
            <w:rPr>
              <w:rFonts w:ascii="Arial" w:hAnsi="Arial" w:cs="Arial"/>
              <w:sz w:val="24"/>
              <w:szCs w:val="24"/>
            </w:rPr>
            <w:fldChar w:fldCharType="separate"/>
          </w:r>
          <w:r w:rsidR="00111CC9" w:rsidRPr="00111CC9">
            <w:rPr>
              <w:rFonts w:ascii="Arial" w:hAnsi="Arial" w:cs="Arial"/>
              <w:noProof/>
              <w:sz w:val="24"/>
              <w:szCs w:val="24"/>
            </w:rPr>
            <w:t>(Team, 2022)</w:t>
          </w:r>
          <w:r w:rsidR="00111CC9">
            <w:rPr>
              <w:rFonts w:ascii="Arial" w:hAnsi="Arial" w:cs="Arial"/>
              <w:sz w:val="24"/>
              <w:szCs w:val="24"/>
            </w:rPr>
            <w:fldChar w:fldCharType="end"/>
          </w:r>
        </w:sdtContent>
      </w:sdt>
      <w:r w:rsidR="00F34C6E">
        <w:rPr>
          <w:rFonts w:ascii="Arial" w:hAnsi="Arial" w:cs="Arial"/>
          <w:sz w:val="24"/>
          <w:szCs w:val="24"/>
        </w:rPr>
        <w:t>.</w:t>
      </w:r>
      <w:r w:rsidR="00111CC9">
        <w:rPr>
          <w:rFonts w:ascii="Arial" w:hAnsi="Arial" w:cs="Arial"/>
          <w:sz w:val="24"/>
          <w:szCs w:val="24"/>
        </w:rPr>
        <w:t xml:space="preserve"> </w:t>
      </w:r>
    </w:p>
    <w:p w14:paraId="312864B9" w14:textId="56614234" w:rsidR="00A35D0F" w:rsidRDefault="00C4166A" w:rsidP="00F65F1C">
      <w:pPr>
        <w:spacing w:line="360" w:lineRule="auto"/>
        <w:jc w:val="center"/>
        <w:rPr>
          <w:rFonts w:ascii="Arial" w:hAnsi="Arial" w:cs="Arial"/>
          <w:b/>
          <w:bCs/>
          <w:sz w:val="24"/>
          <w:szCs w:val="24"/>
        </w:rPr>
      </w:pPr>
      <w:r>
        <w:rPr>
          <w:rFonts w:ascii="Arial" w:hAnsi="Arial" w:cs="Arial"/>
          <w:b/>
          <w:bCs/>
          <w:sz w:val="24"/>
          <w:szCs w:val="24"/>
        </w:rPr>
        <w:t>HOFSTEDE`S CULTURAL DIMENSION THEORY</w:t>
      </w:r>
    </w:p>
    <w:p w14:paraId="62E2B4D8" w14:textId="0111030C" w:rsidR="00C4166A" w:rsidRDefault="00104A5C" w:rsidP="00F65F1C">
      <w:pPr>
        <w:tabs>
          <w:tab w:val="left" w:pos="3420"/>
        </w:tabs>
        <w:spacing w:line="360" w:lineRule="auto"/>
        <w:jc w:val="both"/>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ensure a positive working environment, the managers of such a large company with diverse staff as BT Group </w:t>
      </w:r>
      <w:r w:rsidR="00D65490">
        <w:rPr>
          <w:rFonts w:ascii="Arial" w:hAnsi="Arial" w:cs="Arial"/>
          <w:sz w:val="24"/>
          <w:szCs w:val="24"/>
        </w:rPr>
        <w:t>should know how they could stimulate employees coming from different nationalities</w:t>
      </w:r>
      <w:r w:rsidR="00AF69B0">
        <w:rPr>
          <w:rFonts w:ascii="Arial" w:hAnsi="Arial" w:cs="Arial"/>
          <w:sz w:val="24"/>
          <w:szCs w:val="24"/>
        </w:rPr>
        <w:t xml:space="preserve"> </w:t>
      </w:r>
      <w:r w:rsidR="00D65490">
        <w:rPr>
          <w:rFonts w:ascii="Arial" w:hAnsi="Arial" w:cs="Arial"/>
          <w:sz w:val="24"/>
          <w:szCs w:val="24"/>
        </w:rPr>
        <w:t xml:space="preserve">and with different cultures. </w:t>
      </w:r>
      <w:r w:rsidR="007F423D">
        <w:rPr>
          <w:rFonts w:ascii="Arial" w:hAnsi="Arial" w:cs="Arial"/>
          <w:sz w:val="24"/>
          <w:szCs w:val="24"/>
        </w:rPr>
        <w:t>For example</w:t>
      </w:r>
      <w:r w:rsidR="00EE6AB8">
        <w:rPr>
          <w:rFonts w:ascii="Arial" w:hAnsi="Arial" w:cs="Arial"/>
          <w:sz w:val="24"/>
          <w:szCs w:val="24"/>
        </w:rPr>
        <w:t>,</w:t>
      </w:r>
      <w:r w:rsidR="007F423D">
        <w:rPr>
          <w:rFonts w:ascii="Arial" w:hAnsi="Arial" w:cs="Arial"/>
          <w:sz w:val="24"/>
          <w:szCs w:val="24"/>
        </w:rPr>
        <w:t xml:space="preserve"> countries like Bulgaria and Japan have different working cultures compared to the United Kingdom, employees from these nationalities might feel confused when in an all-British environment, actions that would be acceptable to one country might be frowned upon or </w:t>
      </w:r>
      <w:r w:rsidR="00EE6AB8">
        <w:rPr>
          <w:rFonts w:ascii="Arial" w:hAnsi="Arial" w:cs="Arial"/>
          <w:sz w:val="24"/>
          <w:szCs w:val="24"/>
        </w:rPr>
        <w:t>even offensive to others. To avoid misunderstandings or frustrating situations it</w:t>
      </w:r>
      <w:r w:rsidR="00D65490">
        <w:rPr>
          <w:rFonts w:ascii="Arial" w:hAnsi="Arial" w:cs="Arial"/>
          <w:sz w:val="24"/>
          <w:szCs w:val="24"/>
        </w:rPr>
        <w:t xml:space="preserve"> </w:t>
      </w:r>
      <w:r w:rsidR="00745809">
        <w:rPr>
          <w:rFonts w:ascii="Arial" w:hAnsi="Arial" w:cs="Arial"/>
          <w:sz w:val="24"/>
          <w:szCs w:val="24"/>
        </w:rPr>
        <w:t xml:space="preserve">would be useful to compare the cultural understanding and beliefs of </w:t>
      </w:r>
      <w:r w:rsidR="00AF69B0">
        <w:rPr>
          <w:rFonts w:ascii="Arial" w:hAnsi="Arial" w:cs="Arial"/>
          <w:sz w:val="24"/>
          <w:szCs w:val="24"/>
        </w:rPr>
        <w:t xml:space="preserve">Bulgarian and Japanese </w:t>
      </w:r>
      <w:r w:rsidR="00745809">
        <w:rPr>
          <w:rFonts w:ascii="Arial" w:hAnsi="Arial" w:cs="Arial"/>
          <w:sz w:val="24"/>
          <w:szCs w:val="24"/>
        </w:rPr>
        <w:t xml:space="preserve">employees with those in the United Kingdom </w:t>
      </w:r>
      <w:r w:rsidR="00634A48">
        <w:rPr>
          <w:rFonts w:ascii="Arial" w:hAnsi="Arial" w:cs="Arial"/>
          <w:sz w:val="24"/>
          <w:szCs w:val="24"/>
        </w:rPr>
        <w:t xml:space="preserve">to identify differences and overcome them </w:t>
      </w:r>
      <w:r w:rsidR="00292241">
        <w:rPr>
          <w:rFonts w:ascii="Arial" w:hAnsi="Arial" w:cs="Arial"/>
          <w:sz w:val="24"/>
          <w:szCs w:val="24"/>
        </w:rPr>
        <w:t>managers</w:t>
      </w:r>
      <w:r w:rsidR="00634A48">
        <w:rPr>
          <w:rFonts w:ascii="Arial" w:hAnsi="Arial" w:cs="Arial"/>
          <w:sz w:val="24"/>
          <w:szCs w:val="24"/>
        </w:rPr>
        <w:t xml:space="preserve"> could use Hofstede’s </w:t>
      </w:r>
      <w:r w:rsidR="00292241">
        <w:rPr>
          <w:rFonts w:ascii="Arial" w:hAnsi="Arial" w:cs="Arial"/>
          <w:sz w:val="24"/>
          <w:szCs w:val="24"/>
        </w:rPr>
        <w:t>cultural dimension theory.</w:t>
      </w:r>
    </w:p>
    <w:p w14:paraId="0A3F893A" w14:textId="6BE13D72" w:rsidR="00213A66" w:rsidRDefault="003F7805" w:rsidP="00F65F1C">
      <w:pPr>
        <w:tabs>
          <w:tab w:val="left" w:pos="3420"/>
        </w:tabs>
        <w:spacing w:line="360" w:lineRule="auto"/>
        <w:jc w:val="both"/>
        <w:rPr>
          <w:rFonts w:ascii="Arial" w:hAnsi="Arial" w:cs="Arial"/>
          <w:sz w:val="24"/>
          <w:szCs w:val="24"/>
        </w:rPr>
      </w:pPr>
      <w:r>
        <w:rPr>
          <w:rFonts w:ascii="Arial" w:hAnsi="Arial" w:cs="Arial"/>
          <w:sz w:val="24"/>
          <w:szCs w:val="24"/>
        </w:rPr>
        <w:t xml:space="preserve">Hofstede`s Cultural Dimension Theory aims to explore people`s values in the workplace. It is a framework to help understand </w:t>
      </w:r>
      <w:r w:rsidR="00854764">
        <w:rPr>
          <w:rFonts w:ascii="Arial" w:hAnsi="Arial" w:cs="Arial"/>
          <w:sz w:val="24"/>
          <w:szCs w:val="24"/>
        </w:rPr>
        <w:t xml:space="preserve">the differences between two or more business cultures. It is used to distinguish between different cultures and assess their impact on the work environment. It </w:t>
      </w:r>
      <w:r w:rsidR="00E30E08">
        <w:rPr>
          <w:rFonts w:ascii="Arial" w:hAnsi="Arial" w:cs="Arial"/>
          <w:sz w:val="24"/>
          <w:szCs w:val="24"/>
        </w:rPr>
        <w:t>consists</w:t>
      </w:r>
      <w:r w:rsidR="00854764">
        <w:rPr>
          <w:rFonts w:ascii="Arial" w:hAnsi="Arial" w:cs="Arial"/>
          <w:sz w:val="24"/>
          <w:szCs w:val="24"/>
        </w:rPr>
        <w:t xml:space="preserve"> of </w:t>
      </w:r>
      <w:r w:rsidR="00884662">
        <w:rPr>
          <w:rFonts w:ascii="Arial" w:hAnsi="Arial" w:cs="Arial"/>
          <w:sz w:val="24"/>
          <w:szCs w:val="24"/>
        </w:rPr>
        <w:t>six</w:t>
      </w:r>
      <w:r w:rsidR="00854764">
        <w:rPr>
          <w:rFonts w:ascii="Arial" w:hAnsi="Arial" w:cs="Arial"/>
          <w:sz w:val="24"/>
          <w:szCs w:val="24"/>
        </w:rPr>
        <w:t xml:space="preserve"> dimen</w:t>
      </w:r>
      <w:r w:rsidR="00D22286">
        <w:rPr>
          <w:rFonts w:ascii="Arial" w:hAnsi="Arial" w:cs="Arial"/>
          <w:sz w:val="24"/>
          <w:szCs w:val="24"/>
        </w:rPr>
        <w:t xml:space="preserve">sions Power Distance </w:t>
      </w:r>
      <w:r w:rsidR="00884662">
        <w:rPr>
          <w:rFonts w:ascii="Arial" w:hAnsi="Arial" w:cs="Arial"/>
          <w:sz w:val="24"/>
          <w:szCs w:val="24"/>
        </w:rPr>
        <w:t>Index</w:t>
      </w:r>
      <w:r w:rsidR="00D22286">
        <w:rPr>
          <w:rFonts w:ascii="Arial" w:hAnsi="Arial" w:cs="Arial"/>
          <w:sz w:val="24"/>
          <w:szCs w:val="24"/>
        </w:rPr>
        <w:t>,</w:t>
      </w:r>
      <w:r w:rsidR="00E30E08">
        <w:rPr>
          <w:rFonts w:ascii="Arial" w:hAnsi="Arial" w:cs="Arial"/>
          <w:sz w:val="24"/>
          <w:szCs w:val="24"/>
        </w:rPr>
        <w:t xml:space="preserve"> Collectivism vs. Individualism,</w:t>
      </w:r>
      <w:r w:rsidR="00D22286">
        <w:rPr>
          <w:rFonts w:ascii="Arial" w:hAnsi="Arial" w:cs="Arial"/>
          <w:sz w:val="24"/>
          <w:szCs w:val="24"/>
        </w:rPr>
        <w:t xml:space="preserve"> </w:t>
      </w:r>
      <w:r w:rsidR="00572D1D">
        <w:rPr>
          <w:rFonts w:ascii="Arial" w:hAnsi="Arial" w:cs="Arial"/>
          <w:sz w:val="24"/>
          <w:szCs w:val="24"/>
        </w:rPr>
        <w:t>Uncertainty</w:t>
      </w:r>
      <w:r w:rsidR="00E30E08">
        <w:rPr>
          <w:rFonts w:ascii="Arial" w:hAnsi="Arial" w:cs="Arial"/>
          <w:sz w:val="24"/>
          <w:szCs w:val="24"/>
        </w:rPr>
        <w:t xml:space="preserve"> Avoidan</w:t>
      </w:r>
      <w:r w:rsidR="00572D1D">
        <w:rPr>
          <w:rFonts w:ascii="Arial" w:hAnsi="Arial" w:cs="Arial"/>
          <w:sz w:val="24"/>
          <w:szCs w:val="24"/>
        </w:rPr>
        <w:t xml:space="preserve">ce Index, Femininity vs. Masculinity, </w:t>
      </w:r>
      <w:r w:rsidR="00884662">
        <w:rPr>
          <w:rFonts w:ascii="Arial" w:hAnsi="Arial" w:cs="Arial"/>
          <w:sz w:val="24"/>
          <w:szCs w:val="24"/>
        </w:rPr>
        <w:t>Short–Term</w:t>
      </w:r>
      <w:r w:rsidR="006F7E67">
        <w:rPr>
          <w:rFonts w:ascii="Arial" w:hAnsi="Arial" w:cs="Arial"/>
          <w:sz w:val="24"/>
          <w:szCs w:val="24"/>
        </w:rPr>
        <w:t xml:space="preserve"> vs. </w:t>
      </w:r>
      <w:r w:rsidR="00884662">
        <w:rPr>
          <w:rFonts w:ascii="Arial" w:hAnsi="Arial" w:cs="Arial"/>
          <w:sz w:val="24"/>
          <w:szCs w:val="24"/>
        </w:rPr>
        <w:t>Long–Term</w:t>
      </w:r>
      <w:r w:rsidR="006F7E67">
        <w:rPr>
          <w:rFonts w:ascii="Arial" w:hAnsi="Arial" w:cs="Arial"/>
          <w:sz w:val="24"/>
          <w:szCs w:val="24"/>
        </w:rPr>
        <w:t xml:space="preserve"> orientation, and Restraint Vs. Indulgence.</w:t>
      </w:r>
    </w:p>
    <w:p w14:paraId="78B2BF7D" w14:textId="710633D7" w:rsidR="00695759" w:rsidRDefault="003018AA" w:rsidP="00F65F1C">
      <w:pPr>
        <w:tabs>
          <w:tab w:val="left" w:pos="3420"/>
        </w:tabs>
        <w:spacing w:line="360" w:lineRule="auto"/>
        <w:jc w:val="both"/>
        <w:rPr>
          <w:rFonts w:ascii="Arial" w:hAnsi="Arial" w:cs="Arial"/>
          <w:sz w:val="24"/>
          <w:szCs w:val="24"/>
        </w:rPr>
      </w:pPr>
      <w:r>
        <w:rPr>
          <w:rFonts w:ascii="Arial" w:hAnsi="Arial" w:cs="Arial"/>
          <w:noProof/>
          <w:sz w:val="24"/>
          <w:szCs w:val="24"/>
        </w:rPr>
        <w:drawing>
          <wp:inline distT="0" distB="0" distL="0" distR="0" wp14:anchorId="15FFAF93" wp14:editId="037B3139">
            <wp:extent cx="5731510" cy="2767965"/>
            <wp:effectExtent l="0" t="0" r="2540" b="0"/>
            <wp:docPr id="33460164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601640" name="Picture 1" descr="A screenshot of a graph&#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767965"/>
                    </a:xfrm>
                    <a:prstGeom prst="rect">
                      <a:avLst/>
                    </a:prstGeom>
                  </pic:spPr>
                </pic:pic>
              </a:graphicData>
            </a:graphic>
          </wp:inline>
        </w:drawing>
      </w:r>
    </w:p>
    <w:tbl>
      <w:tblPr>
        <w:tblStyle w:val="TableGrid"/>
        <w:tblW w:w="0" w:type="auto"/>
        <w:tblLook w:val="04A0" w:firstRow="1" w:lastRow="0" w:firstColumn="1" w:lastColumn="0" w:noHBand="0" w:noVBand="1"/>
      </w:tblPr>
      <w:tblGrid>
        <w:gridCol w:w="9016"/>
      </w:tblGrid>
      <w:tr w:rsidR="003018AA" w14:paraId="17B62B10" w14:textId="77777777" w:rsidTr="003018AA">
        <w:tc>
          <w:tcPr>
            <w:tcW w:w="9016" w:type="dxa"/>
          </w:tcPr>
          <w:p w14:paraId="57594B9A" w14:textId="0EF95AF5" w:rsidR="003018AA" w:rsidRPr="00B9527D" w:rsidRDefault="00C61F2E" w:rsidP="00F65F1C">
            <w:pPr>
              <w:tabs>
                <w:tab w:val="left" w:pos="3420"/>
              </w:tabs>
              <w:spacing w:line="360" w:lineRule="auto"/>
              <w:jc w:val="both"/>
              <w:rPr>
                <w:rFonts w:ascii="Arial" w:hAnsi="Arial" w:cs="Arial"/>
                <w:sz w:val="20"/>
                <w:szCs w:val="20"/>
              </w:rPr>
            </w:pPr>
            <w:r>
              <w:rPr>
                <w:rFonts w:ascii="Arial" w:hAnsi="Arial" w:cs="Arial"/>
                <w:sz w:val="20"/>
                <w:szCs w:val="20"/>
              </w:rPr>
              <w:t>The chart is</w:t>
            </w:r>
            <w:r w:rsidR="00B9527D" w:rsidRPr="00B9527D">
              <w:rPr>
                <w:rFonts w:ascii="Arial" w:hAnsi="Arial" w:cs="Arial"/>
                <w:sz w:val="20"/>
                <w:szCs w:val="20"/>
              </w:rPr>
              <w:t xml:space="preserve"> available at</w:t>
            </w:r>
            <w:r w:rsidR="00B9527D">
              <w:rPr>
                <w:rFonts w:ascii="Arial" w:hAnsi="Arial" w:cs="Arial"/>
                <w:sz w:val="20"/>
                <w:szCs w:val="20"/>
              </w:rPr>
              <w:t xml:space="preserve"> </w:t>
            </w:r>
            <w:hyperlink r:id="rId8" w:history="1">
              <w:r w:rsidR="00554856">
                <w:rPr>
                  <w:rStyle w:val="Hyperlink"/>
                </w:rPr>
                <w:t>Country comparison tool (hofstede-insights.com)</w:t>
              </w:r>
            </w:hyperlink>
          </w:p>
        </w:tc>
      </w:tr>
    </w:tbl>
    <w:p w14:paraId="6218532D" w14:textId="77777777" w:rsidR="00B70D9C" w:rsidRPr="000F41CF" w:rsidRDefault="00B70D9C" w:rsidP="00F65F1C">
      <w:pPr>
        <w:tabs>
          <w:tab w:val="left" w:pos="3420"/>
        </w:tabs>
        <w:spacing w:line="360" w:lineRule="auto"/>
        <w:jc w:val="both"/>
        <w:rPr>
          <w:rFonts w:ascii="Arial" w:hAnsi="Arial" w:cs="Arial"/>
          <w:sz w:val="24"/>
          <w:szCs w:val="24"/>
          <w:lang w:val="bg-BG"/>
        </w:rPr>
      </w:pPr>
    </w:p>
    <w:p w14:paraId="22807779" w14:textId="7085D8DF" w:rsidR="00554856" w:rsidRDefault="006069AD" w:rsidP="00F65F1C">
      <w:pPr>
        <w:tabs>
          <w:tab w:val="left" w:pos="3420"/>
        </w:tabs>
        <w:spacing w:line="360" w:lineRule="auto"/>
        <w:jc w:val="both"/>
        <w:rPr>
          <w:rFonts w:ascii="Arial" w:hAnsi="Arial" w:cs="Arial"/>
          <w:sz w:val="24"/>
          <w:szCs w:val="24"/>
        </w:rPr>
      </w:pPr>
      <w:r>
        <w:rPr>
          <w:rFonts w:ascii="Arial" w:hAnsi="Arial" w:cs="Arial"/>
          <w:sz w:val="24"/>
          <w:szCs w:val="24"/>
        </w:rPr>
        <w:t xml:space="preserve">Power Distance Index shows the extent to which inequality and power </w:t>
      </w:r>
      <w:r w:rsidR="00AF652E">
        <w:rPr>
          <w:rFonts w:ascii="Arial" w:hAnsi="Arial" w:cs="Arial"/>
          <w:sz w:val="24"/>
          <w:szCs w:val="24"/>
        </w:rPr>
        <w:t xml:space="preserve">are tolerated in the respective country </w:t>
      </w:r>
      <w:sdt>
        <w:sdtPr>
          <w:rPr>
            <w:rFonts w:ascii="Arial" w:hAnsi="Arial" w:cs="Arial"/>
            <w:sz w:val="24"/>
            <w:szCs w:val="24"/>
          </w:rPr>
          <w:id w:val="886462773"/>
          <w:citation/>
        </w:sdtPr>
        <w:sdtContent>
          <w:r w:rsidR="00AF652E">
            <w:rPr>
              <w:rFonts w:ascii="Arial" w:hAnsi="Arial" w:cs="Arial"/>
              <w:sz w:val="24"/>
              <w:szCs w:val="24"/>
            </w:rPr>
            <w:fldChar w:fldCharType="begin"/>
          </w:r>
          <w:r w:rsidR="00AF652E">
            <w:rPr>
              <w:rFonts w:ascii="Arial" w:hAnsi="Arial" w:cs="Arial"/>
              <w:sz w:val="24"/>
              <w:szCs w:val="24"/>
            </w:rPr>
            <w:instrText xml:space="preserve"> CITATION CFI201 \l 2057 </w:instrText>
          </w:r>
          <w:r w:rsidR="00AF652E">
            <w:rPr>
              <w:rFonts w:ascii="Arial" w:hAnsi="Arial" w:cs="Arial"/>
              <w:sz w:val="24"/>
              <w:szCs w:val="24"/>
            </w:rPr>
            <w:fldChar w:fldCharType="separate"/>
          </w:r>
          <w:r w:rsidR="00AF652E" w:rsidRPr="00AF652E">
            <w:rPr>
              <w:rFonts w:ascii="Arial" w:hAnsi="Arial" w:cs="Arial"/>
              <w:noProof/>
              <w:sz w:val="24"/>
              <w:szCs w:val="24"/>
            </w:rPr>
            <w:t>(Team, 2020)</w:t>
          </w:r>
          <w:r w:rsidR="00AF652E">
            <w:rPr>
              <w:rFonts w:ascii="Arial" w:hAnsi="Arial" w:cs="Arial"/>
              <w:sz w:val="24"/>
              <w:szCs w:val="24"/>
            </w:rPr>
            <w:fldChar w:fldCharType="end"/>
          </w:r>
        </w:sdtContent>
      </w:sdt>
      <w:r w:rsidR="00AF652E">
        <w:rPr>
          <w:rFonts w:ascii="Arial" w:hAnsi="Arial" w:cs="Arial"/>
          <w:sz w:val="24"/>
          <w:szCs w:val="24"/>
        </w:rPr>
        <w:t xml:space="preserve">. </w:t>
      </w:r>
      <w:r w:rsidR="00F958CC">
        <w:rPr>
          <w:rFonts w:ascii="Arial" w:hAnsi="Arial" w:cs="Arial"/>
          <w:sz w:val="24"/>
          <w:szCs w:val="24"/>
        </w:rPr>
        <w:t xml:space="preserve">The </w:t>
      </w:r>
      <w:r w:rsidR="00E53644">
        <w:rPr>
          <w:rFonts w:ascii="Arial" w:hAnsi="Arial" w:cs="Arial"/>
          <w:sz w:val="24"/>
          <w:szCs w:val="24"/>
        </w:rPr>
        <w:t>high-Power</w:t>
      </w:r>
      <w:r w:rsidR="00F958CC">
        <w:rPr>
          <w:rFonts w:ascii="Arial" w:hAnsi="Arial" w:cs="Arial"/>
          <w:sz w:val="24"/>
          <w:szCs w:val="24"/>
        </w:rPr>
        <w:t xml:space="preserve"> Distance Index indicates that the culture in a country encourages differences in power and respec</w:t>
      </w:r>
      <w:r w:rsidR="0039650D">
        <w:rPr>
          <w:rFonts w:ascii="Arial" w:hAnsi="Arial" w:cs="Arial"/>
          <w:sz w:val="24"/>
          <w:szCs w:val="24"/>
        </w:rPr>
        <w:t xml:space="preserve">t for rank and authority, while the low Power Distance Index is an indicator of flat organizational structures, </w:t>
      </w:r>
      <w:r w:rsidR="00E53644">
        <w:rPr>
          <w:rFonts w:ascii="Arial" w:hAnsi="Arial" w:cs="Arial"/>
          <w:sz w:val="24"/>
          <w:szCs w:val="24"/>
        </w:rPr>
        <w:t xml:space="preserve">decentralized </w:t>
      </w:r>
      <w:r w:rsidR="0066027F">
        <w:rPr>
          <w:rFonts w:ascii="Arial" w:hAnsi="Arial" w:cs="Arial"/>
          <w:sz w:val="24"/>
          <w:szCs w:val="24"/>
        </w:rPr>
        <w:t>management,</w:t>
      </w:r>
      <w:r w:rsidR="00E53644">
        <w:rPr>
          <w:rFonts w:ascii="Arial" w:hAnsi="Arial" w:cs="Arial"/>
          <w:sz w:val="24"/>
          <w:szCs w:val="24"/>
        </w:rPr>
        <w:t xml:space="preserve"> and decision-making. From the graphic above</w:t>
      </w:r>
      <w:r w:rsidR="00F958CC">
        <w:rPr>
          <w:rFonts w:ascii="Arial" w:hAnsi="Arial" w:cs="Arial"/>
          <w:sz w:val="24"/>
          <w:szCs w:val="24"/>
        </w:rPr>
        <w:t xml:space="preserve"> </w:t>
      </w:r>
      <w:r w:rsidR="00E53644">
        <w:rPr>
          <w:rFonts w:ascii="Arial" w:hAnsi="Arial" w:cs="Arial"/>
          <w:sz w:val="24"/>
          <w:szCs w:val="24"/>
        </w:rPr>
        <w:t xml:space="preserve">can be seen that the lowest Power distance index </w:t>
      </w:r>
      <w:r w:rsidR="003A5E28">
        <w:rPr>
          <w:rFonts w:ascii="Arial" w:hAnsi="Arial" w:cs="Arial"/>
          <w:sz w:val="24"/>
          <w:szCs w:val="24"/>
        </w:rPr>
        <w:t xml:space="preserve">was measured in the United Kingdom – </w:t>
      </w:r>
      <w:r w:rsidR="004C6462">
        <w:rPr>
          <w:rFonts w:ascii="Arial" w:hAnsi="Arial" w:cs="Arial"/>
          <w:sz w:val="24"/>
          <w:szCs w:val="24"/>
        </w:rPr>
        <w:t xml:space="preserve">at </w:t>
      </w:r>
      <w:r w:rsidR="003A5E28">
        <w:rPr>
          <w:rFonts w:ascii="Arial" w:hAnsi="Arial" w:cs="Arial"/>
          <w:sz w:val="24"/>
          <w:szCs w:val="24"/>
        </w:rPr>
        <w:t xml:space="preserve">35%, followed by Japan </w:t>
      </w:r>
      <w:r w:rsidR="008338EC">
        <w:rPr>
          <w:rFonts w:ascii="Arial" w:hAnsi="Arial" w:cs="Arial"/>
          <w:sz w:val="24"/>
          <w:szCs w:val="24"/>
        </w:rPr>
        <w:t>at</w:t>
      </w:r>
      <w:r w:rsidR="003A5E28">
        <w:rPr>
          <w:rFonts w:ascii="Arial" w:hAnsi="Arial" w:cs="Arial"/>
          <w:sz w:val="24"/>
          <w:szCs w:val="24"/>
        </w:rPr>
        <w:t xml:space="preserve"> 54% and the highest index is in Bulgaria </w:t>
      </w:r>
      <w:r w:rsidR="008338EC">
        <w:rPr>
          <w:rFonts w:ascii="Arial" w:hAnsi="Arial" w:cs="Arial"/>
          <w:sz w:val="24"/>
          <w:szCs w:val="24"/>
        </w:rPr>
        <w:t>–</w:t>
      </w:r>
      <w:r w:rsidR="003A5E28">
        <w:rPr>
          <w:rFonts w:ascii="Arial" w:hAnsi="Arial" w:cs="Arial"/>
          <w:sz w:val="24"/>
          <w:szCs w:val="24"/>
        </w:rPr>
        <w:t xml:space="preserve"> </w:t>
      </w:r>
      <w:r w:rsidR="004C6462">
        <w:rPr>
          <w:rFonts w:ascii="Arial" w:hAnsi="Arial" w:cs="Arial"/>
          <w:sz w:val="24"/>
          <w:szCs w:val="24"/>
        </w:rPr>
        <w:t xml:space="preserve">at </w:t>
      </w:r>
      <w:r w:rsidR="008338EC">
        <w:rPr>
          <w:rFonts w:ascii="Arial" w:hAnsi="Arial" w:cs="Arial"/>
          <w:sz w:val="24"/>
          <w:szCs w:val="24"/>
        </w:rPr>
        <w:t xml:space="preserve">70%. </w:t>
      </w:r>
      <w:r w:rsidR="002415D3">
        <w:rPr>
          <w:rFonts w:ascii="Arial" w:hAnsi="Arial" w:cs="Arial"/>
          <w:sz w:val="24"/>
          <w:szCs w:val="24"/>
        </w:rPr>
        <w:t>According to this</w:t>
      </w:r>
      <w:r w:rsidR="00F8763C">
        <w:rPr>
          <w:rFonts w:ascii="Arial" w:hAnsi="Arial" w:cs="Arial"/>
          <w:sz w:val="24"/>
          <w:szCs w:val="24"/>
        </w:rPr>
        <w:t xml:space="preserve">, British society strives to minimize inequalities in organizational </w:t>
      </w:r>
      <w:r w:rsidR="00967EB9">
        <w:rPr>
          <w:rFonts w:ascii="Arial" w:hAnsi="Arial" w:cs="Arial"/>
          <w:sz w:val="24"/>
          <w:szCs w:val="24"/>
        </w:rPr>
        <w:t>structures,</w:t>
      </w:r>
      <w:r w:rsidR="00F8763C">
        <w:rPr>
          <w:rFonts w:ascii="Arial" w:hAnsi="Arial" w:cs="Arial"/>
          <w:sz w:val="24"/>
          <w:szCs w:val="24"/>
        </w:rPr>
        <w:t xml:space="preserve"> and everyone should be treated equally.</w:t>
      </w:r>
      <w:r w:rsidR="00967EB9">
        <w:rPr>
          <w:rFonts w:ascii="Arial" w:hAnsi="Arial" w:cs="Arial"/>
          <w:sz w:val="24"/>
          <w:szCs w:val="24"/>
        </w:rPr>
        <w:t xml:space="preserve"> To motivate employees in the United </w:t>
      </w:r>
      <w:r w:rsidR="00F567DA">
        <w:rPr>
          <w:rFonts w:ascii="Arial" w:hAnsi="Arial" w:cs="Arial"/>
          <w:sz w:val="24"/>
          <w:szCs w:val="24"/>
        </w:rPr>
        <w:t>Kingdom</w:t>
      </w:r>
      <w:r w:rsidR="00967EB9">
        <w:rPr>
          <w:rFonts w:ascii="Arial" w:hAnsi="Arial" w:cs="Arial"/>
          <w:sz w:val="24"/>
          <w:szCs w:val="24"/>
        </w:rPr>
        <w:t xml:space="preserve"> managers should strive </w:t>
      </w:r>
      <w:r w:rsidR="009C332A">
        <w:rPr>
          <w:rFonts w:ascii="Arial" w:hAnsi="Arial" w:cs="Arial"/>
          <w:sz w:val="24"/>
          <w:szCs w:val="24"/>
        </w:rPr>
        <w:t xml:space="preserve">to have open and honest communication with their team and encourage feedback. Employees belonging to societies with a low power index could be engaged in the workplace by being more </w:t>
      </w:r>
      <w:r w:rsidR="00F567DA">
        <w:rPr>
          <w:rFonts w:ascii="Arial" w:hAnsi="Arial" w:cs="Arial"/>
          <w:sz w:val="24"/>
          <w:szCs w:val="24"/>
        </w:rPr>
        <w:t>motivated to make decisions and take risks. However, the situation in Japan and Bulgaria</w:t>
      </w:r>
      <w:r w:rsidR="00CC60FB">
        <w:rPr>
          <w:rFonts w:ascii="Arial" w:hAnsi="Arial" w:cs="Arial"/>
          <w:sz w:val="24"/>
          <w:szCs w:val="24"/>
        </w:rPr>
        <w:t xml:space="preserve"> is a bit different. Japanese culture is indicated at 54% Power Distance index this means that </w:t>
      </w:r>
      <w:r w:rsidR="0076227E">
        <w:rPr>
          <w:rFonts w:ascii="Arial" w:hAnsi="Arial" w:cs="Arial"/>
          <w:sz w:val="24"/>
          <w:szCs w:val="24"/>
        </w:rPr>
        <w:t xml:space="preserve">it is a borderline hierarchical society, </w:t>
      </w:r>
      <w:r w:rsidR="008259AC">
        <w:rPr>
          <w:rFonts w:ascii="Arial" w:hAnsi="Arial" w:cs="Arial"/>
          <w:sz w:val="24"/>
          <w:szCs w:val="24"/>
        </w:rPr>
        <w:t>in other words</w:t>
      </w:r>
      <w:r w:rsidR="00C274B2">
        <w:rPr>
          <w:rFonts w:ascii="Arial" w:hAnsi="Arial" w:cs="Arial"/>
          <w:sz w:val="24"/>
          <w:szCs w:val="24"/>
        </w:rPr>
        <w:t>,</w:t>
      </w:r>
      <w:r w:rsidR="008259AC">
        <w:rPr>
          <w:rFonts w:ascii="Arial" w:hAnsi="Arial" w:cs="Arial"/>
          <w:sz w:val="24"/>
          <w:szCs w:val="24"/>
        </w:rPr>
        <w:t xml:space="preserve"> the Japanese are aware of their hierarchical </w:t>
      </w:r>
      <w:r w:rsidR="0054078F">
        <w:rPr>
          <w:rFonts w:ascii="Arial" w:hAnsi="Arial" w:cs="Arial"/>
          <w:sz w:val="24"/>
          <w:szCs w:val="24"/>
        </w:rPr>
        <w:t xml:space="preserve">society and show respect for </w:t>
      </w:r>
      <w:r w:rsidR="004C057B">
        <w:rPr>
          <w:rFonts w:ascii="Arial" w:hAnsi="Arial" w:cs="Arial"/>
          <w:sz w:val="24"/>
          <w:szCs w:val="24"/>
        </w:rPr>
        <w:t>authority,</w:t>
      </w:r>
      <w:r w:rsidR="00C274B2">
        <w:rPr>
          <w:rFonts w:ascii="Arial" w:hAnsi="Arial" w:cs="Arial"/>
          <w:sz w:val="24"/>
          <w:szCs w:val="24"/>
        </w:rPr>
        <w:t xml:space="preserve"> but</w:t>
      </w:r>
      <w:r w:rsidR="0054078F">
        <w:rPr>
          <w:rFonts w:ascii="Arial" w:hAnsi="Arial" w:cs="Arial"/>
          <w:sz w:val="24"/>
          <w:szCs w:val="24"/>
        </w:rPr>
        <w:t xml:space="preserve"> </w:t>
      </w:r>
      <w:r w:rsidR="004C057B">
        <w:rPr>
          <w:rFonts w:ascii="Arial" w:hAnsi="Arial" w:cs="Arial"/>
          <w:sz w:val="24"/>
          <w:szCs w:val="24"/>
        </w:rPr>
        <w:t>it is</w:t>
      </w:r>
      <w:r w:rsidR="0054078F">
        <w:rPr>
          <w:rFonts w:ascii="Arial" w:hAnsi="Arial" w:cs="Arial"/>
          <w:sz w:val="24"/>
          <w:szCs w:val="24"/>
        </w:rPr>
        <w:t xml:space="preserve"> a </w:t>
      </w:r>
      <w:r w:rsidR="00C274B2">
        <w:rPr>
          <w:rFonts w:ascii="Arial" w:hAnsi="Arial" w:cs="Arial"/>
          <w:sz w:val="24"/>
          <w:szCs w:val="24"/>
        </w:rPr>
        <w:t>significantly</w:t>
      </w:r>
      <w:r w:rsidR="0054078F">
        <w:rPr>
          <w:rFonts w:ascii="Arial" w:hAnsi="Arial" w:cs="Arial"/>
          <w:sz w:val="24"/>
          <w:szCs w:val="24"/>
        </w:rPr>
        <w:t xml:space="preserve"> less hierarchical country compared to other Asian cultures. Despite </w:t>
      </w:r>
      <w:r w:rsidR="00C274B2">
        <w:rPr>
          <w:rFonts w:ascii="Arial" w:hAnsi="Arial" w:cs="Arial"/>
          <w:sz w:val="24"/>
          <w:szCs w:val="24"/>
        </w:rPr>
        <w:t>the</w:t>
      </w:r>
      <w:r w:rsidR="0054078F">
        <w:rPr>
          <w:rFonts w:ascii="Arial" w:hAnsi="Arial" w:cs="Arial"/>
          <w:sz w:val="24"/>
          <w:szCs w:val="24"/>
        </w:rPr>
        <w:t xml:space="preserve"> hierarchical culture in Japan, people believe that no matter </w:t>
      </w:r>
      <w:r w:rsidR="00C274B2">
        <w:rPr>
          <w:rFonts w:ascii="Arial" w:hAnsi="Arial" w:cs="Arial"/>
          <w:sz w:val="24"/>
          <w:szCs w:val="24"/>
        </w:rPr>
        <w:t xml:space="preserve">where you are born, if you work enough hard you can achieve a lot. </w:t>
      </w:r>
      <w:r w:rsidR="001605F2">
        <w:rPr>
          <w:rFonts w:ascii="Arial" w:hAnsi="Arial" w:cs="Arial"/>
          <w:sz w:val="24"/>
          <w:szCs w:val="24"/>
        </w:rPr>
        <w:t xml:space="preserve">Bulgaria ranks first with the highest Power Distance </w:t>
      </w:r>
      <w:r w:rsidR="003E3446">
        <w:rPr>
          <w:rFonts w:ascii="Arial" w:hAnsi="Arial" w:cs="Arial"/>
          <w:sz w:val="24"/>
          <w:szCs w:val="24"/>
        </w:rPr>
        <w:t>index</w:t>
      </w:r>
      <w:r w:rsidR="001605F2">
        <w:rPr>
          <w:rFonts w:ascii="Arial" w:hAnsi="Arial" w:cs="Arial"/>
          <w:sz w:val="24"/>
          <w:szCs w:val="24"/>
        </w:rPr>
        <w:t xml:space="preserve">. This means </w:t>
      </w:r>
      <w:r w:rsidR="00DE1C0C">
        <w:rPr>
          <w:rFonts w:ascii="Arial" w:hAnsi="Arial" w:cs="Arial"/>
          <w:sz w:val="24"/>
          <w:szCs w:val="24"/>
        </w:rPr>
        <w:t>the society there accepts the hierarchical structure</w:t>
      </w:r>
      <w:r w:rsidR="003E3446">
        <w:rPr>
          <w:rFonts w:ascii="Arial" w:hAnsi="Arial" w:cs="Arial"/>
          <w:sz w:val="24"/>
          <w:szCs w:val="24"/>
        </w:rPr>
        <w:t xml:space="preserve"> and everyone has his place. The organizational structure</w:t>
      </w:r>
      <w:r w:rsidR="000731DF">
        <w:rPr>
          <w:rFonts w:ascii="Arial" w:hAnsi="Arial" w:cs="Arial"/>
          <w:sz w:val="24"/>
          <w:szCs w:val="24"/>
        </w:rPr>
        <w:t xml:space="preserve"> is centralized, which means that the employees expect to be given </w:t>
      </w:r>
      <w:r w:rsidR="00BE1D89">
        <w:rPr>
          <w:rFonts w:ascii="Arial" w:hAnsi="Arial" w:cs="Arial"/>
          <w:sz w:val="24"/>
          <w:szCs w:val="24"/>
        </w:rPr>
        <w:t>clear tasks without being expected to make decisions or take risks.</w:t>
      </w:r>
      <w:r w:rsidR="000F41CF">
        <w:rPr>
          <w:rFonts w:ascii="Arial" w:hAnsi="Arial" w:cs="Arial"/>
          <w:sz w:val="24"/>
          <w:szCs w:val="24"/>
          <w:lang w:val="bg-BG"/>
        </w:rPr>
        <w:t xml:space="preserve"> </w:t>
      </w:r>
      <w:r w:rsidR="000F41CF">
        <w:rPr>
          <w:rFonts w:ascii="Arial" w:hAnsi="Arial" w:cs="Arial"/>
          <w:sz w:val="24"/>
          <w:szCs w:val="24"/>
        </w:rPr>
        <w:t xml:space="preserve">Considering the indicators of the </w:t>
      </w:r>
      <w:r w:rsidR="00AF26B8">
        <w:rPr>
          <w:rFonts w:ascii="Arial" w:hAnsi="Arial" w:cs="Arial"/>
          <w:sz w:val="24"/>
          <w:szCs w:val="24"/>
        </w:rPr>
        <w:t xml:space="preserve">Power Distance Index, BT Group managers could not approach their employees in the same way. They should have an </w:t>
      </w:r>
      <w:r w:rsidR="00FE4DBC">
        <w:rPr>
          <w:rFonts w:ascii="Arial" w:hAnsi="Arial" w:cs="Arial"/>
          <w:sz w:val="24"/>
          <w:szCs w:val="24"/>
        </w:rPr>
        <w:t>approach to each of them, for example</w:t>
      </w:r>
      <w:r w:rsidR="009E3EC6">
        <w:rPr>
          <w:rFonts w:ascii="Arial" w:hAnsi="Arial" w:cs="Arial"/>
          <w:sz w:val="24"/>
          <w:szCs w:val="24"/>
        </w:rPr>
        <w:t>,</w:t>
      </w:r>
      <w:r w:rsidR="00FE4DBC">
        <w:rPr>
          <w:rFonts w:ascii="Arial" w:hAnsi="Arial" w:cs="Arial"/>
          <w:sz w:val="24"/>
          <w:szCs w:val="24"/>
        </w:rPr>
        <w:t xml:space="preserve"> they could </w:t>
      </w:r>
      <w:r w:rsidR="004479F8">
        <w:rPr>
          <w:rFonts w:ascii="Arial" w:hAnsi="Arial" w:cs="Arial"/>
          <w:sz w:val="24"/>
          <w:szCs w:val="24"/>
        </w:rPr>
        <w:t>allow British employees</w:t>
      </w:r>
      <w:r w:rsidR="00FE4DBC">
        <w:rPr>
          <w:rFonts w:ascii="Arial" w:hAnsi="Arial" w:cs="Arial"/>
          <w:sz w:val="24"/>
          <w:szCs w:val="24"/>
        </w:rPr>
        <w:t xml:space="preserve"> to make decisions </w:t>
      </w:r>
      <w:r w:rsidR="009E3EC6">
        <w:rPr>
          <w:rFonts w:ascii="Arial" w:hAnsi="Arial" w:cs="Arial"/>
          <w:sz w:val="24"/>
          <w:szCs w:val="24"/>
        </w:rPr>
        <w:t>on</w:t>
      </w:r>
      <w:r w:rsidR="00FE4DBC">
        <w:rPr>
          <w:rFonts w:ascii="Arial" w:hAnsi="Arial" w:cs="Arial"/>
          <w:sz w:val="24"/>
          <w:szCs w:val="24"/>
        </w:rPr>
        <w:t xml:space="preserve"> a certain issue, </w:t>
      </w:r>
      <w:r w:rsidR="009E3EC6">
        <w:rPr>
          <w:rFonts w:ascii="Arial" w:hAnsi="Arial" w:cs="Arial"/>
          <w:sz w:val="24"/>
          <w:szCs w:val="24"/>
        </w:rPr>
        <w:t xml:space="preserve">this would motivate them to work harder. For Japanese employees, managers on the on hand </w:t>
      </w:r>
      <w:r w:rsidR="00BF545F">
        <w:rPr>
          <w:rFonts w:ascii="Arial" w:hAnsi="Arial" w:cs="Arial"/>
          <w:sz w:val="24"/>
          <w:szCs w:val="24"/>
        </w:rPr>
        <w:t>need to set a specific task, on the other hand</w:t>
      </w:r>
      <w:r w:rsidR="00A82C1F">
        <w:rPr>
          <w:rFonts w:ascii="Arial" w:hAnsi="Arial" w:cs="Arial"/>
          <w:sz w:val="24"/>
          <w:szCs w:val="24"/>
        </w:rPr>
        <w:t>,</w:t>
      </w:r>
      <w:r w:rsidR="00BF545F">
        <w:rPr>
          <w:rFonts w:ascii="Arial" w:hAnsi="Arial" w:cs="Arial"/>
          <w:sz w:val="24"/>
          <w:szCs w:val="24"/>
        </w:rPr>
        <w:t xml:space="preserve"> they need to allow employees who would like to express their point of view </w:t>
      </w:r>
      <w:r w:rsidR="00A82C1F">
        <w:rPr>
          <w:rFonts w:ascii="Arial" w:hAnsi="Arial" w:cs="Arial"/>
          <w:sz w:val="24"/>
          <w:szCs w:val="24"/>
        </w:rPr>
        <w:t>or</w:t>
      </w:r>
      <w:r w:rsidR="00BF545F">
        <w:rPr>
          <w:rFonts w:ascii="Arial" w:hAnsi="Arial" w:cs="Arial"/>
          <w:sz w:val="24"/>
          <w:szCs w:val="24"/>
        </w:rPr>
        <w:t xml:space="preserve"> ideas, but not without requiring </w:t>
      </w:r>
      <w:r w:rsidR="00DE6E0A">
        <w:rPr>
          <w:rFonts w:ascii="Arial" w:hAnsi="Arial" w:cs="Arial"/>
          <w:sz w:val="24"/>
          <w:szCs w:val="24"/>
        </w:rPr>
        <w:t xml:space="preserve">them to make specific decisions or take risks, this would </w:t>
      </w:r>
      <w:r w:rsidR="004479F8">
        <w:rPr>
          <w:rFonts w:ascii="Arial" w:hAnsi="Arial" w:cs="Arial"/>
          <w:sz w:val="24"/>
          <w:szCs w:val="24"/>
        </w:rPr>
        <w:t>allow employees</w:t>
      </w:r>
      <w:r w:rsidR="00DE6E0A">
        <w:rPr>
          <w:rFonts w:ascii="Arial" w:hAnsi="Arial" w:cs="Arial"/>
          <w:sz w:val="24"/>
          <w:szCs w:val="24"/>
        </w:rPr>
        <w:t xml:space="preserve"> to express themselves and at the same time preserve their hierarchical culture. However, to the Bulgarian employees, leaders should give clear </w:t>
      </w:r>
      <w:r w:rsidR="00DE0B43">
        <w:rPr>
          <w:rFonts w:ascii="Arial" w:hAnsi="Arial" w:cs="Arial"/>
          <w:sz w:val="24"/>
          <w:szCs w:val="24"/>
        </w:rPr>
        <w:t xml:space="preserve">and specific </w:t>
      </w:r>
      <w:r w:rsidR="0057144E">
        <w:rPr>
          <w:rFonts w:ascii="Arial" w:hAnsi="Arial" w:cs="Arial"/>
          <w:sz w:val="24"/>
          <w:szCs w:val="24"/>
        </w:rPr>
        <w:t>goals</w:t>
      </w:r>
      <w:r w:rsidR="00DE0B43">
        <w:rPr>
          <w:rFonts w:ascii="Arial" w:hAnsi="Arial" w:cs="Arial"/>
          <w:sz w:val="24"/>
          <w:szCs w:val="24"/>
        </w:rPr>
        <w:t xml:space="preserve"> to be fulfilled step by step without expecting them to challenge their au</w:t>
      </w:r>
      <w:r w:rsidR="0057144E">
        <w:rPr>
          <w:rFonts w:ascii="Arial" w:hAnsi="Arial" w:cs="Arial"/>
          <w:sz w:val="24"/>
          <w:szCs w:val="24"/>
        </w:rPr>
        <w:t>thority or express their opinion on the matter, this approach would engage the team to strive to achieve the set goals.</w:t>
      </w:r>
    </w:p>
    <w:p w14:paraId="1334569B" w14:textId="25D7DDE5" w:rsidR="00127367" w:rsidRDefault="000B6F10" w:rsidP="007A4413">
      <w:pPr>
        <w:tabs>
          <w:tab w:val="left" w:pos="3420"/>
        </w:tabs>
        <w:spacing w:line="360" w:lineRule="auto"/>
        <w:jc w:val="both"/>
        <w:rPr>
          <w:rFonts w:ascii="Arial" w:hAnsi="Arial" w:cs="Arial"/>
          <w:sz w:val="24"/>
          <w:szCs w:val="24"/>
        </w:rPr>
      </w:pPr>
      <w:r>
        <w:rPr>
          <w:rFonts w:ascii="Arial" w:hAnsi="Arial" w:cs="Arial"/>
          <w:sz w:val="24"/>
          <w:szCs w:val="24"/>
        </w:rPr>
        <w:t xml:space="preserve">The next dimension is Individualism. </w:t>
      </w:r>
      <w:r w:rsidR="00507EE9">
        <w:rPr>
          <w:rFonts w:ascii="Arial" w:hAnsi="Arial" w:cs="Arial"/>
          <w:sz w:val="24"/>
          <w:szCs w:val="24"/>
        </w:rPr>
        <w:t>This dimension indicates the degree to which individuals are integrated into groups. In individualistic</w:t>
      </w:r>
      <w:r w:rsidR="00037846">
        <w:rPr>
          <w:rFonts w:ascii="Arial" w:hAnsi="Arial" w:cs="Arial"/>
          <w:sz w:val="24"/>
          <w:szCs w:val="24"/>
        </w:rPr>
        <w:t xml:space="preserve"> cultures, relationships between people are loose, in other words</w:t>
      </w:r>
      <w:r w:rsidR="00331B86">
        <w:rPr>
          <w:rFonts w:ascii="Arial" w:hAnsi="Arial" w:cs="Arial"/>
          <w:sz w:val="24"/>
          <w:szCs w:val="24"/>
        </w:rPr>
        <w:t>,</w:t>
      </w:r>
      <w:r w:rsidR="00037846">
        <w:rPr>
          <w:rFonts w:ascii="Arial" w:hAnsi="Arial" w:cs="Arial"/>
          <w:sz w:val="24"/>
          <w:szCs w:val="24"/>
        </w:rPr>
        <w:t xml:space="preserve"> everyone is expected to take care of himself</w:t>
      </w:r>
      <w:r w:rsidR="00331B86">
        <w:rPr>
          <w:rFonts w:ascii="Arial" w:hAnsi="Arial" w:cs="Arial"/>
          <w:sz w:val="24"/>
          <w:szCs w:val="24"/>
        </w:rPr>
        <w:t>. Fo</w:t>
      </w:r>
      <w:r w:rsidR="00C27C43">
        <w:rPr>
          <w:rFonts w:ascii="Arial" w:hAnsi="Arial" w:cs="Arial"/>
          <w:sz w:val="24"/>
          <w:szCs w:val="24"/>
        </w:rPr>
        <w:t xml:space="preserve">r people in this culture, the importance is focused on individual achievements. While in collectivistic cultures </w:t>
      </w:r>
      <w:r w:rsidR="0073355A">
        <w:rPr>
          <w:rFonts w:ascii="Arial" w:hAnsi="Arial" w:cs="Arial"/>
          <w:sz w:val="24"/>
          <w:szCs w:val="24"/>
        </w:rPr>
        <w:t>people are integrated into groups, here the focus falls on the team and collective achievements are given more importance than personal ones</w:t>
      </w:r>
      <w:r w:rsidR="009F4934">
        <w:rPr>
          <w:rFonts w:ascii="Arial" w:hAnsi="Arial" w:cs="Arial"/>
          <w:sz w:val="24"/>
          <w:szCs w:val="24"/>
        </w:rPr>
        <w:t xml:space="preserve"> </w:t>
      </w:r>
      <w:sdt>
        <w:sdtPr>
          <w:rPr>
            <w:rFonts w:ascii="Arial" w:hAnsi="Arial" w:cs="Arial"/>
            <w:sz w:val="24"/>
            <w:szCs w:val="24"/>
          </w:rPr>
          <w:id w:val="463848883"/>
          <w:citation/>
        </w:sdtPr>
        <w:sdtContent>
          <w:r w:rsidR="009F4934">
            <w:rPr>
              <w:rFonts w:ascii="Arial" w:hAnsi="Arial" w:cs="Arial"/>
              <w:sz w:val="24"/>
              <w:szCs w:val="24"/>
            </w:rPr>
            <w:fldChar w:fldCharType="begin"/>
          </w:r>
          <w:r w:rsidR="009F4934">
            <w:rPr>
              <w:rFonts w:ascii="Arial" w:hAnsi="Arial" w:cs="Arial"/>
              <w:sz w:val="24"/>
              <w:szCs w:val="24"/>
            </w:rPr>
            <w:instrText xml:space="preserve"> CITATION Tra16 \l 2057 </w:instrText>
          </w:r>
          <w:r w:rsidR="009F4934">
            <w:rPr>
              <w:rFonts w:ascii="Arial" w:hAnsi="Arial" w:cs="Arial"/>
              <w:sz w:val="24"/>
              <w:szCs w:val="24"/>
            </w:rPr>
            <w:fldChar w:fldCharType="separate"/>
          </w:r>
          <w:r w:rsidR="009F4934" w:rsidRPr="009F4934">
            <w:rPr>
              <w:rFonts w:ascii="Arial" w:hAnsi="Arial" w:cs="Arial"/>
              <w:noProof/>
              <w:sz w:val="24"/>
              <w:szCs w:val="24"/>
            </w:rPr>
            <w:t>(Traquandi, 2016)</w:t>
          </w:r>
          <w:r w:rsidR="009F4934">
            <w:rPr>
              <w:rFonts w:ascii="Arial" w:hAnsi="Arial" w:cs="Arial"/>
              <w:sz w:val="24"/>
              <w:szCs w:val="24"/>
            </w:rPr>
            <w:fldChar w:fldCharType="end"/>
          </w:r>
        </w:sdtContent>
      </w:sdt>
      <w:r w:rsidR="0073355A">
        <w:rPr>
          <w:rFonts w:ascii="Arial" w:hAnsi="Arial" w:cs="Arial"/>
          <w:sz w:val="24"/>
          <w:szCs w:val="24"/>
        </w:rPr>
        <w:t>.</w:t>
      </w:r>
      <w:r w:rsidR="00127367">
        <w:rPr>
          <w:rFonts w:ascii="Arial" w:hAnsi="Arial" w:cs="Arial"/>
          <w:sz w:val="24"/>
          <w:szCs w:val="24"/>
        </w:rPr>
        <w:t xml:space="preserve"> The United Kingdom </w:t>
      </w:r>
      <w:r w:rsidR="000F63A4">
        <w:rPr>
          <w:rFonts w:ascii="Arial" w:hAnsi="Arial" w:cs="Arial"/>
          <w:sz w:val="24"/>
          <w:szCs w:val="24"/>
        </w:rPr>
        <w:t xml:space="preserve">ranks first places for individualistic culture </w:t>
      </w:r>
      <w:r w:rsidR="00E42DE3">
        <w:rPr>
          <w:rFonts w:ascii="Arial" w:hAnsi="Arial" w:cs="Arial"/>
          <w:sz w:val="24"/>
          <w:szCs w:val="24"/>
        </w:rPr>
        <w:t>at a score of 89%.</w:t>
      </w:r>
      <w:r w:rsidR="00591F20">
        <w:rPr>
          <w:rFonts w:ascii="Arial" w:hAnsi="Arial" w:cs="Arial"/>
          <w:sz w:val="24"/>
          <w:szCs w:val="24"/>
        </w:rPr>
        <w:t xml:space="preserve"> The British are </w:t>
      </w:r>
      <w:r w:rsidR="00C85B6F">
        <w:rPr>
          <w:rFonts w:ascii="Arial" w:hAnsi="Arial" w:cs="Arial"/>
          <w:sz w:val="24"/>
          <w:szCs w:val="24"/>
        </w:rPr>
        <w:t xml:space="preserve">a </w:t>
      </w:r>
      <w:r w:rsidR="00591F20">
        <w:rPr>
          <w:rFonts w:ascii="Arial" w:hAnsi="Arial" w:cs="Arial"/>
          <w:sz w:val="24"/>
          <w:szCs w:val="24"/>
        </w:rPr>
        <w:t>strongly individualistic nation</w:t>
      </w:r>
      <w:r w:rsidR="00581809">
        <w:rPr>
          <w:rFonts w:ascii="Arial" w:hAnsi="Arial" w:cs="Arial"/>
          <w:sz w:val="24"/>
          <w:szCs w:val="24"/>
        </w:rPr>
        <w:t xml:space="preserve">, people place great importance on their individuality and personal achievements. For them, personal </w:t>
      </w:r>
      <w:r w:rsidR="00C85B6F">
        <w:rPr>
          <w:rFonts w:ascii="Arial" w:hAnsi="Arial" w:cs="Arial"/>
          <w:sz w:val="24"/>
          <w:szCs w:val="24"/>
        </w:rPr>
        <w:t>fulfilment is much more significant than team fulfilment.</w:t>
      </w:r>
      <w:r w:rsidR="007F3BD9">
        <w:rPr>
          <w:rFonts w:ascii="Arial" w:hAnsi="Arial" w:cs="Arial"/>
          <w:sz w:val="24"/>
          <w:szCs w:val="24"/>
        </w:rPr>
        <w:t xml:space="preserve"> In this dimension, Japan and Bulgaria show similar </w:t>
      </w:r>
      <w:r w:rsidR="00BD4E5C">
        <w:rPr>
          <w:rFonts w:ascii="Arial" w:hAnsi="Arial" w:cs="Arial"/>
          <w:sz w:val="24"/>
          <w:szCs w:val="24"/>
        </w:rPr>
        <w:t xml:space="preserve">scores, this means that both countries attach great importance to the collective. In such cultures, loyalty to the community is of paramount importance, both societies encourage the bonds between </w:t>
      </w:r>
      <w:r w:rsidR="003D3BA7">
        <w:rPr>
          <w:rFonts w:ascii="Arial" w:hAnsi="Arial" w:cs="Arial"/>
          <w:sz w:val="24"/>
          <w:szCs w:val="24"/>
        </w:rPr>
        <w:t xml:space="preserve">people and the formation of a collective. </w:t>
      </w:r>
      <w:r w:rsidR="00017DBA">
        <w:rPr>
          <w:rFonts w:ascii="Arial" w:hAnsi="Arial" w:cs="Arial"/>
          <w:sz w:val="24"/>
          <w:szCs w:val="24"/>
        </w:rPr>
        <w:t>Considering the difference in this index</w:t>
      </w:r>
      <w:r w:rsidR="00F97E23">
        <w:rPr>
          <w:rFonts w:ascii="Arial" w:hAnsi="Arial" w:cs="Arial"/>
          <w:sz w:val="24"/>
          <w:szCs w:val="24"/>
        </w:rPr>
        <w:t xml:space="preserve">, BT Group managers should have a different approach to employees from different </w:t>
      </w:r>
      <w:r w:rsidR="00593F74">
        <w:rPr>
          <w:rFonts w:ascii="Arial" w:hAnsi="Arial" w:cs="Arial"/>
          <w:sz w:val="24"/>
          <w:szCs w:val="24"/>
        </w:rPr>
        <w:t xml:space="preserve">countries. For example, employees of an individualistic culture should give importance to their achievements, assign them tasks that can </w:t>
      </w:r>
      <w:r w:rsidR="00961886">
        <w:rPr>
          <w:rFonts w:ascii="Arial" w:hAnsi="Arial" w:cs="Arial"/>
          <w:sz w:val="24"/>
          <w:szCs w:val="24"/>
        </w:rPr>
        <w:t>have</w:t>
      </w:r>
      <w:r w:rsidR="0037254A">
        <w:rPr>
          <w:rFonts w:ascii="Arial" w:hAnsi="Arial" w:cs="Arial"/>
          <w:sz w:val="24"/>
          <w:szCs w:val="24"/>
        </w:rPr>
        <w:t xml:space="preserve"> achieved them, also they could motivate them to work harder by making a reward for the </w:t>
      </w:r>
      <w:r w:rsidR="00961886">
        <w:rPr>
          <w:rFonts w:ascii="Arial" w:hAnsi="Arial" w:cs="Arial"/>
          <w:sz w:val="24"/>
          <w:szCs w:val="24"/>
        </w:rPr>
        <w:t xml:space="preserve">best employee for the month. On the </w:t>
      </w:r>
      <w:r w:rsidR="00451391">
        <w:rPr>
          <w:rFonts w:ascii="Arial" w:hAnsi="Arial" w:cs="Arial"/>
          <w:sz w:val="24"/>
          <w:szCs w:val="24"/>
        </w:rPr>
        <w:t>other hand, employees of Japanese and Bulgarian origin could be given elliptical task</w:t>
      </w:r>
      <w:r w:rsidR="00D07ECB">
        <w:rPr>
          <w:rFonts w:ascii="Arial" w:hAnsi="Arial" w:cs="Arial"/>
          <w:sz w:val="24"/>
          <w:szCs w:val="24"/>
        </w:rPr>
        <w:t xml:space="preserve">s, the implementation of which requires teamwork. To encourage their work managers </w:t>
      </w:r>
      <w:r w:rsidR="007A4413">
        <w:rPr>
          <w:rFonts w:ascii="Arial" w:hAnsi="Arial" w:cs="Arial"/>
          <w:sz w:val="24"/>
          <w:szCs w:val="24"/>
        </w:rPr>
        <w:t xml:space="preserve">can make an award for a team with the highest achievements. </w:t>
      </w:r>
      <w:r w:rsidR="00961886">
        <w:rPr>
          <w:rFonts w:ascii="Arial" w:hAnsi="Arial" w:cs="Arial"/>
          <w:sz w:val="24"/>
          <w:szCs w:val="24"/>
        </w:rPr>
        <w:t xml:space="preserve"> </w:t>
      </w:r>
    </w:p>
    <w:p w14:paraId="563BB14F" w14:textId="37E98AC1" w:rsidR="007A4413" w:rsidRDefault="007A4413" w:rsidP="007A4413">
      <w:pPr>
        <w:tabs>
          <w:tab w:val="left" w:pos="3420"/>
        </w:tabs>
        <w:spacing w:line="360" w:lineRule="auto"/>
        <w:jc w:val="both"/>
        <w:rPr>
          <w:rFonts w:ascii="Arial" w:hAnsi="Arial" w:cs="Arial"/>
          <w:sz w:val="24"/>
          <w:szCs w:val="24"/>
        </w:rPr>
      </w:pPr>
      <w:r>
        <w:rPr>
          <w:rFonts w:ascii="Arial" w:hAnsi="Arial" w:cs="Arial"/>
          <w:sz w:val="24"/>
          <w:szCs w:val="24"/>
        </w:rPr>
        <w:t xml:space="preserve">The third dimension is Masculinity. </w:t>
      </w:r>
      <w:r w:rsidR="00AA7781">
        <w:rPr>
          <w:rFonts w:ascii="Arial" w:hAnsi="Arial" w:cs="Arial"/>
          <w:sz w:val="24"/>
          <w:szCs w:val="24"/>
        </w:rPr>
        <w:t xml:space="preserve">This dimension shows what values are considered more important </w:t>
      </w:r>
      <w:r w:rsidR="00347175">
        <w:rPr>
          <w:rFonts w:ascii="Arial" w:hAnsi="Arial" w:cs="Arial"/>
          <w:sz w:val="24"/>
          <w:szCs w:val="24"/>
        </w:rPr>
        <w:t>in each</w:t>
      </w:r>
      <w:r w:rsidR="00AA7781">
        <w:rPr>
          <w:rFonts w:ascii="Arial" w:hAnsi="Arial" w:cs="Arial"/>
          <w:sz w:val="24"/>
          <w:szCs w:val="24"/>
        </w:rPr>
        <w:t xml:space="preserve"> society. Masculinity indicates that society places great importance on achievement, confidence, and material success. Its oppo</w:t>
      </w:r>
      <w:r w:rsidR="00347175">
        <w:rPr>
          <w:rFonts w:ascii="Arial" w:hAnsi="Arial" w:cs="Arial"/>
          <w:sz w:val="24"/>
          <w:szCs w:val="24"/>
        </w:rPr>
        <w:t xml:space="preserve">site femininity reflects a preference for modesty, cooperation, and care for the weak in society </w:t>
      </w:r>
      <w:sdt>
        <w:sdtPr>
          <w:rPr>
            <w:rFonts w:ascii="Arial" w:hAnsi="Arial" w:cs="Arial"/>
            <w:sz w:val="24"/>
            <w:szCs w:val="24"/>
          </w:rPr>
          <w:id w:val="1350364604"/>
          <w:citation/>
        </w:sdtPr>
        <w:sdtContent>
          <w:r w:rsidR="00347175">
            <w:rPr>
              <w:rFonts w:ascii="Arial" w:hAnsi="Arial" w:cs="Arial"/>
              <w:sz w:val="24"/>
              <w:szCs w:val="24"/>
            </w:rPr>
            <w:fldChar w:fldCharType="begin"/>
          </w:r>
          <w:r w:rsidR="00347175">
            <w:rPr>
              <w:rFonts w:ascii="Arial" w:hAnsi="Arial" w:cs="Arial"/>
              <w:sz w:val="24"/>
              <w:szCs w:val="24"/>
            </w:rPr>
            <w:instrText xml:space="preserve"> CITATION Lar17 \l 2057 </w:instrText>
          </w:r>
          <w:r w:rsidR="00347175">
            <w:rPr>
              <w:rFonts w:ascii="Arial" w:hAnsi="Arial" w:cs="Arial"/>
              <w:sz w:val="24"/>
              <w:szCs w:val="24"/>
            </w:rPr>
            <w:fldChar w:fldCharType="separate"/>
          </w:r>
          <w:r w:rsidR="00347175" w:rsidRPr="00347175">
            <w:rPr>
              <w:rFonts w:ascii="Arial" w:hAnsi="Arial" w:cs="Arial"/>
              <w:noProof/>
              <w:sz w:val="24"/>
              <w:szCs w:val="24"/>
            </w:rPr>
            <w:t>(Bruin, 2017)</w:t>
          </w:r>
          <w:r w:rsidR="00347175">
            <w:rPr>
              <w:rFonts w:ascii="Arial" w:hAnsi="Arial" w:cs="Arial"/>
              <w:sz w:val="24"/>
              <w:szCs w:val="24"/>
            </w:rPr>
            <w:fldChar w:fldCharType="end"/>
          </w:r>
        </w:sdtContent>
      </w:sdt>
      <w:r w:rsidR="00347175">
        <w:rPr>
          <w:rFonts w:ascii="Arial" w:hAnsi="Arial" w:cs="Arial"/>
          <w:sz w:val="24"/>
          <w:szCs w:val="24"/>
        </w:rPr>
        <w:t xml:space="preserve">. </w:t>
      </w:r>
      <w:r w:rsidR="00A858BB">
        <w:rPr>
          <w:rFonts w:ascii="Arial" w:hAnsi="Arial" w:cs="Arial"/>
          <w:sz w:val="24"/>
          <w:szCs w:val="24"/>
        </w:rPr>
        <w:t xml:space="preserve">In this dimension again, all three countries report different values, with </w:t>
      </w:r>
      <w:r w:rsidR="0009426D">
        <w:rPr>
          <w:rFonts w:ascii="Arial" w:hAnsi="Arial" w:cs="Arial"/>
          <w:sz w:val="24"/>
          <w:szCs w:val="24"/>
        </w:rPr>
        <w:t>Japan</w:t>
      </w:r>
      <w:r w:rsidR="00A858BB">
        <w:rPr>
          <w:rFonts w:ascii="Arial" w:hAnsi="Arial" w:cs="Arial"/>
          <w:sz w:val="24"/>
          <w:szCs w:val="24"/>
        </w:rPr>
        <w:t xml:space="preserve"> </w:t>
      </w:r>
      <w:r w:rsidR="00584892">
        <w:rPr>
          <w:rFonts w:ascii="Arial" w:hAnsi="Arial" w:cs="Arial"/>
          <w:sz w:val="24"/>
          <w:szCs w:val="24"/>
        </w:rPr>
        <w:t xml:space="preserve">at the top of the ranking. </w:t>
      </w:r>
      <w:r w:rsidR="00A46309">
        <w:rPr>
          <w:rFonts w:ascii="Arial" w:hAnsi="Arial" w:cs="Arial"/>
          <w:sz w:val="24"/>
          <w:szCs w:val="24"/>
        </w:rPr>
        <w:t>At 66% score, people in the United Kingdom are hig</w:t>
      </w:r>
      <w:r w:rsidR="00761E47">
        <w:rPr>
          <w:rFonts w:ascii="Arial" w:hAnsi="Arial" w:cs="Arial"/>
          <w:sz w:val="24"/>
          <w:szCs w:val="24"/>
        </w:rPr>
        <w:t xml:space="preserve">hly success oriented. The people of this nation live to work and have clear goals of what they would like to achieve. The Japanese, who top the ranking </w:t>
      </w:r>
      <w:r w:rsidR="00253EE1">
        <w:rPr>
          <w:rFonts w:ascii="Arial" w:hAnsi="Arial" w:cs="Arial"/>
          <w:sz w:val="24"/>
          <w:szCs w:val="24"/>
        </w:rPr>
        <w:t xml:space="preserve">with </w:t>
      </w:r>
      <w:r w:rsidR="003F7DFC">
        <w:rPr>
          <w:rFonts w:ascii="Arial" w:hAnsi="Arial" w:cs="Arial"/>
          <w:sz w:val="24"/>
          <w:szCs w:val="24"/>
        </w:rPr>
        <w:t xml:space="preserve">a </w:t>
      </w:r>
      <w:r w:rsidR="00253EE1">
        <w:rPr>
          <w:rFonts w:ascii="Arial" w:hAnsi="Arial" w:cs="Arial"/>
          <w:sz w:val="24"/>
          <w:szCs w:val="24"/>
        </w:rPr>
        <w:t xml:space="preserve">95% score are one of the most masculine cultures. The Japanese are the most </w:t>
      </w:r>
      <w:r w:rsidR="003F7DFC">
        <w:rPr>
          <w:rFonts w:ascii="Arial" w:hAnsi="Arial" w:cs="Arial"/>
          <w:sz w:val="24"/>
          <w:szCs w:val="24"/>
        </w:rPr>
        <w:t xml:space="preserve">motivated when they are in a strong team and fighting their competitors. This society strives for excellence and </w:t>
      </w:r>
      <w:r w:rsidR="00536489">
        <w:rPr>
          <w:rFonts w:ascii="Arial" w:hAnsi="Arial" w:cs="Arial"/>
          <w:sz w:val="24"/>
          <w:szCs w:val="24"/>
        </w:rPr>
        <w:t>perfection</w:t>
      </w:r>
      <w:r w:rsidR="003F7DFC">
        <w:rPr>
          <w:rFonts w:ascii="Arial" w:hAnsi="Arial" w:cs="Arial"/>
          <w:sz w:val="24"/>
          <w:szCs w:val="24"/>
        </w:rPr>
        <w:t xml:space="preserve">, they </w:t>
      </w:r>
      <w:r w:rsidR="00536489">
        <w:rPr>
          <w:rFonts w:ascii="Arial" w:hAnsi="Arial" w:cs="Arial"/>
          <w:sz w:val="24"/>
          <w:szCs w:val="24"/>
        </w:rPr>
        <w:t>are also known</w:t>
      </w:r>
      <w:r w:rsidR="003F7DFC">
        <w:rPr>
          <w:rFonts w:ascii="Arial" w:hAnsi="Arial" w:cs="Arial"/>
          <w:sz w:val="24"/>
          <w:szCs w:val="24"/>
        </w:rPr>
        <w:t xml:space="preserve"> for their workaho</w:t>
      </w:r>
      <w:r w:rsidR="00536489">
        <w:rPr>
          <w:rFonts w:ascii="Arial" w:hAnsi="Arial" w:cs="Arial"/>
          <w:sz w:val="24"/>
          <w:szCs w:val="24"/>
        </w:rPr>
        <w:t xml:space="preserve">lism and long working hours. </w:t>
      </w:r>
      <w:r w:rsidR="00DC4454">
        <w:rPr>
          <w:rFonts w:ascii="Arial" w:hAnsi="Arial" w:cs="Arial"/>
          <w:sz w:val="24"/>
          <w:szCs w:val="24"/>
        </w:rPr>
        <w:t xml:space="preserve">Unlike the first two countries, Bulgaria reports a significantly lower percentage of masculinity index </w:t>
      </w:r>
      <w:r w:rsidR="004E1B6B">
        <w:rPr>
          <w:rFonts w:ascii="Arial" w:hAnsi="Arial" w:cs="Arial"/>
          <w:sz w:val="24"/>
          <w:szCs w:val="24"/>
        </w:rPr>
        <w:t xml:space="preserve">of </w:t>
      </w:r>
      <w:r w:rsidR="00DC4454">
        <w:rPr>
          <w:rFonts w:ascii="Arial" w:hAnsi="Arial" w:cs="Arial"/>
          <w:sz w:val="24"/>
          <w:szCs w:val="24"/>
        </w:rPr>
        <w:t xml:space="preserve">40%. This means that the society there </w:t>
      </w:r>
      <w:r w:rsidR="00876907">
        <w:rPr>
          <w:rFonts w:ascii="Arial" w:hAnsi="Arial" w:cs="Arial"/>
          <w:sz w:val="24"/>
          <w:szCs w:val="24"/>
        </w:rPr>
        <w:t>is leaning much more towards feminine culture. The people from this country are much more focused on quality of life</w:t>
      </w:r>
      <w:r w:rsidR="004E1B6B">
        <w:rPr>
          <w:rFonts w:ascii="Arial" w:hAnsi="Arial" w:cs="Arial"/>
          <w:sz w:val="24"/>
          <w:szCs w:val="24"/>
        </w:rPr>
        <w:t>, conflicts are resolved through compromise, and the focus is on working to live.</w:t>
      </w:r>
      <w:r w:rsidR="00A276C2">
        <w:rPr>
          <w:rFonts w:ascii="Arial" w:hAnsi="Arial" w:cs="Arial"/>
          <w:sz w:val="24"/>
          <w:szCs w:val="24"/>
        </w:rPr>
        <w:t xml:space="preserve"> People from society like Bulgaria could be incentivized in the workplace by flexible working hours and providing more </w:t>
      </w:r>
      <w:r w:rsidR="00BC2D5B">
        <w:rPr>
          <w:rFonts w:ascii="Arial" w:hAnsi="Arial" w:cs="Arial"/>
          <w:sz w:val="24"/>
          <w:szCs w:val="24"/>
        </w:rPr>
        <w:t>free time, unlike people from Japan and the United Kingdom</w:t>
      </w:r>
      <w:r w:rsidR="00681A4E">
        <w:rPr>
          <w:rFonts w:ascii="Arial" w:hAnsi="Arial" w:cs="Arial"/>
          <w:sz w:val="24"/>
          <w:szCs w:val="24"/>
        </w:rPr>
        <w:t xml:space="preserve">, managers can motivate them through competition with rival firms, organization of </w:t>
      </w:r>
      <w:r w:rsidR="00942B40">
        <w:rPr>
          <w:rFonts w:ascii="Arial" w:hAnsi="Arial" w:cs="Arial"/>
          <w:sz w:val="24"/>
          <w:szCs w:val="24"/>
        </w:rPr>
        <w:t>internal company competition for the best achievements with cash prizes.</w:t>
      </w:r>
    </w:p>
    <w:p w14:paraId="6B43AA5F" w14:textId="3CD3D923" w:rsidR="0009667C" w:rsidRDefault="0009667C" w:rsidP="007A4413">
      <w:pPr>
        <w:tabs>
          <w:tab w:val="left" w:pos="3420"/>
        </w:tabs>
        <w:spacing w:line="360" w:lineRule="auto"/>
        <w:jc w:val="both"/>
        <w:rPr>
          <w:rFonts w:ascii="Arial" w:hAnsi="Arial" w:cs="Arial"/>
          <w:sz w:val="24"/>
          <w:szCs w:val="24"/>
        </w:rPr>
      </w:pPr>
      <w:r>
        <w:rPr>
          <w:rFonts w:ascii="Arial" w:hAnsi="Arial" w:cs="Arial"/>
          <w:sz w:val="24"/>
          <w:szCs w:val="24"/>
        </w:rPr>
        <w:t xml:space="preserve">The Uncertainty Avoidance Index </w:t>
      </w:r>
      <w:r w:rsidR="00C723A1">
        <w:rPr>
          <w:rFonts w:ascii="Arial" w:hAnsi="Arial" w:cs="Arial"/>
          <w:sz w:val="24"/>
          <w:szCs w:val="24"/>
        </w:rPr>
        <w:t>shows the extent to which society accepts unclear and uncertain situation</w:t>
      </w:r>
      <w:r w:rsidR="00205A31">
        <w:rPr>
          <w:rFonts w:ascii="Arial" w:hAnsi="Arial" w:cs="Arial"/>
          <w:sz w:val="24"/>
          <w:szCs w:val="24"/>
        </w:rPr>
        <w:t>s. Uncertain situations are something new, surprising, unfamiliar</w:t>
      </w:r>
      <w:r w:rsidR="005833C5">
        <w:rPr>
          <w:rFonts w:ascii="Arial" w:hAnsi="Arial" w:cs="Arial"/>
          <w:sz w:val="24"/>
          <w:szCs w:val="24"/>
        </w:rPr>
        <w:t>,</w:t>
      </w:r>
      <w:r w:rsidR="00205A31">
        <w:rPr>
          <w:rFonts w:ascii="Arial" w:hAnsi="Arial" w:cs="Arial"/>
          <w:sz w:val="24"/>
          <w:szCs w:val="24"/>
        </w:rPr>
        <w:t xml:space="preserve"> and different from the routine</w:t>
      </w:r>
      <w:r w:rsidR="005A2186">
        <w:rPr>
          <w:rFonts w:ascii="Arial" w:hAnsi="Arial" w:cs="Arial"/>
          <w:sz w:val="24"/>
          <w:szCs w:val="24"/>
        </w:rPr>
        <w:t xml:space="preserve"> </w:t>
      </w:r>
      <w:sdt>
        <w:sdtPr>
          <w:rPr>
            <w:rFonts w:ascii="Arial" w:hAnsi="Arial" w:cs="Arial"/>
            <w:sz w:val="24"/>
            <w:szCs w:val="24"/>
          </w:rPr>
          <w:id w:val="-280574362"/>
          <w:citation/>
        </w:sdtPr>
        <w:sdtContent>
          <w:r w:rsidR="00D356F0">
            <w:rPr>
              <w:rFonts w:ascii="Arial" w:hAnsi="Arial" w:cs="Arial"/>
              <w:sz w:val="24"/>
              <w:szCs w:val="24"/>
            </w:rPr>
            <w:fldChar w:fldCharType="begin"/>
          </w:r>
          <w:r w:rsidR="00D356F0">
            <w:rPr>
              <w:rFonts w:ascii="Arial" w:hAnsi="Arial" w:cs="Arial"/>
              <w:sz w:val="24"/>
              <w:szCs w:val="24"/>
            </w:rPr>
            <w:instrText xml:space="preserve"> CITATION Tra16 \l 2057 </w:instrText>
          </w:r>
          <w:r w:rsidR="00D356F0">
            <w:rPr>
              <w:rFonts w:ascii="Arial" w:hAnsi="Arial" w:cs="Arial"/>
              <w:sz w:val="24"/>
              <w:szCs w:val="24"/>
            </w:rPr>
            <w:fldChar w:fldCharType="separate"/>
          </w:r>
          <w:r w:rsidR="00D356F0" w:rsidRPr="00D356F0">
            <w:rPr>
              <w:rFonts w:ascii="Arial" w:hAnsi="Arial" w:cs="Arial"/>
              <w:noProof/>
              <w:sz w:val="24"/>
              <w:szCs w:val="24"/>
            </w:rPr>
            <w:t>(Traquandi, 2016)</w:t>
          </w:r>
          <w:r w:rsidR="00D356F0">
            <w:rPr>
              <w:rFonts w:ascii="Arial" w:hAnsi="Arial" w:cs="Arial"/>
              <w:sz w:val="24"/>
              <w:szCs w:val="24"/>
            </w:rPr>
            <w:fldChar w:fldCharType="end"/>
          </w:r>
        </w:sdtContent>
      </w:sdt>
      <w:r w:rsidR="00205A31">
        <w:rPr>
          <w:rFonts w:ascii="Arial" w:hAnsi="Arial" w:cs="Arial"/>
          <w:sz w:val="24"/>
          <w:szCs w:val="24"/>
        </w:rPr>
        <w:t xml:space="preserve">. Cultures that score </w:t>
      </w:r>
      <w:r w:rsidR="00521ECA">
        <w:rPr>
          <w:rFonts w:ascii="Arial" w:hAnsi="Arial" w:cs="Arial"/>
          <w:sz w:val="24"/>
          <w:szCs w:val="24"/>
        </w:rPr>
        <w:t>high</w:t>
      </w:r>
      <w:r w:rsidR="00205A31">
        <w:rPr>
          <w:rFonts w:ascii="Arial" w:hAnsi="Arial" w:cs="Arial"/>
          <w:sz w:val="24"/>
          <w:szCs w:val="24"/>
        </w:rPr>
        <w:t xml:space="preserve"> try </w:t>
      </w:r>
      <w:r w:rsidR="00BD55AF">
        <w:rPr>
          <w:rFonts w:ascii="Arial" w:hAnsi="Arial" w:cs="Arial"/>
          <w:sz w:val="24"/>
          <w:szCs w:val="24"/>
        </w:rPr>
        <w:t>to minimize opportunities for uncertainty by lows and restrictions.</w:t>
      </w:r>
      <w:r w:rsidR="005833C5">
        <w:rPr>
          <w:rFonts w:ascii="Arial" w:hAnsi="Arial" w:cs="Arial"/>
          <w:sz w:val="24"/>
          <w:szCs w:val="24"/>
        </w:rPr>
        <w:t xml:space="preserve"> </w:t>
      </w:r>
      <w:r w:rsidR="003D5845">
        <w:rPr>
          <w:rFonts w:ascii="Arial" w:hAnsi="Arial" w:cs="Arial"/>
          <w:sz w:val="24"/>
          <w:szCs w:val="24"/>
        </w:rPr>
        <w:t>British society has a very low uncertainty avoidance index, they are a soci</w:t>
      </w:r>
      <w:r w:rsidR="00786410">
        <w:rPr>
          <w:rFonts w:ascii="Arial" w:hAnsi="Arial" w:cs="Arial"/>
          <w:sz w:val="24"/>
          <w:szCs w:val="24"/>
        </w:rPr>
        <w:t xml:space="preserve">ety that tolerates innovation and novelty. The people </w:t>
      </w:r>
      <w:r w:rsidR="00DE1E3E">
        <w:rPr>
          <w:rFonts w:ascii="Arial" w:hAnsi="Arial" w:cs="Arial"/>
          <w:sz w:val="24"/>
          <w:szCs w:val="24"/>
        </w:rPr>
        <w:t>of the United Kingdom are a highly individualistic and adventurous nation with a thirst for innovations and changes.</w:t>
      </w:r>
      <w:r w:rsidR="00B453F2">
        <w:rPr>
          <w:rFonts w:ascii="Arial" w:hAnsi="Arial" w:cs="Arial"/>
          <w:sz w:val="24"/>
          <w:szCs w:val="24"/>
        </w:rPr>
        <w:t xml:space="preserve"> The Japanese are the society with the highest </w:t>
      </w:r>
      <w:r w:rsidR="00541F0B">
        <w:rPr>
          <w:rFonts w:ascii="Arial" w:hAnsi="Arial" w:cs="Arial"/>
          <w:sz w:val="24"/>
          <w:szCs w:val="24"/>
        </w:rPr>
        <w:t>uncertainty avoidance index in the world</w:t>
      </w:r>
      <w:r w:rsidR="005347FD">
        <w:rPr>
          <w:rFonts w:ascii="Arial" w:hAnsi="Arial" w:cs="Arial"/>
          <w:sz w:val="24"/>
          <w:szCs w:val="24"/>
        </w:rPr>
        <w:t xml:space="preserve"> followed by Bulgarian</w:t>
      </w:r>
      <w:r w:rsidR="00C52CF0">
        <w:rPr>
          <w:rFonts w:ascii="Arial" w:hAnsi="Arial" w:cs="Arial"/>
          <w:sz w:val="24"/>
          <w:szCs w:val="24"/>
        </w:rPr>
        <w:t>s</w:t>
      </w:r>
      <w:r w:rsidR="00541F0B">
        <w:rPr>
          <w:rFonts w:ascii="Arial" w:hAnsi="Arial" w:cs="Arial"/>
          <w:sz w:val="24"/>
          <w:szCs w:val="24"/>
        </w:rPr>
        <w:t>. The</w:t>
      </w:r>
      <w:r w:rsidR="00C52CF0">
        <w:rPr>
          <w:rFonts w:ascii="Arial" w:hAnsi="Arial" w:cs="Arial"/>
          <w:sz w:val="24"/>
          <w:szCs w:val="24"/>
        </w:rPr>
        <w:t xml:space="preserve">y </w:t>
      </w:r>
      <w:r w:rsidR="005651C4">
        <w:rPr>
          <w:rFonts w:ascii="Arial" w:hAnsi="Arial" w:cs="Arial"/>
          <w:sz w:val="24"/>
          <w:szCs w:val="24"/>
        </w:rPr>
        <w:t>are</w:t>
      </w:r>
      <w:r w:rsidR="00C52CF0">
        <w:rPr>
          <w:rFonts w:ascii="Arial" w:hAnsi="Arial" w:cs="Arial"/>
          <w:sz w:val="24"/>
          <w:szCs w:val="24"/>
        </w:rPr>
        <w:t xml:space="preserve"> </w:t>
      </w:r>
      <w:r w:rsidR="005651C4">
        <w:rPr>
          <w:rFonts w:ascii="Arial" w:hAnsi="Arial" w:cs="Arial"/>
          <w:sz w:val="24"/>
          <w:szCs w:val="24"/>
        </w:rPr>
        <w:t>nation</w:t>
      </w:r>
      <w:r w:rsidR="00C52CF0">
        <w:rPr>
          <w:rFonts w:ascii="Arial" w:hAnsi="Arial" w:cs="Arial"/>
          <w:sz w:val="24"/>
          <w:szCs w:val="24"/>
        </w:rPr>
        <w:t>s</w:t>
      </w:r>
      <w:r w:rsidR="005651C4">
        <w:rPr>
          <w:rFonts w:ascii="Arial" w:hAnsi="Arial" w:cs="Arial"/>
          <w:sz w:val="24"/>
          <w:szCs w:val="24"/>
        </w:rPr>
        <w:t xml:space="preserve"> that </w:t>
      </w:r>
      <w:r w:rsidR="00C52CF0">
        <w:rPr>
          <w:rFonts w:ascii="Arial" w:hAnsi="Arial" w:cs="Arial"/>
          <w:sz w:val="24"/>
          <w:szCs w:val="24"/>
        </w:rPr>
        <w:t>avoid</w:t>
      </w:r>
      <w:r w:rsidR="005651C4">
        <w:rPr>
          <w:rFonts w:ascii="Arial" w:hAnsi="Arial" w:cs="Arial"/>
          <w:sz w:val="24"/>
          <w:szCs w:val="24"/>
        </w:rPr>
        <w:t xml:space="preserve"> making impulsive </w:t>
      </w:r>
      <w:r w:rsidR="00071CEC">
        <w:rPr>
          <w:rFonts w:ascii="Arial" w:hAnsi="Arial" w:cs="Arial"/>
          <w:sz w:val="24"/>
          <w:szCs w:val="24"/>
        </w:rPr>
        <w:t>decisions, they put a lot of effort into research to discover all the risk factors.</w:t>
      </w:r>
      <w:r w:rsidR="00F43F80">
        <w:rPr>
          <w:rFonts w:ascii="Arial" w:hAnsi="Arial" w:cs="Arial"/>
          <w:sz w:val="24"/>
          <w:szCs w:val="24"/>
        </w:rPr>
        <w:t xml:space="preserve"> Societies like Japan and Bulgaria pr</w:t>
      </w:r>
      <w:r w:rsidR="0057607E">
        <w:rPr>
          <w:rFonts w:ascii="Arial" w:hAnsi="Arial" w:cs="Arial"/>
          <w:sz w:val="24"/>
          <w:szCs w:val="24"/>
        </w:rPr>
        <w:t xml:space="preserve">efer job security, they would prefer a lower salary but job </w:t>
      </w:r>
      <w:r w:rsidR="002E1B89">
        <w:rPr>
          <w:rFonts w:ascii="Arial" w:hAnsi="Arial" w:cs="Arial"/>
          <w:sz w:val="24"/>
          <w:szCs w:val="24"/>
        </w:rPr>
        <w:t xml:space="preserve">security and a long-term contract, people from the United Kingdom </w:t>
      </w:r>
      <w:r w:rsidR="00A27B9C">
        <w:rPr>
          <w:rFonts w:ascii="Arial" w:hAnsi="Arial" w:cs="Arial"/>
          <w:sz w:val="24"/>
          <w:szCs w:val="24"/>
        </w:rPr>
        <w:t>contrast with</w:t>
      </w:r>
      <w:r w:rsidR="002E1B89">
        <w:rPr>
          <w:rFonts w:ascii="Arial" w:hAnsi="Arial" w:cs="Arial"/>
          <w:sz w:val="24"/>
          <w:szCs w:val="24"/>
        </w:rPr>
        <w:t xml:space="preserve"> them, they could be attra</w:t>
      </w:r>
      <w:r w:rsidR="001D7E6D">
        <w:rPr>
          <w:rFonts w:ascii="Arial" w:hAnsi="Arial" w:cs="Arial"/>
          <w:sz w:val="24"/>
          <w:szCs w:val="24"/>
        </w:rPr>
        <w:t xml:space="preserve">cted to the workplace by </w:t>
      </w:r>
      <w:r w:rsidR="00C152AA">
        <w:rPr>
          <w:rFonts w:ascii="Arial" w:hAnsi="Arial" w:cs="Arial"/>
          <w:sz w:val="24"/>
          <w:szCs w:val="24"/>
        </w:rPr>
        <w:t xml:space="preserve">a </w:t>
      </w:r>
      <w:r w:rsidR="001D7E6D">
        <w:rPr>
          <w:rFonts w:ascii="Arial" w:hAnsi="Arial" w:cs="Arial"/>
          <w:sz w:val="24"/>
          <w:szCs w:val="24"/>
        </w:rPr>
        <w:t xml:space="preserve">good </w:t>
      </w:r>
      <w:r w:rsidR="00C152AA">
        <w:rPr>
          <w:rFonts w:ascii="Arial" w:hAnsi="Arial" w:cs="Arial"/>
          <w:sz w:val="24"/>
          <w:szCs w:val="24"/>
        </w:rPr>
        <w:t>salary</w:t>
      </w:r>
      <w:r w:rsidR="001D7E6D">
        <w:rPr>
          <w:rFonts w:ascii="Arial" w:hAnsi="Arial" w:cs="Arial"/>
          <w:sz w:val="24"/>
          <w:szCs w:val="24"/>
        </w:rPr>
        <w:t xml:space="preserve">, </w:t>
      </w:r>
      <w:r w:rsidR="00C152AA">
        <w:rPr>
          <w:rFonts w:ascii="Arial" w:hAnsi="Arial" w:cs="Arial"/>
          <w:sz w:val="24"/>
          <w:szCs w:val="24"/>
        </w:rPr>
        <w:t>even</w:t>
      </w:r>
      <w:r w:rsidR="001D7E6D">
        <w:rPr>
          <w:rFonts w:ascii="Arial" w:hAnsi="Arial" w:cs="Arial"/>
          <w:sz w:val="24"/>
          <w:szCs w:val="24"/>
        </w:rPr>
        <w:t xml:space="preserve"> with a shorte</w:t>
      </w:r>
      <w:r w:rsidR="000C04E1">
        <w:rPr>
          <w:rFonts w:ascii="Arial" w:hAnsi="Arial" w:cs="Arial"/>
          <w:sz w:val="24"/>
          <w:szCs w:val="24"/>
        </w:rPr>
        <w:t>r-term contract.</w:t>
      </w:r>
    </w:p>
    <w:p w14:paraId="2E8D77B8" w14:textId="3457BE43" w:rsidR="00D356F0" w:rsidRDefault="00746EF4" w:rsidP="007A4413">
      <w:pPr>
        <w:tabs>
          <w:tab w:val="left" w:pos="3420"/>
        </w:tabs>
        <w:spacing w:line="360" w:lineRule="auto"/>
        <w:jc w:val="both"/>
        <w:rPr>
          <w:rFonts w:ascii="Arial" w:hAnsi="Arial" w:cs="Arial"/>
          <w:sz w:val="24"/>
          <w:szCs w:val="24"/>
        </w:rPr>
      </w:pPr>
      <w:r>
        <w:rPr>
          <w:rFonts w:ascii="Arial" w:hAnsi="Arial" w:cs="Arial"/>
          <w:sz w:val="24"/>
          <w:szCs w:val="24"/>
        </w:rPr>
        <w:t>Long–Term</w:t>
      </w:r>
      <w:r w:rsidR="00C50343">
        <w:rPr>
          <w:rFonts w:ascii="Arial" w:hAnsi="Arial" w:cs="Arial"/>
          <w:sz w:val="24"/>
          <w:szCs w:val="24"/>
        </w:rPr>
        <w:t xml:space="preserve"> </w:t>
      </w:r>
      <w:r w:rsidR="00D34034">
        <w:rPr>
          <w:rFonts w:ascii="Arial" w:hAnsi="Arial" w:cs="Arial"/>
          <w:sz w:val="24"/>
          <w:szCs w:val="24"/>
        </w:rPr>
        <w:t>Orientation</w:t>
      </w:r>
      <w:r w:rsidR="00C50343">
        <w:rPr>
          <w:rFonts w:ascii="Arial" w:hAnsi="Arial" w:cs="Arial"/>
          <w:sz w:val="24"/>
          <w:szCs w:val="24"/>
        </w:rPr>
        <w:t xml:space="preserve"> </w:t>
      </w:r>
      <w:r w:rsidR="00D34034">
        <w:rPr>
          <w:rFonts w:ascii="Arial" w:hAnsi="Arial" w:cs="Arial"/>
          <w:sz w:val="24"/>
          <w:szCs w:val="24"/>
        </w:rPr>
        <w:t xml:space="preserve">Dimension </w:t>
      </w:r>
      <w:r w:rsidR="00051E03">
        <w:rPr>
          <w:rFonts w:ascii="Arial" w:hAnsi="Arial" w:cs="Arial"/>
          <w:sz w:val="24"/>
          <w:szCs w:val="24"/>
        </w:rPr>
        <w:t>shows how far the society beams in its time horizon</w:t>
      </w:r>
      <w:r w:rsidR="00A71137">
        <w:rPr>
          <w:rFonts w:ascii="Arial" w:hAnsi="Arial" w:cs="Arial"/>
          <w:sz w:val="24"/>
          <w:szCs w:val="24"/>
        </w:rPr>
        <w:t xml:space="preserve"> </w:t>
      </w:r>
      <w:sdt>
        <w:sdtPr>
          <w:rPr>
            <w:rFonts w:ascii="Arial" w:hAnsi="Arial" w:cs="Arial"/>
            <w:sz w:val="24"/>
            <w:szCs w:val="24"/>
          </w:rPr>
          <w:id w:val="-1340154356"/>
          <w:citation/>
        </w:sdtPr>
        <w:sdtContent>
          <w:r w:rsidR="00A71137">
            <w:rPr>
              <w:rFonts w:ascii="Arial" w:hAnsi="Arial" w:cs="Arial"/>
              <w:sz w:val="24"/>
              <w:szCs w:val="24"/>
            </w:rPr>
            <w:fldChar w:fldCharType="begin"/>
          </w:r>
          <w:r w:rsidR="00A71137">
            <w:rPr>
              <w:rFonts w:ascii="Arial" w:hAnsi="Arial" w:cs="Arial"/>
              <w:sz w:val="24"/>
              <w:szCs w:val="24"/>
            </w:rPr>
            <w:instrText xml:space="preserve"> CITATION CFI201 \l 2057 </w:instrText>
          </w:r>
          <w:r w:rsidR="00A71137">
            <w:rPr>
              <w:rFonts w:ascii="Arial" w:hAnsi="Arial" w:cs="Arial"/>
              <w:sz w:val="24"/>
              <w:szCs w:val="24"/>
            </w:rPr>
            <w:fldChar w:fldCharType="separate"/>
          </w:r>
          <w:r w:rsidR="00A71137" w:rsidRPr="00A71137">
            <w:rPr>
              <w:rFonts w:ascii="Arial" w:hAnsi="Arial" w:cs="Arial"/>
              <w:noProof/>
              <w:sz w:val="24"/>
              <w:szCs w:val="24"/>
            </w:rPr>
            <w:t>(Team, 2020)</w:t>
          </w:r>
          <w:r w:rsidR="00A71137">
            <w:rPr>
              <w:rFonts w:ascii="Arial" w:hAnsi="Arial" w:cs="Arial"/>
              <w:sz w:val="24"/>
              <w:szCs w:val="24"/>
            </w:rPr>
            <w:fldChar w:fldCharType="end"/>
          </w:r>
        </w:sdtContent>
      </w:sdt>
      <w:r w:rsidR="00051E03">
        <w:rPr>
          <w:rFonts w:ascii="Arial" w:hAnsi="Arial" w:cs="Arial"/>
          <w:sz w:val="24"/>
          <w:szCs w:val="24"/>
        </w:rPr>
        <w:t xml:space="preserve">. Long-term orientation </w:t>
      </w:r>
      <w:r>
        <w:rPr>
          <w:rFonts w:ascii="Arial" w:hAnsi="Arial" w:cs="Arial"/>
          <w:sz w:val="24"/>
          <w:szCs w:val="24"/>
        </w:rPr>
        <w:t xml:space="preserve">emphasizes persistence, striving to create </w:t>
      </w:r>
      <w:r w:rsidR="00BD589E">
        <w:rPr>
          <w:rFonts w:ascii="Arial" w:hAnsi="Arial" w:cs="Arial"/>
          <w:sz w:val="24"/>
          <w:szCs w:val="24"/>
        </w:rPr>
        <w:t xml:space="preserve">long-term relationships between people, even if sometimes it means </w:t>
      </w:r>
      <w:r w:rsidR="00FA3F94">
        <w:rPr>
          <w:rFonts w:ascii="Arial" w:hAnsi="Arial" w:cs="Arial"/>
          <w:sz w:val="24"/>
          <w:szCs w:val="24"/>
        </w:rPr>
        <w:t>missing</w:t>
      </w:r>
      <w:r w:rsidR="00BD589E">
        <w:rPr>
          <w:rFonts w:ascii="Arial" w:hAnsi="Arial" w:cs="Arial"/>
          <w:sz w:val="24"/>
          <w:szCs w:val="24"/>
        </w:rPr>
        <w:t xml:space="preserve"> </w:t>
      </w:r>
      <w:r w:rsidR="00FA3F94">
        <w:rPr>
          <w:rFonts w:ascii="Arial" w:hAnsi="Arial" w:cs="Arial"/>
          <w:sz w:val="24"/>
          <w:szCs w:val="24"/>
        </w:rPr>
        <w:t>opportunities</w:t>
      </w:r>
      <w:r w:rsidR="00BD589E">
        <w:rPr>
          <w:rFonts w:ascii="Arial" w:hAnsi="Arial" w:cs="Arial"/>
          <w:sz w:val="24"/>
          <w:szCs w:val="24"/>
        </w:rPr>
        <w:t xml:space="preserve"> </w:t>
      </w:r>
      <w:r w:rsidR="006C6502">
        <w:rPr>
          <w:rFonts w:ascii="Arial" w:hAnsi="Arial" w:cs="Arial"/>
          <w:sz w:val="24"/>
          <w:szCs w:val="24"/>
        </w:rPr>
        <w:t>for momentary success. People with a long-term orientation are focused more on the future than on the present. On the other side</w:t>
      </w:r>
      <w:r w:rsidR="00FA3F94">
        <w:rPr>
          <w:rFonts w:ascii="Arial" w:hAnsi="Arial" w:cs="Arial"/>
          <w:sz w:val="24"/>
          <w:szCs w:val="24"/>
        </w:rPr>
        <w:t>, the nationalities that belong to the short-term orientation mainly focus on the present. They strive to achieve success now with an emphasis on quick results.</w:t>
      </w:r>
      <w:r w:rsidR="006651BD">
        <w:rPr>
          <w:rFonts w:ascii="Arial" w:hAnsi="Arial" w:cs="Arial"/>
          <w:sz w:val="24"/>
          <w:szCs w:val="24"/>
        </w:rPr>
        <w:t xml:space="preserve"> According to the indicator, all three countries are long-term oriented, however, Bulgaria and Japan</w:t>
      </w:r>
      <w:r w:rsidR="00143FE3">
        <w:rPr>
          <w:rFonts w:ascii="Arial" w:hAnsi="Arial" w:cs="Arial"/>
          <w:sz w:val="24"/>
          <w:szCs w:val="24"/>
        </w:rPr>
        <w:t xml:space="preserve"> show a higher index </w:t>
      </w:r>
      <w:r w:rsidR="00301797">
        <w:rPr>
          <w:rFonts w:ascii="Arial" w:hAnsi="Arial" w:cs="Arial"/>
          <w:sz w:val="24"/>
          <w:szCs w:val="24"/>
        </w:rPr>
        <w:t>than</w:t>
      </w:r>
      <w:r w:rsidR="00143FE3">
        <w:rPr>
          <w:rFonts w:ascii="Arial" w:hAnsi="Arial" w:cs="Arial"/>
          <w:sz w:val="24"/>
          <w:szCs w:val="24"/>
        </w:rPr>
        <w:t xml:space="preserve"> the United Kingdom`s one</w:t>
      </w:r>
      <w:r w:rsidR="00301797">
        <w:rPr>
          <w:rFonts w:ascii="Arial" w:hAnsi="Arial" w:cs="Arial"/>
          <w:sz w:val="24"/>
          <w:szCs w:val="24"/>
        </w:rPr>
        <w:t xml:space="preserve">. In such a case, BT Group managers could allocate tasks that would take longer to their </w:t>
      </w:r>
      <w:r w:rsidR="002B47CC">
        <w:rPr>
          <w:rFonts w:ascii="Arial" w:hAnsi="Arial" w:cs="Arial"/>
          <w:sz w:val="24"/>
          <w:szCs w:val="24"/>
        </w:rPr>
        <w:t xml:space="preserve">employees of Bulgarian and Japanese origin, this would keep their </w:t>
      </w:r>
      <w:r w:rsidR="00673EE2">
        <w:rPr>
          <w:rFonts w:ascii="Arial" w:hAnsi="Arial" w:cs="Arial"/>
          <w:sz w:val="24"/>
          <w:szCs w:val="24"/>
        </w:rPr>
        <w:t>attention and encourage them to work hard to achieve the set goals.</w:t>
      </w:r>
      <w:r w:rsidR="00A71137">
        <w:rPr>
          <w:rFonts w:ascii="Arial" w:hAnsi="Arial" w:cs="Arial"/>
          <w:sz w:val="24"/>
          <w:szCs w:val="24"/>
        </w:rPr>
        <w:t xml:space="preserve"> </w:t>
      </w:r>
    </w:p>
    <w:p w14:paraId="77CBD662" w14:textId="129C2B66" w:rsidR="00A71137" w:rsidRDefault="00595FDD" w:rsidP="007A4413">
      <w:pPr>
        <w:tabs>
          <w:tab w:val="left" w:pos="3420"/>
        </w:tabs>
        <w:spacing w:line="360" w:lineRule="auto"/>
        <w:jc w:val="both"/>
        <w:rPr>
          <w:rFonts w:ascii="Arial" w:hAnsi="Arial" w:cs="Arial"/>
          <w:sz w:val="24"/>
          <w:szCs w:val="24"/>
        </w:rPr>
      </w:pPr>
      <w:r>
        <w:rPr>
          <w:rFonts w:ascii="Arial" w:hAnsi="Arial" w:cs="Arial"/>
          <w:sz w:val="24"/>
          <w:szCs w:val="24"/>
        </w:rPr>
        <w:t xml:space="preserve">The last dimension is Indulgence, </w:t>
      </w:r>
      <w:r w:rsidR="00036F3C">
        <w:rPr>
          <w:rFonts w:ascii="Arial" w:hAnsi="Arial" w:cs="Arial"/>
          <w:sz w:val="24"/>
          <w:szCs w:val="24"/>
        </w:rPr>
        <w:t>which shows the extent to which people tend to satisfy their needs. High-index societies tend to prioritize their entertainment and leisure needs.</w:t>
      </w:r>
      <w:r w:rsidR="006D1BD3">
        <w:rPr>
          <w:rFonts w:ascii="Arial" w:hAnsi="Arial" w:cs="Arial"/>
          <w:sz w:val="24"/>
          <w:szCs w:val="24"/>
        </w:rPr>
        <w:t xml:space="preserve"> These are people who like to enjoy life. While </w:t>
      </w:r>
      <w:r w:rsidR="000A60E3">
        <w:rPr>
          <w:rFonts w:ascii="Arial" w:hAnsi="Arial" w:cs="Arial"/>
          <w:sz w:val="24"/>
          <w:szCs w:val="24"/>
        </w:rPr>
        <w:t xml:space="preserve">people </w:t>
      </w:r>
      <w:r w:rsidR="00E50DBB">
        <w:rPr>
          <w:rFonts w:ascii="Arial" w:hAnsi="Arial" w:cs="Arial"/>
          <w:sz w:val="24"/>
          <w:szCs w:val="24"/>
        </w:rPr>
        <w:t>belonging</w:t>
      </w:r>
      <w:r w:rsidR="000A60E3">
        <w:rPr>
          <w:rFonts w:ascii="Arial" w:hAnsi="Arial" w:cs="Arial"/>
          <w:sz w:val="24"/>
          <w:szCs w:val="24"/>
        </w:rPr>
        <w:t xml:space="preserve"> to cultures with low </w:t>
      </w:r>
      <w:r w:rsidR="00E50DBB">
        <w:rPr>
          <w:rFonts w:ascii="Arial" w:hAnsi="Arial" w:cs="Arial"/>
          <w:sz w:val="24"/>
          <w:szCs w:val="24"/>
        </w:rPr>
        <w:t>indexes</w:t>
      </w:r>
      <w:r w:rsidR="000A60E3">
        <w:rPr>
          <w:rFonts w:ascii="Arial" w:hAnsi="Arial" w:cs="Arial"/>
          <w:sz w:val="24"/>
          <w:szCs w:val="24"/>
        </w:rPr>
        <w:t xml:space="preserve"> tend to suppress their needs </w:t>
      </w:r>
      <w:proofErr w:type="gramStart"/>
      <w:r w:rsidR="000A60E3">
        <w:rPr>
          <w:rFonts w:ascii="Arial" w:hAnsi="Arial" w:cs="Arial"/>
          <w:sz w:val="24"/>
          <w:szCs w:val="24"/>
        </w:rPr>
        <w:t>in order to</w:t>
      </w:r>
      <w:proofErr w:type="gramEnd"/>
      <w:r w:rsidR="000A60E3">
        <w:rPr>
          <w:rFonts w:ascii="Arial" w:hAnsi="Arial" w:cs="Arial"/>
          <w:sz w:val="24"/>
          <w:szCs w:val="24"/>
        </w:rPr>
        <w:t xml:space="preserve"> </w:t>
      </w:r>
      <w:r w:rsidR="00E50DBB">
        <w:rPr>
          <w:rFonts w:ascii="Arial" w:hAnsi="Arial" w:cs="Arial"/>
          <w:sz w:val="24"/>
          <w:szCs w:val="24"/>
        </w:rPr>
        <w:t>achieve the set goals. Usually, these are societies with strict norms of behaviour and etiquette that are strictly followed</w:t>
      </w:r>
      <w:sdt>
        <w:sdtPr>
          <w:rPr>
            <w:rFonts w:ascii="Arial" w:hAnsi="Arial" w:cs="Arial"/>
            <w:sz w:val="24"/>
            <w:szCs w:val="24"/>
          </w:rPr>
          <w:id w:val="1998220008"/>
          <w:citation/>
        </w:sdtPr>
        <w:sdtContent>
          <w:r w:rsidR="00543E2A">
            <w:rPr>
              <w:rFonts w:ascii="Arial" w:hAnsi="Arial" w:cs="Arial"/>
              <w:sz w:val="24"/>
              <w:szCs w:val="24"/>
            </w:rPr>
            <w:fldChar w:fldCharType="begin"/>
          </w:r>
          <w:r w:rsidR="00543E2A">
            <w:rPr>
              <w:rFonts w:ascii="Arial" w:hAnsi="Arial" w:cs="Arial"/>
              <w:sz w:val="24"/>
              <w:szCs w:val="24"/>
            </w:rPr>
            <w:instrText xml:space="preserve"> CITATION Min22 \l 2057 </w:instrText>
          </w:r>
          <w:r w:rsidR="00543E2A">
            <w:rPr>
              <w:rFonts w:ascii="Arial" w:hAnsi="Arial" w:cs="Arial"/>
              <w:sz w:val="24"/>
              <w:szCs w:val="24"/>
            </w:rPr>
            <w:fldChar w:fldCharType="separate"/>
          </w:r>
          <w:r w:rsidR="00543E2A">
            <w:rPr>
              <w:rFonts w:ascii="Arial" w:hAnsi="Arial" w:cs="Arial"/>
              <w:noProof/>
              <w:sz w:val="24"/>
              <w:szCs w:val="24"/>
            </w:rPr>
            <w:t xml:space="preserve"> </w:t>
          </w:r>
          <w:r w:rsidR="00543E2A" w:rsidRPr="00543E2A">
            <w:rPr>
              <w:rFonts w:ascii="Arial" w:hAnsi="Arial" w:cs="Arial"/>
              <w:noProof/>
              <w:sz w:val="24"/>
              <w:szCs w:val="24"/>
            </w:rPr>
            <w:t>(Tools, 2022)</w:t>
          </w:r>
          <w:r w:rsidR="00543E2A">
            <w:rPr>
              <w:rFonts w:ascii="Arial" w:hAnsi="Arial" w:cs="Arial"/>
              <w:sz w:val="24"/>
              <w:szCs w:val="24"/>
            </w:rPr>
            <w:fldChar w:fldCharType="end"/>
          </w:r>
        </w:sdtContent>
      </w:sdt>
      <w:r w:rsidR="00543E2A">
        <w:rPr>
          <w:rFonts w:ascii="Arial" w:hAnsi="Arial" w:cs="Arial"/>
          <w:sz w:val="24"/>
          <w:szCs w:val="24"/>
        </w:rPr>
        <w:t>.</w:t>
      </w:r>
      <w:r w:rsidR="00C204D9">
        <w:rPr>
          <w:rFonts w:ascii="Arial" w:hAnsi="Arial" w:cs="Arial"/>
          <w:sz w:val="24"/>
          <w:szCs w:val="24"/>
        </w:rPr>
        <w:t xml:space="preserve"> In this dimension the United Kingdom ranks first, people in the United Kingdom are free-spirited and value </w:t>
      </w:r>
      <w:r w:rsidR="00483FA3">
        <w:rPr>
          <w:rFonts w:ascii="Arial" w:hAnsi="Arial" w:cs="Arial"/>
          <w:sz w:val="24"/>
          <w:szCs w:val="24"/>
        </w:rPr>
        <w:t xml:space="preserve">their leisure time. Managers could stimulate such </w:t>
      </w:r>
      <w:r w:rsidR="00183352">
        <w:rPr>
          <w:rFonts w:ascii="Arial" w:hAnsi="Arial" w:cs="Arial"/>
          <w:sz w:val="24"/>
          <w:szCs w:val="24"/>
        </w:rPr>
        <w:t>types</w:t>
      </w:r>
      <w:r w:rsidR="00483FA3">
        <w:rPr>
          <w:rFonts w:ascii="Arial" w:hAnsi="Arial" w:cs="Arial"/>
          <w:sz w:val="24"/>
          <w:szCs w:val="24"/>
        </w:rPr>
        <w:t xml:space="preserve"> of employees with more frequent breaks and </w:t>
      </w:r>
      <w:r w:rsidR="00183352">
        <w:rPr>
          <w:rFonts w:ascii="Arial" w:hAnsi="Arial" w:cs="Arial"/>
          <w:sz w:val="24"/>
          <w:szCs w:val="24"/>
        </w:rPr>
        <w:t xml:space="preserve">team building. Japan </w:t>
      </w:r>
      <w:r w:rsidR="00D939E3">
        <w:rPr>
          <w:rFonts w:ascii="Arial" w:hAnsi="Arial" w:cs="Arial"/>
          <w:sz w:val="24"/>
          <w:szCs w:val="24"/>
        </w:rPr>
        <w:t>and</w:t>
      </w:r>
      <w:r w:rsidR="00183352">
        <w:rPr>
          <w:rFonts w:ascii="Arial" w:hAnsi="Arial" w:cs="Arial"/>
          <w:sz w:val="24"/>
          <w:szCs w:val="24"/>
        </w:rPr>
        <w:t xml:space="preserve"> Bulgaria report a significantly lower </w:t>
      </w:r>
      <w:r w:rsidR="00D939E3">
        <w:rPr>
          <w:rFonts w:ascii="Arial" w:hAnsi="Arial" w:cs="Arial"/>
          <w:sz w:val="24"/>
          <w:szCs w:val="24"/>
        </w:rPr>
        <w:t>index than that of the United Kingdom. These societies follow strict workplace etiquette and put their goals ahead of their own desires.</w:t>
      </w:r>
    </w:p>
    <w:p w14:paraId="1A44143E" w14:textId="5C9C4215" w:rsidR="00D939E3" w:rsidRPr="00EA2EB7" w:rsidRDefault="00EA2EB7" w:rsidP="00EA2EB7">
      <w:pPr>
        <w:tabs>
          <w:tab w:val="left" w:pos="3420"/>
        </w:tabs>
        <w:spacing w:line="360" w:lineRule="auto"/>
        <w:jc w:val="center"/>
        <w:rPr>
          <w:rFonts w:ascii="Arial" w:hAnsi="Arial" w:cs="Arial"/>
          <w:b/>
          <w:bCs/>
          <w:sz w:val="24"/>
          <w:szCs w:val="24"/>
        </w:rPr>
      </w:pPr>
      <w:r w:rsidRPr="00EA2EB7">
        <w:rPr>
          <w:rFonts w:ascii="Arial" w:hAnsi="Arial" w:cs="Arial"/>
          <w:b/>
          <w:bCs/>
          <w:sz w:val="24"/>
          <w:szCs w:val="24"/>
        </w:rPr>
        <w:t>UK`S CULTURAL SENSITIVITY</w:t>
      </w:r>
    </w:p>
    <w:p w14:paraId="5ADD90A4" w14:textId="2123A15F" w:rsidR="00EA2EB7" w:rsidRDefault="007558CE" w:rsidP="007A4413">
      <w:pPr>
        <w:tabs>
          <w:tab w:val="left" w:pos="3420"/>
        </w:tabs>
        <w:spacing w:line="360" w:lineRule="auto"/>
        <w:jc w:val="both"/>
        <w:rPr>
          <w:rFonts w:ascii="Arial" w:hAnsi="Arial" w:cs="Arial"/>
          <w:sz w:val="24"/>
          <w:szCs w:val="24"/>
        </w:rPr>
      </w:pPr>
      <w:r>
        <w:rPr>
          <w:rFonts w:ascii="Arial" w:hAnsi="Arial" w:cs="Arial"/>
          <w:sz w:val="24"/>
          <w:szCs w:val="24"/>
        </w:rPr>
        <w:t xml:space="preserve">Cultural sensitivity is crucial to making international connections, it means being aware of and accepting </w:t>
      </w:r>
      <w:r w:rsidR="00E137A1">
        <w:rPr>
          <w:rFonts w:ascii="Arial" w:hAnsi="Arial" w:cs="Arial"/>
          <w:sz w:val="24"/>
          <w:szCs w:val="24"/>
        </w:rPr>
        <w:t xml:space="preserve">cultural differences. It includes body language, speech patterns and other. </w:t>
      </w:r>
      <w:r w:rsidR="0011422A">
        <w:rPr>
          <w:rFonts w:ascii="Arial" w:hAnsi="Arial" w:cs="Arial"/>
          <w:sz w:val="24"/>
          <w:szCs w:val="24"/>
        </w:rPr>
        <w:t xml:space="preserve">Cultural sensitivity helps manager to better understand the needs of their employees, as well as </w:t>
      </w:r>
      <w:r w:rsidR="00464CC3">
        <w:rPr>
          <w:rFonts w:ascii="Arial" w:hAnsi="Arial" w:cs="Arial"/>
          <w:sz w:val="24"/>
          <w:szCs w:val="24"/>
        </w:rPr>
        <w:t xml:space="preserve">employees to communicate better and easily </w:t>
      </w:r>
      <w:r w:rsidR="005436BE">
        <w:rPr>
          <w:rFonts w:ascii="Arial" w:hAnsi="Arial" w:cs="Arial"/>
          <w:sz w:val="24"/>
          <w:szCs w:val="24"/>
        </w:rPr>
        <w:t>adapt</w:t>
      </w:r>
      <w:r w:rsidR="00464CC3">
        <w:rPr>
          <w:rFonts w:ascii="Arial" w:hAnsi="Arial" w:cs="Arial"/>
          <w:sz w:val="24"/>
          <w:szCs w:val="24"/>
        </w:rPr>
        <w:t xml:space="preserve"> in </w:t>
      </w:r>
      <w:r w:rsidR="005436BE">
        <w:rPr>
          <w:rFonts w:ascii="Arial" w:hAnsi="Arial" w:cs="Arial"/>
          <w:sz w:val="24"/>
          <w:szCs w:val="24"/>
        </w:rPr>
        <w:t>a workplace</w:t>
      </w:r>
      <w:r w:rsidR="00464CC3">
        <w:rPr>
          <w:rFonts w:ascii="Arial" w:hAnsi="Arial" w:cs="Arial"/>
          <w:sz w:val="24"/>
          <w:szCs w:val="24"/>
        </w:rPr>
        <w:t xml:space="preserve"> environment</w:t>
      </w:r>
      <w:r w:rsidR="005436BE">
        <w:rPr>
          <w:rFonts w:ascii="Arial" w:hAnsi="Arial" w:cs="Arial"/>
          <w:sz w:val="24"/>
          <w:szCs w:val="24"/>
        </w:rPr>
        <w:t xml:space="preserve"> </w:t>
      </w:r>
      <w:sdt>
        <w:sdtPr>
          <w:rPr>
            <w:rFonts w:ascii="Arial" w:hAnsi="Arial" w:cs="Arial"/>
            <w:sz w:val="24"/>
            <w:szCs w:val="24"/>
          </w:rPr>
          <w:id w:val="1101615693"/>
          <w:citation/>
        </w:sdtPr>
        <w:sdtContent>
          <w:r w:rsidR="005436BE">
            <w:rPr>
              <w:rFonts w:ascii="Arial" w:hAnsi="Arial" w:cs="Arial"/>
              <w:sz w:val="24"/>
              <w:szCs w:val="24"/>
            </w:rPr>
            <w:fldChar w:fldCharType="begin"/>
          </w:r>
          <w:r w:rsidR="005436BE">
            <w:rPr>
              <w:rFonts w:ascii="Arial" w:hAnsi="Arial" w:cs="Arial"/>
              <w:sz w:val="24"/>
              <w:szCs w:val="24"/>
            </w:rPr>
            <w:instrText xml:space="preserve"> CITATION Win21 \l 2057 </w:instrText>
          </w:r>
          <w:r w:rsidR="005436BE">
            <w:rPr>
              <w:rFonts w:ascii="Arial" w:hAnsi="Arial" w:cs="Arial"/>
              <w:sz w:val="24"/>
              <w:szCs w:val="24"/>
            </w:rPr>
            <w:fldChar w:fldCharType="separate"/>
          </w:r>
          <w:r w:rsidR="005436BE" w:rsidRPr="005436BE">
            <w:rPr>
              <w:rFonts w:ascii="Arial" w:hAnsi="Arial" w:cs="Arial"/>
              <w:noProof/>
              <w:sz w:val="24"/>
              <w:szCs w:val="24"/>
            </w:rPr>
            <w:t>(Sieck, 2021)</w:t>
          </w:r>
          <w:r w:rsidR="005436BE">
            <w:rPr>
              <w:rFonts w:ascii="Arial" w:hAnsi="Arial" w:cs="Arial"/>
              <w:sz w:val="24"/>
              <w:szCs w:val="24"/>
            </w:rPr>
            <w:fldChar w:fldCharType="end"/>
          </w:r>
        </w:sdtContent>
      </w:sdt>
      <w:r w:rsidR="00464CC3">
        <w:rPr>
          <w:rFonts w:ascii="Arial" w:hAnsi="Arial" w:cs="Arial"/>
          <w:sz w:val="24"/>
          <w:szCs w:val="24"/>
        </w:rPr>
        <w:t>.</w:t>
      </w:r>
      <w:r w:rsidR="00712ECE">
        <w:rPr>
          <w:rFonts w:ascii="Arial" w:hAnsi="Arial" w:cs="Arial"/>
          <w:sz w:val="24"/>
          <w:szCs w:val="24"/>
        </w:rPr>
        <w:t xml:space="preserve"> </w:t>
      </w:r>
      <w:r w:rsidR="00C30710">
        <w:rPr>
          <w:rFonts w:ascii="Arial" w:hAnsi="Arial" w:cs="Arial"/>
          <w:sz w:val="24"/>
          <w:szCs w:val="24"/>
        </w:rPr>
        <w:t xml:space="preserve">Business culture in the United Kingdom </w:t>
      </w:r>
      <w:r w:rsidR="007E640B">
        <w:rPr>
          <w:rFonts w:ascii="Arial" w:hAnsi="Arial" w:cs="Arial"/>
          <w:sz w:val="24"/>
          <w:szCs w:val="24"/>
        </w:rPr>
        <w:t xml:space="preserve">has three main principles discipline, </w:t>
      </w:r>
      <w:r w:rsidR="00C62242">
        <w:rPr>
          <w:rFonts w:ascii="Arial" w:hAnsi="Arial" w:cs="Arial"/>
          <w:sz w:val="24"/>
          <w:szCs w:val="24"/>
        </w:rPr>
        <w:t>courtesy,</w:t>
      </w:r>
      <w:r w:rsidR="007E640B">
        <w:rPr>
          <w:rFonts w:ascii="Arial" w:hAnsi="Arial" w:cs="Arial"/>
          <w:sz w:val="24"/>
          <w:szCs w:val="24"/>
        </w:rPr>
        <w:t xml:space="preserve"> and punctuality. </w:t>
      </w:r>
      <w:r w:rsidR="00463D47">
        <w:rPr>
          <w:rFonts w:ascii="Arial" w:hAnsi="Arial" w:cs="Arial"/>
          <w:sz w:val="24"/>
          <w:szCs w:val="24"/>
        </w:rPr>
        <w:t xml:space="preserve">It is known for its diverse workforce, with </w:t>
      </w:r>
      <w:r w:rsidR="00346625">
        <w:rPr>
          <w:rFonts w:ascii="Arial" w:hAnsi="Arial" w:cs="Arial"/>
          <w:sz w:val="24"/>
          <w:szCs w:val="24"/>
        </w:rPr>
        <w:t>nationalities from almost every part of the world gathering on its territory.</w:t>
      </w:r>
    </w:p>
    <w:p w14:paraId="06C8DF03" w14:textId="5CEB6C27" w:rsidR="007E640B" w:rsidRDefault="007E640B" w:rsidP="007A4413">
      <w:pPr>
        <w:tabs>
          <w:tab w:val="left" w:pos="3420"/>
        </w:tabs>
        <w:spacing w:line="360" w:lineRule="auto"/>
        <w:jc w:val="both"/>
        <w:rPr>
          <w:rFonts w:ascii="Arial" w:hAnsi="Arial" w:cs="Arial"/>
          <w:sz w:val="24"/>
          <w:szCs w:val="24"/>
        </w:rPr>
      </w:pPr>
      <w:r>
        <w:rPr>
          <w:rFonts w:ascii="Arial" w:hAnsi="Arial" w:cs="Arial"/>
          <w:sz w:val="24"/>
          <w:szCs w:val="24"/>
        </w:rPr>
        <w:t>The preferred method of communication for the British is via email or phone call</w:t>
      </w:r>
      <w:r w:rsidR="00674583">
        <w:rPr>
          <w:rFonts w:ascii="Arial" w:hAnsi="Arial" w:cs="Arial"/>
          <w:sz w:val="24"/>
          <w:szCs w:val="24"/>
        </w:rPr>
        <w:t xml:space="preserve"> </w:t>
      </w:r>
      <w:sdt>
        <w:sdtPr>
          <w:rPr>
            <w:rFonts w:ascii="Arial" w:hAnsi="Arial" w:cs="Arial"/>
            <w:sz w:val="24"/>
            <w:szCs w:val="24"/>
          </w:rPr>
          <w:id w:val="497153273"/>
          <w:citation/>
        </w:sdtPr>
        <w:sdtContent>
          <w:r w:rsidR="00674583">
            <w:rPr>
              <w:rFonts w:ascii="Arial" w:hAnsi="Arial" w:cs="Arial"/>
              <w:sz w:val="24"/>
              <w:szCs w:val="24"/>
            </w:rPr>
            <w:fldChar w:fldCharType="begin"/>
          </w:r>
          <w:r w:rsidR="00674583">
            <w:rPr>
              <w:rFonts w:ascii="Arial" w:hAnsi="Arial" w:cs="Arial"/>
              <w:sz w:val="24"/>
              <w:szCs w:val="24"/>
            </w:rPr>
            <w:instrText xml:space="preserve"> CITATION San19 \l 2057 </w:instrText>
          </w:r>
          <w:r w:rsidR="00674583">
            <w:rPr>
              <w:rFonts w:ascii="Arial" w:hAnsi="Arial" w:cs="Arial"/>
              <w:sz w:val="24"/>
              <w:szCs w:val="24"/>
            </w:rPr>
            <w:fldChar w:fldCharType="separate"/>
          </w:r>
          <w:r w:rsidR="00674583" w:rsidRPr="00674583">
            <w:rPr>
              <w:rFonts w:ascii="Arial" w:hAnsi="Arial" w:cs="Arial"/>
              <w:noProof/>
              <w:sz w:val="24"/>
              <w:szCs w:val="24"/>
            </w:rPr>
            <w:t>(Santander, 2019)</w:t>
          </w:r>
          <w:r w:rsidR="00674583">
            <w:rPr>
              <w:rFonts w:ascii="Arial" w:hAnsi="Arial" w:cs="Arial"/>
              <w:sz w:val="24"/>
              <w:szCs w:val="24"/>
            </w:rPr>
            <w:fldChar w:fldCharType="end"/>
          </w:r>
        </w:sdtContent>
      </w:sdt>
      <w:r>
        <w:rPr>
          <w:rFonts w:ascii="Arial" w:hAnsi="Arial" w:cs="Arial"/>
          <w:sz w:val="24"/>
          <w:szCs w:val="24"/>
        </w:rPr>
        <w:t xml:space="preserve">. Employees from </w:t>
      </w:r>
      <w:r w:rsidR="00B96289">
        <w:rPr>
          <w:rFonts w:ascii="Arial" w:hAnsi="Arial" w:cs="Arial"/>
          <w:sz w:val="24"/>
          <w:szCs w:val="24"/>
        </w:rPr>
        <w:t>countries where face-to-face meetings are preferred should be aware that their</w:t>
      </w:r>
      <w:r w:rsidR="00C62242">
        <w:rPr>
          <w:rFonts w:ascii="Arial" w:hAnsi="Arial" w:cs="Arial"/>
          <w:sz w:val="24"/>
          <w:szCs w:val="24"/>
        </w:rPr>
        <w:t xml:space="preserve"> British</w:t>
      </w:r>
      <w:r w:rsidR="00B96289">
        <w:rPr>
          <w:rFonts w:ascii="Arial" w:hAnsi="Arial" w:cs="Arial"/>
          <w:sz w:val="24"/>
          <w:szCs w:val="24"/>
        </w:rPr>
        <w:t xml:space="preserve"> manager is more </w:t>
      </w:r>
      <w:r w:rsidR="00C62242">
        <w:rPr>
          <w:rFonts w:ascii="Arial" w:hAnsi="Arial" w:cs="Arial"/>
          <w:sz w:val="24"/>
          <w:szCs w:val="24"/>
        </w:rPr>
        <w:t xml:space="preserve">likely to prefer email correspondence than an office meeting. </w:t>
      </w:r>
    </w:p>
    <w:p w14:paraId="11BD3309" w14:textId="363A7095" w:rsidR="00674583" w:rsidRDefault="00E029AA" w:rsidP="007A4413">
      <w:pPr>
        <w:tabs>
          <w:tab w:val="left" w:pos="3420"/>
        </w:tabs>
        <w:spacing w:line="360" w:lineRule="auto"/>
        <w:jc w:val="both"/>
        <w:rPr>
          <w:rFonts w:ascii="Arial" w:hAnsi="Arial" w:cs="Arial"/>
          <w:sz w:val="24"/>
          <w:szCs w:val="24"/>
        </w:rPr>
      </w:pPr>
      <w:r>
        <w:rPr>
          <w:rFonts w:ascii="Arial" w:hAnsi="Arial" w:cs="Arial"/>
          <w:sz w:val="24"/>
          <w:szCs w:val="24"/>
        </w:rPr>
        <w:t xml:space="preserve">Punctuality and planning are also key </w:t>
      </w:r>
      <w:r w:rsidR="00E86FA5">
        <w:rPr>
          <w:rFonts w:ascii="Arial" w:hAnsi="Arial" w:cs="Arial"/>
          <w:sz w:val="24"/>
          <w:szCs w:val="24"/>
        </w:rPr>
        <w:t>elements</w:t>
      </w:r>
      <w:r>
        <w:rPr>
          <w:rFonts w:ascii="Arial" w:hAnsi="Arial" w:cs="Arial"/>
          <w:sz w:val="24"/>
          <w:szCs w:val="24"/>
        </w:rPr>
        <w:t xml:space="preserve"> in British culture. In the United Kingdom punctuality and planning appointments in advance </w:t>
      </w:r>
      <w:r w:rsidR="00E86FA5">
        <w:rPr>
          <w:rFonts w:ascii="Arial" w:hAnsi="Arial" w:cs="Arial"/>
          <w:sz w:val="24"/>
          <w:szCs w:val="24"/>
        </w:rPr>
        <w:t>is</w:t>
      </w:r>
      <w:r>
        <w:rPr>
          <w:rFonts w:ascii="Arial" w:hAnsi="Arial" w:cs="Arial"/>
          <w:sz w:val="24"/>
          <w:szCs w:val="24"/>
        </w:rPr>
        <w:t xml:space="preserve"> highly valued. Being late is not well received, so employees should inform their managers of any circumstances that will lead to non</w:t>
      </w:r>
      <w:r w:rsidR="00E86FA5">
        <w:rPr>
          <w:rFonts w:ascii="Arial" w:hAnsi="Arial" w:cs="Arial"/>
          <w:sz w:val="24"/>
          <w:szCs w:val="24"/>
        </w:rPr>
        <w:t xml:space="preserve">-compliance with the stipulated time </w:t>
      </w:r>
      <w:sdt>
        <w:sdtPr>
          <w:rPr>
            <w:rFonts w:ascii="Arial" w:hAnsi="Arial" w:cs="Arial"/>
            <w:sz w:val="24"/>
            <w:szCs w:val="24"/>
          </w:rPr>
          <w:id w:val="-1914776083"/>
          <w:citation/>
        </w:sdtPr>
        <w:sdtContent>
          <w:r w:rsidR="00E86FA5">
            <w:rPr>
              <w:rFonts w:ascii="Arial" w:hAnsi="Arial" w:cs="Arial"/>
              <w:sz w:val="24"/>
              <w:szCs w:val="24"/>
            </w:rPr>
            <w:fldChar w:fldCharType="begin"/>
          </w:r>
          <w:r w:rsidR="00E86FA5">
            <w:rPr>
              <w:rFonts w:ascii="Arial" w:hAnsi="Arial" w:cs="Arial"/>
              <w:sz w:val="24"/>
              <w:szCs w:val="24"/>
            </w:rPr>
            <w:instrText xml:space="preserve"> CITATION San19 \l 2057 </w:instrText>
          </w:r>
          <w:r w:rsidR="00E86FA5">
            <w:rPr>
              <w:rFonts w:ascii="Arial" w:hAnsi="Arial" w:cs="Arial"/>
              <w:sz w:val="24"/>
              <w:szCs w:val="24"/>
            </w:rPr>
            <w:fldChar w:fldCharType="separate"/>
          </w:r>
          <w:r w:rsidR="00E86FA5" w:rsidRPr="00E86FA5">
            <w:rPr>
              <w:rFonts w:ascii="Arial" w:hAnsi="Arial" w:cs="Arial"/>
              <w:noProof/>
              <w:sz w:val="24"/>
              <w:szCs w:val="24"/>
            </w:rPr>
            <w:t>(Santander, 2019)</w:t>
          </w:r>
          <w:r w:rsidR="00E86FA5">
            <w:rPr>
              <w:rFonts w:ascii="Arial" w:hAnsi="Arial" w:cs="Arial"/>
              <w:sz w:val="24"/>
              <w:szCs w:val="24"/>
            </w:rPr>
            <w:fldChar w:fldCharType="end"/>
          </w:r>
        </w:sdtContent>
      </w:sdt>
      <w:r w:rsidR="00E86FA5">
        <w:rPr>
          <w:rFonts w:ascii="Arial" w:hAnsi="Arial" w:cs="Arial"/>
          <w:sz w:val="24"/>
          <w:szCs w:val="24"/>
        </w:rPr>
        <w:t>.</w:t>
      </w:r>
    </w:p>
    <w:p w14:paraId="7868B964" w14:textId="7DBA0BD3" w:rsidR="00E86FA5" w:rsidRDefault="00195D78" w:rsidP="007A4413">
      <w:pPr>
        <w:tabs>
          <w:tab w:val="left" w:pos="3420"/>
        </w:tabs>
        <w:spacing w:line="360" w:lineRule="auto"/>
        <w:jc w:val="both"/>
        <w:rPr>
          <w:rFonts w:ascii="Arial" w:hAnsi="Arial" w:cs="Arial"/>
          <w:sz w:val="24"/>
          <w:szCs w:val="24"/>
        </w:rPr>
      </w:pPr>
      <w:r>
        <w:rPr>
          <w:rFonts w:ascii="Arial" w:hAnsi="Arial" w:cs="Arial"/>
          <w:sz w:val="24"/>
          <w:szCs w:val="24"/>
        </w:rPr>
        <w:t>Greetings are also something to consider when talking about different cultures. In the United Kingdom</w:t>
      </w:r>
      <w:r w:rsidR="00025A5F">
        <w:rPr>
          <w:rFonts w:ascii="Arial" w:hAnsi="Arial" w:cs="Arial"/>
          <w:sz w:val="24"/>
          <w:szCs w:val="24"/>
        </w:rPr>
        <w:t>,</w:t>
      </w:r>
      <w:r>
        <w:rPr>
          <w:rFonts w:ascii="Arial" w:hAnsi="Arial" w:cs="Arial"/>
          <w:sz w:val="24"/>
          <w:szCs w:val="24"/>
        </w:rPr>
        <w:t xml:space="preserve"> handshakes for both </w:t>
      </w:r>
      <w:r w:rsidR="00304C96">
        <w:rPr>
          <w:rFonts w:ascii="Arial" w:hAnsi="Arial" w:cs="Arial"/>
          <w:sz w:val="24"/>
          <w:szCs w:val="24"/>
        </w:rPr>
        <w:t xml:space="preserve">genders are characteristic, they are of short duration. Eye contact during conversation is desirable. </w:t>
      </w:r>
      <w:r w:rsidR="00AA454B">
        <w:rPr>
          <w:rFonts w:ascii="Arial" w:hAnsi="Arial" w:cs="Arial"/>
          <w:sz w:val="24"/>
          <w:szCs w:val="24"/>
        </w:rPr>
        <w:t>Also,</w:t>
      </w:r>
      <w:r w:rsidR="00304C96">
        <w:rPr>
          <w:rFonts w:ascii="Arial" w:hAnsi="Arial" w:cs="Arial"/>
          <w:sz w:val="24"/>
          <w:szCs w:val="24"/>
        </w:rPr>
        <w:t xml:space="preserve"> if someone </w:t>
      </w:r>
      <w:r w:rsidR="00025A5F">
        <w:rPr>
          <w:rFonts w:ascii="Arial" w:hAnsi="Arial" w:cs="Arial"/>
          <w:sz w:val="24"/>
          <w:szCs w:val="24"/>
        </w:rPr>
        <w:t>introduces</w:t>
      </w:r>
      <w:r w:rsidR="00304C96">
        <w:rPr>
          <w:rFonts w:ascii="Arial" w:hAnsi="Arial" w:cs="Arial"/>
          <w:sz w:val="24"/>
          <w:szCs w:val="24"/>
        </w:rPr>
        <w:t xml:space="preserve"> </w:t>
      </w:r>
      <w:r w:rsidR="008E162F">
        <w:rPr>
          <w:rFonts w:ascii="Arial" w:hAnsi="Arial" w:cs="Arial"/>
          <w:sz w:val="24"/>
          <w:szCs w:val="24"/>
        </w:rPr>
        <w:t xml:space="preserve">himself as Mr./Mrs. and their last name </w:t>
      </w:r>
      <w:r w:rsidR="00025A5F">
        <w:rPr>
          <w:rFonts w:ascii="Arial" w:hAnsi="Arial" w:cs="Arial"/>
          <w:sz w:val="24"/>
          <w:szCs w:val="24"/>
        </w:rPr>
        <w:t>on the opposite side the same address is required.</w:t>
      </w:r>
    </w:p>
    <w:p w14:paraId="609865D6" w14:textId="77777777" w:rsidR="00AA454B" w:rsidRPr="00195D78" w:rsidRDefault="00AA454B" w:rsidP="007A4413">
      <w:pPr>
        <w:tabs>
          <w:tab w:val="left" w:pos="3420"/>
        </w:tabs>
        <w:spacing w:line="360" w:lineRule="auto"/>
        <w:jc w:val="both"/>
        <w:rPr>
          <w:rFonts w:ascii="Arial" w:hAnsi="Arial" w:cs="Arial"/>
          <w:sz w:val="24"/>
          <w:szCs w:val="24"/>
        </w:rPr>
      </w:pPr>
    </w:p>
    <w:p w14:paraId="67ABEB06" w14:textId="77777777" w:rsidR="00F22EFF" w:rsidRDefault="00F22EFF" w:rsidP="007A4413">
      <w:pPr>
        <w:tabs>
          <w:tab w:val="left" w:pos="3420"/>
        </w:tabs>
        <w:spacing w:line="360" w:lineRule="auto"/>
        <w:jc w:val="both"/>
        <w:rPr>
          <w:rFonts w:ascii="Arial" w:hAnsi="Arial" w:cs="Arial"/>
          <w:sz w:val="24"/>
          <w:szCs w:val="24"/>
        </w:rPr>
      </w:pPr>
    </w:p>
    <w:p w14:paraId="13FB43AD" w14:textId="725B3CB2" w:rsidR="00EA3AB3" w:rsidRPr="00EA3AB3" w:rsidRDefault="00EA3AB3" w:rsidP="00EA3AB3">
      <w:pPr>
        <w:tabs>
          <w:tab w:val="left" w:pos="3420"/>
        </w:tabs>
        <w:spacing w:line="360" w:lineRule="auto"/>
        <w:jc w:val="center"/>
        <w:rPr>
          <w:rFonts w:ascii="Arial" w:hAnsi="Arial" w:cs="Arial"/>
          <w:b/>
          <w:bCs/>
          <w:sz w:val="24"/>
          <w:szCs w:val="24"/>
        </w:rPr>
      </w:pPr>
      <w:r w:rsidRPr="00EA3AB3">
        <w:rPr>
          <w:rFonts w:ascii="Arial" w:hAnsi="Arial" w:cs="Arial"/>
          <w:b/>
          <w:bCs/>
          <w:sz w:val="24"/>
          <w:szCs w:val="24"/>
        </w:rPr>
        <w:t>COMMUNICATION BARRIERS IN THE UNITED KINGDOM</w:t>
      </w:r>
    </w:p>
    <w:p w14:paraId="2CB1DF69" w14:textId="28E719FD" w:rsidR="00A27B9C" w:rsidRDefault="00A56B5E" w:rsidP="007A4413">
      <w:pPr>
        <w:tabs>
          <w:tab w:val="left" w:pos="3420"/>
        </w:tabs>
        <w:spacing w:line="360" w:lineRule="auto"/>
        <w:jc w:val="both"/>
        <w:rPr>
          <w:rFonts w:ascii="Arial" w:hAnsi="Arial" w:cs="Arial"/>
          <w:sz w:val="24"/>
          <w:szCs w:val="24"/>
        </w:rPr>
      </w:pPr>
      <w:r>
        <w:rPr>
          <w:rFonts w:ascii="Arial" w:hAnsi="Arial" w:cs="Arial"/>
          <w:sz w:val="24"/>
          <w:szCs w:val="24"/>
        </w:rPr>
        <w:t xml:space="preserve">Communication barriers can occur in any workplace, they can be caused by </w:t>
      </w:r>
      <w:r w:rsidR="00D7401F">
        <w:rPr>
          <w:rFonts w:ascii="Arial" w:hAnsi="Arial" w:cs="Arial"/>
          <w:sz w:val="24"/>
          <w:szCs w:val="24"/>
        </w:rPr>
        <w:t>several</w:t>
      </w:r>
      <w:r>
        <w:rPr>
          <w:rFonts w:ascii="Arial" w:hAnsi="Arial" w:cs="Arial"/>
          <w:sz w:val="24"/>
          <w:szCs w:val="24"/>
        </w:rPr>
        <w:t xml:space="preserve"> factors such as different communication styles, language barriers, industry jargon and many other </w:t>
      </w:r>
      <w:sdt>
        <w:sdtPr>
          <w:rPr>
            <w:rFonts w:ascii="Arial" w:hAnsi="Arial" w:cs="Arial"/>
            <w:sz w:val="24"/>
            <w:szCs w:val="24"/>
          </w:rPr>
          <w:id w:val="1231890038"/>
          <w:citation/>
        </w:sdtPr>
        <w:sdtContent>
          <w:r w:rsidR="00D7401F">
            <w:rPr>
              <w:rFonts w:ascii="Arial" w:hAnsi="Arial" w:cs="Arial"/>
              <w:sz w:val="24"/>
              <w:szCs w:val="24"/>
            </w:rPr>
            <w:fldChar w:fldCharType="begin"/>
          </w:r>
          <w:r w:rsidR="00D7401F">
            <w:rPr>
              <w:rFonts w:ascii="Arial" w:hAnsi="Arial" w:cs="Arial"/>
              <w:sz w:val="24"/>
              <w:szCs w:val="24"/>
            </w:rPr>
            <w:instrText xml:space="preserve"> CITATION Ind222 \l 2057 </w:instrText>
          </w:r>
          <w:r w:rsidR="00D7401F">
            <w:rPr>
              <w:rFonts w:ascii="Arial" w:hAnsi="Arial" w:cs="Arial"/>
              <w:sz w:val="24"/>
              <w:szCs w:val="24"/>
            </w:rPr>
            <w:fldChar w:fldCharType="separate"/>
          </w:r>
          <w:r w:rsidR="00D7401F" w:rsidRPr="00D7401F">
            <w:rPr>
              <w:rFonts w:ascii="Arial" w:hAnsi="Arial" w:cs="Arial"/>
              <w:noProof/>
              <w:sz w:val="24"/>
              <w:szCs w:val="24"/>
            </w:rPr>
            <w:t>(Team, 2022)</w:t>
          </w:r>
          <w:r w:rsidR="00D7401F">
            <w:rPr>
              <w:rFonts w:ascii="Arial" w:hAnsi="Arial" w:cs="Arial"/>
              <w:sz w:val="24"/>
              <w:szCs w:val="24"/>
            </w:rPr>
            <w:fldChar w:fldCharType="end"/>
          </w:r>
        </w:sdtContent>
      </w:sdt>
      <w:r>
        <w:rPr>
          <w:rFonts w:ascii="Arial" w:hAnsi="Arial" w:cs="Arial"/>
          <w:sz w:val="24"/>
          <w:szCs w:val="24"/>
        </w:rPr>
        <w:t>.</w:t>
      </w:r>
    </w:p>
    <w:p w14:paraId="19CD37F6" w14:textId="22A9036E" w:rsidR="00D7401F" w:rsidRDefault="00227ECE" w:rsidP="007A4413">
      <w:pPr>
        <w:tabs>
          <w:tab w:val="left" w:pos="3420"/>
        </w:tabs>
        <w:spacing w:line="360" w:lineRule="auto"/>
        <w:jc w:val="both"/>
        <w:rPr>
          <w:rFonts w:ascii="Arial" w:hAnsi="Arial" w:cs="Arial"/>
          <w:sz w:val="24"/>
          <w:szCs w:val="24"/>
        </w:rPr>
      </w:pPr>
      <w:r>
        <w:rPr>
          <w:rFonts w:ascii="Arial" w:hAnsi="Arial" w:cs="Arial"/>
          <w:sz w:val="24"/>
          <w:szCs w:val="24"/>
        </w:rPr>
        <w:t xml:space="preserve">One of the main </w:t>
      </w:r>
      <w:r w:rsidR="004602B2">
        <w:rPr>
          <w:rFonts w:ascii="Arial" w:hAnsi="Arial" w:cs="Arial"/>
          <w:sz w:val="24"/>
          <w:szCs w:val="24"/>
        </w:rPr>
        <w:t xml:space="preserve">barriers in </w:t>
      </w:r>
      <w:r>
        <w:rPr>
          <w:rFonts w:ascii="Arial" w:hAnsi="Arial" w:cs="Arial"/>
          <w:sz w:val="24"/>
          <w:szCs w:val="24"/>
        </w:rPr>
        <w:t>communi</w:t>
      </w:r>
      <w:r w:rsidR="004602B2">
        <w:rPr>
          <w:rFonts w:ascii="Arial" w:hAnsi="Arial" w:cs="Arial"/>
          <w:sz w:val="24"/>
          <w:szCs w:val="24"/>
        </w:rPr>
        <w:t xml:space="preserve">cation between the British managers and the employees from Bulgaria and Japan would be the language barrier. Since </w:t>
      </w:r>
      <w:r w:rsidR="0024394C">
        <w:rPr>
          <w:rFonts w:ascii="Arial" w:hAnsi="Arial" w:cs="Arial"/>
          <w:sz w:val="24"/>
          <w:szCs w:val="24"/>
        </w:rPr>
        <w:t xml:space="preserve">the </w:t>
      </w:r>
      <w:r w:rsidR="004602B2">
        <w:rPr>
          <w:rFonts w:ascii="Arial" w:hAnsi="Arial" w:cs="Arial"/>
          <w:sz w:val="24"/>
          <w:szCs w:val="24"/>
        </w:rPr>
        <w:t xml:space="preserve">Bulgarian language and the Japanese language differ significantly </w:t>
      </w:r>
      <w:r w:rsidR="00E626EC">
        <w:rPr>
          <w:rFonts w:ascii="Arial" w:hAnsi="Arial" w:cs="Arial"/>
          <w:sz w:val="24"/>
          <w:szCs w:val="24"/>
        </w:rPr>
        <w:t>from English, not having a good command of English could lead to m</w:t>
      </w:r>
      <w:r w:rsidR="0024394C">
        <w:rPr>
          <w:rFonts w:ascii="Arial" w:hAnsi="Arial" w:cs="Arial"/>
          <w:sz w:val="24"/>
          <w:szCs w:val="24"/>
        </w:rPr>
        <w:t>isunderstandings with managers.</w:t>
      </w:r>
    </w:p>
    <w:p w14:paraId="7F42CFA7" w14:textId="1D978EA3" w:rsidR="00884662" w:rsidRDefault="009230FD" w:rsidP="00F65F1C">
      <w:pPr>
        <w:tabs>
          <w:tab w:val="left" w:pos="3420"/>
        </w:tabs>
        <w:spacing w:line="360" w:lineRule="auto"/>
        <w:jc w:val="both"/>
        <w:rPr>
          <w:rFonts w:ascii="Arial" w:hAnsi="Arial" w:cs="Arial"/>
          <w:sz w:val="24"/>
          <w:szCs w:val="24"/>
          <w:lang w:val="bg-BG"/>
        </w:rPr>
      </w:pPr>
      <w:r>
        <w:rPr>
          <w:rFonts w:ascii="Arial" w:hAnsi="Arial" w:cs="Arial"/>
          <w:sz w:val="24"/>
          <w:szCs w:val="24"/>
        </w:rPr>
        <w:t>Directness of communication would also prove to be a barrier in communication, as the Bulgarians and British communicate directly</w:t>
      </w:r>
      <w:r w:rsidR="00291AB4">
        <w:rPr>
          <w:rFonts w:ascii="Arial" w:hAnsi="Arial" w:cs="Arial"/>
          <w:sz w:val="24"/>
          <w:szCs w:val="24"/>
        </w:rPr>
        <w:t>, while the Japanese prefer indirect communication. These differences</w:t>
      </w:r>
      <w:r w:rsidR="00033CFE">
        <w:rPr>
          <w:rFonts w:ascii="Arial" w:hAnsi="Arial" w:cs="Arial"/>
          <w:sz w:val="24"/>
          <w:szCs w:val="24"/>
        </w:rPr>
        <w:t xml:space="preserve"> on one side</w:t>
      </w:r>
      <w:r w:rsidR="00291AB4">
        <w:rPr>
          <w:rFonts w:ascii="Arial" w:hAnsi="Arial" w:cs="Arial"/>
          <w:sz w:val="24"/>
          <w:szCs w:val="24"/>
        </w:rPr>
        <w:t xml:space="preserve"> can lead the Japanese to view </w:t>
      </w:r>
      <w:r w:rsidR="00033CFE">
        <w:rPr>
          <w:rFonts w:ascii="Arial" w:hAnsi="Arial" w:cs="Arial"/>
          <w:sz w:val="24"/>
          <w:szCs w:val="24"/>
        </w:rPr>
        <w:t xml:space="preserve">their colleague as too direct or even rude and on the </w:t>
      </w:r>
      <w:r w:rsidR="00EC4E90">
        <w:rPr>
          <w:rFonts w:ascii="Arial" w:hAnsi="Arial" w:cs="Arial"/>
          <w:sz w:val="24"/>
          <w:szCs w:val="24"/>
        </w:rPr>
        <w:t>other</w:t>
      </w:r>
      <w:r w:rsidR="00033CFE">
        <w:rPr>
          <w:rFonts w:ascii="Arial" w:hAnsi="Arial" w:cs="Arial"/>
          <w:sz w:val="24"/>
          <w:szCs w:val="24"/>
        </w:rPr>
        <w:t xml:space="preserve"> side </w:t>
      </w:r>
      <w:r w:rsidR="00EC4E90">
        <w:rPr>
          <w:rFonts w:ascii="Arial" w:hAnsi="Arial" w:cs="Arial"/>
          <w:sz w:val="24"/>
          <w:szCs w:val="24"/>
        </w:rPr>
        <w:t>the British and Bulgarians to view the Japanese people as evasive and vague.</w:t>
      </w:r>
    </w:p>
    <w:p w14:paraId="1F9E2F8D" w14:textId="4E4AE595" w:rsidR="00A466D6" w:rsidRPr="00A466D6" w:rsidRDefault="00A466D6" w:rsidP="00F65F1C">
      <w:pPr>
        <w:tabs>
          <w:tab w:val="left" w:pos="3420"/>
        </w:tabs>
        <w:spacing w:line="360" w:lineRule="auto"/>
        <w:jc w:val="both"/>
        <w:rPr>
          <w:rFonts w:ascii="Arial" w:hAnsi="Arial" w:cs="Arial"/>
          <w:sz w:val="24"/>
          <w:szCs w:val="24"/>
        </w:rPr>
      </w:pPr>
      <w:r>
        <w:rPr>
          <w:rFonts w:ascii="Arial" w:hAnsi="Arial" w:cs="Arial"/>
          <w:sz w:val="24"/>
          <w:szCs w:val="24"/>
        </w:rPr>
        <w:t>Another pre</w:t>
      </w:r>
      <w:r w:rsidR="002F58E4">
        <w:rPr>
          <w:rFonts w:ascii="Arial" w:hAnsi="Arial" w:cs="Arial"/>
          <w:sz w:val="24"/>
          <w:szCs w:val="24"/>
        </w:rPr>
        <w:t xml:space="preserve">mise for misunderstanding could be body language, as different facial </w:t>
      </w:r>
      <w:proofErr w:type="gramStart"/>
      <w:r w:rsidR="002F58E4">
        <w:rPr>
          <w:rFonts w:ascii="Arial" w:hAnsi="Arial" w:cs="Arial"/>
          <w:sz w:val="24"/>
          <w:szCs w:val="24"/>
        </w:rPr>
        <w:t>expressions</w:t>
      </w:r>
      <w:proofErr w:type="gramEnd"/>
      <w:r w:rsidR="002F58E4">
        <w:rPr>
          <w:rFonts w:ascii="Arial" w:hAnsi="Arial" w:cs="Arial"/>
          <w:sz w:val="24"/>
          <w:szCs w:val="24"/>
        </w:rPr>
        <w:t xml:space="preserve"> and gestures typical of the United Kingdom m</w:t>
      </w:r>
      <w:r w:rsidR="0000375B">
        <w:rPr>
          <w:rFonts w:ascii="Arial" w:hAnsi="Arial" w:cs="Arial"/>
          <w:sz w:val="24"/>
          <w:szCs w:val="24"/>
        </w:rPr>
        <w:t xml:space="preserve">ay be interpreted </w:t>
      </w:r>
      <w:r w:rsidR="003129FA">
        <w:rPr>
          <w:rFonts w:ascii="Arial" w:hAnsi="Arial" w:cs="Arial"/>
          <w:sz w:val="24"/>
          <w:szCs w:val="24"/>
        </w:rPr>
        <w:t>differently</w:t>
      </w:r>
      <w:r w:rsidR="0000375B">
        <w:rPr>
          <w:rFonts w:ascii="Arial" w:hAnsi="Arial" w:cs="Arial"/>
          <w:sz w:val="24"/>
          <w:szCs w:val="24"/>
        </w:rPr>
        <w:t xml:space="preserve"> by Bulgarian and Japanese </w:t>
      </w:r>
      <w:r w:rsidR="003129FA">
        <w:rPr>
          <w:rFonts w:ascii="Arial" w:hAnsi="Arial" w:cs="Arial"/>
          <w:sz w:val="24"/>
          <w:szCs w:val="24"/>
        </w:rPr>
        <w:t>people.</w:t>
      </w:r>
    </w:p>
    <w:p w14:paraId="049923CF" w14:textId="58F181F6" w:rsidR="006F7E67" w:rsidRPr="003129FA" w:rsidRDefault="003129FA" w:rsidP="003129FA">
      <w:pPr>
        <w:tabs>
          <w:tab w:val="left" w:pos="3420"/>
        </w:tabs>
        <w:spacing w:line="360" w:lineRule="auto"/>
        <w:jc w:val="center"/>
        <w:rPr>
          <w:rFonts w:ascii="Arial" w:hAnsi="Arial" w:cs="Arial"/>
          <w:b/>
          <w:bCs/>
          <w:sz w:val="24"/>
          <w:szCs w:val="24"/>
        </w:rPr>
      </w:pPr>
      <w:r>
        <w:rPr>
          <w:rFonts w:ascii="Arial" w:hAnsi="Arial" w:cs="Arial"/>
          <w:b/>
          <w:bCs/>
          <w:sz w:val="24"/>
          <w:szCs w:val="24"/>
        </w:rPr>
        <w:t>RECOMMENDATION</w:t>
      </w:r>
    </w:p>
    <w:p w14:paraId="28FE1791" w14:textId="63A9F71B" w:rsidR="00662DE9" w:rsidRDefault="000D0E5B" w:rsidP="005142F5">
      <w:pPr>
        <w:tabs>
          <w:tab w:val="left" w:pos="3420"/>
        </w:tabs>
        <w:jc w:val="both"/>
        <w:rPr>
          <w:rFonts w:ascii="Arial" w:hAnsi="Arial" w:cs="Arial"/>
          <w:sz w:val="24"/>
          <w:szCs w:val="24"/>
        </w:rPr>
      </w:pPr>
      <w:r>
        <w:rPr>
          <w:rFonts w:ascii="Arial" w:hAnsi="Arial" w:cs="Arial"/>
          <w:sz w:val="24"/>
          <w:szCs w:val="24"/>
        </w:rPr>
        <w:t xml:space="preserve">The global economy makes cross-cultural communication </w:t>
      </w:r>
      <w:r w:rsidR="00C2487A">
        <w:rPr>
          <w:rFonts w:ascii="Arial" w:hAnsi="Arial" w:cs="Arial"/>
          <w:sz w:val="24"/>
          <w:szCs w:val="24"/>
        </w:rPr>
        <w:t xml:space="preserve">an integral part of business environments. </w:t>
      </w:r>
      <w:r w:rsidR="008A0C40">
        <w:rPr>
          <w:rFonts w:ascii="Arial" w:hAnsi="Arial" w:cs="Arial"/>
          <w:sz w:val="24"/>
          <w:szCs w:val="24"/>
        </w:rPr>
        <w:t>Effective</w:t>
      </w:r>
      <w:r w:rsidR="001B5FCC">
        <w:rPr>
          <w:rFonts w:ascii="Arial" w:hAnsi="Arial" w:cs="Arial"/>
          <w:sz w:val="24"/>
          <w:szCs w:val="24"/>
        </w:rPr>
        <w:t xml:space="preserve"> international communication </w:t>
      </w:r>
      <w:r w:rsidR="00FF2E6C">
        <w:rPr>
          <w:rFonts w:ascii="Arial" w:hAnsi="Arial" w:cs="Arial"/>
          <w:sz w:val="24"/>
          <w:szCs w:val="24"/>
        </w:rPr>
        <w:t xml:space="preserve">can </w:t>
      </w:r>
      <w:r w:rsidR="008A0C40">
        <w:rPr>
          <w:rFonts w:ascii="Arial" w:hAnsi="Arial" w:cs="Arial"/>
          <w:sz w:val="24"/>
          <w:szCs w:val="24"/>
        </w:rPr>
        <w:t>help</w:t>
      </w:r>
      <w:r w:rsidR="00FF2E6C">
        <w:rPr>
          <w:rFonts w:ascii="Arial" w:hAnsi="Arial" w:cs="Arial"/>
          <w:sz w:val="24"/>
          <w:szCs w:val="24"/>
        </w:rPr>
        <w:t xml:space="preserve"> people from different cultures to discover their similarities and work towards common goals, for </w:t>
      </w:r>
      <w:r w:rsidR="008A0C40">
        <w:rPr>
          <w:rFonts w:ascii="Arial" w:hAnsi="Arial" w:cs="Arial"/>
          <w:sz w:val="24"/>
          <w:szCs w:val="24"/>
        </w:rPr>
        <w:t>this</w:t>
      </w:r>
      <w:r w:rsidR="00FF2E6C">
        <w:rPr>
          <w:rFonts w:ascii="Arial" w:hAnsi="Arial" w:cs="Arial"/>
          <w:sz w:val="24"/>
          <w:szCs w:val="24"/>
        </w:rPr>
        <w:t xml:space="preserve"> to be </w:t>
      </w:r>
      <w:r w:rsidR="008A0C40">
        <w:rPr>
          <w:rFonts w:ascii="Arial" w:hAnsi="Arial" w:cs="Arial"/>
          <w:sz w:val="24"/>
          <w:szCs w:val="24"/>
        </w:rPr>
        <w:t>possible countries should have in mind some basic practices that would help easier communication</w:t>
      </w:r>
      <w:sdt>
        <w:sdtPr>
          <w:rPr>
            <w:rFonts w:ascii="Arial" w:hAnsi="Arial" w:cs="Arial"/>
            <w:sz w:val="24"/>
            <w:szCs w:val="24"/>
          </w:rPr>
          <w:id w:val="94275"/>
          <w:citation/>
        </w:sdtPr>
        <w:sdtContent>
          <w:r w:rsidR="00F02360">
            <w:rPr>
              <w:rFonts w:ascii="Arial" w:hAnsi="Arial" w:cs="Arial"/>
              <w:sz w:val="24"/>
              <w:szCs w:val="24"/>
            </w:rPr>
            <w:fldChar w:fldCharType="begin"/>
          </w:r>
          <w:r w:rsidR="00F02360">
            <w:rPr>
              <w:rFonts w:ascii="Arial" w:hAnsi="Arial" w:cs="Arial"/>
              <w:sz w:val="24"/>
              <w:szCs w:val="24"/>
            </w:rPr>
            <w:instrText xml:space="preserve"> CITATION Ind223 \l 2057 </w:instrText>
          </w:r>
          <w:r w:rsidR="00F02360">
            <w:rPr>
              <w:rFonts w:ascii="Arial" w:hAnsi="Arial" w:cs="Arial"/>
              <w:sz w:val="24"/>
              <w:szCs w:val="24"/>
            </w:rPr>
            <w:fldChar w:fldCharType="separate"/>
          </w:r>
          <w:r w:rsidR="00F02360">
            <w:rPr>
              <w:rFonts w:ascii="Arial" w:hAnsi="Arial" w:cs="Arial"/>
              <w:noProof/>
              <w:sz w:val="24"/>
              <w:szCs w:val="24"/>
            </w:rPr>
            <w:t xml:space="preserve"> </w:t>
          </w:r>
          <w:r w:rsidR="00F02360" w:rsidRPr="00F02360">
            <w:rPr>
              <w:rFonts w:ascii="Arial" w:hAnsi="Arial" w:cs="Arial"/>
              <w:noProof/>
              <w:sz w:val="24"/>
              <w:szCs w:val="24"/>
            </w:rPr>
            <w:t>(Team, 2022)</w:t>
          </w:r>
          <w:r w:rsidR="00F02360">
            <w:rPr>
              <w:rFonts w:ascii="Arial" w:hAnsi="Arial" w:cs="Arial"/>
              <w:sz w:val="24"/>
              <w:szCs w:val="24"/>
            </w:rPr>
            <w:fldChar w:fldCharType="end"/>
          </w:r>
        </w:sdtContent>
      </w:sdt>
      <w:r w:rsidR="008A0C40">
        <w:rPr>
          <w:rFonts w:ascii="Arial" w:hAnsi="Arial" w:cs="Arial"/>
          <w:sz w:val="24"/>
          <w:szCs w:val="24"/>
        </w:rPr>
        <w:t>.</w:t>
      </w:r>
      <w:r w:rsidR="00C2487A">
        <w:rPr>
          <w:rFonts w:ascii="Arial" w:hAnsi="Arial" w:cs="Arial"/>
          <w:sz w:val="24"/>
          <w:szCs w:val="24"/>
        </w:rPr>
        <w:t xml:space="preserve"> </w:t>
      </w:r>
    </w:p>
    <w:p w14:paraId="7967D734" w14:textId="37AE16AD" w:rsidR="005142F5" w:rsidRDefault="005142F5" w:rsidP="005142F5">
      <w:pPr>
        <w:tabs>
          <w:tab w:val="left" w:pos="3420"/>
        </w:tabs>
        <w:jc w:val="both"/>
        <w:rPr>
          <w:rFonts w:ascii="Arial" w:hAnsi="Arial" w:cs="Arial"/>
          <w:sz w:val="24"/>
          <w:szCs w:val="24"/>
        </w:rPr>
      </w:pPr>
      <w:r>
        <w:rPr>
          <w:rFonts w:ascii="Arial" w:hAnsi="Arial" w:cs="Arial"/>
          <w:sz w:val="24"/>
          <w:szCs w:val="24"/>
        </w:rPr>
        <w:t>An international company such as BT Group could offer its employees free English lessons, in this way, they can improve their employee`s language and can avoid future misunderstandings, also with language support managers can make their employees more convenient and motivated.</w:t>
      </w:r>
    </w:p>
    <w:p w14:paraId="035099D5" w14:textId="2038AF12" w:rsidR="005142F5" w:rsidRDefault="005142F5" w:rsidP="005142F5">
      <w:pPr>
        <w:tabs>
          <w:tab w:val="left" w:pos="3420"/>
        </w:tabs>
        <w:jc w:val="both"/>
        <w:rPr>
          <w:rFonts w:ascii="Arial" w:hAnsi="Arial" w:cs="Arial"/>
          <w:sz w:val="24"/>
          <w:szCs w:val="24"/>
          <w:lang w:val="bg-BG"/>
        </w:rPr>
      </w:pPr>
      <w:r>
        <w:rPr>
          <w:rFonts w:ascii="Arial" w:hAnsi="Arial" w:cs="Arial"/>
          <w:sz w:val="24"/>
          <w:szCs w:val="24"/>
        </w:rPr>
        <w:t xml:space="preserve"> The second thing </w:t>
      </w:r>
      <w:r w:rsidR="00A0368E">
        <w:rPr>
          <w:rFonts w:ascii="Arial" w:hAnsi="Arial" w:cs="Arial"/>
          <w:sz w:val="24"/>
          <w:szCs w:val="24"/>
        </w:rPr>
        <w:t>is</w:t>
      </w:r>
      <w:r>
        <w:rPr>
          <w:rFonts w:ascii="Arial" w:hAnsi="Arial" w:cs="Arial"/>
          <w:sz w:val="24"/>
          <w:szCs w:val="24"/>
        </w:rPr>
        <w:t xml:space="preserve"> </w:t>
      </w:r>
      <w:r w:rsidR="00A0368E">
        <w:rPr>
          <w:rFonts w:ascii="Arial" w:hAnsi="Arial" w:cs="Arial"/>
          <w:sz w:val="24"/>
          <w:szCs w:val="24"/>
        </w:rPr>
        <w:t xml:space="preserve">the </w:t>
      </w:r>
      <w:r>
        <w:rPr>
          <w:rFonts w:ascii="Arial" w:hAnsi="Arial" w:cs="Arial"/>
          <w:sz w:val="24"/>
          <w:szCs w:val="24"/>
        </w:rPr>
        <w:t xml:space="preserve">company can make is </w:t>
      </w:r>
      <w:r w:rsidR="00A0368E">
        <w:rPr>
          <w:rFonts w:ascii="Arial" w:hAnsi="Arial" w:cs="Arial"/>
          <w:sz w:val="24"/>
          <w:szCs w:val="24"/>
        </w:rPr>
        <w:t>cultural awareness training, this could help employees to understand other cultures. The company need to invite experts to conduct workshops and seminars.</w:t>
      </w:r>
    </w:p>
    <w:p w14:paraId="72C81A3B" w14:textId="7CDFDF59" w:rsidR="00A0368E" w:rsidRDefault="00A0368E" w:rsidP="005142F5">
      <w:pPr>
        <w:tabs>
          <w:tab w:val="left" w:pos="3420"/>
        </w:tabs>
        <w:jc w:val="both"/>
        <w:rPr>
          <w:rFonts w:ascii="Arial" w:hAnsi="Arial" w:cs="Arial"/>
          <w:sz w:val="24"/>
          <w:szCs w:val="24"/>
        </w:rPr>
      </w:pPr>
      <w:r>
        <w:rPr>
          <w:rFonts w:ascii="Arial" w:hAnsi="Arial" w:cs="Arial"/>
          <w:sz w:val="24"/>
          <w:szCs w:val="24"/>
        </w:rPr>
        <w:t xml:space="preserve">The next recommendation I will give is to encourage diversity in </w:t>
      </w:r>
      <w:r w:rsidR="003911DF">
        <w:rPr>
          <w:rFonts w:ascii="Arial" w:hAnsi="Arial" w:cs="Arial"/>
          <w:sz w:val="24"/>
          <w:szCs w:val="24"/>
        </w:rPr>
        <w:t xml:space="preserve">the </w:t>
      </w:r>
      <w:r>
        <w:rPr>
          <w:rFonts w:ascii="Arial" w:hAnsi="Arial" w:cs="Arial"/>
          <w:sz w:val="24"/>
          <w:szCs w:val="24"/>
        </w:rPr>
        <w:t xml:space="preserve">team and encourage team members to understand more </w:t>
      </w:r>
      <w:r w:rsidR="003911DF">
        <w:rPr>
          <w:rFonts w:ascii="Arial" w:hAnsi="Arial" w:cs="Arial"/>
          <w:sz w:val="24"/>
          <w:szCs w:val="24"/>
        </w:rPr>
        <w:t>about each other.</w:t>
      </w:r>
      <w:r>
        <w:rPr>
          <w:rFonts w:ascii="Arial" w:hAnsi="Arial" w:cs="Arial"/>
          <w:sz w:val="24"/>
          <w:szCs w:val="24"/>
        </w:rPr>
        <w:t xml:space="preserve"> </w:t>
      </w:r>
    </w:p>
    <w:p w14:paraId="0EA96812" w14:textId="5809EFD1" w:rsidR="003911DF" w:rsidRDefault="003911DF" w:rsidP="005142F5">
      <w:pPr>
        <w:tabs>
          <w:tab w:val="left" w:pos="3420"/>
        </w:tabs>
        <w:jc w:val="both"/>
        <w:rPr>
          <w:rFonts w:ascii="Arial" w:hAnsi="Arial" w:cs="Arial"/>
          <w:sz w:val="24"/>
          <w:szCs w:val="24"/>
        </w:rPr>
      </w:pPr>
      <w:r>
        <w:rPr>
          <w:rFonts w:ascii="Arial" w:hAnsi="Arial" w:cs="Arial"/>
          <w:sz w:val="24"/>
          <w:szCs w:val="24"/>
        </w:rPr>
        <w:t>And the last one is to create a feedback mechanism; this is the best way to understand what the employees need and how they feel in the work environment. BT Group need to encourage its team to give honest feedback.</w:t>
      </w:r>
    </w:p>
    <w:p w14:paraId="50756440" w14:textId="0C5C9312" w:rsidR="003911DF" w:rsidRDefault="003911DF" w:rsidP="003911DF">
      <w:pPr>
        <w:tabs>
          <w:tab w:val="left" w:pos="3420"/>
        </w:tabs>
        <w:jc w:val="center"/>
        <w:rPr>
          <w:rFonts w:ascii="Arial" w:hAnsi="Arial" w:cs="Arial"/>
          <w:b/>
          <w:bCs/>
          <w:sz w:val="24"/>
          <w:szCs w:val="24"/>
        </w:rPr>
      </w:pPr>
      <w:r w:rsidRPr="003911DF">
        <w:rPr>
          <w:rFonts w:ascii="Arial" w:hAnsi="Arial" w:cs="Arial"/>
          <w:b/>
          <w:bCs/>
          <w:sz w:val="24"/>
          <w:szCs w:val="24"/>
        </w:rPr>
        <w:t>CONCLUSION</w:t>
      </w:r>
    </w:p>
    <w:p w14:paraId="46E55495" w14:textId="7E69F6D1" w:rsidR="003911DF" w:rsidRDefault="003911DF" w:rsidP="003911DF">
      <w:pPr>
        <w:rPr>
          <w:rFonts w:ascii="Arial" w:hAnsi="Arial" w:cs="Arial"/>
          <w:sz w:val="24"/>
          <w:szCs w:val="24"/>
        </w:rPr>
      </w:pPr>
      <w:r>
        <w:rPr>
          <w:rFonts w:ascii="Arial" w:hAnsi="Arial" w:cs="Arial"/>
          <w:sz w:val="24"/>
          <w:szCs w:val="24"/>
        </w:rPr>
        <w:t xml:space="preserve">To create a harmonious cross-cultural environment in the workplace is not </w:t>
      </w:r>
      <w:proofErr w:type="spellStart"/>
      <w:proofErr w:type="gramStart"/>
      <w:r>
        <w:rPr>
          <w:rFonts w:ascii="Arial" w:hAnsi="Arial" w:cs="Arial"/>
          <w:sz w:val="24"/>
          <w:szCs w:val="24"/>
        </w:rPr>
        <w:t>a</w:t>
      </w:r>
      <w:proofErr w:type="spellEnd"/>
      <w:proofErr w:type="gramEnd"/>
      <w:r>
        <w:rPr>
          <w:rFonts w:ascii="Arial" w:hAnsi="Arial" w:cs="Arial"/>
          <w:sz w:val="24"/>
          <w:szCs w:val="24"/>
        </w:rPr>
        <w:t xml:space="preserve"> easy task, it takes a lot of time and effort to make employees from different background feel valued and happy to work in that company. To understand the cultural differences and to be respectful to other cultures is key for multinational companies and teams. Every manager should be aware of </w:t>
      </w:r>
      <w:proofErr w:type="gramStart"/>
      <w:r>
        <w:rPr>
          <w:rFonts w:ascii="Arial" w:hAnsi="Arial" w:cs="Arial"/>
          <w:sz w:val="24"/>
          <w:szCs w:val="24"/>
        </w:rPr>
        <w:t>employees</w:t>
      </w:r>
      <w:proofErr w:type="gramEnd"/>
      <w:r>
        <w:rPr>
          <w:rFonts w:ascii="Arial" w:hAnsi="Arial" w:cs="Arial"/>
          <w:sz w:val="24"/>
          <w:szCs w:val="24"/>
        </w:rPr>
        <w:t xml:space="preserve"> culture and to pay attention </w:t>
      </w:r>
      <w:r w:rsidR="00A172B1">
        <w:rPr>
          <w:rFonts w:ascii="Arial" w:hAnsi="Arial" w:cs="Arial"/>
          <w:sz w:val="24"/>
          <w:szCs w:val="24"/>
        </w:rPr>
        <w:t>to</w:t>
      </w:r>
      <w:r>
        <w:rPr>
          <w:rFonts w:ascii="Arial" w:hAnsi="Arial" w:cs="Arial"/>
          <w:sz w:val="24"/>
          <w:szCs w:val="24"/>
        </w:rPr>
        <w:t xml:space="preserve"> their cultural </w:t>
      </w:r>
      <w:r w:rsidR="00A172B1">
        <w:rPr>
          <w:rFonts w:ascii="Arial" w:hAnsi="Arial" w:cs="Arial"/>
          <w:sz w:val="24"/>
          <w:szCs w:val="24"/>
        </w:rPr>
        <w:t>values.</w:t>
      </w:r>
    </w:p>
    <w:p w14:paraId="11C08F6A" w14:textId="77777777" w:rsidR="00A172B1" w:rsidRDefault="00A172B1" w:rsidP="003911DF">
      <w:pPr>
        <w:rPr>
          <w:rFonts w:ascii="Arial" w:hAnsi="Arial" w:cs="Arial"/>
          <w:sz w:val="24"/>
          <w:szCs w:val="24"/>
        </w:rPr>
      </w:pPr>
    </w:p>
    <w:p w14:paraId="7E5ED2BD" w14:textId="77777777" w:rsidR="00A172B1" w:rsidRDefault="00A172B1" w:rsidP="003911DF">
      <w:pPr>
        <w:rPr>
          <w:rFonts w:ascii="Arial" w:hAnsi="Arial" w:cs="Arial"/>
          <w:sz w:val="24"/>
          <w:szCs w:val="24"/>
        </w:rPr>
      </w:pPr>
    </w:p>
    <w:p w14:paraId="0480291A" w14:textId="77777777" w:rsidR="00A172B1" w:rsidRDefault="00A172B1" w:rsidP="003911DF">
      <w:pPr>
        <w:rPr>
          <w:rFonts w:ascii="Arial" w:hAnsi="Arial" w:cs="Arial"/>
          <w:sz w:val="24"/>
          <w:szCs w:val="24"/>
        </w:rPr>
      </w:pPr>
    </w:p>
    <w:p w14:paraId="2225D582" w14:textId="77777777" w:rsidR="00A172B1" w:rsidRDefault="00A172B1" w:rsidP="003911DF">
      <w:pPr>
        <w:rPr>
          <w:rFonts w:ascii="Arial" w:hAnsi="Arial" w:cs="Arial"/>
          <w:sz w:val="24"/>
          <w:szCs w:val="24"/>
        </w:rPr>
      </w:pPr>
    </w:p>
    <w:p w14:paraId="668A9396" w14:textId="77777777" w:rsidR="00A172B1" w:rsidRDefault="00A172B1" w:rsidP="003911DF">
      <w:pPr>
        <w:rPr>
          <w:rFonts w:ascii="Arial" w:hAnsi="Arial" w:cs="Arial"/>
          <w:sz w:val="24"/>
          <w:szCs w:val="24"/>
        </w:rPr>
      </w:pPr>
    </w:p>
    <w:p w14:paraId="35620A8A" w14:textId="77777777" w:rsidR="00A172B1" w:rsidRDefault="00A172B1" w:rsidP="003911DF">
      <w:pPr>
        <w:rPr>
          <w:rFonts w:ascii="Arial" w:hAnsi="Arial" w:cs="Arial"/>
          <w:sz w:val="24"/>
          <w:szCs w:val="24"/>
        </w:rPr>
      </w:pPr>
    </w:p>
    <w:p w14:paraId="32EB39F0" w14:textId="77777777" w:rsidR="00A172B1" w:rsidRDefault="00A172B1" w:rsidP="003911DF">
      <w:pPr>
        <w:rPr>
          <w:rFonts w:ascii="Arial" w:hAnsi="Arial" w:cs="Arial"/>
          <w:sz w:val="24"/>
          <w:szCs w:val="24"/>
        </w:rPr>
      </w:pPr>
    </w:p>
    <w:p w14:paraId="65C28A25" w14:textId="77777777" w:rsidR="00A172B1" w:rsidRDefault="00A172B1" w:rsidP="003911DF">
      <w:pPr>
        <w:rPr>
          <w:rFonts w:ascii="Arial" w:hAnsi="Arial" w:cs="Arial"/>
          <w:sz w:val="24"/>
          <w:szCs w:val="24"/>
        </w:rPr>
      </w:pPr>
    </w:p>
    <w:p w14:paraId="28F154FC" w14:textId="77777777" w:rsidR="00A172B1" w:rsidRDefault="00A172B1" w:rsidP="003911DF">
      <w:pPr>
        <w:rPr>
          <w:rFonts w:ascii="Arial" w:hAnsi="Arial" w:cs="Arial"/>
          <w:sz w:val="24"/>
          <w:szCs w:val="24"/>
        </w:rPr>
      </w:pPr>
    </w:p>
    <w:p w14:paraId="777D5BFC" w14:textId="77777777" w:rsidR="00A172B1" w:rsidRDefault="00A172B1" w:rsidP="003911DF">
      <w:pPr>
        <w:rPr>
          <w:rFonts w:ascii="Arial" w:hAnsi="Arial" w:cs="Arial"/>
          <w:sz w:val="24"/>
          <w:szCs w:val="24"/>
        </w:rPr>
      </w:pPr>
    </w:p>
    <w:p w14:paraId="47F423D3" w14:textId="77777777" w:rsidR="00A172B1" w:rsidRDefault="00A172B1" w:rsidP="003911DF">
      <w:pPr>
        <w:rPr>
          <w:rFonts w:ascii="Arial" w:hAnsi="Arial" w:cs="Arial"/>
          <w:sz w:val="24"/>
          <w:szCs w:val="24"/>
        </w:rPr>
      </w:pPr>
    </w:p>
    <w:p w14:paraId="6E361F97" w14:textId="77777777" w:rsidR="00A172B1" w:rsidRDefault="00A172B1" w:rsidP="003911DF">
      <w:pPr>
        <w:rPr>
          <w:rFonts w:ascii="Arial" w:hAnsi="Arial" w:cs="Arial"/>
          <w:sz w:val="24"/>
          <w:szCs w:val="24"/>
        </w:rPr>
      </w:pPr>
    </w:p>
    <w:p w14:paraId="5B3D13C1" w14:textId="77777777" w:rsidR="00A172B1" w:rsidRDefault="00A172B1" w:rsidP="003911DF">
      <w:pPr>
        <w:rPr>
          <w:rFonts w:ascii="Arial" w:hAnsi="Arial" w:cs="Arial"/>
          <w:sz w:val="24"/>
          <w:szCs w:val="24"/>
        </w:rPr>
      </w:pPr>
    </w:p>
    <w:p w14:paraId="12AE08CA" w14:textId="77777777" w:rsidR="00A172B1" w:rsidRDefault="00A172B1" w:rsidP="003911DF">
      <w:pPr>
        <w:rPr>
          <w:rFonts w:ascii="Arial" w:hAnsi="Arial" w:cs="Arial"/>
          <w:sz w:val="24"/>
          <w:szCs w:val="24"/>
        </w:rPr>
      </w:pPr>
    </w:p>
    <w:p w14:paraId="7D1CDBF0" w14:textId="77777777" w:rsidR="00A172B1" w:rsidRDefault="00A172B1" w:rsidP="003911DF">
      <w:pPr>
        <w:rPr>
          <w:rFonts w:ascii="Arial" w:hAnsi="Arial" w:cs="Arial"/>
          <w:sz w:val="24"/>
          <w:szCs w:val="24"/>
        </w:rPr>
      </w:pPr>
    </w:p>
    <w:p w14:paraId="2F4B17A0" w14:textId="77777777" w:rsidR="00A172B1" w:rsidRDefault="00A172B1" w:rsidP="003911DF">
      <w:pPr>
        <w:rPr>
          <w:rFonts w:ascii="Arial" w:hAnsi="Arial" w:cs="Arial"/>
          <w:sz w:val="24"/>
          <w:szCs w:val="24"/>
        </w:rPr>
      </w:pPr>
    </w:p>
    <w:p w14:paraId="277BC66F" w14:textId="77777777" w:rsidR="00A172B1" w:rsidRDefault="00A172B1" w:rsidP="003911DF">
      <w:pPr>
        <w:rPr>
          <w:rFonts w:ascii="Arial" w:hAnsi="Arial" w:cs="Arial"/>
          <w:sz w:val="24"/>
          <w:szCs w:val="24"/>
        </w:rPr>
      </w:pPr>
    </w:p>
    <w:p w14:paraId="6D5783EA" w14:textId="77777777" w:rsidR="00A172B1" w:rsidRDefault="00A172B1" w:rsidP="003911DF">
      <w:pPr>
        <w:rPr>
          <w:rFonts w:ascii="Arial" w:hAnsi="Arial" w:cs="Arial"/>
          <w:sz w:val="24"/>
          <w:szCs w:val="24"/>
        </w:rPr>
      </w:pPr>
    </w:p>
    <w:p w14:paraId="4ED48481" w14:textId="77777777" w:rsidR="00A172B1" w:rsidRDefault="00A172B1" w:rsidP="003911DF">
      <w:pPr>
        <w:rPr>
          <w:rFonts w:ascii="Arial" w:hAnsi="Arial" w:cs="Arial"/>
          <w:sz w:val="24"/>
          <w:szCs w:val="24"/>
        </w:rPr>
      </w:pPr>
    </w:p>
    <w:p w14:paraId="0360C08A" w14:textId="77777777" w:rsidR="00A172B1" w:rsidRDefault="00A172B1" w:rsidP="003911DF">
      <w:pPr>
        <w:rPr>
          <w:rFonts w:ascii="Arial" w:hAnsi="Arial" w:cs="Arial"/>
          <w:sz w:val="24"/>
          <w:szCs w:val="24"/>
        </w:rPr>
      </w:pPr>
    </w:p>
    <w:p w14:paraId="40B18036" w14:textId="77777777" w:rsidR="00A172B1" w:rsidRDefault="00A172B1" w:rsidP="003911DF">
      <w:pPr>
        <w:rPr>
          <w:rFonts w:ascii="Arial" w:hAnsi="Arial" w:cs="Arial"/>
          <w:sz w:val="24"/>
          <w:szCs w:val="24"/>
        </w:rPr>
      </w:pPr>
    </w:p>
    <w:p w14:paraId="66C76B5E" w14:textId="77777777" w:rsidR="00A172B1" w:rsidRDefault="00A172B1" w:rsidP="003911DF">
      <w:pPr>
        <w:rPr>
          <w:rFonts w:ascii="Arial" w:hAnsi="Arial" w:cs="Arial"/>
          <w:sz w:val="24"/>
          <w:szCs w:val="24"/>
        </w:rPr>
      </w:pPr>
    </w:p>
    <w:p w14:paraId="3A2C165A" w14:textId="77777777" w:rsidR="00A172B1" w:rsidRDefault="00A172B1" w:rsidP="003911DF">
      <w:pPr>
        <w:rPr>
          <w:rFonts w:ascii="Arial" w:hAnsi="Arial" w:cs="Arial"/>
          <w:sz w:val="24"/>
          <w:szCs w:val="24"/>
        </w:rPr>
      </w:pPr>
    </w:p>
    <w:p w14:paraId="7E1B6B68" w14:textId="77777777" w:rsidR="00A172B1" w:rsidRDefault="00A172B1" w:rsidP="003911DF">
      <w:pPr>
        <w:rPr>
          <w:rFonts w:ascii="Arial" w:hAnsi="Arial" w:cs="Arial"/>
          <w:sz w:val="24"/>
          <w:szCs w:val="24"/>
        </w:rPr>
      </w:pPr>
    </w:p>
    <w:p w14:paraId="46DD1474" w14:textId="77777777" w:rsidR="00A172B1" w:rsidRDefault="00A172B1" w:rsidP="003911DF">
      <w:pPr>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743260329"/>
        <w:docPartObj>
          <w:docPartGallery w:val="Bibliographies"/>
          <w:docPartUnique/>
        </w:docPartObj>
      </w:sdtPr>
      <w:sdtEndPr>
        <w:rPr>
          <w:rFonts w:ascii="Arial" w:hAnsi="Arial" w:cs="Arial"/>
          <w:sz w:val="24"/>
          <w:szCs w:val="24"/>
        </w:rPr>
      </w:sdtEndPr>
      <w:sdtContent>
        <w:p w14:paraId="7DCBDC67" w14:textId="45B302BB" w:rsidR="00A172B1" w:rsidRDefault="00A172B1" w:rsidP="00A172B1">
          <w:pPr>
            <w:pStyle w:val="Heading1"/>
            <w:jc w:val="center"/>
            <w:rPr>
              <w:rFonts w:ascii="Arial" w:hAnsi="Arial" w:cs="Arial"/>
              <w:b/>
              <w:bCs/>
              <w:color w:val="000000" w:themeColor="text1"/>
              <w:sz w:val="24"/>
              <w:szCs w:val="24"/>
            </w:rPr>
          </w:pPr>
          <w:r w:rsidRPr="00A172B1">
            <w:rPr>
              <w:rFonts w:ascii="Arial" w:hAnsi="Arial" w:cs="Arial"/>
              <w:b/>
              <w:bCs/>
              <w:color w:val="000000" w:themeColor="text1"/>
              <w:sz w:val="24"/>
              <w:szCs w:val="24"/>
            </w:rPr>
            <w:t>REFERENCES</w:t>
          </w:r>
        </w:p>
        <w:p w14:paraId="6B2C1570" w14:textId="77777777" w:rsidR="00A172B1" w:rsidRPr="00A172B1" w:rsidRDefault="00A172B1" w:rsidP="00A172B1">
          <w:pPr>
            <w:rPr>
              <w:lang w:val="en-US"/>
            </w:rPr>
          </w:pPr>
        </w:p>
        <w:sdt>
          <w:sdtPr>
            <w:id w:val="-573587230"/>
            <w:bibliography/>
          </w:sdtPr>
          <w:sdtEndPr>
            <w:rPr>
              <w:rFonts w:ascii="Arial" w:hAnsi="Arial" w:cs="Arial"/>
              <w:sz w:val="24"/>
              <w:szCs w:val="24"/>
            </w:rPr>
          </w:sdtEndPr>
          <w:sdtContent>
            <w:p w14:paraId="68E732F3" w14:textId="77777777" w:rsidR="00A172B1" w:rsidRPr="00A172B1" w:rsidRDefault="00A172B1" w:rsidP="00A172B1">
              <w:pPr>
                <w:pStyle w:val="Bibliography"/>
                <w:rPr>
                  <w:rFonts w:ascii="Arial" w:hAnsi="Arial" w:cs="Arial"/>
                  <w:noProof/>
                  <w:kern w:val="0"/>
                  <w:sz w:val="24"/>
                  <w:szCs w:val="24"/>
                  <w:lang w:val="en-US"/>
                  <w14:ligatures w14:val="none"/>
                </w:rPr>
              </w:pPr>
              <w:r w:rsidRPr="00A172B1">
                <w:rPr>
                  <w:rFonts w:ascii="Arial" w:hAnsi="Arial" w:cs="Arial"/>
                  <w:sz w:val="24"/>
                  <w:szCs w:val="24"/>
                </w:rPr>
                <w:fldChar w:fldCharType="begin"/>
              </w:r>
              <w:r w:rsidRPr="00A172B1">
                <w:rPr>
                  <w:rFonts w:ascii="Arial" w:hAnsi="Arial" w:cs="Arial"/>
                  <w:sz w:val="24"/>
                  <w:szCs w:val="24"/>
                </w:rPr>
                <w:instrText xml:space="preserve"> BIBLIOGRAPHY </w:instrText>
              </w:r>
              <w:r w:rsidRPr="00A172B1">
                <w:rPr>
                  <w:rFonts w:ascii="Arial" w:hAnsi="Arial" w:cs="Arial"/>
                  <w:sz w:val="24"/>
                  <w:szCs w:val="24"/>
                </w:rPr>
                <w:fldChar w:fldCharType="separate"/>
              </w:r>
              <w:r w:rsidRPr="00A172B1">
                <w:rPr>
                  <w:rFonts w:ascii="Arial" w:hAnsi="Arial" w:cs="Arial"/>
                  <w:noProof/>
                  <w:sz w:val="24"/>
                  <w:szCs w:val="24"/>
                  <w:lang w:val="en-US"/>
                </w:rPr>
                <w:t xml:space="preserve">Bruin, L. d., 2017. </w:t>
              </w:r>
              <w:r w:rsidRPr="00A172B1">
                <w:rPr>
                  <w:rFonts w:ascii="Arial" w:hAnsi="Arial" w:cs="Arial"/>
                  <w:i/>
                  <w:iCs/>
                  <w:noProof/>
                  <w:sz w:val="24"/>
                  <w:szCs w:val="24"/>
                  <w:lang w:val="en-US"/>
                </w:rPr>
                <w:t xml:space="preserve">Hofstede’s Cultural Dimensions. </w:t>
              </w:r>
              <w:r w:rsidRPr="00A172B1">
                <w:rPr>
                  <w:rFonts w:ascii="Arial" w:hAnsi="Arial" w:cs="Arial"/>
                  <w:noProof/>
                  <w:sz w:val="24"/>
                  <w:szCs w:val="24"/>
                  <w:lang w:val="en-US"/>
                </w:rPr>
                <w:t xml:space="preserve">[Online] </w:t>
              </w:r>
              <w:r w:rsidRPr="00A172B1">
                <w:rPr>
                  <w:rFonts w:ascii="Arial" w:hAnsi="Arial" w:cs="Arial"/>
                  <w:noProof/>
                  <w:sz w:val="24"/>
                  <w:szCs w:val="24"/>
                  <w:lang w:val="en-US"/>
                </w:rPr>
                <w:br/>
                <w:t xml:space="preserve">Available at: </w:t>
              </w:r>
              <w:r w:rsidRPr="00A172B1">
                <w:rPr>
                  <w:rFonts w:ascii="Arial" w:hAnsi="Arial" w:cs="Arial"/>
                  <w:noProof/>
                  <w:sz w:val="24"/>
                  <w:szCs w:val="24"/>
                  <w:u w:val="single"/>
                  <w:lang w:val="en-US"/>
                </w:rPr>
                <w:t>https://www.business-to-you.com/hofstedes-cultural-dimensions/</w:t>
              </w:r>
              <w:r w:rsidRPr="00A172B1">
                <w:rPr>
                  <w:rFonts w:ascii="Arial" w:hAnsi="Arial" w:cs="Arial"/>
                  <w:noProof/>
                  <w:sz w:val="24"/>
                  <w:szCs w:val="24"/>
                  <w:lang w:val="en-US"/>
                </w:rPr>
                <w:br/>
                <w:t>[Accessed 20 August 2023].</w:t>
              </w:r>
            </w:p>
            <w:p w14:paraId="089A8160" w14:textId="77777777" w:rsidR="00A172B1" w:rsidRPr="00A172B1" w:rsidRDefault="00A172B1" w:rsidP="00A172B1">
              <w:pPr>
                <w:pStyle w:val="Bibliography"/>
                <w:rPr>
                  <w:rFonts w:ascii="Arial" w:hAnsi="Arial" w:cs="Arial"/>
                  <w:noProof/>
                  <w:sz w:val="24"/>
                  <w:szCs w:val="24"/>
                  <w:lang w:val="en-US"/>
                </w:rPr>
              </w:pPr>
              <w:r w:rsidRPr="00A172B1">
                <w:rPr>
                  <w:rFonts w:ascii="Arial" w:hAnsi="Arial" w:cs="Arial"/>
                  <w:noProof/>
                  <w:sz w:val="24"/>
                  <w:szCs w:val="24"/>
                  <w:lang w:val="en-US"/>
                </w:rPr>
                <w:t xml:space="preserve">Group, B., 2022. </w:t>
              </w:r>
              <w:r w:rsidRPr="00A172B1">
                <w:rPr>
                  <w:rFonts w:ascii="Arial" w:hAnsi="Arial" w:cs="Arial"/>
                  <w:i/>
                  <w:iCs/>
                  <w:noProof/>
                  <w:sz w:val="24"/>
                  <w:szCs w:val="24"/>
                  <w:lang w:val="en-US"/>
                </w:rPr>
                <w:t xml:space="preserve">Our history - About BT | BT Plc. </w:t>
              </w:r>
              <w:r w:rsidRPr="00A172B1">
                <w:rPr>
                  <w:rFonts w:ascii="Arial" w:hAnsi="Arial" w:cs="Arial"/>
                  <w:noProof/>
                  <w:sz w:val="24"/>
                  <w:szCs w:val="24"/>
                  <w:lang w:val="en-US"/>
                </w:rPr>
                <w:t xml:space="preserve">[Online] </w:t>
              </w:r>
              <w:r w:rsidRPr="00A172B1">
                <w:rPr>
                  <w:rFonts w:ascii="Arial" w:hAnsi="Arial" w:cs="Arial"/>
                  <w:noProof/>
                  <w:sz w:val="24"/>
                  <w:szCs w:val="24"/>
                  <w:lang w:val="en-US"/>
                </w:rPr>
                <w:br/>
                <w:t xml:space="preserve">Available at: </w:t>
              </w:r>
              <w:r w:rsidRPr="00A172B1">
                <w:rPr>
                  <w:rFonts w:ascii="Arial" w:hAnsi="Arial" w:cs="Arial"/>
                  <w:noProof/>
                  <w:sz w:val="24"/>
                  <w:szCs w:val="24"/>
                  <w:u w:val="single"/>
                  <w:lang w:val="en-US"/>
                </w:rPr>
                <w:t>https://www.bt.com/about/bt/our-history</w:t>
              </w:r>
              <w:r w:rsidRPr="00A172B1">
                <w:rPr>
                  <w:rFonts w:ascii="Arial" w:hAnsi="Arial" w:cs="Arial"/>
                  <w:noProof/>
                  <w:sz w:val="24"/>
                  <w:szCs w:val="24"/>
                  <w:lang w:val="en-US"/>
                </w:rPr>
                <w:br/>
                <w:t>[Accessed 17 August 2023].</w:t>
              </w:r>
            </w:p>
            <w:p w14:paraId="2A620556" w14:textId="77777777" w:rsidR="00A172B1" w:rsidRPr="00A172B1" w:rsidRDefault="00A172B1" w:rsidP="00A172B1">
              <w:pPr>
                <w:pStyle w:val="Bibliography"/>
                <w:rPr>
                  <w:rFonts w:ascii="Arial" w:hAnsi="Arial" w:cs="Arial"/>
                  <w:noProof/>
                  <w:sz w:val="24"/>
                  <w:szCs w:val="24"/>
                  <w:lang w:val="en-US"/>
                </w:rPr>
              </w:pPr>
              <w:r w:rsidRPr="00A172B1">
                <w:rPr>
                  <w:rFonts w:ascii="Arial" w:hAnsi="Arial" w:cs="Arial"/>
                  <w:noProof/>
                  <w:sz w:val="24"/>
                  <w:szCs w:val="24"/>
                  <w:lang w:val="en-US"/>
                </w:rPr>
                <w:t xml:space="preserve">Santander, 2019. </w:t>
              </w:r>
              <w:r w:rsidRPr="00A172B1">
                <w:rPr>
                  <w:rFonts w:ascii="Arial" w:hAnsi="Arial" w:cs="Arial"/>
                  <w:i/>
                  <w:iCs/>
                  <w:noProof/>
                  <w:sz w:val="24"/>
                  <w:szCs w:val="24"/>
                  <w:lang w:val="en-US"/>
                </w:rPr>
                <w:t xml:space="preserve">Business Practices in the United Kingdom - Santandertrade.com. </w:t>
              </w:r>
              <w:r w:rsidRPr="00A172B1">
                <w:rPr>
                  <w:rFonts w:ascii="Arial" w:hAnsi="Arial" w:cs="Arial"/>
                  <w:noProof/>
                  <w:sz w:val="24"/>
                  <w:szCs w:val="24"/>
                  <w:lang w:val="en-US"/>
                </w:rPr>
                <w:t xml:space="preserve">[Online] </w:t>
              </w:r>
              <w:r w:rsidRPr="00A172B1">
                <w:rPr>
                  <w:rFonts w:ascii="Arial" w:hAnsi="Arial" w:cs="Arial"/>
                  <w:noProof/>
                  <w:sz w:val="24"/>
                  <w:szCs w:val="24"/>
                  <w:lang w:val="en-US"/>
                </w:rPr>
                <w:br/>
                <w:t xml:space="preserve">Available at: </w:t>
              </w:r>
              <w:r w:rsidRPr="00A172B1">
                <w:rPr>
                  <w:rFonts w:ascii="Arial" w:hAnsi="Arial" w:cs="Arial"/>
                  <w:noProof/>
                  <w:sz w:val="24"/>
                  <w:szCs w:val="24"/>
                  <w:u w:val="single"/>
                  <w:lang w:val="en-US"/>
                </w:rPr>
                <w:t>https://santandertrade.com/en/portal/establish-overseas/united-kingdom/business-practices</w:t>
              </w:r>
              <w:r w:rsidRPr="00A172B1">
                <w:rPr>
                  <w:rFonts w:ascii="Arial" w:hAnsi="Arial" w:cs="Arial"/>
                  <w:noProof/>
                  <w:sz w:val="24"/>
                  <w:szCs w:val="24"/>
                  <w:lang w:val="en-US"/>
                </w:rPr>
                <w:br/>
                <w:t>[Accessed 20 August 2023].</w:t>
              </w:r>
            </w:p>
            <w:p w14:paraId="0D737655" w14:textId="77777777" w:rsidR="00A172B1" w:rsidRPr="00A172B1" w:rsidRDefault="00A172B1" w:rsidP="00A172B1">
              <w:pPr>
                <w:pStyle w:val="Bibliography"/>
                <w:rPr>
                  <w:rFonts w:ascii="Arial" w:hAnsi="Arial" w:cs="Arial"/>
                  <w:noProof/>
                  <w:sz w:val="24"/>
                  <w:szCs w:val="24"/>
                  <w:lang w:val="en-US"/>
                </w:rPr>
              </w:pPr>
              <w:r w:rsidRPr="00A172B1">
                <w:rPr>
                  <w:rFonts w:ascii="Arial" w:hAnsi="Arial" w:cs="Arial"/>
                  <w:noProof/>
                  <w:sz w:val="24"/>
                  <w:szCs w:val="24"/>
                  <w:lang w:val="en-US"/>
                </w:rPr>
                <w:t xml:space="preserve">Sieck, W., 2021. </w:t>
              </w:r>
              <w:r w:rsidRPr="00A172B1">
                <w:rPr>
                  <w:rFonts w:ascii="Arial" w:hAnsi="Arial" w:cs="Arial"/>
                  <w:i/>
                  <w:iCs/>
                  <w:noProof/>
                  <w:sz w:val="24"/>
                  <w:szCs w:val="24"/>
                  <w:lang w:val="en-US"/>
                </w:rPr>
                <w:t xml:space="preserve">What is Cultural Sensitivity and How Does it Develop?. </w:t>
              </w:r>
              <w:r w:rsidRPr="00A172B1">
                <w:rPr>
                  <w:rFonts w:ascii="Arial" w:hAnsi="Arial" w:cs="Arial"/>
                  <w:noProof/>
                  <w:sz w:val="24"/>
                  <w:szCs w:val="24"/>
                  <w:lang w:val="en-US"/>
                </w:rPr>
                <w:t xml:space="preserve">[Online] </w:t>
              </w:r>
              <w:r w:rsidRPr="00A172B1">
                <w:rPr>
                  <w:rFonts w:ascii="Arial" w:hAnsi="Arial" w:cs="Arial"/>
                  <w:noProof/>
                  <w:sz w:val="24"/>
                  <w:szCs w:val="24"/>
                  <w:lang w:val="en-US"/>
                </w:rPr>
                <w:br/>
                <w:t xml:space="preserve">Available at: </w:t>
              </w:r>
              <w:r w:rsidRPr="00A172B1">
                <w:rPr>
                  <w:rFonts w:ascii="Arial" w:hAnsi="Arial" w:cs="Arial"/>
                  <w:noProof/>
                  <w:sz w:val="24"/>
                  <w:szCs w:val="24"/>
                  <w:u w:val="single"/>
                  <w:lang w:val="en-US"/>
                </w:rPr>
                <w:t>https://www.globalcognition.org/what-is-cultural-sensitivity/</w:t>
              </w:r>
              <w:r w:rsidRPr="00A172B1">
                <w:rPr>
                  <w:rFonts w:ascii="Arial" w:hAnsi="Arial" w:cs="Arial"/>
                  <w:noProof/>
                  <w:sz w:val="24"/>
                  <w:szCs w:val="24"/>
                  <w:lang w:val="en-US"/>
                </w:rPr>
                <w:br/>
                <w:t>[Accessed 20 August 2023].</w:t>
              </w:r>
            </w:p>
            <w:p w14:paraId="218F564D" w14:textId="77777777" w:rsidR="00A172B1" w:rsidRPr="00A172B1" w:rsidRDefault="00A172B1" w:rsidP="00A172B1">
              <w:pPr>
                <w:pStyle w:val="Bibliography"/>
                <w:rPr>
                  <w:rFonts w:ascii="Arial" w:hAnsi="Arial" w:cs="Arial"/>
                  <w:noProof/>
                  <w:sz w:val="24"/>
                  <w:szCs w:val="24"/>
                  <w:lang w:val="en-US"/>
                </w:rPr>
              </w:pPr>
              <w:r w:rsidRPr="00A172B1">
                <w:rPr>
                  <w:rFonts w:ascii="Arial" w:hAnsi="Arial" w:cs="Arial"/>
                  <w:noProof/>
                  <w:sz w:val="24"/>
                  <w:szCs w:val="24"/>
                  <w:lang w:val="en-US"/>
                </w:rPr>
                <w:t xml:space="preserve">Team, C., 2020. </w:t>
              </w:r>
              <w:r w:rsidRPr="00A172B1">
                <w:rPr>
                  <w:rFonts w:ascii="Arial" w:hAnsi="Arial" w:cs="Arial"/>
                  <w:i/>
                  <w:iCs/>
                  <w:noProof/>
                  <w:sz w:val="24"/>
                  <w:szCs w:val="24"/>
                  <w:lang w:val="en-US"/>
                </w:rPr>
                <w:t xml:space="preserve">Hofstede’s Cultural Dimensions Theory. </w:t>
              </w:r>
              <w:r w:rsidRPr="00A172B1">
                <w:rPr>
                  <w:rFonts w:ascii="Arial" w:hAnsi="Arial" w:cs="Arial"/>
                  <w:noProof/>
                  <w:sz w:val="24"/>
                  <w:szCs w:val="24"/>
                  <w:lang w:val="en-US"/>
                </w:rPr>
                <w:t xml:space="preserve">[Online] </w:t>
              </w:r>
              <w:r w:rsidRPr="00A172B1">
                <w:rPr>
                  <w:rFonts w:ascii="Arial" w:hAnsi="Arial" w:cs="Arial"/>
                  <w:noProof/>
                  <w:sz w:val="24"/>
                  <w:szCs w:val="24"/>
                  <w:lang w:val="en-US"/>
                </w:rPr>
                <w:br/>
                <w:t xml:space="preserve">Available at: </w:t>
              </w:r>
              <w:r w:rsidRPr="00A172B1">
                <w:rPr>
                  <w:rFonts w:ascii="Arial" w:hAnsi="Arial" w:cs="Arial"/>
                  <w:noProof/>
                  <w:sz w:val="24"/>
                  <w:szCs w:val="24"/>
                  <w:u w:val="single"/>
                  <w:lang w:val="en-US"/>
                </w:rPr>
                <w:t>https://corporatefinanceinstitute.com/resources/management/hofstedes-cultural-dimensions-theory/</w:t>
              </w:r>
              <w:r w:rsidRPr="00A172B1">
                <w:rPr>
                  <w:rFonts w:ascii="Arial" w:hAnsi="Arial" w:cs="Arial"/>
                  <w:noProof/>
                  <w:sz w:val="24"/>
                  <w:szCs w:val="24"/>
                  <w:lang w:val="en-US"/>
                </w:rPr>
                <w:br/>
                <w:t>[Accessed 18 August 2023].</w:t>
              </w:r>
            </w:p>
            <w:p w14:paraId="12EE7D06" w14:textId="77777777" w:rsidR="00A172B1" w:rsidRPr="00A172B1" w:rsidRDefault="00A172B1" w:rsidP="00A172B1">
              <w:pPr>
                <w:pStyle w:val="Bibliography"/>
                <w:rPr>
                  <w:rFonts w:ascii="Arial" w:hAnsi="Arial" w:cs="Arial"/>
                  <w:noProof/>
                  <w:sz w:val="24"/>
                  <w:szCs w:val="24"/>
                  <w:lang w:val="en-US"/>
                </w:rPr>
              </w:pPr>
              <w:r w:rsidRPr="00A172B1">
                <w:rPr>
                  <w:rFonts w:ascii="Arial" w:hAnsi="Arial" w:cs="Arial"/>
                  <w:noProof/>
                  <w:sz w:val="24"/>
                  <w:szCs w:val="24"/>
                  <w:lang w:val="en-US"/>
                </w:rPr>
                <w:t xml:space="preserve">Team, I., 2022. </w:t>
              </w:r>
              <w:r w:rsidRPr="00A172B1">
                <w:rPr>
                  <w:rFonts w:ascii="Arial" w:hAnsi="Arial" w:cs="Arial"/>
                  <w:i/>
                  <w:iCs/>
                  <w:noProof/>
                  <w:sz w:val="24"/>
                  <w:szCs w:val="24"/>
                  <w:lang w:val="en-US"/>
                </w:rPr>
                <w:t xml:space="preserve">https://au.indeed.com/career-advice/career-development/cross-cultural-communication#:~:text=10%20tips%20for%20effective%20cross-cultural%20communication%201%201.,8.%20Take%20turns%20to%20talk%20...%20%D0%9E%D1%89%D0%B5%20%D0%B5%D0%BB%D0%B5%D0%BC%D0%B5%D0%. </w:t>
              </w:r>
              <w:r w:rsidRPr="00A172B1">
                <w:rPr>
                  <w:rFonts w:ascii="Arial" w:hAnsi="Arial" w:cs="Arial"/>
                  <w:noProof/>
                  <w:sz w:val="24"/>
                  <w:szCs w:val="24"/>
                  <w:lang w:val="en-US"/>
                </w:rPr>
                <w:t xml:space="preserve">[Online] </w:t>
              </w:r>
              <w:r w:rsidRPr="00A172B1">
                <w:rPr>
                  <w:rFonts w:ascii="Arial" w:hAnsi="Arial" w:cs="Arial"/>
                  <w:noProof/>
                  <w:sz w:val="24"/>
                  <w:szCs w:val="24"/>
                  <w:lang w:val="en-US"/>
                </w:rPr>
                <w:br/>
                <w:t xml:space="preserve">Available at: </w:t>
              </w:r>
              <w:r w:rsidRPr="00A172B1">
                <w:rPr>
                  <w:rFonts w:ascii="Arial" w:hAnsi="Arial" w:cs="Arial"/>
                  <w:noProof/>
                  <w:sz w:val="24"/>
                  <w:szCs w:val="24"/>
                  <w:u w:val="single"/>
                  <w:lang w:val="en-US"/>
                </w:rPr>
                <w:t>10 Tips for Successful Cross-Cultural Communication</w:t>
              </w:r>
              <w:r w:rsidRPr="00A172B1">
                <w:rPr>
                  <w:rFonts w:ascii="Arial" w:hAnsi="Arial" w:cs="Arial"/>
                  <w:noProof/>
                  <w:sz w:val="24"/>
                  <w:szCs w:val="24"/>
                  <w:lang w:val="en-US"/>
                </w:rPr>
                <w:br/>
                <w:t>[Accessed 20 August 2023].</w:t>
              </w:r>
            </w:p>
            <w:p w14:paraId="623F19BB" w14:textId="77777777" w:rsidR="00A172B1" w:rsidRPr="00A172B1" w:rsidRDefault="00A172B1" w:rsidP="00A172B1">
              <w:pPr>
                <w:pStyle w:val="Bibliography"/>
                <w:rPr>
                  <w:rFonts w:ascii="Arial" w:hAnsi="Arial" w:cs="Arial"/>
                  <w:noProof/>
                  <w:sz w:val="24"/>
                  <w:szCs w:val="24"/>
                  <w:lang w:val="en-US"/>
                </w:rPr>
              </w:pPr>
              <w:r w:rsidRPr="00A172B1">
                <w:rPr>
                  <w:rFonts w:ascii="Arial" w:hAnsi="Arial" w:cs="Arial"/>
                  <w:noProof/>
                  <w:sz w:val="24"/>
                  <w:szCs w:val="24"/>
                  <w:lang w:val="en-US"/>
                </w:rPr>
                <w:t xml:space="preserve">Team, I., 2022. </w:t>
              </w:r>
              <w:r w:rsidRPr="00A172B1">
                <w:rPr>
                  <w:rFonts w:ascii="Arial" w:hAnsi="Arial" w:cs="Arial"/>
                  <w:i/>
                  <w:iCs/>
                  <w:noProof/>
                  <w:sz w:val="24"/>
                  <w:szCs w:val="24"/>
                  <w:lang w:val="en-US"/>
                </w:rPr>
                <w:t xml:space="preserve">What are communication barriers? (with examples and tips). </w:t>
              </w:r>
              <w:r w:rsidRPr="00A172B1">
                <w:rPr>
                  <w:rFonts w:ascii="Arial" w:hAnsi="Arial" w:cs="Arial"/>
                  <w:noProof/>
                  <w:sz w:val="24"/>
                  <w:szCs w:val="24"/>
                  <w:lang w:val="en-US"/>
                </w:rPr>
                <w:t xml:space="preserve">[Online] </w:t>
              </w:r>
              <w:r w:rsidRPr="00A172B1">
                <w:rPr>
                  <w:rFonts w:ascii="Arial" w:hAnsi="Arial" w:cs="Arial"/>
                  <w:noProof/>
                  <w:sz w:val="24"/>
                  <w:szCs w:val="24"/>
                  <w:lang w:val="en-US"/>
                </w:rPr>
                <w:br/>
                <w:t xml:space="preserve">Available at: </w:t>
              </w:r>
              <w:r w:rsidRPr="00A172B1">
                <w:rPr>
                  <w:rFonts w:ascii="Arial" w:hAnsi="Arial" w:cs="Arial"/>
                  <w:noProof/>
                  <w:sz w:val="24"/>
                  <w:szCs w:val="24"/>
                  <w:u w:val="single"/>
                  <w:lang w:val="en-US"/>
                </w:rPr>
                <w:t>https://uk.indeed.com/career-advice/career-development/communication-barriers#:~:text=Communication%20barriers%20can%20arise%20in,specific%20jargon%20that%20causes%20confusion.</w:t>
              </w:r>
              <w:r w:rsidRPr="00A172B1">
                <w:rPr>
                  <w:rFonts w:ascii="Arial" w:hAnsi="Arial" w:cs="Arial"/>
                  <w:noProof/>
                  <w:sz w:val="24"/>
                  <w:szCs w:val="24"/>
                  <w:lang w:val="en-US"/>
                </w:rPr>
                <w:br/>
                <w:t>[Accessed 20 August 2023].</w:t>
              </w:r>
            </w:p>
            <w:p w14:paraId="29CB10DF" w14:textId="77777777" w:rsidR="00A172B1" w:rsidRPr="00A172B1" w:rsidRDefault="00A172B1" w:rsidP="00A172B1">
              <w:pPr>
                <w:pStyle w:val="Bibliography"/>
                <w:rPr>
                  <w:rFonts w:ascii="Arial" w:hAnsi="Arial" w:cs="Arial"/>
                  <w:noProof/>
                  <w:sz w:val="24"/>
                  <w:szCs w:val="24"/>
                  <w:lang w:val="en-US"/>
                </w:rPr>
              </w:pPr>
              <w:r w:rsidRPr="00A172B1">
                <w:rPr>
                  <w:rFonts w:ascii="Arial" w:hAnsi="Arial" w:cs="Arial"/>
                  <w:noProof/>
                  <w:sz w:val="24"/>
                  <w:szCs w:val="24"/>
                  <w:lang w:val="en-US"/>
                </w:rPr>
                <w:t xml:space="preserve">Team, Z., 2022. </w:t>
              </w:r>
              <w:r w:rsidRPr="00A172B1">
                <w:rPr>
                  <w:rFonts w:ascii="Arial" w:hAnsi="Arial" w:cs="Arial"/>
                  <w:i/>
                  <w:iCs/>
                  <w:noProof/>
                  <w:sz w:val="24"/>
                  <w:szCs w:val="24"/>
                  <w:lang w:val="en-US"/>
                </w:rPr>
                <w:t xml:space="preserve">BT Group Number of Employees, Statistics, Diversity, Demographics, and Facts - Zippia. </w:t>
              </w:r>
              <w:r w:rsidRPr="00A172B1">
                <w:rPr>
                  <w:rFonts w:ascii="Arial" w:hAnsi="Arial" w:cs="Arial"/>
                  <w:noProof/>
                  <w:sz w:val="24"/>
                  <w:szCs w:val="24"/>
                  <w:lang w:val="en-US"/>
                </w:rPr>
                <w:t xml:space="preserve">[Online] </w:t>
              </w:r>
              <w:r w:rsidRPr="00A172B1">
                <w:rPr>
                  <w:rFonts w:ascii="Arial" w:hAnsi="Arial" w:cs="Arial"/>
                  <w:noProof/>
                  <w:sz w:val="24"/>
                  <w:szCs w:val="24"/>
                  <w:lang w:val="en-US"/>
                </w:rPr>
                <w:br/>
                <w:t xml:space="preserve">Available at: </w:t>
              </w:r>
              <w:r w:rsidRPr="00A172B1">
                <w:rPr>
                  <w:rFonts w:ascii="Arial" w:hAnsi="Arial" w:cs="Arial"/>
                  <w:noProof/>
                  <w:sz w:val="24"/>
                  <w:szCs w:val="24"/>
                  <w:u w:val="single"/>
                  <w:lang w:val="en-US"/>
                </w:rPr>
                <w:t>https://www.zippia.com/bt-group-careers-1544785/demographics/</w:t>
              </w:r>
              <w:r w:rsidRPr="00A172B1">
                <w:rPr>
                  <w:rFonts w:ascii="Arial" w:hAnsi="Arial" w:cs="Arial"/>
                  <w:noProof/>
                  <w:sz w:val="24"/>
                  <w:szCs w:val="24"/>
                  <w:lang w:val="en-US"/>
                </w:rPr>
                <w:br/>
                <w:t>[Accessed 17 August 2023].</w:t>
              </w:r>
            </w:p>
            <w:p w14:paraId="6E53111A" w14:textId="77777777" w:rsidR="00A172B1" w:rsidRPr="00A172B1" w:rsidRDefault="00A172B1" w:rsidP="00A172B1">
              <w:pPr>
                <w:pStyle w:val="Bibliography"/>
                <w:rPr>
                  <w:rFonts w:ascii="Arial" w:hAnsi="Arial" w:cs="Arial"/>
                  <w:noProof/>
                  <w:sz w:val="24"/>
                  <w:szCs w:val="24"/>
                  <w:lang w:val="en-US"/>
                </w:rPr>
              </w:pPr>
              <w:r w:rsidRPr="00A172B1">
                <w:rPr>
                  <w:rFonts w:ascii="Arial" w:hAnsi="Arial" w:cs="Arial"/>
                  <w:noProof/>
                  <w:sz w:val="24"/>
                  <w:szCs w:val="24"/>
                  <w:lang w:val="en-US"/>
                </w:rPr>
                <w:t xml:space="preserve">Tools, M., 2022. </w:t>
              </w:r>
              <w:r w:rsidRPr="00A172B1">
                <w:rPr>
                  <w:rFonts w:ascii="Arial" w:hAnsi="Arial" w:cs="Arial"/>
                  <w:i/>
                  <w:iCs/>
                  <w:noProof/>
                  <w:sz w:val="24"/>
                  <w:szCs w:val="24"/>
                  <w:lang w:val="en-US"/>
                </w:rPr>
                <w:t xml:space="preserve">Hofstede's Cultural Dimensions. </w:t>
              </w:r>
              <w:r w:rsidRPr="00A172B1">
                <w:rPr>
                  <w:rFonts w:ascii="Arial" w:hAnsi="Arial" w:cs="Arial"/>
                  <w:noProof/>
                  <w:sz w:val="24"/>
                  <w:szCs w:val="24"/>
                  <w:lang w:val="en-US"/>
                </w:rPr>
                <w:t xml:space="preserve">[Online] </w:t>
              </w:r>
              <w:r w:rsidRPr="00A172B1">
                <w:rPr>
                  <w:rFonts w:ascii="Arial" w:hAnsi="Arial" w:cs="Arial"/>
                  <w:noProof/>
                  <w:sz w:val="24"/>
                  <w:szCs w:val="24"/>
                  <w:lang w:val="en-US"/>
                </w:rPr>
                <w:br/>
                <w:t xml:space="preserve">Available at: </w:t>
              </w:r>
              <w:r w:rsidRPr="00A172B1">
                <w:rPr>
                  <w:rFonts w:ascii="Arial" w:hAnsi="Arial" w:cs="Arial"/>
                  <w:noProof/>
                  <w:sz w:val="24"/>
                  <w:szCs w:val="24"/>
                  <w:u w:val="single"/>
                  <w:lang w:val="en-US"/>
                </w:rPr>
                <w:t>https://www.mindtools.com/a1ecvyx/hofstedes-cultural-dimensions</w:t>
              </w:r>
              <w:r w:rsidRPr="00A172B1">
                <w:rPr>
                  <w:rFonts w:ascii="Arial" w:hAnsi="Arial" w:cs="Arial"/>
                  <w:noProof/>
                  <w:sz w:val="24"/>
                  <w:szCs w:val="24"/>
                  <w:lang w:val="en-US"/>
                </w:rPr>
                <w:br/>
                <w:t>[Accessed 20 August 2023].</w:t>
              </w:r>
            </w:p>
            <w:p w14:paraId="03C40756" w14:textId="77777777" w:rsidR="00A172B1" w:rsidRPr="00A172B1" w:rsidRDefault="00A172B1" w:rsidP="00A172B1">
              <w:pPr>
                <w:pStyle w:val="Bibliography"/>
                <w:rPr>
                  <w:rFonts w:ascii="Arial" w:hAnsi="Arial" w:cs="Arial"/>
                  <w:noProof/>
                  <w:sz w:val="24"/>
                  <w:szCs w:val="24"/>
                  <w:lang w:val="en-US"/>
                </w:rPr>
              </w:pPr>
              <w:r w:rsidRPr="00A172B1">
                <w:rPr>
                  <w:rFonts w:ascii="Arial" w:hAnsi="Arial" w:cs="Arial"/>
                  <w:noProof/>
                  <w:sz w:val="24"/>
                  <w:szCs w:val="24"/>
                  <w:lang w:val="en-US"/>
                </w:rPr>
                <w:t xml:space="preserve">Traquandi, L., 2016. </w:t>
              </w:r>
              <w:r w:rsidRPr="00A172B1">
                <w:rPr>
                  <w:rFonts w:ascii="Arial" w:hAnsi="Arial" w:cs="Arial"/>
                  <w:i/>
                  <w:iCs/>
                  <w:noProof/>
                  <w:sz w:val="24"/>
                  <w:szCs w:val="24"/>
                  <w:lang w:val="en-US"/>
                </w:rPr>
                <w:t xml:space="preserve">The three classic schools for intercultural management 2.The western, Indian and Chinese vision of the world. </w:t>
              </w:r>
              <w:r w:rsidRPr="00A172B1">
                <w:rPr>
                  <w:rFonts w:ascii="Arial" w:hAnsi="Arial" w:cs="Arial"/>
                  <w:noProof/>
                  <w:sz w:val="24"/>
                  <w:szCs w:val="24"/>
                  <w:lang w:val="en-US"/>
                </w:rPr>
                <w:t xml:space="preserve">[Online] </w:t>
              </w:r>
              <w:r w:rsidRPr="00A172B1">
                <w:rPr>
                  <w:rFonts w:ascii="Arial" w:hAnsi="Arial" w:cs="Arial"/>
                  <w:noProof/>
                  <w:sz w:val="24"/>
                  <w:szCs w:val="24"/>
                  <w:lang w:val="en-US"/>
                </w:rPr>
                <w:br/>
                <w:t xml:space="preserve">Available at: </w:t>
              </w:r>
              <w:r w:rsidRPr="00A172B1">
                <w:rPr>
                  <w:rFonts w:ascii="Arial" w:hAnsi="Arial" w:cs="Arial"/>
                  <w:noProof/>
                  <w:sz w:val="24"/>
                  <w:szCs w:val="24"/>
                  <w:u w:val="single"/>
                  <w:lang w:val="en-US"/>
                </w:rPr>
                <w:t>https://my.liuc.it/MatSup/2016/A86047/3%20Multicultural%20schools.pdf</w:t>
              </w:r>
              <w:r w:rsidRPr="00A172B1">
                <w:rPr>
                  <w:rFonts w:ascii="Arial" w:hAnsi="Arial" w:cs="Arial"/>
                  <w:noProof/>
                  <w:sz w:val="24"/>
                  <w:szCs w:val="24"/>
                  <w:lang w:val="en-US"/>
                </w:rPr>
                <w:br/>
                <w:t>[Accessed 20 August 2023].</w:t>
              </w:r>
            </w:p>
            <w:p w14:paraId="10D35FD2" w14:textId="4C61FA39" w:rsidR="00A172B1" w:rsidRPr="00A172B1" w:rsidRDefault="00A172B1" w:rsidP="00A172B1">
              <w:pPr>
                <w:rPr>
                  <w:rFonts w:ascii="Arial" w:hAnsi="Arial" w:cs="Arial"/>
                  <w:sz w:val="24"/>
                  <w:szCs w:val="24"/>
                </w:rPr>
              </w:pPr>
              <w:r w:rsidRPr="00A172B1">
                <w:rPr>
                  <w:rFonts w:ascii="Arial" w:hAnsi="Arial" w:cs="Arial"/>
                  <w:b/>
                  <w:bCs/>
                  <w:noProof/>
                  <w:sz w:val="24"/>
                  <w:szCs w:val="24"/>
                </w:rPr>
                <w:fldChar w:fldCharType="end"/>
              </w:r>
            </w:p>
          </w:sdtContent>
        </w:sdt>
      </w:sdtContent>
    </w:sdt>
    <w:p w14:paraId="2F13762B" w14:textId="29F0C4D6" w:rsidR="00A172B1" w:rsidRPr="00A172B1" w:rsidRDefault="00A172B1" w:rsidP="00A172B1">
      <w:pPr>
        <w:tabs>
          <w:tab w:val="left" w:pos="2320"/>
        </w:tabs>
        <w:rPr>
          <w:rFonts w:ascii="Arial" w:hAnsi="Arial" w:cs="Arial"/>
          <w:sz w:val="24"/>
          <w:szCs w:val="24"/>
        </w:rPr>
      </w:pPr>
    </w:p>
    <w:sectPr w:rsidR="00A172B1" w:rsidRPr="00A172B1">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854F9C" w14:textId="77777777" w:rsidR="002A569C" w:rsidRDefault="002A569C" w:rsidP="00066221">
      <w:pPr>
        <w:spacing w:after="0" w:line="240" w:lineRule="auto"/>
      </w:pPr>
      <w:r>
        <w:separator/>
      </w:r>
    </w:p>
  </w:endnote>
  <w:endnote w:type="continuationSeparator" w:id="0">
    <w:p w14:paraId="3B930FE2" w14:textId="77777777" w:rsidR="002A569C" w:rsidRDefault="002A569C" w:rsidP="00066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3569FE" w14:textId="77777777" w:rsidR="002A569C" w:rsidRDefault="002A569C" w:rsidP="00066221">
      <w:pPr>
        <w:spacing w:after="0" w:line="240" w:lineRule="auto"/>
      </w:pPr>
      <w:r>
        <w:separator/>
      </w:r>
    </w:p>
  </w:footnote>
  <w:footnote w:type="continuationSeparator" w:id="0">
    <w:p w14:paraId="148C8885" w14:textId="77777777" w:rsidR="002A569C" w:rsidRDefault="002A569C" w:rsidP="000662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730621996"/>
      <w:docPartObj>
        <w:docPartGallery w:val="Page Numbers (Top of Page)"/>
        <w:docPartUnique/>
      </w:docPartObj>
    </w:sdtPr>
    <w:sdtEndPr>
      <w:rPr>
        <w:b/>
        <w:bCs/>
        <w:noProof/>
        <w:color w:val="auto"/>
        <w:spacing w:val="0"/>
      </w:rPr>
    </w:sdtEndPr>
    <w:sdtContent>
      <w:p w14:paraId="7483886B" w14:textId="513B47AF" w:rsidR="00F65F1C" w:rsidRDefault="00F65F1C">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067A37BC" w14:textId="77777777" w:rsidR="00066221" w:rsidRDefault="0006622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0FB"/>
    <w:rsid w:val="0000375B"/>
    <w:rsid w:val="00017DBA"/>
    <w:rsid w:val="00025A5F"/>
    <w:rsid w:val="00033CFE"/>
    <w:rsid w:val="0003692F"/>
    <w:rsid w:val="00036F3C"/>
    <w:rsid w:val="00037846"/>
    <w:rsid w:val="00051E03"/>
    <w:rsid w:val="00066221"/>
    <w:rsid w:val="00071CEC"/>
    <w:rsid w:val="000731DF"/>
    <w:rsid w:val="00077A43"/>
    <w:rsid w:val="0009426D"/>
    <w:rsid w:val="0009667C"/>
    <w:rsid w:val="000979E7"/>
    <w:rsid w:val="000A60E3"/>
    <w:rsid w:val="000B6F10"/>
    <w:rsid w:val="000C04E1"/>
    <w:rsid w:val="000D0E5B"/>
    <w:rsid w:val="000F41CF"/>
    <w:rsid w:val="000F63A4"/>
    <w:rsid w:val="00104A5C"/>
    <w:rsid w:val="00111CC9"/>
    <w:rsid w:val="0011422A"/>
    <w:rsid w:val="00127367"/>
    <w:rsid w:val="00143FE3"/>
    <w:rsid w:val="00152CAF"/>
    <w:rsid w:val="001605F2"/>
    <w:rsid w:val="00183352"/>
    <w:rsid w:val="00186E43"/>
    <w:rsid w:val="00195D78"/>
    <w:rsid w:val="001A4F0C"/>
    <w:rsid w:val="001B5FCC"/>
    <w:rsid w:val="001D2420"/>
    <w:rsid w:val="001D7E6D"/>
    <w:rsid w:val="00205A31"/>
    <w:rsid w:val="00213A66"/>
    <w:rsid w:val="00227ECE"/>
    <w:rsid w:val="002415D3"/>
    <w:rsid w:val="0024394C"/>
    <w:rsid w:val="00253EE1"/>
    <w:rsid w:val="002609EB"/>
    <w:rsid w:val="00291AB4"/>
    <w:rsid w:val="00292241"/>
    <w:rsid w:val="002A569C"/>
    <w:rsid w:val="002B47CC"/>
    <w:rsid w:val="002E1B89"/>
    <w:rsid w:val="002F58E4"/>
    <w:rsid w:val="00300E51"/>
    <w:rsid w:val="00301797"/>
    <w:rsid w:val="003018AA"/>
    <w:rsid w:val="00304C96"/>
    <w:rsid w:val="003129FA"/>
    <w:rsid w:val="00331B86"/>
    <w:rsid w:val="00336B41"/>
    <w:rsid w:val="00346625"/>
    <w:rsid w:val="00347175"/>
    <w:rsid w:val="0037254A"/>
    <w:rsid w:val="003911DF"/>
    <w:rsid w:val="0039650D"/>
    <w:rsid w:val="003A1C30"/>
    <w:rsid w:val="003A5E28"/>
    <w:rsid w:val="003D3BA7"/>
    <w:rsid w:val="003D5845"/>
    <w:rsid w:val="003E3446"/>
    <w:rsid w:val="003F7805"/>
    <w:rsid w:val="003F7DFC"/>
    <w:rsid w:val="004479F8"/>
    <w:rsid w:val="00451391"/>
    <w:rsid w:val="004602B2"/>
    <w:rsid w:val="00463D47"/>
    <w:rsid w:val="00464CC3"/>
    <w:rsid w:val="00483FA3"/>
    <w:rsid w:val="004A60FB"/>
    <w:rsid w:val="004C057B"/>
    <w:rsid w:val="004C6462"/>
    <w:rsid w:val="004E1B6B"/>
    <w:rsid w:val="00507EE9"/>
    <w:rsid w:val="005142F5"/>
    <w:rsid w:val="00521ECA"/>
    <w:rsid w:val="00526B9A"/>
    <w:rsid w:val="005347FD"/>
    <w:rsid w:val="00536489"/>
    <w:rsid w:val="0054078F"/>
    <w:rsid w:val="00541F0B"/>
    <w:rsid w:val="005431A9"/>
    <w:rsid w:val="005436BE"/>
    <w:rsid w:val="00543E2A"/>
    <w:rsid w:val="00554856"/>
    <w:rsid w:val="005651C4"/>
    <w:rsid w:val="0057144E"/>
    <w:rsid w:val="00572D1D"/>
    <w:rsid w:val="0057607E"/>
    <w:rsid w:val="005771C3"/>
    <w:rsid w:val="00581809"/>
    <w:rsid w:val="005833C5"/>
    <w:rsid w:val="00584892"/>
    <w:rsid w:val="00591F20"/>
    <w:rsid w:val="00593F74"/>
    <w:rsid w:val="00595FDD"/>
    <w:rsid w:val="005A2186"/>
    <w:rsid w:val="005A25C9"/>
    <w:rsid w:val="006069AD"/>
    <w:rsid w:val="00634A48"/>
    <w:rsid w:val="0066027F"/>
    <w:rsid w:val="00662DE9"/>
    <w:rsid w:val="006651BD"/>
    <w:rsid w:val="00673EE2"/>
    <w:rsid w:val="00674583"/>
    <w:rsid w:val="00681A4E"/>
    <w:rsid w:val="00695759"/>
    <w:rsid w:val="006A3133"/>
    <w:rsid w:val="006B2BAB"/>
    <w:rsid w:val="006C6502"/>
    <w:rsid w:val="006D1BD3"/>
    <w:rsid w:val="006D786B"/>
    <w:rsid w:val="006E08BC"/>
    <w:rsid w:val="006F7E67"/>
    <w:rsid w:val="00700BA0"/>
    <w:rsid w:val="00712ECE"/>
    <w:rsid w:val="00715DB7"/>
    <w:rsid w:val="0073355A"/>
    <w:rsid w:val="00745809"/>
    <w:rsid w:val="00746EF4"/>
    <w:rsid w:val="00746FB3"/>
    <w:rsid w:val="007558CE"/>
    <w:rsid w:val="00761E47"/>
    <w:rsid w:val="0076227E"/>
    <w:rsid w:val="00786410"/>
    <w:rsid w:val="007A4413"/>
    <w:rsid w:val="007E0C59"/>
    <w:rsid w:val="007E640B"/>
    <w:rsid w:val="007F3BD9"/>
    <w:rsid w:val="007F423D"/>
    <w:rsid w:val="008036D4"/>
    <w:rsid w:val="008259AC"/>
    <w:rsid w:val="008338EC"/>
    <w:rsid w:val="00841113"/>
    <w:rsid w:val="00854764"/>
    <w:rsid w:val="00874955"/>
    <w:rsid w:val="00876907"/>
    <w:rsid w:val="00884662"/>
    <w:rsid w:val="008A0C40"/>
    <w:rsid w:val="008A231F"/>
    <w:rsid w:val="008E162F"/>
    <w:rsid w:val="009230FD"/>
    <w:rsid w:val="00940239"/>
    <w:rsid w:val="00942B40"/>
    <w:rsid w:val="00945BF1"/>
    <w:rsid w:val="00961886"/>
    <w:rsid w:val="00967EB9"/>
    <w:rsid w:val="009837FC"/>
    <w:rsid w:val="009B15A4"/>
    <w:rsid w:val="009B76CB"/>
    <w:rsid w:val="009C332A"/>
    <w:rsid w:val="009D5CAC"/>
    <w:rsid w:val="009D5ED7"/>
    <w:rsid w:val="009E3EC6"/>
    <w:rsid w:val="009F4934"/>
    <w:rsid w:val="009F60A7"/>
    <w:rsid w:val="00A0002F"/>
    <w:rsid w:val="00A0368E"/>
    <w:rsid w:val="00A172B1"/>
    <w:rsid w:val="00A276C2"/>
    <w:rsid w:val="00A27B9C"/>
    <w:rsid w:val="00A35D0F"/>
    <w:rsid w:val="00A46309"/>
    <w:rsid w:val="00A466D6"/>
    <w:rsid w:val="00A56B5E"/>
    <w:rsid w:val="00A67C72"/>
    <w:rsid w:val="00A70AFF"/>
    <w:rsid w:val="00A71137"/>
    <w:rsid w:val="00A82C1F"/>
    <w:rsid w:val="00A858BB"/>
    <w:rsid w:val="00AA454B"/>
    <w:rsid w:val="00AA7781"/>
    <w:rsid w:val="00AD109D"/>
    <w:rsid w:val="00AE771F"/>
    <w:rsid w:val="00AF26B8"/>
    <w:rsid w:val="00AF652E"/>
    <w:rsid w:val="00AF69B0"/>
    <w:rsid w:val="00B44DD5"/>
    <w:rsid w:val="00B453F2"/>
    <w:rsid w:val="00B70D9C"/>
    <w:rsid w:val="00B9527D"/>
    <w:rsid w:val="00B96289"/>
    <w:rsid w:val="00BC2D5B"/>
    <w:rsid w:val="00BD4E5C"/>
    <w:rsid w:val="00BD55AF"/>
    <w:rsid w:val="00BD589E"/>
    <w:rsid w:val="00BE1D89"/>
    <w:rsid w:val="00BF4E01"/>
    <w:rsid w:val="00BF545F"/>
    <w:rsid w:val="00C11392"/>
    <w:rsid w:val="00C152AA"/>
    <w:rsid w:val="00C204D9"/>
    <w:rsid w:val="00C2487A"/>
    <w:rsid w:val="00C274B2"/>
    <w:rsid w:val="00C27C43"/>
    <w:rsid w:val="00C30710"/>
    <w:rsid w:val="00C4166A"/>
    <w:rsid w:val="00C50343"/>
    <w:rsid w:val="00C52CF0"/>
    <w:rsid w:val="00C61F2E"/>
    <w:rsid w:val="00C62242"/>
    <w:rsid w:val="00C723A1"/>
    <w:rsid w:val="00C85B6F"/>
    <w:rsid w:val="00CC60FB"/>
    <w:rsid w:val="00CD2051"/>
    <w:rsid w:val="00D07ECB"/>
    <w:rsid w:val="00D22286"/>
    <w:rsid w:val="00D34034"/>
    <w:rsid w:val="00D356F0"/>
    <w:rsid w:val="00D446A5"/>
    <w:rsid w:val="00D540F5"/>
    <w:rsid w:val="00D55F9E"/>
    <w:rsid w:val="00D56225"/>
    <w:rsid w:val="00D65490"/>
    <w:rsid w:val="00D7401F"/>
    <w:rsid w:val="00D939E3"/>
    <w:rsid w:val="00DB5C09"/>
    <w:rsid w:val="00DC20FF"/>
    <w:rsid w:val="00DC4454"/>
    <w:rsid w:val="00DE0B43"/>
    <w:rsid w:val="00DE1C0C"/>
    <w:rsid w:val="00DE1E3E"/>
    <w:rsid w:val="00DE6E0A"/>
    <w:rsid w:val="00E029AA"/>
    <w:rsid w:val="00E137A1"/>
    <w:rsid w:val="00E30E08"/>
    <w:rsid w:val="00E42DE3"/>
    <w:rsid w:val="00E50DBB"/>
    <w:rsid w:val="00E53644"/>
    <w:rsid w:val="00E626EC"/>
    <w:rsid w:val="00E86FA5"/>
    <w:rsid w:val="00E97822"/>
    <w:rsid w:val="00EA2EB7"/>
    <w:rsid w:val="00EA3AB3"/>
    <w:rsid w:val="00EC4E90"/>
    <w:rsid w:val="00EE6AB8"/>
    <w:rsid w:val="00F02360"/>
    <w:rsid w:val="00F120FA"/>
    <w:rsid w:val="00F22EFF"/>
    <w:rsid w:val="00F34C6E"/>
    <w:rsid w:val="00F43F80"/>
    <w:rsid w:val="00F567DA"/>
    <w:rsid w:val="00F65F1C"/>
    <w:rsid w:val="00F743B6"/>
    <w:rsid w:val="00F8170E"/>
    <w:rsid w:val="00F8763C"/>
    <w:rsid w:val="00F958CC"/>
    <w:rsid w:val="00F97E23"/>
    <w:rsid w:val="00FA3F94"/>
    <w:rsid w:val="00FE4DBC"/>
    <w:rsid w:val="00FE5BD5"/>
    <w:rsid w:val="00FF2E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704CE1"/>
  <w15:chartTrackingRefBased/>
  <w15:docId w15:val="{73F1E7E0-1988-4FB3-AFC3-04E7E8814E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72B1"/>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62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221"/>
  </w:style>
  <w:style w:type="paragraph" w:styleId="Footer">
    <w:name w:val="footer"/>
    <w:basedOn w:val="Normal"/>
    <w:link w:val="FooterChar"/>
    <w:uiPriority w:val="99"/>
    <w:unhideWhenUsed/>
    <w:rsid w:val="000662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221"/>
  </w:style>
  <w:style w:type="table" w:styleId="TableGrid">
    <w:name w:val="Table Grid"/>
    <w:basedOn w:val="TableNormal"/>
    <w:uiPriority w:val="39"/>
    <w:rsid w:val="003018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554856"/>
    <w:rPr>
      <w:color w:val="0000FF"/>
      <w:u w:val="single"/>
    </w:rPr>
  </w:style>
  <w:style w:type="character" w:styleId="FollowedHyperlink">
    <w:name w:val="FollowedHyperlink"/>
    <w:basedOn w:val="DefaultParagraphFont"/>
    <w:uiPriority w:val="99"/>
    <w:semiHidden/>
    <w:unhideWhenUsed/>
    <w:rsid w:val="00554856"/>
    <w:rPr>
      <w:color w:val="954F72" w:themeColor="followedHyperlink"/>
      <w:u w:val="single"/>
    </w:rPr>
  </w:style>
  <w:style w:type="paragraph" w:styleId="ListParagraph">
    <w:name w:val="List Paragraph"/>
    <w:basedOn w:val="Normal"/>
    <w:uiPriority w:val="34"/>
    <w:qFormat/>
    <w:rsid w:val="007A4413"/>
    <w:pPr>
      <w:ind w:left="720"/>
      <w:contextualSpacing/>
    </w:pPr>
  </w:style>
  <w:style w:type="character" w:customStyle="1" w:styleId="Heading1Char">
    <w:name w:val="Heading 1 Char"/>
    <w:basedOn w:val="DefaultParagraphFont"/>
    <w:link w:val="Heading1"/>
    <w:uiPriority w:val="9"/>
    <w:rsid w:val="00A172B1"/>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A172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369409">
      <w:bodyDiv w:val="1"/>
      <w:marLeft w:val="0"/>
      <w:marRight w:val="0"/>
      <w:marTop w:val="0"/>
      <w:marBottom w:val="0"/>
      <w:divBdr>
        <w:top w:val="none" w:sz="0" w:space="0" w:color="auto"/>
        <w:left w:val="none" w:sz="0" w:space="0" w:color="auto"/>
        <w:bottom w:val="none" w:sz="0" w:space="0" w:color="auto"/>
        <w:right w:val="none" w:sz="0" w:space="0" w:color="auto"/>
      </w:divBdr>
    </w:div>
    <w:div w:id="403647607">
      <w:bodyDiv w:val="1"/>
      <w:marLeft w:val="0"/>
      <w:marRight w:val="0"/>
      <w:marTop w:val="0"/>
      <w:marBottom w:val="0"/>
      <w:divBdr>
        <w:top w:val="none" w:sz="0" w:space="0" w:color="auto"/>
        <w:left w:val="none" w:sz="0" w:space="0" w:color="auto"/>
        <w:bottom w:val="none" w:sz="0" w:space="0" w:color="auto"/>
        <w:right w:val="none" w:sz="0" w:space="0" w:color="auto"/>
      </w:divBdr>
    </w:div>
    <w:div w:id="435902137">
      <w:bodyDiv w:val="1"/>
      <w:marLeft w:val="0"/>
      <w:marRight w:val="0"/>
      <w:marTop w:val="0"/>
      <w:marBottom w:val="0"/>
      <w:divBdr>
        <w:top w:val="none" w:sz="0" w:space="0" w:color="auto"/>
        <w:left w:val="none" w:sz="0" w:space="0" w:color="auto"/>
        <w:bottom w:val="none" w:sz="0" w:space="0" w:color="auto"/>
        <w:right w:val="none" w:sz="0" w:space="0" w:color="auto"/>
      </w:divBdr>
    </w:div>
    <w:div w:id="451285917">
      <w:bodyDiv w:val="1"/>
      <w:marLeft w:val="0"/>
      <w:marRight w:val="0"/>
      <w:marTop w:val="0"/>
      <w:marBottom w:val="0"/>
      <w:divBdr>
        <w:top w:val="none" w:sz="0" w:space="0" w:color="auto"/>
        <w:left w:val="none" w:sz="0" w:space="0" w:color="auto"/>
        <w:bottom w:val="none" w:sz="0" w:space="0" w:color="auto"/>
        <w:right w:val="none" w:sz="0" w:space="0" w:color="auto"/>
      </w:divBdr>
    </w:div>
    <w:div w:id="1009913823">
      <w:bodyDiv w:val="1"/>
      <w:marLeft w:val="0"/>
      <w:marRight w:val="0"/>
      <w:marTop w:val="0"/>
      <w:marBottom w:val="0"/>
      <w:divBdr>
        <w:top w:val="none" w:sz="0" w:space="0" w:color="auto"/>
        <w:left w:val="none" w:sz="0" w:space="0" w:color="auto"/>
        <w:bottom w:val="none" w:sz="0" w:space="0" w:color="auto"/>
        <w:right w:val="none" w:sz="0" w:space="0" w:color="auto"/>
      </w:divBdr>
    </w:div>
    <w:div w:id="1157650570">
      <w:bodyDiv w:val="1"/>
      <w:marLeft w:val="0"/>
      <w:marRight w:val="0"/>
      <w:marTop w:val="0"/>
      <w:marBottom w:val="0"/>
      <w:divBdr>
        <w:top w:val="none" w:sz="0" w:space="0" w:color="auto"/>
        <w:left w:val="none" w:sz="0" w:space="0" w:color="auto"/>
        <w:bottom w:val="none" w:sz="0" w:space="0" w:color="auto"/>
        <w:right w:val="none" w:sz="0" w:space="0" w:color="auto"/>
      </w:divBdr>
    </w:div>
    <w:div w:id="1163426292">
      <w:bodyDiv w:val="1"/>
      <w:marLeft w:val="0"/>
      <w:marRight w:val="0"/>
      <w:marTop w:val="0"/>
      <w:marBottom w:val="0"/>
      <w:divBdr>
        <w:top w:val="none" w:sz="0" w:space="0" w:color="auto"/>
        <w:left w:val="none" w:sz="0" w:space="0" w:color="auto"/>
        <w:bottom w:val="none" w:sz="0" w:space="0" w:color="auto"/>
        <w:right w:val="none" w:sz="0" w:space="0" w:color="auto"/>
      </w:divBdr>
    </w:div>
    <w:div w:id="1308974851">
      <w:bodyDiv w:val="1"/>
      <w:marLeft w:val="0"/>
      <w:marRight w:val="0"/>
      <w:marTop w:val="0"/>
      <w:marBottom w:val="0"/>
      <w:divBdr>
        <w:top w:val="none" w:sz="0" w:space="0" w:color="auto"/>
        <w:left w:val="none" w:sz="0" w:space="0" w:color="auto"/>
        <w:bottom w:val="none" w:sz="0" w:space="0" w:color="auto"/>
        <w:right w:val="none" w:sz="0" w:space="0" w:color="auto"/>
      </w:divBdr>
    </w:div>
    <w:div w:id="1364287575">
      <w:bodyDiv w:val="1"/>
      <w:marLeft w:val="0"/>
      <w:marRight w:val="0"/>
      <w:marTop w:val="0"/>
      <w:marBottom w:val="0"/>
      <w:divBdr>
        <w:top w:val="none" w:sz="0" w:space="0" w:color="auto"/>
        <w:left w:val="none" w:sz="0" w:space="0" w:color="auto"/>
        <w:bottom w:val="none" w:sz="0" w:space="0" w:color="auto"/>
        <w:right w:val="none" w:sz="0" w:space="0" w:color="auto"/>
      </w:divBdr>
    </w:div>
    <w:div w:id="1459833243">
      <w:bodyDiv w:val="1"/>
      <w:marLeft w:val="0"/>
      <w:marRight w:val="0"/>
      <w:marTop w:val="0"/>
      <w:marBottom w:val="0"/>
      <w:divBdr>
        <w:top w:val="none" w:sz="0" w:space="0" w:color="auto"/>
        <w:left w:val="none" w:sz="0" w:space="0" w:color="auto"/>
        <w:bottom w:val="none" w:sz="0" w:space="0" w:color="auto"/>
        <w:right w:val="none" w:sz="0" w:space="0" w:color="auto"/>
      </w:divBdr>
    </w:div>
    <w:div w:id="1793555607">
      <w:bodyDiv w:val="1"/>
      <w:marLeft w:val="0"/>
      <w:marRight w:val="0"/>
      <w:marTop w:val="0"/>
      <w:marBottom w:val="0"/>
      <w:divBdr>
        <w:top w:val="none" w:sz="0" w:space="0" w:color="auto"/>
        <w:left w:val="none" w:sz="0" w:space="0" w:color="auto"/>
        <w:bottom w:val="none" w:sz="0" w:space="0" w:color="auto"/>
        <w:right w:val="none" w:sz="0" w:space="0" w:color="auto"/>
      </w:divBdr>
    </w:div>
    <w:div w:id="1872450883">
      <w:bodyDiv w:val="1"/>
      <w:marLeft w:val="0"/>
      <w:marRight w:val="0"/>
      <w:marTop w:val="0"/>
      <w:marBottom w:val="0"/>
      <w:divBdr>
        <w:top w:val="none" w:sz="0" w:space="0" w:color="auto"/>
        <w:left w:val="none" w:sz="0" w:space="0" w:color="auto"/>
        <w:bottom w:val="none" w:sz="0" w:space="0" w:color="auto"/>
        <w:right w:val="none" w:sz="0" w:space="0" w:color="auto"/>
      </w:divBdr>
    </w:div>
    <w:div w:id="1925333527">
      <w:bodyDiv w:val="1"/>
      <w:marLeft w:val="0"/>
      <w:marRight w:val="0"/>
      <w:marTop w:val="0"/>
      <w:marBottom w:val="0"/>
      <w:divBdr>
        <w:top w:val="none" w:sz="0" w:space="0" w:color="auto"/>
        <w:left w:val="none" w:sz="0" w:space="0" w:color="auto"/>
        <w:bottom w:val="none" w:sz="0" w:space="0" w:color="auto"/>
        <w:right w:val="none" w:sz="0" w:space="0" w:color="auto"/>
      </w:divBdr>
    </w:div>
    <w:div w:id="1986471864">
      <w:bodyDiv w:val="1"/>
      <w:marLeft w:val="0"/>
      <w:marRight w:val="0"/>
      <w:marTop w:val="0"/>
      <w:marBottom w:val="0"/>
      <w:divBdr>
        <w:top w:val="none" w:sz="0" w:space="0" w:color="auto"/>
        <w:left w:val="none" w:sz="0" w:space="0" w:color="auto"/>
        <w:bottom w:val="none" w:sz="0" w:space="0" w:color="auto"/>
        <w:right w:val="none" w:sz="0" w:space="0" w:color="auto"/>
      </w:divBdr>
    </w:div>
    <w:div w:id="2061631633">
      <w:bodyDiv w:val="1"/>
      <w:marLeft w:val="0"/>
      <w:marRight w:val="0"/>
      <w:marTop w:val="0"/>
      <w:marBottom w:val="0"/>
      <w:divBdr>
        <w:top w:val="none" w:sz="0" w:space="0" w:color="auto"/>
        <w:left w:val="none" w:sz="0" w:space="0" w:color="auto"/>
        <w:bottom w:val="none" w:sz="0" w:space="0" w:color="auto"/>
        <w:right w:val="none" w:sz="0" w:space="0" w:color="auto"/>
      </w:divBdr>
    </w:div>
    <w:div w:id="2077897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fstede-insights.com/country-comparison-tool?countries=bulgaria%2Cjapan%2Cunited+kingdom"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Tea221</b:Tag>
    <b:SourceType>InternetSite</b:SourceType>
    <b:Guid>{1A72175F-9131-4D31-AF47-6CC4EF1E15E0}</b:Guid>
    <b:Author>
      <b:Author>
        <b:NameList>
          <b:Person>
            <b:Last>Team</b:Last>
            <b:First>Zippa</b:First>
          </b:Person>
        </b:NameList>
      </b:Author>
    </b:Author>
    <b:Title>BT Group Number of Employees, Statistics, Diversity, Demographics, and Facts - Zippia</b:Title>
    <b:Year>2022</b:Year>
    <b:YearAccessed>2023</b:YearAccessed>
    <b:MonthAccessed>August</b:MonthAccessed>
    <b:DayAccessed>17</b:DayAccessed>
    <b:URL>https://www.zippia.com/bt-group-careers-1544785/demographics/</b:URL>
    <b:RefOrder>2</b:RefOrder>
  </b:Source>
  <b:Source>
    <b:Tag>Gou22</b:Tag>
    <b:SourceType>InternetSite</b:SourceType>
    <b:Guid>{72E0DEB1-6479-4CF6-9E54-FF104DBF3374}</b:Guid>
    <b:Author>
      <b:Author>
        <b:NameList>
          <b:Person>
            <b:Last>Group</b:Last>
            <b:First>BT</b:First>
          </b:Person>
        </b:NameList>
      </b:Author>
    </b:Author>
    <b:Title>Our history - About BT | BT Plc</b:Title>
    <b:Year>2022</b:Year>
    <b:YearAccessed>2023</b:YearAccessed>
    <b:MonthAccessed>August</b:MonthAccessed>
    <b:DayAccessed>17</b:DayAccessed>
    <b:URL>https://www.bt.com/about/bt/our-history</b:URL>
    <b:RefOrder>1</b:RefOrder>
  </b:Source>
  <b:Source>
    <b:Tag>CFI201</b:Tag>
    <b:SourceType>InternetSite</b:SourceType>
    <b:Guid>{FE880CBA-9EAC-4FA7-8DE6-24293A356003}</b:Guid>
    <b:Title>Hofstede’s Cultural Dimensions Theory</b:Title>
    <b:Year>2020</b:Year>
    <b:YearAccessed>2023</b:YearAccessed>
    <b:MonthAccessed>August</b:MonthAccessed>
    <b:DayAccessed>18</b:DayAccessed>
    <b:URL>https://corporatefinanceinstitute.com/resources/management/hofstedes-cultural-dimensions-theory/</b:URL>
    <b:Author>
      <b:Author>
        <b:NameList>
          <b:Person>
            <b:Last>Team</b:Last>
            <b:First>CFI</b:First>
          </b:Person>
        </b:NameList>
      </b:Author>
    </b:Author>
    <b:RefOrder>3</b:RefOrder>
  </b:Source>
  <b:Source>
    <b:Tag>Tra16</b:Tag>
    <b:SourceType>InternetSite</b:SourceType>
    <b:Guid>{28A42F23-86F7-4739-9460-D71B5FAF3966}</b:Guid>
    <b:Title>The three classic schools for intercultural management 2.The western, Indian and Chinese vision of the world</b:Title>
    <b:Year>2016</b:Year>
    <b:YearAccessed>2023</b:YearAccessed>
    <b:MonthAccessed>August</b:MonthAccessed>
    <b:DayAccessed>20</b:DayAccessed>
    <b:URL>https://my.liuc.it/MatSup/2016/A86047/3%20Multicultural%20schools.pdf</b:URL>
    <b:Author>
      <b:Author>
        <b:NameList>
          <b:Person>
            <b:Last>Traquandi</b:Last>
            <b:First>Luciano</b:First>
          </b:Person>
        </b:NameList>
      </b:Author>
    </b:Author>
    <b:RefOrder>4</b:RefOrder>
  </b:Source>
  <b:Source>
    <b:Tag>Lar17</b:Tag>
    <b:SourceType>InternetSite</b:SourceType>
    <b:Guid>{869C5722-9759-4940-A7AF-EA41A867DFE9}</b:Guid>
    <b:Title>Hofstede’s Cultural Dimensions</b:Title>
    <b:Year>2017</b:Year>
    <b:YearAccessed>2023</b:YearAccessed>
    <b:MonthAccessed>August</b:MonthAccessed>
    <b:DayAccessed>20</b:DayAccessed>
    <b:URL>https://www.business-to-you.com/hofstedes-cultural-dimensions/</b:URL>
    <b:Author>
      <b:Author>
        <b:NameList>
          <b:Person>
            <b:Last>Bruin</b:Last>
            <b:First>Lars</b:First>
            <b:Middle>de</b:Middle>
          </b:Person>
        </b:NameList>
      </b:Author>
    </b:Author>
    <b:RefOrder>5</b:RefOrder>
  </b:Source>
  <b:Source>
    <b:Tag>Min22</b:Tag>
    <b:SourceType>InternetSite</b:SourceType>
    <b:Guid>{4241A280-FD91-46DE-A536-8970C3EB577D}</b:Guid>
    <b:Title>Hofstede's Cultural Dimensions</b:Title>
    <b:Year>2022</b:Year>
    <b:YearAccessed>2023</b:YearAccessed>
    <b:MonthAccessed>August</b:MonthAccessed>
    <b:DayAccessed>20</b:DayAccessed>
    <b:URL>https://www.mindtools.com/a1ecvyx/hofstedes-cultural-dimensions</b:URL>
    <b:Author>
      <b:Author>
        <b:NameList>
          <b:Person>
            <b:Last>Tools</b:Last>
            <b:First>Mind</b:First>
          </b:Person>
        </b:NameList>
      </b:Author>
    </b:Author>
    <b:RefOrder>6</b:RefOrder>
  </b:Source>
  <b:Source>
    <b:Tag>Win21</b:Tag>
    <b:SourceType>InternetSite</b:SourceType>
    <b:Guid>{B83DBF27-4CA2-421B-AF4A-8FD592AB0861}</b:Guid>
    <b:Author>
      <b:Author>
        <b:NameList>
          <b:Person>
            <b:Last>Sieck</b:Last>
            <b:First>Winston</b:First>
          </b:Person>
        </b:NameList>
      </b:Author>
    </b:Author>
    <b:Title>What is Cultural Sensitivity and How Does it Develop?</b:Title>
    <b:Year>2021</b:Year>
    <b:YearAccessed>2023</b:YearAccessed>
    <b:MonthAccessed>August</b:MonthAccessed>
    <b:DayAccessed>20</b:DayAccessed>
    <b:URL>https://www.globalcognition.org/what-is-cultural-sensitivity/</b:URL>
    <b:RefOrder>7</b:RefOrder>
  </b:Source>
  <b:Source>
    <b:Tag>San19</b:Tag>
    <b:SourceType>InternetSite</b:SourceType>
    <b:Guid>{5297E137-9F15-4E05-86FD-EE6E301DED3A}</b:Guid>
    <b:Author>
      <b:Author>
        <b:NameList>
          <b:Person>
            <b:Last>Santander</b:Last>
          </b:Person>
        </b:NameList>
      </b:Author>
    </b:Author>
    <b:Title>Business Practices in the United Kingdom - Santandertrade.com</b:Title>
    <b:Year>2019</b:Year>
    <b:YearAccessed>2023</b:YearAccessed>
    <b:MonthAccessed>August</b:MonthAccessed>
    <b:DayAccessed>20</b:DayAccessed>
    <b:URL>https://santandertrade.com/en/portal/establish-overseas/united-kingdom/business-practices</b:URL>
    <b:RefOrder>8</b:RefOrder>
  </b:Source>
  <b:Source>
    <b:Tag>Ind222</b:Tag>
    <b:SourceType>InternetSite</b:SourceType>
    <b:Guid>{5D6D1759-BABC-4D5C-8317-0488CD2F55D0}</b:Guid>
    <b:Author>
      <b:Author>
        <b:NameList>
          <b:Person>
            <b:Last>Team</b:Last>
            <b:First>Indeed</b:First>
          </b:Person>
        </b:NameList>
      </b:Author>
    </b:Author>
    <b:Title>What are communication barriers? (with examples and tips)</b:Title>
    <b:Year>2022</b:Year>
    <b:YearAccessed>2023</b:YearAccessed>
    <b:MonthAccessed>August</b:MonthAccessed>
    <b:DayAccessed>20</b:DayAccessed>
    <b:URL>https://uk.indeed.com/career-advice/career-development/communication-barriers#:~:text=Communication%20barriers%20can%20arise%20in,specific%20jargon%20that%20causes%20confusion.</b:URL>
    <b:RefOrder>9</b:RefOrder>
  </b:Source>
  <b:Source>
    <b:Tag>Ind223</b:Tag>
    <b:SourceType>InternetSite</b:SourceType>
    <b:Guid>{F90424D3-8EF6-40E1-992E-C17B3CA117DA}</b:Guid>
    <b:Author>
      <b:Author>
        <b:NameList>
          <b:Person>
            <b:Last>Team</b:Last>
            <b:First>Indeed</b:First>
          </b:Person>
        </b:NameList>
      </b:Author>
    </b:Author>
    <b:Title>https://au.indeed.com/career-advice/career-development/cross-cultural-communication#:~:text=10%20tips%20for%20effective%20cross-cultural%20communication%201%201.,8.%20Take%20turns%20to%20talk%20...%20%D0%9E%D1%89%D0%B5%20%D0%B5%D0%BB%D0%B5%D0%BC%D0%B5%D0%</b:Title>
    <b:Year>2022</b:Year>
    <b:YearAccessed>2023</b:YearAccessed>
    <b:MonthAccessed>August</b:MonthAccessed>
    <b:DayAccessed>20</b:DayAccessed>
    <b:URL>10 Tips for Successful Cross-Cultural Communication</b:URL>
    <b:RefOrder>10</b:RefOrder>
  </b:Source>
</b:Sources>
</file>

<file path=customXml/itemProps1.xml><?xml version="1.0" encoding="utf-8"?>
<ds:datastoreItem xmlns:ds="http://schemas.openxmlformats.org/officeDocument/2006/customXml" ds:itemID="{CC39813B-6460-4F5C-967A-DE37E9B56A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2313</TotalTime>
  <Pages>12</Pages>
  <Words>3002</Words>
  <Characters>17117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Etova</dc:creator>
  <cp:keywords/>
  <dc:description/>
  <cp:lastModifiedBy>Maria Ivanova Etova</cp:lastModifiedBy>
  <cp:revision>247</cp:revision>
  <dcterms:created xsi:type="dcterms:W3CDTF">2023-08-15T04:39:00Z</dcterms:created>
  <dcterms:modified xsi:type="dcterms:W3CDTF">2023-08-28T17:13:00Z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24a6dbcc-95a6-4641-b83f-9191cfb27d16</vt:lpwstr>
  </property>
</Properties>
</file>