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9FBBE" w14:textId="3A17E69F" w:rsidR="00EC2B15" w:rsidRPr="00EC2B15" w:rsidRDefault="00EC2B15">
      <w:r>
        <w:rPr>
          <w:b/>
          <w:bCs/>
        </w:rPr>
        <w:t xml:space="preserve">Title: </w:t>
      </w:r>
      <w:r>
        <w:t xml:space="preserve">Impact </w:t>
      </w:r>
      <w:r w:rsidR="003423AC">
        <w:t xml:space="preserve">of the current situation in Big Tech </w:t>
      </w:r>
    </w:p>
    <w:p w14:paraId="0975F2E7" w14:textId="3CEBC0A3" w:rsidR="00725962" w:rsidRDefault="00F61028">
      <w:r>
        <w:rPr>
          <w:b/>
          <w:bCs/>
        </w:rPr>
        <w:t xml:space="preserve">Module: </w:t>
      </w:r>
      <w:r>
        <w:t xml:space="preserve">Problem </w:t>
      </w:r>
      <w:r w:rsidR="006C0C88">
        <w:t>Solving</w:t>
      </w:r>
      <w:r>
        <w:t xml:space="preserve"> and Innovation</w:t>
      </w:r>
      <w:r w:rsidR="006C0C88">
        <w:t xml:space="preserve"> (BMSW4014)</w:t>
      </w:r>
    </w:p>
    <w:p w14:paraId="1DD1DC53" w14:textId="6AE93832" w:rsidR="006C0C88" w:rsidRPr="00EC2B15" w:rsidRDefault="006C0C88">
      <w:pPr>
        <w:rPr>
          <w:lang w:val="pl-PL"/>
        </w:rPr>
      </w:pPr>
      <w:r w:rsidRPr="00EC2B15">
        <w:rPr>
          <w:b/>
          <w:bCs/>
          <w:lang w:val="pl-PL"/>
        </w:rPr>
        <w:t xml:space="preserve">Name: </w:t>
      </w:r>
      <w:r w:rsidRPr="00EC2B15">
        <w:rPr>
          <w:lang w:val="pl-PL"/>
        </w:rPr>
        <w:t>Marlena Nowakowska</w:t>
      </w:r>
    </w:p>
    <w:p w14:paraId="5C6CCBC7" w14:textId="46B13654" w:rsidR="006C0C88" w:rsidRPr="00EC2B15" w:rsidRDefault="006C0C88">
      <w:pPr>
        <w:rPr>
          <w:b/>
          <w:bCs/>
          <w:lang w:val="pl-PL"/>
        </w:rPr>
      </w:pPr>
      <w:r w:rsidRPr="00EC2B15">
        <w:rPr>
          <w:b/>
          <w:bCs/>
          <w:lang w:val="pl-PL"/>
        </w:rPr>
        <w:t>Student ID: 2438836</w:t>
      </w:r>
    </w:p>
    <w:p w14:paraId="5999569A" w14:textId="35A02EA0" w:rsidR="0046766C" w:rsidRPr="0046766C" w:rsidRDefault="0046766C">
      <w:r>
        <w:rPr>
          <w:b/>
          <w:bCs/>
        </w:rPr>
        <w:t xml:space="preserve">Lecturer name: </w:t>
      </w:r>
      <w:r>
        <w:t>Chris Wilkin</w:t>
      </w:r>
    </w:p>
    <w:p w14:paraId="09B9BFB4" w14:textId="77777777" w:rsidR="00F61028" w:rsidRPr="00F61028" w:rsidRDefault="00F61028">
      <w:pPr>
        <w:rPr>
          <w:b/>
          <w:bCs/>
        </w:rPr>
      </w:pPr>
    </w:p>
    <w:p w14:paraId="1241468F" w14:textId="583921BC" w:rsidR="00984B85" w:rsidRDefault="00D30390">
      <w:r>
        <w:t>Introduction</w:t>
      </w:r>
    </w:p>
    <w:p w14:paraId="22A1D58B" w14:textId="62DA621C" w:rsidR="00D30390" w:rsidRDefault="00357EFA" w:rsidP="00357EFA">
      <w:pPr>
        <w:pStyle w:val="ListParagraph"/>
        <w:numPr>
          <w:ilvl w:val="0"/>
          <w:numId w:val="2"/>
        </w:numPr>
      </w:pPr>
      <w:r>
        <w:t>AI washing refers to companies exaggerating or misrepresenting their use of a</w:t>
      </w:r>
      <w:r w:rsidR="00F60DE1">
        <w:t>rtificial intelligence in products and services (BBC News,2024).</w:t>
      </w:r>
    </w:p>
    <w:p w14:paraId="065F9CF7" w14:textId="17AA5A11" w:rsidR="00F85173" w:rsidRDefault="00F85173" w:rsidP="001353BD">
      <w:pPr>
        <w:pStyle w:val="ListParagraph"/>
        <w:numPr>
          <w:ilvl w:val="0"/>
          <w:numId w:val="2"/>
        </w:numPr>
      </w:pPr>
      <w:r>
        <w:t>Growing prevalence in the tech industry.</w:t>
      </w:r>
    </w:p>
    <w:p w14:paraId="3ABCA43D" w14:textId="2A2F7131" w:rsidR="001353BD" w:rsidRDefault="001353BD" w:rsidP="001353BD">
      <w:r>
        <w:t xml:space="preserve">Drivers of AI washing </w:t>
      </w:r>
    </w:p>
    <w:p w14:paraId="619117BD" w14:textId="114980B8" w:rsidR="001353BD" w:rsidRDefault="001353BD" w:rsidP="001353BD">
      <w:pPr>
        <w:pStyle w:val="ListParagraph"/>
        <w:numPr>
          <w:ilvl w:val="0"/>
          <w:numId w:val="4"/>
        </w:numPr>
      </w:pPr>
      <w:r>
        <w:t>Competitive pressure to appear innovative.</w:t>
      </w:r>
    </w:p>
    <w:p w14:paraId="4AE0B79D" w14:textId="7D527963" w:rsidR="001353BD" w:rsidRDefault="001353BD" w:rsidP="001353BD">
      <w:pPr>
        <w:pStyle w:val="ListParagraph"/>
        <w:numPr>
          <w:ilvl w:val="0"/>
          <w:numId w:val="4"/>
        </w:numPr>
      </w:pPr>
      <w:r>
        <w:t xml:space="preserve">Attractive investment, media attention, and customers </w:t>
      </w:r>
      <w:r w:rsidR="00AC6B5B">
        <w:t>(ScienceDirect</w:t>
      </w:r>
      <w:r>
        <w:t>, 2024)</w:t>
      </w:r>
    </w:p>
    <w:p w14:paraId="6BE84CF1" w14:textId="4771BD81" w:rsidR="001353BD" w:rsidRDefault="001353BD" w:rsidP="001353BD">
      <w:pPr>
        <w:pStyle w:val="ListParagraph"/>
        <w:numPr>
          <w:ilvl w:val="0"/>
          <w:numId w:val="4"/>
        </w:numPr>
      </w:pPr>
      <w:r>
        <w:t>Example: Amazon,</w:t>
      </w:r>
      <w:r w:rsidR="00496810">
        <w:t xml:space="preserve"> </w:t>
      </w:r>
      <w:r>
        <w:t xml:space="preserve">IBM, </w:t>
      </w:r>
      <w:r w:rsidR="00496810">
        <w:t xml:space="preserve">and </w:t>
      </w:r>
      <w:r>
        <w:t xml:space="preserve">Microsoft </w:t>
      </w:r>
      <w:r w:rsidR="00496810">
        <w:t xml:space="preserve">are </w:t>
      </w:r>
      <w:r>
        <w:t>making broad claims about AI integration.</w:t>
      </w:r>
    </w:p>
    <w:p w14:paraId="771CC524" w14:textId="5154A71D" w:rsidR="00496810" w:rsidRDefault="00116052" w:rsidP="00116052">
      <w:r>
        <w:t>Impact</w:t>
      </w:r>
      <w:r w:rsidR="00496810">
        <w:t xml:space="preserve"> of Public Trust</w:t>
      </w:r>
    </w:p>
    <w:p w14:paraId="7CF7DCCB" w14:textId="27BC0EEB" w:rsidR="00116052" w:rsidRDefault="00116052" w:rsidP="00116052">
      <w:pPr>
        <w:pStyle w:val="ListParagraph"/>
        <w:numPr>
          <w:ilvl w:val="0"/>
          <w:numId w:val="3"/>
        </w:numPr>
      </w:pPr>
      <w:r>
        <w:t xml:space="preserve">Increased scepticism from consumers and </w:t>
      </w:r>
      <w:r w:rsidR="00AC6B5B">
        <w:t>investors</w:t>
      </w:r>
      <w:r>
        <w:t xml:space="preserve"> </w:t>
      </w:r>
      <w:r w:rsidR="00AC6B5B">
        <w:t>(Forbes</w:t>
      </w:r>
      <w:r>
        <w:t>,2025)</w:t>
      </w:r>
      <w:r w:rsidR="00BC1025">
        <w:t>.</w:t>
      </w:r>
    </w:p>
    <w:p w14:paraId="09865B22" w14:textId="11C99C50" w:rsidR="00BC1025" w:rsidRDefault="00BC1025" w:rsidP="00116052">
      <w:pPr>
        <w:pStyle w:val="ListParagraph"/>
        <w:numPr>
          <w:ilvl w:val="0"/>
          <w:numId w:val="3"/>
        </w:numPr>
      </w:pPr>
      <w:r>
        <w:t>Fear of companies overselling AI progress for commercial gain.</w:t>
      </w:r>
    </w:p>
    <w:p w14:paraId="4F329D01" w14:textId="5135B8F0" w:rsidR="00BC1025" w:rsidRDefault="00335200" w:rsidP="00116052">
      <w:pPr>
        <w:pStyle w:val="ListParagraph"/>
        <w:numPr>
          <w:ilvl w:val="0"/>
          <w:numId w:val="3"/>
        </w:numPr>
      </w:pPr>
      <w:r>
        <w:t>Decreased confidence in genuine AI-driven innovation</w:t>
      </w:r>
      <w:r w:rsidR="00BC1025">
        <w:t>.</w:t>
      </w:r>
    </w:p>
    <w:p w14:paraId="1BAE816A" w14:textId="1B31AC51" w:rsidR="00335200" w:rsidRDefault="00335200" w:rsidP="00335200">
      <w:r>
        <w:t>Impact of Employees and Regulation</w:t>
      </w:r>
    </w:p>
    <w:p w14:paraId="7F849C1A" w14:textId="749505DD" w:rsidR="00335200" w:rsidRDefault="00335200" w:rsidP="00335200">
      <w:pPr>
        <w:pStyle w:val="ListParagraph"/>
        <w:numPr>
          <w:ilvl w:val="0"/>
          <w:numId w:val="1"/>
        </w:numPr>
      </w:pPr>
      <w:r>
        <w:t xml:space="preserve">Companies citing AI as a </w:t>
      </w:r>
      <w:r w:rsidR="002B4673">
        <w:t xml:space="preserve">reason </w:t>
      </w:r>
      <w:r w:rsidR="00AC6B5B">
        <w:t xml:space="preserve">for </w:t>
      </w:r>
      <w:r w:rsidR="002B4673">
        <w:t>job loss</w:t>
      </w:r>
      <w:r>
        <w:t>, even when not responsible (The Guardian,2024)</w:t>
      </w:r>
    </w:p>
    <w:p w14:paraId="07EB9149" w14:textId="5293DBE0" w:rsidR="00335200" w:rsidRDefault="00335200" w:rsidP="00335200">
      <w:pPr>
        <w:pStyle w:val="ListParagraph"/>
        <w:numPr>
          <w:ilvl w:val="0"/>
          <w:numId w:val="1"/>
        </w:numPr>
      </w:pPr>
      <w:r>
        <w:t>Anxiety and unc</w:t>
      </w:r>
      <w:r w:rsidR="003700BB">
        <w:t>ertainty among workers.</w:t>
      </w:r>
    </w:p>
    <w:p w14:paraId="4393F667" w14:textId="5F95C3EC" w:rsidR="003700BB" w:rsidRDefault="003700BB" w:rsidP="00335200">
      <w:pPr>
        <w:pStyle w:val="ListParagraph"/>
        <w:numPr>
          <w:ilvl w:val="0"/>
          <w:numId w:val="1"/>
        </w:numPr>
      </w:pPr>
      <w:r>
        <w:t xml:space="preserve">Regulatory </w:t>
      </w:r>
      <w:r w:rsidR="002B4673">
        <w:t>scrutiny calls for transparency and accountability ( BBC,2024)</w:t>
      </w:r>
    </w:p>
    <w:p w14:paraId="2BD13A73" w14:textId="7106A1A9" w:rsidR="00E04586" w:rsidRDefault="00E04586" w:rsidP="00E04586">
      <w:r>
        <w:t>Market and Industry Effect</w:t>
      </w:r>
    </w:p>
    <w:p w14:paraId="68EC60EA" w14:textId="30C3BA97" w:rsidR="00E04586" w:rsidRDefault="00E04586" w:rsidP="00E04586">
      <w:pPr>
        <w:pStyle w:val="ListParagraph"/>
        <w:numPr>
          <w:ilvl w:val="0"/>
          <w:numId w:val="6"/>
        </w:numPr>
      </w:pPr>
      <w:r>
        <w:t>AI washing distorts competition and market standards.</w:t>
      </w:r>
    </w:p>
    <w:p w14:paraId="4AC41EBC" w14:textId="54755A47" w:rsidR="00E04586" w:rsidRDefault="00E04586" w:rsidP="00E04586">
      <w:pPr>
        <w:pStyle w:val="ListParagraph"/>
        <w:numPr>
          <w:ilvl w:val="0"/>
          <w:numId w:val="6"/>
        </w:numPr>
      </w:pPr>
      <w:r>
        <w:t>Genuine innovators are overshadowed by exagge</w:t>
      </w:r>
      <w:r w:rsidR="003B3D70">
        <w:t>rated claims.</w:t>
      </w:r>
    </w:p>
    <w:p w14:paraId="0AAE560F" w14:textId="28792429" w:rsidR="003B3D70" w:rsidRDefault="003B3D70" w:rsidP="00E04586">
      <w:pPr>
        <w:pStyle w:val="ListParagraph"/>
        <w:numPr>
          <w:ilvl w:val="0"/>
          <w:numId w:val="6"/>
        </w:numPr>
      </w:pPr>
      <w:r>
        <w:t xml:space="preserve">Case </w:t>
      </w:r>
      <w:r w:rsidR="00AC6B5B">
        <w:t>study</w:t>
      </w:r>
      <w:r>
        <w:t xml:space="preserve">: Amazon </w:t>
      </w:r>
      <w:r w:rsidR="00AC6B5B">
        <w:t>logistics</w:t>
      </w:r>
      <w:r>
        <w:t>, IBM’s branding shifts influencing consumer decisions (Amazon,2025</w:t>
      </w:r>
      <w:r w:rsidR="00202E11">
        <w:t>;</w:t>
      </w:r>
      <w:r w:rsidR="00AC6B5B">
        <w:t xml:space="preserve"> </w:t>
      </w:r>
      <w:r w:rsidR="00202E11">
        <w:t>IBM, 2025)</w:t>
      </w:r>
    </w:p>
    <w:p w14:paraId="1BD53F01" w14:textId="7523305F" w:rsidR="00202E11" w:rsidRDefault="00202E11" w:rsidP="00202E11">
      <w:r>
        <w:t>Conclusion</w:t>
      </w:r>
    </w:p>
    <w:p w14:paraId="40426E9B" w14:textId="49AECFC1" w:rsidR="00202E11" w:rsidRDefault="00AC6B5B" w:rsidP="00202E11">
      <w:pPr>
        <w:pStyle w:val="ListParagraph"/>
        <w:numPr>
          <w:ilvl w:val="0"/>
          <w:numId w:val="5"/>
        </w:numPr>
      </w:pPr>
      <w:r>
        <w:t>Widespread</w:t>
      </w:r>
      <w:r w:rsidR="00CE0A6C">
        <w:t xml:space="preserve"> impact on trust, investment, employment, and industry standards</w:t>
      </w:r>
      <w:r>
        <w:t>.</w:t>
      </w:r>
    </w:p>
    <w:p w14:paraId="5A93AB14" w14:textId="714FCDB9" w:rsidR="00AC6B5B" w:rsidRDefault="00AC6B5B" w:rsidP="00202E11">
      <w:pPr>
        <w:pStyle w:val="ListParagraph"/>
        <w:numPr>
          <w:ilvl w:val="0"/>
          <w:numId w:val="5"/>
        </w:numPr>
      </w:pPr>
      <w:r>
        <w:t>Need for rigorous verification of AI claims and greater stakeholder awareness.</w:t>
      </w:r>
    </w:p>
    <w:p w14:paraId="10FFBE1B" w14:textId="1D23CA4E" w:rsidR="00AC6B5B" w:rsidRDefault="008A12BB" w:rsidP="008A12BB">
      <w:r>
        <w:lastRenderedPageBreak/>
        <w:t>References</w:t>
      </w:r>
    </w:p>
    <w:p w14:paraId="22010B86" w14:textId="287F9D27" w:rsidR="008A12BB" w:rsidRDefault="008A12BB" w:rsidP="008A12BB">
      <w:pPr>
        <w:pStyle w:val="ListParagraph"/>
        <w:numPr>
          <w:ilvl w:val="0"/>
          <w:numId w:val="7"/>
        </w:numPr>
      </w:pPr>
      <w:r>
        <w:t>BBC News</w:t>
      </w:r>
      <w:r w:rsidR="00F04C5E">
        <w:t xml:space="preserve"> (2024).</w:t>
      </w:r>
      <w:r>
        <w:t xml:space="preserve"> What is AI washing and why is it a problem?</w:t>
      </w:r>
    </w:p>
    <w:p w14:paraId="614A766B" w14:textId="18E6B30F" w:rsidR="008A12BB" w:rsidRDefault="008A12BB" w:rsidP="008A12BB">
      <w:pPr>
        <w:pStyle w:val="ListParagraph"/>
        <w:numPr>
          <w:ilvl w:val="0"/>
          <w:numId w:val="7"/>
        </w:numPr>
      </w:pPr>
      <w:r>
        <w:t>ScienceDirect</w:t>
      </w:r>
      <w:r w:rsidR="00B2441B">
        <w:t>, (2024). U</w:t>
      </w:r>
      <w:r w:rsidR="00092E97">
        <w:t>nveiling AI washing</w:t>
      </w:r>
      <w:r w:rsidR="00A22DAD">
        <w:t>: Bridging corporate technological gaps through a cognitive dissonance lens.</w:t>
      </w:r>
    </w:p>
    <w:p w14:paraId="137D8EA7" w14:textId="0DB27761" w:rsidR="00A22DAD" w:rsidRDefault="00D3511B" w:rsidP="008A12BB">
      <w:pPr>
        <w:pStyle w:val="ListParagraph"/>
        <w:numPr>
          <w:ilvl w:val="0"/>
          <w:numId w:val="7"/>
        </w:numPr>
      </w:pPr>
      <w:r>
        <w:t xml:space="preserve">The Guardian (2024). US </w:t>
      </w:r>
      <w:r w:rsidR="00F04C5E">
        <w:t>companies</w:t>
      </w:r>
      <w:r>
        <w:t xml:space="preserve"> accused of </w:t>
      </w:r>
      <w:r w:rsidR="00F04C5E">
        <w:t>AI washing</w:t>
      </w:r>
      <w:r>
        <w:t xml:space="preserve"> </w:t>
      </w:r>
      <w:r w:rsidR="00F04C5E">
        <w:t>by</w:t>
      </w:r>
      <w:r>
        <w:t xml:space="preserve"> citing artificial intelligence for job losses. </w:t>
      </w:r>
    </w:p>
    <w:p w14:paraId="3B322DBA" w14:textId="013EEC56" w:rsidR="00D3511B" w:rsidRDefault="00F04C5E" w:rsidP="008A12BB">
      <w:pPr>
        <w:pStyle w:val="ListParagraph"/>
        <w:numPr>
          <w:ilvl w:val="0"/>
          <w:numId w:val="7"/>
        </w:numPr>
      </w:pPr>
      <w:r>
        <w:t>Forbes (2025</w:t>
      </w:r>
      <w:r w:rsidR="00D3511B">
        <w:t xml:space="preserve">). The Impact of AI washing </w:t>
      </w:r>
      <w:r>
        <w:t>on</w:t>
      </w:r>
      <w:r w:rsidR="00D3511B">
        <w:t xml:space="preserve"> public trust</w:t>
      </w:r>
    </w:p>
    <w:p w14:paraId="7E630191" w14:textId="44FF1E8C" w:rsidR="00D3511B" w:rsidRDefault="00C40E4D" w:rsidP="008A12BB">
      <w:pPr>
        <w:pStyle w:val="ListParagraph"/>
        <w:numPr>
          <w:ilvl w:val="0"/>
          <w:numId w:val="7"/>
        </w:numPr>
      </w:pPr>
      <w:r>
        <w:t>Weird. (</w:t>
      </w:r>
      <w:r w:rsidR="00D3511B">
        <w:t>202</w:t>
      </w:r>
      <w:r w:rsidR="001E3CFC">
        <w:t>4) Big Tech’s AI aims: Hype vs reality</w:t>
      </w:r>
    </w:p>
    <w:p w14:paraId="2764DB01" w14:textId="06E50B13" w:rsidR="00FC53EB" w:rsidRDefault="00FC53EB" w:rsidP="00FC53EB">
      <w:pPr>
        <w:pStyle w:val="ListParagraph"/>
        <w:numPr>
          <w:ilvl w:val="0"/>
          <w:numId w:val="7"/>
        </w:numPr>
      </w:pPr>
      <w:r>
        <w:t>IBM. (2025) Historical perspectives on AI branding.</w:t>
      </w:r>
    </w:p>
    <w:p w14:paraId="4FB5B250" w14:textId="1AE0E72A" w:rsidR="00FC53EB" w:rsidRDefault="0044781F" w:rsidP="008A12BB">
      <w:pPr>
        <w:pStyle w:val="ListParagraph"/>
        <w:numPr>
          <w:ilvl w:val="0"/>
          <w:numId w:val="7"/>
        </w:numPr>
      </w:pPr>
      <w:r>
        <w:t xml:space="preserve">Microsoft </w:t>
      </w:r>
      <w:r w:rsidR="00783BC2">
        <w:t>(2025). AI integration across products: fact or fiction?</w:t>
      </w:r>
    </w:p>
    <w:p w14:paraId="3DCEA6AB" w14:textId="1B960949" w:rsidR="0044781F" w:rsidRDefault="0044781F" w:rsidP="008A12BB">
      <w:pPr>
        <w:pStyle w:val="ListParagraph"/>
        <w:numPr>
          <w:ilvl w:val="0"/>
          <w:numId w:val="7"/>
        </w:numPr>
      </w:pPr>
      <w:r w:rsidRPr="00F04C5E">
        <w:t xml:space="preserve">Amazon (2025) AI </w:t>
      </w:r>
      <w:r w:rsidR="00F04C5E" w:rsidRPr="00F04C5E">
        <w:t>integration in retail and</w:t>
      </w:r>
      <w:r w:rsidR="00F04C5E">
        <w:t xml:space="preserve"> logistics: A critical review.</w:t>
      </w:r>
    </w:p>
    <w:p w14:paraId="73246E0D" w14:textId="4FAE45FA" w:rsidR="00F04C5E" w:rsidRPr="00F04C5E" w:rsidRDefault="00F04C5E" w:rsidP="008A12BB">
      <w:pPr>
        <w:pStyle w:val="ListParagraph"/>
        <w:numPr>
          <w:ilvl w:val="0"/>
          <w:numId w:val="7"/>
        </w:numPr>
      </w:pPr>
      <w:r>
        <w:t>Open AI (2025) Assessing the reality of AI development.</w:t>
      </w:r>
    </w:p>
    <w:p w14:paraId="3D8A3636" w14:textId="660C366E" w:rsidR="00783BC2" w:rsidRPr="00F04C5E" w:rsidRDefault="00783BC2" w:rsidP="0044781F">
      <w:pPr>
        <w:pStyle w:val="ListParagraph"/>
      </w:pPr>
    </w:p>
    <w:p w14:paraId="3607FEDE" w14:textId="77777777" w:rsidR="00C40E4D" w:rsidRPr="00F04C5E" w:rsidRDefault="00C40E4D" w:rsidP="00C40E4D">
      <w:pPr>
        <w:pStyle w:val="ListParagraph"/>
      </w:pPr>
    </w:p>
    <w:p w14:paraId="4DD0B7EA" w14:textId="77777777" w:rsidR="00116052" w:rsidRPr="00F04C5E" w:rsidRDefault="00116052" w:rsidP="00496810"/>
    <w:p w14:paraId="4A776BE5" w14:textId="77777777" w:rsidR="005C5EDB" w:rsidRPr="00F04C5E" w:rsidRDefault="005C5EDB"/>
    <w:p w14:paraId="74403076" w14:textId="77777777" w:rsidR="005C5EDB" w:rsidRPr="00F04C5E" w:rsidRDefault="005C5EDB"/>
    <w:p w14:paraId="7AD4406D" w14:textId="77777777" w:rsidR="005C5EDB" w:rsidRPr="00F04C5E" w:rsidRDefault="005C5EDB"/>
    <w:p w14:paraId="0748B226" w14:textId="5D901075" w:rsidR="007A15D3" w:rsidRDefault="007A15D3">
      <w:r>
        <w:t xml:space="preserve">The growing phenomenon of AI washing has significantly impacted the technology industry and its stakeholders. AI washing refers to the practice of companies exaggerating or misrepresenting their use of artificial intelligence in products and services (BBC News, 2024). This trend has been driven by the competitive pressure to appear innovative and to attract investment, media attention, or customer interest. Companies like Amazon, IBM, and Microsoft have been identified as key players in this trend, often making broad claims about AI integration that do not always </w:t>
      </w:r>
      <w:r w:rsidR="00C57649">
        <w:t xml:space="preserve">align with the realities of their technological capabilities (ScienceDirect, 2024; Wired, </w:t>
      </w:r>
      <w:r>
        <w:t>2024).</w:t>
      </w:r>
    </w:p>
    <w:p w14:paraId="71962087" w14:textId="6C078412" w:rsidR="007A15D3" w:rsidRDefault="007A15D3">
      <w:r>
        <w:t xml:space="preserve">The impact on public trust is considerable. As media coverage </w:t>
      </w:r>
      <w:r w:rsidR="00C57649">
        <w:t xml:space="preserve">increases, consumers and investors become more sceptical of AI claims, fearing that companies are overselling progress for commercial gain (Forbes, 2025). This scepticism can lead to a lack of confidence in genuine AI advocates, slowing down adoption and potentially stifling innovation. Employees are also affected: The Guardian (2024) reports U.S. companies citing AI as a reason for job losses, even when automation or AI systems are not actually responsible for redundancies. This creates uncertainty and anxiety among worker, who may feel their roles are at risk due to a </w:t>
      </w:r>
      <w:r w:rsidR="00010312">
        <w:t>misleading</w:t>
      </w:r>
      <w:r w:rsidR="00C57649">
        <w:t xml:space="preserve"> narrative around AI. </w:t>
      </w:r>
    </w:p>
    <w:p w14:paraId="1C36B4B5" w14:textId="07BC9192" w:rsidR="00010312" w:rsidRDefault="00010312">
      <w:r>
        <w:t xml:space="preserve">From a regulatory perspective, AI washing raises ethical and compliance concerns. Regulators are beginning to scrutinise corporate claims more closely, with calls for greater transparency and accountability (BBC,2024). The practice can undermine the </w:t>
      </w:r>
      <w:r>
        <w:lastRenderedPageBreak/>
        <w:t>market by distorting competition, as companies that engage in AI washing may overshadow those with genuinely innovative solutions. Industry case studies, such as Amazon’s retail logistics claims and IBM’S shifting AI branding, demonstrate how overstated AI capabilities can mislead consumers and parents, influencing purchasing decisions and shaping public perception (Amazon,2025; IBM,2025).</w:t>
      </w:r>
    </w:p>
    <w:p w14:paraId="0F423378" w14:textId="183EAADB" w:rsidR="00010312" w:rsidRDefault="00010312">
      <w:r>
        <w:t xml:space="preserve">Overall, the impact of AI washing is widespread, affecting trust, investment, employment, and industry </w:t>
      </w:r>
      <w:r w:rsidR="002D041E">
        <w:t>standards</w:t>
      </w:r>
      <w:r>
        <w:t>. Addressing these issues requ</w:t>
      </w:r>
      <w:r w:rsidR="002D041E">
        <w:t xml:space="preserve">ires more rigorous verification of AI claims and increased awareness among stakeholders. </w:t>
      </w:r>
    </w:p>
    <w:p w14:paraId="7F470024" w14:textId="77777777" w:rsidR="002D041E" w:rsidRDefault="002D041E"/>
    <w:p w14:paraId="03B6ABBB" w14:textId="0DE069CE" w:rsidR="003C4E75" w:rsidRDefault="003C4E75">
      <w:r>
        <w:t xml:space="preserve">For this research, I used </w:t>
      </w:r>
      <w:r w:rsidR="00AF1B89">
        <w:t>AI to</w:t>
      </w:r>
      <w:r>
        <w:t xml:space="preserve"> gather, synthesise, and organise information from a variety of sources on AI washing. AI tools were helpful in quickly </w:t>
      </w:r>
      <w:r w:rsidR="00AF1B89">
        <w:t>summarising complex articles, identifying</w:t>
      </w:r>
      <w:r>
        <w:t xml:space="preserve"> recent trends, and generating citations in the required </w:t>
      </w:r>
      <w:r w:rsidR="00AF1B89">
        <w:t xml:space="preserve">Harvard style. The main advantage was efficiency: I could access a wide range of references and distil key points within a short timeframe, which was valuable for both presentation slides and speaker notes. </w:t>
      </w:r>
    </w:p>
    <w:p w14:paraId="06B0B9E2" w14:textId="53BCA8AA" w:rsidR="00AF1B89" w:rsidRDefault="00AF1B89">
      <w:r>
        <w:t xml:space="preserve">However, there were limitations to using AI for this task. First, AI sometimes provided information that was too general or not directly relevant to the specific case studies required for a detailed impact analysis. I had to cross-check facts and ensure that examples matched the latest developments in the industry. Second, while AI could suggest references, it was necessary to verify the credibility of each source and to format citations according to my university guidelines. Finally, AI-generated content occasionally lacked depth or these challenges; AI served as a valuable starting point for structuring my findings and ensuring comprehensive coverage of the topic. </w:t>
      </w:r>
    </w:p>
    <w:p w14:paraId="6EA8A96E" w14:textId="77777777" w:rsidR="003C4E75" w:rsidRDefault="003C4E75"/>
    <w:p w14:paraId="20671AC0" w14:textId="77777777" w:rsidR="002D041E" w:rsidRDefault="002D041E"/>
    <w:sectPr w:rsidR="002D04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CCAB8" w14:textId="77777777" w:rsidR="000C1ADE" w:rsidRDefault="000C1ADE" w:rsidP="00E75063">
      <w:pPr>
        <w:spacing w:after="0" w:line="240" w:lineRule="auto"/>
      </w:pPr>
      <w:r>
        <w:separator/>
      </w:r>
    </w:p>
  </w:endnote>
  <w:endnote w:type="continuationSeparator" w:id="0">
    <w:p w14:paraId="5A919E12" w14:textId="77777777" w:rsidR="000C1ADE" w:rsidRDefault="000C1ADE" w:rsidP="00E75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6F0A8" w14:textId="77777777" w:rsidR="000C1ADE" w:rsidRDefault="000C1ADE" w:rsidP="00E75063">
      <w:pPr>
        <w:spacing w:after="0" w:line="240" w:lineRule="auto"/>
      </w:pPr>
      <w:r>
        <w:separator/>
      </w:r>
    </w:p>
  </w:footnote>
  <w:footnote w:type="continuationSeparator" w:id="0">
    <w:p w14:paraId="0F52CC64" w14:textId="77777777" w:rsidR="000C1ADE" w:rsidRDefault="000C1ADE" w:rsidP="00E750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B43F7"/>
    <w:multiLevelType w:val="hybridMultilevel"/>
    <w:tmpl w:val="43B26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70DEF"/>
    <w:multiLevelType w:val="hybridMultilevel"/>
    <w:tmpl w:val="7F3EF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802792"/>
    <w:multiLevelType w:val="hybridMultilevel"/>
    <w:tmpl w:val="80CA2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5F231C"/>
    <w:multiLevelType w:val="hybridMultilevel"/>
    <w:tmpl w:val="2F948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025220"/>
    <w:multiLevelType w:val="hybridMultilevel"/>
    <w:tmpl w:val="C6CC0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C423E1"/>
    <w:multiLevelType w:val="hybridMultilevel"/>
    <w:tmpl w:val="2F401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795E19"/>
    <w:multiLevelType w:val="hybridMultilevel"/>
    <w:tmpl w:val="62E45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4107906">
    <w:abstractNumId w:val="0"/>
  </w:num>
  <w:num w:numId="2" w16cid:durableId="1126967606">
    <w:abstractNumId w:val="1"/>
  </w:num>
  <w:num w:numId="3" w16cid:durableId="1461345163">
    <w:abstractNumId w:val="2"/>
  </w:num>
  <w:num w:numId="4" w16cid:durableId="1771848090">
    <w:abstractNumId w:val="6"/>
  </w:num>
  <w:num w:numId="5" w16cid:durableId="1782990170">
    <w:abstractNumId w:val="3"/>
  </w:num>
  <w:num w:numId="6" w16cid:durableId="362293373">
    <w:abstractNumId w:val="5"/>
  </w:num>
  <w:num w:numId="7" w16cid:durableId="4411466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5D3"/>
    <w:rsid w:val="00010312"/>
    <w:rsid w:val="00092E97"/>
    <w:rsid w:val="000C1ADE"/>
    <w:rsid w:val="000D4116"/>
    <w:rsid w:val="00116052"/>
    <w:rsid w:val="001353BD"/>
    <w:rsid w:val="001E3CFC"/>
    <w:rsid w:val="001F7E71"/>
    <w:rsid w:val="00202E11"/>
    <w:rsid w:val="0023222B"/>
    <w:rsid w:val="002B4673"/>
    <w:rsid w:val="002D041E"/>
    <w:rsid w:val="002D3D51"/>
    <w:rsid w:val="00335200"/>
    <w:rsid w:val="003423AC"/>
    <w:rsid w:val="00357EFA"/>
    <w:rsid w:val="003700BB"/>
    <w:rsid w:val="003B3D70"/>
    <w:rsid w:val="003C4E75"/>
    <w:rsid w:val="00425025"/>
    <w:rsid w:val="0044781F"/>
    <w:rsid w:val="0046766C"/>
    <w:rsid w:val="00496810"/>
    <w:rsid w:val="00546EF5"/>
    <w:rsid w:val="005C5EDB"/>
    <w:rsid w:val="0069509D"/>
    <w:rsid w:val="006C0C88"/>
    <w:rsid w:val="00725962"/>
    <w:rsid w:val="007319F8"/>
    <w:rsid w:val="00783BC2"/>
    <w:rsid w:val="007A15D3"/>
    <w:rsid w:val="007A2E54"/>
    <w:rsid w:val="008A12BB"/>
    <w:rsid w:val="00984B85"/>
    <w:rsid w:val="00A22DAD"/>
    <w:rsid w:val="00AC6B5B"/>
    <w:rsid w:val="00AF1B89"/>
    <w:rsid w:val="00B12711"/>
    <w:rsid w:val="00B2441B"/>
    <w:rsid w:val="00BC1025"/>
    <w:rsid w:val="00C40E4D"/>
    <w:rsid w:val="00C57649"/>
    <w:rsid w:val="00CE0A6C"/>
    <w:rsid w:val="00D30390"/>
    <w:rsid w:val="00D3511B"/>
    <w:rsid w:val="00E04586"/>
    <w:rsid w:val="00E173B4"/>
    <w:rsid w:val="00E75063"/>
    <w:rsid w:val="00EA3EBE"/>
    <w:rsid w:val="00EC2B15"/>
    <w:rsid w:val="00F04C5E"/>
    <w:rsid w:val="00F60DE1"/>
    <w:rsid w:val="00F61028"/>
    <w:rsid w:val="00F85173"/>
    <w:rsid w:val="00FC5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37637"/>
  <w15:chartTrackingRefBased/>
  <w15:docId w15:val="{A86C8ABD-878E-4A32-95AA-1CA02A1F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5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15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5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15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5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5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5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5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5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5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15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5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15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5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5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5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5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5D3"/>
    <w:rPr>
      <w:rFonts w:eastAsiaTheme="majorEastAsia" w:cstheme="majorBidi"/>
      <w:color w:val="272727" w:themeColor="text1" w:themeTint="D8"/>
    </w:rPr>
  </w:style>
  <w:style w:type="paragraph" w:styleId="Title">
    <w:name w:val="Title"/>
    <w:basedOn w:val="Normal"/>
    <w:next w:val="Normal"/>
    <w:link w:val="TitleChar"/>
    <w:uiPriority w:val="10"/>
    <w:qFormat/>
    <w:rsid w:val="007A15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5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5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5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5D3"/>
    <w:pPr>
      <w:spacing w:before="160"/>
      <w:jc w:val="center"/>
    </w:pPr>
    <w:rPr>
      <w:i/>
      <w:iCs/>
      <w:color w:val="404040" w:themeColor="text1" w:themeTint="BF"/>
    </w:rPr>
  </w:style>
  <w:style w:type="character" w:customStyle="1" w:styleId="QuoteChar">
    <w:name w:val="Quote Char"/>
    <w:basedOn w:val="DefaultParagraphFont"/>
    <w:link w:val="Quote"/>
    <w:uiPriority w:val="29"/>
    <w:rsid w:val="007A15D3"/>
    <w:rPr>
      <w:i/>
      <w:iCs/>
      <w:color w:val="404040" w:themeColor="text1" w:themeTint="BF"/>
    </w:rPr>
  </w:style>
  <w:style w:type="paragraph" w:styleId="ListParagraph">
    <w:name w:val="List Paragraph"/>
    <w:basedOn w:val="Normal"/>
    <w:uiPriority w:val="34"/>
    <w:qFormat/>
    <w:rsid w:val="007A15D3"/>
    <w:pPr>
      <w:ind w:left="720"/>
      <w:contextualSpacing/>
    </w:pPr>
  </w:style>
  <w:style w:type="character" w:styleId="IntenseEmphasis">
    <w:name w:val="Intense Emphasis"/>
    <w:basedOn w:val="DefaultParagraphFont"/>
    <w:uiPriority w:val="21"/>
    <w:qFormat/>
    <w:rsid w:val="007A15D3"/>
    <w:rPr>
      <w:i/>
      <w:iCs/>
      <w:color w:val="0F4761" w:themeColor="accent1" w:themeShade="BF"/>
    </w:rPr>
  </w:style>
  <w:style w:type="paragraph" w:styleId="IntenseQuote">
    <w:name w:val="Intense Quote"/>
    <w:basedOn w:val="Normal"/>
    <w:next w:val="Normal"/>
    <w:link w:val="IntenseQuoteChar"/>
    <w:uiPriority w:val="30"/>
    <w:qFormat/>
    <w:rsid w:val="007A15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5D3"/>
    <w:rPr>
      <w:i/>
      <w:iCs/>
      <w:color w:val="0F4761" w:themeColor="accent1" w:themeShade="BF"/>
    </w:rPr>
  </w:style>
  <w:style w:type="character" w:styleId="IntenseReference">
    <w:name w:val="Intense Reference"/>
    <w:basedOn w:val="DefaultParagraphFont"/>
    <w:uiPriority w:val="32"/>
    <w:qFormat/>
    <w:rsid w:val="007A15D3"/>
    <w:rPr>
      <w:b/>
      <w:bCs/>
      <w:smallCaps/>
      <w:color w:val="0F4761" w:themeColor="accent1" w:themeShade="BF"/>
      <w:spacing w:val="5"/>
    </w:rPr>
  </w:style>
  <w:style w:type="paragraph" w:styleId="Header">
    <w:name w:val="header"/>
    <w:basedOn w:val="Normal"/>
    <w:link w:val="HeaderChar"/>
    <w:uiPriority w:val="99"/>
    <w:unhideWhenUsed/>
    <w:rsid w:val="00E750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063"/>
  </w:style>
  <w:style w:type="paragraph" w:styleId="Footer">
    <w:name w:val="footer"/>
    <w:basedOn w:val="Normal"/>
    <w:link w:val="FooterChar"/>
    <w:uiPriority w:val="99"/>
    <w:unhideWhenUsed/>
    <w:rsid w:val="00E750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0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815</Words>
  <Characters>4649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marlena nowakowska</dc:creator>
  <cp:keywords/>
  <dc:description/>
  <cp:lastModifiedBy>marlena nowakowska</cp:lastModifiedBy>
  <cp:revision>43</cp:revision>
  <dcterms:created xsi:type="dcterms:W3CDTF">2026-06-07T05:44:00Z</dcterms:created>
  <dcterms:modified xsi:type="dcterms:W3CDTF">2026-06-18T22:17:00Z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96c001de-7778-416a-8b81-55ca8b40ec11</vt:lpwstr>
  </property>
</Properties>
</file>