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tabs>
          <w:tab w:val="right" w:leader="dot" w:pos="8306"/>
        </w:tabs>
        <w:rPr>
          <w:rFonts w:ascii="Times New Roman" w:hAnsi="Times New Roman" w:cs="Times New Roman"/>
          <w:b/>
          <w:bCs/>
          <w:sz w:val="24"/>
          <w:lang w:val="en-GB"/>
        </w:rPr>
      </w:pPr>
      <w:bookmarkStart w:id="0" w:name="_Toc28761"/>
      <w:bookmarkStart w:id="1" w:name="_Toc14716"/>
      <w:bookmarkStart w:id="2" w:name="_Toc29808"/>
      <w:bookmarkStart w:id="3" w:name="_Toc30926"/>
    </w:p>
    <w:p>
      <w:pPr>
        <w:pStyle w:val="8"/>
        <w:tabs>
          <w:tab w:val="right" w:leader="dot" w:pos="8306"/>
        </w:tabs>
        <w:jc w:val="center"/>
        <w:rPr>
          <w:rFonts w:ascii="Times New Roman" w:hAnsi="Times New Roman" w:cs="Times New Roman"/>
          <w:b/>
          <w:bCs/>
          <w:sz w:val="28"/>
          <w:szCs w:val="28"/>
        </w:rPr>
      </w:pPr>
      <w:bookmarkStart w:id="4" w:name="_Toc7342"/>
      <w:r>
        <w:rPr>
          <w:rFonts w:ascii="Times New Roman" w:hAnsi="Times New Roman" w:cs="Times New Roman"/>
          <w:b/>
          <w:bCs/>
          <w:sz w:val="28"/>
          <w:szCs w:val="28"/>
        </w:rPr>
        <w:drawing>
          <wp:inline distT="0" distB="0" distL="114300" distR="114300">
            <wp:extent cx="3825875" cy="3825875"/>
            <wp:effectExtent l="0" t="0" r="14605" b="14605"/>
            <wp:docPr id="12" name="图片 12" descr="t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timg"/>
                    <pic:cNvPicPr>
                      <a:picLocks noChangeAspect="1"/>
                    </pic:cNvPicPr>
                  </pic:nvPicPr>
                  <pic:blipFill>
                    <a:blip r:embed="rId6"/>
                    <a:stretch>
                      <a:fillRect/>
                    </a:stretch>
                  </pic:blipFill>
                  <pic:spPr>
                    <a:xfrm>
                      <a:off x="0" y="0"/>
                      <a:ext cx="3825875" cy="3825875"/>
                    </a:xfrm>
                    <a:prstGeom prst="rect">
                      <a:avLst/>
                    </a:prstGeom>
                  </pic:spPr>
                </pic:pic>
              </a:graphicData>
            </a:graphic>
          </wp:inline>
        </w:drawing>
      </w:r>
    </w:p>
    <w:p>
      <w:pPr>
        <w:pStyle w:val="8"/>
        <w:tabs>
          <w:tab w:val="right" w:leader="dot" w:pos="8306"/>
        </w:tabs>
        <w:jc w:val="center"/>
        <w:rPr>
          <w:rFonts w:ascii="Times New Roman" w:hAnsi="Times New Roman" w:cs="Times New Roman"/>
          <w:b/>
          <w:bCs/>
          <w:sz w:val="28"/>
          <w:szCs w:val="28"/>
        </w:rPr>
      </w:pPr>
    </w:p>
    <w:p>
      <w:pPr>
        <w:pStyle w:val="8"/>
        <w:tabs>
          <w:tab w:val="right" w:leader="dot" w:pos="8306"/>
        </w:tabs>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University of Wales Trinity Saint David</w:t>
      </w:r>
    </w:p>
    <w:p>
      <w:pPr>
        <w:pStyle w:val="8"/>
        <w:tabs>
          <w:tab w:val="right" w:leader="dot" w:pos="8306"/>
        </w:tabs>
        <w:jc w:val="center"/>
        <w:rPr>
          <w:rFonts w:ascii="Times New Roman" w:hAnsi="Times New Roman" w:cs="Times New Roman"/>
          <w:b/>
          <w:bCs/>
          <w:sz w:val="28"/>
          <w:szCs w:val="28"/>
        </w:rPr>
      </w:pPr>
      <w:r>
        <w:rPr>
          <w:rFonts w:hint="eastAsia" w:ascii="Times New Roman" w:hAnsi="Times New Roman" w:cs="Times New Roman"/>
          <w:b/>
          <w:bCs/>
          <w:sz w:val="28"/>
          <w:szCs w:val="28"/>
        </w:rPr>
        <w:t>Strategic Management &amp; Sustainability (M3X9111)</w:t>
      </w:r>
      <w:r>
        <w:rPr>
          <w:rFonts w:ascii="Times New Roman" w:hAnsi="Times New Roman" w:cs="Times New Roman"/>
          <w:b/>
          <w:bCs/>
          <w:sz w:val="28"/>
          <w:szCs w:val="28"/>
        </w:rPr>
        <w:br w:type="page"/>
      </w:r>
    </w:p>
    <w:p>
      <w:pPr>
        <w:pStyle w:val="8"/>
        <w:tabs>
          <w:tab w:val="right" w:leader="dot" w:pos="8306"/>
        </w:tabs>
        <w:jc w:val="center"/>
        <w:rPr>
          <w:rFonts w:ascii="Times New Roman" w:hAnsi="Times New Roman" w:cs="Times New Roman"/>
          <w:b/>
          <w:bCs/>
          <w:sz w:val="24"/>
        </w:rPr>
      </w:pPr>
      <w:r>
        <w:rPr>
          <w:rFonts w:ascii="Times New Roman" w:hAnsi="Times New Roman" w:cs="Times New Roman"/>
          <w:b/>
          <w:bCs/>
          <w:sz w:val="28"/>
          <w:szCs w:val="28"/>
        </w:rPr>
        <w:t>Table of contents</w:t>
      </w:r>
      <w:bookmarkEnd w:id="4"/>
    </w:p>
    <w:p>
      <w:pPr>
        <w:pStyle w:val="8"/>
        <w:tabs>
          <w:tab w:val="right" w:leader="dot" w:pos="8306"/>
        </w:tabs>
        <w:rPr>
          <w:rFonts w:ascii="Times New Roman" w:hAnsi="Times New Roman" w:cs="Times New Roman"/>
          <w:b/>
          <w:bCs/>
          <w:sz w:val="24"/>
        </w:rPr>
      </w:pPr>
    </w:p>
    <w:p>
      <w:pPr>
        <w:pStyle w:val="8"/>
        <w:tabs>
          <w:tab w:val="right" w:leader="dot" w:pos="8306"/>
        </w:tabs>
      </w:pPr>
      <w:r>
        <w:rPr>
          <w:rFonts w:ascii="Times New Roman" w:hAnsi="Times New Roman" w:cs="Times New Roman"/>
          <w:b/>
          <w:bCs/>
          <w:sz w:val="24"/>
        </w:rPr>
        <w:fldChar w:fldCharType="begin"/>
      </w:r>
      <w:r>
        <w:rPr>
          <w:rFonts w:ascii="Times New Roman" w:hAnsi="Times New Roman" w:cs="Times New Roman"/>
          <w:b/>
          <w:bCs/>
          <w:sz w:val="24"/>
        </w:rPr>
        <w:instrText xml:space="preserve">TOC \o "1-3" \h \u </w:instrText>
      </w:r>
      <w:r>
        <w:rPr>
          <w:rFonts w:ascii="Times New Roman" w:hAnsi="Times New Roman" w:cs="Times New Roman"/>
          <w:b/>
          <w:bCs/>
          <w:sz w:val="24"/>
        </w:rPr>
        <w:fldChar w:fldCharType="separate"/>
      </w:r>
      <w:r>
        <w:rPr>
          <w:rFonts w:ascii="Times New Roman" w:hAnsi="Times New Roman" w:cs="Times New Roman"/>
          <w:bCs/>
        </w:rPr>
        <w:fldChar w:fldCharType="begin"/>
      </w:r>
      <w:r>
        <w:rPr>
          <w:rFonts w:ascii="Times New Roman" w:hAnsi="Times New Roman" w:cs="Times New Roman"/>
          <w:bCs/>
        </w:rPr>
        <w:instrText xml:space="preserve"> HYPERLINK \l _Toc4272 </w:instrText>
      </w:r>
      <w:r>
        <w:rPr>
          <w:rFonts w:ascii="Times New Roman" w:hAnsi="Times New Roman" w:cs="Times New Roman"/>
          <w:bCs/>
        </w:rPr>
        <w:fldChar w:fldCharType="separate"/>
      </w:r>
      <w:r>
        <w:rPr>
          <w:rFonts w:hint="eastAsia" w:ascii="Times New Roman" w:hAnsi="Times New Roman" w:cs="Times New Roman"/>
          <w:bCs/>
          <w:szCs w:val="28"/>
        </w:rPr>
        <w:t xml:space="preserve">1.0 </w:t>
      </w:r>
      <w:r>
        <w:rPr>
          <w:rFonts w:ascii="Times New Roman" w:hAnsi="Times New Roman" w:cs="Times New Roman"/>
          <w:bCs/>
          <w:szCs w:val="28"/>
        </w:rPr>
        <w:t>Executive Summary</w:t>
      </w:r>
      <w:r>
        <w:tab/>
      </w:r>
      <w:r>
        <w:fldChar w:fldCharType="begin"/>
      </w:r>
      <w:r>
        <w:instrText xml:space="preserve"> PAGEREF _Toc4272 </w:instrText>
      </w:r>
      <w:r>
        <w:fldChar w:fldCharType="separate"/>
      </w:r>
      <w:r>
        <w:t>1</w:t>
      </w:r>
      <w:r>
        <w:fldChar w:fldCharType="end"/>
      </w:r>
      <w:r>
        <w:rPr>
          <w:rFonts w:ascii="Times New Roman" w:hAnsi="Times New Roman" w:cs="Times New Roman"/>
          <w:bCs/>
        </w:rPr>
        <w:fldChar w:fldCharType="end"/>
      </w:r>
    </w:p>
    <w:p>
      <w:pPr>
        <w:pStyle w:val="8"/>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_Toc19013 </w:instrText>
      </w:r>
      <w:r>
        <w:rPr>
          <w:rFonts w:ascii="Times New Roman" w:hAnsi="Times New Roman" w:cs="Times New Roman"/>
          <w:bCs/>
        </w:rPr>
        <w:fldChar w:fldCharType="separate"/>
      </w:r>
      <w:r>
        <w:rPr>
          <w:rFonts w:hint="eastAsia" w:ascii="Times New Roman" w:hAnsi="Times New Roman" w:cs="Times New Roman"/>
          <w:bCs/>
          <w:szCs w:val="28"/>
        </w:rPr>
        <w:t>2.0 Introduction</w:t>
      </w:r>
      <w:r>
        <w:tab/>
      </w:r>
      <w:r>
        <w:fldChar w:fldCharType="begin"/>
      </w:r>
      <w:r>
        <w:instrText xml:space="preserve"> PAGEREF _Toc19013 </w:instrText>
      </w:r>
      <w:r>
        <w:fldChar w:fldCharType="separate"/>
      </w:r>
      <w:r>
        <w:t>2</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_Toc32284 </w:instrText>
      </w:r>
      <w:r>
        <w:rPr>
          <w:rFonts w:ascii="Times New Roman" w:hAnsi="Times New Roman" w:cs="Times New Roman"/>
          <w:bCs/>
        </w:rPr>
        <w:fldChar w:fldCharType="separate"/>
      </w:r>
      <w:r>
        <w:rPr>
          <w:rFonts w:hint="eastAsia" w:ascii="Times New Roman" w:hAnsi="Times New Roman" w:cs="Times New Roman"/>
          <w:bCs/>
        </w:rPr>
        <w:t xml:space="preserve">2.1 </w:t>
      </w:r>
      <w:r>
        <w:rPr>
          <w:rFonts w:ascii="Times New Roman" w:hAnsi="Times New Roman" w:cs="Times New Roman"/>
          <w:bCs/>
        </w:rPr>
        <w:t>Starbucks</w:t>
      </w:r>
      <w:r>
        <w:rPr>
          <w:rFonts w:hint="eastAsia" w:ascii="Times New Roman" w:hAnsi="Times New Roman" w:cs="Times New Roman"/>
          <w:bCs/>
        </w:rPr>
        <w:t xml:space="preserve"> </w:t>
      </w:r>
      <w:r>
        <w:rPr>
          <w:rFonts w:ascii="Times New Roman" w:hAnsi="Times New Roman" w:cs="Times New Roman"/>
          <w:bCs/>
        </w:rPr>
        <w:t>Background</w:t>
      </w:r>
      <w:r>
        <w:rPr>
          <w:rFonts w:hint="eastAsia" w:ascii="Times New Roman" w:hAnsi="Times New Roman" w:cs="Times New Roman"/>
          <w:bCs/>
        </w:rPr>
        <w:t xml:space="preserve"> of the organisation</w:t>
      </w:r>
      <w:r>
        <w:tab/>
      </w:r>
      <w:r>
        <w:fldChar w:fldCharType="begin"/>
      </w:r>
      <w:r>
        <w:instrText xml:space="preserve"> PAGEREF _Toc32284 </w:instrText>
      </w:r>
      <w:r>
        <w:fldChar w:fldCharType="separate"/>
      </w:r>
      <w:r>
        <w:t>2</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_Toc24447 </w:instrText>
      </w:r>
      <w:r>
        <w:rPr>
          <w:rFonts w:ascii="Times New Roman" w:hAnsi="Times New Roman" w:cs="Times New Roman"/>
          <w:bCs/>
        </w:rPr>
        <w:fldChar w:fldCharType="separate"/>
      </w:r>
      <w:r>
        <w:rPr>
          <w:rFonts w:hint="eastAsia" w:ascii="Times New Roman" w:hAnsi="Times New Roman" w:cs="Times New Roman"/>
          <w:bCs/>
        </w:rPr>
        <w:t>2.2 Objectives</w:t>
      </w:r>
      <w:r>
        <w:tab/>
      </w:r>
      <w:r>
        <w:fldChar w:fldCharType="begin"/>
      </w:r>
      <w:r>
        <w:instrText xml:space="preserve"> PAGEREF _Toc24447 </w:instrText>
      </w:r>
      <w:r>
        <w:fldChar w:fldCharType="separate"/>
      </w:r>
      <w:r>
        <w:t>2</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_Toc10383 </w:instrText>
      </w:r>
      <w:r>
        <w:rPr>
          <w:rFonts w:ascii="Times New Roman" w:hAnsi="Times New Roman" w:cs="Times New Roman"/>
          <w:bCs/>
        </w:rPr>
        <w:fldChar w:fldCharType="separate"/>
      </w:r>
      <w:r>
        <w:rPr>
          <w:rFonts w:hint="eastAsia" w:ascii="Times New Roman" w:hAnsi="Times New Roman" w:cs="Times New Roman"/>
          <w:bCs/>
        </w:rPr>
        <w:t>2.3 Definitions of major concepts</w:t>
      </w:r>
      <w:r>
        <w:tab/>
      </w:r>
      <w:r>
        <w:fldChar w:fldCharType="begin"/>
      </w:r>
      <w:r>
        <w:instrText xml:space="preserve"> PAGEREF _Toc10383 </w:instrText>
      </w:r>
      <w:r>
        <w:fldChar w:fldCharType="separate"/>
      </w:r>
      <w:r>
        <w:t>2</w:t>
      </w:r>
      <w:r>
        <w:fldChar w:fldCharType="end"/>
      </w:r>
      <w:r>
        <w:rPr>
          <w:rFonts w:ascii="Times New Roman" w:hAnsi="Times New Roman" w:cs="Times New Roman"/>
          <w:bCs/>
        </w:rPr>
        <w:fldChar w:fldCharType="end"/>
      </w:r>
    </w:p>
    <w:p>
      <w:pPr>
        <w:pStyle w:val="5"/>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_Toc6633 </w:instrText>
      </w:r>
      <w:r>
        <w:rPr>
          <w:rFonts w:ascii="Times New Roman" w:hAnsi="Times New Roman" w:cs="Times New Roman"/>
          <w:bCs/>
        </w:rPr>
        <w:fldChar w:fldCharType="separate"/>
      </w:r>
      <w:r>
        <w:rPr>
          <w:rFonts w:hint="eastAsia" w:ascii="Times New Roman" w:hAnsi="Times New Roman" w:cs="Times New Roman"/>
          <w:bCs/>
        </w:rPr>
        <w:t>2.3.1 Porter</w:t>
      </w:r>
      <w:r>
        <w:rPr>
          <w:rFonts w:ascii="Times New Roman" w:hAnsi="Times New Roman" w:cs="Times New Roman"/>
          <w:bCs/>
        </w:rPr>
        <w:t>’</w:t>
      </w:r>
      <w:r>
        <w:rPr>
          <w:rFonts w:hint="eastAsia" w:ascii="Times New Roman" w:hAnsi="Times New Roman" w:cs="Times New Roman"/>
          <w:bCs/>
        </w:rPr>
        <w:t>s Generic Strategies</w:t>
      </w:r>
      <w:r>
        <w:tab/>
      </w:r>
      <w:r>
        <w:fldChar w:fldCharType="begin"/>
      </w:r>
      <w:r>
        <w:instrText xml:space="preserve"> PAGEREF _Toc6633 </w:instrText>
      </w:r>
      <w:r>
        <w:fldChar w:fldCharType="separate"/>
      </w:r>
      <w:r>
        <w:t>2</w:t>
      </w:r>
      <w:r>
        <w:fldChar w:fldCharType="end"/>
      </w:r>
      <w:r>
        <w:rPr>
          <w:rFonts w:ascii="Times New Roman" w:hAnsi="Times New Roman" w:cs="Times New Roman"/>
          <w:bCs/>
        </w:rPr>
        <w:fldChar w:fldCharType="end"/>
      </w:r>
    </w:p>
    <w:p>
      <w:pPr>
        <w:pStyle w:val="5"/>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_Toc25516 </w:instrText>
      </w:r>
      <w:r>
        <w:rPr>
          <w:rFonts w:ascii="Times New Roman" w:hAnsi="Times New Roman" w:cs="Times New Roman"/>
          <w:bCs/>
        </w:rPr>
        <w:fldChar w:fldCharType="separate"/>
      </w:r>
      <w:r>
        <w:rPr>
          <w:rFonts w:hint="eastAsia" w:ascii="Times New Roman" w:hAnsi="Times New Roman" w:cs="Times New Roman"/>
          <w:bCs/>
        </w:rPr>
        <w:t>2.3.2 Business level strategy</w:t>
      </w:r>
      <w:r>
        <w:tab/>
      </w:r>
      <w:r>
        <w:fldChar w:fldCharType="begin"/>
      </w:r>
      <w:r>
        <w:instrText xml:space="preserve"> PAGEREF _Toc25516 </w:instrText>
      </w:r>
      <w:r>
        <w:fldChar w:fldCharType="separate"/>
      </w:r>
      <w:r>
        <w:t>3</w:t>
      </w:r>
      <w:r>
        <w:fldChar w:fldCharType="end"/>
      </w:r>
      <w:r>
        <w:rPr>
          <w:rFonts w:ascii="Times New Roman" w:hAnsi="Times New Roman" w:cs="Times New Roman"/>
          <w:bCs/>
        </w:rPr>
        <w:fldChar w:fldCharType="end"/>
      </w:r>
    </w:p>
    <w:p>
      <w:pPr>
        <w:pStyle w:val="5"/>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_Toc25245 </w:instrText>
      </w:r>
      <w:r>
        <w:rPr>
          <w:rFonts w:ascii="Times New Roman" w:hAnsi="Times New Roman" w:cs="Times New Roman"/>
          <w:bCs/>
        </w:rPr>
        <w:fldChar w:fldCharType="separate"/>
      </w:r>
      <w:r>
        <w:rPr>
          <w:rFonts w:hint="eastAsia" w:ascii="Times New Roman" w:hAnsi="Times New Roman" w:cs="Times New Roman"/>
          <w:bCs/>
        </w:rPr>
        <w:t>2.3.3 Competitive advantage</w:t>
      </w:r>
      <w:r>
        <w:tab/>
      </w:r>
      <w:r>
        <w:fldChar w:fldCharType="begin"/>
      </w:r>
      <w:r>
        <w:instrText xml:space="preserve"> PAGEREF _Toc25245 </w:instrText>
      </w:r>
      <w:r>
        <w:fldChar w:fldCharType="separate"/>
      </w:r>
      <w:r>
        <w:t>4</w:t>
      </w:r>
      <w:r>
        <w:fldChar w:fldCharType="end"/>
      </w:r>
      <w:r>
        <w:rPr>
          <w:rFonts w:ascii="Times New Roman" w:hAnsi="Times New Roman" w:cs="Times New Roman"/>
          <w:bCs/>
        </w:rPr>
        <w:fldChar w:fldCharType="end"/>
      </w:r>
    </w:p>
    <w:p>
      <w:pPr>
        <w:pStyle w:val="8"/>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_Toc28682 </w:instrText>
      </w:r>
      <w:r>
        <w:rPr>
          <w:rFonts w:ascii="Times New Roman" w:hAnsi="Times New Roman" w:cs="Times New Roman"/>
          <w:bCs/>
        </w:rPr>
        <w:fldChar w:fldCharType="separate"/>
      </w:r>
      <w:r>
        <w:rPr>
          <w:rFonts w:hint="eastAsia" w:ascii="Times New Roman" w:hAnsi="Times New Roman" w:cs="Times New Roman"/>
          <w:bCs/>
          <w:szCs w:val="28"/>
        </w:rPr>
        <w:t>3</w:t>
      </w:r>
      <w:r>
        <w:rPr>
          <w:rFonts w:ascii="Times New Roman" w:hAnsi="Times New Roman" w:cs="Times New Roman"/>
          <w:bCs/>
          <w:szCs w:val="28"/>
        </w:rPr>
        <w:t xml:space="preserve">.0 Main </w:t>
      </w:r>
      <w:r>
        <w:rPr>
          <w:rFonts w:hint="eastAsia" w:ascii="Times New Roman" w:hAnsi="Times New Roman" w:cs="Times New Roman"/>
          <w:bCs/>
          <w:szCs w:val="28"/>
        </w:rPr>
        <w:t>Findings</w:t>
      </w:r>
      <w:r>
        <w:tab/>
      </w:r>
      <w:r>
        <w:fldChar w:fldCharType="begin"/>
      </w:r>
      <w:r>
        <w:instrText xml:space="preserve"> PAGEREF _Toc28682 </w:instrText>
      </w:r>
      <w:r>
        <w:fldChar w:fldCharType="separate"/>
      </w:r>
      <w:r>
        <w:t>4</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_Toc3125 </w:instrText>
      </w:r>
      <w:r>
        <w:rPr>
          <w:rFonts w:ascii="Times New Roman" w:hAnsi="Times New Roman" w:cs="Times New Roman"/>
          <w:bCs/>
        </w:rPr>
        <w:fldChar w:fldCharType="separate"/>
      </w:r>
      <w:r>
        <w:rPr>
          <w:rFonts w:hint="eastAsia" w:ascii="Times New Roman" w:hAnsi="Times New Roman" w:cs="Times New Roman"/>
          <w:bCs/>
        </w:rPr>
        <w:t>3.1 Differentiation Strategy</w:t>
      </w:r>
      <w:r>
        <w:tab/>
      </w:r>
      <w:r>
        <w:fldChar w:fldCharType="begin"/>
      </w:r>
      <w:r>
        <w:instrText xml:space="preserve"> PAGEREF _Toc3125 </w:instrText>
      </w:r>
      <w:r>
        <w:fldChar w:fldCharType="separate"/>
      </w:r>
      <w:r>
        <w:t>4</w:t>
      </w:r>
      <w:r>
        <w:fldChar w:fldCharType="end"/>
      </w:r>
      <w:r>
        <w:rPr>
          <w:rFonts w:ascii="Times New Roman" w:hAnsi="Times New Roman" w:cs="Times New Roman"/>
          <w:bCs/>
        </w:rPr>
        <w:fldChar w:fldCharType="end"/>
      </w:r>
    </w:p>
    <w:p>
      <w:pPr>
        <w:pStyle w:val="5"/>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_Toc204 </w:instrText>
      </w:r>
      <w:r>
        <w:rPr>
          <w:rFonts w:ascii="Times New Roman" w:hAnsi="Times New Roman" w:cs="Times New Roman"/>
          <w:bCs/>
        </w:rPr>
        <w:fldChar w:fldCharType="separate"/>
      </w:r>
      <w:r>
        <w:rPr>
          <w:rFonts w:hint="eastAsia" w:ascii="Times New Roman" w:hAnsi="Times New Roman" w:cs="Times New Roman"/>
          <w:bCs/>
        </w:rPr>
        <w:t>3.1.1 Experiential Marketing</w:t>
      </w:r>
      <w:r>
        <w:tab/>
      </w:r>
      <w:r>
        <w:fldChar w:fldCharType="begin"/>
      </w:r>
      <w:r>
        <w:instrText xml:space="preserve"> PAGEREF _Toc204 </w:instrText>
      </w:r>
      <w:r>
        <w:fldChar w:fldCharType="separate"/>
      </w:r>
      <w:r>
        <w:t>5</w:t>
      </w:r>
      <w:r>
        <w:fldChar w:fldCharType="end"/>
      </w:r>
      <w:r>
        <w:rPr>
          <w:rFonts w:ascii="Times New Roman" w:hAnsi="Times New Roman" w:cs="Times New Roman"/>
          <w:bCs/>
        </w:rPr>
        <w:fldChar w:fldCharType="end"/>
      </w:r>
    </w:p>
    <w:p>
      <w:pPr>
        <w:pStyle w:val="5"/>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_Toc17520 </w:instrText>
      </w:r>
      <w:r>
        <w:rPr>
          <w:rFonts w:ascii="Times New Roman" w:hAnsi="Times New Roman" w:cs="Times New Roman"/>
          <w:bCs/>
        </w:rPr>
        <w:fldChar w:fldCharType="separate"/>
      </w:r>
      <w:r>
        <w:rPr>
          <w:rFonts w:hint="eastAsia" w:ascii="Times New Roman" w:hAnsi="Times New Roman" w:cs="Times New Roman"/>
          <w:bCs/>
        </w:rPr>
        <w:t>3.1.2 Word of mouth marketing</w:t>
      </w:r>
      <w:r>
        <w:tab/>
      </w:r>
      <w:r>
        <w:fldChar w:fldCharType="begin"/>
      </w:r>
      <w:r>
        <w:instrText xml:space="preserve"> PAGEREF _Toc17520 </w:instrText>
      </w:r>
      <w:r>
        <w:fldChar w:fldCharType="separate"/>
      </w:r>
      <w:r>
        <w:t>5</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_Toc24377 </w:instrText>
      </w:r>
      <w:r>
        <w:rPr>
          <w:rFonts w:ascii="Times New Roman" w:hAnsi="Times New Roman" w:cs="Times New Roman"/>
          <w:bCs/>
        </w:rPr>
        <w:fldChar w:fldCharType="separate"/>
      </w:r>
      <w:r>
        <w:rPr>
          <w:rFonts w:hint="eastAsia" w:ascii="Times New Roman" w:hAnsi="Times New Roman" w:cs="Times New Roman"/>
          <w:bCs/>
        </w:rPr>
        <w:t>3.2 Brand Perception</w:t>
      </w:r>
      <w:r>
        <w:tab/>
      </w:r>
      <w:r>
        <w:fldChar w:fldCharType="begin"/>
      </w:r>
      <w:r>
        <w:instrText xml:space="preserve"> PAGEREF _Toc24377 </w:instrText>
      </w:r>
      <w:r>
        <w:fldChar w:fldCharType="separate"/>
      </w:r>
      <w:r>
        <w:t>6</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_Toc16374 </w:instrText>
      </w:r>
      <w:r>
        <w:rPr>
          <w:rFonts w:ascii="Times New Roman" w:hAnsi="Times New Roman" w:cs="Times New Roman"/>
          <w:bCs/>
        </w:rPr>
        <w:fldChar w:fldCharType="separate"/>
      </w:r>
      <w:r>
        <w:rPr>
          <w:rFonts w:hint="eastAsia" w:ascii="Times New Roman" w:hAnsi="Times New Roman" w:cs="Times New Roman"/>
          <w:bCs/>
        </w:rPr>
        <w:t>3.3 Corporate Social Responsibility</w:t>
      </w:r>
      <w:r>
        <w:tab/>
      </w:r>
      <w:r>
        <w:fldChar w:fldCharType="begin"/>
      </w:r>
      <w:r>
        <w:instrText xml:space="preserve"> PAGEREF _Toc16374 </w:instrText>
      </w:r>
      <w:r>
        <w:fldChar w:fldCharType="separate"/>
      </w:r>
      <w:r>
        <w:t>7</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_Toc9191 </w:instrText>
      </w:r>
      <w:r>
        <w:rPr>
          <w:rFonts w:ascii="Times New Roman" w:hAnsi="Times New Roman" w:cs="Times New Roman"/>
          <w:bCs/>
        </w:rPr>
        <w:fldChar w:fldCharType="separate"/>
      </w:r>
      <w:r>
        <w:rPr>
          <w:rFonts w:hint="eastAsia" w:ascii="Times New Roman" w:hAnsi="Times New Roman" w:cs="Times New Roman"/>
          <w:bCs/>
        </w:rPr>
        <w:t>3.4 Research and Development</w:t>
      </w:r>
      <w:r>
        <w:tab/>
      </w:r>
      <w:r>
        <w:fldChar w:fldCharType="begin"/>
      </w:r>
      <w:r>
        <w:instrText xml:space="preserve"> PAGEREF _Toc9191 </w:instrText>
      </w:r>
      <w:r>
        <w:fldChar w:fldCharType="separate"/>
      </w:r>
      <w:r>
        <w:t>8</w:t>
      </w:r>
      <w:r>
        <w:fldChar w:fldCharType="end"/>
      </w:r>
      <w:r>
        <w:rPr>
          <w:rFonts w:ascii="Times New Roman" w:hAnsi="Times New Roman" w:cs="Times New Roman"/>
          <w:bCs/>
        </w:rPr>
        <w:fldChar w:fldCharType="end"/>
      </w:r>
    </w:p>
    <w:p>
      <w:pPr>
        <w:pStyle w:val="8"/>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_Toc22855 </w:instrText>
      </w:r>
      <w:r>
        <w:rPr>
          <w:rFonts w:ascii="Times New Roman" w:hAnsi="Times New Roman" w:cs="Times New Roman"/>
          <w:bCs/>
        </w:rPr>
        <w:fldChar w:fldCharType="separate"/>
      </w:r>
      <w:r>
        <w:rPr>
          <w:rFonts w:hint="eastAsia" w:ascii="Times New Roman" w:hAnsi="Times New Roman" w:cs="Times New Roman"/>
          <w:bCs/>
          <w:szCs w:val="28"/>
        </w:rPr>
        <w:t>4.0 Strengths of a differentiation Strategy</w:t>
      </w:r>
      <w:r>
        <w:tab/>
      </w:r>
      <w:r>
        <w:fldChar w:fldCharType="begin"/>
      </w:r>
      <w:r>
        <w:instrText xml:space="preserve"> PAGEREF _Toc22855 </w:instrText>
      </w:r>
      <w:r>
        <w:fldChar w:fldCharType="separate"/>
      </w:r>
      <w:r>
        <w:t>8</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_Toc31353 </w:instrText>
      </w:r>
      <w:r>
        <w:rPr>
          <w:rFonts w:ascii="Times New Roman" w:hAnsi="Times New Roman" w:cs="Times New Roman"/>
          <w:bCs/>
        </w:rPr>
        <w:fldChar w:fldCharType="separate"/>
      </w:r>
      <w:r>
        <w:rPr>
          <w:rFonts w:hint="eastAsia" w:ascii="Times New Roman" w:hAnsi="Times New Roman" w:cs="Times New Roman"/>
          <w:bCs/>
        </w:rPr>
        <w:t>4.1</w:t>
      </w:r>
      <w:r>
        <w:rPr>
          <w:rFonts w:ascii="Times New Roman" w:hAnsi="Times New Roman" w:cs="Times New Roman"/>
          <w:bCs/>
        </w:rPr>
        <w:t xml:space="preserve"> </w:t>
      </w:r>
      <w:r>
        <w:rPr>
          <w:rFonts w:hint="eastAsia" w:ascii="Times New Roman" w:hAnsi="Times New Roman" w:cs="Times New Roman"/>
          <w:bCs/>
          <w:lang w:val="en-US" w:eastAsia="zh-CN"/>
        </w:rPr>
        <w:t>Implementation</w:t>
      </w:r>
      <w:r>
        <w:tab/>
      </w:r>
      <w:r>
        <w:fldChar w:fldCharType="begin"/>
      </w:r>
      <w:r>
        <w:instrText xml:space="preserve"> PAGEREF _Toc31353 </w:instrText>
      </w:r>
      <w:r>
        <w:fldChar w:fldCharType="separate"/>
      </w:r>
      <w:r>
        <w:t>8</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_Toc25628 </w:instrText>
      </w:r>
      <w:r>
        <w:rPr>
          <w:rFonts w:ascii="Times New Roman" w:hAnsi="Times New Roman" w:cs="Times New Roman"/>
          <w:bCs/>
        </w:rPr>
        <w:fldChar w:fldCharType="separate"/>
      </w:r>
      <w:r>
        <w:rPr>
          <w:rFonts w:hint="eastAsia" w:ascii="Times New Roman" w:hAnsi="Times New Roman" w:cs="Times New Roman"/>
          <w:bCs/>
        </w:rPr>
        <w:t>4.2 Brand Loyalty</w:t>
      </w:r>
      <w:r>
        <w:tab/>
      </w:r>
      <w:r>
        <w:fldChar w:fldCharType="begin"/>
      </w:r>
      <w:r>
        <w:instrText xml:space="preserve"> PAGEREF _Toc25628 </w:instrText>
      </w:r>
      <w:r>
        <w:fldChar w:fldCharType="separate"/>
      </w:r>
      <w:r>
        <w:t>9</w:t>
      </w:r>
      <w:r>
        <w:fldChar w:fldCharType="end"/>
      </w:r>
      <w:r>
        <w:rPr>
          <w:rFonts w:ascii="Times New Roman" w:hAnsi="Times New Roman" w:cs="Times New Roman"/>
          <w:bCs/>
        </w:rPr>
        <w:fldChar w:fldCharType="end"/>
      </w:r>
    </w:p>
    <w:p>
      <w:pPr>
        <w:pStyle w:val="8"/>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_Toc19451 </w:instrText>
      </w:r>
      <w:r>
        <w:rPr>
          <w:rFonts w:ascii="Times New Roman" w:hAnsi="Times New Roman" w:cs="Times New Roman"/>
          <w:bCs/>
        </w:rPr>
        <w:fldChar w:fldCharType="separate"/>
      </w:r>
      <w:r>
        <w:rPr>
          <w:rFonts w:hint="eastAsia" w:ascii="Times New Roman" w:hAnsi="Times New Roman" w:cs="Times New Roman"/>
          <w:bCs/>
          <w:szCs w:val="28"/>
        </w:rPr>
        <w:t>5.0 Limitations of a Differentiation Strategy</w:t>
      </w:r>
      <w:r>
        <w:tab/>
      </w:r>
      <w:r>
        <w:fldChar w:fldCharType="begin"/>
      </w:r>
      <w:r>
        <w:instrText xml:space="preserve"> PAGEREF _Toc19451 </w:instrText>
      </w:r>
      <w:r>
        <w:fldChar w:fldCharType="separate"/>
      </w:r>
      <w:r>
        <w:t>9</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_Toc16570 </w:instrText>
      </w:r>
      <w:r>
        <w:rPr>
          <w:rFonts w:ascii="Times New Roman" w:hAnsi="Times New Roman" w:cs="Times New Roman"/>
          <w:bCs/>
        </w:rPr>
        <w:fldChar w:fldCharType="separate"/>
      </w:r>
      <w:r>
        <w:rPr>
          <w:rFonts w:hint="eastAsia" w:ascii="Times New Roman" w:hAnsi="Times New Roman" w:cs="Times New Roman"/>
          <w:bCs/>
        </w:rPr>
        <w:t>5.1 L</w:t>
      </w:r>
      <w:r>
        <w:rPr>
          <w:rFonts w:hint="eastAsia" w:ascii="Times New Roman" w:hAnsi="Times New Roman" w:cs="Times New Roman"/>
          <w:bCs/>
          <w:lang w:val="en-US" w:eastAsia="zh-CN"/>
        </w:rPr>
        <w:t>im</w:t>
      </w:r>
      <w:r>
        <w:rPr>
          <w:rFonts w:hint="eastAsia" w:ascii="Times New Roman" w:hAnsi="Times New Roman" w:cs="Times New Roman"/>
          <w:bCs/>
        </w:rPr>
        <w:t>itation</w:t>
      </w:r>
      <w:r>
        <w:tab/>
      </w:r>
      <w:r>
        <w:fldChar w:fldCharType="begin"/>
      </w:r>
      <w:r>
        <w:instrText xml:space="preserve"> PAGEREF _Toc16570 </w:instrText>
      </w:r>
      <w:r>
        <w:fldChar w:fldCharType="separate"/>
      </w:r>
      <w:r>
        <w:t>9</w:t>
      </w:r>
      <w:r>
        <w:fldChar w:fldCharType="end"/>
      </w:r>
      <w:r>
        <w:rPr>
          <w:rFonts w:ascii="Times New Roman" w:hAnsi="Times New Roman" w:cs="Times New Roman"/>
          <w:bCs/>
        </w:rPr>
        <w:fldChar w:fldCharType="end"/>
      </w:r>
    </w:p>
    <w:p>
      <w:pPr>
        <w:pStyle w:val="9"/>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_Toc19802 </w:instrText>
      </w:r>
      <w:r>
        <w:rPr>
          <w:rFonts w:ascii="Times New Roman" w:hAnsi="Times New Roman" w:cs="Times New Roman"/>
          <w:bCs/>
        </w:rPr>
        <w:fldChar w:fldCharType="separate"/>
      </w:r>
      <w:r>
        <w:rPr>
          <w:rFonts w:hint="eastAsia" w:ascii="Times New Roman" w:hAnsi="Times New Roman" w:cs="Times New Roman"/>
          <w:bCs/>
        </w:rPr>
        <w:t>5.2 Higher Costs</w:t>
      </w:r>
      <w:r>
        <w:tab/>
      </w:r>
      <w:r>
        <w:fldChar w:fldCharType="begin"/>
      </w:r>
      <w:r>
        <w:instrText xml:space="preserve"> PAGEREF _Toc19802 </w:instrText>
      </w:r>
      <w:r>
        <w:fldChar w:fldCharType="separate"/>
      </w:r>
      <w:r>
        <w:t>10</w:t>
      </w:r>
      <w:r>
        <w:fldChar w:fldCharType="end"/>
      </w:r>
      <w:r>
        <w:rPr>
          <w:rFonts w:ascii="Times New Roman" w:hAnsi="Times New Roman" w:cs="Times New Roman"/>
          <w:bCs/>
        </w:rPr>
        <w:fldChar w:fldCharType="end"/>
      </w:r>
    </w:p>
    <w:p>
      <w:pPr>
        <w:pStyle w:val="8"/>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_Toc22289 </w:instrText>
      </w:r>
      <w:r>
        <w:rPr>
          <w:rFonts w:ascii="Times New Roman" w:hAnsi="Times New Roman" w:cs="Times New Roman"/>
          <w:bCs/>
        </w:rPr>
        <w:fldChar w:fldCharType="separate"/>
      </w:r>
      <w:r>
        <w:rPr>
          <w:rFonts w:hint="eastAsia" w:ascii="Times New Roman" w:hAnsi="Times New Roman" w:cs="Times New Roman"/>
          <w:bCs/>
          <w:szCs w:val="28"/>
        </w:rPr>
        <w:t>6</w:t>
      </w:r>
      <w:r>
        <w:rPr>
          <w:rFonts w:ascii="Times New Roman" w:hAnsi="Times New Roman" w:cs="Times New Roman"/>
          <w:bCs/>
          <w:szCs w:val="28"/>
        </w:rPr>
        <w:t>.0 Conclusion</w:t>
      </w:r>
      <w:r>
        <w:tab/>
      </w:r>
      <w:r>
        <w:fldChar w:fldCharType="begin"/>
      </w:r>
      <w:r>
        <w:instrText xml:space="preserve"> PAGEREF _Toc22289 </w:instrText>
      </w:r>
      <w:r>
        <w:fldChar w:fldCharType="separate"/>
      </w:r>
      <w:r>
        <w:t>11</w:t>
      </w:r>
      <w:r>
        <w:fldChar w:fldCharType="end"/>
      </w:r>
      <w:r>
        <w:rPr>
          <w:rFonts w:ascii="Times New Roman" w:hAnsi="Times New Roman" w:cs="Times New Roman"/>
          <w:bCs/>
        </w:rPr>
        <w:fldChar w:fldCharType="end"/>
      </w:r>
    </w:p>
    <w:p>
      <w:pPr>
        <w:pStyle w:val="8"/>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_Toc6812 </w:instrText>
      </w:r>
      <w:r>
        <w:rPr>
          <w:rFonts w:ascii="Times New Roman" w:hAnsi="Times New Roman" w:cs="Times New Roman"/>
          <w:bCs/>
        </w:rPr>
        <w:fldChar w:fldCharType="separate"/>
      </w:r>
      <w:r>
        <w:rPr>
          <w:rFonts w:hint="eastAsia" w:ascii="Times New Roman" w:hAnsi="Times New Roman" w:cs="Times New Roman"/>
          <w:bCs/>
          <w:szCs w:val="28"/>
        </w:rPr>
        <w:t>7.0</w:t>
      </w:r>
      <w:r>
        <w:rPr>
          <w:rFonts w:ascii="Times New Roman" w:hAnsi="Times New Roman" w:cs="Times New Roman"/>
          <w:bCs/>
          <w:szCs w:val="28"/>
        </w:rPr>
        <w:t xml:space="preserve"> Recommendations</w:t>
      </w:r>
      <w:r>
        <w:tab/>
      </w:r>
      <w:r>
        <w:fldChar w:fldCharType="begin"/>
      </w:r>
      <w:r>
        <w:instrText xml:space="preserve"> PAGEREF _Toc6812 </w:instrText>
      </w:r>
      <w:r>
        <w:fldChar w:fldCharType="separate"/>
      </w:r>
      <w:r>
        <w:t>12</w:t>
      </w:r>
      <w:r>
        <w:fldChar w:fldCharType="end"/>
      </w:r>
      <w:r>
        <w:rPr>
          <w:rFonts w:ascii="Times New Roman" w:hAnsi="Times New Roman" w:cs="Times New Roman"/>
          <w:bCs/>
        </w:rPr>
        <w:fldChar w:fldCharType="end"/>
      </w:r>
    </w:p>
    <w:p>
      <w:pPr>
        <w:pStyle w:val="8"/>
        <w:tabs>
          <w:tab w:val="right" w:leader="dot" w:pos="8306"/>
        </w:tabs>
      </w:pPr>
      <w:r>
        <w:rPr>
          <w:rFonts w:ascii="Times New Roman" w:hAnsi="Times New Roman" w:cs="Times New Roman"/>
          <w:bCs/>
        </w:rPr>
        <w:fldChar w:fldCharType="begin"/>
      </w:r>
      <w:r>
        <w:rPr>
          <w:rFonts w:ascii="Times New Roman" w:hAnsi="Times New Roman" w:cs="Times New Roman"/>
          <w:bCs/>
        </w:rPr>
        <w:instrText xml:space="preserve"> HYPERLINK \l _Toc8089 </w:instrText>
      </w:r>
      <w:r>
        <w:rPr>
          <w:rFonts w:ascii="Times New Roman" w:hAnsi="Times New Roman" w:cs="Times New Roman"/>
          <w:bCs/>
        </w:rPr>
        <w:fldChar w:fldCharType="separate"/>
      </w:r>
      <w:r>
        <w:rPr>
          <w:rFonts w:hint="eastAsia" w:ascii="Times New Roman" w:hAnsi="Times New Roman" w:cs="Times New Roman"/>
          <w:bCs/>
          <w:szCs w:val="28"/>
        </w:rPr>
        <w:t>References</w:t>
      </w:r>
      <w:r>
        <w:tab/>
      </w:r>
      <w:r>
        <w:fldChar w:fldCharType="begin"/>
      </w:r>
      <w:r>
        <w:instrText xml:space="preserve"> PAGEREF _Toc8089 </w:instrText>
      </w:r>
      <w:r>
        <w:fldChar w:fldCharType="separate"/>
      </w:r>
      <w:r>
        <w:t>13</w:t>
      </w:r>
      <w:r>
        <w:fldChar w:fldCharType="end"/>
      </w:r>
      <w:r>
        <w:rPr>
          <w:rFonts w:ascii="Times New Roman" w:hAnsi="Times New Roman" w:cs="Times New Roman"/>
          <w:bCs/>
        </w:rPr>
        <w:fldChar w:fldCharType="end"/>
      </w:r>
    </w:p>
    <w:p>
      <w:pPr>
        <w:spacing w:line="360" w:lineRule="auto"/>
        <w:outlineLvl w:val="0"/>
        <w:rPr>
          <w:rFonts w:ascii="Times New Roman" w:hAnsi="Times New Roman" w:cs="Times New Roman"/>
          <w:b/>
          <w:bCs/>
          <w:sz w:val="24"/>
        </w:rPr>
      </w:pPr>
      <w:r>
        <w:rPr>
          <w:rFonts w:ascii="Times New Roman" w:hAnsi="Times New Roman" w:cs="Times New Roman"/>
          <w:bCs/>
        </w:rPr>
        <w:fldChar w:fldCharType="end"/>
      </w:r>
    </w:p>
    <w:p>
      <w:pPr>
        <w:spacing w:line="360" w:lineRule="auto"/>
        <w:outlineLvl w:val="0"/>
        <w:rPr>
          <w:rFonts w:ascii="Times New Roman" w:hAnsi="Times New Roman" w:cs="Times New Roman"/>
          <w:b/>
          <w:bCs/>
          <w:sz w:val="28"/>
          <w:szCs w:val="28"/>
        </w:rPr>
        <w:sectPr>
          <w:pgSz w:w="11906" w:h="16838"/>
          <w:pgMar w:top="1440" w:right="1800" w:bottom="1440" w:left="1800" w:header="851" w:footer="992" w:gutter="0"/>
          <w:cols w:space="425" w:num="1"/>
          <w:docGrid w:type="lines" w:linePitch="312" w:charSpace="0"/>
        </w:sectPr>
      </w:pPr>
    </w:p>
    <w:p>
      <w:pPr>
        <w:spacing w:line="360" w:lineRule="auto"/>
        <w:outlineLvl w:val="0"/>
        <w:rPr>
          <w:rFonts w:ascii="Times New Roman" w:hAnsi="Times New Roman" w:cs="Times New Roman"/>
          <w:b/>
          <w:bCs/>
          <w:sz w:val="28"/>
          <w:szCs w:val="28"/>
        </w:rPr>
      </w:pPr>
      <w:bookmarkStart w:id="5" w:name="_Toc4272"/>
      <w:r>
        <w:rPr>
          <w:rFonts w:hint="eastAsia" w:ascii="Times New Roman" w:hAnsi="Times New Roman" w:cs="Times New Roman"/>
          <w:b/>
          <w:bCs/>
          <w:sz w:val="28"/>
          <w:szCs w:val="28"/>
        </w:rPr>
        <w:t xml:space="preserve">1.0 </w:t>
      </w:r>
      <w:r>
        <w:rPr>
          <w:rFonts w:ascii="Times New Roman" w:hAnsi="Times New Roman" w:cs="Times New Roman"/>
          <w:b/>
          <w:bCs/>
          <w:sz w:val="28"/>
          <w:szCs w:val="28"/>
        </w:rPr>
        <w:t>Executive Summary</w:t>
      </w:r>
      <w:bookmarkEnd w:id="0"/>
      <w:bookmarkEnd w:id="1"/>
      <w:bookmarkEnd w:id="2"/>
      <w:bookmarkEnd w:id="3"/>
      <w:bookmarkEnd w:id="5"/>
    </w:p>
    <w:p>
      <w:pPr>
        <w:spacing w:line="360" w:lineRule="auto"/>
        <w:rPr>
          <w:rFonts w:ascii="Times New Roman" w:hAnsi="Times New Roman" w:cs="Times New Roman"/>
          <w:sz w:val="24"/>
        </w:rPr>
      </w:pPr>
      <w:r>
        <w:rPr>
          <w:rFonts w:ascii="Times New Roman" w:hAnsi="Times New Roman" w:cs="Times New Roman"/>
          <w:sz w:val="24"/>
        </w:rPr>
        <w:t>This report will:</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I</w:t>
      </w:r>
      <w:r>
        <w:rPr>
          <w:rFonts w:ascii="Times New Roman" w:hAnsi="Times New Roman" w:cs="Times New Roman"/>
          <w:sz w:val="24"/>
        </w:rPr>
        <w:t xml:space="preserve">dentify the strategy adopted by </w:t>
      </w:r>
      <w:r>
        <w:rPr>
          <w:rFonts w:hint="eastAsia" w:ascii="Times New Roman" w:hAnsi="Times New Roman" w:cs="Times New Roman"/>
          <w:sz w:val="24"/>
        </w:rPr>
        <w:t>S</w:t>
      </w:r>
      <w:r>
        <w:rPr>
          <w:rFonts w:ascii="Times New Roman" w:hAnsi="Times New Roman" w:cs="Times New Roman"/>
          <w:sz w:val="24"/>
        </w:rPr>
        <w:t>tarbucks</w:t>
      </w:r>
      <w:r>
        <w:rPr>
          <w:rFonts w:hint="eastAsia" w:ascii="Times New Roman" w:hAnsi="Times New Roman" w:cs="Times New Roman"/>
          <w:sz w:val="24"/>
        </w:rPr>
        <w:t>.</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A</w:t>
      </w:r>
      <w:r>
        <w:rPr>
          <w:rFonts w:ascii="Times New Roman" w:hAnsi="Times New Roman" w:cs="Times New Roman"/>
          <w:sz w:val="24"/>
        </w:rPr>
        <w:t>nalysis the status of star bucks</w:t>
      </w:r>
      <w:r>
        <w:rPr>
          <w:rFonts w:hint="eastAsia" w:ascii="Times New Roman" w:hAnsi="Times New Roman" w:cs="Times New Roman"/>
          <w:sz w:val="24"/>
          <w:lang w:val="en-US" w:eastAsia="zh-CN"/>
        </w:rPr>
        <w:t>.</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P</w:t>
      </w:r>
      <w:r>
        <w:rPr>
          <w:rFonts w:ascii="Times New Roman" w:hAnsi="Times New Roman" w:cs="Times New Roman"/>
          <w:sz w:val="24"/>
        </w:rPr>
        <w:t xml:space="preserve">ut forward the countermeasures to improve the Starbucks’ brand competitiveness. </w:t>
      </w:r>
    </w:p>
    <w:p>
      <w:pPr>
        <w:spacing w:line="360" w:lineRule="auto"/>
        <w:rPr>
          <w:rFonts w:hint="eastAsia" w:ascii="Times New Roman" w:hAnsi="Times New Roman" w:cs="Times New Roman"/>
          <w:sz w:val="24"/>
        </w:rPr>
      </w:pPr>
      <w:r>
        <w:rPr>
          <w:rFonts w:hint="eastAsia" w:ascii="Times New Roman" w:hAnsi="Times New Roman" w:cs="Times New Roman"/>
          <w:sz w:val="24"/>
        </w:rPr>
        <w:t xml:space="preserve">The information of this report </w:t>
      </w:r>
      <w:r>
        <w:rPr>
          <w:rFonts w:hint="eastAsia" w:ascii="Times New Roman" w:hAnsi="Times New Roman" w:cs="Times New Roman"/>
          <w:sz w:val="24"/>
          <w:lang w:val="en-US" w:eastAsia="zh-CN"/>
        </w:rPr>
        <w:t>was</w:t>
      </w:r>
      <w:r>
        <w:rPr>
          <w:rFonts w:hint="eastAsia" w:ascii="Times New Roman" w:hAnsi="Times New Roman" w:cs="Times New Roman"/>
          <w:sz w:val="24"/>
        </w:rPr>
        <w:t xml:space="preserve"> collected from various sources, including Starbucks website and academic journals.</w:t>
      </w:r>
    </w:p>
    <w:p>
      <w:pPr>
        <w:spacing w:line="360" w:lineRule="auto"/>
        <w:rPr>
          <w:rFonts w:ascii="Times New Roman" w:hAnsi="Times New Roman" w:cs="Times New Roman"/>
          <w:sz w:val="24"/>
        </w:rPr>
      </w:pPr>
      <w:r>
        <w:rPr>
          <w:rFonts w:hint="eastAsia" w:ascii="Times New Roman" w:hAnsi="Times New Roman" w:cs="Times New Roman"/>
          <w:sz w:val="24"/>
        </w:rPr>
        <w:t>This report found that Starbucks use the differentiation strategy from Porter</w:t>
      </w:r>
      <w:r>
        <w:rPr>
          <w:rFonts w:ascii="Times New Roman" w:hAnsi="Times New Roman" w:cs="Times New Roman"/>
          <w:sz w:val="24"/>
        </w:rPr>
        <w:t>’</w:t>
      </w:r>
      <w:r>
        <w:rPr>
          <w:rFonts w:hint="eastAsia" w:ascii="Times New Roman" w:hAnsi="Times New Roman" w:cs="Times New Roman"/>
          <w:sz w:val="24"/>
        </w:rPr>
        <w:t>s Generic Strategies. In order to achieve this strategy, Starbucks uses the following strategy.</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Starbucks distribution channels</w:t>
      </w:r>
      <w:r>
        <w:rPr>
          <w:rFonts w:hint="eastAsia" w:ascii="Times New Roman" w:hAnsi="Times New Roman" w:cs="Times New Roman"/>
          <w:sz w:val="24"/>
          <w:lang w:val="en-US" w:eastAsia="zh-CN"/>
        </w:rPr>
        <w:t>.</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Starbucks</w:t>
      </w:r>
      <w:r>
        <w:rPr>
          <w:rFonts w:hint="eastAsia" w:ascii="Times New Roman" w:hAnsi="Times New Roman" w:cs="Times New Roman"/>
          <w:sz w:val="24"/>
          <w:lang w:val="en-US" w:eastAsia="zh-CN"/>
        </w:rPr>
        <w:t xml:space="preserve"> p</w:t>
      </w:r>
      <w:r>
        <w:rPr>
          <w:rFonts w:hint="eastAsia" w:ascii="Times New Roman" w:hAnsi="Times New Roman" w:cs="Times New Roman"/>
          <w:sz w:val="24"/>
        </w:rPr>
        <w:t>ositive brand perception</w:t>
      </w:r>
      <w:r>
        <w:rPr>
          <w:rFonts w:hint="eastAsia" w:ascii="Times New Roman" w:hAnsi="Times New Roman" w:cs="Times New Roman"/>
          <w:sz w:val="24"/>
          <w:lang w:val="en-US" w:eastAsia="zh-CN"/>
        </w:rPr>
        <w:t>.</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Starbucks promotes brands through</w:t>
      </w:r>
      <w:r>
        <w:rPr>
          <w:rFonts w:hint="eastAsia" w:ascii="Times New Roman" w:hAnsi="Times New Roman" w:cs="Times New Roman"/>
          <w:sz w:val="24"/>
          <w:lang w:val="en-US" w:eastAsia="zh-CN"/>
        </w:rPr>
        <w:t xml:space="preserve"> c</w:t>
      </w:r>
      <w:r>
        <w:rPr>
          <w:rFonts w:hint="eastAsia" w:ascii="Times New Roman" w:hAnsi="Times New Roman" w:cs="Times New Roman"/>
          <w:sz w:val="24"/>
        </w:rPr>
        <w:t>orporate social responsibility</w:t>
      </w:r>
      <w:r>
        <w:rPr>
          <w:rFonts w:hint="eastAsia" w:ascii="Times New Roman" w:hAnsi="Times New Roman" w:cs="Times New Roman"/>
          <w:sz w:val="24"/>
          <w:lang w:val="en-US" w:eastAsia="zh-CN"/>
        </w:rPr>
        <w:t>.</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Product</w:t>
      </w:r>
      <w:r>
        <w:rPr>
          <w:rFonts w:hint="eastAsia" w:ascii="Times New Roman" w:hAnsi="Times New Roman" w:cs="Times New Roman"/>
          <w:sz w:val="24"/>
          <w:lang w:val="en-US" w:eastAsia="zh-CN"/>
        </w:rPr>
        <w:t xml:space="preserve"> r</w:t>
      </w:r>
      <w:r>
        <w:rPr>
          <w:rFonts w:hint="eastAsia" w:ascii="Times New Roman" w:hAnsi="Times New Roman" w:cs="Times New Roman"/>
          <w:sz w:val="24"/>
        </w:rPr>
        <w:t xml:space="preserve">esearch and </w:t>
      </w:r>
      <w:r>
        <w:rPr>
          <w:rFonts w:hint="eastAsia" w:ascii="Times New Roman" w:hAnsi="Times New Roman" w:cs="Times New Roman"/>
          <w:sz w:val="24"/>
          <w:lang w:val="en-US" w:eastAsia="zh-CN"/>
        </w:rPr>
        <w:t>d</w:t>
      </w:r>
      <w:r>
        <w:rPr>
          <w:rFonts w:hint="eastAsia" w:ascii="Times New Roman" w:hAnsi="Times New Roman" w:cs="Times New Roman"/>
          <w:sz w:val="24"/>
        </w:rPr>
        <w:t>evelopment</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of Starbucks</w:t>
      </w:r>
      <w:r>
        <w:rPr>
          <w:rFonts w:hint="eastAsia" w:ascii="Times New Roman" w:hAnsi="Times New Roman" w:cs="Times New Roman"/>
          <w:sz w:val="24"/>
          <w:lang w:val="en-US" w:eastAsia="zh-CN"/>
        </w:rPr>
        <w:t>.</w:t>
      </w:r>
    </w:p>
    <w:p>
      <w:pPr>
        <w:spacing w:line="360" w:lineRule="auto"/>
        <w:rPr>
          <w:rFonts w:ascii="Times New Roman" w:hAnsi="Times New Roman" w:cs="Times New Roman"/>
          <w:sz w:val="24"/>
        </w:rPr>
      </w:pPr>
      <w:r>
        <w:rPr>
          <w:rFonts w:ascii="Times New Roman" w:hAnsi="Times New Roman" w:cs="Times New Roman"/>
          <w:sz w:val="24"/>
        </w:rPr>
        <w:t xml:space="preserve">Starbucks's differentiation has </w:t>
      </w:r>
      <w:r>
        <w:rPr>
          <w:rFonts w:hint="eastAsia" w:ascii="Times New Roman" w:hAnsi="Times New Roman" w:cs="Times New Roman"/>
          <w:sz w:val="24"/>
        </w:rPr>
        <w:t>some</w:t>
      </w:r>
      <w:r>
        <w:rPr>
          <w:rFonts w:ascii="Times New Roman" w:hAnsi="Times New Roman" w:cs="Times New Roman"/>
          <w:sz w:val="24"/>
        </w:rPr>
        <w:t xml:space="preserve"> advantages, for example</w:t>
      </w:r>
      <w:r>
        <w:rPr>
          <w:rFonts w:hint="eastAsia" w:ascii="Times New Roman" w:hAnsi="Times New Roman" w:cs="Times New Roman"/>
          <w:sz w:val="24"/>
        </w:rPr>
        <w:t>:</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Gaining customer loyalty through high quality products.</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Create unique and high nutritional value cakes to attract customers.</w:t>
      </w:r>
    </w:p>
    <w:p>
      <w:pPr>
        <w:spacing w:line="360" w:lineRule="auto"/>
        <w:rPr>
          <w:rFonts w:ascii="Times New Roman" w:hAnsi="Times New Roman" w:cs="Times New Roman"/>
          <w:sz w:val="24"/>
        </w:rPr>
      </w:pPr>
      <w:r>
        <w:rPr>
          <w:rFonts w:hint="eastAsia" w:ascii="Times New Roman" w:hAnsi="Times New Roman" w:cs="Times New Roman"/>
          <w:sz w:val="24"/>
        </w:rPr>
        <w:t>However</w:t>
      </w:r>
      <w:r>
        <w:rPr>
          <w:rFonts w:ascii="Times New Roman" w:hAnsi="Times New Roman" w:cs="Times New Roman"/>
          <w:sz w:val="24"/>
        </w:rPr>
        <w:t>,</w:t>
      </w:r>
      <w:r>
        <w:rPr>
          <w:rFonts w:hint="eastAsia" w:ascii="Times New Roman" w:hAnsi="Times New Roman" w:cs="Times New Roman"/>
          <w:sz w:val="24"/>
        </w:rPr>
        <w:t xml:space="preserve"> </w:t>
      </w:r>
      <w:r>
        <w:rPr>
          <w:rFonts w:hint="eastAsia" w:ascii="Times New Roman" w:hAnsi="Times New Roman" w:cs="Times New Roman"/>
          <w:sz w:val="24"/>
          <w:lang w:val="en-US" w:eastAsia="zh-CN"/>
        </w:rPr>
        <w:t>Starbucks</w:t>
      </w:r>
      <w:r>
        <w:rPr>
          <w:rFonts w:hint="eastAsia" w:ascii="Times New Roman" w:hAnsi="Times New Roman" w:cs="Times New Roman"/>
          <w:sz w:val="24"/>
        </w:rPr>
        <w:t xml:space="preserve"> also has some disadvantages using the </w:t>
      </w:r>
      <w:r>
        <w:rPr>
          <w:rFonts w:hint="eastAsia" w:ascii="Times New Roman" w:hAnsi="Times New Roman" w:cs="Times New Roman"/>
          <w:sz w:val="24"/>
          <w:lang w:val="en-US" w:eastAsia="zh-CN"/>
        </w:rPr>
        <w:t xml:space="preserve">of </w:t>
      </w:r>
      <w:r>
        <w:rPr>
          <w:rFonts w:hint="eastAsia" w:ascii="Times New Roman" w:hAnsi="Times New Roman" w:cs="Times New Roman"/>
          <w:sz w:val="24"/>
        </w:rPr>
        <w:t>differentiation strategy  can affect Starbucks, for example:</w:t>
      </w:r>
    </w:p>
    <w:p>
      <w:pPr>
        <w:numPr>
          <w:ilvl w:val="0"/>
          <w:numId w:val="1"/>
        </w:numPr>
        <w:spacing w:line="360" w:lineRule="auto"/>
        <w:rPr>
          <w:rFonts w:ascii="Times New Roman" w:hAnsi="Times New Roman" w:cs="Times New Roman"/>
          <w:sz w:val="24"/>
        </w:rPr>
      </w:pPr>
      <w:r>
        <w:rPr>
          <w:rFonts w:hint="eastAsia" w:ascii="Times New Roman" w:hAnsi="Times New Roman" w:cs="Times New Roman"/>
          <w:sz w:val="24"/>
        </w:rPr>
        <w:t>Product prices are too high to reduce customers</w:t>
      </w:r>
      <w:r>
        <w:rPr>
          <w:rFonts w:hint="eastAsia" w:ascii="Times New Roman" w:hAnsi="Times New Roman" w:cs="Times New Roman"/>
          <w:sz w:val="24"/>
          <w:lang w:val="en-US" w:eastAsia="zh-CN"/>
        </w:rPr>
        <w:t>.</w:t>
      </w:r>
    </w:p>
    <w:p>
      <w:pPr>
        <w:numPr>
          <w:ilvl w:val="0"/>
          <w:numId w:val="1"/>
        </w:numPr>
        <w:spacing w:line="360" w:lineRule="auto"/>
        <w:ind w:left="420" w:leftChars="0" w:hanging="420" w:firstLineChars="0"/>
        <w:rPr>
          <w:rFonts w:hint="eastAsia" w:ascii="Times New Roman" w:hAnsi="Times New Roman" w:cs="Times New Roman"/>
          <w:sz w:val="24"/>
        </w:rPr>
      </w:pPr>
      <w:r>
        <w:rPr>
          <w:rFonts w:hint="eastAsia" w:ascii="Times New Roman" w:hAnsi="Times New Roman" w:cs="Times New Roman"/>
          <w:sz w:val="24"/>
        </w:rPr>
        <w:t>Competitors may imitation Starbucks and research and development the same product, making differentiation difficult to maintain.</w:t>
      </w:r>
    </w:p>
    <w:p>
      <w:pPr>
        <w:spacing w:line="360" w:lineRule="auto"/>
        <w:rPr>
          <w:rFonts w:hint="eastAsia" w:ascii="Times New Roman" w:hAnsi="Times New Roman" w:cs="Times New Roman"/>
          <w:sz w:val="24"/>
        </w:rPr>
      </w:pPr>
      <w:r>
        <w:rPr>
          <w:rFonts w:hint="eastAsia" w:ascii="Times New Roman" w:hAnsi="Times New Roman" w:cs="Times New Roman"/>
          <w:sz w:val="24"/>
        </w:rPr>
        <w:t xml:space="preserve">The recommendations </w:t>
      </w:r>
      <w:r>
        <w:rPr>
          <w:rFonts w:hint="eastAsia" w:ascii="Times New Roman" w:hAnsi="Times New Roman" w:cs="Times New Roman"/>
          <w:sz w:val="24"/>
          <w:lang w:val="en-US" w:eastAsia="zh-CN"/>
        </w:rPr>
        <w:t xml:space="preserve">which could possibly </w:t>
      </w:r>
      <w:r>
        <w:rPr>
          <w:rFonts w:hint="eastAsia" w:ascii="Times New Roman" w:hAnsi="Times New Roman" w:cs="Times New Roman"/>
          <w:sz w:val="24"/>
        </w:rPr>
        <w:t>improve Starbucks performance are:</w:t>
      </w:r>
    </w:p>
    <w:p>
      <w:pPr>
        <w:spacing w:line="360" w:lineRule="auto"/>
        <w:rPr>
          <w:rFonts w:ascii="Times New Roman" w:hAnsi="Times New Roman" w:cs="Times New Roman"/>
          <w:b/>
          <w:bCs/>
          <w:sz w:val="28"/>
          <w:szCs w:val="28"/>
        </w:rPr>
      </w:pPr>
      <w:r>
        <w:rPr>
          <w:rFonts w:hint="eastAsia" w:ascii="Times New Roman" w:hAnsi="Times New Roman" w:cs="Times New Roman"/>
          <w:sz w:val="24"/>
        </w:rPr>
        <w:t>Starbucks can invite star advertising promotional purposes</w:t>
      </w:r>
      <w:r>
        <w:rPr>
          <w:rFonts w:hint="eastAsia" w:ascii="Times New Roman" w:hAnsi="Times New Roman" w:cs="Times New Roman"/>
          <w:sz w:val="24"/>
          <w:lang w:val="en-US" w:eastAsia="zh-CN"/>
        </w:rPr>
        <w:t>.</w:t>
      </w:r>
    </w:p>
    <w:p>
      <w:pPr>
        <w:numPr>
          <w:ilvl w:val="0"/>
          <w:numId w:val="1"/>
        </w:numPr>
        <w:spacing w:line="360" w:lineRule="auto"/>
        <w:rPr>
          <w:rFonts w:ascii="Times New Roman" w:hAnsi="Times New Roman" w:cs="Times New Roman"/>
          <w:b/>
          <w:bCs/>
          <w:sz w:val="28"/>
          <w:szCs w:val="28"/>
        </w:rPr>
      </w:pPr>
      <w:r>
        <w:rPr>
          <w:rFonts w:hint="eastAsia" w:ascii="Times New Roman" w:hAnsi="Times New Roman" w:cs="Times New Roman"/>
          <w:sz w:val="24"/>
        </w:rPr>
        <w:t xml:space="preserve">Starbucks should stop blind expansion, clear their own target people </w:t>
      </w:r>
      <w:r>
        <w:rPr>
          <w:rFonts w:hint="eastAsia" w:ascii="Times New Roman" w:hAnsi="Times New Roman" w:cs="Times New Roman"/>
          <w:sz w:val="24"/>
          <w:lang w:val="en-US" w:eastAsia="zh-CN"/>
        </w:rPr>
        <w:t xml:space="preserve">is medium </w:t>
      </w:r>
      <w:r>
        <w:rPr>
          <w:rFonts w:hint="eastAsia" w:ascii="Times New Roman" w:hAnsi="Times New Roman" w:cs="Times New Roman"/>
          <w:sz w:val="24"/>
        </w:rPr>
        <w:t>and high-income groups, improve the</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brand competitive advantage</w:t>
      </w:r>
      <w:r>
        <w:rPr>
          <w:rFonts w:hint="eastAsia" w:ascii="Times New Roman" w:hAnsi="Times New Roman" w:cs="Times New Roman"/>
          <w:sz w:val="24"/>
          <w:lang w:val="en-US" w:eastAsia="zh-CN"/>
        </w:rPr>
        <w:t>.</w:t>
      </w:r>
      <w:r>
        <w:rPr>
          <w:rFonts w:hint="eastAsia" w:ascii="Times New Roman" w:hAnsi="Times New Roman" w:cs="Times New Roman"/>
          <w:b/>
          <w:bCs/>
          <w:sz w:val="24"/>
        </w:rPr>
        <w:br w:type="page"/>
      </w:r>
    </w:p>
    <w:p>
      <w:pPr>
        <w:spacing w:line="360" w:lineRule="auto"/>
        <w:outlineLvl w:val="0"/>
        <w:rPr>
          <w:rFonts w:ascii="Times New Roman" w:hAnsi="Times New Roman" w:cs="Times New Roman"/>
          <w:b/>
          <w:bCs/>
          <w:sz w:val="28"/>
          <w:szCs w:val="28"/>
        </w:rPr>
      </w:pPr>
      <w:bookmarkStart w:id="6" w:name="_Toc6874"/>
      <w:bookmarkStart w:id="7" w:name="_Toc2758"/>
      <w:bookmarkStart w:id="8" w:name="_Toc19013"/>
      <w:bookmarkStart w:id="9" w:name="_Toc9718"/>
      <w:bookmarkStart w:id="10" w:name="_Toc16807"/>
      <w:r>
        <w:rPr>
          <w:rFonts w:hint="eastAsia" w:ascii="Times New Roman" w:hAnsi="Times New Roman" w:cs="Times New Roman"/>
          <w:b/>
          <w:bCs/>
          <w:sz w:val="28"/>
          <w:szCs w:val="28"/>
        </w:rPr>
        <w:t>2.0 Introduction</w:t>
      </w:r>
      <w:bookmarkEnd w:id="6"/>
      <w:bookmarkEnd w:id="7"/>
      <w:bookmarkEnd w:id="8"/>
      <w:bookmarkEnd w:id="9"/>
      <w:bookmarkEnd w:id="10"/>
    </w:p>
    <w:p>
      <w:pPr>
        <w:spacing w:line="360" w:lineRule="auto"/>
        <w:outlineLvl w:val="1"/>
        <w:rPr>
          <w:rFonts w:ascii="Times New Roman" w:hAnsi="Times New Roman" w:cs="Times New Roman"/>
          <w:b/>
          <w:bCs/>
          <w:sz w:val="24"/>
        </w:rPr>
      </w:pPr>
      <w:bookmarkStart w:id="11" w:name="_Toc32284"/>
      <w:r>
        <w:rPr>
          <w:rFonts w:hint="eastAsia" w:ascii="Times New Roman" w:hAnsi="Times New Roman" w:cs="Times New Roman"/>
          <w:b/>
          <w:bCs/>
          <w:sz w:val="24"/>
        </w:rPr>
        <w:t xml:space="preserve">2.1 </w:t>
      </w:r>
      <w:r>
        <w:rPr>
          <w:rFonts w:ascii="Times New Roman" w:hAnsi="Times New Roman" w:cs="Times New Roman"/>
          <w:b/>
          <w:bCs/>
          <w:sz w:val="24"/>
        </w:rPr>
        <w:t>Starbucks</w:t>
      </w:r>
      <w:r>
        <w:rPr>
          <w:rFonts w:hint="eastAsia" w:ascii="Times New Roman" w:hAnsi="Times New Roman" w:cs="Times New Roman"/>
          <w:b/>
          <w:bCs/>
          <w:sz w:val="24"/>
        </w:rPr>
        <w:t xml:space="preserve"> </w:t>
      </w:r>
      <w:r>
        <w:rPr>
          <w:rFonts w:ascii="Times New Roman" w:hAnsi="Times New Roman" w:cs="Times New Roman"/>
          <w:b/>
          <w:bCs/>
          <w:sz w:val="24"/>
        </w:rPr>
        <w:t>Background</w:t>
      </w:r>
      <w:r>
        <w:rPr>
          <w:rFonts w:hint="eastAsia" w:ascii="Times New Roman" w:hAnsi="Times New Roman" w:cs="Times New Roman"/>
          <w:b/>
          <w:bCs/>
          <w:sz w:val="24"/>
        </w:rPr>
        <w:t xml:space="preserve"> of the organisation</w:t>
      </w:r>
      <w:bookmarkEnd w:id="11"/>
    </w:p>
    <w:p>
      <w:pPr>
        <w:spacing w:line="360" w:lineRule="auto"/>
        <w:rPr>
          <w:rFonts w:hint="eastAsia" w:ascii="Times New Roman" w:hAnsi="Times New Roman" w:cs="Times New Roman"/>
          <w:sz w:val="24"/>
        </w:rPr>
      </w:pPr>
      <w:r>
        <w:rPr>
          <w:rFonts w:hint="eastAsia" w:ascii="Times New Roman" w:hAnsi="Times New Roman" w:cs="Times New Roman"/>
          <w:sz w:val="24"/>
        </w:rPr>
        <w:t>Starbucks has created one of the world's most famous coffee brands in the past thirty years. Starbucks Coffee Co was founded in 1971</w:t>
      </w:r>
      <w:r>
        <w:rPr>
          <w:rFonts w:ascii="Times New Roman" w:hAnsi="Times New Roman" w:cs="Times New Roman"/>
          <w:sz w:val="24"/>
        </w:rPr>
        <w:t xml:space="preserve">. Its headquarters is located in Seattle, Washington, </w:t>
      </w:r>
      <w:r>
        <w:rPr>
          <w:rFonts w:hint="eastAsia" w:ascii="Times New Roman" w:hAnsi="Times New Roman" w:cs="Times New Roman"/>
          <w:sz w:val="24"/>
        </w:rPr>
        <w:t>America</w:t>
      </w:r>
      <w:r>
        <w:rPr>
          <w:rFonts w:ascii="Times New Roman" w:hAnsi="Times New Roman" w:cs="Times New Roman"/>
          <w:sz w:val="24"/>
        </w:rPr>
        <w:t xml:space="preserve">. Starbucks employs more than one hundred and </w:t>
      </w:r>
      <w:r>
        <w:rPr>
          <w:rFonts w:hint="eastAsia" w:ascii="Times New Roman" w:hAnsi="Times New Roman" w:cs="Times New Roman"/>
          <w:sz w:val="24"/>
          <w:lang w:val="en-US" w:eastAsia="zh-CN"/>
        </w:rPr>
        <w:t>200,000</w:t>
      </w:r>
      <w:r>
        <w:rPr>
          <w:rFonts w:ascii="Times New Roman" w:hAnsi="Times New Roman" w:cs="Times New Roman"/>
          <w:sz w:val="24"/>
        </w:rPr>
        <w:t xml:space="preserve"> </w:t>
      </w:r>
      <w:r>
        <w:rPr>
          <w:rFonts w:hint="eastAsia" w:ascii="Times New Roman" w:hAnsi="Times New Roman" w:cs="Times New Roman"/>
          <w:sz w:val="24"/>
          <w:lang w:val="en-US" w:eastAsia="zh-CN"/>
        </w:rPr>
        <w:t>staff</w:t>
      </w:r>
      <w:r>
        <w:rPr>
          <w:rFonts w:hint="eastAsia" w:ascii="Times New Roman" w:hAnsi="Times New Roman" w:cs="Times New Roman"/>
          <w:sz w:val="24"/>
        </w:rPr>
        <w:t xml:space="preserve">. </w:t>
      </w:r>
      <w:r>
        <w:rPr>
          <w:rFonts w:ascii="Times New Roman" w:hAnsi="Times New Roman" w:cs="Times New Roman"/>
          <w:sz w:val="24"/>
        </w:rPr>
        <w:t>Starbucks has nearly 21</w:t>
      </w:r>
      <w:r>
        <w:rPr>
          <w:rFonts w:hint="eastAsia" w:ascii="Times New Roman" w:hAnsi="Times New Roman" w:cs="Times New Roman"/>
          <w:sz w:val="24"/>
        </w:rPr>
        <w:t>,</w:t>
      </w:r>
      <w:r>
        <w:rPr>
          <w:rFonts w:ascii="Times New Roman" w:hAnsi="Times New Roman" w:cs="Times New Roman"/>
          <w:sz w:val="24"/>
        </w:rPr>
        <w:t xml:space="preserve">300 branches </w:t>
      </w:r>
      <w:r>
        <w:rPr>
          <w:rFonts w:hint="eastAsia" w:ascii="Times New Roman" w:hAnsi="Times New Roman" w:cs="Times New Roman"/>
          <w:sz w:val="24"/>
          <w:lang w:val="en-US" w:eastAsia="zh-CN"/>
        </w:rPr>
        <w:t>around</w:t>
      </w:r>
      <w:r>
        <w:rPr>
          <w:rFonts w:ascii="Times New Roman" w:hAnsi="Times New Roman" w:cs="Times New Roman"/>
          <w:sz w:val="24"/>
        </w:rPr>
        <w:t xml:space="preserve"> the world, including North America,</w:t>
      </w:r>
      <w:r>
        <w:rPr>
          <w:rFonts w:hint="eastAsia" w:ascii="Times New Roman" w:hAnsi="Times New Roman" w:cs="Times New Roman"/>
          <w:sz w:val="24"/>
        </w:rPr>
        <w:t xml:space="preserve"> </w:t>
      </w:r>
      <w:r>
        <w:rPr>
          <w:rFonts w:ascii="Times New Roman" w:hAnsi="Times New Roman" w:cs="Times New Roman"/>
          <w:sz w:val="24"/>
        </w:rPr>
        <w:t>Europe, South America, the Middle East and the Pacific.</w:t>
      </w:r>
      <w:r>
        <w:rPr>
          <w:rFonts w:hint="eastAsia" w:ascii="Times New Roman" w:hAnsi="Times New Roman" w:cs="Times New Roman"/>
          <w:sz w:val="24"/>
        </w:rPr>
        <w:t xml:space="preserve"> In May 1998, Starbucks successfully entered the</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European market through the acquisition of 65 British coffee companies in Seattle.The two companies share a common culture, focusing on customized coffee, corporate values and mutual respect for people and the environment(</w:t>
      </w:r>
      <w:r>
        <w:rPr>
          <w:rFonts w:ascii="Times New Roman" w:hAnsi="Times New Roman" w:cs="Times New Roman"/>
          <w:sz w:val="24"/>
        </w:rPr>
        <w:t>Starbucks</w:t>
      </w:r>
      <w:r>
        <w:rPr>
          <w:rFonts w:hint="eastAsia" w:ascii="Times New Roman" w:hAnsi="Times New Roman" w:cs="Times New Roman"/>
          <w:sz w:val="24"/>
        </w:rPr>
        <w:t xml:space="preserve"> 2017).</w:t>
      </w:r>
    </w:p>
    <w:p>
      <w:pPr>
        <w:spacing w:line="360" w:lineRule="auto"/>
        <w:rPr>
          <w:rFonts w:hint="eastAsia"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lang w:val="en-US" w:eastAsia="zh-CN"/>
        </w:rPr>
        <w:t>Starbucks has focused on making high quality coffee and has been working with local customers to provide a large number of jobs for the region</w:t>
      </w:r>
      <w:r>
        <w:rPr>
          <w:rFonts w:hint="eastAsia" w:ascii="Times New Roman" w:hAnsi="Times New Roman" w:cs="Times New Roman"/>
          <w:sz w:val="24"/>
        </w:rPr>
        <w:t>(</w:t>
      </w:r>
      <w:r>
        <w:rPr>
          <w:rFonts w:ascii="Times New Roman" w:hAnsi="Times New Roman" w:cs="Times New Roman"/>
          <w:sz w:val="24"/>
        </w:rPr>
        <w:t>Starbucks</w:t>
      </w:r>
      <w:r>
        <w:rPr>
          <w:rFonts w:hint="eastAsia" w:ascii="Times New Roman" w:hAnsi="Times New Roman" w:cs="Times New Roman"/>
          <w:sz w:val="24"/>
        </w:rPr>
        <w:t xml:space="preserve"> 2017).</w:t>
      </w:r>
    </w:p>
    <w:p>
      <w:pPr>
        <w:spacing w:line="360" w:lineRule="auto"/>
        <w:rPr>
          <w:rFonts w:ascii="Times New Roman" w:hAnsi="Times New Roman" w:cs="Times New Roman"/>
          <w:sz w:val="24"/>
        </w:rPr>
      </w:pPr>
    </w:p>
    <w:p>
      <w:pPr>
        <w:spacing w:line="360" w:lineRule="auto"/>
        <w:outlineLvl w:val="1"/>
        <w:rPr>
          <w:rFonts w:ascii="Times New Roman" w:hAnsi="Times New Roman" w:cs="Times New Roman"/>
          <w:b/>
          <w:bCs/>
          <w:sz w:val="24"/>
        </w:rPr>
      </w:pPr>
      <w:bookmarkStart w:id="12" w:name="_Toc24447"/>
      <w:r>
        <w:rPr>
          <w:rFonts w:hint="eastAsia" w:ascii="Times New Roman" w:hAnsi="Times New Roman" w:cs="Times New Roman"/>
          <w:b/>
          <w:bCs/>
          <w:sz w:val="24"/>
        </w:rPr>
        <w:t>2.2 Objectives</w:t>
      </w:r>
      <w:bookmarkEnd w:id="12"/>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Identify the strategy by Starbucks.</w:t>
      </w:r>
    </w:p>
    <w:p>
      <w:pPr>
        <w:numPr>
          <w:ilvl w:val="0"/>
          <w:numId w:val="2"/>
        </w:numPr>
        <w:spacing w:line="360" w:lineRule="auto"/>
        <w:rPr>
          <w:rFonts w:ascii="Times New Roman" w:hAnsi="Times New Roman" w:cs="Times New Roman"/>
          <w:sz w:val="24"/>
        </w:rPr>
      </w:pPr>
      <w:r>
        <w:rPr>
          <w:rFonts w:ascii="Times New Roman" w:hAnsi="Times New Roman" w:cs="Times New Roman"/>
          <w:sz w:val="24"/>
        </w:rPr>
        <w:t>Analyze</w:t>
      </w:r>
      <w:r>
        <w:rPr>
          <w:rFonts w:hint="eastAsia" w:ascii="Times New Roman" w:hAnsi="Times New Roman" w:cs="Times New Roman"/>
          <w:sz w:val="24"/>
        </w:rPr>
        <w:t xml:space="preserve"> how Starbucks implementation the strategy.</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Evaluate Starbucks's strategy.</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According to the findings, recommendations are given to improve Starbucks performance.</w:t>
      </w:r>
    </w:p>
    <w:p>
      <w:pPr>
        <w:spacing w:line="360" w:lineRule="auto"/>
        <w:rPr>
          <w:rFonts w:ascii="Times New Roman" w:hAnsi="Times New Roman" w:cs="Times New Roman"/>
          <w:sz w:val="24"/>
        </w:rPr>
      </w:pPr>
    </w:p>
    <w:p>
      <w:pPr>
        <w:spacing w:line="360" w:lineRule="auto"/>
        <w:outlineLvl w:val="1"/>
        <w:rPr>
          <w:rFonts w:ascii="Times New Roman" w:hAnsi="Times New Roman" w:cs="Times New Roman"/>
          <w:b/>
          <w:bCs/>
          <w:sz w:val="24"/>
        </w:rPr>
      </w:pPr>
      <w:bookmarkStart w:id="13" w:name="_Toc10383"/>
      <w:r>
        <w:rPr>
          <w:rFonts w:hint="eastAsia" w:ascii="Times New Roman" w:hAnsi="Times New Roman" w:cs="Times New Roman"/>
          <w:b/>
          <w:bCs/>
          <w:sz w:val="24"/>
        </w:rPr>
        <w:t>2.3 Definitions of major concepts</w:t>
      </w:r>
      <w:bookmarkEnd w:id="13"/>
    </w:p>
    <w:p>
      <w:pPr>
        <w:spacing w:line="360" w:lineRule="auto"/>
        <w:outlineLvl w:val="2"/>
        <w:rPr>
          <w:rFonts w:hint="eastAsia" w:ascii="Times New Roman" w:hAnsi="Times New Roman" w:cs="Times New Roman"/>
          <w:b/>
          <w:bCs/>
          <w:sz w:val="24"/>
        </w:rPr>
      </w:pPr>
      <w:bookmarkStart w:id="14" w:name="_Toc6633"/>
      <w:r>
        <w:rPr>
          <w:rFonts w:hint="eastAsia" w:ascii="Times New Roman" w:hAnsi="Times New Roman" w:cs="Times New Roman"/>
          <w:b/>
          <w:bCs/>
          <w:sz w:val="24"/>
        </w:rPr>
        <w:t>2.3.1 Porter</w:t>
      </w:r>
      <w:r>
        <w:rPr>
          <w:rFonts w:ascii="Times New Roman" w:hAnsi="Times New Roman" w:cs="Times New Roman"/>
          <w:b/>
          <w:bCs/>
          <w:sz w:val="24"/>
        </w:rPr>
        <w:t>’</w:t>
      </w:r>
      <w:r>
        <w:rPr>
          <w:rFonts w:hint="eastAsia" w:ascii="Times New Roman" w:hAnsi="Times New Roman" w:cs="Times New Roman"/>
          <w:b/>
          <w:bCs/>
          <w:sz w:val="24"/>
        </w:rPr>
        <w:t>s Generic Strategies</w:t>
      </w:r>
      <w:bookmarkEnd w:id="14"/>
    </w:p>
    <w:p>
      <w:pPr>
        <w:spacing w:line="360" w:lineRule="auto"/>
        <w:rPr>
          <w:rFonts w:ascii="Times New Roman" w:hAnsi="Times New Roman" w:cs="Times New Roman"/>
          <w:sz w:val="24"/>
        </w:rPr>
      </w:pPr>
      <w:r>
        <w:rPr>
          <w:rFonts w:hint="eastAsia" w:ascii="Times New Roman" w:hAnsi="Times New Roman" w:cs="Times New Roman"/>
          <w:sz w:val="24"/>
        </w:rPr>
        <w:t>Cost leadership requires the establishment of efficient scale production facilities, reduce production, reduce costs, control costs and management costs, and minimize the cost of research, development, service, promotion, advertising and other aspects of the cost. In order to achieve these goals, we should attach great importance to the cost in the management. Making profit lower than competitors. When the cost of the company is low, it means that the company will still be able to make a profit when other companies have lost profits in the competition</w:t>
      </w:r>
      <w:r>
        <w:rPr>
          <w:rFonts w:ascii="Times New Roman" w:hAnsi="Times New Roman" w:cs="Times New Roman"/>
          <w:sz w:val="24"/>
        </w:rPr>
        <w:t xml:space="preserve"> (</w:t>
      </w:r>
      <w:r>
        <w:rPr>
          <w:rFonts w:hint="eastAsia" w:ascii="Times New Roman" w:hAnsi="Times New Roman" w:cs="Times New Roman"/>
          <w:sz w:val="24"/>
        </w:rPr>
        <w:t>Amadeo, 2017).</w:t>
      </w:r>
    </w:p>
    <w:p>
      <w:pPr>
        <w:spacing w:line="360" w:lineRule="auto"/>
        <w:rPr>
          <w:rFonts w:ascii="Times New Roman" w:hAnsi="Times New Roman" w:cs="Times New Roman"/>
          <w:sz w:val="24"/>
        </w:rPr>
      </w:pPr>
      <w:r>
        <w:rPr>
          <w:rFonts w:ascii="Times New Roman" w:hAnsi="Times New Roman" w:cs="Times New Roman"/>
          <w:sz w:val="24"/>
        </w:rPr>
        <w:br w:type="textWrapping"/>
      </w:r>
      <w:r>
        <w:rPr>
          <w:rFonts w:hint="eastAsia" w:ascii="Times New Roman" w:hAnsi="Times New Roman" w:cs="Times New Roman"/>
          <w:sz w:val="24"/>
        </w:rPr>
        <w:t>Differentiation strategy is to differentiate the company's products or services, and to establish the unique characteristics of the whole industry scope. If the differentiation strategy successfully implemented, it will increase the income level in this industry, because it set up defensive positions against the five forces of competition, although the cost of its form and different leading defense. Potter argues that differentiation strategies sometimes conflict with campaigns for greater market share. The differentiation strategy requires the exclusion of the company for this strategy. This strategy has high costs in the establishment of the company's differentiation strategy activities, in the understanding of the company's customers are unique, and not all customers will be willing or able to pay the high price required by the company.</w:t>
      </w:r>
      <w:r>
        <w:rPr>
          <w:rFonts w:ascii="Times New Roman" w:hAnsi="Times New Roman" w:cs="Times New Roman"/>
          <w:sz w:val="24"/>
        </w:rPr>
        <w:t xml:space="preserve"> (</w:t>
      </w:r>
      <w:r>
        <w:rPr>
          <w:rFonts w:hint="eastAsia" w:ascii="Times New Roman" w:hAnsi="Times New Roman" w:cs="Times New Roman"/>
          <w:sz w:val="24"/>
        </w:rPr>
        <w:t>Amadeo, 2017).</w:t>
      </w:r>
    </w:p>
    <w:p>
      <w:pPr>
        <w:spacing w:line="360" w:lineRule="auto"/>
        <w:rPr>
          <w:rFonts w:ascii="Times New Roman" w:hAnsi="Times New Roman" w:cs="Times New Roman"/>
          <w:sz w:val="24"/>
        </w:rPr>
      </w:pPr>
    </w:p>
    <w:p>
      <w:pPr>
        <w:pStyle w:val="10"/>
        <w:widowControl/>
        <w:shd w:val="clear" w:color="auto" w:fill="FFFFFF"/>
        <w:spacing w:line="360" w:lineRule="auto"/>
        <w:jc w:val="both"/>
        <w:rPr>
          <w:rFonts w:hint="eastAsia" w:ascii="Times New Roman" w:hAnsi="Times New Roman" w:cs="Times New Roman"/>
          <w:sz w:val="24"/>
        </w:rPr>
      </w:pPr>
      <w:r>
        <w:rPr>
          <w:rFonts w:hint="default" w:ascii="Times New Roman" w:hAnsi="Times New Roman" w:eastAsiaTheme="minorEastAsia"/>
          <w:kern w:val="2"/>
        </w:rPr>
        <w:t>Focusing means segment of a particular customer group, a product line, or a regional market. The whole strategy of specialization serves a particular target. The premise of this strategy is that the specialization of the business can serve a narrow strategic object with high efficiency and better effect, thus exceeding the competitors in a wider range. But the strategy of specialization means limiting the overall market share that can be obtained</w:t>
      </w:r>
      <w:r>
        <w:rPr>
          <w:rFonts w:hint="eastAsia" w:ascii="Times New Roman" w:hAnsi="Times New Roman" w:cs="Times New Roman"/>
          <w:sz w:val="24"/>
        </w:rPr>
        <w:t>(Amadeo, 2017).</w:t>
      </w:r>
    </w:p>
    <w:p>
      <w:pPr>
        <w:spacing w:line="360" w:lineRule="auto"/>
        <w:rPr>
          <w:rFonts w:hint="eastAsia" w:ascii="Times New Roman" w:hAnsi="Times New Roman" w:cs="Times New Roman"/>
          <w:color w:val="000000" w:themeColor="text1"/>
          <w:sz w:val="24"/>
          <w:lang w:val="en-US" w:eastAsia="zh-CN"/>
          <w14:textFill>
            <w14:solidFill>
              <w14:schemeClr w14:val="tx1"/>
            </w14:solidFill>
          </w14:textFill>
        </w:rPr>
      </w:pPr>
      <w:r>
        <w:rPr>
          <w:rFonts w:hint="eastAsia" w:ascii="Times New Roman" w:hAnsi="Times New Roman" w:cs="Times New Roman"/>
          <w:color w:val="000000" w:themeColor="text1"/>
          <w:sz w:val="24"/>
          <w:lang w:val="en-US" w:eastAsia="zh-CN"/>
          <w14:textFill>
            <w14:solidFill>
              <w14:schemeClr w14:val="tx1"/>
            </w14:solidFill>
          </w14:textFill>
        </w:rPr>
        <w:t>(</w:t>
      </w:r>
      <w:r>
        <w:rPr>
          <w:rFonts w:hint="eastAsia" w:ascii="Times New Roman" w:hAnsi="Times New Roman" w:cs="Times New Roman"/>
          <w:color w:val="000000" w:themeColor="text1"/>
          <w:sz w:val="24"/>
          <w14:textFill>
            <w14:solidFill>
              <w14:schemeClr w14:val="tx1"/>
            </w14:solidFill>
          </w14:textFill>
        </w:rPr>
        <w:t>Porter,</w:t>
      </w:r>
      <w:r>
        <mc:AlternateContent>
          <mc:Choice Requires="wpg">
            <w:drawing>
              <wp:anchor distT="0" distB="0" distL="114300" distR="114300" simplePos="0" relativeHeight="251671552" behindDoc="0" locked="0" layoutInCell="1" allowOverlap="1">
                <wp:simplePos x="0" y="0"/>
                <wp:positionH relativeFrom="column">
                  <wp:posOffset>82550</wp:posOffset>
                </wp:positionH>
                <wp:positionV relativeFrom="paragraph">
                  <wp:posOffset>133350</wp:posOffset>
                </wp:positionV>
                <wp:extent cx="5187315" cy="1619250"/>
                <wp:effectExtent l="6350" t="6350" r="18415" b="20320"/>
                <wp:wrapTopAndBottom/>
                <wp:docPr id="4" name="组合 13"/>
                <wp:cNvGraphicFramePr/>
                <a:graphic xmlns:a="http://schemas.openxmlformats.org/drawingml/2006/main">
                  <a:graphicData uri="http://schemas.microsoft.com/office/word/2010/wordprocessingGroup">
                    <wpg:wgp>
                      <wpg:cNvGrpSpPr/>
                      <wpg:grpSpPr>
                        <a:xfrm>
                          <a:off x="0" y="0"/>
                          <a:ext cx="5187315" cy="1619250"/>
                          <a:chOff x="4906" y="2402"/>
                          <a:chExt cx="7950" cy="4697"/>
                        </a:xfrm>
                      </wpg:grpSpPr>
                      <wps:wsp>
                        <wps:cNvPr id="5" name="矩形 5"/>
                        <wps:cNvSpPr/>
                        <wps:spPr>
                          <a:xfrm>
                            <a:off x="7556" y="3964"/>
                            <a:ext cx="2650" cy="15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rPr>
                                  <w:rFonts w:hint="default" w:ascii="Times New Roman" w:hAnsi="Times New Roman" w:cs="Times New Roman"/>
                                  <w:sz w:val="24"/>
                                  <w:szCs w:val="24"/>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Differentiation</w:t>
                              </w:r>
                            </w:p>
                          </w:txbxContent>
                        </wps:txbx>
                        <wps:bodyPr rtlCol="0" anchor="ctr"/>
                      </wps:wsp>
                      <wps:wsp>
                        <wps:cNvPr id="6" name="矩形 6"/>
                        <wps:cNvSpPr/>
                        <wps:spPr>
                          <a:xfrm>
                            <a:off x="7556" y="5526"/>
                            <a:ext cx="2650" cy="15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Focus Differentiation</w:t>
                              </w:r>
                            </w:p>
                          </w:txbxContent>
                        </wps:txbx>
                        <wps:bodyPr rtlCol="0" anchor="ctr"/>
                      </wps:wsp>
                      <wps:wsp>
                        <wps:cNvPr id="7" name="矩形 7"/>
                        <wps:cNvSpPr/>
                        <wps:spPr>
                          <a:xfrm>
                            <a:off x="10206" y="5527"/>
                            <a:ext cx="2650" cy="157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Focus Cost Leadership</w:t>
                              </w:r>
                            </w:p>
                          </w:txbxContent>
                        </wps:txbx>
                        <wps:bodyPr rtlCol="0" anchor="ctr"/>
                      </wps:wsp>
                      <wps:wsp>
                        <wps:cNvPr id="8" name="矩形 8"/>
                        <wps:cNvSpPr/>
                        <wps:spPr>
                          <a:xfrm>
                            <a:off x="10206" y="3964"/>
                            <a:ext cx="2650" cy="15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Cost Leadership</w:t>
                              </w:r>
                            </w:p>
                          </w:txbxContent>
                        </wps:txbx>
                        <wps:bodyPr rtlCol="0" anchor="ctr"/>
                      </wps:wsp>
                      <wps:wsp>
                        <wps:cNvPr id="9" name="矩形 9"/>
                        <wps:cNvSpPr/>
                        <wps:spPr>
                          <a:xfrm>
                            <a:off x="7556" y="2402"/>
                            <a:ext cx="2650" cy="15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pPr>
                              <w:r>
                                <w:rPr>
                                  <w:rFonts w:hint="default" w:ascii="Times New Roman" w:hAnsi="Times New Roman" w:cs="Times New Roman" w:eastAsiaTheme="minorEastAsia"/>
                                  <w:color w:val="000000" w:themeColor="text1"/>
                                  <w:kern w:val="24"/>
                                  <w:sz w:val="24"/>
                                  <w:szCs w:val="24"/>
                                  <w14:textFill>
                                    <w14:solidFill>
                                      <w14:schemeClr w14:val="tx1"/>
                                    </w14:solidFill>
                                  </w14:textFill>
                                </w:rPr>
                                <w:t>Uniqueness Perceived by</w:t>
                              </w:r>
                              <w:r>
                                <w:rPr>
                                  <w:rFonts w:asciiTheme="minorAscii" w:hAnsiTheme="minorBidi" w:eastAsiaTheme="minorEastAsia"/>
                                  <w:color w:val="000000" w:themeColor="text1"/>
                                  <w:kern w:val="24"/>
                                  <w:sz w:val="36"/>
                                  <w:szCs w:val="36"/>
                                  <w14:textFill>
                                    <w14:solidFill>
                                      <w14:schemeClr w14:val="tx1"/>
                                    </w14:solidFill>
                                  </w14:textFill>
                                </w:rPr>
                                <w:t xml:space="preserve"> </w:t>
                              </w:r>
                              <w:r>
                                <w:rPr>
                                  <w:rFonts w:hint="default" w:ascii="Times New Roman" w:hAnsi="Times New Roman" w:cs="Times New Roman" w:eastAsiaTheme="minorEastAsia"/>
                                  <w:color w:val="000000" w:themeColor="text1"/>
                                  <w:kern w:val="24"/>
                                  <w:sz w:val="24"/>
                                  <w:szCs w:val="24"/>
                                  <w14:textFill>
                                    <w14:solidFill>
                                      <w14:schemeClr w14:val="tx1"/>
                                    </w14:solidFill>
                                  </w14:textFill>
                                </w:rPr>
                                <w:t>Customer</w:t>
                              </w:r>
                            </w:p>
                          </w:txbxContent>
                        </wps:txbx>
                        <wps:bodyPr rtlCol="0" anchor="ctr"/>
                      </wps:wsp>
                      <wps:wsp>
                        <wps:cNvPr id="10" name="矩形 10"/>
                        <wps:cNvSpPr/>
                        <wps:spPr>
                          <a:xfrm>
                            <a:off x="10206" y="2402"/>
                            <a:ext cx="2650" cy="15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pPr>
                              <w:r>
                                <w:rPr>
                                  <w:rFonts w:hint="default" w:ascii="Times New Roman" w:hAnsi="Times New Roman" w:cs="Times New Roman" w:eastAsiaTheme="minorEastAsia"/>
                                  <w:color w:val="000000" w:themeColor="text1"/>
                                  <w:kern w:val="24"/>
                                  <w:sz w:val="24"/>
                                  <w:szCs w:val="24"/>
                                  <w14:textFill>
                                    <w14:solidFill>
                                      <w14:schemeClr w14:val="tx1"/>
                                    </w14:solidFill>
                                  </w14:textFill>
                                </w:rPr>
                                <w:t>Low Cost Position</w:t>
                              </w:r>
                            </w:p>
                          </w:txbxContent>
                        </wps:txbx>
                        <wps:bodyPr rtlCol="0" anchor="ctr"/>
                      </wps:wsp>
                      <wps:wsp>
                        <wps:cNvPr id="14" name="矩形 11"/>
                        <wps:cNvSpPr/>
                        <wps:spPr>
                          <a:xfrm>
                            <a:off x="4906" y="3964"/>
                            <a:ext cx="2650" cy="15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Industry Wide</w:t>
                              </w:r>
                            </w:p>
                          </w:txbxContent>
                        </wps:txbx>
                        <wps:bodyPr rtlCol="0" anchor="ctr"/>
                      </wps:wsp>
                      <wps:wsp>
                        <wps:cNvPr id="19" name="矩形 12"/>
                        <wps:cNvSpPr/>
                        <wps:spPr>
                          <a:xfrm>
                            <a:off x="4906" y="5526"/>
                            <a:ext cx="2650" cy="156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Segment Only</w:t>
                              </w:r>
                            </w:p>
                          </w:txbxContent>
                        </wps:txbx>
                        <wps:bodyPr rtlCol="0" anchor="ctr"/>
                      </wps:wsp>
                    </wpg:wgp>
                  </a:graphicData>
                </a:graphic>
              </wp:anchor>
            </w:drawing>
          </mc:Choice>
          <mc:Fallback>
            <w:pict>
              <v:group id="组合 13" o:spid="_x0000_s1026" o:spt="203" style="position:absolute;left:0pt;margin-left:6.5pt;margin-top:10.5pt;height:127.5pt;width:408.45pt;mso-wrap-distance-bottom:0pt;mso-wrap-distance-top:0pt;z-index:251671552;mso-width-relative:page;mso-height-relative:page;" coordorigin="4906,2402" coordsize="7950,4697" o:gfxdata="UEsDBAoAAAAAAIdO4kAAAAAAAAAAAAAAAAAEAAAAZHJzL1BLAwQUAAAACACHTuJA46XuBtkAAAAJ&#10;AQAADwAAAGRycy9kb3ducmV2LnhtbE2PQWvCQBCF74X+h2WE3upuIrUas5EibU9SUAultzE7JsHs&#10;bsiuif77Tk/taXjzhjffy9dX24qB+tB4pyGZKhDkSm8aV2n4PLw9LkCEiM5g6x1puFGAdXF/l2Nm&#10;/Oh2NOxjJTjEhQw11DF2mZShrMlimPqOHHsn31uMLPtKmh5HDretTJWaS4uN4w81drSpqTzvL1bD&#10;+4jjyyx5Hbbn0+b2fXj6+NompPXDJFErEJGu8e8YfvEZHQpmOvqLM0G0rGdcJWpIE57sL9LlEsSR&#10;F89zBbLI5f8GxQ9QSwMEFAAAAAgAh07iQP8KwYH5AgAAsxMAAA4AAABkcnMvZTJvRG9jLnhtbO1Y&#10;S27bMBDdF+gdCO4bfWLJthA5i6TJpmgDpD0ATVEfgBIJkrGcfRdd9gYFuusZih4n6DU6pGQ5dr2I&#10;UyBADWshid+ZefM4HPLsfFlztGBKV6JJcXDiY8QaKrKqKVL86ePVmwlG2pAmI1w0LMX3TOPz2etX&#10;Z61MWChKwTOmEEzS6KSVKS6NkYnnaVqymugTIVkDjblQNTFQVIWXKdLC7DX3Qt+PvVaoTCpBmdZQ&#10;e9k14pmbP88ZNR/yXDODeIpBN+Peyr3n9u3NzkhSKCLLivZqkGdoUZOqAaHDVJfEEHSnqr+mqiuq&#10;hBa5OaGi9kSeV5Q5G8CawN+y5lqJO+lsKZK2kANMAO0WTs+elr5f3ChUZSkeYdSQGlz0++fnh69f&#10;UHBqwWllkUCfayVv5Y3qK4quZO1d5qq2X7AELR2s9wOsbGkQhcoomIxPgwgjCm1BHEzDqAeeluAd&#10;O2409WOMoDkc+WHnFFq+7cePp9DfDR7F07Ft9VaCPavfoE4rgUR6jZP+N5xuSyKZg19bDHqcwI4e&#10;p28/Hn59R1EHk+syYKQTDXDtAGgcRZ2hp9N41Bm6gimMV2YGUexAGMwkiVTaXDNRI/uTYgXEdnwj&#10;i3fadIisulipWvAqu6o4dwVVzC+4QgsCi+DKPT2IG914g1rwTzj2LdoEFmPOiYHfWgI9dFNgRHgB&#10;q5wa5WRvjNaPhfju2SXEKnlJdNkp42boUKgrA4GAV3WKJ49H8wbcbR3bAWr/zHK+dEzUyVxk9+AX&#10;ZfiF6FY4aWgpYIFbJS0uPScsk1+AHODbDXLEVgcrGfizBzmiKHQjSXIkh2XwYZBjvEUOF8qeTI7A&#10;D/sYCexwQ3ezY3wMHX3g+b9CByRKG6FjslfoWLPjuLHARnBwG8t0ix3TvdgxZB3r9Oq4sRzOxhJA&#10;wrYRO6Bin7xjHTyO/DjE4BGsz3bdmSUI9uLHcDo77i0HSY/tzSVwKeSTM9OBHsdjywvTw11/wM2Q&#10;uxHpb7Hs1dPjsjsDr+/aZn8A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awUAAFtDb250ZW50X1R5cGVzXS54bWxQSwECFAAKAAAAAACHTuJAAAAA&#10;AAAAAAAAAAAABgAAAAAAAAAAABAAAABNBAAAX3JlbHMvUEsBAhQAFAAAAAgAh07iQIoUZjzRAAAA&#10;lAEAAAsAAAAAAAAAAQAgAAAAcQQAAF9yZWxzLy5yZWxzUEsBAhQACgAAAAAAh07iQAAAAAAAAAAA&#10;AAAAAAQAAAAAAAAAAAAQAAAAAAAAAGRycy9QSwECFAAUAAAACACHTuJA46XuBtkAAAAJAQAADwAA&#10;AAAAAAABACAAAAAiAAAAZHJzL2Rvd25yZXYueG1sUEsBAhQAFAAAAAgAh07iQP8KwYH5AgAAsxMA&#10;AA4AAAAAAAAAAQAgAAAAKAEAAGRycy9lMm9Eb2MueG1sUEsFBgAAAAAGAAYAWQEAAJMGAAAAAA==&#10;">
                <o:lock v:ext="edit" aspectratio="f"/>
                <v:rect id="_x0000_s1026" o:spid="_x0000_s1026" o:spt="1" style="position:absolute;left:7556;top:3964;height:1562;width:2650;v-text-anchor:middle;" fillcolor="#FFFFFF [3212]" filled="t" stroked="t" coordsize="21600,21600" o:gfxdata="UEsDBAoAAAAAAIdO4kAAAAAAAAAAAAAAAAAEAAAAZHJzL1BLAwQUAAAACACHTuJAHUQKhrsAAADa&#10;AAAADwAAAGRycy9kb3ducmV2LnhtbEWPQYvCMBSE7wv+h/CEvdlEwUWq0YMoePDS7h7W26N5tsXm&#10;pTTRtv76jSDscZiZb5jNbrCNeFDna8ca5okCQVw4U3Op4ef7OFuB8AHZYOOYNIzkYbedfGwwNa7n&#10;jB55KEWEsE9RQxVCm0rpi4os+sS1xNG7us5iiLIrpemwj3DbyIVSX9JizXGhwpb2FRW3/G41YD5c&#10;xnH87XuZNao+PLM2P2daf07nag0i0BD+w+/2yWhYwutKvAFy+w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UQKhrsAAADa&#10;AAAADwAAAAAAAAABACAAAAAiAAAAZHJzL2Rvd25yZXYueG1sUEsBAhQAFAAAAAgAh07iQDMvBZ47&#10;AAAAOQAAABAAAAAAAAAAAQAgAAAACgEAAGRycy9zaGFwZXhtbC54bWxQSwUGAAAAAAYABgBbAQAA&#10;tAMAAAAA&#10;">
                  <v:fill on="t" focussize="0,0"/>
                  <v:stroke weight="1pt" color="#000000 [3213]" miterlimit="8" joinstyle="miter"/>
                  <v:imagedata o:title=""/>
                  <o:lock v:ext="edit" aspectratio="f"/>
                  <v:textbox>
                    <w:txbxContent>
                      <w:p>
                        <w:pPr>
                          <w:pStyle w:val="11"/>
                          <w:kinsoku/>
                          <w:spacing w:before="0" w:after="151" w:line="216" w:lineRule="auto"/>
                          <w:ind w:left="0"/>
                          <w:jc w:val="center"/>
                          <w:rPr>
                            <w:rFonts w:hint="default" w:ascii="Times New Roman" w:hAnsi="Times New Roman" w:cs="Times New Roman"/>
                            <w:sz w:val="24"/>
                            <w:szCs w:val="24"/>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Differentiation</w:t>
                        </w:r>
                      </w:p>
                    </w:txbxContent>
                  </v:textbox>
                </v:rect>
                <v:rect id="_x0000_s1026" o:spid="_x0000_s1026" o:spt="1" style="position:absolute;left:7556;top:5526;height:1562;width:2650;v-text-anchor:middle;" fillcolor="#FFFFFF [3212]" filled="t" stroked="t" coordsize="21600,21600" o:gfxdata="UEsDBAoAAAAAAIdO4kAAAAAAAAAAAAAAAAAEAAAAZHJzL1BLAwQUAAAACACHTuJA7ZaU8bwAAADa&#10;AAAADwAAAGRycy9kb3ducmV2LnhtbEWPP2vDMBTE90K+g3iBbrXkDqE4VjKEBDJksZOh3R7Wi21i&#10;PRlL8Z9++qpQ6Hjc3e+4fD/bTow0+NaxhjRRIIgrZ1quNdyup7cPED4gG+wck4aFPOx3q5ccM+Mm&#10;LmgsQy0ihH2GGpoQ+kxKXzVk0SeuJ47e3Q0WQ5RDLc2AU4TbTr4rtZEWW44LDfZ0aKh6lE+rAcv5&#10;a1mWz2mSRafa43fRl5dC69d1qrYgAs3hP/zXPhsNG/i9Em+A3P0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2WlPG8AAAA&#10;2gAAAA8AAAAAAAAAAQAgAAAAIgAAAGRycy9kb3ducmV2LnhtbFBLAQIUABQAAAAIAIdO4kAzLwWe&#10;OwAAADkAAAAQAAAAAAAAAAEAIAAAAAsBAABkcnMvc2hhcGV4bWwueG1sUEsFBgAAAAAGAAYAWwEA&#10;ALUDAAAAAA==&#10;">
                  <v:fill on="t" focussize="0,0"/>
                  <v:stroke weight="1pt" color="#000000 [3213]" miterlimit="8" joinstyle="miter"/>
                  <v:imagedata o:title=""/>
                  <o:lock v:ext="edit" aspectratio="f"/>
                  <v:textbo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Focus Differentiation</w:t>
                        </w:r>
                      </w:p>
                    </w:txbxContent>
                  </v:textbox>
                </v:rect>
                <v:rect id="_x0000_s1026" o:spid="_x0000_s1026" o:spt="1" style="position:absolute;left:10206;top:5527;height:1572;width:2650;v-text-anchor:middle;" fillcolor="#FFFFFF [3212]" filled="t" stroked="t" coordsize="21600,21600" o:gfxdata="UEsDBAoAAAAAAIdO4kAAAAAAAAAAAAAAAAAEAAAAZHJzL1BLAwQUAAAACACHTuJAgtoxarsAAADa&#10;AAAADwAAAGRycy9kb3ducmV2LnhtbEWPQYvCMBSE7wv+h/CEvdlED65UowdR8OCl3T2st0fzbIvN&#10;S2mibf31G0HY4zAz3zCb3WAb8aDO1441zBMFgrhwpuZSw8/3cbYC4QOywcYxaRjJw247+dhgalzP&#10;GT3yUIoIYZ+ihiqENpXSFxVZ9IlriaN3dZ3FEGVXStNhH+G2kQulltJizXGhwpb2FRW3/G41YD5c&#10;xnH87XuZNao+PLM2P2daf07nag0i0BD+w+/2yWj4gteVeAPk9g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gtoxarsAAADa&#10;AAAADwAAAAAAAAABACAAAAAiAAAAZHJzL2Rvd25yZXYueG1sUEsBAhQAFAAAAAgAh07iQDMvBZ47&#10;AAAAOQAAABAAAAAAAAAAAQAgAAAACgEAAGRycy9zaGFwZXhtbC54bWxQSwUGAAAAAAYABgBbAQAA&#10;tAMAAAAA&#10;">
                  <v:fill on="t" focussize="0,0"/>
                  <v:stroke weight="1pt" color="#000000 [3213]" miterlimit="8" joinstyle="miter"/>
                  <v:imagedata o:title=""/>
                  <o:lock v:ext="edit" aspectratio="f"/>
                  <v:textbo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Focus Cost Leadership</w:t>
                        </w:r>
                      </w:p>
                    </w:txbxContent>
                  </v:textbox>
                </v:rect>
                <v:rect id="_x0000_s1026" o:spid="_x0000_s1026" o:spt="1" style="position:absolute;left:10206;top:3964;height:1562;width:2650;v-text-anchor:middle;" fillcolor="#FFFFFF [3212]" filled="t" stroked="t" coordsize="21600,21600" o:gfxdata="UEsDBAoAAAAAAIdO4kAAAAAAAAAAAAAAAAAEAAAAZHJzL1BLAwQUAAAACACHTuJA80WlGLgAAADa&#10;AAAADwAAAGRycy9kb3ducmV2LnhtbEVPv4vCMBTeD/wfwhPczqQOItXYQRQcXFod7rZH82yLzUtp&#10;om39681wcOPH93uXjbYVL+p941hDslQgiEtnGq403K6n7w0IH5ANto5Jw0Qesv3sa4epcQPn9CpC&#10;JWII+xQ11CF0qZS+rMmiX7qOOHJ311sMEfaVND0OMdy2cqXUWlpsODbU2NGhpvJRPK0GLMbfaZp+&#10;hkHmrWqO77wrLrnWi3mitiACjeFf/Oc+Gw1xa7wSb4DcfwB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80WlGLgAAADaAAAA&#10;DwAAAAAAAAABACAAAAAiAAAAZHJzL2Rvd25yZXYueG1sUEsBAhQAFAAAAAgAh07iQDMvBZ47AAAA&#10;OQAAABAAAAAAAAAAAQAgAAAABwEAAGRycy9zaGFwZXhtbC54bWxQSwUGAAAAAAYABgBbAQAAsQMA&#10;AAAA&#10;">
                  <v:fill on="t" focussize="0,0"/>
                  <v:stroke weight="1pt" color="#000000 [3213]" miterlimit="8" joinstyle="miter"/>
                  <v:imagedata o:title=""/>
                  <o:lock v:ext="edit" aspectratio="f"/>
                  <v:textbo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Cost Leadership</w:t>
                        </w:r>
                      </w:p>
                    </w:txbxContent>
                  </v:textbox>
                </v:rect>
                <v:rect id="_x0000_s1026" o:spid="_x0000_s1026" o:spt="1" style="position:absolute;left:7556;top:2402;height:1562;width:2650;v-text-anchor:middle;" fillcolor="#FFFFFF [3212]" filled="t" stroked="t" coordsize="21600,21600" o:gfxdata="UEsDBAoAAAAAAIdO4kAAAAAAAAAAAAAAAAAEAAAAZHJzL1BLAwQUAAAACACHTuJAnAkAg7sAAADa&#10;AAAADwAAAGRycy9kb3ducmV2LnhtbEWPQYvCMBSE7wv+h/CEvdlED7JWowdR8OCl3T2st0fzbIvN&#10;S2mibf31G0HY4zAz3zCb3WAb8aDO1441zBMFgrhwpuZSw8/3cfYFwgdkg41j0jCSh9128rHB1Lie&#10;M3rkoRQRwj5FDVUIbSqlLyqy6BPXEkfv6jqLIcqulKbDPsJtIxdKLaXFmuNChS3tKypu+d1qwHy4&#10;jOP42/cya1R9eGZtfs60/pzO1RpEoCH8h9/tk9GwgteVeAPk9g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nAkAg7sAAADa&#10;AAAADwAAAAAAAAABACAAAAAiAAAAZHJzL2Rvd25yZXYueG1sUEsBAhQAFAAAAAgAh07iQDMvBZ47&#10;AAAAOQAAABAAAAAAAAAAAQAgAAAACgEAAGRycy9zaGFwZXhtbC54bWxQSwUGAAAAAAYABgBbAQAA&#10;tAMAAAAA&#10;">
                  <v:fill on="t" focussize="0,0"/>
                  <v:stroke weight="1pt" color="#000000 [3213]" miterlimit="8" joinstyle="miter"/>
                  <v:imagedata o:title=""/>
                  <o:lock v:ext="edit" aspectratio="f"/>
                  <v:textbox>
                    <w:txbxContent>
                      <w:p>
                        <w:pPr>
                          <w:pStyle w:val="11"/>
                          <w:kinsoku/>
                          <w:spacing w:before="0" w:after="151" w:line="216" w:lineRule="auto"/>
                          <w:ind w:left="0"/>
                          <w:jc w:val="center"/>
                        </w:pPr>
                        <w:r>
                          <w:rPr>
                            <w:rFonts w:hint="default" w:ascii="Times New Roman" w:hAnsi="Times New Roman" w:cs="Times New Roman" w:eastAsiaTheme="minorEastAsia"/>
                            <w:color w:val="000000" w:themeColor="text1"/>
                            <w:kern w:val="24"/>
                            <w:sz w:val="24"/>
                            <w:szCs w:val="24"/>
                            <w14:textFill>
                              <w14:solidFill>
                                <w14:schemeClr w14:val="tx1"/>
                              </w14:solidFill>
                            </w14:textFill>
                          </w:rPr>
                          <w:t>Uniqueness Perceived by</w:t>
                        </w:r>
                        <w:r>
                          <w:rPr>
                            <w:rFonts w:asciiTheme="minorAscii" w:hAnsiTheme="minorBidi" w:eastAsiaTheme="minorEastAsia"/>
                            <w:color w:val="000000" w:themeColor="text1"/>
                            <w:kern w:val="24"/>
                            <w:sz w:val="36"/>
                            <w:szCs w:val="36"/>
                            <w14:textFill>
                              <w14:solidFill>
                                <w14:schemeClr w14:val="tx1"/>
                              </w14:solidFill>
                            </w14:textFill>
                          </w:rPr>
                          <w:t xml:space="preserve"> </w:t>
                        </w:r>
                        <w:r>
                          <w:rPr>
                            <w:rFonts w:hint="default" w:ascii="Times New Roman" w:hAnsi="Times New Roman" w:cs="Times New Roman" w:eastAsiaTheme="minorEastAsia"/>
                            <w:color w:val="000000" w:themeColor="text1"/>
                            <w:kern w:val="24"/>
                            <w:sz w:val="24"/>
                            <w:szCs w:val="24"/>
                            <w14:textFill>
                              <w14:solidFill>
                                <w14:schemeClr w14:val="tx1"/>
                              </w14:solidFill>
                            </w14:textFill>
                          </w:rPr>
                          <w:t>Customer</w:t>
                        </w:r>
                      </w:p>
                    </w:txbxContent>
                  </v:textbox>
                </v:rect>
                <v:rect id="_x0000_s1026" o:spid="_x0000_s1026" o:spt="1" style="position:absolute;left:10206;top:2402;height:1562;width:2650;v-text-anchor:middle;" fillcolor="#FFFFFF [3212]" filled="t" stroked="t" coordsize="21600,21600" o:gfxdata="UEsDBAoAAAAAAIdO4kAAAAAAAAAAAAAAAAAEAAAAZHJzL1BLAwQUAAAACACHTuJAuJQCIb0AAADb&#10;AAAADwAAAGRycy9kb3ducmV2LnhtbEWPsW7DMAxE9wL9B4EBujWSMxSBE8VDkAAdutjN0G6ExdhG&#10;LMqw1NjO15dDgW4k7nj3uC9m36s7jbELbCFbG1DEdXAdNxYun+fXLaiYkB32gcnCQhGKw/PTHnMX&#10;Ji7pXqVGSQjHHC20KQ251rFuyWNch4FYtGsYPSZZx0a7EScJ973eGPOmPXYsDS0OdGypvlU/3gJW&#10;8/eyLF/TpMvedKdHOVQfpbUvq8zsQCWa07/57/rdCb7Qyy8ygD78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4lAIhvQAA&#10;ANsAAAAPAAAAAAAAAAEAIAAAACIAAABkcnMvZG93bnJldi54bWxQSwECFAAUAAAACACHTuJAMy8F&#10;njsAAAA5AAAAEAAAAAAAAAABACAAAAAMAQAAZHJzL3NoYXBleG1sLnhtbFBLBQYAAAAABgAGAFsB&#10;AAC2AwAAAAA=&#10;">
                  <v:fill on="t" focussize="0,0"/>
                  <v:stroke weight="1pt" color="#000000 [3213]" miterlimit="8" joinstyle="miter"/>
                  <v:imagedata o:title=""/>
                  <o:lock v:ext="edit" aspectratio="f"/>
                  <v:textbox>
                    <w:txbxContent>
                      <w:p>
                        <w:pPr>
                          <w:pStyle w:val="11"/>
                          <w:kinsoku/>
                          <w:spacing w:before="0" w:after="151" w:line="216" w:lineRule="auto"/>
                          <w:ind w:left="0"/>
                          <w:jc w:val="center"/>
                        </w:pPr>
                        <w:r>
                          <w:rPr>
                            <w:rFonts w:hint="default" w:ascii="Times New Roman" w:hAnsi="Times New Roman" w:cs="Times New Roman" w:eastAsiaTheme="minorEastAsia"/>
                            <w:color w:val="000000" w:themeColor="text1"/>
                            <w:kern w:val="24"/>
                            <w:sz w:val="24"/>
                            <w:szCs w:val="24"/>
                            <w14:textFill>
                              <w14:solidFill>
                                <w14:schemeClr w14:val="tx1"/>
                              </w14:solidFill>
                            </w14:textFill>
                          </w:rPr>
                          <w:t>Low Cost Position</w:t>
                        </w:r>
                      </w:p>
                    </w:txbxContent>
                  </v:textbox>
                </v:rect>
                <v:rect id="矩形 11" o:spid="_x0000_s1026" o:spt="1" style="position:absolute;left:4906;top:3964;height:1562;width:2650;v-text-anchor:middle;" fillcolor="#FFFFFF [3212]" filled="t" stroked="t" coordsize="21600,21600" o:gfxdata="UEsDBAoAAAAAAIdO4kAAAAAAAAAAAAAAAAAEAAAAZHJzL1BLAwQUAAAACACHTuJAx68EIrsAAADb&#10;AAAADwAAAGRycy9kb3ducmV2LnhtbEVPPWvDMBDdA/kP4gLZGsmlhOJa9lAS6NDFToZkO6yrbWqd&#10;jKXGdn99VChku8f7vKyYbS9uNPrOsYZkp0AQ18503Gg4n45PryB8QDbYOyYNC3ko8vUqw9S4iUu6&#10;VaERMYR9ihraEIZUSl+3ZNHv3EAcuS83WgwRjo00I04x3PbyWam9tNhxbGhxoPeW6u/qx2rAar4u&#10;y3KZJln2qjv8lkP1WWq93STqDUSgOTzE/+4PE+e/wN8v8QCZ3w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x68EIrsAAADb&#10;AAAADwAAAAAAAAABACAAAAAiAAAAZHJzL2Rvd25yZXYueG1sUEsBAhQAFAAAAAgAh07iQDMvBZ47&#10;AAAAOQAAABAAAAAAAAAAAQAgAAAACgEAAGRycy9zaGFwZXhtbC54bWxQSwUGAAAAAAYABgBbAQAA&#10;tAMAAAAA&#10;">
                  <v:fill on="t" focussize="0,0"/>
                  <v:stroke weight="1pt" color="#000000 [3213]" miterlimit="8" joinstyle="miter"/>
                  <v:imagedata o:title=""/>
                  <o:lock v:ext="edit" aspectratio="f"/>
                  <v:textbo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Industry Wide</w:t>
                        </w:r>
                      </w:p>
                    </w:txbxContent>
                  </v:textbox>
                </v:rect>
                <v:rect id="矩形 12" o:spid="_x0000_s1026" o:spt="1" style="position:absolute;left:4906;top:5526;height:1562;width:2650;v-text-anchor:middle;" fillcolor="#FFFFFF [3212]" filled="t" stroked="t" coordsize="21600,21600" o:gfxdata="UEsDBAoAAAAAAIdO4kAAAAAAAAAAAAAAAAAEAAAAZHJzL1BLAwQUAAAACACHTuJAKa6rvLsAAADb&#10;AAAADwAAAGRycy9kb3ducmV2LnhtbEVPPW+DMBDdI+U/WBcpW2PToUophqFKpA5dIBmS7YSvgIrP&#10;CLsB+uvjSpWy3dP7vKyYbS9uNPrOsYZkp0AQ18503Gg4n45PexA+IBvsHZOGhTwU+XqVYWrcxCXd&#10;qtCIGMI+RQ1tCEMqpa9bsuh3biCO3JcbLYYIx0aaEacYbnv5rNSLtNhxbGhxoPeW6u/qx2rAar4u&#10;y3KZJln2qjv8lkP1WWq93STqDUSgOTzE/+4PE+e/wt8v8QCZ3w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Ka6rvLsAAADb&#10;AAAADwAAAAAAAAABACAAAAAiAAAAZHJzL2Rvd25yZXYueG1sUEsBAhQAFAAAAAgAh07iQDMvBZ47&#10;AAAAOQAAABAAAAAAAAAAAQAgAAAACgEAAGRycy9zaGFwZXhtbC54bWxQSwUGAAAAAAYABgBbAQAA&#10;tAMAAAAA&#10;">
                  <v:fill on="t" focussize="0,0"/>
                  <v:stroke weight="1pt" color="#000000 [3213]" miterlimit="8" joinstyle="miter"/>
                  <v:imagedata o:title=""/>
                  <o:lock v:ext="edit" aspectratio="f"/>
                  <v:textbox>
                    <w:txbxContent>
                      <w:p>
                        <w:pPr>
                          <w:pStyle w:val="11"/>
                          <w:kinsoku/>
                          <w:spacing w:before="0" w:after="151" w:line="216" w:lineRule="auto"/>
                          <w:ind w:left="0"/>
                          <w:jc w:val="center"/>
                          <w:rPr>
                            <w:rFonts w:hint="default" w:ascii="Times New Roman" w:hAnsi="Times New Roman" w:cs="Times New Roman" w:eastAsiaTheme="minorEastAsia"/>
                            <w:color w:val="000000" w:themeColor="text1"/>
                            <w:kern w:val="24"/>
                            <w:sz w:val="24"/>
                            <w:szCs w:val="24"/>
                            <w14:textFill>
                              <w14:solidFill>
                                <w14:schemeClr w14:val="tx1"/>
                              </w14:solidFill>
                            </w14:textFill>
                          </w:rPr>
                        </w:pPr>
                        <w:r>
                          <w:rPr>
                            <w:rFonts w:hint="default" w:ascii="Times New Roman" w:hAnsi="Times New Roman" w:cs="Times New Roman" w:eastAsiaTheme="minorEastAsia"/>
                            <w:color w:val="000000" w:themeColor="text1"/>
                            <w:kern w:val="24"/>
                            <w:sz w:val="24"/>
                            <w:szCs w:val="24"/>
                            <w14:textFill>
                              <w14:solidFill>
                                <w14:schemeClr w14:val="tx1"/>
                              </w14:solidFill>
                            </w14:textFill>
                          </w:rPr>
                          <w:t>Segment Only</w:t>
                        </w:r>
                      </w:p>
                    </w:txbxContent>
                  </v:textbox>
                </v:rect>
                <w10:wrap type="topAndBottom"/>
              </v:group>
            </w:pict>
          </mc:Fallback>
        </mc:AlternateContent>
      </w:r>
      <w:r>
        <w:rPr>
          <w:rFonts w:hint="eastAsia" w:ascii="Times New Roman" w:hAnsi="Times New Roman" w:cs="Times New Roman"/>
          <w:color w:val="000000" w:themeColor="text1"/>
          <w:sz w:val="24"/>
          <w:lang w:val="en-US" w:eastAsia="zh-CN"/>
          <w14:textFill>
            <w14:solidFill>
              <w14:schemeClr w14:val="tx1"/>
            </w14:solidFill>
          </w14:textFill>
        </w:rPr>
        <w:t>1985,P39)</w:t>
      </w:r>
    </w:p>
    <w:p>
      <w:pPr>
        <w:spacing w:line="360" w:lineRule="auto"/>
        <w:rPr>
          <w:rFonts w:hint="eastAsia" w:ascii="Times New Roman" w:hAnsi="Times New Roman" w:cs="Times New Roman"/>
          <w:color w:val="000000" w:themeColor="text1"/>
          <w:sz w:val="24"/>
          <w:lang w:val="en-US" w:eastAsia="zh-CN"/>
          <w14:textFill>
            <w14:solidFill>
              <w14:schemeClr w14:val="tx1"/>
            </w14:solidFill>
          </w14:textFill>
        </w:rPr>
      </w:pPr>
    </w:p>
    <w:p>
      <w:pPr>
        <w:spacing w:line="360" w:lineRule="auto"/>
        <w:outlineLvl w:val="2"/>
        <w:rPr>
          <w:rFonts w:ascii="Times New Roman" w:hAnsi="Times New Roman" w:cs="Times New Roman"/>
          <w:b/>
          <w:bCs/>
          <w:sz w:val="24"/>
        </w:rPr>
      </w:pPr>
      <w:bookmarkStart w:id="15" w:name="_Toc25516"/>
      <w:r>
        <w:rPr>
          <w:rFonts w:hint="eastAsia" w:ascii="Times New Roman" w:hAnsi="Times New Roman" w:cs="Times New Roman"/>
          <w:b/>
          <w:bCs/>
          <w:sz w:val="24"/>
        </w:rPr>
        <w:t>2.3.2 Business level strategy</w:t>
      </w:r>
      <w:bookmarkEnd w:id="15"/>
    </w:p>
    <w:p>
      <w:pPr>
        <w:spacing w:line="360" w:lineRule="auto"/>
        <w:rPr>
          <w:rFonts w:ascii="Times New Roman" w:hAnsi="Times New Roman" w:cs="Times New Roman"/>
          <w:sz w:val="24"/>
        </w:rPr>
      </w:pPr>
      <w:r>
        <w:rPr>
          <w:rFonts w:hint="eastAsia" w:ascii="Times New Roman" w:hAnsi="Times New Roman" w:cs="Times New Roman"/>
          <w:sz w:val="24"/>
        </w:rPr>
        <w:t>Business level strategy is the action of guiding and managing the plan of specific business unit under the restriction of company level strategy, serving the whole target of enterprise(</w:t>
      </w:r>
      <w:r>
        <w:rPr>
          <w:rFonts w:ascii="Times New Roman" w:hAnsi="Times New Roman" w:eastAsia="宋体" w:cs="Times New Roman"/>
          <w:color w:val="000000" w:themeColor="text1"/>
          <w:kern w:val="0"/>
          <w:sz w:val="24"/>
          <w:lang w:bidi="ar"/>
          <w14:textFill>
            <w14:solidFill>
              <w14:schemeClr w14:val="tx1"/>
            </w14:solidFill>
          </w14:textFill>
        </w:rPr>
        <w:t>Beard</w:t>
      </w:r>
      <w:r>
        <w:rPr>
          <w:rFonts w:hint="eastAsia" w:ascii="Times New Roman" w:hAnsi="Times New Roman" w:cs="Times New Roman"/>
          <w:sz w:val="24"/>
        </w:rPr>
        <w:t>,2017).</w:t>
      </w:r>
    </w:p>
    <w:p>
      <w:pPr>
        <w:spacing w:line="360" w:lineRule="auto"/>
        <w:rPr>
          <w:rFonts w:ascii="Times New Roman" w:hAnsi="Times New Roman" w:cs="Times New Roman"/>
          <w:sz w:val="24"/>
        </w:rPr>
      </w:pPr>
      <w:r>
        <w:rPr>
          <w:rFonts w:ascii="Times New Roman" w:hAnsi="Times New Roman" w:cs="Times New Roman"/>
          <w:sz w:val="24"/>
        </w:rPr>
        <w:t>The</w:t>
      </w:r>
      <w:r>
        <w:rPr>
          <w:rFonts w:hint="eastAsia" w:ascii="Times New Roman" w:hAnsi="Times New Roman" w:cs="Times New Roman"/>
          <w:sz w:val="24"/>
        </w:rPr>
        <w:t xml:space="preserve"> organisation has many </w:t>
      </w:r>
      <w:r>
        <w:rPr>
          <w:rFonts w:ascii="Times New Roman" w:hAnsi="Times New Roman" w:cs="Times New Roman"/>
          <w:sz w:val="24"/>
        </w:rPr>
        <w:t>strategies</w:t>
      </w:r>
      <w:r>
        <w:rPr>
          <w:rFonts w:hint="eastAsia" w:ascii="Times New Roman" w:hAnsi="Times New Roman" w:cs="Times New Roman"/>
          <w:sz w:val="24"/>
        </w:rPr>
        <w:t xml:space="preserve"> include:</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Corporate-level strategy</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Business-level strategy</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Operation strategies</w:t>
      </w:r>
    </w:p>
    <w:p>
      <w:pPr>
        <w:spacing w:line="360" w:lineRule="auto"/>
        <w:rPr>
          <w:rFonts w:ascii="Times New Roman" w:hAnsi="Times New Roman" w:cs="Times New Roman"/>
          <w:sz w:val="24"/>
        </w:rPr>
      </w:pPr>
      <w:r>
        <w:rPr>
          <w:rFonts w:hint="eastAsia" w:ascii="Times New Roman" w:hAnsi="Times New Roman" w:cs="Times New Roman"/>
          <w:sz w:val="24"/>
        </w:rPr>
        <w:t xml:space="preserve">Starbucks belong to business-level </w:t>
      </w:r>
      <w:r>
        <w:rPr>
          <w:rFonts w:ascii="Times New Roman" w:hAnsi="Times New Roman" w:cs="Times New Roman"/>
          <w:sz w:val="24"/>
        </w:rPr>
        <w:t>strategy. Business</w:t>
      </w:r>
      <w:r>
        <w:rPr>
          <w:rFonts w:hint="eastAsia" w:ascii="Times New Roman" w:hAnsi="Times New Roman" w:cs="Times New Roman"/>
          <w:sz w:val="24"/>
        </w:rPr>
        <w:t>-level strategy is plan used by the strategy manager through the company's resources and unique capabilities gain competitive advantage(Hill&amp;Jones,2008).</w:t>
      </w:r>
    </w:p>
    <w:p>
      <w:pPr>
        <w:spacing w:line="360" w:lineRule="auto"/>
        <w:rPr>
          <w:rFonts w:ascii="Times New Roman" w:hAnsi="Times New Roman" w:cs="Times New Roman"/>
          <w:sz w:val="24"/>
        </w:rPr>
      </w:pPr>
    </w:p>
    <w:p>
      <w:pPr>
        <w:spacing w:line="360" w:lineRule="auto"/>
        <w:outlineLvl w:val="2"/>
        <w:rPr>
          <w:rFonts w:ascii="Times New Roman" w:hAnsi="Times New Roman" w:cs="Times New Roman"/>
          <w:b/>
          <w:bCs/>
          <w:sz w:val="24"/>
        </w:rPr>
      </w:pPr>
      <w:bookmarkStart w:id="16" w:name="_Toc25245"/>
      <w:r>
        <w:rPr>
          <w:rFonts w:hint="eastAsia" w:ascii="Times New Roman" w:hAnsi="Times New Roman" w:cs="Times New Roman"/>
          <w:b/>
          <w:bCs/>
          <w:sz w:val="24"/>
        </w:rPr>
        <w:t>2.3.3 Competitive advantage</w:t>
      </w:r>
      <w:bookmarkEnd w:id="16"/>
    </w:p>
    <w:p>
      <w:pPr>
        <w:spacing w:line="360" w:lineRule="auto"/>
        <w:rPr>
          <w:rFonts w:ascii="Times New Roman" w:hAnsi="Times New Roman" w:cs="Times New Roman"/>
          <w:sz w:val="24"/>
        </w:rPr>
      </w:pPr>
      <w:r>
        <w:rPr>
          <w:rFonts w:hint="eastAsia" w:ascii="Times New Roman" w:hAnsi="Times New Roman" w:cs="Times New Roman"/>
          <w:sz w:val="24"/>
        </w:rPr>
        <w:t>Definition of competitive advantage: When a company sells the same product at a lower price and gets the same value, the company will gain a competitive advantage, or can charge higher prices by providing greater value through differentiation. (Porter,1998).</w:t>
      </w:r>
      <w:r>
        <w:rPr>
          <w:rFonts w:ascii="Times New Roman" w:hAnsi="Times New Roman" w:cs="Times New Roman"/>
          <w:sz w:val="24"/>
        </w:rPr>
        <w:t>Porter outlined the three primary ways companies achieve a sustainable advantage. They are</w:t>
      </w:r>
      <w:r>
        <w:rPr>
          <w:rFonts w:hint="eastAsia" w:ascii="Times New Roman" w:hAnsi="Times New Roman" w:cs="Times New Roman"/>
          <w:sz w:val="24"/>
        </w:rPr>
        <w:t xml:space="preserve"> </w:t>
      </w:r>
      <w:r>
        <w:rPr>
          <w:rFonts w:ascii="Times New Roman" w:hAnsi="Times New Roman" w:cs="Times New Roman"/>
          <w:sz w:val="24"/>
        </w:rPr>
        <w:t>differentiation</w:t>
      </w:r>
      <w:r>
        <w:rPr>
          <w:rFonts w:hint="eastAsia" w:ascii="Times New Roman" w:hAnsi="Times New Roman" w:cs="Times New Roman"/>
          <w:sz w:val="24"/>
        </w:rPr>
        <w:t>,</w:t>
      </w:r>
      <w:r>
        <w:rPr>
          <w:rFonts w:ascii="Times New Roman" w:hAnsi="Times New Roman" w:cs="Times New Roman"/>
          <w:sz w:val="24"/>
        </w:rPr>
        <w:t xml:space="preserve"> cost</w:t>
      </w:r>
      <w:r>
        <w:rPr>
          <w:rFonts w:hint="eastAsia" w:ascii="Times New Roman" w:hAnsi="Times New Roman" w:cs="Times New Roman"/>
          <w:sz w:val="24"/>
        </w:rPr>
        <w:t xml:space="preserve"> </w:t>
      </w:r>
      <w:r>
        <w:rPr>
          <w:rFonts w:ascii="Times New Roman" w:hAnsi="Times New Roman" w:cs="Times New Roman"/>
          <w:sz w:val="24"/>
        </w:rPr>
        <w:t xml:space="preserve">leadership and focus. </w:t>
      </w:r>
    </w:p>
    <w:p>
      <w:pPr>
        <w:spacing w:line="360" w:lineRule="auto"/>
        <w:rPr>
          <w:rFonts w:ascii="Times New Roman" w:hAnsi="Times New Roman" w:cs="Times New Roman"/>
          <w:sz w:val="24"/>
        </w:rPr>
      </w:pPr>
    </w:p>
    <w:p>
      <w:pPr>
        <w:spacing w:line="360" w:lineRule="auto"/>
        <w:outlineLvl w:val="0"/>
        <w:rPr>
          <w:rFonts w:ascii="Times New Roman" w:hAnsi="Times New Roman" w:cs="Times New Roman"/>
          <w:b/>
          <w:bCs/>
          <w:sz w:val="28"/>
          <w:szCs w:val="28"/>
        </w:rPr>
      </w:pPr>
      <w:bookmarkStart w:id="17" w:name="_Toc17968"/>
      <w:bookmarkStart w:id="18" w:name="_Toc17764"/>
      <w:bookmarkStart w:id="19" w:name="_Toc28682"/>
      <w:bookmarkStart w:id="20" w:name="_Toc23883"/>
      <w:bookmarkStart w:id="21" w:name="_Toc20214"/>
      <w:r>
        <w:rPr>
          <w:rFonts w:hint="eastAsia" w:ascii="Times New Roman" w:hAnsi="Times New Roman" w:cs="Times New Roman"/>
          <w:b/>
          <w:bCs/>
          <w:sz w:val="28"/>
          <w:szCs w:val="28"/>
        </w:rPr>
        <w:t>3</w:t>
      </w:r>
      <w:r>
        <w:rPr>
          <w:rFonts w:ascii="Times New Roman" w:hAnsi="Times New Roman" w:cs="Times New Roman"/>
          <w:b/>
          <w:bCs/>
          <w:sz w:val="28"/>
          <w:szCs w:val="28"/>
        </w:rPr>
        <w:t xml:space="preserve">.0 Main </w:t>
      </w:r>
      <w:r>
        <w:rPr>
          <w:rFonts w:hint="eastAsia" w:ascii="Times New Roman" w:hAnsi="Times New Roman" w:cs="Times New Roman"/>
          <w:b/>
          <w:bCs/>
          <w:sz w:val="28"/>
          <w:szCs w:val="28"/>
        </w:rPr>
        <w:t>Findings</w:t>
      </w:r>
      <w:bookmarkEnd w:id="17"/>
      <w:bookmarkEnd w:id="18"/>
      <w:bookmarkEnd w:id="19"/>
      <w:bookmarkEnd w:id="20"/>
      <w:bookmarkEnd w:id="21"/>
    </w:p>
    <w:p>
      <w:pPr>
        <w:spacing w:line="360" w:lineRule="auto"/>
        <w:rPr>
          <w:rFonts w:ascii="Times New Roman" w:hAnsi="Times New Roman" w:cs="Times New Roman"/>
          <w:sz w:val="24"/>
        </w:rPr>
      </w:pPr>
      <w:r>
        <w:rPr>
          <w:rFonts w:hint="eastAsia" w:ascii="Times New Roman" w:hAnsi="Times New Roman" w:cs="Times New Roman"/>
          <w:sz w:val="24"/>
        </w:rPr>
        <w:t>Starbuck</w:t>
      </w:r>
      <w:r>
        <w:rPr>
          <w:rFonts w:hint="eastAsia" w:ascii="Times New Roman" w:hAnsi="Times New Roman" w:cs="Times New Roman"/>
          <w:sz w:val="24"/>
          <w:lang w:val="en-US" w:eastAsia="zh-CN"/>
        </w:rPr>
        <w:t>s</w:t>
      </w:r>
      <w:r>
        <w:rPr>
          <w:rFonts w:hint="eastAsia" w:ascii="Times New Roman" w:hAnsi="Times New Roman" w:cs="Times New Roman"/>
          <w:sz w:val="24"/>
        </w:rPr>
        <w:t xml:space="preserve"> Corp has a good geographical location, generally located in places with heavy traffic and high visibility, such as the city center and the University Campus</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Starbucks offers a variety of pastries, breakfast sandwiches and lunches, including high-quality raw material, nutritional values and flavors.</w:t>
      </w:r>
      <w:r>
        <w:rPr>
          <w:rFonts w:hint="eastAsia" w:ascii="Times New Roman" w:hAnsi="Times New Roman" w:cs="Times New Roman"/>
          <w:sz w:val="24"/>
          <w:lang w:val="en-US" w:eastAsia="zh-CN"/>
        </w:rPr>
        <w:t xml:space="preserve"> This report make an</w:t>
      </w:r>
      <w:r>
        <w:rPr>
          <w:rFonts w:hint="eastAsia" w:ascii="Times New Roman" w:hAnsi="Times New Roman" w:cs="Times New Roman"/>
          <w:sz w:val="24"/>
        </w:rPr>
        <w:t xml:space="preserve"> analysis </w:t>
      </w:r>
      <w:r>
        <w:rPr>
          <w:rFonts w:hint="eastAsia" w:ascii="Times New Roman" w:hAnsi="Times New Roman" w:cs="Times New Roman"/>
          <w:sz w:val="24"/>
          <w:lang w:val="en-US" w:eastAsia="zh-CN"/>
        </w:rPr>
        <w:t xml:space="preserve">about </w:t>
      </w:r>
      <w:r>
        <w:rPr>
          <w:rFonts w:hint="eastAsia" w:ascii="Times New Roman" w:hAnsi="Times New Roman" w:cs="Times New Roman"/>
          <w:sz w:val="24"/>
        </w:rPr>
        <w:t>Porter</w:t>
      </w:r>
      <w:r>
        <w:rPr>
          <w:rFonts w:ascii="Times New Roman" w:hAnsi="Times New Roman" w:cs="Times New Roman"/>
          <w:sz w:val="24"/>
        </w:rPr>
        <w:t>’</w:t>
      </w:r>
      <w:r>
        <w:rPr>
          <w:rFonts w:hint="eastAsia" w:ascii="Times New Roman" w:hAnsi="Times New Roman" w:cs="Times New Roman"/>
          <w:sz w:val="24"/>
        </w:rPr>
        <w:t>s Generic Strategies</w:t>
      </w:r>
      <w:r>
        <w:rPr>
          <w:rFonts w:hint="eastAsia" w:ascii="Times New Roman" w:hAnsi="Times New Roman" w:cs="Times New Roman"/>
          <w:sz w:val="24"/>
          <w:lang w:val="en-US" w:eastAsia="zh-CN"/>
        </w:rPr>
        <w:t xml:space="preserve"> and</w:t>
      </w:r>
      <w:r>
        <w:rPr>
          <w:rFonts w:hint="eastAsia" w:ascii="Times New Roman" w:hAnsi="Times New Roman" w:cs="Times New Roman"/>
          <w:sz w:val="24"/>
        </w:rPr>
        <w:t xml:space="preserve"> achieved </w:t>
      </w:r>
      <w:r>
        <w:rPr>
          <w:rFonts w:hint="eastAsia" w:ascii="Times New Roman" w:hAnsi="Times New Roman" w:cs="Times New Roman"/>
          <w:sz w:val="24"/>
          <w:lang w:val="en-US" w:eastAsia="zh-CN"/>
        </w:rPr>
        <w:t>one of these</w:t>
      </w:r>
      <w:r>
        <w:rPr>
          <w:rFonts w:hint="eastAsia" w:ascii="Times New Roman" w:hAnsi="Times New Roman" w:cs="Times New Roman"/>
          <w:sz w:val="24"/>
        </w:rPr>
        <w:t xml:space="preserve"> </w:t>
      </w:r>
      <w:r>
        <w:rPr>
          <w:rFonts w:hint="eastAsia" w:ascii="Times New Roman" w:hAnsi="Times New Roman" w:cs="Times New Roman"/>
          <w:sz w:val="24"/>
          <w:lang w:val="en-US" w:eastAsia="zh-CN"/>
        </w:rPr>
        <w:t>strategies differentiation strategy.</w:t>
      </w:r>
    </w:p>
    <w:p>
      <w:pPr>
        <w:spacing w:line="360" w:lineRule="auto"/>
        <w:outlineLvl w:val="1"/>
        <w:rPr>
          <w:rFonts w:ascii="Times New Roman" w:hAnsi="Times New Roman" w:cs="Times New Roman"/>
          <w:b/>
          <w:bCs/>
          <w:sz w:val="24"/>
        </w:rPr>
      </w:pPr>
      <w:bookmarkStart w:id="22" w:name="_Toc3125"/>
      <w:r>
        <w:rPr>
          <w:rFonts w:hint="eastAsia" w:ascii="Times New Roman" w:hAnsi="Times New Roman" w:cs="Times New Roman"/>
          <w:b/>
          <w:bCs/>
          <w:sz w:val="24"/>
        </w:rPr>
        <w:t>3.1 Differentiation Strategy</w:t>
      </w:r>
      <w:bookmarkEnd w:id="22"/>
    </w:p>
    <w:p>
      <w:pPr>
        <w:spacing w:line="360" w:lineRule="auto"/>
        <w:rPr>
          <w:rFonts w:ascii="Times New Roman" w:hAnsi="Times New Roman" w:cs="Times New Roman"/>
          <w:sz w:val="24"/>
        </w:rPr>
      </w:pPr>
      <w:r>
        <w:rPr>
          <w:rFonts w:hint="eastAsia" w:ascii="Times New Roman" w:hAnsi="Times New Roman" w:cs="Times New Roman"/>
          <w:sz w:val="24"/>
        </w:rPr>
        <w:t>Starbucks's differentiation strategy is mainly embodied in experiential marketing and word of mouth marketing(Estrada,2014</w:t>
      </w:r>
      <w:r>
        <w:rPr>
          <w:rFonts w:ascii="Times New Roman" w:hAnsi="Times New Roman" w:cs="Times New Roman"/>
          <w:sz w:val="24"/>
        </w:rPr>
        <w:t>). These</w:t>
      </w:r>
      <w:r>
        <w:rPr>
          <w:rFonts w:hint="eastAsia" w:ascii="Times New Roman" w:hAnsi="Times New Roman" w:cs="Times New Roman"/>
          <w:sz w:val="24"/>
        </w:rPr>
        <w:t xml:space="preserve"> two marketing methods are the most distinctive marketing strategies of Starbucks. </w:t>
      </w:r>
      <w:r>
        <w:rPr>
          <w:rFonts w:ascii="Times New Roman" w:hAnsi="Times New Roman" w:cs="Times New Roman"/>
          <w:sz w:val="24"/>
        </w:rPr>
        <w:t xml:space="preserve">Starbucks used </w:t>
      </w:r>
      <w:r>
        <w:rPr>
          <w:rFonts w:hint="eastAsia" w:ascii="Times New Roman" w:hAnsi="Times New Roman" w:cs="Times New Roman"/>
          <w:sz w:val="24"/>
        </w:rPr>
        <w:t>the</w:t>
      </w:r>
      <w:r>
        <w:rPr>
          <w:rFonts w:ascii="Times New Roman" w:hAnsi="Times New Roman" w:cs="Times New Roman"/>
          <w:sz w:val="24"/>
        </w:rPr>
        <w:t xml:space="preserve"> diffe</w:t>
      </w:r>
      <w:r>
        <w:rPr>
          <w:rFonts w:hint="eastAsia" w:ascii="Times New Roman" w:hAnsi="Times New Roman" w:cs="Times New Roman"/>
          <w:sz w:val="24"/>
        </w:rPr>
        <w:t>rentiation</w:t>
      </w:r>
      <w:r>
        <w:rPr>
          <w:rFonts w:ascii="Times New Roman" w:hAnsi="Times New Roman" w:cs="Times New Roman"/>
          <w:sz w:val="24"/>
        </w:rPr>
        <w:t xml:space="preserve"> strategy to create different flavors of coffee and </w:t>
      </w:r>
      <w:r>
        <w:rPr>
          <w:rFonts w:hint="eastAsia" w:ascii="Times New Roman" w:hAnsi="Times New Roman" w:cs="Times New Roman"/>
          <w:sz w:val="24"/>
        </w:rPr>
        <w:t>pastry</w:t>
      </w:r>
      <w:r>
        <w:rPr>
          <w:rFonts w:ascii="Times New Roman" w:hAnsi="Times New Roman" w:cs="Times New Roman"/>
          <w:sz w:val="24"/>
        </w:rPr>
        <w:t>, to achieve the brand's customer loyalty</w:t>
      </w:r>
      <w:r>
        <w:rPr>
          <w:rFonts w:hint="eastAsia" w:ascii="Times New Roman" w:hAnsi="Times New Roman" w:cs="Times New Roman"/>
          <w:sz w:val="24"/>
        </w:rPr>
        <w:t xml:space="preserve">. </w:t>
      </w:r>
    </w:p>
    <w:p>
      <w:pPr>
        <w:spacing w:line="360" w:lineRule="auto"/>
        <w:rPr>
          <w:rFonts w:ascii="Times New Roman" w:hAnsi="Times New Roman" w:cs="Times New Roman"/>
          <w:b/>
          <w:bCs/>
          <w:sz w:val="24"/>
        </w:rPr>
      </w:pPr>
    </w:p>
    <w:p>
      <w:pPr>
        <w:spacing w:line="360" w:lineRule="auto"/>
        <w:outlineLvl w:val="2"/>
        <w:rPr>
          <w:rFonts w:ascii="Times New Roman" w:hAnsi="Times New Roman" w:cs="Times New Roman"/>
          <w:b/>
          <w:bCs/>
          <w:sz w:val="24"/>
        </w:rPr>
      </w:pPr>
      <w:bookmarkStart w:id="23" w:name="_Toc204"/>
      <w:r>
        <w:rPr>
          <w:rFonts w:hint="eastAsia" w:ascii="Times New Roman" w:hAnsi="Times New Roman" w:cs="Times New Roman"/>
          <w:b/>
          <w:bCs/>
          <w:sz w:val="24"/>
        </w:rPr>
        <w:t>3.1.1 Experiential Marketing</w:t>
      </w:r>
      <w:bookmarkEnd w:id="23"/>
    </w:p>
    <w:p>
      <w:pPr>
        <w:spacing w:line="360" w:lineRule="auto"/>
        <w:rPr>
          <w:rFonts w:ascii="Times New Roman" w:hAnsi="Times New Roman" w:cs="Times New Roman"/>
          <w:sz w:val="24"/>
        </w:rPr>
      </w:pPr>
      <w:r>
        <w:rPr>
          <w:rFonts w:hint="eastAsia" w:ascii="Times New Roman" w:hAnsi="Times New Roman" w:cs="Times New Roman"/>
          <w:sz w:val="24"/>
        </w:rPr>
        <w:t xml:space="preserve">The rapid growth of Starbucks coffee in the world, </w:t>
      </w:r>
      <w:r>
        <w:rPr>
          <w:rFonts w:ascii="Times New Roman" w:hAnsi="Times New Roman" w:cs="Times New Roman"/>
          <w:sz w:val="24"/>
        </w:rPr>
        <w:t>it</w:t>
      </w:r>
      <w:r>
        <w:rPr>
          <w:rFonts w:hint="eastAsia" w:ascii="Times New Roman" w:hAnsi="Times New Roman" w:cs="Times New Roman"/>
          <w:sz w:val="24"/>
        </w:rPr>
        <w:t xml:space="preserve"> can be said that is the best marketing experience. It was pointed out that the success of Starbucks, it created a  consumer demand from product to service, Starbucks has a high quality customer experience and service standards, it has brought competition for Starbucks, Starbucks has successfully created a "Starbucks coffee" characteristic customer experience, Starbucks's marketing experience has spread its values and brand culture all over the world. More importantly, experiential marketing can enhance the competitiveness of the company. It transfers the attention of the consumer from the product to the consumption process, provides the unforgettable experience, sets up the core competitive ability for the enterprise, the Starbucks's success has explained this point. The focus of experiential marketing is to collect customer feedback in the process of consumption, according to customer feedback for the corresponding improvement, through the high quality service for consumers to leave a deep impression, in order to achieve the effect of improving brand awareness(Murugan,2015).</w:t>
      </w:r>
    </w:p>
    <w:p>
      <w:pPr>
        <w:spacing w:line="360" w:lineRule="auto"/>
        <w:rPr>
          <w:rFonts w:ascii="Times New Roman" w:hAnsi="Times New Roman" w:cs="Times New Roman"/>
          <w:sz w:val="24"/>
        </w:rPr>
      </w:pPr>
    </w:p>
    <w:p>
      <w:pPr>
        <w:spacing w:line="360" w:lineRule="auto"/>
        <w:outlineLvl w:val="2"/>
        <w:rPr>
          <w:rFonts w:ascii="Times New Roman" w:hAnsi="Times New Roman" w:cs="Times New Roman"/>
          <w:b/>
          <w:bCs/>
          <w:sz w:val="24"/>
        </w:rPr>
      </w:pPr>
      <w:bookmarkStart w:id="24" w:name="_Toc17520"/>
      <w:r>
        <w:rPr>
          <w:rFonts w:hint="eastAsia" w:ascii="Times New Roman" w:hAnsi="Times New Roman" w:cs="Times New Roman"/>
          <w:b/>
          <w:bCs/>
          <w:sz w:val="24"/>
        </w:rPr>
        <w:t>3.1.2 Word of mouth marketing</w:t>
      </w:r>
      <w:bookmarkEnd w:id="24"/>
    </w:p>
    <w:p>
      <w:pPr>
        <w:spacing w:line="360" w:lineRule="auto"/>
        <w:rPr>
          <w:rFonts w:hint="eastAsia" w:ascii="Times New Roman" w:hAnsi="Times New Roman" w:cs="Times New Roman"/>
          <w:sz w:val="24"/>
        </w:rPr>
      </w:pPr>
      <w:r>
        <w:rPr>
          <w:rFonts w:hint="eastAsia" w:ascii="Times New Roman" w:hAnsi="Times New Roman" w:cs="Times New Roman"/>
          <w:sz w:val="24"/>
        </w:rPr>
        <w:t xml:space="preserve">Word-of-mouth marketing is the main Starbucks promotion mode, expand the influence of business to rely on communication, the traditional way is to put ads, while Starbucks spending on advertising investment is small, in the past twenty years advertising costs less than 1 million a year, </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Starbucks has developed into the top 100 company in the world without advertising, because of the successful implementation of word of mouth marketing strategy</w:t>
      </w:r>
      <w:r>
        <w:fldChar w:fldCharType="begin"/>
      </w:r>
      <w:r>
        <w:instrText xml:space="preserve"> HYPERLINK "https://research-methodology.net/author/admin/" \o "View all posts by John Dudovskiy" </w:instrText>
      </w:r>
      <w:r>
        <w:fldChar w:fldCharType="separate"/>
      </w:r>
      <w:r>
        <w:rPr>
          <w:rFonts w:hint="eastAsia" w:ascii="Times New Roman" w:hAnsi="Times New Roman" w:cs="Times New Roman"/>
          <w:sz w:val="24"/>
        </w:rPr>
        <w:t>(</w:t>
      </w:r>
      <w:r>
        <w:rPr>
          <w:rFonts w:ascii="Times New Roman" w:hAnsi="Times New Roman" w:cs="Times New Roman"/>
          <w:sz w:val="24"/>
        </w:rPr>
        <w:t>Dudovskiy</w:t>
      </w:r>
      <w:r>
        <w:rPr>
          <w:rFonts w:ascii="Times New Roman" w:hAnsi="Times New Roman" w:cs="Times New Roman"/>
          <w:sz w:val="24"/>
        </w:rPr>
        <w:fldChar w:fldCharType="end"/>
      </w:r>
      <w:r>
        <w:rPr>
          <w:rFonts w:hint="eastAsia" w:ascii="Times New Roman" w:hAnsi="Times New Roman" w:cs="Times New Roman"/>
          <w:sz w:val="24"/>
        </w:rPr>
        <w:t>,2017). First of all, Starbucks's word of mouth marketing begins with employees. Employees are regarded as Starbucks assets, they are Starbucks coffee salesman, they effectively enhance the company's brand image.</w:t>
      </w:r>
    </w:p>
    <w:p>
      <w:pPr>
        <w:spacing w:line="360" w:lineRule="auto"/>
        <w:rPr>
          <w:rFonts w:hint="eastAsia" w:ascii="Times New Roman" w:hAnsi="Times New Roman" w:cs="Times New Roman"/>
          <w:sz w:val="24"/>
        </w:rPr>
      </w:pPr>
    </w:p>
    <w:p>
      <w:pPr>
        <w:spacing w:line="360" w:lineRule="auto"/>
        <w:outlineLvl w:val="1"/>
        <w:rPr>
          <w:rFonts w:ascii="Times New Roman" w:hAnsi="Times New Roman" w:cs="Times New Roman"/>
          <w:b/>
          <w:bCs/>
          <w:sz w:val="24"/>
        </w:rPr>
      </w:pPr>
      <w:bookmarkStart w:id="25" w:name="_Toc24377"/>
      <w:r>
        <w:rPr>
          <w:rFonts w:hint="eastAsia" w:ascii="Times New Roman" w:hAnsi="Times New Roman" w:cs="Times New Roman"/>
          <w:b/>
          <w:bCs/>
          <w:sz w:val="24"/>
        </w:rPr>
        <w:t>3.2 Brand Perception</w:t>
      </w:r>
      <w:bookmarkEnd w:id="25"/>
    </w:p>
    <w:p>
      <w:pPr>
        <w:widowControl/>
        <w:shd w:val="clear" w:color="auto" w:fill="FFFFFF"/>
        <w:spacing w:line="360" w:lineRule="auto"/>
        <w:rPr>
          <w:rFonts w:ascii="Times New Roman" w:hAnsi="Times New Roman" w:cs="Times New Roman"/>
          <w:sz w:val="24"/>
        </w:rPr>
      </w:pPr>
      <w:r>
        <w:rPr>
          <w:rFonts w:hint="eastAsia" w:ascii="Times New Roman" w:hAnsi="Times New Roman" w:cs="Times New Roman"/>
          <w:sz w:val="24"/>
        </w:rPr>
        <w:t>Brand awareness is a manifestation of the company's competitiveness is also a measure of consumer awareness of brand value and understanding of the standard (</w:t>
      </w:r>
      <w:r>
        <w:rPr>
          <w:rFonts w:ascii="Times New Roman" w:hAnsi="Times New Roman" w:cs="Times New Roman"/>
          <w:sz w:val="24"/>
        </w:rPr>
        <w:t>Heinemann</w:t>
      </w:r>
      <w:r>
        <w:rPr>
          <w:rFonts w:hint="eastAsia" w:ascii="Times New Roman" w:hAnsi="Times New Roman" w:cs="Times New Roman"/>
          <w:sz w:val="24"/>
        </w:rPr>
        <w:t xml:space="preserve">, </w:t>
      </w:r>
      <w:r>
        <w:rPr>
          <w:rFonts w:ascii="Times New Roman" w:hAnsi="Times New Roman" w:cs="Times New Roman"/>
          <w:sz w:val="24"/>
        </w:rPr>
        <w:t>1998</w:t>
      </w:r>
      <w:r>
        <w:rPr>
          <w:rFonts w:hint="eastAsia" w:ascii="Times New Roman" w:hAnsi="Times New Roman" w:cs="Times New Roman"/>
          <w:sz w:val="24"/>
        </w:rPr>
        <w:t>,).</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Starbucks comes from the American writer Herman Melville novel "Moby Dick</w:t>
      </w:r>
      <w:r>
        <w:rPr>
          <w:rFonts w:ascii="Times New Roman" w:hAnsi="Times New Roman" w:cs="Times New Roman"/>
          <w:sz w:val="24"/>
        </w:rPr>
        <w:t>’</w:t>
      </w:r>
      <w:r>
        <w:rPr>
          <w:rFonts w:hint="eastAsia" w:ascii="Times New Roman" w:hAnsi="Times New Roman" w:cs="Times New Roman"/>
          <w:sz w:val="24"/>
        </w:rPr>
        <w:t xml:space="preserve">s first mate. His </w:t>
      </w:r>
      <w:r>
        <w:rPr>
          <w:rFonts w:hint="eastAsia" w:ascii="Times New Roman" w:hAnsi="Times New Roman" w:cs="Times New Roman"/>
          <w:sz w:val="24"/>
          <w:lang w:val="en-US" w:eastAsia="zh-CN"/>
        </w:rPr>
        <w:t>like</w:t>
      </w:r>
      <w:r>
        <w:rPr>
          <w:rFonts w:hint="eastAsia" w:ascii="Times New Roman" w:hAnsi="Times New Roman" w:cs="Times New Roman"/>
          <w:sz w:val="24"/>
        </w:rPr>
        <w:t xml:space="preserve"> drinking coffee. Melville is a famous American literary writer, but few people have read his published books, mainly the people with higher culture. This is the reason why the Starbucks want choose target customer group. And its green logo is a mermaid with two tails, </w:t>
      </w:r>
      <w:r>
        <w:rPr>
          <w:rFonts w:hint="eastAsia" w:ascii="Times New Roman" w:hAnsi="Times New Roman" w:cs="Times New Roman"/>
          <w:sz w:val="24"/>
          <w:lang w:val="en-US" w:eastAsia="zh-CN"/>
        </w:rPr>
        <w:t>Starbucks</w:t>
      </w:r>
      <w:r>
        <w:rPr>
          <w:rFonts w:hint="eastAsia" w:ascii="Times New Roman" w:hAnsi="Times New Roman" w:cs="Times New Roman"/>
          <w:sz w:val="24"/>
        </w:rPr>
        <w:t xml:space="preserve"> target market is not the general public, but a group of white </w:t>
      </w:r>
      <w:r>
        <w:rPr>
          <w:rFonts w:ascii="Times New Roman" w:hAnsi="Times New Roman" w:cs="Times New Roman"/>
          <w:sz w:val="24"/>
        </w:rPr>
        <w:t>collars</w:t>
      </w:r>
      <w:r>
        <w:rPr>
          <w:rFonts w:hint="eastAsia" w:ascii="Times New Roman" w:hAnsi="Times New Roman" w:cs="Times New Roman"/>
          <w:sz w:val="24"/>
        </w:rPr>
        <w:t xml:space="preserve"> like leisure. Starbucks is generally located in the downtown business district and campus. Therefore, the price orientation of Starbucks is that most people can buy products, and Starbucks advocates the value of working hard and enjoying life positively.(Thompson,2004).</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 xml:space="preserve">Starbucks </w:t>
      </w:r>
      <w:r>
        <w:rPr>
          <w:rFonts w:hint="eastAsia" w:ascii="Times New Roman" w:hAnsi="Times New Roman" w:cs="Times New Roman"/>
          <w:sz w:val="24"/>
          <w:lang w:val="en-US" w:eastAsia="zh-CN"/>
        </w:rPr>
        <w:t>have many delicious</w:t>
      </w:r>
      <w:r>
        <w:rPr>
          <w:rFonts w:hint="eastAsia" w:ascii="Times New Roman" w:hAnsi="Times New Roman" w:cs="Times New Roman"/>
          <w:sz w:val="24"/>
        </w:rPr>
        <w:t xml:space="preserve"> coffee and pastries, to provide consumers with the pianist, European classic music, fashion, elegant European style jewelry, coffee and other supporting the consumer positioning ideas is provide greater value to enjoy middle and </w:t>
      </w:r>
      <w:r>
        <w:rPr>
          <w:rFonts w:ascii="Times New Roman" w:hAnsi="Times New Roman" w:cs="Times New Roman"/>
          <w:sz w:val="24"/>
        </w:rPr>
        <w:t>high-income</w:t>
      </w:r>
      <w:r>
        <w:rPr>
          <w:rFonts w:hint="eastAsia" w:ascii="Times New Roman" w:hAnsi="Times New Roman" w:cs="Times New Roman"/>
          <w:sz w:val="24"/>
        </w:rPr>
        <w:t xml:space="preserve"> people.</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Starbucks's global stores jumped from 1</w:t>
      </w:r>
      <w:r>
        <w:rPr>
          <w:rFonts w:hint="eastAsia" w:ascii="Times New Roman" w:hAnsi="Times New Roman" w:cs="Times New Roman"/>
          <w:sz w:val="24"/>
          <w:lang w:val="en-US" w:eastAsia="zh-CN"/>
        </w:rPr>
        <w:t>,</w:t>
      </w:r>
      <w:r>
        <w:rPr>
          <w:rFonts w:hint="eastAsia" w:ascii="Times New Roman" w:hAnsi="Times New Roman" w:cs="Times New Roman"/>
          <w:sz w:val="24"/>
        </w:rPr>
        <w:t>000 to 16</w:t>
      </w:r>
      <w:r>
        <w:rPr>
          <w:rFonts w:hint="eastAsia" w:ascii="Times New Roman" w:hAnsi="Times New Roman" w:cs="Times New Roman"/>
          <w:sz w:val="24"/>
          <w:lang w:val="en-US" w:eastAsia="zh-CN"/>
        </w:rPr>
        <w:t>,000</w:t>
      </w:r>
      <w:r>
        <w:rPr>
          <w:rFonts w:hint="eastAsia" w:ascii="Times New Roman" w:hAnsi="Times New Roman" w:cs="Times New Roman"/>
          <w:sz w:val="24"/>
        </w:rPr>
        <w:t xml:space="preserve">, and the fastest growing time was to open a new store </w:t>
      </w:r>
      <w:r>
        <w:rPr>
          <w:rFonts w:ascii="Times New Roman" w:hAnsi="Times New Roman" w:cs="Times New Roman"/>
          <w:sz w:val="24"/>
        </w:rPr>
        <w:t>per</w:t>
      </w:r>
      <w:r>
        <w:rPr>
          <w:rFonts w:hint="eastAsia" w:ascii="Times New Roman" w:hAnsi="Times New Roman" w:cs="Times New Roman"/>
          <w:sz w:val="24"/>
        </w:rPr>
        <w:t xml:space="preserve"> 8 hours. In 2007, the excessive expansion of hesitation led Starbucks's sales fell for the first time, and the company's stock prices fell sharply, even later introduced for only $3.95 economic package, sales Instant Coffee, but did not make Starbucks out of the woods(Groth,2011).</w:t>
      </w:r>
    </w:p>
    <w:p>
      <w:pPr>
        <w:spacing w:line="360" w:lineRule="auto"/>
        <w:rPr>
          <w:rFonts w:ascii="Times New Roman" w:hAnsi="Times New Roman" w:cs="Times New Roman"/>
          <w:sz w:val="24"/>
        </w:rPr>
      </w:pPr>
    </w:p>
    <w:p>
      <w:pPr>
        <w:spacing w:line="360" w:lineRule="auto"/>
      </w:pPr>
      <w:r>
        <w:rPr>
          <w:rFonts w:hint="eastAsia" w:ascii="Times New Roman" w:hAnsi="Times New Roman" w:cs="Times New Roman"/>
          <w:sz w:val="24"/>
        </w:rPr>
        <w:t xml:space="preserve">A brand target crowd became everyone. Starbucks own brands lost themselves, because of this mistake. Starbucks weakens the characteristics of the original brand and the positioning of the brand. Starbucks slowly lost their own style, gradually degenerated into a stop to buy drinks in civilian areas, in the supermarket can even see $3 two bottles of Starbucks coffee packaging, in numerous office buildings and small shopping malls also have Starbucks. The original experience of the middle and </w:t>
      </w:r>
      <w:r>
        <w:rPr>
          <w:rFonts w:ascii="Times New Roman" w:hAnsi="Times New Roman" w:cs="Times New Roman"/>
          <w:sz w:val="24"/>
        </w:rPr>
        <w:t>high-income</w:t>
      </w:r>
      <w:r>
        <w:rPr>
          <w:rFonts w:hint="eastAsia" w:ascii="Times New Roman" w:hAnsi="Times New Roman" w:cs="Times New Roman"/>
          <w:sz w:val="24"/>
        </w:rPr>
        <w:t xml:space="preserve"> population gradually weakened, the decline of fashion culture, the experience of the environment is gradually blurred.</w:t>
      </w:r>
    </w:p>
    <w:p>
      <w:pPr>
        <w:spacing w:line="360" w:lineRule="auto"/>
        <w:rPr>
          <w:rFonts w:hint="eastAsia" w:ascii="Times New Roman" w:hAnsi="Times New Roman" w:cs="Times New Roman"/>
          <w:sz w:val="24"/>
        </w:rPr>
      </w:pPr>
      <w:r>
        <w:rPr>
          <w:rFonts w:hint="eastAsia" w:ascii="Times New Roman" w:hAnsi="Times New Roman" w:cs="Times New Roman"/>
          <w:sz w:val="24"/>
        </w:rPr>
        <w:drawing>
          <wp:anchor distT="0" distB="0" distL="114300" distR="114300" simplePos="0" relativeHeight="251660288" behindDoc="0" locked="0" layoutInCell="1" allowOverlap="1">
            <wp:simplePos x="0" y="0"/>
            <wp:positionH relativeFrom="column">
              <wp:posOffset>0</wp:posOffset>
            </wp:positionH>
            <wp:positionV relativeFrom="paragraph">
              <wp:posOffset>45720</wp:posOffset>
            </wp:positionV>
            <wp:extent cx="3482975" cy="2675890"/>
            <wp:effectExtent l="0" t="0" r="6985" b="635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rcRect l="29681" t="31762" r="51602" b="42673"/>
                    <a:stretch>
                      <a:fillRect/>
                    </a:stretch>
                  </pic:blipFill>
                  <pic:spPr>
                    <a:xfrm>
                      <a:off x="0" y="0"/>
                      <a:ext cx="3482975" cy="2675890"/>
                    </a:xfrm>
                    <a:prstGeom prst="rect">
                      <a:avLst/>
                    </a:prstGeom>
                    <a:noFill/>
                    <a:ln w="9525">
                      <a:noFill/>
                    </a:ln>
                  </pic:spPr>
                </pic:pic>
              </a:graphicData>
            </a:graphic>
          </wp:anchor>
        </w:drawing>
      </w:r>
      <w:r>
        <w:rPr>
          <w:rFonts w:hint="eastAsia" w:ascii="Times New Roman" w:hAnsi="Times New Roman" w:cs="Times New Roman"/>
          <w:sz w:val="24"/>
          <w:lang w:val="en-US" w:eastAsia="zh-CN"/>
        </w:rPr>
        <w:t>(Starbucks annul report 2016)</w:t>
      </w:r>
    </w:p>
    <w:p>
      <w:pPr>
        <w:spacing w:line="360" w:lineRule="auto"/>
      </w:pPr>
    </w:p>
    <w:p>
      <w:pPr>
        <w:spacing w:line="360" w:lineRule="auto"/>
        <w:outlineLvl w:val="1"/>
        <w:rPr>
          <w:rFonts w:ascii="Times New Roman" w:hAnsi="Times New Roman" w:cs="Times New Roman"/>
          <w:b/>
          <w:bCs/>
          <w:sz w:val="24"/>
        </w:rPr>
      </w:pPr>
      <w:bookmarkStart w:id="26" w:name="_Toc16374"/>
      <w:r>
        <w:rPr>
          <w:rFonts w:hint="eastAsia" w:ascii="Times New Roman" w:hAnsi="Times New Roman" w:cs="Times New Roman"/>
          <w:b/>
          <w:bCs/>
          <w:sz w:val="24"/>
        </w:rPr>
        <w:t>3.3 Corporate Social Responsibility</w:t>
      </w:r>
      <w:bookmarkEnd w:id="26"/>
    </w:p>
    <w:p>
      <w:pPr>
        <w:spacing w:line="360" w:lineRule="auto"/>
        <w:rPr>
          <w:rFonts w:ascii="Times New Roman" w:hAnsi="Times New Roman" w:cs="Times New Roman"/>
          <w:sz w:val="24"/>
        </w:rPr>
      </w:pPr>
      <w:r>
        <w:rPr>
          <w:rFonts w:hint="eastAsia" w:ascii="Times New Roman" w:hAnsi="Times New Roman" w:cs="Times New Roman"/>
          <w:sz w:val="24"/>
        </w:rPr>
        <w:t xml:space="preserve">The Corporate social responsibility of Starbucks. </w:t>
      </w:r>
      <w:bookmarkStart w:id="50" w:name="_GoBack"/>
      <w:bookmarkEnd w:id="50"/>
      <w:r>
        <w:rPr>
          <w:rFonts w:hint="eastAsia" w:ascii="Times New Roman" w:hAnsi="Times New Roman" w:cs="Times New Roman"/>
          <w:i w:val="0"/>
          <w:iCs w:val="0"/>
          <w:sz w:val="24"/>
        </w:rPr>
        <w:t>Corporate social responsibility (CSR) refers to the responsibility of an enterprise to its interested party in its business operation. The concept of corporate social responsibility is the business operation process must conform to the concept of sustainable development, enterprises need to consider its own financial and operating conditions, should also consider the impact of enterprise development caused by the social and natural environment</w:t>
      </w:r>
      <w:r>
        <w:rPr>
          <w:rFonts w:hint="eastAsia" w:ascii="Times New Roman" w:hAnsi="Times New Roman" w:cs="Times New Roman"/>
          <w:i w:val="0"/>
          <w:iCs w:val="0"/>
          <w:sz w:val="24"/>
          <w:lang w:val="en-US" w:eastAsia="zh-CN"/>
        </w:rPr>
        <w:t>(</w:t>
      </w:r>
      <w:r>
        <w:rPr>
          <w:rFonts w:hint="eastAsia" w:ascii="Times New Roman" w:hAnsi="Times New Roman" w:cs="Times New Roman"/>
          <w:sz w:val="24"/>
        </w:rPr>
        <w:t>Financial Times, 2017).</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One of Starbucks's six principles is Contribute positively to their communities and their environment. The Starbucks Foundation was established in 1997 to benefit local literacy programs(Estrada,2014). In 2016, Starbucks created The Big Cow Project</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Starbucks together with more than 700 stores, provides nearly 40000 pounds of money for local residents</w:t>
      </w:r>
      <w:r>
        <w:rPr>
          <w:rFonts w:ascii="Times New Roman" w:hAnsi="Times New Roman" w:cs="Times New Roman"/>
          <w:sz w:val="24"/>
        </w:rPr>
        <w:t>. (</w:t>
      </w:r>
      <w:r>
        <w:rPr>
          <w:rFonts w:hint="eastAsia" w:ascii="Times New Roman" w:hAnsi="Times New Roman" w:cs="Times New Roman"/>
          <w:sz w:val="24"/>
        </w:rPr>
        <w:t xml:space="preserve">Starbucks, 2017) Starbucks attaches great importance to corporate image, through the establishment of a healthy, responsible corporate image affect customer choice. Starbucks, through the service community, donations income, the establishment of funds and other ways to repay the community, bear the corporate social responsibility, and thus establish a good image of themselves. In the practice of responsibility at the same time, for the enterprise to make the best </w:t>
      </w:r>
      <w:r>
        <w:rPr>
          <w:rFonts w:ascii="Times New Roman" w:hAnsi="Times New Roman" w:cs="Times New Roman"/>
          <w:sz w:val="24"/>
        </w:rPr>
        <w:t>publicity. As</w:t>
      </w:r>
      <w:r>
        <w:rPr>
          <w:rFonts w:hint="eastAsia" w:ascii="Times New Roman" w:hAnsi="Times New Roman" w:cs="Times New Roman"/>
          <w:sz w:val="24"/>
        </w:rPr>
        <w:t xml:space="preserve"> a result, there are more customers willing to buy Starbucks product, for Starbucks to generate more profits.</w:t>
      </w:r>
    </w:p>
    <w:p>
      <w:pPr>
        <w:spacing w:line="360" w:lineRule="auto"/>
        <w:rPr>
          <w:rFonts w:ascii="Times New Roman" w:hAnsi="Times New Roman" w:cs="Times New Roman"/>
          <w:sz w:val="24"/>
        </w:rPr>
      </w:pPr>
    </w:p>
    <w:p>
      <w:pPr>
        <w:spacing w:line="360" w:lineRule="auto"/>
        <w:outlineLvl w:val="1"/>
        <w:rPr>
          <w:rFonts w:ascii="Times New Roman" w:hAnsi="Times New Roman" w:cs="Times New Roman"/>
          <w:sz w:val="24"/>
        </w:rPr>
      </w:pPr>
      <w:bookmarkStart w:id="27" w:name="_Toc9191"/>
      <w:r>
        <w:rPr>
          <w:rFonts w:hint="eastAsia" w:ascii="Times New Roman" w:hAnsi="Times New Roman" w:cs="Times New Roman"/>
          <w:b/>
          <w:bCs/>
          <w:sz w:val="24"/>
        </w:rPr>
        <w:t>3.4 Research and Development</w:t>
      </w:r>
      <w:bookmarkEnd w:id="27"/>
    </w:p>
    <w:p>
      <w:pPr>
        <w:spacing w:line="360" w:lineRule="auto"/>
        <w:rPr>
          <w:rFonts w:ascii="Times New Roman" w:hAnsi="Times New Roman" w:cs="Times New Roman"/>
          <w:sz w:val="24"/>
        </w:rPr>
      </w:pPr>
      <w:r>
        <w:rPr>
          <w:rFonts w:hint="eastAsia" w:ascii="Times New Roman" w:hAnsi="Times New Roman" w:cs="Times New Roman"/>
          <w:sz w:val="24"/>
        </w:rPr>
        <w:t>For those who are not familiar with Starbucks, and want to enhance their understanding of consumers, Starbucks will provide delicious experience, fully satisfy customer curiosity and curiosity.</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Starbucks will develop new products for customers to taste, and then through customer feedback to improve products to meet consumers</w:t>
      </w:r>
      <w:r>
        <w:rPr>
          <w:rFonts w:hint="eastAsia" w:ascii="Times New Roman" w:hAnsi="Times New Roman" w:cs="Times New Roman"/>
          <w:sz w:val="24"/>
          <w:lang w:val="en-US" w:eastAsia="zh-CN"/>
        </w:rPr>
        <w:t>(</w:t>
      </w:r>
      <w:r>
        <w:rPr>
          <w:rFonts w:hint="eastAsia" w:ascii="Times New Roman" w:hAnsi="Times New Roman" w:cs="Times New Roman"/>
          <w:sz w:val="24"/>
        </w:rPr>
        <w:t>Frederich</w:t>
      </w:r>
      <w:r>
        <w:rPr>
          <w:rFonts w:hint="eastAsia" w:ascii="Times New Roman" w:hAnsi="Times New Roman" w:cs="Times New Roman"/>
          <w:sz w:val="24"/>
          <w:lang w:val="en-US" w:eastAsia="zh-CN"/>
        </w:rPr>
        <w:t xml:space="preserve">,2000). </w:t>
      </w:r>
      <w:r>
        <w:rPr>
          <w:rFonts w:hint="eastAsia" w:ascii="Times New Roman" w:hAnsi="Times New Roman" w:cs="Times New Roman"/>
          <w:sz w:val="24"/>
        </w:rPr>
        <w:t xml:space="preserve">In the new product in 2014, specifically for the Whole Foods market developed two - Evolution fresh Smoothies the Cold-Pressed Organic Splendid Carrot, and Cold-Pressed Organic Avocado Greens. This product is very popular with </w:t>
      </w:r>
      <w:r>
        <w:rPr>
          <w:rFonts w:ascii="Times New Roman" w:hAnsi="Times New Roman" w:cs="Times New Roman"/>
          <w:sz w:val="24"/>
        </w:rPr>
        <w:t>consumers. (</w:t>
      </w:r>
      <w:r>
        <w:rPr>
          <w:rFonts w:hint="eastAsia" w:ascii="Times New Roman" w:hAnsi="Times New Roman" w:cs="Times New Roman"/>
          <w:sz w:val="24"/>
        </w:rPr>
        <w:t>Starbucks,2014)</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 xml:space="preserve">The process of creating new products and the taste is very important, in order to create these products must have its Research and Development department, research and development is an important part of the strategy, its development tendency to develop new products and improve existing </w:t>
      </w:r>
      <w:r>
        <w:rPr>
          <w:rFonts w:ascii="Times New Roman" w:hAnsi="Times New Roman" w:cs="Times New Roman"/>
          <w:sz w:val="24"/>
        </w:rPr>
        <w:t>products. Not</w:t>
      </w:r>
      <w:r>
        <w:rPr>
          <w:rFonts w:hint="eastAsia" w:ascii="Times New Roman" w:hAnsi="Times New Roman" w:cs="Times New Roman"/>
          <w:sz w:val="24"/>
        </w:rPr>
        <w:t xml:space="preserve"> all new flavors are successful, so the value of developing new products is higher than the value of R &amp; D, so that more benefits can be obtained.</w:t>
      </w:r>
    </w:p>
    <w:p>
      <w:pPr>
        <w:spacing w:line="360" w:lineRule="auto"/>
        <w:rPr>
          <w:rFonts w:ascii="Times New Roman" w:hAnsi="Times New Roman" w:cs="Times New Roman"/>
          <w:sz w:val="24"/>
        </w:rPr>
      </w:pPr>
    </w:p>
    <w:p>
      <w:pPr>
        <w:spacing w:line="360" w:lineRule="auto"/>
        <w:outlineLvl w:val="0"/>
        <w:rPr>
          <w:rFonts w:ascii="Times New Roman" w:hAnsi="Times New Roman" w:cs="Times New Roman"/>
          <w:b/>
          <w:bCs/>
          <w:sz w:val="28"/>
          <w:szCs w:val="28"/>
        </w:rPr>
      </w:pPr>
      <w:bookmarkStart w:id="28" w:name="_Toc22855"/>
      <w:r>
        <w:rPr>
          <w:rFonts w:hint="eastAsia" w:ascii="Times New Roman" w:hAnsi="Times New Roman" w:cs="Times New Roman"/>
          <w:b/>
          <w:bCs/>
          <w:sz w:val="28"/>
          <w:szCs w:val="28"/>
        </w:rPr>
        <w:t>4.0 Strengths of a differentiation Strategy</w:t>
      </w:r>
      <w:bookmarkEnd w:id="28"/>
    </w:p>
    <w:p>
      <w:pPr>
        <w:spacing w:line="360" w:lineRule="auto"/>
        <w:outlineLvl w:val="1"/>
        <w:rPr>
          <w:rFonts w:ascii="Times New Roman" w:hAnsi="Times New Roman" w:cs="Times New Roman"/>
          <w:b/>
          <w:bCs/>
          <w:sz w:val="24"/>
        </w:rPr>
      </w:pPr>
      <w:bookmarkStart w:id="29" w:name="_Toc31353"/>
      <w:r>
        <w:rPr>
          <w:rFonts w:hint="eastAsia" w:ascii="Times New Roman" w:hAnsi="Times New Roman" w:cs="Times New Roman"/>
          <w:b/>
          <w:bCs/>
          <w:sz w:val="24"/>
        </w:rPr>
        <w:t>4.1</w:t>
      </w:r>
      <w:r>
        <w:rPr>
          <w:rFonts w:ascii="Times New Roman" w:hAnsi="Times New Roman" w:cs="Times New Roman"/>
          <w:b/>
          <w:bCs/>
          <w:sz w:val="24"/>
        </w:rPr>
        <w:t xml:space="preserve"> </w:t>
      </w:r>
      <w:r>
        <w:rPr>
          <w:rFonts w:hint="eastAsia" w:ascii="Times New Roman" w:hAnsi="Times New Roman" w:cs="Times New Roman"/>
          <w:b/>
          <w:bCs/>
          <w:sz w:val="24"/>
          <w:lang w:val="en-US" w:eastAsia="zh-CN"/>
        </w:rPr>
        <w:t>Implementation</w:t>
      </w:r>
      <w:bookmarkEnd w:id="29"/>
    </w:p>
    <w:p>
      <w:pPr>
        <w:spacing w:line="360" w:lineRule="auto"/>
        <w:rPr>
          <w:rFonts w:ascii="Times New Roman" w:hAnsi="Times New Roman" w:cs="Times New Roman"/>
          <w:sz w:val="24"/>
        </w:rPr>
      </w:pPr>
      <w:r>
        <w:rPr>
          <w:rFonts w:ascii="Times New Roman" w:hAnsi="Times New Roman" w:cs="Times New Roman"/>
          <w:sz w:val="24"/>
        </w:rPr>
        <w:t xml:space="preserve">Different regions and different strategies are mainly based on direct operation. Full use of experience: </w:t>
      </w:r>
      <w:r>
        <w:rPr>
          <w:rFonts w:hint="eastAsia" w:ascii="Times New Roman" w:hAnsi="Times New Roman" w:cs="Times New Roman"/>
          <w:sz w:val="24"/>
        </w:rPr>
        <w:t>Starbucks believes that their products are not only coffee, but also the experience of coffee shops. For example, Starbucks atmosphere, unique store design and soft music, and other major products: Starbucks suppliers are selected by carefully selected raw materials company. With your own coffee beans, and, in fact, Starbucks's atmosphere is different from other coffee shops, giving people a very positive sense of fashion, which is different from other coffee shops</w:t>
      </w:r>
      <w:r>
        <w:rPr>
          <w:rFonts w:ascii="Times New Roman" w:hAnsi="Times New Roman" w:cs="Times New Roman"/>
          <w:sz w:val="24"/>
        </w:rPr>
        <w:t>. Location: more crowded shopping circle, and more stations and other places of traffic more frequently, because in addition to selling to the people who want to drink, but also provides a short rest place.</w:t>
      </w:r>
    </w:p>
    <w:p>
      <w:pPr>
        <w:spacing w:line="360" w:lineRule="auto"/>
        <w:outlineLvl w:val="0"/>
        <w:rPr>
          <w:rFonts w:ascii="Times New Roman" w:hAnsi="Times New Roman" w:cs="Times New Roman"/>
          <w:sz w:val="24"/>
        </w:rPr>
      </w:pPr>
    </w:p>
    <w:p>
      <w:pPr>
        <w:spacing w:line="360" w:lineRule="auto"/>
        <w:outlineLvl w:val="1"/>
        <w:rPr>
          <w:rFonts w:ascii="Times New Roman" w:hAnsi="Times New Roman" w:cs="Times New Roman"/>
          <w:sz w:val="24"/>
        </w:rPr>
      </w:pPr>
      <w:bookmarkStart w:id="30" w:name="_Toc25628"/>
      <w:r>
        <w:rPr>
          <w:rFonts w:hint="eastAsia" w:ascii="Times New Roman" w:hAnsi="Times New Roman" w:cs="Times New Roman"/>
          <w:b/>
          <w:bCs/>
          <w:sz w:val="24"/>
        </w:rPr>
        <w:t>4.2 Brand Loyalty</w:t>
      </w:r>
      <w:bookmarkEnd w:id="30"/>
      <w:r>
        <w:rPr>
          <w:rFonts w:hint="eastAsia" w:ascii="Times New Roman" w:hAnsi="Times New Roman" w:cs="Times New Roman"/>
          <w:sz w:val="24"/>
        </w:rPr>
        <w:t xml:space="preserve"> </w:t>
      </w:r>
    </w:p>
    <w:p>
      <w:pPr>
        <w:spacing w:line="360" w:lineRule="auto"/>
        <w:rPr>
          <w:rFonts w:ascii="Times New Roman" w:hAnsi="Times New Roman" w:cs="Times New Roman"/>
          <w:sz w:val="24"/>
        </w:rPr>
      </w:pPr>
      <w:bookmarkStart w:id="31" w:name="_Toc25389"/>
      <w:bookmarkStart w:id="32" w:name="_Toc27581"/>
      <w:bookmarkStart w:id="33" w:name="_Toc30036"/>
      <w:bookmarkStart w:id="34" w:name="_Toc24931"/>
      <w:r>
        <w:rPr>
          <w:rFonts w:hint="eastAsia" w:ascii="Times New Roman" w:hAnsi="Times New Roman" w:cs="Times New Roman"/>
          <w:sz w:val="24"/>
        </w:rPr>
        <w:t xml:space="preserve">If a brand can provide high quality services and products, they can gain trust from their customers, brand loyalty is defined as the customer of certain brand loyalty, continue to buy this brand products, this loyalty can continue for a long time(Block &amp; </w:t>
      </w:r>
      <w:r>
        <w:rPr>
          <w:rFonts w:ascii="Times New Roman" w:hAnsi="Times New Roman" w:cs="Times New Roman"/>
          <w:sz w:val="24"/>
        </w:rPr>
        <w:t>Roaring</w:t>
      </w:r>
      <w:r>
        <w:rPr>
          <w:rFonts w:hint="eastAsia" w:ascii="Times New Roman" w:hAnsi="Times New Roman" w:cs="Times New Roman"/>
          <w:sz w:val="24"/>
        </w:rPr>
        <w:t>, 1979).If an organization has the brand loyalty, it will threaten cheaper competitors smaller, because consumers generally think the price is cheap poor quality products, consumers will buy persist in their own brand, thereby let the brand to charge a premium price increase their profits</w:t>
      </w:r>
      <w:r>
        <w:rPr>
          <w:rFonts w:hint="eastAsia" w:ascii="Times New Roman" w:hAnsi="Times New Roman" w:cs="Times New Roman"/>
          <w:sz w:val="24"/>
          <w:lang w:val="en-US" w:eastAsia="zh-CN"/>
        </w:rPr>
        <w:t>(</w:t>
      </w:r>
      <w:r>
        <w:rPr>
          <w:rFonts w:hint="eastAsia" w:ascii="Times New Roman" w:hAnsi="Times New Roman" w:cs="Times New Roman"/>
          <w:color w:val="000000" w:themeColor="text1"/>
          <w:sz w:val="24"/>
          <w14:textFill>
            <w14:solidFill>
              <w14:schemeClr w14:val="tx1"/>
            </w14:solidFill>
          </w14:textFill>
        </w:rPr>
        <w:t>Motameni</w:t>
      </w:r>
      <w:r>
        <w:rPr>
          <w:rFonts w:hint="eastAsia" w:ascii="Times New Roman" w:hAnsi="Times New Roman" w:cs="Times New Roman"/>
          <w:color w:val="000000" w:themeColor="text1"/>
          <w:sz w:val="24"/>
          <w:lang w:val="en-US" w:eastAsia="zh-CN"/>
          <w14:textFill>
            <w14:solidFill>
              <w14:schemeClr w14:val="tx1"/>
            </w14:solidFill>
          </w14:textFill>
        </w:rPr>
        <w:t>,1998).</w:t>
      </w:r>
    </w:p>
    <w:p>
      <w:pPr>
        <w:spacing w:line="360" w:lineRule="auto"/>
        <w:rPr>
          <w:rFonts w:ascii="Times New Roman" w:hAnsi="Times New Roman" w:cs="Times New Roman"/>
          <w:sz w:val="24"/>
        </w:rPr>
      </w:pPr>
    </w:p>
    <w:p>
      <w:pPr>
        <w:spacing w:line="360" w:lineRule="auto"/>
        <w:rPr>
          <w:rFonts w:ascii="Times New Roman" w:hAnsi="Times New Roman" w:cs="Times New Roman"/>
          <w:b/>
          <w:bCs/>
          <w:sz w:val="24"/>
        </w:rPr>
      </w:pPr>
      <w:r>
        <w:rPr>
          <w:rFonts w:hint="eastAsia" w:ascii="Times New Roman" w:hAnsi="Times New Roman" w:cs="Times New Roman"/>
          <w:sz w:val="24"/>
        </w:rPr>
        <w:t xml:space="preserve">If an organization has the brand loyalty, it will threaten cheaper competitors smaller, because consumers generally think the </w:t>
      </w:r>
      <w:r>
        <w:rPr>
          <w:rFonts w:ascii="Times New Roman" w:hAnsi="Times New Roman" w:cs="Times New Roman"/>
          <w:sz w:val="24"/>
        </w:rPr>
        <w:t>price is low</w:t>
      </w:r>
      <w:r>
        <w:rPr>
          <w:rFonts w:hint="eastAsia" w:ascii="Times New Roman" w:hAnsi="Times New Roman" w:cs="Times New Roman"/>
          <w:sz w:val="24"/>
        </w:rPr>
        <w:t xml:space="preserve"> </w:t>
      </w:r>
      <w:r>
        <w:rPr>
          <w:rFonts w:ascii="Times New Roman" w:hAnsi="Times New Roman" w:cs="Times New Roman"/>
          <w:sz w:val="24"/>
        </w:rPr>
        <w:t>poor-quality</w:t>
      </w:r>
      <w:r>
        <w:rPr>
          <w:rFonts w:hint="eastAsia" w:ascii="Times New Roman" w:hAnsi="Times New Roman" w:cs="Times New Roman"/>
          <w:sz w:val="24"/>
        </w:rPr>
        <w:t xml:space="preserve"> products, consumers will buy persist in their own brand, let the brand can collect revenue increase profits.</w:t>
      </w:r>
    </w:p>
    <w:p>
      <w:pPr>
        <w:spacing w:line="360" w:lineRule="auto"/>
        <w:outlineLvl w:val="0"/>
        <w:rPr>
          <w:rFonts w:ascii="Times New Roman" w:hAnsi="Times New Roman" w:cs="Times New Roman"/>
          <w:b/>
          <w:bCs/>
          <w:sz w:val="24"/>
        </w:rPr>
      </w:pPr>
    </w:p>
    <w:p>
      <w:pPr>
        <w:spacing w:line="360" w:lineRule="auto"/>
        <w:outlineLvl w:val="0"/>
        <w:rPr>
          <w:rFonts w:ascii="Times New Roman" w:hAnsi="Times New Roman" w:cs="Times New Roman"/>
          <w:b/>
          <w:bCs/>
          <w:sz w:val="28"/>
          <w:szCs w:val="28"/>
        </w:rPr>
      </w:pPr>
      <w:bookmarkStart w:id="35" w:name="_Toc19451"/>
      <w:r>
        <w:rPr>
          <w:rFonts w:hint="eastAsia" w:ascii="Times New Roman" w:hAnsi="Times New Roman" w:cs="Times New Roman"/>
          <w:b/>
          <w:bCs/>
          <w:sz w:val="28"/>
          <w:szCs w:val="28"/>
        </w:rPr>
        <w:t>5.0 Limitations of a Differentiation Strategy</w:t>
      </w:r>
      <w:bookmarkEnd w:id="35"/>
    </w:p>
    <w:p>
      <w:pPr>
        <w:spacing w:line="360" w:lineRule="auto"/>
        <w:outlineLvl w:val="1"/>
        <w:rPr>
          <w:rFonts w:ascii="Times New Roman" w:hAnsi="Times New Roman" w:cs="Times New Roman"/>
          <w:b/>
          <w:bCs/>
          <w:sz w:val="24"/>
        </w:rPr>
      </w:pPr>
      <w:bookmarkStart w:id="36" w:name="_Toc16570"/>
      <w:r>
        <w:rPr>
          <w:rFonts w:hint="eastAsia" w:ascii="Times New Roman" w:hAnsi="Times New Roman" w:cs="Times New Roman"/>
          <w:b/>
          <w:bCs/>
          <w:sz w:val="24"/>
        </w:rPr>
        <w:t>5.1 L</w:t>
      </w:r>
      <w:r>
        <w:rPr>
          <w:rFonts w:hint="eastAsia" w:ascii="Times New Roman" w:hAnsi="Times New Roman" w:cs="Times New Roman"/>
          <w:b/>
          <w:bCs/>
          <w:sz w:val="24"/>
          <w:lang w:val="en-US" w:eastAsia="zh-CN"/>
        </w:rPr>
        <w:t>im</w:t>
      </w:r>
      <w:r>
        <w:rPr>
          <w:rFonts w:hint="eastAsia" w:ascii="Times New Roman" w:hAnsi="Times New Roman" w:cs="Times New Roman"/>
          <w:b/>
          <w:bCs/>
          <w:sz w:val="24"/>
        </w:rPr>
        <w:t>itation</w:t>
      </w:r>
      <w:bookmarkEnd w:id="36"/>
    </w:p>
    <w:p>
      <w:pPr>
        <w:spacing w:line="360" w:lineRule="auto"/>
        <w:rPr>
          <w:rFonts w:ascii="Times New Roman" w:hAnsi="Times New Roman" w:cs="Times New Roman"/>
          <w:sz w:val="24"/>
        </w:rPr>
      </w:pPr>
      <w:r>
        <w:rPr>
          <w:rFonts w:ascii="Times New Roman" w:hAnsi="Times New Roman" w:cs="Times New Roman"/>
          <w:sz w:val="24"/>
        </w:rPr>
        <w:t>‘</w:t>
      </w:r>
      <w:r>
        <w:rPr>
          <w:rFonts w:hint="eastAsia" w:ascii="Times New Roman" w:hAnsi="Times New Roman" w:cs="Times New Roman"/>
          <w:i/>
          <w:iCs/>
          <w:sz w:val="24"/>
        </w:rPr>
        <w:t xml:space="preserve">Limitations to Differentiation Strategy Limitations Difficulty in Sustaining Differentiation Over Differentiation Limit to Price Premiums Failure to Communicate Benefits Imitation of Differentiation </w:t>
      </w:r>
      <w:r>
        <w:rPr>
          <w:rFonts w:hint="eastAsia" w:ascii="Times New Roman" w:hAnsi="Times New Roman" w:cs="Times New Roman"/>
          <w:sz w:val="24"/>
        </w:rPr>
        <w:t>(Zaware,2016</w:t>
      </w:r>
      <w:r>
        <w:rPr>
          <w:rFonts w:hint="eastAsia" w:ascii="Times New Roman" w:hAnsi="Times New Roman" w:cs="Times New Roman"/>
          <w:sz w:val="24"/>
          <w:lang w:val="en-US" w:eastAsia="zh-CN"/>
        </w:rPr>
        <w:t>.n.p</w:t>
      </w:r>
      <w:r>
        <w:rPr>
          <w:rFonts w:hint="eastAsia" w:ascii="Times New Roman" w:hAnsi="Times New Roman" w:cs="Times New Roman"/>
          <w:sz w:val="24"/>
        </w:rPr>
        <w:t>).</w:t>
      </w:r>
      <w:r>
        <w:rPr>
          <w:rFonts w:ascii="Times New Roman" w:hAnsi="Times New Roman" w:cs="Times New Roman"/>
          <w:sz w:val="24"/>
        </w:rPr>
        <w:t>’</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 xml:space="preserve">In a growing market, similar products more goods into the market, constantly updated to keep the difference, so Starbucks difference is very difficult to maintain. Starbucks's competitors can imitate their products. </w:t>
      </w:r>
      <w:r>
        <w:rPr>
          <w:rFonts w:ascii="Times New Roman" w:hAnsi="Times New Roman" w:cs="Times New Roman"/>
          <w:sz w:val="24"/>
        </w:rPr>
        <w:t>The s</w:t>
      </w:r>
      <w:r>
        <w:rPr>
          <w:rFonts w:hint="eastAsia" w:ascii="Times New Roman" w:hAnsi="Times New Roman" w:cs="Times New Roman"/>
          <w:sz w:val="24"/>
        </w:rPr>
        <w:t xml:space="preserve">econd is to maintain the difference of product price may be too high, may cause the customer to give additional advantage from product and service to consider product value. Third, if competitors imitate differentiation strategy, provide the same products and services, and reduce the original price, then the differentiation strategy will become </w:t>
      </w:r>
      <w:r>
        <w:rPr>
          <w:rFonts w:ascii="Times New Roman" w:hAnsi="Times New Roman" w:cs="Times New Roman"/>
          <w:sz w:val="24"/>
        </w:rPr>
        <w:t>disadvantage. (</w:t>
      </w:r>
      <w:r>
        <w:rPr>
          <w:rFonts w:hint="eastAsia" w:ascii="Times New Roman" w:hAnsi="Times New Roman" w:cs="Times New Roman"/>
          <w:sz w:val="24"/>
        </w:rPr>
        <w:t>Swamidass,2000)</w:t>
      </w:r>
    </w:p>
    <w:p>
      <w:pPr>
        <w:spacing w:line="360" w:lineRule="auto"/>
        <w:outlineLvl w:val="1"/>
        <w:rPr>
          <w:rFonts w:ascii="Times New Roman" w:hAnsi="Times New Roman" w:cs="Times New Roman"/>
          <w:sz w:val="24"/>
        </w:rPr>
      </w:pPr>
    </w:p>
    <w:p>
      <w:pPr>
        <w:spacing w:line="360" w:lineRule="auto"/>
        <w:outlineLvl w:val="1"/>
        <w:rPr>
          <w:rFonts w:ascii="Times New Roman" w:hAnsi="Times New Roman" w:cs="Times New Roman"/>
          <w:b/>
          <w:bCs/>
          <w:sz w:val="24"/>
        </w:rPr>
      </w:pPr>
      <w:bookmarkStart w:id="37" w:name="_Toc19802"/>
      <w:r>
        <w:rPr>
          <w:rFonts w:hint="eastAsia" w:ascii="Times New Roman" w:hAnsi="Times New Roman" w:cs="Times New Roman"/>
          <w:b/>
          <w:bCs/>
          <w:sz w:val="24"/>
        </w:rPr>
        <w:t>5.2 Higher Costs</w:t>
      </w:r>
      <w:bookmarkEnd w:id="37"/>
    </w:p>
    <w:p>
      <w:pPr>
        <w:spacing w:line="360" w:lineRule="auto"/>
        <w:rPr>
          <w:rFonts w:hint="eastAsia" w:ascii="Times New Roman" w:hAnsi="Times New Roman" w:cs="Times New Roman"/>
          <w:sz w:val="24"/>
        </w:rPr>
      </w:pPr>
      <w:r>
        <w:rPr>
          <w:rFonts w:hint="eastAsia" w:ascii="Times New Roman" w:hAnsi="Times New Roman" w:cs="Times New Roman"/>
          <w:sz w:val="24"/>
        </w:rPr>
        <w:t xml:space="preserve">Use the differentiation strategy of the organization are more likely to provide high quality products with high price, because the supplier can charge </w:t>
      </w:r>
      <w:r>
        <w:rPr>
          <w:rFonts w:ascii="Times New Roman" w:hAnsi="Times New Roman" w:cs="Times New Roman"/>
          <w:sz w:val="24"/>
        </w:rPr>
        <w:t>more (Meek</w:t>
      </w:r>
      <w:r>
        <w:rPr>
          <w:rFonts w:hint="eastAsia" w:ascii="Times New Roman" w:hAnsi="Times New Roman" w:cs="Times New Roman"/>
          <w:sz w:val="24"/>
        </w:rPr>
        <w:t xml:space="preserve">, et al. 2003). If a product </w:t>
      </w:r>
      <w:r>
        <w:rPr>
          <w:rFonts w:ascii="Times New Roman" w:hAnsi="Times New Roman" w:cs="Times New Roman"/>
          <w:sz w:val="24"/>
        </w:rPr>
        <w:t>used</w:t>
      </w:r>
      <w:r>
        <w:rPr>
          <w:rFonts w:hint="eastAsia" w:ascii="Times New Roman" w:hAnsi="Times New Roman" w:cs="Times New Roman"/>
          <w:sz w:val="24"/>
        </w:rPr>
        <w:t xml:space="preserve"> expensive materials, </w:t>
      </w:r>
      <w:r>
        <w:rPr>
          <w:rFonts w:ascii="Times New Roman" w:hAnsi="Times New Roman" w:cs="Times New Roman"/>
          <w:sz w:val="24"/>
        </w:rPr>
        <w:t>supplier might rise the price</w:t>
      </w:r>
      <w:r>
        <w:rPr>
          <w:rFonts w:hint="eastAsia" w:ascii="Times New Roman" w:hAnsi="Times New Roman" w:cs="Times New Roman"/>
          <w:sz w:val="24"/>
        </w:rPr>
        <w:t xml:space="preserve"> to ensure the income. This may result in the loss of their customers, so they might reduce the price </w:t>
      </w:r>
      <w:r>
        <w:rPr>
          <w:rFonts w:ascii="Times New Roman" w:hAnsi="Times New Roman" w:cs="Times New Roman"/>
          <w:sz w:val="24"/>
        </w:rPr>
        <w:t>with</w:t>
      </w:r>
      <w:r>
        <w:rPr>
          <w:rFonts w:hint="eastAsia" w:ascii="Times New Roman" w:hAnsi="Times New Roman" w:cs="Times New Roman"/>
          <w:sz w:val="24"/>
        </w:rPr>
        <w:t xml:space="preserve"> less profit</w:t>
      </w:r>
      <w:r>
        <w:rPr>
          <w:rFonts w:ascii="Times New Roman" w:hAnsi="Times New Roman" w:cs="Times New Roman"/>
          <w:sz w:val="24"/>
        </w:rPr>
        <w:t xml:space="preserve"> to hold their customers market.</w:t>
      </w:r>
    </w:p>
    <w:p>
      <w:pPr>
        <w:spacing w:line="360" w:lineRule="auto"/>
        <w:outlineLvl w:val="0"/>
        <w:rPr>
          <w:rFonts w:ascii="Times New Roman" w:hAnsi="Times New Roman" w:cs="Times New Roman"/>
          <w:b/>
          <w:bCs/>
          <w:sz w:val="28"/>
          <w:szCs w:val="28"/>
        </w:rPr>
      </w:pPr>
      <w:r>
        <w:rPr>
          <w:rFonts w:hint="eastAsia" w:ascii="Times New Roman" w:hAnsi="Times New Roman" w:cs="Times New Roman"/>
          <w:b/>
          <w:bCs/>
          <w:sz w:val="28"/>
          <w:szCs w:val="28"/>
        </w:rPr>
        <w:br w:type="page"/>
      </w:r>
    </w:p>
    <w:p>
      <w:pPr>
        <w:spacing w:line="360" w:lineRule="auto"/>
        <w:outlineLvl w:val="0"/>
        <w:rPr>
          <w:rFonts w:ascii="Times New Roman" w:hAnsi="Times New Roman" w:cs="Times New Roman"/>
          <w:b/>
          <w:bCs/>
          <w:sz w:val="28"/>
          <w:szCs w:val="28"/>
        </w:rPr>
      </w:pPr>
      <w:bookmarkStart w:id="38" w:name="_Toc22289"/>
      <w:r>
        <w:rPr>
          <w:rFonts w:hint="eastAsia" w:ascii="Times New Roman" w:hAnsi="Times New Roman" w:cs="Times New Roman"/>
          <w:b/>
          <w:bCs/>
          <w:sz w:val="28"/>
          <w:szCs w:val="28"/>
        </w:rPr>
        <w:t>6</w:t>
      </w:r>
      <w:r>
        <w:rPr>
          <w:rFonts w:ascii="Times New Roman" w:hAnsi="Times New Roman" w:cs="Times New Roman"/>
          <w:b/>
          <w:bCs/>
          <w:sz w:val="28"/>
          <w:szCs w:val="28"/>
        </w:rPr>
        <w:t>.0 Conclusion</w:t>
      </w:r>
      <w:bookmarkEnd w:id="31"/>
      <w:bookmarkEnd w:id="32"/>
      <w:bookmarkEnd w:id="33"/>
      <w:bookmarkEnd w:id="34"/>
      <w:bookmarkEnd w:id="38"/>
    </w:p>
    <w:p>
      <w:pPr>
        <w:spacing w:line="360" w:lineRule="auto"/>
        <w:rPr>
          <w:rFonts w:ascii="Times New Roman" w:hAnsi="Times New Roman" w:cs="Times New Roman"/>
          <w:sz w:val="24"/>
        </w:rPr>
      </w:pPr>
      <w:bookmarkStart w:id="39" w:name="_Toc2110"/>
      <w:bookmarkStart w:id="40" w:name="_Toc25297"/>
      <w:bookmarkStart w:id="41" w:name="_Toc4566"/>
      <w:bookmarkStart w:id="42" w:name="_Toc217"/>
      <w:r>
        <w:rPr>
          <w:rFonts w:hint="eastAsia" w:ascii="Times New Roman" w:hAnsi="Times New Roman" w:cs="Times New Roman"/>
          <w:sz w:val="24"/>
        </w:rPr>
        <w:t>This report explains the concept of differentiation strategy and analyzes the advantages and disadvantages of the formation of differentiation strategy in the process of enterprise operation. Then history of Starbucks company to do a simple introduction, and for Starbucks's operating conditions, the comprehensive analysis of the competitiveness of its brands, including:</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 xml:space="preserve">Advertise your brand through corporate social responsibility. </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Increasing customer loyalty through brand Perception.</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Research and development of new varieties of products.</w:t>
      </w:r>
    </w:p>
    <w:p>
      <w:pPr>
        <w:spacing w:line="360" w:lineRule="auto"/>
        <w:rPr>
          <w:rFonts w:ascii="Times New Roman" w:hAnsi="Times New Roman" w:cs="Times New Roman"/>
          <w:sz w:val="24"/>
        </w:rPr>
      </w:pPr>
      <w:r>
        <w:rPr>
          <w:rFonts w:hint="eastAsia" w:ascii="Times New Roman" w:hAnsi="Times New Roman" w:cs="Times New Roman"/>
          <w:sz w:val="24"/>
        </w:rPr>
        <w:t>By using the differentiation strategy Starbucks advantages, these are:</w:t>
      </w:r>
    </w:p>
    <w:p>
      <w:pPr>
        <w:spacing w:line="360" w:lineRule="auto"/>
        <w:rPr>
          <w:rFonts w:ascii="Times New Roman" w:hAnsi="Times New Roman" w:cs="Times New Roman"/>
          <w:sz w:val="24"/>
        </w:rPr>
      </w:pPr>
      <w:r>
        <w:rPr>
          <w:rFonts w:hint="eastAsia" w:ascii="Times New Roman" w:hAnsi="Times New Roman" w:cs="Times New Roman"/>
          <w:sz w:val="24"/>
        </w:rPr>
        <w:t>Increasing competitiveness through different products and services.</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 xml:space="preserve">Having the ability to charge a premium price </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Increase customer through brand loyalty.</w:t>
      </w:r>
    </w:p>
    <w:p>
      <w:pPr>
        <w:spacing w:line="360" w:lineRule="auto"/>
        <w:rPr>
          <w:rFonts w:ascii="Times New Roman" w:hAnsi="Times New Roman" w:cs="Times New Roman"/>
          <w:sz w:val="24"/>
        </w:rPr>
      </w:pPr>
      <w:r>
        <w:rPr>
          <w:rFonts w:hint="eastAsia" w:ascii="Times New Roman" w:hAnsi="Times New Roman" w:cs="Times New Roman"/>
          <w:sz w:val="24"/>
        </w:rPr>
        <w:t xml:space="preserve">Finally aiming at the problems, put forward some suggestions on the improvement of business strategy. </w:t>
      </w:r>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Competitors can use the same strategy to provide the same product.</w:t>
      </w:r>
    </w:p>
    <w:p>
      <w:pPr>
        <w:spacing w:line="360" w:lineRule="auto"/>
        <w:outlineLvl w:val="0"/>
        <w:rPr>
          <w:rFonts w:ascii="Times New Roman" w:hAnsi="Times New Roman" w:cs="Times New Roman"/>
          <w:b/>
          <w:bCs/>
          <w:sz w:val="28"/>
          <w:szCs w:val="28"/>
        </w:rPr>
      </w:pPr>
      <w:r>
        <w:rPr>
          <w:rFonts w:hint="eastAsia" w:ascii="Times New Roman" w:hAnsi="Times New Roman" w:cs="Times New Roman"/>
          <w:b/>
          <w:bCs/>
          <w:sz w:val="28"/>
          <w:szCs w:val="28"/>
        </w:rPr>
        <w:br w:type="page"/>
      </w:r>
    </w:p>
    <w:p>
      <w:pPr>
        <w:spacing w:line="360" w:lineRule="auto"/>
        <w:outlineLvl w:val="0"/>
        <w:rPr>
          <w:rFonts w:ascii="Times New Roman" w:hAnsi="Times New Roman" w:cs="Times New Roman"/>
          <w:b/>
          <w:bCs/>
          <w:sz w:val="28"/>
          <w:szCs w:val="28"/>
        </w:rPr>
      </w:pPr>
      <w:bookmarkStart w:id="43" w:name="_Toc6812"/>
      <w:r>
        <w:rPr>
          <w:rFonts w:hint="eastAsia" w:ascii="Times New Roman" w:hAnsi="Times New Roman" w:cs="Times New Roman"/>
          <w:b/>
          <w:bCs/>
          <w:sz w:val="28"/>
          <w:szCs w:val="28"/>
        </w:rPr>
        <w:t>7.0</w:t>
      </w:r>
      <w:r>
        <w:rPr>
          <w:rFonts w:ascii="Times New Roman" w:hAnsi="Times New Roman" w:cs="Times New Roman"/>
          <w:b/>
          <w:bCs/>
          <w:sz w:val="28"/>
          <w:szCs w:val="28"/>
        </w:rPr>
        <w:t xml:space="preserve"> Recommendations</w:t>
      </w:r>
      <w:bookmarkEnd w:id="39"/>
      <w:bookmarkEnd w:id="40"/>
      <w:bookmarkEnd w:id="41"/>
      <w:bookmarkEnd w:id="42"/>
      <w:bookmarkEnd w:id="43"/>
    </w:p>
    <w:p>
      <w:pPr>
        <w:numPr>
          <w:ilvl w:val="0"/>
          <w:numId w:val="2"/>
        </w:numPr>
        <w:spacing w:line="360" w:lineRule="auto"/>
        <w:rPr>
          <w:rFonts w:ascii="Times New Roman" w:hAnsi="Times New Roman" w:cs="Times New Roman"/>
          <w:sz w:val="24"/>
        </w:rPr>
      </w:pPr>
      <w:r>
        <w:rPr>
          <w:rFonts w:hint="eastAsia" w:ascii="Times New Roman" w:hAnsi="Times New Roman" w:cs="Times New Roman"/>
          <w:sz w:val="24"/>
        </w:rPr>
        <w:t>Starbucks can make appropriate advertising, looking for more suitable for their own brand positioning advertising model.</w:t>
      </w:r>
    </w:p>
    <w:p>
      <w:pPr>
        <w:numPr>
          <w:ilvl w:val="0"/>
          <w:numId w:val="2"/>
        </w:numPr>
        <w:spacing w:line="360" w:lineRule="auto"/>
        <w:rPr>
          <w:rFonts w:hint="eastAsia" w:ascii="Times New Roman" w:hAnsi="Times New Roman" w:cs="Times New Roman"/>
          <w:sz w:val="24"/>
        </w:rPr>
      </w:pPr>
      <w:r>
        <w:rPr>
          <w:rFonts w:hint="eastAsia" w:ascii="Times New Roman" w:hAnsi="Times New Roman" w:cs="Times New Roman"/>
          <w:sz w:val="24"/>
        </w:rPr>
        <w:t xml:space="preserve">Starbucks should stop blind expansion, clear their own target people </w:t>
      </w:r>
      <w:r>
        <w:rPr>
          <w:rFonts w:hint="eastAsia" w:ascii="Times New Roman" w:hAnsi="Times New Roman" w:cs="Times New Roman"/>
          <w:sz w:val="24"/>
          <w:lang w:val="en-US" w:eastAsia="zh-CN"/>
        </w:rPr>
        <w:t xml:space="preserve">is medium </w:t>
      </w:r>
      <w:r>
        <w:rPr>
          <w:rFonts w:hint="eastAsia" w:ascii="Times New Roman" w:hAnsi="Times New Roman" w:cs="Times New Roman"/>
          <w:sz w:val="24"/>
        </w:rPr>
        <w:t>and high-income groups, improve the</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brand competitive advantage.</w:t>
      </w:r>
    </w:p>
    <w:p>
      <w:pPr>
        <w:numPr>
          <w:ilvl w:val="0"/>
          <w:numId w:val="2"/>
        </w:numPr>
        <w:spacing w:line="360" w:lineRule="auto"/>
        <w:rPr>
          <w:rFonts w:hint="eastAsia" w:ascii="Times New Roman" w:hAnsi="Times New Roman" w:cs="Times New Roman"/>
          <w:sz w:val="24"/>
        </w:rPr>
      </w:pPr>
      <w:bookmarkStart w:id="44" w:name="_Toc10944"/>
      <w:bookmarkStart w:id="45" w:name="_Toc14603"/>
      <w:bookmarkStart w:id="46" w:name="_Toc5392"/>
      <w:bookmarkStart w:id="47" w:name="_Toc22860"/>
      <w:r>
        <w:rPr>
          <w:rFonts w:hint="eastAsia" w:ascii="Times New Roman" w:hAnsi="Times New Roman" w:cs="Times New Roman"/>
          <w:sz w:val="24"/>
        </w:rPr>
        <w:t xml:space="preserve">Improve </w:t>
      </w:r>
      <w:r>
        <w:rPr>
          <w:rFonts w:hint="eastAsia" w:ascii="Times New Roman" w:hAnsi="Times New Roman" w:cs="Times New Roman"/>
          <w:sz w:val="24"/>
          <w:lang w:val="en-US" w:eastAsia="zh-CN"/>
        </w:rPr>
        <w:t xml:space="preserve">old </w:t>
      </w:r>
      <w:r>
        <w:rPr>
          <w:rFonts w:hint="eastAsia" w:ascii="Times New Roman" w:hAnsi="Times New Roman" w:cs="Times New Roman"/>
          <w:sz w:val="24"/>
        </w:rPr>
        <w:t>product through customer feedback,</w:t>
      </w:r>
      <w:r>
        <w:rPr>
          <w:rFonts w:hint="eastAsia" w:ascii="Times New Roman" w:hAnsi="Times New Roman" w:cs="Times New Roman"/>
          <w:sz w:val="24"/>
          <w:lang w:val="en-US" w:eastAsia="zh-CN"/>
        </w:rPr>
        <w:t>Develop new products according to customer requirements, and improve new products by collecting customer feedback.</w:t>
      </w:r>
    </w:p>
    <w:p>
      <w:pPr>
        <w:spacing w:line="360" w:lineRule="auto"/>
        <w:outlineLvl w:val="0"/>
        <w:rPr>
          <w:rFonts w:hint="eastAsia" w:ascii="Times New Roman" w:hAnsi="Times New Roman" w:cs="Times New Roman"/>
          <w:b/>
          <w:bCs/>
          <w:sz w:val="28"/>
          <w:szCs w:val="28"/>
        </w:rPr>
      </w:pPr>
      <w:r>
        <w:rPr>
          <w:rFonts w:hint="eastAsia" w:ascii="Times New Roman" w:hAnsi="Times New Roman" w:cs="Times New Roman"/>
          <w:b/>
          <w:bCs/>
          <w:sz w:val="28"/>
          <w:szCs w:val="28"/>
        </w:rPr>
        <w:br w:type="page"/>
      </w:r>
    </w:p>
    <w:p>
      <w:pPr>
        <w:spacing w:line="360" w:lineRule="auto"/>
        <w:outlineLvl w:val="0"/>
        <w:rPr>
          <w:rFonts w:ascii="Times New Roman" w:hAnsi="Times New Roman" w:cs="Times New Roman"/>
          <w:b/>
          <w:bCs/>
          <w:sz w:val="28"/>
          <w:szCs w:val="28"/>
        </w:rPr>
      </w:pPr>
      <w:bookmarkStart w:id="48" w:name="_Toc8089"/>
      <w:r>
        <w:rPr>
          <w:rFonts w:hint="eastAsia" w:ascii="Times New Roman" w:hAnsi="Times New Roman" w:cs="Times New Roman"/>
          <w:b/>
          <w:bCs/>
          <w:sz w:val="28"/>
          <w:szCs w:val="28"/>
        </w:rPr>
        <w:t>References</w:t>
      </w:r>
      <w:bookmarkEnd w:id="44"/>
      <w:bookmarkEnd w:id="45"/>
      <w:bookmarkEnd w:id="46"/>
      <w:bookmarkEnd w:id="47"/>
      <w:bookmarkEnd w:id="48"/>
    </w:p>
    <w:p>
      <w:pPr>
        <w:widowControl/>
        <w:shd w:val="clear" w:color="auto" w:fill="FFFFFF"/>
        <w:jc w:val="left"/>
        <w:textAlignment w:val="baseline"/>
        <w:rPr>
          <w:rFonts w:ascii="Times New Roman" w:hAnsi="Times New Roman" w:eastAsia="宋体" w:cs="Times New Roman"/>
          <w:color w:val="000000" w:themeColor="text1"/>
          <w:kern w:val="0"/>
          <w:sz w:val="24"/>
          <w:lang w:bidi="ar"/>
          <w14:textFill>
            <w14:solidFill>
              <w14:schemeClr w14:val="tx1"/>
            </w14:solidFill>
          </w14:textFill>
        </w:rPr>
      </w:pPr>
      <w:bookmarkStart w:id="49" w:name="OLE_LINK1"/>
      <w:r>
        <w:rPr>
          <w:rFonts w:ascii="Times New Roman" w:hAnsi="Times New Roman" w:eastAsia="宋体" w:cs="Times New Roman"/>
          <w:color w:val="000000" w:themeColor="text1"/>
          <w:kern w:val="0"/>
          <w:sz w:val="24"/>
          <w:lang w:bidi="ar"/>
          <w14:textFill>
            <w14:solidFill>
              <w14:schemeClr w14:val="tx1"/>
            </w14:solidFill>
          </w14:textFill>
        </w:rPr>
        <w:t>Beard</w:t>
      </w:r>
      <w:r>
        <w:rPr>
          <w:rFonts w:hint="eastAsia" w:ascii="Times New Roman" w:hAnsi="Times New Roman" w:eastAsia="宋体" w:cs="Times New Roman"/>
          <w:color w:val="000000" w:themeColor="text1"/>
          <w:kern w:val="0"/>
          <w:sz w:val="24"/>
          <w:lang w:bidi="ar"/>
          <w14:textFill>
            <w14:solidFill>
              <w14:schemeClr w14:val="tx1"/>
            </w14:solidFill>
          </w14:textFill>
        </w:rPr>
        <w:t>.</w:t>
      </w:r>
      <w:r>
        <w:rPr>
          <w:rFonts w:ascii="Times New Roman" w:hAnsi="Times New Roman" w:eastAsia="宋体" w:cs="Times New Roman"/>
          <w:color w:val="000000" w:themeColor="text1"/>
          <w:kern w:val="0"/>
          <w:sz w:val="24"/>
          <w:lang w:bidi="ar"/>
          <w14:textFill>
            <w14:solidFill>
              <w14:schemeClr w14:val="tx1"/>
            </w14:solidFill>
          </w14:textFill>
        </w:rPr>
        <w:t xml:space="preserve"> W.</w:t>
      </w:r>
      <w:r>
        <w:rPr>
          <w:rFonts w:hint="eastAsia" w:ascii="Times New Roman" w:hAnsi="Times New Roman" w:eastAsia="宋体" w:cs="Times New Roman"/>
          <w:color w:val="000000" w:themeColor="text1"/>
          <w:kern w:val="0"/>
          <w:sz w:val="24"/>
          <w:lang w:bidi="ar"/>
          <w14:textFill>
            <w14:solidFill>
              <w14:schemeClr w14:val="tx1"/>
            </w14:solidFill>
          </w14:textFill>
        </w:rPr>
        <w:t xml:space="preserve"> </w:t>
      </w:r>
      <w:r>
        <w:rPr>
          <w:rFonts w:ascii="Times New Roman" w:hAnsi="Times New Roman" w:eastAsia="宋体" w:cs="Times New Roman"/>
          <w:color w:val="000000" w:themeColor="text1"/>
          <w:kern w:val="0"/>
          <w:sz w:val="24"/>
          <w:lang w:bidi="ar"/>
          <w14:textFill>
            <w14:solidFill>
              <w14:schemeClr w14:val="tx1"/>
            </w14:solidFill>
          </w14:textFill>
        </w:rPr>
        <w:t>D.</w:t>
      </w:r>
      <w:r>
        <w:rPr>
          <w:rFonts w:hint="eastAsia" w:ascii="Times New Roman" w:hAnsi="Times New Roman" w:eastAsia="宋体" w:cs="Times New Roman"/>
          <w:color w:val="000000" w:themeColor="text1"/>
          <w:kern w:val="0"/>
          <w:sz w:val="24"/>
          <w:lang w:bidi="ar"/>
          <w14:textFill>
            <w14:solidFill>
              <w14:schemeClr w14:val="tx1"/>
            </w14:solidFill>
          </w14:textFill>
        </w:rPr>
        <w:t xml:space="preserve">&amp; Dess. G. G., 1981, </w:t>
      </w:r>
      <w:r>
        <w:rPr>
          <w:rFonts w:ascii="Times New Roman" w:hAnsi="Times New Roman" w:eastAsia="宋体" w:cs="Times New Roman"/>
          <w:color w:val="000000" w:themeColor="text1"/>
          <w:kern w:val="0"/>
          <w:sz w:val="24"/>
          <w:lang w:bidi="ar"/>
          <w14:textFill>
            <w14:solidFill>
              <w14:schemeClr w14:val="tx1"/>
            </w14:solidFill>
          </w14:textFill>
        </w:rPr>
        <w:t>Corporate-Level Strategy, Business-Level Strategy, and Firm Performance</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widowControl/>
        <w:shd w:val="clear" w:color="auto" w:fill="FFFFFF"/>
        <w:jc w:val="left"/>
        <w:textAlignment w:val="baseline"/>
        <w:rPr>
          <w:rStyle w:val="14"/>
          <w:rFonts w:ascii="Times New Roman" w:hAnsi="Times New Roman" w:cs="Times New Roman"/>
          <w:sz w:val="24"/>
        </w:rPr>
      </w:pPr>
      <w:r>
        <w:rPr>
          <w:rFonts w:hint="eastAsia" w:ascii="Times New Roman" w:hAnsi="Times New Roman" w:eastAsia="宋体" w:cs="Times New Roman"/>
          <w:color w:val="000000" w:themeColor="text1"/>
          <w:kern w:val="0"/>
          <w:sz w:val="24"/>
          <w:lang w:bidi="ar"/>
          <w14:textFill>
            <w14:solidFill>
              <w14:schemeClr w14:val="tx1"/>
            </w14:solidFill>
          </w14:textFill>
        </w:rPr>
        <w:t xml:space="preserve">Available: </w:t>
      </w:r>
      <w:r>
        <w:fldChar w:fldCharType="begin"/>
      </w:r>
      <w:r>
        <w:instrText xml:space="preserve"> HYPERLINK "http://amj.aom.org/content/24/4/663.short" </w:instrText>
      </w:r>
      <w:r>
        <w:fldChar w:fldCharType="separate"/>
      </w:r>
      <w:r>
        <w:rPr>
          <w:rStyle w:val="14"/>
          <w:rFonts w:hint="eastAsia" w:ascii="Times New Roman" w:hAnsi="Times New Roman" w:cs="Times New Roman"/>
          <w:sz w:val="24"/>
        </w:rPr>
        <w:t>http://amj.aom.org/content/24/4/663.short</w:t>
      </w:r>
      <w:r>
        <w:rPr>
          <w:rStyle w:val="14"/>
          <w:rFonts w:hint="eastAsia" w:ascii="Times New Roman" w:hAnsi="Times New Roman" w:cs="Times New Roman"/>
          <w:sz w:val="24"/>
        </w:rPr>
        <w:fldChar w:fldCharType="end"/>
      </w:r>
    </w:p>
    <w:p>
      <w:pPr>
        <w:widowControl/>
        <w:shd w:val="clear" w:color="auto" w:fill="FFFFFF"/>
        <w:jc w:val="left"/>
        <w:textAlignment w:val="baseline"/>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eastAsia="宋体" w:cs="Times New Roman"/>
          <w:color w:val="000000" w:themeColor="text1"/>
          <w:kern w:val="0"/>
          <w:sz w:val="24"/>
          <w:lang w:bidi="ar"/>
          <w14:textFill>
            <w14:solidFill>
              <w14:schemeClr w14:val="tx1"/>
            </w14:solidFill>
          </w14:textFill>
        </w:rPr>
        <w:t>[Accessed 6 November 2017]</w:t>
      </w:r>
    </w:p>
    <w:p>
      <w:pPr>
        <w:rPr>
          <w:rFonts w:ascii="Times New Roman" w:hAnsi="Times New Roman" w:cs="Times New Roman"/>
          <w:b/>
          <w:bCs/>
          <w:sz w:val="24"/>
        </w:rPr>
      </w:pPr>
    </w:p>
    <w:p>
      <w:pPr>
        <w:rPr>
          <w:rFonts w:ascii="Times New Roman" w:hAnsi="Times New Roman" w:cs="Times New Roman"/>
          <w:sz w:val="24"/>
        </w:rPr>
      </w:pPr>
      <w:r>
        <w:rPr>
          <w:rFonts w:hint="eastAsia" w:ascii="Times New Roman" w:hAnsi="Times New Roman" w:cs="Times New Roman"/>
          <w:sz w:val="24"/>
        </w:rPr>
        <w:t>Block,C.e. &amp; Roering, K.J., 1979. Essentials of consumer behavior: concepts and applications. 2nded. . s.l.: Dryden Press.</w:t>
      </w:r>
    </w:p>
    <w:p>
      <w:pPr>
        <w:rPr>
          <w:rFonts w:ascii="Times New Roman" w:hAnsi="Times New Roman" w:cs="Times New Roman"/>
          <w:sz w:val="24"/>
        </w:rPr>
      </w:pPr>
    </w:p>
    <w:p>
      <w:pPr>
        <w:widowControl/>
        <w:shd w:val="clear" w:color="auto" w:fill="FFFFFF"/>
        <w:jc w:val="left"/>
        <w:rPr>
          <w:rFonts w:ascii="Times New Roman" w:hAnsi="Times New Roman" w:cs="Times New Roman"/>
          <w:sz w:val="24"/>
        </w:rPr>
      </w:pPr>
      <w:r>
        <w:rPr>
          <w:rFonts w:hint="eastAsia" w:ascii="Times New Roman" w:hAnsi="Times New Roman" w:cs="Times New Roman"/>
          <w:sz w:val="24"/>
        </w:rPr>
        <w:t>Estrada. A, 2014.9 Business:Starbucks</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rPr>
          <w:rFonts w:ascii="Times New Roman" w:hAnsi="Times New Roman" w:cs="Times New Roman"/>
          <w:sz w:val="24"/>
        </w:rPr>
      </w:pPr>
      <w:r>
        <w:rPr>
          <w:rFonts w:hint="eastAsia" w:ascii="Times New Roman" w:hAnsi="Times New Roman" w:cs="Times New Roman"/>
          <w:sz w:val="24"/>
        </w:rPr>
        <w:t>Available:</w:t>
      </w:r>
      <w:r>
        <w:fldChar w:fldCharType="begin"/>
      </w:r>
      <w:r>
        <w:instrText xml:space="preserve"> HYPERLINK "https://www.slideshare.net/angeloestrada10/starbucks-report-38955273" </w:instrText>
      </w:r>
      <w:r>
        <w:fldChar w:fldCharType="separate"/>
      </w:r>
      <w:r>
        <w:rPr>
          <w:rStyle w:val="14"/>
          <w:rFonts w:hint="eastAsia" w:ascii="Times New Roman" w:hAnsi="Times New Roman" w:cs="Times New Roman"/>
          <w:sz w:val="24"/>
        </w:rPr>
        <w:t>https://www.slideshare.net/angeloestrada10/starbucks-report-38955273</w:t>
      </w:r>
      <w:r>
        <w:rPr>
          <w:rStyle w:val="14"/>
          <w:rFonts w:hint="eastAsia" w:ascii="Times New Roman" w:hAnsi="Times New Roman" w:cs="Times New Roman"/>
          <w:sz w:val="24"/>
        </w:rPr>
        <w:fldChar w:fldCharType="end"/>
      </w:r>
    </w:p>
    <w:p>
      <w:pPr>
        <w:rPr>
          <w:rFonts w:ascii="Times New Roman" w:hAnsi="Times New Roman" w:cs="Times New Roman"/>
          <w:sz w:val="24"/>
        </w:rPr>
      </w:pPr>
      <w:r>
        <w:rPr>
          <w:rFonts w:hint="eastAsia" w:ascii="Times New Roman" w:hAnsi="Times New Roman" w:cs="Times New Roman"/>
          <w:sz w:val="24"/>
        </w:rPr>
        <w:t>[Accessed 7 November 2017]</w:t>
      </w:r>
    </w:p>
    <w:p>
      <w:pPr>
        <w:rPr>
          <w:rFonts w:ascii="Times New Roman" w:hAnsi="Times New Roman" w:cs="Times New Roman"/>
          <w:b/>
          <w:bCs/>
          <w:sz w:val="24"/>
        </w:rPr>
      </w:pPr>
    </w:p>
    <w:p>
      <w:pPr>
        <w:widowControl/>
        <w:shd w:val="clear" w:color="auto" w:fill="FFFFFF"/>
        <w:jc w:val="left"/>
        <w:rPr>
          <w:rFonts w:ascii="Times New Roman" w:hAnsi="Times New Roman" w:cs="Times New Roman"/>
          <w:sz w:val="24"/>
        </w:rPr>
      </w:pPr>
      <w:r>
        <w:rPr>
          <w:rFonts w:hint="eastAsia" w:ascii="Times New Roman" w:hAnsi="Times New Roman" w:cs="Times New Roman"/>
          <w:sz w:val="24"/>
        </w:rPr>
        <w:t>Financial Times</w:t>
      </w:r>
      <w:r>
        <w:rPr>
          <w:rFonts w:hint="eastAsia" w:ascii="Times New Roman" w:hAnsi="Times New Roman" w:cs="Times New Roman"/>
          <w:color w:val="000000" w:themeColor="text1"/>
          <w:sz w:val="24"/>
          <w14:textFill>
            <w14:solidFill>
              <w14:schemeClr w14:val="tx1"/>
            </w14:solidFill>
          </w14:textFill>
        </w:rPr>
        <w:t>, 2017, Definition of corporate social responsibility (CSR)</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rPr>
          <w:rFonts w:ascii="Times New Roman" w:hAnsi="Times New Roman" w:cs="Times New Roman"/>
          <w:sz w:val="24"/>
        </w:rPr>
      </w:pPr>
      <w:r>
        <w:rPr>
          <w:rFonts w:hint="eastAsia" w:ascii="Times New Roman" w:hAnsi="Times New Roman" w:cs="Times New Roman"/>
          <w:sz w:val="24"/>
        </w:rPr>
        <w:t>Available:</w:t>
      </w:r>
      <w:r>
        <w:fldChar w:fldCharType="begin"/>
      </w:r>
      <w:r>
        <w:instrText xml:space="preserve"> HYPERLINK "http://lexicon.ft.com/Term?term=corporate-social-responsibility--(CSR)" </w:instrText>
      </w:r>
      <w:r>
        <w:fldChar w:fldCharType="separate"/>
      </w:r>
      <w:r>
        <w:rPr>
          <w:rStyle w:val="14"/>
          <w:rFonts w:hint="eastAsia" w:ascii="Times New Roman" w:hAnsi="Times New Roman" w:cs="Times New Roman"/>
          <w:sz w:val="24"/>
        </w:rPr>
        <w:t>http://lexicon.ft.com/Term?term=corporate-social-responsibility--(CSR)</w:t>
      </w:r>
      <w:r>
        <w:rPr>
          <w:rStyle w:val="14"/>
          <w:rFonts w:hint="eastAsia" w:ascii="Times New Roman" w:hAnsi="Times New Roman" w:cs="Times New Roman"/>
          <w:sz w:val="24"/>
        </w:rPr>
        <w:fldChar w:fldCharType="end"/>
      </w:r>
    </w:p>
    <w:p>
      <w:pPr>
        <w:rPr>
          <w:rFonts w:ascii="Times New Roman" w:hAnsi="Times New Roman" w:cs="Times New Roman"/>
          <w:color w:val="000000" w:themeColor="text1"/>
          <w:sz w:val="24"/>
          <w14:textFill>
            <w14:solidFill>
              <w14:schemeClr w14:val="tx1"/>
            </w14:solidFill>
          </w14:textFill>
        </w:rPr>
      </w:pPr>
      <w:r>
        <w:rPr>
          <w:rFonts w:hint="eastAsia" w:ascii="Times New Roman" w:hAnsi="Times New Roman" w:cs="Times New Roman"/>
          <w:sz w:val="24"/>
        </w:rPr>
        <w:t>[Accessed 7 November 2017]</w:t>
      </w:r>
    </w:p>
    <w:p>
      <w:pPr>
        <w:widowControl/>
        <w:shd w:val="clear" w:color="auto" w:fill="FFFFFF"/>
        <w:jc w:val="left"/>
        <w:rPr>
          <w:rFonts w:hint="eastAsia" w:ascii="Times New Roman" w:hAnsi="Times New Roman" w:cs="Times New Roman"/>
          <w:sz w:val="24"/>
        </w:rPr>
      </w:pPr>
    </w:p>
    <w:p>
      <w:pPr>
        <w:widowControl/>
        <w:shd w:val="clear" w:color="auto" w:fill="FFFFFF"/>
        <w:jc w:val="left"/>
        <w:rPr>
          <w:rFonts w:hint="eastAsia" w:ascii="Times New Roman" w:hAnsi="Times New Roman" w:cs="Times New Roman"/>
          <w:color w:val="000000" w:themeColor="text1"/>
          <w:sz w:val="24"/>
          <w14:textFill>
            <w14:solidFill>
              <w14:schemeClr w14:val="tx1"/>
            </w14:solidFill>
          </w14:textFill>
        </w:rPr>
      </w:pPr>
      <w:r>
        <w:rPr>
          <w:rFonts w:hint="eastAsia" w:ascii="Times New Roman" w:hAnsi="Times New Roman" w:cs="Times New Roman"/>
          <w:color w:val="000000" w:themeColor="text1"/>
          <w:sz w:val="24"/>
          <w14:textFill>
            <w14:solidFill>
              <w14:schemeClr w14:val="tx1"/>
            </w14:solidFill>
          </w14:textFill>
        </w:rPr>
        <w:t xml:space="preserve">Frederich E. </w:t>
      </w:r>
      <w:r>
        <w:rPr>
          <w:rFonts w:hint="eastAsia" w:ascii="Times New Roman" w:hAnsi="Times New Roman" w:cs="Times New Roman"/>
          <w:color w:val="000000" w:themeColor="text1"/>
          <w:sz w:val="24"/>
          <w:lang w:val="en-US" w:eastAsia="zh-CN"/>
          <w14:textFill>
            <w14:solidFill>
              <w14:schemeClr w14:val="tx1"/>
            </w14:solidFill>
          </w14:textFill>
        </w:rPr>
        <w:t>W.</w:t>
      </w:r>
      <w:r>
        <w:rPr>
          <w:rFonts w:hint="eastAsia" w:ascii="Times New Roman" w:hAnsi="Times New Roman" w:cs="Times New Roman"/>
          <w:color w:val="000000" w:themeColor="text1"/>
          <w:sz w:val="24"/>
          <w14:textFill>
            <w14:solidFill>
              <w14:schemeClr w14:val="tx1"/>
            </w14:solidFill>
          </w14:textFill>
        </w:rPr>
        <w:t>, 2000</w:t>
      </w:r>
      <w:r>
        <w:rPr>
          <w:rFonts w:hint="eastAsia" w:ascii="Times New Roman" w:hAnsi="Times New Roman" w:cs="Times New Roman"/>
          <w:color w:val="000000" w:themeColor="text1"/>
          <w:sz w:val="24"/>
          <w:lang w:val="en-US" w:eastAsia="zh-CN"/>
          <w14:textFill>
            <w14:solidFill>
              <w14:schemeClr w14:val="tx1"/>
            </w14:solidFill>
          </w14:textFill>
        </w:rPr>
        <w:t xml:space="preserve">, </w:t>
      </w:r>
      <w:r>
        <w:rPr>
          <w:rFonts w:hint="eastAsia" w:ascii="Times New Roman" w:hAnsi="Times New Roman" w:cs="Times New Roman"/>
          <w:color w:val="000000" w:themeColor="text1"/>
          <w:sz w:val="24"/>
          <w14:textFill>
            <w14:solidFill>
              <w14:schemeClr w14:val="tx1"/>
            </w14:solidFill>
          </w14:textFill>
        </w:rPr>
        <w:t xml:space="preserve">Understanding the relationships among brands, consumers, and resellers[M]  Journal of the Academy of Marketing Science,, Volume 28, Number 1, Pages 17-23 </w:t>
      </w:r>
    </w:p>
    <w:p>
      <w:pPr>
        <w:widowControl/>
        <w:shd w:val="clear" w:color="auto" w:fill="FFFFFF"/>
        <w:jc w:val="left"/>
        <w:rPr>
          <w:rFonts w:ascii="Times New Roman" w:hAnsi="Times New Roman" w:cs="Times New Roman"/>
          <w:color w:val="000000" w:themeColor="text1"/>
          <w:sz w:val="24"/>
          <w14:textFill>
            <w14:solidFill>
              <w14:schemeClr w14:val="tx1"/>
            </w14:solidFill>
          </w14:textFill>
        </w:rPr>
      </w:pPr>
    </w:p>
    <w:p>
      <w:pPr>
        <w:widowControl/>
        <w:shd w:val="clear" w:color="auto" w:fill="FFFFFF"/>
        <w:jc w:val="left"/>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Heinemann</w:t>
      </w:r>
      <w:r>
        <w:rPr>
          <w:rFonts w:hint="eastAsia" w:ascii="Times New Roman" w:hAnsi="Times New Roman" w:cs="Times New Roman"/>
          <w:color w:val="000000" w:themeColor="text1"/>
          <w:sz w:val="24"/>
          <w14:textFill>
            <w14:solidFill>
              <w14:schemeClr w14:val="tx1"/>
            </w14:solidFill>
          </w14:textFill>
        </w:rPr>
        <w:t>,</w:t>
      </w:r>
      <w:r>
        <w:rPr>
          <w:rFonts w:ascii="Times New Roman" w:hAnsi="Times New Roman" w:cs="Times New Roman"/>
          <w:color w:val="000000" w:themeColor="text1"/>
          <w:sz w:val="24"/>
          <w14:textFill>
            <w14:solidFill>
              <w14:schemeClr w14:val="tx1"/>
            </w14:solidFill>
          </w14:textFill>
        </w:rPr>
        <w:t> B</w:t>
      </w:r>
      <w:r>
        <w:rPr>
          <w:rFonts w:hint="eastAsia" w:ascii="Times New Roman" w:hAnsi="Times New Roman" w:cs="Times New Roman"/>
          <w:color w:val="000000" w:themeColor="text1"/>
          <w:sz w:val="24"/>
          <w14:textFill>
            <w14:solidFill>
              <w14:schemeClr w14:val="tx1"/>
            </w14:solidFill>
          </w14:textFill>
        </w:rPr>
        <w:t>.,1998. </w:t>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HYPERLINK "http://librarycatalogue.uwtsd.ac.uk/primo_library/libweb/action/display.do?tabs=detailsTab&amp;ct=display&amp;fn=search&amp;doc=dedupmrg109760923&amp;indx=5&amp;recIds=dedupmrg109760923&amp;recIdxs=4&amp;elementId=4&amp;renderMode=poppedOut&amp;displayMode=full&amp;frbrVersion=&amp;frbg=&amp;&amp;dscnt=0&amp;scp.scps=scope:(44WHELF_UWTSD_SBCL_LIB)&amp;tb=t&amp;mode=Basic&amp;vid=44WHELF_UWTSD_VU1&amp;srt=rank&amp;tab=tab1&amp;dum=true&amp;vl(freeText0)=Brand%20Perception&amp;dstmp=1510081245893"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Integrated marketing communications : the holistic approach</w:t>
      </w:r>
      <w:r>
        <w:rPr>
          <w:rFonts w:ascii="Times New Roman" w:hAnsi="Times New Roman" w:cs="Times New Roman"/>
          <w:color w:val="000000" w:themeColor="text1"/>
          <w:sz w:val="24"/>
          <w14:textFill>
            <w14:solidFill>
              <w14:schemeClr w14:val="tx1"/>
            </w14:solidFill>
          </w14:textFill>
        </w:rPr>
        <w:fldChar w:fldCharType="end"/>
      </w:r>
      <w:r>
        <w:rPr>
          <w:rFonts w:hint="eastAsia" w:ascii="Times New Roman" w:hAnsi="Times New Roman" w:cs="Times New Roman"/>
          <w:color w:val="000000" w:themeColor="text1"/>
          <w:sz w:val="24"/>
          <w14:textFill>
            <w14:solidFill>
              <w14:schemeClr w14:val="tx1"/>
            </w14:solidFill>
          </w14:textFill>
        </w:rPr>
        <w:t xml:space="preserve"> p.46</w:t>
      </w:r>
    </w:p>
    <w:p>
      <w:pPr>
        <w:widowControl/>
        <w:shd w:val="clear" w:color="auto" w:fill="FFFFFF"/>
        <w:jc w:val="left"/>
        <w:rPr>
          <w:rFonts w:ascii="Times New Roman" w:hAnsi="Times New Roman" w:cs="Times New Roman"/>
          <w:color w:val="000000" w:themeColor="text1"/>
          <w:sz w:val="24"/>
          <w14:textFill>
            <w14:solidFill>
              <w14:schemeClr w14:val="tx1"/>
            </w14:solidFill>
          </w14:textFill>
        </w:rPr>
      </w:pPr>
    </w:p>
    <w:p>
      <w:pPr>
        <w:widowControl/>
        <w:shd w:val="clear" w:color="auto" w:fill="FFFFFF"/>
        <w:jc w:val="left"/>
        <w:rPr>
          <w:rFonts w:ascii="Times New Roman" w:hAnsi="Times New Roman" w:cs="Times New Roman"/>
          <w:color w:val="000000" w:themeColor="text1"/>
          <w:sz w:val="24"/>
          <w14:textFill>
            <w14:solidFill>
              <w14:schemeClr w14:val="tx1"/>
            </w14:solidFill>
          </w14:textFill>
        </w:rPr>
      </w:pPr>
      <w:r>
        <w:rPr>
          <w:rFonts w:hint="eastAsia" w:ascii="Times New Roman" w:hAnsi="Times New Roman" w:cs="Times New Roman"/>
          <w:color w:val="000000" w:themeColor="text1"/>
          <w:sz w:val="24"/>
          <w14:textFill>
            <w14:solidFill>
              <w14:schemeClr w14:val="tx1"/>
            </w14:solidFill>
          </w14:textFill>
        </w:rPr>
        <w:t>Hill,C.&amp;Jones,G.,2008.Essential of strategic Management. 2nd ed. Boston: Cengage Learning</w:t>
      </w:r>
    </w:p>
    <w:p>
      <w:pPr>
        <w:widowControl/>
        <w:shd w:val="clear" w:color="auto" w:fill="FFFFFF"/>
        <w:jc w:val="left"/>
        <w:rPr>
          <w:rFonts w:ascii="Times New Roman" w:hAnsi="Times New Roman" w:cs="Times New Roman"/>
          <w:color w:val="000000" w:themeColor="text1"/>
          <w:sz w:val="24"/>
          <w14:textFill>
            <w14:solidFill>
              <w14:schemeClr w14:val="tx1"/>
            </w14:solidFill>
          </w14:textFill>
        </w:rPr>
      </w:pPr>
    </w:p>
    <w:p>
      <w:pPr>
        <w:widowControl/>
        <w:shd w:val="clear" w:color="auto" w:fill="FFFFFF"/>
        <w:jc w:val="left"/>
        <w:rPr>
          <w:rFonts w:ascii="Times New Roman" w:hAnsi="Times New Roman" w:cs="Times New Roman"/>
          <w:color w:val="000000" w:themeColor="text1"/>
          <w:sz w:val="24"/>
          <w14:textFill>
            <w14:solidFill>
              <w14:schemeClr w14:val="tx1"/>
            </w14:solidFill>
          </w14:textFill>
        </w:rPr>
      </w:pPr>
      <w:r>
        <w:rPr>
          <w:rFonts w:hint="eastAsia" w:ascii="Times New Roman" w:hAnsi="Times New Roman" w:cs="Times New Roman"/>
          <w:color w:val="000000" w:themeColor="text1"/>
          <w:sz w:val="24"/>
          <w14:textFill>
            <w14:solidFill>
              <w14:schemeClr w14:val="tx1"/>
            </w14:solidFill>
          </w14:textFill>
        </w:rPr>
        <w:t>Meek, J. &amp; Muir, D.,2005. The Business of Brands. New York: John Wiley &amp; Sons.</w:t>
      </w:r>
    </w:p>
    <w:p>
      <w:pPr>
        <w:widowControl/>
        <w:shd w:val="clear" w:color="auto" w:fill="FFFFFF"/>
        <w:jc w:val="left"/>
        <w:rPr>
          <w:rFonts w:ascii="Times New Roman" w:hAnsi="Times New Roman" w:cs="Times New Roman"/>
          <w:color w:val="000000" w:themeColor="text1"/>
          <w:sz w:val="24"/>
          <w14:textFill>
            <w14:solidFill>
              <w14:schemeClr w14:val="tx1"/>
            </w14:solidFill>
          </w14:textFill>
        </w:rPr>
      </w:pPr>
    </w:p>
    <w:p>
      <w:pPr>
        <w:widowControl/>
        <w:shd w:val="clear" w:color="auto" w:fill="FFFFFF"/>
        <w:jc w:val="left"/>
        <w:rPr>
          <w:rFonts w:hint="eastAsia" w:ascii="Times New Roman" w:hAnsi="Times New Roman" w:cs="Times New Roman"/>
          <w:color w:val="000000" w:themeColor="text1"/>
          <w:sz w:val="24"/>
          <w14:textFill>
            <w14:solidFill>
              <w14:schemeClr w14:val="tx1"/>
            </w14:solidFill>
          </w14:textFill>
        </w:rPr>
      </w:pPr>
      <w:r>
        <w:rPr>
          <w:rFonts w:hint="eastAsia" w:ascii="Times New Roman" w:hAnsi="Times New Roman" w:cs="Times New Roman"/>
          <w:color w:val="000000" w:themeColor="text1"/>
          <w:sz w:val="24"/>
          <w14:textFill>
            <w14:solidFill>
              <w14:schemeClr w14:val="tx1"/>
            </w14:solidFill>
          </w14:textFill>
        </w:rPr>
        <w:t>Motameni. R.,1998, Brand equity valuation: a global perspective, Journal of Product &amp; Brand Management.</w:t>
      </w:r>
    </w:p>
    <w:p>
      <w:pPr>
        <w:rPr>
          <w:rFonts w:hint="eastAsia" w:ascii="Times New Roman" w:hAnsi="Times New Roman" w:cs="Times New Roman"/>
          <w:color w:val="000000" w:themeColor="text1"/>
          <w:sz w:val="24"/>
          <w14:textFill>
            <w14:solidFill>
              <w14:schemeClr w14:val="tx1"/>
            </w14:solidFill>
          </w14:textFill>
        </w:rPr>
      </w:pPr>
    </w:p>
    <w:p>
      <w:pPr>
        <w:rPr>
          <w:rFonts w:ascii="Times New Roman" w:hAnsi="Times New Roman" w:eastAsia="宋体" w:cs="Times New Roman"/>
          <w:color w:val="000000" w:themeColor="text1"/>
          <w:kern w:val="0"/>
          <w:sz w:val="24"/>
          <w:lang w:bidi="ar"/>
          <w14:textFill>
            <w14:solidFill>
              <w14:schemeClr w14:val="tx1"/>
            </w14:solidFill>
          </w14:textFill>
        </w:rPr>
      </w:pPr>
      <w:r>
        <w:rPr>
          <w:rFonts w:ascii="Times New Roman" w:hAnsi="Times New Roman" w:cs="Times New Roman"/>
          <w:sz w:val="24"/>
        </w:rPr>
        <w:t>Murugan</w:t>
      </w:r>
      <w:r>
        <w:rPr>
          <w:rFonts w:hint="eastAsia" w:ascii="Times New Roman" w:hAnsi="Times New Roman" w:cs="Times New Roman"/>
          <w:sz w:val="24"/>
        </w:rPr>
        <w:t>. S, 2015 , Starbucks marketing strategy</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rPr>
          <w:rStyle w:val="14"/>
          <w:rFonts w:ascii="Times New Roman" w:hAnsi="Times New Roman" w:cs="Times New Roman"/>
          <w:sz w:val="24"/>
        </w:rPr>
      </w:pPr>
      <w:r>
        <w:rPr>
          <w:rFonts w:hint="eastAsia" w:ascii="Times New Roman" w:hAnsi="Times New Roman" w:cs="Times New Roman"/>
          <w:sz w:val="24"/>
        </w:rPr>
        <w:t>Available:</w:t>
      </w:r>
      <w:r>
        <w:rPr>
          <w:rStyle w:val="14"/>
          <w:rFonts w:hint="eastAsia" w:ascii="Times New Roman" w:hAnsi="Times New Roman" w:cs="Times New Roman"/>
          <w:sz w:val="24"/>
        </w:rPr>
        <w:t>https://www.slideshare.net/saravananmurugan334/starbucks-marketing-strategy-47319493</w:t>
      </w:r>
    </w:p>
    <w:p>
      <w:pPr>
        <w:rPr>
          <w:rFonts w:ascii="Times New Roman" w:hAnsi="Times New Roman" w:cs="Times New Roman"/>
          <w:sz w:val="24"/>
        </w:rPr>
      </w:pPr>
      <w:r>
        <w:rPr>
          <w:rFonts w:hint="eastAsia" w:ascii="Times New Roman" w:hAnsi="Times New Roman" w:cs="Times New Roman"/>
          <w:sz w:val="24"/>
        </w:rPr>
        <w:t>[Accessed 6 November 2017]</w:t>
      </w:r>
    </w:p>
    <w:p>
      <w:pPr>
        <w:rPr>
          <w:rFonts w:ascii="Times New Roman" w:hAnsi="Times New Roman" w:cs="Times New Roman"/>
          <w:color w:val="000000" w:themeColor="text1"/>
          <w:sz w:val="24"/>
          <w14:textFill>
            <w14:solidFill>
              <w14:schemeClr w14:val="tx1"/>
            </w14:solidFill>
          </w14:textFill>
        </w:rPr>
      </w:pPr>
    </w:p>
    <w:p>
      <w:pPr>
        <w:widowControl/>
        <w:jc w:val="left"/>
        <w:rPr>
          <w:rFonts w:ascii="Times New Roman" w:hAnsi="Times New Roman" w:cs="Times New Roman"/>
          <w:color w:val="000000" w:themeColor="text1"/>
          <w:sz w:val="24"/>
          <w14:textFill>
            <w14:solidFill>
              <w14:schemeClr w14:val="tx1"/>
            </w14:solidFill>
          </w14:textFill>
        </w:rPr>
      </w:pPr>
      <w:r>
        <w:rPr>
          <w:rFonts w:hint="eastAsia" w:ascii="Times New Roman" w:hAnsi="Times New Roman" w:cs="Times New Roman"/>
          <w:color w:val="000000" w:themeColor="text1"/>
          <w:sz w:val="24"/>
          <w14:textFill>
            <w14:solidFill>
              <w14:schemeClr w14:val="tx1"/>
            </w14:solidFill>
          </w14:textFill>
        </w:rPr>
        <w:t>Porter,M.E.,1998.</w:t>
      </w:r>
      <w:r>
        <w:rPr>
          <w:rFonts w:ascii="Arial" w:hAnsi="Arial" w:eastAsia="宋体" w:cs="Arial"/>
          <w:color w:val="000000" w:themeColor="text1"/>
          <w:kern w:val="0"/>
          <w:sz w:val="15"/>
          <w:szCs w:val="15"/>
          <w:shd w:val="clear" w:color="auto" w:fill="FFFFFF"/>
          <w:lang w:bidi="ar"/>
          <w14:textFill>
            <w14:solidFill>
              <w14:schemeClr w14:val="tx1"/>
            </w14:solidFill>
          </w14:textFill>
        </w:rPr>
        <w:t> </w:t>
      </w:r>
      <w:r>
        <w:rPr>
          <w:rFonts w:ascii="Times New Roman" w:hAnsi="Times New Roman" w:cs="Times New Roman"/>
          <w:color w:val="000000" w:themeColor="text1"/>
          <w:sz w:val="24"/>
          <w14:textFill>
            <w14:solidFill>
              <w14:schemeClr w14:val="tx1"/>
            </w14:solidFill>
          </w14:textFill>
        </w:rPr>
        <w:t>The competitive advantage of nations : with a new introduction</w:t>
      </w:r>
    </w:p>
    <w:p>
      <w:pPr>
        <w:widowControl/>
        <w:jc w:val="left"/>
        <w:rPr>
          <w:rFonts w:ascii="Times New Roman" w:hAnsi="Times New Roman" w:cs="Times New Roman"/>
          <w:color w:val="000000" w:themeColor="text1"/>
          <w:sz w:val="24"/>
          <w14:textFill>
            <w14:solidFill>
              <w14:schemeClr w14:val="tx1"/>
            </w14:solidFill>
          </w14:textFill>
        </w:rPr>
      </w:pPr>
    </w:p>
    <w:p>
      <w:pPr>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eastAsia="宋体" w:cs="Times New Roman"/>
          <w:color w:val="000000" w:themeColor="text1"/>
          <w:kern w:val="0"/>
          <w:sz w:val="24"/>
          <w:lang w:bidi="ar"/>
          <w14:textFill>
            <w14:solidFill>
              <w14:schemeClr w14:val="tx1"/>
            </w14:solidFill>
          </w14:textFill>
        </w:rPr>
        <w:t>Thompson, J. C.,2004 The Starbucks Brandscape and Consumers' Experiences of Glocalization, Journal of Consumer Research, Volume 31, Issue 3, p.631-642</w:t>
      </w:r>
    </w:p>
    <w:p>
      <w:pPr>
        <w:rPr>
          <w:rFonts w:ascii="Times New Roman" w:hAnsi="Times New Roman" w:eastAsia="宋体" w:cs="Times New Roman"/>
          <w:color w:val="000000" w:themeColor="text1"/>
          <w:kern w:val="0"/>
          <w:sz w:val="24"/>
          <w:lang w:bidi="ar"/>
          <w14:textFill>
            <w14:solidFill>
              <w14:schemeClr w14:val="tx1"/>
            </w14:solidFill>
          </w14:textFill>
        </w:rPr>
      </w:pPr>
    </w:p>
    <w:p>
      <w:pPr>
        <w:widowControl/>
        <w:shd w:val="clear" w:color="auto" w:fill="FFFFFF"/>
        <w:jc w:val="left"/>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eastAsia="宋体" w:cs="Times New Roman"/>
          <w:color w:val="000000" w:themeColor="text1"/>
          <w:kern w:val="0"/>
          <w:sz w:val="24"/>
          <w:lang w:bidi="ar"/>
          <w14:textFill>
            <w14:solidFill>
              <w14:schemeClr w14:val="tx1"/>
            </w14:solidFill>
          </w14:textFill>
        </w:rPr>
        <w:t>Groth,A, 2011.6</w:t>
      </w:r>
      <w:r>
        <w:rPr>
          <w:rFonts w:ascii="Times New Roman" w:hAnsi="Times New Roman" w:eastAsia="宋体" w:cs="Times New Roman"/>
          <w:color w:val="000000" w:themeColor="text1"/>
          <w:kern w:val="0"/>
          <w:sz w:val="24"/>
          <w:lang w:bidi="ar"/>
          <w14:textFill>
            <w14:solidFill>
              <w14:schemeClr w14:val="tx1"/>
            </w14:solidFill>
          </w14:textFill>
        </w:rPr>
        <w:t xml:space="preserve"> Amazing Ways CEO Howard Schultz Saved Starbucks</w:t>
      </w:r>
    </w:p>
    <w:p>
      <w:pPr>
        <w:widowControl/>
        <w:shd w:val="clear" w:color="auto" w:fill="FFFFFF"/>
        <w:jc w:val="left"/>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rPr>
          <w:rFonts w:ascii="Times New Roman" w:hAnsi="Times New Roman" w:cs="Times New Roman"/>
          <w:sz w:val="24"/>
        </w:rPr>
      </w:pPr>
      <w:r>
        <w:rPr>
          <w:rFonts w:hint="eastAsia" w:ascii="Times New Roman" w:hAnsi="Times New Roman" w:cs="Times New Roman"/>
          <w:sz w:val="24"/>
        </w:rPr>
        <w:t>Available:</w:t>
      </w:r>
      <w:r>
        <w:fldChar w:fldCharType="begin"/>
      </w:r>
      <w:r>
        <w:instrText xml:space="preserve"> HYPERLINK "http://www.businessinsider.com/howard-schultz-turned-starbucks-around-2011-6?IR=T" </w:instrText>
      </w:r>
      <w:r>
        <w:fldChar w:fldCharType="separate"/>
      </w:r>
      <w:r>
        <w:rPr>
          <w:rStyle w:val="14"/>
          <w:rFonts w:ascii="Times New Roman" w:hAnsi="Times New Roman" w:cs="Times New Roman"/>
          <w:sz w:val="24"/>
        </w:rPr>
        <w:t>http://www.businessinsider.com/howard-schultz-turned-starbucks-around-2011-6?IR=T</w:t>
      </w:r>
      <w:r>
        <w:rPr>
          <w:rStyle w:val="14"/>
          <w:rFonts w:ascii="Times New Roman" w:hAnsi="Times New Roman" w:cs="Times New Roman"/>
          <w:sz w:val="24"/>
        </w:rPr>
        <w:fldChar w:fldCharType="end"/>
      </w:r>
    </w:p>
    <w:p>
      <w:pPr>
        <w:rPr>
          <w:rFonts w:ascii="Times New Roman" w:hAnsi="Times New Roman" w:cs="Times New Roman"/>
          <w:sz w:val="24"/>
        </w:rPr>
      </w:pPr>
      <w:r>
        <w:rPr>
          <w:rFonts w:hint="eastAsia" w:ascii="Times New Roman" w:hAnsi="Times New Roman" w:cs="Times New Roman"/>
          <w:sz w:val="24"/>
        </w:rPr>
        <w:t>[Accessed 7 November 2017]</w:t>
      </w:r>
    </w:p>
    <w:p>
      <w:pPr>
        <w:rPr>
          <w:rFonts w:ascii="Times New Roman" w:hAnsi="Times New Roman" w:cs="Times New Roman"/>
          <w:sz w:val="24"/>
        </w:rPr>
      </w:pPr>
    </w:p>
    <w:p>
      <w:pPr>
        <w:widowControl/>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eastAsia="宋体" w:cs="Times New Roman"/>
          <w:color w:val="000000" w:themeColor="text1"/>
          <w:kern w:val="0"/>
          <w:sz w:val="24"/>
          <w:lang w:bidi="ar"/>
          <w14:textFill>
            <w14:solidFill>
              <w14:schemeClr w14:val="tx1"/>
            </w14:solidFill>
          </w14:textFill>
        </w:rPr>
        <w:t>Amadeo.K., 2017</w:t>
      </w:r>
      <w:r>
        <w:rPr>
          <w:rFonts w:hint="eastAsia" w:ascii="Times New Roman" w:hAnsi="Times New Roman" w:cs="Times New Roman"/>
          <w:color w:val="000000" w:themeColor="text1"/>
          <w:kern w:val="0"/>
          <w:sz w:val="24"/>
          <w:lang w:bidi="ar"/>
          <w14:textFill>
            <w14:solidFill>
              <w14:schemeClr w14:val="tx1"/>
            </w14:solidFill>
          </w14:textFill>
        </w:rPr>
        <w:t xml:space="preserve">, </w:t>
      </w:r>
      <w:r>
        <w:rPr>
          <w:rFonts w:hint="eastAsia" w:ascii="Times New Roman" w:hAnsi="Times New Roman" w:eastAsia="宋体" w:cs="Times New Roman"/>
          <w:color w:val="000000" w:themeColor="text1"/>
          <w:kern w:val="0"/>
          <w:sz w:val="24"/>
          <w:lang w:bidi="ar"/>
          <w14:textFill>
            <w14:solidFill>
              <w14:schemeClr w14:val="tx1"/>
            </w14:solidFill>
          </w14:textFill>
        </w:rPr>
        <w:t>What Is Competitive Advantage[online]</w:t>
      </w:r>
    </w:p>
    <w:p>
      <w:pPr>
        <w:rPr>
          <w:rStyle w:val="14"/>
          <w:rFonts w:ascii="Times New Roman" w:hAnsi="Times New Roman" w:cs="Times New Roman"/>
          <w:sz w:val="24"/>
        </w:rPr>
      </w:pPr>
      <w:r>
        <w:rPr>
          <w:rFonts w:hint="eastAsia" w:ascii="Times New Roman" w:hAnsi="Times New Roman" w:cs="Times New Roman"/>
          <w:sz w:val="24"/>
        </w:rPr>
        <w:t>Available:</w:t>
      </w:r>
      <w:r>
        <w:fldChar w:fldCharType="begin"/>
      </w:r>
      <w:r>
        <w:instrText xml:space="preserve"> HYPERLINK "https://www.thebalance.com/what-is-competitive-advantage-3-strategies-that-work-3305828" </w:instrText>
      </w:r>
      <w:r>
        <w:fldChar w:fldCharType="separate"/>
      </w:r>
      <w:r>
        <w:rPr>
          <w:rStyle w:val="14"/>
          <w:rFonts w:hint="eastAsia" w:ascii="Times New Roman" w:hAnsi="Times New Roman" w:cs="Times New Roman"/>
          <w:sz w:val="24"/>
        </w:rPr>
        <w:t>https://www.thebalance.com/what-is-competitive-advantage-3-strategies-that-work-3305828</w:t>
      </w:r>
      <w:r>
        <w:rPr>
          <w:rStyle w:val="14"/>
          <w:rFonts w:hint="eastAsia" w:ascii="Times New Roman" w:hAnsi="Times New Roman" w:cs="Times New Roman"/>
          <w:sz w:val="24"/>
        </w:rPr>
        <w:fldChar w:fldCharType="end"/>
      </w:r>
    </w:p>
    <w:p>
      <w:pPr>
        <w:rPr>
          <w:rFonts w:ascii="Times New Roman" w:hAnsi="Times New Roman" w:cs="Times New Roman"/>
          <w:sz w:val="24"/>
        </w:rPr>
      </w:pPr>
      <w:r>
        <w:rPr>
          <w:rFonts w:hint="eastAsia" w:ascii="Times New Roman" w:hAnsi="Times New Roman" w:cs="Times New Roman"/>
          <w:sz w:val="24"/>
        </w:rPr>
        <w:t>[Accessed 6 November 2017]</w:t>
      </w:r>
    </w:p>
    <w:p>
      <w:pPr>
        <w:rPr>
          <w:rFonts w:ascii="Times New Roman" w:hAnsi="Times New Roman" w:cs="Times New Roman"/>
          <w:sz w:val="24"/>
        </w:rPr>
      </w:pPr>
    </w:p>
    <w:p>
      <w:pPr>
        <w:widowControl/>
        <w:shd w:val="clear" w:color="auto" w:fill="FFFFFF"/>
        <w:rPr>
          <w:rFonts w:ascii="Times New Roman" w:hAnsi="Times New Roman" w:eastAsia="宋体" w:cs="Times New Roman"/>
          <w:color w:val="000000" w:themeColor="text1"/>
          <w:kern w:val="0"/>
          <w:sz w:val="24"/>
          <w:lang w:bidi="ar"/>
          <w14:textFill>
            <w14:solidFill>
              <w14:schemeClr w14:val="tx1"/>
            </w14:solidFill>
          </w14:textFill>
        </w:rPr>
      </w:pPr>
      <w:r>
        <w:fldChar w:fldCharType="begin"/>
      </w:r>
      <w:r>
        <w:instrText xml:space="preserve"> HYPERLINK "https://research-methodology.net/author/admin/" \o "View all posts by John Dudovskiy" </w:instrText>
      </w:r>
      <w:r>
        <w:fldChar w:fldCharType="separate"/>
      </w:r>
      <w:r>
        <w:rPr>
          <w:rFonts w:ascii="Times New Roman" w:hAnsi="Times New Roman" w:cs="Times New Roman"/>
          <w:sz w:val="24"/>
        </w:rPr>
        <w:t>John Dudovskiy</w:t>
      </w:r>
      <w:r>
        <w:rPr>
          <w:rFonts w:ascii="Times New Roman" w:hAnsi="Times New Roman" w:cs="Times New Roman"/>
          <w:sz w:val="24"/>
        </w:rPr>
        <w:fldChar w:fldCharType="end"/>
      </w:r>
      <w:r>
        <w:rPr>
          <w:rFonts w:hint="eastAsia" w:ascii="Times New Roman" w:hAnsi="Times New Roman" w:cs="Times New Roman"/>
          <w:sz w:val="24"/>
        </w:rPr>
        <w:t xml:space="preserve">. J.,2017.4, </w:t>
      </w:r>
      <w:r>
        <w:rPr>
          <w:rFonts w:ascii="Times New Roman" w:hAnsi="Times New Roman" w:cs="Times New Roman"/>
          <w:sz w:val="24"/>
        </w:rPr>
        <w:t>Starbucks Marketing Strategy – Communicating the message of quality via multiple channels</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widowControl/>
        <w:shd w:val="clear" w:color="auto" w:fill="FFFFFF"/>
        <w:rPr>
          <w:rStyle w:val="14"/>
          <w:rFonts w:ascii="Times New Roman" w:hAnsi="Times New Roman" w:cs="Times New Roman"/>
          <w:sz w:val="24"/>
        </w:rPr>
      </w:pPr>
      <w:r>
        <w:rPr>
          <w:rFonts w:hint="eastAsia" w:ascii="Times New Roman" w:hAnsi="Times New Roman" w:cs="Times New Roman"/>
          <w:sz w:val="24"/>
        </w:rPr>
        <w:t>Available:</w:t>
      </w:r>
      <w:r>
        <w:rPr>
          <w:rStyle w:val="14"/>
          <w:rFonts w:hint="eastAsia" w:ascii="Times New Roman" w:hAnsi="Times New Roman" w:cs="Times New Roman"/>
          <w:sz w:val="24"/>
        </w:rPr>
        <w:t>https://research-methodology.net/starbucks-marketing-strategy-3/</w:t>
      </w:r>
    </w:p>
    <w:p>
      <w:pPr>
        <w:rPr>
          <w:rFonts w:ascii="Times New Roman" w:hAnsi="Times New Roman" w:cs="Times New Roman"/>
          <w:sz w:val="24"/>
        </w:rPr>
      </w:pPr>
      <w:r>
        <w:rPr>
          <w:rFonts w:hint="eastAsia" w:ascii="Times New Roman" w:hAnsi="Times New Roman" w:cs="Times New Roman"/>
          <w:sz w:val="24"/>
        </w:rPr>
        <w:t>[Accessed 6 November 2017]</w:t>
      </w:r>
    </w:p>
    <w:p>
      <w:pPr>
        <w:rPr>
          <w:rFonts w:ascii="Times New Roman" w:hAnsi="Times New Roman" w:cs="Times New Roman"/>
          <w:sz w:val="24"/>
        </w:rPr>
      </w:pPr>
    </w:p>
    <w:p>
      <w:pPr>
        <w:widowControl/>
        <w:shd w:val="clear" w:color="auto" w:fill="FFFFFF"/>
        <w:textAlignment w:val="baseline"/>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cs="Times New Roman"/>
          <w:sz w:val="24"/>
        </w:rPr>
        <w:t xml:space="preserve">Starbucks, 2017, </w:t>
      </w:r>
      <w:r>
        <w:rPr>
          <w:rFonts w:ascii="Times New Roman" w:hAnsi="Times New Roman" w:cs="Times New Roman"/>
          <w:sz w:val="24"/>
        </w:rPr>
        <w:t>Our Community</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widowControl/>
        <w:shd w:val="clear" w:color="auto" w:fill="FFFFFF"/>
        <w:rPr>
          <w:rStyle w:val="14"/>
          <w:rFonts w:ascii="Times New Roman" w:hAnsi="Times New Roman" w:eastAsia="宋体" w:cs="Times New Roman"/>
          <w:kern w:val="44"/>
          <w:sz w:val="24"/>
          <w:lang w:bidi="ar"/>
        </w:rPr>
      </w:pPr>
      <w:r>
        <w:rPr>
          <w:rFonts w:hint="eastAsia" w:ascii="Times New Roman" w:hAnsi="Times New Roman" w:cs="Times New Roman"/>
          <w:sz w:val="24"/>
        </w:rPr>
        <w:t>Available:</w:t>
      </w:r>
      <w:r>
        <w:fldChar w:fldCharType="begin"/>
      </w:r>
      <w:r>
        <w:instrText xml:space="preserve"> HYPERLINK "https://www.starbucks.co.uk/responsibility/socialimpact/ourcommunities" </w:instrText>
      </w:r>
      <w:r>
        <w:fldChar w:fldCharType="separate"/>
      </w:r>
      <w:r>
        <w:rPr>
          <w:rStyle w:val="14"/>
          <w:rFonts w:hint="eastAsia" w:ascii="Times New Roman" w:hAnsi="Times New Roman" w:eastAsia="宋体" w:cs="Times New Roman"/>
          <w:kern w:val="44"/>
          <w:sz w:val="24"/>
          <w:lang w:bidi="ar"/>
        </w:rPr>
        <w:t>https://www.starbucks.co.uk/responsibility/socialimpact/ourcommunities</w:t>
      </w:r>
      <w:r>
        <w:rPr>
          <w:rStyle w:val="14"/>
          <w:rFonts w:hint="eastAsia" w:ascii="Times New Roman" w:hAnsi="Times New Roman" w:eastAsia="宋体" w:cs="Times New Roman"/>
          <w:kern w:val="44"/>
          <w:sz w:val="24"/>
          <w:lang w:bidi="ar"/>
        </w:rPr>
        <w:fldChar w:fldCharType="end"/>
      </w:r>
    </w:p>
    <w:p>
      <w:pPr>
        <w:rPr>
          <w:rFonts w:ascii="Times New Roman" w:hAnsi="Times New Roman" w:cs="Times New Roman"/>
          <w:sz w:val="24"/>
        </w:rPr>
      </w:pPr>
      <w:r>
        <w:rPr>
          <w:rFonts w:hint="eastAsia" w:ascii="Times New Roman" w:hAnsi="Times New Roman" w:cs="Times New Roman"/>
          <w:sz w:val="24"/>
        </w:rPr>
        <w:t>[Accessed 8 November 2017]</w:t>
      </w:r>
    </w:p>
    <w:p>
      <w:pPr>
        <w:rPr>
          <w:rFonts w:ascii="Times New Roman" w:hAnsi="Times New Roman" w:cs="Times New Roman"/>
          <w:sz w:val="24"/>
        </w:rPr>
      </w:pPr>
    </w:p>
    <w:p>
      <w:pPr>
        <w:widowControl/>
        <w:shd w:val="clear" w:color="auto" w:fill="FFFFFF"/>
        <w:textAlignment w:val="baseline"/>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cs="Times New Roman"/>
          <w:sz w:val="24"/>
        </w:rPr>
        <w:t xml:space="preserve">Starbucks, 2017, </w:t>
      </w:r>
      <w:r>
        <w:rPr>
          <w:rFonts w:ascii="Times New Roman" w:hAnsi="Times New Roman" w:cs="Times New Roman"/>
          <w:sz w:val="24"/>
        </w:rPr>
        <w:t>10 Starbucks Innovations of 2014</w:t>
      </w:r>
      <w:r>
        <w:rPr>
          <w:rFonts w:hint="eastAsia" w:ascii="Times New Roman" w:hAnsi="Times New Roman" w:cs="Times New Roman"/>
          <w:sz w:val="24"/>
        </w:rPr>
        <w:t>[</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widowControl/>
        <w:shd w:val="clear" w:color="auto" w:fill="FFFFFF"/>
        <w:rPr>
          <w:rFonts w:ascii="Times New Roman" w:hAnsi="Times New Roman" w:cs="Times New Roman"/>
          <w:sz w:val="24"/>
        </w:rPr>
      </w:pPr>
      <w:r>
        <w:rPr>
          <w:rFonts w:hint="eastAsia" w:ascii="Times New Roman" w:hAnsi="Times New Roman" w:cs="Times New Roman"/>
          <w:sz w:val="24"/>
        </w:rPr>
        <w:t>Available:</w:t>
      </w:r>
      <w:r>
        <w:rPr>
          <w:rStyle w:val="14"/>
          <w:rFonts w:hint="eastAsia" w:ascii="Times New Roman" w:hAnsi="Times New Roman" w:eastAsia="宋体" w:cs="Times New Roman"/>
          <w:color w:val="0000FF"/>
          <w:kern w:val="44"/>
          <w:sz w:val="24"/>
          <w:szCs w:val="22"/>
          <w:lang w:bidi="ar"/>
        </w:rPr>
        <w:fldChar w:fldCharType="begin"/>
      </w:r>
      <w:r>
        <w:rPr>
          <w:rStyle w:val="14"/>
          <w:rFonts w:hint="eastAsia" w:ascii="Times New Roman" w:hAnsi="Times New Roman" w:eastAsia="宋体" w:cs="Times New Roman"/>
          <w:color w:val="0000FF"/>
          <w:kern w:val="44"/>
          <w:sz w:val="24"/>
          <w:szCs w:val="22"/>
          <w:lang w:bidi="ar"/>
        </w:rPr>
        <w:instrText xml:space="preserve"> HYPERLINK "https://news.starbucks.com/news/10-starbucks-innovations-of-2014" </w:instrText>
      </w:r>
      <w:r>
        <w:rPr>
          <w:rStyle w:val="14"/>
          <w:rFonts w:hint="eastAsia" w:ascii="Times New Roman" w:hAnsi="Times New Roman" w:eastAsia="宋体" w:cs="Times New Roman"/>
          <w:color w:val="0000FF"/>
          <w:kern w:val="44"/>
          <w:sz w:val="24"/>
          <w:szCs w:val="22"/>
          <w:lang w:bidi="ar"/>
        </w:rPr>
        <w:fldChar w:fldCharType="separate"/>
      </w:r>
      <w:r>
        <w:rPr>
          <w:rStyle w:val="14"/>
          <w:rFonts w:hint="eastAsia" w:ascii="Times New Roman" w:hAnsi="Times New Roman" w:eastAsia="宋体" w:cs="Times New Roman"/>
          <w:color w:val="0000FF"/>
          <w:kern w:val="44"/>
          <w:sz w:val="24"/>
          <w:szCs w:val="22"/>
          <w:lang w:bidi="ar"/>
        </w:rPr>
        <w:t>https://news.starbucks.com/news/10-starbucks-innovations-of-2014</w:t>
      </w:r>
      <w:r>
        <w:rPr>
          <w:rStyle w:val="14"/>
          <w:rFonts w:hint="eastAsia" w:ascii="Times New Roman" w:hAnsi="Times New Roman" w:eastAsia="宋体" w:cs="Times New Roman"/>
          <w:color w:val="0000FF"/>
          <w:kern w:val="44"/>
          <w:sz w:val="24"/>
          <w:szCs w:val="22"/>
          <w:lang w:bidi="ar"/>
        </w:rPr>
        <w:fldChar w:fldCharType="end"/>
      </w:r>
    </w:p>
    <w:p>
      <w:pPr>
        <w:rPr>
          <w:rFonts w:ascii="Times New Roman" w:hAnsi="Times New Roman" w:cs="Times New Roman"/>
          <w:sz w:val="24"/>
        </w:rPr>
      </w:pPr>
      <w:r>
        <w:rPr>
          <w:rFonts w:hint="eastAsia" w:ascii="Times New Roman" w:hAnsi="Times New Roman" w:cs="Times New Roman"/>
          <w:sz w:val="24"/>
        </w:rPr>
        <w:t>[Accessed 8 November 2017]</w:t>
      </w:r>
    </w:p>
    <w:p>
      <w:pPr>
        <w:rPr>
          <w:rFonts w:ascii="Times New Roman" w:hAnsi="Times New Roman" w:cs="Times New Roman"/>
          <w:sz w:val="24"/>
        </w:rPr>
      </w:pPr>
    </w:p>
    <w:p>
      <w:pPr>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cs="Times New Roman"/>
          <w:sz w:val="24"/>
        </w:rPr>
        <w:t xml:space="preserve">Zaware.N., 2016, </w:t>
      </w:r>
      <w:r>
        <w:rPr>
          <w:rFonts w:ascii="Times New Roman" w:hAnsi="Times New Roman" w:cs="Times New Roman"/>
          <w:sz w:val="24"/>
        </w:rPr>
        <w:t>Differentiation strategy</w:t>
      </w:r>
      <w:r>
        <w:rPr>
          <w:rFonts w:hint="eastAsia" w:ascii="Times New Roman" w:hAnsi="Times New Roman" w:cs="Times New Roman"/>
          <w:sz w:val="24"/>
        </w:rPr>
        <w:t>[</w:t>
      </w:r>
      <w:r>
        <w:rPr>
          <w:rFonts w:hint="eastAsia" w:ascii="Times New Roman" w:hAnsi="Times New Roman" w:eastAsia="宋体" w:cs="Times New Roman"/>
          <w:color w:val="000000" w:themeColor="text1"/>
          <w:kern w:val="0"/>
          <w:sz w:val="24"/>
          <w:lang w:bidi="ar"/>
          <w14:textFill>
            <w14:solidFill>
              <w14:schemeClr w14:val="tx1"/>
            </w14:solidFill>
          </w14:textFill>
        </w:rPr>
        <w:t>online]</w:t>
      </w:r>
    </w:p>
    <w:p>
      <w:pPr>
        <w:widowControl/>
        <w:shd w:val="clear" w:color="auto" w:fill="FFFFFF"/>
        <w:rPr>
          <w:rFonts w:ascii="Times New Roman" w:hAnsi="Times New Roman" w:eastAsia="宋体" w:cs="Times New Roman"/>
          <w:color w:val="000000" w:themeColor="text1"/>
          <w:kern w:val="0"/>
          <w:sz w:val="24"/>
          <w:lang w:bidi="ar"/>
          <w14:textFill>
            <w14:solidFill>
              <w14:schemeClr w14:val="tx1"/>
            </w14:solidFill>
          </w14:textFill>
        </w:rPr>
      </w:pPr>
      <w:r>
        <w:rPr>
          <w:rFonts w:hint="eastAsia" w:ascii="Times New Roman" w:hAnsi="Times New Roman" w:cs="Times New Roman"/>
          <w:sz w:val="24"/>
        </w:rPr>
        <w:t>Available:</w:t>
      </w:r>
      <w:r>
        <w:rPr>
          <w:color w:val="0000FF"/>
        </w:rPr>
        <w:fldChar w:fldCharType="begin"/>
      </w:r>
      <w:r>
        <w:rPr>
          <w:color w:val="0000FF"/>
        </w:rPr>
        <w:instrText xml:space="preserve"> HYPERLINK "https://www.slideshare.net/drnitinzaware/differentiation-strategy-70031727" </w:instrText>
      </w:r>
      <w:r>
        <w:rPr>
          <w:color w:val="0000FF"/>
        </w:rPr>
        <w:fldChar w:fldCharType="separate"/>
      </w:r>
      <w:r>
        <w:rPr>
          <w:rStyle w:val="14"/>
          <w:rFonts w:ascii="Times New Roman" w:hAnsi="Times New Roman" w:eastAsia="宋体" w:cs="Times New Roman"/>
          <w:color w:val="0000FF"/>
          <w:kern w:val="0"/>
          <w:sz w:val="24"/>
          <w:lang w:bidi="ar"/>
        </w:rPr>
        <w:t>https://www.slideshare.net/drnitinzaware/differentiation-strategy-70031727</w:t>
      </w:r>
      <w:r>
        <w:rPr>
          <w:rStyle w:val="14"/>
          <w:rFonts w:ascii="Times New Roman" w:hAnsi="Times New Roman" w:eastAsia="宋体" w:cs="Times New Roman"/>
          <w:color w:val="0000FF"/>
          <w:kern w:val="0"/>
          <w:sz w:val="24"/>
          <w:lang w:bidi="ar"/>
        </w:rPr>
        <w:fldChar w:fldCharType="end"/>
      </w:r>
    </w:p>
    <w:p>
      <w:pPr>
        <w:rPr>
          <w:rFonts w:ascii="Times New Roman" w:hAnsi="Times New Roman" w:cs="Times New Roman"/>
          <w:sz w:val="24"/>
        </w:rPr>
      </w:pPr>
      <w:r>
        <w:rPr>
          <w:rFonts w:hint="eastAsia" w:ascii="Times New Roman" w:hAnsi="Times New Roman" w:cs="Times New Roman"/>
          <w:sz w:val="24"/>
        </w:rPr>
        <w:t>[Accessed 8 November 2017]</w:t>
      </w:r>
    </w:p>
    <w:p>
      <w:pPr>
        <w:rPr>
          <w:rFonts w:ascii="Times New Roman" w:hAnsi="Times New Roman" w:cs="Times New Roman"/>
          <w:sz w:val="24"/>
        </w:rPr>
      </w:pPr>
    </w:p>
    <w:p>
      <w:pPr>
        <w:widowControl/>
        <w:shd w:val="clear" w:color="auto" w:fill="FFFFFF"/>
        <w:spacing w:after="96" w:line="384" w:lineRule="atLeast"/>
        <w:rPr>
          <w:rFonts w:ascii="Arial" w:hAnsi="Arial" w:cs="Arial"/>
          <w:color w:val="333333"/>
          <w:sz w:val="24"/>
        </w:rPr>
      </w:pPr>
      <w:r>
        <w:fldChar w:fldCharType="begin"/>
      </w:r>
      <w:r>
        <w:instrText xml:space="preserve"> HYPERLINK "http://xueshu.baidu.com/s?wd=author:(P.%20M.%20Swamidass)%20&amp;tn=SE_baiduxueshu_c1gjeupa&amp;ie=utf-8&amp;sc_f_para=sc_hilight=person" \t "http://xueshu.baidu.com/_blank" </w:instrText>
      </w:r>
      <w:r>
        <w:fldChar w:fldCharType="separate"/>
      </w:r>
      <w:r>
        <w:rPr>
          <w:rFonts w:ascii="Times New Roman" w:hAnsi="Times New Roman" w:eastAsia="宋体" w:cs="Times New Roman"/>
          <w:color w:val="000000" w:themeColor="text1"/>
          <w:kern w:val="0"/>
          <w:sz w:val="24"/>
          <w:lang w:bidi="ar"/>
          <w14:textFill>
            <w14:solidFill>
              <w14:schemeClr w14:val="tx1"/>
            </w14:solidFill>
          </w14:textFill>
        </w:rPr>
        <w:t>Swamidass</w:t>
      </w:r>
      <w:r>
        <w:rPr>
          <w:rFonts w:ascii="Times New Roman" w:hAnsi="Times New Roman" w:eastAsia="宋体" w:cs="Times New Roman"/>
          <w:color w:val="000000" w:themeColor="text1"/>
          <w:kern w:val="0"/>
          <w:sz w:val="24"/>
          <w:lang w:bidi="ar"/>
          <w14:textFill>
            <w14:solidFill>
              <w14:schemeClr w14:val="tx1"/>
            </w14:solidFill>
          </w14:textFill>
        </w:rPr>
        <w:fldChar w:fldCharType="end"/>
      </w:r>
      <w:r>
        <w:rPr>
          <w:rFonts w:hint="eastAsia" w:ascii="Times New Roman" w:hAnsi="Times New Roman" w:eastAsia="宋体" w:cs="Times New Roman"/>
          <w:color w:val="000000" w:themeColor="text1"/>
          <w:kern w:val="0"/>
          <w:sz w:val="24"/>
          <w:lang w:bidi="ar"/>
          <w14:textFill>
            <w14:solidFill>
              <w14:schemeClr w14:val="tx1"/>
            </w14:solidFill>
          </w14:textFill>
        </w:rPr>
        <w:t>. P. M., 2000, Encyclopedia of Production and Manufacturing Management</w:t>
      </w:r>
      <w:r>
        <w:rPr>
          <w:rFonts w:hint="eastAsia" w:ascii="Times New Roman" w:hAnsi="Times New Roman" w:cs="Times New Roman"/>
          <w:color w:val="000000" w:themeColor="text1"/>
          <w:kern w:val="0"/>
          <w:sz w:val="24"/>
          <w:lang w:bidi="ar"/>
          <w14:textFill>
            <w14:solidFill>
              <w14:schemeClr w14:val="tx1"/>
            </w14:solidFill>
          </w14:textFill>
        </w:rPr>
        <w:t xml:space="preserve">: </w:t>
      </w:r>
      <w:r>
        <w:rPr>
          <w:rFonts w:ascii="Times New Roman" w:hAnsi="Times New Roman" w:eastAsia="宋体" w:cs="Times New Roman"/>
          <w:color w:val="000000" w:themeColor="text1"/>
          <w:kern w:val="0"/>
          <w:sz w:val="24"/>
          <w:lang w:bidi="ar"/>
          <w14:textFill>
            <w14:solidFill>
              <w14:schemeClr w14:val="tx1"/>
            </w14:solidFill>
          </w14:textFill>
        </w:rPr>
        <w:t>Differentiation strategy</w:t>
      </w:r>
      <w:r>
        <w:rPr>
          <w:rFonts w:hint="eastAsia" w:ascii="Times New Roman" w:hAnsi="Times New Roman" w:eastAsia="宋体" w:cs="Times New Roman"/>
          <w:color w:val="000000" w:themeColor="text1"/>
          <w:kern w:val="0"/>
          <w:sz w:val="24"/>
          <w:lang w:bidi="ar"/>
          <w14:textFill>
            <w14:solidFill>
              <w14:schemeClr w14:val="tx1"/>
            </w14:solidFill>
          </w14:textFill>
        </w:rPr>
        <w:t>,</w:t>
      </w:r>
      <w:r>
        <w:rPr>
          <w:rFonts w:hint="eastAsia" w:ascii="Times New Roman" w:hAnsi="Times New Roman" w:cs="Times New Roman"/>
          <w:color w:val="000000" w:themeColor="text1"/>
          <w:kern w:val="0"/>
          <w:sz w:val="24"/>
          <w:lang w:bidi="ar"/>
          <w14:textFill>
            <w14:solidFill>
              <w14:schemeClr w14:val="tx1"/>
            </w14:solidFill>
          </w14:textFill>
        </w:rPr>
        <w:t xml:space="preserve"> </w:t>
      </w:r>
      <w:r>
        <w:rPr>
          <w:rFonts w:ascii="Times New Roman" w:hAnsi="Times New Roman" w:eastAsia="宋体" w:cs="Times New Roman"/>
          <w:color w:val="000000" w:themeColor="text1"/>
          <w:kern w:val="0"/>
          <w:sz w:val="24"/>
          <w:lang w:bidi="ar"/>
          <w14:textFill>
            <w14:solidFill>
              <w14:schemeClr w14:val="tx1"/>
            </w14:solidFill>
          </w14:textFill>
        </w:rPr>
        <w:t>Springer U</w:t>
      </w:r>
      <w:r>
        <w:rPr>
          <w:rFonts w:hint="eastAsia" w:ascii="Times New Roman" w:hAnsi="Times New Roman" w:cs="Times New Roman"/>
          <w:color w:val="000000" w:themeColor="text1"/>
          <w:kern w:val="0"/>
          <w:sz w:val="24"/>
          <w:lang w:bidi="ar"/>
          <w14:textFill>
            <w14:solidFill>
              <w14:schemeClr w14:val="tx1"/>
            </w14:solidFill>
          </w14:textFill>
        </w:rPr>
        <w:t>S, pp 159-159</w:t>
      </w:r>
    </w:p>
    <w:bookmarkEnd w:id="49"/>
    <w:p>
      <w:pPr>
        <w:rPr>
          <w:rFonts w:ascii="Times New Roman" w:hAnsi="Times New Roman" w:cs="Times New Roman"/>
          <w:sz w:val="24"/>
        </w:rPr>
      </w:pPr>
    </w:p>
    <w:sectPr>
      <w:headerReference r:id="rId3" w:type="default"/>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rPr>
                              <w:rFonts w:hint="eastAsia"/>
                            </w:rPr>
                            <w:fldChar w:fldCharType="begin"/>
                          </w:r>
                          <w:r>
                            <w:rPr>
                              <w:rFonts w:hint="eastAsia"/>
                            </w:rPr>
                            <w:instrText xml:space="preserve"> PAGE  \* MERGEFORMAT </w:instrText>
                          </w:r>
                          <w:r>
                            <w:rPr>
                              <w:rFonts w:hint="eastAsia"/>
                            </w:rPr>
                            <w:fldChar w:fldCharType="separate"/>
                          </w:r>
                          <w:r>
                            <w:rPr>
                              <w:rFonts w:hint="eastAsia"/>
                            </w:rPr>
                            <w:t>2</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uXNVEPAgAABwQAAA4AAABkcnMvZTJvRG9jLnhtbK1TzY7TMBC+I/EO&#10;lu80aStWVdV0VXZVhFSxKxXE2XWcJpL/ZLtNygPAG3Diwp3n6nPsZ6fpIuCEuNhjz/ibmW8+L247&#10;JclRON8YXdDxKKdEaG7KRu8L+vHD+tWMEh+YLpk0WhT0JDy9Xb58sWjtXExMbWQpHAGI9vPWFrQO&#10;wc6zzPNaKOZHxgoNZ2WcYgFHt89Kx1qgK5lN8vwma40rrTNceI/b+95Jlwm/qgQPD1XlRSCyoKgt&#10;pNWldRfXbLlg871jtm74pQz2D1Uo1mgkvULds8DIwTV/QKmGO+NNFUbcqMxUVcNF6gHdjPPfutnW&#10;zIrUC8jx9kqT/3+w/P3x0ZGmLOiUEs0URnT+9vX8/ef5xxcyjfS01s8RtbWIC90b02HMw73HZey6&#10;q5yKO/oh8IPo05Vc0QXC46PZZDbL4eLwDQfgZ8/PrfPhrTCKRKOgDtNLpLLjxoc+dAiJ2bRZN1Km&#10;CUpN2oLeTF/n6cHVA3CpkSM20RcbrdDtuktnO1Oe0JgzvTK85esGyTfMh0fmIAUUDHmHByyVNEhi&#10;LhYltXGf/3Yf4zEheClpIa2CamifEvlOY3JRhYPhBmM3GPqg7gy0Osa3sTyZeOCCHMzKGfUJml/F&#10;HHAxzZGpoGEw70Ivb/wZLlarFAStWRY2emt5hI7kebs6BBCYeI2k9ExcuILa0mQuPyPK+ddzinr+&#10;v8s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s0lY7tAAAAAFAQAADwAAAAAAAAABACAAAAAiAAAA&#10;ZHJzL2Rvd25yZXYueG1sUEsBAhQAFAAAAAgAh07iQMuXNVEPAgAABwQAAA4AAAAAAAAAAQAgAAAA&#10;HwEAAGRycy9lMm9Eb2MueG1sUEsFBgAAAAAGAAYAWQEAAKAFAAAAAA==&#10;">
              <v:fill on="f" focussize="0,0"/>
              <v:stroke on="f" weight="0.5pt"/>
              <v:imagedata o:title=""/>
              <o:lock v:ext="edit" aspectratio="f"/>
              <v:textbox inset="0mm,0mm,0mm,0mm" style="mso-fit-shape-to-text:t;">
                <w:txbxContent>
                  <w:p>
                    <w:pPr>
                      <w:pStyle w:val="6"/>
                    </w:pPr>
                    <w:r>
                      <w:rPr>
                        <w:rFonts w:hint="eastAsia"/>
                      </w:rPr>
                      <w:fldChar w:fldCharType="begin"/>
                    </w:r>
                    <w:r>
                      <w:rPr>
                        <w:rFonts w:hint="eastAsia"/>
                      </w:rPr>
                      <w:instrText xml:space="preserve"> PAGE  \* MERGEFORMAT </w:instrText>
                    </w:r>
                    <w:r>
                      <w:rPr>
                        <w:rFonts w:hint="eastAsia"/>
                      </w:rPr>
                      <w:fldChar w:fldCharType="separate"/>
                    </w:r>
                    <w:r>
                      <w:rPr>
                        <w:rFonts w:hint="eastAsia"/>
                      </w:rPr>
                      <w:t>2</w:t>
                    </w:r>
                    <w:r>
                      <w:rPr>
                        <w:rFonts w:hint="eastAsia"/>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00D905"/>
    <w:multiLevelType w:val="singleLevel"/>
    <w:tmpl w:val="5A00D905"/>
    <w:lvl w:ilvl="0" w:tentative="0">
      <w:start w:val="1"/>
      <w:numFmt w:val="bullet"/>
      <w:lvlText w:val=""/>
      <w:lvlJc w:val="left"/>
      <w:pPr>
        <w:ind w:left="420" w:hanging="420"/>
      </w:pPr>
      <w:rPr>
        <w:rFonts w:hint="default" w:ascii="Wingdings" w:hAnsi="Wingdings"/>
      </w:rPr>
    </w:lvl>
  </w:abstractNum>
  <w:abstractNum w:abstractNumId="1">
    <w:nsid w:val="5A00D925"/>
    <w:multiLevelType w:val="singleLevel"/>
    <w:tmpl w:val="5A00D925"/>
    <w:lvl w:ilvl="0" w:tentative="0">
      <w:start w:val="1"/>
      <w:numFmt w:val="bullet"/>
      <w:lvlText w:val=""/>
      <w:lvlJc w:val="left"/>
      <w:pPr>
        <w:ind w:left="420" w:hanging="42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ACD"/>
    <w:rsid w:val="00010F4F"/>
    <w:rsid w:val="00065BED"/>
    <w:rsid w:val="000B3193"/>
    <w:rsid w:val="001100A9"/>
    <w:rsid w:val="0012429A"/>
    <w:rsid w:val="001D4A8A"/>
    <w:rsid w:val="002A4AAB"/>
    <w:rsid w:val="003665E8"/>
    <w:rsid w:val="003B72B0"/>
    <w:rsid w:val="004A1FF0"/>
    <w:rsid w:val="00582935"/>
    <w:rsid w:val="005C445E"/>
    <w:rsid w:val="00661993"/>
    <w:rsid w:val="006B7EBB"/>
    <w:rsid w:val="008D2D84"/>
    <w:rsid w:val="00A633B3"/>
    <w:rsid w:val="00A91795"/>
    <w:rsid w:val="00AB4E26"/>
    <w:rsid w:val="00AB52BD"/>
    <w:rsid w:val="00AF4C62"/>
    <w:rsid w:val="00B2244E"/>
    <w:rsid w:val="00C23ACD"/>
    <w:rsid w:val="00C63892"/>
    <w:rsid w:val="00E21A1A"/>
    <w:rsid w:val="00E64F6E"/>
    <w:rsid w:val="00EE5674"/>
    <w:rsid w:val="082342A1"/>
    <w:rsid w:val="0BAA4EA3"/>
    <w:rsid w:val="1D615743"/>
    <w:rsid w:val="20D16625"/>
    <w:rsid w:val="234A435F"/>
    <w:rsid w:val="2B504E78"/>
    <w:rsid w:val="2FAE4FB4"/>
    <w:rsid w:val="38D222B3"/>
    <w:rsid w:val="39FC77E7"/>
    <w:rsid w:val="40F63663"/>
    <w:rsid w:val="453D59BC"/>
    <w:rsid w:val="51C554FB"/>
    <w:rsid w:val="565678C9"/>
    <w:rsid w:val="6BA661EC"/>
    <w:rsid w:val="73D13DFC"/>
    <w:rsid w:val="7E0E0CCF"/>
    <w:rsid w:val="7FDD16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Autospacing="1" w:afterAutospacing="1"/>
      <w:jc w:val="left"/>
      <w:outlineLvl w:val="0"/>
    </w:pPr>
    <w:rPr>
      <w:rFonts w:hint="eastAsia" w:ascii="宋体" w:hAnsi="宋体" w:eastAsia="宋体" w:cs="Times New Roman"/>
      <w:b/>
      <w:kern w:val="44"/>
      <w:sz w:val="48"/>
      <w:szCs w:val="48"/>
    </w:rPr>
  </w:style>
  <w:style w:type="paragraph" w:styleId="3">
    <w:name w:val="heading 2"/>
    <w:basedOn w:val="1"/>
    <w:next w:val="1"/>
    <w:unhideWhenUsed/>
    <w:qFormat/>
    <w:uiPriority w:val="0"/>
    <w:pPr>
      <w:spacing w:beforeAutospacing="1" w:afterAutospacing="1"/>
      <w:jc w:val="left"/>
      <w:outlineLvl w:val="1"/>
    </w:pPr>
    <w:rPr>
      <w:rFonts w:hint="eastAsia" w:ascii="宋体" w:hAnsi="宋体" w:eastAsia="宋体" w:cs="Times New Roman"/>
      <w:b/>
      <w:kern w:val="0"/>
      <w:sz w:val="36"/>
      <w:szCs w:val="36"/>
    </w:rPr>
  </w:style>
  <w:style w:type="paragraph" w:styleId="4">
    <w:name w:val="heading 3"/>
    <w:basedOn w:val="1"/>
    <w:next w:val="1"/>
    <w:unhideWhenUsed/>
    <w:qFormat/>
    <w:uiPriority w:val="0"/>
    <w:pPr>
      <w:spacing w:beforeAutospacing="1" w:afterAutospacing="1"/>
      <w:jc w:val="left"/>
      <w:outlineLvl w:val="2"/>
    </w:pPr>
    <w:rPr>
      <w:rFonts w:hint="eastAsia" w:ascii="宋体" w:hAnsi="宋体" w:eastAsia="宋体" w:cs="Times New Roman"/>
      <w:b/>
      <w:kern w:val="0"/>
      <w:sz w:val="27"/>
      <w:szCs w:val="27"/>
    </w:rPr>
  </w:style>
  <w:style w:type="character" w:default="1" w:styleId="12">
    <w:name w:val="Default Paragraph Font"/>
    <w:unhideWhenUsed/>
    <w:qFormat/>
    <w:uiPriority w:val="1"/>
  </w:style>
  <w:style w:type="table" w:default="1" w:styleId="15">
    <w:name w:val="Normal Table"/>
    <w:unhideWhenUsed/>
    <w:qFormat/>
    <w:uiPriority w:val="99"/>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Times New Roman"/>
      <w:kern w:val="0"/>
      <w:sz w:val="24"/>
    </w:rPr>
  </w:style>
  <w:style w:type="paragraph" w:styleId="11">
    <w:name w:val="Normal (Web)"/>
    <w:basedOn w:val="1"/>
    <w:qFormat/>
    <w:uiPriority w:val="0"/>
    <w:rPr>
      <w:sz w:val="24"/>
    </w:rPr>
  </w:style>
  <w:style w:type="character" w:styleId="13">
    <w:name w:val="FollowedHyperlink"/>
    <w:basedOn w:val="12"/>
    <w:qFormat/>
    <w:uiPriority w:val="0"/>
    <w:rPr>
      <w:color w:val="0783AB"/>
      <w:u w:val="none"/>
    </w:rPr>
  </w:style>
  <w:style w:type="character" w:styleId="14">
    <w:name w:val="Hyperlink"/>
    <w:basedOn w:val="12"/>
    <w:qFormat/>
    <w:uiPriority w:val="0"/>
    <w:rPr>
      <w:color w:val="0000FF"/>
      <w:u w:val="single"/>
    </w:rPr>
  </w:style>
  <w:style w:type="paragraph" w:customStyle="1" w:styleId="16">
    <w:name w:val="WPSOffice手动目录 1"/>
    <w:qFormat/>
    <w:uiPriority w:val="0"/>
    <w:rPr>
      <w:rFonts w:ascii="Times New Roman" w:hAnsi="Times New Roman" w:eastAsia="宋体" w:cs="Times New Roman"/>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3248</Words>
  <Characters>18517</Characters>
  <Lines>154</Lines>
  <Paragraphs>43</Paragraphs>
  <ScaleCrop>false</ScaleCrop>
  <LinksUpToDate>false</LinksUpToDate>
  <CharactersWithSpaces>21722</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2017-11-09T00:41:00Z</dcterms:created>
  <dc:creator>dell</dc:creator>
  <cp:lastModifiedBy>dell</cp:lastModifiedBy>
  <dcterms:modified xsi:type="dcterms:W3CDTF">2017-11-14T22:50:47Z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