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851D3E" w14:textId="4FC16067" w:rsidR="008219B5" w:rsidRDefault="004B3EEF">
      <w:r>
        <w:rPr>
          <w:rFonts w:ascii="Times New Roman" w:hAnsi="Times New Roman" w:cs="Times New Roman"/>
          <w:b/>
          <w:bCs/>
          <w:noProof/>
          <w:sz w:val="32"/>
          <w:szCs w:val="32"/>
        </w:rPr>
        <w:drawing>
          <wp:anchor distT="0" distB="0" distL="114300" distR="114300" simplePos="0" relativeHeight="251658240" behindDoc="1" locked="0" layoutInCell="1" allowOverlap="1" wp14:anchorId="772ED0B4" wp14:editId="024BB51E">
            <wp:simplePos x="0" y="0"/>
            <wp:positionH relativeFrom="margin">
              <wp:align>center</wp:align>
            </wp:positionH>
            <wp:positionV relativeFrom="paragraph">
              <wp:posOffset>0</wp:posOffset>
            </wp:positionV>
            <wp:extent cx="6408680" cy="4274820"/>
            <wp:effectExtent l="0" t="0" r="0" b="0"/>
            <wp:wrapNone/>
            <wp:docPr id="5" name="Picture 5" descr="A person and a child playing a board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erson and a child playing a board game&#10;&#10;Description automatically generated with low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408680" cy="4274820"/>
                    </a:xfrm>
                    <a:prstGeom prst="rect">
                      <a:avLst/>
                    </a:prstGeom>
                    <a:noFill/>
                  </pic:spPr>
                </pic:pic>
              </a:graphicData>
            </a:graphic>
            <wp14:sizeRelH relativeFrom="page">
              <wp14:pctWidth>0</wp14:pctWidth>
            </wp14:sizeRelH>
            <wp14:sizeRelV relativeFrom="page">
              <wp14:pctHeight>0</wp14:pctHeight>
            </wp14:sizeRelV>
          </wp:anchor>
        </w:drawing>
      </w:r>
    </w:p>
    <w:p w14:paraId="4C8D18E8" w14:textId="75A1803B" w:rsidR="008219B5" w:rsidRPr="00B71EF7" w:rsidRDefault="008219B5">
      <w:pPr>
        <w:rPr>
          <w:sz w:val="20"/>
          <w:szCs w:val="20"/>
        </w:rPr>
      </w:pPr>
    </w:p>
    <w:p w14:paraId="389708DA" w14:textId="65E5DB8E" w:rsidR="008219B5" w:rsidRPr="00B71EF7" w:rsidRDefault="004B3EEF" w:rsidP="004B3EEF">
      <w:pPr>
        <w:spacing w:line="360" w:lineRule="auto"/>
        <w:jc w:val="right"/>
        <w:rPr>
          <w:rFonts w:ascii="Times New Roman" w:hAnsi="Times New Roman" w:cs="Times New Roman"/>
          <w:b/>
          <w:bCs/>
          <w:sz w:val="36"/>
          <w:szCs w:val="36"/>
        </w:rPr>
      </w:pPr>
      <w:r w:rsidRPr="00B71EF7">
        <w:rPr>
          <w:rFonts w:ascii="Times New Roman" w:hAnsi="Times New Roman" w:cs="Times New Roman"/>
          <w:b/>
          <w:bCs/>
          <w:sz w:val="36"/>
          <w:szCs w:val="36"/>
        </w:rPr>
        <w:t xml:space="preserve">Rebecca Gravell </w:t>
      </w:r>
    </w:p>
    <w:p w14:paraId="75180D1D" w14:textId="7BA1A355" w:rsidR="004B3EEF" w:rsidRPr="00B71EF7" w:rsidRDefault="004B3EEF" w:rsidP="004B3EEF">
      <w:pPr>
        <w:spacing w:line="360" w:lineRule="auto"/>
        <w:jc w:val="right"/>
        <w:rPr>
          <w:rFonts w:ascii="Times New Roman" w:hAnsi="Times New Roman" w:cs="Times New Roman"/>
          <w:b/>
          <w:bCs/>
          <w:sz w:val="36"/>
          <w:szCs w:val="36"/>
        </w:rPr>
      </w:pPr>
      <w:r w:rsidRPr="00B71EF7">
        <w:rPr>
          <w:rFonts w:ascii="Times New Roman" w:hAnsi="Times New Roman" w:cs="Times New Roman"/>
          <w:b/>
          <w:bCs/>
          <w:sz w:val="36"/>
          <w:szCs w:val="36"/>
        </w:rPr>
        <w:t>2000880</w:t>
      </w:r>
    </w:p>
    <w:p w14:paraId="25CE70C6" w14:textId="4D09B898" w:rsidR="004B3EEF" w:rsidRPr="00B71EF7" w:rsidRDefault="004B3EEF" w:rsidP="004B3EEF">
      <w:pPr>
        <w:spacing w:line="360" w:lineRule="auto"/>
        <w:jc w:val="right"/>
        <w:rPr>
          <w:rFonts w:ascii="Times New Roman" w:hAnsi="Times New Roman" w:cs="Times New Roman"/>
          <w:b/>
          <w:bCs/>
          <w:sz w:val="36"/>
          <w:szCs w:val="36"/>
        </w:rPr>
      </w:pPr>
      <w:r w:rsidRPr="00B71EF7">
        <w:rPr>
          <w:rFonts w:ascii="Times New Roman" w:hAnsi="Times New Roman" w:cs="Times New Roman"/>
          <w:b/>
          <w:bCs/>
          <w:sz w:val="36"/>
          <w:szCs w:val="36"/>
        </w:rPr>
        <w:t>ECAY6004</w:t>
      </w:r>
    </w:p>
    <w:p w14:paraId="3C3F371B" w14:textId="388B3610" w:rsidR="004B3EEF" w:rsidRPr="00B71EF7" w:rsidRDefault="00B71EF7" w:rsidP="004B3EEF">
      <w:pPr>
        <w:spacing w:line="360" w:lineRule="auto"/>
        <w:jc w:val="right"/>
        <w:rPr>
          <w:rFonts w:ascii="Times New Roman" w:hAnsi="Times New Roman" w:cs="Times New Roman"/>
          <w:b/>
          <w:bCs/>
          <w:sz w:val="28"/>
          <w:szCs w:val="28"/>
        </w:rPr>
      </w:pPr>
      <w:r w:rsidRPr="00B71EF7">
        <w:rPr>
          <w:rFonts w:ascii="Times New Roman" w:hAnsi="Times New Roman" w:cs="Times New Roman"/>
          <w:b/>
          <w:bCs/>
          <w:sz w:val="36"/>
          <w:szCs w:val="36"/>
        </w:rPr>
        <w:t xml:space="preserve">  </w:t>
      </w:r>
      <w:r w:rsidR="004B3EEF" w:rsidRPr="00B71EF7">
        <w:rPr>
          <w:rFonts w:ascii="Times New Roman" w:hAnsi="Times New Roman" w:cs="Times New Roman"/>
          <w:b/>
          <w:bCs/>
          <w:sz w:val="36"/>
          <w:szCs w:val="36"/>
        </w:rPr>
        <w:t>Assessment 2</w:t>
      </w:r>
    </w:p>
    <w:p w14:paraId="75E5A211" w14:textId="77777777" w:rsidR="004B3EEF" w:rsidRDefault="004B3EEF" w:rsidP="004B3EEF">
      <w:pPr>
        <w:spacing w:line="360" w:lineRule="auto"/>
        <w:jc w:val="center"/>
        <w:rPr>
          <w:rFonts w:ascii="Times New Roman" w:hAnsi="Times New Roman" w:cs="Times New Roman"/>
          <w:b/>
          <w:bCs/>
          <w:sz w:val="32"/>
          <w:szCs w:val="32"/>
        </w:rPr>
      </w:pPr>
    </w:p>
    <w:p w14:paraId="3524D7C9" w14:textId="7DA314FC" w:rsidR="004B3EEF" w:rsidRDefault="004B3EEF" w:rsidP="004B3EEF">
      <w:pPr>
        <w:spacing w:line="360" w:lineRule="auto"/>
        <w:jc w:val="center"/>
        <w:rPr>
          <w:rFonts w:ascii="Times New Roman" w:hAnsi="Times New Roman" w:cs="Times New Roman"/>
          <w:b/>
          <w:bCs/>
          <w:sz w:val="32"/>
          <w:szCs w:val="32"/>
        </w:rPr>
      </w:pPr>
    </w:p>
    <w:p w14:paraId="2C78FC2E" w14:textId="77777777" w:rsidR="004B3EEF" w:rsidRDefault="004B3EEF" w:rsidP="004B3EEF">
      <w:pPr>
        <w:spacing w:line="360" w:lineRule="auto"/>
        <w:jc w:val="center"/>
        <w:rPr>
          <w:rFonts w:ascii="Times New Roman" w:hAnsi="Times New Roman" w:cs="Times New Roman"/>
          <w:b/>
          <w:bCs/>
          <w:sz w:val="32"/>
          <w:szCs w:val="32"/>
        </w:rPr>
      </w:pPr>
    </w:p>
    <w:p w14:paraId="1BE2EA91" w14:textId="770E57DE" w:rsidR="004B3EEF" w:rsidRDefault="004B3EEF" w:rsidP="004B3EEF">
      <w:pPr>
        <w:spacing w:line="360" w:lineRule="auto"/>
        <w:jc w:val="center"/>
        <w:rPr>
          <w:rFonts w:ascii="Times New Roman" w:hAnsi="Times New Roman" w:cs="Times New Roman"/>
          <w:b/>
          <w:bCs/>
          <w:sz w:val="32"/>
          <w:szCs w:val="32"/>
        </w:rPr>
      </w:pPr>
    </w:p>
    <w:p w14:paraId="1818D435" w14:textId="7FFE3FBE" w:rsidR="004B3EEF" w:rsidRDefault="0017554B" w:rsidP="004B3EEF">
      <w:pPr>
        <w:spacing w:line="360" w:lineRule="auto"/>
        <w:jc w:val="center"/>
        <w:rPr>
          <w:rFonts w:ascii="Times New Roman" w:hAnsi="Times New Roman" w:cs="Times New Roman"/>
          <w:b/>
          <w:bCs/>
          <w:sz w:val="32"/>
          <w:szCs w:val="32"/>
        </w:rPr>
      </w:pPr>
      <w:r>
        <w:rPr>
          <w:rFonts w:ascii="Times New Roman" w:hAnsi="Times New Roman" w:cs="Times New Roman"/>
          <w:b/>
          <w:bCs/>
          <w:noProof/>
          <w:sz w:val="32"/>
          <w:szCs w:val="32"/>
        </w:rPr>
        <w:drawing>
          <wp:anchor distT="0" distB="0" distL="114300" distR="114300" simplePos="0" relativeHeight="251660288" behindDoc="0" locked="0" layoutInCell="1" allowOverlap="1" wp14:anchorId="7E6E0542" wp14:editId="26CF6FD7">
            <wp:simplePos x="0" y="0"/>
            <wp:positionH relativeFrom="page">
              <wp:posOffset>4099560</wp:posOffset>
            </wp:positionH>
            <wp:positionV relativeFrom="paragraph">
              <wp:posOffset>248285</wp:posOffset>
            </wp:positionV>
            <wp:extent cx="3105785" cy="1943100"/>
            <wp:effectExtent l="0" t="0" r="0" b="0"/>
            <wp:wrapSquare wrapText="bothSides"/>
            <wp:docPr id="8" name="Picture 8" descr="Grandmother cooking with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ndmother cooking with chil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05785" cy="194310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bCs/>
          <w:noProof/>
          <w:sz w:val="32"/>
          <w:szCs w:val="32"/>
        </w:rPr>
        <w:drawing>
          <wp:anchor distT="0" distB="0" distL="114300" distR="114300" simplePos="0" relativeHeight="251659264" behindDoc="0" locked="0" layoutInCell="1" allowOverlap="1" wp14:anchorId="55566636" wp14:editId="0EC6DE28">
            <wp:simplePos x="0" y="0"/>
            <wp:positionH relativeFrom="column">
              <wp:posOffset>-320040</wp:posOffset>
            </wp:positionH>
            <wp:positionV relativeFrom="paragraph">
              <wp:posOffset>277495</wp:posOffset>
            </wp:positionV>
            <wp:extent cx="2938145" cy="1958340"/>
            <wp:effectExtent l="0" t="0" r="0" b="3810"/>
            <wp:wrapSquare wrapText="bothSides"/>
            <wp:docPr id="7" name="Picture 7" descr="Group of students working in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oup of students working in library"/>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38145" cy="1958340"/>
                    </a:xfrm>
                    <a:prstGeom prst="rect">
                      <a:avLst/>
                    </a:prstGeom>
                  </pic:spPr>
                </pic:pic>
              </a:graphicData>
            </a:graphic>
            <wp14:sizeRelH relativeFrom="page">
              <wp14:pctWidth>0</wp14:pctWidth>
            </wp14:sizeRelH>
            <wp14:sizeRelV relativeFrom="page">
              <wp14:pctHeight>0</wp14:pctHeight>
            </wp14:sizeRelV>
          </wp:anchor>
        </w:drawing>
      </w:r>
    </w:p>
    <w:p w14:paraId="7235EF3C" w14:textId="58BE76F6" w:rsidR="004B3EEF" w:rsidRDefault="004B3EEF" w:rsidP="004B3EEF">
      <w:pPr>
        <w:spacing w:line="360" w:lineRule="auto"/>
        <w:jc w:val="center"/>
        <w:rPr>
          <w:rFonts w:ascii="Times New Roman" w:hAnsi="Times New Roman" w:cs="Times New Roman"/>
          <w:b/>
          <w:bCs/>
          <w:sz w:val="32"/>
          <w:szCs w:val="32"/>
        </w:rPr>
      </w:pPr>
    </w:p>
    <w:p w14:paraId="0375CB2B" w14:textId="004A753B" w:rsidR="004B3EEF" w:rsidRDefault="004B3EEF" w:rsidP="004B3EEF">
      <w:pPr>
        <w:spacing w:line="360" w:lineRule="auto"/>
        <w:jc w:val="center"/>
        <w:rPr>
          <w:rFonts w:ascii="Times New Roman" w:hAnsi="Times New Roman" w:cs="Times New Roman"/>
          <w:b/>
          <w:bCs/>
          <w:sz w:val="32"/>
          <w:szCs w:val="32"/>
        </w:rPr>
      </w:pPr>
    </w:p>
    <w:p w14:paraId="68E4A706" w14:textId="77777777" w:rsidR="004B3EEF" w:rsidRDefault="004B3EEF" w:rsidP="004B3EEF">
      <w:pPr>
        <w:spacing w:line="360" w:lineRule="auto"/>
        <w:jc w:val="center"/>
        <w:rPr>
          <w:rFonts w:ascii="Times New Roman" w:hAnsi="Times New Roman" w:cs="Times New Roman"/>
          <w:b/>
          <w:bCs/>
          <w:sz w:val="32"/>
          <w:szCs w:val="32"/>
        </w:rPr>
      </w:pPr>
    </w:p>
    <w:p w14:paraId="3FFC325B" w14:textId="77777777" w:rsidR="004B3EEF" w:rsidRDefault="004B3EEF" w:rsidP="004B3EEF">
      <w:pPr>
        <w:spacing w:line="360" w:lineRule="auto"/>
        <w:jc w:val="center"/>
        <w:rPr>
          <w:rFonts w:ascii="Times New Roman" w:hAnsi="Times New Roman" w:cs="Times New Roman"/>
          <w:b/>
          <w:bCs/>
          <w:sz w:val="32"/>
          <w:szCs w:val="32"/>
        </w:rPr>
      </w:pPr>
    </w:p>
    <w:p w14:paraId="1DE739F2" w14:textId="37E9B1C3" w:rsidR="004B3EEF" w:rsidRDefault="00B71EF7" w:rsidP="004B3EEF">
      <w:pPr>
        <w:spacing w:line="360" w:lineRule="auto"/>
        <w:jc w:val="center"/>
        <w:rPr>
          <w:rFonts w:ascii="Times New Roman" w:hAnsi="Times New Roman" w:cs="Times New Roman"/>
          <w:b/>
          <w:bCs/>
          <w:sz w:val="32"/>
          <w:szCs w:val="32"/>
        </w:rPr>
      </w:pPr>
      <w:r>
        <w:rPr>
          <w:rFonts w:ascii="Times New Roman" w:hAnsi="Times New Roman" w:cs="Times New Roman"/>
          <w:b/>
          <w:bCs/>
          <w:noProof/>
          <w:sz w:val="32"/>
          <w:szCs w:val="32"/>
        </w:rPr>
        <w:drawing>
          <wp:anchor distT="0" distB="0" distL="114300" distR="114300" simplePos="0" relativeHeight="251661312" behindDoc="0" locked="0" layoutInCell="1" allowOverlap="1" wp14:anchorId="7BF3FEA6" wp14:editId="1B555CFC">
            <wp:simplePos x="0" y="0"/>
            <wp:positionH relativeFrom="margin">
              <wp:align>center</wp:align>
            </wp:positionH>
            <wp:positionV relativeFrom="paragraph">
              <wp:posOffset>100330</wp:posOffset>
            </wp:positionV>
            <wp:extent cx="3217545" cy="2145030"/>
            <wp:effectExtent l="0" t="0" r="1905" b="7620"/>
            <wp:wrapSquare wrapText="bothSides"/>
            <wp:docPr id="9" name="Picture 9" descr="Women embracing in door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Women embracing in doorway"/>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17545" cy="2145030"/>
                    </a:xfrm>
                    <a:prstGeom prst="rect">
                      <a:avLst/>
                    </a:prstGeom>
                  </pic:spPr>
                </pic:pic>
              </a:graphicData>
            </a:graphic>
            <wp14:sizeRelH relativeFrom="page">
              <wp14:pctWidth>0</wp14:pctWidth>
            </wp14:sizeRelH>
            <wp14:sizeRelV relativeFrom="page">
              <wp14:pctHeight>0</wp14:pctHeight>
            </wp14:sizeRelV>
          </wp:anchor>
        </w:drawing>
      </w:r>
    </w:p>
    <w:p w14:paraId="789799D5" w14:textId="00F7E117" w:rsidR="004B3EEF" w:rsidRDefault="004B3EEF" w:rsidP="004B3EEF">
      <w:pPr>
        <w:spacing w:line="360" w:lineRule="auto"/>
        <w:jc w:val="center"/>
        <w:rPr>
          <w:rFonts w:ascii="Times New Roman" w:hAnsi="Times New Roman" w:cs="Times New Roman"/>
          <w:b/>
          <w:bCs/>
          <w:sz w:val="32"/>
          <w:szCs w:val="32"/>
        </w:rPr>
      </w:pPr>
    </w:p>
    <w:p w14:paraId="64CBE30C" w14:textId="2FF290AD" w:rsidR="004B3EEF" w:rsidRDefault="004B3EEF" w:rsidP="004B3EEF">
      <w:pPr>
        <w:spacing w:line="360" w:lineRule="auto"/>
        <w:jc w:val="center"/>
        <w:rPr>
          <w:rFonts w:ascii="Times New Roman" w:hAnsi="Times New Roman" w:cs="Times New Roman"/>
          <w:b/>
          <w:bCs/>
          <w:sz w:val="32"/>
          <w:szCs w:val="32"/>
        </w:rPr>
      </w:pPr>
    </w:p>
    <w:p w14:paraId="26B95C8B" w14:textId="17231502" w:rsidR="004B3EEF" w:rsidRDefault="004B3EEF" w:rsidP="004B3EEF">
      <w:pPr>
        <w:spacing w:line="360" w:lineRule="auto"/>
        <w:jc w:val="center"/>
        <w:rPr>
          <w:rFonts w:ascii="Times New Roman" w:hAnsi="Times New Roman" w:cs="Times New Roman"/>
          <w:b/>
          <w:bCs/>
          <w:sz w:val="32"/>
          <w:szCs w:val="32"/>
        </w:rPr>
      </w:pPr>
    </w:p>
    <w:p w14:paraId="560A5BAE" w14:textId="2F48D0C5" w:rsidR="004B3EEF" w:rsidRDefault="004B3EEF" w:rsidP="004B3EEF">
      <w:pPr>
        <w:spacing w:line="360" w:lineRule="auto"/>
        <w:jc w:val="center"/>
        <w:rPr>
          <w:rFonts w:ascii="Times New Roman" w:hAnsi="Times New Roman" w:cs="Times New Roman"/>
          <w:b/>
          <w:bCs/>
          <w:sz w:val="32"/>
          <w:szCs w:val="32"/>
        </w:rPr>
      </w:pPr>
    </w:p>
    <w:p w14:paraId="112654CD" w14:textId="77777777" w:rsidR="004B3EEF" w:rsidRPr="006D73D0" w:rsidRDefault="004B3EEF" w:rsidP="006D73D0">
      <w:pPr>
        <w:spacing w:line="360" w:lineRule="auto"/>
        <w:rPr>
          <w:rFonts w:ascii="Times New Roman" w:hAnsi="Times New Roman" w:cs="Times New Roman"/>
          <w:sz w:val="32"/>
          <w:szCs w:val="32"/>
          <w:u w:val="single"/>
        </w:rPr>
      </w:pPr>
      <w:r w:rsidRPr="006D73D0">
        <w:rPr>
          <w:rFonts w:ascii="Times New Roman" w:hAnsi="Times New Roman" w:cs="Times New Roman"/>
          <w:sz w:val="32"/>
          <w:szCs w:val="32"/>
          <w:u w:val="single"/>
        </w:rPr>
        <w:lastRenderedPageBreak/>
        <w:t xml:space="preserve">Contents </w:t>
      </w:r>
    </w:p>
    <w:p w14:paraId="7746B467" w14:textId="242947E4" w:rsidR="004B3EEF" w:rsidRPr="006D73D0" w:rsidRDefault="004B3EEF" w:rsidP="006D73D0">
      <w:pPr>
        <w:spacing w:line="360" w:lineRule="auto"/>
        <w:rPr>
          <w:rFonts w:ascii="Times New Roman" w:hAnsi="Times New Roman" w:cs="Times New Roman"/>
          <w:sz w:val="32"/>
          <w:szCs w:val="32"/>
        </w:rPr>
      </w:pPr>
      <w:r w:rsidRPr="006D73D0">
        <w:rPr>
          <w:rFonts w:ascii="Times New Roman" w:hAnsi="Times New Roman" w:cs="Times New Roman"/>
          <w:sz w:val="32"/>
          <w:szCs w:val="32"/>
        </w:rPr>
        <w:t xml:space="preserve">Page </w:t>
      </w:r>
      <w:r w:rsidR="00B71EF7" w:rsidRPr="006D73D0">
        <w:rPr>
          <w:rFonts w:ascii="Times New Roman" w:hAnsi="Times New Roman" w:cs="Times New Roman"/>
          <w:sz w:val="32"/>
          <w:szCs w:val="32"/>
        </w:rPr>
        <w:t>2:</w:t>
      </w:r>
      <w:r w:rsidRPr="006D73D0">
        <w:rPr>
          <w:rFonts w:ascii="Times New Roman" w:hAnsi="Times New Roman" w:cs="Times New Roman"/>
          <w:sz w:val="32"/>
          <w:szCs w:val="32"/>
        </w:rPr>
        <w:t xml:space="preserve"> Contents page </w:t>
      </w:r>
    </w:p>
    <w:p w14:paraId="08FB7D08" w14:textId="16EA51D0" w:rsidR="004B3EEF" w:rsidRPr="006D73D0" w:rsidRDefault="004B3EEF" w:rsidP="006D73D0">
      <w:pPr>
        <w:spacing w:line="360" w:lineRule="auto"/>
        <w:rPr>
          <w:rFonts w:ascii="Times New Roman" w:hAnsi="Times New Roman" w:cs="Times New Roman"/>
          <w:sz w:val="32"/>
          <w:szCs w:val="32"/>
        </w:rPr>
      </w:pPr>
      <w:r w:rsidRPr="006D73D0">
        <w:rPr>
          <w:rFonts w:ascii="Times New Roman" w:hAnsi="Times New Roman" w:cs="Times New Roman"/>
          <w:sz w:val="32"/>
          <w:szCs w:val="32"/>
        </w:rPr>
        <w:t>Page 3-</w:t>
      </w:r>
      <w:r w:rsidR="007377B5" w:rsidRPr="006D73D0">
        <w:rPr>
          <w:rFonts w:ascii="Times New Roman" w:hAnsi="Times New Roman" w:cs="Times New Roman"/>
          <w:sz w:val="32"/>
          <w:szCs w:val="32"/>
        </w:rPr>
        <w:t>4</w:t>
      </w:r>
      <w:r w:rsidR="00B71EF7" w:rsidRPr="006D73D0">
        <w:rPr>
          <w:rFonts w:ascii="Times New Roman" w:hAnsi="Times New Roman" w:cs="Times New Roman"/>
          <w:sz w:val="32"/>
          <w:szCs w:val="32"/>
        </w:rPr>
        <w:t>:</w:t>
      </w:r>
      <w:r w:rsidRPr="006D73D0">
        <w:rPr>
          <w:rFonts w:ascii="Times New Roman" w:hAnsi="Times New Roman" w:cs="Times New Roman"/>
          <w:sz w:val="32"/>
          <w:szCs w:val="32"/>
        </w:rPr>
        <w:t xml:space="preserve"> “Traditional” Family </w:t>
      </w:r>
    </w:p>
    <w:p w14:paraId="2E0DD122" w14:textId="27A74483" w:rsidR="004B3EEF" w:rsidRPr="006D73D0" w:rsidRDefault="004B3EEF" w:rsidP="006D73D0">
      <w:pPr>
        <w:spacing w:line="360" w:lineRule="auto"/>
        <w:rPr>
          <w:rFonts w:ascii="Times New Roman" w:hAnsi="Times New Roman" w:cs="Times New Roman"/>
          <w:sz w:val="32"/>
          <w:szCs w:val="32"/>
        </w:rPr>
      </w:pPr>
      <w:r w:rsidRPr="006D73D0">
        <w:rPr>
          <w:rFonts w:ascii="Times New Roman" w:hAnsi="Times New Roman" w:cs="Times New Roman"/>
          <w:sz w:val="32"/>
          <w:szCs w:val="32"/>
        </w:rPr>
        <w:t xml:space="preserve">Page </w:t>
      </w:r>
      <w:r w:rsidR="007377B5" w:rsidRPr="006D73D0">
        <w:rPr>
          <w:rFonts w:ascii="Times New Roman" w:hAnsi="Times New Roman" w:cs="Times New Roman"/>
          <w:sz w:val="32"/>
          <w:szCs w:val="32"/>
        </w:rPr>
        <w:t>5</w:t>
      </w:r>
      <w:r w:rsidRPr="006D73D0">
        <w:rPr>
          <w:rFonts w:ascii="Times New Roman" w:hAnsi="Times New Roman" w:cs="Times New Roman"/>
          <w:sz w:val="32"/>
          <w:szCs w:val="32"/>
        </w:rPr>
        <w:t>-</w:t>
      </w:r>
      <w:r w:rsidR="006D73D0">
        <w:rPr>
          <w:rFonts w:ascii="Times New Roman" w:hAnsi="Times New Roman" w:cs="Times New Roman"/>
          <w:sz w:val="32"/>
          <w:szCs w:val="32"/>
        </w:rPr>
        <w:t>7</w:t>
      </w:r>
      <w:r w:rsidR="00B71EF7" w:rsidRPr="006D73D0">
        <w:rPr>
          <w:rFonts w:ascii="Times New Roman" w:hAnsi="Times New Roman" w:cs="Times New Roman"/>
          <w:sz w:val="32"/>
          <w:szCs w:val="32"/>
        </w:rPr>
        <w:t>:</w:t>
      </w:r>
      <w:r w:rsidRPr="006D73D0">
        <w:rPr>
          <w:rFonts w:ascii="Times New Roman" w:hAnsi="Times New Roman" w:cs="Times New Roman"/>
          <w:sz w:val="32"/>
          <w:szCs w:val="32"/>
        </w:rPr>
        <w:t xml:space="preserve"> </w:t>
      </w:r>
      <w:r w:rsidR="007B0FD8" w:rsidRPr="006D73D0">
        <w:rPr>
          <w:rFonts w:ascii="Times New Roman" w:hAnsi="Times New Roman" w:cs="Times New Roman"/>
          <w:sz w:val="32"/>
          <w:szCs w:val="32"/>
        </w:rPr>
        <w:t>Lone parent family in poverty</w:t>
      </w:r>
    </w:p>
    <w:p w14:paraId="24B4B817" w14:textId="24483E60" w:rsidR="004B3EEF" w:rsidRPr="006D73D0" w:rsidRDefault="004B3EEF" w:rsidP="006D73D0">
      <w:pPr>
        <w:spacing w:line="360" w:lineRule="auto"/>
        <w:rPr>
          <w:rFonts w:ascii="Times New Roman" w:hAnsi="Times New Roman" w:cs="Times New Roman"/>
          <w:sz w:val="32"/>
          <w:szCs w:val="32"/>
        </w:rPr>
      </w:pPr>
      <w:r w:rsidRPr="006D73D0">
        <w:rPr>
          <w:rFonts w:ascii="Times New Roman" w:hAnsi="Times New Roman" w:cs="Times New Roman"/>
          <w:sz w:val="32"/>
          <w:szCs w:val="32"/>
        </w:rPr>
        <w:t xml:space="preserve">Page </w:t>
      </w:r>
      <w:r w:rsidR="006D73D0">
        <w:rPr>
          <w:rFonts w:ascii="Times New Roman" w:hAnsi="Times New Roman" w:cs="Times New Roman"/>
          <w:sz w:val="32"/>
          <w:szCs w:val="32"/>
        </w:rPr>
        <w:t>8-9</w:t>
      </w:r>
      <w:r w:rsidR="00B71EF7" w:rsidRPr="006D73D0">
        <w:rPr>
          <w:rFonts w:ascii="Times New Roman" w:hAnsi="Times New Roman" w:cs="Times New Roman"/>
          <w:sz w:val="32"/>
          <w:szCs w:val="32"/>
        </w:rPr>
        <w:t>:</w:t>
      </w:r>
      <w:r w:rsidRPr="006D73D0">
        <w:rPr>
          <w:rFonts w:ascii="Times New Roman" w:hAnsi="Times New Roman" w:cs="Times New Roman"/>
          <w:sz w:val="32"/>
          <w:szCs w:val="32"/>
        </w:rPr>
        <w:t xml:space="preserve"> Down syndrome Family</w:t>
      </w:r>
    </w:p>
    <w:p w14:paraId="1CB8E551" w14:textId="495196D2" w:rsidR="004B3EEF" w:rsidRPr="006D73D0" w:rsidRDefault="004B3EEF" w:rsidP="006D73D0">
      <w:pPr>
        <w:spacing w:line="360" w:lineRule="auto"/>
        <w:rPr>
          <w:rFonts w:ascii="Times New Roman" w:hAnsi="Times New Roman" w:cs="Times New Roman"/>
          <w:sz w:val="32"/>
          <w:szCs w:val="32"/>
        </w:rPr>
      </w:pPr>
      <w:r w:rsidRPr="006D73D0">
        <w:rPr>
          <w:rFonts w:ascii="Times New Roman" w:hAnsi="Times New Roman" w:cs="Times New Roman"/>
          <w:sz w:val="32"/>
          <w:szCs w:val="32"/>
        </w:rPr>
        <w:t xml:space="preserve">Page </w:t>
      </w:r>
      <w:r w:rsidR="006D73D0">
        <w:rPr>
          <w:rFonts w:ascii="Times New Roman" w:hAnsi="Times New Roman" w:cs="Times New Roman"/>
          <w:sz w:val="32"/>
          <w:szCs w:val="32"/>
        </w:rPr>
        <w:t>10-12</w:t>
      </w:r>
      <w:r w:rsidR="00B71EF7" w:rsidRPr="006D73D0">
        <w:rPr>
          <w:rFonts w:ascii="Times New Roman" w:hAnsi="Times New Roman" w:cs="Times New Roman"/>
          <w:sz w:val="32"/>
          <w:szCs w:val="32"/>
        </w:rPr>
        <w:t>:</w:t>
      </w:r>
      <w:r w:rsidRPr="006D73D0">
        <w:rPr>
          <w:rFonts w:ascii="Times New Roman" w:hAnsi="Times New Roman" w:cs="Times New Roman"/>
          <w:sz w:val="32"/>
          <w:szCs w:val="32"/>
        </w:rPr>
        <w:t xml:space="preserve"> References </w:t>
      </w:r>
    </w:p>
    <w:p w14:paraId="03540133" w14:textId="459D0E3A" w:rsidR="004B3EEF" w:rsidRPr="006D73D0" w:rsidRDefault="004B3EEF" w:rsidP="006D73D0">
      <w:pPr>
        <w:spacing w:line="360" w:lineRule="auto"/>
        <w:rPr>
          <w:rFonts w:ascii="Times New Roman" w:hAnsi="Times New Roman" w:cs="Times New Roman"/>
          <w:sz w:val="32"/>
          <w:szCs w:val="32"/>
        </w:rPr>
      </w:pPr>
      <w:r w:rsidRPr="006D73D0">
        <w:rPr>
          <w:rFonts w:ascii="Times New Roman" w:hAnsi="Times New Roman" w:cs="Times New Roman"/>
          <w:sz w:val="32"/>
          <w:szCs w:val="32"/>
        </w:rPr>
        <w:t xml:space="preserve">Page </w:t>
      </w:r>
      <w:r w:rsidR="00DD0F17" w:rsidRPr="006D73D0">
        <w:rPr>
          <w:rFonts w:ascii="Times New Roman" w:hAnsi="Times New Roman" w:cs="Times New Roman"/>
          <w:sz w:val="32"/>
          <w:szCs w:val="32"/>
        </w:rPr>
        <w:t>1</w:t>
      </w:r>
      <w:r w:rsidR="006D73D0">
        <w:rPr>
          <w:rFonts w:ascii="Times New Roman" w:hAnsi="Times New Roman" w:cs="Times New Roman"/>
          <w:sz w:val="32"/>
          <w:szCs w:val="32"/>
        </w:rPr>
        <w:t>3</w:t>
      </w:r>
      <w:r w:rsidR="00B71EF7" w:rsidRPr="006D73D0">
        <w:rPr>
          <w:rFonts w:ascii="Times New Roman" w:hAnsi="Times New Roman" w:cs="Times New Roman"/>
          <w:sz w:val="32"/>
          <w:szCs w:val="32"/>
        </w:rPr>
        <w:t>:</w:t>
      </w:r>
      <w:r w:rsidRPr="006D73D0">
        <w:rPr>
          <w:rFonts w:ascii="Times New Roman" w:hAnsi="Times New Roman" w:cs="Times New Roman"/>
          <w:sz w:val="32"/>
          <w:szCs w:val="32"/>
        </w:rPr>
        <w:t xml:space="preserve"> Appendix </w:t>
      </w:r>
    </w:p>
    <w:p w14:paraId="2120E2FB" w14:textId="77777777" w:rsidR="008219B5" w:rsidRPr="006D73D0" w:rsidRDefault="008219B5" w:rsidP="006D73D0">
      <w:pPr>
        <w:spacing w:line="360" w:lineRule="auto"/>
        <w:rPr>
          <w:rFonts w:ascii="Times New Roman" w:hAnsi="Times New Roman" w:cs="Times New Roman"/>
        </w:rPr>
      </w:pPr>
    </w:p>
    <w:p w14:paraId="6065341C" w14:textId="77777777" w:rsidR="008219B5" w:rsidRPr="006D73D0" w:rsidRDefault="008219B5" w:rsidP="006D73D0">
      <w:pPr>
        <w:spacing w:line="360" w:lineRule="auto"/>
        <w:rPr>
          <w:rFonts w:ascii="Times New Roman" w:hAnsi="Times New Roman" w:cs="Times New Roman"/>
        </w:rPr>
      </w:pPr>
    </w:p>
    <w:p w14:paraId="2EB1C8CB" w14:textId="77777777" w:rsidR="008219B5" w:rsidRPr="006D73D0" w:rsidRDefault="008219B5" w:rsidP="006D73D0">
      <w:pPr>
        <w:spacing w:line="360" w:lineRule="auto"/>
        <w:rPr>
          <w:rFonts w:ascii="Times New Roman" w:hAnsi="Times New Roman" w:cs="Times New Roman"/>
        </w:rPr>
      </w:pPr>
    </w:p>
    <w:p w14:paraId="0543C89A" w14:textId="77777777" w:rsidR="008219B5" w:rsidRPr="006D73D0" w:rsidRDefault="008219B5" w:rsidP="006D73D0">
      <w:pPr>
        <w:spacing w:line="360" w:lineRule="auto"/>
        <w:jc w:val="center"/>
        <w:rPr>
          <w:rFonts w:ascii="Times New Roman" w:hAnsi="Times New Roman" w:cs="Times New Roman"/>
          <w:sz w:val="32"/>
          <w:szCs w:val="32"/>
        </w:rPr>
      </w:pPr>
    </w:p>
    <w:p w14:paraId="2DF337F9" w14:textId="77777777" w:rsidR="008219B5" w:rsidRPr="006D73D0" w:rsidRDefault="008219B5" w:rsidP="006D73D0">
      <w:pPr>
        <w:spacing w:line="360" w:lineRule="auto"/>
        <w:rPr>
          <w:rFonts w:ascii="Times New Roman" w:hAnsi="Times New Roman" w:cs="Times New Roman"/>
        </w:rPr>
      </w:pPr>
    </w:p>
    <w:p w14:paraId="19E27482" w14:textId="77777777" w:rsidR="008219B5" w:rsidRPr="006D73D0" w:rsidRDefault="008219B5" w:rsidP="006D73D0">
      <w:pPr>
        <w:spacing w:line="360" w:lineRule="auto"/>
        <w:rPr>
          <w:rFonts w:ascii="Times New Roman" w:hAnsi="Times New Roman" w:cs="Times New Roman"/>
        </w:rPr>
      </w:pPr>
    </w:p>
    <w:p w14:paraId="4FBDDFC8" w14:textId="77777777" w:rsidR="008219B5" w:rsidRPr="006D73D0" w:rsidRDefault="008219B5" w:rsidP="006D73D0">
      <w:pPr>
        <w:spacing w:line="360" w:lineRule="auto"/>
        <w:rPr>
          <w:rFonts w:ascii="Times New Roman" w:hAnsi="Times New Roman" w:cs="Times New Roman"/>
        </w:rPr>
      </w:pPr>
    </w:p>
    <w:p w14:paraId="7E048CA7" w14:textId="77777777" w:rsidR="008219B5" w:rsidRPr="006D73D0" w:rsidRDefault="008219B5" w:rsidP="006D73D0">
      <w:pPr>
        <w:spacing w:line="360" w:lineRule="auto"/>
        <w:rPr>
          <w:rFonts w:ascii="Times New Roman" w:hAnsi="Times New Roman" w:cs="Times New Roman"/>
        </w:rPr>
      </w:pPr>
    </w:p>
    <w:p w14:paraId="5CBC632C" w14:textId="77777777" w:rsidR="008219B5" w:rsidRPr="006D73D0" w:rsidRDefault="008219B5" w:rsidP="006D73D0">
      <w:pPr>
        <w:spacing w:line="360" w:lineRule="auto"/>
        <w:rPr>
          <w:rFonts w:ascii="Times New Roman" w:hAnsi="Times New Roman" w:cs="Times New Roman"/>
        </w:rPr>
      </w:pPr>
    </w:p>
    <w:p w14:paraId="18C93862" w14:textId="77777777" w:rsidR="008219B5" w:rsidRPr="006D73D0" w:rsidRDefault="008219B5" w:rsidP="006D73D0">
      <w:pPr>
        <w:spacing w:line="360" w:lineRule="auto"/>
        <w:rPr>
          <w:rFonts w:ascii="Times New Roman" w:hAnsi="Times New Roman" w:cs="Times New Roman"/>
        </w:rPr>
      </w:pPr>
    </w:p>
    <w:p w14:paraId="53A781CE" w14:textId="77777777" w:rsidR="008219B5" w:rsidRPr="006D73D0" w:rsidRDefault="008219B5" w:rsidP="006D73D0">
      <w:pPr>
        <w:spacing w:line="360" w:lineRule="auto"/>
        <w:rPr>
          <w:rFonts w:ascii="Times New Roman" w:hAnsi="Times New Roman" w:cs="Times New Roman"/>
        </w:rPr>
      </w:pPr>
    </w:p>
    <w:p w14:paraId="0EE0621C" w14:textId="77777777" w:rsidR="008219B5" w:rsidRPr="006D73D0" w:rsidRDefault="008219B5" w:rsidP="006D73D0">
      <w:pPr>
        <w:spacing w:line="360" w:lineRule="auto"/>
        <w:rPr>
          <w:rFonts w:ascii="Times New Roman" w:hAnsi="Times New Roman" w:cs="Times New Roman"/>
        </w:rPr>
      </w:pPr>
    </w:p>
    <w:p w14:paraId="67970BEC" w14:textId="77777777" w:rsidR="008219B5" w:rsidRPr="006D73D0" w:rsidRDefault="008219B5" w:rsidP="006D73D0">
      <w:pPr>
        <w:spacing w:line="360" w:lineRule="auto"/>
        <w:rPr>
          <w:rFonts w:ascii="Times New Roman" w:hAnsi="Times New Roman" w:cs="Times New Roman"/>
        </w:rPr>
      </w:pPr>
    </w:p>
    <w:p w14:paraId="34395809" w14:textId="77777777" w:rsidR="008219B5" w:rsidRPr="006D73D0" w:rsidRDefault="008219B5" w:rsidP="006D73D0">
      <w:pPr>
        <w:spacing w:line="360" w:lineRule="auto"/>
        <w:rPr>
          <w:rFonts w:ascii="Times New Roman" w:hAnsi="Times New Roman" w:cs="Times New Roman"/>
        </w:rPr>
      </w:pPr>
    </w:p>
    <w:p w14:paraId="0AFA5524" w14:textId="77777777" w:rsidR="008219B5" w:rsidRPr="006D73D0" w:rsidRDefault="008219B5" w:rsidP="006D73D0">
      <w:pPr>
        <w:spacing w:line="360" w:lineRule="auto"/>
        <w:rPr>
          <w:rFonts w:ascii="Times New Roman" w:hAnsi="Times New Roman" w:cs="Times New Roman"/>
        </w:rPr>
      </w:pPr>
    </w:p>
    <w:p w14:paraId="784828A3" w14:textId="77777777" w:rsidR="008219B5" w:rsidRPr="006D73D0" w:rsidRDefault="008219B5" w:rsidP="006D73D0">
      <w:pPr>
        <w:spacing w:line="360" w:lineRule="auto"/>
        <w:rPr>
          <w:rFonts w:ascii="Times New Roman" w:hAnsi="Times New Roman" w:cs="Times New Roman"/>
        </w:rPr>
      </w:pPr>
    </w:p>
    <w:p w14:paraId="75774F20" w14:textId="77777777" w:rsidR="008219B5" w:rsidRPr="006D73D0" w:rsidRDefault="008219B5" w:rsidP="006D73D0">
      <w:pPr>
        <w:spacing w:line="360" w:lineRule="auto"/>
        <w:rPr>
          <w:rFonts w:ascii="Times New Roman" w:hAnsi="Times New Roman" w:cs="Times New Roman"/>
        </w:rPr>
      </w:pPr>
    </w:p>
    <w:p w14:paraId="3198B57D" w14:textId="39BC6C8F" w:rsidR="0017554B" w:rsidRPr="006D73D0" w:rsidRDefault="00375102" w:rsidP="006D73D0">
      <w:pPr>
        <w:spacing w:line="360" w:lineRule="auto"/>
        <w:rPr>
          <w:rFonts w:ascii="Times New Roman" w:hAnsi="Times New Roman" w:cs="Times New Roman"/>
        </w:rPr>
      </w:pPr>
      <w:r w:rsidRPr="006D73D0">
        <w:rPr>
          <w:rFonts w:ascii="Times New Roman" w:hAnsi="Times New Roman" w:cs="Times New Roman"/>
          <w:noProof/>
        </w:rPr>
        <w:drawing>
          <wp:inline distT="0" distB="0" distL="0" distR="0" wp14:anchorId="26549F06" wp14:editId="662E0C64">
            <wp:extent cx="6295843" cy="367257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14904" cy="3683694"/>
                    </a:xfrm>
                    <a:prstGeom prst="rect">
                      <a:avLst/>
                    </a:prstGeom>
                    <a:noFill/>
                  </pic:spPr>
                </pic:pic>
              </a:graphicData>
            </a:graphic>
          </wp:inline>
        </w:drawing>
      </w:r>
    </w:p>
    <w:p w14:paraId="0C9D8EE2" w14:textId="66F27AD9" w:rsidR="00411A37" w:rsidRPr="006D73D0" w:rsidRDefault="00411A37" w:rsidP="006D73D0">
      <w:pPr>
        <w:spacing w:line="360" w:lineRule="auto"/>
        <w:jc w:val="right"/>
        <w:rPr>
          <w:rFonts w:ascii="Times New Roman" w:hAnsi="Times New Roman" w:cs="Times New Roman"/>
        </w:rPr>
      </w:pPr>
      <w:r w:rsidRPr="006D73D0">
        <w:rPr>
          <w:rFonts w:ascii="Times New Roman" w:hAnsi="Times New Roman" w:cs="Times New Roman"/>
        </w:rPr>
        <w:t>(Holly Connors, 2022)</w:t>
      </w:r>
    </w:p>
    <w:p w14:paraId="11B2FB9B" w14:textId="3DD8EF50" w:rsidR="006D73D0" w:rsidRPr="006D73D0" w:rsidRDefault="006D73D0" w:rsidP="006D73D0">
      <w:pPr>
        <w:spacing w:line="360" w:lineRule="auto"/>
        <w:rPr>
          <w:rFonts w:ascii="Times New Roman" w:hAnsi="Times New Roman" w:cs="Times New Roman"/>
          <w:sz w:val="24"/>
          <w:szCs w:val="24"/>
        </w:rPr>
      </w:pPr>
      <w:r w:rsidRPr="006D73D0">
        <w:rPr>
          <w:rFonts w:ascii="Times New Roman" w:hAnsi="Times New Roman" w:cs="Times New Roman"/>
          <w:sz w:val="24"/>
          <w:szCs w:val="24"/>
        </w:rPr>
        <w:t xml:space="preserve">This image is a typical old fashion 'traditional family' also known as a nuclear family. An old-fashioned traditional family consists of a mother, a father and two children, normally one boy and one girl. One definition of family is 'A group of two or more people that reside together and are related by birth, marriage or adoption' (Coltrane, S and Adams, M. 2008). This family looks like they are a middle-class family with a good household income, allowing them to go on holidays and explore the world together. In 2020 there were 19.4 million families in the UK. However, there were 2.9 million </w:t>
      </w:r>
      <w:proofErr w:type="spellStart"/>
      <w:r w:rsidRPr="006D73D0">
        <w:rPr>
          <w:rFonts w:ascii="Times New Roman" w:hAnsi="Times New Roman" w:cs="Times New Roman"/>
          <w:sz w:val="24"/>
          <w:szCs w:val="24"/>
        </w:rPr>
        <w:t>lone</w:t>
      </w:r>
      <w:proofErr w:type="spellEnd"/>
      <w:r w:rsidRPr="006D73D0">
        <w:rPr>
          <w:rFonts w:ascii="Times New Roman" w:hAnsi="Times New Roman" w:cs="Times New Roman"/>
          <w:sz w:val="24"/>
          <w:szCs w:val="24"/>
        </w:rPr>
        <w:t>-parent families, which is 14.7% of the population in the UK. In 2019 there were 213,122 couples legally married to the opposite sex, which traditionally means a man and a woman (Faiza Mohammed, Nina Mill and Kanak Ghosh. 2022). If this image was placed on social media, it may have a negative effect on people because they might see this image and think this is a 'perfect, happy family'. They could be going through a divorce, or they are a family with little income or depend on government funding. Depending on government funding or not having a high household income can result in not being able to afford the expensive luxuries most people can afford</w:t>
      </w:r>
      <w:r w:rsidRPr="006D73D0">
        <w:rPr>
          <w:rFonts w:ascii="Times New Roman" w:hAnsi="Times New Roman" w:cs="Times New Roman"/>
          <w:sz w:val="24"/>
          <w:szCs w:val="24"/>
        </w:rPr>
        <w:t xml:space="preserve">. People can become quite envious of others which can result in this family receiving abusive comments over social media </w:t>
      </w:r>
      <w:r w:rsidRPr="006D73D0">
        <w:rPr>
          <w:rFonts w:ascii="Times New Roman" w:hAnsi="Times New Roman" w:cs="Times New Roman"/>
          <w:sz w:val="24"/>
          <w:szCs w:val="24"/>
        </w:rPr>
        <w:t xml:space="preserve">(Garthwaite, K. 2015). Seeing this image on social media can negatively affect </w:t>
      </w:r>
      <w:r w:rsidRPr="006D73D0">
        <w:rPr>
          <w:rFonts w:ascii="Times New Roman" w:hAnsi="Times New Roman" w:cs="Times New Roman"/>
          <w:sz w:val="24"/>
          <w:szCs w:val="24"/>
        </w:rPr>
        <w:lastRenderedPageBreak/>
        <w:t>an individual's mental health because they compare their lives to this family in the picture. Some people only upload photos onto social media of the good parts of their lives, for example, family days out, holidays or birthdays. This can make people feel they are not doing a good enough job for their children or do not deserve a good life</w:t>
      </w:r>
      <w:r w:rsidRPr="006D73D0">
        <w:rPr>
          <w:rFonts w:ascii="Times New Roman" w:hAnsi="Times New Roman" w:cs="Times New Roman"/>
          <w:sz w:val="24"/>
          <w:szCs w:val="24"/>
        </w:rPr>
        <w:t xml:space="preserve"> </w:t>
      </w:r>
      <w:r w:rsidRPr="006D73D0">
        <w:rPr>
          <w:rFonts w:ascii="Times New Roman" w:hAnsi="Times New Roman" w:cs="Times New Roman"/>
          <w:sz w:val="24"/>
          <w:szCs w:val="24"/>
        </w:rPr>
        <w:t xml:space="preserve">(Liddy Carver, 2022). All these factors have a negative impact on a family, and it could make a parent feel excluded because their purpose of giving their child or children a good life full of materialistic objects has been taken away.  </w:t>
      </w:r>
    </w:p>
    <w:p w14:paraId="40C83730" w14:textId="0513C258" w:rsidR="0059576C" w:rsidRPr="006D73D0" w:rsidRDefault="006D73D0" w:rsidP="006D73D0">
      <w:pPr>
        <w:spacing w:line="360" w:lineRule="auto"/>
        <w:rPr>
          <w:rFonts w:ascii="Times New Roman" w:hAnsi="Times New Roman" w:cs="Times New Roman"/>
          <w:sz w:val="24"/>
          <w:szCs w:val="24"/>
        </w:rPr>
      </w:pPr>
      <w:r w:rsidRPr="006D73D0">
        <w:rPr>
          <w:rFonts w:ascii="Times New Roman" w:hAnsi="Times New Roman" w:cs="Times New Roman"/>
          <w:sz w:val="24"/>
          <w:szCs w:val="24"/>
        </w:rPr>
        <w:t>On a positive note, seeing this image on social media can positively affect an individual because this family could have moved away from their original home, and they post pictures to keep family and friends up to date with informatio</w:t>
      </w:r>
      <w:r w:rsidRPr="006D73D0">
        <w:rPr>
          <w:rFonts w:ascii="Times New Roman" w:hAnsi="Times New Roman" w:cs="Times New Roman"/>
          <w:sz w:val="24"/>
          <w:szCs w:val="24"/>
        </w:rPr>
        <w:t xml:space="preserve">n having long distance contact with friends and family can be hard but social media ensures that it is an easy situation to be in. this ensures that all the family and friends know they are happy and healthy and vice versa. </w:t>
      </w:r>
      <w:r w:rsidRPr="006D73D0">
        <w:rPr>
          <w:rFonts w:ascii="Times New Roman" w:hAnsi="Times New Roman" w:cs="Times New Roman"/>
          <w:sz w:val="24"/>
          <w:szCs w:val="24"/>
        </w:rPr>
        <w:t xml:space="preserve"> This falls under the social capital theory, which is often categorised into two </w:t>
      </w:r>
      <w:r w:rsidRPr="006D73D0">
        <w:rPr>
          <w:rFonts w:ascii="Times New Roman" w:hAnsi="Times New Roman" w:cs="Times New Roman"/>
          <w:sz w:val="24"/>
          <w:szCs w:val="24"/>
        </w:rPr>
        <w:t>concepts:</w:t>
      </w:r>
      <w:r w:rsidRPr="006D73D0">
        <w:rPr>
          <w:rFonts w:ascii="Times New Roman" w:hAnsi="Times New Roman" w:cs="Times New Roman"/>
          <w:sz w:val="24"/>
          <w:szCs w:val="24"/>
        </w:rPr>
        <w:t xml:space="preserve"> bonding and bridging. In this case, it will be focused on bonding social capital theory. Punman popularised bonding social capital theory in 2000. Bonding social capital theory is about creating that bond with others via social media or social occasions. It also gives an understanding of building emotional support for families and friends over social media (Dworkin, J, Rudi, J.H. and Hessel, H.2018). Interpersonal communication is a key principle to having a strong relationship with family members. These communication skills can be face-to-face or over an electronic device. This image on social media can remind family members that these people are safe and happy. However, it can also remind someone to check in on this family, especially if either family member has become distant (Joo, T.M and Teng, C.E. 2017).  </w:t>
      </w:r>
    </w:p>
    <w:p w14:paraId="73914450" w14:textId="77777777" w:rsidR="00BA024D" w:rsidRPr="006D73D0" w:rsidRDefault="00BA024D" w:rsidP="006D73D0">
      <w:pPr>
        <w:spacing w:line="360" w:lineRule="auto"/>
        <w:rPr>
          <w:rFonts w:ascii="Times New Roman" w:hAnsi="Times New Roman" w:cs="Times New Roman"/>
          <w:sz w:val="24"/>
          <w:szCs w:val="24"/>
        </w:rPr>
      </w:pPr>
    </w:p>
    <w:p w14:paraId="6986178F" w14:textId="77777777" w:rsidR="00886021" w:rsidRPr="006D73D0" w:rsidRDefault="00886021" w:rsidP="006D73D0">
      <w:pPr>
        <w:spacing w:line="360" w:lineRule="auto"/>
        <w:rPr>
          <w:rFonts w:ascii="Times New Roman" w:hAnsi="Times New Roman" w:cs="Times New Roman"/>
        </w:rPr>
      </w:pPr>
    </w:p>
    <w:p w14:paraId="1718835E" w14:textId="15BCB3B7" w:rsidR="004B3EEF" w:rsidRPr="006D73D0" w:rsidRDefault="004B3EEF" w:rsidP="006D73D0">
      <w:pPr>
        <w:spacing w:line="360" w:lineRule="auto"/>
        <w:rPr>
          <w:rFonts w:ascii="Times New Roman" w:hAnsi="Times New Roman" w:cs="Times New Roman"/>
        </w:rPr>
      </w:pPr>
    </w:p>
    <w:p w14:paraId="0E0EE74B" w14:textId="54F3D44D" w:rsidR="00DB6AA7" w:rsidRPr="006D73D0" w:rsidRDefault="00DB6AA7" w:rsidP="006D73D0">
      <w:pPr>
        <w:spacing w:line="360" w:lineRule="auto"/>
        <w:rPr>
          <w:rFonts w:ascii="Times New Roman" w:hAnsi="Times New Roman" w:cs="Times New Roman"/>
        </w:rPr>
      </w:pPr>
      <w:r w:rsidRPr="006D73D0">
        <w:rPr>
          <w:rFonts w:ascii="Times New Roman" w:hAnsi="Times New Roman" w:cs="Times New Roman"/>
        </w:rPr>
        <w:br w:type="page"/>
      </w:r>
    </w:p>
    <w:p w14:paraId="718154A2" w14:textId="14240E66" w:rsidR="00411A37" w:rsidRPr="006D73D0" w:rsidRDefault="00411A37" w:rsidP="006D73D0">
      <w:pPr>
        <w:spacing w:line="360" w:lineRule="auto"/>
        <w:jc w:val="right"/>
        <w:rPr>
          <w:rFonts w:ascii="Times New Roman" w:hAnsi="Times New Roman" w:cs="Times New Roman"/>
          <w:sz w:val="24"/>
          <w:szCs w:val="24"/>
        </w:rPr>
      </w:pPr>
      <w:r w:rsidRPr="006D73D0">
        <w:rPr>
          <w:rFonts w:ascii="Times New Roman" w:hAnsi="Times New Roman" w:cs="Times New Roman"/>
          <w:noProof/>
        </w:rPr>
        <w:lastRenderedPageBreak/>
        <w:drawing>
          <wp:anchor distT="0" distB="0" distL="114300" distR="114300" simplePos="0" relativeHeight="251662336" behindDoc="0" locked="0" layoutInCell="1" allowOverlap="1" wp14:anchorId="4077E050" wp14:editId="7DABA143">
            <wp:simplePos x="0" y="0"/>
            <wp:positionH relativeFrom="column">
              <wp:posOffset>-190500</wp:posOffset>
            </wp:positionH>
            <wp:positionV relativeFrom="paragraph">
              <wp:posOffset>0</wp:posOffset>
            </wp:positionV>
            <wp:extent cx="5933440" cy="333756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3440" cy="3337560"/>
                    </a:xfrm>
                    <a:prstGeom prst="rect">
                      <a:avLst/>
                    </a:prstGeom>
                    <a:noFill/>
                  </pic:spPr>
                </pic:pic>
              </a:graphicData>
            </a:graphic>
            <wp14:sizeRelH relativeFrom="page">
              <wp14:pctWidth>0</wp14:pctWidth>
            </wp14:sizeRelH>
            <wp14:sizeRelV relativeFrom="page">
              <wp14:pctHeight>0</wp14:pctHeight>
            </wp14:sizeRelV>
          </wp:anchor>
        </w:drawing>
      </w:r>
      <w:r w:rsidRPr="006D73D0">
        <w:rPr>
          <w:rFonts w:ascii="Times New Roman" w:hAnsi="Times New Roman" w:cs="Times New Roman"/>
          <w:sz w:val="24"/>
          <w:szCs w:val="24"/>
        </w:rPr>
        <w:t>(Michael S. Williamson, 2019)</w:t>
      </w:r>
    </w:p>
    <w:p w14:paraId="70790A3A" w14:textId="5C78D4C0" w:rsidR="006D73D0" w:rsidRPr="006D73D0" w:rsidRDefault="006D73D0" w:rsidP="006D73D0">
      <w:pPr>
        <w:spacing w:line="360" w:lineRule="auto"/>
        <w:rPr>
          <w:rFonts w:ascii="Times New Roman" w:hAnsi="Times New Roman" w:cs="Times New Roman"/>
        </w:rPr>
      </w:pPr>
      <w:r w:rsidRPr="006D73D0">
        <w:rPr>
          <w:rFonts w:ascii="Times New Roman" w:hAnsi="Times New Roman" w:cs="Times New Roman"/>
        </w:rPr>
        <w:t>This image depicts a single mother with two young daughters living in poverty. If this picture were to be seen on social media, people would not think about the issues the mother could be having; they would only see a mother who has two children and is living off government funding. Social media produces this stigma around the topic of lone parents on government financial benefits. Due to the stigma of it, working-class people and middle-class people might think they are 'scum</w:t>
      </w:r>
      <w:proofErr w:type="gramStart"/>
      <w:r w:rsidRPr="006D73D0">
        <w:rPr>
          <w:rFonts w:ascii="Times New Roman" w:hAnsi="Times New Roman" w:cs="Times New Roman"/>
        </w:rPr>
        <w:t>'</w:t>
      </w:r>
      <w:proofErr w:type="gramEnd"/>
      <w:r w:rsidRPr="006D73D0">
        <w:rPr>
          <w:rFonts w:ascii="Times New Roman" w:hAnsi="Times New Roman" w:cs="Times New Roman"/>
        </w:rPr>
        <w:t xml:space="preserve"> or they are a 'dirty' family. Apart from all the negative names this family might be called, it also shows the reality and struggle of living in poverty. This image shows that having government funding does not mean everyone has luxury items. Due to the increased stigma, lone parents have been made to feel ashamed for getting help through government schemes. When a family receives financial benefits from the government, they could be called names such </w:t>
      </w:r>
      <w:r w:rsidRPr="006D73D0">
        <w:rPr>
          <w:rFonts w:ascii="Times New Roman" w:hAnsi="Times New Roman" w:cs="Times New Roman"/>
        </w:rPr>
        <w:t>as</w:t>
      </w:r>
      <w:r w:rsidRPr="006D73D0">
        <w:rPr>
          <w:rFonts w:ascii="Times New Roman" w:hAnsi="Times New Roman" w:cs="Times New Roman"/>
        </w:rPr>
        <w:t xml:space="preserve"> 'the family on benefits' or 'benefit street'. These names can become the identity of this family, which can negatively affect their level of acceptance in society. Lone parents are also blamed for having a breakdown within the family and are scrutinised for making the decision to reproduce when this causes multiple disadvantages for their children's lives (Jun, M. 2022).  </w:t>
      </w:r>
    </w:p>
    <w:p w14:paraId="48597C41" w14:textId="670AF49B" w:rsidR="006D73D0" w:rsidRPr="006D73D0" w:rsidRDefault="006D73D0" w:rsidP="006D73D0">
      <w:pPr>
        <w:spacing w:line="360" w:lineRule="auto"/>
        <w:rPr>
          <w:rFonts w:ascii="Times New Roman" w:hAnsi="Times New Roman" w:cs="Times New Roman"/>
        </w:rPr>
      </w:pPr>
      <w:r w:rsidRPr="006D73D0">
        <w:rPr>
          <w:rFonts w:ascii="Times New Roman" w:hAnsi="Times New Roman" w:cs="Times New Roman"/>
        </w:rPr>
        <w:t xml:space="preserve">Having this image placed online and receiving these names can have a negative impact on this family. People on social media can be quick to judge people, and having a label given to you or your family, as stated above, can make the parent isolated in the home and it can also be difficult for the children to make friends, which can lead to them being isolated. Being labelled can have a negative effect on both the parent's and children's mental health. Being isolated in your own home can lead to an individual developing depression and anxiety. The family in this picture can be a victim of cyberbullying from social media users (Lawrence Robinson and Melinda Smith, M.A, 2022). </w:t>
      </w:r>
    </w:p>
    <w:p w14:paraId="2DB40006" w14:textId="68D4CDFD" w:rsidR="006D73D0" w:rsidRPr="006D73D0" w:rsidRDefault="006D73D0" w:rsidP="006D73D0">
      <w:pPr>
        <w:spacing w:line="360" w:lineRule="auto"/>
        <w:rPr>
          <w:rFonts w:ascii="Times New Roman" w:hAnsi="Times New Roman" w:cs="Times New Roman"/>
        </w:rPr>
      </w:pPr>
      <w:r w:rsidRPr="006D73D0">
        <w:rPr>
          <w:rFonts w:ascii="Times New Roman" w:hAnsi="Times New Roman" w:cs="Times New Roman"/>
        </w:rPr>
        <w:lastRenderedPageBreak/>
        <w:t xml:space="preserve">People on social media come from all different types of backgrounds, and all have different stories to share. Suppose this image was seen on social media. In that case, it could trigger a negative memory for an individual if they have come from living in poverty and have had to work their way up the social and economic ladder. People may come from a poverty or low-income background but may work hard in education and employment to gain a better future for themselves and their families. However, if this image was seen as a before picture of a woman in poverty and had a comparison picture of the same woman in a working-class home, it can become an inspirational picture to people on social media and may help them make a difference in their own lives (Salzmann-Erikson, M. and Hiçdurmaz, D.2017).  </w:t>
      </w:r>
    </w:p>
    <w:p w14:paraId="3D9BAB9D" w14:textId="27B1BE0D" w:rsidR="006D73D0" w:rsidRPr="006D73D0" w:rsidRDefault="006D73D0" w:rsidP="006D73D0">
      <w:pPr>
        <w:spacing w:line="360" w:lineRule="auto"/>
        <w:rPr>
          <w:rFonts w:ascii="Times New Roman" w:hAnsi="Times New Roman" w:cs="Times New Roman"/>
        </w:rPr>
      </w:pPr>
      <w:r w:rsidRPr="006D73D0">
        <w:rPr>
          <w:rFonts w:ascii="Times New Roman" w:hAnsi="Times New Roman" w:cs="Times New Roman"/>
        </w:rPr>
        <w:t xml:space="preserve">In 2019-2020 49% of children in lone-parent families were living in poverty in the UK. Lone parents are at a higher risk of living in poverty due to only one or no income going into the household, low or no child maintenance payments being received, childcare costs and inequality in employment and pay (Child Action Poverty Group, ND).  </w:t>
      </w:r>
    </w:p>
    <w:p w14:paraId="3D519ABD" w14:textId="2024327E" w:rsidR="006D73D0" w:rsidRPr="006D73D0" w:rsidRDefault="006D73D0" w:rsidP="006D73D0">
      <w:pPr>
        <w:spacing w:line="360" w:lineRule="auto"/>
        <w:rPr>
          <w:rFonts w:ascii="Times New Roman" w:hAnsi="Times New Roman" w:cs="Times New Roman"/>
        </w:rPr>
      </w:pPr>
      <w:r w:rsidRPr="006D73D0">
        <w:rPr>
          <w:rFonts w:ascii="Times New Roman" w:hAnsi="Times New Roman" w:cs="Times New Roman"/>
        </w:rPr>
        <w:t xml:space="preserve">If this image was seen on social media, some people might automatically think that she is a drug </w:t>
      </w:r>
      <w:r w:rsidRPr="006D73D0">
        <w:rPr>
          <w:rFonts w:ascii="Times New Roman" w:hAnsi="Times New Roman" w:cs="Times New Roman"/>
        </w:rPr>
        <w:t>addict,</w:t>
      </w:r>
      <w:r w:rsidRPr="006D73D0">
        <w:rPr>
          <w:rFonts w:ascii="Times New Roman" w:hAnsi="Times New Roman" w:cs="Times New Roman"/>
        </w:rPr>
        <w:t xml:space="preserve"> or she used to be a drug addict. It is known that people in deprived areas tend to fall into drug addiction due to the neighbourhood having no social opportunities for individuals, or some people may become drug dealers due to a lack of education and qualifications. A lack of education gives an individual a disadvantage in their employability skills (Drug Wise, ND).  </w:t>
      </w:r>
    </w:p>
    <w:p w14:paraId="60639A88" w14:textId="610390A5" w:rsidR="006D73D0" w:rsidRPr="006D73D0" w:rsidRDefault="006D73D0" w:rsidP="006D73D0">
      <w:pPr>
        <w:spacing w:line="360" w:lineRule="auto"/>
        <w:rPr>
          <w:rFonts w:ascii="Times New Roman" w:hAnsi="Times New Roman" w:cs="Times New Roman"/>
        </w:rPr>
      </w:pPr>
      <w:r w:rsidRPr="006D73D0">
        <w:rPr>
          <w:rFonts w:ascii="Times New Roman" w:hAnsi="Times New Roman" w:cs="Times New Roman"/>
        </w:rPr>
        <w:t xml:space="preserve">If this image was seen on social media, higher-class families might think that this family belongs on a TV show such as Jeremy Kyle or Jerry Springer. These are reality TV shows with experts that are meant to support and help families in need. However, these Reality TV shows find families at their weakest and most vulnerable moments in their life and exploit them on national television as entertainment (Mooney, G. 2011).  </w:t>
      </w:r>
    </w:p>
    <w:p w14:paraId="03A8065A" w14:textId="60D0F8FC" w:rsidR="006D73D0" w:rsidRPr="006D73D0" w:rsidRDefault="006D73D0" w:rsidP="006D73D0">
      <w:pPr>
        <w:spacing w:line="360" w:lineRule="auto"/>
        <w:rPr>
          <w:rFonts w:ascii="Times New Roman" w:hAnsi="Times New Roman" w:cs="Times New Roman"/>
        </w:rPr>
      </w:pPr>
      <w:r w:rsidRPr="006D73D0">
        <w:rPr>
          <w:rFonts w:ascii="Times New Roman" w:hAnsi="Times New Roman" w:cs="Times New Roman"/>
        </w:rPr>
        <w:t xml:space="preserve">Viewing this image through the radical feminist lens allows this woman to show people on social media that she is independent. This indicates that a woman does not need to rely on the patriarchy. As the years go on, it is easier for women to be more independent in life, for example, higher paying jobs, flexibility in working and support in childcare. Women have fought for equality within employment and society for years, and it is slowly improving (Vukoičić, J.2013). </w:t>
      </w:r>
    </w:p>
    <w:p w14:paraId="0343BA4A" w14:textId="2F6A97E4" w:rsidR="007B0FD8" w:rsidRPr="006D73D0" w:rsidRDefault="006D73D0" w:rsidP="006D73D0">
      <w:pPr>
        <w:spacing w:line="360" w:lineRule="auto"/>
        <w:rPr>
          <w:rFonts w:ascii="Times New Roman" w:hAnsi="Times New Roman" w:cs="Times New Roman"/>
        </w:rPr>
      </w:pPr>
      <w:r w:rsidRPr="006D73D0">
        <w:rPr>
          <w:rFonts w:ascii="Times New Roman" w:hAnsi="Times New Roman" w:cs="Times New Roman"/>
        </w:rPr>
        <w:t xml:space="preserve">On a positive note, if people see this image on social media, it may influence them positively to reach out to this family and support them in any way they can. This support can be through emotional, financial or employment; each can significantly help an individual in this living situation. Even if someone does not help this family, it may influence them to donate to local charities supporting these families (End Child Poverty, ND). In England, the Government produced a policy in 2011 called Troubled Families Programme and in 2021, they have extended this to create the Supporting Families Programme. This programme is to identify any families in a local area in need of support, and it will </w:t>
      </w:r>
      <w:r w:rsidRPr="006D73D0">
        <w:rPr>
          <w:rFonts w:ascii="Times New Roman" w:hAnsi="Times New Roman" w:cs="Times New Roman"/>
        </w:rPr>
        <w:lastRenderedPageBreak/>
        <w:t xml:space="preserve">ensure they are given the proper support needed. This support can be from helping lone parents find employment to supporting them in an application for extra funding (Ministry of housing, </w:t>
      </w:r>
      <w:r w:rsidRPr="006D73D0">
        <w:rPr>
          <w:rFonts w:ascii="Times New Roman" w:hAnsi="Times New Roman" w:cs="Times New Roman"/>
        </w:rPr>
        <w:t>communities,</w:t>
      </w:r>
      <w:r w:rsidRPr="006D73D0">
        <w:rPr>
          <w:rFonts w:ascii="Times New Roman" w:hAnsi="Times New Roman" w:cs="Times New Roman"/>
        </w:rPr>
        <w:t xml:space="preserve"> and Local Government, 2021).  </w:t>
      </w:r>
    </w:p>
    <w:p w14:paraId="4EC1A38C" w14:textId="75AC142A" w:rsidR="007B0FD8" w:rsidRPr="006D73D0" w:rsidRDefault="007B0FD8" w:rsidP="006D73D0">
      <w:pPr>
        <w:spacing w:line="360" w:lineRule="auto"/>
        <w:rPr>
          <w:rFonts w:ascii="Times New Roman" w:hAnsi="Times New Roman" w:cs="Times New Roman"/>
        </w:rPr>
      </w:pPr>
    </w:p>
    <w:p w14:paraId="077AF74F" w14:textId="5C3E4675" w:rsidR="007B0FD8" w:rsidRDefault="006D73D0" w:rsidP="006D73D0">
      <w:pPr>
        <w:rPr>
          <w:rFonts w:ascii="Times New Roman" w:hAnsi="Times New Roman" w:cs="Times New Roman"/>
        </w:rPr>
      </w:pPr>
      <w:r>
        <w:rPr>
          <w:rFonts w:ascii="Times New Roman" w:hAnsi="Times New Roman" w:cs="Times New Roman"/>
        </w:rPr>
        <w:br w:type="page"/>
      </w:r>
    </w:p>
    <w:p w14:paraId="5C21E59F" w14:textId="77777777" w:rsidR="006D73D0" w:rsidRPr="006D73D0" w:rsidRDefault="006D73D0" w:rsidP="006D73D0">
      <w:pPr>
        <w:rPr>
          <w:rFonts w:ascii="Times New Roman" w:hAnsi="Times New Roman" w:cs="Times New Roman"/>
        </w:rPr>
      </w:pPr>
    </w:p>
    <w:p w14:paraId="0B1841BA" w14:textId="71E918EF" w:rsidR="007B0FD8" w:rsidRPr="006D73D0" w:rsidRDefault="008F09B9" w:rsidP="006D73D0">
      <w:pPr>
        <w:spacing w:line="360" w:lineRule="auto"/>
        <w:rPr>
          <w:rFonts w:ascii="Times New Roman" w:hAnsi="Times New Roman" w:cs="Times New Roman"/>
        </w:rPr>
      </w:pPr>
      <w:r w:rsidRPr="006D73D0">
        <w:rPr>
          <w:rFonts w:ascii="Times New Roman" w:hAnsi="Times New Roman" w:cs="Times New Roman"/>
          <w:noProof/>
        </w:rPr>
        <w:drawing>
          <wp:anchor distT="0" distB="0" distL="114300" distR="114300" simplePos="0" relativeHeight="251663360" behindDoc="0" locked="0" layoutInCell="1" allowOverlap="1" wp14:anchorId="33BA8097" wp14:editId="2E9FE538">
            <wp:simplePos x="0" y="0"/>
            <wp:positionH relativeFrom="column">
              <wp:posOffset>106680</wp:posOffset>
            </wp:positionH>
            <wp:positionV relativeFrom="paragraph">
              <wp:posOffset>144780</wp:posOffset>
            </wp:positionV>
            <wp:extent cx="4572000" cy="37719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2000" cy="3771900"/>
                    </a:xfrm>
                    <a:prstGeom prst="rect">
                      <a:avLst/>
                    </a:prstGeom>
                    <a:noFill/>
                  </pic:spPr>
                </pic:pic>
              </a:graphicData>
            </a:graphic>
            <wp14:sizeRelH relativeFrom="page">
              <wp14:pctWidth>0</wp14:pctWidth>
            </wp14:sizeRelH>
            <wp14:sizeRelV relativeFrom="page">
              <wp14:pctHeight>0</wp14:pctHeight>
            </wp14:sizeRelV>
          </wp:anchor>
        </w:drawing>
      </w:r>
    </w:p>
    <w:p w14:paraId="410AEF6D" w14:textId="76D8B01C" w:rsidR="007B0FD8" w:rsidRPr="006D73D0" w:rsidRDefault="007B0FD8" w:rsidP="006D73D0">
      <w:pPr>
        <w:spacing w:line="360" w:lineRule="auto"/>
        <w:rPr>
          <w:rFonts w:ascii="Times New Roman" w:hAnsi="Times New Roman" w:cs="Times New Roman"/>
        </w:rPr>
      </w:pPr>
    </w:p>
    <w:p w14:paraId="67AB2D2D" w14:textId="6D7E49F2" w:rsidR="00375102" w:rsidRPr="006D73D0" w:rsidRDefault="00375102" w:rsidP="006D73D0">
      <w:pPr>
        <w:spacing w:line="360" w:lineRule="auto"/>
        <w:rPr>
          <w:rFonts w:ascii="Times New Roman" w:hAnsi="Times New Roman" w:cs="Times New Roman"/>
        </w:rPr>
      </w:pPr>
    </w:p>
    <w:p w14:paraId="1C61CA7B" w14:textId="77777777" w:rsidR="008F09B9" w:rsidRPr="006D73D0" w:rsidRDefault="00CD3C34" w:rsidP="006D73D0">
      <w:pPr>
        <w:spacing w:line="360" w:lineRule="auto"/>
        <w:jc w:val="center"/>
        <w:rPr>
          <w:rFonts w:ascii="Times New Roman" w:hAnsi="Times New Roman" w:cs="Times New Roman"/>
        </w:rPr>
      </w:pPr>
      <w:r w:rsidRPr="006D73D0">
        <w:rPr>
          <w:rFonts w:ascii="Times New Roman" w:hAnsi="Times New Roman" w:cs="Times New Roman"/>
        </w:rPr>
        <w:t xml:space="preserve">                                                                                </w:t>
      </w:r>
    </w:p>
    <w:p w14:paraId="2B4EA184" w14:textId="77777777" w:rsidR="006D73D0" w:rsidRDefault="006D73D0" w:rsidP="006D73D0">
      <w:pPr>
        <w:spacing w:line="360" w:lineRule="auto"/>
        <w:rPr>
          <w:rFonts w:ascii="Times New Roman" w:hAnsi="Times New Roman" w:cs="Times New Roman"/>
        </w:rPr>
      </w:pPr>
    </w:p>
    <w:p w14:paraId="7B067D98" w14:textId="77777777" w:rsidR="006D73D0" w:rsidRDefault="006D73D0" w:rsidP="006D73D0">
      <w:pPr>
        <w:spacing w:line="360" w:lineRule="auto"/>
        <w:rPr>
          <w:rFonts w:ascii="Times New Roman" w:hAnsi="Times New Roman" w:cs="Times New Roman"/>
        </w:rPr>
      </w:pPr>
    </w:p>
    <w:p w14:paraId="6CEA9DC4" w14:textId="77777777" w:rsidR="006D73D0" w:rsidRDefault="006D73D0" w:rsidP="006D73D0">
      <w:pPr>
        <w:spacing w:line="360" w:lineRule="auto"/>
        <w:rPr>
          <w:rFonts w:ascii="Times New Roman" w:hAnsi="Times New Roman" w:cs="Times New Roman"/>
        </w:rPr>
      </w:pPr>
    </w:p>
    <w:p w14:paraId="1D8BB40E" w14:textId="77777777" w:rsidR="006D73D0" w:rsidRDefault="006D73D0" w:rsidP="006D73D0">
      <w:pPr>
        <w:spacing w:line="360" w:lineRule="auto"/>
        <w:rPr>
          <w:rFonts w:ascii="Times New Roman" w:hAnsi="Times New Roman" w:cs="Times New Roman"/>
        </w:rPr>
      </w:pPr>
    </w:p>
    <w:p w14:paraId="469DBC1E" w14:textId="77777777" w:rsidR="006D73D0" w:rsidRDefault="006D73D0" w:rsidP="006D73D0">
      <w:pPr>
        <w:spacing w:line="360" w:lineRule="auto"/>
        <w:rPr>
          <w:rFonts w:ascii="Times New Roman" w:hAnsi="Times New Roman" w:cs="Times New Roman"/>
        </w:rPr>
      </w:pPr>
    </w:p>
    <w:p w14:paraId="301056F8" w14:textId="77777777" w:rsidR="006D73D0" w:rsidRDefault="006D73D0" w:rsidP="006D73D0">
      <w:pPr>
        <w:spacing w:line="360" w:lineRule="auto"/>
        <w:rPr>
          <w:rFonts w:ascii="Times New Roman" w:hAnsi="Times New Roman" w:cs="Times New Roman"/>
        </w:rPr>
      </w:pPr>
    </w:p>
    <w:p w14:paraId="5AF1EF9B" w14:textId="77777777" w:rsidR="006D73D0" w:rsidRDefault="006D73D0" w:rsidP="006D73D0">
      <w:pPr>
        <w:spacing w:line="360" w:lineRule="auto"/>
        <w:rPr>
          <w:rFonts w:ascii="Times New Roman" w:hAnsi="Times New Roman" w:cs="Times New Roman"/>
        </w:rPr>
      </w:pPr>
    </w:p>
    <w:p w14:paraId="50FF9795" w14:textId="299C956E" w:rsidR="00CD3C34" w:rsidRPr="006D73D0" w:rsidRDefault="00305758" w:rsidP="006D73D0">
      <w:pPr>
        <w:spacing w:line="360" w:lineRule="auto"/>
        <w:ind w:left="5760"/>
        <w:rPr>
          <w:rFonts w:ascii="Times New Roman" w:hAnsi="Times New Roman" w:cs="Times New Roman"/>
        </w:rPr>
      </w:pPr>
      <w:r w:rsidRPr="006D73D0">
        <w:rPr>
          <w:rFonts w:ascii="Times New Roman" w:hAnsi="Times New Roman" w:cs="Times New Roman"/>
        </w:rPr>
        <w:t xml:space="preserve">                                                                                       </w:t>
      </w:r>
      <w:r w:rsidR="006D73D0">
        <w:rPr>
          <w:rFonts w:ascii="Times New Roman" w:hAnsi="Times New Roman" w:cs="Times New Roman"/>
        </w:rPr>
        <w:t xml:space="preserve">    </w:t>
      </w:r>
      <w:r w:rsidR="00CD3C34" w:rsidRPr="006D73D0">
        <w:rPr>
          <w:rFonts w:ascii="Times New Roman" w:hAnsi="Times New Roman" w:cs="Times New Roman"/>
        </w:rPr>
        <w:t>(R Curtis, 2019)</w:t>
      </w:r>
    </w:p>
    <w:p w14:paraId="014F8338" w14:textId="0C7DFAA6" w:rsidR="006D73D0" w:rsidRPr="006D73D0" w:rsidRDefault="006D73D0" w:rsidP="006D73D0">
      <w:pPr>
        <w:spacing w:line="360" w:lineRule="auto"/>
        <w:rPr>
          <w:rFonts w:ascii="Times New Roman" w:hAnsi="Times New Roman" w:cs="Times New Roman"/>
        </w:rPr>
      </w:pPr>
      <w:r w:rsidRPr="006D73D0">
        <w:rPr>
          <w:rFonts w:ascii="Times New Roman" w:hAnsi="Times New Roman" w:cs="Times New Roman"/>
        </w:rPr>
        <w:t xml:space="preserve">This is an image of a family in contemporary society, the woman (Mother) has down syndrome (DS), and the man (Father) has mental disabilities, which is a common hidden disability. The baby in this picture has no disabilities and is known as a 'normal child' (Reddit, 2013). Down syndrome is one of the most common genetic syndromes diagnosed by paediatricians. Being a child with down syndrome can result in a delay within developmental norms, but it is only by a week or two. However, once they have reached their own developmental norms, they can do everything any other child can do (DSE, ND). </w:t>
      </w:r>
    </w:p>
    <w:p w14:paraId="7563B0AE" w14:textId="77777777" w:rsidR="006D73D0" w:rsidRPr="006D73D0" w:rsidRDefault="006D73D0" w:rsidP="006D73D0">
      <w:pPr>
        <w:spacing w:line="360" w:lineRule="auto"/>
        <w:rPr>
          <w:rFonts w:ascii="Times New Roman" w:hAnsi="Times New Roman" w:cs="Times New Roman"/>
        </w:rPr>
      </w:pPr>
      <w:r w:rsidRPr="006D73D0">
        <w:rPr>
          <w:rFonts w:ascii="Times New Roman" w:hAnsi="Times New Roman" w:cs="Times New Roman"/>
        </w:rPr>
        <w:t xml:space="preserve">Individuals with disabilities have had multiple support networks through the years. The Union of Physically Impaired Against Segregation (UPIAS) was created in 1976 to fight for individuals with disabilities and impairments to be treated equally within society. This could include giving them the independence to live independently or even supporting them to work productively within society. However, in 1981 Liberation Network of People with Disabilities (LWPD) was created. They argued that people with disabilities suffered inherent problems and their strategies were to develop connections with others with disabilities to ensure they had a community (United Nations, ND). The social model of disability acknowledges society makes people disabled and highlights barriers within society to remove them and allow people with disabilities an independent life. The social model of disability was developed by disabled people because the traditional medical model did not explain </w:t>
      </w:r>
      <w:r w:rsidRPr="006D73D0">
        <w:rPr>
          <w:rFonts w:ascii="Times New Roman" w:hAnsi="Times New Roman" w:cs="Times New Roman"/>
        </w:rPr>
        <w:lastRenderedPageBreak/>
        <w:t xml:space="preserve">their experiences within society or show ways on how they can live a more inclusive life within society. Whereas the medical model states that people with disability should be 'fixed' through medical treatment. This model looks at what is 'wrong' with the person, not what the individual needs (Dewsbury. G, 2004). </w:t>
      </w:r>
    </w:p>
    <w:p w14:paraId="50A58A10" w14:textId="2F1C8D41" w:rsidR="006D73D0" w:rsidRPr="006D73D0" w:rsidRDefault="006D73D0" w:rsidP="006D73D0">
      <w:pPr>
        <w:spacing w:line="360" w:lineRule="auto"/>
        <w:rPr>
          <w:rFonts w:ascii="Times New Roman" w:hAnsi="Times New Roman" w:cs="Times New Roman"/>
        </w:rPr>
      </w:pPr>
      <w:r w:rsidRPr="006D73D0">
        <w:rPr>
          <w:rFonts w:ascii="Times New Roman" w:hAnsi="Times New Roman" w:cs="Times New Roman"/>
        </w:rPr>
        <w:t xml:space="preserve">If this image was seen on social media, people might say that these two people are unfit to care for a child due to them having disabilities. After these comments are made on social media, it may have a negative effect on these two parents because they may start thinking they are unfit to care for this child. Some parents with disabilities do not tend to seek support in parenting due to childcare professionals conducting too many assessments and pre-judging them as a parent and thinking they are a potential risk to the child (Craig. K, 2018). </w:t>
      </w:r>
    </w:p>
    <w:p w14:paraId="320793CA" w14:textId="76DEFD15" w:rsidR="006D73D0" w:rsidRPr="006D73D0" w:rsidRDefault="006D73D0" w:rsidP="006D73D0">
      <w:pPr>
        <w:spacing w:line="360" w:lineRule="auto"/>
        <w:rPr>
          <w:rFonts w:ascii="Times New Roman" w:hAnsi="Times New Roman" w:cs="Times New Roman"/>
        </w:rPr>
      </w:pPr>
      <w:r w:rsidRPr="006D73D0">
        <w:rPr>
          <w:rFonts w:ascii="Times New Roman" w:hAnsi="Times New Roman" w:cs="Times New Roman"/>
        </w:rPr>
        <w:t xml:space="preserve">Being disabled or having a disability does not mean a person is incapable of parenting a child. If any comments are being made to or about the parent which </w:t>
      </w:r>
      <w:r w:rsidRPr="006D73D0">
        <w:rPr>
          <w:rFonts w:ascii="Times New Roman" w:hAnsi="Times New Roman" w:cs="Times New Roman"/>
        </w:rPr>
        <w:t>insists,</w:t>
      </w:r>
      <w:r w:rsidRPr="006D73D0">
        <w:rPr>
          <w:rFonts w:ascii="Times New Roman" w:hAnsi="Times New Roman" w:cs="Times New Roman"/>
        </w:rPr>
        <w:t xml:space="preserve"> they are neglecting them because of their disability is discrimination and is against the law. GOV.UK (2013) states under the Equality Act 2010 that 'extending protection against indirect discrimination to disability'. The Equality Act 2010 was put into place to protect anyone from discrimination within the workplace and society. The Equality Act 2010 has nine protected characteristics that cannot be a reason for discrimination. The nine characteristics </w:t>
      </w:r>
      <w:r w:rsidRPr="006D73D0">
        <w:rPr>
          <w:rFonts w:ascii="Times New Roman" w:hAnsi="Times New Roman" w:cs="Times New Roman"/>
        </w:rPr>
        <w:t>are</w:t>
      </w:r>
      <w:r w:rsidRPr="006D73D0">
        <w:rPr>
          <w:rFonts w:ascii="Times New Roman" w:hAnsi="Times New Roman" w:cs="Times New Roman"/>
        </w:rPr>
        <w:t xml:space="preserve"> age, disability, gender reassignment, marriage or civil partnership (in employment only), pregnancy and maternity, race, religion or belief, sex and sexual orientation. </w:t>
      </w:r>
    </w:p>
    <w:p w14:paraId="6B1E1E09" w14:textId="4F41166D" w:rsidR="006D73D0" w:rsidRPr="006D73D0" w:rsidRDefault="006D73D0" w:rsidP="006D73D0">
      <w:pPr>
        <w:spacing w:line="360" w:lineRule="auto"/>
        <w:rPr>
          <w:rFonts w:ascii="Times New Roman" w:hAnsi="Times New Roman" w:cs="Times New Roman"/>
        </w:rPr>
      </w:pPr>
      <w:r w:rsidRPr="006D73D0">
        <w:rPr>
          <w:rFonts w:ascii="Times New Roman" w:hAnsi="Times New Roman" w:cs="Times New Roman"/>
        </w:rPr>
        <w:t xml:space="preserve">If a woman or a man with a disability decides to start a family, they will be assessed by Adult Social Care Wales. The assessment will determine if they will be capable of caring for a child or need extra support from local authorities (Child Protection Resource, ND). </w:t>
      </w:r>
    </w:p>
    <w:p w14:paraId="4568C3F8" w14:textId="7687514E" w:rsidR="006D73D0" w:rsidRPr="006D73D0" w:rsidRDefault="006D73D0" w:rsidP="006D73D0">
      <w:pPr>
        <w:spacing w:line="360" w:lineRule="auto"/>
        <w:rPr>
          <w:rFonts w:ascii="Times New Roman" w:hAnsi="Times New Roman" w:cs="Times New Roman"/>
        </w:rPr>
      </w:pPr>
      <w:r w:rsidRPr="006D73D0">
        <w:rPr>
          <w:rFonts w:ascii="Times New Roman" w:hAnsi="Times New Roman" w:cs="Times New Roman"/>
        </w:rPr>
        <w:t xml:space="preserve">If this image was seen on social media, it might educate others that people with disabilities can become parents and care for a child in contemporary society. With people being more educated on disabilities, it can </w:t>
      </w:r>
      <w:r w:rsidRPr="006D73D0">
        <w:rPr>
          <w:rFonts w:ascii="Times New Roman" w:hAnsi="Times New Roman" w:cs="Times New Roman"/>
        </w:rPr>
        <w:t>open</w:t>
      </w:r>
      <w:r w:rsidRPr="006D73D0">
        <w:rPr>
          <w:rFonts w:ascii="Times New Roman" w:hAnsi="Times New Roman" w:cs="Times New Roman"/>
        </w:rPr>
        <w:t xml:space="preserve"> a support network for new parents to seek support from other parents. Social media can allow parents to share their journey and experiences about having a disability and becoming parents (Bianca Maria Pirani and Varga, 2010). </w:t>
      </w:r>
    </w:p>
    <w:p w14:paraId="68F1880C" w14:textId="4074A75E" w:rsidR="00DD0F17" w:rsidRPr="006D73D0" w:rsidRDefault="006D73D0" w:rsidP="006D73D0">
      <w:pPr>
        <w:spacing w:line="360" w:lineRule="auto"/>
        <w:rPr>
          <w:rFonts w:ascii="Times New Roman" w:hAnsi="Times New Roman" w:cs="Times New Roman"/>
        </w:rPr>
      </w:pPr>
      <w:r w:rsidRPr="006D73D0">
        <w:rPr>
          <w:rFonts w:ascii="Times New Roman" w:hAnsi="Times New Roman" w:cs="Times New Roman"/>
        </w:rPr>
        <w:t xml:space="preserve">On the contrary, if this image is seen on social media, it can result in the couple receiving abusive comments online and even in person. Relationships online and offline can be affected when people with disabilities become parents because of other people's own beliefs and values. Relationships with others can either grow stronger, and they can become the parents' support systems, or the relationship can be damaged simply because others may not agree to the couple with disabilities becoming parents. From the discriminative comments and abuse, parents with disabilities can become isolated and question everything about themselves. If an adult has a hidden disability, they may be made to feel they are lying or may question if they are </w:t>
      </w:r>
      <w:r w:rsidRPr="006D73D0">
        <w:rPr>
          <w:rFonts w:ascii="Times New Roman" w:hAnsi="Times New Roman" w:cs="Times New Roman"/>
        </w:rPr>
        <w:t>disabled</w:t>
      </w:r>
      <w:r w:rsidRPr="006D73D0">
        <w:rPr>
          <w:rFonts w:ascii="Times New Roman" w:hAnsi="Times New Roman" w:cs="Times New Roman"/>
        </w:rPr>
        <w:t>. A hidden disability may be autism, sensory processing, mental illness, and MS (Morris. R, 2013).</w:t>
      </w:r>
    </w:p>
    <w:p w14:paraId="0AEBEDAF" w14:textId="14FD1A7D" w:rsidR="00DD0F17" w:rsidRPr="00DD0F17" w:rsidRDefault="00DD0F17" w:rsidP="00DD0F17">
      <w:pPr>
        <w:rPr>
          <w:rFonts w:ascii="Times New Roman" w:hAnsi="Times New Roman" w:cs="Times New Roman"/>
          <w:sz w:val="24"/>
          <w:szCs w:val="24"/>
          <w:u w:val="single"/>
        </w:rPr>
      </w:pPr>
      <w:r w:rsidRPr="00DD0F17">
        <w:rPr>
          <w:rFonts w:ascii="Times New Roman" w:hAnsi="Times New Roman" w:cs="Times New Roman"/>
          <w:sz w:val="24"/>
          <w:szCs w:val="24"/>
          <w:u w:val="single"/>
        </w:rPr>
        <w:lastRenderedPageBreak/>
        <w:t>Reference</w:t>
      </w:r>
    </w:p>
    <w:p w14:paraId="28110F94" w14:textId="6C79778B" w:rsidR="00DD0F17" w:rsidRPr="00DD0F17" w:rsidRDefault="00DD0F17" w:rsidP="00DD0F17">
      <w:pPr>
        <w:pStyle w:val="ListParagraph"/>
        <w:numPr>
          <w:ilvl w:val="0"/>
          <w:numId w:val="4"/>
        </w:numPr>
        <w:rPr>
          <w:rFonts w:ascii="Times New Roman" w:hAnsi="Times New Roman" w:cs="Times New Roman"/>
          <w:sz w:val="24"/>
          <w:szCs w:val="24"/>
        </w:rPr>
      </w:pPr>
      <w:r w:rsidRPr="00DD0F17">
        <w:rPr>
          <w:rFonts w:ascii="Times New Roman" w:hAnsi="Times New Roman" w:cs="Times New Roman"/>
          <w:sz w:val="24"/>
          <w:szCs w:val="24"/>
        </w:rPr>
        <w:t>Bianca Maria Pirani and Varga, I. (2010</w:t>
      </w:r>
      <w:r w:rsidRPr="00DD0F17">
        <w:rPr>
          <w:rFonts w:ascii="Times New Roman" w:hAnsi="Times New Roman" w:cs="Times New Roman"/>
          <w:i/>
          <w:iCs/>
          <w:sz w:val="24"/>
          <w:szCs w:val="24"/>
        </w:rPr>
        <w:t>). Acting bodies and social networks: a bridge between technology and working memory</w:t>
      </w:r>
      <w:r w:rsidRPr="00DD0F17">
        <w:rPr>
          <w:rFonts w:ascii="Times New Roman" w:hAnsi="Times New Roman" w:cs="Times New Roman"/>
          <w:sz w:val="24"/>
          <w:szCs w:val="24"/>
        </w:rPr>
        <w:t>. Lanham: University Press of America [Accessed 27/11/2022].</w:t>
      </w:r>
    </w:p>
    <w:p w14:paraId="318F67E0" w14:textId="77777777" w:rsidR="00DD0F17" w:rsidRDefault="00DD0F17" w:rsidP="002D31F2">
      <w:pPr>
        <w:pStyle w:val="ListParagraph"/>
        <w:numPr>
          <w:ilvl w:val="0"/>
          <w:numId w:val="4"/>
        </w:numPr>
        <w:rPr>
          <w:rFonts w:ascii="Times New Roman" w:hAnsi="Times New Roman" w:cs="Times New Roman"/>
          <w:sz w:val="24"/>
          <w:szCs w:val="24"/>
        </w:rPr>
      </w:pPr>
      <w:proofErr w:type="spellStart"/>
      <w:r w:rsidRPr="00B147A4">
        <w:rPr>
          <w:rFonts w:ascii="Times New Roman" w:hAnsi="Times New Roman" w:cs="Times New Roman"/>
          <w:sz w:val="24"/>
          <w:szCs w:val="24"/>
        </w:rPr>
        <w:t>Buyukavci</w:t>
      </w:r>
      <w:proofErr w:type="spellEnd"/>
      <w:r w:rsidRPr="00B147A4">
        <w:rPr>
          <w:rFonts w:ascii="Times New Roman" w:hAnsi="Times New Roman" w:cs="Times New Roman"/>
          <w:sz w:val="24"/>
          <w:szCs w:val="24"/>
        </w:rPr>
        <w:t xml:space="preserve">, M.A., Dogan, D.G., </w:t>
      </w:r>
      <w:proofErr w:type="spellStart"/>
      <w:r w:rsidRPr="00B147A4">
        <w:rPr>
          <w:rFonts w:ascii="Times New Roman" w:hAnsi="Times New Roman" w:cs="Times New Roman"/>
          <w:sz w:val="24"/>
          <w:szCs w:val="24"/>
        </w:rPr>
        <w:t>Canaloglu</w:t>
      </w:r>
      <w:proofErr w:type="spellEnd"/>
      <w:r w:rsidRPr="00B147A4">
        <w:rPr>
          <w:rFonts w:ascii="Times New Roman" w:hAnsi="Times New Roman" w:cs="Times New Roman"/>
          <w:sz w:val="24"/>
          <w:szCs w:val="24"/>
        </w:rPr>
        <w:t xml:space="preserve">, S.K. and </w:t>
      </w:r>
      <w:proofErr w:type="spellStart"/>
      <w:r w:rsidRPr="00B147A4">
        <w:rPr>
          <w:rFonts w:ascii="Times New Roman" w:hAnsi="Times New Roman" w:cs="Times New Roman"/>
          <w:sz w:val="24"/>
          <w:szCs w:val="24"/>
        </w:rPr>
        <w:t>Kivilcim</w:t>
      </w:r>
      <w:proofErr w:type="spellEnd"/>
      <w:r w:rsidRPr="00B147A4">
        <w:rPr>
          <w:rFonts w:ascii="Times New Roman" w:hAnsi="Times New Roman" w:cs="Times New Roman"/>
          <w:sz w:val="24"/>
          <w:szCs w:val="24"/>
        </w:rPr>
        <w:t xml:space="preserve">, M., </w:t>
      </w:r>
      <w:r>
        <w:rPr>
          <w:rFonts w:ascii="Times New Roman" w:hAnsi="Times New Roman" w:cs="Times New Roman"/>
          <w:sz w:val="24"/>
          <w:szCs w:val="24"/>
        </w:rPr>
        <w:t>(</w:t>
      </w:r>
      <w:r w:rsidRPr="00B147A4">
        <w:rPr>
          <w:rFonts w:ascii="Times New Roman" w:hAnsi="Times New Roman" w:cs="Times New Roman"/>
          <w:sz w:val="24"/>
          <w:szCs w:val="24"/>
        </w:rPr>
        <w:t>2019</w:t>
      </w:r>
      <w:r>
        <w:rPr>
          <w:rFonts w:ascii="Times New Roman" w:hAnsi="Times New Roman" w:cs="Times New Roman"/>
          <w:sz w:val="24"/>
          <w:szCs w:val="24"/>
        </w:rPr>
        <w:t>)</w:t>
      </w:r>
      <w:r w:rsidRPr="00B147A4">
        <w:rPr>
          <w:rFonts w:ascii="Times New Roman" w:hAnsi="Times New Roman" w:cs="Times New Roman"/>
          <w:sz w:val="24"/>
          <w:szCs w:val="24"/>
        </w:rPr>
        <w:t xml:space="preserve">. Experience of mothers with Down syndrome children at the time of diagnosis. </w:t>
      </w:r>
      <w:r w:rsidRPr="00B147A4">
        <w:rPr>
          <w:rFonts w:ascii="Times New Roman" w:hAnsi="Times New Roman" w:cs="Times New Roman"/>
          <w:i/>
          <w:iCs/>
          <w:sz w:val="24"/>
          <w:szCs w:val="24"/>
        </w:rPr>
        <w:t xml:space="preserve">Arch Argent </w:t>
      </w:r>
      <w:proofErr w:type="spellStart"/>
      <w:r w:rsidRPr="00B147A4">
        <w:rPr>
          <w:rFonts w:ascii="Times New Roman" w:hAnsi="Times New Roman" w:cs="Times New Roman"/>
          <w:i/>
          <w:iCs/>
          <w:sz w:val="24"/>
          <w:szCs w:val="24"/>
        </w:rPr>
        <w:t>Pediatr</w:t>
      </w:r>
      <w:proofErr w:type="spellEnd"/>
      <w:r w:rsidRPr="00B147A4">
        <w:rPr>
          <w:rFonts w:ascii="Times New Roman" w:hAnsi="Times New Roman" w:cs="Times New Roman"/>
          <w:sz w:val="24"/>
          <w:szCs w:val="24"/>
        </w:rPr>
        <w:t>, 117(2), pp.114-119.</w:t>
      </w:r>
      <w:r>
        <w:rPr>
          <w:rFonts w:ascii="Times New Roman" w:hAnsi="Times New Roman" w:cs="Times New Roman"/>
          <w:sz w:val="24"/>
          <w:szCs w:val="24"/>
        </w:rPr>
        <w:t xml:space="preserve"> [Accessed 17/11/2022]. </w:t>
      </w:r>
    </w:p>
    <w:p w14:paraId="6590BE4F" w14:textId="77777777" w:rsidR="00DD0F17" w:rsidRDefault="00DD0F17" w:rsidP="002D31F2">
      <w:pPr>
        <w:pStyle w:val="ListParagraph"/>
        <w:numPr>
          <w:ilvl w:val="0"/>
          <w:numId w:val="4"/>
        </w:numPr>
        <w:rPr>
          <w:rFonts w:ascii="Times New Roman" w:hAnsi="Times New Roman" w:cs="Times New Roman"/>
          <w:sz w:val="24"/>
          <w:szCs w:val="24"/>
        </w:rPr>
      </w:pPr>
      <w:r w:rsidRPr="00224E68">
        <w:rPr>
          <w:rFonts w:ascii="Times New Roman" w:hAnsi="Times New Roman" w:cs="Times New Roman"/>
          <w:sz w:val="24"/>
          <w:szCs w:val="24"/>
        </w:rPr>
        <w:t xml:space="preserve">Chafetz, J.S., </w:t>
      </w:r>
      <w:r>
        <w:rPr>
          <w:rFonts w:ascii="Times New Roman" w:hAnsi="Times New Roman" w:cs="Times New Roman"/>
          <w:sz w:val="24"/>
          <w:szCs w:val="24"/>
        </w:rPr>
        <w:t>(</w:t>
      </w:r>
      <w:r w:rsidRPr="00224E68">
        <w:rPr>
          <w:rFonts w:ascii="Times New Roman" w:hAnsi="Times New Roman" w:cs="Times New Roman"/>
          <w:sz w:val="24"/>
          <w:szCs w:val="24"/>
        </w:rPr>
        <w:t>1997</w:t>
      </w:r>
      <w:r>
        <w:rPr>
          <w:rFonts w:ascii="Times New Roman" w:hAnsi="Times New Roman" w:cs="Times New Roman"/>
          <w:sz w:val="24"/>
          <w:szCs w:val="24"/>
        </w:rPr>
        <w:t>)</w:t>
      </w:r>
      <w:r w:rsidRPr="00224E68">
        <w:rPr>
          <w:rFonts w:ascii="Times New Roman" w:hAnsi="Times New Roman" w:cs="Times New Roman"/>
          <w:sz w:val="24"/>
          <w:szCs w:val="24"/>
        </w:rPr>
        <w:t>. Feminist theory and sociology: Underutilized contributions for mainstream theory</w:t>
      </w:r>
      <w:r w:rsidRPr="00224E68">
        <w:rPr>
          <w:rFonts w:ascii="Times New Roman" w:hAnsi="Times New Roman" w:cs="Times New Roman"/>
          <w:i/>
          <w:iCs/>
          <w:sz w:val="24"/>
          <w:szCs w:val="24"/>
        </w:rPr>
        <w:t>. Annual review of sociology</w:t>
      </w:r>
      <w:r w:rsidRPr="00224E68">
        <w:rPr>
          <w:rFonts w:ascii="Times New Roman" w:hAnsi="Times New Roman" w:cs="Times New Roman"/>
          <w:sz w:val="24"/>
          <w:szCs w:val="24"/>
        </w:rPr>
        <w:t>, pp.97-120.</w:t>
      </w:r>
      <w:r>
        <w:rPr>
          <w:rFonts w:ascii="Times New Roman" w:hAnsi="Times New Roman" w:cs="Times New Roman"/>
          <w:sz w:val="24"/>
          <w:szCs w:val="24"/>
        </w:rPr>
        <w:t xml:space="preserve"> [Accessed on 16/11/2022]. </w:t>
      </w:r>
    </w:p>
    <w:p w14:paraId="7CE1D6E7" w14:textId="77777777" w:rsidR="00DD0F17" w:rsidRDefault="00DD0F17" w:rsidP="002D31F2">
      <w:pPr>
        <w:pStyle w:val="ListParagraph"/>
        <w:numPr>
          <w:ilvl w:val="0"/>
          <w:numId w:val="4"/>
        </w:numPr>
        <w:rPr>
          <w:rFonts w:ascii="Times New Roman" w:hAnsi="Times New Roman" w:cs="Times New Roman"/>
          <w:sz w:val="24"/>
          <w:szCs w:val="24"/>
        </w:rPr>
      </w:pPr>
      <w:r w:rsidRPr="00F56BF9">
        <w:rPr>
          <w:rFonts w:ascii="Times New Roman" w:hAnsi="Times New Roman" w:cs="Times New Roman"/>
          <w:sz w:val="24"/>
          <w:szCs w:val="24"/>
        </w:rPr>
        <w:t xml:space="preserve">Child Poverty Action Group. (ND). </w:t>
      </w:r>
      <w:r w:rsidRPr="00062281">
        <w:rPr>
          <w:rFonts w:ascii="Times New Roman" w:hAnsi="Times New Roman" w:cs="Times New Roman"/>
          <w:i/>
          <w:iCs/>
          <w:sz w:val="24"/>
          <w:szCs w:val="24"/>
        </w:rPr>
        <w:t>CHILD POVERTY FACTS AND FIGURES.</w:t>
      </w:r>
      <w:r w:rsidRPr="00F56BF9">
        <w:rPr>
          <w:rFonts w:ascii="Times New Roman" w:hAnsi="Times New Roman" w:cs="Times New Roman"/>
          <w:sz w:val="24"/>
          <w:szCs w:val="24"/>
        </w:rPr>
        <w:t xml:space="preserve"> [Online]. Child Poverty Action Group. Last Updated: ND. Available at: </w:t>
      </w:r>
      <w:hyperlink r:id="rId14" w:anchor=":~:text=49%20per%20cent%20of%20chi" w:history="1">
        <w:r w:rsidRPr="00FB6C93">
          <w:rPr>
            <w:rStyle w:val="Hyperlink"/>
            <w:rFonts w:ascii="Times New Roman" w:hAnsi="Times New Roman" w:cs="Times New Roman"/>
            <w:sz w:val="24"/>
            <w:szCs w:val="24"/>
          </w:rPr>
          <w:t>https://cpag.org.uk/child-poverty/child-poverty-facts-and-figures#:~:text=49%20per%20cent%20of%20chi</w:t>
        </w:r>
      </w:hyperlink>
      <w:r>
        <w:rPr>
          <w:rFonts w:ascii="Times New Roman" w:hAnsi="Times New Roman" w:cs="Times New Roman"/>
          <w:sz w:val="24"/>
          <w:szCs w:val="24"/>
        </w:rPr>
        <w:t xml:space="preserve">. </w:t>
      </w:r>
      <w:r w:rsidRPr="00F56BF9">
        <w:rPr>
          <w:rFonts w:ascii="Times New Roman" w:hAnsi="Times New Roman" w:cs="Times New Roman"/>
          <w:sz w:val="24"/>
          <w:szCs w:val="24"/>
        </w:rPr>
        <w:t>[Accessed 16 November 2022]</w:t>
      </w:r>
      <w:r>
        <w:rPr>
          <w:rFonts w:ascii="Times New Roman" w:hAnsi="Times New Roman" w:cs="Times New Roman"/>
          <w:sz w:val="24"/>
          <w:szCs w:val="24"/>
        </w:rPr>
        <w:t xml:space="preserve">. </w:t>
      </w:r>
    </w:p>
    <w:p w14:paraId="7EFE65EF" w14:textId="77777777" w:rsidR="00DD0F17" w:rsidRDefault="00DD0F17" w:rsidP="002530A0">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Child Protection Resource</w:t>
      </w:r>
      <w:r w:rsidRPr="002530A0">
        <w:rPr>
          <w:rFonts w:ascii="Times New Roman" w:hAnsi="Times New Roman" w:cs="Times New Roman"/>
          <w:sz w:val="24"/>
          <w:szCs w:val="24"/>
        </w:rPr>
        <w:t xml:space="preserve"> (</w:t>
      </w:r>
      <w:r>
        <w:rPr>
          <w:rFonts w:ascii="Times New Roman" w:hAnsi="Times New Roman" w:cs="Times New Roman"/>
          <w:sz w:val="24"/>
          <w:szCs w:val="24"/>
        </w:rPr>
        <w:t>ND)</w:t>
      </w:r>
      <w:r w:rsidRPr="002530A0">
        <w:rPr>
          <w:rFonts w:ascii="Times New Roman" w:hAnsi="Times New Roman" w:cs="Times New Roman"/>
          <w:i/>
          <w:iCs/>
          <w:sz w:val="24"/>
          <w:szCs w:val="24"/>
        </w:rPr>
        <w:t>. I have a disability</w:t>
      </w:r>
      <w:r w:rsidRPr="002530A0">
        <w:rPr>
          <w:rFonts w:ascii="Times New Roman" w:hAnsi="Times New Roman" w:cs="Times New Roman"/>
          <w:sz w:val="24"/>
          <w:szCs w:val="24"/>
        </w:rPr>
        <w:t xml:space="preserve"> | Child Protection Resource. [online] Available at: </w:t>
      </w:r>
      <w:hyperlink r:id="rId15" w:history="1">
        <w:r w:rsidRPr="005E713F">
          <w:rPr>
            <w:rStyle w:val="Hyperlink"/>
            <w:rFonts w:ascii="Times New Roman" w:hAnsi="Times New Roman" w:cs="Times New Roman"/>
            <w:sz w:val="24"/>
            <w:szCs w:val="24"/>
          </w:rPr>
          <w:t>https://childprotectionresource.online/i-have-a-disability/</w:t>
        </w:r>
      </w:hyperlink>
      <w:r>
        <w:rPr>
          <w:rFonts w:ascii="Times New Roman" w:hAnsi="Times New Roman" w:cs="Times New Roman"/>
          <w:sz w:val="24"/>
          <w:szCs w:val="24"/>
        </w:rPr>
        <w:t xml:space="preserve"> [Accessed 27/11/2022]. </w:t>
      </w:r>
    </w:p>
    <w:p w14:paraId="00997225" w14:textId="77777777" w:rsidR="00DD0F17" w:rsidRDefault="00DD0F17" w:rsidP="008307D8">
      <w:pPr>
        <w:pStyle w:val="ListParagraph"/>
        <w:numPr>
          <w:ilvl w:val="0"/>
          <w:numId w:val="4"/>
        </w:numPr>
        <w:rPr>
          <w:rFonts w:ascii="Times New Roman" w:hAnsi="Times New Roman" w:cs="Times New Roman"/>
          <w:sz w:val="24"/>
          <w:szCs w:val="24"/>
        </w:rPr>
      </w:pPr>
      <w:r w:rsidRPr="008307D8">
        <w:rPr>
          <w:rFonts w:ascii="Times New Roman" w:hAnsi="Times New Roman" w:cs="Times New Roman"/>
          <w:sz w:val="24"/>
          <w:szCs w:val="24"/>
        </w:rPr>
        <w:t xml:space="preserve">Coltrane, S. and Adams, M., </w:t>
      </w:r>
      <w:r>
        <w:rPr>
          <w:rFonts w:ascii="Times New Roman" w:hAnsi="Times New Roman" w:cs="Times New Roman"/>
          <w:sz w:val="24"/>
          <w:szCs w:val="24"/>
        </w:rPr>
        <w:t>(</w:t>
      </w:r>
      <w:r w:rsidRPr="008307D8">
        <w:rPr>
          <w:rFonts w:ascii="Times New Roman" w:hAnsi="Times New Roman" w:cs="Times New Roman"/>
          <w:sz w:val="24"/>
          <w:szCs w:val="24"/>
        </w:rPr>
        <w:t>2008</w:t>
      </w:r>
      <w:r>
        <w:rPr>
          <w:rFonts w:ascii="Times New Roman" w:hAnsi="Times New Roman" w:cs="Times New Roman"/>
          <w:sz w:val="24"/>
          <w:szCs w:val="24"/>
        </w:rPr>
        <w:t>)</w:t>
      </w:r>
      <w:r w:rsidRPr="008307D8">
        <w:rPr>
          <w:rFonts w:ascii="Times New Roman" w:hAnsi="Times New Roman" w:cs="Times New Roman"/>
          <w:sz w:val="24"/>
          <w:szCs w:val="24"/>
        </w:rPr>
        <w:t xml:space="preserve">. </w:t>
      </w:r>
      <w:r w:rsidRPr="00A00A5F">
        <w:rPr>
          <w:rFonts w:ascii="Times New Roman" w:hAnsi="Times New Roman" w:cs="Times New Roman"/>
          <w:i/>
          <w:iCs/>
          <w:sz w:val="24"/>
          <w:szCs w:val="24"/>
        </w:rPr>
        <w:t>Gender and families</w:t>
      </w:r>
      <w:r w:rsidRPr="008307D8">
        <w:rPr>
          <w:rFonts w:ascii="Times New Roman" w:hAnsi="Times New Roman" w:cs="Times New Roman"/>
          <w:sz w:val="24"/>
          <w:szCs w:val="24"/>
        </w:rPr>
        <w:t xml:space="preserve"> (Vol. 5). Rowman &amp; Littlefield.</w:t>
      </w:r>
      <w:r>
        <w:rPr>
          <w:rFonts w:ascii="Times New Roman" w:hAnsi="Times New Roman" w:cs="Times New Roman"/>
          <w:sz w:val="24"/>
          <w:szCs w:val="24"/>
        </w:rPr>
        <w:t xml:space="preserve"> [Accessed on 14/11/2022]. </w:t>
      </w:r>
    </w:p>
    <w:p w14:paraId="19BCB3B6" w14:textId="77777777" w:rsidR="00DD0F17" w:rsidRDefault="00DD0F17" w:rsidP="00CA6519">
      <w:pPr>
        <w:pStyle w:val="ListParagraph"/>
        <w:numPr>
          <w:ilvl w:val="0"/>
          <w:numId w:val="4"/>
        </w:numPr>
        <w:rPr>
          <w:rFonts w:ascii="Times New Roman" w:hAnsi="Times New Roman" w:cs="Times New Roman"/>
          <w:sz w:val="24"/>
          <w:szCs w:val="24"/>
        </w:rPr>
      </w:pPr>
      <w:r w:rsidRPr="00E2076A">
        <w:rPr>
          <w:rFonts w:ascii="Times New Roman" w:hAnsi="Times New Roman" w:cs="Times New Roman"/>
          <w:sz w:val="24"/>
          <w:szCs w:val="24"/>
        </w:rPr>
        <w:t>Craig, K. (201</w:t>
      </w:r>
      <w:r>
        <w:rPr>
          <w:rFonts w:ascii="Times New Roman" w:hAnsi="Times New Roman" w:cs="Times New Roman"/>
          <w:sz w:val="24"/>
          <w:szCs w:val="24"/>
        </w:rPr>
        <w:t>8)</w:t>
      </w:r>
      <w:r w:rsidRPr="00E2076A">
        <w:rPr>
          <w:rFonts w:ascii="Times New Roman" w:hAnsi="Times New Roman" w:cs="Times New Roman"/>
          <w:i/>
          <w:iCs/>
          <w:sz w:val="24"/>
          <w:szCs w:val="24"/>
        </w:rPr>
        <w:t>. Press release: University of Bedfordshire, Disabled parents often seen as risk to their children rather than given support, report warns</w:t>
      </w:r>
      <w:r w:rsidRPr="00E2076A">
        <w:rPr>
          <w:rFonts w:ascii="Times New Roman" w:hAnsi="Times New Roman" w:cs="Times New Roman"/>
          <w:sz w:val="24"/>
          <w:szCs w:val="24"/>
        </w:rPr>
        <w:t xml:space="preserve">. [online] DRILL Programme. Available at: </w:t>
      </w:r>
      <w:hyperlink r:id="rId16" w:history="1">
        <w:r w:rsidRPr="005E713F">
          <w:rPr>
            <w:rStyle w:val="Hyperlink"/>
            <w:rFonts w:ascii="Times New Roman" w:hAnsi="Times New Roman" w:cs="Times New Roman"/>
            <w:sz w:val="24"/>
            <w:szCs w:val="24"/>
          </w:rPr>
          <w:t>https://www.drilluk.org.uk/press-release-university-of-bedfordshire-disabled-parents-often-seen-as-risk-to-their-children-rather-than-given-support-report-warns/</w:t>
        </w:r>
      </w:hyperlink>
      <w:r>
        <w:rPr>
          <w:rFonts w:ascii="Times New Roman" w:hAnsi="Times New Roman" w:cs="Times New Roman"/>
          <w:sz w:val="24"/>
          <w:szCs w:val="24"/>
        </w:rPr>
        <w:t xml:space="preserve"> </w:t>
      </w:r>
      <w:r w:rsidRPr="00E2076A">
        <w:rPr>
          <w:rFonts w:ascii="Times New Roman" w:hAnsi="Times New Roman" w:cs="Times New Roman"/>
          <w:sz w:val="24"/>
          <w:szCs w:val="24"/>
        </w:rPr>
        <w:t xml:space="preserve"> [Accessed 25 Nov. 2022].</w:t>
      </w:r>
    </w:p>
    <w:p w14:paraId="7746FE6B" w14:textId="77777777" w:rsidR="00DD0F17" w:rsidRDefault="00DD0F17" w:rsidP="002530A0">
      <w:pPr>
        <w:pStyle w:val="ListParagraph"/>
        <w:numPr>
          <w:ilvl w:val="0"/>
          <w:numId w:val="4"/>
        </w:numPr>
        <w:rPr>
          <w:rFonts w:ascii="Times New Roman" w:hAnsi="Times New Roman" w:cs="Times New Roman"/>
          <w:sz w:val="24"/>
          <w:szCs w:val="24"/>
        </w:rPr>
      </w:pPr>
      <w:r w:rsidRPr="00B1310B">
        <w:rPr>
          <w:rFonts w:ascii="Times New Roman" w:hAnsi="Times New Roman" w:cs="Times New Roman"/>
          <w:sz w:val="24"/>
          <w:szCs w:val="24"/>
        </w:rPr>
        <w:t xml:space="preserve">Dewsbury, G., Clarke, K., Randall, D., </w:t>
      </w:r>
      <w:proofErr w:type="spellStart"/>
      <w:r w:rsidRPr="00B1310B">
        <w:rPr>
          <w:rFonts w:ascii="Times New Roman" w:hAnsi="Times New Roman" w:cs="Times New Roman"/>
          <w:sz w:val="24"/>
          <w:szCs w:val="24"/>
        </w:rPr>
        <w:t>Rouncefield</w:t>
      </w:r>
      <w:proofErr w:type="spellEnd"/>
      <w:r w:rsidRPr="00B1310B">
        <w:rPr>
          <w:rFonts w:ascii="Times New Roman" w:hAnsi="Times New Roman" w:cs="Times New Roman"/>
          <w:sz w:val="24"/>
          <w:szCs w:val="24"/>
        </w:rPr>
        <w:t xml:space="preserve">, M. and Sommerville, I., </w:t>
      </w:r>
      <w:r>
        <w:rPr>
          <w:rFonts w:ascii="Times New Roman" w:hAnsi="Times New Roman" w:cs="Times New Roman"/>
          <w:sz w:val="24"/>
          <w:szCs w:val="24"/>
        </w:rPr>
        <w:t>(</w:t>
      </w:r>
      <w:r w:rsidRPr="00B1310B">
        <w:rPr>
          <w:rFonts w:ascii="Times New Roman" w:hAnsi="Times New Roman" w:cs="Times New Roman"/>
          <w:sz w:val="24"/>
          <w:szCs w:val="24"/>
        </w:rPr>
        <w:t>2004</w:t>
      </w:r>
      <w:r>
        <w:rPr>
          <w:rFonts w:ascii="Times New Roman" w:hAnsi="Times New Roman" w:cs="Times New Roman"/>
          <w:sz w:val="24"/>
          <w:szCs w:val="24"/>
        </w:rPr>
        <w:t>)</w:t>
      </w:r>
      <w:r w:rsidRPr="00B1310B">
        <w:rPr>
          <w:rFonts w:ascii="Times New Roman" w:hAnsi="Times New Roman" w:cs="Times New Roman"/>
          <w:sz w:val="24"/>
          <w:szCs w:val="24"/>
        </w:rPr>
        <w:t xml:space="preserve">. The anti‐social model of disability. </w:t>
      </w:r>
      <w:r w:rsidRPr="00B1310B">
        <w:rPr>
          <w:rFonts w:ascii="Times New Roman" w:hAnsi="Times New Roman" w:cs="Times New Roman"/>
          <w:i/>
          <w:iCs/>
          <w:sz w:val="24"/>
          <w:szCs w:val="24"/>
        </w:rPr>
        <w:t>Disability &amp; society</w:t>
      </w:r>
      <w:r w:rsidRPr="00B1310B">
        <w:rPr>
          <w:rFonts w:ascii="Times New Roman" w:hAnsi="Times New Roman" w:cs="Times New Roman"/>
          <w:sz w:val="24"/>
          <w:szCs w:val="24"/>
        </w:rPr>
        <w:t>, 19(2), pp.145-158</w:t>
      </w:r>
      <w:r>
        <w:rPr>
          <w:rFonts w:ascii="Times New Roman" w:hAnsi="Times New Roman" w:cs="Times New Roman"/>
          <w:sz w:val="24"/>
          <w:szCs w:val="24"/>
        </w:rPr>
        <w:t xml:space="preserve"> [Accessed 27/11/2022]. </w:t>
      </w:r>
    </w:p>
    <w:p w14:paraId="799B4824" w14:textId="77777777" w:rsidR="00DD0F17" w:rsidRDefault="00DD0F17" w:rsidP="002D31F2">
      <w:pPr>
        <w:pStyle w:val="ListParagraph"/>
        <w:numPr>
          <w:ilvl w:val="0"/>
          <w:numId w:val="4"/>
        </w:numPr>
        <w:rPr>
          <w:rFonts w:ascii="Times New Roman" w:hAnsi="Times New Roman" w:cs="Times New Roman"/>
          <w:sz w:val="24"/>
          <w:szCs w:val="24"/>
        </w:rPr>
      </w:pPr>
      <w:r w:rsidRPr="00062281">
        <w:rPr>
          <w:rFonts w:ascii="Times New Roman" w:hAnsi="Times New Roman" w:cs="Times New Roman"/>
          <w:sz w:val="24"/>
          <w:szCs w:val="24"/>
        </w:rPr>
        <w:t xml:space="preserve">Drug Wise. (ND). </w:t>
      </w:r>
      <w:r w:rsidRPr="00062281">
        <w:rPr>
          <w:rFonts w:ascii="Times New Roman" w:hAnsi="Times New Roman" w:cs="Times New Roman"/>
          <w:i/>
          <w:iCs/>
          <w:sz w:val="24"/>
          <w:szCs w:val="24"/>
        </w:rPr>
        <w:t>Is drug use mainly in deprived areas?</w:t>
      </w:r>
      <w:r w:rsidRPr="00062281">
        <w:rPr>
          <w:rFonts w:ascii="Times New Roman" w:hAnsi="Times New Roman" w:cs="Times New Roman"/>
          <w:sz w:val="24"/>
          <w:szCs w:val="24"/>
        </w:rPr>
        <w:t xml:space="preserve"> [Online]. Drug Wise. Last Updated: ND. Available at: </w:t>
      </w:r>
      <w:hyperlink r:id="rId17" w:history="1">
        <w:r w:rsidRPr="00FB6C93">
          <w:rPr>
            <w:rStyle w:val="Hyperlink"/>
            <w:rFonts w:ascii="Times New Roman" w:hAnsi="Times New Roman" w:cs="Times New Roman"/>
            <w:sz w:val="24"/>
            <w:szCs w:val="24"/>
          </w:rPr>
          <w:t>https://www.drugwise.org.uk/is-drug-use-mainly-in-deprived-areas/</w:t>
        </w:r>
      </w:hyperlink>
      <w:r>
        <w:rPr>
          <w:rFonts w:ascii="Times New Roman" w:hAnsi="Times New Roman" w:cs="Times New Roman"/>
          <w:sz w:val="24"/>
          <w:szCs w:val="24"/>
        </w:rPr>
        <w:t xml:space="preserve"> </w:t>
      </w:r>
      <w:r w:rsidRPr="00062281">
        <w:rPr>
          <w:rFonts w:ascii="Times New Roman" w:hAnsi="Times New Roman" w:cs="Times New Roman"/>
          <w:sz w:val="24"/>
          <w:szCs w:val="24"/>
        </w:rPr>
        <w:t xml:space="preserve"> [Accessed 16 November 2022].</w:t>
      </w:r>
    </w:p>
    <w:p w14:paraId="552B79A6" w14:textId="77777777" w:rsidR="00DD0F17" w:rsidRDefault="00DD0F17" w:rsidP="003651E8">
      <w:pPr>
        <w:pStyle w:val="ListParagraph"/>
        <w:numPr>
          <w:ilvl w:val="0"/>
          <w:numId w:val="4"/>
        </w:numPr>
        <w:rPr>
          <w:rFonts w:ascii="Times New Roman" w:hAnsi="Times New Roman" w:cs="Times New Roman"/>
          <w:sz w:val="24"/>
          <w:szCs w:val="24"/>
        </w:rPr>
      </w:pPr>
      <w:r w:rsidRPr="003651E8">
        <w:rPr>
          <w:rFonts w:ascii="Times New Roman" w:hAnsi="Times New Roman" w:cs="Times New Roman"/>
          <w:sz w:val="24"/>
          <w:szCs w:val="24"/>
        </w:rPr>
        <w:t xml:space="preserve">DSE. (ND). </w:t>
      </w:r>
      <w:r w:rsidRPr="003651E8">
        <w:rPr>
          <w:rFonts w:ascii="Times New Roman" w:hAnsi="Times New Roman" w:cs="Times New Roman"/>
          <w:i/>
          <w:iCs/>
          <w:sz w:val="24"/>
          <w:szCs w:val="24"/>
        </w:rPr>
        <w:t>Development and Learning</w:t>
      </w:r>
      <w:r w:rsidRPr="003651E8">
        <w:rPr>
          <w:rFonts w:ascii="Times New Roman" w:hAnsi="Times New Roman" w:cs="Times New Roman"/>
          <w:sz w:val="24"/>
          <w:szCs w:val="24"/>
        </w:rPr>
        <w:t xml:space="preserve">. [Online]. DSE. Last Updated: ND. Available at: </w:t>
      </w:r>
      <w:hyperlink r:id="rId18" w:history="1">
        <w:r w:rsidRPr="005E713F">
          <w:rPr>
            <w:rStyle w:val="Hyperlink"/>
            <w:rFonts w:ascii="Times New Roman" w:hAnsi="Times New Roman" w:cs="Times New Roman"/>
            <w:sz w:val="24"/>
            <w:szCs w:val="24"/>
          </w:rPr>
          <w:t>https://www.down-syndrome.org/en-us/about-down-syndrome/development/</w:t>
        </w:r>
      </w:hyperlink>
      <w:r>
        <w:rPr>
          <w:rFonts w:ascii="Times New Roman" w:hAnsi="Times New Roman" w:cs="Times New Roman"/>
          <w:sz w:val="24"/>
          <w:szCs w:val="24"/>
        </w:rPr>
        <w:t xml:space="preserve"> </w:t>
      </w:r>
      <w:r w:rsidRPr="003651E8">
        <w:rPr>
          <w:rFonts w:ascii="Times New Roman" w:hAnsi="Times New Roman" w:cs="Times New Roman"/>
          <w:sz w:val="24"/>
          <w:szCs w:val="24"/>
        </w:rPr>
        <w:t>[Accessed 24 November 2022].</w:t>
      </w:r>
    </w:p>
    <w:p w14:paraId="7FE6B6C8" w14:textId="77777777" w:rsidR="00DD0F17" w:rsidRDefault="00DD0F17" w:rsidP="002D31F2">
      <w:pPr>
        <w:pStyle w:val="ListParagraph"/>
        <w:numPr>
          <w:ilvl w:val="0"/>
          <w:numId w:val="4"/>
        </w:numPr>
        <w:rPr>
          <w:rFonts w:ascii="Times New Roman" w:hAnsi="Times New Roman" w:cs="Times New Roman"/>
          <w:sz w:val="24"/>
          <w:szCs w:val="24"/>
        </w:rPr>
      </w:pPr>
      <w:r w:rsidRPr="00140092">
        <w:rPr>
          <w:rFonts w:ascii="Times New Roman" w:hAnsi="Times New Roman" w:cs="Times New Roman"/>
          <w:sz w:val="24"/>
          <w:szCs w:val="24"/>
        </w:rPr>
        <w:t xml:space="preserve">Dworkin, J., Rudi, J.H. and Hessel, H., </w:t>
      </w:r>
      <w:r>
        <w:rPr>
          <w:rFonts w:ascii="Times New Roman" w:hAnsi="Times New Roman" w:cs="Times New Roman"/>
          <w:sz w:val="24"/>
          <w:szCs w:val="24"/>
        </w:rPr>
        <w:t>(</w:t>
      </w:r>
      <w:r w:rsidRPr="00140092">
        <w:rPr>
          <w:rFonts w:ascii="Times New Roman" w:hAnsi="Times New Roman" w:cs="Times New Roman"/>
          <w:sz w:val="24"/>
          <w:szCs w:val="24"/>
        </w:rPr>
        <w:t>2018</w:t>
      </w:r>
      <w:r>
        <w:rPr>
          <w:rFonts w:ascii="Times New Roman" w:hAnsi="Times New Roman" w:cs="Times New Roman"/>
          <w:sz w:val="24"/>
          <w:szCs w:val="24"/>
        </w:rPr>
        <w:t>)</w:t>
      </w:r>
      <w:r w:rsidRPr="00140092">
        <w:rPr>
          <w:rFonts w:ascii="Times New Roman" w:hAnsi="Times New Roman" w:cs="Times New Roman"/>
          <w:sz w:val="24"/>
          <w:szCs w:val="24"/>
        </w:rPr>
        <w:t>. The state of family research and social media</w:t>
      </w:r>
      <w:r w:rsidRPr="00140092">
        <w:rPr>
          <w:rFonts w:ascii="Times New Roman" w:hAnsi="Times New Roman" w:cs="Times New Roman"/>
          <w:i/>
          <w:iCs/>
          <w:sz w:val="24"/>
          <w:szCs w:val="24"/>
        </w:rPr>
        <w:t>. Journal of Family Theory &amp; Review</w:t>
      </w:r>
      <w:r w:rsidRPr="00140092">
        <w:rPr>
          <w:rFonts w:ascii="Times New Roman" w:hAnsi="Times New Roman" w:cs="Times New Roman"/>
          <w:sz w:val="24"/>
          <w:szCs w:val="24"/>
        </w:rPr>
        <w:t>, 10(4), pp.796-813.</w:t>
      </w:r>
      <w:r>
        <w:rPr>
          <w:rFonts w:ascii="Times New Roman" w:hAnsi="Times New Roman" w:cs="Times New Roman"/>
          <w:sz w:val="24"/>
          <w:szCs w:val="24"/>
        </w:rPr>
        <w:t xml:space="preserve"> [Accessed on 14/11/2022]. </w:t>
      </w:r>
    </w:p>
    <w:p w14:paraId="50FF22EC" w14:textId="77777777" w:rsidR="00DD0F17" w:rsidRDefault="00DD0F17" w:rsidP="002D31F2">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End </w:t>
      </w:r>
      <w:r w:rsidRPr="00FA1D5F">
        <w:rPr>
          <w:rFonts w:ascii="Times New Roman" w:hAnsi="Times New Roman" w:cs="Times New Roman"/>
          <w:sz w:val="24"/>
          <w:szCs w:val="24"/>
        </w:rPr>
        <w:t xml:space="preserve">Child </w:t>
      </w:r>
      <w:r>
        <w:rPr>
          <w:rFonts w:ascii="Times New Roman" w:hAnsi="Times New Roman" w:cs="Times New Roman"/>
          <w:sz w:val="24"/>
          <w:szCs w:val="24"/>
        </w:rPr>
        <w:t>P</w:t>
      </w:r>
      <w:r w:rsidRPr="00FA1D5F">
        <w:rPr>
          <w:rFonts w:ascii="Times New Roman" w:hAnsi="Times New Roman" w:cs="Times New Roman"/>
          <w:sz w:val="24"/>
          <w:szCs w:val="24"/>
        </w:rPr>
        <w:t xml:space="preserve">overty. (ND). </w:t>
      </w:r>
      <w:r w:rsidRPr="00FA1D5F">
        <w:rPr>
          <w:rFonts w:ascii="Times New Roman" w:hAnsi="Times New Roman" w:cs="Times New Roman"/>
          <w:i/>
          <w:iCs/>
          <w:sz w:val="24"/>
          <w:szCs w:val="24"/>
        </w:rPr>
        <w:t>What We Stand For</w:t>
      </w:r>
      <w:r w:rsidRPr="00FA1D5F">
        <w:rPr>
          <w:rFonts w:ascii="Times New Roman" w:hAnsi="Times New Roman" w:cs="Times New Roman"/>
          <w:sz w:val="24"/>
          <w:szCs w:val="24"/>
        </w:rPr>
        <w:t xml:space="preserve">. [Online]. Child Poverty. Last Updated: ND. Available at: </w:t>
      </w:r>
      <w:hyperlink r:id="rId19" w:history="1">
        <w:r w:rsidRPr="00FB6C93">
          <w:rPr>
            <w:rStyle w:val="Hyperlink"/>
            <w:rFonts w:ascii="Times New Roman" w:hAnsi="Times New Roman" w:cs="Times New Roman"/>
            <w:sz w:val="24"/>
            <w:szCs w:val="24"/>
          </w:rPr>
          <w:t>https://endchildpoverty.org.uk/what-we-stand-for/</w:t>
        </w:r>
      </w:hyperlink>
      <w:r>
        <w:rPr>
          <w:rFonts w:ascii="Times New Roman" w:hAnsi="Times New Roman" w:cs="Times New Roman"/>
          <w:sz w:val="24"/>
          <w:szCs w:val="24"/>
        </w:rPr>
        <w:t xml:space="preserve"> </w:t>
      </w:r>
      <w:r w:rsidRPr="00FA1D5F">
        <w:rPr>
          <w:rFonts w:ascii="Times New Roman" w:hAnsi="Times New Roman" w:cs="Times New Roman"/>
          <w:sz w:val="24"/>
          <w:szCs w:val="24"/>
        </w:rPr>
        <w:t xml:space="preserve"> [Accessed 16 November 2022].</w:t>
      </w:r>
    </w:p>
    <w:p w14:paraId="66EB92C5" w14:textId="77777777" w:rsidR="00DD0F17" w:rsidRDefault="00DD0F17" w:rsidP="002D31F2">
      <w:pPr>
        <w:pStyle w:val="ListParagraph"/>
        <w:numPr>
          <w:ilvl w:val="0"/>
          <w:numId w:val="4"/>
        </w:numPr>
        <w:rPr>
          <w:rFonts w:ascii="Times New Roman" w:hAnsi="Times New Roman" w:cs="Times New Roman"/>
          <w:sz w:val="24"/>
          <w:szCs w:val="24"/>
        </w:rPr>
      </w:pPr>
      <w:bookmarkStart w:id="0" w:name="_Hlk119332888"/>
      <w:r w:rsidRPr="002D31F2">
        <w:rPr>
          <w:rFonts w:ascii="Times New Roman" w:hAnsi="Times New Roman" w:cs="Times New Roman"/>
          <w:sz w:val="24"/>
          <w:szCs w:val="24"/>
        </w:rPr>
        <w:t>Faiza Mohammed, Nina Mill and Kanak Ghosh. (2022)</w:t>
      </w:r>
      <w:bookmarkEnd w:id="0"/>
      <w:r w:rsidRPr="002D31F2">
        <w:rPr>
          <w:rFonts w:ascii="Times New Roman" w:hAnsi="Times New Roman" w:cs="Times New Roman"/>
          <w:sz w:val="24"/>
          <w:szCs w:val="24"/>
        </w:rPr>
        <w:t>. Marriages in England and Wales: 2019. [Online]. Office of National Statistics. Last Updated: 19 May 2022. Available at:</w:t>
      </w:r>
      <w:r>
        <w:rPr>
          <w:rFonts w:ascii="Times New Roman" w:hAnsi="Times New Roman" w:cs="Times New Roman"/>
          <w:sz w:val="24"/>
          <w:szCs w:val="24"/>
        </w:rPr>
        <w:t xml:space="preserve"> </w:t>
      </w:r>
      <w:hyperlink r:id="rId20" w:history="1">
        <w:r w:rsidRPr="00F871BB">
          <w:rPr>
            <w:rStyle w:val="Hyperlink"/>
            <w:rFonts w:ascii="Times New Roman" w:hAnsi="Times New Roman" w:cs="Times New Roman"/>
            <w:sz w:val="24"/>
            <w:szCs w:val="24"/>
          </w:rPr>
          <w:t>https://www.ons.gov.uk/peoplepopulationandcommunity/birthsdeathsandmarriages/marriagecohabitationand</w:t>
        </w:r>
      </w:hyperlink>
      <w:r w:rsidRPr="002D31F2">
        <w:rPr>
          <w:rFonts w:ascii="Times New Roman" w:hAnsi="Times New Roman" w:cs="Times New Roman"/>
          <w:sz w:val="24"/>
          <w:szCs w:val="24"/>
        </w:rPr>
        <w:t xml:space="preserve">  [Accessed 14 November 2022].</w:t>
      </w:r>
    </w:p>
    <w:p w14:paraId="766A8401" w14:textId="77777777" w:rsidR="00DD0F17" w:rsidRDefault="00DD0F17" w:rsidP="008307D8">
      <w:pPr>
        <w:pStyle w:val="ListParagraph"/>
        <w:numPr>
          <w:ilvl w:val="0"/>
          <w:numId w:val="4"/>
        </w:numPr>
        <w:rPr>
          <w:rFonts w:ascii="Times New Roman" w:hAnsi="Times New Roman" w:cs="Times New Roman"/>
          <w:sz w:val="24"/>
          <w:szCs w:val="24"/>
        </w:rPr>
      </w:pPr>
      <w:r w:rsidRPr="00A00A5F">
        <w:rPr>
          <w:rFonts w:ascii="Times New Roman" w:hAnsi="Times New Roman" w:cs="Times New Roman"/>
          <w:sz w:val="24"/>
          <w:szCs w:val="24"/>
        </w:rPr>
        <w:t xml:space="preserve">Garthwaite, K., </w:t>
      </w:r>
      <w:r>
        <w:rPr>
          <w:rFonts w:ascii="Times New Roman" w:hAnsi="Times New Roman" w:cs="Times New Roman"/>
          <w:sz w:val="24"/>
          <w:szCs w:val="24"/>
        </w:rPr>
        <w:t>(</w:t>
      </w:r>
      <w:r w:rsidRPr="00A00A5F">
        <w:rPr>
          <w:rFonts w:ascii="Times New Roman" w:hAnsi="Times New Roman" w:cs="Times New Roman"/>
          <w:sz w:val="24"/>
          <w:szCs w:val="24"/>
        </w:rPr>
        <w:t>2015</w:t>
      </w:r>
      <w:r>
        <w:rPr>
          <w:rFonts w:ascii="Times New Roman" w:hAnsi="Times New Roman" w:cs="Times New Roman"/>
          <w:sz w:val="24"/>
          <w:szCs w:val="24"/>
        </w:rPr>
        <w:t>)</w:t>
      </w:r>
      <w:r w:rsidRPr="00A00A5F">
        <w:rPr>
          <w:rFonts w:ascii="Times New Roman" w:hAnsi="Times New Roman" w:cs="Times New Roman"/>
          <w:sz w:val="24"/>
          <w:szCs w:val="24"/>
        </w:rPr>
        <w:t xml:space="preserve">. ‘Keeping meself to meself’–How Social Networks Can Influence Narratives of Stigma and Identity for Long‐term Sickness Benefits </w:t>
      </w:r>
      <w:r w:rsidRPr="00A00A5F">
        <w:rPr>
          <w:rFonts w:ascii="Times New Roman" w:hAnsi="Times New Roman" w:cs="Times New Roman"/>
          <w:sz w:val="24"/>
          <w:szCs w:val="24"/>
        </w:rPr>
        <w:lastRenderedPageBreak/>
        <w:t xml:space="preserve">Recipients. </w:t>
      </w:r>
      <w:r w:rsidRPr="00A00A5F">
        <w:rPr>
          <w:rFonts w:ascii="Times New Roman" w:hAnsi="Times New Roman" w:cs="Times New Roman"/>
          <w:i/>
          <w:iCs/>
          <w:sz w:val="24"/>
          <w:szCs w:val="24"/>
        </w:rPr>
        <w:t>Social Policy &amp; Administration</w:t>
      </w:r>
      <w:r w:rsidRPr="00A00A5F">
        <w:rPr>
          <w:rFonts w:ascii="Times New Roman" w:hAnsi="Times New Roman" w:cs="Times New Roman"/>
          <w:sz w:val="24"/>
          <w:szCs w:val="24"/>
        </w:rPr>
        <w:t>, 49(2), pp.199-212.</w:t>
      </w:r>
      <w:r>
        <w:rPr>
          <w:rFonts w:ascii="Times New Roman" w:hAnsi="Times New Roman" w:cs="Times New Roman"/>
          <w:sz w:val="24"/>
          <w:szCs w:val="24"/>
        </w:rPr>
        <w:t xml:space="preserve"> [Accessed on 14/11/2022]. </w:t>
      </w:r>
    </w:p>
    <w:p w14:paraId="6F56FE8A" w14:textId="77777777" w:rsidR="00DD0F17" w:rsidRDefault="00DD0F17" w:rsidP="004B3EEF">
      <w:pPr>
        <w:pStyle w:val="ListParagraph"/>
        <w:numPr>
          <w:ilvl w:val="0"/>
          <w:numId w:val="4"/>
        </w:numPr>
        <w:rPr>
          <w:rFonts w:ascii="Times New Roman" w:hAnsi="Times New Roman" w:cs="Times New Roman"/>
          <w:sz w:val="24"/>
          <w:szCs w:val="24"/>
        </w:rPr>
      </w:pPr>
      <w:r w:rsidRPr="00CA6519">
        <w:rPr>
          <w:rFonts w:ascii="Times New Roman" w:hAnsi="Times New Roman" w:cs="Times New Roman"/>
          <w:sz w:val="24"/>
          <w:szCs w:val="24"/>
        </w:rPr>
        <w:t xml:space="preserve">GOV.UK (2013). Equality Act 2010: guidance. [online] GOV.UK. Available at: </w:t>
      </w:r>
      <w:hyperlink r:id="rId21" w:history="1">
        <w:r w:rsidRPr="005E713F">
          <w:rPr>
            <w:rStyle w:val="Hyperlink"/>
            <w:rFonts w:ascii="Times New Roman" w:hAnsi="Times New Roman" w:cs="Times New Roman"/>
            <w:sz w:val="24"/>
            <w:szCs w:val="24"/>
          </w:rPr>
          <w:t>https://www.gov.uk/guidance/equality-act-2010-guidance</w:t>
        </w:r>
      </w:hyperlink>
      <w:r>
        <w:rPr>
          <w:rFonts w:ascii="Times New Roman" w:hAnsi="Times New Roman" w:cs="Times New Roman"/>
          <w:sz w:val="24"/>
          <w:szCs w:val="24"/>
        </w:rPr>
        <w:t xml:space="preserve"> [Accessed 25/11/2022]. </w:t>
      </w:r>
    </w:p>
    <w:p w14:paraId="776FEECA" w14:textId="77777777" w:rsidR="00DD0F17" w:rsidRDefault="00DD0F17" w:rsidP="002D31F2">
      <w:pPr>
        <w:pStyle w:val="ListParagraph"/>
        <w:numPr>
          <w:ilvl w:val="0"/>
          <w:numId w:val="4"/>
        </w:numPr>
        <w:rPr>
          <w:rFonts w:ascii="Times New Roman" w:hAnsi="Times New Roman" w:cs="Times New Roman"/>
          <w:sz w:val="24"/>
          <w:szCs w:val="24"/>
        </w:rPr>
      </w:pPr>
      <w:r w:rsidRPr="00FA0B12">
        <w:rPr>
          <w:rFonts w:ascii="Times New Roman" w:hAnsi="Times New Roman" w:cs="Times New Roman"/>
          <w:sz w:val="24"/>
          <w:szCs w:val="24"/>
        </w:rPr>
        <w:t xml:space="preserve">Joo, T.M. and Teng, C.E., </w:t>
      </w:r>
      <w:r>
        <w:rPr>
          <w:rFonts w:ascii="Times New Roman" w:hAnsi="Times New Roman" w:cs="Times New Roman"/>
          <w:sz w:val="24"/>
          <w:szCs w:val="24"/>
        </w:rPr>
        <w:t>(</w:t>
      </w:r>
      <w:r w:rsidRPr="00FA0B12">
        <w:rPr>
          <w:rFonts w:ascii="Times New Roman" w:hAnsi="Times New Roman" w:cs="Times New Roman"/>
          <w:sz w:val="24"/>
          <w:szCs w:val="24"/>
        </w:rPr>
        <w:t>2017</w:t>
      </w:r>
      <w:r>
        <w:rPr>
          <w:rFonts w:ascii="Times New Roman" w:hAnsi="Times New Roman" w:cs="Times New Roman"/>
          <w:sz w:val="24"/>
          <w:szCs w:val="24"/>
        </w:rPr>
        <w:t>)</w:t>
      </w:r>
      <w:r w:rsidRPr="00FA0B12">
        <w:rPr>
          <w:rFonts w:ascii="Times New Roman" w:hAnsi="Times New Roman" w:cs="Times New Roman"/>
          <w:sz w:val="24"/>
          <w:szCs w:val="24"/>
        </w:rPr>
        <w:t xml:space="preserve">. Impacts of social media (Facebook) on human communication and relationships: A view on </w:t>
      </w:r>
      <w:proofErr w:type="spellStart"/>
      <w:r w:rsidRPr="00FA0B12">
        <w:rPr>
          <w:rFonts w:ascii="Times New Roman" w:hAnsi="Times New Roman" w:cs="Times New Roman"/>
          <w:sz w:val="24"/>
          <w:szCs w:val="24"/>
        </w:rPr>
        <w:t>behavioral</w:t>
      </w:r>
      <w:proofErr w:type="spellEnd"/>
      <w:r w:rsidRPr="00FA0B12">
        <w:rPr>
          <w:rFonts w:ascii="Times New Roman" w:hAnsi="Times New Roman" w:cs="Times New Roman"/>
          <w:sz w:val="24"/>
          <w:szCs w:val="24"/>
        </w:rPr>
        <w:t xml:space="preserve"> change and social unity. </w:t>
      </w:r>
      <w:r w:rsidRPr="00FA0B12">
        <w:rPr>
          <w:rFonts w:ascii="Times New Roman" w:hAnsi="Times New Roman" w:cs="Times New Roman"/>
          <w:i/>
          <w:iCs/>
          <w:sz w:val="24"/>
          <w:szCs w:val="24"/>
        </w:rPr>
        <w:t>International Journal of Knowledge Content Development &amp; Technology</w:t>
      </w:r>
      <w:r w:rsidRPr="00FA0B12">
        <w:rPr>
          <w:rFonts w:ascii="Times New Roman" w:hAnsi="Times New Roman" w:cs="Times New Roman"/>
          <w:sz w:val="24"/>
          <w:szCs w:val="24"/>
        </w:rPr>
        <w:t>, 7(4), pp.27-50.</w:t>
      </w:r>
      <w:r>
        <w:rPr>
          <w:rFonts w:ascii="Times New Roman" w:hAnsi="Times New Roman" w:cs="Times New Roman"/>
          <w:sz w:val="24"/>
          <w:szCs w:val="24"/>
        </w:rPr>
        <w:t xml:space="preserve"> [Accessed on 14/11/2022]. </w:t>
      </w:r>
    </w:p>
    <w:p w14:paraId="1C28A290" w14:textId="77777777" w:rsidR="00DD0F17" w:rsidRDefault="00DD0F17" w:rsidP="002D31F2">
      <w:pPr>
        <w:pStyle w:val="ListParagraph"/>
        <w:numPr>
          <w:ilvl w:val="0"/>
          <w:numId w:val="4"/>
        </w:numPr>
        <w:rPr>
          <w:rFonts w:ascii="Times New Roman" w:hAnsi="Times New Roman" w:cs="Times New Roman"/>
          <w:sz w:val="24"/>
          <w:szCs w:val="24"/>
        </w:rPr>
      </w:pPr>
      <w:r w:rsidRPr="00255D3A">
        <w:rPr>
          <w:rFonts w:ascii="Times New Roman" w:hAnsi="Times New Roman" w:cs="Times New Roman"/>
          <w:sz w:val="24"/>
          <w:szCs w:val="24"/>
        </w:rPr>
        <w:t xml:space="preserve">Jun, M., </w:t>
      </w:r>
      <w:r>
        <w:rPr>
          <w:rFonts w:ascii="Times New Roman" w:hAnsi="Times New Roman" w:cs="Times New Roman"/>
          <w:sz w:val="24"/>
          <w:szCs w:val="24"/>
        </w:rPr>
        <w:t>(</w:t>
      </w:r>
      <w:r w:rsidRPr="00255D3A">
        <w:rPr>
          <w:rFonts w:ascii="Times New Roman" w:hAnsi="Times New Roman" w:cs="Times New Roman"/>
          <w:sz w:val="24"/>
          <w:szCs w:val="24"/>
        </w:rPr>
        <w:t>2022</w:t>
      </w:r>
      <w:r>
        <w:rPr>
          <w:rFonts w:ascii="Times New Roman" w:hAnsi="Times New Roman" w:cs="Times New Roman"/>
          <w:sz w:val="24"/>
          <w:szCs w:val="24"/>
        </w:rPr>
        <w:t>)</w:t>
      </w:r>
      <w:r w:rsidRPr="00255D3A">
        <w:rPr>
          <w:rFonts w:ascii="Times New Roman" w:hAnsi="Times New Roman" w:cs="Times New Roman"/>
          <w:sz w:val="24"/>
          <w:szCs w:val="24"/>
        </w:rPr>
        <w:t xml:space="preserve">. Stigma and shame attached to claiming social assistance benefits: Understanding the detrimental impact on UK lone mothers’ social relationships. </w:t>
      </w:r>
      <w:r w:rsidRPr="00255D3A">
        <w:rPr>
          <w:rFonts w:ascii="Times New Roman" w:hAnsi="Times New Roman" w:cs="Times New Roman"/>
          <w:i/>
          <w:iCs/>
          <w:sz w:val="24"/>
          <w:szCs w:val="24"/>
        </w:rPr>
        <w:t>Journal of Family Studies</w:t>
      </w:r>
      <w:r w:rsidRPr="00255D3A">
        <w:rPr>
          <w:rFonts w:ascii="Times New Roman" w:hAnsi="Times New Roman" w:cs="Times New Roman"/>
          <w:sz w:val="24"/>
          <w:szCs w:val="24"/>
        </w:rPr>
        <w:t>, 28(1), pp.199-215.</w:t>
      </w:r>
      <w:r>
        <w:rPr>
          <w:rFonts w:ascii="Times New Roman" w:hAnsi="Times New Roman" w:cs="Times New Roman"/>
          <w:sz w:val="24"/>
          <w:szCs w:val="24"/>
        </w:rPr>
        <w:t xml:space="preserve"> [Accessed on 15/11/2022]. </w:t>
      </w:r>
    </w:p>
    <w:p w14:paraId="5DF1266F" w14:textId="77777777" w:rsidR="00DD0F17" w:rsidRDefault="00DD0F17" w:rsidP="002D31F2">
      <w:pPr>
        <w:pStyle w:val="ListParagraph"/>
        <w:numPr>
          <w:ilvl w:val="0"/>
          <w:numId w:val="4"/>
        </w:numPr>
        <w:rPr>
          <w:rFonts w:ascii="Times New Roman" w:hAnsi="Times New Roman" w:cs="Times New Roman"/>
          <w:sz w:val="24"/>
          <w:szCs w:val="24"/>
        </w:rPr>
      </w:pPr>
      <w:r w:rsidRPr="00611A6B">
        <w:rPr>
          <w:rFonts w:ascii="Times New Roman" w:hAnsi="Times New Roman" w:cs="Times New Roman"/>
          <w:sz w:val="24"/>
          <w:szCs w:val="24"/>
        </w:rPr>
        <w:t xml:space="preserve">Lawrence Robinson and Melinda Smith, M.A. (2022). </w:t>
      </w:r>
      <w:r w:rsidRPr="00611A6B">
        <w:rPr>
          <w:rFonts w:ascii="Times New Roman" w:hAnsi="Times New Roman" w:cs="Times New Roman"/>
          <w:i/>
          <w:iCs/>
          <w:sz w:val="24"/>
          <w:szCs w:val="24"/>
        </w:rPr>
        <w:t>Social Media and Mental Health</w:t>
      </w:r>
      <w:r w:rsidRPr="00611A6B">
        <w:rPr>
          <w:rFonts w:ascii="Times New Roman" w:hAnsi="Times New Roman" w:cs="Times New Roman"/>
          <w:sz w:val="24"/>
          <w:szCs w:val="24"/>
        </w:rPr>
        <w:t xml:space="preserve">. [Online]. Help Guide. Last Updated: 15 September 2022. Available at: </w:t>
      </w:r>
      <w:hyperlink r:id="rId22" w:history="1">
        <w:r w:rsidRPr="00F73A8D">
          <w:rPr>
            <w:rStyle w:val="Hyperlink"/>
            <w:rFonts w:ascii="Times New Roman" w:hAnsi="Times New Roman" w:cs="Times New Roman"/>
            <w:sz w:val="24"/>
            <w:szCs w:val="24"/>
          </w:rPr>
          <w:t>https://www.helpguide.org/articles/mental-health/social-media-and-mental-health.htm</w:t>
        </w:r>
      </w:hyperlink>
      <w:r>
        <w:rPr>
          <w:rFonts w:ascii="Times New Roman" w:hAnsi="Times New Roman" w:cs="Times New Roman"/>
          <w:sz w:val="24"/>
          <w:szCs w:val="24"/>
        </w:rPr>
        <w:t xml:space="preserve"> </w:t>
      </w:r>
      <w:r w:rsidRPr="00611A6B">
        <w:rPr>
          <w:rFonts w:ascii="Times New Roman" w:hAnsi="Times New Roman" w:cs="Times New Roman"/>
          <w:sz w:val="24"/>
          <w:szCs w:val="24"/>
        </w:rPr>
        <w:t xml:space="preserve"> [Accessed 17 November 2022].</w:t>
      </w:r>
    </w:p>
    <w:p w14:paraId="075C4C0A" w14:textId="77777777" w:rsidR="00DD0F17" w:rsidRDefault="00DD0F17" w:rsidP="002D31F2">
      <w:pPr>
        <w:pStyle w:val="ListParagraph"/>
        <w:numPr>
          <w:ilvl w:val="0"/>
          <w:numId w:val="4"/>
        </w:numPr>
        <w:rPr>
          <w:rFonts w:ascii="Times New Roman" w:hAnsi="Times New Roman" w:cs="Times New Roman"/>
          <w:sz w:val="24"/>
          <w:szCs w:val="24"/>
        </w:rPr>
      </w:pPr>
      <w:r w:rsidRPr="00BA024D">
        <w:rPr>
          <w:rFonts w:ascii="Times New Roman" w:hAnsi="Times New Roman" w:cs="Times New Roman"/>
          <w:sz w:val="24"/>
          <w:szCs w:val="24"/>
        </w:rPr>
        <w:t xml:space="preserve">Liddy Carver. (2022). </w:t>
      </w:r>
      <w:r w:rsidRPr="00BA024D">
        <w:rPr>
          <w:rFonts w:ascii="Times New Roman" w:hAnsi="Times New Roman" w:cs="Times New Roman"/>
          <w:i/>
          <w:iCs/>
          <w:sz w:val="24"/>
          <w:szCs w:val="24"/>
        </w:rPr>
        <w:t>Is There Really a Link Between social media &amp; Depression?</w:t>
      </w:r>
      <w:r w:rsidRPr="00BA024D">
        <w:rPr>
          <w:rFonts w:ascii="Times New Roman" w:hAnsi="Times New Roman" w:cs="Times New Roman"/>
          <w:sz w:val="24"/>
          <w:szCs w:val="24"/>
        </w:rPr>
        <w:t xml:space="preserve"> [Online]. Liddy Carver. Last Updated: 26 September 2022. Available at: </w:t>
      </w:r>
      <w:hyperlink r:id="rId23" w:anchor=":~" w:history="1">
        <w:r w:rsidRPr="00F871BB">
          <w:rPr>
            <w:rStyle w:val="Hyperlink"/>
            <w:rFonts w:ascii="Times New Roman" w:hAnsi="Times New Roman" w:cs="Times New Roman"/>
            <w:sz w:val="24"/>
            <w:szCs w:val="24"/>
          </w:rPr>
          <w:t>https://www.liddycarver.co.uk/counselling/is-there-really-a-link-between-social-media-depression/#:~</w:t>
        </w:r>
      </w:hyperlink>
      <w:r>
        <w:rPr>
          <w:rFonts w:ascii="Times New Roman" w:hAnsi="Times New Roman" w:cs="Times New Roman"/>
          <w:sz w:val="24"/>
          <w:szCs w:val="24"/>
        </w:rPr>
        <w:t xml:space="preserve"> </w:t>
      </w:r>
      <w:r w:rsidRPr="00BA024D">
        <w:rPr>
          <w:rFonts w:ascii="Times New Roman" w:hAnsi="Times New Roman" w:cs="Times New Roman"/>
          <w:sz w:val="24"/>
          <w:szCs w:val="24"/>
        </w:rPr>
        <w:t xml:space="preserve"> [Accessed 14 November 2022]</w:t>
      </w:r>
      <w:r>
        <w:rPr>
          <w:rFonts w:ascii="Times New Roman" w:hAnsi="Times New Roman" w:cs="Times New Roman"/>
          <w:sz w:val="24"/>
          <w:szCs w:val="24"/>
        </w:rPr>
        <w:t xml:space="preserve">. </w:t>
      </w:r>
    </w:p>
    <w:p w14:paraId="7ADDDBB1" w14:textId="77777777" w:rsidR="00DD0F17" w:rsidRDefault="00DD0F17" w:rsidP="002D31F2">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Ministry of Housing, Communicates and Local Government (2021). </w:t>
      </w:r>
      <w:r w:rsidRPr="00FA1D5F">
        <w:rPr>
          <w:rFonts w:ascii="Times New Roman" w:hAnsi="Times New Roman" w:cs="Times New Roman"/>
          <w:i/>
          <w:iCs/>
          <w:sz w:val="24"/>
          <w:szCs w:val="24"/>
        </w:rPr>
        <w:t>Supporting Families - 2021-22 and beyond</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4" w:history="1">
        <w:r w:rsidRPr="00FB6C93">
          <w:rPr>
            <w:rStyle w:val="Hyperlink"/>
            <w:rFonts w:ascii="Times New Roman" w:hAnsi="Times New Roman" w:cs="Times New Roman"/>
            <w:sz w:val="24"/>
            <w:szCs w:val="24"/>
          </w:rPr>
          <w:t>https://www.gov.uk/government/publications/supporting-families-2021-to-2022-and-beyond/supporting-families-2021-22-and-beyond</w:t>
        </w:r>
      </w:hyperlink>
      <w:r>
        <w:rPr>
          <w:rFonts w:ascii="Times New Roman" w:hAnsi="Times New Roman" w:cs="Times New Roman"/>
          <w:sz w:val="24"/>
          <w:szCs w:val="24"/>
        </w:rPr>
        <w:t xml:space="preserve">. [Accessed 16/11/2022]. </w:t>
      </w:r>
    </w:p>
    <w:p w14:paraId="2C42211E" w14:textId="77777777" w:rsidR="00DD0F17" w:rsidRDefault="00DD0F17" w:rsidP="002D31F2">
      <w:pPr>
        <w:pStyle w:val="ListParagraph"/>
        <w:numPr>
          <w:ilvl w:val="0"/>
          <w:numId w:val="4"/>
        </w:numPr>
        <w:rPr>
          <w:rFonts w:ascii="Times New Roman" w:hAnsi="Times New Roman" w:cs="Times New Roman"/>
          <w:sz w:val="24"/>
          <w:szCs w:val="24"/>
        </w:rPr>
      </w:pPr>
      <w:r w:rsidRPr="00086CEE">
        <w:rPr>
          <w:rFonts w:ascii="Times New Roman" w:hAnsi="Times New Roman" w:cs="Times New Roman"/>
          <w:sz w:val="24"/>
          <w:szCs w:val="24"/>
        </w:rPr>
        <w:t xml:space="preserve">Mooney, G., </w:t>
      </w:r>
      <w:r>
        <w:rPr>
          <w:rFonts w:ascii="Times New Roman" w:hAnsi="Times New Roman" w:cs="Times New Roman"/>
          <w:sz w:val="24"/>
          <w:szCs w:val="24"/>
        </w:rPr>
        <w:t>(</w:t>
      </w:r>
      <w:r w:rsidRPr="00086CEE">
        <w:rPr>
          <w:rFonts w:ascii="Times New Roman" w:hAnsi="Times New Roman" w:cs="Times New Roman"/>
          <w:sz w:val="24"/>
          <w:szCs w:val="24"/>
        </w:rPr>
        <w:t>2011</w:t>
      </w:r>
      <w:r>
        <w:rPr>
          <w:rFonts w:ascii="Times New Roman" w:hAnsi="Times New Roman" w:cs="Times New Roman"/>
          <w:sz w:val="24"/>
          <w:szCs w:val="24"/>
        </w:rPr>
        <w:t>)</w:t>
      </w:r>
      <w:r w:rsidRPr="00086CEE">
        <w:rPr>
          <w:rFonts w:ascii="Times New Roman" w:hAnsi="Times New Roman" w:cs="Times New Roman"/>
          <w:sz w:val="24"/>
          <w:szCs w:val="24"/>
        </w:rPr>
        <w:t>. Stigmatising poverty? The ‘Broken Society’</w:t>
      </w:r>
      <w:r>
        <w:rPr>
          <w:rFonts w:ascii="Times New Roman" w:hAnsi="Times New Roman" w:cs="Times New Roman"/>
          <w:sz w:val="24"/>
          <w:szCs w:val="24"/>
        </w:rPr>
        <w:t xml:space="preserve"> </w:t>
      </w:r>
      <w:r w:rsidRPr="00086CEE">
        <w:rPr>
          <w:rFonts w:ascii="Times New Roman" w:hAnsi="Times New Roman" w:cs="Times New Roman"/>
          <w:sz w:val="24"/>
          <w:szCs w:val="24"/>
        </w:rPr>
        <w:t>and reflections on anti-welfarism in the UK today.</w:t>
      </w:r>
      <w:r>
        <w:rPr>
          <w:rFonts w:ascii="Times New Roman" w:hAnsi="Times New Roman" w:cs="Times New Roman"/>
          <w:sz w:val="24"/>
          <w:szCs w:val="24"/>
        </w:rPr>
        <w:t xml:space="preserve"> [Accessed 16/11/2022]. </w:t>
      </w:r>
    </w:p>
    <w:p w14:paraId="7FFD53A3" w14:textId="77777777" w:rsidR="00DD0F17" w:rsidRPr="0061243D" w:rsidRDefault="00DD0F17" w:rsidP="0061243D">
      <w:pPr>
        <w:pStyle w:val="ListParagraph"/>
        <w:numPr>
          <w:ilvl w:val="0"/>
          <w:numId w:val="4"/>
        </w:numPr>
        <w:rPr>
          <w:rFonts w:ascii="Times New Roman" w:hAnsi="Times New Roman" w:cs="Times New Roman"/>
          <w:sz w:val="24"/>
          <w:szCs w:val="24"/>
        </w:rPr>
      </w:pPr>
      <w:r w:rsidRPr="000D2886">
        <w:rPr>
          <w:rFonts w:ascii="Times New Roman" w:hAnsi="Times New Roman" w:cs="Times New Roman"/>
          <w:sz w:val="24"/>
          <w:szCs w:val="24"/>
        </w:rPr>
        <w:t xml:space="preserve">Morris, R., </w:t>
      </w:r>
      <w:r>
        <w:rPr>
          <w:rFonts w:ascii="Times New Roman" w:hAnsi="Times New Roman" w:cs="Times New Roman"/>
          <w:sz w:val="24"/>
          <w:szCs w:val="24"/>
        </w:rPr>
        <w:t>(</w:t>
      </w:r>
      <w:r w:rsidRPr="000D2886">
        <w:rPr>
          <w:rFonts w:ascii="Times New Roman" w:hAnsi="Times New Roman" w:cs="Times New Roman"/>
          <w:sz w:val="24"/>
          <w:szCs w:val="24"/>
        </w:rPr>
        <w:t>2013</w:t>
      </w:r>
      <w:r>
        <w:rPr>
          <w:rFonts w:ascii="Times New Roman" w:hAnsi="Times New Roman" w:cs="Times New Roman"/>
          <w:sz w:val="24"/>
          <w:szCs w:val="24"/>
        </w:rPr>
        <w:t>)</w:t>
      </w:r>
      <w:r w:rsidRPr="000D2886">
        <w:rPr>
          <w:rFonts w:ascii="Times New Roman" w:hAnsi="Times New Roman" w:cs="Times New Roman"/>
          <w:sz w:val="24"/>
          <w:szCs w:val="24"/>
        </w:rPr>
        <w:t xml:space="preserve">. ‘Unjust, inhumane and highly inaccurate’: the impact of changes to disability benefits and services–social media as a tool in research and activism. </w:t>
      </w:r>
      <w:r w:rsidRPr="000D2886">
        <w:rPr>
          <w:rFonts w:ascii="Times New Roman" w:hAnsi="Times New Roman" w:cs="Times New Roman"/>
          <w:i/>
          <w:iCs/>
          <w:sz w:val="24"/>
          <w:szCs w:val="24"/>
        </w:rPr>
        <w:t>Disability &amp; Society</w:t>
      </w:r>
      <w:r w:rsidRPr="000D2886">
        <w:rPr>
          <w:rFonts w:ascii="Times New Roman" w:hAnsi="Times New Roman" w:cs="Times New Roman"/>
          <w:sz w:val="24"/>
          <w:szCs w:val="24"/>
        </w:rPr>
        <w:t>, 28(5), pp.724-728.</w:t>
      </w:r>
      <w:r>
        <w:rPr>
          <w:rFonts w:ascii="Times New Roman" w:hAnsi="Times New Roman" w:cs="Times New Roman"/>
          <w:sz w:val="24"/>
          <w:szCs w:val="24"/>
        </w:rPr>
        <w:t xml:space="preserve"> [Accessed 27/11/2022].</w:t>
      </w:r>
    </w:p>
    <w:p w14:paraId="7558D27A" w14:textId="72FF7A53" w:rsidR="00DD0F17" w:rsidRDefault="00DD0F17" w:rsidP="004B3EEF">
      <w:pPr>
        <w:pStyle w:val="ListParagraph"/>
        <w:numPr>
          <w:ilvl w:val="0"/>
          <w:numId w:val="4"/>
        </w:numPr>
        <w:rPr>
          <w:rFonts w:ascii="Times New Roman" w:hAnsi="Times New Roman" w:cs="Times New Roman"/>
          <w:sz w:val="24"/>
          <w:szCs w:val="24"/>
        </w:rPr>
      </w:pPr>
      <w:r w:rsidRPr="0059576C">
        <w:rPr>
          <w:rFonts w:ascii="Times New Roman" w:hAnsi="Times New Roman" w:cs="Times New Roman"/>
          <w:sz w:val="24"/>
          <w:szCs w:val="24"/>
        </w:rPr>
        <w:t xml:space="preserve">Reddit. (2013). </w:t>
      </w:r>
      <w:r w:rsidRPr="0059576C">
        <w:rPr>
          <w:rFonts w:ascii="Times New Roman" w:hAnsi="Times New Roman" w:cs="Times New Roman"/>
          <w:i/>
          <w:iCs/>
          <w:sz w:val="24"/>
          <w:szCs w:val="24"/>
        </w:rPr>
        <w:t>Mother with Downs Syndrome, Father with slight mental handicap, completely normal baby, one incredibly happy family</w:t>
      </w:r>
      <w:r w:rsidRPr="0059576C">
        <w:rPr>
          <w:rFonts w:ascii="Times New Roman" w:hAnsi="Times New Roman" w:cs="Times New Roman"/>
          <w:sz w:val="24"/>
          <w:szCs w:val="24"/>
        </w:rPr>
        <w:t xml:space="preserve">. [Online]. Reddit. Last Updated: 2013. Available at: </w:t>
      </w:r>
      <w:hyperlink r:id="rId25" w:history="1">
        <w:r w:rsidRPr="005E713F">
          <w:rPr>
            <w:rStyle w:val="Hyperlink"/>
            <w:rFonts w:ascii="Times New Roman" w:hAnsi="Times New Roman" w:cs="Times New Roman"/>
            <w:sz w:val="24"/>
            <w:szCs w:val="24"/>
          </w:rPr>
          <w:t>https://www.reddit.com/r/pics/comments/24yl0u/mother_with_downs_syndrome_father_with_slight/</w:t>
        </w:r>
      </w:hyperlink>
      <w:r>
        <w:rPr>
          <w:rFonts w:ascii="Times New Roman" w:hAnsi="Times New Roman" w:cs="Times New Roman"/>
          <w:sz w:val="24"/>
          <w:szCs w:val="24"/>
        </w:rPr>
        <w:t xml:space="preserve"> </w:t>
      </w:r>
      <w:r w:rsidRPr="0059576C">
        <w:rPr>
          <w:rFonts w:ascii="Times New Roman" w:hAnsi="Times New Roman" w:cs="Times New Roman"/>
          <w:sz w:val="24"/>
          <w:szCs w:val="24"/>
        </w:rPr>
        <w:t xml:space="preserve"> [Accessed 24 November 2022].</w:t>
      </w:r>
    </w:p>
    <w:p w14:paraId="4E04AF79" w14:textId="35351921" w:rsidR="003F102E" w:rsidRPr="00DD0F17" w:rsidRDefault="003F102E" w:rsidP="004B3EEF">
      <w:pPr>
        <w:pStyle w:val="ListParagraph"/>
        <w:numPr>
          <w:ilvl w:val="0"/>
          <w:numId w:val="4"/>
        </w:numPr>
        <w:rPr>
          <w:rFonts w:ascii="Times New Roman" w:hAnsi="Times New Roman" w:cs="Times New Roman"/>
          <w:sz w:val="24"/>
          <w:szCs w:val="24"/>
        </w:rPr>
      </w:pPr>
      <w:r w:rsidRPr="003F102E">
        <w:rPr>
          <w:rFonts w:ascii="Times New Roman" w:hAnsi="Times New Roman" w:cs="Times New Roman"/>
          <w:sz w:val="24"/>
          <w:szCs w:val="24"/>
        </w:rPr>
        <w:t xml:space="preserve">Rivera Drew, J.A., 2009. Disability and the self-reliant family: Revisiting the literature on parents with disabilities. </w:t>
      </w:r>
      <w:r w:rsidRPr="003F102E">
        <w:rPr>
          <w:rFonts w:ascii="Times New Roman" w:hAnsi="Times New Roman" w:cs="Times New Roman"/>
          <w:i/>
          <w:iCs/>
          <w:sz w:val="24"/>
          <w:szCs w:val="24"/>
        </w:rPr>
        <w:t>Marriage &amp; family review</w:t>
      </w:r>
      <w:r w:rsidRPr="003F102E">
        <w:rPr>
          <w:rFonts w:ascii="Times New Roman" w:hAnsi="Times New Roman" w:cs="Times New Roman"/>
          <w:sz w:val="24"/>
          <w:szCs w:val="24"/>
        </w:rPr>
        <w:t>, 45(5), pp.431-447.</w:t>
      </w:r>
      <w:r>
        <w:rPr>
          <w:rFonts w:ascii="Times New Roman" w:hAnsi="Times New Roman" w:cs="Times New Roman"/>
          <w:sz w:val="24"/>
          <w:szCs w:val="24"/>
        </w:rPr>
        <w:t xml:space="preserve"> [Accessed 27/11/22].</w:t>
      </w:r>
    </w:p>
    <w:p w14:paraId="6B8F8A5A" w14:textId="77777777" w:rsidR="00DD0F17" w:rsidRDefault="00DD0F17" w:rsidP="002D31F2">
      <w:pPr>
        <w:pStyle w:val="ListParagraph"/>
        <w:numPr>
          <w:ilvl w:val="0"/>
          <w:numId w:val="4"/>
        </w:numPr>
        <w:rPr>
          <w:rFonts w:ascii="Times New Roman" w:hAnsi="Times New Roman" w:cs="Times New Roman"/>
          <w:sz w:val="24"/>
          <w:szCs w:val="24"/>
        </w:rPr>
      </w:pPr>
      <w:r w:rsidRPr="00D270E3">
        <w:rPr>
          <w:rFonts w:ascii="Times New Roman" w:hAnsi="Times New Roman" w:cs="Times New Roman"/>
          <w:sz w:val="24"/>
          <w:szCs w:val="24"/>
        </w:rPr>
        <w:t xml:space="preserve">Salzmann-Erikson, M. and Hiçdurmaz, D., </w:t>
      </w:r>
      <w:r>
        <w:rPr>
          <w:rFonts w:ascii="Times New Roman" w:hAnsi="Times New Roman" w:cs="Times New Roman"/>
          <w:sz w:val="24"/>
          <w:szCs w:val="24"/>
        </w:rPr>
        <w:t>(</w:t>
      </w:r>
      <w:r w:rsidRPr="00D270E3">
        <w:rPr>
          <w:rFonts w:ascii="Times New Roman" w:hAnsi="Times New Roman" w:cs="Times New Roman"/>
          <w:sz w:val="24"/>
          <w:szCs w:val="24"/>
        </w:rPr>
        <w:t>2017</w:t>
      </w:r>
      <w:r>
        <w:rPr>
          <w:rFonts w:ascii="Times New Roman" w:hAnsi="Times New Roman" w:cs="Times New Roman"/>
          <w:sz w:val="24"/>
          <w:szCs w:val="24"/>
        </w:rPr>
        <w:t>)</w:t>
      </w:r>
      <w:r w:rsidRPr="00D270E3">
        <w:rPr>
          <w:rFonts w:ascii="Times New Roman" w:hAnsi="Times New Roman" w:cs="Times New Roman"/>
          <w:sz w:val="24"/>
          <w:szCs w:val="24"/>
        </w:rPr>
        <w:t xml:space="preserve">. Use of social media among individuals who suffer from post-traumatic stress: a qualitative analysis of narratives. </w:t>
      </w:r>
      <w:r w:rsidRPr="00D270E3">
        <w:rPr>
          <w:rFonts w:ascii="Times New Roman" w:hAnsi="Times New Roman" w:cs="Times New Roman"/>
          <w:i/>
          <w:iCs/>
          <w:sz w:val="24"/>
          <w:szCs w:val="24"/>
        </w:rPr>
        <w:t>Qualitative health research</w:t>
      </w:r>
      <w:r w:rsidRPr="00D270E3">
        <w:rPr>
          <w:rFonts w:ascii="Times New Roman" w:hAnsi="Times New Roman" w:cs="Times New Roman"/>
          <w:sz w:val="24"/>
          <w:szCs w:val="24"/>
        </w:rPr>
        <w:t>, 27(2), pp.285-294.</w:t>
      </w:r>
      <w:r>
        <w:rPr>
          <w:rFonts w:ascii="Times New Roman" w:hAnsi="Times New Roman" w:cs="Times New Roman"/>
          <w:sz w:val="24"/>
          <w:szCs w:val="24"/>
        </w:rPr>
        <w:t xml:space="preserve"> [Accessed on 16/11/2022]. </w:t>
      </w:r>
    </w:p>
    <w:p w14:paraId="7CBB9E98" w14:textId="77777777" w:rsidR="00DD0F17" w:rsidRDefault="00DD0F17" w:rsidP="003651E8">
      <w:pPr>
        <w:pStyle w:val="ListParagraph"/>
        <w:numPr>
          <w:ilvl w:val="0"/>
          <w:numId w:val="4"/>
        </w:numPr>
        <w:rPr>
          <w:rFonts w:ascii="Times New Roman" w:hAnsi="Times New Roman" w:cs="Times New Roman"/>
          <w:sz w:val="24"/>
          <w:szCs w:val="24"/>
        </w:rPr>
      </w:pPr>
      <w:r w:rsidRPr="0078460A">
        <w:rPr>
          <w:rFonts w:ascii="Times New Roman" w:hAnsi="Times New Roman" w:cs="Times New Roman"/>
          <w:sz w:val="24"/>
          <w:szCs w:val="24"/>
        </w:rPr>
        <w:t xml:space="preserve">Shakespeare, T., </w:t>
      </w:r>
      <w:r>
        <w:rPr>
          <w:rFonts w:ascii="Times New Roman" w:hAnsi="Times New Roman" w:cs="Times New Roman"/>
          <w:sz w:val="24"/>
          <w:szCs w:val="24"/>
        </w:rPr>
        <w:t>(</w:t>
      </w:r>
      <w:r w:rsidRPr="0078460A">
        <w:rPr>
          <w:rFonts w:ascii="Times New Roman" w:hAnsi="Times New Roman" w:cs="Times New Roman"/>
          <w:sz w:val="24"/>
          <w:szCs w:val="24"/>
        </w:rPr>
        <w:t>2006</w:t>
      </w:r>
      <w:r>
        <w:rPr>
          <w:rFonts w:ascii="Times New Roman" w:hAnsi="Times New Roman" w:cs="Times New Roman"/>
          <w:sz w:val="24"/>
          <w:szCs w:val="24"/>
        </w:rPr>
        <w:t>)</w:t>
      </w:r>
      <w:r w:rsidRPr="0078460A">
        <w:rPr>
          <w:rFonts w:ascii="Times New Roman" w:hAnsi="Times New Roman" w:cs="Times New Roman"/>
          <w:sz w:val="24"/>
          <w:szCs w:val="24"/>
        </w:rPr>
        <w:t xml:space="preserve">. </w:t>
      </w:r>
      <w:r w:rsidRPr="0078460A">
        <w:rPr>
          <w:rFonts w:ascii="Times New Roman" w:hAnsi="Times New Roman" w:cs="Times New Roman"/>
          <w:i/>
          <w:iCs/>
          <w:sz w:val="24"/>
          <w:szCs w:val="24"/>
        </w:rPr>
        <w:t>The social model of disability</w:t>
      </w:r>
      <w:r w:rsidRPr="0078460A">
        <w:rPr>
          <w:rFonts w:ascii="Times New Roman" w:hAnsi="Times New Roman" w:cs="Times New Roman"/>
          <w:sz w:val="24"/>
          <w:szCs w:val="24"/>
        </w:rPr>
        <w:t>. The disability studies reader, 2, pp.197-204.</w:t>
      </w:r>
      <w:r>
        <w:rPr>
          <w:rFonts w:ascii="Times New Roman" w:hAnsi="Times New Roman" w:cs="Times New Roman"/>
          <w:sz w:val="24"/>
          <w:szCs w:val="24"/>
        </w:rPr>
        <w:t xml:space="preserve"> [Accessed 24/11/2022].</w:t>
      </w:r>
    </w:p>
    <w:p w14:paraId="44C02FD2" w14:textId="77777777" w:rsidR="00DD0F17" w:rsidRDefault="00DD0F17" w:rsidP="003651E8">
      <w:pPr>
        <w:pStyle w:val="ListParagraph"/>
        <w:numPr>
          <w:ilvl w:val="0"/>
          <w:numId w:val="4"/>
        </w:numPr>
        <w:rPr>
          <w:rFonts w:ascii="Times New Roman" w:hAnsi="Times New Roman" w:cs="Times New Roman"/>
          <w:sz w:val="24"/>
          <w:szCs w:val="24"/>
        </w:rPr>
      </w:pPr>
      <w:r w:rsidRPr="00116522">
        <w:rPr>
          <w:rFonts w:ascii="Times New Roman" w:hAnsi="Times New Roman" w:cs="Times New Roman"/>
          <w:sz w:val="24"/>
          <w:szCs w:val="24"/>
        </w:rPr>
        <w:t>United Nations. (ND</w:t>
      </w:r>
      <w:r w:rsidRPr="00116522">
        <w:rPr>
          <w:rFonts w:ascii="Times New Roman" w:hAnsi="Times New Roman" w:cs="Times New Roman"/>
          <w:i/>
          <w:iCs/>
          <w:sz w:val="24"/>
          <w:szCs w:val="24"/>
        </w:rPr>
        <w:t>). Disability and the Media</w:t>
      </w:r>
      <w:r w:rsidRPr="00116522">
        <w:rPr>
          <w:rFonts w:ascii="Times New Roman" w:hAnsi="Times New Roman" w:cs="Times New Roman"/>
          <w:sz w:val="24"/>
          <w:szCs w:val="24"/>
        </w:rPr>
        <w:t xml:space="preserve">. [Online]. United Nations. Last Updated: ND. Available at: </w:t>
      </w:r>
      <w:hyperlink r:id="rId26" w:history="1">
        <w:r w:rsidRPr="005E713F">
          <w:rPr>
            <w:rStyle w:val="Hyperlink"/>
            <w:rFonts w:ascii="Times New Roman" w:hAnsi="Times New Roman" w:cs="Times New Roman"/>
            <w:sz w:val="24"/>
            <w:szCs w:val="24"/>
          </w:rPr>
          <w:t>https://www.un.org/development/desa/disabilities/resources/disability-and-the-media.html</w:t>
        </w:r>
      </w:hyperlink>
      <w:r>
        <w:rPr>
          <w:rFonts w:ascii="Times New Roman" w:hAnsi="Times New Roman" w:cs="Times New Roman"/>
          <w:sz w:val="24"/>
          <w:szCs w:val="24"/>
        </w:rPr>
        <w:t xml:space="preserve"> </w:t>
      </w:r>
      <w:r w:rsidRPr="00116522">
        <w:rPr>
          <w:rFonts w:ascii="Times New Roman" w:hAnsi="Times New Roman" w:cs="Times New Roman"/>
          <w:sz w:val="24"/>
          <w:szCs w:val="24"/>
        </w:rPr>
        <w:t xml:space="preserve"> [Accessed 25 November 2022].</w:t>
      </w:r>
    </w:p>
    <w:p w14:paraId="1BF755D8" w14:textId="77777777" w:rsidR="00DD0F17" w:rsidRDefault="00DD0F17" w:rsidP="002D31F2">
      <w:pPr>
        <w:pStyle w:val="ListParagraph"/>
        <w:numPr>
          <w:ilvl w:val="0"/>
          <w:numId w:val="4"/>
        </w:numPr>
        <w:rPr>
          <w:rFonts w:ascii="Times New Roman" w:hAnsi="Times New Roman" w:cs="Times New Roman"/>
          <w:sz w:val="24"/>
          <w:szCs w:val="24"/>
        </w:rPr>
      </w:pPr>
      <w:bookmarkStart w:id="1" w:name="_Hlk119494451"/>
      <w:r w:rsidRPr="00055057">
        <w:rPr>
          <w:rFonts w:ascii="Times New Roman" w:hAnsi="Times New Roman" w:cs="Times New Roman"/>
          <w:sz w:val="24"/>
          <w:szCs w:val="24"/>
        </w:rPr>
        <w:lastRenderedPageBreak/>
        <w:t xml:space="preserve">Vukoičić, J., </w:t>
      </w:r>
      <w:r>
        <w:rPr>
          <w:rFonts w:ascii="Times New Roman" w:hAnsi="Times New Roman" w:cs="Times New Roman"/>
          <w:sz w:val="24"/>
          <w:szCs w:val="24"/>
        </w:rPr>
        <w:t>(</w:t>
      </w:r>
      <w:r w:rsidRPr="00055057">
        <w:rPr>
          <w:rFonts w:ascii="Times New Roman" w:hAnsi="Times New Roman" w:cs="Times New Roman"/>
          <w:sz w:val="24"/>
          <w:szCs w:val="24"/>
        </w:rPr>
        <w:t>2013</w:t>
      </w:r>
      <w:bookmarkEnd w:id="1"/>
      <w:r>
        <w:rPr>
          <w:rFonts w:ascii="Times New Roman" w:hAnsi="Times New Roman" w:cs="Times New Roman"/>
          <w:sz w:val="24"/>
          <w:szCs w:val="24"/>
        </w:rPr>
        <w:t>)</w:t>
      </w:r>
      <w:r w:rsidRPr="00055057">
        <w:rPr>
          <w:rFonts w:ascii="Times New Roman" w:hAnsi="Times New Roman" w:cs="Times New Roman"/>
          <w:sz w:val="24"/>
          <w:szCs w:val="24"/>
        </w:rPr>
        <w:t xml:space="preserve">. Radical feminism as a discourse in the theory of conflict. </w:t>
      </w:r>
      <w:r w:rsidRPr="00055057">
        <w:rPr>
          <w:rFonts w:ascii="Times New Roman" w:hAnsi="Times New Roman" w:cs="Times New Roman"/>
          <w:i/>
          <w:iCs/>
          <w:sz w:val="24"/>
          <w:szCs w:val="24"/>
        </w:rPr>
        <w:t>Sociološki diskurs</w:t>
      </w:r>
      <w:r w:rsidRPr="00055057">
        <w:rPr>
          <w:rFonts w:ascii="Times New Roman" w:hAnsi="Times New Roman" w:cs="Times New Roman"/>
          <w:sz w:val="24"/>
          <w:szCs w:val="24"/>
        </w:rPr>
        <w:t>, 3(5), pp.33-49.</w:t>
      </w:r>
      <w:r>
        <w:rPr>
          <w:rFonts w:ascii="Times New Roman" w:hAnsi="Times New Roman" w:cs="Times New Roman"/>
          <w:sz w:val="24"/>
          <w:szCs w:val="24"/>
        </w:rPr>
        <w:t xml:space="preserve"> [Accessed on 16/11/2022]. </w:t>
      </w:r>
    </w:p>
    <w:p w14:paraId="63E31BD2" w14:textId="1AAF30B7" w:rsidR="004B3EEF" w:rsidRDefault="004B3EEF" w:rsidP="004B3EEF">
      <w:pPr>
        <w:rPr>
          <w:rFonts w:ascii="Times New Roman" w:hAnsi="Times New Roman" w:cs="Times New Roman"/>
          <w:sz w:val="24"/>
          <w:szCs w:val="24"/>
          <w:u w:val="single"/>
        </w:rPr>
      </w:pPr>
    </w:p>
    <w:p w14:paraId="4DECA5C3" w14:textId="0A9FF60C" w:rsidR="004B3EEF" w:rsidRDefault="004B3EEF" w:rsidP="004B3EEF">
      <w:pPr>
        <w:rPr>
          <w:rFonts w:ascii="Times New Roman" w:hAnsi="Times New Roman" w:cs="Times New Roman"/>
          <w:sz w:val="24"/>
          <w:szCs w:val="24"/>
          <w:u w:val="single"/>
        </w:rPr>
      </w:pPr>
    </w:p>
    <w:p w14:paraId="35AED36C" w14:textId="0EF19E65" w:rsidR="004B3EEF" w:rsidRDefault="004B3EEF" w:rsidP="004B3EEF">
      <w:pPr>
        <w:rPr>
          <w:rFonts w:ascii="Times New Roman" w:hAnsi="Times New Roman" w:cs="Times New Roman"/>
          <w:sz w:val="24"/>
          <w:szCs w:val="24"/>
          <w:u w:val="single"/>
        </w:rPr>
      </w:pPr>
    </w:p>
    <w:p w14:paraId="66563918" w14:textId="14D93499" w:rsidR="004B3EEF" w:rsidRDefault="004B3EEF" w:rsidP="004B3EEF">
      <w:pPr>
        <w:rPr>
          <w:rFonts w:ascii="Times New Roman" w:hAnsi="Times New Roman" w:cs="Times New Roman"/>
          <w:sz w:val="24"/>
          <w:szCs w:val="24"/>
          <w:u w:val="single"/>
        </w:rPr>
      </w:pPr>
    </w:p>
    <w:p w14:paraId="6BC3941E" w14:textId="7F137E52" w:rsidR="004B3EEF" w:rsidRDefault="004B3EEF" w:rsidP="004B3EEF">
      <w:pPr>
        <w:rPr>
          <w:rFonts w:ascii="Times New Roman" w:hAnsi="Times New Roman" w:cs="Times New Roman"/>
          <w:sz w:val="24"/>
          <w:szCs w:val="24"/>
          <w:u w:val="single"/>
        </w:rPr>
      </w:pPr>
      <w:r>
        <w:rPr>
          <w:rFonts w:ascii="Times New Roman" w:hAnsi="Times New Roman" w:cs="Times New Roman"/>
          <w:sz w:val="24"/>
          <w:szCs w:val="24"/>
          <w:u w:val="single"/>
        </w:rPr>
        <w:t xml:space="preserve">Image References </w:t>
      </w:r>
    </w:p>
    <w:p w14:paraId="29E2037B" w14:textId="159661D2" w:rsidR="00411A37" w:rsidRDefault="00411A37" w:rsidP="00411A37">
      <w:pPr>
        <w:pStyle w:val="ListParagraph"/>
        <w:numPr>
          <w:ilvl w:val="0"/>
          <w:numId w:val="6"/>
        </w:numPr>
        <w:rPr>
          <w:rFonts w:ascii="Times New Roman" w:hAnsi="Times New Roman" w:cs="Times New Roman"/>
          <w:sz w:val="24"/>
          <w:szCs w:val="24"/>
        </w:rPr>
      </w:pPr>
      <w:r w:rsidRPr="00411A37">
        <w:rPr>
          <w:rFonts w:ascii="Times New Roman" w:hAnsi="Times New Roman" w:cs="Times New Roman"/>
          <w:sz w:val="24"/>
          <w:szCs w:val="24"/>
        </w:rPr>
        <w:t xml:space="preserve">Holly </w:t>
      </w:r>
      <w:proofErr w:type="spellStart"/>
      <w:r w:rsidRPr="00411A37">
        <w:rPr>
          <w:rFonts w:ascii="Times New Roman" w:hAnsi="Times New Roman" w:cs="Times New Roman"/>
          <w:sz w:val="24"/>
          <w:szCs w:val="24"/>
        </w:rPr>
        <w:t>connors</w:t>
      </w:r>
      <w:proofErr w:type="spellEnd"/>
      <w:r w:rsidRPr="00411A37">
        <w:rPr>
          <w:rFonts w:ascii="Times New Roman" w:hAnsi="Times New Roman" w:cs="Times New Roman"/>
          <w:sz w:val="24"/>
          <w:szCs w:val="24"/>
        </w:rPr>
        <w:t xml:space="preserve">. (2019). </w:t>
      </w:r>
      <w:r w:rsidRPr="00CD3C34">
        <w:rPr>
          <w:rFonts w:ascii="Times New Roman" w:hAnsi="Times New Roman" w:cs="Times New Roman"/>
          <w:i/>
          <w:iCs/>
          <w:sz w:val="24"/>
          <w:szCs w:val="24"/>
        </w:rPr>
        <w:t>50 best UK attractions for families in 2022</w:t>
      </w:r>
      <w:r w:rsidRPr="00411A37">
        <w:rPr>
          <w:rFonts w:ascii="Times New Roman" w:hAnsi="Times New Roman" w:cs="Times New Roman"/>
          <w:sz w:val="24"/>
          <w:szCs w:val="24"/>
        </w:rPr>
        <w:t>. [Photograph]. England: Four around the world</w:t>
      </w:r>
      <w:r>
        <w:rPr>
          <w:rFonts w:ascii="Times New Roman" w:hAnsi="Times New Roman" w:cs="Times New Roman"/>
          <w:sz w:val="24"/>
          <w:szCs w:val="24"/>
        </w:rPr>
        <w:t>. [Accessed on 14/11/2022].</w:t>
      </w:r>
    </w:p>
    <w:p w14:paraId="453384A3" w14:textId="572758BD" w:rsidR="00411A37" w:rsidRDefault="00411A37" w:rsidP="00411A37">
      <w:pPr>
        <w:pStyle w:val="ListParagraph"/>
        <w:numPr>
          <w:ilvl w:val="0"/>
          <w:numId w:val="6"/>
        </w:numPr>
        <w:rPr>
          <w:rFonts w:ascii="Times New Roman" w:hAnsi="Times New Roman" w:cs="Times New Roman"/>
          <w:sz w:val="24"/>
          <w:szCs w:val="24"/>
        </w:rPr>
      </w:pPr>
      <w:r w:rsidRPr="00411A37">
        <w:rPr>
          <w:rFonts w:ascii="Times New Roman" w:hAnsi="Times New Roman" w:cs="Times New Roman"/>
          <w:sz w:val="24"/>
          <w:szCs w:val="24"/>
        </w:rPr>
        <w:t xml:space="preserve">Michael S. Williamson. (2019). </w:t>
      </w:r>
      <w:r w:rsidRPr="00CD3C34">
        <w:rPr>
          <w:rFonts w:ascii="Times New Roman" w:hAnsi="Times New Roman" w:cs="Times New Roman"/>
          <w:i/>
          <w:iCs/>
          <w:sz w:val="24"/>
          <w:szCs w:val="24"/>
        </w:rPr>
        <w:t>Child Poverty</w:t>
      </w:r>
      <w:r w:rsidRPr="00411A37">
        <w:rPr>
          <w:rFonts w:ascii="Times New Roman" w:hAnsi="Times New Roman" w:cs="Times New Roman"/>
          <w:sz w:val="24"/>
          <w:szCs w:val="24"/>
        </w:rPr>
        <w:t>. [Photograph]. West Virginia: The Washington Post</w:t>
      </w:r>
      <w:r>
        <w:rPr>
          <w:rFonts w:ascii="Times New Roman" w:hAnsi="Times New Roman" w:cs="Times New Roman"/>
          <w:sz w:val="24"/>
          <w:szCs w:val="24"/>
        </w:rPr>
        <w:t>. [Accessed on 14/11/2022].</w:t>
      </w:r>
    </w:p>
    <w:p w14:paraId="1B844013" w14:textId="39F6C520" w:rsidR="00CD3C34" w:rsidRDefault="00CD3C34" w:rsidP="00411A37">
      <w:pPr>
        <w:pStyle w:val="ListParagraph"/>
        <w:numPr>
          <w:ilvl w:val="0"/>
          <w:numId w:val="6"/>
        </w:numPr>
        <w:rPr>
          <w:rFonts w:ascii="Times New Roman" w:hAnsi="Times New Roman" w:cs="Times New Roman"/>
          <w:sz w:val="24"/>
          <w:szCs w:val="24"/>
        </w:rPr>
      </w:pPr>
      <w:r w:rsidRPr="00CD3C34">
        <w:rPr>
          <w:rFonts w:ascii="Times New Roman" w:hAnsi="Times New Roman" w:cs="Times New Roman"/>
          <w:sz w:val="24"/>
          <w:szCs w:val="24"/>
        </w:rPr>
        <w:t xml:space="preserve">R Curtis. (2013). </w:t>
      </w:r>
      <w:r w:rsidRPr="00CD3C34">
        <w:rPr>
          <w:rFonts w:ascii="Times New Roman" w:hAnsi="Times New Roman" w:cs="Times New Roman"/>
          <w:i/>
          <w:iCs/>
          <w:sz w:val="24"/>
          <w:szCs w:val="24"/>
        </w:rPr>
        <w:t xml:space="preserve">Mother with </w:t>
      </w:r>
      <w:proofErr w:type="spellStart"/>
      <w:r w:rsidRPr="00CD3C34">
        <w:rPr>
          <w:rFonts w:ascii="Times New Roman" w:hAnsi="Times New Roman" w:cs="Times New Roman"/>
          <w:i/>
          <w:iCs/>
          <w:sz w:val="24"/>
          <w:szCs w:val="24"/>
        </w:rPr>
        <w:t>downsyndrome</w:t>
      </w:r>
      <w:proofErr w:type="spellEnd"/>
      <w:r w:rsidRPr="00CD3C34">
        <w:rPr>
          <w:rFonts w:ascii="Times New Roman" w:hAnsi="Times New Roman" w:cs="Times New Roman"/>
          <w:sz w:val="24"/>
          <w:szCs w:val="24"/>
        </w:rPr>
        <w:t>. [Photograph]. London: Reddit.</w:t>
      </w:r>
      <w:r>
        <w:rPr>
          <w:rFonts w:ascii="Times New Roman" w:hAnsi="Times New Roman" w:cs="Times New Roman"/>
          <w:sz w:val="24"/>
          <w:szCs w:val="24"/>
        </w:rPr>
        <w:t xml:space="preserve"> [Accessed on 14/11/2022]. </w:t>
      </w:r>
    </w:p>
    <w:p w14:paraId="4AF529F3" w14:textId="157D3A30" w:rsidR="00DD0F17" w:rsidRDefault="00DD0F17" w:rsidP="00DD0F17">
      <w:pPr>
        <w:rPr>
          <w:rFonts w:ascii="Times New Roman" w:hAnsi="Times New Roman" w:cs="Times New Roman"/>
          <w:sz w:val="24"/>
          <w:szCs w:val="24"/>
        </w:rPr>
      </w:pPr>
    </w:p>
    <w:p w14:paraId="002DF665" w14:textId="7E522195" w:rsidR="00DD0F17" w:rsidRDefault="00DD0F17" w:rsidP="00DD0F17">
      <w:pPr>
        <w:rPr>
          <w:rFonts w:ascii="Times New Roman" w:hAnsi="Times New Roman" w:cs="Times New Roman"/>
          <w:sz w:val="24"/>
          <w:szCs w:val="24"/>
        </w:rPr>
      </w:pPr>
    </w:p>
    <w:p w14:paraId="2FDF475E" w14:textId="23C1BB24" w:rsidR="00DD0F17" w:rsidRDefault="00DD0F17" w:rsidP="00DD0F17">
      <w:pPr>
        <w:rPr>
          <w:rFonts w:ascii="Times New Roman" w:hAnsi="Times New Roman" w:cs="Times New Roman"/>
          <w:sz w:val="24"/>
          <w:szCs w:val="24"/>
        </w:rPr>
      </w:pPr>
    </w:p>
    <w:p w14:paraId="5A350D52" w14:textId="404CFA4D" w:rsidR="00DD0F17" w:rsidRDefault="00DD0F17" w:rsidP="00DD0F17">
      <w:pPr>
        <w:rPr>
          <w:rFonts w:ascii="Times New Roman" w:hAnsi="Times New Roman" w:cs="Times New Roman"/>
          <w:sz w:val="24"/>
          <w:szCs w:val="24"/>
        </w:rPr>
      </w:pPr>
    </w:p>
    <w:p w14:paraId="642B2AF2" w14:textId="671B70FC" w:rsidR="00DD0F17" w:rsidRDefault="00DD0F17" w:rsidP="00DD0F17">
      <w:pPr>
        <w:rPr>
          <w:rFonts w:ascii="Times New Roman" w:hAnsi="Times New Roman" w:cs="Times New Roman"/>
          <w:sz w:val="24"/>
          <w:szCs w:val="24"/>
        </w:rPr>
      </w:pPr>
    </w:p>
    <w:p w14:paraId="22CA630B" w14:textId="49465B43" w:rsidR="00DD0F17" w:rsidRDefault="00DD0F17" w:rsidP="00DD0F17">
      <w:pPr>
        <w:rPr>
          <w:rFonts w:ascii="Times New Roman" w:hAnsi="Times New Roman" w:cs="Times New Roman"/>
          <w:sz w:val="24"/>
          <w:szCs w:val="24"/>
        </w:rPr>
      </w:pPr>
    </w:p>
    <w:p w14:paraId="2B27F102" w14:textId="3655A122" w:rsidR="00DD0F17" w:rsidRDefault="00DD0F17">
      <w:pPr>
        <w:rPr>
          <w:rFonts w:ascii="Times New Roman" w:hAnsi="Times New Roman" w:cs="Times New Roman"/>
          <w:sz w:val="24"/>
          <w:szCs w:val="24"/>
        </w:rPr>
      </w:pPr>
      <w:r>
        <w:rPr>
          <w:rFonts w:ascii="Times New Roman" w:hAnsi="Times New Roman" w:cs="Times New Roman"/>
          <w:sz w:val="24"/>
          <w:szCs w:val="24"/>
        </w:rPr>
        <w:br w:type="page"/>
      </w:r>
    </w:p>
    <w:p w14:paraId="0E13732A" w14:textId="68042739" w:rsidR="00DD0F17" w:rsidRDefault="00DD0F17" w:rsidP="006D73D0">
      <w:pPr>
        <w:spacing w:line="360" w:lineRule="auto"/>
        <w:rPr>
          <w:rFonts w:ascii="Times New Roman" w:hAnsi="Times New Roman" w:cs="Times New Roman"/>
          <w:sz w:val="24"/>
          <w:szCs w:val="24"/>
          <w:u w:val="single"/>
        </w:rPr>
      </w:pPr>
      <w:r w:rsidRPr="00DD0F17">
        <w:rPr>
          <w:rFonts w:ascii="Times New Roman" w:hAnsi="Times New Roman" w:cs="Times New Roman"/>
          <w:sz w:val="24"/>
          <w:szCs w:val="24"/>
          <w:u w:val="single"/>
        </w:rPr>
        <w:lastRenderedPageBreak/>
        <w:t>Appendix</w:t>
      </w:r>
    </w:p>
    <w:p w14:paraId="02619911" w14:textId="5DDEAAA7" w:rsidR="00DD0F17" w:rsidRPr="00DD0F17" w:rsidRDefault="00DD0F17" w:rsidP="006D73D0">
      <w:pPr>
        <w:spacing w:line="360" w:lineRule="auto"/>
        <w:rPr>
          <w:rFonts w:ascii="Times New Roman" w:hAnsi="Times New Roman" w:cs="Times New Roman"/>
          <w:sz w:val="24"/>
          <w:szCs w:val="24"/>
        </w:rPr>
      </w:pPr>
      <w:r w:rsidRPr="00DD0F17">
        <w:rPr>
          <w:rFonts w:ascii="Times New Roman" w:hAnsi="Times New Roman" w:cs="Times New Roman"/>
          <w:sz w:val="24"/>
          <w:szCs w:val="24"/>
        </w:rPr>
        <w:t xml:space="preserve">From all the information above, it clearly shows that families are changing and contemporary society </w:t>
      </w:r>
      <w:r>
        <w:rPr>
          <w:rFonts w:ascii="Times New Roman" w:hAnsi="Times New Roman" w:cs="Times New Roman"/>
          <w:sz w:val="24"/>
          <w:szCs w:val="24"/>
        </w:rPr>
        <w:t xml:space="preserve">is changing with the times and are more accepting. The traditional family type is slowing drifting into the past. It is more ‘normal’ to have a lone parent family, same sex family or a disability family.  </w:t>
      </w:r>
    </w:p>
    <w:sectPr w:rsidR="00DD0F17" w:rsidRPr="00DD0F17">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9D4FE" w14:textId="77777777" w:rsidR="00355D0C" w:rsidRDefault="00355D0C" w:rsidP="008219B5">
      <w:pPr>
        <w:spacing w:after="0" w:line="240" w:lineRule="auto"/>
      </w:pPr>
      <w:r>
        <w:separator/>
      </w:r>
    </w:p>
  </w:endnote>
  <w:endnote w:type="continuationSeparator" w:id="0">
    <w:p w14:paraId="238E73AA" w14:textId="77777777" w:rsidR="00355D0C" w:rsidRDefault="00355D0C" w:rsidP="008219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7659224"/>
      <w:docPartObj>
        <w:docPartGallery w:val="Page Numbers (Bottom of Page)"/>
        <w:docPartUnique/>
      </w:docPartObj>
    </w:sdtPr>
    <w:sdtEndPr>
      <w:rPr>
        <w:noProof/>
      </w:rPr>
    </w:sdtEndPr>
    <w:sdtContent>
      <w:p w14:paraId="6A2859D1" w14:textId="04E293F5" w:rsidR="008219B5" w:rsidRDefault="008219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B5B6B6" w14:textId="77777777" w:rsidR="008219B5" w:rsidRDefault="008219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1C4313" w14:textId="77777777" w:rsidR="00355D0C" w:rsidRDefault="00355D0C" w:rsidP="008219B5">
      <w:pPr>
        <w:spacing w:after="0" w:line="240" w:lineRule="auto"/>
      </w:pPr>
      <w:r>
        <w:separator/>
      </w:r>
    </w:p>
  </w:footnote>
  <w:footnote w:type="continuationSeparator" w:id="0">
    <w:p w14:paraId="27A5FE92" w14:textId="77777777" w:rsidR="00355D0C" w:rsidRDefault="00355D0C" w:rsidP="008219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551739" w14:textId="7B362DE9" w:rsidR="008219B5" w:rsidRPr="008219B5" w:rsidRDefault="008219B5" w:rsidP="008219B5">
    <w:pPr>
      <w:pStyle w:val="Header"/>
      <w:tabs>
        <w:tab w:val="clear" w:pos="4513"/>
        <w:tab w:val="clear" w:pos="9026"/>
        <w:tab w:val="left" w:pos="3252"/>
      </w:tabs>
      <w:jc w:val="cent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60CDA"/>
    <w:multiLevelType w:val="hybridMultilevel"/>
    <w:tmpl w:val="678E2D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3522EF"/>
    <w:multiLevelType w:val="hybridMultilevel"/>
    <w:tmpl w:val="D93A1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925B4D"/>
    <w:multiLevelType w:val="hybridMultilevel"/>
    <w:tmpl w:val="A1C8F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AD2321"/>
    <w:multiLevelType w:val="hybridMultilevel"/>
    <w:tmpl w:val="E1EA85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0E55A0"/>
    <w:multiLevelType w:val="hybridMultilevel"/>
    <w:tmpl w:val="22D0F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547D08"/>
    <w:multiLevelType w:val="hybridMultilevel"/>
    <w:tmpl w:val="CC962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6269271">
    <w:abstractNumId w:val="5"/>
  </w:num>
  <w:num w:numId="2" w16cid:durableId="341201123">
    <w:abstractNumId w:val="4"/>
  </w:num>
  <w:num w:numId="3" w16cid:durableId="748236670">
    <w:abstractNumId w:val="1"/>
  </w:num>
  <w:num w:numId="4" w16cid:durableId="1897164135">
    <w:abstractNumId w:val="3"/>
  </w:num>
  <w:num w:numId="5" w16cid:durableId="2002662041">
    <w:abstractNumId w:val="2"/>
  </w:num>
  <w:num w:numId="6" w16cid:durableId="19028619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102"/>
    <w:rsid w:val="00043EB0"/>
    <w:rsid w:val="00055057"/>
    <w:rsid w:val="00062281"/>
    <w:rsid w:val="00086CEE"/>
    <w:rsid w:val="000D2886"/>
    <w:rsid w:val="00116522"/>
    <w:rsid w:val="00140092"/>
    <w:rsid w:val="0015363D"/>
    <w:rsid w:val="001674A3"/>
    <w:rsid w:val="0017554B"/>
    <w:rsid w:val="0019695A"/>
    <w:rsid w:val="001D04D3"/>
    <w:rsid w:val="00224E68"/>
    <w:rsid w:val="002530A0"/>
    <w:rsid w:val="00255D3A"/>
    <w:rsid w:val="0028025F"/>
    <w:rsid w:val="00287987"/>
    <w:rsid w:val="002D31F2"/>
    <w:rsid w:val="00305758"/>
    <w:rsid w:val="003203FF"/>
    <w:rsid w:val="00355D0C"/>
    <w:rsid w:val="003651E8"/>
    <w:rsid w:val="00375102"/>
    <w:rsid w:val="003D5765"/>
    <w:rsid w:val="003F102E"/>
    <w:rsid w:val="00411A37"/>
    <w:rsid w:val="004675F1"/>
    <w:rsid w:val="004B3EEF"/>
    <w:rsid w:val="00585A25"/>
    <w:rsid w:val="0059576C"/>
    <w:rsid w:val="00611A6B"/>
    <w:rsid w:val="0061243D"/>
    <w:rsid w:val="00664A6C"/>
    <w:rsid w:val="006D73D0"/>
    <w:rsid w:val="00730E23"/>
    <w:rsid w:val="007377B5"/>
    <w:rsid w:val="007556CC"/>
    <w:rsid w:val="0078460A"/>
    <w:rsid w:val="007A2531"/>
    <w:rsid w:val="007B0FD8"/>
    <w:rsid w:val="008219B5"/>
    <w:rsid w:val="008307D8"/>
    <w:rsid w:val="00886021"/>
    <w:rsid w:val="008F09B9"/>
    <w:rsid w:val="0090024E"/>
    <w:rsid w:val="009324DD"/>
    <w:rsid w:val="00937EA3"/>
    <w:rsid w:val="009B5C1A"/>
    <w:rsid w:val="009E46AA"/>
    <w:rsid w:val="00A00A5F"/>
    <w:rsid w:val="00A8429A"/>
    <w:rsid w:val="00AF7910"/>
    <w:rsid w:val="00B1002B"/>
    <w:rsid w:val="00B1310B"/>
    <w:rsid w:val="00B147A4"/>
    <w:rsid w:val="00B52E5D"/>
    <w:rsid w:val="00B6446D"/>
    <w:rsid w:val="00B71EF7"/>
    <w:rsid w:val="00BA024D"/>
    <w:rsid w:val="00BC7044"/>
    <w:rsid w:val="00CA1D82"/>
    <w:rsid w:val="00CA6519"/>
    <w:rsid w:val="00CC3545"/>
    <w:rsid w:val="00CD3C34"/>
    <w:rsid w:val="00D270E3"/>
    <w:rsid w:val="00D476E1"/>
    <w:rsid w:val="00DB6AA7"/>
    <w:rsid w:val="00DD0F17"/>
    <w:rsid w:val="00DE18D0"/>
    <w:rsid w:val="00E1414C"/>
    <w:rsid w:val="00E2076A"/>
    <w:rsid w:val="00E33D73"/>
    <w:rsid w:val="00EA5F4E"/>
    <w:rsid w:val="00F0190A"/>
    <w:rsid w:val="00F15313"/>
    <w:rsid w:val="00F21446"/>
    <w:rsid w:val="00F32361"/>
    <w:rsid w:val="00F56BF9"/>
    <w:rsid w:val="00FA0B12"/>
    <w:rsid w:val="00FA1D5F"/>
    <w:rsid w:val="00FD0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2A73D"/>
  <w15:chartTrackingRefBased/>
  <w15:docId w15:val="{64FD0502-70C2-4AC6-928B-4EFC6A753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6021"/>
    <w:pPr>
      <w:ind w:left="720"/>
      <w:contextualSpacing/>
    </w:pPr>
  </w:style>
  <w:style w:type="paragraph" w:styleId="Header">
    <w:name w:val="header"/>
    <w:basedOn w:val="Normal"/>
    <w:link w:val="HeaderChar"/>
    <w:uiPriority w:val="99"/>
    <w:unhideWhenUsed/>
    <w:rsid w:val="008219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9B5"/>
  </w:style>
  <w:style w:type="paragraph" w:styleId="Footer">
    <w:name w:val="footer"/>
    <w:basedOn w:val="Normal"/>
    <w:link w:val="FooterChar"/>
    <w:uiPriority w:val="99"/>
    <w:unhideWhenUsed/>
    <w:rsid w:val="008219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9B5"/>
  </w:style>
  <w:style w:type="character" w:styleId="Hyperlink">
    <w:name w:val="Hyperlink"/>
    <w:basedOn w:val="DefaultParagraphFont"/>
    <w:uiPriority w:val="99"/>
    <w:unhideWhenUsed/>
    <w:rsid w:val="002D31F2"/>
    <w:rPr>
      <w:color w:val="0563C1" w:themeColor="hyperlink"/>
      <w:u w:val="single"/>
    </w:rPr>
  </w:style>
  <w:style w:type="character" w:styleId="UnresolvedMention">
    <w:name w:val="Unresolved Mention"/>
    <w:basedOn w:val="DefaultParagraphFont"/>
    <w:uiPriority w:val="99"/>
    <w:semiHidden/>
    <w:unhideWhenUsed/>
    <w:rsid w:val="002D31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yperlink" Target="https://www.down-syndrome.org/en-us/about-down-syndrome/development/" TargetMode="External"/><Relationship Id="rId26" Type="http://schemas.openxmlformats.org/officeDocument/2006/relationships/hyperlink" Target="https://www.un.org/development/desa/disabilities/resources/disability-and-the-media.html" TargetMode="External"/><Relationship Id="rId3" Type="http://schemas.openxmlformats.org/officeDocument/2006/relationships/settings" Target="settings.xml"/><Relationship Id="rId21" Type="http://schemas.openxmlformats.org/officeDocument/2006/relationships/hyperlink" Target="https://www.gov.uk/guidance/equality-act-2010-guidance"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drugwise.org.uk/is-drug-use-mainly-in-deprived-areas/" TargetMode="External"/><Relationship Id="rId25" Type="http://schemas.openxmlformats.org/officeDocument/2006/relationships/hyperlink" Target="https://www.reddit.com/r/pics/comments/24yl0u/mother_with_downs_syndrome_father_with_slight/" TargetMode="External"/><Relationship Id="rId2" Type="http://schemas.openxmlformats.org/officeDocument/2006/relationships/styles" Target="styles.xml"/><Relationship Id="rId16" Type="http://schemas.openxmlformats.org/officeDocument/2006/relationships/hyperlink" Target="https://www.drilluk.org.uk/press-release-university-of-bedfordshire-disabled-parents-often-seen-as-risk-to-their-children-rather-than-given-support-report-warns/" TargetMode="External"/><Relationship Id="rId20" Type="http://schemas.openxmlformats.org/officeDocument/2006/relationships/hyperlink" Target="https://www.ons.gov.uk/peoplepopulationandcommunity/birthsdeathsandmarriages/marriagecohabitationand"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gov.uk/government/publications/supporting-families-2021-to-2022-and-beyond/supporting-families-2021-22-and-beyond" TargetMode="External"/><Relationship Id="rId5" Type="http://schemas.openxmlformats.org/officeDocument/2006/relationships/footnotes" Target="footnotes.xml"/><Relationship Id="rId15" Type="http://schemas.openxmlformats.org/officeDocument/2006/relationships/hyperlink" Target="https://childprotectionresource.online/i-have-a-disability/" TargetMode="External"/><Relationship Id="rId23" Type="http://schemas.openxmlformats.org/officeDocument/2006/relationships/hyperlink" Target="https://www.liddycarver.co.uk/counselling/is-there-really-a-link-between-social-media-depression/" TargetMode="External"/><Relationship Id="rId28"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endchildpoverty.org.uk/what-we-stand-for/"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cpag.org.uk/child-poverty/child-poverty-facts-and-figures" TargetMode="External"/><Relationship Id="rId22" Type="http://schemas.openxmlformats.org/officeDocument/2006/relationships/hyperlink" Target="https://www.helpguide.org/articles/mental-health/social-media-and-mental-health.htm"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13</Pages>
  <Words>3335</Words>
  <Characters>19014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gravell</dc:creator>
  <cp:keywords/>
  <dc:description/>
  <cp:lastModifiedBy>rebecca gravell</cp:lastModifiedBy>
  <cp:revision>2</cp:revision>
  <dcterms:created xsi:type="dcterms:W3CDTF">2022-11-28T09:18:00Z</dcterms:created>
  <dcterms:modified xsi:type="dcterms:W3CDTF">2022-11-28T09:18:00Z</dcterms:modified>
</cp:coreProperties>
</file>