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EC84C7" w14:textId="6EE4635F" w:rsidR="0033155A" w:rsidRDefault="00632AF4">
      <w:pPr>
        <w:rPr>
          <w:b/>
        </w:rPr>
      </w:pPr>
      <w:r>
        <w:rPr>
          <w:b/>
        </w:rPr>
        <w:t xml:space="preserve">Jacques </w:t>
      </w:r>
      <w:proofErr w:type="spellStart"/>
      <w:r w:rsidR="003121E7" w:rsidRPr="00632AF4">
        <w:rPr>
          <w:b/>
        </w:rPr>
        <w:t>Copeau</w:t>
      </w:r>
      <w:proofErr w:type="spellEnd"/>
      <w:r>
        <w:rPr>
          <w:b/>
        </w:rPr>
        <w:t xml:space="preserve"> 1879-1949</w:t>
      </w:r>
    </w:p>
    <w:p w14:paraId="24B2BC6D" w14:textId="77777777" w:rsidR="002006B4" w:rsidRDefault="002006B4">
      <w:pPr>
        <w:rPr>
          <w:b/>
        </w:rPr>
      </w:pPr>
    </w:p>
    <w:p w14:paraId="77E76EF6" w14:textId="71357F0D" w:rsidR="00DE5F85" w:rsidRDefault="00DE5F85">
      <w:pPr>
        <w:rPr>
          <w:b/>
        </w:rPr>
      </w:pPr>
      <w:r>
        <w:rPr>
          <w:b/>
        </w:rPr>
        <w:t xml:space="preserve">Notes from </w:t>
      </w:r>
      <w:r w:rsidRPr="00DE5F85">
        <w:t xml:space="preserve">Evans, M. 2006. </w:t>
      </w:r>
      <w:r w:rsidRPr="00DE5F85">
        <w:rPr>
          <w:i/>
        </w:rPr>
        <w:t xml:space="preserve">Jacques </w:t>
      </w:r>
      <w:proofErr w:type="spellStart"/>
      <w:r w:rsidRPr="00DE5F85">
        <w:rPr>
          <w:i/>
        </w:rPr>
        <w:t>Copeau</w:t>
      </w:r>
      <w:proofErr w:type="spellEnd"/>
      <w:r w:rsidRPr="00DE5F85">
        <w:t>. Oxon: Routledge.</w:t>
      </w:r>
      <w:r>
        <w:rPr>
          <w:b/>
        </w:rPr>
        <w:t xml:space="preserve"> </w:t>
      </w:r>
    </w:p>
    <w:p w14:paraId="7D959F35" w14:textId="77777777" w:rsidR="00632AF4" w:rsidRDefault="00632AF4">
      <w:pPr>
        <w:rPr>
          <w:b/>
        </w:rPr>
      </w:pPr>
    </w:p>
    <w:p w14:paraId="071A46D0" w14:textId="6BF0BB3D" w:rsidR="00632AF4" w:rsidRDefault="00632AF4">
      <w:r>
        <w:t xml:space="preserve">Three main themes of </w:t>
      </w:r>
      <w:proofErr w:type="spellStart"/>
      <w:r>
        <w:t>Copeau’s</w:t>
      </w:r>
      <w:proofErr w:type="spellEnd"/>
      <w:r>
        <w:t xml:space="preserve"> intentions:</w:t>
      </w:r>
    </w:p>
    <w:p w14:paraId="695B3AEE" w14:textId="77777777" w:rsidR="00632AF4" w:rsidRDefault="00632AF4"/>
    <w:p w14:paraId="254C0FEE" w14:textId="1392E6CA" w:rsidR="00632AF4" w:rsidRDefault="00632AF4" w:rsidP="00DE5F85">
      <w:pPr>
        <w:pStyle w:val="ListParagraph"/>
        <w:numPr>
          <w:ilvl w:val="0"/>
          <w:numId w:val="1"/>
        </w:numPr>
      </w:pPr>
      <w:r>
        <w:t>The rejuvenation of the theatre – away from the surface/ bourgeois/ ‘traditional’ v’s ‘modern</w:t>
      </w:r>
      <w:r w:rsidR="00DB320D">
        <w:t xml:space="preserve"> </w:t>
      </w:r>
      <w:r>
        <w:t xml:space="preserve">disconnected theatre of the time </w:t>
      </w:r>
      <w:r w:rsidR="00DB320D">
        <w:t>(good quote 42) also ‘tired, over-</w:t>
      </w:r>
      <w:proofErr w:type="spellStart"/>
      <w:r w:rsidR="00DB320D">
        <w:t>commercialised</w:t>
      </w:r>
      <w:proofErr w:type="spellEnd"/>
      <w:r w:rsidR="00DB320D">
        <w:t>, and moribund state’ (43) ‘based on melodrama and sentimental entertainment’ (44)</w:t>
      </w:r>
    </w:p>
    <w:p w14:paraId="1BC73B3C" w14:textId="77777777" w:rsidR="00D70C11" w:rsidRDefault="00D70C11"/>
    <w:p w14:paraId="11F4F176" w14:textId="77777777" w:rsidR="00632AF4" w:rsidRDefault="00632AF4" w:rsidP="00DE5F85">
      <w:pPr>
        <w:pStyle w:val="ListParagraph"/>
        <w:numPr>
          <w:ilvl w:val="0"/>
          <w:numId w:val="1"/>
        </w:numPr>
      </w:pPr>
      <w:r>
        <w:t>The education of the creative actor</w:t>
      </w:r>
    </w:p>
    <w:p w14:paraId="6FF1A592" w14:textId="77777777" w:rsidR="00DE5F85" w:rsidRDefault="00DE5F85" w:rsidP="008752D6"/>
    <w:p w14:paraId="37645751" w14:textId="23E198B2" w:rsidR="00632AF4" w:rsidRDefault="00632AF4" w:rsidP="00DE5F85">
      <w:pPr>
        <w:pStyle w:val="ListParagraph"/>
        <w:numPr>
          <w:ilvl w:val="0"/>
          <w:numId w:val="1"/>
        </w:numPr>
      </w:pPr>
      <w:r>
        <w:t>The role of popular and sacred theatre in a modern society. (43)</w:t>
      </w:r>
    </w:p>
    <w:p w14:paraId="0D4BF9E4" w14:textId="1F76993E" w:rsidR="00632AF4" w:rsidRPr="00632AF4" w:rsidRDefault="00632AF4">
      <w:r>
        <w:t xml:space="preserve"> </w:t>
      </w:r>
    </w:p>
    <w:p w14:paraId="17AE7F04" w14:textId="2DBB077E" w:rsidR="003121E7" w:rsidRPr="002006B4" w:rsidRDefault="003121E7">
      <w:pPr>
        <w:rPr>
          <w:b/>
        </w:rPr>
      </w:pPr>
      <w:r w:rsidRPr="002006B4">
        <w:rPr>
          <w:b/>
        </w:rPr>
        <w:t>Pr</w:t>
      </w:r>
      <w:r w:rsidR="00DE5F85" w:rsidRPr="002006B4">
        <w:rPr>
          <w:b/>
        </w:rPr>
        <w:t xml:space="preserve">actical exercises for the actor - </w:t>
      </w:r>
      <w:r w:rsidR="008752D6" w:rsidRPr="002006B4">
        <w:rPr>
          <w:b/>
        </w:rPr>
        <w:t>pp</w:t>
      </w:r>
      <w:r w:rsidR="00DE5F85" w:rsidRPr="002006B4">
        <w:rPr>
          <w:b/>
        </w:rPr>
        <w:t>117</w:t>
      </w:r>
    </w:p>
    <w:p w14:paraId="1C4B8330" w14:textId="77777777" w:rsidR="003121E7" w:rsidRDefault="003121E7"/>
    <w:p w14:paraId="17F48DE6" w14:textId="77777777" w:rsidR="003121E7" w:rsidRDefault="003121E7">
      <w:proofErr w:type="spellStart"/>
      <w:r>
        <w:t>Copeau’s</w:t>
      </w:r>
      <w:proofErr w:type="spellEnd"/>
      <w:r>
        <w:t xml:space="preserve"> practices fell into 4 broad categories:</w:t>
      </w:r>
    </w:p>
    <w:p w14:paraId="1BF472A5" w14:textId="77777777" w:rsidR="003121E7" w:rsidRDefault="003121E7" w:rsidP="008752D6">
      <w:pPr>
        <w:pStyle w:val="ListParagraph"/>
        <w:numPr>
          <w:ilvl w:val="0"/>
          <w:numId w:val="2"/>
        </w:numPr>
      </w:pPr>
      <w:r>
        <w:t>Physical Preparation</w:t>
      </w:r>
    </w:p>
    <w:p w14:paraId="0BDEDF5D" w14:textId="77777777" w:rsidR="003121E7" w:rsidRDefault="003121E7" w:rsidP="008752D6">
      <w:pPr>
        <w:pStyle w:val="ListParagraph"/>
        <w:numPr>
          <w:ilvl w:val="0"/>
          <w:numId w:val="2"/>
        </w:numPr>
      </w:pPr>
      <w:r>
        <w:t>Improvisation</w:t>
      </w:r>
    </w:p>
    <w:p w14:paraId="002BA7D7" w14:textId="77777777" w:rsidR="003121E7" w:rsidRDefault="003121E7" w:rsidP="008752D6">
      <w:pPr>
        <w:pStyle w:val="ListParagraph"/>
        <w:numPr>
          <w:ilvl w:val="0"/>
          <w:numId w:val="2"/>
        </w:numPr>
      </w:pPr>
      <w:r>
        <w:t>Mask work</w:t>
      </w:r>
    </w:p>
    <w:p w14:paraId="25D2874C" w14:textId="77777777" w:rsidR="003121E7" w:rsidRDefault="003121E7" w:rsidP="008752D6">
      <w:pPr>
        <w:pStyle w:val="ListParagraph"/>
        <w:numPr>
          <w:ilvl w:val="0"/>
          <w:numId w:val="2"/>
        </w:numPr>
      </w:pPr>
      <w:r>
        <w:t>Chorus</w:t>
      </w:r>
    </w:p>
    <w:p w14:paraId="189D3E30" w14:textId="77777777" w:rsidR="003121E7" w:rsidRDefault="003121E7"/>
    <w:p w14:paraId="77F37032" w14:textId="77777777" w:rsidR="002006B4" w:rsidRDefault="002006B4">
      <w:r>
        <w:t>Evans draws attention to the following qualities:</w:t>
      </w:r>
    </w:p>
    <w:p w14:paraId="71701C36" w14:textId="77777777" w:rsidR="002006B4" w:rsidRDefault="002006B4"/>
    <w:p w14:paraId="6367758D" w14:textId="51241CC2" w:rsidR="00CC10E8" w:rsidRDefault="00CC10E8">
      <w:r>
        <w:t>Attitude</w:t>
      </w:r>
    </w:p>
    <w:p w14:paraId="13159252" w14:textId="77777777" w:rsidR="003121E7" w:rsidRDefault="00CC10E8">
      <w:r>
        <w:t>Preparation for performance – students should work with a ‘lightness and playfulness which is not frivolous, but which represents an openness the imaginative potential of any exercise or scene.’ (120)</w:t>
      </w:r>
    </w:p>
    <w:p w14:paraId="3D9AFD13" w14:textId="77777777" w:rsidR="00CC10E8" w:rsidRDefault="00CC10E8">
      <w:r>
        <w:t>‘Stay focused on each exercise until it is finished, and pay attention to the detail of each exercise.’ (121)</w:t>
      </w:r>
    </w:p>
    <w:p w14:paraId="7DEB9EF6" w14:textId="77777777" w:rsidR="00CC10E8" w:rsidRDefault="00CC10E8"/>
    <w:p w14:paraId="533E3422" w14:textId="77777777" w:rsidR="001B547C" w:rsidRDefault="001B547C">
      <w:r>
        <w:t>Awareness</w:t>
      </w:r>
    </w:p>
    <w:p w14:paraId="1462E46E" w14:textId="77777777" w:rsidR="00CC10E8" w:rsidRDefault="001B547C">
      <w:r>
        <w:t>‘</w:t>
      </w:r>
      <w:r w:rsidR="00CC10E8">
        <w:t xml:space="preserve">Try </w:t>
      </w:r>
      <w:r>
        <w:t xml:space="preserve">(instead) </w:t>
      </w:r>
      <w:r w:rsidR="00CC10E8">
        <w:t xml:space="preserve">to develop a </w:t>
      </w:r>
      <w:r>
        <w:t xml:space="preserve">lively and </w:t>
      </w:r>
      <w:r w:rsidR="00CC10E8">
        <w:t>playful awareness of the presence of others</w:t>
      </w:r>
      <w:r>
        <w:t>’</w:t>
      </w:r>
      <w:r w:rsidR="00CC10E8">
        <w:t xml:space="preserve"> </w:t>
      </w:r>
    </w:p>
    <w:p w14:paraId="30E20EE7" w14:textId="77777777" w:rsidR="001B547C" w:rsidRDefault="001B547C"/>
    <w:p w14:paraId="6B627D92" w14:textId="77777777" w:rsidR="001B547C" w:rsidRDefault="001B547C">
      <w:r>
        <w:t>Environment</w:t>
      </w:r>
    </w:p>
    <w:p w14:paraId="3C783915" w14:textId="77777777" w:rsidR="001B547C" w:rsidRDefault="001B547C">
      <w:r>
        <w:t>Warm / large / mats.</w:t>
      </w:r>
    </w:p>
    <w:p w14:paraId="6B32BBF5" w14:textId="77777777" w:rsidR="001B547C" w:rsidRDefault="001B547C"/>
    <w:p w14:paraId="1461A456" w14:textId="77777777" w:rsidR="001B547C" w:rsidRDefault="001B547C">
      <w:r>
        <w:t>Warmups</w:t>
      </w:r>
    </w:p>
    <w:p w14:paraId="00EA3450" w14:textId="22A6078B" w:rsidR="001B547C" w:rsidRDefault="001B547C">
      <w:r>
        <w:t xml:space="preserve">Standard </w:t>
      </w:r>
      <w:r w:rsidR="002006B4">
        <w:t>selection (</w:t>
      </w:r>
      <w:r>
        <w:t>122</w:t>
      </w:r>
      <w:r w:rsidR="002006B4">
        <w:t>)</w:t>
      </w:r>
    </w:p>
    <w:p w14:paraId="33E595F7" w14:textId="77777777" w:rsidR="001B547C" w:rsidRDefault="001B547C"/>
    <w:p w14:paraId="09B6E15A" w14:textId="77777777" w:rsidR="001B547C" w:rsidRDefault="001B547C">
      <w:r>
        <w:t>‘He (</w:t>
      </w:r>
      <w:proofErr w:type="spellStart"/>
      <w:r>
        <w:t>Copeau</w:t>
      </w:r>
      <w:proofErr w:type="spellEnd"/>
      <w:r>
        <w:t>) used the image of a bird on a lawn to communicate the sense of alert, poised energy he was looking for – the controlled, focused action, followed by the balanced recovery.’ (123)</w:t>
      </w:r>
    </w:p>
    <w:p w14:paraId="47EFF6A6" w14:textId="77777777" w:rsidR="001B547C" w:rsidRDefault="001B547C"/>
    <w:p w14:paraId="5BD6224C" w14:textId="4EA5D811" w:rsidR="001B547C" w:rsidRDefault="001B547C">
      <w:r>
        <w:t>Acrobatics – interesting foc</w:t>
      </w:r>
      <w:r w:rsidR="002006B4">
        <w:t>us points and simple movements (</w:t>
      </w:r>
      <w:r>
        <w:t>122-3</w:t>
      </w:r>
      <w:r w:rsidR="002006B4">
        <w:t>)</w:t>
      </w:r>
    </w:p>
    <w:p w14:paraId="40EE93A1" w14:textId="77777777" w:rsidR="001B547C" w:rsidRDefault="001B547C"/>
    <w:p w14:paraId="1BA24F0C" w14:textId="50994D5B" w:rsidR="001B547C" w:rsidRDefault="002006B4">
      <w:r>
        <w:t xml:space="preserve">Good exercise for investigating physical isolation of body </w:t>
      </w:r>
      <w:proofErr w:type="gramStart"/>
      <w:r>
        <w:t>parts :</w:t>
      </w:r>
      <w:r w:rsidR="002C06C2">
        <w:t>123</w:t>
      </w:r>
      <w:proofErr w:type="gramEnd"/>
      <w:r w:rsidR="002C06C2">
        <w:t>-4 then 124.</w:t>
      </w:r>
    </w:p>
    <w:p w14:paraId="3CBF44BE" w14:textId="77777777" w:rsidR="002C06C2" w:rsidRDefault="002C06C2"/>
    <w:p w14:paraId="10BD0E82" w14:textId="77777777" w:rsidR="002C06C2" w:rsidRDefault="002C06C2">
      <w:r>
        <w:lastRenderedPageBreak/>
        <w:t>Improvisations</w:t>
      </w:r>
    </w:p>
    <w:p w14:paraId="3FE250C4" w14:textId="77777777" w:rsidR="002C06C2" w:rsidRDefault="002C06C2">
      <w:r>
        <w:t xml:space="preserve">For </w:t>
      </w:r>
      <w:proofErr w:type="spellStart"/>
      <w:r>
        <w:t>Copeau</w:t>
      </w:r>
      <w:proofErr w:type="spellEnd"/>
      <w:r>
        <w:t xml:space="preserve">, improvisation allowed his students ‘to discover for themselves, within themselves, what acting consists of.’ </w:t>
      </w:r>
    </w:p>
    <w:p w14:paraId="68414A3D" w14:textId="24397F91" w:rsidR="002C06C2" w:rsidRDefault="002C06C2">
      <w:r>
        <w:t>His exercises offer profound challenges meaning that you must confront the nature of the stimulus and your reactions head on. (</w:t>
      </w:r>
      <w:proofErr w:type="gramStart"/>
      <w:r>
        <w:t>para</w:t>
      </w:r>
      <w:proofErr w:type="gramEnd"/>
      <w:r>
        <w:t xml:space="preserve"> </w:t>
      </w:r>
      <w:r w:rsidR="002006B4">
        <w:t>pp</w:t>
      </w:r>
      <w:r>
        <w:t>125).</w:t>
      </w:r>
    </w:p>
    <w:p w14:paraId="4CDFB08C" w14:textId="77777777" w:rsidR="002006B4" w:rsidRDefault="002006B4"/>
    <w:p w14:paraId="7E9FA3C2" w14:textId="528EC445" w:rsidR="00EF66C4" w:rsidRDefault="002006B4">
      <w:proofErr w:type="spellStart"/>
      <w:r>
        <w:t>Improv</w:t>
      </w:r>
      <w:proofErr w:type="spellEnd"/>
      <w:r>
        <w:t xml:space="preserve"> </w:t>
      </w:r>
      <w:r w:rsidR="00EF66C4">
        <w:t>Exercises 126. 4.1</w:t>
      </w:r>
    </w:p>
    <w:p w14:paraId="5CFDCE52" w14:textId="3043FADF" w:rsidR="002006B4" w:rsidRDefault="002006B4">
      <w:r>
        <w:t>‘The Letter’.</w:t>
      </w:r>
    </w:p>
    <w:p w14:paraId="5450867B" w14:textId="39502456" w:rsidR="002006B4" w:rsidRDefault="002006B4">
      <w:r>
        <w:t xml:space="preserve">‘Focus on avoiding illustrative gestures and the use of silent pantomime to replace words; try instead to engage in the simple physical activity of the task, exploring the physical experience of the actions involved and the complex interplay between what we do and what we feel.’ </w:t>
      </w:r>
    </w:p>
    <w:p w14:paraId="4E449817" w14:textId="77777777" w:rsidR="005B75D2" w:rsidRDefault="005B75D2"/>
    <w:p w14:paraId="388B96DA" w14:textId="5E2703A2" w:rsidR="005B75D2" w:rsidRDefault="005B75D2">
      <w:r>
        <w:t>Neutral Mask Improvisations.138</w:t>
      </w:r>
    </w:p>
    <w:p w14:paraId="34BC97BF" w14:textId="390D507B" w:rsidR="002006B4" w:rsidRDefault="00D341D9">
      <w:r>
        <w:t>‘The use of neutral mask forces the actor to move beyond an easy reliance on words or facial expressions, the relevant state has to be physically embodied.’ (139)</w:t>
      </w:r>
    </w:p>
    <w:p w14:paraId="76F53C0A" w14:textId="00595A67" w:rsidR="00D341D9" w:rsidRDefault="00D341D9">
      <w:proofErr w:type="spellStart"/>
      <w:r>
        <w:t>Copeau</w:t>
      </w:r>
      <w:proofErr w:type="spellEnd"/>
      <w:r>
        <w:t xml:space="preserve"> wanted to remove recognized clichés from the theatre. </w:t>
      </w:r>
    </w:p>
    <w:p w14:paraId="7C4F1158" w14:textId="77777777" w:rsidR="00D341D9" w:rsidRDefault="00D341D9"/>
    <w:p w14:paraId="6AB328E2" w14:textId="77777777" w:rsidR="002006B4" w:rsidRDefault="002006B4" w:rsidP="002006B4">
      <w:r>
        <w:t>Animal improvisations – 130.</w:t>
      </w:r>
    </w:p>
    <w:p w14:paraId="42164072" w14:textId="0D34B525" w:rsidR="002006B4" w:rsidRDefault="008C228B">
      <w:r>
        <w:t xml:space="preserve">Animal studies could – in </w:t>
      </w:r>
      <w:proofErr w:type="spellStart"/>
      <w:r>
        <w:t>Copeau</w:t>
      </w:r>
      <w:proofErr w:type="spellEnd"/>
      <w:r>
        <w:t xml:space="preserve"> and Bing’s process:</w:t>
      </w:r>
    </w:p>
    <w:p w14:paraId="6D811CA4" w14:textId="77777777" w:rsidR="008C228B" w:rsidRDefault="008C228B"/>
    <w:p w14:paraId="3A15FFC5" w14:textId="019829BD" w:rsidR="008C228B" w:rsidRDefault="008C228B">
      <w:r>
        <w:t>‘</w:t>
      </w:r>
      <w:proofErr w:type="gramStart"/>
      <w:r>
        <w:t>challenging</w:t>
      </w:r>
      <w:proofErr w:type="gramEnd"/>
      <w:r>
        <w:t xml:space="preserve"> of the student’s imaginative resources; exploration of the potential for self-transformation; development of the student’s physical skills and control; and, subversion of the inhibiting influence of the intellect.’ (130)</w:t>
      </w:r>
      <w:bookmarkStart w:id="0" w:name="_GoBack"/>
      <w:bookmarkEnd w:id="0"/>
    </w:p>
    <w:p w14:paraId="3B10F39E" w14:textId="77777777" w:rsidR="008C228B" w:rsidRDefault="008C228B"/>
    <w:p w14:paraId="145EC566" w14:textId="11A2367D" w:rsidR="008C228B" w:rsidRDefault="008C228B">
      <w:proofErr w:type="spellStart"/>
      <w:r>
        <w:t>Animla</w:t>
      </w:r>
      <w:proofErr w:type="spellEnd"/>
      <w:r>
        <w:t xml:space="preserve"> studies were also used effectively for:</w:t>
      </w:r>
    </w:p>
    <w:p w14:paraId="12C79B18" w14:textId="386B25DC" w:rsidR="008C228B" w:rsidRDefault="008C228B">
      <w:r>
        <w:t>‘</w:t>
      </w:r>
      <w:proofErr w:type="gramStart"/>
      <w:r>
        <w:t>encouraging</w:t>
      </w:r>
      <w:proofErr w:type="gramEnd"/>
      <w:r>
        <w:t xml:space="preserve"> selflessness, transformation, close observation, respect for the source, and imaginative play.’ (130)</w:t>
      </w:r>
    </w:p>
    <w:sectPr w:rsidR="008C228B" w:rsidSect="0033155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750BCA"/>
    <w:multiLevelType w:val="hybridMultilevel"/>
    <w:tmpl w:val="F2C8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1A5DF7"/>
    <w:multiLevelType w:val="hybridMultilevel"/>
    <w:tmpl w:val="3A008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EE6"/>
    <w:rsid w:val="000F772A"/>
    <w:rsid w:val="001B547C"/>
    <w:rsid w:val="002006B4"/>
    <w:rsid w:val="002C06C2"/>
    <w:rsid w:val="003121E7"/>
    <w:rsid w:val="0033155A"/>
    <w:rsid w:val="005B75D2"/>
    <w:rsid w:val="005B7EE6"/>
    <w:rsid w:val="00632AF4"/>
    <w:rsid w:val="0075201F"/>
    <w:rsid w:val="008752D6"/>
    <w:rsid w:val="008C228B"/>
    <w:rsid w:val="00964BA4"/>
    <w:rsid w:val="00C3729C"/>
    <w:rsid w:val="00CC10E8"/>
    <w:rsid w:val="00D341D9"/>
    <w:rsid w:val="00D70C11"/>
    <w:rsid w:val="00DB320D"/>
    <w:rsid w:val="00DE5F85"/>
    <w:rsid w:val="00EF66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4ED6B1"/>
  <w14:defaultImageDpi w14:val="300"/>
  <w15:docId w15:val="{41C6892D-0932-47B1-9E39-DEB4E366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0C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0C11"/>
    <w:rPr>
      <w:rFonts w:ascii="Segoe UI" w:hAnsi="Segoe UI" w:cs="Segoe UI"/>
      <w:sz w:val="18"/>
      <w:szCs w:val="18"/>
    </w:rPr>
  </w:style>
  <w:style w:type="paragraph" w:styleId="ListParagraph">
    <w:name w:val="List Paragraph"/>
    <w:basedOn w:val="Normal"/>
    <w:uiPriority w:val="34"/>
    <w:qFormat/>
    <w:rsid w:val="00DE5F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7</cp:revision>
  <cp:lastPrinted>2019-03-19T09:45:00Z</cp:lastPrinted>
  <dcterms:created xsi:type="dcterms:W3CDTF">2019-03-19T14:58:00Z</dcterms:created>
  <dcterms:modified xsi:type="dcterms:W3CDTF">2019-03-21T11:12:00Z</dcterms:modified>
</cp:coreProperties>
</file>