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862722" w14:textId="77777777" w:rsidR="00EE5D1D" w:rsidRPr="00DC362B" w:rsidRDefault="00EE5D1D" w:rsidP="00DC362B">
      <w:pPr>
        <w:spacing w:before="200" w:after="200"/>
        <w:jc w:val="center"/>
        <w:rPr>
          <w:rFonts w:eastAsia="Times New Roman"/>
          <w:b/>
          <w:sz w:val="40"/>
          <w:szCs w:val="40"/>
          <w:lang w:val="en-GB"/>
        </w:rPr>
      </w:pPr>
    </w:p>
    <w:p w14:paraId="6D980669" w14:textId="77777777" w:rsidR="00EE5D1D" w:rsidRPr="00DC362B" w:rsidRDefault="00EE5D1D" w:rsidP="00DC362B">
      <w:pPr>
        <w:spacing w:before="200" w:after="200"/>
        <w:jc w:val="center"/>
        <w:rPr>
          <w:rFonts w:eastAsia="Times New Roman"/>
          <w:b/>
          <w:sz w:val="40"/>
          <w:szCs w:val="40"/>
          <w:lang w:val="en-GB"/>
        </w:rPr>
      </w:pPr>
    </w:p>
    <w:p w14:paraId="7C3AD9C9" w14:textId="77777777" w:rsidR="00EE5D1D" w:rsidRPr="00DC362B" w:rsidRDefault="00EE5D1D" w:rsidP="00DC362B">
      <w:pPr>
        <w:spacing w:before="200" w:after="200"/>
        <w:jc w:val="center"/>
        <w:rPr>
          <w:rFonts w:eastAsia="Times New Roman"/>
          <w:b/>
          <w:sz w:val="40"/>
          <w:szCs w:val="40"/>
          <w:lang w:val="en-GB"/>
        </w:rPr>
      </w:pPr>
    </w:p>
    <w:p w14:paraId="78C1E6BB" w14:textId="77777777" w:rsidR="00EE5D1D" w:rsidRPr="00DC362B" w:rsidRDefault="0063160D" w:rsidP="00DC362B">
      <w:pPr>
        <w:spacing w:before="200" w:after="200"/>
        <w:jc w:val="center"/>
        <w:rPr>
          <w:rFonts w:eastAsia="Times New Roman"/>
          <w:b/>
          <w:sz w:val="40"/>
          <w:szCs w:val="40"/>
          <w:lang w:val="en-GB"/>
        </w:rPr>
      </w:pPr>
      <w:r w:rsidRPr="00DC362B">
        <w:rPr>
          <w:rFonts w:eastAsia="Times New Roman"/>
          <w:b/>
          <w:sz w:val="40"/>
          <w:szCs w:val="40"/>
          <w:lang w:val="en-GB"/>
        </w:rPr>
        <w:t>Module Name</w:t>
      </w:r>
      <w:r w:rsidR="00247463" w:rsidRPr="00DC362B">
        <w:rPr>
          <w:rFonts w:eastAsia="Times New Roman"/>
          <w:b/>
          <w:sz w:val="40"/>
          <w:szCs w:val="40"/>
          <w:lang w:val="en-GB"/>
        </w:rPr>
        <w:t>: Managing projects in the organisation</w:t>
      </w:r>
    </w:p>
    <w:p w14:paraId="41BD97BC" w14:textId="77777777" w:rsidR="00EE5D1D" w:rsidRPr="00DC362B" w:rsidRDefault="00247463" w:rsidP="00DC362B">
      <w:pPr>
        <w:spacing w:before="200" w:after="200"/>
        <w:jc w:val="center"/>
        <w:rPr>
          <w:rFonts w:eastAsia="Times New Roman"/>
          <w:b/>
          <w:sz w:val="40"/>
          <w:szCs w:val="40"/>
          <w:lang w:val="en-GB"/>
        </w:rPr>
      </w:pPr>
      <w:r w:rsidRPr="00DC362B">
        <w:rPr>
          <w:rFonts w:eastAsia="Times New Roman"/>
          <w:b/>
          <w:sz w:val="40"/>
          <w:szCs w:val="40"/>
          <w:lang w:val="en-GB"/>
        </w:rPr>
        <w:t>Module Code: BMSW5104</w:t>
      </w:r>
    </w:p>
    <w:p w14:paraId="2172CE42" w14:textId="77777777" w:rsidR="0063160D" w:rsidRPr="00DC362B" w:rsidRDefault="0063160D" w:rsidP="00DC362B">
      <w:pPr>
        <w:spacing w:before="200" w:after="200"/>
        <w:jc w:val="center"/>
        <w:rPr>
          <w:rFonts w:eastAsia="Times New Roman"/>
          <w:b/>
          <w:sz w:val="40"/>
          <w:szCs w:val="40"/>
          <w:lang w:val="en-GB"/>
        </w:rPr>
      </w:pPr>
      <w:r w:rsidRPr="00DC362B">
        <w:rPr>
          <w:rFonts w:eastAsia="Times New Roman"/>
          <w:b/>
          <w:sz w:val="40"/>
          <w:szCs w:val="40"/>
          <w:lang w:val="en-GB"/>
        </w:rPr>
        <w:t>Assignment Name: Managing projects in the organisation</w:t>
      </w:r>
    </w:p>
    <w:p w14:paraId="4C5F6DFA" w14:textId="77777777" w:rsidR="00EE5D1D" w:rsidRPr="00DC362B" w:rsidRDefault="00EE5D1D" w:rsidP="00DC362B">
      <w:pPr>
        <w:spacing w:before="200" w:after="200"/>
        <w:rPr>
          <w:rFonts w:eastAsia="Times New Roman"/>
          <w:b/>
          <w:sz w:val="40"/>
          <w:szCs w:val="40"/>
          <w:lang w:val="en-GB"/>
        </w:rPr>
      </w:pPr>
    </w:p>
    <w:p w14:paraId="040AEBE9" w14:textId="77777777" w:rsidR="00BF679C" w:rsidRPr="00DC362B" w:rsidRDefault="00BF679C" w:rsidP="00DC362B">
      <w:pPr>
        <w:spacing w:before="200" w:after="200"/>
        <w:rPr>
          <w:rFonts w:eastAsia="Times New Roman"/>
          <w:b/>
          <w:sz w:val="40"/>
          <w:szCs w:val="40"/>
          <w:lang w:val="en-GB"/>
        </w:rPr>
      </w:pPr>
    </w:p>
    <w:p w14:paraId="32090630" w14:textId="77777777" w:rsidR="00BF679C" w:rsidRPr="00DC362B" w:rsidRDefault="00BF679C" w:rsidP="00DC362B">
      <w:pPr>
        <w:spacing w:before="200" w:after="200"/>
        <w:rPr>
          <w:rFonts w:eastAsia="Times New Roman"/>
          <w:b/>
          <w:sz w:val="40"/>
          <w:szCs w:val="40"/>
          <w:lang w:val="en-GB"/>
        </w:rPr>
      </w:pPr>
    </w:p>
    <w:p w14:paraId="1F3F304A" w14:textId="587C71C4" w:rsidR="00EE5D1D" w:rsidRPr="00DC362B" w:rsidRDefault="00DC362B" w:rsidP="00DC362B">
      <w:pPr>
        <w:spacing w:before="200" w:after="200"/>
        <w:rPr>
          <w:rFonts w:eastAsia="Times New Roman"/>
          <w:b/>
          <w:sz w:val="28"/>
          <w:szCs w:val="28"/>
          <w:lang w:val="en-GB"/>
        </w:rPr>
      </w:pPr>
      <w:r w:rsidRPr="00DC362B">
        <w:rPr>
          <w:rFonts w:eastAsia="Times New Roman"/>
          <w:b/>
          <w:sz w:val="28"/>
          <w:szCs w:val="28"/>
          <w:lang w:val="en-GB"/>
        </w:rPr>
        <w:t>Lecturer Name:</w:t>
      </w:r>
      <w:r w:rsidR="005B10A8">
        <w:rPr>
          <w:rFonts w:eastAsia="Times New Roman"/>
          <w:b/>
          <w:sz w:val="28"/>
          <w:szCs w:val="28"/>
          <w:lang w:val="en-GB"/>
        </w:rPr>
        <w:t xml:space="preserve"> </w:t>
      </w:r>
      <w:r w:rsidR="005B10A8">
        <w:rPr>
          <w:b/>
          <w:bCs/>
          <w:sz w:val="28"/>
          <w:szCs w:val="28"/>
          <w:shd w:val="clear" w:color="auto" w:fill="F9F8F7"/>
        </w:rPr>
        <w:t xml:space="preserve">MD KALAM </w:t>
      </w:r>
    </w:p>
    <w:p w14:paraId="562C39FC" w14:textId="25BE5583" w:rsidR="00EE5D1D" w:rsidRPr="00DC362B" w:rsidRDefault="00247463" w:rsidP="00DC362B">
      <w:pPr>
        <w:spacing w:before="200" w:after="200"/>
        <w:rPr>
          <w:rFonts w:eastAsia="Times New Roman"/>
          <w:b/>
          <w:sz w:val="28"/>
          <w:szCs w:val="28"/>
          <w:lang w:val="en-GB"/>
        </w:rPr>
      </w:pPr>
      <w:r w:rsidRPr="00DC362B">
        <w:rPr>
          <w:rFonts w:eastAsia="Times New Roman"/>
          <w:b/>
          <w:sz w:val="28"/>
          <w:szCs w:val="28"/>
          <w:lang w:val="en-GB"/>
        </w:rPr>
        <w:t xml:space="preserve">Student Name: </w:t>
      </w:r>
      <w:r w:rsidR="005B10A8">
        <w:rPr>
          <w:rFonts w:eastAsia="Times New Roman"/>
          <w:b/>
          <w:sz w:val="28"/>
          <w:szCs w:val="28"/>
          <w:lang w:val="en-GB"/>
        </w:rPr>
        <w:t>Mihaela-Violeta Cociuba</w:t>
      </w:r>
    </w:p>
    <w:p w14:paraId="79B94DBD" w14:textId="2FBE8DA9" w:rsidR="00EE5D1D" w:rsidRPr="00DC362B" w:rsidRDefault="00247463" w:rsidP="00DC362B">
      <w:pPr>
        <w:spacing w:before="200" w:after="200"/>
        <w:rPr>
          <w:rFonts w:eastAsia="Times New Roman"/>
          <w:b/>
          <w:sz w:val="40"/>
          <w:szCs w:val="40"/>
          <w:lang w:val="en-GB"/>
        </w:rPr>
      </w:pPr>
      <w:r w:rsidRPr="00DC362B">
        <w:rPr>
          <w:rFonts w:eastAsia="Times New Roman"/>
          <w:b/>
          <w:sz w:val="28"/>
          <w:szCs w:val="28"/>
          <w:lang w:val="en-GB"/>
        </w:rPr>
        <w:t>Student ID:</w:t>
      </w:r>
      <w:r w:rsidR="005B10A8">
        <w:rPr>
          <w:rFonts w:eastAsia="Times New Roman"/>
          <w:b/>
          <w:sz w:val="28"/>
          <w:szCs w:val="28"/>
          <w:lang w:val="en-GB"/>
        </w:rPr>
        <w:t xml:space="preserve"> 1919771</w:t>
      </w:r>
      <w:r w:rsidRPr="00DC362B">
        <w:rPr>
          <w:lang w:val="en-GB"/>
        </w:rPr>
        <w:br w:type="page"/>
      </w:r>
    </w:p>
    <w:p w14:paraId="54E839A7" w14:textId="77777777" w:rsidR="00EE5D1D" w:rsidRPr="00DC362B" w:rsidRDefault="00247463" w:rsidP="00DC362B">
      <w:pPr>
        <w:pStyle w:val="Heading1"/>
        <w:rPr>
          <w:lang w:val="en-GB"/>
        </w:rPr>
      </w:pPr>
      <w:bookmarkStart w:id="0" w:name="_qkjo162tylqu" w:colFirst="0" w:colLast="0"/>
      <w:bookmarkEnd w:id="0"/>
      <w:r w:rsidRPr="00DC362B">
        <w:rPr>
          <w:lang w:val="en-GB"/>
        </w:rPr>
        <w:lastRenderedPageBreak/>
        <w:t>Introduction</w:t>
      </w:r>
    </w:p>
    <w:p w14:paraId="6BF8AE61" w14:textId="77777777" w:rsidR="00EE5D1D" w:rsidRPr="00DC362B" w:rsidRDefault="00247463" w:rsidP="00DC362B">
      <w:pPr>
        <w:rPr>
          <w:lang w:val="en-GB"/>
        </w:rPr>
      </w:pPr>
      <w:r w:rsidRPr="00DC362B">
        <w:rPr>
          <w:lang w:val="en-GB"/>
        </w:rPr>
        <w:t xml:space="preserve">The retail operations are undergoing a dramatic transformation in the digital age of the 21st century. Most of the retail organisations are transitioning from the traditional execution of retail operations in </w:t>
      </w:r>
      <w:proofErr w:type="gramStart"/>
      <w:r w:rsidRPr="00DC362B">
        <w:rPr>
          <w:lang w:val="en-GB"/>
        </w:rPr>
        <w:t>brick and mortar</w:t>
      </w:r>
      <w:proofErr w:type="gramEnd"/>
      <w:r w:rsidRPr="00DC362B">
        <w:rPr>
          <w:lang w:val="en-GB"/>
        </w:rPr>
        <w:t xml:space="preserve"> stores to digital stores. It effectively improves the efficiency of the retail operations as regards reaching out to a potential consumer base to essentially drop down the costs of operations for most of the retail organisations (</w:t>
      </w:r>
      <w:r w:rsidRPr="00DC362B">
        <w:rPr>
          <w:color w:val="222222"/>
          <w:highlight w:val="white"/>
          <w:lang w:val="en-GB"/>
        </w:rPr>
        <w:t>Reinartz</w:t>
      </w:r>
      <w:r w:rsidR="00DC362B" w:rsidRPr="00DC362B">
        <w:rPr>
          <w:color w:val="222222"/>
          <w:highlight w:val="white"/>
          <w:lang w:val="en-GB"/>
        </w:rPr>
        <w:t xml:space="preserve"> </w:t>
      </w:r>
      <w:r w:rsidRPr="00DC362B">
        <w:rPr>
          <w:i/>
          <w:color w:val="222222"/>
          <w:highlight w:val="white"/>
          <w:lang w:val="en-GB"/>
        </w:rPr>
        <w:t>et al.</w:t>
      </w:r>
      <w:r w:rsidRPr="00DC362B">
        <w:rPr>
          <w:color w:val="222222"/>
          <w:highlight w:val="white"/>
          <w:lang w:val="en-GB"/>
        </w:rPr>
        <w:t>, 2019</w:t>
      </w:r>
      <w:r w:rsidRPr="00DC362B">
        <w:rPr>
          <w:lang w:val="en-GB"/>
        </w:rPr>
        <w:t>). For the scope and purpose of this study, a project in the digital expansion and associate operation management have been chosen in the organisational context of Primark.</w:t>
      </w:r>
    </w:p>
    <w:p w14:paraId="3E46C2F6" w14:textId="77777777" w:rsidR="00EE5D1D" w:rsidRPr="00DC362B" w:rsidRDefault="00247463" w:rsidP="00DC362B">
      <w:pPr>
        <w:rPr>
          <w:lang w:val="en-GB"/>
        </w:rPr>
      </w:pPr>
      <w:r w:rsidRPr="00DC362B">
        <w:rPr>
          <w:lang w:val="en-GB"/>
        </w:rPr>
        <w:t xml:space="preserve">Primark started its journey in the year 1967 in Dublin under the name </w:t>
      </w:r>
      <w:proofErr w:type="spellStart"/>
      <w:r w:rsidRPr="00DC362B">
        <w:rPr>
          <w:lang w:val="en-GB"/>
        </w:rPr>
        <w:t>Penneys</w:t>
      </w:r>
      <w:proofErr w:type="spellEnd"/>
      <w:r w:rsidRPr="00DC362B">
        <w:rPr>
          <w:lang w:val="en-GB"/>
        </w:rPr>
        <w:t xml:space="preserve"> and has enjoyed rapid growth within a short span of years of its operation as compared to its closest competitive rivals in the UK. The company has successfully made its mark in the UK market and became the most popular brand in Ireland (</w:t>
      </w:r>
      <w:r w:rsidRPr="00DC362B">
        <w:rPr>
          <w:color w:val="222222"/>
          <w:highlight w:val="white"/>
          <w:lang w:val="en-GB"/>
        </w:rPr>
        <w:t>Primark.com, 2021</w:t>
      </w:r>
      <w:r w:rsidRPr="00DC362B">
        <w:rPr>
          <w:lang w:val="en-GB"/>
        </w:rPr>
        <w:t>). However, with the advent of e-commerce sites like Amazon, eBay, Boohoo, Rakuten and ASOS the traditional retail market has seen a gradual decline in the footfall of customers across its physical retail outlets. Traditional retail operations as the likes of Primark retail are considering expanding their business venture and operations online as it has tended to become the most lucrative market (</w:t>
      </w:r>
      <w:r w:rsidRPr="00DC362B">
        <w:rPr>
          <w:color w:val="222222"/>
          <w:highlight w:val="white"/>
          <w:lang w:val="en-GB"/>
        </w:rPr>
        <w:t xml:space="preserve">Caro </w:t>
      </w:r>
      <w:r w:rsidRPr="00DC362B">
        <w:rPr>
          <w:i/>
          <w:color w:val="222222"/>
          <w:highlight w:val="white"/>
          <w:lang w:val="en-GB"/>
        </w:rPr>
        <w:t>et al.</w:t>
      </w:r>
      <w:r w:rsidRPr="00DC362B">
        <w:rPr>
          <w:color w:val="222222"/>
          <w:highlight w:val="white"/>
          <w:lang w:val="en-GB"/>
        </w:rPr>
        <w:t>, 2020</w:t>
      </w:r>
      <w:r w:rsidRPr="00DC362B">
        <w:rPr>
          <w:lang w:val="en-GB"/>
        </w:rPr>
        <w:t>).</w:t>
      </w:r>
    </w:p>
    <w:p w14:paraId="3BB23DCB" w14:textId="77777777" w:rsidR="00EE5D1D" w:rsidRPr="00DC362B" w:rsidRDefault="00247463" w:rsidP="00DC362B">
      <w:pPr>
        <w:rPr>
          <w:b/>
          <w:lang w:val="en-GB"/>
        </w:rPr>
      </w:pPr>
      <w:r w:rsidRPr="00DC362B">
        <w:rPr>
          <w:lang w:val="en-GB"/>
        </w:rPr>
        <w:t xml:space="preserve">Primark retail will look forward to implementing project management plans that can successfully lead to expansion of its business processes in the digital framework. Accordingly, the following project management models and tools are suggested covering the key segments of the expansion process in the business segment, namely, </w:t>
      </w:r>
      <w:r w:rsidRPr="00DC362B">
        <w:rPr>
          <w:b/>
          <w:lang w:val="en-GB"/>
        </w:rPr>
        <w:t>adaptive project framework (APF) model</w:t>
      </w:r>
      <w:r w:rsidRPr="00DC362B">
        <w:rPr>
          <w:lang w:val="en-GB"/>
        </w:rPr>
        <w:t xml:space="preserve">, </w:t>
      </w:r>
      <w:r w:rsidRPr="00DC362B">
        <w:rPr>
          <w:b/>
          <w:lang w:val="en-GB"/>
        </w:rPr>
        <w:t xml:space="preserve">agile project management methodologies, the critical path method and waterfall management model </w:t>
      </w:r>
      <w:r w:rsidRPr="00DC362B">
        <w:rPr>
          <w:lang w:val="en-GB"/>
        </w:rPr>
        <w:t xml:space="preserve">and tools such as </w:t>
      </w:r>
      <w:r w:rsidRPr="00DC362B">
        <w:rPr>
          <w:b/>
          <w:lang w:val="en-GB"/>
        </w:rPr>
        <w:t xml:space="preserve">JIRA, </w:t>
      </w:r>
      <w:proofErr w:type="spellStart"/>
      <w:r w:rsidRPr="00DC362B">
        <w:rPr>
          <w:b/>
          <w:lang w:val="en-GB"/>
        </w:rPr>
        <w:t>actiTime</w:t>
      </w:r>
      <w:proofErr w:type="spellEnd"/>
      <w:r w:rsidRPr="00DC362B">
        <w:rPr>
          <w:lang w:val="en-GB"/>
        </w:rPr>
        <w:t xml:space="preserve"> and </w:t>
      </w:r>
      <w:r w:rsidRPr="00DC362B">
        <w:rPr>
          <w:b/>
          <w:lang w:val="en-GB"/>
        </w:rPr>
        <w:t>Trello</w:t>
      </w:r>
      <w:r w:rsidRPr="00DC362B">
        <w:rPr>
          <w:lang w:val="en-GB"/>
        </w:rPr>
        <w:t xml:space="preserve"> that are commonly used for successful implementation and management of the project. Accordingly, the report will also uphold the best management models and tools for successful digital transformation strategy for retail operations of Primark retail. </w:t>
      </w:r>
      <w:r w:rsidRPr="00DC362B">
        <w:rPr>
          <w:lang w:val="en-GB"/>
        </w:rPr>
        <w:br w:type="page"/>
      </w:r>
    </w:p>
    <w:p w14:paraId="3FF97A33" w14:textId="77777777" w:rsidR="00EE5D1D" w:rsidRPr="00DC362B" w:rsidRDefault="00247463" w:rsidP="00DC362B">
      <w:pPr>
        <w:pStyle w:val="Heading1"/>
        <w:rPr>
          <w:lang w:val="en-GB"/>
        </w:rPr>
      </w:pPr>
      <w:bookmarkStart w:id="1" w:name="_yeagkac24iou" w:colFirst="0" w:colLast="0"/>
      <w:bookmarkEnd w:id="1"/>
      <w:r w:rsidRPr="00DC362B">
        <w:rPr>
          <w:lang w:val="en-GB"/>
        </w:rPr>
        <w:lastRenderedPageBreak/>
        <w:t>References</w:t>
      </w:r>
    </w:p>
    <w:p w14:paraId="60D1CE1E" w14:textId="77777777" w:rsidR="00BE268E" w:rsidRPr="00DC362B" w:rsidRDefault="00BE268E" w:rsidP="00DC362B">
      <w:pPr>
        <w:rPr>
          <w:sz w:val="28"/>
          <w:szCs w:val="28"/>
          <w:highlight w:val="white"/>
          <w:lang w:val="en-GB"/>
        </w:rPr>
      </w:pPr>
      <w:r w:rsidRPr="00DC362B">
        <w:rPr>
          <w:highlight w:val="white"/>
          <w:lang w:val="en-GB"/>
        </w:rPr>
        <w:t xml:space="preserve">Caro, F., Kök, A.G. and Martínez-de-Albéniz, V., 2020. The future of retail operations. </w:t>
      </w:r>
      <w:r w:rsidRPr="00DC362B">
        <w:rPr>
          <w:i/>
          <w:highlight w:val="white"/>
          <w:lang w:val="en-GB"/>
        </w:rPr>
        <w:t>Manufacturing &amp; Service Operations Management</w:t>
      </w:r>
      <w:r w:rsidRPr="00DC362B">
        <w:rPr>
          <w:highlight w:val="white"/>
          <w:lang w:val="en-GB"/>
        </w:rPr>
        <w:t xml:space="preserve">, </w:t>
      </w:r>
      <w:r w:rsidRPr="00DC362B">
        <w:rPr>
          <w:i/>
          <w:highlight w:val="white"/>
          <w:lang w:val="en-GB"/>
        </w:rPr>
        <w:t>22</w:t>
      </w:r>
      <w:r w:rsidRPr="00DC362B">
        <w:rPr>
          <w:highlight w:val="white"/>
          <w:lang w:val="en-GB"/>
        </w:rPr>
        <w:t>(1), pp.47-58.</w:t>
      </w:r>
    </w:p>
    <w:p w14:paraId="6BDD3BB3" w14:textId="77777777" w:rsidR="00BE268E" w:rsidRPr="00DC362B" w:rsidRDefault="00BE268E" w:rsidP="00DC362B">
      <w:pPr>
        <w:rPr>
          <w:highlight w:val="white"/>
          <w:lang w:val="en-GB"/>
        </w:rPr>
      </w:pPr>
      <w:r w:rsidRPr="00DC362B">
        <w:rPr>
          <w:highlight w:val="white"/>
          <w:lang w:val="en-GB"/>
        </w:rPr>
        <w:t xml:space="preserve">Primark.com. 2021. </w:t>
      </w:r>
      <w:r w:rsidRPr="00DC362B">
        <w:rPr>
          <w:i/>
          <w:highlight w:val="white"/>
          <w:lang w:val="en-GB"/>
        </w:rPr>
        <w:t>About Us | Primark UK</w:t>
      </w:r>
      <w:r w:rsidRPr="00DC362B">
        <w:rPr>
          <w:highlight w:val="white"/>
          <w:lang w:val="en-GB"/>
        </w:rPr>
        <w:t>. [online] Available at: &lt;https://www.primark.com/en/aboutus&gt; [Accessed 19 November 2021].</w:t>
      </w:r>
    </w:p>
    <w:p w14:paraId="214823F6" w14:textId="77777777" w:rsidR="00BE268E" w:rsidRPr="00DC362B" w:rsidRDefault="00BE268E" w:rsidP="00DC362B">
      <w:pPr>
        <w:rPr>
          <w:highlight w:val="white"/>
          <w:lang w:val="en-GB"/>
        </w:rPr>
      </w:pPr>
      <w:r w:rsidRPr="00DC362B">
        <w:rPr>
          <w:highlight w:val="white"/>
          <w:lang w:val="en-GB"/>
        </w:rPr>
        <w:t xml:space="preserve">Reinartz, W., Wiegand, N. and </w:t>
      </w:r>
      <w:proofErr w:type="spellStart"/>
      <w:r w:rsidRPr="00DC362B">
        <w:rPr>
          <w:highlight w:val="white"/>
          <w:lang w:val="en-GB"/>
        </w:rPr>
        <w:t>Imschloss</w:t>
      </w:r>
      <w:proofErr w:type="spellEnd"/>
      <w:r w:rsidRPr="00DC362B">
        <w:rPr>
          <w:highlight w:val="white"/>
          <w:lang w:val="en-GB"/>
        </w:rPr>
        <w:t xml:space="preserve">, M., 2019. The impact of digital transformation on the retailing value chain. </w:t>
      </w:r>
      <w:r w:rsidRPr="00DC362B">
        <w:rPr>
          <w:i/>
          <w:highlight w:val="white"/>
          <w:lang w:val="en-GB"/>
        </w:rPr>
        <w:t>International Journal of Research in Marketing</w:t>
      </w:r>
      <w:r w:rsidRPr="00DC362B">
        <w:rPr>
          <w:highlight w:val="white"/>
          <w:lang w:val="en-GB"/>
        </w:rPr>
        <w:t xml:space="preserve">, </w:t>
      </w:r>
      <w:r w:rsidRPr="00DC362B">
        <w:rPr>
          <w:i/>
          <w:highlight w:val="white"/>
          <w:lang w:val="en-GB"/>
        </w:rPr>
        <w:t>36</w:t>
      </w:r>
      <w:r w:rsidRPr="00DC362B">
        <w:rPr>
          <w:highlight w:val="white"/>
          <w:lang w:val="en-GB"/>
        </w:rPr>
        <w:t>(3), pp.350-366.</w:t>
      </w:r>
    </w:p>
    <w:p w14:paraId="6798576D" w14:textId="77777777" w:rsidR="00EE5D1D" w:rsidRPr="00DC362B" w:rsidRDefault="00EE5D1D" w:rsidP="00DC362B">
      <w:pPr>
        <w:spacing w:before="200" w:after="200"/>
        <w:rPr>
          <w:rFonts w:eastAsia="Times New Roman"/>
          <w:b/>
          <w:szCs w:val="24"/>
          <w:lang w:val="en-GB"/>
        </w:rPr>
      </w:pPr>
    </w:p>
    <w:sectPr w:rsidR="00EE5D1D" w:rsidRPr="00DC362B" w:rsidSect="00A76C38">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62B8AF" w14:textId="77777777" w:rsidR="002B1934" w:rsidRDefault="002B1934" w:rsidP="00BE268E">
      <w:pPr>
        <w:spacing w:before="0" w:after="0" w:line="240" w:lineRule="auto"/>
      </w:pPr>
      <w:r>
        <w:separator/>
      </w:r>
    </w:p>
  </w:endnote>
  <w:endnote w:type="continuationSeparator" w:id="0">
    <w:p w14:paraId="43045F02" w14:textId="77777777" w:rsidR="002B1934" w:rsidRDefault="002B1934" w:rsidP="00BE268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570415"/>
      <w:docPartObj>
        <w:docPartGallery w:val="Page Numbers (Bottom of Page)"/>
        <w:docPartUnique/>
      </w:docPartObj>
    </w:sdtPr>
    <w:sdtEndPr>
      <w:rPr>
        <w:noProof/>
      </w:rPr>
    </w:sdtEndPr>
    <w:sdtContent>
      <w:p w14:paraId="1F73A856" w14:textId="77777777" w:rsidR="00BE268E" w:rsidRDefault="00A76C38">
        <w:pPr>
          <w:pStyle w:val="Footer"/>
          <w:jc w:val="right"/>
        </w:pPr>
        <w:r>
          <w:fldChar w:fldCharType="begin"/>
        </w:r>
        <w:r w:rsidR="00BE268E">
          <w:instrText xml:space="preserve"> PAGE   \* MERGEFORMAT </w:instrText>
        </w:r>
        <w:r>
          <w:fldChar w:fldCharType="separate"/>
        </w:r>
        <w:r w:rsidR="00DC362B">
          <w:rPr>
            <w:noProof/>
          </w:rPr>
          <w:t>2</w:t>
        </w:r>
        <w:r>
          <w:rPr>
            <w:noProof/>
          </w:rPr>
          <w:fldChar w:fldCharType="end"/>
        </w:r>
      </w:p>
    </w:sdtContent>
  </w:sdt>
  <w:p w14:paraId="330DB3DA" w14:textId="77777777" w:rsidR="00BE268E" w:rsidRDefault="00BE26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5C8AD" w14:textId="77777777" w:rsidR="002B1934" w:rsidRDefault="002B1934" w:rsidP="00BE268E">
      <w:pPr>
        <w:spacing w:before="0" w:after="0" w:line="240" w:lineRule="auto"/>
      </w:pPr>
      <w:r>
        <w:separator/>
      </w:r>
    </w:p>
  </w:footnote>
  <w:footnote w:type="continuationSeparator" w:id="0">
    <w:p w14:paraId="2CFD6E05" w14:textId="77777777" w:rsidR="002B1934" w:rsidRDefault="002B1934" w:rsidP="00BE268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E5D1D"/>
    <w:rsid w:val="00097AF3"/>
    <w:rsid w:val="00247463"/>
    <w:rsid w:val="002B1934"/>
    <w:rsid w:val="004E0FD0"/>
    <w:rsid w:val="005B10A8"/>
    <w:rsid w:val="0063160D"/>
    <w:rsid w:val="00937409"/>
    <w:rsid w:val="00A76C38"/>
    <w:rsid w:val="00BE268E"/>
    <w:rsid w:val="00BF679C"/>
    <w:rsid w:val="00CB7B21"/>
    <w:rsid w:val="00DC362B"/>
    <w:rsid w:val="00EE5D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0574B"/>
  <w15:docId w15:val="{20CA42BE-A4C2-4432-B464-8C2BF1594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79C"/>
    <w:pPr>
      <w:spacing w:before="120" w:after="120" w:line="360" w:lineRule="auto"/>
      <w:jc w:val="both"/>
    </w:pPr>
    <w:rPr>
      <w:color w:val="000000" w:themeColor="text1"/>
    </w:rPr>
  </w:style>
  <w:style w:type="paragraph" w:styleId="Heading1">
    <w:name w:val="heading 1"/>
    <w:basedOn w:val="Normal"/>
    <w:next w:val="Normal"/>
    <w:qFormat/>
    <w:rsid w:val="00BF679C"/>
    <w:pPr>
      <w:keepNext/>
      <w:keepLines/>
      <w:spacing w:before="400"/>
      <w:outlineLvl w:val="0"/>
    </w:pPr>
    <w:rPr>
      <w:b/>
      <w:sz w:val="32"/>
      <w:szCs w:val="40"/>
    </w:rPr>
  </w:style>
  <w:style w:type="paragraph" w:styleId="Heading2">
    <w:name w:val="heading 2"/>
    <w:basedOn w:val="Normal"/>
    <w:next w:val="Normal"/>
    <w:rsid w:val="00A76C38"/>
    <w:pPr>
      <w:keepNext/>
      <w:keepLines/>
      <w:spacing w:before="360"/>
      <w:outlineLvl w:val="1"/>
    </w:pPr>
    <w:rPr>
      <w:sz w:val="32"/>
      <w:szCs w:val="32"/>
    </w:rPr>
  </w:style>
  <w:style w:type="paragraph" w:styleId="Heading3">
    <w:name w:val="heading 3"/>
    <w:basedOn w:val="Normal"/>
    <w:next w:val="Normal"/>
    <w:rsid w:val="00A76C38"/>
    <w:pPr>
      <w:keepNext/>
      <w:keepLines/>
      <w:spacing w:before="320" w:after="80"/>
      <w:outlineLvl w:val="2"/>
    </w:pPr>
    <w:rPr>
      <w:color w:val="434343"/>
      <w:sz w:val="28"/>
      <w:szCs w:val="28"/>
    </w:rPr>
  </w:style>
  <w:style w:type="paragraph" w:styleId="Heading4">
    <w:name w:val="heading 4"/>
    <w:basedOn w:val="Normal"/>
    <w:next w:val="Normal"/>
    <w:rsid w:val="00A76C38"/>
    <w:pPr>
      <w:keepNext/>
      <w:keepLines/>
      <w:spacing w:before="280" w:after="80"/>
      <w:outlineLvl w:val="3"/>
    </w:pPr>
    <w:rPr>
      <w:color w:val="666666"/>
      <w:szCs w:val="24"/>
    </w:rPr>
  </w:style>
  <w:style w:type="paragraph" w:styleId="Heading5">
    <w:name w:val="heading 5"/>
    <w:basedOn w:val="Normal"/>
    <w:next w:val="Normal"/>
    <w:rsid w:val="00A76C38"/>
    <w:pPr>
      <w:keepNext/>
      <w:keepLines/>
      <w:spacing w:before="240" w:after="80"/>
      <w:outlineLvl w:val="4"/>
    </w:pPr>
    <w:rPr>
      <w:color w:val="666666"/>
    </w:rPr>
  </w:style>
  <w:style w:type="paragraph" w:styleId="Heading6">
    <w:name w:val="heading 6"/>
    <w:basedOn w:val="Normal"/>
    <w:next w:val="Normal"/>
    <w:rsid w:val="00A76C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76C38"/>
    <w:pPr>
      <w:keepNext/>
      <w:keepLines/>
      <w:spacing w:before="0" w:after="60"/>
    </w:pPr>
    <w:rPr>
      <w:sz w:val="52"/>
      <w:szCs w:val="52"/>
    </w:rPr>
  </w:style>
  <w:style w:type="paragraph" w:styleId="Subtitle">
    <w:name w:val="Subtitle"/>
    <w:basedOn w:val="Normal"/>
    <w:next w:val="Normal"/>
    <w:rsid w:val="00A76C38"/>
    <w:pPr>
      <w:keepNext/>
      <w:keepLines/>
      <w:spacing w:before="0" w:after="320"/>
    </w:pPr>
    <w:rPr>
      <w:color w:val="666666"/>
      <w:sz w:val="30"/>
      <w:szCs w:val="30"/>
    </w:rPr>
  </w:style>
  <w:style w:type="paragraph" w:styleId="Header">
    <w:name w:val="header"/>
    <w:basedOn w:val="Normal"/>
    <w:link w:val="HeaderChar"/>
    <w:uiPriority w:val="99"/>
    <w:unhideWhenUsed/>
    <w:rsid w:val="00BE268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E268E"/>
    <w:rPr>
      <w:rFonts w:ascii="Times New Roman" w:hAnsi="Times New Roman"/>
      <w:color w:val="000000" w:themeColor="text1"/>
      <w:sz w:val="24"/>
    </w:rPr>
  </w:style>
  <w:style w:type="paragraph" w:styleId="Footer">
    <w:name w:val="footer"/>
    <w:basedOn w:val="Normal"/>
    <w:link w:val="FooterChar"/>
    <w:uiPriority w:val="99"/>
    <w:unhideWhenUsed/>
    <w:rsid w:val="00BE268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E268E"/>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Pages>
  <Words>428</Words>
  <Characters>2445</Characters>
  <Application>Microsoft Office Word</Application>
  <DocSecurity>0</DocSecurity>
  <Lines>20</Lines>
  <Paragraphs>5</Paragraphs>
  <ScaleCrop>false</ScaleCrop>
  <Company/>
  <LinksUpToDate>false</LinksUpToDate>
  <CharactersWithSpaces>2868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Violeta Cociuba (1919771)</cp:lastModifiedBy>
  <cp:revision>2</cp:revision>
  <dcterms:created xsi:type="dcterms:W3CDTF">2021-11-19T12:28:00Z</dcterms:created>
  <dcterms:modified xsi:type="dcterms:W3CDTF">2021-11-22T14:27:00Z</dcterms:modified>
</cp:coreProperties>
</file>