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6239C" w14:textId="77777777" w:rsidR="00A46662" w:rsidRPr="002D4931" w:rsidRDefault="00A46662" w:rsidP="00A46662">
      <w:bookmarkStart w:id="0" w:name="_Toc115436256"/>
    </w:p>
    <w:p w14:paraId="5020FBC7" w14:textId="77777777" w:rsidR="00A46662" w:rsidRPr="002D4931" w:rsidRDefault="00A46662" w:rsidP="00A46662">
      <w:pPr>
        <w:ind w:firstLine="720"/>
      </w:pPr>
    </w:p>
    <w:p w14:paraId="1C67CE8C" w14:textId="77777777" w:rsidR="00A46662" w:rsidRPr="002D4931" w:rsidRDefault="00A46662" w:rsidP="00A46662"/>
    <w:p w14:paraId="556B8EC0" w14:textId="77777777" w:rsidR="00A46662" w:rsidRPr="002D4931" w:rsidRDefault="00A46662" w:rsidP="00A46662"/>
    <w:p w14:paraId="1A5036F1" w14:textId="77777777" w:rsidR="00A46662" w:rsidRPr="002D4931" w:rsidRDefault="00A46662" w:rsidP="00A46662"/>
    <w:p w14:paraId="12587134" w14:textId="1A8E6B97" w:rsidR="00011DFD" w:rsidRDefault="00011DFD" w:rsidP="00CC56CA">
      <w:pPr>
        <w:spacing w:before="120" w:after="120"/>
        <w:jc w:val="center"/>
        <w:rPr>
          <w:b/>
          <w:bCs/>
          <w:i/>
          <w:iCs/>
          <w:shd w:val="clear" w:color="auto" w:fill="FFFFFF"/>
        </w:rPr>
      </w:pPr>
      <w:r w:rsidRPr="002D4931">
        <w:rPr>
          <w:b/>
          <w:bCs/>
          <w:i/>
          <w:iCs/>
          <w:shd w:val="clear" w:color="auto" w:fill="FFFFFF"/>
        </w:rPr>
        <w:t xml:space="preserve">A </w:t>
      </w:r>
      <w:r w:rsidR="00582E56" w:rsidRPr="002D4931">
        <w:rPr>
          <w:b/>
          <w:bCs/>
          <w:i/>
          <w:iCs/>
          <w:shd w:val="clear" w:color="auto" w:fill="FFFFFF"/>
        </w:rPr>
        <w:t>Comparison of the Marketing Methods of Two Multinational Hotel Brands</w:t>
      </w:r>
    </w:p>
    <w:p w14:paraId="3DB51D3A" w14:textId="64C2519A" w:rsidR="00CC56CA" w:rsidRPr="00CC56CA" w:rsidRDefault="00CC56CA" w:rsidP="00CC56CA">
      <w:pPr>
        <w:spacing w:before="120" w:after="120"/>
        <w:jc w:val="center"/>
        <w:rPr>
          <w:b/>
          <w:bCs/>
          <w:i/>
          <w:iCs/>
          <w:shd w:val="clear" w:color="auto" w:fill="FFFFFF"/>
        </w:rPr>
      </w:pPr>
      <w:r w:rsidRPr="00CC56CA">
        <w:rPr>
          <w:b/>
          <w:bCs/>
        </w:rPr>
        <w:t>Crown Plaza and Best Western</w:t>
      </w:r>
    </w:p>
    <w:p w14:paraId="65FB8D76" w14:textId="77777777" w:rsidR="00582E56" w:rsidRPr="002D4931" w:rsidRDefault="00582E56" w:rsidP="00CC56CA">
      <w:pPr>
        <w:spacing w:before="120" w:after="120"/>
        <w:jc w:val="center"/>
        <w:rPr>
          <w:b/>
          <w:bCs/>
          <w:i/>
          <w:iCs/>
          <w:shd w:val="clear" w:color="auto" w:fill="FFFFFF"/>
        </w:rPr>
      </w:pPr>
    </w:p>
    <w:p w14:paraId="7E6EE332" w14:textId="644D9AF5" w:rsidR="00A46662" w:rsidRPr="002D4931" w:rsidRDefault="00A46662" w:rsidP="006B5C55">
      <w:r w:rsidRPr="002D4931">
        <w:t>Student Name</w:t>
      </w:r>
      <w:r w:rsidR="00CC56CA">
        <w:t xml:space="preserve">: </w:t>
      </w:r>
      <w:proofErr w:type="spellStart"/>
      <w:r w:rsidR="00CC56CA">
        <w:t>Andreea</w:t>
      </w:r>
      <w:proofErr w:type="spellEnd"/>
      <w:r w:rsidR="00CC56CA">
        <w:t xml:space="preserve"> Marin</w:t>
      </w:r>
    </w:p>
    <w:p w14:paraId="7F0EF49D" w14:textId="041BE6B9" w:rsidR="00A46662" w:rsidRPr="002D4931" w:rsidRDefault="00A46662" w:rsidP="006B5C55">
      <w:r w:rsidRPr="002D4931">
        <w:t>Student ID</w:t>
      </w:r>
      <w:r w:rsidR="00CC56CA">
        <w:t>: 2206723</w:t>
      </w:r>
    </w:p>
    <w:p w14:paraId="7BCB2A2F" w14:textId="1E39F990" w:rsidR="00A46662" w:rsidRPr="002D4931" w:rsidRDefault="00CC56CA" w:rsidP="006B5C55">
      <w:r>
        <w:t>Module Title: Marketing Essentials BMIH 4005</w:t>
      </w:r>
    </w:p>
    <w:p w14:paraId="3C1E56B8" w14:textId="0D59D6E5" w:rsidR="00A46662" w:rsidRPr="002D4931" w:rsidRDefault="00A46662" w:rsidP="006B5C55">
      <w:r w:rsidRPr="002D4931">
        <w:t>Name of Lecturer</w:t>
      </w:r>
      <w:r w:rsidR="00CC56CA">
        <w:t>: Ruth Taylor Davies</w:t>
      </w:r>
    </w:p>
    <w:p w14:paraId="72F19E3E" w14:textId="2CE579FD" w:rsidR="00A46662" w:rsidRPr="002D4931" w:rsidRDefault="00A46662" w:rsidP="006B5C55">
      <w:r w:rsidRPr="002D4931">
        <w:t>Date</w:t>
      </w:r>
      <w:r w:rsidR="00CC56CA">
        <w:t>: 04.11.2022</w:t>
      </w:r>
    </w:p>
    <w:p w14:paraId="3A50A2B7" w14:textId="77777777" w:rsidR="00A46662" w:rsidRPr="002D4931" w:rsidRDefault="00A46662" w:rsidP="00CC56CA">
      <w:pPr>
        <w:jc w:val="center"/>
      </w:pPr>
    </w:p>
    <w:p w14:paraId="427F196D" w14:textId="77777777" w:rsidR="00A46662" w:rsidRPr="002D4931" w:rsidRDefault="00A46662" w:rsidP="00A46662"/>
    <w:p w14:paraId="20FF475C" w14:textId="77777777" w:rsidR="0090242B" w:rsidRPr="002D4931" w:rsidRDefault="0090242B" w:rsidP="00BF32FE">
      <w:pPr>
        <w:jc w:val="center"/>
        <w:rPr>
          <w:b/>
        </w:rPr>
      </w:pPr>
      <w:r w:rsidRPr="002D4931">
        <w:rPr>
          <w:b/>
        </w:rPr>
        <w:br w:type="page"/>
      </w:r>
    </w:p>
    <w:p w14:paraId="5AB4FD35" w14:textId="2BD3BBB9" w:rsidR="0090242B" w:rsidRPr="002D4931" w:rsidRDefault="0090242B" w:rsidP="00CC56CA">
      <w:pPr>
        <w:jc w:val="center"/>
      </w:pPr>
      <w:bookmarkStart w:id="1" w:name="_GoBack"/>
      <w:bookmarkEnd w:id="1"/>
    </w:p>
    <w:p w14:paraId="216A50FB" w14:textId="74D56246" w:rsidR="005B6338" w:rsidRPr="006B5C55" w:rsidRDefault="00BD17DF" w:rsidP="006B5C55">
      <w:pPr>
        <w:contextualSpacing/>
        <w:mirrorIndents/>
        <w:rPr>
          <w:b/>
          <w:bCs/>
        </w:rPr>
      </w:pPr>
      <w:bookmarkStart w:id="2" w:name="_Toc116143725"/>
      <w:bookmarkEnd w:id="0"/>
      <w:r w:rsidRPr="006B5C55">
        <w:rPr>
          <w:b/>
          <w:bCs/>
        </w:rPr>
        <w:t>Introduction</w:t>
      </w:r>
      <w:bookmarkEnd w:id="2"/>
      <w:r w:rsidRPr="006B5C55">
        <w:rPr>
          <w:b/>
          <w:bCs/>
        </w:rPr>
        <w:t xml:space="preserve"> </w:t>
      </w:r>
    </w:p>
    <w:p w14:paraId="5EA4FBC1" w14:textId="1E98FACB" w:rsidR="005B6338" w:rsidRPr="002D4931" w:rsidRDefault="005B6338" w:rsidP="006B5C55">
      <w:pPr>
        <w:jc w:val="both"/>
      </w:pPr>
      <w:r w:rsidRPr="002D4931">
        <w:t>Hospitality industries, such as hotels and resorts, and the supply of other tourist facilities business a significant portion of the modern economy. Many hotels develop into internationally renowned hotel chains with sites in many countries. They welcome customers from all aspects of life and supply their services. Therefore, in order to assure the company's success in terms of customer service quality, financial profitability, and other crucial factors, the management of such a vast business chain must include effective marketing strategies</w:t>
      </w:r>
      <w:r w:rsidR="00582E56" w:rsidRPr="002D4931">
        <w:t xml:space="preserve"> (Van Barneveld et al., 2020)</w:t>
      </w:r>
      <w:r w:rsidRPr="002D4931">
        <w:t xml:space="preserve">. This is necessary to ensure that the organisation achieves its goals. </w:t>
      </w:r>
      <w:r w:rsidR="00C0663B" w:rsidRPr="002D4931">
        <w:t xml:space="preserve">This aim of this essay is to </w:t>
      </w:r>
      <w:r w:rsidR="00231A63" w:rsidRPr="002D4931">
        <w:t xml:space="preserve">compares and contrasts Crown </w:t>
      </w:r>
      <w:r w:rsidR="00C0663B" w:rsidRPr="002D4931">
        <w:t>Plaza and Best Western in</w:t>
      </w:r>
      <w:r w:rsidR="00231A63" w:rsidRPr="002D4931">
        <w:t xml:space="preserve"> terms of marketing strategy, approach history, sustainability, green message, and the effects of the coronavirus on business operations. These names were chosen because they represent renowned hotel chains situated in more than a hundred countries worldwide. Therefore, Crown </w:t>
      </w:r>
      <w:r w:rsidR="00C0663B" w:rsidRPr="002D4931">
        <w:t xml:space="preserve">Plaza and Best Western are </w:t>
      </w:r>
      <w:r w:rsidR="002D10BF" w:rsidRPr="002D4931">
        <w:t>chosen</w:t>
      </w:r>
      <w:r w:rsidR="00231A63" w:rsidRPr="002D4931">
        <w:t xml:space="preserve"> for analysing hotel marketing strategies</w:t>
      </w:r>
      <w:r w:rsidR="00582E56" w:rsidRPr="002D4931">
        <w:t xml:space="preserve"> (Olives et al., 2017)</w:t>
      </w:r>
      <w:r w:rsidR="00231A63" w:rsidRPr="002D4931">
        <w:t>.</w:t>
      </w:r>
    </w:p>
    <w:p w14:paraId="104F1450" w14:textId="77777777" w:rsidR="002D10BF" w:rsidRPr="002D4931" w:rsidRDefault="002D10BF" w:rsidP="002D10BF">
      <w:pPr>
        <w:ind w:firstLine="720"/>
        <w:jc w:val="both"/>
      </w:pPr>
    </w:p>
    <w:p w14:paraId="7A5AFEB1" w14:textId="77777777" w:rsidR="005B6338" w:rsidRPr="002D4931" w:rsidRDefault="004A792F" w:rsidP="00036CDD">
      <w:pPr>
        <w:pStyle w:val="Heading1"/>
      </w:pPr>
      <w:bookmarkStart w:id="3" w:name="_Toc116143726"/>
      <w:r w:rsidRPr="002D4931">
        <w:t>Discussion</w:t>
      </w:r>
      <w:bookmarkEnd w:id="3"/>
      <w:r w:rsidRPr="002D4931">
        <w:t xml:space="preserve"> </w:t>
      </w:r>
    </w:p>
    <w:p w14:paraId="0FE9B581" w14:textId="32E2336F" w:rsidR="00116EE0" w:rsidRPr="002D4931" w:rsidRDefault="00C0663B" w:rsidP="006B5C55">
      <w:pPr>
        <w:jc w:val="both"/>
      </w:pPr>
      <w:r w:rsidRPr="002D4931">
        <w:t xml:space="preserve">Crowne Plaza is an international chain of upscale hotels with its corporate headquarters in London. The majority of its intended audience comprises of conference attendees and business owners. It is owned by the InterContinental Hotels Group, which also owns Holiday Inn Hotels and Resorts and InterContinental Hotels and </w:t>
      </w:r>
      <w:r w:rsidR="002D10BF" w:rsidRPr="002D4931">
        <w:t>Resorts (</w:t>
      </w:r>
      <w:r w:rsidR="00400F43" w:rsidRPr="002D4931">
        <w:t xml:space="preserve">Joshi and </w:t>
      </w:r>
      <w:proofErr w:type="spellStart"/>
      <w:r w:rsidR="00400F43" w:rsidRPr="002D4931">
        <w:t>Alkonda</w:t>
      </w:r>
      <w:proofErr w:type="spellEnd"/>
      <w:r w:rsidR="00400F43" w:rsidRPr="002D4931">
        <w:t>, 2018)</w:t>
      </w:r>
      <w:r w:rsidRPr="002D4931">
        <w:t>. It contains around 431 hotels and 118,000 guestrooms in metropolitan centres, resorts, coastal communities, and major airports. While the Best Western</w:t>
      </w:r>
      <w:r w:rsidR="004A792F" w:rsidRPr="002D4931">
        <w:t>. The Crowne Plaza Invitational is one of the annual events hosted at Foreign</w:t>
      </w:r>
      <w:r w:rsidR="00582E56" w:rsidRPr="002D4931">
        <w:t xml:space="preserve"> (Ryan et al., 2021)</w:t>
      </w:r>
      <w:r w:rsidR="004A792F" w:rsidRPr="002D4931">
        <w:t xml:space="preserve">. This support on the PGA Tour will take place in Fort Worth, Texas. Crowne Plaza Hotels and Resorts has for many years been the event's presenting </w:t>
      </w:r>
      <w:r w:rsidR="002D10BF" w:rsidRPr="002D4931">
        <w:t>sponsor (</w:t>
      </w:r>
      <w:proofErr w:type="spellStart"/>
      <w:r w:rsidR="00400F43" w:rsidRPr="002D4931">
        <w:t>Salvioni</w:t>
      </w:r>
      <w:proofErr w:type="spellEnd"/>
      <w:r w:rsidR="00400F43" w:rsidRPr="002D4931">
        <w:t>, 2016)</w:t>
      </w:r>
      <w:r w:rsidR="004A792F" w:rsidRPr="002D4931">
        <w:t xml:space="preserve">. Additionally, beginning in 2012, they will sponsor Rickie Fowler. Since 2006, Crowne Plaza Hotels has sponsored Andy </w:t>
      </w:r>
      <w:proofErr w:type="spellStart"/>
      <w:r w:rsidR="004A792F" w:rsidRPr="002D4931">
        <w:t>Priaulx</w:t>
      </w:r>
      <w:proofErr w:type="spellEnd"/>
      <w:r w:rsidR="004A792F" w:rsidRPr="002D4931">
        <w:t>, a British driver who participates in the FIA World Touring Car Championship and has won many titles. BMW continues to support them as an off</w:t>
      </w:r>
      <w:r w:rsidR="00036CDD" w:rsidRPr="002D4931">
        <w:t>icial sponsor of BMW Motorsport</w:t>
      </w:r>
      <w:r w:rsidR="00582E56" w:rsidRPr="002D4931">
        <w:t xml:space="preserve"> (Wario, 2020)</w:t>
      </w:r>
      <w:r w:rsidR="00036CDD" w:rsidRPr="002D4931">
        <w:t>.</w:t>
      </w:r>
    </w:p>
    <w:p w14:paraId="4B2F5EBA" w14:textId="3A66F6BE" w:rsidR="00116EE0" w:rsidRPr="002D4931" w:rsidRDefault="00036CDD" w:rsidP="006B5C55">
      <w:pPr>
        <w:jc w:val="both"/>
      </w:pPr>
      <w:r w:rsidRPr="002D4931">
        <w:rPr>
          <w:b/>
        </w:rPr>
        <w:lastRenderedPageBreak/>
        <w:t xml:space="preserve">Historical Background of Best Western: </w:t>
      </w:r>
      <w:r w:rsidR="00116EE0" w:rsidRPr="002D4931">
        <w:t>The Best Western, also known as BWH Hotel Group</w:t>
      </w:r>
      <w:r w:rsidR="002B74BF" w:rsidRPr="002D4931">
        <w:t xml:space="preserve">, </w:t>
      </w:r>
      <w:r w:rsidR="00116EE0" w:rsidRPr="002D4931">
        <w:t xml:space="preserve">is the second global hotel organisation addressed in this article. </w:t>
      </w:r>
      <w:proofErr w:type="spellStart"/>
      <w:r w:rsidR="00116EE0" w:rsidRPr="002D4931">
        <w:t>Merile</w:t>
      </w:r>
      <w:proofErr w:type="spellEnd"/>
      <w:r w:rsidR="00116EE0" w:rsidRPr="002D4931">
        <w:t xml:space="preserve"> Key Guertin founded the company in 1946, and after acquiring </w:t>
      </w:r>
      <w:r w:rsidR="002B74BF" w:rsidRPr="002D4931">
        <w:t>World Hotels</w:t>
      </w:r>
      <w:r w:rsidR="00116EE0" w:rsidRPr="002D4931">
        <w:t xml:space="preserve"> Collection, it has evolved into a worldwide network of hotel services.</w:t>
      </w:r>
      <w:r w:rsidR="002B74BF" w:rsidRPr="002D4931">
        <w:t xml:space="preserve"> The Best</w:t>
      </w:r>
      <w:r w:rsidR="00116EE0" w:rsidRPr="002D4931">
        <w:t xml:space="preserve"> Western's 18 hotel brands, World Hotels C</w:t>
      </w:r>
      <w:r w:rsidR="002B74BF" w:rsidRPr="002D4931">
        <w:t>ollection, Best Western Hotels and Resorts</w:t>
      </w:r>
      <w:r w:rsidR="00116EE0" w:rsidRPr="002D4931">
        <w:t xml:space="preserve">, and </w:t>
      </w:r>
      <w:r w:rsidR="002B74BF" w:rsidRPr="002D4931">
        <w:t>Sure Stay</w:t>
      </w:r>
      <w:r w:rsidR="00116EE0" w:rsidRPr="002D4931">
        <w:t xml:space="preserve"> Hotel Group are the t</w:t>
      </w:r>
      <w:r w:rsidR="002B74BF" w:rsidRPr="002D4931">
        <w:t xml:space="preserve">hree largest </w:t>
      </w:r>
      <w:r w:rsidRPr="002D4931">
        <w:t>BWH Hotel Group</w:t>
      </w:r>
      <w:r w:rsidR="00582E56" w:rsidRPr="002D4931">
        <w:t xml:space="preserve"> (Potapova, 2017)</w:t>
      </w:r>
      <w:r w:rsidRPr="002D4931">
        <w:t>.</w:t>
      </w:r>
      <w:r w:rsidR="00116EE0" w:rsidRPr="002D4931">
        <w:t xml:space="preserve"> The company operates in over 4,700 hotels worldwide, serving consumers from more than a hundred countries. Similar to </w:t>
      </w:r>
      <w:r w:rsidR="00AD689B" w:rsidRPr="002D4931">
        <w:t xml:space="preserve">Crown Plaza </w:t>
      </w:r>
      <w:r w:rsidR="00116EE0" w:rsidRPr="002D4931">
        <w:t>Worldwide Holdings, Best Western has modified its marketing strategy</w:t>
      </w:r>
      <w:r w:rsidR="00582E56" w:rsidRPr="002D4931">
        <w:t xml:space="preserve"> (</w:t>
      </w:r>
      <w:proofErr w:type="spellStart"/>
      <w:r w:rsidR="00582E56" w:rsidRPr="002D4931">
        <w:t>Yuniawati</w:t>
      </w:r>
      <w:proofErr w:type="spellEnd"/>
      <w:r w:rsidR="00582E56" w:rsidRPr="002D4931">
        <w:t xml:space="preserve"> et al., 2019)</w:t>
      </w:r>
      <w:r w:rsidR="00116EE0" w:rsidRPr="002D4931">
        <w:t>. Accord</w:t>
      </w:r>
      <w:r w:rsidR="002B74BF" w:rsidRPr="002D4931">
        <w:t>ing to study</w:t>
      </w:r>
      <w:r w:rsidR="00116EE0" w:rsidRPr="002D4931">
        <w:t>, Best Western, like other major player</w:t>
      </w:r>
      <w:r w:rsidR="002B74BF" w:rsidRPr="002D4931">
        <w:t xml:space="preserve">s in the hospitality industry, </w:t>
      </w:r>
      <w:r w:rsidR="00116EE0" w:rsidRPr="002D4931">
        <w:t>faces a series of key difficulties while competing against unprecedented global competition and a transf</w:t>
      </w:r>
      <w:r w:rsidR="002B74BF" w:rsidRPr="002D4931">
        <w:t>orming socioeconomic landscape.</w:t>
      </w:r>
      <w:r w:rsidR="00116EE0" w:rsidRPr="002D4931">
        <w:t xml:space="preserve"> Therefore, in order to maximise business efficiency, marketing plan modifications have always been </w:t>
      </w:r>
      <w:r w:rsidR="004B7B92" w:rsidRPr="002D4931">
        <w:t>required (</w:t>
      </w:r>
      <w:proofErr w:type="spellStart"/>
      <w:r w:rsidR="00582E56" w:rsidRPr="002D4931">
        <w:t>Nurdiana</w:t>
      </w:r>
      <w:proofErr w:type="spellEnd"/>
      <w:r w:rsidR="00582E56" w:rsidRPr="002D4931">
        <w:t>, 2015)</w:t>
      </w:r>
      <w:r w:rsidR="00116EE0" w:rsidRPr="002D4931">
        <w:t>.</w:t>
      </w:r>
    </w:p>
    <w:p w14:paraId="7351D3DE" w14:textId="4AFB582E" w:rsidR="00116EE0" w:rsidRPr="002D4931" w:rsidRDefault="00116EE0" w:rsidP="006B5C55">
      <w:pPr>
        <w:jc w:val="both"/>
      </w:pPr>
      <w:r w:rsidRPr="002D4931">
        <w:t xml:space="preserve">The hotel chain's increasing focus on branding is one of the most noticeable modifications to its marketing strategy. </w:t>
      </w:r>
      <w:r w:rsidR="002B74BF" w:rsidRPr="002D4931">
        <w:t>T</w:t>
      </w:r>
      <w:r w:rsidRPr="002D4931">
        <w:t xml:space="preserve">he firm exerts significant effort to preserve the unique characteristics of each managed brand. Best Western has amassed a substantial number of separate brands in order to provide such a vast array of </w:t>
      </w:r>
      <w:r w:rsidR="004B7B92" w:rsidRPr="002D4931">
        <w:t>services (</w:t>
      </w:r>
      <w:proofErr w:type="spellStart"/>
      <w:r w:rsidR="00582E56" w:rsidRPr="002D4931">
        <w:t>Sekarratri</w:t>
      </w:r>
      <w:proofErr w:type="spellEnd"/>
      <w:r w:rsidR="00582E56" w:rsidRPr="002D4931">
        <w:t xml:space="preserve"> et al., 2019)</w:t>
      </w:r>
      <w:r w:rsidRPr="002D4931">
        <w:t>.</w:t>
      </w:r>
    </w:p>
    <w:p w14:paraId="2539E4BC" w14:textId="637709F6" w:rsidR="00DC51BC" w:rsidRPr="002D4931" w:rsidRDefault="00DC51BC" w:rsidP="006B5C55">
      <w:pPr>
        <w:jc w:val="both"/>
        <w:rPr>
          <w:b/>
        </w:rPr>
      </w:pPr>
      <w:r w:rsidRPr="002D4931">
        <w:rPr>
          <w:b/>
        </w:rPr>
        <w:t>Current Market Positions of Crown Plaza and Best Western</w:t>
      </w:r>
      <w:r w:rsidR="00036CDD" w:rsidRPr="002D4931">
        <w:rPr>
          <w:b/>
        </w:rPr>
        <w:t xml:space="preserve">: </w:t>
      </w:r>
      <w:r w:rsidRPr="002D4931">
        <w:t>Before analysing the performance of these hotel chains' marketing strategies, it is essential to examine the current market position of each organisation. Crown Plaza Worldwide Holdings is a significant firm with a market capitalization of over $10 billion and a share price of $150. In addition, a single share of stock costs around $</w:t>
      </w:r>
      <w:r w:rsidR="004B7B92" w:rsidRPr="002D4931">
        <w:t>150 (</w:t>
      </w:r>
      <w:proofErr w:type="spellStart"/>
      <w:r w:rsidR="00582E56" w:rsidRPr="002D4931">
        <w:t>Sekarratri</w:t>
      </w:r>
      <w:proofErr w:type="spellEnd"/>
      <w:r w:rsidR="00582E56" w:rsidRPr="002D4931">
        <w:t xml:space="preserve"> et al., 2019)</w:t>
      </w:r>
      <w:r w:rsidRPr="002D4931">
        <w:t xml:space="preserve">. According to figures from the previous economic year, Crown Plaza's annual sales have reached around $9.5 billion and continue to rise. Due to the absence of publicly accessible information on Best Western or BWH Hotel Group's marketing strategies, a direct comparison between the two hotel brands is not </w:t>
      </w:r>
      <w:r w:rsidR="004B7B92" w:rsidRPr="002D4931">
        <w:t>possible (</w:t>
      </w:r>
      <w:proofErr w:type="spellStart"/>
      <w:r w:rsidR="00582E56" w:rsidRPr="002D4931">
        <w:t>Heriyanto</w:t>
      </w:r>
      <w:proofErr w:type="spellEnd"/>
      <w:r w:rsidR="00582E56" w:rsidRPr="002D4931">
        <w:t>, 2020)</w:t>
      </w:r>
      <w:r w:rsidRPr="002D4931">
        <w:t>.</w:t>
      </w:r>
    </w:p>
    <w:p w14:paraId="3908C827" w14:textId="0CA62DAA" w:rsidR="00DC51BC" w:rsidRPr="002D4931" w:rsidRDefault="00DC51BC" w:rsidP="006B5C55">
      <w:pPr>
        <w:jc w:val="both"/>
        <w:rPr>
          <w:b/>
        </w:rPr>
      </w:pPr>
      <w:r w:rsidRPr="002D4931">
        <w:rPr>
          <w:b/>
        </w:rPr>
        <w:t>Current Marketing Strategies of Crown Plaza</w:t>
      </w:r>
      <w:r w:rsidR="00036CDD" w:rsidRPr="002D4931">
        <w:rPr>
          <w:b/>
        </w:rPr>
        <w:t xml:space="preserve">: </w:t>
      </w:r>
      <w:r w:rsidRPr="002D4931">
        <w:t xml:space="preserve">This study will begin by analysing Crown Plaza Worldwide Holdings and its present marketing approach. The two-way flow of information between the </w:t>
      </w:r>
      <w:r w:rsidR="004B7B92" w:rsidRPr="002D4931">
        <w:t>hotel’s</w:t>
      </w:r>
      <w:r w:rsidRPr="002D4931">
        <w:t xml:space="preserve"> corporate identity and its target audience is one of the most vital aspects of its marketing strategy</w:t>
      </w:r>
      <w:r w:rsidR="00582E56" w:rsidRPr="002D4931">
        <w:t xml:space="preserve"> (Mic and Eagles, 2019)</w:t>
      </w:r>
      <w:r w:rsidRPr="002D4931">
        <w:t xml:space="preserve">. This is among the </w:t>
      </w:r>
      <w:r w:rsidRPr="002D4931">
        <w:lastRenderedPageBreak/>
        <w:t xml:space="preserve">most important parts of marketing strategies. When Crown Plaza and its numerous brands embrace this strategy, they are able to do more specialised research into the desires and needs of their target customers, which eventually improves the firm's bottom line and marketing effectiveness. the </w:t>
      </w:r>
      <w:r w:rsidR="005B6338" w:rsidRPr="002D4931">
        <w:t>Crown Plaza</w:t>
      </w:r>
      <w:r w:rsidRPr="002D4931">
        <w:t xml:space="preserve"> marketing approach is distinctive due to its consumer-centric emphasis, ability to identify itself across brands, </w:t>
      </w:r>
      <w:r w:rsidR="005B6338" w:rsidRPr="002D4931">
        <w:t>and creative brand architecture</w:t>
      </w:r>
      <w:r w:rsidR="00582E56" w:rsidRPr="002D4931">
        <w:t xml:space="preserve"> (</w:t>
      </w:r>
      <w:proofErr w:type="spellStart"/>
      <w:r w:rsidR="00582E56" w:rsidRPr="002D4931">
        <w:t>Sheresheva</w:t>
      </w:r>
      <w:proofErr w:type="spellEnd"/>
      <w:r w:rsidR="00582E56" w:rsidRPr="002D4931">
        <w:t xml:space="preserve"> et al., 2018)</w:t>
      </w:r>
      <w:r w:rsidR="005B6338" w:rsidRPr="002D4931">
        <w:t>.</w:t>
      </w:r>
      <w:r w:rsidRPr="002D4931">
        <w:t xml:space="preserve"> Crown Plaza utilises the vast quantities of data available to them to get a comprehensive knowledge of their audience, and their whole advertising strategy, including radio advertisements, television ads, and social media postings, is personalised to each individual </w:t>
      </w:r>
      <w:r w:rsidR="005B6338" w:rsidRPr="002D4931">
        <w:t xml:space="preserve">consumer. </w:t>
      </w:r>
      <w:r w:rsidRPr="002D4931">
        <w:t xml:space="preserve">The marketing strategy of Crown Plaza Worldwide Holdings lays a major emphasis on the consumer, with the ultimate objective of delighting visitors with great service and gaining their </w:t>
      </w:r>
      <w:r w:rsidR="00582E56" w:rsidRPr="002D4931">
        <w:t>devotion (Leung et al., 2017)</w:t>
      </w:r>
      <w:r w:rsidRPr="002D4931">
        <w:t>.</w:t>
      </w:r>
    </w:p>
    <w:p w14:paraId="20F3616D" w14:textId="5B72FED3" w:rsidR="00036CDD" w:rsidRPr="002D4931" w:rsidRDefault="00345D2C" w:rsidP="006B5C55">
      <w:pPr>
        <w:jc w:val="both"/>
      </w:pPr>
      <w:r w:rsidRPr="002D4931">
        <w:rPr>
          <w:b/>
        </w:rPr>
        <w:t>Current Marketing Strategies of Best Western</w:t>
      </w:r>
      <w:r w:rsidR="00036CDD" w:rsidRPr="002D4931">
        <w:rPr>
          <w:b/>
        </w:rPr>
        <w:t xml:space="preserve">: </w:t>
      </w:r>
      <w:r w:rsidRPr="002D4931">
        <w:t xml:space="preserve">In terms of financial aims, BWH Hotel Group's marketing approach is more advanced than </w:t>
      </w:r>
      <w:r w:rsidR="00B96EB0" w:rsidRPr="002D4931">
        <w:t>Crown Plaza</w:t>
      </w:r>
      <w:r w:rsidRPr="002D4931">
        <w:t xml:space="preserve">. the company uses the four Ps of the marketing mix (product, location, promotion, and pricing). Best Western's product strategy incorporates a variety of hotel-related on-site facilities, including restaurants, spas, and fitness centres, among </w:t>
      </w:r>
      <w:r w:rsidR="004B7B92" w:rsidRPr="002D4931">
        <w:t>others (</w:t>
      </w:r>
      <w:proofErr w:type="spellStart"/>
      <w:r w:rsidR="00582E56" w:rsidRPr="002D4931">
        <w:t>Sheresheva</w:t>
      </w:r>
      <w:proofErr w:type="spellEnd"/>
      <w:r w:rsidR="00582E56" w:rsidRPr="002D4931">
        <w:t xml:space="preserve"> et al., 2018)</w:t>
      </w:r>
      <w:r w:rsidR="00B96EB0" w:rsidRPr="002D4931">
        <w:t>.</w:t>
      </w:r>
      <w:r w:rsidRPr="002D4931">
        <w:t xml:space="preserve"> The company continually analyses market circumstances in order to ensure fair and profit</w:t>
      </w:r>
      <w:r w:rsidR="005B6338" w:rsidRPr="002D4931">
        <w:t>able</w:t>
      </w:r>
      <w:r w:rsidRPr="002D4931">
        <w:t xml:space="preserve"> pricing, and its distribution network has expanded to include the United States and Canada, among other significant countries. In addition, Best Western maintains a significant advertising campaign that disseminates its message via a range of media, including print, television, and internet publications, as well as a number of regular and irregular public exhibits, excursions, and conf</w:t>
      </w:r>
      <w:r w:rsidR="00B96EB0" w:rsidRPr="002D4931">
        <w:t>erences</w:t>
      </w:r>
      <w:r w:rsidR="00582E56" w:rsidRPr="002D4931">
        <w:t xml:space="preserve"> (Van Barneveld et al., 2020)</w:t>
      </w:r>
      <w:r w:rsidR="00B96EB0" w:rsidRPr="002D4931">
        <w:t>.</w:t>
      </w:r>
      <w:r w:rsidRPr="002D4931">
        <w:t xml:space="preserve"> </w:t>
      </w:r>
    </w:p>
    <w:p w14:paraId="33ED6399" w14:textId="77777777" w:rsidR="00345D2C" w:rsidRPr="002D4931" w:rsidRDefault="00B96EB0" w:rsidP="006B5C55">
      <w:pPr>
        <w:jc w:val="both"/>
        <w:rPr>
          <w:b/>
        </w:rPr>
      </w:pPr>
      <w:r w:rsidRPr="002D4931">
        <w:t xml:space="preserve">The BWH Hotel </w:t>
      </w:r>
      <w:r w:rsidR="00345D2C" w:rsidRPr="002D4931">
        <w:t xml:space="preserve">Group's marketing strategy varies from Best Western's and Crown Plaza in that it targets certain business sectors </w:t>
      </w:r>
      <w:r w:rsidRPr="002D4931">
        <w:t xml:space="preserve">rather than the general public. </w:t>
      </w:r>
      <w:r w:rsidR="00345D2C" w:rsidRPr="002D4931">
        <w:t xml:space="preserve">The social media activity of marketing efforts may be monitored for meaningful comparisons. Leung, Bai, and </w:t>
      </w:r>
      <w:r w:rsidRPr="002D4931">
        <w:t>Eidem</w:t>
      </w:r>
      <w:r w:rsidR="00345D2C" w:rsidRPr="002D4931">
        <w:t xml:space="preserve"> state that Best Western has four times as many Facebook followers as</w:t>
      </w:r>
      <w:r w:rsidRPr="002D4931">
        <w:t xml:space="preserve"> Crown Plaza</w:t>
      </w:r>
      <w:r w:rsidR="00582E56" w:rsidRPr="002D4931">
        <w:t xml:space="preserve"> (Olives et al., 2017)</w:t>
      </w:r>
      <w:r w:rsidRPr="002D4931">
        <w:t xml:space="preserve">. </w:t>
      </w:r>
      <w:r w:rsidR="00345D2C" w:rsidRPr="002D4931">
        <w:t xml:space="preserve">Due to the possibility to separate themselves from competitors via the development of unique content, the importance of social media marketing has risen for companies. Although Best Western's strategy is less customer-focused than </w:t>
      </w:r>
      <w:r w:rsidRPr="002D4931">
        <w:t>Crown Plaza</w:t>
      </w:r>
      <w:r w:rsidR="00345D2C" w:rsidRPr="002D4931">
        <w:t>, it does better on social media</w:t>
      </w:r>
      <w:r w:rsidR="00582E56" w:rsidRPr="002D4931">
        <w:t xml:space="preserve"> (Ryan et al., 2021)</w:t>
      </w:r>
      <w:r w:rsidR="00345D2C" w:rsidRPr="002D4931">
        <w:t>.</w:t>
      </w:r>
    </w:p>
    <w:p w14:paraId="3512A59F" w14:textId="77777777" w:rsidR="00B96EB0" w:rsidRPr="002D4931" w:rsidRDefault="00B96EB0" w:rsidP="006B5C55">
      <w:pPr>
        <w:jc w:val="both"/>
      </w:pPr>
      <w:r w:rsidRPr="002D4931">
        <w:rPr>
          <w:b/>
        </w:rPr>
        <w:lastRenderedPageBreak/>
        <w:t>Green Messaging:</w:t>
      </w:r>
      <w:r w:rsidR="00AD689B" w:rsidRPr="002D4931">
        <w:t xml:space="preserve"> Customers are worried about environmental issues and want to participate in the search for solutions; as a result, "green messaging" has developed into a vital component for modern businesses. In addition, a product's eco-friendliness may often bring in more buyers</w:t>
      </w:r>
      <w:r w:rsidR="00400F43" w:rsidRPr="002D4931">
        <w:t xml:space="preserve"> (Wario, 2020)</w:t>
      </w:r>
      <w:r w:rsidR="00AD689B" w:rsidRPr="002D4931">
        <w:t>. Conventional hotel operations do not place a premium on being environmentally responsible. Both of the hotel chains that have been discussed so far are committed to environmental preservation and have launched their own separate programmes in this regard. It is impossible to tell if the enterprises' primary goal is to preserve the natural world or to increase their consumer base</w:t>
      </w:r>
      <w:r w:rsidR="00400F43" w:rsidRPr="002D4931">
        <w:t xml:space="preserve"> (Potapova, 2017)</w:t>
      </w:r>
      <w:r w:rsidR="00AD689B" w:rsidRPr="002D4931">
        <w:t>.</w:t>
      </w:r>
    </w:p>
    <w:p w14:paraId="276891B7" w14:textId="6B62C9BD" w:rsidR="00116EE0" w:rsidRPr="002D4931" w:rsidRDefault="00AD689B" w:rsidP="006B5C55">
      <w:pPr>
        <w:jc w:val="both"/>
      </w:pPr>
      <w:r w:rsidRPr="002D4931">
        <w:rPr>
          <w:b/>
        </w:rPr>
        <w:t>Marketing Conditions Related to the COVID-19 Pandemic</w:t>
      </w:r>
      <w:r w:rsidR="00036CDD" w:rsidRPr="002D4931">
        <w:rPr>
          <w:b/>
        </w:rPr>
        <w:t xml:space="preserve">: </w:t>
      </w:r>
      <w:r w:rsidRPr="002D4931">
        <w:t>The hotel business has been significantly impacted by the coronavirus epidemic. Major causes include mandatory social isolation and mobility restrictions. In contrast, a growing number of businesses are using non-exclusive techniques to repel consumers</w:t>
      </w:r>
      <w:r w:rsidR="00400F43" w:rsidRPr="002D4931">
        <w:t xml:space="preserve"> (</w:t>
      </w:r>
      <w:proofErr w:type="spellStart"/>
      <w:r w:rsidR="00400F43" w:rsidRPr="002D4931">
        <w:t>Dzhandzhugazova</w:t>
      </w:r>
      <w:proofErr w:type="spellEnd"/>
      <w:r w:rsidR="00400F43" w:rsidRPr="002D4931">
        <w:t xml:space="preserve"> et al., </w:t>
      </w:r>
      <w:r w:rsidR="004B7B92" w:rsidRPr="002D4931">
        <w:t>2016)</w:t>
      </w:r>
      <w:r w:rsidRPr="002D4931">
        <w:t xml:space="preserve">. Both organisations moved swiftly to the epidemic, expanding customer access to their </w:t>
      </w:r>
      <w:r w:rsidR="004B7B92" w:rsidRPr="002D4931">
        <w:t>products,</w:t>
      </w:r>
      <w:r w:rsidRPr="002D4931">
        <w:t xml:space="preserve"> and working to lessen the </w:t>
      </w:r>
      <w:r w:rsidR="005B6338" w:rsidRPr="002D4931">
        <w:t>adverse</w:t>
      </w:r>
      <w:r w:rsidRPr="002D4931">
        <w:t xml:space="preserve"> impact. While </w:t>
      </w:r>
      <w:r w:rsidR="005B6338" w:rsidRPr="002D4931">
        <w:t>Crown Plaza</w:t>
      </w:r>
      <w:r w:rsidR="00036CDD" w:rsidRPr="002D4931">
        <w:t xml:space="preserve"> </w:t>
      </w:r>
      <w:r w:rsidRPr="002D4931">
        <w:t>has developed a digital app for contactless check-ins and check-outs, Best Western has provided its cleaning staff with specialised equipment. Sustainability has emerged as one of the most crucial factors influencing modern businesses, and actions taken in this area have shown to be very effective</w:t>
      </w:r>
      <w:r w:rsidR="00400F43" w:rsidRPr="002D4931">
        <w:t xml:space="preserve"> (</w:t>
      </w:r>
      <w:proofErr w:type="spellStart"/>
      <w:r w:rsidR="00400F43" w:rsidRPr="002D4931">
        <w:t>Yuniawati</w:t>
      </w:r>
      <w:proofErr w:type="spellEnd"/>
      <w:r w:rsidR="00400F43" w:rsidRPr="002D4931">
        <w:t xml:space="preserve"> et al., 2019)</w:t>
      </w:r>
      <w:r w:rsidRPr="002D4931">
        <w:t>.</w:t>
      </w:r>
    </w:p>
    <w:p w14:paraId="47E248BA" w14:textId="77777777" w:rsidR="009C0B23" w:rsidRPr="002D4931" w:rsidRDefault="009C0B23" w:rsidP="00036CDD">
      <w:pPr>
        <w:ind w:firstLine="720"/>
        <w:jc w:val="both"/>
      </w:pPr>
    </w:p>
    <w:p w14:paraId="71AAE1DC" w14:textId="77777777" w:rsidR="005B6338" w:rsidRPr="002D4931" w:rsidRDefault="005B6338" w:rsidP="00036CDD">
      <w:pPr>
        <w:pStyle w:val="Heading1"/>
      </w:pPr>
      <w:bookmarkStart w:id="4" w:name="_Toc116143727"/>
      <w:r w:rsidRPr="002D4931">
        <w:t>Conclusion</w:t>
      </w:r>
      <w:bookmarkEnd w:id="4"/>
      <w:r w:rsidRPr="002D4931">
        <w:t xml:space="preserve"> </w:t>
      </w:r>
    </w:p>
    <w:p w14:paraId="10C8C1CF" w14:textId="44A04213" w:rsidR="00116EE0" w:rsidRPr="002D4931" w:rsidRDefault="005B6338" w:rsidP="00036CDD">
      <w:pPr>
        <w:jc w:val="both"/>
      </w:pPr>
      <w:r w:rsidRPr="002D4931">
        <w:t>In terms of promoting sustainability and the environment during the pandemic, the marketing strategies of Best Western hotel or BWH Hotel Group and Crown Plaza Worldwide Holdings are comparable. However, there are other ways in which they differ. Crown Plaza's marketing strategy is more customer-centric than Best Western's, which emphasises different advertising features separately. Without knowledge of Best Western's true market position and stock price, it is hard to determine the precise effectiveness of its marketing campaign. As a result of the coronavirus epidemic, hotels such as Crown Plaza Worldwide Holdings and BWH Hotel Group have modified their advertising strategies and created eco-friendly events. Despite their differences, it is reasonable to assume that both hotel chains are significant, globally functioning enterprises with equally effective marketing strategies.</w:t>
      </w:r>
    </w:p>
    <w:p w14:paraId="6D8F6A18" w14:textId="5313B6A2" w:rsidR="0027676D" w:rsidRPr="006B5C55" w:rsidRDefault="00036CDD" w:rsidP="006B5C55">
      <w:pPr>
        <w:jc w:val="both"/>
        <w:rPr>
          <w:b/>
          <w:bCs/>
          <w:shd w:val="clear" w:color="auto" w:fill="FFFFFF"/>
        </w:rPr>
      </w:pPr>
      <w:r w:rsidRPr="002D4931">
        <w:rPr>
          <w:shd w:val="clear" w:color="auto" w:fill="FFFFFF"/>
        </w:rPr>
        <w:br w:type="page"/>
      </w:r>
      <w:bookmarkStart w:id="5" w:name="_Toc116143728"/>
      <w:proofErr w:type="gramStart"/>
      <w:r w:rsidR="0027676D" w:rsidRPr="006B5C55">
        <w:rPr>
          <w:b/>
          <w:bCs/>
          <w:shd w:val="clear" w:color="auto" w:fill="FFFFFF"/>
        </w:rPr>
        <w:lastRenderedPageBreak/>
        <w:t>References</w:t>
      </w:r>
      <w:bookmarkEnd w:id="5"/>
      <w:r w:rsidR="0027676D" w:rsidRPr="006B5C55">
        <w:rPr>
          <w:b/>
          <w:bCs/>
          <w:shd w:val="clear" w:color="auto" w:fill="FFFFFF"/>
        </w:rPr>
        <w:t xml:space="preserve"> </w:t>
      </w:r>
      <w:r w:rsidR="006B5C55">
        <w:rPr>
          <w:b/>
          <w:bCs/>
          <w:shd w:val="clear" w:color="auto" w:fill="FFFFFF"/>
        </w:rPr>
        <w:t>:</w:t>
      </w:r>
      <w:proofErr w:type="gramEnd"/>
    </w:p>
    <w:p w14:paraId="31E61D52" w14:textId="77777777"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t>Dzhandzhugazova</w:t>
      </w:r>
      <w:proofErr w:type="spellEnd"/>
      <w:r w:rsidRPr="002D4931">
        <w:rPr>
          <w:shd w:val="clear" w:color="auto" w:fill="FFFFFF"/>
        </w:rPr>
        <w:t xml:space="preserve">, E.A., Kosheleva, A.I., </w:t>
      </w:r>
      <w:proofErr w:type="spellStart"/>
      <w:r w:rsidRPr="002D4931">
        <w:rPr>
          <w:shd w:val="clear" w:color="auto" w:fill="FFFFFF"/>
        </w:rPr>
        <w:t>Gareev</w:t>
      </w:r>
      <w:proofErr w:type="spellEnd"/>
      <w:r w:rsidRPr="002D4931">
        <w:rPr>
          <w:shd w:val="clear" w:color="auto" w:fill="FFFFFF"/>
        </w:rPr>
        <w:t xml:space="preserve">, R.R., </w:t>
      </w:r>
      <w:proofErr w:type="spellStart"/>
      <w:r w:rsidRPr="002D4931">
        <w:rPr>
          <w:shd w:val="clear" w:color="auto" w:fill="FFFFFF"/>
        </w:rPr>
        <w:t>Nikolskaya</w:t>
      </w:r>
      <w:proofErr w:type="spellEnd"/>
      <w:r w:rsidRPr="002D4931">
        <w:rPr>
          <w:shd w:val="clear" w:color="auto" w:fill="FFFFFF"/>
        </w:rPr>
        <w:t>, E.Y. and Bondarenko, A.P., 2016. Business administration in hotel industry: problems and solutions (by the example of the Russian Federation). </w:t>
      </w:r>
      <w:r w:rsidRPr="002D4931">
        <w:rPr>
          <w:i/>
          <w:iCs/>
          <w:shd w:val="clear" w:color="auto" w:fill="FFFFFF"/>
        </w:rPr>
        <w:t>International Journal of Applied Business and Economic Research</w:t>
      </w:r>
      <w:r w:rsidRPr="002D4931">
        <w:rPr>
          <w:shd w:val="clear" w:color="auto" w:fill="FFFFFF"/>
        </w:rPr>
        <w:t>, </w:t>
      </w:r>
      <w:r w:rsidRPr="002D4931">
        <w:rPr>
          <w:i/>
          <w:iCs/>
          <w:shd w:val="clear" w:color="auto" w:fill="FFFFFF"/>
        </w:rPr>
        <w:t>14</w:t>
      </w:r>
      <w:r w:rsidRPr="002D4931">
        <w:rPr>
          <w:shd w:val="clear" w:color="auto" w:fill="FFFFFF"/>
        </w:rPr>
        <w:t>(14), pp.651-660.</w:t>
      </w:r>
    </w:p>
    <w:p w14:paraId="63FF9D57" w14:textId="77777777"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t>Heriyanto</w:t>
      </w:r>
      <w:proofErr w:type="spellEnd"/>
      <w:r w:rsidRPr="002D4931">
        <w:rPr>
          <w:shd w:val="clear" w:color="auto" w:fill="FFFFFF"/>
        </w:rPr>
        <w:t>, R., 2020. </w:t>
      </w:r>
      <w:proofErr w:type="spellStart"/>
      <w:r w:rsidRPr="002D4931">
        <w:rPr>
          <w:i/>
          <w:iCs/>
          <w:shd w:val="clear" w:color="auto" w:fill="FFFFFF"/>
        </w:rPr>
        <w:t>Peran</w:t>
      </w:r>
      <w:proofErr w:type="spellEnd"/>
      <w:r w:rsidRPr="002D4931">
        <w:rPr>
          <w:i/>
          <w:iCs/>
          <w:shd w:val="clear" w:color="auto" w:fill="FFFFFF"/>
        </w:rPr>
        <w:t xml:space="preserve"> Section </w:t>
      </w:r>
      <w:proofErr w:type="spellStart"/>
      <w:r w:rsidRPr="002D4931">
        <w:rPr>
          <w:i/>
          <w:iCs/>
          <w:shd w:val="clear" w:color="auto" w:fill="FFFFFF"/>
        </w:rPr>
        <w:t>Logistik</w:t>
      </w:r>
      <w:proofErr w:type="spellEnd"/>
      <w:r w:rsidRPr="002D4931">
        <w:rPr>
          <w:i/>
          <w:iCs/>
          <w:shd w:val="clear" w:color="auto" w:fill="FFFFFF"/>
        </w:rPr>
        <w:t xml:space="preserve"> Accounting Department </w:t>
      </w:r>
      <w:proofErr w:type="spellStart"/>
      <w:r w:rsidRPr="002D4931">
        <w:rPr>
          <w:i/>
          <w:iCs/>
          <w:shd w:val="clear" w:color="auto" w:fill="FFFFFF"/>
        </w:rPr>
        <w:t>Dalam</w:t>
      </w:r>
      <w:proofErr w:type="spellEnd"/>
      <w:r w:rsidRPr="002D4931">
        <w:rPr>
          <w:i/>
          <w:iCs/>
          <w:shd w:val="clear" w:color="auto" w:fill="FFFFFF"/>
        </w:rPr>
        <w:t xml:space="preserve"> </w:t>
      </w:r>
      <w:proofErr w:type="spellStart"/>
      <w:r w:rsidRPr="002D4931">
        <w:rPr>
          <w:i/>
          <w:iCs/>
          <w:shd w:val="clear" w:color="auto" w:fill="FFFFFF"/>
        </w:rPr>
        <w:t>Menunjang</w:t>
      </w:r>
      <w:proofErr w:type="spellEnd"/>
      <w:r w:rsidRPr="002D4931">
        <w:rPr>
          <w:i/>
          <w:iCs/>
          <w:shd w:val="clear" w:color="auto" w:fill="FFFFFF"/>
        </w:rPr>
        <w:t xml:space="preserve"> </w:t>
      </w:r>
      <w:proofErr w:type="spellStart"/>
      <w:r w:rsidRPr="002D4931">
        <w:rPr>
          <w:i/>
          <w:iCs/>
          <w:shd w:val="clear" w:color="auto" w:fill="FFFFFF"/>
        </w:rPr>
        <w:t>Kelancaran</w:t>
      </w:r>
      <w:proofErr w:type="spellEnd"/>
      <w:r w:rsidRPr="002D4931">
        <w:rPr>
          <w:i/>
          <w:iCs/>
          <w:shd w:val="clear" w:color="auto" w:fill="FFFFFF"/>
        </w:rPr>
        <w:t xml:space="preserve"> </w:t>
      </w:r>
      <w:proofErr w:type="spellStart"/>
      <w:r w:rsidRPr="002D4931">
        <w:rPr>
          <w:i/>
          <w:iCs/>
          <w:shd w:val="clear" w:color="auto" w:fill="FFFFFF"/>
        </w:rPr>
        <w:t>Operasional</w:t>
      </w:r>
      <w:proofErr w:type="spellEnd"/>
      <w:r w:rsidRPr="002D4931">
        <w:rPr>
          <w:i/>
          <w:iCs/>
          <w:shd w:val="clear" w:color="auto" w:fill="FFFFFF"/>
        </w:rPr>
        <w:t xml:space="preserve"> Best Western Papilio Hotel Surabaya</w:t>
      </w:r>
      <w:r w:rsidRPr="002D4931">
        <w:rPr>
          <w:shd w:val="clear" w:color="auto" w:fill="FFFFFF"/>
        </w:rPr>
        <w:t> (Doctoral dissertation, UNIVERSITAS AIRLANGGA).</w:t>
      </w:r>
    </w:p>
    <w:p w14:paraId="6044088A" w14:textId="77777777" w:rsidR="008F7A2F" w:rsidRPr="002D4931" w:rsidRDefault="008F7A2F" w:rsidP="002D4931">
      <w:pPr>
        <w:ind w:left="720" w:hanging="720"/>
        <w:contextualSpacing/>
        <w:jc w:val="both"/>
        <w:rPr>
          <w:shd w:val="clear" w:color="auto" w:fill="FFFFFF"/>
        </w:rPr>
      </w:pPr>
      <w:r w:rsidRPr="002D4931">
        <w:rPr>
          <w:shd w:val="clear" w:color="auto" w:fill="FFFFFF"/>
        </w:rPr>
        <w:t xml:space="preserve">Joshi, A. and </w:t>
      </w:r>
      <w:proofErr w:type="spellStart"/>
      <w:r w:rsidRPr="002D4931">
        <w:rPr>
          <w:shd w:val="clear" w:color="auto" w:fill="FFFFFF"/>
        </w:rPr>
        <w:t>Alkonda</w:t>
      </w:r>
      <w:proofErr w:type="spellEnd"/>
      <w:r w:rsidRPr="002D4931">
        <w:rPr>
          <w:shd w:val="clear" w:color="auto" w:fill="FFFFFF"/>
        </w:rPr>
        <w:t>, V., 2018. Current trends in digital marketing for hotels in India.</w:t>
      </w:r>
    </w:p>
    <w:p w14:paraId="2D089297" w14:textId="77777777" w:rsidR="008F7A2F" w:rsidRPr="002D4931" w:rsidRDefault="008F7A2F" w:rsidP="002D4931">
      <w:pPr>
        <w:ind w:left="720" w:hanging="720"/>
        <w:contextualSpacing/>
        <w:jc w:val="both"/>
        <w:rPr>
          <w:shd w:val="clear" w:color="auto" w:fill="FFFFFF"/>
        </w:rPr>
      </w:pPr>
      <w:r w:rsidRPr="002D4931">
        <w:rPr>
          <w:shd w:val="clear" w:color="auto" w:fill="FFFFFF"/>
        </w:rPr>
        <w:t>Leung, X.Y., Bai, B. and Erdem, M., 2017. Hotel social media marketing: a study on message strategy and its effectiveness. </w:t>
      </w:r>
      <w:r w:rsidRPr="002D4931">
        <w:rPr>
          <w:i/>
          <w:iCs/>
          <w:shd w:val="clear" w:color="auto" w:fill="FFFFFF"/>
        </w:rPr>
        <w:t>Journal of Hospitality and Tourism Technology</w:t>
      </w:r>
      <w:r w:rsidRPr="002D4931">
        <w:rPr>
          <w:shd w:val="clear" w:color="auto" w:fill="FFFFFF"/>
        </w:rPr>
        <w:t>.</w:t>
      </w:r>
    </w:p>
    <w:p w14:paraId="3CEC7961" w14:textId="77777777" w:rsidR="008F7A2F" w:rsidRPr="002D4931" w:rsidRDefault="008F7A2F" w:rsidP="002D4931">
      <w:pPr>
        <w:ind w:left="720" w:hanging="720"/>
        <w:contextualSpacing/>
        <w:jc w:val="both"/>
        <w:rPr>
          <w:shd w:val="clear" w:color="auto" w:fill="FFFFFF"/>
        </w:rPr>
      </w:pPr>
      <w:r w:rsidRPr="002D4931">
        <w:rPr>
          <w:shd w:val="clear" w:color="auto" w:fill="FFFFFF"/>
        </w:rPr>
        <w:t>Mic, M. and Eagles, P.F., 2019. Cooperative branding for mid-range ecolodges: Costa Rica case study. </w:t>
      </w:r>
      <w:r w:rsidRPr="002D4931">
        <w:rPr>
          <w:i/>
          <w:iCs/>
          <w:shd w:val="clear" w:color="auto" w:fill="FFFFFF"/>
        </w:rPr>
        <w:t>Journal of Outdoor Recreation and Tourism</w:t>
      </w:r>
      <w:r w:rsidRPr="002D4931">
        <w:rPr>
          <w:shd w:val="clear" w:color="auto" w:fill="FFFFFF"/>
        </w:rPr>
        <w:t>, </w:t>
      </w:r>
      <w:r w:rsidRPr="002D4931">
        <w:rPr>
          <w:i/>
          <w:iCs/>
          <w:shd w:val="clear" w:color="auto" w:fill="FFFFFF"/>
        </w:rPr>
        <w:t>25</w:t>
      </w:r>
      <w:r w:rsidRPr="002D4931">
        <w:rPr>
          <w:shd w:val="clear" w:color="auto" w:fill="FFFFFF"/>
        </w:rPr>
        <w:t>, pp.113-121.</w:t>
      </w:r>
    </w:p>
    <w:p w14:paraId="56F965DD" w14:textId="77777777"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t>Nurdiana</w:t>
      </w:r>
      <w:proofErr w:type="spellEnd"/>
      <w:r w:rsidRPr="002D4931">
        <w:rPr>
          <w:shd w:val="clear" w:color="auto" w:fill="FFFFFF"/>
        </w:rPr>
        <w:t xml:space="preserve">, A., 2015. </w:t>
      </w:r>
      <w:proofErr w:type="spellStart"/>
      <w:r w:rsidRPr="002D4931">
        <w:rPr>
          <w:shd w:val="clear" w:color="auto" w:fill="FFFFFF"/>
        </w:rPr>
        <w:t>Analisis</w:t>
      </w:r>
      <w:proofErr w:type="spellEnd"/>
      <w:r w:rsidRPr="002D4931">
        <w:rPr>
          <w:shd w:val="clear" w:color="auto" w:fill="FFFFFF"/>
        </w:rPr>
        <w:t xml:space="preserve"> </w:t>
      </w:r>
      <w:proofErr w:type="spellStart"/>
      <w:r w:rsidRPr="002D4931">
        <w:rPr>
          <w:shd w:val="clear" w:color="auto" w:fill="FFFFFF"/>
        </w:rPr>
        <w:t>Biaya</w:t>
      </w:r>
      <w:proofErr w:type="spellEnd"/>
      <w:r w:rsidRPr="002D4931">
        <w:rPr>
          <w:shd w:val="clear" w:color="auto" w:fill="FFFFFF"/>
        </w:rPr>
        <w:t xml:space="preserve"> </w:t>
      </w:r>
      <w:proofErr w:type="spellStart"/>
      <w:r w:rsidRPr="002D4931">
        <w:rPr>
          <w:shd w:val="clear" w:color="auto" w:fill="FFFFFF"/>
        </w:rPr>
        <w:t>Tidak</w:t>
      </w:r>
      <w:proofErr w:type="spellEnd"/>
      <w:r w:rsidRPr="002D4931">
        <w:rPr>
          <w:shd w:val="clear" w:color="auto" w:fill="FFFFFF"/>
        </w:rPr>
        <w:t xml:space="preserve"> </w:t>
      </w:r>
      <w:proofErr w:type="spellStart"/>
      <w:r w:rsidRPr="002D4931">
        <w:rPr>
          <w:shd w:val="clear" w:color="auto" w:fill="FFFFFF"/>
        </w:rPr>
        <w:t>Langsung</w:t>
      </w:r>
      <w:proofErr w:type="spellEnd"/>
      <w:r w:rsidRPr="002D4931">
        <w:rPr>
          <w:shd w:val="clear" w:color="auto" w:fill="FFFFFF"/>
        </w:rPr>
        <w:t xml:space="preserve"> Pada </w:t>
      </w:r>
      <w:proofErr w:type="spellStart"/>
      <w:r w:rsidRPr="002D4931">
        <w:rPr>
          <w:shd w:val="clear" w:color="auto" w:fill="FFFFFF"/>
        </w:rPr>
        <w:t>Proyek</w:t>
      </w:r>
      <w:proofErr w:type="spellEnd"/>
      <w:r w:rsidRPr="002D4931">
        <w:rPr>
          <w:shd w:val="clear" w:color="auto" w:fill="FFFFFF"/>
        </w:rPr>
        <w:t xml:space="preserve"> Pembangunan Best Western Star Hotel &amp; Star </w:t>
      </w:r>
      <w:proofErr w:type="spellStart"/>
      <w:r w:rsidRPr="002D4931">
        <w:rPr>
          <w:shd w:val="clear" w:color="auto" w:fill="FFFFFF"/>
        </w:rPr>
        <w:t>Apartement</w:t>
      </w:r>
      <w:proofErr w:type="spellEnd"/>
      <w:r w:rsidRPr="002D4931">
        <w:rPr>
          <w:shd w:val="clear" w:color="auto" w:fill="FFFFFF"/>
        </w:rPr>
        <w:t xml:space="preserve"> Semarang. </w:t>
      </w:r>
      <w:r w:rsidRPr="002D4931">
        <w:rPr>
          <w:i/>
          <w:iCs/>
          <w:shd w:val="clear" w:color="auto" w:fill="FFFFFF"/>
        </w:rPr>
        <w:t>Teknik</w:t>
      </w:r>
      <w:r w:rsidRPr="002D4931">
        <w:rPr>
          <w:shd w:val="clear" w:color="auto" w:fill="FFFFFF"/>
        </w:rPr>
        <w:t>, </w:t>
      </w:r>
      <w:r w:rsidRPr="002D4931">
        <w:rPr>
          <w:i/>
          <w:iCs/>
          <w:shd w:val="clear" w:color="auto" w:fill="FFFFFF"/>
        </w:rPr>
        <w:t>36</w:t>
      </w:r>
      <w:r w:rsidRPr="002D4931">
        <w:rPr>
          <w:shd w:val="clear" w:color="auto" w:fill="FFFFFF"/>
        </w:rPr>
        <w:t>(2), pp.105-109.</w:t>
      </w:r>
    </w:p>
    <w:p w14:paraId="38C5B124" w14:textId="77777777" w:rsidR="008F7A2F" w:rsidRPr="002D4931" w:rsidRDefault="008F7A2F" w:rsidP="002D4931">
      <w:pPr>
        <w:ind w:left="720" w:hanging="720"/>
        <w:contextualSpacing/>
        <w:jc w:val="both"/>
        <w:rPr>
          <w:shd w:val="clear" w:color="auto" w:fill="FFFFFF"/>
        </w:rPr>
      </w:pPr>
      <w:r w:rsidRPr="002D4931">
        <w:rPr>
          <w:shd w:val="clear" w:color="auto" w:fill="FFFFFF"/>
        </w:rPr>
        <w:t xml:space="preserve">Olives, A.I., </w:t>
      </w:r>
      <w:proofErr w:type="spellStart"/>
      <w:r w:rsidRPr="002D4931">
        <w:rPr>
          <w:shd w:val="clear" w:color="auto" w:fill="FFFFFF"/>
        </w:rPr>
        <w:t>González-Ruiz</w:t>
      </w:r>
      <w:proofErr w:type="spellEnd"/>
      <w:r w:rsidRPr="002D4931">
        <w:rPr>
          <w:shd w:val="clear" w:color="auto" w:fill="FFFFFF"/>
        </w:rPr>
        <w:t>, V. and Martín, M.A., 2017. Sustainable and eco-friendly alternatives for liquid chromatographic analysis. </w:t>
      </w:r>
      <w:proofErr w:type="spellStart"/>
      <w:r w:rsidRPr="002D4931">
        <w:rPr>
          <w:i/>
          <w:iCs/>
          <w:shd w:val="clear" w:color="auto" w:fill="FFFFFF"/>
        </w:rPr>
        <w:t>Acs</w:t>
      </w:r>
      <w:proofErr w:type="spellEnd"/>
      <w:r w:rsidRPr="002D4931">
        <w:rPr>
          <w:i/>
          <w:iCs/>
          <w:shd w:val="clear" w:color="auto" w:fill="FFFFFF"/>
        </w:rPr>
        <w:t xml:space="preserve"> Sustainable Chemistry &amp; Engineering</w:t>
      </w:r>
      <w:r w:rsidRPr="002D4931">
        <w:rPr>
          <w:shd w:val="clear" w:color="auto" w:fill="FFFFFF"/>
        </w:rPr>
        <w:t>, </w:t>
      </w:r>
      <w:r w:rsidRPr="002D4931">
        <w:rPr>
          <w:i/>
          <w:iCs/>
          <w:shd w:val="clear" w:color="auto" w:fill="FFFFFF"/>
        </w:rPr>
        <w:t>5</w:t>
      </w:r>
      <w:r w:rsidRPr="002D4931">
        <w:rPr>
          <w:shd w:val="clear" w:color="auto" w:fill="FFFFFF"/>
        </w:rPr>
        <w:t>(7), pp.5618-5634.</w:t>
      </w:r>
    </w:p>
    <w:p w14:paraId="13299476" w14:textId="77777777" w:rsidR="008F7A2F" w:rsidRPr="002D4931" w:rsidRDefault="008F7A2F" w:rsidP="002D4931">
      <w:pPr>
        <w:ind w:left="720" w:hanging="720"/>
        <w:contextualSpacing/>
        <w:jc w:val="both"/>
        <w:rPr>
          <w:shd w:val="clear" w:color="auto" w:fill="FFFFFF"/>
        </w:rPr>
      </w:pPr>
      <w:r w:rsidRPr="002D4931">
        <w:rPr>
          <w:shd w:val="clear" w:color="auto" w:fill="FFFFFF"/>
        </w:rPr>
        <w:t>Potapova, M., 2017. Digital Marketing Strategy with the Help of Web Analytics: Case study: Best Western Plus Hotel Haaga.</w:t>
      </w:r>
    </w:p>
    <w:p w14:paraId="3D31394D" w14:textId="77777777" w:rsidR="008F7A2F" w:rsidRPr="002D4931" w:rsidRDefault="008F7A2F" w:rsidP="002D4931">
      <w:pPr>
        <w:ind w:left="720" w:hanging="720"/>
        <w:contextualSpacing/>
        <w:jc w:val="both"/>
        <w:rPr>
          <w:shd w:val="clear" w:color="auto" w:fill="FFFFFF"/>
        </w:rPr>
      </w:pPr>
      <w:r w:rsidRPr="002D4931">
        <w:rPr>
          <w:shd w:val="clear" w:color="auto" w:fill="FFFFFF"/>
        </w:rPr>
        <w:t>Potapova, M., 2017. Digital Marketing Strategy with the Help of Web Analytics: Case study: Best Western Plus Hotel Haaga.</w:t>
      </w:r>
    </w:p>
    <w:p w14:paraId="24700EEC" w14:textId="77777777" w:rsidR="008F7A2F" w:rsidRPr="002D4931" w:rsidRDefault="008F7A2F" w:rsidP="002D4931">
      <w:pPr>
        <w:ind w:left="720" w:hanging="720"/>
        <w:contextualSpacing/>
        <w:jc w:val="both"/>
        <w:rPr>
          <w:shd w:val="clear" w:color="auto" w:fill="FFFFFF"/>
        </w:rPr>
      </w:pPr>
      <w:r w:rsidRPr="002D4931">
        <w:rPr>
          <w:shd w:val="clear" w:color="auto" w:fill="FFFFFF"/>
        </w:rPr>
        <w:t>Ryan, K.L., Desfosses, C.J., Denham, A.M., Taylor, S.M. and Jackson, G., 2021. Initial insights on the impact of COVID-19 on boat-based recreational fishing in Western Australia. </w:t>
      </w:r>
      <w:r w:rsidRPr="002D4931">
        <w:rPr>
          <w:i/>
          <w:iCs/>
          <w:shd w:val="clear" w:color="auto" w:fill="FFFFFF"/>
        </w:rPr>
        <w:t>Marine Policy</w:t>
      </w:r>
      <w:r w:rsidRPr="002D4931">
        <w:rPr>
          <w:shd w:val="clear" w:color="auto" w:fill="FFFFFF"/>
        </w:rPr>
        <w:t>, </w:t>
      </w:r>
      <w:r w:rsidRPr="002D4931">
        <w:rPr>
          <w:i/>
          <w:iCs/>
          <w:shd w:val="clear" w:color="auto" w:fill="FFFFFF"/>
        </w:rPr>
        <w:t>132</w:t>
      </w:r>
      <w:r w:rsidRPr="002D4931">
        <w:rPr>
          <w:shd w:val="clear" w:color="auto" w:fill="FFFFFF"/>
        </w:rPr>
        <w:t>, p.104646.</w:t>
      </w:r>
    </w:p>
    <w:p w14:paraId="79F9464D" w14:textId="77777777"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t>Salvioni</w:t>
      </w:r>
      <w:proofErr w:type="spellEnd"/>
      <w:r w:rsidRPr="002D4931">
        <w:rPr>
          <w:shd w:val="clear" w:color="auto" w:fill="FFFFFF"/>
        </w:rPr>
        <w:t>, D.M., 2016. Hotel chains and the sharing economy in global tourism. </w:t>
      </w:r>
      <w:r w:rsidRPr="002D4931">
        <w:rPr>
          <w:i/>
          <w:iCs/>
          <w:shd w:val="clear" w:color="auto" w:fill="FFFFFF"/>
        </w:rPr>
        <w:t>SYMPHONYA Emerging Issues in Management</w:t>
      </w:r>
      <w:r w:rsidRPr="002D4931">
        <w:rPr>
          <w:shd w:val="clear" w:color="auto" w:fill="FFFFFF"/>
        </w:rPr>
        <w:t>, (1).</w:t>
      </w:r>
    </w:p>
    <w:p w14:paraId="6B0AFE9E" w14:textId="77777777"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t>Sekarratri</w:t>
      </w:r>
      <w:proofErr w:type="spellEnd"/>
      <w:r w:rsidRPr="002D4931">
        <w:rPr>
          <w:shd w:val="clear" w:color="auto" w:fill="FFFFFF"/>
        </w:rPr>
        <w:t xml:space="preserve">, P.S., Purnomo, B. and </w:t>
      </w:r>
      <w:proofErr w:type="spellStart"/>
      <w:r w:rsidRPr="002D4931">
        <w:rPr>
          <w:shd w:val="clear" w:color="auto" w:fill="FFFFFF"/>
        </w:rPr>
        <w:t>Satiti</w:t>
      </w:r>
      <w:proofErr w:type="spellEnd"/>
      <w:r w:rsidRPr="002D4931">
        <w:rPr>
          <w:shd w:val="clear" w:color="auto" w:fill="FFFFFF"/>
        </w:rPr>
        <w:t xml:space="preserve">, E.N., 2019. </w:t>
      </w:r>
      <w:proofErr w:type="spellStart"/>
      <w:r w:rsidRPr="002D4931">
        <w:rPr>
          <w:shd w:val="clear" w:color="auto" w:fill="FFFFFF"/>
        </w:rPr>
        <w:t>Pengaruh</w:t>
      </w:r>
      <w:proofErr w:type="spellEnd"/>
      <w:r w:rsidRPr="002D4931">
        <w:rPr>
          <w:shd w:val="clear" w:color="auto" w:fill="FFFFFF"/>
        </w:rPr>
        <w:t xml:space="preserve"> </w:t>
      </w:r>
      <w:proofErr w:type="spellStart"/>
      <w:r w:rsidRPr="002D4931">
        <w:rPr>
          <w:shd w:val="clear" w:color="auto" w:fill="FFFFFF"/>
        </w:rPr>
        <w:t>Motivasi</w:t>
      </w:r>
      <w:proofErr w:type="spellEnd"/>
      <w:r w:rsidRPr="002D4931">
        <w:rPr>
          <w:shd w:val="clear" w:color="auto" w:fill="FFFFFF"/>
        </w:rPr>
        <w:t xml:space="preserve"> </w:t>
      </w:r>
      <w:proofErr w:type="spellStart"/>
      <w:r w:rsidRPr="002D4931">
        <w:rPr>
          <w:shd w:val="clear" w:color="auto" w:fill="FFFFFF"/>
        </w:rPr>
        <w:t>Kerja</w:t>
      </w:r>
      <w:proofErr w:type="spellEnd"/>
      <w:r w:rsidRPr="002D4931">
        <w:rPr>
          <w:shd w:val="clear" w:color="auto" w:fill="FFFFFF"/>
        </w:rPr>
        <w:t xml:space="preserve"> </w:t>
      </w:r>
      <w:proofErr w:type="spellStart"/>
      <w:r w:rsidRPr="002D4931">
        <w:rPr>
          <w:shd w:val="clear" w:color="auto" w:fill="FFFFFF"/>
        </w:rPr>
        <w:t>Terhadap</w:t>
      </w:r>
      <w:proofErr w:type="spellEnd"/>
      <w:r w:rsidRPr="002D4931">
        <w:rPr>
          <w:shd w:val="clear" w:color="auto" w:fill="FFFFFF"/>
        </w:rPr>
        <w:t xml:space="preserve"> </w:t>
      </w:r>
      <w:proofErr w:type="spellStart"/>
      <w:r w:rsidRPr="002D4931">
        <w:rPr>
          <w:shd w:val="clear" w:color="auto" w:fill="FFFFFF"/>
        </w:rPr>
        <w:t>Prestasi</w:t>
      </w:r>
      <w:proofErr w:type="spellEnd"/>
      <w:r w:rsidRPr="002D4931">
        <w:rPr>
          <w:shd w:val="clear" w:color="auto" w:fill="FFFFFF"/>
        </w:rPr>
        <w:t xml:space="preserve"> </w:t>
      </w:r>
      <w:proofErr w:type="spellStart"/>
      <w:r w:rsidRPr="002D4931">
        <w:rPr>
          <w:shd w:val="clear" w:color="auto" w:fill="FFFFFF"/>
        </w:rPr>
        <w:t>Kerja</w:t>
      </w:r>
      <w:proofErr w:type="spellEnd"/>
      <w:r w:rsidRPr="002D4931">
        <w:rPr>
          <w:shd w:val="clear" w:color="auto" w:fill="FFFFFF"/>
        </w:rPr>
        <w:t xml:space="preserve"> </w:t>
      </w:r>
      <w:proofErr w:type="spellStart"/>
      <w:r w:rsidRPr="002D4931">
        <w:rPr>
          <w:shd w:val="clear" w:color="auto" w:fill="FFFFFF"/>
        </w:rPr>
        <w:t>Karyawan</w:t>
      </w:r>
      <w:proofErr w:type="spellEnd"/>
      <w:r w:rsidRPr="002D4931">
        <w:rPr>
          <w:shd w:val="clear" w:color="auto" w:fill="FFFFFF"/>
        </w:rPr>
        <w:t xml:space="preserve"> Best Western </w:t>
      </w:r>
      <w:proofErr w:type="spellStart"/>
      <w:r w:rsidRPr="002D4931">
        <w:rPr>
          <w:shd w:val="clear" w:color="auto" w:fill="FFFFFF"/>
        </w:rPr>
        <w:t>Kindai</w:t>
      </w:r>
      <w:proofErr w:type="spellEnd"/>
      <w:r w:rsidRPr="002D4931">
        <w:rPr>
          <w:shd w:val="clear" w:color="auto" w:fill="FFFFFF"/>
        </w:rPr>
        <w:t xml:space="preserve"> Hotel Banjarmasin. </w:t>
      </w:r>
      <w:proofErr w:type="spellStart"/>
      <w:r w:rsidRPr="002D4931">
        <w:rPr>
          <w:i/>
          <w:iCs/>
          <w:shd w:val="clear" w:color="auto" w:fill="FFFFFF"/>
        </w:rPr>
        <w:t>Jurnal</w:t>
      </w:r>
      <w:proofErr w:type="spellEnd"/>
      <w:r w:rsidRPr="002D4931">
        <w:rPr>
          <w:i/>
          <w:iCs/>
          <w:shd w:val="clear" w:color="auto" w:fill="FFFFFF"/>
        </w:rPr>
        <w:t xml:space="preserve"> </w:t>
      </w:r>
      <w:proofErr w:type="spellStart"/>
      <w:r w:rsidRPr="002D4931">
        <w:rPr>
          <w:i/>
          <w:iCs/>
          <w:shd w:val="clear" w:color="auto" w:fill="FFFFFF"/>
        </w:rPr>
        <w:t>Pariwisata</w:t>
      </w:r>
      <w:proofErr w:type="spellEnd"/>
      <w:r w:rsidRPr="002D4931">
        <w:rPr>
          <w:i/>
          <w:iCs/>
          <w:shd w:val="clear" w:color="auto" w:fill="FFFFFF"/>
        </w:rPr>
        <w:t xml:space="preserve"> Indonesia</w:t>
      </w:r>
      <w:r w:rsidRPr="002D4931">
        <w:rPr>
          <w:shd w:val="clear" w:color="auto" w:fill="FFFFFF"/>
        </w:rPr>
        <w:t>, </w:t>
      </w:r>
      <w:r w:rsidRPr="002D4931">
        <w:rPr>
          <w:i/>
          <w:iCs/>
          <w:shd w:val="clear" w:color="auto" w:fill="FFFFFF"/>
        </w:rPr>
        <w:t>14</w:t>
      </w:r>
      <w:r w:rsidRPr="002D4931">
        <w:rPr>
          <w:shd w:val="clear" w:color="auto" w:fill="FFFFFF"/>
        </w:rPr>
        <w:t>(2), pp.20-29.</w:t>
      </w:r>
    </w:p>
    <w:p w14:paraId="1FD6DCFA" w14:textId="77777777"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lastRenderedPageBreak/>
        <w:t>Sheresheva</w:t>
      </w:r>
      <w:proofErr w:type="spellEnd"/>
      <w:r w:rsidRPr="002D4931">
        <w:rPr>
          <w:shd w:val="clear" w:color="auto" w:fill="FFFFFF"/>
        </w:rPr>
        <w:t xml:space="preserve">, M.Y., </w:t>
      </w:r>
      <w:proofErr w:type="spellStart"/>
      <w:r w:rsidRPr="002D4931">
        <w:rPr>
          <w:shd w:val="clear" w:color="auto" w:fill="FFFFFF"/>
        </w:rPr>
        <w:t>Oborin</w:t>
      </w:r>
      <w:proofErr w:type="spellEnd"/>
      <w:r w:rsidRPr="002D4931">
        <w:rPr>
          <w:shd w:val="clear" w:color="auto" w:fill="FFFFFF"/>
        </w:rPr>
        <w:t>, M.S. and Polyanskaya, E.E., 2018. International hotel chains in Russia: The prospects and challenges of movement from megacities to smaller cities in Russian regions. </w:t>
      </w:r>
      <w:r w:rsidRPr="002D4931">
        <w:rPr>
          <w:i/>
          <w:iCs/>
          <w:shd w:val="clear" w:color="auto" w:fill="FFFFFF"/>
        </w:rPr>
        <w:t>Worldwide Hospitality and Tourism Themes</w:t>
      </w:r>
      <w:r w:rsidRPr="002D4931">
        <w:rPr>
          <w:shd w:val="clear" w:color="auto" w:fill="FFFFFF"/>
        </w:rPr>
        <w:t>.</w:t>
      </w:r>
    </w:p>
    <w:p w14:paraId="10E813C0" w14:textId="77777777"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t>Sheresheva</w:t>
      </w:r>
      <w:proofErr w:type="spellEnd"/>
      <w:r w:rsidRPr="002D4931">
        <w:rPr>
          <w:shd w:val="clear" w:color="auto" w:fill="FFFFFF"/>
        </w:rPr>
        <w:t xml:space="preserve">, M.Y., </w:t>
      </w:r>
      <w:proofErr w:type="spellStart"/>
      <w:r w:rsidRPr="002D4931">
        <w:rPr>
          <w:shd w:val="clear" w:color="auto" w:fill="FFFFFF"/>
        </w:rPr>
        <w:t>Oborin</w:t>
      </w:r>
      <w:proofErr w:type="spellEnd"/>
      <w:r w:rsidRPr="002D4931">
        <w:rPr>
          <w:shd w:val="clear" w:color="auto" w:fill="FFFFFF"/>
        </w:rPr>
        <w:t>, M.S. and Polyanskaya, E.E., 2018. International hotel chains in Russia: The prospects and challenges of movement from megacities to smaller cities in Russian regions. </w:t>
      </w:r>
      <w:r w:rsidRPr="002D4931">
        <w:rPr>
          <w:i/>
          <w:iCs/>
          <w:shd w:val="clear" w:color="auto" w:fill="FFFFFF"/>
        </w:rPr>
        <w:t>Worldwide Hospitality and Tourism Themes</w:t>
      </w:r>
      <w:r w:rsidRPr="002D4931">
        <w:rPr>
          <w:shd w:val="clear" w:color="auto" w:fill="FFFFFF"/>
        </w:rPr>
        <w:t>.</w:t>
      </w:r>
    </w:p>
    <w:p w14:paraId="324A77AE" w14:textId="77777777" w:rsidR="008F7A2F" w:rsidRPr="002D4931" w:rsidRDefault="008F7A2F" w:rsidP="002D4931">
      <w:pPr>
        <w:ind w:left="720" w:hanging="720"/>
        <w:contextualSpacing/>
        <w:jc w:val="both"/>
        <w:rPr>
          <w:shd w:val="clear" w:color="auto" w:fill="FFFFFF"/>
        </w:rPr>
      </w:pPr>
      <w:r w:rsidRPr="002D4931">
        <w:rPr>
          <w:shd w:val="clear" w:color="auto" w:fill="FFFFFF"/>
        </w:rPr>
        <w:t xml:space="preserve">Van Barneveld, K., Quinlan, M., </w:t>
      </w:r>
      <w:proofErr w:type="spellStart"/>
      <w:r w:rsidRPr="002D4931">
        <w:rPr>
          <w:shd w:val="clear" w:color="auto" w:fill="FFFFFF"/>
        </w:rPr>
        <w:t>Kriesler</w:t>
      </w:r>
      <w:proofErr w:type="spellEnd"/>
      <w:r w:rsidRPr="002D4931">
        <w:rPr>
          <w:shd w:val="clear" w:color="auto" w:fill="FFFFFF"/>
        </w:rPr>
        <w:t xml:space="preserve">, P., Junor, A., Baum, F., Chowdhury, A., </w:t>
      </w:r>
      <w:proofErr w:type="spellStart"/>
      <w:r w:rsidRPr="002D4931">
        <w:rPr>
          <w:shd w:val="clear" w:color="auto" w:fill="FFFFFF"/>
        </w:rPr>
        <w:t>Junankar</w:t>
      </w:r>
      <w:proofErr w:type="spellEnd"/>
      <w:r w:rsidRPr="002D4931">
        <w:rPr>
          <w:shd w:val="clear" w:color="auto" w:fill="FFFFFF"/>
        </w:rPr>
        <w:t xml:space="preserve">, P.N., </w:t>
      </w:r>
      <w:proofErr w:type="spellStart"/>
      <w:r w:rsidRPr="002D4931">
        <w:rPr>
          <w:shd w:val="clear" w:color="auto" w:fill="FFFFFF"/>
        </w:rPr>
        <w:t>Clibborn</w:t>
      </w:r>
      <w:proofErr w:type="spellEnd"/>
      <w:r w:rsidRPr="002D4931">
        <w:rPr>
          <w:shd w:val="clear" w:color="auto" w:fill="FFFFFF"/>
        </w:rPr>
        <w:t>, S., Flanagan, F., Wright, C.F. and Friel, S., 2020. The COVID-19 pandemic: Lessons on building more equal and sustainable societies. </w:t>
      </w:r>
      <w:r w:rsidRPr="002D4931">
        <w:rPr>
          <w:i/>
          <w:iCs/>
          <w:shd w:val="clear" w:color="auto" w:fill="FFFFFF"/>
        </w:rPr>
        <w:t>The economic and labour relations review</w:t>
      </w:r>
      <w:r w:rsidRPr="002D4931">
        <w:rPr>
          <w:shd w:val="clear" w:color="auto" w:fill="FFFFFF"/>
        </w:rPr>
        <w:t>, </w:t>
      </w:r>
      <w:r w:rsidRPr="002D4931">
        <w:rPr>
          <w:i/>
          <w:iCs/>
          <w:shd w:val="clear" w:color="auto" w:fill="FFFFFF"/>
        </w:rPr>
        <w:t>31</w:t>
      </w:r>
      <w:r w:rsidRPr="002D4931">
        <w:rPr>
          <w:shd w:val="clear" w:color="auto" w:fill="FFFFFF"/>
        </w:rPr>
        <w:t>(2), pp.133-157.</w:t>
      </w:r>
    </w:p>
    <w:p w14:paraId="6DDE1A43" w14:textId="77777777" w:rsidR="008F7A2F" w:rsidRPr="002D4931" w:rsidRDefault="008F7A2F" w:rsidP="002D4931">
      <w:pPr>
        <w:ind w:left="720" w:hanging="720"/>
        <w:contextualSpacing/>
        <w:jc w:val="both"/>
        <w:rPr>
          <w:shd w:val="clear" w:color="auto" w:fill="FFFFFF"/>
        </w:rPr>
      </w:pPr>
      <w:r w:rsidRPr="002D4931">
        <w:rPr>
          <w:shd w:val="clear" w:color="auto" w:fill="FFFFFF"/>
        </w:rPr>
        <w:t>Wario, G.G., 2020. </w:t>
      </w:r>
      <w:r w:rsidRPr="002D4931">
        <w:rPr>
          <w:i/>
          <w:iCs/>
          <w:shd w:val="clear" w:color="auto" w:fill="FFFFFF"/>
        </w:rPr>
        <w:t>Effect of Environmental Sustainability Practices on the Growth of Green Hotels in Kenya: A Case Study of Crowne Plaza Hotel</w:t>
      </w:r>
      <w:r w:rsidRPr="002D4931">
        <w:rPr>
          <w:shd w:val="clear" w:color="auto" w:fill="FFFFFF"/>
        </w:rPr>
        <w:t> (Doctoral dissertation, United States International University-Africa).</w:t>
      </w:r>
    </w:p>
    <w:p w14:paraId="4AB1465C" w14:textId="18089796" w:rsidR="008F7A2F" w:rsidRPr="002D4931" w:rsidRDefault="008F7A2F" w:rsidP="002D4931">
      <w:pPr>
        <w:ind w:left="720" w:hanging="720"/>
        <w:contextualSpacing/>
        <w:jc w:val="both"/>
        <w:rPr>
          <w:shd w:val="clear" w:color="auto" w:fill="FFFFFF"/>
        </w:rPr>
      </w:pPr>
      <w:proofErr w:type="spellStart"/>
      <w:r w:rsidRPr="002D4931">
        <w:rPr>
          <w:shd w:val="clear" w:color="auto" w:fill="FFFFFF"/>
        </w:rPr>
        <w:t>Yuniawati</w:t>
      </w:r>
      <w:proofErr w:type="spellEnd"/>
      <w:r w:rsidRPr="002D4931">
        <w:rPr>
          <w:shd w:val="clear" w:color="auto" w:fill="FFFFFF"/>
        </w:rPr>
        <w:t xml:space="preserve">, Y., </w:t>
      </w:r>
      <w:proofErr w:type="spellStart"/>
      <w:r w:rsidRPr="002D4931">
        <w:rPr>
          <w:shd w:val="clear" w:color="auto" w:fill="FFFFFF"/>
        </w:rPr>
        <w:t>Novalita</w:t>
      </w:r>
      <w:proofErr w:type="spellEnd"/>
      <w:r w:rsidRPr="002D4931">
        <w:rPr>
          <w:shd w:val="clear" w:color="auto" w:fill="FFFFFF"/>
        </w:rPr>
        <w:t xml:space="preserve">, D.P. and </w:t>
      </w:r>
      <w:proofErr w:type="spellStart"/>
      <w:r w:rsidRPr="002D4931">
        <w:rPr>
          <w:shd w:val="clear" w:color="auto" w:fill="FFFFFF"/>
        </w:rPr>
        <w:t>Riyanto</w:t>
      </w:r>
      <w:proofErr w:type="spellEnd"/>
      <w:r w:rsidRPr="002D4931">
        <w:rPr>
          <w:shd w:val="clear" w:color="auto" w:fill="FFFFFF"/>
        </w:rPr>
        <w:t xml:space="preserve">, B.S., 2019, June. How do You Believe Electronic Word of Mouth in Making Decision to </w:t>
      </w:r>
      <w:proofErr w:type="gramStart"/>
      <w:r w:rsidRPr="002D4931">
        <w:rPr>
          <w:shd w:val="clear" w:color="auto" w:fill="FFFFFF"/>
        </w:rPr>
        <w:t>Stay?.</w:t>
      </w:r>
      <w:proofErr w:type="gramEnd"/>
      <w:r w:rsidRPr="002D4931">
        <w:rPr>
          <w:shd w:val="clear" w:color="auto" w:fill="FFFFFF"/>
        </w:rPr>
        <w:t xml:space="preserve"> In </w:t>
      </w:r>
      <w:r w:rsidRPr="002D4931">
        <w:rPr>
          <w:i/>
          <w:iCs/>
          <w:shd w:val="clear" w:color="auto" w:fill="FFFFFF"/>
        </w:rPr>
        <w:t>3rd International Seminar on Tourism (ISOT 2018)</w:t>
      </w:r>
      <w:r w:rsidRPr="002D4931">
        <w:rPr>
          <w:shd w:val="clear" w:color="auto" w:fill="FFFFFF"/>
        </w:rPr>
        <w:t> (pp. 72-77). Atlantis Press.</w:t>
      </w:r>
    </w:p>
    <w:sectPr w:rsidR="008F7A2F" w:rsidRPr="002D4931" w:rsidSect="007460A2">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3F2B0" w14:textId="77777777" w:rsidR="004C6281" w:rsidRDefault="004C6281">
      <w:pPr>
        <w:spacing w:line="240" w:lineRule="auto"/>
      </w:pPr>
      <w:r>
        <w:separator/>
      </w:r>
    </w:p>
  </w:endnote>
  <w:endnote w:type="continuationSeparator" w:id="0">
    <w:p w14:paraId="23091F09" w14:textId="77777777" w:rsidR="004C6281" w:rsidRDefault="004C62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124D8" w14:textId="77777777" w:rsidR="004C6281" w:rsidRDefault="004C6281">
      <w:pPr>
        <w:spacing w:line="240" w:lineRule="auto"/>
      </w:pPr>
      <w:r>
        <w:separator/>
      </w:r>
    </w:p>
  </w:footnote>
  <w:footnote w:type="continuationSeparator" w:id="0">
    <w:p w14:paraId="3349EC34" w14:textId="77777777" w:rsidR="004C6281" w:rsidRDefault="004C62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889746"/>
      <w:docPartObj>
        <w:docPartGallery w:val="Page Numbers (Top of Page)"/>
        <w:docPartUnique/>
      </w:docPartObj>
    </w:sdtPr>
    <w:sdtEndPr>
      <w:rPr>
        <w:noProof/>
      </w:rPr>
    </w:sdtEndPr>
    <w:sdtContent>
      <w:p w14:paraId="0A6B3C7D" w14:textId="77777777" w:rsidR="000C7F0C" w:rsidRDefault="000C7F0C">
        <w:pPr>
          <w:pStyle w:val="Header"/>
          <w:jc w:val="right"/>
        </w:pPr>
        <w:r>
          <w:fldChar w:fldCharType="begin"/>
        </w:r>
        <w:r>
          <w:instrText xml:space="preserve"> PAGE   \* MERGEFORMAT </w:instrText>
        </w:r>
        <w:r>
          <w:fldChar w:fldCharType="separate"/>
        </w:r>
        <w:r w:rsidR="00400F43">
          <w:rPr>
            <w:noProof/>
          </w:rPr>
          <w:t>9</w:t>
        </w:r>
        <w:r>
          <w:rPr>
            <w:noProof/>
          </w:rPr>
          <w:fldChar w:fldCharType="end"/>
        </w:r>
      </w:p>
    </w:sdtContent>
  </w:sdt>
  <w:p w14:paraId="4EFC3C16" w14:textId="77777777" w:rsidR="000C7F0C" w:rsidRDefault="000C7F0C" w:rsidP="00270837">
    <w:pPr>
      <w:pStyle w:val="Header"/>
      <w:tabs>
        <w:tab w:val="clear" w:pos="4680"/>
        <w:tab w:val="clear" w:pos="9360"/>
        <w:tab w:val="left" w:pos="418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B4274"/>
    <w:multiLevelType w:val="hybridMultilevel"/>
    <w:tmpl w:val="3A7649C6"/>
    <w:lvl w:ilvl="0" w:tplc="BC0CB14C">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9A6421"/>
    <w:multiLevelType w:val="hybridMultilevel"/>
    <w:tmpl w:val="2E5A96C4"/>
    <w:lvl w:ilvl="0" w:tplc="8B38781A">
      <w:start w:val="1"/>
      <w:numFmt w:val="bullet"/>
      <w:lvlText w:val=""/>
      <w:lvlJc w:val="left"/>
      <w:pPr>
        <w:ind w:left="720" w:hanging="360"/>
      </w:pPr>
      <w:rPr>
        <w:rFonts w:ascii="Symbol" w:hAnsi="Symbol" w:hint="default"/>
      </w:rPr>
    </w:lvl>
    <w:lvl w:ilvl="1" w:tplc="F41ED5BC" w:tentative="1">
      <w:start w:val="1"/>
      <w:numFmt w:val="bullet"/>
      <w:lvlText w:val="o"/>
      <w:lvlJc w:val="left"/>
      <w:pPr>
        <w:ind w:left="1440" w:hanging="360"/>
      </w:pPr>
      <w:rPr>
        <w:rFonts w:ascii="Courier New" w:hAnsi="Courier New" w:cs="Courier New" w:hint="default"/>
      </w:rPr>
    </w:lvl>
    <w:lvl w:ilvl="2" w:tplc="1FE28A4E" w:tentative="1">
      <w:start w:val="1"/>
      <w:numFmt w:val="bullet"/>
      <w:lvlText w:val=""/>
      <w:lvlJc w:val="left"/>
      <w:pPr>
        <w:ind w:left="2160" w:hanging="360"/>
      </w:pPr>
      <w:rPr>
        <w:rFonts w:ascii="Wingdings" w:hAnsi="Wingdings" w:hint="default"/>
      </w:rPr>
    </w:lvl>
    <w:lvl w:ilvl="3" w:tplc="38D82910" w:tentative="1">
      <w:start w:val="1"/>
      <w:numFmt w:val="bullet"/>
      <w:lvlText w:val=""/>
      <w:lvlJc w:val="left"/>
      <w:pPr>
        <w:ind w:left="2880" w:hanging="360"/>
      </w:pPr>
      <w:rPr>
        <w:rFonts w:ascii="Symbol" w:hAnsi="Symbol" w:hint="default"/>
      </w:rPr>
    </w:lvl>
    <w:lvl w:ilvl="4" w:tplc="AFB65670" w:tentative="1">
      <w:start w:val="1"/>
      <w:numFmt w:val="bullet"/>
      <w:lvlText w:val="o"/>
      <w:lvlJc w:val="left"/>
      <w:pPr>
        <w:ind w:left="3600" w:hanging="360"/>
      </w:pPr>
      <w:rPr>
        <w:rFonts w:ascii="Courier New" w:hAnsi="Courier New" w:cs="Courier New" w:hint="default"/>
      </w:rPr>
    </w:lvl>
    <w:lvl w:ilvl="5" w:tplc="707A6A02" w:tentative="1">
      <w:start w:val="1"/>
      <w:numFmt w:val="bullet"/>
      <w:lvlText w:val=""/>
      <w:lvlJc w:val="left"/>
      <w:pPr>
        <w:ind w:left="4320" w:hanging="360"/>
      </w:pPr>
      <w:rPr>
        <w:rFonts w:ascii="Wingdings" w:hAnsi="Wingdings" w:hint="default"/>
      </w:rPr>
    </w:lvl>
    <w:lvl w:ilvl="6" w:tplc="61D6B332" w:tentative="1">
      <w:start w:val="1"/>
      <w:numFmt w:val="bullet"/>
      <w:lvlText w:val=""/>
      <w:lvlJc w:val="left"/>
      <w:pPr>
        <w:ind w:left="5040" w:hanging="360"/>
      </w:pPr>
      <w:rPr>
        <w:rFonts w:ascii="Symbol" w:hAnsi="Symbol" w:hint="default"/>
      </w:rPr>
    </w:lvl>
    <w:lvl w:ilvl="7" w:tplc="2C1A50A6" w:tentative="1">
      <w:start w:val="1"/>
      <w:numFmt w:val="bullet"/>
      <w:lvlText w:val="o"/>
      <w:lvlJc w:val="left"/>
      <w:pPr>
        <w:ind w:left="5760" w:hanging="360"/>
      </w:pPr>
      <w:rPr>
        <w:rFonts w:ascii="Courier New" w:hAnsi="Courier New" w:cs="Courier New" w:hint="default"/>
      </w:rPr>
    </w:lvl>
    <w:lvl w:ilvl="8" w:tplc="4552AD16" w:tentative="1">
      <w:start w:val="1"/>
      <w:numFmt w:val="bullet"/>
      <w:lvlText w:val=""/>
      <w:lvlJc w:val="left"/>
      <w:pPr>
        <w:ind w:left="6480" w:hanging="360"/>
      </w:pPr>
      <w:rPr>
        <w:rFonts w:ascii="Wingdings" w:hAnsi="Wingdings" w:hint="default"/>
      </w:rPr>
    </w:lvl>
  </w:abstractNum>
  <w:abstractNum w:abstractNumId="2" w15:restartNumberingAfterBreak="0">
    <w:nsid w:val="05257CC2"/>
    <w:multiLevelType w:val="multilevel"/>
    <w:tmpl w:val="E78A23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69E0BF8"/>
    <w:multiLevelType w:val="hybridMultilevel"/>
    <w:tmpl w:val="4C06DD16"/>
    <w:lvl w:ilvl="0" w:tplc="BC0CB1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618A5"/>
    <w:multiLevelType w:val="hybridMultilevel"/>
    <w:tmpl w:val="47945ECE"/>
    <w:lvl w:ilvl="0" w:tplc="DAC201F2">
      <w:start w:val="1"/>
      <w:numFmt w:val="upperLetter"/>
      <w:lvlText w:val="%1."/>
      <w:lvlJc w:val="left"/>
      <w:pPr>
        <w:ind w:left="720" w:hanging="360"/>
      </w:pPr>
    </w:lvl>
    <w:lvl w:ilvl="1" w:tplc="E3D05F40" w:tentative="1">
      <w:start w:val="1"/>
      <w:numFmt w:val="lowerLetter"/>
      <w:lvlText w:val="%2."/>
      <w:lvlJc w:val="left"/>
      <w:pPr>
        <w:ind w:left="1440" w:hanging="360"/>
      </w:pPr>
    </w:lvl>
    <w:lvl w:ilvl="2" w:tplc="82986B96" w:tentative="1">
      <w:start w:val="1"/>
      <w:numFmt w:val="lowerRoman"/>
      <w:lvlText w:val="%3."/>
      <w:lvlJc w:val="right"/>
      <w:pPr>
        <w:ind w:left="2160" w:hanging="180"/>
      </w:pPr>
    </w:lvl>
    <w:lvl w:ilvl="3" w:tplc="F42CFD70" w:tentative="1">
      <w:start w:val="1"/>
      <w:numFmt w:val="decimal"/>
      <w:lvlText w:val="%4."/>
      <w:lvlJc w:val="left"/>
      <w:pPr>
        <w:ind w:left="2880" w:hanging="360"/>
      </w:pPr>
    </w:lvl>
    <w:lvl w:ilvl="4" w:tplc="5BF64C66" w:tentative="1">
      <w:start w:val="1"/>
      <w:numFmt w:val="lowerLetter"/>
      <w:lvlText w:val="%5."/>
      <w:lvlJc w:val="left"/>
      <w:pPr>
        <w:ind w:left="3600" w:hanging="360"/>
      </w:pPr>
    </w:lvl>
    <w:lvl w:ilvl="5" w:tplc="710AFD56" w:tentative="1">
      <w:start w:val="1"/>
      <w:numFmt w:val="lowerRoman"/>
      <w:lvlText w:val="%6."/>
      <w:lvlJc w:val="right"/>
      <w:pPr>
        <w:ind w:left="4320" w:hanging="180"/>
      </w:pPr>
    </w:lvl>
    <w:lvl w:ilvl="6" w:tplc="797CE5E0" w:tentative="1">
      <w:start w:val="1"/>
      <w:numFmt w:val="decimal"/>
      <w:lvlText w:val="%7."/>
      <w:lvlJc w:val="left"/>
      <w:pPr>
        <w:ind w:left="5040" w:hanging="360"/>
      </w:pPr>
    </w:lvl>
    <w:lvl w:ilvl="7" w:tplc="55587C2E" w:tentative="1">
      <w:start w:val="1"/>
      <w:numFmt w:val="lowerLetter"/>
      <w:lvlText w:val="%8."/>
      <w:lvlJc w:val="left"/>
      <w:pPr>
        <w:ind w:left="5760" w:hanging="360"/>
      </w:pPr>
    </w:lvl>
    <w:lvl w:ilvl="8" w:tplc="7E10A1E2" w:tentative="1">
      <w:start w:val="1"/>
      <w:numFmt w:val="lowerRoman"/>
      <w:lvlText w:val="%9."/>
      <w:lvlJc w:val="right"/>
      <w:pPr>
        <w:ind w:left="6480" w:hanging="180"/>
      </w:pPr>
    </w:lvl>
  </w:abstractNum>
  <w:abstractNum w:abstractNumId="5" w15:restartNumberingAfterBreak="0">
    <w:nsid w:val="0B3929C2"/>
    <w:multiLevelType w:val="hybridMultilevel"/>
    <w:tmpl w:val="49C684C8"/>
    <w:lvl w:ilvl="0" w:tplc="6CD2520A">
      <w:start w:val="1"/>
      <w:numFmt w:val="decimal"/>
      <w:lvlText w:val="%1."/>
      <w:lvlJc w:val="left"/>
      <w:pPr>
        <w:ind w:left="720" w:hanging="360"/>
      </w:pPr>
    </w:lvl>
    <w:lvl w:ilvl="1" w:tplc="C58ADFAE">
      <w:start w:val="1"/>
      <w:numFmt w:val="lowerLetter"/>
      <w:lvlText w:val="%2."/>
      <w:lvlJc w:val="left"/>
      <w:pPr>
        <w:ind w:left="1440" w:hanging="360"/>
      </w:pPr>
    </w:lvl>
    <w:lvl w:ilvl="2" w:tplc="CEBC7AF6" w:tentative="1">
      <w:start w:val="1"/>
      <w:numFmt w:val="lowerRoman"/>
      <w:lvlText w:val="%3."/>
      <w:lvlJc w:val="right"/>
      <w:pPr>
        <w:ind w:left="2160" w:hanging="180"/>
      </w:pPr>
    </w:lvl>
    <w:lvl w:ilvl="3" w:tplc="CD06F940" w:tentative="1">
      <w:start w:val="1"/>
      <w:numFmt w:val="decimal"/>
      <w:lvlText w:val="%4."/>
      <w:lvlJc w:val="left"/>
      <w:pPr>
        <w:ind w:left="2880" w:hanging="360"/>
      </w:pPr>
    </w:lvl>
    <w:lvl w:ilvl="4" w:tplc="AF5C0B50" w:tentative="1">
      <w:start w:val="1"/>
      <w:numFmt w:val="lowerLetter"/>
      <w:lvlText w:val="%5."/>
      <w:lvlJc w:val="left"/>
      <w:pPr>
        <w:ind w:left="3600" w:hanging="360"/>
      </w:pPr>
    </w:lvl>
    <w:lvl w:ilvl="5" w:tplc="7BA62CAE" w:tentative="1">
      <w:start w:val="1"/>
      <w:numFmt w:val="lowerRoman"/>
      <w:lvlText w:val="%6."/>
      <w:lvlJc w:val="right"/>
      <w:pPr>
        <w:ind w:left="4320" w:hanging="180"/>
      </w:pPr>
    </w:lvl>
    <w:lvl w:ilvl="6" w:tplc="54DC04F4" w:tentative="1">
      <w:start w:val="1"/>
      <w:numFmt w:val="decimal"/>
      <w:lvlText w:val="%7."/>
      <w:lvlJc w:val="left"/>
      <w:pPr>
        <w:ind w:left="5040" w:hanging="360"/>
      </w:pPr>
    </w:lvl>
    <w:lvl w:ilvl="7" w:tplc="58C8733A" w:tentative="1">
      <w:start w:val="1"/>
      <w:numFmt w:val="lowerLetter"/>
      <w:lvlText w:val="%8."/>
      <w:lvlJc w:val="left"/>
      <w:pPr>
        <w:ind w:left="5760" w:hanging="360"/>
      </w:pPr>
    </w:lvl>
    <w:lvl w:ilvl="8" w:tplc="D990E718" w:tentative="1">
      <w:start w:val="1"/>
      <w:numFmt w:val="lowerRoman"/>
      <w:lvlText w:val="%9."/>
      <w:lvlJc w:val="right"/>
      <w:pPr>
        <w:ind w:left="6480" w:hanging="180"/>
      </w:pPr>
    </w:lvl>
  </w:abstractNum>
  <w:abstractNum w:abstractNumId="6" w15:restartNumberingAfterBreak="0">
    <w:nsid w:val="0B8F224A"/>
    <w:multiLevelType w:val="multilevel"/>
    <w:tmpl w:val="62F0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92024"/>
    <w:multiLevelType w:val="hybridMultilevel"/>
    <w:tmpl w:val="75C8E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BC21F8"/>
    <w:multiLevelType w:val="hybridMultilevel"/>
    <w:tmpl w:val="C53652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FF05C7"/>
    <w:multiLevelType w:val="hybridMultilevel"/>
    <w:tmpl w:val="A1AE36D2"/>
    <w:lvl w:ilvl="0" w:tplc="BC0CB14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7961962"/>
    <w:multiLevelType w:val="hybridMultilevel"/>
    <w:tmpl w:val="0F62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140F36"/>
    <w:multiLevelType w:val="multilevel"/>
    <w:tmpl w:val="83607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780002"/>
    <w:multiLevelType w:val="hybridMultilevel"/>
    <w:tmpl w:val="F9946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900ED4"/>
    <w:multiLevelType w:val="multilevel"/>
    <w:tmpl w:val="2F5E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DB5DA7"/>
    <w:multiLevelType w:val="hybridMultilevel"/>
    <w:tmpl w:val="1B2EF2FE"/>
    <w:lvl w:ilvl="0" w:tplc="B27CE97A">
      <w:start w:val="1"/>
      <w:numFmt w:val="bullet"/>
      <w:lvlText w:val="-"/>
      <w:lvlJc w:val="left"/>
      <w:pPr>
        <w:tabs>
          <w:tab w:val="num" w:pos="720"/>
        </w:tabs>
        <w:ind w:left="720" w:hanging="360"/>
      </w:pPr>
      <w:rPr>
        <w:rFonts w:ascii="Arial" w:hAnsi="Arial" w:hint="default"/>
      </w:rPr>
    </w:lvl>
    <w:lvl w:ilvl="1" w:tplc="84DEAFFE" w:tentative="1">
      <w:start w:val="1"/>
      <w:numFmt w:val="bullet"/>
      <w:lvlText w:val="-"/>
      <w:lvlJc w:val="left"/>
      <w:pPr>
        <w:tabs>
          <w:tab w:val="num" w:pos="1440"/>
        </w:tabs>
        <w:ind w:left="1440" w:hanging="360"/>
      </w:pPr>
      <w:rPr>
        <w:rFonts w:ascii="Arial" w:hAnsi="Arial" w:hint="default"/>
      </w:rPr>
    </w:lvl>
    <w:lvl w:ilvl="2" w:tplc="20D01276" w:tentative="1">
      <w:start w:val="1"/>
      <w:numFmt w:val="bullet"/>
      <w:lvlText w:val="-"/>
      <w:lvlJc w:val="left"/>
      <w:pPr>
        <w:tabs>
          <w:tab w:val="num" w:pos="2160"/>
        </w:tabs>
        <w:ind w:left="2160" w:hanging="360"/>
      </w:pPr>
      <w:rPr>
        <w:rFonts w:ascii="Arial" w:hAnsi="Arial" w:hint="default"/>
      </w:rPr>
    </w:lvl>
    <w:lvl w:ilvl="3" w:tplc="8A7E7B5E" w:tentative="1">
      <w:start w:val="1"/>
      <w:numFmt w:val="bullet"/>
      <w:lvlText w:val="-"/>
      <w:lvlJc w:val="left"/>
      <w:pPr>
        <w:tabs>
          <w:tab w:val="num" w:pos="2880"/>
        </w:tabs>
        <w:ind w:left="2880" w:hanging="360"/>
      </w:pPr>
      <w:rPr>
        <w:rFonts w:ascii="Arial" w:hAnsi="Arial" w:hint="default"/>
      </w:rPr>
    </w:lvl>
    <w:lvl w:ilvl="4" w:tplc="3B28D5FE" w:tentative="1">
      <w:start w:val="1"/>
      <w:numFmt w:val="bullet"/>
      <w:lvlText w:val="-"/>
      <w:lvlJc w:val="left"/>
      <w:pPr>
        <w:tabs>
          <w:tab w:val="num" w:pos="3600"/>
        </w:tabs>
        <w:ind w:left="3600" w:hanging="360"/>
      </w:pPr>
      <w:rPr>
        <w:rFonts w:ascii="Arial" w:hAnsi="Arial" w:hint="default"/>
      </w:rPr>
    </w:lvl>
    <w:lvl w:ilvl="5" w:tplc="F14461E0" w:tentative="1">
      <w:start w:val="1"/>
      <w:numFmt w:val="bullet"/>
      <w:lvlText w:val="-"/>
      <w:lvlJc w:val="left"/>
      <w:pPr>
        <w:tabs>
          <w:tab w:val="num" w:pos="4320"/>
        </w:tabs>
        <w:ind w:left="4320" w:hanging="360"/>
      </w:pPr>
      <w:rPr>
        <w:rFonts w:ascii="Arial" w:hAnsi="Arial" w:hint="default"/>
      </w:rPr>
    </w:lvl>
    <w:lvl w:ilvl="6" w:tplc="2E8409EE" w:tentative="1">
      <w:start w:val="1"/>
      <w:numFmt w:val="bullet"/>
      <w:lvlText w:val="-"/>
      <w:lvlJc w:val="left"/>
      <w:pPr>
        <w:tabs>
          <w:tab w:val="num" w:pos="5040"/>
        </w:tabs>
        <w:ind w:left="5040" w:hanging="360"/>
      </w:pPr>
      <w:rPr>
        <w:rFonts w:ascii="Arial" w:hAnsi="Arial" w:hint="default"/>
      </w:rPr>
    </w:lvl>
    <w:lvl w:ilvl="7" w:tplc="539CE8D6" w:tentative="1">
      <w:start w:val="1"/>
      <w:numFmt w:val="bullet"/>
      <w:lvlText w:val="-"/>
      <w:lvlJc w:val="left"/>
      <w:pPr>
        <w:tabs>
          <w:tab w:val="num" w:pos="5760"/>
        </w:tabs>
        <w:ind w:left="5760" w:hanging="360"/>
      </w:pPr>
      <w:rPr>
        <w:rFonts w:ascii="Arial" w:hAnsi="Arial" w:hint="default"/>
      </w:rPr>
    </w:lvl>
    <w:lvl w:ilvl="8" w:tplc="1FE4CE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C441ACA"/>
    <w:multiLevelType w:val="hybridMultilevel"/>
    <w:tmpl w:val="39C0ED92"/>
    <w:lvl w:ilvl="0" w:tplc="04090001">
      <w:start w:val="1"/>
      <w:numFmt w:val="bullet"/>
      <w:lvlText w:val=""/>
      <w:lvlJc w:val="left"/>
      <w:pPr>
        <w:ind w:left="720" w:hanging="360"/>
      </w:pPr>
      <w:rPr>
        <w:rFonts w:ascii="Symbol" w:hAnsi="Symbol" w:hint="default"/>
      </w:rPr>
    </w:lvl>
    <w:lvl w:ilvl="1" w:tplc="ACA6FBFC">
      <w:start w:val="5"/>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5C133B"/>
    <w:multiLevelType w:val="hybridMultilevel"/>
    <w:tmpl w:val="F9A6D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A0275A"/>
    <w:multiLevelType w:val="hybridMultilevel"/>
    <w:tmpl w:val="D876E346"/>
    <w:lvl w:ilvl="0" w:tplc="BC0CB14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0B6F78"/>
    <w:multiLevelType w:val="hybridMultilevel"/>
    <w:tmpl w:val="1D709FC2"/>
    <w:lvl w:ilvl="0" w:tplc="BC0CB14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A60003"/>
    <w:multiLevelType w:val="hybridMultilevel"/>
    <w:tmpl w:val="57189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D261A0"/>
    <w:multiLevelType w:val="multilevel"/>
    <w:tmpl w:val="E4EC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454610"/>
    <w:multiLevelType w:val="hybridMultilevel"/>
    <w:tmpl w:val="3BC422FC"/>
    <w:lvl w:ilvl="0" w:tplc="8AEAA1F4">
      <w:start w:val="1"/>
      <w:numFmt w:val="bullet"/>
      <w:lvlText w:val=""/>
      <w:lvlJc w:val="left"/>
      <w:pPr>
        <w:ind w:left="720" w:hanging="360"/>
      </w:pPr>
      <w:rPr>
        <w:rFonts w:ascii="Symbol" w:hAnsi="Symbol" w:hint="default"/>
      </w:rPr>
    </w:lvl>
    <w:lvl w:ilvl="1" w:tplc="7FD47C9E" w:tentative="1">
      <w:start w:val="1"/>
      <w:numFmt w:val="bullet"/>
      <w:lvlText w:val="o"/>
      <w:lvlJc w:val="left"/>
      <w:pPr>
        <w:ind w:left="1440" w:hanging="360"/>
      </w:pPr>
      <w:rPr>
        <w:rFonts w:ascii="Courier New" w:hAnsi="Courier New" w:cs="Courier New" w:hint="default"/>
      </w:rPr>
    </w:lvl>
    <w:lvl w:ilvl="2" w:tplc="3AD68268" w:tentative="1">
      <w:start w:val="1"/>
      <w:numFmt w:val="bullet"/>
      <w:lvlText w:val=""/>
      <w:lvlJc w:val="left"/>
      <w:pPr>
        <w:ind w:left="2160" w:hanging="360"/>
      </w:pPr>
      <w:rPr>
        <w:rFonts w:ascii="Wingdings" w:hAnsi="Wingdings" w:hint="default"/>
      </w:rPr>
    </w:lvl>
    <w:lvl w:ilvl="3" w:tplc="4372E482" w:tentative="1">
      <w:start w:val="1"/>
      <w:numFmt w:val="bullet"/>
      <w:lvlText w:val=""/>
      <w:lvlJc w:val="left"/>
      <w:pPr>
        <w:ind w:left="2880" w:hanging="360"/>
      </w:pPr>
      <w:rPr>
        <w:rFonts w:ascii="Symbol" w:hAnsi="Symbol" w:hint="default"/>
      </w:rPr>
    </w:lvl>
    <w:lvl w:ilvl="4" w:tplc="CB260B62" w:tentative="1">
      <w:start w:val="1"/>
      <w:numFmt w:val="bullet"/>
      <w:lvlText w:val="o"/>
      <w:lvlJc w:val="left"/>
      <w:pPr>
        <w:ind w:left="3600" w:hanging="360"/>
      </w:pPr>
      <w:rPr>
        <w:rFonts w:ascii="Courier New" w:hAnsi="Courier New" w:cs="Courier New" w:hint="default"/>
      </w:rPr>
    </w:lvl>
    <w:lvl w:ilvl="5" w:tplc="0BA28C2A" w:tentative="1">
      <w:start w:val="1"/>
      <w:numFmt w:val="bullet"/>
      <w:lvlText w:val=""/>
      <w:lvlJc w:val="left"/>
      <w:pPr>
        <w:ind w:left="4320" w:hanging="360"/>
      </w:pPr>
      <w:rPr>
        <w:rFonts w:ascii="Wingdings" w:hAnsi="Wingdings" w:hint="default"/>
      </w:rPr>
    </w:lvl>
    <w:lvl w:ilvl="6" w:tplc="960258E8" w:tentative="1">
      <w:start w:val="1"/>
      <w:numFmt w:val="bullet"/>
      <w:lvlText w:val=""/>
      <w:lvlJc w:val="left"/>
      <w:pPr>
        <w:ind w:left="5040" w:hanging="360"/>
      </w:pPr>
      <w:rPr>
        <w:rFonts w:ascii="Symbol" w:hAnsi="Symbol" w:hint="default"/>
      </w:rPr>
    </w:lvl>
    <w:lvl w:ilvl="7" w:tplc="573859C0" w:tentative="1">
      <w:start w:val="1"/>
      <w:numFmt w:val="bullet"/>
      <w:lvlText w:val="o"/>
      <w:lvlJc w:val="left"/>
      <w:pPr>
        <w:ind w:left="5760" w:hanging="360"/>
      </w:pPr>
      <w:rPr>
        <w:rFonts w:ascii="Courier New" w:hAnsi="Courier New" w:cs="Courier New" w:hint="default"/>
      </w:rPr>
    </w:lvl>
    <w:lvl w:ilvl="8" w:tplc="9D88E86E" w:tentative="1">
      <w:start w:val="1"/>
      <w:numFmt w:val="bullet"/>
      <w:lvlText w:val=""/>
      <w:lvlJc w:val="left"/>
      <w:pPr>
        <w:ind w:left="6480" w:hanging="360"/>
      </w:pPr>
      <w:rPr>
        <w:rFonts w:ascii="Wingdings" w:hAnsi="Wingdings" w:hint="default"/>
      </w:rPr>
    </w:lvl>
  </w:abstractNum>
  <w:abstractNum w:abstractNumId="22" w15:restartNumberingAfterBreak="0">
    <w:nsid w:val="30D046D0"/>
    <w:multiLevelType w:val="hybridMultilevel"/>
    <w:tmpl w:val="AFD88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A40A5F"/>
    <w:multiLevelType w:val="hybridMultilevel"/>
    <w:tmpl w:val="0E06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772913"/>
    <w:multiLevelType w:val="hybridMultilevel"/>
    <w:tmpl w:val="CF103CEA"/>
    <w:lvl w:ilvl="0" w:tplc="A63E085A">
      <w:start w:val="1"/>
      <w:numFmt w:val="bullet"/>
      <w:lvlText w:val=""/>
      <w:lvlJc w:val="left"/>
      <w:pPr>
        <w:ind w:left="720" w:hanging="360"/>
      </w:pPr>
      <w:rPr>
        <w:rFonts w:ascii="Symbol" w:hAnsi="Symbol" w:hint="default"/>
      </w:rPr>
    </w:lvl>
    <w:lvl w:ilvl="1" w:tplc="E848943C">
      <w:numFmt w:val="bullet"/>
      <w:lvlText w:val="•"/>
      <w:lvlJc w:val="left"/>
      <w:pPr>
        <w:ind w:left="1800" w:hanging="720"/>
      </w:pPr>
      <w:rPr>
        <w:rFonts w:ascii="Arial" w:eastAsiaTheme="minorHAnsi" w:hAnsi="Arial" w:cs="Arial" w:hint="default"/>
      </w:rPr>
    </w:lvl>
    <w:lvl w:ilvl="2" w:tplc="267A739C" w:tentative="1">
      <w:start w:val="1"/>
      <w:numFmt w:val="bullet"/>
      <w:lvlText w:val=""/>
      <w:lvlJc w:val="left"/>
      <w:pPr>
        <w:ind w:left="2160" w:hanging="360"/>
      </w:pPr>
      <w:rPr>
        <w:rFonts w:ascii="Wingdings" w:hAnsi="Wingdings" w:hint="default"/>
      </w:rPr>
    </w:lvl>
    <w:lvl w:ilvl="3" w:tplc="B1F0ED82" w:tentative="1">
      <w:start w:val="1"/>
      <w:numFmt w:val="bullet"/>
      <w:lvlText w:val=""/>
      <w:lvlJc w:val="left"/>
      <w:pPr>
        <w:ind w:left="2880" w:hanging="360"/>
      </w:pPr>
      <w:rPr>
        <w:rFonts w:ascii="Symbol" w:hAnsi="Symbol" w:hint="default"/>
      </w:rPr>
    </w:lvl>
    <w:lvl w:ilvl="4" w:tplc="33B03ADE" w:tentative="1">
      <w:start w:val="1"/>
      <w:numFmt w:val="bullet"/>
      <w:lvlText w:val="o"/>
      <w:lvlJc w:val="left"/>
      <w:pPr>
        <w:ind w:left="3600" w:hanging="360"/>
      </w:pPr>
      <w:rPr>
        <w:rFonts w:ascii="Courier New" w:hAnsi="Courier New" w:cs="Courier New" w:hint="default"/>
      </w:rPr>
    </w:lvl>
    <w:lvl w:ilvl="5" w:tplc="ACEAFFA4" w:tentative="1">
      <w:start w:val="1"/>
      <w:numFmt w:val="bullet"/>
      <w:lvlText w:val=""/>
      <w:lvlJc w:val="left"/>
      <w:pPr>
        <w:ind w:left="4320" w:hanging="360"/>
      </w:pPr>
      <w:rPr>
        <w:rFonts w:ascii="Wingdings" w:hAnsi="Wingdings" w:hint="default"/>
      </w:rPr>
    </w:lvl>
    <w:lvl w:ilvl="6" w:tplc="EF5ADEE6" w:tentative="1">
      <w:start w:val="1"/>
      <w:numFmt w:val="bullet"/>
      <w:lvlText w:val=""/>
      <w:lvlJc w:val="left"/>
      <w:pPr>
        <w:ind w:left="5040" w:hanging="360"/>
      </w:pPr>
      <w:rPr>
        <w:rFonts w:ascii="Symbol" w:hAnsi="Symbol" w:hint="default"/>
      </w:rPr>
    </w:lvl>
    <w:lvl w:ilvl="7" w:tplc="D8DAD71E" w:tentative="1">
      <w:start w:val="1"/>
      <w:numFmt w:val="bullet"/>
      <w:lvlText w:val="o"/>
      <w:lvlJc w:val="left"/>
      <w:pPr>
        <w:ind w:left="5760" w:hanging="360"/>
      </w:pPr>
      <w:rPr>
        <w:rFonts w:ascii="Courier New" w:hAnsi="Courier New" w:cs="Courier New" w:hint="default"/>
      </w:rPr>
    </w:lvl>
    <w:lvl w:ilvl="8" w:tplc="5936BF40" w:tentative="1">
      <w:start w:val="1"/>
      <w:numFmt w:val="bullet"/>
      <w:lvlText w:val=""/>
      <w:lvlJc w:val="left"/>
      <w:pPr>
        <w:ind w:left="6480" w:hanging="360"/>
      </w:pPr>
      <w:rPr>
        <w:rFonts w:ascii="Wingdings" w:hAnsi="Wingdings" w:hint="default"/>
      </w:rPr>
    </w:lvl>
  </w:abstractNum>
  <w:abstractNum w:abstractNumId="25" w15:restartNumberingAfterBreak="0">
    <w:nsid w:val="431945D7"/>
    <w:multiLevelType w:val="multilevel"/>
    <w:tmpl w:val="377A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4D4BC1"/>
    <w:multiLevelType w:val="multilevel"/>
    <w:tmpl w:val="00786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542FD4"/>
    <w:multiLevelType w:val="hybridMultilevel"/>
    <w:tmpl w:val="4AB8C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EC4B55"/>
    <w:multiLevelType w:val="multilevel"/>
    <w:tmpl w:val="7ADE3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B7D0548"/>
    <w:multiLevelType w:val="hybridMultilevel"/>
    <w:tmpl w:val="8DAC7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DA0EFE"/>
    <w:multiLevelType w:val="hybridMultilevel"/>
    <w:tmpl w:val="A4025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C64661"/>
    <w:multiLevelType w:val="multilevel"/>
    <w:tmpl w:val="9812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1F04D8"/>
    <w:multiLevelType w:val="hybridMultilevel"/>
    <w:tmpl w:val="E3CA7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4A4A19"/>
    <w:multiLevelType w:val="hybridMultilevel"/>
    <w:tmpl w:val="CAB06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474A62"/>
    <w:multiLevelType w:val="hybridMultilevel"/>
    <w:tmpl w:val="C2524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620D6F"/>
    <w:multiLevelType w:val="hybridMultilevel"/>
    <w:tmpl w:val="39BC7558"/>
    <w:lvl w:ilvl="0" w:tplc="BC0CB14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3D2B0D"/>
    <w:multiLevelType w:val="hybridMultilevel"/>
    <w:tmpl w:val="7778B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6E4E9F"/>
    <w:multiLevelType w:val="hybridMultilevel"/>
    <w:tmpl w:val="BC9C571C"/>
    <w:lvl w:ilvl="0" w:tplc="58FC33C2">
      <w:start w:val="1"/>
      <w:numFmt w:val="upperLetter"/>
      <w:lvlText w:val="%1."/>
      <w:lvlJc w:val="left"/>
      <w:pPr>
        <w:ind w:left="720" w:hanging="360"/>
      </w:pPr>
    </w:lvl>
    <w:lvl w:ilvl="1" w:tplc="E7846FEE" w:tentative="1">
      <w:start w:val="1"/>
      <w:numFmt w:val="lowerLetter"/>
      <w:lvlText w:val="%2."/>
      <w:lvlJc w:val="left"/>
      <w:pPr>
        <w:ind w:left="1440" w:hanging="360"/>
      </w:pPr>
    </w:lvl>
    <w:lvl w:ilvl="2" w:tplc="6D6AD652" w:tentative="1">
      <w:start w:val="1"/>
      <w:numFmt w:val="lowerRoman"/>
      <w:lvlText w:val="%3."/>
      <w:lvlJc w:val="right"/>
      <w:pPr>
        <w:ind w:left="2160" w:hanging="180"/>
      </w:pPr>
    </w:lvl>
    <w:lvl w:ilvl="3" w:tplc="8DCC6034" w:tentative="1">
      <w:start w:val="1"/>
      <w:numFmt w:val="decimal"/>
      <w:lvlText w:val="%4."/>
      <w:lvlJc w:val="left"/>
      <w:pPr>
        <w:ind w:left="2880" w:hanging="360"/>
      </w:pPr>
    </w:lvl>
    <w:lvl w:ilvl="4" w:tplc="2D6872E2" w:tentative="1">
      <w:start w:val="1"/>
      <w:numFmt w:val="lowerLetter"/>
      <w:lvlText w:val="%5."/>
      <w:lvlJc w:val="left"/>
      <w:pPr>
        <w:ind w:left="3600" w:hanging="360"/>
      </w:pPr>
    </w:lvl>
    <w:lvl w:ilvl="5" w:tplc="CCAC9FA0" w:tentative="1">
      <w:start w:val="1"/>
      <w:numFmt w:val="lowerRoman"/>
      <w:lvlText w:val="%6."/>
      <w:lvlJc w:val="right"/>
      <w:pPr>
        <w:ind w:left="4320" w:hanging="180"/>
      </w:pPr>
    </w:lvl>
    <w:lvl w:ilvl="6" w:tplc="6A5E22EA" w:tentative="1">
      <w:start w:val="1"/>
      <w:numFmt w:val="decimal"/>
      <w:lvlText w:val="%7."/>
      <w:lvlJc w:val="left"/>
      <w:pPr>
        <w:ind w:left="5040" w:hanging="360"/>
      </w:pPr>
    </w:lvl>
    <w:lvl w:ilvl="7" w:tplc="E6829AA6" w:tentative="1">
      <w:start w:val="1"/>
      <w:numFmt w:val="lowerLetter"/>
      <w:lvlText w:val="%8."/>
      <w:lvlJc w:val="left"/>
      <w:pPr>
        <w:ind w:left="5760" w:hanging="360"/>
      </w:pPr>
    </w:lvl>
    <w:lvl w:ilvl="8" w:tplc="4EC407C6" w:tentative="1">
      <w:start w:val="1"/>
      <w:numFmt w:val="lowerRoman"/>
      <w:lvlText w:val="%9."/>
      <w:lvlJc w:val="right"/>
      <w:pPr>
        <w:ind w:left="6480" w:hanging="180"/>
      </w:pPr>
    </w:lvl>
  </w:abstractNum>
  <w:abstractNum w:abstractNumId="38" w15:restartNumberingAfterBreak="0">
    <w:nsid w:val="7C4A7D90"/>
    <w:multiLevelType w:val="hybridMultilevel"/>
    <w:tmpl w:val="8F3C5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15213C"/>
    <w:multiLevelType w:val="hybridMultilevel"/>
    <w:tmpl w:val="6136D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7"/>
  </w:num>
  <w:num w:numId="3">
    <w:abstractNumId w:val="5"/>
  </w:num>
  <w:num w:numId="4">
    <w:abstractNumId w:val="6"/>
  </w:num>
  <w:num w:numId="5">
    <w:abstractNumId w:val="24"/>
  </w:num>
  <w:num w:numId="6">
    <w:abstractNumId w:val="21"/>
  </w:num>
  <w:num w:numId="7">
    <w:abstractNumId w:val="26"/>
  </w:num>
  <w:num w:numId="8">
    <w:abstractNumId w:val="11"/>
  </w:num>
  <w:num w:numId="9">
    <w:abstractNumId w:val="20"/>
  </w:num>
  <w:num w:numId="10">
    <w:abstractNumId w:val="2"/>
  </w:num>
  <w:num w:numId="11">
    <w:abstractNumId w:val="28"/>
  </w:num>
  <w:num w:numId="12">
    <w:abstractNumId w:val="31"/>
  </w:num>
  <w:num w:numId="13">
    <w:abstractNumId w:val="13"/>
  </w:num>
  <w:num w:numId="14">
    <w:abstractNumId w:val="25"/>
  </w:num>
  <w:num w:numId="15">
    <w:abstractNumId w:val="1"/>
  </w:num>
  <w:num w:numId="16">
    <w:abstractNumId w:val="38"/>
  </w:num>
  <w:num w:numId="17">
    <w:abstractNumId w:val="14"/>
  </w:num>
  <w:num w:numId="18">
    <w:abstractNumId w:val="19"/>
  </w:num>
  <w:num w:numId="19">
    <w:abstractNumId w:val="8"/>
  </w:num>
  <w:num w:numId="20">
    <w:abstractNumId w:val="33"/>
  </w:num>
  <w:num w:numId="21">
    <w:abstractNumId w:val="16"/>
  </w:num>
  <w:num w:numId="22">
    <w:abstractNumId w:val="15"/>
  </w:num>
  <w:num w:numId="23">
    <w:abstractNumId w:val="22"/>
  </w:num>
  <w:num w:numId="24">
    <w:abstractNumId w:val="12"/>
  </w:num>
  <w:num w:numId="25">
    <w:abstractNumId w:val="32"/>
  </w:num>
  <w:num w:numId="26">
    <w:abstractNumId w:val="34"/>
  </w:num>
  <w:num w:numId="27">
    <w:abstractNumId w:val="23"/>
  </w:num>
  <w:num w:numId="28">
    <w:abstractNumId w:val="36"/>
  </w:num>
  <w:num w:numId="29">
    <w:abstractNumId w:val="29"/>
  </w:num>
  <w:num w:numId="30">
    <w:abstractNumId w:val="3"/>
  </w:num>
  <w:num w:numId="31">
    <w:abstractNumId w:val="9"/>
  </w:num>
  <w:num w:numId="32">
    <w:abstractNumId w:val="39"/>
  </w:num>
  <w:num w:numId="33">
    <w:abstractNumId w:val="27"/>
  </w:num>
  <w:num w:numId="34">
    <w:abstractNumId w:val="17"/>
  </w:num>
  <w:num w:numId="35">
    <w:abstractNumId w:val="0"/>
  </w:num>
  <w:num w:numId="36">
    <w:abstractNumId w:val="35"/>
  </w:num>
  <w:num w:numId="37">
    <w:abstractNumId w:val="18"/>
  </w:num>
  <w:num w:numId="38">
    <w:abstractNumId w:val="10"/>
  </w:num>
  <w:num w:numId="39">
    <w:abstractNumId w:val="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E2D"/>
    <w:rsid w:val="00000869"/>
    <w:rsid w:val="00000BE2"/>
    <w:rsid w:val="00000FC1"/>
    <w:rsid w:val="000013B4"/>
    <w:rsid w:val="0000150D"/>
    <w:rsid w:val="00007B14"/>
    <w:rsid w:val="00011DFD"/>
    <w:rsid w:val="000124A6"/>
    <w:rsid w:val="00012D25"/>
    <w:rsid w:val="00014887"/>
    <w:rsid w:val="00021B2F"/>
    <w:rsid w:val="00021D29"/>
    <w:rsid w:val="00022BB9"/>
    <w:rsid w:val="00026B1A"/>
    <w:rsid w:val="00030E89"/>
    <w:rsid w:val="00033846"/>
    <w:rsid w:val="00034805"/>
    <w:rsid w:val="00035404"/>
    <w:rsid w:val="00036CDD"/>
    <w:rsid w:val="00036E07"/>
    <w:rsid w:val="000437D4"/>
    <w:rsid w:val="0004541C"/>
    <w:rsid w:val="00045725"/>
    <w:rsid w:val="000474AF"/>
    <w:rsid w:val="000522FA"/>
    <w:rsid w:val="000547C4"/>
    <w:rsid w:val="0005765A"/>
    <w:rsid w:val="00061CCA"/>
    <w:rsid w:val="00062462"/>
    <w:rsid w:val="00066B7A"/>
    <w:rsid w:val="000701AF"/>
    <w:rsid w:val="00074204"/>
    <w:rsid w:val="00080B86"/>
    <w:rsid w:val="000818D0"/>
    <w:rsid w:val="00082298"/>
    <w:rsid w:val="00082AC1"/>
    <w:rsid w:val="00082FE3"/>
    <w:rsid w:val="000837BC"/>
    <w:rsid w:val="000872CC"/>
    <w:rsid w:val="00087592"/>
    <w:rsid w:val="000908BF"/>
    <w:rsid w:val="00091D0A"/>
    <w:rsid w:val="000A1A8B"/>
    <w:rsid w:val="000A3ECB"/>
    <w:rsid w:val="000A4269"/>
    <w:rsid w:val="000B1EE8"/>
    <w:rsid w:val="000B2377"/>
    <w:rsid w:val="000B5EDD"/>
    <w:rsid w:val="000B69C7"/>
    <w:rsid w:val="000C7F0C"/>
    <w:rsid w:val="000D40B0"/>
    <w:rsid w:val="000D5303"/>
    <w:rsid w:val="000D64F0"/>
    <w:rsid w:val="000E15D8"/>
    <w:rsid w:val="000E1EAB"/>
    <w:rsid w:val="000E2900"/>
    <w:rsid w:val="000F1649"/>
    <w:rsid w:val="000F5388"/>
    <w:rsid w:val="000F7CDF"/>
    <w:rsid w:val="001045D5"/>
    <w:rsid w:val="00107664"/>
    <w:rsid w:val="0011305E"/>
    <w:rsid w:val="00113E21"/>
    <w:rsid w:val="0011569E"/>
    <w:rsid w:val="00116EE0"/>
    <w:rsid w:val="00122EFD"/>
    <w:rsid w:val="00126D76"/>
    <w:rsid w:val="00127F73"/>
    <w:rsid w:val="001314BA"/>
    <w:rsid w:val="001323EA"/>
    <w:rsid w:val="00136455"/>
    <w:rsid w:val="00137957"/>
    <w:rsid w:val="001414B2"/>
    <w:rsid w:val="00142712"/>
    <w:rsid w:val="001441CB"/>
    <w:rsid w:val="00150000"/>
    <w:rsid w:val="00160F6B"/>
    <w:rsid w:val="00162451"/>
    <w:rsid w:val="001625AA"/>
    <w:rsid w:val="001673BA"/>
    <w:rsid w:val="00177DC8"/>
    <w:rsid w:val="001812FB"/>
    <w:rsid w:val="0018352E"/>
    <w:rsid w:val="00183A57"/>
    <w:rsid w:val="00187AC9"/>
    <w:rsid w:val="00187F84"/>
    <w:rsid w:val="00193AF0"/>
    <w:rsid w:val="001963E1"/>
    <w:rsid w:val="001A34BA"/>
    <w:rsid w:val="001A49F2"/>
    <w:rsid w:val="001A4CB3"/>
    <w:rsid w:val="001A6636"/>
    <w:rsid w:val="001A6A0A"/>
    <w:rsid w:val="001B205D"/>
    <w:rsid w:val="001B5C90"/>
    <w:rsid w:val="001B6F4F"/>
    <w:rsid w:val="001C1DC5"/>
    <w:rsid w:val="001C4372"/>
    <w:rsid w:val="001C4909"/>
    <w:rsid w:val="001D1001"/>
    <w:rsid w:val="001D2C82"/>
    <w:rsid w:val="001D49A4"/>
    <w:rsid w:val="001D5594"/>
    <w:rsid w:val="001D6EE6"/>
    <w:rsid w:val="001E36C4"/>
    <w:rsid w:val="001E37CC"/>
    <w:rsid w:val="001E5912"/>
    <w:rsid w:val="001F13E6"/>
    <w:rsid w:val="00201622"/>
    <w:rsid w:val="00204EC0"/>
    <w:rsid w:val="0021622E"/>
    <w:rsid w:val="00216BCA"/>
    <w:rsid w:val="00231A63"/>
    <w:rsid w:val="00234071"/>
    <w:rsid w:val="00250903"/>
    <w:rsid w:val="002518D4"/>
    <w:rsid w:val="00253A43"/>
    <w:rsid w:val="00254D5D"/>
    <w:rsid w:val="00254E64"/>
    <w:rsid w:val="00254E7B"/>
    <w:rsid w:val="00257665"/>
    <w:rsid w:val="00260C92"/>
    <w:rsid w:val="002616ED"/>
    <w:rsid w:val="0026663A"/>
    <w:rsid w:val="00266BE1"/>
    <w:rsid w:val="002702F6"/>
    <w:rsid w:val="00270837"/>
    <w:rsid w:val="00273080"/>
    <w:rsid w:val="0027625C"/>
    <w:rsid w:val="0027676D"/>
    <w:rsid w:val="0027724C"/>
    <w:rsid w:val="00281B41"/>
    <w:rsid w:val="00281D84"/>
    <w:rsid w:val="002821E5"/>
    <w:rsid w:val="00282522"/>
    <w:rsid w:val="0028288F"/>
    <w:rsid w:val="00291EE9"/>
    <w:rsid w:val="002924E0"/>
    <w:rsid w:val="00294858"/>
    <w:rsid w:val="002A2958"/>
    <w:rsid w:val="002A7A66"/>
    <w:rsid w:val="002B30DE"/>
    <w:rsid w:val="002B4298"/>
    <w:rsid w:val="002B575F"/>
    <w:rsid w:val="002B74BF"/>
    <w:rsid w:val="002B7F5B"/>
    <w:rsid w:val="002C34AE"/>
    <w:rsid w:val="002C405B"/>
    <w:rsid w:val="002C635C"/>
    <w:rsid w:val="002C7BA7"/>
    <w:rsid w:val="002C7F40"/>
    <w:rsid w:val="002D10BF"/>
    <w:rsid w:val="002D4931"/>
    <w:rsid w:val="002D5AA4"/>
    <w:rsid w:val="002D5B32"/>
    <w:rsid w:val="002E4514"/>
    <w:rsid w:val="002E465D"/>
    <w:rsid w:val="002F4F0A"/>
    <w:rsid w:val="002F5882"/>
    <w:rsid w:val="002F78FD"/>
    <w:rsid w:val="00301913"/>
    <w:rsid w:val="0030333D"/>
    <w:rsid w:val="00307998"/>
    <w:rsid w:val="00307D48"/>
    <w:rsid w:val="00313B64"/>
    <w:rsid w:val="00316B68"/>
    <w:rsid w:val="003171D2"/>
    <w:rsid w:val="00322B0A"/>
    <w:rsid w:val="00323752"/>
    <w:rsid w:val="003263D4"/>
    <w:rsid w:val="00330401"/>
    <w:rsid w:val="00333E9C"/>
    <w:rsid w:val="00335CBB"/>
    <w:rsid w:val="00343256"/>
    <w:rsid w:val="00345D2C"/>
    <w:rsid w:val="00346EA0"/>
    <w:rsid w:val="0035218E"/>
    <w:rsid w:val="003532F7"/>
    <w:rsid w:val="00355CDE"/>
    <w:rsid w:val="0035632A"/>
    <w:rsid w:val="00367501"/>
    <w:rsid w:val="00367DD3"/>
    <w:rsid w:val="00367EFC"/>
    <w:rsid w:val="003722C6"/>
    <w:rsid w:val="00383D9A"/>
    <w:rsid w:val="0038519F"/>
    <w:rsid w:val="0039032E"/>
    <w:rsid w:val="00390532"/>
    <w:rsid w:val="00390DBB"/>
    <w:rsid w:val="0039407E"/>
    <w:rsid w:val="003963CB"/>
    <w:rsid w:val="003A0C83"/>
    <w:rsid w:val="003A14F7"/>
    <w:rsid w:val="003A31E3"/>
    <w:rsid w:val="003A73CF"/>
    <w:rsid w:val="003B3E71"/>
    <w:rsid w:val="003B6984"/>
    <w:rsid w:val="003C0AF5"/>
    <w:rsid w:val="003C1440"/>
    <w:rsid w:val="003C353C"/>
    <w:rsid w:val="003C3C61"/>
    <w:rsid w:val="003C61AE"/>
    <w:rsid w:val="003C6F36"/>
    <w:rsid w:val="003C712E"/>
    <w:rsid w:val="003D23BD"/>
    <w:rsid w:val="003D3C35"/>
    <w:rsid w:val="003E578B"/>
    <w:rsid w:val="003E5D93"/>
    <w:rsid w:val="003F590C"/>
    <w:rsid w:val="00400630"/>
    <w:rsid w:val="00400F43"/>
    <w:rsid w:val="00405FE6"/>
    <w:rsid w:val="0041322C"/>
    <w:rsid w:val="00414C52"/>
    <w:rsid w:val="00414CAD"/>
    <w:rsid w:val="004169B2"/>
    <w:rsid w:val="00421036"/>
    <w:rsid w:val="00423391"/>
    <w:rsid w:val="00424E68"/>
    <w:rsid w:val="0042532E"/>
    <w:rsid w:val="00437E33"/>
    <w:rsid w:val="00443E0E"/>
    <w:rsid w:val="004500ED"/>
    <w:rsid w:val="00464CB0"/>
    <w:rsid w:val="004665E1"/>
    <w:rsid w:val="004667F4"/>
    <w:rsid w:val="00467E2D"/>
    <w:rsid w:val="0047443A"/>
    <w:rsid w:val="004771AA"/>
    <w:rsid w:val="00477D36"/>
    <w:rsid w:val="004809CE"/>
    <w:rsid w:val="0048203F"/>
    <w:rsid w:val="00483992"/>
    <w:rsid w:val="00484059"/>
    <w:rsid w:val="00491F59"/>
    <w:rsid w:val="00494940"/>
    <w:rsid w:val="004A0628"/>
    <w:rsid w:val="004A48BB"/>
    <w:rsid w:val="004A792F"/>
    <w:rsid w:val="004A7D4F"/>
    <w:rsid w:val="004B1094"/>
    <w:rsid w:val="004B7B92"/>
    <w:rsid w:val="004C083B"/>
    <w:rsid w:val="004C6281"/>
    <w:rsid w:val="004D06F2"/>
    <w:rsid w:val="004D14F3"/>
    <w:rsid w:val="004D17CB"/>
    <w:rsid w:val="004D2EB2"/>
    <w:rsid w:val="004D35EA"/>
    <w:rsid w:val="004D753C"/>
    <w:rsid w:val="004E0472"/>
    <w:rsid w:val="004E1EEE"/>
    <w:rsid w:val="004E2B1E"/>
    <w:rsid w:val="004E31CC"/>
    <w:rsid w:val="004E67A5"/>
    <w:rsid w:val="004F09E3"/>
    <w:rsid w:val="004F0B2C"/>
    <w:rsid w:val="00501824"/>
    <w:rsid w:val="005079CE"/>
    <w:rsid w:val="00507B29"/>
    <w:rsid w:val="00507C48"/>
    <w:rsid w:val="00507DC2"/>
    <w:rsid w:val="00515526"/>
    <w:rsid w:val="005156F6"/>
    <w:rsid w:val="005224D2"/>
    <w:rsid w:val="005249B8"/>
    <w:rsid w:val="0052779E"/>
    <w:rsid w:val="00541D36"/>
    <w:rsid w:val="00541DC0"/>
    <w:rsid w:val="005429F0"/>
    <w:rsid w:val="00543C33"/>
    <w:rsid w:val="00545387"/>
    <w:rsid w:val="00545BF5"/>
    <w:rsid w:val="00547DEB"/>
    <w:rsid w:val="0055097B"/>
    <w:rsid w:val="005518F4"/>
    <w:rsid w:val="00563C84"/>
    <w:rsid w:val="0056611A"/>
    <w:rsid w:val="0056630E"/>
    <w:rsid w:val="00567AE4"/>
    <w:rsid w:val="005746D2"/>
    <w:rsid w:val="00581A14"/>
    <w:rsid w:val="00582E56"/>
    <w:rsid w:val="0058689A"/>
    <w:rsid w:val="005921CC"/>
    <w:rsid w:val="005941A4"/>
    <w:rsid w:val="005A4B54"/>
    <w:rsid w:val="005A4C3E"/>
    <w:rsid w:val="005A741C"/>
    <w:rsid w:val="005B43E9"/>
    <w:rsid w:val="005B6338"/>
    <w:rsid w:val="005C11A6"/>
    <w:rsid w:val="005C13A5"/>
    <w:rsid w:val="005C1C6F"/>
    <w:rsid w:val="005C516F"/>
    <w:rsid w:val="005C7045"/>
    <w:rsid w:val="005D200C"/>
    <w:rsid w:val="005D2E5E"/>
    <w:rsid w:val="005D3325"/>
    <w:rsid w:val="005D74CA"/>
    <w:rsid w:val="005D7A84"/>
    <w:rsid w:val="005E54A8"/>
    <w:rsid w:val="005F2164"/>
    <w:rsid w:val="005F3596"/>
    <w:rsid w:val="005F44EA"/>
    <w:rsid w:val="0060516D"/>
    <w:rsid w:val="0061072E"/>
    <w:rsid w:val="00611E77"/>
    <w:rsid w:val="0061324C"/>
    <w:rsid w:val="006155B0"/>
    <w:rsid w:val="00615BE6"/>
    <w:rsid w:val="00616408"/>
    <w:rsid w:val="00617880"/>
    <w:rsid w:val="006201D8"/>
    <w:rsid w:val="006219AF"/>
    <w:rsid w:val="00624959"/>
    <w:rsid w:val="00626973"/>
    <w:rsid w:val="006278D7"/>
    <w:rsid w:val="006338BD"/>
    <w:rsid w:val="00634BCE"/>
    <w:rsid w:val="00635D29"/>
    <w:rsid w:val="00642C46"/>
    <w:rsid w:val="0064361A"/>
    <w:rsid w:val="006447BB"/>
    <w:rsid w:val="00645321"/>
    <w:rsid w:val="0064799F"/>
    <w:rsid w:val="006509B2"/>
    <w:rsid w:val="00655E39"/>
    <w:rsid w:val="00656967"/>
    <w:rsid w:val="00661FAD"/>
    <w:rsid w:val="00667BEC"/>
    <w:rsid w:val="00671251"/>
    <w:rsid w:val="00671785"/>
    <w:rsid w:val="0067188D"/>
    <w:rsid w:val="00671BDB"/>
    <w:rsid w:val="00671C7E"/>
    <w:rsid w:val="00672AD5"/>
    <w:rsid w:val="0067629C"/>
    <w:rsid w:val="006766F3"/>
    <w:rsid w:val="00686BA9"/>
    <w:rsid w:val="00690C25"/>
    <w:rsid w:val="0069203C"/>
    <w:rsid w:val="006A1553"/>
    <w:rsid w:val="006B1F1F"/>
    <w:rsid w:val="006B26F5"/>
    <w:rsid w:val="006B28F5"/>
    <w:rsid w:val="006B4BF5"/>
    <w:rsid w:val="006B4DE1"/>
    <w:rsid w:val="006B5C55"/>
    <w:rsid w:val="006C2CB9"/>
    <w:rsid w:val="006C36D9"/>
    <w:rsid w:val="006C5370"/>
    <w:rsid w:val="006C7B9A"/>
    <w:rsid w:val="006D053B"/>
    <w:rsid w:val="006D38FA"/>
    <w:rsid w:val="006D3956"/>
    <w:rsid w:val="006D5FED"/>
    <w:rsid w:val="006D77F9"/>
    <w:rsid w:val="006D7A96"/>
    <w:rsid w:val="006F079A"/>
    <w:rsid w:val="006F1968"/>
    <w:rsid w:val="006F462F"/>
    <w:rsid w:val="0070267A"/>
    <w:rsid w:val="00712598"/>
    <w:rsid w:val="007129A7"/>
    <w:rsid w:val="007213A6"/>
    <w:rsid w:val="00722EB9"/>
    <w:rsid w:val="00722F05"/>
    <w:rsid w:val="00725D6D"/>
    <w:rsid w:val="00735D28"/>
    <w:rsid w:val="00736359"/>
    <w:rsid w:val="00737064"/>
    <w:rsid w:val="007401F0"/>
    <w:rsid w:val="007422D5"/>
    <w:rsid w:val="00744146"/>
    <w:rsid w:val="00744ED3"/>
    <w:rsid w:val="007460A2"/>
    <w:rsid w:val="00751B03"/>
    <w:rsid w:val="007619D6"/>
    <w:rsid w:val="00764E23"/>
    <w:rsid w:val="0076636C"/>
    <w:rsid w:val="007737B7"/>
    <w:rsid w:val="00773F1D"/>
    <w:rsid w:val="0077636F"/>
    <w:rsid w:val="00776783"/>
    <w:rsid w:val="007770C4"/>
    <w:rsid w:val="00782AFB"/>
    <w:rsid w:val="00785357"/>
    <w:rsid w:val="00785D9D"/>
    <w:rsid w:val="00792498"/>
    <w:rsid w:val="00793FF0"/>
    <w:rsid w:val="00797C7C"/>
    <w:rsid w:val="007A1230"/>
    <w:rsid w:val="007A147A"/>
    <w:rsid w:val="007B287A"/>
    <w:rsid w:val="007D3DE4"/>
    <w:rsid w:val="007D4755"/>
    <w:rsid w:val="007D53D2"/>
    <w:rsid w:val="007D6541"/>
    <w:rsid w:val="007D79CA"/>
    <w:rsid w:val="007E1EEE"/>
    <w:rsid w:val="007E262B"/>
    <w:rsid w:val="007E2EC2"/>
    <w:rsid w:val="007E4110"/>
    <w:rsid w:val="007E4315"/>
    <w:rsid w:val="007F2DB6"/>
    <w:rsid w:val="00801B8A"/>
    <w:rsid w:val="0080291B"/>
    <w:rsid w:val="00802A18"/>
    <w:rsid w:val="00806837"/>
    <w:rsid w:val="0080778A"/>
    <w:rsid w:val="008145FE"/>
    <w:rsid w:val="008163C1"/>
    <w:rsid w:val="0082105B"/>
    <w:rsid w:val="00823588"/>
    <w:rsid w:val="00830075"/>
    <w:rsid w:val="0083025C"/>
    <w:rsid w:val="0083049A"/>
    <w:rsid w:val="00831D04"/>
    <w:rsid w:val="00833F52"/>
    <w:rsid w:val="008345BC"/>
    <w:rsid w:val="00836710"/>
    <w:rsid w:val="00837ADD"/>
    <w:rsid w:val="00842D02"/>
    <w:rsid w:val="00844755"/>
    <w:rsid w:val="0084552C"/>
    <w:rsid w:val="00852AFB"/>
    <w:rsid w:val="00853949"/>
    <w:rsid w:val="00854335"/>
    <w:rsid w:val="00856D1B"/>
    <w:rsid w:val="00860540"/>
    <w:rsid w:val="00861269"/>
    <w:rsid w:val="00870646"/>
    <w:rsid w:val="00870694"/>
    <w:rsid w:val="00871BE4"/>
    <w:rsid w:val="00874645"/>
    <w:rsid w:val="008770D5"/>
    <w:rsid w:val="00883921"/>
    <w:rsid w:val="00887BB9"/>
    <w:rsid w:val="00892027"/>
    <w:rsid w:val="0089256B"/>
    <w:rsid w:val="0089722F"/>
    <w:rsid w:val="008A1359"/>
    <w:rsid w:val="008A19E3"/>
    <w:rsid w:val="008A472A"/>
    <w:rsid w:val="008A67EB"/>
    <w:rsid w:val="008A6ABA"/>
    <w:rsid w:val="008B42B1"/>
    <w:rsid w:val="008B665E"/>
    <w:rsid w:val="008B6971"/>
    <w:rsid w:val="008B6B7A"/>
    <w:rsid w:val="008C1773"/>
    <w:rsid w:val="008C37CF"/>
    <w:rsid w:val="008C5B4D"/>
    <w:rsid w:val="008C6864"/>
    <w:rsid w:val="008D0BA2"/>
    <w:rsid w:val="008D205E"/>
    <w:rsid w:val="008E501B"/>
    <w:rsid w:val="008F1797"/>
    <w:rsid w:val="008F262C"/>
    <w:rsid w:val="008F3202"/>
    <w:rsid w:val="008F4122"/>
    <w:rsid w:val="008F66D2"/>
    <w:rsid w:val="008F7A2F"/>
    <w:rsid w:val="00901B26"/>
    <w:rsid w:val="0090242B"/>
    <w:rsid w:val="00904ABC"/>
    <w:rsid w:val="0090549A"/>
    <w:rsid w:val="009103CF"/>
    <w:rsid w:val="009111B4"/>
    <w:rsid w:val="00916ED4"/>
    <w:rsid w:val="0091745E"/>
    <w:rsid w:val="00930406"/>
    <w:rsid w:val="00932878"/>
    <w:rsid w:val="009350C1"/>
    <w:rsid w:val="00940B0B"/>
    <w:rsid w:val="00945A02"/>
    <w:rsid w:val="00963812"/>
    <w:rsid w:val="00963E9A"/>
    <w:rsid w:val="00964A03"/>
    <w:rsid w:val="00964B5A"/>
    <w:rsid w:val="00970795"/>
    <w:rsid w:val="00970F3A"/>
    <w:rsid w:val="00971AE7"/>
    <w:rsid w:val="00974EED"/>
    <w:rsid w:val="00982D9B"/>
    <w:rsid w:val="00984025"/>
    <w:rsid w:val="0098621F"/>
    <w:rsid w:val="00986409"/>
    <w:rsid w:val="0098761C"/>
    <w:rsid w:val="009A081C"/>
    <w:rsid w:val="009A2F33"/>
    <w:rsid w:val="009A3DA3"/>
    <w:rsid w:val="009A7215"/>
    <w:rsid w:val="009A7333"/>
    <w:rsid w:val="009A7402"/>
    <w:rsid w:val="009C0B23"/>
    <w:rsid w:val="009C2107"/>
    <w:rsid w:val="009D0A67"/>
    <w:rsid w:val="009D236C"/>
    <w:rsid w:val="009D5475"/>
    <w:rsid w:val="009E036C"/>
    <w:rsid w:val="009E3CB8"/>
    <w:rsid w:val="009E3E25"/>
    <w:rsid w:val="009E6D25"/>
    <w:rsid w:val="009F744B"/>
    <w:rsid w:val="009F7A1F"/>
    <w:rsid w:val="00A01729"/>
    <w:rsid w:val="00A018DB"/>
    <w:rsid w:val="00A0467B"/>
    <w:rsid w:val="00A0726E"/>
    <w:rsid w:val="00A1073E"/>
    <w:rsid w:val="00A12179"/>
    <w:rsid w:val="00A15C6F"/>
    <w:rsid w:val="00A210EA"/>
    <w:rsid w:val="00A23562"/>
    <w:rsid w:val="00A25B14"/>
    <w:rsid w:val="00A262F8"/>
    <w:rsid w:val="00A31A33"/>
    <w:rsid w:val="00A33491"/>
    <w:rsid w:val="00A341CB"/>
    <w:rsid w:val="00A4181C"/>
    <w:rsid w:val="00A420A0"/>
    <w:rsid w:val="00A44670"/>
    <w:rsid w:val="00A46662"/>
    <w:rsid w:val="00A46C2E"/>
    <w:rsid w:val="00A556DE"/>
    <w:rsid w:val="00A564E6"/>
    <w:rsid w:val="00A60F62"/>
    <w:rsid w:val="00A652C7"/>
    <w:rsid w:val="00A65D92"/>
    <w:rsid w:val="00A80D1C"/>
    <w:rsid w:val="00A81DF3"/>
    <w:rsid w:val="00A831AC"/>
    <w:rsid w:val="00A8683D"/>
    <w:rsid w:val="00A8738E"/>
    <w:rsid w:val="00A9580F"/>
    <w:rsid w:val="00AA200F"/>
    <w:rsid w:val="00AB2572"/>
    <w:rsid w:val="00AB27C4"/>
    <w:rsid w:val="00AB511D"/>
    <w:rsid w:val="00AC4065"/>
    <w:rsid w:val="00AC7821"/>
    <w:rsid w:val="00AD14DC"/>
    <w:rsid w:val="00AD689B"/>
    <w:rsid w:val="00AE03DD"/>
    <w:rsid w:val="00AE0DB0"/>
    <w:rsid w:val="00AE0E7E"/>
    <w:rsid w:val="00AE153D"/>
    <w:rsid w:val="00AE4618"/>
    <w:rsid w:val="00AE60BC"/>
    <w:rsid w:val="00AE71F1"/>
    <w:rsid w:val="00AF3793"/>
    <w:rsid w:val="00B02E4F"/>
    <w:rsid w:val="00B03FC0"/>
    <w:rsid w:val="00B109E3"/>
    <w:rsid w:val="00B126ED"/>
    <w:rsid w:val="00B30204"/>
    <w:rsid w:val="00B31008"/>
    <w:rsid w:val="00B31FA2"/>
    <w:rsid w:val="00B3370C"/>
    <w:rsid w:val="00B34A83"/>
    <w:rsid w:val="00B34BF5"/>
    <w:rsid w:val="00B36540"/>
    <w:rsid w:val="00B41EBD"/>
    <w:rsid w:val="00B42A73"/>
    <w:rsid w:val="00B43DE5"/>
    <w:rsid w:val="00B6051F"/>
    <w:rsid w:val="00B61881"/>
    <w:rsid w:val="00B61E9D"/>
    <w:rsid w:val="00B6325D"/>
    <w:rsid w:val="00B65D0B"/>
    <w:rsid w:val="00B67182"/>
    <w:rsid w:val="00B704BF"/>
    <w:rsid w:val="00B71433"/>
    <w:rsid w:val="00B743A7"/>
    <w:rsid w:val="00B766B7"/>
    <w:rsid w:val="00B81DA3"/>
    <w:rsid w:val="00B84A8E"/>
    <w:rsid w:val="00B856C3"/>
    <w:rsid w:val="00B92CC5"/>
    <w:rsid w:val="00B96C96"/>
    <w:rsid w:val="00B96EB0"/>
    <w:rsid w:val="00BA0C7B"/>
    <w:rsid w:val="00BA4AE0"/>
    <w:rsid w:val="00BA5878"/>
    <w:rsid w:val="00BB2D86"/>
    <w:rsid w:val="00BB47D6"/>
    <w:rsid w:val="00BB60F0"/>
    <w:rsid w:val="00BB7D3C"/>
    <w:rsid w:val="00BC0B74"/>
    <w:rsid w:val="00BC4F6F"/>
    <w:rsid w:val="00BC5A07"/>
    <w:rsid w:val="00BC7E3E"/>
    <w:rsid w:val="00BD17DF"/>
    <w:rsid w:val="00BD27B3"/>
    <w:rsid w:val="00BD3BC4"/>
    <w:rsid w:val="00BD3C6E"/>
    <w:rsid w:val="00BE2101"/>
    <w:rsid w:val="00BE250C"/>
    <w:rsid w:val="00BE3A95"/>
    <w:rsid w:val="00BE5457"/>
    <w:rsid w:val="00BE7B8F"/>
    <w:rsid w:val="00BF2110"/>
    <w:rsid w:val="00BF32FE"/>
    <w:rsid w:val="00BF36E5"/>
    <w:rsid w:val="00BF4C56"/>
    <w:rsid w:val="00C03DC5"/>
    <w:rsid w:val="00C0663B"/>
    <w:rsid w:val="00C10D88"/>
    <w:rsid w:val="00C13D6B"/>
    <w:rsid w:val="00C13DD5"/>
    <w:rsid w:val="00C23DC4"/>
    <w:rsid w:val="00C24B71"/>
    <w:rsid w:val="00C2566D"/>
    <w:rsid w:val="00C34321"/>
    <w:rsid w:val="00C35A0B"/>
    <w:rsid w:val="00C3732C"/>
    <w:rsid w:val="00C415D9"/>
    <w:rsid w:val="00C419D7"/>
    <w:rsid w:val="00C43A55"/>
    <w:rsid w:val="00C5277D"/>
    <w:rsid w:val="00C52791"/>
    <w:rsid w:val="00C554AD"/>
    <w:rsid w:val="00C55F14"/>
    <w:rsid w:val="00C56AFA"/>
    <w:rsid w:val="00C62624"/>
    <w:rsid w:val="00C62D2F"/>
    <w:rsid w:val="00C66E40"/>
    <w:rsid w:val="00C67777"/>
    <w:rsid w:val="00C721D1"/>
    <w:rsid w:val="00C7475B"/>
    <w:rsid w:val="00C760AA"/>
    <w:rsid w:val="00C77A38"/>
    <w:rsid w:val="00C80C19"/>
    <w:rsid w:val="00C826E6"/>
    <w:rsid w:val="00C850A4"/>
    <w:rsid w:val="00C86E5A"/>
    <w:rsid w:val="00C91BFB"/>
    <w:rsid w:val="00CA074B"/>
    <w:rsid w:val="00CA1633"/>
    <w:rsid w:val="00CA265D"/>
    <w:rsid w:val="00CA465F"/>
    <w:rsid w:val="00CA5E0E"/>
    <w:rsid w:val="00CA79B9"/>
    <w:rsid w:val="00CB019B"/>
    <w:rsid w:val="00CB5B95"/>
    <w:rsid w:val="00CB6636"/>
    <w:rsid w:val="00CC0121"/>
    <w:rsid w:val="00CC2703"/>
    <w:rsid w:val="00CC56CA"/>
    <w:rsid w:val="00CD1A56"/>
    <w:rsid w:val="00CD41B3"/>
    <w:rsid w:val="00CD654C"/>
    <w:rsid w:val="00CE0217"/>
    <w:rsid w:val="00CE36A5"/>
    <w:rsid w:val="00CE47C5"/>
    <w:rsid w:val="00CE6F84"/>
    <w:rsid w:val="00CF0826"/>
    <w:rsid w:val="00CF30A0"/>
    <w:rsid w:val="00D00910"/>
    <w:rsid w:val="00D022E5"/>
    <w:rsid w:val="00D04428"/>
    <w:rsid w:val="00D0562C"/>
    <w:rsid w:val="00D14FA9"/>
    <w:rsid w:val="00D16D9D"/>
    <w:rsid w:val="00D21471"/>
    <w:rsid w:val="00D235B7"/>
    <w:rsid w:val="00D2516D"/>
    <w:rsid w:val="00D25499"/>
    <w:rsid w:val="00D2584B"/>
    <w:rsid w:val="00D32010"/>
    <w:rsid w:val="00D45B2D"/>
    <w:rsid w:val="00D46AC6"/>
    <w:rsid w:val="00D46D89"/>
    <w:rsid w:val="00D47AD3"/>
    <w:rsid w:val="00D47C31"/>
    <w:rsid w:val="00D621A2"/>
    <w:rsid w:val="00D65D73"/>
    <w:rsid w:val="00D66B8C"/>
    <w:rsid w:val="00D700DB"/>
    <w:rsid w:val="00D764AA"/>
    <w:rsid w:val="00D76BB7"/>
    <w:rsid w:val="00D7708B"/>
    <w:rsid w:val="00D80528"/>
    <w:rsid w:val="00D83B58"/>
    <w:rsid w:val="00D83DD2"/>
    <w:rsid w:val="00D92D06"/>
    <w:rsid w:val="00D94B8D"/>
    <w:rsid w:val="00DA03A9"/>
    <w:rsid w:val="00DA7781"/>
    <w:rsid w:val="00DB0FD2"/>
    <w:rsid w:val="00DB51E9"/>
    <w:rsid w:val="00DB54B4"/>
    <w:rsid w:val="00DB5DCB"/>
    <w:rsid w:val="00DB76DE"/>
    <w:rsid w:val="00DC3849"/>
    <w:rsid w:val="00DC51BC"/>
    <w:rsid w:val="00DC694A"/>
    <w:rsid w:val="00DD3911"/>
    <w:rsid w:val="00DE0032"/>
    <w:rsid w:val="00DE05F0"/>
    <w:rsid w:val="00DE29E7"/>
    <w:rsid w:val="00DE5A88"/>
    <w:rsid w:val="00DE6EC1"/>
    <w:rsid w:val="00DF021F"/>
    <w:rsid w:val="00DF3B18"/>
    <w:rsid w:val="00DF4253"/>
    <w:rsid w:val="00DF6A7E"/>
    <w:rsid w:val="00E001EA"/>
    <w:rsid w:val="00E02454"/>
    <w:rsid w:val="00E040E3"/>
    <w:rsid w:val="00E04535"/>
    <w:rsid w:val="00E059DD"/>
    <w:rsid w:val="00E05C00"/>
    <w:rsid w:val="00E10905"/>
    <w:rsid w:val="00E16457"/>
    <w:rsid w:val="00E232CA"/>
    <w:rsid w:val="00E2565A"/>
    <w:rsid w:val="00E324D8"/>
    <w:rsid w:val="00E34850"/>
    <w:rsid w:val="00E43FA4"/>
    <w:rsid w:val="00E44357"/>
    <w:rsid w:val="00E46317"/>
    <w:rsid w:val="00E503F6"/>
    <w:rsid w:val="00E521B7"/>
    <w:rsid w:val="00E5350E"/>
    <w:rsid w:val="00E54D05"/>
    <w:rsid w:val="00E63CD7"/>
    <w:rsid w:val="00E72987"/>
    <w:rsid w:val="00E8168D"/>
    <w:rsid w:val="00E827B1"/>
    <w:rsid w:val="00E82E86"/>
    <w:rsid w:val="00E90DBE"/>
    <w:rsid w:val="00E9162E"/>
    <w:rsid w:val="00E97CE0"/>
    <w:rsid w:val="00EA208A"/>
    <w:rsid w:val="00EA448A"/>
    <w:rsid w:val="00EA4F41"/>
    <w:rsid w:val="00EA7927"/>
    <w:rsid w:val="00EB12BD"/>
    <w:rsid w:val="00EB29A3"/>
    <w:rsid w:val="00EC1FD0"/>
    <w:rsid w:val="00EC29C0"/>
    <w:rsid w:val="00EC5E60"/>
    <w:rsid w:val="00EC5F8A"/>
    <w:rsid w:val="00EE1B8B"/>
    <w:rsid w:val="00EE1E40"/>
    <w:rsid w:val="00EE243D"/>
    <w:rsid w:val="00EE5A37"/>
    <w:rsid w:val="00EE6294"/>
    <w:rsid w:val="00EE6B35"/>
    <w:rsid w:val="00EF55FF"/>
    <w:rsid w:val="00EF7F3F"/>
    <w:rsid w:val="00F10EF9"/>
    <w:rsid w:val="00F11117"/>
    <w:rsid w:val="00F112E1"/>
    <w:rsid w:val="00F15C6C"/>
    <w:rsid w:val="00F16996"/>
    <w:rsid w:val="00F2587B"/>
    <w:rsid w:val="00F31D7B"/>
    <w:rsid w:val="00F341A5"/>
    <w:rsid w:val="00F34476"/>
    <w:rsid w:val="00F363D9"/>
    <w:rsid w:val="00F36EAB"/>
    <w:rsid w:val="00F372CD"/>
    <w:rsid w:val="00F52C58"/>
    <w:rsid w:val="00F622A7"/>
    <w:rsid w:val="00F6571C"/>
    <w:rsid w:val="00F6779D"/>
    <w:rsid w:val="00F719BD"/>
    <w:rsid w:val="00F80905"/>
    <w:rsid w:val="00F875A9"/>
    <w:rsid w:val="00F953D6"/>
    <w:rsid w:val="00F968FD"/>
    <w:rsid w:val="00FA1A02"/>
    <w:rsid w:val="00FA27B0"/>
    <w:rsid w:val="00FA5BF3"/>
    <w:rsid w:val="00FA6632"/>
    <w:rsid w:val="00FB1363"/>
    <w:rsid w:val="00FB2356"/>
    <w:rsid w:val="00FB5373"/>
    <w:rsid w:val="00FB547B"/>
    <w:rsid w:val="00FB54B2"/>
    <w:rsid w:val="00FC1A4D"/>
    <w:rsid w:val="00FC638A"/>
    <w:rsid w:val="00FC63B0"/>
    <w:rsid w:val="00FC642F"/>
    <w:rsid w:val="00FC66ED"/>
    <w:rsid w:val="00FD24C1"/>
    <w:rsid w:val="00FD750F"/>
    <w:rsid w:val="00FE3AC6"/>
    <w:rsid w:val="00FE7435"/>
    <w:rsid w:val="00FF108D"/>
    <w:rsid w:val="00FF4A78"/>
    <w:rsid w:val="00FF7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F2CEE"/>
  <w15:docId w15:val="{6DFCE235-A454-4D5C-AF03-39020589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themeColor="text1"/>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A2F"/>
    <w:pPr>
      <w:jc w:val="left"/>
    </w:pPr>
    <w:rPr>
      <w:lang w:val="en-GB"/>
    </w:rPr>
  </w:style>
  <w:style w:type="paragraph" w:styleId="Heading1">
    <w:name w:val="heading 1"/>
    <w:basedOn w:val="Normal"/>
    <w:next w:val="Normal"/>
    <w:link w:val="Heading1Char"/>
    <w:uiPriority w:val="9"/>
    <w:qFormat/>
    <w:rsid w:val="00036CDD"/>
    <w:pPr>
      <w:keepNext/>
      <w:keepLines/>
      <w:contextualSpacing/>
      <w:mirrorIndents/>
      <w:outlineLvl w:val="0"/>
    </w:pPr>
    <w:rPr>
      <w:rFonts w:eastAsiaTheme="majorEastAsia"/>
      <w:b/>
    </w:rPr>
  </w:style>
  <w:style w:type="paragraph" w:styleId="Heading2">
    <w:name w:val="heading 2"/>
    <w:basedOn w:val="Normal"/>
    <w:next w:val="Normal"/>
    <w:link w:val="Heading2Char"/>
    <w:uiPriority w:val="9"/>
    <w:unhideWhenUsed/>
    <w:qFormat/>
    <w:rsid w:val="00801B8A"/>
    <w:pPr>
      <w:keepNext/>
      <w:keepLines/>
      <w:spacing w:before="40" w:line="240" w:lineRule="auto"/>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D0562C"/>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E324D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E2D"/>
    <w:pPr>
      <w:tabs>
        <w:tab w:val="center" w:pos="4680"/>
        <w:tab w:val="right" w:pos="9360"/>
      </w:tabs>
      <w:spacing w:line="240" w:lineRule="auto"/>
    </w:pPr>
  </w:style>
  <w:style w:type="character" w:customStyle="1" w:styleId="HeaderChar">
    <w:name w:val="Header Char"/>
    <w:basedOn w:val="DefaultParagraphFont"/>
    <w:link w:val="Header"/>
    <w:uiPriority w:val="99"/>
    <w:rsid w:val="00467E2D"/>
  </w:style>
  <w:style w:type="paragraph" w:styleId="Footer">
    <w:name w:val="footer"/>
    <w:basedOn w:val="Normal"/>
    <w:link w:val="FooterChar"/>
    <w:uiPriority w:val="99"/>
    <w:unhideWhenUsed/>
    <w:rsid w:val="00467E2D"/>
    <w:pPr>
      <w:tabs>
        <w:tab w:val="center" w:pos="4680"/>
        <w:tab w:val="right" w:pos="9360"/>
      </w:tabs>
      <w:spacing w:line="240" w:lineRule="auto"/>
    </w:pPr>
  </w:style>
  <w:style w:type="character" w:customStyle="1" w:styleId="FooterChar">
    <w:name w:val="Footer Char"/>
    <w:basedOn w:val="DefaultParagraphFont"/>
    <w:link w:val="Footer"/>
    <w:uiPriority w:val="99"/>
    <w:rsid w:val="00467E2D"/>
  </w:style>
  <w:style w:type="character" w:customStyle="1" w:styleId="Heading1Char">
    <w:name w:val="Heading 1 Char"/>
    <w:basedOn w:val="DefaultParagraphFont"/>
    <w:link w:val="Heading1"/>
    <w:uiPriority w:val="9"/>
    <w:rsid w:val="00036CDD"/>
    <w:rPr>
      <w:rFonts w:eastAsiaTheme="majorEastAsia"/>
      <w:b/>
      <w:lang w:val="en-GB"/>
    </w:rPr>
  </w:style>
  <w:style w:type="paragraph" w:styleId="ListParagraph">
    <w:name w:val="List Paragraph"/>
    <w:basedOn w:val="Normal"/>
    <w:uiPriority w:val="34"/>
    <w:qFormat/>
    <w:rsid w:val="009350C1"/>
    <w:pPr>
      <w:ind w:left="720"/>
      <w:contextualSpacing/>
    </w:pPr>
  </w:style>
  <w:style w:type="paragraph" w:styleId="NormalWeb">
    <w:name w:val="Normal (Web)"/>
    <w:basedOn w:val="Normal"/>
    <w:uiPriority w:val="99"/>
    <w:unhideWhenUsed/>
    <w:rsid w:val="0052779E"/>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52779E"/>
    <w:rPr>
      <w:b/>
      <w:bCs/>
    </w:rPr>
  </w:style>
  <w:style w:type="character" w:styleId="Hyperlink">
    <w:name w:val="Hyperlink"/>
    <w:basedOn w:val="DefaultParagraphFont"/>
    <w:uiPriority w:val="99"/>
    <w:unhideWhenUsed/>
    <w:rsid w:val="00B6051F"/>
    <w:rPr>
      <w:color w:val="0000FF"/>
      <w:u w:val="single"/>
    </w:rPr>
  </w:style>
  <w:style w:type="character" w:customStyle="1" w:styleId="Heading2Char">
    <w:name w:val="Heading 2 Char"/>
    <w:basedOn w:val="DefaultParagraphFont"/>
    <w:link w:val="Heading2"/>
    <w:uiPriority w:val="9"/>
    <w:rsid w:val="00801B8A"/>
    <w:rPr>
      <w:rFonts w:eastAsiaTheme="majorEastAsia" w:cstheme="majorBidi"/>
      <w:b/>
      <w:i/>
      <w:szCs w:val="26"/>
      <w:lang w:val="en-GB"/>
    </w:rPr>
  </w:style>
  <w:style w:type="character" w:customStyle="1" w:styleId="t">
    <w:name w:val="t"/>
    <w:basedOn w:val="DefaultParagraphFont"/>
    <w:rsid w:val="006D5FED"/>
  </w:style>
  <w:style w:type="paragraph" w:styleId="TOCHeading">
    <w:name w:val="TOC Heading"/>
    <w:basedOn w:val="Heading1"/>
    <w:next w:val="Normal"/>
    <w:uiPriority w:val="39"/>
    <w:unhideWhenUsed/>
    <w:qFormat/>
    <w:rsid w:val="007460A2"/>
    <w:pPr>
      <w:spacing w:line="259" w:lineRule="auto"/>
      <w:outlineLvl w:val="9"/>
    </w:pPr>
    <w:rPr>
      <w:b w:val="0"/>
      <w:color w:val="2E74B5" w:themeColor="accent1" w:themeShade="BF"/>
    </w:rPr>
  </w:style>
  <w:style w:type="paragraph" w:styleId="TOC1">
    <w:name w:val="toc 1"/>
    <w:basedOn w:val="Normal"/>
    <w:next w:val="Normal"/>
    <w:autoRedefine/>
    <w:uiPriority w:val="39"/>
    <w:unhideWhenUsed/>
    <w:rsid w:val="007460A2"/>
    <w:pPr>
      <w:spacing w:after="100"/>
    </w:pPr>
  </w:style>
  <w:style w:type="character" w:customStyle="1" w:styleId="hgkelc">
    <w:name w:val="hgkelc"/>
    <w:basedOn w:val="DefaultParagraphFont"/>
    <w:rsid w:val="00870694"/>
  </w:style>
  <w:style w:type="paragraph" w:styleId="TOC2">
    <w:name w:val="toc 2"/>
    <w:basedOn w:val="Normal"/>
    <w:next w:val="Normal"/>
    <w:autoRedefine/>
    <w:uiPriority w:val="39"/>
    <w:unhideWhenUsed/>
    <w:rsid w:val="006B4BF5"/>
    <w:pPr>
      <w:spacing w:after="100"/>
      <w:ind w:left="220"/>
    </w:pPr>
  </w:style>
  <w:style w:type="table" w:customStyle="1" w:styleId="TableGrid1">
    <w:name w:val="Table Grid1"/>
    <w:basedOn w:val="TableNormal"/>
    <w:next w:val="TableGrid"/>
    <w:uiPriority w:val="59"/>
    <w:rsid w:val="00C03DC5"/>
    <w:pPr>
      <w:spacing w:line="240" w:lineRule="auto"/>
      <w:jc w:val="left"/>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C03D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72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26E"/>
    <w:rPr>
      <w:rFonts w:ascii="Tahoma" w:hAnsi="Tahoma" w:cs="Tahoma"/>
      <w:sz w:val="16"/>
      <w:szCs w:val="16"/>
      <w:lang w:val="en-GB"/>
    </w:rPr>
  </w:style>
  <w:style w:type="character" w:styleId="Emphasis">
    <w:name w:val="Emphasis"/>
    <w:basedOn w:val="DefaultParagraphFont"/>
    <w:uiPriority w:val="20"/>
    <w:qFormat/>
    <w:rsid w:val="001A6A0A"/>
    <w:rPr>
      <w:i/>
      <w:iCs/>
    </w:rPr>
  </w:style>
  <w:style w:type="character" w:customStyle="1" w:styleId="Heading3Char">
    <w:name w:val="Heading 3 Char"/>
    <w:basedOn w:val="DefaultParagraphFont"/>
    <w:link w:val="Heading3"/>
    <w:uiPriority w:val="9"/>
    <w:semiHidden/>
    <w:rsid w:val="00D0562C"/>
    <w:rPr>
      <w:rFonts w:asciiTheme="majorHAnsi" w:eastAsiaTheme="majorEastAsia" w:hAnsiTheme="majorHAnsi" w:cstheme="majorBidi"/>
      <w:color w:val="1F4D78" w:themeColor="accent1" w:themeShade="7F"/>
    </w:rPr>
  </w:style>
  <w:style w:type="character" w:customStyle="1" w:styleId="normaltextrun">
    <w:name w:val="normaltextrun"/>
    <w:basedOn w:val="DefaultParagraphFont"/>
    <w:rsid w:val="00D76BB7"/>
  </w:style>
  <w:style w:type="paragraph" w:styleId="Caption">
    <w:name w:val="caption"/>
    <w:basedOn w:val="Normal"/>
    <w:next w:val="Normal"/>
    <w:uiPriority w:val="35"/>
    <w:unhideWhenUsed/>
    <w:qFormat/>
    <w:rsid w:val="00257665"/>
    <w:pPr>
      <w:spacing w:after="200" w:line="240" w:lineRule="auto"/>
    </w:pPr>
    <w:rPr>
      <w:i/>
      <w:iCs/>
      <w:color w:val="44546A" w:themeColor="text2"/>
      <w:sz w:val="18"/>
      <w:szCs w:val="18"/>
    </w:rPr>
  </w:style>
  <w:style w:type="paragraph" w:styleId="NoSpacing">
    <w:name w:val="No Spacing"/>
    <w:uiPriority w:val="1"/>
    <w:qFormat/>
    <w:rsid w:val="00B67182"/>
    <w:pPr>
      <w:spacing w:line="240" w:lineRule="auto"/>
    </w:pPr>
    <w:rPr>
      <w:lang w:val="en-GB"/>
    </w:rPr>
  </w:style>
  <w:style w:type="character" w:customStyle="1" w:styleId="Heading4Char">
    <w:name w:val="Heading 4 Char"/>
    <w:basedOn w:val="DefaultParagraphFont"/>
    <w:link w:val="Heading4"/>
    <w:uiPriority w:val="9"/>
    <w:rsid w:val="00E324D8"/>
    <w:rPr>
      <w:rFonts w:asciiTheme="majorHAnsi" w:eastAsiaTheme="majorEastAsia" w:hAnsiTheme="majorHAnsi" w:cstheme="majorBidi"/>
      <w:i/>
      <w:iCs/>
      <w:color w:val="2E74B5"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12139">
      <w:bodyDiv w:val="1"/>
      <w:marLeft w:val="0"/>
      <w:marRight w:val="0"/>
      <w:marTop w:val="0"/>
      <w:marBottom w:val="0"/>
      <w:divBdr>
        <w:top w:val="none" w:sz="0" w:space="0" w:color="auto"/>
        <w:left w:val="none" w:sz="0" w:space="0" w:color="auto"/>
        <w:bottom w:val="none" w:sz="0" w:space="0" w:color="auto"/>
        <w:right w:val="none" w:sz="0" w:space="0" w:color="auto"/>
      </w:divBdr>
      <w:divsChild>
        <w:div w:id="1053889142">
          <w:marLeft w:val="0"/>
          <w:marRight w:val="0"/>
          <w:marTop w:val="0"/>
          <w:marBottom w:val="0"/>
          <w:divBdr>
            <w:top w:val="none" w:sz="0" w:space="0" w:color="auto"/>
            <w:left w:val="none" w:sz="0" w:space="0" w:color="auto"/>
            <w:bottom w:val="none" w:sz="0" w:space="0" w:color="auto"/>
            <w:right w:val="none" w:sz="0" w:space="0" w:color="auto"/>
          </w:divBdr>
        </w:div>
      </w:divsChild>
    </w:div>
    <w:div w:id="124084204">
      <w:bodyDiv w:val="1"/>
      <w:marLeft w:val="0"/>
      <w:marRight w:val="0"/>
      <w:marTop w:val="0"/>
      <w:marBottom w:val="0"/>
      <w:divBdr>
        <w:top w:val="none" w:sz="0" w:space="0" w:color="auto"/>
        <w:left w:val="none" w:sz="0" w:space="0" w:color="auto"/>
        <w:bottom w:val="none" w:sz="0" w:space="0" w:color="auto"/>
        <w:right w:val="none" w:sz="0" w:space="0" w:color="auto"/>
      </w:divBdr>
    </w:div>
    <w:div w:id="357972109">
      <w:bodyDiv w:val="1"/>
      <w:marLeft w:val="0"/>
      <w:marRight w:val="0"/>
      <w:marTop w:val="0"/>
      <w:marBottom w:val="0"/>
      <w:divBdr>
        <w:top w:val="none" w:sz="0" w:space="0" w:color="auto"/>
        <w:left w:val="none" w:sz="0" w:space="0" w:color="auto"/>
        <w:bottom w:val="none" w:sz="0" w:space="0" w:color="auto"/>
        <w:right w:val="none" w:sz="0" w:space="0" w:color="auto"/>
      </w:divBdr>
    </w:div>
    <w:div w:id="581111629">
      <w:bodyDiv w:val="1"/>
      <w:marLeft w:val="0"/>
      <w:marRight w:val="0"/>
      <w:marTop w:val="0"/>
      <w:marBottom w:val="0"/>
      <w:divBdr>
        <w:top w:val="none" w:sz="0" w:space="0" w:color="auto"/>
        <w:left w:val="none" w:sz="0" w:space="0" w:color="auto"/>
        <w:bottom w:val="none" w:sz="0" w:space="0" w:color="auto"/>
        <w:right w:val="none" w:sz="0" w:space="0" w:color="auto"/>
      </w:divBdr>
    </w:div>
    <w:div w:id="668753122">
      <w:bodyDiv w:val="1"/>
      <w:marLeft w:val="0"/>
      <w:marRight w:val="0"/>
      <w:marTop w:val="0"/>
      <w:marBottom w:val="0"/>
      <w:divBdr>
        <w:top w:val="none" w:sz="0" w:space="0" w:color="auto"/>
        <w:left w:val="none" w:sz="0" w:space="0" w:color="auto"/>
        <w:bottom w:val="none" w:sz="0" w:space="0" w:color="auto"/>
        <w:right w:val="none" w:sz="0" w:space="0" w:color="auto"/>
      </w:divBdr>
      <w:divsChild>
        <w:div w:id="961885694">
          <w:marLeft w:val="0"/>
          <w:marRight w:val="0"/>
          <w:marTop w:val="0"/>
          <w:marBottom w:val="0"/>
          <w:divBdr>
            <w:top w:val="none" w:sz="0" w:space="0" w:color="auto"/>
            <w:left w:val="none" w:sz="0" w:space="0" w:color="auto"/>
            <w:bottom w:val="none" w:sz="0" w:space="0" w:color="auto"/>
            <w:right w:val="none" w:sz="0" w:space="0" w:color="auto"/>
          </w:divBdr>
        </w:div>
      </w:divsChild>
    </w:div>
    <w:div w:id="697390852">
      <w:bodyDiv w:val="1"/>
      <w:marLeft w:val="0"/>
      <w:marRight w:val="0"/>
      <w:marTop w:val="0"/>
      <w:marBottom w:val="0"/>
      <w:divBdr>
        <w:top w:val="none" w:sz="0" w:space="0" w:color="auto"/>
        <w:left w:val="none" w:sz="0" w:space="0" w:color="auto"/>
        <w:bottom w:val="none" w:sz="0" w:space="0" w:color="auto"/>
        <w:right w:val="none" w:sz="0" w:space="0" w:color="auto"/>
      </w:divBdr>
    </w:div>
    <w:div w:id="937295883">
      <w:bodyDiv w:val="1"/>
      <w:marLeft w:val="0"/>
      <w:marRight w:val="0"/>
      <w:marTop w:val="0"/>
      <w:marBottom w:val="0"/>
      <w:divBdr>
        <w:top w:val="none" w:sz="0" w:space="0" w:color="auto"/>
        <w:left w:val="none" w:sz="0" w:space="0" w:color="auto"/>
        <w:bottom w:val="none" w:sz="0" w:space="0" w:color="auto"/>
        <w:right w:val="none" w:sz="0" w:space="0" w:color="auto"/>
      </w:divBdr>
    </w:div>
    <w:div w:id="983971273">
      <w:bodyDiv w:val="1"/>
      <w:marLeft w:val="0"/>
      <w:marRight w:val="0"/>
      <w:marTop w:val="0"/>
      <w:marBottom w:val="0"/>
      <w:divBdr>
        <w:top w:val="none" w:sz="0" w:space="0" w:color="auto"/>
        <w:left w:val="none" w:sz="0" w:space="0" w:color="auto"/>
        <w:bottom w:val="none" w:sz="0" w:space="0" w:color="auto"/>
        <w:right w:val="none" w:sz="0" w:space="0" w:color="auto"/>
      </w:divBdr>
    </w:div>
    <w:div w:id="1114252713">
      <w:bodyDiv w:val="1"/>
      <w:marLeft w:val="0"/>
      <w:marRight w:val="0"/>
      <w:marTop w:val="0"/>
      <w:marBottom w:val="0"/>
      <w:divBdr>
        <w:top w:val="none" w:sz="0" w:space="0" w:color="auto"/>
        <w:left w:val="none" w:sz="0" w:space="0" w:color="auto"/>
        <w:bottom w:val="none" w:sz="0" w:space="0" w:color="auto"/>
        <w:right w:val="none" w:sz="0" w:space="0" w:color="auto"/>
      </w:divBdr>
    </w:div>
    <w:div w:id="1196890521">
      <w:bodyDiv w:val="1"/>
      <w:marLeft w:val="0"/>
      <w:marRight w:val="0"/>
      <w:marTop w:val="0"/>
      <w:marBottom w:val="0"/>
      <w:divBdr>
        <w:top w:val="none" w:sz="0" w:space="0" w:color="auto"/>
        <w:left w:val="none" w:sz="0" w:space="0" w:color="auto"/>
        <w:bottom w:val="none" w:sz="0" w:space="0" w:color="auto"/>
        <w:right w:val="none" w:sz="0" w:space="0" w:color="auto"/>
      </w:divBdr>
    </w:div>
    <w:div w:id="1331757206">
      <w:bodyDiv w:val="1"/>
      <w:marLeft w:val="0"/>
      <w:marRight w:val="0"/>
      <w:marTop w:val="0"/>
      <w:marBottom w:val="0"/>
      <w:divBdr>
        <w:top w:val="none" w:sz="0" w:space="0" w:color="auto"/>
        <w:left w:val="none" w:sz="0" w:space="0" w:color="auto"/>
        <w:bottom w:val="none" w:sz="0" w:space="0" w:color="auto"/>
        <w:right w:val="none" w:sz="0" w:space="0" w:color="auto"/>
      </w:divBdr>
      <w:divsChild>
        <w:div w:id="925965219">
          <w:marLeft w:val="547"/>
          <w:marRight w:val="0"/>
          <w:marTop w:val="200"/>
          <w:marBottom w:val="0"/>
          <w:divBdr>
            <w:top w:val="none" w:sz="0" w:space="0" w:color="auto"/>
            <w:left w:val="none" w:sz="0" w:space="0" w:color="auto"/>
            <w:bottom w:val="none" w:sz="0" w:space="0" w:color="auto"/>
            <w:right w:val="none" w:sz="0" w:space="0" w:color="auto"/>
          </w:divBdr>
        </w:div>
      </w:divsChild>
    </w:div>
    <w:div w:id="1356888019">
      <w:bodyDiv w:val="1"/>
      <w:marLeft w:val="0"/>
      <w:marRight w:val="0"/>
      <w:marTop w:val="0"/>
      <w:marBottom w:val="0"/>
      <w:divBdr>
        <w:top w:val="none" w:sz="0" w:space="0" w:color="auto"/>
        <w:left w:val="none" w:sz="0" w:space="0" w:color="auto"/>
        <w:bottom w:val="none" w:sz="0" w:space="0" w:color="auto"/>
        <w:right w:val="none" w:sz="0" w:space="0" w:color="auto"/>
      </w:divBdr>
    </w:div>
    <w:div w:id="1473670729">
      <w:bodyDiv w:val="1"/>
      <w:marLeft w:val="0"/>
      <w:marRight w:val="0"/>
      <w:marTop w:val="0"/>
      <w:marBottom w:val="0"/>
      <w:divBdr>
        <w:top w:val="none" w:sz="0" w:space="0" w:color="auto"/>
        <w:left w:val="none" w:sz="0" w:space="0" w:color="auto"/>
        <w:bottom w:val="none" w:sz="0" w:space="0" w:color="auto"/>
        <w:right w:val="none" w:sz="0" w:space="0" w:color="auto"/>
      </w:divBdr>
    </w:div>
    <w:div w:id="1514805788">
      <w:bodyDiv w:val="1"/>
      <w:marLeft w:val="0"/>
      <w:marRight w:val="0"/>
      <w:marTop w:val="0"/>
      <w:marBottom w:val="0"/>
      <w:divBdr>
        <w:top w:val="none" w:sz="0" w:space="0" w:color="auto"/>
        <w:left w:val="none" w:sz="0" w:space="0" w:color="auto"/>
        <w:bottom w:val="none" w:sz="0" w:space="0" w:color="auto"/>
        <w:right w:val="none" w:sz="0" w:space="0" w:color="auto"/>
      </w:divBdr>
      <w:divsChild>
        <w:div w:id="1000041879">
          <w:marLeft w:val="0"/>
          <w:marRight w:val="0"/>
          <w:marTop w:val="0"/>
          <w:marBottom w:val="0"/>
          <w:divBdr>
            <w:top w:val="none" w:sz="0" w:space="0" w:color="auto"/>
            <w:left w:val="none" w:sz="0" w:space="0" w:color="auto"/>
            <w:bottom w:val="none" w:sz="0" w:space="0" w:color="auto"/>
            <w:right w:val="none" w:sz="0" w:space="0" w:color="auto"/>
          </w:divBdr>
          <w:divsChild>
            <w:div w:id="497497647">
              <w:marLeft w:val="0"/>
              <w:marRight w:val="0"/>
              <w:marTop w:val="0"/>
              <w:marBottom w:val="0"/>
              <w:divBdr>
                <w:top w:val="none" w:sz="0" w:space="0" w:color="auto"/>
                <w:left w:val="none" w:sz="0" w:space="0" w:color="auto"/>
                <w:bottom w:val="none" w:sz="0" w:space="0" w:color="auto"/>
                <w:right w:val="none" w:sz="0" w:space="0" w:color="auto"/>
              </w:divBdr>
              <w:divsChild>
                <w:div w:id="580795487">
                  <w:marLeft w:val="0"/>
                  <w:marRight w:val="0"/>
                  <w:marTop w:val="0"/>
                  <w:marBottom w:val="0"/>
                  <w:divBdr>
                    <w:top w:val="none" w:sz="0" w:space="0" w:color="auto"/>
                    <w:left w:val="none" w:sz="0" w:space="0" w:color="auto"/>
                    <w:bottom w:val="none" w:sz="0" w:space="0" w:color="auto"/>
                    <w:right w:val="none" w:sz="0" w:space="0" w:color="auto"/>
                  </w:divBdr>
                  <w:divsChild>
                    <w:div w:id="65035391">
                      <w:marLeft w:val="0"/>
                      <w:marRight w:val="0"/>
                      <w:marTop w:val="0"/>
                      <w:marBottom w:val="0"/>
                      <w:divBdr>
                        <w:top w:val="none" w:sz="0" w:space="0" w:color="auto"/>
                        <w:left w:val="none" w:sz="0" w:space="0" w:color="auto"/>
                        <w:bottom w:val="none" w:sz="0" w:space="0" w:color="auto"/>
                        <w:right w:val="none" w:sz="0" w:space="0" w:color="auto"/>
                      </w:divBdr>
                      <w:divsChild>
                        <w:div w:id="647171276">
                          <w:marLeft w:val="0"/>
                          <w:marRight w:val="0"/>
                          <w:marTop w:val="0"/>
                          <w:marBottom w:val="0"/>
                          <w:divBdr>
                            <w:top w:val="none" w:sz="0" w:space="0" w:color="auto"/>
                            <w:left w:val="none" w:sz="0" w:space="0" w:color="auto"/>
                            <w:bottom w:val="none" w:sz="0" w:space="0" w:color="auto"/>
                            <w:right w:val="none" w:sz="0" w:space="0" w:color="auto"/>
                          </w:divBdr>
                          <w:divsChild>
                            <w:div w:id="107539492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297691556">
          <w:marLeft w:val="0"/>
          <w:marRight w:val="0"/>
          <w:marTop w:val="0"/>
          <w:marBottom w:val="0"/>
          <w:divBdr>
            <w:top w:val="none" w:sz="0" w:space="0" w:color="auto"/>
            <w:left w:val="none" w:sz="0" w:space="0" w:color="auto"/>
            <w:bottom w:val="none" w:sz="0" w:space="0" w:color="auto"/>
            <w:right w:val="none" w:sz="0" w:space="0" w:color="auto"/>
          </w:divBdr>
          <w:divsChild>
            <w:div w:id="1210534487">
              <w:marLeft w:val="0"/>
              <w:marRight w:val="0"/>
              <w:marTop w:val="0"/>
              <w:marBottom w:val="0"/>
              <w:divBdr>
                <w:top w:val="none" w:sz="0" w:space="0" w:color="auto"/>
                <w:left w:val="none" w:sz="0" w:space="0" w:color="auto"/>
                <w:bottom w:val="none" w:sz="0" w:space="0" w:color="auto"/>
                <w:right w:val="none" w:sz="0" w:space="0" w:color="auto"/>
              </w:divBdr>
              <w:divsChild>
                <w:div w:id="1863929797">
                  <w:marLeft w:val="0"/>
                  <w:marRight w:val="0"/>
                  <w:marTop w:val="0"/>
                  <w:marBottom w:val="0"/>
                  <w:divBdr>
                    <w:top w:val="none" w:sz="0" w:space="0" w:color="auto"/>
                    <w:left w:val="none" w:sz="0" w:space="0" w:color="auto"/>
                    <w:bottom w:val="none" w:sz="0" w:space="0" w:color="auto"/>
                    <w:right w:val="none" w:sz="0" w:space="0" w:color="auto"/>
                  </w:divBdr>
                  <w:divsChild>
                    <w:div w:id="633294503">
                      <w:marLeft w:val="0"/>
                      <w:marRight w:val="0"/>
                      <w:marTop w:val="0"/>
                      <w:marBottom w:val="0"/>
                      <w:divBdr>
                        <w:top w:val="none" w:sz="0" w:space="0" w:color="auto"/>
                        <w:left w:val="none" w:sz="0" w:space="0" w:color="auto"/>
                        <w:bottom w:val="none" w:sz="0" w:space="0" w:color="auto"/>
                        <w:right w:val="none" w:sz="0" w:space="0" w:color="auto"/>
                      </w:divBdr>
                      <w:divsChild>
                        <w:div w:id="320737299">
                          <w:marLeft w:val="0"/>
                          <w:marRight w:val="0"/>
                          <w:marTop w:val="0"/>
                          <w:marBottom w:val="0"/>
                          <w:divBdr>
                            <w:top w:val="none" w:sz="0" w:space="0" w:color="auto"/>
                            <w:left w:val="none" w:sz="0" w:space="0" w:color="auto"/>
                            <w:bottom w:val="none" w:sz="0" w:space="0" w:color="auto"/>
                            <w:right w:val="none" w:sz="0" w:space="0" w:color="auto"/>
                          </w:divBdr>
                          <w:divsChild>
                            <w:div w:id="152332110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840853790">
          <w:marLeft w:val="0"/>
          <w:marRight w:val="0"/>
          <w:marTop w:val="0"/>
          <w:marBottom w:val="0"/>
          <w:divBdr>
            <w:top w:val="none" w:sz="0" w:space="0" w:color="auto"/>
            <w:left w:val="none" w:sz="0" w:space="0" w:color="auto"/>
            <w:bottom w:val="none" w:sz="0" w:space="0" w:color="auto"/>
            <w:right w:val="none" w:sz="0" w:space="0" w:color="auto"/>
          </w:divBdr>
          <w:divsChild>
            <w:div w:id="1151944443">
              <w:marLeft w:val="0"/>
              <w:marRight w:val="0"/>
              <w:marTop w:val="0"/>
              <w:marBottom w:val="0"/>
              <w:divBdr>
                <w:top w:val="none" w:sz="0" w:space="0" w:color="auto"/>
                <w:left w:val="none" w:sz="0" w:space="0" w:color="auto"/>
                <w:bottom w:val="none" w:sz="0" w:space="0" w:color="auto"/>
                <w:right w:val="none" w:sz="0" w:space="0" w:color="auto"/>
              </w:divBdr>
              <w:divsChild>
                <w:div w:id="496195038">
                  <w:marLeft w:val="0"/>
                  <w:marRight w:val="0"/>
                  <w:marTop w:val="0"/>
                  <w:marBottom w:val="0"/>
                  <w:divBdr>
                    <w:top w:val="none" w:sz="0" w:space="0" w:color="auto"/>
                    <w:left w:val="none" w:sz="0" w:space="0" w:color="auto"/>
                    <w:bottom w:val="none" w:sz="0" w:space="0" w:color="auto"/>
                    <w:right w:val="none" w:sz="0" w:space="0" w:color="auto"/>
                  </w:divBdr>
                  <w:divsChild>
                    <w:div w:id="174804678">
                      <w:marLeft w:val="0"/>
                      <w:marRight w:val="0"/>
                      <w:marTop w:val="0"/>
                      <w:marBottom w:val="0"/>
                      <w:divBdr>
                        <w:top w:val="none" w:sz="0" w:space="0" w:color="auto"/>
                        <w:left w:val="none" w:sz="0" w:space="0" w:color="auto"/>
                        <w:bottom w:val="none" w:sz="0" w:space="0" w:color="auto"/>
                        <w:right w:val="none" w:sz="0" w:space="0" w:color="auto"/>
                      </w:divBdr>
                      <w:divsChild>
                        <w:div w:id="199322064">
                          <w:marLeft w:val="0"/>
                          <w:marRight w:val="0"/>
                          <w:marTop w:val="0"/>
                          <w:marBottom w:val="0"/>
                          <w:divBdr>
                            <w:top w:val="none" w:sz="0" w:space="0" w:color="auto"/>
                            <w:left w:val="none" w:sz="0" w:space="0" w:color="auto"/>
                            <w:bottom w:val="none" w:sz="0" w:space="0" w:color="auto"/>
                            <w:right w:val="none" w:sz="0" w:space="0" w:color="auto"/>
                          </w:divBdr>
                          <w:divsChild>
                            <w:div w:id="150794023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037799">
      <w:bodyDiv w:val="1"/>
      <w:marLeft w:val="0"/>
      <w:marRight w:val="0"/>
      <w:marTop w:val="0"/>
      <w:marBottom w:val="0"/>
      <w:divBdr>
        <w:top w:val="none" w:sz="0" w:space="0" w:color="auto"/>
        <w:left w:val="none" w:sz="0" w:space="0" w:color="auto"/>
        <w:bottom w:val="none" w:sz="0" w:space="0" w:color="auto"/>
        <w:right w:val="none" w:sz="0" w:space="0" w:color="auto"/>
      </w:divBdr>
    </w:div>
    <w:div w:id="1792358686">
      <w:bodyDiv w:val="1"/>
      <w:marLeft w:val="0"/>
      <w:marRight w:val="0"/>
      <w:marTop w:val="0"/>
      <w:marBottom w:val="0"/>
      <w:divBdr>
        <w:top w:val="none" w:sz="0" w:space="0" w:color="auto"/>
        <w:left w:val="none" w:sz="0" w:space="0" w:color="auto"/>
        <w:bottom w:val="none" w:sz="0" w:space="0" w:color="auto"/>
        <w:right w:val="none" w:sz="0" w:space="0" w:color="auto"/>
      </w:divBdr>
    </w:div>
    <w:div w:id="1796869537">
      <w:bodyDiv w:val="1"/>
      <w:marLeft w:val="0"/>
      <w:marRight w:val="0"/>
      <w:marTop w:val="0"/>
      <w:marBottom w:val="0"/>
      <w:divBdr>
        <w:top w:val="none" w:sz="0" w:space="0" w:color="auto"/>
        <w:left w:val="none" w:sz="0" w:space="0" w:color="auto"/>
        <w:bottom w:val="none" w:sz="0" w:space="0" w:color="auto"/>
        <w:right w:val="none" w:sz="0" w:space="0" w:color="auto"/>
      </w:divBdr>
      <w:divsChild>
        <w:div w:id="72318138">
          <w:marLeft w:val="0"/>
          <w:marRight w:val="0"/>
          <w:marTop w:val="0"/>
          <w:marBottom w:val="0"/>
          <w:divBdr>
            <w:top w:val="none" w:sz="0" w:space="0" w:color="auto"/>
            <w:left w:val="none" w:sz="0" w:space="0" w:color="auto"/>
            <w:bottom w:val="none" w:sz="0" w:space="0" w:color="auto"/>
            <w:right w:val="none" w:sz="0" w:space="0" w:color="auto"/>
          </w:divBdr>
        </w:div>
      </w:divsChild>
    </w:div>
    <w:div w:id="2000498024">
      <w:bodyDiv w:val="1"/>
      <w:marLeft w:val="0"/>
      <w:marRight w:val="0"/>
      <w:marTop w:val="0"/>
      <w:marBottom w:val="0"/>
      <w:divBdr>
        <w:top w:val="none" w:sz="0" w:space="0" w:color="auto"/>
        <w:left w:val="none" w:sz="0" w:space="0" w:color="auto"/>
        <w:bottom w:val="none" w:sz="0" w:space="0" w:color="auto"/>
        <w:right w:val="none" w:sz="0" w:space="0" w:color="auto"/>
      </w:divBdr>
    </w:div>
    <w:div w:id="204605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ADDEF-AEE9-4868-AA6A-C0152A02C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1977</Words>
  <Characters>11272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MARIN</dc:creator>
  <cp:lastModifiedBy>Ioana Bartis (2128846)</cp:lastModifiedBy>
  <cp:revision>2</cp:revision>
  <dcterms:created xsi:type="dcterms:W3CDTF">2022-11-02T16:42:00Z</dcterms:created>
  <dcterms:modified xsi:type="dcterms:W3CDTF">2022-11-02T16:42:00Z</dcterms:modified>
</cp:coreProperties>
</file>