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18721" w14:textId="17135AB4" w:rsidR="009E11D6" w:rsidRPr="00321548" w:rsidRDefault="00C8358D" w:rsidP="000C4B3D">
      <w:pPr>
        <w:spacing w:line="276" w:lineRule="auto"/>
        <w:rPr>
          <w:rFonts w:ascii="Arial" w:hAnsi="Arial" w:cs="Arial"/>
        </w:rPr>
      </w:pPr>
      <w:r>
        <w:rPr>
          <w:noProof/>
        </w:rPr>
        <w:drawing>
          <wp:inline distT="0" distB="0" distL="0" distR="0" wp14:anchorId="64709A29" wp14:editId="428F85F8">
            <wp:extent cx="2286000" cy="949960"/>
            <wp:effectExtent l="0" t="0" r="0" b="2540"/>
            <wp:docPr id="470901819"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49960"/>
                    </a:xfrm>
                    <a:prstGeom prst="rect">
                      <a:avLst/>
                    </a:prstGeom>
                    <a:noFill/>
                    <a:ln>
                      <a:noFill/>
                    </a:ln>
                  </pic:spPr>
                </pic:pic>
              </a:graphicData>
            </a:graphic>
          </wp:inline>
        </w:drawing>
      </w:r>
    </w:p>
    <w:p w14:paraId="46A4DA61" w14:textId="77777777" w:rsidR="009E11D6" w:rsidRPr="00321548" w:rsidRDefault="009E11D6" w:rsidP="000C4B3D">
      <w:pPr>
        <w:spacing w:line="276" w:lineRule="auto"/>
        <w:rPr>
          <w:rFonts w:ascii="Arial" w:hAnsi="Arial" w:cs="Arial"/>
        </w:rPr>
      </w:pPr>
    </w:p>
    <w:p w14:paraId="557244D1" w14:textId="730A667E" w:rsidR="009E11D6" w:rsidRPr="00321548" w:rsidRDefault="009E11D6" w:rsidP="000C4B3D">
      <w:pPr>
        <w:spacing w:line="276" w:lineRule="auto"/>
        <w:rPr>
          <w:rFonts w:ascii="Arial" w:hAnsi="Arial" w:cs="Arial"/>
        </w:rPr>
      </w:pPr>
    </w:p>
    <w:p w14:paraId="3B600763" w14:textId="77777777" w:rsidR="009E11D6" w:rsidRPr="00321548" w:rsidRDefault="009E11D6" w:rsidP="000C4B3D">
      <w:pPr>
        <w:spacing w:line="276" w:lineRule="auto"/>
        <w:rPr>
          <w:rFonts w:ascii="Arial" w:hAnsi="Arial" w:cs="Arial"/>
        </w:rPr>
      </w:pPr>
    </w:p>
    <w:p w14:paraId="4CF8802E" w14:textId="77777777" w:rsidR="009E11D6" w:rsidRPr="00321548" w:rsidRDefault="009E11D6" w:rsidP="000C4B3D">
      <w:pPr>
        <w:spacing w:line="276" w:lineRule="auto"/>
        <w:rPr>
          <w:rFonts w:ascii="Arial" w:hAnsi="Arial" w:cs="Arial"/>
        </w:rPr>
      </w:pPr>
    </w:p>
    <w:p w14:paraId="02B400B0" w14:textId="5E3BDA3C" w:rsidR="009E11D6" w:rsidRPr="00321548" w:rsidRDefault="009E11D6" w:rsidP="000C4B3D">
      <w:pPr>
        <w:spacing w:line="276" w:lineRule="auto"/>
        <w:rPr>
          <w:rFonts w:ascii="Arial" w:hAnsi="Arial" w:cs="Arial"/>
        </w:rPr>
      </w:pPr>
      <w:r w:rsidRPr="00321548">
        <w:rPr>
          <w:rFonts w:ascii="Arial" w:hAnsi="Arial" w:cs="Arial"/>
        </w:rPr>
        <w:t>Student name: AISWARIYA SASI</w:t>
      </w:r>
    </w:p>
    <w:p w14:paraId="4783260C" w14:textId="611407BF" w:rsidR="009E11D6" w:rsidRPr="00321548" w:rsidRDefault="009E11D6" w:rsidP="000C4B3D">
      <w:pPr>
        <w:spacing w:line="276" w:lineRule="auto"/>
        <w:rPr>
          <w:rFonts w:ascii="Arial" w:hAnsi="Arial" w:cs="Arial"/>
        </w:rPr>
      </w:pPr>
      <w:r w:rsidRPr="00321548">
        <w:rPr>
          <w:rFonts w:ascii="Arial" w:hAnsi="Arial" w:cs="Arial"/>
        </w:rPr>
        <w:t xml:space="preserve"> Student ID: 2246673</w:t>
      </w:r>
    </w:p>
    <w:p w14:paraId="5BE717E8" w14:textId="2487555C" w:rsidR="009E11D6" w:rsidRPr="00321548" w:rsidRDefault="009E11D6" w:rsidP="000C4B3D">
      <w:pPr>
        <w:spacing w:line="276" w:lineRule="auto"/>
        <w:rPr>
          <w:rFonts w:ascii="Arial" w:hAnsi="Arial" w:cs="Arial"/>
        </w:rPr>
      </w:pPr>
      <w:r w:rsidRPr="00321548">
        <w:rPr>
          <w:rFonts w:ascii="Arial" w:hAnsi="Arial" w:cs="Arial"/>
        </w:rPr>
        <w:t>Module name: PRACTICE BASED RESEARCH</w:t>
      </w:r>
    </w:p>
    <w:p w14:paraId="6CD593EF" w14:textId="76E27D4A" w:rsidR="009E11D6" w:rsidRPr="00321548" w:rsidRDefault="009E11D6" w:rsidP="000C4B3D">
      <w:pPr>
        <w:spacing w:line="276" w:lineRule="auto"/>
        <w:rPr>
          <w:rFonts w:ascii="Arial" w:hAnsi="Arial" w:cs="Arial"/>
        </w:rPr>
      </w:pPr>
      <w:r w:rsidRPr="00321548">
        <w:rPr>
          <w:rFonts w:ascii="Arial" w:hAnsi="Arial" w:cs="Arial"/>
        </w:rPr>
        <w:t>Module code: LCHS7001</w:t>
      </w:r>
    </w:p>
    <w:p w14:paraId="456EF546" w14:textId="7645052F" w:rsidR="009E11D6" w:rsidRPr="00321548" w:rsidRDefault="009E11D6" w:rsidP="000C4B3D">
      <w:pPr>
        <w:spacing w:line="276" w:lineRule="auto"/>
        <w:rPr>
          <w:rFonts w:ascii="Arial" w:hAnsi="Arial" w:cs="Arial"/>
        </w:rPr>
      </w:pPr>
      <w:r w:rsidRPr="00321548">
        <w:rPr>
          <w:rFonts w:ascii="Arial" w:hAnsi="Arial" w:cs="Arial"/>
        </w:rPr>
        <w:t xml:space="preserve"> Lecturer name DR DIOLA BIJLHOUT</w:t>
      </w:r>
    </w:p>
    <w:p w14:paraId="236421C6" w14:textId="77777777" w:rsidR="009E11D6" w:rsidRPr="00321548" w:rsidRDefault="009E11D6" w:rsidP="000C4B3D">
      <w:pPr>
        <w:spacing w:line="276" w:lineRule="auto"/>
        <w:rPr>
          <w:rFonts w:ascii="Arial" w:hAnsi="Arial" w:cs="Arial"/>
        </w:rPr>
      </w:pPr>
    </w:p>
    <w:p w14:paraId="1D755B54" w14:textId="77777777" w:rsidR="009E11D6" w:rsidRPr="00321548" w:rsidRDefault="009E11D6" w:rsidP="000C4B3D">
      <w:pPr>
        <w:spacing w:line="276" w:lineRule="auto"/>
        <w:rPr>
          <w:rFonts w:ascii="Arial" w:hAnsi="Arial" w:cs="Arial"/>
        </w:rPr>
      </w:pPr>
    </w:p>
    <w:p w14:paraId="60A841A1" w14:textId="77777777" w:rsidR="009E11D6" w:rsidRPr="00321548" w:rsidRDefault="009E11D6" w:rsidP="000C4B3D">
      <w:pPr>
        <w:spacing w:line="276" w:lineRule="auto"/>
        <w:rPr>
          <w:rFonts w:ascii="Arial" w:hAnsi="Arial" w:cs="Arial"/>
        </w:rPr>
      </w:pPr>
    </w:p>
    <w:p w14:paraId="144B4EAF" w14:textId="77777777" w:rsidR="009E11D6" w:rsidRPr="00321548" w:rsidRDefault="009E11D6" w:rsidP="000C4B3D">
      <w:pPr>
        <w:spacing w:line="276" w:lineRule="auto"/>
        <w:rPr>
          <w:rFonts w:ascii="Arial" w:hAnsi="Arial" w:cs="Arial"/>
        </w:rPr>
      </w:pPr>
    </w:p>
    <w:p w14:paraId="7B3F0290" w14:textId="77777777" w:rsidR="009E11D6" w:rsidRPr="00321548" w:rsidRDefault="009E11D6" w:rsidP="000C4B3D">
      <w:pPr>
        <w:spacing w:line="276" w:lineRule="auto"/>
        <w:rPr>
          <w:rFonts w:ascii="Arial" w:hAnsi="Arial" w:cs="Arial"/>
        </w:rPr>
      </w:pPr>
    </w:p>
    <w:p w14:paraId="5BF1D9DC" w14:textId="77777777" w:rsidR="009E11D6" w:rsidRPr="00321548" w:rsidRDefault="009E11D6" w:rsidP="000C4B3D">
      <w:pPr>
        <w:spacing w:line="276" w:lineRule="auto"/>
        <w:rPr>
          <w:rFonts w:ascii="Arial" w:hAnsi="Arial" w:cs="Arial"/>
        </w:rPr>
      </w:pPr>
    </w:p>
    <w:p w14:paraId="6E042BF7" w14:textId="77777777" w:rsidR="009E11D6" w:rsidRPr="00321548" w:rsidRDefault="009E11D6" w:rsidP="000C4B3D">
      <w:pPr>
        <w:spacing w:line="276" w:lineRule="auto"/>
        <w:rPr>
          <w:rFonts w:ascii="Arial" w:hAnsi="Arial" w:cs="Arial"/>
        </w:rPr>
      </w:pPr>
    </w:p>
    <w:p w14:paraId="70573939" w14:textId="77777777" w:rsidR="009E11D6" w:rsidRPr="00321548" w:rsidRDefault="009E11D6" w:rsidP="000C4B3D">
      <w:pPr>
        <w:spacing w:line="276" w:lineRule="auto"/>
        <w:rPr>
          <w:rFonts w:ascii="Arial" w:hAnsi="Arial" w:cs="Arial"/>
        </w:rPr>
      </w:pPr>
    </w:p>
    <w:p w14:paraId="4596B963" w14:textId="77777777" w:rsidR="009E11D6" w:rsidRPr="00321548" w:rsidRDefault="009E11D6" w:rsidP="000C4B3D">
      <w:pPr>
        <w:spacing w:line="276" w:lineRule="auto"/>
        <w:rPr>
          <w:rFonts w:ascii="Arial" w:hAnsi="Arial" w:cs="Arial"/>
        </w:rPr>
      </w:pPr>
    </w:p>
    <w:p w14:paraId="02DE1077" w14:textId="77777777" w:rsidR="009E11D6" w:rsidRPr="00321548" w:rsidRDefault="009E11D6" w:rsidP="000C4B3D">
      <w:pPr>
        <w:spacing w:line="276" w:lineRule="auto"/>
        <w:rPr>
          <w:rFonts w:ascii="Arial" w:hAnsi="Arial" w:cs="Arial"/>
        </w:rPr>
      </w:pPr>
    </w:p>
    <w:p w14:paraId="218B330F" w14:textId="77777777" w:rsidR="009E11D6" w:rsidRPr="00321548" w:rsidRDefault="009E11D6" w:rsidP="000C4B3D">
      <w:pPr>
        <w:spacing w:line="276" w:lineRule="auto"/>
        <w:rPr>
          <w:rFonts w:ascii="Arial" w:hAnsi="Arial" w:cs="Arial"/>
        </w:rPr>
      </w:pPr>
    </w:p>
    <w:p w14:paraId="4F820A83" w14:textId="77777777" w:rsidR="009E11D6" w:rsidRPr="00321548" w:rsidRDefault="009E11D6" w:rsidP="000C4B3D">
      <w:pPr>
        <w:spacing w:line="276" w:lineRule="auto"/>
        <w:rPr>
          <w:rFonts w:ascii="Arial" w:hAnsi="Arial" w:cs="Arial"/>
        </w:rPr>
      </w:pPr>
    </w:p>
    <w:p w14:paraId="2B5A65A3" w14:textId="77777777" w:rsidR="009E11D6" w:rsidRPr="00321548" w:rsidRDefault="009E11D6" w:rsidP="000C4B3D">
      <w:pPr>
        <w:spacing w:line="276" w:lineRule="auto"/>
        <w:rPr>
          <w:rFonts w:ascii="Arial" w:hAnsi="Arial" w:cs="Arial"/>
        </w:rPr>
      </w:pPr>
    </w:p>
    <w:p w14:paraId="1E83673B" w14:textId="77777777" w:rsidR="009E11D6" w:rsidRPr="00321548" w:rsidRDefault="009E11D6" w:rsidP="000C4B3D">
      <w:pPr>
        <w:spacing w:line="276" w:lineRule="auto"/>
        <w:rPr>
          <w:rFonts w:ascii="Arial" w:hAnsi="Arial" w:cs="Arial"/>
        </w:rPr>
      </w:pPr>
    </w:p>
    <w:p w14:paraId="7753AAB1" w14:textId="77777777" w:rsidR="009E11D6" w:rsidRPr="00321548" w:rsidRDefault="009E11D6" w:rsidP="000C4B3D">
      <w:pPr>
        <w:spacing w:line="276" w:lineRule="auto"/>
        <w:rPr>
          <w:rFonts w:ascii="Arial" w:hAnsi="Arial" w:cs="Arial"/>
        </w:rPr>
      </w:pPr>
    </w:p>
    <w:p w14:paraId="1ECF2E6D" w14:textId="77777777" w:rsidR="009E11D6" w:rsidRPr="00321548" w:rsidRDefault="009E11D6" w:rsidP="000C4B3D">
      <w:pPr>
        <w:spacing w:line="276" w:lineRule="auto"/>
        <w:rPr>
          <w:rFonts w:ascii="Arial" w:hAnsi="Arial" w:cs="Arial"/>
        </w:rPr>
      </w:pPr>
    </w:p>
    <w:p w14:paraId="3EFFC621" w14:textId="77777777" w:rsidR="009E11D6" w:rsidRPr="00321548" w:rsidRDefault="009E11D6" w:rsidP="000C4B3D">
      <w:pPr>
        <w:spacing w:line="276" w:lineRule="auto"/>
        <w:rPr>
          <w:rFonts w:ascii="Arial" w:hAnsi="Arial" w:cs="Arial"/>
        </w:rPr>
      </w:pPr>
    </w:p>
    <w:p w14:paraId="1C105CD1" w14:textId="77777777" w:rsidR="009E11D6" w:rsidRPr="00321548" w:rsidRDefault="009E11D6" w:rsidP="000C4B3D">
      <w:pPr>
        <w:spacing w:line="276" w:lineRule="auto"/>
        <w:rPr>
          <w:rFonts w:ascii="Arial" w:hAnsi="Arial" w:cs="Arial"/>
        </w:rPr>
      </w:pPr>
    </w:p>
    <w:p w14:paraId="3F57727E" w14:textId="77777777" w:rsidR="00CE324A" w:rsidRPr="009519A3" w:rsidRDefault="00CE324A" w:rsidP="00CE324A">
      <w:pPr>
        <w:spacing w:line="276" w:lineRule="auto"/>
        <w:rPr>
          <w:rFonts w:ascii="Arial" w:hAnsi="Arial" w:cs="Arial"/>
          <w:b/>
          <w:bCs/>
        </w:rPr>
      </w:pPr>
      <w:r w:rsidRPr="009519A3">
        <w:rPr>
          <w:rFonts w:ascii="Arial" w:hAnsi="Arial" w:cs="Arial"/>
          <w:b/>
          <w:bCs/>
        </w:rPr>
        <w:lastRenderedPageBreak/>
        <w:t>CONTENTS</w:t>
      </w:r>
    </w:p>
    <w:p w14:paraId="18D01342" w14:textId="77777777" w:rsidR="00CE324A" w:rsidRDefault="00CE324A" w:rsidP="00CE324A">
      <w:pPr>
        <w:spacing w:line="276" w:lineRule="auto"/>
        <w:rPr>
          <w:rFonts w:ascii="Arial" w:hAnsi="Arial" w:cs="Arial"/>
        </w:rPr>
      </w:pPr>
      <w:r>
        <w:rPr>
          <w:rFonts w:ascii="Arial" w:hAnsi="Arial" w:cs="Arial"/>
        </w:rPr>
        <w:t>OVERVIEW    …………………………………………………………………………</w:t>
      </w:r>
      <w:proofErr w:type="gramStart"/>
      <w:r>
        <w:rPr>
          <w:rFonts w:ascii="Arial" w:hAnsi="Arial" w:cs="Arial"/>
        </w:rPr>
        <w:t>…..</w:t>
      </w:r>
      <w:proofErr w:type="gramEnd"/>
      <w:r>
        <w:rPr>
          <w:rFonts w:ascii="Arial" w:hAnsi="Arial" w:cs="Arial"/>
        </w:rPr>
        <w:t xml:space="preserve"> 3</w:t>
      </w:r>
    </w:p>
    <w:p w14:paraId="017F8965" w14:textId="77777777" w:rsidR="00CE324A" w:rsidRDefault="00CE324A" w:rsidP="00CE324A">
      <w:pPr>
        <w:spacing w:line="276" w:lineRule="auto"/>
        <w:rPr>
          <w:rFonts w:ascii="Arial" w:hAnsi="Arial" w:cs="Arial"/>
        </w:rPr>
      </w:pPr>
      <w:proofErr w:type="gramStart"/>
      <w:r>
        <w:rPr>
          <w:rFonts w:ascii="Arial" w:hAnsi="Arial" w:cs="Arial"/>
        </w:rPr>
        <w:t>BACKGROUND  …</w:t>
      </w:r>
      <w:proofErr w:type="gramEnd"/>
      <w:r>
        <w:rPr>
          <w:rFonts w:ascii="Arial" w:hAnsi="Arial" w:cs="Arial"/>
        </w:rPr>
        <w:t>………………………………………………………………………..4</w:t>
      </w:r>
    </w:p>
    <w:p w14:paraId="14C6A6EF" w14:textId="77777777" w:rsidR="00CE324A" w:rsidRDefault="00CE324A" w:rsidP="00CE324A">
      <w:pPr>
        <w:spacing w:line="276" w:lineRule="auto"/>
        <w:rPr>
          <w:rFonts w:ascii="Arial" w:hAnsi="Arial" w:cs="Arial"/>
        </w:rPr>
      </w:pPr>
      <w:r>
        <w:rPr>
          <w:rFonts w:ascii="Arial" w:hAnsi="Arial" w:cs="Arial"/>
        </w:rPr>
        <w:t>PURPOSE OF STUDY …………………………………………………………………...4</w:t>
      </w:r>
    </w:p>
    <w:p w14:paraId="23FEDDFE" w14:textId="77777777" w:rsidR="00CE324A" w:rsidRDefault="00CE324A" w:rsidP="00CE324A">
      <w:pPr>
        <w:spacing w:line="276" w:lineRule="auto"/>
        <w:rPr>
          <w:rFonts w:ascii="Arial" w:hAnsi="Arial" w:cs="Arial"/>
        </w:rPr>
      </w:pPr>
      <w:r>
        <w:rPr>
          <w:rFonts w:ascii="Arial" w:hAnsi="Arial" w:cs="Arial"/>
        </w:rPr>
        <w:t>RESEARCH QUESTION …………………………………………………………………4</w:t>
      </w:r>
    </w:p>
    <w:p w14:paraId="03971CFA" w14:textId="77777777" w:rsidR="00CE324A" w:rsidRDefault="00CE324A" w:rsidP="00CE324A">
      <w:pPr>
        <w:spacing w:line="276" w:lineRule="auto"/>
        <w:rPr>
          <w:rFonts w:ascii="Arial" w:hAnsi="Arial" w:cs="Arial"/>
        </w:rPr>
      </w:pPr>
      <w:r>
        <w:rPr>
          <w:rFonts w:ascii="Arial" w:hAnsi="Arial" w:cs="Arial"/>
        </w:rPr>
        <w:t>RELEVANCE……………………………………………………………………………… 5</w:t>
      </w:r>
    </w:p>
    <w:p w14:paraId="573F476C" w14:textId="77777777" w:rsidR="00CE324A" w:rsidRDefault="00CE324A" w:rsidP="00CE324A">
      <w:pPr>
        <w:spacing w:line="276" w:lineRule="auto"/>
        <w:rPr>
          <w:rFonts w:ascii="Arial" w:hAnsi="Arial" w:cs="Arial"/>
        </w:rPr>
      </w:pPr>
      <w:r>
        <w:rPr>
          <w:rFonts w:ascii="Arial" w:hAnsi="Arial" w:cs="Arial"/>
        </w:rPr>
        <w:t>HYPOTHESIS …………………………………………………………………………</w:t>
      </w:r>
      <w:proofErr w:type="gramStart"/>
      <w:r>
        <w:rPr>
          <w:rFonts w:ascii="Arial" w:hAnsi="Arial" w:cs="Arial"/>
        </w:rPr>
        <w:t>…..</w:t>
      </w:r>
      <w:proofErr w:type="gramEnd"/>
      <w:r>
        <w:rPr>
          <w:rFonts w:ascii="Arial" w:hAnsi="Arial" w:cs="Arial"/>
        </w:rPr>
        <w:t>5</w:t>
      </w:r>
    </w:p>
    <w:p w14:paraId="31A3DCF4" w14:textId="77777777" w:rsidR="00CE324A" w:rsidRPr="00321548" w:rsidRDefault="00CE324A" w:rsidP="00CE324A">
      <w:pPr>
        <w:spacing w:line="276" w:lineRule="auto"/>
        <w:rPr>
          <w:rFonts w:ascii="Arial" w:hAnsi="Arial" w:cs="Arial"/>
        </w:rPr>
      </w:pPr>
      <w:r>
        <w:rPr>
          <w:rFonts w:ascii="Arial" w:hAnsi="Arial" w:cs="Arial"/>
        </w:rPr>
        <w:t>OBJECTIVE………………………………………………………………………………. 5</w:t>
      </w:r>
    </w:p>
    <w:p w14:paraId="76604F35" w14:textId="77777777" w:rsidR="00CE324A" w:rsidRDefault="00CE324A" w:rsidP="00CE324A">
      <w:r>
        <w:t>RESEARCH METHODOLOGY …………………………………………………………………………………………</w:t>
      </w:r>
      <w:proofErr w:type="gramStart"/>
      <w:r>
        <w:t>…..</w:t>
      </w:r>
      <w:proofErr w:type="gramEnd"/>
      <w:r>
        <w:t>6</w:t>
      </w:r>
    </w:p>
    <w:p w14:paraId="67CBAAE6" w14:textId="77777777" w:rsidR="00CE324A" w:rsidRDefault="00CE324A" w:rsidP="00CE324A">
      <w:r>
        <w:t>RESEARCH DESIGN ………………………………………………………………………………………………………</w:t>
      </w:r>
      <w:proofErr w:type="gramStart"/>
      <w:r>
        <w:t>…..</w:t>
      </w:r>
      <w:proofErr w:type="gramEnd"/>
      <w:r>
        <w:t>6</w:t>
      </w:r>
    </w:p>
    <w:p w14:paraId="0B682322" w14:textId="77777777" w:rsidR="00CE324A" w:rsidRDefault="00CE324A" w:rsidP="00CE324A">
      <w:r>
        <w:t>SAMPLING METHOD ……………………………………………………………………………………………………….7</w:t>
      </w:r>
    </w:p>
    <w:p w14:paraId="35188035" w14:textId="77777777" w:rsidR="00CE324A" w:rsidRDefault="00CE324A" w:rsidP="00CE324A">
      <w:r>
        <w:t>DATA COLLECTION ………………………………………………………………………………………………………….7</w:t>
      </w:r>
    </w:p>
    <w:p w14:paraId="07FB3538" w14:textId="77777777" w:rsidR="00CE324A" w:rsidRDefault="00CE324A" w:rsidP="00CE324A">
      <w:r>
        <w:t>METHODS OF DATA COLLECTION ……………………………………………………………………………………8</w:t>
      </w:r>
    </w:p>
    <w:p w14:paraId="4B354F27" w14:textId="77777777" w:rsidR="00CE324A" w:rsidRDefault="00CE324A" w:rsidP="00CE324A">
      <w:r>
        <w:t>ETHICAL CONSIDERATION ………………………………………………………………………………………………9</w:t>
      </w:r>
    </w:p>
    <w:p w14:paraId="572A72A5" w14:textId="77777777" w:rsidR="00CE324A" w:rsidRDefault="00CE324A" w:rsidP="00CE324A">
      <w:r>
        <w:t>RRSULT ………………………………………………………………………………………………………………………</w:t>
      </w:r>
      <w:proofErr w:type="gramStart"/>
      <w:r>
        <w:t>…..</w:t>
      </w:r>
      <w:proofErr w:type="gramEnd"/>
      <w:r>
        <w:t>9</w:t>
      </w:r>
    </w:p>
    <w:p w14:paraId="127CF7DD" w14:textId="77777777" w:rsidR="00CE324A" w:rsidRDefault="00CE324A" w:rsidP="00CE324A">
      <w:r>
        <w:t>IMPLICATION OF STUDY ……………………………………………………………………………………………….11</w:t>
      </w:r>
    </w:p>
    <w:p w14:paraId="5F3D9D8B" w14:textId="77777777" w:rsidR="00CE324A" w:rsidRDefault="00CE324A" w:rsidP="00CE324A">
      <w:r>
        <w:t>LIMITATIONS ……………………………………………………………………………………………………………</w:t>
      </w:r>
      <w:proofErr w:type="gramStart"/>
      <w:r>
        <w:t>…..</w:t>
      </w:r>
      <w:proofErr w:type="gramEnd"/>
      <w:r>
        <w:t xml:space="preserve"> 11</w:t>
      </w:r>
    </w:p>
    <w:p w14:paraId="59D1C98B" w14:textId="77777777" w:rsidR="00CE324A" w:rsidRDefault="00CE324A" w:rsidP="00CE324A">
      <w:proofErr w:type="gramStart"/>
      <w:r>
        <w:t>CONCLUSION  …</w:t>
      </w:r>
      <w:proofErr w:type="gramEnd"/>
      <w:r>
        <w:t>…………………………………………………………………………………………………………….11</w:t>
      </w:r>
    </w:p>
    <w:p w14:paraId="602DB07C" w14:textId="77777777" w:rsidR="00CE324A" w:rsidRDefault="00CE324A" w:rsidP="00CE324A">
      <w:proofErr w:type="gramStart"/>
      <w:r>
        <w:t>REFERENCES  …</w:t>
      </w:r>
      <w:proofErr w:type="gramEnd"/>
      <w:r>
        <w:t>……………………………………………………………………………………………………………..12</w:t>
      </w:r>
    </w:p>
    <w:p w14:paraId="53D880D4" w14:textId="77777777" w:rsidR="00CE324A" w:rsidRDefault="00CE324A" w:rsidP="00CE324A">
      <w:r>
        <w:t>APPENDIX ………………………………………………………………………………………………………………………15</w:t>
      </w:r>
    </w:p>
    <w:p w14:paraId="3BB40CB7" w14:textId="77777777" w:rsidR="009E11D6" w:rsidRDefault="009E11D6" w:rsidP="000C4B3D">
      <w:pPr>
        <w:spacing w:line="276" w:lineRule="auto"/>
        <w:rPr>
          <w:rFonts w:ascii="Arial" w:hAnsi="Arial" w:cs="Arial"/>
        </w:rPr>
      </w:pPr>
    </w:p>
    <w:p w14:paraId="109581C8" w14:textId="77777777" w:rsidR="00857074" w:rsidRDefault="00857074" w:rsidP="000C4B3D">
      <w:pPr>
        <w:spacing w:line="276" w:lineRule="auto"/>
        <w:rPr>
          <w:rFonts w:ascii="Arial" w:hAnsi="Arial" w:cs="Arial"/>
        </w:rPr>
      </w:pPr>
    </w:p>
    <w:p w14:paraId="7665D03E" w14:textId="77777777" w:rsidR="00857074" w:rsidRDefault="00857074" w:rsidP="000C4B3D">
      <w:pPr>
        <w:spacing w:line="276" w:lineRule="auto"/>
        <w:rPr>
          <w:rFonts w:ascii="Arial" w:hAnsi="Arial" w:cs="Arial"/>
        </w:rPr>
      </w:pPr>
    </w:p>
    <w:p w14:paraId="0E6B099A" w14:textId="77777777" w:rsidR="00857074" w:rsidRDefault="00857074" w:rsidP="000C4B3D">
      <w:pPr>
        <w:spacing w:line="276" w:lineRule="auto"/>
        <w:rPr>
          <w:rFonts w:ascii="Arial" w:hAnsi="Arial" w:cs="Arial"/>
        </w:rPr>
      </w:pPr>
    </w:p>
    <w:p w14:paraId="55247F1B" w14:textId="77777777" w:rsidR="00857074" w:rsidRDefault="00857074" w:rsidP="000C4B3D">
      <w:pPr>
        <w:spacing w:line="276" w:lineRule="auto"/>
        <w:rPr>
          <w:rFonts w:ascii="Arial" w:hAnsi="Arial" w:cs="Arial"/>
        </w:rPr>
      </w:pPr>
    </w:p>
    <w:p w14:paraId="7DA08642" w14:textId="77777777" w:rsidR="00857074" w:rsidRDefault="00857074" w:rsidP="000C4B3D">
      <w:pPr>
        <w:spacing w:line="276" w:lineRule="auto"/>
        <w:rPr>
          <w:rFonts w:ascii="Arial" w:hAnsi="Arial" w:cs="Arial"/>
        </w:rPr>
      </w:pPr>
    </w:p>
    <w:p w14:paraId="2B7F43BD" w14:textId="77777777" w:rsidR="00857074" w:rsidRDefault="00857074" w:rsidP="000C4B3D">
      <w:pPr>
        <w:spacing w:line="276" w:lineRule="auto"/>
        <w:rPr>
          <w:rFonts w:ascii="Arial" w:hAnsi="Arial" w:cs="Arial"/>
        </w:rPr>
      </w:pPr>
    </w:p>
    <w:p w14:paraId="79533386" w14:textId="77777777" w:rsidR="00857074" w:rsidRDefault="00857074" w:rsidP="000C4B3D">
      <w:pPr>
        <w:spacing w:line="276" w:lineRule="auto"/>
        <w:rPr>
          <w:rFonts w:ascii="Arial" w:hAnsi="Arial" w:cs="Arial"/>
        </w:rPr>
      </w:pPr>
    </w:p>
    <w:p w14:paraId="17DAC4D2" w14:textId="77777777" w:rsidR="00857074" w:rsidRDefault="00857074" w:rsidP="000C4B3D">
      <w:pPr>
        <w:spacing w:line="276" w:lineRule="auto"/>
        <w:rPr>
          <w:rFonts w:ascii="Arial" w:hAnsi="Arial" w:cs="Arial"/>
        </w:rPr>
      </w:pPr>
    </w:p>
    <w:p w14:paraId="010FDF64" w14:textId="77777777" w:rsidR="00857074" w:rsidRDefault="00857074" w:rsidP="000C4B3D">
      <w:pPr>
        <w:spacing w:line="276" w:lineRule="auto"/>
        <w:rPr>
          <w:rFonts w:ascii="Arial" w:hAnsi="Arial" w:cs="Arial"/>
        </w:rPr>
      </w:pPr>
    </w:p>
    <w:p w14:paraId="7BB55861" w14:textId="77777777" w:rsidR="00857074" w:rsidRDefault="00857074" w:rsidP="000C4B3D">
      <w:pPr>
        <w:spacing w:line="276" w:lineRule="auto"/>
        <w:rPr>
          <w:rFonts w:ascii="Arial" w:hAnsi="Arial" w:cs="Arial"/>
        </w:rPr>
      </w:pPr>
    </w:p>
    <w:p w14:paraId="629778C9" w14:textId="77777777" w:rsidR="009E11D6" w:rsidRPr="00321548" w:rsidRDefault="009E11D6" w:rsidP="000C4B3D">
      <w:pPr>
        <w:spacing w:line="276" w:lineRule="auto"/>
        <w:rPr>
          <w:rFonts w:ascii="Arial" w:hAnsi="Arial" w:cs="Arial"/>
          <w:sz w:val="32"/>
          <w:szCs w:val="32"/>
        </w:rPr>
      </w:pPr>
    </w:p>
    <w:p w14:paraId="216F3EF4" w14:textId="0040F64E" w:rsidR="009E11D6" w:rsidRPr="00321548" w:rsidRDefault="009E11D6" w:rsidP="000C4B3D">
      <w:pPr>
        <w:spacing w:line="276" w:lineRule="auto"/>
        <w:rPr>
          <w:rFonts w:ascii="Arial" w:hAnsi="Arial" w:cs="Arial"/>
          <w:sz w:val="32"/>
          <w:szCs w:val="32"/>
        </w:rPr>
      </w:pPr>
      <w:r w:rsidRPr="00321548">
        <w:rPr>
          <w:rFonts w:ascii="Arial" w:hAnsi="Arial" w:cs="Arial"/>
          <w:sz w:val="32"/>
          <w:szCs w:val="32"/>
        </w:rPr>
        <w:t>FAC</w:t>
      </w:r>
      <w:r w:rsidR="00CA460C">
        <w:rPr>
          <w:rFonts w:ascii="Arial" w:hAnsi="Arial" w:cs="Arial"/>
          <w:sz w:val="32"/>
          <w:szCs w:val="32"/>
        </w:rPr>
        <w:t>T</w:t>
      </w:r>
      <w:r w:rsidRPr="00321548">
        <w:rPr>
          <w:rFonts w:ascii="Arial" w:hAnsi="Arial" w:cs="Arial"/>
          <w:sz w:val="32"/>
          <w:szCs w:val="32"/>
        </w:rPr>
        <w:t>ORS INFLUENCING PROFESSIONAL BEHAVIOR AMONG PUBLIC UNIVERSITY POSTGRADUATE STUDENTS-A qualitative study using focus group discussion.</w:t>
      </w:r>
    </w:p>
    <w:p w14:paraId="20D81167" w14:textId="77777777" w:rsidR="009E11D6" w:rsidRPr="00321548" w:rsidRDefault="009E11D6" w:rsidP="000C4B3D">
      <w:pPr>
        <w:spacing w:line="276" w:lineRule="auto"/>
        <w:rPr>
          <w:rFonts w:ascii="Arial" w:hAnsi="Arial" w:cs="Arial"/>
        </w:rPr>
      </w:pPr>
    </w:p>
    <w:p w14:paraId="22BF06A9" w14:textId="77777777" w:rsidR="009E11D6" w:rsidRPr="00321548" w:rsidRDefault="009E11D6" w:rsidP="000C4B3D">
      <w:pPr>
        <w:spacing w:line="276" w:lineRule="auto"/>
        <w:rPr>
          <w:rFonts w:ascii="Arial" w:hAnsi="Arial" w:cs="Arial"/>
        </w:rPr>
      </w:pPr>
    </w:p>
    <w:p w14:paraId="2404B07B" w14:textId="77777777" w:rsidR="009E11D6" w:rsidRPr="00321548" w:rsidRDefault="009E11D6" w:rsidP="000C4B3D">
      <w:pPr>
        <w:spacing w:line="276" w:lineRule="auto"/>
        <w:rPr>
          <w:rFonts w:ascii="Arial" w:hAnsi="Arial" w:cs="Arial"/>
        </w:rPr>
      </w:pPr>
    </w:p>
    <w:p w14:paraId="11FA0D55" w14:textId="77777777" w:rsidR="00857074" w:rsidRDefault="00857074" w:rsidP="000C4B3D">
      <w:pPr>
        <w:spacing w:line="276" w:lineRule="auto"/>
        <w:rPr>
          <w:rFonts w:ascii="Arial" w:hAnsi="Arial" w:cs="Arial"/>
        </w:rPr>
      </w:pPr>
    </w:p>
    <w:p w14:paraId="7CB58E9D" w14:textId="24775B66" w:rsidR="009A4F38" w:rsidRPr="00321548" w:rsidRDefault="00640C72" w:rsidP="000C4B3D">
      <w:pPr>
        <w:spacing w:line="276" w:lineRule="auto"/>
        <w:rPr>
          <w:rFonts w:ascii="Arial" w:hAnsi="Arial" w:cs="Arial"/>
        </w:rPr>
      </w:pPr>
      <w:r w:rsidRPr="00321548">
        <w:rPr>
          <w:rFonts w:ascii="Arial" w:hAnsi="Arial" w:cs="Arial"/>
          <w:noProof/>
        </w:rPr>
        <mc:AlternateContent>
          <mc:Choice Requires="wps">
            <w:drawing>
              <wp:anchor distT="45720" distB="45720" distL="114300" distR="114300" simplePos="0" relativeHeight="251659264" behindDoc="0" locked="0" layoutInCell="1" allowOverlap="1" wp14:anchorId="486C4E89" wp14:editId="7E882D08">
                <wp:simplePos x="0" y="0"/>
                <wp:positionH relativeFrom="margin">
                  <wp:align>right</wp:align>
                </wp:positionH>
                <wp:positionV relativeFrom="paragraph">
                  <wp:posOffset>187</wp:posOffset>
                </wp:positionV>
                <wp:extent cx="5710518" cy="5879913"/>
                <wp:effectExtent l="0" t="0" r="2413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0518" cy="5879913"/>
                        </a:xfrm>
                        <a:prstGeom prst="rect">
                          <a:avLst/>
                        </a:prstGeom>
                        <a:solidFill>
                          <a:srgbClr val="FFFFFF"/>
                        </a:solidFill>
                        <a:ln w="9525">
                          <a:solidFill>
                            <a:srgbClr val="000000"/>
                          </a:solidFill>
                          <a:miter lim="800000"/>
                          <a:headEnd/>
                          <a:tailEnd/>
                        </a:ln>
                      </wps:spPr>
                      <wps:txbx>
                        <w:txbxContent>
                          <w:p w14:paraId="4CEBC132" w14:textId="77777777" w:rsidR="007C1BC5" w:rsidRPr="00321548" w:rsidRDefault="007C1BC5" w:rsidP="007C1BC5">
                            <w:pPr>
                              <w:rPr>
                                <w:b/>
                                <w:bCs/>
                                <w:sz w:val="24"/>
                                <w:szCs w:val="24"/>
                              </w:rPr>
                            </w:pPr>
                            <w:r w:rsidRPr="00321548">
                              <w:rPr>
                                <w:b/>
                                <w:bCs/>
                                <w:sz w:val="24"/>
                                <w:szCs w:val="24"/>
                              </w:rPr>
                              <w:t>OVERVIEW</w:t>
                            </w:r>
                          </w:p>
                          <w:p w14:paraId="0B5F70BC" w14:textId="302F9309" w:rsidR="007C1BC5" w:rsidRPr="00321548" w:rsidRDefault="00321548" w:rsidP="007C1BC5">
                            <w:pPr>
                              <w:rPr>
                                <w:rFonts w:ascii="Arial" w:hAnsi="Arial" w:cs="Arial"/>
                              </w:rPr>
                            </w:pPr>
                            <w:r w:rsidRPr="00321548">
                              <w:rPr>
                                <w:rFonts w:ascii="Arial" w:hAnsi="Arial" w:cs="Arial"/>
                              </w:rPr>
                              <w:t>BACKGROUND: Postgraduate</w:t>
                            </w:r>
                            <w:r w:rsidR="007C1BC5" w:rsidRPr="00321548">
                              <w:rPr>
                                <w:rFonts w:ascii="Arial" w:hAnsi="Arial" w:cs="Arial"/>
                              </w:rPr>
                              <w:t xml:space="preserve"> students need to cultivate professional </w:t>
                            </w:r>
                            <w:r w:rsidR="00CA460C" w:rsidRPr="00321548">
                              <w:rPr>
                                <w:rFonts w:ascii="Arial" w:hAnsi="Arial" w:cs="Arial"/>
                              </w:rPr>
                              <w:t>behaviour</w:t>
                            </w:r>
                            <w:r w:rsidR="007C1BC5" w:rsidRPr="00321548">
                              <w:rPr>
                                <w:rFonts w:ascii="Arial" w:hAnsi="Arial" w:cs="Arial"/>
                              </w:rPr>
                              <w:t xml:space="preserve"> in order to create an ideal atmosphere for learning in today's academic landscape. Beyond academic success, professionalism includes moral </w:t>
                            </w:r>
                            <w:r w:rsidR="00CA460C" w:rsidRPr="00321548">
                              <w:rPr>
                                <w:rFonts w:ascii="Arial" w:hAnsi="Arial" w:cs="Arial"/>
                              </w:rPr>
                              <w:t>behaviour</w:t>
                            </w:r>
                            <w:r w:rsidR="007C1BC5" w:rsidRPr="00321548">
                              <w:rPr>
                                <w:rFonts w:ascii="Arial" w:hAnsi="Arial" w:cs="Arial"/>
                              </w:rPr>
                              <w:t xml:space="preserve">, clear communication, and teamwork abilities. In the setting of a public university, this study attempts to investigate the variables that affect postgraduate students' professional </w:t>
                            </w:r>
                            <w:r w:rsidR="00CA460C" w:rsidRPr="00321548">
                              <w:rPr>
                                <w:rFonts w:ascii="Arial" w:hAnsi="Arial" w:cs="Arial"/>
                              </w:rPr>
                              <w:t>behaviour</w:t>
                            </w:r>
                            <w:r w:rsidR="007C1BC5" w:rsidRPr="00321548">
                              <w:rPr>
                                <w:rFonts w:ascii="Arial" w:hAnsi="Arial" w:cs="Arial"/>
                              </w:rPr>
                              <w:t>.</w:t>
                            </w:r>
                          </w:p>
                          <w:p w14:paraId="6774A068" w14:textId="5EF48FBA" w:rsidR="007C1BC5" w:rsidRPr="00321548" w:rsidRDefault="007C1BC5" w:rsidP="007C1BC5">
                            <w:pPr>
                              <w:rPr>
                                <w:rFonts w:ascii="Arial" w:hAnsi="Arial" w:cs="Arial"/>
                              </w:rPr>
                            </w:pPr>
                            <w:r w:rsidRPr="00321548">
                              <w:rPr>
                                <w:rFonts w:ascii="Arial" w:hAnsi="Arial" w:cs="Arial"/>
                              </w:rPr>
                              <w:t xml:space="preserve">METHOD: Using a </w:t>
                            </w:r>
                            <w:r w:rsidR="00321548" w:rsidRPr="00321548">
                              <w:rPr>
                                <w:rFonts w:ascii="Arial" w:hAnsi="Arial" w:cs="Arial"/>
                              </w:rPr>
                              <w:t>questionnaire</w:t>
                            </w:r>
                            <w:r w:rsidRPr="00321548">
                              <w:rPr>
                                <w:rFonts w:ascii="Arial" w:hAnsi="Arial" w:cs="Arial"/>
                              </w:rPr>
                              <w:t xml:space="preserve"> guide a focus group discussion have been conducted consisting 6 </w:t>
                            </w:r>
                            <w:r w:rsidR="00321548" w:rsidRPr="00321548">
                              <w:rPr>
                                <w:rFonts w:ascii="Arial" w:hAnsi="Arial" w:cs="Arial"/>
                              </w:rPr>
                              <w:t>MSc</w:t>
                            </w:r>
                            <w:r w:rsidRPr="00321548">
                              <w:rPr>
                                <w:rFonts w:ascii="Arial" w:hAnsi="Arial" w:cs="Arial"/>
                              </w:rPr>
                              <w:t xml:space="preserve"> public health and social care in practice students guided by a chair to deliver questions and data analysis done by thematic </w:t>
                            </w:r>
                            <w:r w:rsidR="00321548" w:rsidRPr="00321548">
                              <w:rPr>
                                <w:rFonts w:ascii="Arial" w:hAnsi="Arial" w:cs="Arial"/>
                              </w:rPr>
                              <w:t>method.</w:t>
                            </w:r>
                          </w:p>
                          <w:p w14:paraId="003A93E5" w14:textId="77777777" w:rsidR="007C1BC5" w:rsidRDefault="007C1BC5" w:rsidP="007C1BC5">
                            <w:pPr>
                              <w:rPr>
                                <w:rFonts w:ascii="Arial" w:hAnsi="Arial" w:cs="Arial"/>
                              </w:rPr>
                            </w:pPr>
                            <w:r>
                              <w:rPr>
                                <w:rFonts w:ascii="Arial" w:hAnsi="Arial" w:cs="Arial"/>
                              </w:rPr>
                              <w:t>RESULTS:</w:t>
                            </w:r>
                            <w:r w:rsidRPr="001F7240">
                              <w:rPr>
                                <w:rFonts w:ascii="Arial" w:hAnsi="Arial" w:cs="Arial"/>
                              </w:rPr>
                              <w:t xml:space="preserve"> Postgraduate students have an in-depth comprehension of professional </w:t>
                            </w:r>
                            <w:proofErr w:type="spellStart"/>
                            <w:r w:rsidRPr="001F7240">
                              <w:rPr>
                                <w:rFonts w:ascii="Arial" w:hAnsi="Arial" w:cs="Arial"/>
                              </w:rPr>
                              <w:t>behavior</w:t>
                            </w:r>
                            <w:proofErr w:type="spellEnd"/>
                            <w:r w:rsidRPr="001F7240">
                              <w:rPr>
                                <w:rFonts w:ascii="Arial" w:hAnsi="Arial" w:cs="Arial"/>
                              </w:rPr>
                              <w:t>, according to the evaluation of focus group interviews. By sharing their perspectives, struggles, and experiences, participants added to the complex investigation of professio</w:t>
                            </w:r>
                            <w:r>
                              <w:rPr>
                                <w:rFonts w:ascii="Arial" w:hAnsi="Arial" w:cs="Arial"/>
                              </w:rPr>
                              <w:t>nal behaviour</w:t>
                            </w:r>
                            <w:r w:rsidRPr="001F7240">
                              <w:rPr>
                                <w:rFonts w:ascii="Arial" w:hAnsi="Arial" w:cs="Arial"/>
                              </w:rPr>
                              <w:t xml:space="preserve"> in the educational environment.</w:t>
                            </w:r>
                            <w:r w:rsidRPr="009A4F38">
                              <w:rPr>
                                <w:rFonts w:ascii="Arial" w:hAnsi="Arial" w:cs="Arial"/>
                              </w:rPr>
                              <w:t xml:space="preserve"> </w:t>
                            </w:r>
                            <w:r w:rsidRPr="002A36C2">
                              <w:rPr>
                                <w:rFonts w:ascii="Arial" w:hAnsi="Arial" w:cs="Arial"/>
                              </w:rPr>
                              <w:t>Students revealed different opinions regarding professional behaviour, highlighting the multifaceted nature of professionalism in the educational setting. The importance of communication, respect for one another, and moral conduct appeared as primary themes.</w:t>
                            </w:r>
                            <w:r w:rsidRPr="009A4F38">
                              <w:rPr>
                                <w:rFonts w:ascii="Arial" w:hAnsi="Arial" w:cs="Arial"/>
                              </w:rPr>
                              <w:t xml:space="preserve"> </w:t>
                            </w:r>
                            <w:r w:rsidRPr="00E062D0">
                              <w:rPr>
                                <w:rFonts w:ascii="Arial" w:hAnsi="Arial" w:cs="Arial"/>
                              </w:rPr>
                              <w:t>Participants addressed the influence of institutional encouragement and policies on professional behaviour. There was disagreement about the efficacy of current systems that encourage responsible conduct and responsibility.</w:t>
                            </w:r>
                            <w:r w:rsidRPr="009A4F38">
                              <w:rPr>
                                <w:rFonts w:ascii="Arial" w:hAnsi="Arial" w:cs="Arial"/>
                              </w:rPr>
                              <w:t xml:space="preserve"> </w:t>
                            </w:r>
                            <w:r w:rsidRPr="005F7716">
                              <w:rPr>
                                <w:rFonts w:ascii="Arial" w:hAnsi="Arial" w:cs="Arial"/>
                              </w:rPr>
                              <w:t>Interactions between peers developed as an important factor affecting professional behaviour.</w:t>
                            </w:r>
                          </w:p>
                          <w:p w14:paraId="6248710F" w14:textId="77777777" w:rsidR="007C1BC5" w:rsidRDefault="007C1BC5" w:rsidP="007C1BC5">
                            <w:pPr>
                              <w:rPr>
                                <w:rFonts w:ascii="Arial" w:hAnsi="Arial" w:cs="Arial"/>
                              </w:rPr>
                            </w:pPr>
                            <w:r>
                              <w:rPr>
                                <w:rFonts w:ascii="Arial" w:hAnsi="Arial" w:cs="Arial"/>
                              </w:rPr>
                              <w:t xml:space="preserve">CONCLUSION: </w:t>
                            </w:r>
                            <w:r w:rsidRPr="009A4F38">
                              <w:rPr>
                                <w:rFonts w:ascii="Arial" w:hAnsi="Arial" w:cs="Arial"/>
                              </w:rPr>
                              <w:t>To sum up, this research has conducted an extensive investigation into the variables affecting postgraduate students' professional conduct in the fast-paced setting of a public university. The conclusions clarify a number of important aspects and are based on qualitative data collected through focus group discussions.</w:t>
                            </w:r>
                          </w:p>
                          <w:p w14:paraId="1026477C" w14:textId="77777777" w:rsidR="007C1BC5" w:rsidRDefault="007C1BC5" w:rsidP="007C1BC5">
                            <w:pPr>
                              <w:rPr>
                                <w:rFonts w:ascii="Arial" w:hAnsi="Arial" w:cs="Arial"/>
                              </w:rPr>
                            </w:pPr>
                            <w:r>
                              <w:rPr>
                                <w:rFonts w:ascii="Arial" w:hAnsi="Arial" w:cs="Arial"/>
                              </w:rPr>
                              <w:t>KEYWORDS:  Postgraduate students, university, professional behaviour, focus group.</w:t>
                            </w:r>
                          </w:p>
                          <w:p w14:paraId="2CEC405A" w14:textId="248CE9A2" w:rsidR="007C1BC5" w:rsidRDefault="007C1B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6C4E89" id="_x0000_t202" coordsize="21600,21600" o:spt="202" path="m,l,21600r21600,l21600,xe">
                <v:stroke joinstyle="miter"/>
                <v:path gradientshapeok="t" o:connecttype="rect"/>
              </v:shapetype>
              <v:shape id="Text Box 2" o:spid="_x0000_s1026" type="#_x0000_t202" style="position:absolute;margin-left:398.45pt;margin-top:0;width:449.65pt;height:46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">
                <v:textbox>
                  <w:txbxContent>
                    <w:p w14:paraId="4CEBC132" w14:textId="77777777" w:rsidR="007C1BC5" w:rsidRPr="00321548" w:rsidRDefault="007C1BC5" w:rsidP="007C1BC5">
                      <w:pPr>
                        <w:rPr>
                          <w:b/>
                          <w:bCs/>
                          <w:sz w:val="24"/>
                          <w:szCs w:val="24"/>
                        </w:rPr>
                      </w:pPr>
                      <w:r w:rsidRPr="00321548">
                        <w:rPr>
                          <w:b/>
                          <w:bCs/>
                          <w:sz w:val="24"/>
                          <w:szCs w:val="24"/>
                        </w:rPr>
                        <w:t>OVERVIEW</w:t>
                      </w:r>
                    </w:p>
                    <w:p w14:paraId="0B5F70BC" w14:textId="302F9309" w:rsidR="007C1BC5" w:rsidRPr="00321548" w:rsidRDefault="00321548" w:rsidP="007C1BC5">
                      <w:pPr>
                        <w:rPr>
                          <w:rFonts w:ascii="Arial" w:hAnsi="Arial" w:cs="Arial"/>
                        </w:rPr>
                      </w:pPr>
                      <w:r w:rsidRPr="00321548">
                        <w:rPr>
                          <w:rFonts w:ascii="Arial" w:hAnsi="Arial" w:cs="Arial"/>
                        </w:rPr>
                        <w:t>BACKGROUND: Postgraduate</w:t>
                      </w:r>
                      <w:r w:rsidR="007C1BC5" w:rsidRPr="00321548">
                        <w:rPr>
                          <w:rFonts w:ascii="Arial" w:hAnsi="Arial" w:cs="Arial"/>
                        </w:rPr>
                        <w:t xml:space="preserve"> students need to cultivate professional </w:t>
                      </w:r>
                      <w:r w:rsidR="00CA460C" w:rsidRPr="00321548">
                        <w:rPr>
                          <w:rFonts w:ascii="Arial" w:hAnsi="Arial" w:cs="Arial"/>
                        </w:rPr>
                        <w:t>behaviour</w:t>
                      </w:r>
                      <w:r w:rsidR="007C1BC5" w:rsidRPr="00321548">
                        <w:rPr>
                          <w:rFonts w:ascii="Arial" w:hAnsi="Arial" w:cs="Arial"/>
                        </w:rPr>
                        <w:t xml:space="preserve"> in order to create an ideal atmosphere for learning in today's academic landscape. Beyond academic success, professionalism includes moral </w:t>
                      </w:r>
                      <w:r w:rsidR="00CA460C" w:rsidRPr="00321548">
                        <w:rPr>
                          <w:rFonts w:ascii="Arial" w:hAnsi="Arial" w:cs="Arial"/>
                        </w:rPr>
                        <w:t>behaviour</w:t>
                      </w:r>
                      <w:r w:rsidR="007C1BC5" w:rsidRPr="00321548">
                        <w:rPr>
                          <w:rFonts w:ascii="Arial" w:hAnsi="Arial" w:cs="Arial"/>
                        </w:rPr>
                        <w:t xml:space="preserve">, clear communication, and teamwork abilities. In the setting of a public university, this study attempts to investigate the variables that affect postgraduate students' professional </w:t>
                      </w:r>
                      <w:r w:rsidR="00CA460C" w:rsidRPr="00321548">
                        <w:rPr>
                          <w:rFonts w:ascii="Arial" w:hAnsi="Arial" w:cs="Arial"/>
                        </w:rPr>
                        <w:t>behaviour</w:t>
                      </w:r>
                      <w:r w:rsidR="007C1BC5" w:rsidRPr="00321548">
                        <w:rPr>
                          <w:rFonts w:ascii="Arial" w:hAnsi="Arial" w:cs="Arial"/>
                        </w:rPr>
                        <w:t>.</w:t>
                      </w:r>
                    </w:p>
                    <w:p w14:paraId="6774A068" w14:textId="5EF48FBA" w:rsidR="007C1BC5" w:rsidRPr="00321548" w:rsidRDefault="007C1BC5" w:rsidP="007C1BC5">
                      <w:pPr>
                        <w:rPr>
                          <w:rFonts w:ascii="Arial" w:hAnsi="Arial" w:cs="Arial"/>
                        </w:rPr>
                      </w:pPr>
                      <w:r w:rsidRPr="00321548">
                        <w:rPr>
                          <w:rFonts w:ascii="Arial" w:hAnsi="Arial" w:cs="Arial"/>
                        </w:rPr>
                        <w:t xml:space="preserve">METHOD: Using a </w:t>
                      </w:r>
                      <w:r w:rsidR="00321548" w:rsidRPr="00321548">
                        <w:rPr>
                          <w:rFonts w:ascii="Arial" w:hAnsi="Arial" w:cs="Arial"/>
                        </w:rPr>
                        <w:t>questionnaire</w:t>
                      </w:r>
                      <w:r w:rsidRPr="00321548">
                        <w:rPr>
                          <w:rFonts w:ascii="Arial" w:hAnsi="Arial" w:cs="Arial"/>
                        </w:rPr>
                        <w:t xml:space="preserve"> guide a focus group discussion have been conducted consisting 6 </w:t>
                      </w:r>
                      <w:r w:rsidR="00321548" w:rsidRPr="00321548">
                        <w:rPr>
                          <w:rFonts w:ascii="Arial" w:hAnsi="Arial" w:cs="Arial"/>
                        </w:rPr>
                        <w:t>MSc</w:t>
                      </w:r>
                      <w:r w:rsidRPr="00321548">
                        <w:rPr>
                          <w:rFonts w:ascii="Arial" w:hAnsi="Arial" w:cs="Arial"/>
                        </w:rPr>
                        <w:t xml:space="preserve"> public health and social care in practice students guided by a chair to deliver questions and data analysis done by thematic </w:t>
                      </w:r>
                      <w:r w:rsidR="00321548" w:rsidRPr="00321548">
                        <w:rPr>
                          <w:rFonts w:ascii="Arial" w:hAnsi="Arial" w:cs="Arial"/>
                        </w:rPr>
                        <w:t>method.</w:t>
                      </w:r>
                    </w:p>
                    <w:p w14:paraId="003A93E5" w14:textId="77777777" w:rsidR="007C1BC5" w:rsidRDefault="007C1BC5" w:rsidP="007C1BC5">
                      <w:pPr>
                        <w:rPr>
                          <w:rFonts w:ascii="Arial" w:hAnsi="Arial" w:cs="Arial"/>
                        </w:rPr>
                      </w:pPr>
                      <w:r>
                        <w:rPr>
                          <w:rFonts w:ascii="Arial" w:hAnsi="Arial" w:cs="Arial"/>
                        </w:rPr>
                        <w:t>RESULTS:</w:t>
                      </w:r>
                      <w:r w:rsidRPr="001F7240">
                        <w:rPr>
                          <w:rFonts w:ascii="Arial" w:hAnsi="Arial" w:cs="Arial"/>
                        </w:rPr>
                        <w:t xml:space="preserve"> Postgraduate students have an in-depth comprehension of professional </w:t>
                      </w:r>
                      <w:proofErr w:type="spellStart"/>
                      <w:r w:rsidRPr="001F7240">
                        <w:rPr>
                          <w:rFonts w:ascii="Arial" w:hAnsi="Arial" w:cs="Arial"/>
                        </w:rPr>
                        <w:t>behavior</w:t>
                      </w:r>
                      <w:proofErr w:type="spellEnd"/>
                      <w:r w:rsidRPr="001F7240">
                        <w:rPr>
                          <w:rFonts w:ascii="Arial" w:hAnsi="Arial" w:cs="Arial"/>
                        </w:rPr>
                        <w:t>, according to the evaluation of focus group interviews. By sharing their perspectives, struggles, and experiences, participants added to the complex investigation of professio</w:t>
                      </w:r>
                      <w:r>
                        <w:rPr>
                          <w:rFonts w:ascii="Arial" w:hAnsi="Arial" w:cs="Arial"/>
                        </w:rPr>
                        <w:t>nal behaviour</w:t>
                      </w:r>
                      <w:r w:rsidRPr="001F7240">
                        <w:rPr>
                          <w:rFonts w:ascii="Arial" w:hAnsi="Arial" w:cs="Arial"/>
                        </w:rPr>
                        <w:t xml:space="preserve"> in the educational environment.</w:t>
                      </w:r>
                      <w:r w:rsidRPr="009A4F38">
                        <w:rPr>
                          <w:rFonts w:ascii="Arial" w:hAnsi="Arial" w:cs="Arial"/>
                        </w:rPr>
                        <w:t xml:space="preserve"> </w:t>
                      </w:r>
                      <w:r w:rsidRPr="002A36C2">
                        <w:rPr>
                          <w:rFonts w:ascii="Arial" w:hAnsi="Arial" w:cs="Arial"/>
                        </w:rPr>
                        <w:t>Students revealed different opinions regarding professional behaviour, highlighting the multifaceted nature of professionalism in the educational setting. The importance of communication, respect for one another, and moral conduct appeared as primary themes.</w:t>
                      </w:r>
                      <w:r w:rsidRPr="009A4F38">
                        <w:rPr>
                          <w:rFonts w:ascii="Arial" w:hAnsi="Arial" w:cs="Arial"/>
                        </w:rPr>
                        <w:t xml:space="preserve"> </w:t>
                      </w:r>
                      <w:r w:rsidRPr="00E062D0">
                        <w:rPr>
                          <w:rFonts w:ascii="Arial" w:hAnsi="Arial" w:cs="Arial"/>
                        </w:rPr>
                        <w:t>Participants addressed the influence of institutional encouragement and policies on professional behaviour. There was disagreement about the efficacy of current systems that encourage responsible conduct and responsibility.</w:t>
                      </w:r>
                      <w:r w:rsidRPr="009A4F38">
                        <w:rPr>
                          <w:rFonts w:ascii="Arial" w:hAnsi="Arial" w:cs="Arial"/>
                        </w:rPr>
                        <w:t xml:space="preserve"> </w:t>
                      </w:r>
                      <w:r w:rsidRPr="005F7716">
                        <w:rPr>
                          <w:rFonts w:ascii="Arial" w:hAnsi="Arial" w:cs="Arial"/>
                        </w:rPr>
                        <w:t>Interactions between peers developed as an important factor affecting professional behaviour.</w:t>
                      </w:r>
                    </w:p>
                    <w:p w14:paraId="6248710F" w14:textId="77777777" w:rsidR="007C1BC5" w:rsidRDefault="007C1BC5" w:rsidP="007C1BC5">
                      <w:pPr>
                        <w:rPr>
                          <w:rFonts w:ascii="Arial" w:hAnsi="Arial" w:cs="Arial"/>
                        </w:rPr>
                      </w:pPr>
                      <w:r>
                        <w:rPr>
                          <w:rFonts w:ascii="Arial" w:hAnsi="Arial" w:cs="Arial"/>
                        </w:rPr>
                        <w:t xml:space="preserve">CONCLUSION: </w:t>
                      </w:r>
                      <w:r w:rsidRPr="009A4F38">
                        <w:rPr>
                          <w:rFonts w:ascii="Arial" w:hAnsi="Arial" w:cs="Arial"/>
                        </w:rPr>
                        <w:t>To sum up, this research has conducted an extensive investigation into the variables affecting postgraduate students' professional conduct in the fast-paced setting of a public university. The conclusions clarify a number of important aspects and are based on qualitative data collected through focus group discussions.</w:t>
                      </w:r>
                    </w:p>
                    <w:p w14:paraId="1026477C" w14:textId="77777777" w:rsidR="007C1BC5" w:rsidRDefault="007C1BC5" w:rsidP="007C1BC5">
                      <w:pPr>
                        <w:rPr>
                          <w:rFonts w:ascii="Arial" w:hAnsi="Arial" w:cs="Arial"/>
                        </w:rPr>
                      </w:pPr>
                      <w:r>
                        <w:rPr>
                          <w:rFonts w:ascii="Arial" w:hAnsi="Arial" w:cs="Arial"/>
                        </w:rPr>
                        <w:t>KEYWORDS:  Postgraduate students, university, professional behaviour, focus group.</w:t>
                      </w:r>
                    </w:p>
                    <w:p w14:paraId="2CEC405A" w14:textId="248CE9A2" w:rsidR="007C1BC5" w:rsidRDefault="007C1BC5"/>
                  </w:txbxContent>
                </v:textbox>
                <w10:wrap type="square" anchorx="margin"/>
              </v:shape>
            </w:pict>
          </mc:Fallback>
        </mc:AlternateContent>
      </w:r>
    </w:p>
    <w:p w14:paraId="3C27BBAD" w14:textId="77777777" w:rsidR="00C05F21" w:rsidRPr="00321548" w:rsidRDefault="00C05F21" w:rsidP="000C4B3D">
      <w:pPr>
        <w:spacing w:line="276" w:lineRule="auto"/>
        <w:rPr>
          <w:rFonts w:ascii="Arial" w:hAnsi="Arial" w:cs="Arial"/>
          <w:b/>
          <w:bCs/>
        </w:rPr>
      </w:pPr>
    </w:p>
    <w:p w14:paraId="4D79E698" w14:textId="5162D592" w:rsidR="0012577B" w:rsidRPr="00202B77" w:rsidRDefault="00D41756" w:rsidP="000C4B3D">
      <w:pPr>
        <w:spacing w:line="276" w:lineRule="auto"/>
        <w:rPr>
          <w:rFonts w:ascii="Arial" w:hAnsi="Arial" w:cs="Arial"/>
          <w:b/>
          <w:bCs/>
          <w:sz w:val="24"/>
          <w:szCs w:val="24"/>
        </w:rPr>
      </w:pPr>
      <w:r w:rsidRPr="00202B77">
        <w:rPr>
          <w:rFonts w:ascii="Arial" w:hAnsi="Arial" w:cs="Arial"/>
          <w:b/>
          <w:bCs/>
          <w:sz w:val="24"/>
          <w:szCs w:val="24"/>
        </w:rPr>
        <w:lastRenderedPageBreak/>
        <w:t xml:space="preserve">BACKGROUND </w:t>
      </w:r>
    </w:p>
    <w:p w14:paraId="65706A95" w14:textId="6C58F123" w:rsidR="00FD2213" w:rsidRPr="00321548" w:rsidRDefault="005B33D4" w:rsidP="000C4B3D">
      <w:pPr>
        <w:spacing w:line="276" w:lineRule="auto"/>
        <w:rPr>
          <w:rFonts w:ascii="Arial" w:hAnsi="Arial" w:cs="Arial"/>
        </w:rPr>
      </w:pPr>
      <w:r w:rsidRPr="00321548">
        <w:rPr>
          <w:rFonts w:ascii="Arial" w:hAnsi="Arial" w:cs="Arial"/>
        </w:rPr>
        <w:t xml:space="preserve">Professional </w:t>
      </w:r>
      <w:r w:rsidR="00BC2825" w:rsidRPr="00321548">
        <w:rPr>
          <w:rFonts w:ascii="Arial" w:hAnsi="Arial" w:cs="Arial"/>
        </w:rPr>
        <w:t>behaviour</w:t>
      </w:r>
      <w:r w:rsidRPr="00321548">
        <w:rPr>
          <w:rFonts w:ascii="Arial" w:hAnsi="Arial" w:cs="Arial"/>
        </w:rPr>
        <w:t xml:space="preserve"> in students is defined as the display of </w:t>
      </w:r>
      <w:r w:rsidR="00A31FC6" w:rsidRPr="00321548">
        <w:rPr>
          <w:rFonts w:ascii="Arial" w:hAnsi="Arial" w:cs="Arial"/>
        </w:rPr>
        <w:t>behaviours</w:t>
      </w:r>
      <w:r w:rsidRPr="00321548">
        <w:rPr>
          <w:rFonts w:ascii="Arial" w:hAnsi="Arial" w:cs="Arial"/>
        </w:rPr>
        <w:t xml:space="preserve"> and qualities that are consistent with the guidelines and requirements of a particular academic or professional setting</w:t>
      </w:r>
      <w:r w:rsidR="00787E75" w:rsidRPr="00321548">
        <w:rPr>
          <w:rFonts w:ascii="Arial" w:hAnsi="Arial" w:cs="Arial"/>
        </w:rPr>
        <w:t xml:space="preserve"> </w:t>
      </w:r>
      <w:r w:rsidRPr="00321548">
        <w:rPr>
          <w:rFonts w:ascii="Arial" w:hAnsi="Arial" w:cs="Arial"/>
        </w:rPr>
        <w:t>(</w:t>
      </w:r>
      <w:r w:rsidR="00A31FC6" w:rsidRPr="00321548">
        <w:rPr>
          <w:rFonts w:ascii="Arial" w:hAnsi="Arial" w:cs="Arial"/>
        </w:rPr>
        <w:t>K</w:t>
      </w:r>
      <w:r w:rsidRPr="00321548">
        <w:rPr>
          <w:rFonts w:ascii="Arial" w:hAnsi="Arial" w:cs="Arial"/>
        </w:rPr>
        <w:t>irk ,2007</w:t>
      </w:r>
      <w:r w:rsidR="00321548" w:rsidRPr="00321548">
        <w:rPr>
          <w:rFonts w:ascii="Arial" w:hAnsi="Arial" w:cs="Arial"/>
        </w:rPr>
        <w:t>). In</w:t>
      </w:r>
      <w:r w:rsidR="005260E7" w:rsidRPr="00321548">
        <w:rPr>
          <w:rFonts w:ascii="Arial" w:hAnsi="Arial" w:cs="Arial"/>
        </w:rPr>
        <w:t xml:space="preserve"> the workplace, professional </w:t>
      </w:r>
      <w:r w:rsidR="00A31FC6" w:rsidRPr="00321548">
        <w:rPr>
          <w:rFonts w:ascii="Arial" w:hAnsi="Arial" w:cs="Arial"/>
        </w:rPr>
        <w:t>behaviour</w:t>
      </w:r>
      <w:r w:rsidR="005260E7" w:rsidRPr="00321548">
        <w:rPr>
          <w:rFonts w:ascii="Arial" w:hAnsi="Arial" w:cs="Arial"/>
        </w:rPr>
        <w:t xml:space="preserve"> is linked to etiquette that leads to polite behaviour </w:t>
      </w:r>
      <w:r w:rsidR="00A31FC6" w:rsidRPr="00321548">
        <w:rPr>
          <w:rFonts w:ascii="Arial" w:hAnsi="Arial" w:cs="Arial"/>
        </w:rPr>
        <w:t>(</w:t>
      </w:r>
      <w:r w:rsidR="005260E7" w:rsidRPr="00321548">
        <w:rPr>
          <w:rFonts w:ascii="Arial" w:hAnsi="Arial" w:cs="Arial"/>
          <w:color w:val="222222"/>
          <w:shd w:val="clear" w:color="auto" w:fill="FFFFFF"/>
        </w:rPr>
        <w:t>Kowalski,2016</w:t>
      </w:r>
      <w:r w:rsidR="00321548" w:rsidRPr="00321548">
        <w:rPr>
          <w:rFonts w:ascii="Arial" w:hAnsi="Arial" w:cs="Arial"/>
          <w:color w:val="222222"/>
          <w:shd w:val="clear" w:color="auto" w:fill="FFFFFF"/>
        </w:rPr>
        <w:t>).</w:t>
      </w:r>
      <w:r w:rsidR="00321548" w:rsidRPr="00321548">
        <w:rPr>
          <w:rFonts w:ascii="Arial" w:hAnsi="Arial" w:cs="Arial"/>
        </w:rPr>
        <w:t xml:space="preserve"> This</w:t>
      </w:r>
      <w:r w:rsidR="00FD2213" w:rsidRPr="00321548">
        <w:rPr>
          <w:rFonts w:ascii="Arial" w:hAnsi="Arial" w:cs="Arial"/>
        </w:rPr>
        <w:t xml:space="preserve"> is a report on the result of a focus group </w:t>
      </w:r>
      <w:r w:rsidR="004112A8" w:rsidRPr="00321548">
        <w:rPr>
          <w:rFonts w:ascii="Arial" w:hAnsi="Arial" w:cs="Arial"/>
        </w:rPr>
        <w:t>study. The</w:t>
      </w:r>
      <w:r w:rsidR="00FD2213" w:rsidRPr="00321548">
        <w:rPr>
          <w:rFonts w:ascii="Arial" w:hAnsi="Arial" w:cs="Arial"/>
        </w:rPr>
        <w:t xml:space="preserve"> study </w:t>
      </w:r>
      <w:r w:rsidR="004112A8" w:rsidRPr="00321548">
        <w:rPr>
          <w:rFonts w:ascii="Arial" w:hAnsi="Arial" w:cs="Arial"/>
        </w:rPr>
        <w:t xml:space="preserve">is </w:t>
      </w:r>
      <w:r w:rsidR="00FD2213" w:rsidRPr="00321548">
        <w:rPr>
          <w:rFonts w:ascii="Arial" w:hAnsi="Arial" w:cs="Arial"/>
        </w:rPr>
        <w:t xml:space="preserve">to explore and understand the factors that influence professional behaviour among postgraduate students in a public </w:t>
      </w:r>
      <w:r w:rsidR="00A31FC6" w:rsidRPr="00321548">
        <w:rPr>
          <w:rFonts w:ascii="Arial" w:hAnsi="Arial" w:cs="Arial"/>
        </w:rPr>
        <w:t>university. This</w:t>
      </w:r>
      <w:r w:rsidR="00FD2213" w:rsidRPr="00321548">
        <w:rPr>
          <w:rFonts w:ascii="Arial" w:hAnsi="Arial" w:cs="Arial"/>
        </w:rPr>
        <w:t xml:space="preserve"> study consisted a focus group interview with post graduate students from university of </w:t>
      </w:r>
      <w:r w:rsidR="004112A8" w:rsidRPr="00321548">
        <w:rPr>
          <w:rFonts w:ascii="Arial" w:hAnsi="Arial" w:cs="Arial"/>
        </w:rPr>
        <w:t>Wales</w:t>
      </w:r>
      <w:r w:rsidR="00FD2213" w:rsidRPr="00321548">
        <w:rPr>
          <w:rFonts w:ascii="Arial" w:hAnsi="Arial" w:cs="Arial"/>
        </w:rPr>
        <w:t xml:space="preserve"> trinity saint David London campus. This focus group interview in carried out </w:t>
      </w:r>
      <w:r w:rsidR="004112A8" w:rsidRPr="00321548">
        <w:rPr>
          <w:rFonts w:ascii="Arial" w:hAnsi="Arial" w:cs="Arial"/>
        </w:rPr>
        <w:t>on 12/01/23</w:t>
      </w:r>
      <w:r w:rsidR="00446BE1" w:rsidRPr="00321548">
        <w:rPr>
          <w:rFonts w:ascii="Arial" w:hAnsi="Arial" w:cs="Arial"/>
        </w:rPr>
        <w:t xml:space="preserve"> and took place on the university campus classroom</w:t>
      </w:r>
      <w:r w:rsidR="007C1BC5" w:rsidRPr="00321548">
        <w:rPr>
          <w:rFonts w:ascii="Arial" w:hAnsi="Arial" w:cs="Arial"/>
        </w:rPr>
        <w:t>.</w:t>
      </w:r>
    </w:p>
    <w:p w14:paraId="060FF785" w14:textId="095C91F3" w:rsidR="005260E7" w:rsidRPr="00321548" w:rsidRDefault="00446BE1" w:rsidP="00B95DF4">
      <w:pPr>
        <w:spacing w:line="276" w:lineRule="auto"/>
        <w:rPr>
          <w:rFonts w:ascii="Arial" w:hAnsi="Arial" w:cs="Arial"/>
        </w:rPr>
      </w:pPr>
      <w:r w:rsidRPr="00321548">
        <w:rPr>
          <w:rFonts w:ascii="Arial" w:hAnsi="Arial" w:cs="Arial"/>
        </w:rPr>
        <w:t xml:space="preserve">We will go into more detail about the numerous facets of professional </w:t>
      </w:r>
      <w:r w:rsidR="004112A8" w:rsidRPr="00321548">
        <w:rPr>
          <w:rFonts w:ascii="Arial" w:hAnsi="Arial" w:cs="Arial"/>
        </w:rPr>
        <w:t>behaviour</w:t>
      </w:r>
      <w:r w:rsidR="007D7AD0">
        <w:rPr>
          <w:rFonts w:ascii="Arial" w:hAnsi="Arial" w:cs="Arial"/>
        </w:rPr>
        <w:t xml:space="preserve"> in </w:t>
      </w:r>
      <w:r w:rsidRPr="00321548">
        <w:rPr>
          <w:rFonts w:ascii="Arial" w:hAnsi="Arial" w:cs="Arial"/>
        </w:rPr>
        <w:t xml:space="preserve">postgraduate students at a public university in the remaining sections of the text. A more thorough analysis of the variables influencing professional </w:t>
      </w:r>
      <w:r w:rsidR="00A31FC6" w:rsidRPr="00321548">
        <w:rPr>
          <w:rFonts w:ascii="Arial" w:hAnsi="Arial" w:cs="Arial"/>
        </w:rPr>
        <w:t>behaviour</w:t>
      </w:r>
      <w:r w:rsidRPr="00321548">
        <w:rPr>
          <w:rFonts w:ascii="Arial" w:hAnsi="Arial" w:cs="Arial"/>
        </w:rPr>
        <w:t xml:space="preserve">, possible obstacles for postgraduate students, and the effects of professional </w:t>
      </w:r>
      <w:r w:rsidR="00A31FC6" w:rsidRPr="00321548">
        <w:rPr>
          <w:rFonts w:ascii="Arial" w:hAnsi="Arial" w:cs="Arial"/>
        </w:rPr>
        <w:t>behaviour</w:t>
      </w:r>
      <w:r w:rsidRPr="00321548">
        <w:rPr>
          <w:rFonts w:ascii="Arial" w:hAnsi="Arial" w:cs="Arial"/>
        </w:rPr>
        <w:t xml:space="preserve"> on success in the classroom and in the workplace will all be covered in this investigation. We will also go through tactics and suggestions for developing a professional culture at </w:t>
      </w:r>
      <w:r w:rsidR="00A31FC6" w:rsidRPr="00321548">
        <w:rPr>
          <w:rFonts w:ascii="Arial" w:hAnsi="Arial" w:cs="Arial"/>
        </w:rPr>
        <w:t>universities. The</w:t>
      </w:r>
      <w:r w:rsidRPr="00321548">
        <w:rPr>
          <w:rFonts w:ascii="Arial" w:hAnsi="Arial" w:cs="Arial"/>
        </w:rPr>
        <w:t xml:space="preserve"> paper will also offer insights into the results of postgraduate students' focus group interviews, illuminating their viewpoints, experiences, and beliefs about professional </w:t>
      </w:r>
      <w:r w:rsidR="00A31FC6" w:rsidRPr="00321548">
        <w:rPr>
          <w:rFonts w:ascii="Arial" w:hAnsi="Arial" w:cs="Arial"/>
        </w:rPr>
        <w:t>behaviour</w:t>
      </w:r>
      <w:r w:rsidRPr="00321548">
        <w:rPr>
          <w:rFonts w:ascii="Arial" w:hAnsi="Arial" w:cs="Arial"/>
        </w:rPr>
        <w:t>.</w:t>
      </w:r>
      <w:r w:rsidR="005260E7" w:rsidRPr="00321548">
        <w:rPr>
          <w:rFonts w:ascii="Arial" w:hAnsi="Arial" w:cs="Arial"/>
        </w:rPr>
        <w:t xml:space="preserve"> The three elements that comprise cognitive, attitudinal, and psychomotor development are indicative of professional </w:t>
      </w:r>
      <w:r w:rsidR="00A31FC6" w:rsidRPr="00321548">
        <w:rPr>
          <w:rFonts w:ascii="Arial" w:hAnsi="Arial" w:cs="Arial"/>
        </w:rPr>
        <w:t>behaviour</w:t>
      </w:r>
      <w:r w:rsidR="005260E7" w:rsidRPr="00321548">
        <w:rPr>
          <w:rFonts w:ascii="Arial" w:hAnsi="Arial" w:cs="Arial"/>
        </w:rPr>
        <w:t xml:space="preserve"> (</w:t>
      </w:r>
      <w:proofErr w:type="spellStart"/>
      <w:r w:rsidR="005260E7" w:rsidRPr="00321548">
        <w:rPr>
          <w:rFonts w:ascii="Arial" w:hAnsi="Arial" w:cs="Arial"/>
          <w:color w:val="222222"/>
          <w:shd w:val="clear" w:color="auto" w:fill="FFFFFF"/>
        </w:rPr>
        <w:t>Ghadirian</w:t>
      </w:r>
      <w:proofErr w:type="spellEnd"/>
      <w:r w:rsidR="005260E7" w:rsidRPr="00321548">
        <w:rPr>
          <w:rFonts w:ascii="Arial" w:hAnsi="Arial" w:cs="Arial"/>
          <w:color w:val="222222"/>
          <w:shd w:val="clear" w:color="auto" w:fill="FFFFFF"/>
        </w:rPr>
        <w:t xml:space="preserve">, </w:t>
      </w:r>
      <w:proofErr w:type="spellStart"/>
      <w:r w:rsidR="005260E7" w:rsidRPr="00321548">
        <w:rPr>
          <w:rFonts w:ascii="Arial" w:hAnsi="Arial" w:cs="Arial"/>
          <w:color w:val="222222"/>
          <w:shd w:val="clear" w:color="auto" w:fill="FFFFFF"/>
        </w:rPr>
        <w:t>Salsali</w:t>
      </w:r>
      <w:proofErr w:type="spellEnd"/>
      <w:r w:rsidR="005260E7" w:rsidRPr="00321548">
        <w:rPr>
          <w:rFonts w:ascii="Arial" w:hAnsi="Arial" w:cs="Arial"/>
          <w:color w:val="222222"/>
          <w:shd w:val="clear" w:color="auto" w:fill="FFFFFF"/>
        </w:rPr>
        <w:t xml:space="preserve"> and Cheraghi, </w:t>
      </w:r>
      <w:r w:rsidR="00CA460C" w:rsidRPr="00321548">
        <w:rPr>
          <w:rFonts w:ascii="Arial" w:hAnsi="Arial" w:cs="Arial"/>
          <w:color w:val="222222"/>
          <w:shd w:val="clear" w:color="auto" w:fill="FFFFFF"/>
        </w:rPr>
        <w:t>2014</w:t>
      </w:r>
      <w:r w:rsidR="00CA460C">
        <w:rPr>
          <w:rFonts w:ascii="Arial" w:hAnsi="Arial" w:cs="Arial"/>
          <w:color w:val="222222"/>
          <w:shd w:val="clear" w:color="auto" w:fill="FFFFFF"/>
        </w:rPr>
        <w:t>; Gill</w:t>
      </w:r>
      <w:r w:rsidR="0079771F">
        <w:rPr>
          <w:rFonts w:ascii="Arial" w:hAnsi="Arial" w:cs="Arial"/>
          <w:color w:val="222222"/>
          <w:shd w:val="clear" w:color="auto" w:fill="FFFFFF"/>
        </w:rPr>
        <w:t>, Baillie</w:t>
      </w:r>
      <w:r w:rsidR="00B95DF4">
        <w:rPr>
          <w:rFonts w:ascii="Arial" w:hAnsi="Arial" w:cs="Arial"/>
          <w:color w:val="222222"/>
          <w:shd w:val="clear" w:color="auto" w:fill="FFFFFF"/>
        </w:rPr>
        <w:t>,2018).</w:t>
      </w:r>
      <w:r w:rsidR="00B95DF4" w:rsidRPr="00B95DF4">
        <w:rPr>
          <w:rFonts w:ascii="Arial" w:hAnsi="Arial" w:cs="Arial"/>
          <w:color w:val="222222"/>
          <w:sz w:val="20"/>
          <w:szCs w:val="20"/>
          <w:shd w:val="clear" w:color="auto" w:fill="FFFFFF"/>
        </w:rPr>
        <w:t xml:space="preserve"> </w:t>
      </w:r>
    </w:p>
    <w:p w14:paraId="0389ED7B" w14:textId="5F640184" w:rsidR="00446BE1" w:rsidRDefault="00FD0184" w:rsidP="000C4B3D">
      <w:pPr>
        <w:spacing w:line="276" w:lineRule="auto"/>
        <w:rPr>
          <w:rFonts w:ascii="Arial" w:hAnsi="Arial" w:cs="Arial"/>
        </w:rPr>
      </w:pPr>
      <w:r w:rsidRPr="00321548">
        <w:rPr>
          <w:rFonts w:ascii="Arial" w:hAnsi="Arial" w:cs="Arial"/>
        </w:rPr>
        <w:t xml:space="preserve">The following sections of the text will provide a detailed exploration of several key areas derived from the focus group interview report on the importance of professional </w:t>
      </w:r>
      <w:r w:rsidR="00321548" w:rsidRPr="00321548">
        <w:rPr>
          <w:rFonts w:ascii="Arial" w:hAnsi="Arial" w:cs="Arial"/>
        </w:rPr>
        <w:t>behaviour</w:t>
      </w:r>
      <w:r w:rsidRPr="00321548">
        <w:rPr>
          <w:rFonts w:ascii="Arial" w:hAnsi="Arial" w:cs="Arial"/>
        </w:rPr>
        <w:t xml:space="preserve"> for postgraduate students. Here's a breakdown of the specific areas that will be covered: We will look deeper into the perspectives of the participants on how institutional culture influences professional behaviour. This includes an in-depth investigation of the impact of university values, policies, and communication on postgraduate students' professional development and </w:t>
      </w:r>
      <w:r w:rsidR="007C1BC5" w:rsidRPr="00321548">
        <w:rPr>
          <w:rFonts w:ascii="Arial" w:hAnsi="Arial" w:cs="Arial"/>
        </w:rPr>
        <w:t>also will</w:t>
      </w:r>
      <w:r w:rsidRPr="00321548">
        <w:rPr>
          <w:rFonts w:ascii="Arial" w:hAnsi="Arial" w:cs="Arial"/>
        </w:rPr>
        <w:t xml:space="preserve"> delve into participants' perspectives on academic integrity and the significance of adhering to ethical </w:t>
      </w:r>
      <w:r w:rsidR="00CA460C" w:rsidRPr="00321548">
        <w:rPr>
          <w:rFonts w:ascii="Arial" w:hAnsi="Arial" w:cs="Arial"/>
        </w:rPr>
        <w:t>standards. Readers</w:t>
      </w:r>
      <w:r w:rsidR="00E35C83" w:rsidRPr="00321548">
        <w:rPr>
          <w:rFonts w:ascii="Arial" w:hAnsi="Arial" w:cs="Arial"/>
        </w:rPr>
        <w:t xml:space="preserve"> can expect to gain valuable insights into the multifaceted nature of professional conduct among postgraduate students and its implications for the broader academic community by the end of the text.</w:t>
      </w:r>
    </w:p>
    <w:p w14:paraId="4936110C" w14:textId="77777777" w:rsidR="00C8358D" w:rsidRDefault="00C8358D" w:rsidP="000C4B3D">
      <w:pPr>
        <w:spacing w:line="276" w:lineRule="auto"/>
        <w:rPr>
          <w:rFonts w:ascii="Arial" w:hAnsi="Arial" w:cs="Arial"/>
        </w:rPr>
      </w:pPr>
    </w:p>
    <w:p w14:paraId="43F7BC11" w14:textId="58694D0B" w:rsidR="006474AC" w:rsidRPr="006474AC" w:rsidRDefault="006474AC" w:rsidP="000C4B3D">
      <w:pPr>
        <w:spacing w:line="276" w:lineRule="auto"/>
        <w:rPr>
          <w:rFonts w:ascii="Arial" w:hAnsi="Arial" w:cs="Arial"/>
          <w:b/>
          <w:bCs/>
        </w:rPr>
      </w:pPr>
      <w:r w:rsidRPr="006474AC">
        <w:rPr>
          <w:rFonts w:ascii="Arial" w:hAnsi="Arial" w:cs="Arial"/>
          <w:b/>
          <w:bCs/>
        </w:rPr>
        <w:t>PURPOSE OF THE STUDY</w:t>
      </w:r>
    </w:p>
    <w:p w14:paraId="463DFE21" w14:textId="21AD18B2" w:rsidR="00010941" w:rsidRDefault="00676F86" w:rsidP="000C4B3D">
      <w:pPr>
        <w:spacing w:line="276" w:lineRule="auto"/>
        <w:rPr>
          <w:rFonts w:ascii="Arial" w:hAnsi="Arial" w:cs="Arial"/>
        </w:rPr>
      </w:pPr>
      <w:r w:rsidRPr="00321548">
        <w:rPr>
          <w:rFonts w:ascii="Arial" w:hAnsi="Arial" w:cs="Arial"/>
        </w:rPr>
        <w:t xml:space="preserve"> </w:t>
      </w:r>
      <w:r w:rsidR="001C285D" w:rsidRPr="00321548">
        <w:rPr>
          <w:rFonts w:ascii="Arial" w:hAnsi="Arial" w:cs="Arial"/>
        </w:rPr>
        <w:t xml:space="preserve">The purpose of a public university's research on postgraduate students' professional </w:t>
      </w:r>
      <w:r w:rsidR="00321548" w:rsidRPr="00321548">
        <w:rPr>
          <w:rFonts w:ascii="Arial" w:hAnsi="Arial" w:cs="Arial"/>
        </w:rPr>
        <w:t>behaviour</w:t>
      </w:r>
      <w:r w:rsidR="001C285D" w:rsidRPr="00321548">
        <w:rPr>
          <w:rFonts w:ascii="Arial" w:hAnsi="Arial" w:cs="Arial"/>
        </w:rPr>
        <w:t xml:space="preserve"> is to establish a culture of integrity, accountability, and ethical </w:t>
      </w:r>
      <w:r w:rsidR="00321548" w:rsidRPr="00321548">
        <w:rPr>
          <w:rFonts w:ascii="Arial" w:hAnsi="Arial" w:cs="Arial"/>
        </w:rPr>
        <w:t>behaviour</w:t>
      </w:r>
      <w:r w:rsidR="001C285D" w:rsidRPr="00321548">
        <w:rPr>
          <w:rFonts w:ascii="Arial" w:hAnsi="Arial" w:cs="Arial"/>
        </w:rPr>
        <w:t xml:space="preserve"> within the academic community while also improving professional and academic practices </w:t>
      </w:r>
      <w:r w:rsidR="00321548" w:rsidRPr="00321548">
        <w:rPr>
          <w:rFonts w:ascii="Arial" w:hAnsi="Arial" w:cs="Arial"/>
        </w:rPr>
        <w:t>generally</w:t>
      </w:r>
      <w:r w:rsidR="0079771F">
        <w:rPr>
          <w:rFonts w:ascii="Arial" w:hAnsi="Arial" w:cs="Arial"/>
        </w:rPr>
        <w:t xml:space="preserve"> (</w:t>
      </w:r>
      <w:r w:rsidR="0079771F">
        <w:rPr>
          <w:rFonts w:ascii="Arial" w:hAnsi="Arial" w:cs="Arial"/>
          <w:color w:val="222222"/>
          <w:sz w:val="20"/>
          <w:szCs w:val="20"/>
          <w:shd w:val="clear" w:color="auto" w:fill="FFFFFF"/>
        </w:rPr>
        <w:t>Hughes</w:t>
      </w:r>
      <w:r w:rsidR="0079771F">
        <w:rPr>
          <w:rFonts w:ascii="Arial" w:hAnsi="Arial" w:cs="Arial"/>
        </w:rPr>
        <w:t xml:space="preserve">, </w:t>
      </w:r>
      <w:r w:rsidR="0079771F">
        <w:rPr>
          <w:rFonts w:ascii="Arial" w:hAnsi="Arial" w:cs="Arial"/>
          <w:color w:val="222222"/>
          <w:sz w:val="20"/>
          <w:szCs w:val="20"/>
          <w:shd w:val="clear" w:color="auto" w:fill="FFFFFF"/>
        </w:rPr>
        <w:t>Townsend and Williams,2022).</w:t>
      </w:r>
      <w:r w:rsidR="00321548" w:rsidRPr="00321548">
        <w:rPr>
          <w:rFonts w:ascii="Arial" w:hAnsi="Arial" w:cs="Arial"/>
        </w:rPr>
        <w:t xml:space="preserve"> Personal</w:t>
      </w:r>
      <w:r w:rsidR="00FD2213" w:rsidRPr="00321548">
        <w:rPr>
          <w:rFonts w:ascii="Arial" w:hAnsi="Arial" w:cs="Arial"/>
        </w:rPr>
        <w:t xml:space="preserve"> values are concerned with an individual's </w:t>
      </w:r>
      <w:r w:rsidR="00321548" w:rsidRPr="00321548">
        <w:rPr>
          <w:rFonts w:ascii="Arial" w:hAnsi="Arial" w:cs="Arial"/>
        </w:rPr>
        <w:t>behaviour</w:t>
      </w:r>
      <w:r w:rsidR="00FD2213" w:rsidRPr="00321548">
        <w:rPr>
          <w:rFonts w:ascii="Arial" w:hAnsi="Arial" w:cs="Arial"/>
        </w:rPr>
        <w:t>; they can also have an impact on learning. Numerous researchers examine the elements and configuration of students' learning strategies and personal values based on that supposition</w:t>
      </w:r>
      <w:r w:rsidR="005260E7" w:rsidRPr="00321548">
        <w:rPr>
          <w:rFonts w:ascii="Arial" w:hAnsi="Arial" w:cs="Arial"/>
        </w:rPr>
        <w:t xml:space="preserve"> </w:t>
      </w:r>
      <w:r w:rsidR="00787E75" w:rsidRPr="00321548">
        <w:rPr>
          <w:rFonts w:ascii="Arial" w:hAnsi="Arial" w:cs="Arial"/>
        </w:rPr>
        <w:t>(</w:t>
      </w:r>
      <w:r w:rsidR="00787E75" w:rsidRPr="00321548">
        <w:rPr>
          <w:rFonts w:ascii="Arial" w:hAnsi="Arial" w:cs="Arial"/>
          <w:color w:val="222222"/>
          <w:shd w:val="clear" w:color="auto" w:fill="FFFFFF"/>
        </w:rPr>
        <w:t>Gamage</w:t>
      </w:r>
      <w:r w:rsidR="005260E7" w:rsidRPr="00321548">
        <w:rPr>
          <w:rFonts w:ascii="Arial" w:hAnsi="Arial" w:cs="Arial"/>
        </w:rPr>
        <w:t xml:space="preserve"> et al., 2021).</w:t>
      </w:r>
    </w:p>
    <w:p w14:paraId="6150D3C6" w14:textId="5EDD8E22" w:rsidR="00857074" w:rsidRPr="00857074" w:rsidRDefault="00857074" w:rsidP="000C4B3D">
      <w:pPr>
        <w:spacing w:line="276" w:lineRule="auto"/>
        <w:rPr>
          <w:rFonts w:ascii="Arial" w:hAnsi="Arial" w:cs="Arial"/>
          <w:b/>
          <w:bCs/>
        </w:rPr>
      </w:pPr>
      <w:r w:rsidRPr="00857074">
        <w:rPr>
          <w:rFonts w:ascii="Arial" w:hAnsi="Arial" w:cs="Arial"/>
          <w:b/>
          <w:bCs/>
        </w:rPr>
        <w:t>RESEARCH QUESTION</w:t>
      </w:r>
    </w:p>
    <w:p w14:paraId="3180F7E6" w14:textId="0842DFB3" w:rsidR="00C8358D" w:rsidRDefault="00857074" w:rsidP="000C4B3D">
      <w:pPr>
        <w:spacing w:line="276" w:lineRule="auto"/>
        <w:rPr>
          <w:rFonts w:ascii="Arial" w:hAnsi="Arial" w:cs="Arial"/>
        </w:rPr>
      </w:pPr>
      <w:r w:rsidRPr="00857074">
        <w:rPr>
          <w:rFonts w:ascii="Arial" w:hAnsi="Arial" w:cs="Arial"/>
        </w:rPr>
        <w:t xml:space="preserve"> What factors influencing professional behaviour among public university postgraduate students?</w:t>
      </w:r>
    </w:p>
    <w:p w14:paraId="5C8B0BE9" w14:textId="77777777" w:rsidR="00C8358D" w:rsidRPr="00321548" w:rsidRDefault="00C8358D" w:rsidP="000C4B3D">
      <w:pPr>
        <w:spacing w:line="276" w:lineRule="auto"/>
        <w:rPr>
          <w:rFonts w:ascii="Arial" w:hAnsi="Arial" w:cs="Arial"/>
        </w:rPr>
      </w:pPr>
    </w:p>
    <w:p w14:paraId="4F2564AB" w14:textId="77777777" w:rsidR="006474AC" w:rsidRPr="006474AC" w:rsidRDefault="006474AC" w:rsidP="006474AC">
      <w:pPr>
        <w:spacing w:line="276" w:lineRule="auto"/>
        <w:rPr>
          <w:rFonts w:ascii="Arial" w:hAnsi="Arial" w:cs="Arial"/>
          <w:b/>
          <w:bCs/>
        </w:rPr>
      </w:pPr>
      <w:r w:rsidRPr="006474AC">
        <w:rPr>
          <w:rFonts w:ascii="Arial" w:hAnsi="Arial" w:cs="Arial"/>
          <w:b/>
          <w:bCs/>
        </w:rPr>
        <w:t>RELEVANCE OF THE STUDY</w:t>
      </w:r>
    </w:p>
    <w:p w14:paraId="6893CB09" w14:textId="77777777" w:rsidR="006474AC" w:rsidRPr="00321548" w:rsidRDefault="006474AC" w:rsidP="006474AC">
      <w:pPr>
        <w:spacing w:line="276" w:lineRule="auto"/>
        <w:rPr>
          <w:rFonts w:ascii="Arial" w:hAnsi="Arial" w:cs="Arial"/>
        </w:rPr>
      </w:pPr>
      <w:r w:rsidRPr="00321548">
        <w:rPr>
          <w:rFonts w:ascii="Arial" w:hAnsi="Arial" w:cs="Arial"/>
        </w:rPr>
        <w:t>This report's research is highly relevant to broader issues in higher education and the academic community. In several ways, it contributes to ongoing debates and discussions, Winston et al (2023) states that cultural factors influence the dynamics of mentor-mentee relationships and how they affect professional behaviour relationship between professionalism and career success in postgraduate education is important and is greatly related to relationship between academic professionalism and workplace success (Xu and Han,2023).</w:t>
      </w:r>
    </w:p>
    <w:p w14:paraId="6C3CC700" w14:textId="77777777" w:rsidR="00010941" w:rsidRDefault="00010941" w:rsidP="000C4B3D">
      <w:pPr>
        <w:spacing w:line="276" w:lineRule="auto"/>
        <w:rPr>
          <w:rFonts w:ascii="Arial" w:hAnsi="Arial" w:cs="Arial"/>
          <w:b/>
          <w:bCs/>
        </w:rPr>
      </w:pPr>
    </w:p>
    <w:p w14:paraId="472BBA02" w14:textId="77777777" w:rsidR="00321548" w:rsidRPr="00321548" w:rsidRDefault="00321548" w:rsidP="000C4B3D">
      <w:pPr>
        <w:spacing w:line="276" w:lineRule="auto"/>
        <w:rPr>
          <w:rFonts w:ascii="Arial" w:hAnsi="Arial" w:cs="Arial"/>
          <w:b/>
          <w:bCs/>
        </w:rPr>
      </w:pPr>
    </w:p>
    <w:p w14:paraId="68C72D76" w14:textId="59B5EF70" w:rsidR="00010941" w:rsidRPr="00C8358D" w:rsidRDefault="007C1BC5" w:rsidP="000C4B3D">
      <w:pPr>
        <w:spacing w:line="276" w:lineRule="auto"/>
        <w:rPr>
          <w:rFonts w:ascii="Arial" w:hAnsi="Arial" w:cs="Arial"/>
          <w:b/>
          <w:bCs/>
          <w:sz w:val="24"/>
          <w:szCs w:val="24"/>
        </w:rPr>
      </w:pPr>
      <w:r w:rsidRPr="00C8358D">
        <w:rPr>
          <w:rFonts w:ascii="Arial" w:hAnsi="Arial" w:cs="Arial"/>
          <w:b/>
          <w:bCs/>
          <w:sz w:val="24"/>
          <w:szCs w:val="24"/>
        </w:rPr>
        <w:t>HYPOTHESIS</w:t>
      </w:r>
    </w:p>
    <w:p w14:paraId="447ECD0D" w14:textId="386A131F" w:rsidR="00471176" w:rsidRPr="00321548" w:rsidRDefault="00010941" w:rsidP="000C4B3D">
      <w:pPr>
        <w:spacing w:line="276" w:lineRule="auto"/>
        <w:rPr>
          <w:rFonts w:ascii="Arial" w:hAnsi="Arial" w:cs="Arial"/>
        </w:rPr>
      </w:pPr>
      <w:r w:rsidRPr="00321548">
        <w:rPr>
          <w:rFonts w:ascii="Arial" w:hAnsi="Arial" w:cs="Arial"/>
        </w:rPr>
        <w:t xml:space="preserve">Professional </w:t>
      </w:r>
      <w:r w:rsidR="00CA460C" w:rsidRPr="00321548">
        <w:rPr>
          <w:rFonts w:ascii="Arial" w:hAnsi="Arial" w:cs="Arial"/>
        </w:rPr>
        <w:t>behaviours</w:t>
      </w:r>
      <w:r w:rsidRPr="00321548">
        <w:rPr>
          <w:rFonts w:ascii="Arial" w:hAnsi="Arial" w:cs="Arial"/>
        </w:rPr>
        <w:t xml:space="preserve"> research among postgraduate students at public universities is a growing area of interest in the larger field of higher education and academic integrity. Several key themes are highlighted in existing </w:t>
      </w:r>
      <w:r w:rsidR="00321548" w:rsidRPr="00321548">
        <w:rPr>
          <w:rFonts w:ascii="Arial" w:hAnsi="Arial" w:cs="Arial"/>
        </w:rPr>
        <w:t>literature. The</w:t>
      </w:r>
      <w:r w:rsidR="00471176" w:rsidRPr="00321548">
        <w:rPr>
          <w:rFonts w:ascii="Arial" w:hAnsi="Arial" w:cs="Arial"/>
        </w:rPr>
        <w:t xml:space="preserve"> focus of this global comparative study, headed by Garcia and a group of researchers, is on </w:t>
      </w:r>
      <w:r w:rsidR="007C1BC5" w:rsidRPr="00321548">
        <w:rPr>
          <w:rFonts w:ascii="Arial" w:hAnsi="Arial" w:cs="Arial"/>
        </w:rPr>
        <w:t>the ways</w:t>
      </w:r>
      <w:r w:rsidR="00471176" w:rsidRPr="00321548">
        <w:rPr>
          <w:rFonts w:ascii="Arial" w:hAnsi="Arial" w:cs="Arial"/>
        </w:rPr>
        <w:t xml:space="preserve"> in which postgraduate students' professional </w:t>
      </w:r>
      <w:r w:rsidR="00CA460C" w:rsidRPr="00321548">
        <w:rPr>
          <w:rFonts w:ascii="Arial" w:hAnsi="Arial" w:cs="Arial"/>
        </w:rPr>
        <w:t>behaviours</w:t>
      </w:r>
      <w:r w:rsidR="00471176" w:rsidRPr="00321548">
        <w:rPr>
          <w:rFonts w:ascii="Arial" w:hAnsi="Arial" w:cs="Arial"/>
        </w:rPr>
        <w:t xml:space="preserve"> is impacted by the variations in university structures across national boundaries. A cross-cultural viewpoint on institutional impacts is offered by the study</w:t>
      </w:r>
      <w:r w:rsidR="007C1BC5" w:rsidRPr="00321548">
        <w:rPr>
          <w:rFonts w:ascii="Arial" w:hAnsi="Arial" w:cs="Arial"/>
        </w:rPr>
        <w:t xml:space="preserve"> </w:t>
      </w:r>
      <w:r w:rsidR="00321548" w:rsidRPr="00321548">
        <w:rPr>
          <w:rFonts w:ascii="Arial" w:hAnsi="Arial" w:cs="Arial"/>
        </w:rPr>
        <w:t>(Yuan</w:t>
      </w:r>
      <w:r w:rsidR="00356BFD" w:rsidRPr="00321548">
        <w:rPr>
          <w:rFonts w:ascii="Arial" w:hAnsi="Arial" w:cs="Arial"/>
        </w:rPr>
        <w:t xml:space="preserve"> et al., 2008).</w:t>
      </w:r>
    </w:p>
    <w:p w14:paraId="7C3BA495" w14:textId="6249A6FC" w:rsidR="006474AC" w:rsidRDefault="00BF2D87" w:rsidP="006474AC">
      <w:pPr>
        <w:spacing w:line="276" w:lineRule="auto"/>
        <w:rPr>
          <w:rFonts w:ascii="Arial" w:hAnsi="Arial" w:cs="Arial"/>
        </w:rPr>
      </w:pPr>
      <w:r w:rsidRPr="00321548">
        <w:rPr>
          <w:rFonts w:ascii="Arial" w:hAnsi="Arial" w:cs="Arial"/>
        </w:rPr>
        <w:t xml:space="preserve">There is strong </w:t>
      </w:r>
      <w:r w:rsidR="00471176" w:rsidRPr="00321548">
        <w:rPr>
          <w:rFonts w:ascii="Arial" w:hAnsi="Arial" w:cs="Arial"/>
        </w:rPr>
        <w:t>impact of peers on postgraduate students' moral judgment</w:t>
      </w:r>
      <w:r w:rsidRPr="00321548">
        <w:rPr>
          <w:rFonts w:ascii="Arial" w:hAnsi="Arial" w:cs="Arial"/>
        </w:rPr>
        <w:t>,</w:t>
      </w:r>
      <w:r w:rsidR="00471176" w:rsidRPr="00321548">
        <w:rPr>
          <w:rFonts w:ascii="Arial" w:hAnsi="Arial" w:cs="Arial"/>
        </w:rPr>
        <w:t xml:space="preserve"> professional </w:t>
      </w:r>
      <w:r w:rsidR="00CA460C" w:rsidRPr="00321548">
        <w:rPr>
          <w:rFonts w:ascii="Arial" w:hAnsi="Arial" w:cs="Arial"/>
        </w:rPr>
        <w:t>behaviours</w:t>
      </w:r>
      <w:r w:rsidR="00471176" w:rsidRPr="00321548">
        <w:rPr>
          <w:rFonts w:ascii="Arial" w:hAnsi="Arial" w:cs="Arial"/>
        </w:rPr>
        <w:t xml:space="preserve"> </w:t>
      </w:r>
      <w:proofErr w:type="gramStart"/>
      <w:r w:rsidR="00471176" w:rsidRPr="00321548">
        <w:rPr>
          <w:rFonts w:ascii="Arial" w:hAnsi="Arial" w:cs="Arial"/>
        </w:rPr>
        <w:t>is</w:t>
      </w:r>
      <w:proofErr w:type="gramEnd"/>
      <w:r w:rsidR="00471176" w:rsidRPr="00321548">
        <w:rPr>
          <w:rFonts w:ascii="Arial" w:hAnsi="Arial" w:cs="Arial"/>
        </w:rPr>
        <w:t xml:space="preserve"> shaped by both positive and negative peer interactions, offering important insights into the dynamics of peer </w:t>
      </w:r>
      <w:r w:rsidR="00321548" w:rsidRPr="00321548">
        <w:rPr>
          <w:rFonts w:ascii="Arial" w:hAnsi="Arial" w:cs="Arial"/>
        </w:rPr>
        <w:t>influence (</w:t>
      </w:r>
      <w:r w:rsidRPr="00321548">
        <w:rPr>
          <w:rFonts w:ascii="Arial" w:hAnsi="Arial" w:cs="Arial"/>
        </w:rPr>
        <w:t>Albert, Chein and Steinberg,2013</w:t>
      </w:r>
      <w:r w:rsidR="00321548" w:rsidRPr="00321548">
        <w:rPr>
          <w:rFonts w:ascii="Arial" w:hAnsi="Arial" w:cs="Arial"/>
        </w:rPr>
        <w:t>). Their</w:t>
      </w:r>
      <w:r w:rsidR="009811DE" w:rsidRPr="00321548">
        <w:rPr>
          <w:rFonts w:ascii="Arial" w:hAnsi="Arial" w:cs="Arial"/>
        </w:rPr>
        <w:t xml:space="preserve"> relationship between employability and skills like collaboration and effective communication for postgraduate </w:t>
      </w:r>
      <w:r w:rsidR="00321548" w:rsidRPr="00321548">
        <w:rPr>
          <w:rFonts w:ascii="Arial" w:hAnsi="Arial" w:cs="Arial"/>
        </w:rPr>
        <w:t>students (</w:t>
      </w:r>
      <w:r w:rsidRPr="00321548">
        <w:rPr>
          <w:rFonts w:ascii="Arial" w:hAnsi="Arial" w:cs="Arial"/>
        </w:rPr>
        <w:t>Ho, Le and Nguyen,2022)</w:t>
      </w:r>
      <w:r w:rsidR="009811DE" w:rsidRPr="00321548">
        <w:rPr>
          <w:rFonts w:ascii="Arial" w:hAnsi="Arial" w:cs="Arial"/>
        </w:rPr>
        <w:t>.</w:t>
      </w:r>
    </w:p>
    <w:p w14:paraId="1733A1D0" w14:textId="77777777" w:rsidR="00E35C83" w:rsidRDefault="00E35C83" w:rsidP="006474AC">
      <w:pPr>
        <w:spacing w:line="276" w:lineRule="auto"/>
        <w:rPr>
          <w:rFonts w:ascii="Arial" w:hAnsi="Arial" w:cs="Arial"/>
        </w:rPr>
      </w:pPr>
    </w:p>
    <w:p w14:paraId="2229CF41" w14:textId="6ADF32E5" w:rsidR="006474AC" w:rsidRPr="006474AC" w:rsidRDefault="006474AC" w:rsidP="006474AC">
      <w:pPr>
        <w:spacing w:line="276" w:lineRule="auto"/>
        <w:rPr>
          <w:rFonts w:ascii="Arial" w:hAnsi="Arial" w:cs="Arial"/>
          <w:b/>
          <w:bCs/>
        </w:rPr>
      </w:pPr>
      <w:r w:rsidRPr="006474AC">
        <w:rPr>
          <w:rFonts w:ascii="Arial" w:hAnsi="Arial" w:cs="Arial"/>
          <w:b/>
          <w:bCs/>
        </w:rPr>
        <w:t>OBJECTIVES OF THE STUDY</w:t>
      </w:r>
    </w:p>
    <w:p w14:paraId="3CBFBF49" w14:textId="726D5291" w:rsidR="006474AC" w:rsidRDefault="00BF2D87" w:rsidP="006474AC">
      <w:pPr>
        <w:spacing w:line="276" w:lineRule="auto"/>
        <w:rPr>
          <w:rFonts w:ascii="Arial" w:hAnsi="Arial" w:cs="Arial"/>
        </w:rPr>
      </w:pPr>
      <w:r w:rsidRPr="00321548">
        <w:rPr>
          <w:rFonts w:ascii="Arial" w:hAnsi="Arial" w:cs="Arial"/>
        </w:rPr>
        <w:t xml:space="preserve"> </w:t>
      </w:r>
      <w:r w:rsidR="006474AC">
        <w:rPr>
          <w:rFonts w:ascii="Arial" w:hAnsi="Arial" w:cs="Arial"/>
        </w:rPr>
        <w:t>1.</w:t>
      </w:r>
      <w:r w:rsidR="006474AC" w:rsidRPr="00321548">
        <w:rPr>
          <w:rFonts w:ascii="Arial" w:hAnsi="Arial" w:cs="Arial"/>
        </w:rPr>
        <w:t>The objective is to provide a thorough understanding of the topic by incorporating real-world insights from individuals directly involved in postgraduate studies along with theoretical considerations</w:t>
      </w:r>
    </w:p>
    <w:p w14:paraId="36CC7EFC" w14:textId="72BC8FEC" w:rsidR="006474AC" w:rsidRDefault="00E35C83" w:rsidP="006474AC">
      <w:pPr>
        <w:spacing w:line="276" w:lineRule="auto"/>
        <w:rPr>
          <w:rFonts w:ascii="Arial" w:hAnsi="Arial" w:cs="Arial"/>
        </w:rPr>
      </w:pPr>
      <w:r>
        <w:rPr>
          <w:rFonts w:ascii="Arial" w:hAnsi="Arial" w:cs="Arial"/>
        </w:rPr>
        <w:t>2.</w:t>
      </w:r>
      <w:r w:rsidR="006474AC">
        <w:rPr>
          <w:rFonts w:ascii="Arial" w:hAnsi="Arial" w:cs="Arial"/>
        </w:rPr>
        <w:t>Understanding the influence of peer in professional behaviour in university students</w:t>
      </w:r>
    </w:p>
    <w:p w14:paraId="59B9396A" w14:textId="2310BCE4" w:rsidR="006474AC" w:rsidRDefault="00E35C83" w:rsidP="006474AC">
      <w:pPr>
        <w:spacing w:line="276" w:lineRule="auto"/>
        <w:rPr>
          <w:rFonts w:ascii="Arial" w:hAnsi="Arial" w:cs="Arial"/>
        </w:rPr>
      </w:pPr>
      <w:r>
        <w:rPr>
          <w:rFonts w:ascii="Arial" w:hAnsi="Arial" w:cs="Arial"/>
        </w:rPr>
        <w:t>3.Examining how university rules and regulations influence in the professional behaviour of students</w:t>
      </w:r>
    </w:p>
    <w:p w14:paraId="005DE4BC" w14:textId="77777777" w:rsidR="006474AC" w:rsidRPr="00321548" w:rsidRDefault="006474AC" w:rsidP="006474AC">
      <w:pPr>
        <w:spacing w:line="276" w:lineRule="auto"/>
        <w:rPr>
          <w:rFonts w:ascii="Arial" w:hAnsi="Arial" w:cs="Arial"/>
        </w:rPr>
      </w:pPr>
    </w:p>
    <w:p w14:paraId="710AFEB9" w14:textId="231A3980" w:rsidR="009811DE" w:rsidRDefault="009811DE" w:rsidP="000C4B3D">
      <w:pPr>
        <w:spacing w:line="276" w:lineRule="auto"/>
        <w:rPr>
          <w:rFonts w:ascii="Arial" w:hAnsi="Arial" w:cs="Arial"/>
        </w:rPr>
      </w:pPr>
    </w:p>
    <w:p w14:paraId="4E41A3E6" w14:textId="77777777" w:rsidR="00C8358D" w:rsidRDefault="00C8358D" w:rsidP="000C4B3D">
      <w:pPr>
        <w:spacing w:line="276" w:lineRule="auto"/>
        <w:rPr>
          <w:rFonts w:ascii="Arial" w:hAnsi="Arial" w:cs="Arial"/>
        </w:rPr>
      </w:pPr>
    </w:p>
    <w:p w14:paraId="25121866" w14:textId="77777777" w:rsidR="006474AC" w:rsidRDefault="006474AC" w:rsidP="000C4B3D">
      <w:pPr>
        <w:spacing w:line="276" w:lineRule="auto"/>
        <w:rPr>
          <w:rFonts w:ascii="Arial" w:hAnsi="Arial" w:cs="Arial"/>
        </w:rPr>
      </w:pPr>
    </w:p>
    <w:p w14:paraId="4641310C" w14:textId="77777777" w:rsidR="005260E7" w:rsidRPr="00321548" w:rsidRDefault="005260E7" w:rsidP="000C4B3D">
      <w:pPr>
        <w:spacing w:line="276" w:lineRule="auto"/>
        <w:rPr>
          <w:rFonts w:ascii="Arial" w:hAnsi="Arial" w:cs="Arial"/>
        </w:rPr>
      </w:pPr>
    </w:p>
    <w:p w14:paraId="777265A9" w14:textId="77777777" w:rsidR="005260E7" w:rsidRPr="00202B77" w:rsidRDefault="005260E7" w:rsidP="000C4B3D">
      <w:pPr>
        <w:spacing w:line="276" w:lineRule="auto"/>
        <w:rPr>
          <w:rFonts w:ascii="Arial" w:hAnsi="Arial" w:cs="Arial"/>
          <w:sz w:val="24"/>
          <w:szCs w:val="24"/>
        </w:rPr>
      </w:pPr>
    </w:p>
    <w:p w14:paraId="6AA4BD59" w14:textId="4D4C757F" w:rsidR="00DD1BAB" w:rsidRPr="00202B77" w:rsidRDefault="00640C72" w:rsidP="000C4B3D">
      <w:pPr>
        <w:spacing w:line="276" w:lineRule="auto"/>
        <w:rPr>
          <w:rFonts w:ascii="Arial" w:hAnsi="Arial" w:cs="Arial"/>
          <w:b/>
          <w:bCs/>
          <w:sz w:val="24"/>
          <w:szCs w:val="24"/>
        </w:rPr>
      </w:pPr>
      <w:r w:rsidRPr="00202B77">
        <w:rPr>
          <w:rFonts w:ascii="Arial" w:hAnsi="Arial" w:cs="Arial"/>
          <w:sz w:val="24"/>
          <w:szCs w:val="24"/>
        </w:rPr>
        <w:lastRenderedPageBreak/>
        <w:t xml:space="preserve"> </w:t>
      </w:r>
      <w:r w:rsidRPr="00202B77">
        <w:rPr>
          <w:rFonts w:ascii="Arial" w:hAnsi="Arial" w:cs="Arial"/>
          <w:b/>
          <w:bCs/>
          <w:sz w:val="24"/>
          <w:szCs w:val="24"/>
        </w:rPr>
        <w:t>RESEARCH METHODOLOGY</w:t>
      </w:r>
    </w:p>
    <w:p w14:paraId="6C7BC55D" w14:textId="6E44DFBF" w:rsidR="00E35C83" w:rsidRPr="00E35C83" w:rsidRDefault="00DD1BAB" w:rsidP="00E35C83">
      <w:pPr>
        <w:spacing w:line="276" w:lineRule="auto"/>
        <w:rPr>
          <w:rFonts w:ascii="Arial" w:hAnsi="Arial" w:cs="Arial"/>
        </w:rPr>
      </w:pPr>
      <w:r w:rsidRPr="00321548">
        <w:rPr>
          <w:rFonts w:ascii="Arial" w:hAnsi="Arial" w:cs="Arial"/>
        </w:rPr>
        <w:t xml:space="preserve">This chapter explores into the research methodology used to study professional </w:t>
      </w:r>
      <w:r w:rsidR="00F73225" w:rsidRPr="00321548">
        <w:rPr>
          <w:rFonts w:ascii="Arial" w:hAnsi="Arial" w:cs="Arial"/>
        </w:rPr>
        <w:t>behaviour</w:t>
      </w:r>
      <w:r w:rsidRPr="00321548">
        <w:rPr>
          <w:rFonts w:ascii="Arial" w:hAnsi="Arial" w:cs="Arial"/>
        </w:rPr>
        <w:t xml:space="preserve"> among postgraduate students. Focus group interviews were used as the primary data collection method, with the goal of obtaining various viewpoints and experiences in an interactive </w:t>
      </w:r>
      <w:r w:rsidR="00E35C83" w:rsidRPr="00321548">
        <w:rPr>
          <w:rFonts w:ascii="Arial" w:hAnsi="Arial" w:cs="Arial"/>
        </w:rPr>
        <w:t>setting.</w:t>
      </w:r>
      <w:r w:rsidR="00E35C83" w:rsidRPr="00E35C83">
        <w:rPr>
          <w:rFonts w:ascii="Arial" w:hAnsi="Arial" w:cs="Arial"/>
        </w:rPr>
        <w:t xml:space="preserve"> The study will be conducted using qualitative method with the help of a focus group interview</w:t>
      </w:r>
    </w:p>
    <w:p w14:paraId="75F5A9B0" w14:textId="39B9D497" w:rsidR="00E35C83" w:rsidRPr="00E35C83" w:rsidRDefault="00E35C83" w:rsidP="000C4B3D">
      <w:pPr>
        <w:spacing w:line="276" w:lineRule="auto"/>
        <w:rPr>
          <w:rFonts w:ascii="Arial" w:hAnsi="Arial" w:cs="Arial"/>
          <w:b/>
          <w:bCs/>
        </w:rPr>
      </w:pPr>
      <w:r w:rsidRPr="00E35C83">
        <w:rPr>
          <w:rFonts w:ascii="Arial" w:hAnsi="Arial" w:cs="Arial"/>
          <w:b/>
          <w:bCs/>
        </w:rPr>
        <w:t>RESEARCH DESIGN</w:t>
      </w:r>
    </w:p>
    <w:p w14:paraId="40A36968" w14:textId="77777777" w:rsidR="00321548" w:rsidRDefault="00DD1BAB" w:rsidP="000C4B3D">
      <w:pPr>
        <w:spacing w:line="276" w:lineRule="auto"/>
        <w:rPr>
          <w:rFonts w:ascii="Arial" w:hAnsi="Arial" w:cs="Arial"/>
        </w:rPr>
      </w:pPr>
      <w:r w:rsidRPr="00321548">
        <w:rPr>
          <w:rFonts w:ascii="Arial" w:hAnsi="Arial" w:cs="Arial"/>
        </w:rPr>
        <w:t>The Purpose of Focus Group Interviews</w:t>
      </w:r>
      <w:r w:rsidR="00F73225" w:rsidRPr="00321548">
        <w:rPr>
          <w:rFonts w:ascii="Arial" w:hAnsi="Arial" w:cs="Arial"/>
        </w:rPr>
        <w:t>-</w:t>
      </w:r>
      <w:r w:rsidRPr="00321548">
        <w:rPr>
          <w:rFonts w:ascii="Arial" w:hAnsi="Arial" w:cs="Arial"/>
        </w:rPr>
        <w:t xml:space="preserve">Focus group interviews have been selected as the main approach to research because they promote collaborative relationships and allow participants to interact, which leads to rich, relevant information. This method is especially well-suited for delving into complex elements of professional </w:t>
      </w:r>
      <w:r w:rsidR="00635E64" w:rsidRPr="00321548">
        <w:rPr>
          <w:rFonts w:ascii="Arial" w:hAnsi="Arial" w:cs="Arial"/>
        </w:rPr>
        <w:t>behaviour</w:t>
      </w:r>
      <w:r w:rsidRPr="00321548">
        <w:rPr>
          <w:rFonts w:ascii="Arial" w:hAnsi="Arial" w:cs="Arial"/>
        </w:rPr>
        <w:t xml:space="preserve"> in a group academic setting</w:t>
      </w:r>
      <w:r w:rsidR="00CC7CB1" w:rsidRPr="00321548">
        <w:rPr>
          <w:rFonts w:ascii="Arial" w:hAnsi="Arial" w:cs="Arial"/>
        </w:rPr>
        <w:t xml:space="preserve"> </w:t>
      </w:r>
      <w:r w:rsidR="00F73225" w:rsidRPr="00321548">
        <w:rPr>
          <w:rFonts w:ascii="Arial" w:hAnsi="Arial" w:cs="Arial"/>
        </w:rPr>
        <w:t>(Leung</w:t>
      </w:r>
      <w:r w:rsidR="00CC7CB1" w:rsidRPr="00321548">
        <w:rPr>
          <w:rFonts w:ascii="Arial" w:hAnsi="Arial" w:cs="Arial"/>
        </w:rPr>
        <w:t xml:space="preserve"> and savithri,2009)</w:t>
      </w:r>
      <w:r w:rsidRPr="00321548">
        <w:rPr>
          <w:rFonts w:ascii="Arial" w:hAnsi="Arial" w:cs="Arial"/>
        </w:rPr>
        <w:t>.</w:t>
      </w:r>
    </w:p>
    <w:p w14:paraId="24170471" w14:textId="2E7F1587" w:rsidR="00DD1BAB" w:rsidRDefault="00E35C83" w:rsidP="00B17071">
      <w:pPr>
        <w:spacing w:line="276" w:lineRule="auto"/>
      </w:pPr>
      <w:r>
        <w:rPr>
          <w:rFonts w:ascii="Arial" w:hAnsi="Arial" w:cs="Arial"/>
        </w:rPr>
        <w:t xml:space="preserve">Using </w:t>
      </w:r>
      <w:r w:rsidRPr="00E35C83">
        <w:rPr>
          <w:rFonts w:ascii="Arial" w:hAnsi="Arial" w:cs="Arial"/>
        </w:rPr>
        <w:t>qualitative data collection can take place in participant environments or in a central location, it is contingent upon the objectives and design of the study for quantitative research. Data from qualitative research may be substantial</w:t>
      </w:r>
      <w:r w:rsidR="009E5E5F">
        <w:rPr>
          <w:rFonts w:ascii="Arial" w:hAnsi="Arial" w:cs="Arial"/>
        </w:rPr>
        <w:t xml:space="preserve"> </w:t>
      </w:r>
      <w:r w:rsidR="00B17071">
        <w:rPr>
          <w:rFonts w:ascii="Arial" w:hAnsi="Arial" w:cs="Arial"/>
        </w:rPr>
        <w:t>(</w:t>
      </w:r>
      <w:proofErr w:type="spellStart"/>
      <w:proofErr w:type="gramStart"/>
      <w:r w:rsidR="00B17071">
        <w:rPr>
          <w:rFonts w:ascii="Arial" w:hAnsi="Arial" w:cs="Arial"/>
        </w:rPr>
        <w:t>Tenny,Brannan</w:t>
      </w:r>
      <w:proofErr w:type="spellEnd"/>
      <w:proofErr w:type="gramEnd"/>
      <w:r w:rsidR="00B17071">
        <w:rPr>
          <w:rFonts w:ascii="Arial" w:hAnsi="Arial" w:cs="Arial"/>
        </w:rPr>
        <w:t xml:space="preserve"> and Brannan,2017)</w:t>
      </w:r>
      <w:r w:rsidRPr="00E35C83">
        <w:rPr>
          <w:rFonts w:ascii="Arial" w:hAnsi="Arial" w:cs="Arial"/>
        </w:rPr>
        <w:t>.</w:t>
      </w:r>
      <w:r w:rsidR="00B17071" w:rsidRPr="00B17071">
        <w:t xml:space="preserve"> </w:t>
      </w:r>
    </w:p>
    <w:p w14:paraId="60498B25" w14:textId="3EE8A938" w:rsidR="00B17071" w:rsidRDefault="00B17071" w:rsidP="00B17071">
      <w:pPr>
        <w:spacing w:line="276" w:lineRule="auto"/>
        <w:rPr>
          <w:rFonts w:ascii="Arial" w:hAnsi="Arial" w:cs="Arial"/>
        </w:rPr>
      </w:pPr>
      <w:r w:rsidRPr="00B17071">
        <w:rPr>
          <w:rFonts w:ascii="Arial" w:hAnsi="Arial" w:cs="Arial"/>
        </w:rPr>
        <w:t xml:space="preserve">Understanding a research question as a humane or idealistic approach is the main goal of qualitative </w:t>
      </w:r>
      <w:r w:rsidR="009E5E5F" w:rsidRPr="00B17071">
        <w:rPr>
          <w:rFonts w:ascii="Arial" w:hAnsi="Arial" w:cs="Arial"/>
        </w:rPr>
        <w:t>research.</w:t>
      </w:r>
      <w:r w:rsidR="009E5E5F">
        <w:rPr>
          <w:rFonts w:ascii="Arial" w:hAnsi="Arial" w:cs="Arial"/>
        </w:rPr>
        <w:t xml:space="preserve"> (</w:t>
      </w:r>
      <w:r>
        <w:rPr>
          <w:rFonts w:ascii="Arial" w:hAnsi="Arial" w:cs="Arial"/>
        </w:rPr>
        <w:t>Pathak, Jena, Karla,2013)</w:t>
      </w:r>
    </w:p>
    <w:p w14:paraId="22122511" w14:textId="0FF123CF" w:rsidR="00DD1BAB" w:rsidRPr="00202B77" w:rsidRDefault="00B17071" w:rsidP="000C4B3D">
      <w:pPr>
        <w:spacing w:line="276" w:lineRule="auto"/>
        <w:rPr>
          <w:rFonts w:ascii="Arial" w:hAnsi="Arial" w:cs="Arial"/>
          <w:b/>
          <w:bCs/>
          <w:sz w:val="24"/>
          <w:szCs w:val="24"/>
        </w:rPr>
      </w:pPr>
      <w:r>
        <w:rPr>
          <w:rFonts w:ascii="Arial" w:hAnsi="Arial" w:cs="Arial"/>
          <w:b/>
          <w:bCs/>
          <w:sz w:val="24"/>
          <w:szCs w:val="24"/>
        </w:rPr>
        <w:t xml:space="preserve"> </w:t>
      </w:r>
      <w:r w:rsidR="00903E56" w:rsidRPr="00202B77">
        <w:rPr>
          <w:rFonts w:ascii="Arial" w:hAnsi="Arial" w:cs="Arial"/>
          <w:b/>
          <w:bCs/>
          <w:sz w:val="24"/>
          <w:szCs w:val="24"/>
        </w:rPr>
        <w:t>Sample selection</w:t>
      </w:r>
    </w:p>
    <w:p w14:paraId="33C2E0D8" w14:textId="5B9E1C90" w:rsidR="00E35C83" w:rsidRPr="00321548" w:rsidRDefault="00F73225" w:rsidP="000C4B3D">
      <w:pPr>
        <w:pStyle w:val="Heading3"/>
        <w:shd w:val="clear" w:color="auto" w:fill="FFFFFF"/>
        <w:spacing w:before="0" w:beforeAutospacing="0" w:after="0" w:afterAutospacing="0" w:line="276" w:lineRule="auto"/>
        <w:rPr>
          <w:rFonts w:ascii="Arial" w:hAnsi="Arial" w:cs="Arial"/>
          <w:b w:val="0"/>
          <w:bCs w:val="0"/>
          <w:sz w:val="22"/>
          <w:szCs w:val="22"/>
        </w:rPr>
      </w:pPr>
      <w:r w:rsidRPr="00321548">
        <w:rPr>
          <w:rFonts w:ascii="Arial" w:hAnsi="Arial" w:cs="Arial"/>
          <w:b w:val="0"/>
          <w:bCs w:val="0"/>
          <w:sz w:val="22"/>
          <w:szCs w:val="22"/>
        </w:rPr>
        <w:t xml:space="preserve">Total of 6 samples were collected from the university on the basis of purposive sampling </w:t>
      </w:r>
      <w:r w:rsidR="00321548" w:rsidRPr="00321548">
        <w:rPr>
          <w:rFonts w:ascii="Arial" w:hAnsi="Arial" w:cs="Arial"/>
          <w:b w:val="0"/>
          <w:bCs w:val="0"/>
          <w:sz w:val="22"/>
          <w:szCs w:val="22"/>
        </w:rPr>
        <w:t>method. Purposive</w:t>
      </w:r>
      <w:r w:rsidR="00635E64" w:rsidRPr="00321548">
        <w:rPr>
          <w:rFonts w:ascii="Arial" w:hAnsi="Arial" w:cs="Arial"/>
          <w:b w:val="0"/>
          <w:bCs w:val="0"/>
          <w:sz w:val="22"/>
          <w:szCs w:val="22"/>
        </w:rPr>
        <w:t xml:space="preserve"> sampling is used to better match the sample to the </w:t>
      </w:r>
      <w:r w:rsidR="007D7AD0">
        <w:rPr>
          <w:rFonts w:ascii="Arial" w:hAnsi="Arial" w:cs="Arial"/>
          <w:b w:val="0"/>
          <w:bCs w:val="0"/>
          <w:sz w:val="22"/>
          <w:szCs w:val="22"/>
        </w:rPr>
        <w:t>ideas</w:t>
      </w:r>
      <w:r w:rsidR="00635E64" w:rsidRPr="00321548">
        <w:rPr>
          <w:rFonts w:ascii="Arial" w:hAnsi="Arial" w:cs="Arial"/>
          <w:b w:val="0"/>
          <w:bCs w:val="0"/>
          <w:sz w:val="22"/>
          <w:szCs w:val="22"/>
        </w:rPr>
        <w:t xml:space="preserve"> and goals of the study, enhancing its thoroughness and the </w:t>
      </w:r>
      <w:r w:rsidR="007D7AD0">
        <w:rPr>
          <w:rFonts w:ascii="Arial" w:hAnsi="Arial" w:cs="Arial"/>
          <w:b w:val="0"/>
          <w:bCs w:val="0"/>
          <w:sz w:val="22"/>
          <w:szCs w:val="22"/>
        </w:rPr>
        <w:t>truthfulness</w:t>
      </w:r>
      <w:r w:rsidR="00635E64" w:rsidRPr="00321548">
        <w:rPr>
          <w:rFonts w:ascii="Arial" w:hAnsi="Arial" w:cs="Arial"/>
          <w:b w:val="0"/>
          <w:bCs w:val="0"/>
          <w:sz w:val="22"/>
          <w:szCs w:val="22"/>
        </w:rPr>
        <w:t xml:space="preserve"> of its data and </w:t>
      </w:r>
      <w:r w:rsidR="00321548" w:rsidRPr="00321548">
        <w:rPr>
          <w:rFonts w:ascii="Arial" w:hAnsi="Arial" w:cs="Arial"/>
          <w:b w:val="0"/>
          <w:bCs w:val="0"/>
          <w:sz w:val="22"/>
          <w:szCs w:val="22"/>
        </w:rPr>
        <w:t>findings (</w:t>
      </w:r>
      <w:r w:rsidR="00777214" w:rsidRPr="00321548">
        <w:rPr>
          <w:rFonts w:ascii="Arial" w:hAnsi="Arial" w:cs="Arial"/>
          <w:b w:val="0"/>
          <w:bCs w:val="0"/>
          <w:sz w:val="22"/>
          <w:szCs w:val="22"/>
        </w:rPr>
        <w:t>Champbell,2020)</w:t>
      </w:r>
      <w:r w:rsidR="00635E64" w:rsidRPr="00321548">
        <w:rPr>
          <w:rFonts w:ascii="Arial" w:hAnsi="Arial" w:cs="Arial"/>
          <w:b w:val="0"/>
          <w:bCs w:val="0"/>
          <w:sz w:val="22"/>
          <w:szCs w:val="22"/>
        </w:rPr>
        <w:t xml:space="preserve">. </w:t>
      </w:r>
      <w:r w:rsidR="00640C72" w:rsidRPr="00321548">
        <w:rPr>
          <w:rFonts w:ascii="Arial" w:hAnsi="Arial" w:cs="Arial"/>
          <w:b w:val="0"/>
          <w:bCs w:val="0"/>
          <w:sz w:val="22"/>
          <w:szCs w:val="22"/>
        </w:rPr>
        <w:t>Th</w:t>
      </w:r>
      <w:r w:rsidR="007D7AD0">
        <w:rPr>
          <w:rFonts w:ascii="Arial" w:hAnsi="Arial" w:cs="Arial"/>
          <w:b w:val="0"/>
          <w:bCs w:val="0"/>
          <w:sz w:val="22"/>
          <w:szCs w:val="22"/>
        </w:rPr>
        <w:t>is</w:t>
      </w:r>
      <w:r w:rsidR="00640C72" w:rsidRPr="00321548">
        <w:rPr>
          <w:rFonts w:ascii="Arial" w:hAnsi="Arial" w:cs="Arial"/>
          <w:b w:val="0"/>
          <w:bCs w:val="0"/>
          <w:sz w:val="22"/>
          <w:szCs w:val="22"/>
        </w:rPr>
        <w:t xml:space="preserve"> approach </w:t>
      </w:r>
      <w:r w:rsidR="007D7AD0">
        <w:rPr>
          <w:rFonts w:ascii="Arial" w:hAnsi="Arial" w:cs="Arial"/>
          <w:b w:val="0"/>
          <w:bCs w:val="0"/>
          <w:sz w:val="22"/>
          <w:szCs w:val="22"/>
        </w:rPr>
        <w:t>helps</w:t>
      </w:r>
      <w:r w:rsidR="00640C72" w:rsidRPr="00321548">
        <w:rPr>
          <w:rFonts w:ascii="Arial" w:hAnsi="Arial" w:cs="Arial"/>
          <w:b w:val="0"/>
          <w:bCs w:val="0"/>
          <w:sz w:val="22"/>
          <w:szCs w:val="22"/>
        </w:rPr>
        <w:t xml:space="preserve"> the researcher to </w:t>
      </w:r>
      <w:r w:rsidR="007D7AD0">
        <w:rPr>
          <w:rFonts w:ascii="Arial" w:hAnsi="Arial" w:cs="Arial"/>
          <w:b w:val="0"/>
          <w:bCs w:val="0"/>
          <w:sz w:val="22"/>
          <w:szCs w:val="22"/>
        </w:rPr>
        <w:t>obtain</w:t>
      </w:r>
      <w:r w:rsidR="00640C72" w:rsidRPr="00321548">
        <w:rPr>
          <w:rFonts w:ascii="Arial" w:hAnsi="Arial" w:cs="Arial"/>
          <w:b w:val="0"/>
          <w:bCs w:val="0"/>
          <w:sz w:val="22"/>
          <w:szCs w:val="22"/>
        </w:rPr>
        <w:t xml:space="preserve"> unstructured data, </w:t>
      </w:r>
      <w:r w:rsidR="00CA460C">
        <w:rPr>
          <w:rFonts w:ascii="Arial" w:hAnsi="Arial" w:cs="Arial"/>
          <w:b w:val="0"/>
          <w:bCs w:val="0"/>
          <w:sz w:val="22"/>
          <w:szCs w:val="22"/>
        </w:rPr>
        <w:t xml:space="preserve">understand </w:t>
      </w:r>
      <w:r w:rsidR="00CA460C" w:rsidRPr="00321548">
        <w:rPr>
          <w:rFonts w:ascii="Arial" w:hAnsi="Arial" w:cs="Arial"/>
          <w:b w:val="0"/>
          <w:bCs w:val="0"/>
          <w:sz w:val="22"/>
          <w:szCs w:val="22"/>
        </w:rPr>
        <w:t>participant</w:t>
      </w:r>
      <w:r w:rsidR="00640C72" w:rsidRPr="00321548">
        <w:rPr>
          <w:rFonts w:ascii="Arial" w:hAnsi="Arial" w:cs="Arial"/>
          <w:b w:val="0"/>
          <w:bCs w:val="0"/>
          <w:sz w:val="22"/>
          <w:szCs w:val="22"/>
        </w:rPr>
        <w:t xml:space="preserve"> </w:t>
      </w:r>
      <w:r w:rsidR="00CA460C" w:rsidRPr="00321548">
        <w:rPr>
          <w:rFonts w:ascii="Arial" w:hAnsi="Arial" w:cs="Arial"/>
          <w:b w:val="0"/>
          <w:bCs w:val="0"/>
          <w:sz w:val="22"/>
          <w:szCs w:val="22"/>
        </w:rPr>
        <w:t xml:space="preserve">ideas, </w:t>
      </w:r>
      <w:r w:rsidR="00CA460C">
        <w:rPr>
          <w:rFonts w:ascii="Arial" w:hAnsi="Arial" w:cs="Arial"/>
          <w:b w:val="0"/>
          <w:bCs w:val="0"/>
          <w:sz w:val="22"/>
          <w:szCs w:val="22"/>
        </w:rPr>
        <w:t>their</w:t>
      </w:r>
      <w:r w:rsidR="007D7AD0">
        <w:rPr>
          <w:rFonts w:ascii="Arial" w:hAnsi="Arial" w:cs="Arial"/>
          <w:b w:val="0"/>
          <w:bCs w:val="0"/>
          <w:sz w:val="22"/>
          <w:szCs w:val="22"/>
        </w:rPr>
        <w:t xml:space="preserve"> </w:t>
      </w:r>
      <w:r w:rsidR="00640C72" w:rsidRPr="00321548">
        <w:rPr>
          <w:rFonts w:ascii="Arial" w:hAnsi="Arial" w:cs="Arial"/>
          <w:b w:val="0"/>
          <w:bCs w:val="0"/>
          <w:sz w:val="22"/>
          <w:szCs w:val="22"/>
        </w:rPr>
        <w:t xml:space="preserve">opinions, and </w:t>
      </w:r>
      <w:r w:rsidR="007D7AD0">
        <w:rPr>
          <w:rFonts w:ascii="Arial" w:hAnsi="Arial" w:cs="Arial"/>
          <w:b w:val="0"/>
          <w:bCs w:val="0"/>
          <w:sz w:val="22"/>
          <w:szCs w:val="22"/>
        </w:rPr>
        <w:t>thoughts</w:t>
      </w:r>
      <w:r w:rsidR="00640C72" w:rsidRPr="00321548">
        <w:rPr>
          <w:rFonts w:ascii="Arial" w:hAnsi="Arial" w:cs="Arial"/>
          <w:b w:val="0"/>
          <w:bCs w:val="0"/>
          <w:sz w:val="22"/>
          <w:szCs w:val="22"/>
        </w:rPr>
        <w:t xml:space="preserve"> regarding a specific </w:t>
      </w:r>
      <w:r w:rsidR="007D7AD0">
        <w:rPr>
          <w:rFonts w:ascii="Arial" w:hAnsi="Arial" w:cs="Arial"/>
          <w:b w:val="0"/>
          <w:bCs w:val="0"/>
          <w:sz w:val="22"/>
          <w:szCs w:val="22"/>
        </w:rPr>
        <w:t>topic</w:t>
      </w:r>
      <w:r w:rsidR="00640C72" w:rsidRPr="00321548">
        <w:rPr>
          <w:rFonts w:ascii="Arial" w:hAnsi="Arial" w:cs="Arial"/>
          <w:b w:val="0"/>
          <w:bCs w:val="0"/>
          <w:sz w:val="22"/>
          <w:szCs w:val="22"/>
        </w:rPr>
        <w:t xml:space="preserve">, and go </w:t>
      </w:r>
      <w:r w:rsidR="00CA460C">
        <w:rPr>
          <w:rFonts w:ascii="Arial" w:hAnsi="Arial" w:cs="Arial"/>
          <w:b w:val="0"/>
          <w:bCs w:val="0"/>
          <w:sz w:val="22"/>
          <w:szCs w:val="22"/>
        </w:rPr>
        <w:t xml:space="preserve">depth </w:t>
      </w:r>
      <w:r w:rsidR="00CA460C" w:rsidRPr="00321548">
        <w:rPr>
          <w:rFonts w:ascii="Arial" w:hAnsi="Arial" w:cs="Arial"/>
          <w:b w:val="0"/>
          <w:bCs w:val="0"/>
          <w:sz w:val="22"/>
          <w:szCs w:val="22"/>
        </w:rPr>
        <w:t>into</w:t>
      </w:r>
      <w:r w:rsidR="00640C72" w:rsidRPr="00321548">
        <w:rPr>
          <w:rFonts w:ascii="Arial" w:hAnsi="Arial" w:cs="Arial"/>
          <w:b w:val="0"/>
          <w:bCs w:val="0"/>
          <w:sz w:val="22"/>
          <w:szCs w:val="22"/>
        </w:rPr>
        <w:t xml:space="preserve"> private and </w:t>
      </w:r>
      <w:r w:rsidR="007D7AD0">
        <w:rPr>
          <w:rFonts w:ascii="Arial" w:hAnsi="Arial" w:cs="Arial"/>
          <w:b w:val="0"/>
          <w:bCs w:val="0"/>
          <w:sz w:val="22"/>
          <w:szCs w:val="22"/>
        </w:rPr>
        <w:t>sensitive</w:t>
      </w:r>
      <w:r w:rsidR="00640C72" w:rsidRPr="00321548">
        <w:rPr>
          <w:rFonts w:ascii="Arial" w:hAnsi="Arial" w:cs="Arial"/>
          <w:b w:val="0"/>
          <w:bCs w:val="0"/>
          <w:sz w:val="22"/>
          <w:szCs w:val="22"/>
        </w:rPr>
        <w:t xml:space="preserve"> matters. </w:t>
      </w:r>
      <w:r w:rsidR="00903E56" w:rsidRPr="00321548">
        <w:rPr>
          <w:rFonts w:ascii="Arial" w:hAnsi="Arial" w:cs="Arial"/>
          <w:b w:val="0"/>
          <w:bCs w:val="0"/>
          <w:sz w:val="22"/>
          <w:szCs w:val="22"/>
        </w:rPr>
        <w:t xml:space="preserve">Based on the research objectives, a semi-structured interview protocol was </w:t>
      </w:r>
      <w:r w:rsidR="00321548" w:rsidRPr="00321548">
        <w:rPr>
          <w:rFonts w:ascii="Arial" w:hAnsi="Arial" w:cs="Arial"/>
          <w:b w:val="0"/>
          <w:bCs w:val="0"/>
          <w:sz w:val="22"/>
          <w:szCs w:val="22"/>
        </w:rPr>
        <w:t>created (</w:t>
      </w:r>
      <w:r w:rsidR="00321548" w:rsidRPr="00321548">
        <w:rPr>
          <w:rFonts w:ascii="Arial" w:hAnsi="Arial" w:cs="Arial"/>
          <w:b w:val="0"/>
          <w:bCs w:val="0"/>
          <w:spacing w:val="-2"/>
          <w:sz w:val="22"/>
          <w:szCs w:val="22"/>
        </w:rPr>
        <w:t>Jonckheere</w:t>
      </w:r>
      <w:r w:rsidR="00640C72" w:rsidRPr="00321548">
        <w:rPr>
          <w:rFonts w:ascii="Arial" w:hAnsi="Arial" w:cs="Arial"/>
          <w:b w:val="0"/>
          <w:bCs w:val="0"/>
          <w:spacing w:val="-2"/>
          <w:sz w:val="22"/>
          <w:szCs w:val="22"/>
        </w:rPr>
        <w:t xml:space="preserve"> and Vaughnn,2019</w:t>
      </w:r>
      <w:r w:rsidR="00321548" w:rsidRPr="00321548">
        <w:rPr>
          <w:rFonts w:ascii="Arial" w:hAnsi="Arial" w:cs="Arial"/>
          <w:b w:val="0"/>
          <w:bCs w:val="0"/>
          <w:spacing w:val="-2"/>
          <w:sz w:val="22"/>
          <w:szCs w:val="22"/>
        </w:rPr>
        <w:t>).</w:t>
      </w:r>
      <w:r w:rsidR="00321548" w:rsidRPr="00321548">
        <w:rPr>
          <w:rFonts w:ascii="Arial" w:hAnsi="Arial" w:cs="Arial"/>
          <w:b w:val="0"/>
          <w:bCs w:val="0"/>
          <w:sz w:val="22"/>
          <w:szCs w:val="22"/>
        </w:rPr>
        <w:t xml:space="preserve"> The</w:t>
      </w:r>
      <w:r w:rsidR="00903E56" w:rsidRPr="00321548">
        <w:rPr>
          <w:rFonts w:ascii="Arial" w:hAnsi="Arial" w:cs="Arial"/>
          <w:b w:val="0"/>
          <w:bCs w:val="0"/>
          <w:sz w:val="22"/>
          <w:szCs w:val="22"/>
        </w:rPr>
        <w:t xml:space="preserve"> questions were designed to elicit detailed responses on participants' perceptions, experiences, and challenges related to professional </w:t>
      </w:r>
      <w:r w:rsidR="00635E64" w:rsidRPr="00321548">
        <w:rPr>
          <w:rFonts w:ascii="Arial" w:hAnsi="Arial" w:cs="Arial"/>
          <w:b w:val="0"/>
          <w:bCs w:val="0"/>
          <w:sz w:val="22"/>
          <w:szCs w:val="22"/>
        </w:rPr>
        <w:t>behaviour</w:t>
      </w:r>
      <w:r w:rsidR="00903E56" w:rsidRPr="00321548">
        <w:rPr>
          <w:rFonts w:ascii="Arial" w:hAnsi="Arial" w:cs="Arial"/>
          <w:b w:val="0"/>
          <w:bCs w:val="0"/>
          <w:sz w:val="22"/>
          <w:szCs w:val="22"/>
        </w:rPr>
        <w:t xml:space="preserve"> during their postgraduate </w:t>
      </w:r>
      <w:r w:rsidR="00CA460C" w:rsidRPr="00321548">
        <w:rPr>
          <w:rFonts w:ascii="Arial" w:hAnsi="Arial" w:cs="Arial"/>
          <w:b w:val="0"/>
          <w:bCs w:val="0"/>
          <w:sz w:val="22"/>
          <w:szCs w:val="22"/>
        </w:rPr>
        <w:t>journey.</w:t>
      </w:r>
      <w:r w:rsidR="00CA460C">
        <w:rPr>
          <w:rFonts w:ascii="Arial" w:hAnsi="Arial" w:cs="Arial"/>
          <w:b w:val="0"/>
          <w:bCs w:val="0"/>
          <w:sz w:val="22"/>
          <w:szCs w:val="22"/>
        </w:rPr>
        <w:t xml:space="preserve"> The</w:t>
      </w:r>
      <w:r w:rsidR="00E35C83">
        <w:rPr>
          <w:rFonts w:ascii="Arial" w:hAnsi="Arial" w:cs="Arial"/>
          <w:b w:val="0"/>
          <w:bCs w:val="0"/>
          <w:sz w:val="22"/>
          <w:szCs w:val="22"/>
        </w:rPr>
        <w:t xml:space="preserve"> study will be conducted using qualitative method with the help of a focus group interview</w:t>
      </w:r>
    </w:p>
    <w:p w14:paraId="4DFAEFE2" w14:textId="77777777" w:rsidR="00640C72" w:rsidRPr="00321548" w:rsidRDefault="00640C72" w:rsidP="000C4B3D">
      <w:pPr>
        <w:pStyle w:val="Heading3"/>
        <w:shd w:val="clear" w:color="auto" w:fill="FFFFFF"/>
        <w:spacing w:before="0" w:beforeAutospacing="0" w:after="0" w:afterAutospacing="0" w:line="276" w:lineRule="auto"/>
        <w:rPr>
          <w:rFonts w:ascii="Arial" w:hAnsi="Arial" w:cs="Arial"/>
          <w:b w:val="0"/>
          <w:bCs w:val="0"/>
          <w:spacing w:val="-2"/>
          <w:sz w:val="22"/>
          <w:szCs w:val="22"/>
        </w:rPr>
      </w:pPr>
    </w:p>
    <w:p w14:paraId="55E2723C" w14:textId="30F77898" w:rsidR="00903E56" w:rsidRPr="00321548" w:rsidRDefault="00903E56" w:rsidP="000C4B3D">
      <w:pPr>
        <w:spacing w:line="276" w:lineRule="auto"/>
        <w:rPr>
          <w:rFonts w:ascii="Arial" w:hAnsi="Arial" w:cs="Arial"/>
        </w:rPr>
      </w:pPr>
      <w:r w:rsidRPr="00B17071">
        <w:rPr>
          <w:rFonts w:ascii="Arial" w:hAnsi="Arial" w:cs="Arial"/>
          <w:b/>
          <w:bCs/>
        </w:rPr>
        <w:t>The Recruitment Process</w:t>
      </w:r>
      <w:r w:rsidR="00640C72" w:rsidRPr="00321548">
        <w:rPr>
          <w:rFonts w:ascii="Arial" w:hAnsi="Arial" w:cs="Arial"/>
        </w:rPr>
        <w:t xml:space="preserve">: </w:t>
      </w:r>
      <w:r w:rsidRPr="00321548">
        <w:rPr>
          <w:rFonts w:ascii="Arial" w:hAnsi="Arial" w:cs="Arial"/>
        </w:rPr>
        <w:t>Participants were recruited using</w:t>
      </w:r>
      <w:r w:rsidR="00635E64" w:rsidRPr="00321548">
        <w:rPr>
          <w:rFonts w:ascii="Arial" w:hAnsi="Arial" w:cs="Arial"/>
        </w:rPr>
        <w:t xml:space="preserve"> purposive sampling</w:t>
      </w:r>
      <w:r w:rsidR="00B95DF4">
        <w:rPr>
          <w:rFonts w:ascii="Arial" w:hAnsi="Arial" w:cs="Arial"/>
        </w:rPr>
        <w:t xml:space="preserve"> </w:t>
      </w:r>
      <w:r w:rsidRPr="00321548">
        <w:rPr>
          <w:rFonts w:ascii="Arial" w:hAnsi="Arial" w:cs="Arial"/>
        </w:rPr>
        <w:t>Prior to the focus group sessions, all participants provided written informed consent.</w:t>
      </w:r>
    </w:p>
    <w:p w14:paraId="5D919DC1" w14:textId="7F18D411" w:rsidR="00903E56" w:rsidRPr="00321548" w:rsidRDefault="00903E56" w:rsidP="000C4B3D">
      <w:pPr>
        <w:spacing w:line="276" w:lineRule="auto"/>
        <w:rPr>
          <w:rFonts w:ascii="Arial" w:hAnsi="Arial" w:cs="Arial"/>
        </w:rPr>
      </w:pPr>
      <w:r w:rsidRPr="00321548">
        <w:rPr>
          <w:rFonts w:ascii="Arial" w:hAnsi="Arial" w:cs="Arial"/>
        </w:rPr>
        <w:t>Focus Group Interviews</w:t>
      </w:r>
      <w:r w:rsidR="00B17071">
        <w:rPr>
          <w:rFonts w:ascii="Arial" w:hAnsi="Arial" w:cs="Arial"/>
        </w:rPr>
        <w:t xml:space="preserve"> </w:t>
      </w:r>
      <w:r w:rsidR="009E5E5F">
        <w:rPr>
          <w:rFonts w:ascii="Arial" w:hAnsi="Arial" w:cs="Arial"/>
        </w:rPr>
        <w:t>-</w:t>
      </w:r>
      <w:r w:rsidRPr="00321548">
        <w:rPr>
          <w:rFonts w:ascii="Arial" w:hAnsi="Arial" w:cs="Arial"/>
        </w:rPr>
        <w:t xml:space="preserve">The focus group interviews were held in a neutral and comfortable setting to encourage open discussion. An experienced moderator facilitated the sessions, which were also observed by a note-taker. The sessions extended approximately </w:t>
      </w:r>
      <w:r w:rsidR="00B95DF4">
        <w:rPr>
          <w:rFonts w:ascii="Arial" w:hAnsi="Arial" w:cs="Arial"/>
        </w:rPr>
        <w:t xml:space="preserve">45 </w:t>
      </w:r>
      <w:r w:rsidR="009E5E5F">
        <w:rPr>
          <w:rFonts w:ascii="Arial" w:hAnsi="Arial" w:cs="Arial"/>
        </w:rPr>
        <w:t>minutes.</w:t>
      </w:r>
    </w:p>
    <w:p w14:paraId="3D727B89" w14:textId="77777777" w:rsidR="00D07853" w:rsidRDefault="00D07853" w:rsidP="000C4B3D">
      <w:pPr>
        <w:spacing w:line="276" w:lineRule="auto"/>
        <w:rPr>
          <w:rFonts w:ascii="Arial" w:hAnsi="Arial" w:cs="Arial"/>
        </w:rPr>
      </w:pPr>
    </w:p>
    <w:p w14:paraId="26BCF008" w14:textId="77777777" w:rsidR="00857074" w:rsidRDefault="00857074" w:rsidP="000C4B3D">
      <w:pPr>
        <w:spacing w:line="276" w:lineRule="auto"/>
        <w:rPr>
          <w:rFonts w:ascii="Arial" w:hAnsi="Arial" w:cs="Arial"/>
        </w:rPr>
      </w:pPr>
    </w:p>
    <w:p w14:paraId="7C2FA195" w14:textId="77777777" w:rsidR="00857074" w:rsidRDefault="00857074" w:rsidP="000C4B3D">
      <w:pPr>
        <w:spacing w:line="276" w:lineRule="auto"/>
        <w:rPr>
          <w:rFonts w:ascii="Arial" w:hAnsi="Arial" w:cs="Arial"/>
        </w:rPr>
      </w:pPr>
    </w:p>
    <w:p w14:paraId="7E36AC61" w14:textId="77777777" w:rsidR="00857074" w:rsidRPr="00321548" w:rsidRDefault="00857074" w:rsidP="000C4B3D">
      <w:pPr>
        <w:spacing w:line="276" w:lineRule="auto"/>
        <w:rPr>
          <w:rFonts w:ascii="Arial" w:hAnsi="Arial" w:cs="Arial"/>
        </w:rPr>
      </w:pPr>
    </w:p>
    <w:p w14:paraId="24F01C2F" w14:textId="17CC5220" w:rsidR="004E5752" w:rsidRPr="009E5E5F" w:rsidRDefault="004E5752" w:rsidP="000C4B3D">
      <w:pPr>
        <w:spacing w:line="276" w:lineRule="auto"/>
        <w:rPr>
          <w:rFonts w:ascii="Arial" w:hAnsi="Arial" w:cs="Arial"/>
          <w:b/>
          <w:bCs/>
          <w:sz w:val="24"/>
          <w:szCs w:val="24"/>
        </w:rPr>
      </w:pPr>
      <w:r w:rsidRPr="00321548">
        <w:rPr>
          <w:rFonts w:ascii="Arial" w:hAnsi="Arial" w:cs="Arial"/>
          <w:b/>
          <w:bCs/>
          <w:sz w:val="24"/>
          <w:szCs w:val="24"/>
        </w:rPr>
        <w:lastRenderedPageBreak/>
        <w:t>Recruitment, Sampling &amp; Study Participants</w:t>
      </w:r>
    </w:p>
    <w:p w14:paraId="01D6FC53" w14:textId="6E0B7529" w:rsidR="004E5752" w:rsidRDefault="004E5752" w:rsidP="000C4B3D">
      <w:pPr>
        <w:spacing w:line="276" w:lineRule="auto"/>
        <w:rPr>
          <w:rFonts w:ascii="Arial" w:hAnsi="Arial" w:cs="Arial"/>
        </w:rPr>
      </w:pPr>
      <w:r w:rsidRPr="00321548">
        <w:rPr>
          <w:rFonts w:ascii="Arial" w:hAnsi="Arial" w:cs="Arial"/>
        </w:rPr>
        <w:t>The study was conducted at</w:t>
      </w:r>
      <w:r w:rsidR="00C020F9" w:rsidRPr="00321548">
        <w:rPr>
          <w:rFonts w:ascii="Arial" w:hAnsi="Arial" w:cs="Arial"/>
        </w:rPr>
        <w:t xml:space="preserve"> University </w:t>
      </w:r>
      <w:r w:rsidR="004019A9" w:rsidRPr="00321548">
        <w:rPr>
          <w:rFonts w:ascii="Arial" w:hAnsi="Arial" w:cs="Arial"/>
        </w:rPr>
        <w:t>of</w:t>
      </w:r>
      <w:r w:rsidR="00C020F9" w:rsidRPr="00321548">
        <w:rPr>
          <w:rFonts w:ascii="Arial" w:hAnsi="Arial" w:cs="Arial"/>
        </w:rPr>
        <w:t xml:space="preserve"> Wales trinity saint </w:t>
      </w:r>
      <w:r w:rsidR="004019A9" w:rsidRPr="00321548">
        <w:rPr>
          <w:rFonts w:ascii="Arial" w:hAnsi="Arial" w:cs="Arial"/>
        </w:rPr>
        <w:t>David</w:t>
      </w:r>
      <w:r w:rsidR="00C020F9" w:rsidRPr="00321548">
        <w:rPr>
          <w:rFonts w:ascii="Arial" w:hAnsi="Arial" w:cs="Arial"/>
        </w:rPr>
        <w:t xml:space="preserve"> London campus</w:t>
      </w:r>
      <w:r w:rsidRPr="00321548">
        <w:rPr>
          <w:rFonts w:ascii="Arial" w:hAnsi="Arial" w:cs="Arial"/>
        </w:rPr>
        <w:t xml:space="preserve"> Focus group interviews were held on the university campus to provide participants with a comfortable and familiar </w:t>
      </w:r>
      <w:r w:rsidR="004019A9" w:rsidRPr="00321548">
        <w:rPr>
          <w:rFonts w:ascii="Arial" w:hAnsi="Arial" w:cs="Arial"/>
        </w:rPr>
        <w:t>environment. Selection</w:t>
      </w:r>
      <w:r w:rsidRPr="00321548">
        <w:rPr>
          <w:rFonts w:ascii="Arial" w:hAnsi="Arial" w:cs="Arial"/>
        </w:rPr>
        <w:t xml:space="preserve"> and data collection occurred during</w:t>
      </w:r>
      <w:r w:rsidR="00C020F9" w:rsidRPr="00321548">
        <w:rPr>
          <w:rFonts w:ascii="Arial" w:hAnsi="Arial" w:cs="Arial"/>
        </w:rPr>
        <w:t xml:space="preserve"> second semester </w:t>
      </w:r>
      <w:r w:rsidRPr="00321548">
        <w:rPr>
          <w:rFonts w:ascii="Arial" w:hAnsi="Arial" w:cs="Arial"/>
        </w:rPr>
        <w:t xml:space="preserve">The focus group sessions were scheduled in accordance with the availability of respondents, with the objective of enhancing involvement and </w:t>
      </w:r>
      <w:r w:rsidR="004019A9" w:rsidRPr="00321548">
        <w:rPr>
          <w:rFonts w:ascii="Arial" w:hAnsi="Arial" w:cs="Arial"/>
        </w:rPr>
        <w:t>participation. The</w:t>
      </w:r>
      <w:r w:rsidRPr="00321548">
        <w:rPr>
          <w:rFonts w:ascii="Arial" w:hAnsi="Arial" w:cs="Arial"/>
        </w:rPr>
        <w:t xml:space="preserve"> research included postgraduate students </w:t>
      </w:r>
      <w:r w:rsidR="00C020F9" w:rsidRPr="00321548">
        <w:rPr>
          <w:rFonts w:ascii="Arial" w:hAnsi="Arial" w:cs="Arial"/>
        </w:rPr>
        <w:t xml:space="preserve">of </w:t>
      </w:r>
      <w:r w:rsidR="00321548" w:rsidRPr="00321548">
        <w:rPr>
          <w:rFonts w:ascii="Arial" w:hAnsi="Arial" w:cs="Arial"/>
        </w:rPr>
        <w:t>MSc</w:t>
      </w:r>
      <w:r w:rsidR="00C020F9" w:rsidRPr="00321548">
        <w:rPr>
          <w:rFonts w:ascii="Arial" w:hAnsi="Arial" w:cs="Arial"/>
        </w:rPr>
        <w:t xml:space="preserve"> public health and social care in practice </w:t>
      </w:r>
      <w:r w:rsidRPr="00321548">
        <w:rPr>
          <w:rFonts w:ascii="Arial" w:hAnsi="Arial" w:cs="Arial"/>
        </w:rPr>
        <w:t>at</w:t>
      </w:r>
      <w:r w:rsidR="00C020F9" w:rsidRPr="00321548">
        <w:rPr>
          <w:rFonts w:ascii="Arial" w:hAnsi="Arial" w:cs="Arial"/>
        </w:rPr>
        <w:t xml:space="preserve"> the</w:t>
      </w:r>
      <w:r w:rsidRPr="00321548">
        <w:rPr>
          <w:rFonts w:ascii="Arial" w:hAnsi="Arial" w:cs="Arial"/>
        </w:rPr>
        <w:t xml:space="preserve"> university. </w:t>
      </w:r>
    </w:p>
    <w:p w14:paraId="4A5109D0" w14:textId="77777777" w:rsidR="00321548" w:rsidRPr="00321548" w:rsidRDefault="00321548" w:rsidP="000C4B3D">
      <w:pPr>
        <w:spacing w:line="276" w:lineRule="auto"/>
        <w:rPr>
          <w:rFonts w:ascii="Arial" w:hAnsi="Arial" w:cs="Arial"/>
        </w:rPr>
      </w:pPr>
    </w:p>
    <w:p w14:paraId="508314AC" w14:textId="2F2F799B" w:rsidR="002D6C56" w:rsidRPr="00321548" w:rsidRDefault="002D6C56" w:rsidP="000C4B3D">
      <w:pPr>
        <w:spacing w:line="276" w:lineRule="auto"/>
        <w:rPr>
          <w:rFonts w:ascii="Arial" w:hAnsi="Arial" w:cs="Arial"/>
          <w:b/>
          <w:bCs/>
          <w:sz w:val="24"/>
          <w:szCs w:val="24"/>
        </w:rPr>
      </w:pPr>
      <w:r w:rsidRPr="00321548">
        <w:rPr>
          <w:rFonts w:ascii="Arial" w:hAnsi="Arial" w:cs="Arial"/>
          <w:b/>
          <w:bCs/>
          <w:sz w:val="24"/>
          <w:szCs w:val="24"/>
        </w:rPr>
        <w:t>Sampling Methods</w:t>
      </w:r>
    </w:p>
    <w:p w14:paraId="4ABCDEA9" w14:textId="25001824" w:rsidR="0065430E" w:rsidRPr="00321548" w:rsidRDefault="00F2447F" w:rsidP="000C4B3D">
      <w:pPr>
        <w:spacing w:line="276" w:lineRule="auto"/>
        <w:rPr>
          <w:rFonts w:ascii="Arial" w:hAnsi="Arial" w:cs="Arial"/>
        </w:rPr>
      </w:pPr>
      <w:r w:rsidRPr="00321548">
        <w:rPr>
          <w:rFonts w:ascii="Arial" w:hAnsi="Arial" w:cs="Arial"/>
        </w:rPr>
        <w:t xml:space="preserve">Purposive sampling method is </w:t>
      </w:r>
      <w:r w:rsidR="004019A9" w:rsidRPr="00321548">
        <w:rPr>
          <w:rFonts w:ascii="Arial" w:hAnsi="Arial" w:cs="Arial"/>
        </w:rPr>
        <w:t>used as</w:t>
      </w:r>
      <w:r w:rsidRPr="00321548">
        <w:rPr>
          <w:rFonts w:ascii="Arial" w:hAnsi="Arial" w:cs="Arial"/>
        </w:rPr>
        <w:t xml:space="preserve"> the samples are collected purposively and the criteria of selection is postgraduate students in the university. To</w:t>
      </w:r>
      <w:r w:rsidR="001A1745" w:rsidRPr="00321548">
        <w:rPr>
          <w:rFonts w:ascii="Arial" w:hAnsi="Arial" w:cs="Arial"/>
        </w:rPr>
        <w:t xml:space="preserve"> increase the depth of understanding, a comparatively modest and purposefully selected sample may be used in a qualitative study (Palinkas,2015</w:t>
      </w:r>
      <w:r w:rsidR="004019A9" w:rsidRPr="00321548">
        <w:rPr>
          <w:rFonts w:ascii="Arial" w:hAnsi="Arial" w:cs="Arial"/>
        </w:rPr>
        <w:t>). Purposive</w:t>
      </w:r>
      <w:r w:rsidR="0065430E" w:rsidRPr="00321548">
        <w:rPr>
          <w:rFonts w:ascii="Arial" w:hAnsi="Arial" w:cs="Arial"/>
        </w:rPr>
        <w:t xml:space="preserve"> sampling is </w:t>
      </w:r>
      <w:r w:rsidR="007D7AD0">
        <w:rPr>
          <w:rFonts w:ascii="Arial" w:hAnsi="Arial" w:cs="Arial"/>
        </w:rPr>
        <w:t xml:space="preserve">method of sampling </w:t>
      </w:r>
      <w:r w:rsidR="0065430E" w:rsidRPr="00321548">
        <w:rPr>
          <w:rFonts w:ascii="Arial" w:hAnsi="Arial" w:cs="Arial"/>
        </w:rPr>
        <w:t xml:space="preserve">for identifying and choosing cases </w:t>
      </w:r>
      <w:r w:rsidR="007D7AD0">
        <w:rPr>
          <w:rFonts w:ascii="Arial" w:hAnsi="Arial" w:cs="Arial"/>
        </w:rPr>
        <w:t>which</w:t>
      </w:r>
      <w:r w:rsidR="0065430E" w:rsidRPr="00321548">
        <w:rPr>
          <w:rFonts w:ascii="Arial" w:hAnsi="Arial" w:cs="Arial"/>
        </w:rPr>
        <w:t xml:space="preserve"> will make the use of the </w:t>
      </w:r>
      <w:r w:rsidR="007D7AD0">
        <w:rPr>
          <w:rFonts w:ascii="Arial" w:hAnsi="Arial" w:cs="Arial"/>
        </w:rPr>
        <w:t>minimum</w:t>
      </w:r>
      <w:r w:rsidR="0065430E" w:rsidRPr="00321548">
        <w:rPr>
          <w:rFonts w:ascii="Arial" w:hAnsi="Arial" w:cs="Arial"/>
        </w:rPr>
        <w:t xml:space="preserve"> resources</w:t>
      </w:r>
      <w:r w:rsidR="007D7AD0">
        <w:rPr>
          <w:rFonts w:ascii="Arial" w:hAnsi="Arial" w:cs="Arial"/>
        </w:rPr>
        <w:t xml:space="preserve"> for the research</w:t>
      </w:r>
      <w:r w:rsidR="0065430E" w:rsidRPr="00321548">
        <w:rPr>
          <w:rFonts w:ascii="Arial" w:hAnsi="Arial" w:cs="Arial"/>
        </w:rPr>
        <w:t xml:space="preserve"> available. According to Kelly (2010), it is "used to select participants that are most probable to yield suitable and helpful information."</w:t>
      </w:r>
    </w:p>
    <w:p w14:paraId="154E5D48" w14:textId="7D8FBA1C" w:rsidR="00680570" w:rsidRPr="00321548" w:rsidRDefault="00680570" w:rsidP="000C4B3D">
      <w:pPr>
        <w:spacing w:line="276" w:lineRule="auto"/>
        <w:rPr>
          <w:rFonts w:ascii="Arial" w:hAnsi="Arial" w:cs="Arial"/>
        </w:rPr>
      </w:pPr>
      <w:r w:rsidRPr="00321548">
        <w:rPr>
          <w:rFonts w:ascii="Arial" w:hAnsi="Arial" w:cs="Arial"/>
        </w:rPr>
        <w:t xml:space="preserve">The purposive sampling design </w:t>
      </w:r>
      <w:r w:rsidR="007D7AD0">
        <w:rPr>
          <w:rFonts w:ascii="Arial" w:hAnsi="Arial" w:cs="Arial"/>
        </w:rPr>
        <w:t xml:space="preserve">is known to </w:t>
      </w:r>
      <w:r w:rsidRPr="00321548">
        <w:rPr>
          <w:rFonts w:ascii="Arial" w:hAnsi="Arial" w:cs="Arial"/>
        </w:rPr>
        <w:t>improve the data's reliability and accuracy</w:t>
      </w:r>
      <w:r w:rsidR="007D7AD0">
        <w:rPr>
          <w:rFonts w:ascii="Arial" w:hAnsi="Arial" w:cs="Arial"/>
        </w:rPr>
        <w:t xml:space="preserve">. apart from this </w:t>
      </w:r>
      <w:r w:rsidRPr="00321548">
        <w:rPr>
          <w:rFonts w:ascii="Arial" w:hAnsi="Arial" w:cs="Arial"/>
        </w:rPr>
        <w:t>Credibility</w:t>
      </w:r>
      <w:r w:rsidR="001F7240" w:rsidRPr="00321548">
        <w:rPr>
          <w:rFonts w:ascii="Arial" w:hAnsi="Arial" w:cs="Arial"/>
        </w:rPr>
        <w:t xml:space="preserve"> </w:t>
      </w:r>
      <w:r w:rsidRPr="00321548">
        <w:rPr>
          <w:rFonts w:ascii="Arial" w:hAnsi="Arial" w:cs="Arial"/>
        </w:rPr>
        <w:t xml:space="preserve">wise, this method of sampling encourages the potential of "a member examining," which will raise the validity of the </w:t>
      </w:r>
      <w:r w:rsidR="00943D61" w:rsidRPr="00321548">
        <w:rPr>
          <w:rFonts w:ascii="Arial" w:hAnsi="Arial" w:cs="Arial"/>
        </w:rPr>
        <w:t>results (</w:t>
      </w:r>
      <w:r w:rsidRPr="00321548">
        <w:rPr>
          <w:rFonts w:ascii="Arial" w:hAnsi="Arial" w:cs="Arial"/>
        </w:rPr>
        <w:t xml:space="preserve">Campbell,2020). </w:t>
      </w:r>
    </w:p>
    <w:p w14:paraId="53F24AA7" w14:textId="539A2637" w:rsidR="00680570" w:rsidRPr="00321548" w:rsidRDefault="00680570" w:rsidP="000C4B3D">
      <w:pPr>
        <w:spacing w:line="276" w:lineRule="auto"/>
        <w:rPr>
          <w:rFonts w:ascii="Arial" w:hAnsi="Arial" w:cs="Arial"/>
        </w:rPr>
      </w:pPr>
    </w:p>
    <w:p w14:paraId="3394C6DE" w14:textId="790AE67A" w:rsidR="004E5752" w:rsidRPr="00321548" w:rsidRDefault="004E5752" w:rsidP="000C4B3D">
      <w:pPr>
        <w:spacing w:line="276" w:lineRule="auto"/>
        <w:rPr>
          <w:rFonts w:ascii="Arial" w:hAnsi="Arial" w:cs="Arial"/>
          <w:b/>
          <w:bCs/>
          <w:sz w:val="24"/>
          <w:szCs w:val="24"/>
        </w:rPr>
      </w:pPr>
      <w:r w:rsidRPr="00321548">
        <w:rPr>
          <w:rFonts w:ascii="Arial" w:hAnsi="Arial" w:cs="Arial"/>
          <w:b/>
          <w:bCs/>
          <w:sz w:val="24"/>
          <w:szCs w:val="24"/>
        </w:rPr>
        <w:t>Participants in the Study</w:t>
      </w:r>
    </w:p>
    <w:p w14:paraId="7E30F7D4" w14:textId="12D2D654" w:rsidR="004E5752" w:rsidRPr="00321548" w:rsidRDefault="004E5752" w:rsidP="000C4B3D">
      <w:pPr>
        <w:spacing w:line="276" w:lineRule="auto"/>
        <w:rPr>
          <w:rFonts w:ascii="Arial" w:hAnsi="Arial" w:cs="Arial"/>
        </w:rPr>
      </w:pPr>
      <w:r w:rsidRPr="00321548">
        <w:rPr>
          <w:rFonts w:ascii="Arial" w:hAnsi="Arial" w:cs="Arial"/>
        </w:rPr>
        <w:t xml:space="preserve">The study comprised  </w:t>
      </w:r>
      <w:r w:rsidR="00C020F9" w:rsidRPr="00321548">
        <w:rPr>
          <w:rFonts w:ascii="Arial" w:hAnsi="Arial" w:cs="Arial"/>
        </w:rPr>
        <w:t xml:space="preserve"> of a </w:t>
      </w:r>
      <w:r w:rsidR="00943D61" w:rsidRPr="00321548">
        <w:rPr>
          <w:rFonts w:ascii="Arial" w:hAnsi="Arial" w:cs="Arial"/>
        </w:rPr>
        <w:t>focus group</w:t>
      </w:r>
      <w:r w:rsidRPr="00321548">
        <w:rPr>
          <w:rFonts w:ascii="Arial" w:hAnsi="Arial" w:cs="Arial"/>
        </w:rPr>
        <w:t xml:space="preserve"> with </w:t>
      </w:r>
      <w:r w:rsidR="00C020F9" w:rsidRPr="00321548">
        <w:rPr>
          <w:rFonts w:ascii="Arial" w:hAnsi="Arial" w:cs="Arial"/>
        </w:rPr>
        <w:t xml:space="preserve">6 </w:t>
      </w:r>
      <w:r w:rsidR="00943D61" w:rsidRPr="00321548">
        <w:rPr>
          <w:rFonts w:ascii="Arial" w:hAnsi="Arial" w:cs="Arial"/>
        </w:rPr>
        <w:t>participants.</w:t>
      </w:r>
      <w:r w:rsidRPr="00321548">
        <w:rPr>
          <w:rFonts w:ascii="Arial" w:hAnsi="Arial" w:cs="Arial"/>
        </w:rPr>
        <w:t xml:space="preserve"> The participants were postgraduate students who volunteered to take part in the study. Each participant given informed consent, focusing on the independent nature of their participation and the confidentiality of their input.</w:t>
      </w:r>
    </w:p>
    <w:p w14:paraId="20D6D047" w14:textId="77777777" w:rsidR="00B43DAA" w:rsidRPr="00321548" w:rsidRDefault="00B43DAA" w:rsidP="000C4B3D">
      <w:pPr>
        <w:spacing w:line="276" w:lineRule="auto"/>
        <w:rPr>
          <w:rFonts w:ascii="Arial" w:hAnsi="Arial" w:cs="Arial"/>
        </w:rPr>
      </w:pPr>
    </w:p>
    <w:p w14:paraId="51ED0825" w14:textId="77777777" w:rsidR="004E5752" w:rsidRPr="00321548" w:rsidRDefault="004E5752" w:rsidP="000C4B3D">
      <w:pPr>
        <w:spacing w:line="276" w:lineRule="auto"/>
        <w:rPr>
          <w:rFonts w:ascii="Arial" w:hAnsi="Arial" w:cs="Arial"/>
          <w:b/>
          <w:bCs/>
          <w:sz w:val="24"/>
          <w:szCs w:val="24"/>
        </w:rPr>
      </w:pPr>
      <w:r w:rsidRPr="00321548">
        <w:rPr>
          <w:rFonts w:ascii="Arial" w:hAnsi="Arial" w:cs="Arial"/>
          <w:b/>
          <w:bCs/>
          <w:sz w:val="24"/>
          <w:szCs w:val="24"/>
        </w:rPr>
        <w:t>Methods of Data Collection</w:t>
      </w:r>
    </w:p>
    <w:p w14:paraId="0D5E55C0" w14:textId="77777777" w:rsidR="004E5752" w:rsidRPr="00321548" w:rsidRDefault="004E5752" w:rsidP="000C4B3D">
      <w:pPr>
        <w:spacing w:line="276" w:lineRule="auto"/>
        <w:rPr>
          <w:rFonts w:ascii="Arial" w:hAnsi="Arial" w:cs="Arial"/>
        </w:rPr>
      </w:pPr>
      <w:r w:rsidRPr="00321548">
        <w:rPr>
          <w:rFonts w:ascii="Arial" w:hAnsi="Arial" w:cs="Arial"/>
        </w:rPr>
        <w:t>Focus Group Discussions:</w:t>
      </w:r>
    </w:p>
    <w:p w14:paraId="47C3C839" w14:textId="28B1F545" w:rsidR="002D6C56" w:rsidRDefault="004E5752" w:rsidP="000C4B3D">
      <w:pPr>
        <w:spacing w:line="276" w:lineRule="auto"/>
        <w:rPr>
          <w:rFonts w:ascii="Arial" w:hAnsi="Arial" w:cs="Arial"/>
        </w:rPr>
      </w:pPr>
      <w:r w:rsidRPr="00321548">
        <w:rPr>
          <w:rFonts w:ascii="Arial" w:hAnsi="Arial" w:cs="Arial"/>
        </w:rPr>
        <w:t>Rationale</w:t>
      </w:r>
      <w:r w:rsidR="00F2447F" w:rsidRPr="00321548">
        <w:rPr>
          <w:rFonts w:ascii="Arial" w:hAnsi="Arial" w:cs="Arial"/>
        </w:rPr>
        <w:t xml:space="preserve"> </w:t>
      </w:r>
      <w:r w:rsidR="002D6C56" w:rsidRPr="00321548">
        <w:rPr>
          <w:rFonts w:ascii="Arial" w:hAnsi="Arial" w:cs="Arial"/>
        </w:rPr>
        <w:t>of Focus</w:t>
      </w:r>
      <w:r w:rsidRPr="00321548">
        <w:rPr>
          <w:rFonts w:ascii="Arial" w:hAnsi="Arial" w:cs="Arial"/>
        </w:rPr>
        <w:t xml:space="preserve"> group </w:t>
      </w:r>
      <w:r w:rsidR="00F2447F" w:rsidRPr="00321548">
        <w:rPr>
          <w:rFonts w:ascii="Arial" w:hAnsi="Arial" w:cs="Arial"/>
        </w:rPr>
        <w:t xml:space="preserve">is that </w:t>
      </w:r>
      <w:r w:rsidRPr="00321548">
        <w:rPr>
          <w:rFonts w:ascii="Arial" w:hAnsi="Arial" w:cs="Arial"/>
        </w:rPr>
        <w:t xml:space="preserve">interviews were chosen in order to elicit a variety of perspectives through interactive group discussions. This method allows participants to build on each other's responses, resulting in a more in-depth understanding of professional </w:t>
      </w:r>
      <w:r w:rsidR="0065430E" w:rsidRPr="00321548">
        <w:rPr>
          <w:rFonts w:ascii="Arial" w:hAnsi="Arial" w:cs="Arial"/>
        </w:rPr>
        <w:t>behaviour</w:t>
      </w:r>
      <w:r w:rsidRPr="00321548">
        <w:rPr>
          <w:rFonts w:ascii="Arial" w:hAnsi="Arial" w:cs="Arial"/>
        </w:rPr>
        <w:t xml:space="preserve"> in the academic </w:t>
      </w:r>
      <w:r w:rsidR="0065430E" w:rsidRPr="00321548">
        <w:rPr>
          <w:rFonts w:ascii="Arial" w:hAnsi="Arial" w:cs="Arial"/>
        </w:rPr>
        <w:t>setting. The</w:t>
      </w:r>
      <w:r w:rsidRPr="00321548">
        <w:rPr>
          <w:rFonts w:ascii="Arial" w:hAnsi="Arial" w:cs="Arial"/>
        </w:rPr>
        <w:t xml:space="preserve"> research team enabled semi-structured focus group interviews, seeking open-ended questions while which allows freedom to explore new patterns. With participant permission, the discussions were audio-recorded, and comprehensive notes were made during the interviews.</w:t>
      </w:r>
      <w:r w:rsidR="002D6C56" w:rsidRPr="00321548">
        <w:rPr>
          <w:rFonts w:ascii="Arial" w:hAnsi="Arial" w:cs="Arial"/>
        </w:rPr>
        <w:t xml:space="preserve"> Focus groups and structured or semi structured interviews conducted in person are two of the most popular techniques for gathering qualitative data, where participants share personal experiences related to the current research question (</w:t>
      </w:r>
      <w:r w:rsidR="002D6C56" w:rsidRPr="00321548">
        <w:rPr>
          <w:rFonts w:ascii="Arial" w:hAnsi="Arial" w:cs="Arial"/>
          <w:color w:val="222222"/>
          <w:shd w:val="clear" w:color="auto" w:fill="FFFFFF"/>
        </w:rPr>
        <w:t>Santhosh, Rojas and Lyons,2021)</w:t>
      </w:r>
      <w:r w:rsidR="002D6C56" w:rsidRPr="00321548">
        <w:rPr>
          <w:rFonts w:ascii="Arial" w:hAnsi="Arial" w:cs="Arial"/>
        </w:rPr>
        <w:t>.</w:t>
      </w:r>
    </w:p>
    <w:p w14:paraId="55912409" w14:textId="77777777" w:rsidR="00857074" w:rsidRPr="00321548" w:rsidRDefault="00857074" w:rsidP="000C4B3D">
      <w:pPr>
        <w:spacing w:line="276" w:lineRule="auto"/>
        <w:rPr>
          <w:rFonts w:ascii="Arial" w:hAnsi="Arial" w:cs="Arial"/>
        </w:rPr>
      </w:pPr>
    </w:p>
    <w:p w14:paraId="25AE5D61" w14:textId="77777777" w:rsidR="00B43DAA" w:rsidRPr="00321548" w:rsidRDefault="00B43DAA" w:rsidP="000C4B3D">
      <w:pPr>
        <w:spacing w:line="276" w:lineRule="auto"/>
        <w:rPr>
          <w:rFonts w:ascii="Arial" w:hAnsi="Arial" w:cs="Arial"/>
        </w:rPr>
      </w:pPr>
      <w:r w:rsidRPr="00321548">
        <w:rPr>
          <w:rFonts w:ascii="Arial" w:hAnsi="Arial" w:cs="Arial"/>
        </w:rPr>
        <w:lastRenderedPageBreak/>
        <w:t>Procedures for Data Collection Question Design:</w:t>
      </w:r>
    </w:p>
    <w:p w14:paraId="588EE334" w14:textId="47399F3F" w:rsidR="009E11D6" w:rsidRPr="00321548" w:rsidRDefault="00B43DAA" w:rsidP="000C4B3D">
      <w:pPr>
        <w:spacing w:line="276" w:lineRule="auto"/>
        <w:rPr>
          <w:rFonts w:ascii="Arial" w:hAnsi="Arial" w:cs="Arial"/>
        </w:rPr>
      </w:pPr>
      <w:r w:rsidRPr="00321548">
        <w:rPr>
          <w:rFonts w:ascii="Arial" w:hAnsi="Arial" w:cs="Arial"/>
        </w:rPr>
        <w:t xml:space="preserve">The questions asked during interviews were designed to gather knowledge regarding various aspects </w:t>
      </w:r>
      <w:r w:rsidR="00F2447F" w:rsidRPr="00321548">
        <w:rPr>
          <w:rFonts w:ascii="Arial" w:hAnsi="Arial" w:cs="Arial"/>
        </w:rPr>
        <w:t xml:space="preserve">Opening Questions to access their understanding regarding what is perceived as a professional behaviour followed by some exploratory questions to know their experiences and feelings regarding professional behaviour on campus and finally to seek the </w:t>
      </w:r>
      <w:r w:rsidR="00321548" w:rsidRPr="00321548">
        <w:rPr>
          <w:rFonts w:ascii="Arial" w:hAnsi="Arial" w:cs="Arial"/>
        </w:rPr>
        <w:t>challenges,</w:t>
      </w:r>
      <w:r w:rsidR="00F2447F" w:rsidRPr="00321548">
        <w:rPr>
          <w:rFonts w:ascii="Arial" w:hAnsi="Arial" w:cs="Arial"/>
        </w:rPr>
        <w:t xml:space="preserve"> they face to maintain professional behaviour and solutions to overcome the shortcomings were addressed. After each set of questions, the participants are given time to express any thought they have regarding the topic which made the session more collaborative and </w:t>
      </w:r>
      <w:r w:rsidR="00321548" w:rsidRPr="00321548">
        <w:rPr>
          <w:rFonts w:ascii="Arial" w:hAnsi="Arial" w:cs="Arial"/>
        </w:rPr>
        <w:t>informative. Facilitation</w:t>
      </w:r>
      <w:r w:rsidR="000636B5" w:rsidRPr="00321548">
        <w:rPr>
          <w:rFonts w:ascii="Arial" w:hAnsi="Arial" w:cs="Arial"/>
        </w:rPr>
        <w:t xml:space="preserve"> of interview</w:t>
      </w:r>
      <w:r w:rsidR="00F2447F" w:rsidRPr="00321548">
        <w:rPr>
          <w:rFonts w:ascii="Arial" w:hAnsi="Arial" w:cs="Arial"/>
        </w:rPr>
        <w:t xml:space="preserve"> is done by the </w:t>
      </w:r>
      <w:r w:rsidR="000636B5" w:rsidRPr="00321548">
        <w:rPr>
          <w:rFonts w:ascii="Arial" w:hAnsi="Arial" w:cs="Arial"/>
        </w:rPr>
        <w:t>chair ensuring a balance between guiding the discussion and allowing participants to freely share their thoughts.</w:t>
      </w:r>
    </w:p>
    <w:p w14:paraId="532CE649" w14:textId="77777777" w:rsidR="009E11D6" w:rsidRPr="00321548" w:rsidRDefault="009E11D6" w:rsidP="000C4B3D">
      <w:pPr>
        <w:spacing w:line="276" w:lineRule="auto"/>
        <w:rPr>
          <w:rFonts w:ascii="Arial" w:hAnsi="Arial" w:cs="Arial"/>
        </w:rPr>
      </w:pPr>
    </w:p>
    <w:p w14:paraId="5BFB12A0" w14:textId="77777777" w:rsidR="000636B5" w:rsidRPr="00321548" w:rsidRDefault="000636B5" w:rsidP="000C4B3D">
      <w:pPr>
        <w:spacing w:line="276" w:lineRule="auto"/>
        <w:rPr>
          <w:rFonts w:ascii="Arial" w:hAnsi="Arial" w:cs="Arial"/>
          <w:b/>
          <w:bCs/>
          <w:sz w:val="24"/>
          <w:szCs w:val="24"/>
        </w:rPr>
      </w:pPr>
      <w:r w:rsidRPr="00321548">
        <w:rPr>
          <w:rFonts w:ascii="Arial" w:hAnsi="Arial" w:cs="Arial"/>
          <w:b/>
          <w:bCs/>
          <w:sz w:val="24"/>
          <w:szCs w:val="24"/>
        </w:rPr>
        <w:t>Methods of Data Analysis</w:t>
      </w:r>
    </w:p>
    <w:p w14:paraId="69B52537" w14:textId="77777777" w:rsidR="00321548" w:rsidRPr="00321548" w:rsidRDefault="00321548" w:rsidP="000C4B3D">
      <w:pPr>
        <w:spacing w:line="276" w:lineRule="auto"/>
        <w:rPr>
          <w:rFonts w:ascii="Arial" w:hAnsi="Arial" w:cs="Arial"/>
        </w:rPr>
      </w:pPr>
    </w:p>
    <w:p w14:paraId="4E7FC8DA" w14:textId="4831EDDE" w:rsidR="00F2447F" w:rsidRPr="00CA460C" w:rsidRDefault="00F2447F" w:rsidP="000C4B3D">
      <w:pPr>
        <w:spacing w:line="276" w:lineRule="auto"/>
        <w:rPr>
          <w:rFonts w:ascii="Arial" w:hAnsi="Arial" w:cs="Arial"/>
          <w:b/>
          <w:bCs/>
        </w:rPr>
      </w:pPr>
      <w:r w:rsidRPr="00CA460C">
        <w:rPr>
          <w:rFonts w:ascii="Arial" w:hAnsi="Arial" w:cs="Arial"/>
          <w:b/>
          <w:bCs/>
        </w:rPr>
        <w:t>Thematic analysis</w:t>
      </w:r>
      <w:r w:rsidR="00AE4C3F" w:rsidRPr="00CA460C">
        <w:rPr>
          <w:rFonts w:ascii="Arial" w:hAnsi="Arial" w:cs="Arial"/>
          <w:b/>
          <w:bCs/>
        </w:rPr>
        <w:t xml:space="preserve"> </w:t>
      </w:r>
    </w:p>
    <w:p w14:paraId="7ECC6FAD" w14:textId="03E53809" w:rsidR="00B17071" w:rsidRPr="00321548" w:rsidRDefault="00B17071" w:rsidP="000C4B3D">
      <w:pPr>
        <w:spacing w:line="276" w:lineRule="auto"/>
        <w:rPr>
          <w:rFonts w:ascii="Arial" w:hAnsi="Arial" w:cs="Arial"/>
        </w:rPr>
      </w:pPr>
      <w:r w:rsidRPr="00321548">
        <w:rPr>
          <w:rFonts w:ascii="Arial" w:hAnsi="Arial" w:cs="Arial"/>
        </w:rPr>
        <w:t>Data Analysis Thematic Investigation Transcripts from focus group sessions were thematically analysed. Iteratively, initial codes were generated, patterns were identified, and themes were developed</w:t>
      </w:r>
    </w:p>
    <w:p w14:paraId="2C9A7D41" w14:textId="4A0665E8" w:rsidR="000636B5" w:rsidRDefault="000636B5" w:rsidP="000C4B3D">
      <w:pPr>
        <w:spacing w:line="276" w:lineRule="auto"/>
        <w:rPr>
          <w:rFonts w:ascii="Arial" w:hAnsi="Arial" w:cs="Arial"/>
        </w:rPr>
      </w:pPr>
      <w:r w:rsidRPr="00321548">
        <w:rPr>
          <w:rFonts w:ascii="Arial" w:hAnsi="Arial" w:cs="Arial"/>
        </w:rPr>
        <w:t>Rationale: Thematic Analysis For recognizing patterns, concepts, and links in qualitative data, thematic analysis has been selected as the fundamental method. This method allows an organized study of the variety of narratives obtained from focus group interviews (Braun &amp; Clarke, 2006).</w:t>
      </w:r>
    </w:p>
    <w:p w14:paraId="4A51DA1C" w14:textId="3E98D145" w:rsidR="00B17071" w:rsidRPr="00321548" w:rsidRDefault="009E5E5F" w:rsidP="00B17071">
      <w:pPr>
        <w:spacing w:line="276" w:lineRule="auto"/>
        <w:rPr>
          <w:rFonts w:ascii="Arial" w:hAnsi="Arial" w:cs="Arial"/>
        </w:rPr>
      </w:pPr>
      <w:r>
        <w:rPr>
          <w:rFonts w:ascii="Arial" w:hAnsi="Arial" w:cs="Arial"/>
        </w:rPr>
        <w:t>There are several steps included in data analysis, it starts with u</w:t>
      </w:r>
      <w:r w:rsidR="008944B3" w:rsidRPr="00321548">
        <w:rPr>
          <w:rFonts w:ascii="Arial" w:hAnsi="Arial" w:cs="Arial"/>
        </w:rPr>
        <w:t xml:space="preserve">nderstanding patterns of significance from information regarding lived experiences that is, sources' descriptions of experiences connected to the study's question in, say, interviews or narratives is the aim of thematic analysis. The </w:t>
      </w:r>
      <w:r w:rsidR="007D7AD0">
        <w:rPr>
          <w:rFonts w:ascii="Arial" w:hAnsi="Arial" w:cs="Arial"/>
        </w:rPr>
        <w:t xml:space="preserve">main ideology </w:t>
      </w:r>
      <w:r w:rsidR="008944B3" w:rsidRPr="00321548">
        <w:rPr>
          <w:rFonts w:ascii="Arial" w:hAnsi="Arial" w:cs="Arial"/>
        </w:rPr>
        <w:t xml:space="preserve"> of the analysis, which starts with data</w:t>
      </w:r>
      <w:r w:rsidR="007D7AD0">
        <w:rPr>
          <w:rFonts w:ascii="Arial" w:hAnsi="Arial" w:cs="Arial"/>
        </w:rPr>
        <w:t xml:space="preserve"> in text form</w:t>
      </w:r>
      <w:r w:rsidR="008944B3" w:rsidRPr="00321548">
        <w:rPr>
          <w:rFonts w:ascii="Arial" w:hAnsi="Arial" w:cs="Arial"/>
        </w:rPr>
        <w:t>, is to arrange the meanings in the information into patterns and</w:t>
      </w:r>
      <w:r w:rsidR="00FD6801">
        <w:rPr>
          <w:rFonts w:ascii="Arial" w:hAnsi="Arial" w:cs="Arial"/>
        </w:rPr>
        <w:t xml:space="preserve"> their</w:t>
      </w:r>
      <w:r w:rsidR="008944B3" w:rsidRPr="00321548">
        <w:rPr>
          <w:rFonts w:ascii="Arial" w:hAnsi="Arial" w:cs="Arial"/>
        </w:rPr>
        <w:t xml:space="preserve"> themes. The researcher aims to comprehend meanings ingrained in experiences and textually characterize these meanings while performing the </w:t>
      </w:r>
      <w:r w:rsidR="001F7240" w:rsidRPr="00321548">
        <w:rPr>
          <w:rFonts w:ascii="Arial" w:hAnsi="Arial" w:cs="Arial"/>
        </w:rPr>
        <w:t>analysis (</w:t>
      </w:r>
      <w:r w:rsidR="008944B3" w:rsidRPr="00321548">
        <w:rPr>
          <w:rFonts w:ascii="Arial" w:hAnsi="Arial" w:cs="Arial"/>
        </w:rPr>
        <w:t>Sundler,2019</w:t>
      </w:r>
      <w:r w:rsidR="00BC2825" w:rsidRPr="00321548">
        <w:rPr>
          <w:rFonts w:ascii="Arial" w:hAnsi="Arial" w:cs="Arial"/>
        </w:rPr>
        <w:t>). Familiarization</w:t>
      </w:r>
      <w:r w:rsidR="000636B5" w:rsidRPr="00321548">
        <w:rPr>
          <w:rFonts w:ascii="Arial" w:hAnsi="Arial" w:cs="Arial"/>
        </w:rPr>
        <w:t xml:space="preserve"> with Data</w:t>
      </w:r>
      <w:r w:rsidR="001F7240" w:rsidRPr="00321548">
        <w:rPr>
          <w:rFonts w:ascii="Arial" w:hAnsi="Arial" w:cs="Arial"/>
        </w:rPr>
        <w:t xml:space="preserve"> is done by formulating transcript from audio recordings and referring written notes made during the focus group </w:t>
      </w:r>
      <w:r w:rsidR="00BC2825" w:rsidRPr="00321548">
        <w:rPr>
          <w:rFonts w:ascii="Arial" w:hAnsi="Arial" w:cs="Arial"/>
        </w:rPr>
        <w:t>interview. To</w:t>
      </w:r>
      <w:r w:rsidR="000636B5" w:rsidRPr="00321548">
        <w:rPr>
          <w:rFonts w:ascii="Arial" w:hAnsi="Arial" w:cs="Arial"/>
        </w:rPr>
        <w:t xml:space="preserve"> develop an in-depth knowledge of participants' </w:t>
      </w:r>
      <w:r w:rsidR="00BC2825" w:rsidRPr="00321548">
        <w:rPr>
          <w:rFonts w:ascii="Arial" w:hAnsi="Arial" w:cs="Arial"/>
        </w:rPr>
        <w:t>responses, started</w:t>
      </w:r>
      <w:r w:rsidR="000636B5" w:rsidRPr="00321548">
        <w:rPr>
          <w:rFonts w:ascii="Arial" w:hAnsi="Arial" w:cs="Arial"/>
        </w:rPr>
        <w:t xml:space="preserve"> by involving in the data through repeated readings of transcripts</w:t>
      </w:r>
      <w:r>
        <w:rPr>
          <w:rFonts w:ascii="Arial" w:hAnsi="Arial" w:cs="Arial"/>
        </w:rPr>
        <w:t>. After that defining the theme is done to finalise the results.</w:t>
      </w:r>
    </w:p>
    <w:p w14:paraId="44FFDDD6" w14:textId="6A087DCE" w:rsidR="00325477" w:rsidRPr="00321548" w:rsidRDefault="000636B5" w:rsidP="000C4B3D">
      <w:pPr>
        <w:spacing w:line="276" w:lineRule="auto"/>
        <w:rPr>
          <w:rFonts w:ascii="Arial" w:hAnsi="Arial" w:cs="Arial"/>
          <w:b/>
          <w:bCs/>
          <w:sz w:val="24"/>
          <w:szCs w:val="24"/>
        </w:rPr>
      </w:pPr>
      <w:r w:rsidRPr="00321548">
        <w:rPr>
          <w:rFonts w:ascii="Arial" w:hAnsi="Arial" w:cs="Arial"/>
          <w:b/>
          <w:bCs/>
          <w:sz w:val="24"/>
          <w:szCs w:val="24"/>
        </w:rPr>
        <w:t>Tools and materials</w:t>
      </w:r>
      <w:r w:rsidR="009E5E5F">
        <w:rPr>
          <w:rFonts w:ascii="Arial" w:hAnsi="Arial" w:cs="Arial"/>
          <w:b/>
          <w:bCs/>
          <w:sz w:val="24"/>
          <w:szCs w:val="24"/>
        </w:rPr>
        <w:t xml:space="preserve"> used</w:t>
      </w:r>
    </w:p>
    <w:p w14:paraId="7CFFA96C" w14:textId="53F04E7C" w:rsidR="00325477" w:rsidRPr="00321548" w:rsidRDefault="00325477" w:rsidP="000C4B3D">
      <w:pPr>
        <w:spacing w:line="276" w:lineRule="auto"/>
        <w:rPr>
          <w:rFonts w:ascii="Arial" w:hAnsi="Arial" w:cs="Arial"/>
        </w:rPr>
      </w:pPr>
      <w:r w:rsidRPr="00321548">
        <w:rPr>
          <w:rFonts w:ascii="Arial" w:hAnsi="Arial" w:cs="Arial"/>
        </w:rPr>
        <w:t>Digital audio recorder to record the conversations and verbal exchanges for future review.</w:t>
      </w:r>
    </w:p>
    <w:p w14:paraId="1902A0F5" w14:textId="77777777" w:rsidR="00B365C3" w:rsidRPr="00321548" w:rsidRDefault="00325477" w:rsidP="000C4B3D">
      <w:pPr>
        <w:spacing w:line="276" w:lineRule="auto"/>
        <w:rPr>
          <w:rFonts w:ascii="Arial" w:hAnsi="Arial" w:cs="Arial"/>
        </w:rPr>
      </w:pPr>
      <w:r w:rsidRPr="00321548">
        <w:rPr>
          <w:rFonts w:ascii="Arial" w:hAnsi="Arial" w:cs="Arial"/>
        </w:rPr>
        <w:t>Making Notes for the observer or facilitator to manually take notes and to record extra context, quick observations, and nonverbal cues.</w:t>
      </w:r>
      <w:r w:rsidR="00B365C3" w:rsidRPr="00321548">
        <w:rPr>
          <w:rFonts w:ascii="Arial" w:hAnsi="Arial" w:cs="Arial"/>
        </w:rPr>
        <w:t xml:space="preserve"> Researchers are able to capture the breadth of participant insights, explore research questions in depth, and maintain </w:t>
      </w:r>
    </w:p>
    <w:p w14:paraId="3A4AF3F2" w14:textId="6D7F278C" w:rsidR="00325477" w:rsidRDefault="00B365C3" w:rsidP="000C4B3D">
      <w:pPr>
        <w:spacing w:line="276" w:lineRule="auto"/>
        <w:rPr>
          <w:rFonts w:ascii="Arial" w:hAnsi="Arial" w:cs="Arial"/>
        </w:rPr>
      </w:pPr>
      <w:r w:rsidRPr="00321548">
        <w:rPr>
          <w:rFonts w:ascii="Arial" w:hAnsi="Arial" w:cs="Arial"/>
        </w:rPr>
        <w:t xml:space="preserve">consistency when they use the both audio-visual files and thorough written </w:t>
      </w:r>
      <w:r w:rsidR="00CA460C" w:rsidRPr="00321548">
        <w:rPr>
          <w:rFonts w:ascii="Arial" w:hAnsi="Arial" w:cs="Arial"/>
        </w:rPr>
        <w:t>notes (</w:t>
      </w:r>
      <w:r w:rsidRPr="00321548">
        <w:rPr>
          <w:rFonts w:ascii="Arial" w:hAnsi="Arial" w:cs="Arial"/>
        </w:rPr>
        <w:t>Sutton and Austin,2015</w:t>
      </w:r>
      <w:r w:rsidR="00CA460C">
        <w:rPr>
          <w:rFonts w:ascii="Arial" w:hAnsi="Arial" w:cs="Arial"/>
        </w:rPr>
        <w:t>).</w:t>
      </w:r>
    </w:p>
    <w:p w14:paraId="2EA787FE" w14:textId="77777777" w:rsidR="009E5E5F" w:rsidRDefault="009E5E5F" w:rsidP="000C4B3D">
      <w:pPr>
        <w:spacing w:line="276" w:lineRule="auto"/>
        <w:rPr>
          <w:rFonts w:ascii="Arial" w:hAnsi="Arial" w:cs="Arial"/>
        </w:rPr>
      </w:pPr>
    </w:p>
    <w:p w14:paraId="1518845B" w14:textId="77777777" w:rsidR="009E5E5F" w:rsidRPr="00321548" w:rsidRDefault="009E5E5F" w:rsidP="000C4B3D">
      <w:pPr>
        <w:spacing w:line="276" w:lineRule="auto"/>
        <w:rPr>
          <w:rFonts w:ascii="Arial" w:hAnsi="Arial" w:cs="Arial"/>
        </w:rPr>
      </w:pPr>
    </w:p>
    <w:p w14:paraId="663CFFDA" w14:textId="1F274940" w:rsidR="000636B5" w:rsidRPr="009E5E5F" w:rsidRDefault="009E5E5F" w:rsidP="000C4B3D">
      <w:pPr>
        <w:spacing w:line="276" w:lineRule="auto"/>
        <w:rPr>
          <w:rFonts w:ascii="Arial" w:hAnsi="Arial" w:cs="Arial"/>
          <w:b/>
          <w:bCs/>
        </w:rPr>
      </w:pPr>
      <w:r w:rsidRPr="009E5E5F">
        <w:rPr>
          <w:rFonts w:ascii="Arial" w:hAnsi="Arial" w:cs="Arial"/>
          <w:b/>
          <w:bCs/>
        </w:rPr>
        <w:t>ETHICAL CONSIDERATION</w:t>
      </w:r>
    </w:p>
    <w:p w14:paraId="24EE7BE6" w14:textId="147B733A" w:rsidR="00B365C3" w:rsidRDefault="00093150" w:rsidP="000C4B3D">
      <w:pPr>
        <w:spacing w:line="276" w:lineRule="auto"/>
        <w:rPr>
          <w:rFonts w:ascii="Arial" w:hAnsi="Arial" w:cs="Arial"/>
        </w:rPr>
      </w:pPr>
      <w:r w:rsidRPr="00321548">
        <w:rPr>
          <w:rFonts w:ascii="Arial" w:hAnsi="Arial" w:cs="Arial"/>
        </w:rPr>
        <w:t xml:space="preserve">Prior to the start of the focus group interviews, all study participants provided verbal informed consent. The consent process included an in-depth description of the purpose of the research, processes, possible consequences and advantages, and the nature of participation being </w:t>
      </w:r>
      <w:r w:rsidR="00CA460C" w:rsidRPr="00321548">
        <w:rPr>
          <w:rFonts w:ascii="Arial" w:hAnsi="Arial" w:cs="Arial"/>
        </w:rPr>
        <w:t>voluntary.</w:t>
      </w:r>
      <w:r w:rsidR="00CA460C">
        <w:rPr>
          <w:rFonts w:ascii="Arial" w:hAnsi="Arial" w:cs="Arial"/>
        </w:rPr>
        <w:t xml:space="preserve"> </w:t>
      </w:r>
      <w:r w:rsidR="00CA460C" w:rsidRPr="00321548">
        <w:rPr>
          <w:rFonts w:ascii="Arial" w:hAnsi="Arial" w:cs="Arial"/>
        </w:rPr>
        <w:t>Human</w:t>
      </w:r>
      <w:r w:rsidR="000C4B3D" w:rsidRPr="00321548">
        <w:rPr>
          <w:rFonts w:ascii="Arial" w:hAnsi="Arial" w:cs="Arial"/>
        </w:rPr>
        <w:t xml:space="preserve"> subjects for research must proactively consent to the study through a process known as informed consent.</w:t>
      </w:r>
      <w:r w:rsidR="00B365C3" w:rsidRPr="00321548">
        <w:rPr>
          <w:rFonts w:ascii="Arial" w:hAnsi="Arial" w:cs="Arial"/>
        </w:rPr>
        <w:t xml:space="preserve"> (Kadam,</w:t>
      </w:r>
      <w:r w:rsidR="00CA460C" w:rsidRPr="00321548">
        <w:rPr>
          <w:rFonts w:ascii="Arial" w:hAnsi="Arial" w:cs="Arial"/>
        </w:rPr>
        <w:t>2017</w:t>
      </w:r>
      <w:r w:rsidR="00CA460C">
        <w:rPr>
          <w:rFonts w:ascii="Arial" w:hAnsi="Arial" w:cs="Arial"/>
        </w:rPr>
        <w:t>;</w:t>
      </w:r>
      <w:r w:rsidR="00CA460C" w:rsidRPr="00321548">
        <w:rPr>
          <w:rFonts w:ascii="Arial" w:hAnsi="Arial" w:cs="Arial"/>
        </w:rPr>
        <w:t xml:space="preserve"> Manti</w:t>
      </w:r>
      <w:r w:rsidR="000C4B3D" w:rsidRPr="00321548">
        <w:rPr>
          <w:rFonts w:ascii="Arial" w:hAnsi="Arial" w:cs="Arial"/>
        </w:rPr>
        <w:t>, Licari,2018).</w:t>
      </w:r>
    </w:p>
    <w:p w14:paraId="4DBA3EC5" w14:textId="31D2502B" w:rsidR="00C020F9" w:rsidRPr="00321548" w:rsidRDefault="009E5E5F" w:rsidP="000C4B3D">
      <w:pPr>
        <w:spacing w:line="276" w:lineRule="auto"/>
        <w:rPr>
          <w:rFonts w:ascii="Arial" w:hAnsi="Arial" w:cs="Arial"/>
        </w:rPr>
      </w:pPr>
      <w:r w:rsidRPr="00321548">
        <w:rPr>
          <w:rFonts w:ascii="Arial" w:hAnsi="Arial" w:cs="Arial"/>
        </w:rPr>
        <w:t>The study followed ethical principles such as informed consent, privacy, and respondent well-being</w:t>
      </w:r>
      <w:r>
        <w:rPr>
          <w:rFonts w:ascii="Arial" w:hAnsi="Arial" w:cs="Arial"/>
        </w:rPr>
        <w:t xml:space="preserve"> (</w:t>
      </w:r>
      <w:r w:rsidRPr="00CA460C">
        <w:rPr>
          <w:rFonts w:ascii="Arial" w:hAnsi="Arial" w:cs="Arial"/>
          <w:color w:val="222222"/>
          <w:shd w:val="clear" w:color="auto" w:fill="FFFFFF"/>
        </w:rPr>
        <w:t>Barrow, Brannan, and Khandhar,</w:t>
      </w:r>
      <w:r w:rsidR="00CA460C" w:rsidRPr="00CA460C">
        <w:rPr>
          <w:rFonts w:ascii="Arial" w:hAnsi="Arial" w:cs="Arial"/>
          <w:color w:val="222222"/>
          <w:shd w:val="clear" w:color="auto" w:fill="FFFFFF"/>
        </w:rPr>
        <w:t>2017</w:t>
      </w:r>
      <w:r w:rsidR="00CA460C">
        <w:rPr>
          <w:rFonts w:ascii="Arial" w:hAnsi="Arial" w:cs="Arial"/>
          <w:color w:val="222222"/>
          <w:sz w:val="20"/>
          <w:szCs w:val="20"/>
          <w:shd w:val="clear" w:color="auto" w:fill="FFFFFF"/>
        </w:rPr>
        <w:t xml:space="preserve">; </w:t>
      </w:r>
      <w:r w:rsidR="00CA460C" w:rsidRPr="00CA460C">
        <w:rPr>
          <w:rFonts w:ascii="Arial" w:hAnsi="Arial" w:cs="Arial"/>
          <w:color w:val="222222"/>
          <w:shd w:val="clear" w:color="auto" w:fill="FFFFFF"/>
        </w:rPr>
        <w:t>Miracle</w:t>
      </w:r>
      <w:r>
        <w:rPr>
          <w:rFonts w:ascii="Arial" w:hAnsi="Arial" w:cs="Arial"/>
        </w:rPr>
        <w:t>,2016).</w:t>
      </w:r>
      <w:r w:rsidRPr="00956CFA">
        <w:rPr>
          <w:rFonts w:ascii="Arial" w:hAnsi="Arial" w:cs="Arial"/>
          <w:color w:val="222222"/>
          <w:sz w:val="20"/>
          <w:szCs w:val="20"/>
          <w:shd w:val="clear" w:color="auto" w:fill="FFFFFF"/>
        </w:rPr>
        <w:t xml:space="preserve"> </w:t>
      </w:r>
      <w:r w:rsidRPr="00321548">
        <w:rPr>
          <w:rFonts w:ascii="Arial" w:hAnsi="Arial" w:cs="Arial"/>
        </w:rPr>
        <w:t>Although focus group interviews provide useful information, it is recognized that every person's perspective might not be completely obtained, and replies may be affected by a bias toward social desirability</w:t>
      </w:r>
      <w:r>
        <w:rPr>
          <w:rFonts w:ascii="Arial" w:hAnsi="Arial" w:cs="Arial"/>
        </w:rPr>
        <w:t xml:space="preserve"> (</w:t>
      </w:r>
      <w:proofErr w:type="spellStart"/>
      <w:r>
        <w:rPr>
          <w:rFonts w:ascii="Arial" w:hAnsi="Arial" w:cs="Arial"/>
        </w:rPr>
        <w:t>Latkin</w:t>
      </w:r>
      <w:proofErr w:type="spellEnd"/>
      <w:r>
        <w:rPr>
          <w:rFonts w:ascii="Arial" w:hAnsi="Arial" w:cs="Arial"/>
        </w:rPr>
        <w:t xml:space="preserve"> et al.,2017)</w:t>
      </w:r>
      <w:r w:rsidRPr="00321548">
        <w:rPr>
          <w:rFonts w:ascii="Arial" w:hAnsi="Arial" w:cs="Arial"/>
        </w:rPr>
        <w:t>.</w:t>
      </w:r>
      <w:r w:rsidRPr="00956CFA">
        <w:rPr>
          <w:rFonts w:ascii="Arial" w:hAnsi="Arial" w:cs="Arial"/>
          <w:color w:val="222222"/>
          <w:sz w:val="20"/>
          <w:szCs w:val="20"/>
          <w:shd w:val="clear" w:color="auto" w:fill="FFFFFF"/>
        </w:rPr>
        <w:t xml:space="preserve"> </w:t>
      </w:r>
      <w:r w:rsidR="00093150" w:rsidRPr="00321548">
        <w:rPr>
          <w:rFonts w:ascii="Arial" w:hAnsi="Arial" w:cs="Arial"/>
        </w:rPr>
        <w:t>The study's participation was entirely voluntary. Participants were under no obligation to participate in the study, and they were informed that their decision to participate or decline would have no bearing on their academic performance, their connections within the university, or any other component of their association with the institution.</w:t>
      </w:r>
    </w:p>
    <w:p w14:paraId="29DD8A0F" w14:textId="77777777" w:rsidR="00A06C84" w:rsidRPr="009E5E5F" w:rsidRDefault="00A06C84" w:rsidP="000C4B3D">
      <w:pPr>
        <w:spacing w:line="276" w:lineRule="auto"/>
        <w:rPr>
          <w:rFonts w:ascii="Arial" w:hAnsi="Arial" w:cs="Arial"/>
          <w:b/>
          <w:bCs/>
        </w:rPr>
      </w:pPr>
      <w:r w:rsidRPr="009E5E5F">
        <w:rPr>
          <w:rFonts w:ascii="Arial" w:hAnsi="Arial" w:cs="Arial"/>
          <w:b/>
          <w:bCs/>
        </w:rPr>
        <w:t>Confidentiality</w:t>
      </w:r>
    </w:p>
    <w:p w14:paraId="0979C261" w14:textId="116AE0EF" w:rsidR="00A06C84" w:rsidRPr="00321548" w:rsidRDefault="00A06C84" w:rsidP="000C4B3D">
      <w:pPr>
        <w:spacing w:line="276" w:lineRule="auto"/>
        <w:rPr>
          <w:rFonts w:ascii="Arial" w:hAnsi="Arial" w:cs="Arial"/>
        </w:rPr>
      </w:pPr>
      <w:r w:rsidRPr="00321548">
        <w:rPr>
          <w:rFonts w:ascii="Arial" w:hAnsi="Arial" w:cs="Arial"/>
        </w:rPr>
        <w:t xml:space="preserve">To guarantee the privacy of information provided by participants, strict safeguards were put in place. The participants received assurances that whatever data provided throughout the interviews with the focus groups was going to be anonymized and collected before being </w:t>
      </w:r>
      <w:r w:rsidR="001F7240" w:rsidRPr="00321548">
        <w:rPr>
          <w:rFonts w:ascii="Arial" w:hAnsi="Arial" w:cs="Arial"/>
        </w:rPr>
        <w:t>analysed</w:t>
      </w:r>
      <w:r w:rsidRPr="00321548">
        <w:rPr>
          <w:rFonts w:ascii="Arial" w:hAnsi="Arial" w:cs="Arial"/>
        </w:rPr>
        <w:t xml:space="preserve">. To protect individual participants' identities, identifiable information </w:t>
      </w:r>
      <w:r w:rsidR="001F7240" w:rsidRPr="00321548">
        <w:rPr>
          <w:rFonts w:ascii="Arial" w:hAnsi="Arial" w:cs="Arial"/>
        </w:rPr>
        <w:t>has</w:t>
      </w:r>
      <w:r w:rsidRPr="00321548">
        <w:rPr>
          <w:rFonts w:ascii="Arial" w:hAnsi="Arial" w:cs="Arial"/>
        </w:rPr>
        <w:t xml:space="preserve"> been eliminated from transcripts and substituted with participant </w:t>
      </w:r>
      <w:r w:rsidR="00321548" w:rsidRPr="00321548">
        <w:rPr>
          <w:rFonts w:ascii="Arial" w:hAnsi="Arial" w:cs="Arial"/>
        </w:rPr>
        <w:t>numbers. The</w:t>
      </w:r>
      <w:r w:rsidRPr="00321548">
        <w:rPr>
          <w:rFonts w:ascii="Arial" w:hAnsi="Arial" w:cs="Arial"/>
        </w:rPr>
        <w:t xml:space="preserve"> confidentiality of information provided by </w:t>
      </w:r>
      <w:r w:rsidR="00321548" w:rsidRPr="00321548">
        <w:rPr>
          <w:rFonts w:ascii="Arial" w:hAnsi="Arial" w:cs="Arial"/>
        </w:rPr>
        <w:t>participants should</w:t>
      </w:r>
      <w:r w:rsidR="000C4B3D" w:rsidRPr="00321548">
        <w:rPr>
          <w:rFonts w:ascii="Arial" w:hAnsi="Arial" w:cs="Arial"/>
        </w:rPr>
        <w:t xml:space="preserve"> </w:t>
      </w:r>
      <w:r w:rsidRPr="00321548">
        <w:rPr>
          <w:rFonts w:ascii="Arial" w:hAnsi="Arial" w:cs="Arial"/>
        </w:rPr>
        <w:t>continue</w:t>
      </w:r>
      <w:r w:rsidR="000C4B3D" w:rsidRPr="00321548">
        <w:rPr>
          <w:rFonts w:ascii="Arial" w:hAnsi="Arial" w:cs="Arial"/>
        </w:rPr>
        <w:t xml:space="preserve"> </w:t>
      </w:r>
      <w:r w:rsidRPr="00321548">
        <w:rPr>
          <w:rFonts w:ascii="Arial" w:hAnsi="Arial" w:cs="Arial"/>
        </w:rPr>
        <w:t xml:space="preserve">past the analysis </w:t>
      </w:r>
      <w:r w:rsidR="00CA460C" w:rsidRPr="00321548">
        <w:rPr>
          <w:rFonts w:ascii="Arial" w:hAnsi="Arial" w:cs="Arial"/>
        </w:rPr>
        <w:t>stage</w:t>
      </w:r>
      <w:r w:rsidR="00CA460C">
        <w:rPr>
          <w:rFonts w:ascii="Arial" w:hAnsi="Arial" w:cs="Arial"/>
        </w:rPr>
        <w:t xml:space="preserve"> (</w:t>
      </w:r>
      <w:r w:rsidR="000C4B3D" w:rsidRPr="00321548">
        <w:rPr>
          <w:rFonts w:ascii="Arial" w:hAnsi="Arial" w:cs="Arial"/>
        </w:rPr>
        <w:t>Kaiser,2009)</w:t>
      </w:r>
      <w:r w:rsidRPr="00321548">
        <w:rPr>
          <w:rFonts w:ascii="Arial" w:hAnsi="Arial" w:cs="Arial"/>
        </w:rPr>
        <w:t>.</w:t>
      </w:r>
      <w:r w:rsidR="000C4B3D" w:rsidRPr="00321548">
        <w:rPr>
          <w:rFonts w:ascii="Arial" w:hAnsi="Arial" w:cs="Arial"/>
          <w:color w:val="222222"/>
          <w:shd w:val="clear" w:color="auto" w:fill="FFFFFF"/>
        </w:rPr>
        <w:t xml:space="preserve"> </w:t>
      </w:r>
      <w:r w:rsidRPr="00321548">
        <w:rPr>
          <w:rFonts w:ascii="Arial" w:hAnsi="Arial" w:cs="Arial"/>
        </w:rPr>
        <w:t>The research team agreed to securely store all information, including audio recordings and transcripts, and to restrict access to only authorized personnel. Participants' confidentiality was prioritized in order to develop trust and promote honest and transparent involvement.</w:t>
      </w:r>
    </w:p>
    <w:p w14:paraId="5FE557A1" w14:textId="77777777" w:rsidR="000C4B3D" w:rsidRPr="00321548" w:rsidRDefault="000C4B3D" w:rsidP="000C4B3D">
      <w:pPr>
        <w:spacing w:line="276" w:lineRule="auto"/>
        <w:rPr>
          <w:rFonts w:ascii="Arial" w:hAnsi="Arial" w:cs="Arial"/>
        </w:rPr>
      </w:pPr>
    </w:p>
    <w:p w14:paraId="2CD76541" w14:textId="77777777" w:rsidR="00B3682B" w:rsidRPr="00321548" w:rsidRDefault="00B3682B" w:rsidP="000C4B3D">
      <w:pPr>
        <w:spacing w:line="276" w:lineRule="auto"/>
        <w:rPr>
          <w:rFonts w:ascii="Arial" w:hAnsi="Arial" w:cs="Arial"/>
          <w:sz w:val="24"/>
          <w:szCs w:val="24"/>
        </w:rPr>
      </w:pPr>
    </w:p>
    <w:p w14:paraId="5E5BCAA0" w14:textId="4ECC2B69" w:rsidR="00B3682B" w:rsidRPr="00321548" w:rsidRDefault="00B3682B" w:rsidP="000C4B3D">
      <w:pPr>
        <w:spacing w:line="276" w:lineRule="auto"/>
        <w:rPr>
          <w:rFonts w:ascii="Arial" w:hAnsi="Arial" w:cs="Arial"/>
          <w:b/>
          <w:bCs/>
          <w:sz w:val="24"/>
          <w:szCs w:val="24"/>
        </w:rPr>
      </w:pPr>
      <w:r w:rsidRPr="00321548">
        <w:rPr>
          <w:rFonts w:ascii="Arial" w:hAnsi="Arial" w:cs="Arial"/>
          <w:b/>
          <w:bCs/>
          <w:sz w:val="24"/>
          <w:szCs w:val="24"/>
        </w:rPr>
        <w:t>RESULTS</w:t>
      </w:r>
    </w:p>
    <w:p w14:paraId="64FB53F9" w14:textId="79544ECD" w:rsidR="00B3682B" w:rsidRPr="00321548" w:rsidRDefault="001F7240" w:rsidP="000C4B3D">
      <w:pPr>
        <w:spacing w:line="276" w:lineRule="auto"/>
        <w:rPr>
          <w:rFonts w:ascii="Arial" w:hAnsi="Arial" w:cs="Arial"/>
        </w:rPr>
      </w:pPr>
      <w:r w:rsidRPr="00321548">
        <w:rPr>
          <w:rFonts w:ascii="Arial" w:hAnsi="Arial" w:cs="Arial"/>
        </w:rPr>
        <w:t xml:space="preserve">Postgraduate students have an in-depth comprehension of professional </w:t>
      </w:r>
      <w:r w:rsidR="00321548" w:rsidRPr="00321548">
        <w:rPr>
          <w:rFonts w:ascii="Arial" w:hAnsi="Arial" w:cs="Arial"/>
        </w:rPr>
        <w:t>behaviour</w:t>
      </w:r>
      <w:r w:rsidRPr="00321548">
        <w:rPr>
          <w:rFonts w:ascii="Arial" w:hAnsi="Arial" w:cs="Arial"/>
        </w:rPr>
        <w:t>, according to the evaluation of focus group interviews. By sharing their perspectives, struggles, and experiences, participants added to the complex investigation of professional behaviour in the educational environment.</w:t>
      </w:r>
    </w:p>
    <w:p w14:paraId="51473EFD" w14:textId="77777777" w:rsidR="00E062D0" w:rsidRPr="00321548" w:rsidRDefault="002A36C2" w:rsidP="000C4B3D">
      <w:pPr>
        <w:spacing w:line="276" w:lineRule="auto"/>
        <w:rPr>
          <w:rFonts w:ascii="Arial" w:hAnsi="Arial" w:cs="Arial"/>
        </w:rPr>
      </w:pPr>
      <w:r w:rsidRPr="00321548">
        <w:rPr>
          <w:rFonts w:ascii="Arial" w:hAnsi="Arial" w:cs="Arial"/>
        </w:rPr>
        <w:t xml:space="preserve">Perceptions of Professional </w:t>
      </w:r>
      <w:r w:rsidR="00E062D0" w:rsidRPr="00321548">
        <w:rPr>
          <w:rFonts w:ascii="Arial" w:hAnsi="Arial" w:cs="Arial"/>
        </w:rPr>
        <w:t>Behaviour</w:t>
      </w:r>
    </w:p>
    <w:p w14:paraId="43C3C94F" w14:textId="079A9B5F" w:rsidR="002A36C2" w:rsidRPr="00321548" w:rsidRDefault="002A36C2" w:rsidP="000C4B3D">
      <w:pPr>
        <w:spacing w:line="276" w:lineRule="auto"/>
        <w:rPr>
          <w:rFonts w:ascii="Arial" w:hAnsi="Arial" w:cs="Arial"/>
        </w:rPr>
      </w:pPr>
      <w:r w:rsidRPr="00321548">
        <w:rPr>
          <w:rFonts w:ascii="Arial" w:hAnsi="Arial" w:cs="Arial"/>
        </w:rPr>
        <w:t xml:space="preserve">Students revealed different opinions regarding professional </w:t>
      </w:r>
      <w:r w:rsidR="00E062D0" w:rsidRPr="00321548">
        <w:rPr>
          <w:rFonts w:ascii="Arial" w:hAnsi="Arial" w:cs="Arial"/>
        </w:rPr>
        <w:t>behaviour</w:t>
      </w:r>
      <w:r w:rsidRPr="00321548">
        <w:rPr>
          <w:rFonts w:ascii="Arial" w:hAnsi="Arial" w:cs="Arial"/>
        </w:rPr>
        <w:t>, highlighting the multifaceted nature of professionalism in the educational setting. The importance of communication, respect for one another, and moral conduct appeared as primary themes.</w:t>
      </w:r>
    </w:p>
    <w:p w14:paraId="1D3F4B2B" w14:textId="4D36F2B4" w:rsidR="002A36C2" w:rsidRPr="00321548" w:rsidRDefault="002A36C2" w:rsidP="000C4B3D">
      <w:pPr>
        <w:spacing w:line="276" w:lineRule="auto"/>
        <w:rPr>
          <w:rFonts w:ascii="Arial" w:hAnsi="Arial" w:cs="Arial"/>
        </w:rPr>
      </w:pPr>
      <w:r w:rsidRPr="00321548">
        <w:rPr>
          <w:rFonts w:ascii="Arial" w:hAnsi="Arial" w:cs="Arial"/>
        </w:rPr>
        <w:t>Recurring Points were the agreement on the importance of open and respectful interaction in maintaining an effective educational atmosphere.</w:t>
      </w:r>
    </w:p>
    <w:p w14:paraId="20337C87" w14:textId="77777777" w:rsidR="002A36C2" w:rsidRPr="00321548" w:rsidRDefault="002A36C2" w:rsidP="000C4B3D">
      <w:pPr>
        <w:spacing w:line="276" w:lineRule="auto"/>
        <w:rPr>
          <w:rFonts w:ascii="Arial" w:hAnsi="Arial" w:cs="Arial"/>
        </w:rPr>
      </w:pPr>
      <w:r w:rsidRPr="00321548">
        <w:rPr>
          <w:rFonts w:ascii="Arial" w:hAnsi="Arial" w:cs="Arial"/>
        </w:rPr>
        <w:lastRenderedPageBreak/>
        <w:t>Participants emphasized the importance of making ethical choices for preserving integrity, stressing the requirement for honesty in studies and teamwork.</w:t>
      </w:r>
    </w:p>
    <w:p w14:paraId="35457B54" w14:textId="6BC71940" w:rsidR="00093150" w:rsidRPr="00321548" w:rsidRDefault="002A36C2" w:rsidP="000C4B3D">
      <w:pPr>
        <w:spacing w:line="276" w:lineRule="auto"/>
        <w:rPr>
          <w:rFonts w:ascii="Arial" w:hAnsi="Arial" w:cs="Arial"/>
        </w:rPr>
      </w:pPr>
      <w:r w:rsidRPr="00321548">
        <w:rPr>
          <w:rFonts w:ascii="Arial" w:hAnsi="Arial" w:cs="Arial"/>
        </w:rPr>
        <w:t>Participant number 5 pointed out, "The ability to communicate is the foundation of professional behaviour, healthy conversation is necessary to building an effective educational environment."</w:t>
      </w:r>
    </w:p>
    <w:p w14:paraId="45655F75" w14:textId="197727DD" w:rsidR="00E062D0" w:rsidRPr="00321548" w:rsidRDefault="00E062D0" w:rsidP="000C4B3D">
      <w:pPr>
        <w:spacing w:line="276" w:lineRule="auto"/>
        <w:rPr>
          <w:rFonts w:ascii="Arial" w:hAnsi="Arial" w:cs="Arial"/>
        </w:rPr>
      </w:pPr>
      <w:r w:rsidRPr="00321548">
        <w:rPr>
          <w:rFonts w:ascii="Arial" w:hAnsi="Arial" w:cs="Arial"/>
        </w:rPr>
        <w:t xml:space="preserve">The second theme </w:t>
      </w:r>
      <w:r w:rsidR="001A48E0" w:rsidRPr="00321548">
        <w:rPr>
          <w:rFonts w:ascii="Arial" w:hAnsi="Arial" w:cs="Arial"/>
        </w:rPr>
        <w:t xml:space="preserve">found </w:t>
      </w:r>
      <w:r w:rsidRPr="00321548">
        <w:rPr>
          <w:rFonts w:ascii="Arial" w:hAnsi="Arial" w:cs="Arial"/>
        </w:rPr>
        <w:t xml:space="preserve">is institutional </w:t>
      </w:r>
      <w:r w:rsidR="001A48E0" w:rsidRPr="00321548">
        <w:rPr>
          <w:rFonts w:ascii="Arial" w:hAnsi="Arial" w:cs="Arial"/>
        </w:rPr>
        <w:t xml:space="preserve">rules </w:t>
      </w:r>
      <w:r w:rsidRPr="00321548">
        <w:rPr>
          <w:rFonts w:ascii="Arial" w:hAnsi="Arial" w:cs="Arial"/>
        </w:rPr>
        <w:t>and regulations.</w:t>
      </w:r>
    </w:p>
    <w:p w14:paraId="487511D2" w14:textId="3E6ECDD1" w:rsidR="00E062D0" w:rsidRPr="00321548" w:rsidRDefault="00E062D0" w:rsidP="000C4B3D">
      <w:pPr>
        <w:spacing w:line="276" w:lineRule="auto"/>
        <w:rPr>
          <w:rFonts w:ascii="Arial" w:hAnsi="Arial" w:cs="Arial"/>
        </w:rPr>
      </w:pPr>
      <w:r w:rsidRPr="00321548">
        <w:rPr>
          <w:rFonts w:ascii="Arial" w:hAnsi="Arial" w:cs="Arial"/>
        </w:rPr>
        <w:t xml:space="preserve">Participants addressed the influence of institutional encouragement and policies on professional </w:t>
      </w:r>
      <w:r w:rsidR="001A48E0" w:rsidRPr="00321548">
        <w:rPr>
          <w:rFonts w:ascii="Arial" w:hAnsi="Arial" w:cs="Arial"/>
        </w:rPr>
        <w:t>behaviour</w:t>
      </w:r>
      <w:r w:rsidRPr="00321548">
        <w:rPr>
          <w:rFonts w:ascii="Arial" w:hAnsi="Arial" w:cs="Arial"/>
        </w:rPr>
        <w:t>. There was disagreement about the efficacy of current systems that encourage responsible conduct and responsibility.</w:t>
      </w:r>
      <w:r w:rsidR="001A48E0" w:rsidRPr="00321548">
        <w:rPr>
          <w:rFonts w:ascii="Arial" w:hAnsi="Arial" w:cs="Arial"/>
        </w:rPr>
        <w:t xml:space="preserve"> There were recurring topic of discussion regarding i</w:t>
      </w:r>
      <w:r w:rsidRPr="00321548">
        <w:rPr>
          <w:rFonts w:ascii="Arial" w:hAnsi="Arial" w:cs="Arial"/>
        </w:rPr>
        <w:t>nstitutional Culture</w:t>
      </w:r>
      <w:r w:rsidR="00ED7914" w:rsidRPr="00321548">
        <w:rPr>
          <w:rFonts w:ascii="Arial" w:hAnsi="Arial" w:cs="Arial"/>
        </w:rPr>
        <w:t xml:space="preserve"> and rules.</w:t>
      </w:r>
      <w:r w:rsidRPr="00321548">
        <w:rPr>
          <w:rFonts w:ascii="Arial" w:hAnsi="Arial" w:cs="Arial"/>
        </w:rPr>
        <w:t xml:space="preserve"> Participants' perspectives on the impact of the institutional atmosphere differed, with some including positive settings while others were discovering areas for improvements.</w:t>
      </w:r>
    </w:p>
    <w:p w14:paraId="2874D20A" w14:textId="6BFABCC6" w:rsidR="00E062D0" w:rsidRPr="00321548" w:rsidRDefault="00E062D0" w:rsidP="000C4B3D">
      <w:pPr>
        <w:spacing w:line="276" w:lineRule="auto"/>
        <w:rPr>
          <w:rFonts w:ascii="Arial" w:hAnsi="Arial" w:cs="Arial"/>
        </w:rPr>
      </w:pPr>
      <w:r w:rsidRPr="00321548">
        <w:rPr>
          <w:rFonts w:ascii="Arial" w:hAnsi="Arial" w:cs="Arial"/>
        </w:rPr>
        <w:t xml:space="preserve">Several participants mentioned the effect of university rules on professional </w:t>
      </w:r>
      <w:r w:rsidR="009F506D" w:rsidRPr="00321548">
        <w:rPr>
          <w:rFonts w:ascii="Arial" w:hAnsi="Arial" w:cs="Arial"/>
        </w:rPr>
        <w:t>behaviour</w:t>
      </w:r>
      <w:r w:rsidRPr="00321548">
        <w:rPr>
          <w:rFonts w:ascii="Arial" w:hAnsi="Arial" w:cs="Arial"/>
        </w:rPr>
        <w:t>, meaning a requirement for simpler rules and a greater understanding.</w:t>
      </w:r>
      <w:r w:rsidR="00ED7914" w:rsidRPr="00321548">
        <w:rPr>
          <w:rFonts w:ascii="Arial" w:hAnsi="Arial" w:cs="Arial"/>
        </w:rPr>
        <w:t xml:space="preserve"> </w:t>
      </w:r>
      <w:r w:rsidRPr="00321548">
        <w:rPr>
          <w:rFonts w:ascii="Arial" w:hAnsi="Arial" w:cs="Arial"/>
        </w:rPr>
        <w:t>Participant 2 stated" It would be beneficial to have more clearly rules along with more open discussion about ethical standards."</w:t>
      </w:r>
    </w:p>
    <w:p w14:paraId="45E4C3E8" w14:textId="22638B88" w:rsidR="005F7716" w:rsidRPr="00321548" w:rsidRDefault="005F7716" w:rsidP="000C4B3D">
      <w:pPr>
        <w:spacing w:line="276" w:lineRule="auto"/>
        <w:rPr>
          <w:rFonts w:ascii="Arial" w:hAnsi="Arial" w:cs="Arial"/>
        </w:rPr>
      </w:pPr>
      <w:r w:rsidRPr="00321548">
        <w:rPr>
          <w:rFonts w:ascii="Arial" w:hAnsi="Arial" w:cs="Arial"/>
        </w:rPr>
        <w:t>In the theme of Influence and Collaboration among Peers</w:t>
      </w:r>
    </w:p>
    <w:p w14:paraId="743C65FB" w14:textId="7DB5A41C" w:rsidR="005F7716" w:rsidRPr="00321548" w:rsidRDefault="005F7716" w:rsidP="000C4B3D">
      <w:pPr>
        <w:spacing w:line="276" w:lineRule="auto"/>
        <w:rPr>
          <w:rFonts w:ascii="Arial" w:hAnsi="Arial" w:cs="Arial"/>
        </w:rPr>
      </w:pPr>
      <w:r w:rsidRPr="00321548">
        <w:rPr>
          <w:rFonts w:ascii="Arial" w:hAnsi="Arial" w:cs="Arial"/>
        </w:rPr>
        <w:t xml:space="preserve">Interactions between peers developed as an important factor affecting professional </w:t>
      </w:r>
      <w:r w:rsidR="00BC2825" w:rsidRPr="00321548">
        <w:rPr>
          <w:rFonts w:ascii="Arial" w:hAnsi="Arial" w:cs="Arial"/>
        </w:rPr>
        <w:t>behaviour</w:t>
      </w:r>
      <w:r w:rsidRPr="00321548">
        <w:rPr>
          <w:rFonts w:ascii="Arial" w:hAnsi="Arial" w:cs="Arial"/>
        </w:rPr>
        <w:t>. Working together, collaboration, and beneficial peer connections were mentioned as having a beneficial effect on participants' professional development.</w:t>
      </w:r>
    </w:p>
    <w:p w14:paraId="3555D74D" w14:textId="5C04F7DC" w:rsidR="005F7716" w:rsidRPr="00321548" w:rsidRDefault="005F7716" w:rsidP="000C4B3D">
      <w:pPr>
        <w:spacing w:line="276" w:lineRule="auto"/>
        <w:rPr>
          <w:rFonts w:ascii="Arial" w:hAnsi="Arial" w:cs="Arial"/>
        </w:rPr>
      </w:pPr>
      <w:r w:rsidRPr="00321548">
        <w:rPr>
          <w:rFonts w:ascii="Arial" w:hAnsi="Arial" w:cs="Arial"/>
        </w:rPr>
        <w:t>Recurring Topics came as Positive interaction between peers was consistently linked to improved workplace conduct, encouraging an awareness of transparency and shared responsibility.</w:t>
      </w:r>
    </w:p>
    <w:p w14:paraId="3931743F" w14:textId="77777777" w:rsidR="005F7716" w:rsidRPr="00321548" w:rsidRDefault="005F7716" w:rsidP="000C4B3D">
      <w:pPr>
        <w:spacing w:line="276" w:lineRule="auto"/>
        <w:rPr>
          <w:rFonts w:ascii="Arial" w:hAnsi="Arial" w:cs="Arial"/>
        </w:rPr>
      </w:pPr>
      <w:r w:rsidRPr="00321548">
        <w:rPr>
          <w:rFonts w:ascii="Arial" w:hAnsi="Arial" w:cs="Arial"/>
        </w:rPr>
        <w:t>Some participants discussed difficulties in traversing peer relationships, citing examples of competition and competing professional expectations.</w:t>
      </w:r>
    </w:p>
    <w:p w14:paraId="39457578" w14:textId="77777777" w:rsidR="005F7716" w:rsidRPr="00321548" w:rsidRDefault="005F7716" w:rsidP="000C4B3D">
      <w:pPr>
        <w:spacing w:line="276" w:lineRule="auto"/>
        <w:rPr>
          <w:rFonts w:ascii="Arial" w:hAnsi="Arial" w:cs="Arial"/>
        </w:rPr>
      </w:pPr>
      <w:r w:rsidRPr="00321548">
        <w:rPr>
          <w:rFonts w:ascii="Arial" w:hAnsi="Arial" w:cs="Arial"/>
        </w:rPr>
        <w:t>Individual Reactions:</w:t>
      </w:r>
    </w:p>
    <w:p w14:paraId="0EC2017B" w14:textId="0991DE8E" w:rsidR="005F7716" w:rsidRPr="00321548" w:rsidRDefault="005F7716" w:rsidP="000C4B3D">
      <w:pPr>
        <w:spacing w:line="276" w:lineRule="auto"/>
        <w:rPr>
          <w:rFonts w:ascii="Arial" w:hAnsi="Arial" w:cs="Arial"/>
        </w:rPr>
      </w:pPr>
      <w:r w:rsidRPr="00321548">
        <w:rPr>
          <w:rFonts w:ascii="Arial" w:hAnsi="Arial" w:cs="Arial"/>
        </w:rPr>
        <w:t>"</w:t>
      </w:r>
      <w:r w:rsidR="00BC2825" w:rsidRPr="00321548">
        <w:rPr>
          <w:rFonts w:ascii="Arial" w:hAnsi="Arial" w:cs="Arial"/>
        </w:rPr>
        <w:t>Working</w:t>
      </w:r>
      <w:r w:rsidRPr="00321548">
        <w:rPr>
          <w:rFonts w:ascii="Arial" w:hAnsi="Arial" w:cs="Arial"/>
        </w:rPr>
        <w:t xml:space="preserve"> together with colleagues has served as an important factor in my professional growth," said participant </w:t>
      </w:r>
      <w:r w:rsidR="002030DA">
        <w:rPr>
          <w:rFonts w:ascii="Arial" w:hAnsi="Arial" w:cs="Arial"/>
        </w:rPr>
        <w:t>5</w:t>
      </w:r>
      <w:r w:rsidRPr="00321548">
        <w:rPr>
          <w:rFonts w:ascii="Arial" w:hAnsi="Arial" w:cs="Arial"/>
        </w:rPr>
        <w:t>. It's about helping each other and building on one another's strengths."</w:t>
      </w:r>
    </w:p>
    <w:p w14:paraId="7706B1FF" w14:textId="4768CA9B" w:rsidR="005F7716" w:rsidRPr="00321548" w:rsidRDefault="005F7716" w:rsidP="000C4B3D">
      <w:pPr>
        <w:spacing w:line="276" w:lineRule="auto"/>
        <w:rPr>
          <w:rFonts w:ascii="Arial" w:hAnsi="Arial" w:cs="Arial"/>
        </w:rPr>
      </w:pPr>
      <w:r w:rsidRPr="00321548">
        <w:rPr>
          <w:rFonts w:ascii="Arial" w:hAnsi="Arial" w:cs="Arial"/>
        </w:rPr>
        <w:t>Individual Responses Worth Noting</w:t>
      </w:r>
      <w:r w:rsidR="000C4B3D" w:rsidRPr="00321548">
        <w:rPr>
          <w:rFonts w:ascii="Arial" w:hAnsi="Arial" w:cs="Arial"/>
        </w:rPr>
        <w:t xml:space="preserve"> </w:t>
      </w:r>
      <w:r w:rsidRPr="00321548">
        <w:rPr>
          <w:rFonts w:ascii="Arial" w:hAnsi="Arial" w:cs="Arial"/>
        </w:rPr>
        <w:t xml:space="preserve">"I believe the university ought to actively involve students in discussions about professional </w:t>
      </w:r>
      <w:r w:rsidR="00BC2825" w:rsidRPr="00321548">
        <w:rPr>
          <w:rFonts w:ascii="Arial" w:hAnsi="Arial" w:cs="Arial"/>
        </w:rPr>
        <w:t>behaviour</w:t>
      </w:r>
      <w:r w:rsidRPr="00321548">
        <w:rPr>
          <w:rFonts w:ascii="Arial" w:hAnsi="Arial" w:cs="Arial"/>
        </w:rPr>
        <w:t xml:space="preserve">, </w:t>
      </w:r>
      <w:r w:rsidR="00BC2825" w:rsidRPr="00321548">
        <w:rPr>
          <w:rFonts w:ascii="Arial" w:hAnsi="Arial" w:cs="Arial"/>
        </w:rPr>
        <w:t>everyone</w:t>
      </w:r>
      <w:r w:rsidRPr="00321548">
        <w:rPr>
          <w:rFonts w:ascii="Arial" w:hAnsi="Arial" w:cs="Arial"/>
        </w:rPr>
        <w:t xml:space="preserve"> frequently </w:t>
      </w:r>
      <w:r w:rsidR="00BC2825" w:rsidRPr="00321548">
        <w:rPr>
          <w:rFonts w:ascii="Arial" w:hAnsi="Arial" w:cs="Arial"/>
        </w:rPr>
        <w:t>observes</w:t>
      </w:r>
      <w:r w:rsidRPr="00321548">
        <w:rPr>
          <w:rFonts w:ascii="Arial" w:hAnsi="Arial" w:cs="Arial"/>
        </w:rPr>
        <w:t xml:space="preserve"> about educational prerequisites, but it is also essential to discuss the practical elements of professional conduct. "</w:t>
      </w:r>
      <w:r w:rsidR="00BC2825" w:rsidRPr="00321548">
        <w:rPr>
          <w:rFonts w:ascii="Arial" w:hAnsi="Arial" w:cs="Arial"/>
        </w:rPr>
        <w:t>Says</w:t>
      </w:r>
      <w:r w:rsidRPr="00321548">
        <w:rPr>
          <w:rFonts w:ascii="Arial" w:hAnsi="Arial" w:cs="Arial"/>
        </w:rPr>
        <w:t> participant number 1.</w:t>
      </w:r>
    </w:p>
    <w:p w14:paraId="3008CA85" w14:textId="606EA931" w:rsidR="00E062D0" w:rsidRDefault="005F7716" w:rsidP="000C4B3D">
      <w:pPr>
        <w:spacing w:line="276" w:lineRule="auto"/>
        <w:rPr>
          <w:rFonts w:ascii="Arial" w:hAnsi="Arial" w:cs="Arial"/>
        </w:rPr>
      </w:pPr>
      <w:r w:rsidRPr="00321548">
        <w:rPr>
          <w:rFonts w:ascii="Arial" w:hAnsi="Arial" w:cs="Arial"/>
        </w:rPr>
        <w:t>Insight from Participant 3: "Cultural differences can sometimes influence how we interpret professionalism." It isn't always obvious, so knowing these differences is essential in a multicultural educational community as a whole.</w:t>
      </w:r>
    </w:p>
    <w:p w14:paraId="00625D63" w14:textId="77777777" w:rsidR="00445CFA" w:rsidRDefault="00445CFA" w:rsidP="000C4B3D">
      <w:pPr>
        <w:spacing w:line="276" w:lineRule="auto"/>
        <w:rPr>
          <w:rFonts w:ascii="Arial" w:hAnsi="Arial" w:cs="Arial"/>
        </w:rPr>
      </w:pPr>
    </w:p>
    <w:p w14:paraId="58C31173" w14:textId="77777777" w:rsidR="00445CFA" w:rsidRDefault="00445CFA" w:rsidP="000C4B3D">
      <w:pPr>
        <w:spacing w:line="276" w:lineRule="auto"/>
        <w:rPr>
          <w:rFonts w:ascii="Arial" w:hAnsi="Arial" w:cs="Arial"/>
        </w:rPr>
      </w:pPr>
    </w:p>
    <w:p w14:paraId="4F9ABC6F" w14:textId="77777777" w:rsidR="00445CFA" w:rsidRDefault="00445CFA" w:rsidP="000C4B3D">
      <w:pPr>
        <w:spacing w:line="276" w:lineRule="auto"/>
        <w:rPr>
          <w:rFonts w:ascii="Arial" w:hAnsi="Arial" w:cs="Arial"/>
        </w:rPr>
      </w:pPr>
    </w:p>
    <w:p w14:paraId="5538D36A" w14:textId="77777777" w:rsidR="00445CFA" w:rsidRDefault="00445CFA" w:rsidP="000C4B3D">
      <w:pPr>
        <w:spacing w:line="276" w:lineRule="auto"/>
        <w:rPr>
          <w:rFonts w:ascii="Arial" w:hAnsi="Arial" w:cs="Arial"/>
        </w:rPr>
      </w:pPr>
    </w:p>
    <w:p w14:paraId="52EC578C" w14:textId="77777777" w:rsidR="00445CFA" w:rsidRDefault="00445CFA" w:rsidP="000C4B3D">
      <w:pPr>
        <w:spacing w:line="276" w:lineRule="auto"/>
        <w:rPr>
          <w:rFonts w:ascii="Arial" w:hAnsi="Arial" w:cs="Arial"/>
        </w:rPr>
      </w:pPr>
    </w:p>
    <w:p w14:paraId="647F856D" w14:textId="4EDCC0E2" w:rsidR="00445CFA" w:rsidRDefault="00445CFA" w:rsidP="000C4B3D">
      <w:pPr>
        <w:spacing w:line="276" w:lineRule="auto"/>
        <w:rPr>
          <w:rFonts w:ascii="Arial" w:hAnsi="Arial" w:cs="Arial"/>
          <w:b/>
          <w:bCs/>
        </w:rPr>
      </w:pPr>
      <w:r w:rsidRPr="00445CFA">
        <w:rPr>
          <w:rFonts w:ascii="Arial" w:hAnsi="Arial" w:cs="Arial"/>
          <w:b/>
          <w:bCs/>
        </w:rPr>
        <w:t>IMPLICATIONS OF THE STUDY</w:t>
      </w:r>
    </w:p>
    <w:p w14:paraId="10D619AC" w14:textId="3E573233" w:rsidR="00445CFA" w:rsidRDefault="00445CFA" w:rsidP="000C4B3D">
      <w:pPr>
        <w:spacing w:line="276" w:lineRule="auto"/>
        <w:rPr>
          <w:rFonts w:ascii="Arial" w:hAnsi="Arial" w:cs="Arial"/>
        </w:rPr>
      </w:pPr>
      <w:r w:rsidRPr="00445CFA">
        <w:rPr>
          <w:rFonts w:ascii="Arial" w:hAnsi="Arial" w:cs="Arial"/>
        </w:rPr>
        <w:t>The study's conclusions highlight the importance of institutional elements in influencing postgraduate students' professional conduct in academic settings. The university might think about starting and encouraging mentorship programs that offer postgraduate students organized advice. The educational institution could review and improve its current ethical guidelines in order to promote ethical behaviour</w:t>
      </w:r>
      <w:r>
        <w:rPr>
          <w:rFonts w:ascii="Arial" w:hAnsi="Arial" w:cs="Arial"/>
        </w:rPr>
        <w:t>.</w:t>
      </w:r>
    </w:p>
    <w:p w14:paraId="5CC5DEBF" w14:textId="77777777" w:rsidR="00445CFA" w:rsidRDefault="00445CFA" w:rsidP="000C4B3D">
      <w:pPr>
        <w:spacing w:line="276" w:lineRule="auto"/>
        <w:rPr>
          <w:rFonts w:ascii="Arial" w:hAnsi="Arial" w:cs="Arial"/>
        </w:rPr>
      </w:pPr>
    </w:p>
    <w:p w14:paraId="1A288C46" w14:textId="4785B2E0" w:rsidR="00445CFA" w:rsidRPr="00445CFA" w:rsidRDefault="00445CFA" w:rsidP="000C4B3D">
      <w:pPr>
        <w:spacing w:line="276" w:lineRule="auto"/>
        <w:rPr>
          <w:rFonts w:ascii="Arial" w:hAnsi="Arial" w:cs="Arial"/>
          <w:b/>
          <w:bCs/>
        </w:rPr>
      </w:pPr>
      <w:r w:rsidRPr="00445CFA">
        <w:rPr>
          <w:rFonts w:ascii="Arial" w:hAnsi="Arial" w:cs="Arial"/>
          <w:b/>
          <w:bCs/>
        </w:rPr>
        <w:t>LIMITATIONS OF THE STUDY</w:t>
      </w:r>
    </w:p>
    <w:p w14:paraId="084DDB22" w14:textId="4703B558" w:rsidR="00445CFA" w:rsidRPr="00445CFA" w:rsidRDefault="00445CFA" w:rsidP="000C4B3D">
      <w:pPr>
        <w:spacing w:line="276" w:lineRule="auto"/>
        <w:rPr>
          <w:rFonts w:ascii="Arial" w:hAnsi="Arial" w:cs="Arial"/>
        </w:rPr>
      </w:pPr>
      <w:r w:rsidRPr="00445CFA">
        <w:rPr>
          <w:rFonts w:ascii="Arial" w:hAnsi="Arial" w:cs="Arial"/>
        </w:rPr>
        <w:t>Despite the fact that the goal of this study was to thoroughly examine postgraduate students' professional experiences, there were some difficulties with data collection. It's possible that some participants encountered obstacles when attempting to fully disclose their work experiences. Participants' degree of disclosure regarding their career paths may have been impacted by variables like social desirability bias, issues related to privacy, or the delicate nature of some subjects.</w:t>
      </w:r>
    </w:p>
    <w:p w14:paraId="53491CFB" w14:textId="77777777" w:rsidR="00FF1041" w:rsidRPr="00445CFA" w:rsidRDefault="00FF1041" w:rsidP="000C4B3D">
      <w:pPr>
        <w:spacing w:line="276" w:lineRule="auto"/>
        <w:rPr>
          <w:rFonts w:ascii="Arial" w:hAnsi="Arial" w:cs="Arial"/>
        </w:rPr>
      </w:pPr>
    </w:p>
    <w:p w14:paraId="4428F6C6" w14:textId="77777777" w:rsidR="00321548" w:rsidRPr="00321548" w:rsidRDefault="00321548" w:rsidP="000C4B3D">
      <w:pPr>
        <w:spacing w:line="276" w:lineRule="auto"/>
        <w:rPr>
          <w:rFonts w:ascii="Arial" w:hAnsi="Arial" w:cs="Arial"/>
        </w:rPr>
      </w:pPr>
    </w:p>
    <w:p w14:paraId="1F17A1C2" w14:textId="0BBD1465" w:rsidR="00FF1041" w:rsidRPr="00321548" w:rsidRDefault="00FF1041" w:rsidP="000C4B3D">
      <w:pPr>
        <w:spacing w:line="276" w:lineRule="auto"/>
        <w:rPr>
          <w:rFonts w:ascii="Arial" w:hAnsi="Arial" w:cs="Arial"/>
          <w:b/>
          <w:bCs/>
          <w:sz w:val="24"/>
          <w:szCs w:val="24"/>
        </w:rPr>
      </w:pPr>
      <w:r w:rsidRPr="00321548">
        <w:rPr>
          <w:rFonts w:ascii="Arial" w:hAnsi="Arial" w:cs="Arial"/>
          <w:b/>
          <w:bCs/>
          <w:sz w:val="24"/>
          <w:szCs w:val="24"/>
        </w:rPr>
        <w:t>CONCLUSION</w:t>
      </w:r>
    </w:p>
    <w:p w14:paraId="24172ACB" w14:textId="75560B32" w:rsidR="002A36C2" w:rsidRPr="00321548" w:rsidRDefault="00FF1041" w:rsidP="000C4B3D">
      <w:pPr>
        <w:spacing w:line="276" w:lineRule="auto"/>
        <w:rPr>
          <w:rFonts w:ascii="Arial" w:hAnsi="Arial" w:cs="Arial"/>
        </w:rPr>
      </w:pPr>
      <w:r w:rsidRPr="00321548">
        <w:rPr>
          <w:rFonts w:ascii="Arial" w:hAnsi="Arial" w:cs="Arial"/>
        </w:rPr>
        <w:t xml:space="preserve">To conclude, this study encourages more investigation and contemplation on the variables influencing postgraduate students' career paths in public universities as the world of higher education </w:t>
      </w:r>
      <w:r w:rsidR="00321548" w:rsidRPr="00321548">
        <w:rPr>
          <w:rFonts w:ascii="Arial" w:hAnsi="Arial" w:cs="Arial"/>
        </w:rPr>
        <w:t>changes. The</w:t>
      </w:r>
      <w:r w:rsidRPr="00321548">
        <w:rPr>
          <w:rFonts w:ascii="Arial" w:hAnsi="Arial" w:cs="Arial"/>
        </w:rPr>
        <w:t xml:space="preserve"> present study concludes by conducting a thorough investigation into the variables affecting postgraduate students' professional conduct within the dynamic setting of a public university. The results, which came from focus group discussions and qualitative data collection, illuminated a number of important </w:t>
      </w:r>
      <w:r w:rsidR="00321548" w:rsidRPr="00321548">
        <w:rPr>
          <w:rFonts w:ascii="Arial" w:hAnsi="Arial" w:cs="Arial"/>
        </w:rPr>
        <w:t>areas. The</w:t>
      </w:r>
      <w:r w:rsidR="005F7716" w:rsidRPr="00321548">
        <w:rPr>
          <w:rFonts w:ascii="Arial" w:hAnsi="Arial" w:cs="Arial"/>
        </w:rPr>
        <w:t xml:space="preserve"> qualitative results indicate an extensive array of professional </w:t>
      </w:r>
      <w:r w:rsidR="00321548" w:rsidRPr="00321548">
        <w:rPr>
          <w:rFonts w:ascii="Arial" w:hAnsi="Arial" w:cs="Arial"/>
        </w:rPr>
        <w:t>behaviour</w:t>
      </w:r>
      <w:r w:rsidR="005F7716" w:rsidRPr="00321548">
        <w:rPr>
          <w:rFonts w:ascii="Arial" w:hAnsi="Arial" w:cs="Arial"/>
        </w:rPr>
        <w:t xml:space="preserve"> perspectives among postgraduate students. Personal experiences and recommendations for improvement highlight the complexities of encouraging professionalism in a university </w:t>
      </w:r>
      <w:r w:rsidR="00BC2825" w:rsidRPr="00321548">
        <w:rPr>
          <w:rFonts w:ascii="Arial" w:hAnsi="Arial" w:cs="Arial"/>
        </w:rPr>
        <w:t>setting. These</w:t>
      </w:r>
      <w:r w:rsidR="005F7716" w:rsidRPr="00321548">
        <w:rPr>
          <w:rFonts w:ascii="Arial" w:hAnsi="Arial" w:cs="Arial"/>
        </w:rPr>
        <w:t xml:space="preserve"> findings lay the groundwork for further investigation and point to areas where support and intervention mechanisms can help postgraduate students develop professional </w:t>
      </w:r>
      <w:r w:rsidR="00321548" w:rsidRPr="00321548">
        <w:rPr>
          <w:rFonts w:ascii="Arial" w:hAnsi="Arial" w:cs="Arial"/>
        </w:rPr>
        <w:t>behaviour</w:t>
      </w:r>
      <w:r w:rsidR="005F7716" w:rsidRPr="00321548">
        <w:rPr>
          <w:rFonts w:ascii="Arial" w:hAnsi="Arial" w:cs="Arial"/>
        </w:rPr>
        <w:t>.</w:t>
      </w:r>
    </w:p>
    <w:p w14:paraId="3FA48738" w14:textId="77777777" w:rsidR="000636B5" w:rsidRPr="00321548" w:rsidRDefault="000636B5" w:rsidP="000C4B3D">
      <w:pPr>
        <w:spacing w:line="276" w:lineRule="auto"/>
        <w:rPr>
          <w:rFonts w:ascii="Arial" w:hAnsi="Arial" w:cs="Arial"/>
        </w:rPr>
      </w:pPr>
    </w:p>
    <w:p w14:paraId="2C8A57F9" w14:textId="77777777" w:rsidR="000636B5" w:rsidRPr="00321548" w:rsidRDefault="000636B5" w:rsidP="000C4B3D">
      <w:pPr>
        <w:spacing w:line="276" w:lineRule="auto"/>
        <w:rPr>
          <w:rFonts w:ascii="Arial" w:hAnsi="Arial" w:cs="Arial"/>
        </w:rPr>
      </w:pPr>
    </w:p>
    <w:p w14:paraId="1AFE7365" w14:textId="77777777" w:rsidR="000636B5" w:rsidRDefault="000636B5" w:rsidP="000C4B3D">
      <w:pPr>
        <w:spacing w:line="276" w:lineRule="auto"/>
        <w:rPr>
          <w:rFonts w:ascii="Arial" w:hAnsi="Arial" w:cs="Arial"/>
        </w:rPr>
      </w:pPr>
    </w:p>
    <w:p w14:paraId="59F25DD3" w14:textId="77777777" w:rsidR="00C8358D" w:rsidRDefault="00C8358D" w:rsidP="000C4B3D">
      <w:pPr>
        <w:spacing w:line="276" w:lineRule="auto"/>
        <w:rPr>
          <w:rFonts w:ascii="Arial" w:hAnsi="Arial" w:cs="Arial"/>
        </w:rPr>
      </w:pPr>
    </w:p>
    <w:p w14:paraId="08EDE3B4" w14:textId="77777777" w:rsidR="00C8358D" w:rsidRDefault="00C8358D" w:rsidP="000C4B3D">
      <w:pPr>
        <w:spacing w:line="276" w:lineRule="auto"/>
        <w:rPr>
          <w:rFonts w:ascii="Arial" w:hAnsi="Arial" w:cs="Arial"/>
        </w:rPr>
      </w:pPr>
    </w:p>
    <w:p w14:paraId="5B755938" w14:textId="77777777" w:rsidR="00C8358D" w:rsidRDefault="00C8358D" w:rsidP="000C4B3D">
      <w:pPr>
        <w:spacing w:line="276" w:lineRule="auto"/>
        <w:rPr>
          <w:rFonts w:ascii="Arial" w:hAnsi="Arial" w:cs="Arial"/>
        </w:rPr>
      </w:pPr>
    </w:p>
    <w:p w14:paraId="71198C47" w14:textId="77777777" w:rsidR="00C8358D" w:rsidRPr="00321548" w:rsidRDefault="00C8358D" w:rsidP="000C4B3D">
      <w:pPr>
        <w:spacing w:line="276" w:lineRule="auto"/>
        <w:rPr>
          <w:rFonts w:ascii="Arial" w:hAnsi="Arial" w:cs="Arial"/>
        </w:rPr>
      </w:pPr>
    </w:p>
    <w:p w14:paraId="12AD4EA7" w14:textId="77777777" w:rsidR="00903E56" w:rsidRPr="00321548" w:rsidRDefault="00903E56" w:rsidP="000C4B3D">
      <w:pPr>
        <w:spacing w:line="276" w:lineRule="auto"/>
        <w:rPr>
          <w:rFonts w:ascii="Arial" w:hAnsi="Arial" w:cs="Arial"/>
        </w:rPr>
      </w:pPr>
    </w:p>
    <w:p w14:paraId="0C0A82D8" w14:textId="464CC95E" w:rsidR="00903E56" w:rsidRPr="00321548" w:rsidRDefault="00C56DBA" w:rsidP="000C4B3D">
      <w:pPr>
        <w:spacing w:line="276" w:lineRule="auto"/>
        <w:rPr>
          <w:rFonts w:ascii="Arial" w:hAnsi="Arial" w:cs="Arial"/>
        </w:rPr>
      </w:pPr>
      <w:r w:rsidRPr="00321548">
        <w:rPr>
          <w:rFonts w:ascii="Arial" w:hAnsi="Arial" w:cs="Arial"/>
        </w:rPr>
        <w:lastRenderedPageBreak/>
        <w:t xml:space="preserve">. </w:t>
      </w:r>
    </w:p>
    <w:p w14:paraId="64B91092" w14:textId="77777777" w:rsidR="00010941" w:rsidRPr="00321548" w:rsidRDefault="00010941" w:rsidP="000C4B3D">
      <w:pPr>
        <w:spacing w:line="276" w:lineRule="auto"/>
        <w:rPr>
          <w:rFonts w:ascii="Arial" w:hAnsi="Arial" w:cs="Arial"/>
        </w:rPr>
      </w:pPr>
    </w:p>
    <w:p w14:paraId="2BBDE1CD" w14:textId="57F5BD7C" w:rsidR="00010941" w:rsidRPr="00321548" w:rsidRDefault="009E5E5F" w:rsidP="000C4B3D">
      <w:pPr>
        <w:spacing w:line="276" w:lineRule="auto"/>
        <w:rPr>
          <w:rFonts w:ascii="Arial" w:hAnsi="Arial" w:cs="Arial"/>
          <w:b/>
          <w:bCs/>
          <w:sz w:val="24"/>
          <w:szCs w:val="24"/>
        </w:rPr>
      </w:pPr>
      <w:r w:rsidRPr="00321548">
        <w:rPr>
          <w:rFonts w:ascii="Arial" w:hAnsi="Arial" w:cs="Arial"/>
          <w:b/>
          <w:bCs/>
          <w:sz w:val="24"/>
          <w:szCs w:val="24"/>
        </w:rPr>
        <w:t>REFERENCES</w:t>
      </w:r>
    </w:p>
    <w:p w14:paraId="16A2FCE9" w14:textId="77777777" w:rsidR="00321548" w:rsidRPr="00321548" w:rsidRDefault="00321548" w:rsidP="000C4B3D">
      <w:pPr>
        <w:spacing w:line="276" w:lineRule="auto"/>
        <w:rPr>
          <w:rFonts w:ascii="Arial" w:hAnsi="Arial" w:cs="Arial"/>
        </w:rPr>
      </w:pPr>
    </w:p>
    <w:p w14:paraId="2E33962E" w14:textId="77777777" w:rsidR="00356BFD" w:rsidRPr="00321548" w:rsidRDefault="00356BFD"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Cruess, R.L. and Cruess, S.R., 2006. Teaching professionalism: general principles. </w:t>
      </w:r>
      <w:r w:rsidRPr="00321548">
        <w:rPr>
          <w:rFonts w:ascii="Arial" w:hAnsi="Arial" w:cs="Arial"/>
          <w:i/>
          <w:iCs/>
          <w:color w:val="222222"/>
          <w:shd w:val="clear" w:color="auto" w:fill="FFFFFF"/>
        </w:rPr>
        <w:t>Medical teacher</w:t>
      </w:r>
      <w:r w:rsidRPr="00321548">
        <w:rPr>
          <w:rFonts w:ascii="Arial" w:hAnsi="Arial" w:cs="Arial"/>
          <w:color w:val="222222"/>
          <w:shd w:val="clear" w:color="auto" w:fill="FFFFFF"/>
        </w:rPr>
        <w:t>, </w:t>
      </w:r>
      <w:r w:rsidRPr="00321548">
        <w:rPr>
          <w:rFonts w:ascii="Arial" w:hAnsi="Arial" w:cs="Arial"/>
          <w:i/>
          <w:iCs/>
          <w:color w:val="222222"/>
          <w:shd w:val="clear" w:color="auto" w:fill="FFFFFF"/>
        </w:rPr>
        <w:t>28</w:t>
      </w:r>
      <w:r w:rsidRPr="00321548">
        <w:rPr>
          <w:rFonts w:ascii="Arial" w:hAnsi="Arial" w:cs="Arial"/>
          <w:color w:val="222222"/>
          <w:shd w:val="clear" w:color="auto" w:fill="FFFFFF"/>
        </w:rPr>
        <w:t>(3), pp.205-208.</w:t>
      </w:r>
      <w:r w:rsidRPr="00321548">
        <w:rPr>
          <w:rFonts w:ascii="Arial" w:hAnsi="Arial" w:cs="Arial"/>
        </w:rPr>
        <w:t xml:space="preserve"> </w:t>
      </w:r>
      <w:hyperlink r:id="rId9" w:history="1">
        <w:r w:rsidRPr="00321548">
          <w:rPr>
            <w:rStyle w:val="Hyperlink"/>
            <w:rFonts w:ascii="Arial" w:hAnsi="Arial" w:cs="Arial"/>
            <w:shd w:val="clear" w:color="auto" w:fill="FFFFFF"/>
          </w:rPr>
          <w:t>https://pubmed.ncbi.nlm.nih.gov/16753716/</w:t>
        </w:r>
      </w:hyperlink>
    </w:p>
    <w:p w14:paraId="0C152E8B" w14:textId="77777777" w:rsidR="00356BFD" w:rsidRPr="00321548" w:rsidRDefault="00356BFD" w:rsidP="000C4B3D">
      <w:pPr>
        <w:spacing w:line="276" w:lineRule="auto"/>
        <w:rPr>
          <w:rFonts w:ascii="Arial" w:hAnsi="Arial" w:cs="Arial"/>
        </w:rPr>
      </w:pPr>
    </w:p>
    <w:p w14:paraId="23A73715" w14:textId="77777777" w:rsidR="00356BFD" w:rsidRPr="00321548" w:rsidRDefault="00356BFD"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 xml:space="preserve">Braun, V. and Clarke, V., 2014. What can “thematic analysis” offer health and wellbeing </w:t>
      </w:r>
      <w:proofErr w:type="gramStart"/>
      <w:r w:rsidRPr="00321548">
        <w:rPr>
          <w:rFonts w:ascii="Arial" w:hAnsi="Arial" w:cs="Arial"/>
          <w:color w:val="222222"/>
          <w:shd w:val="clear" w:color="auto" w:fill="FFFFFF"/>
        </w:rPr>
        <w:t>researchers?.</w:t>
      </w:r>
      <w:proofErr w:type="gramEnd"/>
      <w:r w:rsidRPr="00321548">
        <w:rPr>
          <w:rFonts w:ascii="Arial" w:hAnsi="Arial" w:cs="Arial"/>
          <w:color w:val="222222"/>
          <w:shd w:val="clear" w:color="auto" w:fill="FFFFFF"/>
        </w:rPr>
        <w:t> </w:t>
      </w:r>
      <w:r w:rsidRPr="00321548">
        <w:rPr>
          <w:rFonts w:ascii="Arial" w:hAnsi="Arial" w:cs="Arial"/>
          <w:i/>
          <w:iCs/>
          <w:color w:val="222222"/>
          <w:shd w:val="clear" w:color="auto" w:fill="FFFFFF"/>
        </w:rPr>
        <w:t>International journal of qualitative studies on health and well-being</w:t>
      </w:r>
      <w:r w:rsidRPr="00321548">
        <w:rPr>
          <w:rFonts w:ascii="Arial" w:hAnsi="Arial" w:cs="Arial"/>
          <w:color w:val="222222"/>
          <w:shd w:val="clear" w:color="auto" w:fill="FFFFFF"/>
        </w:rPr>
        <w:t>, </w:t>
      </w:r>
      <w:r w:rsidRPr="00321548">
        <w:rPr>
          <w:rFonts w:ascii="Arial" w:hAnsi="Arial" w:cs="Arial"/>
          <w:i/>
          <w:iCs/>
          <w:color w:val="222222"/>
          <w:shd w:val="clear" w:color="auto" w:fill="FFFFFF"/>
        </w:rPr>
        <w:t>9</w:t>
      </w:r>
      <w:r w:rsidRPr="00321548">
        <w:rPr>
          <w:rFonts w:ascii="Arial" w:hAnsi="Arial" w:cs="Arial"/>
          <w:color w:val="222222"/>
          <w:shd w:val="clear" w:color="auto" w:fill="FFFFFF"/>
        </w:rPr>
        <w:t>(1), p.26152.</w:t>
      </w:r>
      <w:r w:rsidRPr="00321548">
        <w:rPr>
          <w:rFonts w:ascii="Arial" w:hAnsi="Arial" w:cs="Arial"/>
        </w:rPr>
        <w:t xml:space="preserve"> </w:t>
      </w:r>
      <w:hyperlink r:id="rId10" w:history="1">
        <w:r w:rsidRPr="00321548">
          <w:rPr>
            <w:rStyle w:val="Hyperlink"/>
            <w:rFonts w:ascii="Arial" w:hAnsi="Arial" w:cs="Arial"/>
            <w:shd w:val="clear" w:color="auto" w:fill="FFFFFF"/>
          </w:rPr>
          <w:t>https://www.ncbi.nlm.nih.gov/pmc/articles/PMC4201665/</w:t>
        </w:r>
      </w:hyperlink>
    </w:p>
    <w:p w14:paraId="60F8D706" w14:textId="77777777" w:rsidR="00356BFD" w:rsidRPr="00321548" w:rsidRDefault="00356BFD"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 xml:space="preserve">Leung, F.H. and </w:t>
      </w:r>
      <w:proofErr w:type="spellStart"/>
      <w:r w:rsidRPr="00321548">
        <w:rPr>
          <w:rFonts w:ascii="Arial" w:hAnsi="Arial" w:cs="Arial"/>
          <w:color w:val="222222"/>
          <w:shd w:val="clear" w:color="auto" w:fill="FFFFFF"/>
        </w:rPr>
        <w:t>Savithiri</w:t>
      </w:r>
      <w:proofErr w:type="spellEnd"/>
      <w:r w:rsidRPr="00321548">
        <w:rPr>
          <w:rFonts w:ascii="Arial" w:hAnsi="Arial" w:cs="Arial"/>
          <w:color w:val="222222"/>
          <w:shd w:val="clear" w:color="auto" w:fill="FFFFFF"/>
        </w:rPr>
        <w:t>, R., 2009. Spotlight on focus groups. </w:t>
      </w:r>
      <w:r w:rsidRPr="00321548">
        <w:rPr>
          <w:rFonts w:ascii="Arial" w:hAnsi="Arial" w:cs="Arial"/>
          <w:i/>
          <w:iCs/>
          <w:color w:val="222222"/>
          <w:shd w:val="clear" w:color="auto" w:fill="FFFFFF"/>
        </w:rPr>
        <w:t>Canadian Family Physician</w:t>
      </w:r>
      <w:r w:rsidRPr="00321548">
        <w:rPr>
          <w:rFonts w:ascii="Arial" w:hAnsi="Arial" w:cs="Arial"/>
          <w:color w:val="222222"/>
          <w:shd w:val="clear" w:color="auto" w:fill="FFFFFF"/>
        </w:rPr>
        <w:t>, </w:t>
      </w:r>
      <w:r w:rsidRPr="00321548">
        <w:rPr>
          <w:rFonts w:ascii="Arial" w:hAnsi="Arial" w:cs="Arial"/>
          <w:i/>
          <w:iCs/>
          <w:color w:val="222222"/>
          <w:shd w:val="clear" w:color="auto" w:fill="FFFFFF"/>
        </w:rPr>
        <w:t>55</w:t>
      </w:r>
      <w:r w:rsidRPr="00321548">
        <w:rPr>
          <w:rFonts w:ascii="Arial" w:hAnsi="Arial" w:cs="Arial"/>
          <w:color w:val="222222"/>
          <w:shd w:val="clear" w:color="auto" w:fill="FFFFFF"/>
        </w:rPr>
        <w:t xml:space="preserve">(2), pp.218-219. </w:t>
      </w:r>
      <w:hyperlink r:id="rId11" w:history="1">
        <w:r w:rsidRPr="00321548">
          <w:rPr>
            <w:rStyle w:val="Hyperlink"/>
            <w:rFonts w:ascii="Arial" w:hAnsi="Arial" w:cs="Arial"/>
            <w:shd w:val="clear" w:color="auto" w:fill="FFFFFF"/>
          </w:rPr>
          <w:t>https://www.ncbi.nlm.nih.gov/pmc/articles/PMC2642503/</w:t>
        </w:r>
      </w:hyperlink>
    </w:p>
    <w:p w14:paraId="455DFC70" w14:textId="77777777" w:rsidR="00356BFD" w:rsidRPr="00321548" w:rsidRDefault="00356BFD" w:rsidP="000C4B3D">
      <w:pPr>
        <w:spacing w:line="276" w:lineRule="auto"/>
        <w:rPr>
          <w:rFonts w:ascii="Arial" w:hAnsi="Arial" w:cs="Arial"/>
          <w:color w:val="222222"/>
          <w:shd w:val="clear" w:color="auto" w:fill="FFFFFF"/>
        </w:rPr>
      </w:pPr>
    </w:p>
    <w:p w14:paraId="41AA26CF" w14:textId="20E32516" w:rsidR="00356BFD" w:rsidRPr="00321548" w:rsidRDefault="00356BFD"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Xu, W. and Han, G., 2023. The educational quality perception, professional interest, and career choices among hospitality postgraduate students. </w:t>
      </w:r>
      <w:r w:rsidRPr="00321548">
        <w:rPr>
          <w:rFonts w:ascii="Arial" w:hAnsi="Arial" w:cs="Arial"/>
          <w:i/>
          <w:iCs/>
          <w:color w:val="222222"/>
          <w:shd w:val="clear" w:color="auto" w:fill="FFFFFF"/>
        </w:rPr>
        <w:t>African Journal of Reproductive Health</w:t>
      </w:r>
      <w:r w:rsidRPr="00321548">
        <w:rPr>
          <w:rFonts w:ascii="Arial" w:hAnsi="Arial" w:cs="Arial"/>
          <w:color w:val="222222"/>
          <w:shd w:val="clear" w:color="auto" w:fill="FFFFFF"/>
        </w:rPr>
        <w:t>, </w:t>
      </w:r>
      <w:r w:rsidRPr="00321548">
        <w:rPr>
          <w:rFonts w:ascii="Arial" w:hAnsi="Arial" w:cs="Arial"/>
          <w:i/>
          <w:iCs/>
          <w:color w:val="222222"/>
          <w:shd w:val="clear" w:color="auto" w:fill="FFFFFF"/>
        </w:rPr>
        <w:t>27</w:t>
      </w:r>
      <w:r w:rsidRPr="00321548">
        <w:rPr>
          <w:rFonts w:ascii="Arial" w:hAnsi="Arial" w:cs="Arial"/>
          <w:color w:val="222222"/>
          <w:shd w:val="clear" w:color="auto" w:fill="FFFFFF"/>
        </w:rPr>
        <w:t xml:space="preserve">(2), pp.92-100. </w:t>
      </w:r>
      <w:hyperlink r:id="rId12" w:history="1">
        <w:r w:rsidRPr="00321548">
          <w:rPr>
            <w:rStyle w:val="Hyperlink"/>
            <w:rFonts w:ascii="Arial" w:hAnsi="Arial" w:cs="Arial"/>
            <w:shd w:val="clear" w:color="auto" w:fill="FFFFFF"/>
          </w:rPr>
          <w:t>https://pubmed.ncbi.nlm.nih.gov/37584944/</w:t>
        </w:r>
      </w:hyperlink>
    </w:p>
    <w:p w14:paraId="379FB009" w14:textId="77777777" w:rsidR="00356BFD" w:rsidRPr="00321548" w:rsidRDefault="00356BFD"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 xml:space="preserve">Byars-Winston, A., Rogers, J.G., Thayer-Hart, N., Black, S., </w:t>
      </w:r>
      <w:proofErr w:type="spellStart"/>
      <w:r w:rsidRPr="00321548">
        <w:rPr>
          <w:rFonts w:ascii="Arial" w:hAnsi="Arial" w:cs="Arial"/>
          <w:color w:val="222222"/>
          <w:shd w:val="clear" w:color="auto" w:fill="FFFFFF"/>
        </w:rPr>
        <w:t>Branchaw</w:t>
      </w:r>
      <w:proofErr w:type="spellEnd"/>
      <w:r w:rsidRPr="00321548">
        <w:rPr>
          <w:rFonts w:ascii="Arial" w:hAnsi="Arial" w:cs="Arial"/>
          <w:color w:val="222222"/>
          <w:shd w:val="clear" w:color="auto" w:fill="FFFFFF"/>
        </w:rPr>
        <w:t>, J. and Pfund, C., 2023. A randomized controlled trial of an intervention to increase cultural diversity awareness of research mentors of undergraduate students. </w:t>
      </w:r>
      <w:r w:rsidRPr="00321548">
        <w:rPr>
          <w:rFonts w:ascii="Arial" w:hAnsi="Arial" w:cs="Arial"/>
          <w:i/>
          <w:iCs/>
          <w:color w:val="222222"/>
          <w:shd w:val="clear" w:color="auto" w:fill="FFFFFF"/>
        </w:rPr>
        <w:t>Science Advances</w:t>
      </w:r>
      <w:r w:rsidRPr="00321548">
        <w:rPr>
          <w:rFonts w:ascii="Arial" w:hAnsi="Arial" w:cs="Arial"/>
          <w:color w:val="222222"/>
          <w:shd w:val="clear" w:color="auto" w:fill="FFFFFF"/>
        </w:rPr>
        <w:t>, </w:t>
      </w:r>
      <w:r w:rsidRPr="00321548">
        <w:rPr>
          <w:rFonts w:ascii="Arial" w:hAnsi="Arial" w:cs="Arial"/>
          <w:i/>
          <w:iCs/>
          <w:color w:val="222222"/>
          <w:shd w:val="clear" w:color="auto" w:fill="FFFFFF"/>
        </w:rPr>
        <w:t>9</w:t>
      </w:r>
      <w:r w:rsidRPr="00321548">
        <w:rPr>
          <w:rFonts w:ascii="Arial" w:hAnsi="Arial" w:cs="Arial"/>
          <w:color w:val="222222"/>
          <w:shd w:val="clear" w:color="auto" w:fill="FFFFFF"/>
        </w:rPr>
        <w:t xml:space="preserve">(21), </w:t>
      </w:r>
      <w:proofErr w:type="gramStart"/>
      <w:r w:rsidRPr="00321548">
        <w:rPr>
          <w:rFonts w:ascii="Arial" w:hAnsi="Arial" w:cs="Arial"/>
          <w:color w:val="222222"/>
          <w:shd w:val="clear" w:color="auto" w:fill="FFFFFF"/>
        </w:rPr>
        <w:t>p.eadf</w:t>
      </w:r>
      <w:proofErr w:type="gramEnd"/>
      <w:r w:rsidRPr="00321548">
        <w:rPr>
          <w:rFonts w:ascii="Arial" w:hAnsi="Arial" w:cs="Arial"/>
          <w:color w:val="222222"/>
          <w:shd w:val="clear" w:color="auto" w:fill="FFFFFF"/>
        </w:rPr>
        <w:t xml:space="preserve">9705. </w:t>
      </w:r>
      <w:hyperlink r:id="rId13" w:history="1">
        <w:r w:rsidRPr="00321548">
          <w:rPr>
            <w:rStyle w:val="Hyperlink"/>
            <w:rFonts w:ascii="Arial" w:hAnsi="Arial" w:cs="Arial"/>
            <w:shd w:val="clear" w:color="auto" w:fill="FFFFFF"/>
          </w:rPr>
          <w:t>https://www.ncbi.nlm.nih.gov/pmc/articles/PMC10208566/</w:t>
        </w:r>
      </w:hyperlink>
    </w:p>
    <w:p w14:paraId="6C6A5759" w14:textId="7E779A45" w:rsidR="00356BFD" w:rsidRPr="00321548" w:rsidRDefault="00356BFD"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Ho, T.T.H., Le, V.H., Nguyen, D.T., Nguyen, C.T.P. and Nguyen, H.T.T., 2023. Effects of career development learning on students’ perceived employability: a longitudinal study. </w:t>
      </w:r>
      <w:r w:rsidRPr="00321548">
        <w:rPr>
          <w:rFonts w:ascii="Arial" w:hAnsi="Arial" w:cs="Arial"/>
          <w:i/>
          <w:iCs/>
          <w:color w:val="222222"/>
          <w:shd w:val="clear" w:color="auto" w:fill="FFFFFF"/>
        </w:rPr>
        <w:t>Higher Education</w:t>
      </w:r>
      <w:r w:rsidRPr="00321548">
        <w:rPr>
          <w:rFonts w:ascii="Arial" w:hAnsi="Arial" w:cs="Arial"/>
          <w:color w:val="222222"/>
          <w:shd w:val="clear" w:color="auto" w:fill="FFFFFF"/>
        </w:rPr>
        <w:t>, </w:t>
      </w:r>
      <w:r w:rsidRPr="00321548">
        <w:rPr>
          <w:rFonts w:ascii="Arial" w:hAnsi="Arial" w:cs="Arial"/>
          <w:i/>
          <w:iCs/>
          <w:color w:val="222222"/>
          <w:shd w:val="clear" w:color="auto" w:fill="FFFFFF"/>
        </w:rPr>
        <w:t>86</w:t>
      </w:r>
      <w:r w:rsidRPr="00321548">
        <w:rPr>
          <w:rFonts w:ascii="Arial" w:hAnsi="Arial" w:cs="Arial"/>
          <w:color w:val="222222"/>
          <w:shd w:val="clear" w:color="auto" w:fill="FFFFFF"/>
        </w:rPr>
        <w:t>(2), pp.297-315.</w:t>
      </w:r>
      <w:hyperlink r:id="rId14" w:history="1">
        <w:r w:rsidR="0065430E" w:rsidRPr="00321548">
          <w:rPr>
            <w:rStyle w:val="Hyperlink"/>
            <w:rFonts w:ascii="Arial" w:hAnsi="Arial" w:cs="Arial"/>
            <w:shd w:val="clear" w:color="auto" w:fill="FFFFFF"/>
          </w:rPr>
          <w:t>https://www.ncbi.nlm.nih.gov/pmc/articles/PMC9514680/</w:t>
        </w:r>
      </w:hyperlink>
    </w:p>
    <w:p w14:paraId="67B1409F" w14:textId="43C28E9D" w:rsidR="00356BFD" w:rsidRPr="00321548" w:rsidRDefault="00356BFD"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Albert, D., Chein, J. and Steinberg, L., 2013. The teenage brain: Peer influences on adolescent decision making. </w:t>
      </w:r>
      <w:r w:rsidRPr="00321548">
        <w:rPr>
          <w:rFonts w:ascii="Arial" w:hAnsi="Arial" w:cs="Arial"/>
          <w:i/>
          <w:iCs/>
          <w:color w:val="222222"/>
          <w:shd w:val="clear" w:color="auto" w:fill="FFFFFF"/>
        </w:rPr>
        <w:t>Current directions in psychological science</w:t>
      </w:r>
      <w:r w:rsidRPr="00321548">
        <w:rPr>
          <w:rFonts w:ascii="Arial" w:hAnsi="Arial" w:cs="Arial"/>
          <w:color w:val="222222"/>
          <w:shd w:val="clear" w:color="auto" w:fill="FFFFFF"/>
        </w:rPr>
        <w:t>, </w:t>
      </w:r>
      <w:r w:rsidRPr="00321548">
        <w:rPr>
          <w:rFonts w:ascii="Arial" w:hAnsi="Arial" w:cs="Arial"/>
          <w:i/>
          <w:iCs/>
          <w:color w:val="222222"/>
          <w:shd w:val="clear" w:color="auto" w:fill="FFFFFF"/>
        </w:rPr>
        <w:t>22</w:t>
      </w:r>
      <w:r w:rsidRPr="00321548">
        <w:rPr>
          <w:rFonts w:ascii="Arial" w:hAnsi="Arial" w:cs="Arial"/>
          <w:color w:val="222222"/>
          <w:shd w:val="clear" w:color="auto" w:fill="FFFFFF"/>
        </w:rPr>
        <w:t>(2), pp.114-120.</w:t>
      </w:r>
      <w:hyperlink r:id="rId15" w:history="1">
        <w:r w:rsidR="0065430E" w:rsidRPr="00321548">
          <w:rPr>
            <w:rStyle w:val="Hyperlink"/>
            <w:rFonts w:ascii="Arial" w:hAnsi="Arial" w:cs="Arial"/>
            <w:shd w:val="clear" w:color="auto" w:fill="FFFFFF"/>
          </w:rPr>
          <w:t>https://www.ncbi.nlm.nih.gov/pmc/articles/PMC4276317/</w:t>
        </w:r>
      </w:hyperlink>
    </w:p>
    <w:p w14:paraId="1608F386" w14:textId="77777777" w:rsidR="00356BFD" w:rsidRPr="00321548" w:rsidRDefault="00356BFD" w:rsidP="000C4B3D">
      <w:pPr>
        <w:pStyle w:val="ListParagraph"/>
        <w:numPr>
          <w:ilvl w:val="0"/>
          <w:numId w:val="1"/>
        </w:numPr>
        <w:spacing w:line="276" w:lineRule="auto"/>
        <w:rPr>
          <w:rFonts w:ascii="Arial" w:hAnsi="Arial" w:cs="Arial"/>
        </w:rPr>
      </w:pPr>
      <w:r w:rsidRPr="00321548">
        <w:rPr>
          <w:rFonts w:ascii="Arial" w:hAnsi="Arial" w:cs="Arial"/>
          <w:color w:val="222222"/>
          <w:shd w:val="clear" w:color="auto" w:fill="FFFFFF"/>
        </w:rPr>
        <w:t>Yuan, C., Wang, Z., Chen, G., Liu, L. and Liu, X., 2008. An International Comparative Study of Professional Development in Research. </w:t>
      </w:r>
      <w:r w:rsidRPr="00321548">
        <w:rPr>
          <w:rFonts w:ascii="Arial" w:hAnsi="Arial" w:cs="Arial"/>
          <w:i/>
          <w:iCs/>
          <w:color w:val="222222"/>
          <w:shd w:val="clear" w:color="auto" w:fill="FFFFFF"/>
        </w:rPr>
        <w:t>The Journal of Continuing Education in Nursing</w:t>
      </w:r>
      <w:r w:rsidRPr="00321548">
        <w:rPr>
          <w:rFonts w:ascii="Arial" w:hAnsi="Arial" w:cs="Arial"/>
          <w:color w:val="222222"/>
          <w:shd w:val="clear" w:color="auto" w:fill="FFFFFF"/>
        </w:rPr>
        <w:t>, </w:t>
      </w:r>
      <w:r w:rsidRPr="00321548">
        <w:rPr>
          <w:rFonts w:ascii="Arial" w:hAnsi="Arial" w:cs="Arial"/>
          <w:i/>
          <w:iCs/>
          <w:color w:val="222222"/>
          <w:shd w:val="clear" w:color="auto" w:fill="FFFFFF"/>
        </w:rPr>
        <w:t>39</w:t>
      </w:r>
      <w:r w:rsidRPr="00321548">
        <w:rPr>
          <w:rFonts w:ascii="Arial" w:hAnsi="Arial" w:cs="Arial"/>
          <w:color w:val="222222"/>
          <w:shd w:val="clear" w:color="auto" w:fill="FFFFFF"/>
        </w:rPr>
        <w:t>(9), pp.427-431.</w:t>
      </w:r>
      <w:hyperlink r:id="rId16" w:history="1">
        <w:r w:rsidRPr="00321548">
          <w:rPr>
            <w:rStyle w:val="Hyperlink"/>
            <w:rFonts w:ascii="Arial" w:hAnsi="Arial" w:cs="Arial"/>
          </w:rPr>
          <w:t>https://pubmed.ncbi.nlm.nih.gov/18792609/</w:t>
        </w:r>
      </w:hyperlink>
    </w:p>
    <w:p w14:paraId="47D913DD" w14:textId="7DE6DC03" w:rsidR="005B33D4" w:rsidRPr="00321548" w:rsidRDefault="005B33D4" w:rsidP="000C4B3D">
      <w:pPr>
        <w:pStyle w:val="ListParagraph"/>
        <w:numPr>
          <w:ilvl w:val="0"/>
          <w:numId w:val="1"/>
        </w:numPr>
        <w:spacing w:line="276" w:lineRule="auto"/>
        <w:rPr>
          <w:rFonts w:ascii="Arial" w:hAnsi="Arial" w:cs="Arial"/>
        </w:rPr>
      </w:pPr>
      <w:r w:rsidRPr="00321548">
        <w:rPr>
          <w:rFonts w:ascii="Arial" w:hAnsi="Arial" w:cs="Arial"/>
          <w:color w:val="222222"/>
          <w:shd w:val="clear" w:color="auto" w:fill="FFFFFF"/>
        </w:rPr>
        <w:t>Kirk, L.M., 2007, January. Professionalism in medicine: definitions and considerations for teaching. In </w:t>
      </w:r>
      <w:r w:rsidRPr="00321548">
        <w:rPr>
          <w:rFonts w:ascii="Arial" w:hAnsi="Arial" w:cs="Arial"/>
          <w:i/>
          <w:iCs/>
          <w:color w:val="222222"/>
          <w:shd w:val="clear" w:color="auto" w:fill="FFFFFF"/>
        </w:rPr>
        <w:t xml:space="preserve">Baylor University Medical </w:t>
      </w:r>
      <w:proofErr w:type="spellStart"/>
      <w:r w:rsidRPr="00321548">
        <w:rPr>
          <w:rFonts w:ascii="Arial" w:hAnsi="Arial" w:cs="Arial"/>
          <w:i/>
          <w:iCs/>
          <w:color w:val="222222"/>
          <w:shd w:val="clear" w:color="auto" w:fill="FFFFFF"/>
        </w:rPr>
        <w:t>Center</w:t>
      </w:r>
      <w:proofErr w:type="spellEnd"/>
      <w:r w:rsidRPr="00321548">
        <w:rPr>
          <w:rFonts w:ascii="Arial" w:hAnsi="Arial" w:cs="Arial"/>
          <w:i/>
          <w:iCs/>
          <w:color w:val="222222"/>
          <w:shd w:val="clear" w:color="auto" w:fill="FFFFFF"/>
        </w:rPr>
        <w:t xml:space="preserve"> Proceedings</w:t>
      </w:r>
      <w:r w:rsidRPr="00321548">
        <w:rPr>
          <w:rFonts w:ascii="Arial" w:hAnsi="Arial" w:cs="Arial"/>
          <w:color w:val="222222"/>
          <w:shd w:val="clear" w:color="auto" w:fill="FFFFFF"/>
        </w:rPr>
        <w:t xml:space="preserve"> (Vol. 20, No. 1, pp. 13-16). Taylor &amp; Francis </w:t>
      </w:r>
      <w:r w:rsidRPr="00321548">
        <w:rPr>
          <w:rFonts w:ascii="Arial" w:hAnsi="Arial" w:cs="Arial"/>
        </w:rPr>
        <w:t>https://www.ncbi.nlm.nih.gov/pmc/articles/PMC1769526/</w:t>
      </w:r>
    </w:p>
    <w:p w14:paraId="78F0C596" w14:textId="77777777" w:rsidR="005B33D4" w:rsidRPr="00321548" w:rsidRDefault="005B33D4" w:rsidP="000C4B3D">
      <w:pPr>
        <w:spacing w:line="276" w:lineRule="auto"/>
        <w:rPr>
          <w:rFonts w:ascii="Arial" w:hAnsi="Arial" w:cs="Arial"/>
        </w:rPr>
      </w:pPr>
    </w:p>
    <w:p w14:paraId="720D28E5" w14:textId="432DF83E" w:rsidR="005260E7" w:rsidRPr="00321548" w:rsidRDefault="005260E7"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 xml:space="preserve">Gamage, K.A., </w:t>
      </w:r>
      <w:proofErr w:type="spellStart"/>
      <w:r w:rsidRPr="00321548">
        <w:rPr>
          <w:rFonts w:ascii="Arial" w:hAnsi="Arial" w:cs="Arial"/>
          <w:color w:val="222222"/>
          <w:shd w:val="clear" w:color="auto" w:fill="FFFFFF"/>
        </w:rPr>
        <w:t>Dehideniya</w:t>
      </w:r>
      <w:proofErr w:type="spellEnd"/>
      <w:r w:rsidRPr="00321548">
        <w:rPr>
          <w:rFonts w:ascii="Arial" w:hAnsi="Arial" w:cs="Arial"/>
          <w:color w:val="222222"/>
          <w:shd w:val="clear" w:color="auto" w:fill="FFFFFF"/>
        </w:rPr>
        <w:t>, D.M.S.C.P.K. and Ekanayake, S.Y., 2021. The role of personal values in learning approaches and student achievements. </w:t>
      </w:r>
      <w:proofErr w:type="spellStart"/>
      <w:r w:rsidRPr="00321548">
        <w:rPr>
          <w:rFonts w:ascii="Arial" w:hAnsi="Arial" w:cs="Arial"/>
          <w:i/>
          <w:iCs/>
          <w:color w:val="222222"/>
          <w:shd w:val="clear" w:color="auto" w:fill="FFFFFF"/>
        </w:rPr>
        <w:t>Behavioral</w:t>
      </w:r>
      <w:proofErr w:type="spellEnd"/>
      <w:r w:rsidRPr="00321548">
        <w:rPr>
          <w:rFonts w:ascii="Arial" w:hAnsi="Arial" w:cs="Arial"/>
          <w:i/>
          <w:iCs/>
          <w:color w:val="222222"/>
          <w:shd w:val="clear" w:color="auto" w:fill="FFFFFF"/>
        </w:rPr>
        <w:t xml:space="preserve"> sciences</w:t>
      </w:r>
      <w:r w:rsidRPr="00321548">
        <w:rPr>
          <w:rFonts w:ascii="Arial" w:hAnsi="Arial" w:cs="Arial"/>
          <w:color w:val="222222"/>
          <w:shd w:val="clear" w:color="auto" w:fill="FFFFFF"/>
        </w:rPr>
        <w:t>, </w:t>
      </w:r>
      <w:r w:rsidRPr="00321548">
        <w:rPr>
          <w:rFonts w:ascii="Arial" w:hAnsi="Arial" w:cs="Arial"/>
          <w:i/>
          <w:iCs/>
          <w:color w:val="222222"/>
          <w:shd w:val="clear" w:color="auto" w:fill="FFFFFF"/>
        </w:rPr>
        <w:t>11</w:t>
      </w:r>
      <w:r w:rsidRPr="00321548">
        <w:rPr>
          <w:rFonts w:ascii="Arial" w:hAnsi="Arial" w:cs="Arial"/>
          <w:color w:val="222222"/>
          <w:shd w:val="clear" w:color="auto" w:fill="FFFFFF"/>
        </w:rPr>
        <w:t>(7), p.102.</w:t>
      </w:r>
      <w:hyperlink r:id="rId17" w:history="1">
        <w:r w:rsidR="0065430E" w:rsidRPr="00321548">
          <w:rPr>
            <w:rStyle w:val="Hyperlink"/>
            <w:rFonts w:ascii="Arial" w:hAnsi="Arial" w:cs="Arial"/>
            <w:shd w:val="clear" w:color="auto" w:fill="FFFFFF"/>
          </w:rPr>
          <w:t>https://www.ncbi.nlm.nih.gov/pmc/articles/PMC8301052/</w:t>
        </w:r>
      </w:hyperlink>
    </w:p>
    <w:p w14:paraId="237B3AB2" w14:textId="77777777" w:rsidR="005260E7" w:rsidRPr="00321548" w:rsidRDefault="005260E7" w:rsidP="000C4B3D">
      <w:pPr>
        <w:spacing w:line="276" w:lineRule="auto"/>
        <w:rPr>
          <w:rFonts w:ascii="Arial" w:hAnsi="Arial" w:cs="Arial"/>
          <w:color w:val="212121"/>
          <w:shd w:val="clear" w:color="auto" w:fill="FFFFFF"/>
        </w:rPr>
      </w:pPr>
    </w:p>
    <w:p w14:paraId="29E2AD1E" w14:textId="5A0529EF" w:rsidR="005260E7" w:rsidRPr="00321548" w:rsidRDefault="005260E7" w:rsidP="000C4B3D">
      <w:pPr>
        <w:pStyle w:val="ListParagraph"/>
        <w:numPr>
          <w:ilvl w:val="0"/>
          <w:numId w:val="1"/>
        </w:numPr>
        <w:spacing w:line="276" w:lineRule="auto"/>
        <w:rPr>
          <w:rFonts w:ascii="Arial" w:hAnsi="Arial" w:cs="Arial"/>
          <w:color w:val="222222"/>
          <w:shd w:val="clear" w:color="auto" w:fill="FFFFFF"/>
        </w:rPr>
      </w:pPr>
      <w:proofErr w:type="spellStart"/>
      <w:r w:rsidRPr="00321548">
        <w:rPr>
          <w:rFonts w:ascii="Arial" w:hAnsi="Arial" w:cs="Arial"/>
          <w:color w:val="222222"/>
          <w:shd w:val="clear" w:color="auto" w:fill="FFFFFF"/>
        </w:rPr>
        <w:lastRenderedPageBreak/>
        <w:t>Ghadirian</w:t>
      </w:r>
      <w:proofErr w:type="spellEnd"/>
      <w:r w:rsidRPr="00321548">
        <w:rPr>
          <w:rFonts w:ascii="Arial" w:hAnsi="Arial" w:cs="Arial"/>
          <w:color w:val="222222"/>
          <w:shd w:val="clear" w:color="auto" w:fill="FFFFFF"/>
        </w:rPr>
        <w:t xml:space="preserve">, F., </w:t>
      </w:r>
      <w:proofErr w:type="spellStart"/>
      <w:r w:rsidRPr="00321548">
        <w:rPr>
          <w:rFonts w:ascii="Arial" w:hAnsi="Arial" w:cs="Arial"/>
          <w:color w:val="222222"/>
          <w:shd w:val="clear" w:color="auto" w:fill="FFFFFF"/>
        </w:rPr>
        <w:t>Salsali</w:t>
      </w:r>
      <w:proofErr w:type="spellEnd"/>
      <w:r w:rsidRPr="00321548">
        <w:rPr>
          <w:rFonts w:ascii="Arial" w:hAnsi="Arial" w:cs="Arial"/>
          <w:color w:val="222222"/>
          <w:shd w:val="clear" w:color="auto" w:fill="FFFFFF"/>
        </w:rPr>
        <w:t xml:space="preserve">, M. and Cheraghi, M.A., 2014. Nursing </w:t>
      </w:r>
      <w:proofErr w:type="gramStart"/>
      <w:r w:rsidRPr="00321548">
        <w:rPr>
          <w:rFonts w:ascii="Arial" w:hAnsi="Arial" w:cs="Arial"/>
          <w:color w:val="222222"/>
          <w:shd w:val="clear" w:color="auto" w:fill="FFFFFF"/>
        </w:rPr>
        <w:t>professionalism</w:t>
      </w:r>
      <w:r w:rsidR="0065430E" w:rsidRPr="00321548">
        <w:rPr>
          <w:rFonts w:ascii="Arial" w:hAnsi="Arial" w:cs="Arial"/>
          <w:color w:val="222222"/>
          <w:shd w:val="clear" w:color="auto" w:fill="FFFFFF"/>
        </w:rPr>
        <w:t xml:space="preserve"> </w:t>
      </w:r>
      <w:r w:rsidRPr="00321548">
        <w:rPr>
          <w:rFonts w:ascii="Arial" w:hAnsi="Arial" w:cs="Arial"/>
          <w:color w:val="222222"/>
          <w:shd w:val="clear" w:color="auto" w:fill="FFFFFF"/>
        </w:rPr>
        <w:t xml:space="preserve"> An</w:t>
      </w:r>
      <w:proofErr w:type="gramEnd"/>
      <w:r w:rsidRPr="00321548">
        <w:rPr>
          <w:rFonts w:ascii="Arial" w:hAnsi="Arial" w:cs="Arial"/>
          <w:color w:val="222222"/>
          <w:shd w:val="clear" w:color="auto" w:fill="FFFFFF"/>
        </w:rPr>
        <w:t xml:space="preserve"> evolutionary concept analysis. </w:t>
      </w:r>
      <w:r w:rsidRPr="00321548">
        <w:rPr>
          <w:rFonts w:ascii="Arial" w:hAnsi="Arial" w:cs="Arial"/>
          <w:i/>
          <w:iCs/>
          <w:color w:val="222222"/>
          <w:shd w:val="clear" w:color="auto" w:fill="FFFFFF"/>
        </w:rPr>
        <w:t>Iranian journal of nursing and midwifery research</w:t>
      </w:r>
      <w:r w:rsidRPr="00321548">
        <w:rPr>
          <w:rFonts w:ascii="Arial" w:hAnsi="Arial" w:cs="Arial"/>
          <w:color w:val="222222"/>
          <w:shd w:val="clear" w:color="auto" w:fill="FFFFFF"/>
        </w:rPr>
        <w:t>, </w:t>
      </w:r>
      <w:r w:rsidRPr="00321548">
        <w:rPr>
          <w:rFonts w:ascii="Arial" w:hAnsi="Arial" w:cs="Arial"/>
          <w:i/>
          <w:iCs/>
          <w:color w:val="222222"/>
          <w:shd w:val="clear" w:color="auto" w:fill="FFFFFF"/>
        </w:rPr>
        <w:t>19</w:t>
      </w:r>
      <w:r w:rsidRPr="00321548">
        <w:rPr>
          <w:rFonts w:ascii="Arial" w:hAnsi="Arial" w:cs="Arial"/>
          <w:color w:val="222222"/>
          <w:shd w:val="clear" w:color="auto" w:fill="FFFFFF"/>
        </w:rPr>
        <w:t>(1), p.1.</w:t>
      </w:r>
      <w:r w:rsidRPr="00321548">
        <w:rPr>
          <w:rFonts w:ascii="Arial" w:hAnsi="Arial" w:cs="Arial"/>
        </w:rPr>
        <w:t xml:space="preserve">https://pubmed.ncbi.nlm.nih.gov/24554953/ </w:t>
      </w:r>
    </w:p>
    <w:p w14:paraId="240AF5FC" w14:textId="77777777" w:rsidR="005260E7" w:rsidRPr="00321548" w:rsidRDefault="005260E7" w:rsidP="000C4B3D">
      <w:pPr>
        <w:pStyle w:val="ListParagraph"/>
        <w:numPr>
          <w:ilvl w:val="0"/>
          <w:numId w:val="1"/>
        </w:numPr>
        <w:spacing w:line="276" w:lineRule="auto"/>
        <w:rPr>
          <w:rStyle w:val="Hyperlink"/>
          <w:rFonts w:ascii="Arial" w:hAnsi="Arial" w:cs="Arial"/>
        </w:rPr>
      </w:pPr>
      <w:r w:rsidRPr="00321548">
        <w:rPr>
          <w:rFonts w:ascii="Arial" w:hAnsi="Arial" w:cs="Arial"/>
          <w:color w:val="222222"/>
          <w:shd w:val="clear" w:color="auto" w:fill="FFFFFF"/>
        </w:rPr>
        <w:t xml:space="preserve">Kowalski, K., 2016. Professional </w:t>
      </w:r>
      <w:proofErr w:type="spellStart"/>
      <w:r w:rsidRPr="00321548">
        <w:rPr>
          <w:rFonts w:ascii="Arial" w:hAnsi="Arial" w:cs="Arial"/>
          <w:color w:val="222222"/>
          <w:shd w:val="clear" w:color="auto" w:fill="FFFFFF"/>
        </w:rPr>
        <w:t>behavior</w:t>
      </w:r>
      <w:proofErr w:type="spellEnd"/>
      <w:r w:rsidRPr="00321548">
        <w:rPr>
          <w:rFonts w:ascii="Arial" w:hAnsi="Arial" w:cs="Arial"/>
          <w:color w:val="222222"/>
          <w:shd w:val="clear" w:color="auto" w:fill="FFFFFF"/>
        </w:rPr>
        <w:t xml:space="preserve"> in nursing. </w:t>
      </w:r>
      <w:r w:rsidRPr="00321548">
        <w:rPr>
          <w:rFonts w:ascii="Arial" w:hAnsi="Arial" w:cs="Arial"/>
          <w:i/>
          <w:iCs/>
          <w:color w:val="222222"/>
          <w:shd w:val="clear" w:color="auto" w:fill="FFFFFF"/>
        </w:rPr>
        <w:t>The Journal of Continuing Education in Nursing</w:t>
      </w:r>
      <w:r w:rsidRPr="00321548">
        <w:rPr>
          <w:rFonts w:ascii="Arial" w:hAnsi="Arial" w:cs="Arial"/>
          <w:color w:val="222222"/>
          <w:shd w:val="clear" w:color="auto" w:fill="FFFFFF"/>
        </w:rPr>
        <w:t>, </w:t>
      </w:r>
      <w:r w:rsidRPr="00321548">
        <w:rPr>
          <w:rFonts w:ascii="Arial" w:hAnsi="Arial" w:cs="Arial"/>
          <w:i/>
          <w:iCs/>
          <w:color w:val="222222"/>
          <w:shd w:val="clear" w:color="auto" w:fill="FFFFFF"/>
        </w:rPr>
        <w:t>47</w:t>
      </w:r>
      <w:r w:rsidRPr="00321548">
        <w:rPr>
          <w:rFonts w:ascii="Arial" w:hAnsi="Arial" w:cs="Arial"/>
          <w:color w:val="222222"/>
          <w:shd w:val="clear" w:color="auto" w:fill="FFFFFF"/>
        </w:rPr>
        <w:t>(4), pp.158-159.</w:t>
      </w:r>
      <w:hyperlink r:id="rId18" w:history="1">
        <w:r w:rsidRPr="00321548">
          <w:rPr>
            <w:rStyle w:val="Hyperlink"/>
            <w:rFonts w:ascii="Arial" w:hAnsi="Arial" w:cs="Arial"/>
          </w:rPr>
          <w:t>https://pubmed.ncbi.nlm.nih.gov/27031029/</w:t>
        </w:r>
      </w:hyperlink>
    </w:p>
    <w:p w14:paraId="3567748F" w14:textId="1947EDDB" w:rsidR="0065430E" w:rsidRPr="00321548" w:rsidRDefault="0065430E" w:rsidP="000C4B3D">
      <w:pPr>
        <w:pStyle w:val="ListParagraph"/>
        <w:numPr>
          <w:ilvl w:val="0"/>
          <w:numId w:val="1"/>
        </w:numPr>
        <w:spacing w:line="276" w:lineRule="auto"/>
        <w:rPr>
          <w:rFonts w:ascii="Arial" w:hAnsi="Arial" w:cs="Arial"/>
          <w:color w:val="222222"/>
          <w:shd w:val="clear" w:color="auto" w:fill="FFFFFF"/>
        </w:rPr>
      </w:pPr>
      <w:r w:rsidRPr="00321548">
        <w:rPr>
          <w:rFonts w:ascii="Arial" w:hAnsi="Arial" w:cs="Arial"/>
          <w:color w:val="222222"/>
          <w:shd w:val="clear" w:color="auto" w:fill="FFFFFF"/>
        </w:rPr>
        <w:t xml:space="preserve">Palinkas, L.A., Horwitz, S.M., Green, C.A., Wisdom, J.P., Duan, N. and </w:t>
      </w:r>
      <w:proofErr w:type="spellStart"/>
      <w:r w:rsidRPr="00321548">
        <w:rPr>
          <w:rFonts w:ascii="Arial" w:hAnsi="Arial" w:cs="Arial"/>
          <w:color w:val="222222"/>
          <w:shd w:val="clear" w:color="auto" w:fill="FFFFFF"/>
        </w:rPr>
        <w:t>Hoagwood</w:t>
      </w:r>
      <w:proofErr w:type="spellEnd"/>
      <w:r w:rsidRPr="00321548">
        <w:rPr>
          <w:rFonts w:ascii="Arial" w:hAnsi="Arial" w:cs="Arial"/>
          <w:color w:val="222222"/>
          <w:shd w:val="clear" w:color="auto" w:fill="FFFFFF"/>
        </w:rPr>
        <w:t>, K., 2015. Purposeful sampling for qualitative data collection and analysis in mixed method implementation research. </w:t>
      </w:r>
      <w:r w:rsidRPr="00321548">
        <w:rPr>
          <w:rFonts w:ascii="Arial" w:hAnsi="Arial" w:cs="Arial"/>
          <w:i/>
          <w:iCs/>
          <w:color w:val="222222"/>
          <w:shd w:val="clear" w:color="auto" w:fill="FFFFFF"/>
        </w:rPr>
        <w:t>Administration and policy in mental health and mental health services research</w:t>
      </w:r>
      <w:r w:rsidRPr="00321548">
        <w:rPr>
          <w:rFonts w:ascii="Arial" w:hAnsi="Arial" w:cs="Arial"/>
          <w:color w:val="222222"/>
          <w:shd w:val="clear" w:color="auto" w:fill="FFFFFF"/>
        </w:rPr>
        <w:t>, </w:t>
      </w:r>
      <w:r w:rsidRPr="00321548">
        <w:rPr>
          <w:rFonts w:ascii="Arial" w:hAnsi="Arial" w:cs="Arial"/>
          <w:i/>
          <w:iCs/>
          <w:color w:val="222222"/>
          <w:shd w:val="clear" w:color="auto" w:fill="FFFFFF"/>
        </w:rPr>
        <w:t>42</w:t>
      </w:r>
      <w:r w:rsidRPr="00321548">
        <w:rPr>
          <w:rFonts w:ascii="Arial" w:hAnsi="Arial" w:cs="Arial"/>
          <w:color w:val="222222"/>
          <w:shd w:val="clear" w:color="auto" w:fill="FFFFFF"/>
        </w:rPr>
        <w:t>, pp.533-544.</w:t>
      </w:r>
      <w:r w:rsidRPr="00321548">
        <w:rPr>
          <w:rFonts w:ascii="Arial" w:hAnsi="Arial" w:cs="Arial"/>
        </w:rPr>
        <w:t xml:space="preserve"> </w:t>
      </w:r>
      <w:hyperlink r:id="rId19" w:history="1">
        <w:r w:rsidRPr="00321548">
          <w:rPr>
            <w:rStyle w:val="Hyperlink"/>
            <w:rFonts w:ascii="Arial" w:hAnsi="Arial" w:cs="Arial"/>
            <w:shd w:val="clear" w:color="auto" w:fill="FFFFFF"/>
          </w:rPr>
          <w:t>https://www.ncbi.nlm.nih.gov/pmc/articles/PMC4012002/</w:t>
        </w:r>
      </w:hyperlink>
    </w:p>
    <w:p w14:paraId="6793FB3A" w14:textId="4D4FF242" w:rsidR="0065430E" w:rsidRPr="00321548" w:rsidRDefault="0065430E" w:rsidP="000C4B3D">
      <w:pPr>
        <w:pStyle w:val="ListParagraph"/>
        <w:numPr>
          <w:ilvl w:val="0"/>
          <w:numId w:val="1"/>
        </w:numPr>
        <w:spacing w:line="276" w:lineRule="auto"/>
        <w:rPr>
          <w:rFonts w:ascii="Arial" w:hAnsi="Arial" w:cs="Arial"/>
          <w:color w:val="212121"/>
          <w:shd w:val="clear" w:color="auto" w:fill="FFFFFF"/>
        </w:rPr>
      </w:pPr>
      <w:r w:rsidRPr="00321548">
        <w:rPr>
          <w:rFonts w:ascii="Arial" w:hAnsi="Arial" w:cs="Arial"/>
          <w:color w:val="212121"/>
          <w:shd w:val="clear" w:color="auto" w:fill="FFFFFF"/>
        </w:rPr>
        <w:t>Kelly S. (2010) </w:t>
      </w:r>
      <w:r w:rsidRPr="00321548">
        <w:rPr>
          <w:rStyle w:val="ref-title"/>
          <w:rFonts w:ascii="Arial" w:hAnsi="Arial" w:cs="Arial"/>
          <w:color w:val="212121"/>
          <w:shd w:val="clear" w:color="auto" w:fill="FFFFFF"/>
        </w:rPr>
        <w:t>Qualitative interviewing techniques and styles</w:t>
      </w:r>
      <w:r w:rsidRPr="00321548">
        <w:rPr>
          <w:rFonts w:ascii="Arial" w:hAnsi="Arial" w:cs="Arial"/>
          <w:color w:val="212121"/>
          <w:shd w:val="clear" w:color="auto" w:fill="FFFFFF"/>
        </w:rPr>
        <w:t>. In: Bourgeault I, Dingwall R, de Vries R. (eds) </w:t>
      </w:r>
      <w:r w:rsidRPr="00321548">
        <w:rPr>
          <w:rStyle w:val="ref-journal"/>
          <w:rFonts w:ascii="Arial" w:hAnsi="Arial" w:cs="Arial"/>
          <w:i/>
          <w:iCs/>
          <w:color w:val="212121"/>
          <w:shd w:val="clear" w:color="auto" w:fill="FFFFFF"/>
        </w:rPr>
        <w:t>The Sage Handbook of Qualitative Methods in Health Research</w:t>
      </w:r>
      <w:r w:rsidRPr="00321548">
        <w:rPr>
          <w:rFonts w:ascii="Arial" w:hAnsi="Arial" w:cs="Arial"/>
          <w:color w:val="212121"/>
          <w:shd w:val="clear" w:color="auto" w:fill="FFFFFF"/>
        </w:rPr>
        <w:t>, Thousand Oaks: Sage Publications.</w:t>
      </w:r>
      <w:r w:rsidRPr="00321548">
        <w:rPr>
          <w:rFonts w:ascii="Arial" w:hAnsi="Arial" w:cs="Arial"/>
        </w:rPr>
        <w:t>https://ds.amu.edu.et/xmlui/bitstream/handle/123456789/18191/Quantitative%20%28Bookos.org%29.pdf?sequence=1&amp;isAllowed=y</w:t>
      </w:r>
    </w:p>
    <w:p w14:paraId="6EE0D1A8" w14:textId="77777777" w:rsidR="008944B3" w:rsidRPr="00321548" w:rsidRDefault="008944B3" w:rsidP="000C4B3D">
      <w:pPr>
        <w:pStyle w:val="ListParagraph"/>
        <w:numPr>
          <w:ilvl w:val="0"/>
          <w:numId w:val="1"/>
        </w:numPr>
        <w:spacing w:line="276" w:lineRule="auto"/>
        <w:rPr>
          <w:rFonts w:ascii="Arial" w:hAnsi="Arial" w:cs="Arial"/>
        </w:rPr>
      </w:pPr>
      <w:proofErr w:type="spellStart"/>
      <w:r w:rsidRPr="00321548">
        <w:rPr>
          <w:rFonts w:ascii="Arial" w:hAnsi="Arial" w:cs="Arial"/>
          <w:color w:val="222222"/>
          <w:shd w:val="clear" w:color="auto" w:fill="FFFFFF"/>
        </w:rPr>
        <w:t>Sundler</w:t>
      </w:r>
      <w:proofErr w:type="spellEnd"/>
      <w:r w:rsidRPr="00321548">
        <w:rPr>
          <w:rFonts w:ascii="Arial" w:hAnsi="Arial" w:cs="Arial"/>
          <w:color w:val="222222"/>
          <w:shd w:val="clear" w:color="auto" w:fill="FFFFFF"/>
        </w:rPr>
        <w:t xml:space="preserve">, A.J., Lindberg, E., Nilsson, C. and </w:t>
      </w:r>
      <w:proofErr w:type="spellStart"/>
      <w:r w:rsidRPr="00321548">
        <w:rPr>
          <w:rFonts w:ascii="Arial" w:hAnsi="Arial" w:cs="Arial"/>
          <w:color w:val="222222"/>
          <w:shd w:val="clear" w:color="auto" w:fill="FFFFFF"/>
        </w:rPr>
        <w:t>Palmér</w:t>
      </w:r>
      <w:proofErr w:type="spellEnd"/>
      <w:r w:rsidRPr="00321548">
        <w:rPr>
          <w:rFonts w:ascii="Arial" w:hAnsi="Arial" w:cs="Arial"/>
          <w:color w:val="222222"/>
          <w:shd w:val="clear" w:color="auto" w:fill="FFFFFF"/>
        </w:rPr>
        <w:t>, L., 2019. Qualitative thematic analysis based on descriptive phenomenology. </w:t>
      </w:r>
      <w:r w:rsidRPr="00321548">
        <w:rPr>
          <w:rFonts w:ascii="Arial" w:hAnsi="Arial" w:cs="Arial"/>
          <w:i/>
          <w:iCs/>
          <w:color w:val="222222"/>
          <w:shd w:val="clear" w:color="auto" w:fill="FFFFFF"/>
        </w:rPr>
        <w:t>Nursing open</w:t>
      </w:r>
      <w:r w:rsidRPr="00321548">
        <w:rPr>
          <w:rFonts w:ascii="Arial" w:hAnsi="Arial" w:cs="Arial"/>
          <w:color w:val="222222"/>
          <w:shd w:val="clear" w:color="auto" w:fill="FFFFFF"/>
        </w:rPr>
        <w:t>, </w:t>
      </w:r>
      <w:r w:rsidRPr="00321548">
        <w:rPr>
          <w:rFonts w:ascii="Arial" w:hAnsi="Arial" w:cs="Arial"/>
          <w:i/>
          <w:iCs/>
          <w:color w:val="222222"/>
          <w:shd w:val="clear" w:color="auto" w:fill="FFFFFF"/>
        </w:rPr>
        <w:t>6</w:t>
      </w:r>
      <w:r w:rsidRPr="00321548">
        <w:rPr>
          <w:rFonts w:ascii="Arial" w:hAnsi="Arial" w:cs="Arial"/>
          <w:color w:val="222222"/>
          <w:shd w:val="clear" w:color="auto" w:fill="FFFFFF"/>
        </w:rPr>
        <w:t>(3), pp.733-739.</w:t>
      </w:r>
      <w:r w:rsidRPr="00321548">
        <w:rPr>
          <w:rFonts w:ascii="Arial" w:hAnsi="Arial" w:cs="Arial"/>
        </w:rPr>
        <w:t xml:space="preserve"> https://www.ncbi.nlm.nih.gov/pmc/articles/PMC6650661/</w:t>
      </w:r>
    </w:p>
    <w:p w14:paraId="05DE2629" w14:textId="77777777" w:rsidR="00777214" w:rsidRPr="00321548" w:rsidRDefault="00777214" w:rsidP="000C4B3D">
      <w:pPr>
        <w:pStyle w:val="ListParagraph"/>
        <w:numPr>
          <w:ilvl w:val="0"/>
          <w:numId w:val="1"/>
        </w:numPr>
        <w:spacing w:line="276" w:lineRule="auto"/>
        <w:rPr>
          <w:rFonts w:ascii="Arial" w:hAnsi="Arial" w:cs="Arial"/>
        </w:rPr>
      </w:pPr>
      <w:r w:rsidRPr="00321548">
        <w:rPr>
          <w:rFonts w:ascii="Arial" w:hAnsi="Arial" w:cs="Arial"/>
          <w:color w:val="222222"/>
          <w:shd w:val="clear" w:color="auto" w:fill="FFFFFF"/>
        </w:rPr>
        <w:t xml:space="preserve">Campbell, S., Greenwood, M., Prior, S., Shearer, T., </w:t>
      </w:r>
      <w:proofErr w:type="spellStart"/>
      <w:r w:rsidRPr="00321548">
        <w:rPr>
          <w:rFonts w:ascii="Arial" w:hAnsi="Arial" w:cs="Arial"/>
          <w:color w:val="222222"/>
          <w:shd w:val="clear" w:color="auto" w:fill="FFFFFF"/>
        </w:rPr>
        <w:t>Walkem</w:t>
      </w:r>
      <w:proofErr w:type="spellEnd"/>
      <w:r w:rsidRPr="00321548">
        <w:rPr>
          <w:rFonts w:ascii="Arial" w:hAnsi="Arial" w:cs="Arial"/>
          <w:color w:val="222222"/>
          <w:shd w:val="clear" w:color="auto" w:fill="FFFFFF"/>
        </w:rPr>
        <w:t>, K., Young, S., Bywaters, D. and Walker, K., 2020. Purposive sampling: complex or simple? Research case examples. </w:t>
      </w:r>
      <w:r w:rsidRPr="00321548">
        <w:rPr>
          <w:rFonts w:ascii="Arial" w:hAnsi="Arial" w:cs="Arial"/>
          <w:i/>
          <w:iCs/>
          <w:color w:val="222222"/>
          <w:shd w:val="clear" w:color="auto" w:fill="FFFFFF"/>
        </w:rPr>
        <w:t>Journal of research in Nursing</w:t>
      </w:r>
      <w:r w:rsidRPr="00321548">
        <w:rPr>
          <w:rFonts w:ascii="Arial" w:hAnsi="Arial" w:cs="Arial"/>
          <w:color w:val="222222"/>
          <w:shd w:val="clear" w:color="auto" w:fill="FFFFFF"/>
        </w:rPr>
        <w:t>, </w:t>
      </w:r>
      <w:r w:rsidRPr="00321548">
        <w:rPr>
          <w:rFonts w:ascii="Arial" w:hAnsi="Arial" w:cs="Arial"/>
          <w:i/>
          <w:iCs/>
          <w:color w:val="222222"/>
          <w:shd w:val="clear" w:color="auto" w:fill="FFFFFF"/>
        </w:rPr>
        <w:t>25</w:t>
      </w:r>
      <w:r w:rsidRPr="00321548">
        <w:rPr>
          <w:rFonts w:ascii="Arial" w:hAnsi="Arial" w:cs="Arial"/>
          <w:color w:val="222222"/>
          <w:shd w:val="clear" w:color="auto" w:fill="FFFFFF"/>
        </w:rPr>
        <w:t>(8), pp.652-661.</w:t>
      </w:r>
      <w:r w:rsidRPr="00321548">
        <w:rPr>
          <w:rFonts w:ascii="Arial" w:hAnsi="Arial" w:cs="Arial"/>
        </w:rPr>
        <w:t>https://www.ncbi.nlm.nih.gov/pmc/articles/PMC7932468/</w:t>
      </w:r>
    </w:p>
    <w:p w14:paraId="35C5E47E" w14:textId="77777777" w:rsidR="002D6C56" w:rsidRPr="00321548" w:rsidRDefault="002D6C56" w:rsidP="000C4B3D">
      <w:pPr>
        <w:pStyle w:val="ListParagraph"/>
        <w:numPr>
          <w:ilvl w:val="0"/>
          <w:numId w:val="1"/>
        </w:numPr>
        <w:spacing w:line="276" w:lineRule="auto"/>
        <w:rPr>
          <w:rFonts w:ascii="Arial" w:hAnsi="Arial" w:cs="Arial"/>
        </w:rPr>
      </w:pPr>
      <w:r w:rsidRPr="00321548">
        <w:rPr>
          <w:rFonts w:ascii="Arial" w:hAnsi="Arial" w:cs="Arial"/>
          <w:color w:val="222222"/>
          <w:shd w:val="clear" w:color="auto" w:fill="FFFFFF"/>
        </w:rPr>
        <w:t>Santhosh, L., Rojas, J.C. and Lyons, P.G., 2021. Zooming into focus groups: strategies for qualitative research in the era of social distancing. </w:t>
      </w:r>
      <w:r w:rsidRPr="00321548">
        <w:rPr>
          <w:rFonts w:ascii="Arial" w:hAnsi="Arial" w:cs="Arial"/>
          <w:i/>
          <w:iCs/>
          <w:color w:val="222222"/>
          <w:shd w:val="clear" w:color="auto" w:fill="FFFFFF"/>
        </w:rPr>
        <w:t>ATS scholar</w:t>
      </w:r>
      <w:r w:rsidRPr="00321548">
        <w:rPr>
          <w:rFonts w:ascii="Arial" w:hAnsi="Arial" w:cs="Arial"/>
          <w:color w:val="222222"/>
          <w:shd w:val="clear" w:color="auto" w:fill="FFFFFF"/>
        </w:rPr>
        <w:t>, </w:t>
      </w:r>
      <w:r w:rsidRPr="00321548">
        <w:rPr>
          <w:rFonts w:ascii="Arial" w:hAnsi="Arial" w:cs="Arial"/>
          <w:i/>
          <w:iCs/>
          <w:color w:val="222222"/>
          <w:shd w:val="clear" w:color="auto" w:fill="FFFFFF"/>
        </w:rPr>
        <w:t>2</w:t>
      </w:r>
      <w:r w:rsidRPr="00321548">
        <w:rPr>
          <w:rFonts w:ascii="Arial" w:hAnsi="Arial" w:cs="Arial"/>
          <w:color w:val="222222"/>
          <w:shd w:val="clear" w:color="auto" w:fill="FFFFFF"/>
        </w:rPr>
        <w:t>(2), pp.176-184.</w:t>
      </w:r>
      <w:r w:rsidRPr="00321548">
        <w:rPr>
          <w:rFonts w:ascii="Arial" w:hAnsi="Arial" w:cs="Arial"/>
        </w:rPr>
        <w:t xml:space="preserve"> https://www.ncbi.nlm.nih.gov/pmc/articles/PMC8357072/</w:t>
      </w:r>
    </w:p>
    <w:p w14:paraId="44C04C91" w14:textId="77777777" w:rsidR="00680570" w:rsidRPr="00321548" w:rsidRDefault="00680570" w:rsidP="000C4B3D">
      <w:pPr>
        <w:pStyle w:val="ListParagraph"/>
        <w:numPr>
          <w:ilvl w:val="0"/>
          <w:numId w:val="1"/>
        </w:numPr>
        <w:spacing w:line="276" w:lineRule="auto"/>
        <w:rPr>
          <w:rFonts w:ascii="Arial" w:hAnsi="Arial" w:cs="Arial"/>
        </w:rPr>
      </w:pPr>
      <w:r w:rsidRPr="00321548">
        <w:rPr>
          <w:rFonts w:ascii="Arial" w:hAnsi="Arial" w:cs="Arial"/>
          <w:color w:val="222222"/>
          <w:shd w:val="clear" w:color="auto" w:fill="FFFFFF"/>
        </w:rPr>
        <w:t xml:space="preserve">Campbell, S., Greenwood, M., Prior, S., Shearer, T., </w:t>
      </w:r>
      <w:proofErr w:type="spellStart"/>
      <w:r w:rsidRPr="00321548">
        <w:rPr>
          <w:rFonts w:ascii="Arial" w:hAnsi="Arial" w:cs="Arial"/>
          <w:color w:val="222222"/>
          <w:shd w:val="clear" w:color="auto" w:fill="FFFFFF"/>
        </w:rPr>
        <w:t>Walkem</w:t>
      </w:r>
      <w:proofErr w:type="spellEnd"/>
      <w:r w:rsidRPr="00321548">
        <w:rPr>
          <w:rFonts w:ascii="Arial" w:hAnsi="Arial" w:cs="Arial"/>
          <w:color w:val="222222"/>
          <w:shd w:val="clear" w:color="auto" w:fill="FFFFFF"/>
        </w:rPr>
        <w:t>, K., Young, S., Bywaters, D. and Walker, K., 2020. Purposive sampling: complex or simple? Research case examples. </w:t>
      </w:r>
      <w:r w:rsidRPr="00321548">
        <w:rPr>
          <w:rFonts w:ascii="Arial" w:hAnsi="Arial" w:cs="Arial"/>
          <w:i/>
          <w:iCs/>
          <w:color w:val="222222"/>
          <w:shd w:val="clear" w:color="auto" w:fill="FFFFFF"/>
        </w:rPr>
        <w:t>Journal of research in Nursing</w:t>
      </w:r>
      <w:r w:rsidRPr="00321548">
        <w:rPr>
          <w:rFonts w:ascii="Arial" w:hAnsi="Arial" w:cs="Arial"/>
          <w:color w:val="222222"/>
          <w:shd w:val="clear" w:color="auto" w:fill="FFFFFF"/>
        </w:rPr>
        <w:t>, </w:t>
      </w:r>
      <w:r w:rsidRPr="00321548">
        <w:rPr>
          <w:rFonts w:ascii="Arial" w:hAnsi="Arial" w:cs="Arial"/>
          <w:i/>
          <w:iCs/>
          <w:color w:val="222222"/>
          <w:shd w:val="clear" w:color="auto" w:fill="FFFFFF"/>
        </w:rPr>
        <w:t>25</w:t>
      </w:r>
      <w:r w:rsidRPr="00321548">
        <w:rPr>
          <w:rFonts w:ascii="Arial" w:hAnsi="Arial" w:cs="Arial"/>
          <w:color w:val="222222"/>
          <w:shd w:val="clear" w:color="auto" w:fill="FFFFFF"/>
        </w:rPr>
        <w:t>(8), pp.652-661.</w:t>
      </w:r>
      <w:r w:rsidRPr="00321548">
        <w:rPr>
          <w:rFonts w:ascii="Arial" w:hAnsi="Arial" w:cs="Arial"/>
        </w:rPr>
        <w:t xml:space="preserve"> </w:t>
      </w:r>
      <w:hyperlink r:id="rId20" w:history="1">
        <w:r w:rsidRPr="00321548">
          <w:rPr>
            <w:rStyle w:val="Hyperlink"/>
            <w:rFonts w:ascii="Arial" w:hAnsi="Arial" w:cs="Arial"/>
          </w:rPr>
          <w:t>https://www.ncbi.nlm.nih.gov/pmc/articles/PMC7932468/</w:t>
        </w:r>
      </w:hyperlink>
      <w:r w:rsidRPr="00321548">
        <w:rPr>
          <w:rFonts w:ascii="Arial" w:hAnsi="Arial" w:cs="Arial"/>
        </w:rPr>
        <w:t xml:space="preserve"> </w:t>
      </w:r>
    </w:p>
    <w:p w14:paraId="4C763BCC" w14:textId="7BE012B6" w:rsidR="008944B3" w:rsidRPr="00321548" w:rsidRDefault="00640C72" w:rsidP="000C4B3D">
      <w:pPr>
        <w:pStyle w:val="ListParagraph"/>
        <w:numPr>
          <w:ilvl w:val="0"/>
          <w:numId w:val="1"/>
        </w:numPr>
        <w:spacing w:line="276" w:lineRule="auto"/>
        <w:rPr>
          <w:rFonts w:ascii="Arial" w:hAnsi="Arial" w:cs="Arial"/>
          <w:color w:val="212121"/>
          <w:shd w:val="clear" w:color="auto" w:fill="FFFFFF"/>
        </w:rPr>
      </w:pPr>
      <w:proofErr w:type="spellStart"/>
      <w:r w:rsidRPr="00321548">
        <w:rPr>
          <w:rFonts w:ascii="Arial" w:hAnsi="Arial" w:cs="Arial"/>
          <w:color w:val="222222"/>
          <w:shd w:val="clear" w:color="auto" w:fill="FFFFFF"/>
        </w:rPr>
        <w:t>DeJonckheere</w:t>
      </w:r>
      <w:proofErr w:type="spellEnd"/>
      <w:r w:rsidRPr="00321548">
        <w:rPr>
          <w:rFonts w:ascii="Arial" w:hAnsi="Arial" w:cs="Arial"/>
          <w:color w:val="222222"/>
          <w:shd w:val="clear" w:color="auto" w:fill="FFFFFF"/>
        </w:rPr>
        <w:t xml:space="preserve">, M. and Vaughn, L.M., 2019. </w:t>
      </w:r>
      <w:proofErr w:type="spellStart"/>
      <w:r w:rsidRPr="00321548">
        <w:rPr>
          <w:rFonts w:ascii="Arial" w:hAnsi="Arial" w:cs="Arial"/>
          <w:color w:val="222222"/>
          <w:shd w:val="clear" w:color="auto" w:fill="FFFFFF"/>
        </w:rPr>
        <w:t>Semistructured</w:t>
      </w:r>
      <w:proofErr w:type="spellEnd"/>
      <w:r w:rsidRPr="00321548">
        <w:rPr>
          <w:rFonts w:ascii="Arial" w:hAnsi="Arial" w:cs="Arial"/>
          <w:color w:val="222222"/>
          <w:shd w:val="clear" w:color="auto" w:fill="FFFFFF"/>
        </w:rPr>
        <w:t xml:space="preserve"> interviewing in primary care research: a balance of relationship and rigour. </w:t>
      </w:r>
      <w:r w:rsidRPr="00321548">
        <w:rPr>
          <w:rFonts w:ascii="Arial" w:hAnsi="Arial" w:cs="Arial"/>
          <w:i/>
          <w:iCs/>
          <w:color w:val="222222"/>
          <w:shd w:val="clear" w:color="auto" w:fill="FFFFFF"/>
        </w:rPr>
        <w:t>Family medicine and community health</w:t>
      </w:r>
      <w:r w:rsidRPr="00321548">
        <w:rPr>
          <w:rFonts w:ascii="Arial" w:hAnsi="Arial" w:cs="Arial"/>
          <w:color w:val="222222"/>
          <w:shd w:val="clear" w:color="auto" w:fill="FFFFFF"/>
        </w:rPr>
        <w:t>, </w:t>
      </w:r>
      <w:r w:rsidRPr="00321548">
        <w:rPr>
          <w:rFonts w:ascii="Arial" w:hAnsi="Arial" w:cs="Arial"/>
          <w:i/>
          <w:iCs/>
          <w:color w:val="222222"/>
          <w:shd w:val="clear" w:color="auto" w:fill="FFFFFF"/>
        </w:rPr>
        <w:t>7</w:t>
      </w:r>
      <w:r w:rsidRPr="00321548">
        <w:rPr>
          <w:rFonts w:ascii="Arial" w:hAnsi="Arial" w:cs="Arial"/>
          <w:color w:val="222222"/>
          <w:shd w:val="clear" w:color="auto" w:fill="FFFFFF"/>
        </w:rPr>
        <w:t>(2</w:t>
      </w:r>
      <w:proofErr w:type="gramStart"/>
      <w:r w:rsidRPr="00321548">
        <w:rPr>
          <w:rFonts w:ascii="Arial" w:hAnsi="Arial" w:cs="Arial"/>
          <w:color w:val="222222"/>
          <w:shd w:val="clear" w:color="auto" w:fill="FFFFFF"/>
        </w:rPr>
        <w:t>).</w:t>
      </w:r>
      <w:r w:rsidRPr="00321548">
        <w:rPr>
          <w:rFonts w:ascii="Arial" w:hAnsi="Arial" w:cs="Arial"/>
        </w:rPr>
        <w:t>https://www.ncbi.nlm.nih.gov/pmc/articles/PMC6910737/</w:t>
      </w:r>
      <w:proofErr w:type="gramEnd"/>
    </w:p>
    <w:p w14:paraId="6AB1E265" w14:textId="77777777" w:rsidR="00B365C3" w:rsidRPr="00321548" w:rsidRDefault="00B365C3" w:rsidP="000C4B3D">
      <w:pPr>
        <w:pStyle w:val="ListParagraph"/>
        <w:numPr>
          <w:ilvl w:val="0"/>
          <w:numId w:val="1"/>
        </w:numPr>
        <w:spacing w:line="276" w:lineRule="auto"/>
        <w:rPr>
          <w:rFonts w:ascii="Arial" w:hAnsi="Arial" w:cs="Arial"/>
        </w:rPr>
      </w:pPr>
      <w:r w:rsidRPr="00321548">
        <w:rPr>
          <w:rFonts w:ascii="Arial" w:hAnsi="Arial" w:cs="Arial"/>
          <w:color w:val="222222"/>
          <w:shd w:val="clear" w:color="auto" w:fill="FFFFFF"/>
        </w:rPr>
        <w:t>Sutton, J. and Austin, Z., 2015. Qualitative research: Data collection, analysis, and management. </w:t>
      </w:r>
      <w:r w:rsidRPr="00321548">
        <w:rPr>
          <w:rFonts w:ascii="Arial" w:hAnsi="Arial" w:cs="Arial"/>
          <w:i/>
          <w:iCs/>
          <w:color w:val="222222"/>
          <w:shd w:val="clear" w:color="auto" w:fill="FFFFFF"/>
        </w:rPr>
        <w:t>The Canadian journal of hospital pharmacy</w:t>
      </w:r>
      <w:r w:rsidRPr="00321548">
        <w:rPr>
          <w:rFonts w:ascii="Arial" w:hAnsi="Arial" w:cs="Arial"/>
          <w:color w:val="222222"/>
          <w:shd w:val="clear" w:color="auto" w:fill="FFFFFF"/>
        </w:rPr>
        <w:t>, </w:t>
      </w:r>
      <w:r w:rsidRPr="00321548">
        <w:rPr>
          <w:rFonts w:ascii="Arial" w:hAnsi="Arial" w:cs="Arial"/>
          <w:i/>
          <w:iCs/>
          <w:color w:val="222222"/>
          <w:shd w:val="clear" w:color="auto" w:fill="FFFFFF"/>
        </w:rPr>
        <w:t>68</w:t>
      </w:r>
      <w:r w:rsidRPr="00321548">
        <w:rPr>
          <w:rFonts w:ascii="Arial" w:hAnsi="Arial" w:cs="Arial"/>
          <w:color w:val="222222"/>
          <w:shd w:val="clear" w:color="auto" w:fill="FFFFFF"/>
        </w:rPr>
        <w:t>(3), p.226.</w:t>
      </w:r>
      <w:r w:rsidRPr="00321548">
        <w:rPr>
          <w:rFonts w:ascii="Arial" w:hAnsi="Arial" w:cs="Arial"/>
        </w:rPr>
        <w:t>https://www.ncbi.nlm.nih.gov/pmc/articles/PMC4485510/</w:t>
      </w:r>
    </w:p>
    <w:p w14:paraId="51274D35" w14:textId="77777777" w:rsidR="000C4B3D" w:rsidRPr="00321548" w:rsidRDefault="000C4B3D" w:rsidP="000C4B3D">
      <w:pPr>
        <w:pStyle w:val="ListParagraph"/>
        <w:numPr>
          <w:ilvl w:val="0"/>
          <w:numId w:val="1"/>
        </w:numPr>
        <w:spacing w:line="276" w:lineRule="auto"/>
        <w:rPr>
          <w:rFonts w:ascii="Arial" w:hAnsi="Arial" w:cs="Arial"/>
        </w:rPr>
      </w:pPr>
      <w:r w:rsidRPr="00321548">
        <w:rPr>
          <w:rFonts w:ascii="Arial" w:hAnsi="Arial" w:cs="Arial"/>
          <w:color w:val="222222"/>
          <w:shd w:val="clear" w:color="auto" w:fill="FFFFFF"/>
        </w:rPr>
        <w:t xml:space="preserve">Kadam, R.A., 2017. Informed consent process: a step further towards making it </w:t>
      </w:r>
      <w:proofErr w:type="gramStart"/>
      <w:r w:rsidRPr="00321548">
        <w:rPr>
          <w:rFonts w:ascii="Arial" w:hAnsi="Arial" w:cs="Arial"/>
          <w:color w:val="222222"/>
          <w:shd w:val="clear" w:color="auto" w:fill="FFFFFF"/>
        </w:rPr>
        <w:t>meaningful!.</w:t>
      </w:r>
      <w:proofErr w:type="gramEnd"/>
      <w:r w:rsidRPr="00321548">
        <w:rPr>
          <w:rFonts w:ascii="Arial" w:hAnsi="Arial" w:cs="Arial"/>
          <w:color w:val="222222"/>
          <w:shd w:val="clear" w:color="auto" w:fill="FFFFFF"/>
        </w:rPr>
        <w:t> </w:t>
      </w:r>
      <w:r w:rsidRPr="00321548">
        <w:rPr>
          <w:rFonts w:ascii="Arial" w:hAnsi="Arial" w:cs="Arial"/>
          <w:i/>
          <w:iCs/>
          <w:color w:val="222222"/>
          <w:shd w:val="clear" w:color="auto" w:fill="FFFFFF"/>
        </w:rPr>
        <w:t>Perspectives in clinical research</w:t>
      </w:r>
      <w:r w:rsidRPr="00321548">
        <w:rPr>
          <w:rFonts w:ascii="Arial" w:hAnsi="Arial" w:cs="Arial"/>
          <w:color w:val="222222"/>
          <w:shd w:val="clear" w:color="auto" w:fill="FFFFFF"/>
        </w:rPr>
        <w:t>, </w:t>
      </w:r>
      <w:r w:rsidRPr="00321548">
        <w:rPr>
          <w:rFonts w:ascii="Arial" w:hAnsi="Arial" w:cs="Arial"/>
          <w:i/>
          <w:iCs/>
          <w:color w:val="222222"/>
          <w:shd w:val="clear" w:color="auto" w:fill="FFFFFF"/>
        </w:rPr>
        <w:t>8</w:t>
      </w:r>
      <w:r w:rsidRPr="00321548">
        <w:rPr>
          <w:rFonts w:ascii="Arial" w:hAnsi="Arial" w:cs="Arial"/>
          <w:color w:val="222222"/>
          <w:shd w:val="clear" w:color="auto" w:fill="FFFFFF"/>
        </w:rPr>
        <w:t>(3), p.107.</w:t>
      </w:r>
      <w:r w:rsidRPr="00321548">
        <w:rPr>
          <w:rFonts w:ascii="Arial" w:hAnsi="Arial" w:cs="Arial"/>
        </w:rPr>
        <w:t>https://www.ncbi.nlm.nih.gov/pmc/articles/PMC5543760/</w:t>
      </w:r>
    </w:p>
    <w:p w14:paraId="6BC9BF38" w14:textId="77777777" w:rsidR="000C4B3D" w:rsidRPr="00321548" w:rsidRDefault="000C4B3D" w:rsidP="000C4B3D">
      <w:pPr>
        <w:pStyle w:val="ListParagraph"/>
        <w:numPr>
          <w:ilvl w:val="0"/>
          <w:numId w:val="1"/>
        </w:numPr>
        <w:spacing w:line="276" w:lineRule="auto"/>
        <w:rPr>
          <w:rFonts w:ascii="Arial" w:hAnsi="Arial" w:cs="Arial"/>
        </w:rPr>
      </w:pPr>
      <w:r w:rsidRPr="00321548">
        <w:rPr>
          <w:rFonts w:ascii="Arial" w:hAnsi="Arial" w:cs="Arial"/>
        </w:rPr>
        <w:t xml:space="preserve"> </w:t>
      </w:r>
      <w:r w:rsidRPr="00321548">
        <w:rPr>
          <w:rFonts w:ascii="Arial" w:hAnsi="Arial" w:cs="Arial"/>
          <w:color w:val="222222"/>
          <w:shd w:val="clear" w:color="auto" w:fill="FFFFFF"/>
        </w:rPr>
        <w:t>Manti, S. and Licari, A., 2018. How to obtain informed consent for research. </w:t>
      </w:r>
      <w:r w:rsidRPr="00321548">
        <w:rPr>
          <w:rFonts w:ascii="Arial" w:hAnsi="Arial" w:cs="Arial"/>
          <w:i/>
          <w:iCs/>
          <w:color w:val="222222"/>
          <w:shd w:val="clear" w:color="auto" w:fill="FFFFFF"/>
        </w:rPr>
        <w:t>Breathe</w:t>
      </w:r>
      <w:r w:rsidRPr="00321548">
        <w:rPr>
          <w:rFonts w:ascii="Arial" w:hAnsi="Arial" w:cs="Arial"/>
          <w:color w:val="222222"/>
          <w:shd w:val="clear" w:color="auto" w:fill="FFFFFF"/>
        </w:rPr>
        <w:t>, </w:t>
      </w:r>
      <w:r w:rsidRPr="00321548">
        <w:rPr>
          <w:rFonts w:ascii="Arial" w:hAnsi="Arial" w:cs="Arial"/>
          <w:i/>
          <w:iCs/>
          <w:color w:val="222222"/>
          <w:shd w:val="clear" w:color="auto" w:fill="FFFFFF"/>
        </w:rPr>
        <w:t>14</w:t>
      </w:r>
      <w:r w:rsidRPr="00321548">
        <w:rPr>
          <w:rFonts w:ascii="Arial" w:hAnsi="Arial" w:cs="Arial"/>
          <w:color w:val="222222"/>
          <w:shd w:val="clear" w:color="auto" w:fill="FFFFFF"/>
        </w:rPr>
        <w:t>(2), pp.145-152.</w:t>
      </w:r>
      <w:r w:rsidRPr="00321548">
        <w:rPr>
          <w:rFonts w:ascii="Arial" w:hAnsi="Arial" w:cs="Arial"/>
        </w:rPr>
        <w:t>https://www.ncbi.nlm.nih.gov/pmc/articles/PMC5980471/</w:t>
      </w:r>
    </w:p>
    <w:p w14:paraId="614D39DE" w14:textId="27B8D108" w:rsidR="00B365C3" w:rsidRPr="00B95DF4" w:rsidRDefault="000C4B3D" w:rsidP="000C4B3D">
      <w:pPr>
        <w:pStyle w:val="ListParagraph"/>
        <w:numPr>
          <w:ilvl w:val="0"/>
          <w:numId w:val="1"/>
        </w:numPr>
        <w:spacing w:line="276" w:lineRule="auto"/>
        <w:rPr>
          <w:rFonts w:ascii="Arial" w:hAnsi="Arial" w:cs="Arial"/>
          <w:color w:val="212121"/>
          <w:shd w:val="clear" w:color="auto" w:fill="FFFFFF"/>
        </w:rPr>
      </w:pPr>
      <w:r w:rsidRPr="00321548">
        <w:rPr>
          <w:rFonts w:ascii="Arial" w:hAnsi="Arial" w:cs="Arial"/>
          <w:color w:val="222222"/>
          <w:shd w:val="clear" w:color="auto" w:fill="FFFFFF"/>
        </w:rPr>
        <w:t>Kaiser, K., 2009. Protecting respondent confidentiality in qualitative research. </w:t>
      </w:r>
      <w:r w:rsidRPr="00321548">
        <w:rPr>
          <w:rFonts w:ascii="Arial" w:hAnsi="Arial" w:cs="Arial"/>
          <w:i/>
          <w:iCs/>
          <w:color w:val="222222"/>
          <w:shd w:val="clear" w:color="auto" w:fill="FFFFFF"/>
        </w:rPr>
        <w:t>Qualitative health research</w:t>
      </w:r>
      <w:r w:rsidRPr="00321548">
        <w:rPr>
          <w:rFonts w:ascii="Arial" w:hAnsi="Arial" w:cs="Arial"/>
          <w:color w:val="222222"/>
          <w:shd w:val="clear" w:color="auto" w:fill="FFFFFF"/>
        </w:rPr>
        <w:t>, </w:t>
      </w:r>
      <w:r w:rsidRPr="00321548">
        <w:rPr>
          <w:rFonts w:ascii="Arial" w:hAnsi="Arial" w:cs="Arial"/>
          <w:i/>
          <w:iCs/>
          <w:color w:val="222222"/>
          <w:shd w:val="clear" w:color="auto" w:fill="FFFFFF"/>
        </w:rPr>
        <w:t>19</w:t>
      </w:r>
      <w:r w:rsidRPr="00321548">
        <w:rPr>
          <w:rFonts w:ascii="Arial" w:hAnsi="Arial" w:cs="Arial"/>
          <w:color w:val="222222"/>
          <w:shd w:val="clear" w:color="auto" w:fill="FFFFFF"/>
        </w:rPr>
        <w:t>(11), pp.1632-1641.</w:t>
      </w:r>
      <w:r w:rsidRPr="00321548">
        <w:rPr>
          <w:rFonts w:ascii="Arial" w:hAnsi="Arial" w:cs="Arial"/>
        </w:rPr>
        <w:t xml:space="preserve"> </w:t>
      </w:r>
      <w:hyperlink r:id="rId21" w:history="1">
        <w:r w:rsidR="00B95DF4" w:rsidRPr="0059054A">
          <w:rPr>
            <w:rStyle w:val="Hyperlink"/>
            <w:rFonts w:ascii="Arial" w:hAnsi="Arial" w:cs="Arial"/>
          </w:rPr>
          <w:t>https://www.ncbi.nlm.nih.gov/pmc/articles/PMC2805454/</w:t>
        </w:r>
      </w:hyperlink>
    </w:p>
    <w:p w14:paraId="45B7B3C7" w14:textId="77777777" w:rsidR="00B95DF4" w:rsidRPr="00B95DF4" w:rsidRDefault="00B95DF4" w:rsidP="00B95DF4">
      <w:pPr>
        <w:pStyle w:val="ListParagraph"/>
        <w:numPr>
          <w:ilvl w:val="0"/>
          <w:numId w:val="1"/>
        </w:numPr>
        <w:spacing w:line="276" w:lineRule="auto"/>
        <w:rPr>
          <w:rFonts w:ascii="Arial" w:hAnsi="Arial" w:cs="Arial"/>
        </w:rPr>
      </w:pPr>
      <w:r w:rsidRPr="00B95DF4">
        <w:rPr>
          <w:rFonts w:ascii="Arial" w:hAnsi="Arial" w:cs="Arial"/>
          <w:color w:val="222222"/>
          <w:sz w:val="20"/>
          <w:szCs w:val="20"/>
          <w:shd w:val="clear" w:color="auto" w:fill="FFFFFF"/>
        </w:rPr>
        <w:t>Gill, P. and Baillie, J., 2018. Interviews and focus groups in qualitative research: an update for the digital age. </w:t>
      </w:r>
      <w:r w:rsidRPr="00B95DF4">
        <w:rPr>
          <w:rFonts w:ascii="Arial" w:hAnsi="Arial" w:cs="Arial"/>
          <w:i/>
          <w:iCs/>
          <w:color w:val="222222"/>
          <w:sz w:val="20"/>
          <w:szCs w:val="20"/>
          <w:shd w:val="clear" w:color="auto" w:fill="FFFFFF"/>
        </w:rPr>
        <w:t>British dental journal</w:t>
      </w:r>
      <w:r w:rsidRPr="00B95DF4">
        <w:rPr>
          <w:rFonts w:ascii="Arial" w:hAnsi="Arial" w:cs="Arial"/>
          <w:color w:val="222222"/>
          <w:sz w:val="20"/>
          <w:szCs w:val="20"/>
          <w:shd w:val="clear" w:color="auto" w:fill="FFFFFF"/>
        </w:rPr>
        <w:t>, </w:t>
      </w:r>
      <w:r w:rsidRPr="00B95DF4">
        <w:rPr>
          <w:rFonts w:ascii="Arial" w:hAnsi="Arial" w:cs="Arial"/>
          <w:i/>
          <w:iCs/>
          <w:color w:val="222222"/>
          <w:sz w:val="20"/>
          <w:szCs w:val="20"/>
          <w:shd w:val="clear" w:color="auto" w:fill="FFFFFF"/>
        </w:rPr>
        <w:t>225</w:t>
      </w:r>
      <w:r w:rsidRPr="00B95DF4">
        <w:rPr>
          <w:rFonts w:ascii="Arial" w:hAnsi="Arial" w:cs="Arial"/>
          <w:color w:val="222222"/>
          <w:sz w:val="20"/>
          <w:szCs w:val="20"/>
          <w:shd w:val="clear" w:color="auto" w:fill="FFFFFF"/>
        </w:rPr>
        <w:t>(7), pp.668-672.</w:t>
      </w:r>
      <w:r>
        <w:t xml:space="preserve"> </w:t>
      </w:r>
      <w:hyperlink r:id="rId22" w:history="1">
        <w:r w:rsidRPr="00B95DF4">
          <w:rPr>
            <w:rStyle w:val="Hyperlink"/>
            <w:rFonts w:ascii="Arial" w:hAnsi="Arial" w:cs="Arial"/>
            <w:shd w:val="clear" w:color="auto" w:fill="FFFFFF"/>
          </w:rPr>
          <w:t>https://pubmed.ncbi.nlm.nih.gov/30287965/</w:t>
        </w:r>
      </w:hyperlink>
      <w:r w:rsidRPr="00B95DF4">
        <w:rPr>
          <w:rFonts w:ascii="Arial" w:hAnsi="Arial" w:cs="Arial"/>
          <w:color w:val="222222"/>
          <w:shd w:val="clear" w:color="auto" w:fill="FFFFFF"/>
        </w:rPr>
        <w:t xml:space="preserve"> </w:t>
      </w:r>
    </w:p>
    <w:p w14:paraId="737775B3" w14:textId="77777777" w:rsidR="00956CFA" w:rsidRPr="00956CFA" w:rsidRDefault="00956CFA" w:rsidP="00956CFA">
      <w:pPr>
        <w:pStyle w:val="ListParagraph"/>
        <w:numPr>
          <w:ilvl w:val="0"/>
          <w:numId w:val="1"/>
        </w:numPr>
        <w:spacing w:line="276" w:lineRule="auto"/>
        <w:rPr>
          <w:rFonts w:ascii="Arial" w:hAnsi="Arial" w:cs="Arial"/>
        </w:rPr>
      </w:pPr>
      <w:r w:rsidRPr="00956CFA">
        <w:rPr>
          <w:rFonts w:ascii="Arial" w:hAnsi="Arial" w:cs="Arial"/>
          <w:color w:val="222222"/>
          <w:sz w:val="20"/>
          <w:szCs w:val="20"/>
          <w:shd w:val="clear" w:color="auto" w:fill="FFFFFF"/>
        </w:rPr>
        <w:lastRenderedPageBreak/>
        <w:t xml:space="preserve">Barrow, J.M., Brannan, G.D. and </w:t>
      </w:r>
      <w:proofErr w:type="spellStart"/>
      <w:r w:rsidRPr="00956CFA">
        <w:rPr>
          <w:rFonts w:ascii="Arial" w:hAnsi="Arial" w:cs="Arial"/>
          <w:color w:val="222222"/>
          <w:sz w:val="20"/>
          <w:szCs w:val="20"/>
          <w:shd w:val="clear" w:color="auto" w:fill="FFFFFF"/>
        </w:rPr>
        <w:t>Khandhar</w:t>
      </w:r>
      <w:proofErr w:type="spellEnd"/>
      <w:r w:rsidRPr="00956CFA">
        <w:rPr>
          <w:rFonts w:ascii="Arial" w:hAnsi="Arial" w:cs="Arial"/>
          <w:color w:val="222222"/>
          <w:sz w:val="20"/>
          <w:szCs w:val="20"/>
          <w:shd w:val="clear" w:color="auto" w:fill="FFFFFF"/>
        </w:rPr>
        <w:t>, P.B., 2017. Research ethics.</w:t>
      </w:r>
      <w:r w:rsidRPr="00956CFA">
        <w:rPr>
          <w:rFonts w:ascii="Arial" w:hAnsi="Arial" w:cs="Arial"/>
        </w:rPr>
        <w:t xml:space="preserve"> https://www.ncbi.nlm.nih.gov/books/NBK459281/</w:t>
      </w:r>
    </w:p>
    <w:p w14:paraId="05AFF16E" w14:textId="77777777" w:rsidR="00956CFA" w:rsidRPr="00956CFA" w:rsidRDefault="00956CFA" w:rsidP="00956CFA">
      <w:pPr>
        <w:pStyle w:val="ListParagraph"/>
        <w:numPr>
          <w:ilvl w:val="0"/>
          <w:numId w:val="1"/>
        </w:numPr>
        <w:spacing w:line="276" w:lineRule="auto"/>
        <w:rPr>
          <w:rFonts w:ascii="Arial" w:hAnsi="Arial" w:cs="Arial"/>
        </w:rPr>
      </w:pPr>
      <w:r w:rsidRPr="00956CFA">
        <w:rPr>
          <w:rFonts w:ascii="Arial" w:hAnsi="Arial" w:cs="Arial"/>
          <w:color w:val="222222"/>
          <w:sz w:val="20"/>
          <w:szCs w:val="20"/>
          <w:shd w:val="clear" w:color="auto" w:fill="FFFFFF"/>
        </w:rPr>
        <w:t>Miracle, V.A., 2016. The Belmont Report: The triple crown of research ethics. </w:t>
      </w:r>
      <w:r w:rsidRPr="00956CFA">
        <w:rPr>
          <w:rFonts w:ascii="Arial" w:hAnsi="Arial" w:cs="Arial"/>
          <w:i/>
          <w:iCs/>
          <w:color w:val="222222"/>
          <w:sz w:val="20"/>
          <w:szCs w:val="20"/>
          <w:shd w:val="clear" w:color="auto" w:fill="FFFFFF"/>
        </w:rPr>
        <w:t>Dimensions of critical care nursing</w:t>
      </w:r>
      <w:r w:rsidRPr="00956CFA">
        <w:rPr>
          <w:rFonts w:ascii="Arial" w:hAnsi="Arial" w:cs="Arial"/>
          <w:color w:val="222222"/>
          <w:sz w:val="20"/>
          <w:szCs w:val="20"/>
          <w:shd w:val="clear" w:color="auto" w:fill="FFFFFF"/>
        </w:rPr>
        <w:t>, </w:t>
      </w:r>
      <w:r w:rsidRPr="00956CFA">
        <w:rPr>
          <w:rFonts w:ascii="Arial" w:hAnsi="Arial" w:cs="Arial"/>
          <w:i/>
          <w:iCs/>
          <w:color w:val="222222"/>
          <w:sz w:val="20"/>
          <w:szCs w:val="20"/>
          <w:shd w:val="clear" w:color="auto" w:fill="FFFFFF"/>
        </w:rPr>
        <w:t>35</w:t>
      </w:r>
      <w:r w:rsidRPr="00956CFA">
        <w:rPr>
          <w:rFonts w:ascii="Arial" w:hAnsi="Arial" w:cs="Arial"/>
          <w:color w:val="222222"/>
          <w:sz w:val="20"/>
          <w:szCs w:val="20"/>
          <w:shd w:val="clear" w:color="auto" w:fill="FFFFFF"/>
        </w:rPr>
        <w:t>(4), pp.223-228.</w:t>
      </w:r>
      <w:r w:rsidRPr="00956CFA">
        <w:t xml:space="preserve"> </w:t>
      </w:r>
      <w:r w:rsidRPr="00956CFA">
        <w:rPr>
          <w:rFonts w:ascii="Arial" w:hAnsi="Arial" w:cs="Arial"/>
        </w:rPr>
        <w:t>https://pubmed.ncbi.nlm.nih.gov/27258959/</w:t>
      </w:r>
      <w:r w:rsidRPr="00956CFA">
        <w:rPr>
          <w:rFonts w:ascii="Arial" w:hAnsi="Arial" w:cs="Arial"/>
          <w:color w:val="222222"/>
          <w:sz w:val="20"/>
          <w:szCs w:val="20"/>
          <w:shd w:val="clear" w:color="auto" w:fill="FFFFFF"/>
        </w:rPr>
        <w:t xml:space="preserve"> </w:t>
      </w:r>
    </w:p>
    <w:p w14:paraId="1F648912" w14:textId="77777777" w:rsidR="00956CFA" w:rsidRPr="00956CFA" w:rsidRDefault="00956CFA" w:rsidP="00956CFA">
      <w:pPr>
        <w:pStyle w:val="ListParagraph"/>
        <w:numPr>
          <w:ilvl w:val="0"/>
          <w:numId w:val="1"/>
        </w:numPr>
        <w:spacing w:line="276" w:lineRule="auto"/>
        <w:rPr>
          <w:rFonts w:ascii="Arial" w:hAnsi="Arial" w:cs="Arial"/>
        </w:rPr>
      </w:pPr>
      <w:proofErr w:type="spellStart"/>
      <w:r w:rsidRPr="00956CFA">
        <w:rPr>
          <w:rFonts w:ascii="Arial" w:hAnsi="Arial" w:cs="Arial"/>
          <w:color w:val="222222"/>
          <w:sz w:val="20"/>
          <w:szCs w:val="20"/>
          <w:shd w:val="clear" w:color="auto" w:fill="FFFFFF"/>
        </w:rPr>
        <w:t>Latkin</w:t>
      </w:r>
      <w:proofErr w:type="spellEnd"/>
      <w:r w:rsidRPr="00956CFA">
        <w:rPr>
          <w:rFonts w:ascii="Arial" w:hAnsi="Arial" w:cs="Arial"/>
          <w:color w:val="222222"/>
          <w:sz w:val="20"/>
          <w:szCs w:val="20"/>
          <w:shd w:val="clear" w:color="auto" w:fill="FFFFFF"/>
        </w:rPr>
        <w:t>, C.A., Edwards, C., Davey-Rothwell, M.A. and Tobin, K.E., 2017. The relationship between social desirability bias and self-reports of health, substance use, and social network factors among urban substance users in Baltimore, Maryland. </w:t>
      </w:r>
      <w:r w:rsidRPr="00956CFA">
        <w:rPr>
          <w:rFonts w:ascii="Arial" w:hAnsi="Arial" w:cs="Arial"/>
          <w:i/>
          <w:iCs/>
          <w:color w:val="222222"/>
          <w:sz w:val="20"/>
          <w:szCs w:val="20"/>
          <w:shd w:val="clear" w:color="auto" w:fill="FFFFFF"/>
        </w:rPr>
        <w:t xml:space="preserve">Addictive </w:t>
      </w:r>
      <w:proofErr w:type="spellStart"/>
      <w:r w:rsidRPr="00956CFA">
        <w:rPr>
          <w:rFonts w:ascii="Arial" w:hAnsi="Arial" w:cs="Arial"/>
          <w:i/>
          <w:iCs/>
          <w:color w:val="222222"/>
          <w:sz w:val="20"/>
          <w:szCs w:val="20"/>
          <w:shd w:val="clear" w:color="auto" w:fill="FFFFFF"/>
        </w:rPr>
        <w:t>behaviors</w:t>
      </w:r>
      <w:proofErr w:type="spellEnd"/>
      <w:r w:rsidRPr="00956CFA">
        <w:rPr>
          <w:rFonts w:ascii="Arial" w:hAnsi="Arial" w:cs="Arial"/>
          <w:color w:val="222222"/>
          <w:sz w:val="20"/>
          <w:szCs w:val="20"/>
          <w:shd w:val="clear" w:color="auto" w:fill="FFFFFF"/>
        </w:rPr>
        <w:t>, </w:t>
      </w:r>
      <w:r w:rsidRPr="00956CFA">
        <w:rPr>
          <w:rFonts w:ascii="Arial" w:hAnsi="Arial" w:cs="Arial"/>
          <w:i/>
          <w:iCs/>
          <w:color w:val="222222"/>
          <w:sz w:val="20"/>
          <w:szCs w:val="20"/>
          <w:shd w:val="clear" w:color="auto" w:fill="FFFFFF"/>
        </w:rPr>
        <w:t>73</w:t>
      </w:r>
      <w:r w:rsidRPr="00956CFA">
        <w:rPr>
          <w:rFonts w:ascii="Arial" w:hAnsi="Arial" w:cs="Arial"/>
          <w:color w:val="222222"/>
          <w:sz w:val="20"/>
          <w:szCs w:val="20"/>
          <w:shd w:val="clear" w:color="auto" w:fill="FFFFFF"/>
        </w:rPr>
        <w:t>, pp.133-136.</w:t>
      </w:r>
      <w:r w:rsidRPr="00956CFA">
        <w:t xml:space="preserve"> </w:t>
      </w:r>
      <w:r w:rsidRPr="00956CFA">
        <w:rPr>
          <w:rFonts w:ascii="Arial" w:hAnsi="Arial" w:cs="Arial"/>
        </w:rPr>
        <w:t>https://www.ncbi.nlm.nih.gov/pmc/articles/PMC5519338/</w:t>
      </w:r>
    </w:p>
    <w:p w14:paraId="3378A319" w14:textId="08992568" w:rsidR="00B95DF4" w:rsidRPr="00B95DF4" w:rsidRDefault="0079771F" w:rsidP="00B95DF4">
      <w:pPr>
        <w:pStyle w:val="ListParagraph"/>
        <w:numPr>
          <w:ilvl w:val="0"/>
          <w:numId w:val="1"/>
        </w:numPr>
        <w:spacing w:before="240" w:line="276" w:lineRule="auto"/>
        <w:rPr>
          <w:rFonts w:ascii="Arial" w:hAnsi="Arial" w:cs="Arial"/>
        </w:rPr>
      </w:pPr>
      <w:r>
        <w:rPr>
          <w:rFonts w:ascii="Arial" w:hAnsi="Arial" w:cs="Arial"/>
          <w:color w:val="222222"/>
          <w:sz w:val="20"/>
          <w:szCs w:val="20"/>
          <w:shd w:val="clear" w:color="auto" w:fill="FFFFFF"/>
        </w:rPr>
        <w:t>Collings-Hughes, D., Townsend, R. and Williams, B., 2022. Professional codes of conduct: A scoping review. </w:t>
      </w:r>
      <w:r>
        <w:rPr>
          <w:rFonts w:ascii="Arial" w:hAnsi="Arial" w:cs="Arial"/>
          <w:i/>
          <w:iCs/>
          <w:color w:val="222222"/>
          <w:sz w:val="20"/>
          <w:szCs w:val="20"/>
          <w:shd w:val="clear" w:color="auto" w:fill="FFFFFF"/>
        </w:rPr>
        <w:t>Nursing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(1), pp.19-</w:t>
      </w:r>
      <w:proofErr w:type="gramStart"/>
      <w:r>
        <w:rPr>
          <w:rFonts w:ascii="Arial" w:hAnsi="Arial" w:cs="Arial"/>
          <w:color w:val="222222"/>
          <w:sz w:val="20"/>
          <w:szCs w:val="20"/>
          <w:shd w:val="clear" w:color="auto" w:fill="FFFFFF"/>
        </w:rPr>
        <w:t>34.</w:t>
      </w:r>
      <w:r w:rsidRPr="00956CFA">
        <w:rPr>
          <w:rFonts w:ascii="Arial" w:hAnsi="Arial" w:cs="Arial"/>
        </w:rPr>
        <w:t>https://pubmed.ncbi.nlm.nih.gov/34346235/</w:t>
      </w:r>
      <w:proofErr w:type="gramEnd"/>
    </w:p>
    <w:p w14:paraId="0060B8C5" w14:textId="3199B05D" w:rsidR="00B17071" w:rsidRPr="00B17071" w:rsidRDefault="00B17071" w:rsidP="00B17071">
      <w:pPr>
        <w:pStyle w:val="ListParagraph"/>
        <w:numPr>
          <w:ilvl w:val="0"/>
          <w:numId w:val="1"/>
        </w:numPr>
        <w:spacing w:line="276" w:lineRule="auto"/>
        <w:rPr>
          <w:rFonts w:ascii="Arial" w:hAnsi="Arial" w:cs="Arial"/>
          <w:color w:val="222222"/>
          <w:sz w:val="20"/>
          <w:szCs w:val="20"/>
          <w:shd w:val="clear" w:color="auto" w:fill="FFFFFF"/>
        </w:rPr>
      </w:pPr>
      <w:r w:rsidRPr="00B17071">
        <w:rPr>
          <w:rFonts w:ascii="Arial" w:hAnsi="Arial" w:cs="Arial"/>
          <w:color w:val="222222"/>
          <w:sz w:val="20"/>
          <w:szCs w:val="20"/>
          <w:shd w:val="clear" w:color="auto" w:fill="FFFFFF"/>
        </w:rPr>
        <w:t xml:space="preserve">Tenny, S., Brannan, J.M. and Brannan, G.D., 2017. Qualitative </w:t>
      </w:r>
      <w:proofErr w:type="spellStart"/>
      <w:proofErr w:type="gramStart"/>
      <w:r w:rsidRPr="00B17071">
        <w:rPr>
          <w:rFonts w:ascii="Arial" w:hAnsi="Arial" w:cs="Arial"/>
          <w:color w:val="222222"/>
          <w:sz w:val="20"/>
          <w:szCs w:val="20"/>
          <w:shd w:val="clear" w:color="auto" w:fill="FFFFFF"/>
        </w:rPr>
        <w:t>study.</w:t>
      </w:r>
      <w:r w:rsidRPr="00B17071">
        <w:rPr>
          <w:rFonts w:ascii="Arial" w:hAnsi="Arial" w:cs="Arial"/>
        </w:rPr>
        <w:t>https</w:t>
      </w:r>
      <w:proofErr w:type="spellEnd"/>
      <w:r w:rsidRPr="00B17071">
        <w:rPr>
          <w:rFonts w:ascii="Arial" w:hAnsi="Arial" w:cs="Arial"/>
        </w:rPr>
        <w:t>://www.ncbi.nlm.nih.gov/books/NBK470395/</w:t>
      </w:r>
      <w:proofErr w:type="gramEnd"/>
    </w:p>
    <w:p w14:paraId="1D091317" w14:textId="77777777" w:rsidR="00B17071" w:rsidRPr="00B17071" w:rsidRDefault="00B17071" w:rsidP="00B17071">
      <w:pPr>
        <w:pStyle w:val="ListParagraph"/>
        <w:numPr>
          <w:ilvl w:val="0"/>
          <w:numId w:val="1"/>
        </w:numPr>
        <w:spacing w:line="276" w:lineRule="auto"/>
        <w:rPr>
          <w:rFonts w:ascii="Arial" w:hAnsi="Arial" w:cs="Arial"/>
        </w:rPr>
      </w:pPr>
      <w:r w:rsidRPr="00B17071">
        <w:rPr>
          <w:rFonts w:ascii="Arial" w:hAnsi="Arial" w:cs="Arial"/>
          <w:color w:val="222222"/>
          <w:sz w:val="20"/>
          <w:szCs w:val="20"/>
          <w:shd w:val="clear" w:color="auto" w:fill="FFFFFF"/>
        </w:rPr>
        <w:t>Pathak, V., Jena, B. and Kalra, S., 2013. Qualitative research. </w:t>
      </w:r>
      <w:r w:rsidRPr="00B17071">
        <w:rPr>
          <w:rFonts w:ascii="Arial" w:hAnsi="Arial" w:cs="Arial"/>
          <w:i/>
          <w:iCs/>
          <w:color w:val="222222"/>
          <w:sz w:val="20"/>
          <w:szCs w:val="20"/>
          <w:shd w:val="clear" w:color="auto" w:fill="FFFFFF"/>
        </w:rPr>
        <w:t>Perspectives in clinical research</w:t>
      </w:r>
      <w:r w:rsidRPr="00B17071">
        <w:rPr>
          <w:rFonts w:ascii="Arial" w:hAnsi="Arial" w:cs="Arial"/>
          <w:color w:val="222222"/>
          <w:sz w:val="20"/>
          <w:szCs w:val="20"/>
          <w:shd w:val="clear" w:color="auto" w:fill="FFFFFF"/>
        </w:rPr>
        <w:t>, </w:t>
      </w:r>
      <w:r w:rsidRPr="00B17071">
        <w:rPr>
          <w:rFonts w:ascii="Arial" w:hAnsi="Arial" w:cs="Arial"/>
          <w:i/>
          <w:iCs/>
          <w:color w:val="222222"/>
          <w:sz w:val="20"/>
          <w:szCs w:val="20"/>
          <w:shd w:val="clear" w:color="auto" w:fill="FFFFFF"/>
        </w:rPr>
        <w:t>4</w:t>
      </w:r>
      <w:r w:rsidRPr="00B17071">
        <w:rPr>
          <w:rFonts w:ascii="Arial" w:hAnsi="Arial" w:cs="Arial"/>
          <w:color w:val="222222"/>
          <w:sz w:val="20"/>
          <w:szCs w:val="20"/>
          <w:shd w:val="clear" w:color="auto" w:fill="FFFFFF"/>
        </w:rPr>
        <w:t>(3), p.192.</w:t>
      </w:r>
      <w:r w:rsidRPr="00B17071">
        <w:rPr>
          <w:rFonts w:ascii="Arial" w:hAnsi="Arial" w:cs="Arial"/>
        </w:rPr>
        <w:t xml:space="preserve"> https://www.ncbi.nlm.nih.gov/pmc/articles/PMC3757586/</w:t>
      </w:r>
    </w:p>
    <w:p w14:paraId="58B9EA34" w14:textId="77777777" w:rsidR="00B95DF4" w:rsidRPr="00321548" w:rsidRDefault="00B95DF4" w:rsidP="00B17071">
      <w:pPr>
        <w:pStyle w:val="ListParagraph"/>
        <w:spacing w:line="276" w:lineRule="auto"/>
        <w:rPr>
          <w:rFonts w:ascii="Arial" w:hAnsi="Arial" w:cs="Arial"/>
          <w:color w:val="212121"/>
          <w:shd w:val="clear" w:color="auto" w:fill="FFFFFF"/>
        </w:rPr>
      </w:pPr>
    </w:p>
    <w:p w14:paraId="1F8361D5" w14:textId="77777777" w:rsidR="0065430E" w:rsidRPr="00321548" w:rsidRDefault="0065430E" w:rsidP="000C4B3D">
      <w:pPr>
        <w:spacing w:line="276" w:lineRule="auto"/>
        <w:rPr>
          <w:rFonts w:ascii="Arial" w:hAnsi="Arial" w:cs="Arial"/>
        </w:rPr>
      </w:pPr>
    </w:p>
    <w:p w14:paraId="76F8BEE5" w14:textId="77777777" w:rsidR="005260E7" w:rsidRPr="00321548" w:rsidRDefault="005260E7" w:rsidP="000C4B3D">
      <w:pPr>
        <w:spacing w:line="276" w:lineRule="auto"/>
        <w:rPr>
          <w:rFonts w:ascii="Arial" w:hAnsi="Arial" w:cs="Arial"/>
        </w:rPr>
      </w:pPr>
    </w:p>
    <w:p w14:paraId="7FEC53A7" w14:textId="77777777" w:rsidR="005260E7" w:rsidRPr="00321548" w:rsidRDefault="005260E7" w:rsidP="000C4B3D">
      <w:pPr>
        <w:spacing w:line="276" w:lineRule="auto"/>
        <w:rPr>
          <w:rFonts w:ascii="Arial" w:hAnsi="Arial" w:cs="Arial"/>
        </w:rPr>
      </w:pPr>
    </w:p>
    <w:p w14:paraId="70731466" w14:textId="77777777" w:rsidR="00356BFD" w:rsidRPr="00321548" w:rsidRDefault="00356BFD" w:rsidP="000C4B3D">
      <w:pPr>
        <w:spacing w:line="276" w:lineRule="auto"/>
        <w:rPr>
          <w:rFonts w:ascii="Arial" w:hAnsi="Arial" w:cs="Arial"/>
          <w:color w:val="222222"/>
          <w:shd w:val="clear" w:color="auto" w:fill="FFFFFF"/>
        </w:rPr>
      </w:pPr>
    </w:p>
    <w:p w14:paraId="09E27A27" w14:textId="77777777" w:rsidR="00356BFD" w:rsidRPr="00321548" w:rsidRDefault="00356BFD" w:rsidP="000C4B3D">
      <w:pPr>
        <w:spacing w:line="276" w:lineRule="auto"/>
        <w:rPr>
          <w:rFonts w:ascii="Arial" w:hAnsi="Arial" w:cs="Arial"/>
          <w:color w:val="222222"/>
          <w:shd w:val="clear" w:color="auto" w:fill="FFFFFF"/>
        </w:rPr>
      </w:pPr>
    </w:p>
    <w:p w14:paraId="5074EFA0" w14:textId="77777777" w:rsidR="00356BFD" w:rsidRPr="00321548" w:rsidRDefault="00356BFD" w:rsidP="000C4B3D">
      <w:pPr>
        <w:spacing w:line="276" w:lineRule="auto"/>
        <w:rPr>
          <w:rFonts w:ascii="Arial" w:hAnsi="Arial" w:cs="Arial"/>
        </w:rPr>
      </w:pPr>
    </w:p>
    <w:p w14:paraId="07F1F967" w14:textId="77777777" w:rsidR="00356BFD" w:rsidRPr="00321548" w:rsidRDefault="00356BFD" w:rsidP="000C4B3D">
      <w:pPr>
        <w:spacing w:line="276" w:lineRule="auto"/>
        <w:rPr>
          <w:rFonts w:ascii="Arial" w:hAnsi="Arial" w:cs="Arial"/>
        </w:rPr>
      </w:pPr>
    </w:p>
    <w:p w14:paraId="1024AA98" w14:textId="6BA93596" w:rsidR="009570AC" w:rsidRDefault="009570AC" w:rsidP="000C4B3D">
      <w:pPr>
        <w:spacing w:line="276" w:lineRule="auto"/>
        <w:rPr>
          <w:rFonts w:ascii="Arial" w:hAnsi="Arial" w:cs="Arial"/>
        </w:rPr>
      </w:pPr>
      <w:r w:rsidRPr="00321548">
        <w:rPr>
          <w:rFonts w:ascii="Arial" w:hAnsi="Arial" w:cs="Arial"/>
        </w:rPr>
        <w:t xml:space="preserve">   </w:t>
      </w:r>
    </w:p>
    <w:p w14:paraId="3107329A" w14:textId="77777777" w:rsidR="00445CFA" w:rsidRDefault="00445CFA" w:rsidP="000C4B3D">
      <w:pPr>
        <w:spacing w:line="276" w:lineRule="auto"/>
        <w:rPr>
          <w:rFonts w:ascii="Arial" w:hAnsi="Arial" w:cs="Arial"/>
        </w:rPr>
      </w:pPr>
    </w:p>
    <w:p w14:paraId="697A85BD" w14:textId="77777777" w:rsidR="00445CFA" w:rsidRDefault="00445CFA" w:rsidP="000C4B3D">
      <w:pPr>
        <w:spacing w:line="276" w:lineRule="auto"/>
        <w:rPr>
          <w:rFonts w:ascii="Arial" w:hAnsi="Arial" w:cs="Arial"/>
        </w:rPr>
      </w:pPr>
    </w:p>
    <w:p w14:paraId="1C0523DB" w14:textId="77777777" w:rsidR="00445CFA" w:rsidRDefault="00445CFA" w:rsidP="000C4B3D">
      <w:pPr>
        <w:spacing w:line="276" w:lineRule="auto"/>
        <w:rPr>
          <w:rFonts w:ascii="Arial" w:hAnsi="Arial" w:cs="Arial"/>
        </w:rPr>
      </w:pPr>
    </w:p>
    <w:p w14:paraId="26909BC9" w14:textId="77777777" w:rsidR="00445CFA" w:rsidRDefault="00445CFA" w:rsidP="000C4B3D">
      <w:pPr>
        <w:spacing w:line="276" w:lineRule="auto"/>
        <w:rPr>
          <w:rFonts w:ascii="Arial" w:hAnsi="Arial" w:cs="Arial"/>
        </w:rPr>
      </w:pPr>
    </w:p>
    <w:p w14:paraId="064B3A5C" w14:textId="77777777" w:rsidR="00445CFA" w:rsidRDefault="00445CFA" w:rsidP="000C4B3D">
      <w:pPr>
        <w:spacing w:line="276" w:lineRule="auto"/>
        <w:rPr>
          <w:rFonts w:ascii="Arial" w:hAnsi="Arial" w:cs="Arial"/>
        </w:rPr>
      </w:pPr>
    </w:p>
    <w:p w14:paraId="252407B1" w14:textId="77777777" w:rsidR="00445CFA" w:rsidRDefault="00445CFA" w:rsidP="000C4B3D">
      <w:pPr>
        <w:spacing w:line="276" w:lineRule="auto"/>
        <w:rPr>
          <w:rFonts w:ascii="Arial" w:hAnsi="Arial" w:cs="Arial"/>
        </w:rPr>
      </w:pPr>
    </w:p>
    <w:p w14:paraId="48D8BAFF" w14:textId="77777777" w:rsidR="00445CFA" w:rsidRDefault="00445CFA" w:rsidP="000C4B3D">
      <w:pPr>
        <w:spacing w:line="276" w:lineRule="auto"/>
        <w:rPr>
          <w:rFonts w:ascii="Arial" w:hAnsi="Arial" w:cs="Arial"/>
        </w:rPr>
      </w:pPr>
    </w:p>
    <w:p w14:paraId="0A2078A7" w14:textId="77777777" w:rsidR="00445CFA" w:rsidRDefault="00445CFA" w:rsidP="000C4B3D">
      <w:pPr>
        <w:spacing w:line="276" w:lineRule="auto"/>
        <w:rPr>
          <w:rFonts w:ascii="Arial" w:hAnsi="Arial" w:cs="Arial"/>
        </w:rPr>
      </w:pPr>
    </w:p>
    <w:p w14:paraId="04A470B0" w14:textId="77777777" w:rsidR="00445CFA" w:rsidRDefault="00445CFA" w:rsidP="000C4B3D">
      <w:pPr>
        <w:spacing w:line="276" w:lineRule="auto"/>
        <w:rPr>
          <w:rFonts w:ascii="Arial" w:hAnsi="Arial" w:cs="Arial"/>
        </w:rPr>
      </w:pPr>
    </w:p>
    <w:p w14:paraId="60908F51" w14:textId="77777777" w:rsidR="00445CFA" w:rsidRDefault="00445CFA" w:rsidP="000C4B3D">
      <w:pPr>
        <w:spacing w:line="276" w:lineRule="auto"/>
        <w:rPr>
          <w:rFonts w:ascii="Arial" w:hAnsi="Arial" w:cs="Arial"/>
        </w:rPr>
      </w:pPr>
    </w:p>
    <w:p w14:paraId="673ED62E" w14:textId="77777777" w:rsidR="00445CFA" w:rsidRDefault="00445CFA" w:rsidP="000C4B3D">
      <w:pPr>
        <w:spacing w:line="276" w:lineRule="auto"/>
        <w:rPr>
          <w:rFonts w:ascii="Arial" w:hAnsi="Arial" w:cs="Arial"/>
        </w:rPr>
      </w:pPr>
    </w:p>
    <w:p w14:paraId="011D5923" w14:textId="77777777" w:rsidR="00445CFA" w:rsidRDefault="00445CFA" w:rsidP="000C4B3D">
      <w:pPr>
        <w:spacing w:line="276" w:lineRule="auto"/>
        <w:rPr>
          <w:rFonts w:ascii="Arial" w:hAnsi="Arial" w:cs="Arial"/>
        </w:rPr>
      </w:pPr>
    </w:p>
    <w:p w14:paraId="0A1D0D4F" w14:textId="77777777" w:rsidR="00445CFA" w:rsidRDefault="00445CFA" w:rsidP="000C4B3D">
      <w:pPr>
        <w:spacing w:line="276" w:lineRule="auto"/>
        <w:rPr>
          <w:rFonts w:ascii="Arial" w:hAnsi="Arial" w:cs="Arial"/>
        </w:rPr>
      </w:pPr>
    </w:p>
    <w:p w14:paraId="2D608CD7" w14:textId="77777777" w:rsidR="00445CFA" w:rsidRDefault="00445CFA" w:rsidP="000C4B3D">
      <w:pPr>
        <w:spacing w:line="276" w:lineRule="auto"/>
        <w:rPr>
          <w:rFonts w:ascii="Arial" w:hAnsi="Arial" w:cs="Arial"/>
        </w:rPr>
      </w:pPr>
    </w:p>
    <w:p w14:paraId="063A9A5C" w14:textId="77777777" w:rsidR="00445CFA" w:rsidRDefault="00445CFA" w:rsidP="000C4B3D">
      <w:pPr>
        <w:spacing w:line="276" w:lineRule="auto"/>
        <w:rPr>
          <w:rFonts w:ascii="Arial" w:hAnsi="Arial" w:cs="Arial"/>
        </w:rPr>
      </w:pPr>
    </w:p>
    <w:p w14:paraId="6E924EBE" w14:textId="77777777" w:rsidR="00445CFA" w:rsidRDefault="00445CFA" w:rsidP="000C4B3D">
      <w:pPr>
        <w:spacing w:line="276" w:lineRule="auto"/>
        <w:rPr>
          <w:rFonts w:ascii="Arial" w:hAnsi="Arial" w:cs="Arial"/>
        </w:rPr>
      </w:pPr>
    </w:p>
    <w:p w14:paraId="26DF7DD6" w14:textId="6137B87B" w:rsidR="00445CFA" w:rsidRPr="00C8358D" w:rsidRDefault="00445CFA" w:rsidP="000C4B3D">
      <w:pPr>
        <w:spacing w:line="276" w:lineRule="auto"/>
        <w:rPr>
          <w:rFonts w:ascii="Arial" w:hAnsi="Arial" w:cs="Arial"/>
        </w:rPr>
      </w:pPr>
      <w:r w:rsidRPr="00C8358D">
        <w:rPr>
          <w:rFonts w:ascii="Arial" w:hAnsi="Arial" w:cs="Arial"/>
        </w:rPr>
        <w:t>APPENDIX</w:t>
      </w:r>
    </w:p>
    <w:p w14:paraId="614BA9F7" w14:textId="42F7B29D" w:rsidR="00124E00" w:rsidRPr="00C8358D" w:rsidRDefault="007F1949" w:rsidP="000C4B3D">
      <w:pPr>
        <w:spacing w:line="276" w:lineRule="auto"/>
        <w:rPr>
          <w:rFonts w:ascii="Arial" w:hAnsi="Arial" w:cs="Arial"/>
        </w:rPr>
      </w:pPr>
      <w:r w:rsidRPr="00C8358D">
        <w:rPr>
          <w:rFonts w:ascii="Arial" w:hAnsi="Arial" w:cs="Arial"/>
        </w:rPr>
        <w:t xml:space="preserve">Chair: </w:t>
      </w:r>
      <w:r w:rsidR="00124E00" w:rsidRPr="00C8358D">
        <w:rPr>
          <w:rFonts w:ascii="Arial" w:hAnsi="Arial" w:cs="Arial"/>
        </w:rPr>
        <w:t xml:space="preserve">now we can start with the questions, the first one is how would you define </w:t>
      </w:r>
      <w:proofErr w:type="spellStart"/>
      <w:r w:rsidR="00124E00" w:rsidRPr="00C8358D">
        <w:rPr>
          <w:rFonts w:ascii="Arial" w:hAnsi="Arial" w:cs="Arial"/>
        </w:rPr>
        <w:t>frofessional</w:t>
      </w:r>
      <w:proofErr w:type="spellEnd"/>
      <w:r w:rsidR="00124E00" w:rsidRPr="00C8358D">
        <w:rPr>
          <w:rFonts w:ascii="Arial" w:hAnsi="Arial" w:cs="Arial"/>
        </w:rPr>
        <w:t xml:space="preserve"> behaviour? Do you want me to repeat the question?</w:t>
      </w:r>
    </w:p>
    <w:p w14:paraId="7A8324D6" w14:textId="5CB2906C" w:rsidR="00124E00" w:rsidRPr="00C8358D" w:rsidRDefault="00124E00" w:rsidP="000C4B3D">
      <w:pPr>
        <w:spacing w:line="276" w:lineRule="auto"/>
        <w:rPr>
          <w:rFonts w:ascii="Arial" w:hAnsi="Arial" w:cs="Arial"/>
        </w:rPr>
      </w:pPr>
      <w:r w:rsidRPr="00C8358D">
        <w:rPr>
          <w:rFonts w:ascii="Arial" w:hAnsi="Arial" w:cs="Arial"/>
        </w:rPr>
        <w:t xml:space="preserve">Participant number 1- in my </w:t>
      </w:r>
      <w:proofErr w:type="gramStart"/>
      <w:r w:rsidR="007D7AD0" w:rsidRPr="00C8358D">
        <w:rPr>
          <w:rFonts w:ascii="Arial" w:hAnsi="Arial" w:cs="Arial"/>
        </w:rPr>
        <w:t>opinion</w:t>
      </w:r>
      <w:r w:rsidR="007D7AD0">
        <w:rPr>
          <w:rFonts w:ascii="Arial" w:hAnsi="Arial" w:cs="Arial"/>
        </w:rPr>
        <w:t xml:space="preserve"> </w:t>
      </w:r>
      <w:r w:rsidRPr="00C8358D">
        <w:rPr>
          <w:rFonts w:ascii="Arial" w:hAnsi="Arial" w:cs="Arial"/>
        </w:rPr>
        <w:t xml:space="preserve"> it</w:t>
      </w:r>
      <w:proofErr w:type="gramEnd"/>
      <w:r w:rsidRPr="00C8358D">
        <w:rPr>
          <w:rFonts w:ascii="Arial" w:hAnsi="Arial" w:cs="Arial"/>
        </w:rPr>
        <w:t xml:space="preserve"> is combination of  communication and positive environment in the university</w:t>
      </w:r>
    </w:p>
    <w:p w14:paraId="11B25F87" w14:textId="51F62E3E" w:rsidR="00124E00" w:rsidRPr="00C8358D" w:rsidRDefault="00124E00" w:rsidP="000C4B3D">
      <w:pPr>
        <w:spacing w:line="276" w:lineRule="auto"/>
        <w:rPr>
          <w:rFonts w:ascii="Arial" w:hAnsi="Arial" w:cs="Arial"/>
        </w:rPr>
      </w:pPr>
      <w:r w:rsidRPr="00C8358D">
        <w:rPr>
          <w:rFonts w:ascii="Arial" w:hAnsi="Arial" w:cs="Arial"/>
        </w:rPr>
        <w:t>Participant number 3</w:t>
      </w:r>
      <w:r w:rsidR="007D7AD0" w:rsidRPr="00C8358D">
        <w:rPr>
          <w:rFonts w:ascii="Arial" w:hAnsi="Arial" w:cs="Arial"/>
        </w:rPr>
        <w:t>- there</w:t>
      </w:r>
      <w:r w:rsidRPr="00C8358D">
        <w:rPr>
          <w:rFonts w:ascii="Arial" w:hAnsi="Arial" w:cs="Arial"/>
        </w:rPr>
        <w:t xml:space="preserve"> importance of communication, respect for one another, and moral conduct in case of professional behaviour</w:t>
      </w:r>
    </w:p>
    <w:p w14:paraId="6A2F04F9" w14:textId="77777777" w:rsidR="00124E00" w:rsidRPr="00C8358D" w:rsidRDefault="00124E00" w:rsidP="00124E00">
      <w:pPr>
        <w:spacing w:line="276" w:lineRule="auto"/>
        <w:rPr>
          <w:rFonts w:ascii="Arial" w:hAnsi="Arial" w:cs="Arial"/>
        </w:rPr>
      </w:pPr>
      <w:r w:rsidRPr="00C8358D">
        <w:rPr>
          <w:rFonts w:ascii="Arial" w:hAnsi="Arial" w:cs="Arial"/>
        </w:rPr>
        <w:t xml:space="preserve">Participant 5; yeah, I agree with this but I would like to add that </w:t>
      </w:r>
      <w:proofErr w:type="gramStart"/>
      <w:r w:rsidRPr="00C8358D">
        <w:rPr>
          <w:rFonts w:ascii="Arial" w:hAnsi="Arial" w:cs="Arial"/>
        </w:rPr>
        <w:t>The</w:t>
      </w:r>
      <w:proofErr w:type="gramEnd"/>
      <w:r w:rsidRPr="00C8358D">
        <w:rPr>
          <w:rFonts w:ascii="Arial" w:hAnsi="Arial" w:cs="Arial"/>
        </w:rPr>
        <w:t xml:space="preserve"> ability to communicate is the foundation of professional behaviour, healthy conversation is necessary to building an effective educational environment."</w:t>
      </w:r>
    </w:p>
    <w:p w14:paraId="7541DD86" w14:textId="77777777" w:rsidR="00124E00" w:rsidRPr="00C8358D" w:rsidRDefault="00124E00" w:rsidP="00124E00">
      <w:pPr>
        <w:spacing w:line="276" w:lineRule="auto"/>
        <w:rPr>
          <w:rFonts w:ascii="Arial" w:hAnsi="Arial" w:cs="Arial"/>
        </w:rPr>
      </w:pPr>
    </w:p>
    <w:p w14:paraId="71024742" w14:textId="04F318F2" w:rsidR="00124E00" w:rsidRPr="00C8358D" w:rsidRDefault="00124E00" w:rsidP="00124E00">
      <w:pPr>
        <w:spacing w:line="276" w:lineRule="auto"/>
        <w:rPr>
          <w:rFonts w:ascii="Arial" w:hAnsi="Arial" w:cs="Arial"/>
        </w:rPr>
      </w:pPr>
      <w:proofErr w:type="gramStart"/>
      <w:r w:rsidRPr="00C8358D">
        <w:rPr>
          <w:rFonts w:ascii="Arial" w:hAnsi="Arial" w:cs="Arial"/>
        </w:rPr>
        <w:t>Chair:;</w:t>
      </w:r>
      <w:proofErr w:type="gramEnd"/>
      <w:r w:rsidRPr="00C8358D">
        <w:rPr>
          <w:rFonts w:ascii="Arial" w:hAnsi="Arial" w:cs="Arial"/>
        </w:rPr>
        <w:t xml:space="preserve"> yeah </w:t>
      </w:r>
      <w:r w:rsidR="009A6555" w:rsidRPr="00C8358D">
        <w:rPr>
          <w:rFonts w:ascii="Arial" w:hAnsi="Arial" w:cs="Arial"/>
        </w:rPr>
        <w:t>interesting</w:t>
      </w:r>
      <w:r w:rsidRPr="00C8358D">
        <w:rPr>
          <w:rFonts w:ascii="Arial" w:hAnsi="Arial" w:cs="Arial"/>
        </w:rPr>
        <w:t xml:space="preserve"> points so can we </w:t>
      </w:r>
      <w:r w:rsidR="009A6555" w:rsidRPr="00C8358D">
        <w:rPr>
          <w:rFonts w:ascii="Arial" w:hAnsi="Arial" w:cs="Arial"/>
        </w:rPr>
        <w:t>move on</w:t>
      </w:r>
      <w:r w:rsidRPr="00C8358D">
        <w:rPr>
          <w:rFonts w:ascii="Arial" w:hAnsi="Arial" w:cs="Arial"/>
        </w:rPr>
        <w:t xml:space="preserve"> with the next question</w:t>
      </w:r>
      <w:r w:rsidR="002030DA" w:rsidRPr="00C8358D">
        <w:rPr>
          <w:rFonts w:ascii="Arial" w:hAnsi="Arial" w:cs="Arial"/>
        </w:rPr>
        <w:t>?</w:t>
      </w:r>
    </w:p>
    <w:p w14:paraId="70CD11E2" w14:textId="7BFAF5C7" w:rsidR="002030DA" w:rsidRPr="00C8358D" w:rsidRDefault="002030DA" w:rsidP="00124E00">
      <w:pPr>
        <w:spacing w:line="276" w:lineRule="auto"/>
        <w:rPr>
          <w:rFonts w:ascii="Arial" w:hAnsi="Arial" w:cs="Arial"/>
        </w:rPr>
      </w:pPr>
      <w:r w:rsidRPr="00C8358D">
        <w:rPr>
          <w:rFonts w:ascii="Arial" w:hAnsi="Arial" w:cs="Arial"/>
        </w:rPr>
        <w:t xml:space="preserve">Participant number </w:t>
      </w:r>
      <w:proofErr w:type="gramStart"/>
      <w:r w:rsidRPr="00C8358D">
        <w:rPr>
          <w:rFonts w:ascii="Arial" w:hAnsi="Arial" w:cs="Arial"/>
        </w:rPr>
        <w:t>5 :</w:t>
      </w:r>
      <w:proofErr w:type="gramEnd"/>
      <w:r w:rsidRPr="00C8358D">
        <w:rPr>
          <w:rFonts w:ascii="Arial" w:hAnsi="Arial" w:cs="Arial"/>
        </w:rPr>
        <w:t xml:space="preserve"> yeah</w:t>
      </w:r>
    </w:p>
    <w:p w14:paraId="7AC47C62" w14:textId="3E6F57AB" w:rsidR="002030DA" w:rsidRPr="00C8358D" w:rsidRDefault="009A6555" w:rsidP="00124E00">
      <w:pPr>
        <w:spacing w:line="276" w:lineRule="auto"/>
        <w:rPr>
          <w:rFonts w:ascii="Arial" w:hAnsi="Arial" w:cs="Arial"/>
        </w:rPr>
      </w:pPr>
      <w:r w:rsidRPr="00C8358D">
        <w:rPr>
          <w:rFonts w:ascii="Arial" w:hAnsi="Arial" w:cs="Arial"/>
        </w:rPr>
        <w:t>Chair:</w:t>
      </w:r>
      <w:r w:rsidR="002030DA" w:rsidRPr="00C8358D">
        <w:rPr>
          <w:rFonts w:ascii="Arial" w:hAnsi="Arial" w:cs="Arial"/>
        </w:rPr>
        <w:t xml:space="preserve"> so How can you discourage unprofessional behaviour in the university?</w:t>
      </w:r>
    </w:p>
    <w:p w14:paraId="3E60E556" w14:textId="5C0433B8" w:rsidR="002030DA" w:rsidRPr="00C8358D" w:rsidRDefault="002030DA" w:rsidP="00124E00">
      <w:pPr>
        <w:spacing w:line="276" w:lineRule="auto"/>
        <w:rPr>
          <w:rFonts w:ascii="Arial" w:hAnsi="Arial" w:cs="Arial"/>
        </w:rPr>
      </w:pPr>
      <w:r w:rsidRPr="00C8358D">
        <w:rPr>
          <w:rFonts w:ascii="Arial" w:hAnsi="Arial" w:cs="Arial"/>
        </w:rPr>
        <w:t xml:space="preserve">Participant number 6. I think the main thing is related to the university </w:t>
      </w:r>
      <w:proofErr w:type="spellStart"/>
      <w:r w:rsidRPr="00C8358D">
        <w:rPr>
          <w:rFonts w:ascii="Arial" w:hAnsi="Arial" w:cs="Arial"/>
        </w:rPr>
        <w:t>it self</w:t>
      </w:r>
      <w:proofErr w:type="spellEnd"/>
      <w:r w:rsidRPr="00C8358D">
        <w:rPr>
          <w:rFonts w:ascii="Arial" w:hAnsi="Arial" w:cs="Arial"/>
        </w:rPr>
        <w:t>, it depends on the students feeling towards the university atmosphere., it can be done through clear policies by the university side</w:t>
      </w:r>
    </w:p>
    <w:p w14:paraId="5F164F24" w14:textId="1A7521A9" w:rsidR="002030DA" w:rsidRPr="00C8358D" w:rsidRDefault="002030DA" w:rsidP="00124E00">
      <w:pPr>
        <w:spacing w:line="276" w:lineRule="auto"/>
        <w:rPr>
          <w:rFonts w:ascii="Arial" w:hAnsi="Arial" w:cs="Arial"/>
        </w:rPr>
      </w:pPr>
      <w:r w:rsidRPr="00C8358D">
        <w:rPr>
          <w:rFonts w:ascii="Arial" w:hAnsi="Arial" w:cs="Arial"/>
        </w:rPr>
        <w:t xml:space="preserve">Participant number 2 </w:t>
      </w:r>
    </w:p>
    <w:p w14:paraId="2DCC9156" w14:textId="185DDABC" w:rsidR="009A6555" w:rsidRPr="00C8358D" w:rsidRDefault="002030DA" w:rsidP="009A6555">
      <w:pPr>
        <w:spacing w:line="276" w:lineRule="auto"/>
        <w:rPr>
          <w:rFonts w:ascii="Arial" w:hAnsi="Arial" w:cs="Arial"/>
        </w:rPr>
      </w:pPr>
      <w:r w:rsidRPr="00C8358D">
        <w:rPr>
          <w:rFonts w:ascii="Arial" w:hAnsi="Arial" w:cs="Arial"/>
        </w:rPr>
        <w:t xml:space="preserve"> </w:t>
      </w:r>
      <w:proofErr w:type="gramStart"/>
      <w:r w:rsidRPr="00C8358D">
        <w:rPr>
          <w:rFonts w:ascii="Arial" w:hAnsi="Arial" w:cs="Arial"/>
        </w:rPr>
        <w:t>Yes</w:t>
      </w:r>
      <w:proofErr w:type="gramEnd"/>
      <w:r w:rsidRPr="00C8358D">
        <w:rPr>
          <w:rFonts w:ascii="Arial" w:hAnsi="Arial" w:cs="Arial"/>
        </w:rPr>
        <w:t xml:space="preserve"> I also agree with </w:t>
      </w:r>
      <w:r w:rsidR="009A6555" w:rsidRPr="00C8358D">
        <w:rPr>
          <w:rFonts w:ascii="Arial" w:hAnsi="Arial" w:cs="Arial"/>
        </w:rPr>
        <w:t>that, there</w:t>
      </w:r>
      <w:r w:rsidRPr="00C8358D">
        <w:rPr>
          <w:rFonts w:ascii="Arial" w:hAnsi="Arial" w:cs="Arial"/>
        </w:rPr>
        <w:t xml:space="preserve"> is </w:t>
      </w:r>
      <w:r w:rsidR="009A6555" w:rsidRPr="00C8358D">
        <w:rPr>
          <w:rFonts w:ascii="Arial" w:hAnsi="Arial" w:cs="Arial"/>
        </w:rPr>
        <w:t>an influence</w:t>
      </w:r>
      <w:r w:rsidRPr="00C8358D">
        <w:rPr>
          <w:rFonts w:ascii="Arial" w:hAnsi="Arial" w:cs="Arial"/>
        </w:rPr>
        <w:t xml:space="preserve"> of institutional encouragement and policies on professional behaviour.</w:t>
      </w:r>
      <w:r w:rsidR="009A6555" w:rsidRPr="00C8358D">
        <w:rPr>
          <w:rFonts w:ascii="Arial" w:hAnsi="Arial" w:cs="Arial"/>
        </w:rPr>
        <w:t xml:space="preserve"> It would be beneficial to have more clearly rules along with more open discussion about ethical standards."</w:t>
      </w:r>
    </w:p>
    <w:p w14:paraId="381B90BD" w14:textId="0A944892" w:rsidR="009A6555" w:rsidRPr="00C8358D" w:rsidRDefault="009A6555" w:rsidP="009A6555">
      <w:pPr>
        <w:spacing w:line="276" w:lineRule="auto"/>
        <w:rPr>
          <w:rFonts w:ascii="Arial" w:hAnsi="Arial" w:cs="Arial"/>
        </w:rPr>
      </w:pPr>
      <w:r w:rsidRPr="00C8358D">
        <w:rPr>
          <w:rFonts w:ascii="Arial" w:hAnsi="Arial" w:cs="Arial"/>
        </w:rPr>
        <w:t xml:space="preserve">Chair -yeah sure, so let’s move on to the next question How can </w:t>
      </w:r>
      <w:proofErr w:type="spellStart"/>
      <w:r w:rsidRPr="00C8358D">
        <w:rPr>
          <w:rFonts w:ascii="Arial" w:hAnsi="Arial" w:cs="Arial"/>
        </w:rPr>
        <w:t>PHSCiP</w:t>
      </w:r>
      <w:proofErr w:type="spellEnd"/>
      <w:r w:rsidRPr="00C8358D">
        <w:rPr>
          <w:rFonts w:ascii="Arial" w:hAnsi="Arial" w:cs="Arial"/>
        </w:rPr>
        <w:t xml:space="preserve"> students acquire professional behaviour?</w:t>
      </w:r>
    </w:p>
    <w:p w14:paraId="0A7D2756" w14:textId="40CBDB7E" w:rsidR="009A6555" w:rsidRPr="00C8358D" w:rsidRDefault="009A6555" w:rsidP="009A6555">
      <w:pPr>
        <w:spacing w:line="276" w:lineRule="auto"/>
        <w:rPr>
          <w:rFonts w:ascii="Arial" w:hAnsi="Arial" w:cs="Arial"/>
        </w:rPr>
      </w:pPr>
      <w:r w:rsidRPr="00C8358D">
        <w:rPr>
          <w:rFonts w:ascii="Arial" w:hAnsi="Arial" w:cs="Arial"/>
        </w:rPr>
        <w:t xml:space="preserve">Participant number 6 in my opinion Interactions between peers developed as an important factor affecting professional behaviour. </w:t>
      </w:r>
    </w:p>
    <w:p w14:paraId="693BE7FA" w14:textId="12C47635" w:rsidR="009A6555" w:rsidRPr="00C8358D" w:rsidRDefault="009A6555" w:rsidP="009A6555">
      <w:pPr>
        <w:spacing w:line="276" w:lineRule="auto"/>
        <w:rPr>
          <w:rFonts w:ascii="Arial" w:hAnsi="Arial" w:cs="Arial"/>
        </w:rPr>
      </w:pPr>
      <w:r w:rsidRPr="00C8358D">
        <w:rPr>
          <w:rFonts w:ascii="Arial" w:hAnsi="Arial" w:cs="Arial"/>
        </w:rPr>
        <w:t xml:space="preserve">Participant number 4- I personally feel that Working together, collaboration, and beneficial peer connections were mentioned as having a beneficial effect on participants' professional development. </w:t>
      </w:r>
    </w:p>
    <w:p w14:paraId="779FD896" w14:textId="55D1B569" w:rsidR="009A6555" w:rsidRPr="00C8358D" w:rsidRDefault="009A6555" w:rsidP="009A6555">
      <w:pPr>
        <w:spacing w:line="276" w:lineRule="auto"/>
        <w:rPr>
          <w:rFonts w:ascii="Arial" w:hAnsi="Arial" w:cs="Arial"/>
        </w:rPr>
      </w:pPr>
      <w:r w:rsidRPr="00C8358D">
        <w:rPr>
          <w:rFonts w:ascii="Arial" w:hAnsi="Arial" w:cs="Arial"/>
        </w:rPr>
        <w:t>Participant number 3 – well in my opinion Cultural differences can sometimes influence how we interpret professionalism." It isn't always obvious, so knowing these differences is essential in a multicultural educational community as a whole</w:t>
      </w:r>
    </w:p>
    <w:p w14:paraId="4147B963" w14:textId="77777777" w:rsidR="009A6555" w:rsidRPr="00C8358D" w:rsidRDefault="009A6555" w:rsidP="009A6555">
      <w:pPr>
        <w:spacing w:line="276" w:lineRule="auto"/>
        <w:rPr>
          <w:rFonts w:ascii="Arial" w:hAnsi="Arial" w:cs="Arial"/>
        </w:rPr>
      </w:pPr>
    </w:p>
    <w:p w14:paraId="0E865B58" w14:textId="66979407" w:rsidR="009A6555" w:rsidRPr="00C8358D" w:rsidRDefault="009D5472" w:rsidP="009A6555">
      <w:pPr>
        <w:spacing w:line="276" w:lineRule="auto"/>
        <w:rPr>
          <w:rFonts w:ascii="Arial" w:hAnsi="Arial" w:cs="Arial"/>
        </w:rPr>
      </w:pPr>
      <w:r>
        <w:rPr>
          <w:rFonts w:ascii="Arial" w:hAnsi="Arial" w:cs="Arial"/>
        </w:rPr>
        <w:t>CHAIR thankyou</w:t>
      </w:r>
    </w:p>
    <w:p w14:paraId="55CF5220" w14:textId="77777777" w:rsidR="009A6555" w:rsidRPr="00C8358D" w:rsidRDefault="009A6555" w:rsidP="009A6555">
      <w:pPr>
        <w:spacing w:line="276" w:lineRule="auto"/>
        <w:rPr>
          <w:rFonts w:ascii="Arial" w:hAnsi="Arial" w:cs="Arial"/>
        </w:rPr>
      </w:pPr>
    </w:p>
    <w:p w14:paraId="4AFDB9BA" w14:textId="1BF05075" w:rsidR="00124E00" w:rsidRPr="00C8358D" w:rsidRDefault="00124E00" w:rsidP="00124E00">
      <w:pPr>
        <w:spacing w:line="276" w:lineRule="auto"/>
        <w:rPr>
          <w:rFonts w:ascii="Arial" w:hAnsi="Arial" w:cs="Arial"/>
        </w:rPr>
      </w:pPr>
    </w:p>
    <w:p w14:paraId="56238165" w14:textId="77777777" w:rsidR="002030DA" w:rsidRDefault="002030DA" w:rsidP="00124E00">
      <w:pPr>
        <w:spacing w:line="276" w:lineRule="auto"/>
        <w:rPr>
          <w:rFonts w:ascii="Arial" w:hAnsi="Arial" w:cs="Arial"/>
        </w:rPr>
      </w:pPr>
    </w:p>
    <w:p w14:paraId="426910D9" w14:textId="77777777" w:rsidR="00124E00" w:rsidRPr="00321548" w:rsidRDefault="00124E00" w:rsidP="00124E00">
      <w:pPr>
        <w:spacing w:line="276" w:lineRule="auto"/>
        <w:rPr>
          <w:rFonts w:ascii="Arial" w:hAnsi="Arial" w:cs="Arial"/>
        </w:rPr>
      </w:pPr>
    </w:p>
    <w:p w14:paraId="36FCAA01" w14:textId="28DEB4ED" w:rsidR="00124E00" w:rsidRDefault="00124E00" w:rsidP="000C4B3D">
      <w:pPr>
        <w:spacing w:line="276" w:lineRule="auto"/>
        <w:rPr>
          <w:rFonts w:ascii="Arial" w:hAnsi="Arial" w:cs="Arial"/>
        </w:rPr>
      </w:pPr>
    </w:p>
    <w:p w14:paraId="1E73FB19" w14:textId="77777777" w:rsidR="00124E00" w:rsidRDefault="00124E00" w:rsidP="000C4B3D">
      <w:pPr>
        <w:spacing w:line="276" w:lineRule="auto"/>
        <w:rPr>
          <w:rFonts w:ascii="Arial" w:hAnsi="Arial" w:cs="Arial"/>
        </w:rPr>
      </w:pPr>
    </w:p>
    <w:p w14:paraId="386EEE21" w14:textId="77777777" w:rsidR="007F1949" w:rsidRDefault="007F1949" w:rsidP="000C4B3D">
      <w:pPr>
        <w:spacing w:line="276" w:lineRule="auto"/>
        <w:rPr>
          <w:rFonts w:ascii="Arial" w:hAnsi="Arial" w:cs="Arial"/>
        </w:rPr>
      </w:pPr>
    </w:p>
    <w:p w14:paraId="0FED097C" w14:textId="77777777" w:rsidR="00445CFA" w:rsidRDefault="00445CFA" w:rsidP="000C4B3D">
      <w:pPr>
        <w:spacing w:line="276" w:lineRule="auto"/>
        <w:rPr>
          <w:rFonts w:ascii="Arial" w:hAnsi="Arial" w:cs="Arial"/>
        </w:rPr>
      </w:pPr>
    </w:p>
    <w:p w14:paraId="7A5A32BD" w14:textId="77777777" w:rsidR="00445CFA" w:rsidRPr="00321548" w:rsidRDefault="00445CFA" w:rsidP="000C4B3D">
      <w:pPr>
        <w:spacing w:line="276" w:lineRule="auto"/>
        <w:rPr>
          <w:rFonts w:ascii="Arial" w:hAnsi="Arial" w:cs="Arial"/>
        </w:rPr>
      </w:pPr>
    </w:p>
    <w:sectPr w:rsidR="00445CFA" w:rsidRPr="00321548" w:rsidSect="009E11D6">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08E7A" w14:textId="77777777" w:rsidR="006C2158" w:rsidRDefault="006C2158" w:rsidP="009E11D6">
      <w:pPr>
        <w:spacing w:after="0" w:line="240" w:lineRule="auto"/>
      </w:pPr>
      <w:r>
        <w:separator/>
      </w:r>
    </w:p>
  </w:endnote>
  <w:endnote w:type="continuationSeparator" w:id="0">
    <w:p w14:paraId="5563CE91" w14:textId="77777777" w:rsidR="006C2158" w:rsidRDefault="006C2158" w:rsidP="009E1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033230"/>
      <w:docPartObj>
        <w:docPartGallery w:val="Page Numbers (Bottom of Page)"/>
        <w:docPartUnique/>
      </w:docPartObj>
    </w:sdtPr>
    <w:sdtEndPr>
      <w:rPr>
        <w:noProof/>
      </w:rPr>
    </w:sdtEndPr>
    <w:sdtContent>
      <w:p w14:paraId="1C680742" w14:textId="202B3553" w:rsidR="009E11D6" w:rsidRDefault="009E11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7C23C1" w14:textId="77777777" w:rsidR="009E11D6" w:rsidRDefault="009E1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2E324" w14:textId="77777777" w:rsidR="006C2158" w:rsidRDefault="006C2158" w:rsidP="009E11D6">
      <w:pPr>
        <w:spacing w:after="0" w:line="240" w:lineRule="auto"/>
      </w:pPr>
      <w:r>
        <w:separator/>
      </w:r>
    </w:p>
  </w:footnote>
  <w:footnote w:type="continuationSeparator" w:id="0">
    <w:p w14:paraId="1A1A4575" w14:textId="77777777" w:rsidR="006C2158" w:rsidRDefault="006C2158" w:rsidP="009E11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08530F"/>
    <w:multiLevelType w:val="hybridMultilevel"/>
    <w:tmpl w:val="6108CC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19765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194"/>
    <w:rsid w:val="00010941"/>
    <w:rsid w:val="000636B5"/>
    <w:rsid w:val="00093150"/>
    <w:rsid w:val="000C4B3D"/>
    <w:rsid w:val="00124E00"/>
    <w:rsid w:val="0012577B"/>
    <w:rsid w:val="00195326"/>
    <w:rsid w:val="001A1745"/>
    <w:rsid w:val="001A48E0"/>
    <w:rsid w:val="001C285D"/>
    <w:rsid w:val="001D3ACC"/>
    <w:rsid w:val="001F7240"/>
    <w:rsid w:val="00202B77"/>
    <w:rsid w:val="002030DA"/>
    <w:rsid w:val="00203F58"/>
    <w:rsid w:val="0026799D"/>
    <w:rsid w:val="002973A6"/>
    <w:rsid w:val="002A36C2"/>
    <w:rsid w:val="002D6C56"/>
    <w:rsid w:val="00321548"/>
    <w:rsid w:val="00325477"/>
    <w:rsid w:val="00356BFD"/>
    <w:rsid w:val="003B4E12"/>
    <w:rsid w:val="004019A9"/>
    <w:rsid w:val="004112A8"/>
    <w:rsid w:val="00445CFA"/>
    <w:rsid w:val="00446BE1"/>
    <w:rsid w:val="00471176"/>
    <w:rsid w:val="004E5752"/>
    <w:rsid w:val="005260E7"/>
    <w:rsid w:val="00541906"/>
    <w:rsid w:val="00551210"/>
    <w:rsid w:val="005B33D4"/>
    <w:rsid w:val="005F7716"/>
    <w:rsid w:val="00635E64"/>
    <w:rsid w:val="00640C72"/>
    <w:rsid w:val="006474AC"/>
    <w:rsid w:val="0065430E"/>
    <w:rsid w:val="00676F86"/>
    <w:rsid w:val="00680570"/>
    <w:rsid w:val="006C2158"/>
    <w:rsid w:val="00777214"/>
    <w:rsid w:val="00787E75"/>
    <w:rsid w:val="0079771F"/>
    <w:rsid w:val="007C1BC5"/>
    <w:rsid w:val="007D7AD0"/>
    <w:rsid w:val="007F1949"/>
    <w:rsid w:val="008167A8"/>
    <w:rsid w:val="00857074"/>
    <w:rsid w:val="0088552E"/>
    <w:rsid w:val="008944B3"/>
    <w:rsid w:val="008F3194"/>
    <w:rsid w:val="00903E56"/>
    <w:rsid w:val="00917596"/>
    <w:rsid w:val="00943D61"/>
    <w:rsid w:val="00956CFA"/>
    <w:rsid w:val="009570AC"/>
    <w:rsid w:val="009811DE"/>
    <w:rsid w:val="009A4F38"/>
    <w:rsid w:val="009A6555"/>
    <w:rsid w:val="009D5472"/>
    <w:rsid w:val="009E11D6"/>
    <w:rsid w:val="009E5E5F"/>
    <w:rsid w:val="009F506D"/>
    <w:rsid w:val="00A06C84"/>
    <w:rsid w:val="00A27313"/>
    <w:rsid w:val="00A31FC6"/>
    <w:rsid w:val="00A9294C"/>
    <w:rsid w:val="00AB0C92"/>
    <w:rsid w:val="00AE4C3F"/>
    <w:rsid w:val="00B17071"/>
    <w:rsid w:val="00B365C3"/>
    <w:rsid w:val="00B3682B"/>
    <w:rsid w:val="00B43DAA"/>
    <w:rsid w:val="00B63868"/>
    <w:rsid w:val="00B77DEC"/>
    <w:rsid w:val="00B95DF4"/>
    <w:rsid w:val="00BC2825"/>
    <w:rsid w:val="00BF2D87"/>
    <w:rsid w:val="00C020F9"/>
    <w:rsid w:val="00C05F21"/>
    <w:rsid w:val="00C53F94"/>
    <w:rsid w:val="00C56DBA"/>
    <w:rsid w:val="00C661FC"/>
    <w:rsid w:val="00C8358D"/>
    <w:rsid w:val="00CA460C"/>
    <w:rsid w:val="00CC7CB1"/>
    <w:rsid w:val="00CE324A"/>
    <w:rsid w:val="00D07853"/>
    <w:rsid w:val="00D41756"/>
    <w:rsid w:val="00DC3520"/>
    <w:rsid w:val="00DD1BAB"/>
    <w:rsid w:val="00E062D0"/>
    <w:rsid w:val="00E35C83"/>
    <w:rsid w:val="00E83761"/>
    <w:rsid w:val="00ED7914"/>
    <w:rsid w:val="00F2447F"/>
    <w:rsid w:val="00F73225"/>
    <w:rsid w:val="00FD0184"/>
    <w:rsid w:val="00FD2213"/>
    <w:rsid w:val="00FD6801"/>
    <w:rsid w:val="00FF10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70101"/>
  <w15:chartTrackingRefBased/>
  <w15:docId w15:val="{E4E40851-F1EE-4A36-953C-67F9AF360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D1BA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paragraph" w:styleId="Heading4">
    <w:name w:val="heading 4"/>
    <w:basedOn w:val="Normal"/>
    <w:next w:val="Normal"/>
    <w:link w:val="Heading4Char"/>
    <w:uiPriority w:val="9"/>
    <w:semiHidden/>
    <w:unhideWhenUsed/>
    <w:qFormat/>
    <w:rsid w:val="00903E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0AC"/>
    <w:rPr>
      <w:color w:val="0563C1" w:themeColor="hyperlink"/>
      <w:u w:val="single"/>
    </w:rPr>
  </w:style>
  <w:style w:type="character" w:styleId="UnresolvedMention">
    <w:name w:val="Unresolved Mention"/>
    <w:basedOn w:val="DefaultParagraphFont"/>
    <w:uiPriority w:val="99"/>
    <w:semiHidden/>
    <w:unhideWhenUsed/>
    <w:rsid w:val="009570AC"/>
    <w:rPr>
      <w:color w:val="605E5C"/>
      <w:shd w:val="clear" w:color="auto" w:fill="E1DFDD"/>
    </w:rPr>
  </w:style>
  <w:style w:type="character" w:styleId="Emphasis">
    <w:name w:val="Emphasis"/>
    <w:basedOn w:val="DefaultParagraphFont"/>
    <w:uiPriority w:val="20"/>
    <w:qFormat/>
    <w:rsid w:val="009570AC"/>
    <w:rPr>
      <w:i/>
      <w:iCs/>
    </w:rPr>
  </w:style>
  <w:style w:type="character" w:customStyle="1" w:styleId="ref-journal">
    <w:name w:val="ref-journal"/>
    <w:basedOn w:val="DefaultParagraphFont"/>
    <w:rsid w:val="00FD2213"/>
  </w:style>
  <w:style w:type="character" w:customStyle="1" w:styleId="ref-vol">
    <w:name w:val="ref-vol"/>
    <w:basedOn w:val="DefaultParagraphFont"/>
    <w:rsid w:val="00FD2213"/>
  </w:style>
  <w:style w:type="character" w:customStyle="1" w:styleId="Heading3Char">
    <w:name w:val="Heading 3 Char"/>
    <w:basedOn w:val="DefaultParagraphFont"/>
    <w:link w:val="Heading3"/>
    <w:uiPriority w:val="9"/>
    <w:rsid w:val="00DD1BAB"/>
    <w:rPr>
      <w:rFonts w:ascii="Times New Roman" w:eastAsia="Times New Roman" w:hAnsi="Times New Roman" w:cs="Times New Roman"/>
      <w:b/>
      <w:bCs/>
      <w:kern w:val="0"/>
      <w:sz w:val="27"/>
      <w:szCs w:val="27"/>
      <w:lang w:eastAsia="en-IN"/>
      <w14:ligatures w14:val="none"/>
    </w:rPr>
  </w:style>
  <w:style w:type="character" w:customStyle="1" w:styleId="Heading4Char">
    <w:name w:val="Heading 4 Char"/>
    <w:basedOn w:val="DefaultParagraphFont"/>
    <w:link w:val="Heading4"/>
    <w:uiPriority w:val="9"/>
    <w:semiHidden/>
    <w:rsid w:val="00903E56"/>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B43DAA"/>
    <w:rPr>
      <w:b/>
      <w:bCs/>
    </w:rPr>
  </w:style>
  <w:style w:type="character" w:customStyle="1" w:styleId="ref-title">
    <w:name w:val="ref-title"/>
    <w:basedOn w:val="DefaultParagraphFont"/>
    <w:rsid w:val="0065430E"/>
  </w:style>
  <w:style w:type="paragraph" w:styleId="ListParagraph">
    <w:name w:val="List Paragraph"/>
    <w:basedOn w:val="Normal"/>
    <w:uiPriority w:val="34"/>
    <w:qFormat/>
    <w:rsid w:val="0065430E"/>
    <w:pPr>
      <w:ind w:left="720"/>
      <w:contextualSpacing/>
    </w:pPr>
  </w:style>
  <w:style w:type="paragraph" w:styleId="NoSpacing">
    <w:name w:val="No Spacing"/>
    <w:link w:val="NoSpacingChar"/>
    <w:uiPriority w:val="1"/>
    <w:qFormat/>
    <w:rsid w:val="000C4B3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C4B3D"/>
    <w:rPr>
      <w:rFonts w:eastAsiaTheme="minorEastAsia"/>
      <w:kern w:val="0"/>
      <w:lang w:val="en-US"/>
      <w14:ligatures w14:val="none"/>
    </w:rPr>
  </w:style>
  <w:style w:type="paragraph" w:styleId="Header">
    <w:name w:val="header"/>
    <w:basedOn w:val="Normal"/>
    <w:link w:val="HeaderChar"/>
    <w:uiPriority w:val="99"/>
    <w:unhideWhenUsed/>
    <w:rsid w:val="009E1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1D6"/>
  </w:style>
  <w:style w:type="paragraph" w:styleId="Footer">
    <w:name w:val="footer"/>
    <w:basedOn w:val="Normal"/>
    <w:link w:val="FooterChar"/>
    <w:uiPriority w:val="99"/>
    <w:unhideWhenUsed/>
    <w:rsid w:val="009E1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827414">
      <w:bodyDiv w:val="1"/>
      <w:marLeft w:val="0"/>
      <w:marRight w:val="0"/>
      <w:marTop w:val="0"/>
      <w:marBottom w:val="0"/>
      <w:divBdr>
        <w:top w:val="none" w:sz="0" w:space="0" w:color="auto"/>
        <w:left w:val="none" w:sz="0" w:space="0" w:color="auto"/>
        <w:bottom w:val="none" w:sz="0" w:space="0" w:color="auto"/>
        <w:right w:val="none" w:sz="0" w:space="0" w:color="auto"/>
      </w:divBdr>
    </w:div>
    <w:div w:id="909968260">
      <w:bodyDiv w:val="1"/>
      <w:marLeft w:val="0"/>
      <w:marRight w:val="0"/>
      <w:marTop w:val="0"/>
      <w:marBottom w:val="0"/>
      <w:divBdr>
        <w:top w:val="none" w:sz="0" w:space="0" w:color="auto"/>
        <w:left w:val="none" w:sz="0" w:space="0" w:color="auto"/>
        <w:bottom w:val="none" w:sz="0" w:space="0" w:color="auto"/>
        <w:right w:val="none" w:sz="0" w:space="0" w:color="auto"/>
      </w:divBdr>
    </w:div>
    <w:div w:id="1263955437">
      <w:bodyDiv w:val="1"/>
      <w:marLeft w:val="0"/>
      <w:marRight w:val="0"/>
      <w:marTop w:val="0"/>
      <w:marBottom w:val="0"/>
      <w:divBdr>
        <w:top w:val="none" w:sz="0" w:space="0" w:color="auto"/>
        <w:left w:val="none" w:sz="0" w:space="0" w:color="auto"/>
        <w:bottom w:val="none" w:sz="0" w:space="0" w:color="auto"/>
        <w:right w:val="none" w:sz="0" w:space="0" w:color="auto"/>
      </w:divBdr>
    </w:div>
    <w:div w:id="1503934733">
      <w:bodyDiv w:val="1"/>
      <w:marLeft w:val="0"/>
      <w:marRight w:val="0"/>
      <w:marTop w:val="0"/>
      <w:marBottom w:val="0"/>
      <w:divBdr>
        <w:top w:val="none" w:sz="0" w:space="0" w:color="auto"/>
        <w:left w:val="none" w:sz="0" w:space="0" w:color="auto"/>
        <w:bottom w:val="none" w:sz="0" w:space="0" w:color="auto"/>
        <w:right w:val="none" w:sz="0" w:space="0" w:color="auto"/>
      </w:divBdr>
    </w:div>
    <w:div w:id="165780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10208566/" TargetMode="External"/><Relationship Id="rId18" Type="http://schemas.openxmlformats.org/officeDocument/2006/relationships/hyperlink" Target="https://pubmed.ncbi.nlm.nih.gov/27031029/" TargetMode="External"/><Relationship Id="rId3" Type="http://schemas.openxmlformats.org/officeDocument/2006/relationships/styles" Target="styles.xml"/><Relationship Id="rId21" Type="http://schemas.openxmlformats.org/officeDocument/2006/relationships/hyperlink" Target="https://www.ncbi.nlm.nih.gov/pmc/articles/PMC2805454/" TargetMode="External"/><Relationship Id="rId7" Type="http://schemas.openxmlformats.org/officeDocument/2006/relationships/endnotes" Target="endnotes.xml"/><Relationship Id="rId12" Type="http://schemas.openxmlformats.org/officeDocument/2006/relationships/hyperlink" Target="https://pubmed.ncbi.nlm.nih.gov/37584944/" TargetMode="External"/><Relationship Id="rId17" Type="http://schemas.openxmlformats.org/officeDocument/2006/relationships/hyperlink" Target="https://www.ncbi.nlm.nih.gov/pmc/articles/PMC830105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ubmed.ncbi.nlm.nih.gov/18792609/" TargetMode="External"/><Relationship Id="rId20" Type="http://schemas.openxmlformats.org/officeDocument/2006/relationships/hyperlink" Target="https://www.ncbi.nlm.nih.gov/pmc/articles/PMC79324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264250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cbi.nlm.nih.gov/pmc/articles/PMC4276317/" TargetMode="External"/><Relationship Id="rId23" Type="http://schemas.openxmlformats.org/officeDocument/2006/relationships/footer" Target="footer1.xml"/><Relationship Id="rId10" Type="http://schemas.openxmlformats.org/officeDocument/2006/relationships/hyperlink" Target="https://www.ncbi.nlm.nih.gov/pmc/articles/PMC4201665/" TargetMode="External"/><Relationship Id="rId19" Type="http://schemas.openxmlformats.org/officeDocument/2006/relationships/hyperlink" Target="https://www.ncbi.nlm.nih.gov/pmc/articles/PMC4012002/" TargetMode="External"/><Relationship Id="rId4" Type="http://schemas.openxmlformats.org/officeDocument/2006/relationships/settings" Target="settings.xml"/><Relationship Id="rId9" Type="http://schemas.openxmlformats.org/officeDocument/2006/relationships/hyperlink" Target="https://pubmed.ncbi.nlm.nih.gov/16753716/" TargetMode="External"/><Relationship Id="rId14" Type="http://schemas.openxmlformats.org/officeDocument/2006/relationships/hyperlink" Target="https://www.ncbi.nlm.nih.gov/pmc/articles/PMC9514680/" TargetMode="External"/><Relationship Id="rId22" Type="http://schemas.openxmlformats.org/officeDocument/2006/relationships/hyperlink" Target="https://pubmed.ncbi.nlm.nih.gov/302879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4EA3F-C2FA-49FE-B33C-EF4FD1F58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4698</Words>
  <Characters>26784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Aiswariya s</dc:creator>
  <cp:keywords/>
  <dc:description/>
  <cp:lastModifiedBy>Aiswariya s</cp:lastModifiedBy>
  <cp:revision>2</cp:revision>
  <dcterms:created xsi:type="dcterms:W3CDTF">2023-12-18T13:37:00Z</dcterms:created>
  <dcterms:modified xsi:type="dcterms:W3CDTF">2023-12-18T13:37:00Z</dcterms:modified>
</cp:coreProperties>
</file>