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2105837662"/>
        <w:docPartObj>
          <w:docPartGallery w:val="Cover Pages"/>
          <w:docPartUnique/>
        </w:docPartObj>
      </w:sdtPr>
      <w:sdtEndPr>
        <w:rPr>
          <w:sz w:val="22"/>
          <w:lang w:val="cy-GB"/>
        </w:rPr>
      </w:sdtEndPr>
      <w:sdtContent>
        <w:p w14:paraId="7D3F9C20" w14:textId="42046C7A" w:rsidR="00F150EE" w:rsidRDefault="00F150EE">
          <w:pPr>
            <w:pStyle w:val="NoSpacing"/>
            <w:rPr>
              <w:sz w:val="2"/>
            </w:rPr>
          </w:pPr>
        </w:p>
        <w:p w14:paraId="0C556CBE" w14:textId="77777777" w:rsidR="00F150EE" w:rsidRDefault="00F150EE">
          <w:r>
            <w:rPr>
              <w:noProof/>
            </w:rPr>
            <mc:AlternateContent>
              <mc:Choice Requires="wps">
                <w:drawing>
                  <wp:anchor distT="0" distB="0" distL="114300" distR="114300" simplePos="0" relativeHeight="251661312" behindDoc="0" locked="0" layoutInCell="1" allowOverlap="1" wp14:anchorId="443964E7" wp14:editId="68E0CE6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C5E4892" w14:textId="645257BD" w:rsidR="00F150EE" w:rsidRDefault="006F507C" w:rsidP="00FB1AB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44"/>
                                        <w:szCs w:val="44"/>
                                      </w:rPr>
                                      <w:t>Gwerthusiad beirniadol a</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nodi’r camau dysgu ac</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addysgu nesaf gan</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ganolbwyntio ar astudiaeth</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achos am ddysgwr unigol</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neu grŵp o ddysgwyr, wedi’i</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seilio ar ddigwyddiad critigol ac arsylwyd.</w:t>
                                    </w:r>
                                  </w:p>
                                </w:sdtContent>
                              </w:sdt>
                              <w:p w14:paraId="1812C1EA" w14:textId="46E7D9B1" w:rsidR="00F150EE" w:rsidRDefault="00FD7EC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73097">
                                      <w:rPr>
                                        <w:color w:val="4472C4" w:themeColor="accent1"/>
                                        <w:sz w:val="36"/>
                                        <w:szCs w:val="36"/>
                                      </w:rPr>
                                      <w:t>ECAD6007-C</w:t>
                                    </w:r>
                                  </w:sdtContent>
                                </w:sdt>
                                <w:r w:rsidR="00F150EE">
                                  <w:rPr>
                                    <w:noProof/>
                                  </w:rPr>
                                  <w:t xml:space="preserve"> </w:t>
                                </w:r>
                              </w:p>
                              <w:p w14:paraId="22A5DC51" w14:textId="77777777" w:rsidR="00F150EE" w:rsidRDefault="00F150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43964E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C5E4892" w14:textId="645257BD" w:rsidR="00F150EE" w:rsidRDefault="006F507C" w:rsidP="00FB1AB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44"/>
                                  <w:szCs w:val="44"/>
                                </w:rPr>
                                <w:t>Gwerthusiad beirniadol a</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nodi’r camau dysgu ac</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addysgu nesaf gan</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ganolbwyntio ar astudiaeth</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achos am ddysgwr unigol</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neu grŵp o ddysgwyr, wedi’i</w:t>
                              </w:r>
                              <w:r w:rsidR="00973097">
                                <w:rPr>
                                  <w:rFonts w:asciiTheme="majorHAnsi" w:eastAsiaTheme="majorEastAsia" w:hAnsiTheme="majorHAnsi" w:cstheme="majorBidi"/>
                                  <w:caps/>
                                  <w:color w:val="8496B0" w:themeColor="text2" w:themeTint="99"/>
                                  <w:sz w:val="44"/>
                                  <w:szCs w:val="44"/>
                                </w:rPr>
                                <w:t xml:space="preserve"> </w:t>
                              </w:r>
                              <w:r>
                                <w:rPr>
                                  <w:rFonts w:asciiTheme="majorHAnsi" w:eastAsiaTheme="majorEastAsia" w:hAnsiTheme="majorHAnsi" w:cstheme="majorBidi"/>
                                  <w:caps/>
                                  <w:color w:val="8496B0" w:themeColor="text2" w:themeTint="99"/>
                                  <w:sz w:val="44"/>
                                  <w:szCs w:val="44"/>
                                </w:rPr>
                                <w:t>seilio ar ddigwyddiad critigol ac arsylwyd.</w:t>
                              </w:r>
                            </w:p>
                          </w:sdtContent>
                        </w:sdt>
                        <w:p w14:paraId="1812C1EA" w14:textId="46E7D9B1" w:rsidR="00F150EE" w:rsidRDefault="00FD7ECE">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73097">
                                <w:rPr>
                                  <w:color w:val="4472C4" w:themeColor="accent1"/>
                                  <w:sz w:val="36"/>
                                  <w:szCs w:val="36"/>
                                </w:rPr>
                                <w:t>ECAD6007-C</w:t>
                              </w:r>
                            </w:sdtContent>
                          </w:sdt>
                          <w:r w:rsidR="00F150EE">
                            <w:rPr>
                              <w:noProof/>
                            </w:rPr>
                            <w:t xml:space="preserve"> </w:t>
                          </w:r>
                        </w:p>
                        <w:p w14:paraId="22A5DC51" w14:textId="77777777" w:rsidR="00F150EE" w:rsidRDefault="00F150E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35A3EA0" wp14:editId="08213C5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E127D4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E15BD7C" wp14:editId="231327F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498C6" w14:textId="6E9F96E0" w:rsidR="00F150EE" w:rsidRDefault="00FD7EC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C4E93">
                                      <w:rPr>
                                        <w:color w:val="4472C4" w:themeColor="accent1"/>
                                        <w:sz w:val="36"/>
                                        <w:szCs w:val="36"/>
                                      </w:rPr>
                                      <w:t>Remiel Wharton</w:t>
                                    </w:r>
                                    <w:r w:rsidR="0094534B">
                                      <w:rPr>
                                        <w:color w:val="4472C4" w:themeColor="accent1"/>
                                        <w:sz w:val="36"/>
                                        <w:szCs w:val="36"/>
                                      </w:rPr>
                                      <w:t xml:space="preserve"> - 2306240</w:t>
                                    </w:r>
                                  </w:sdtContent>
                                </w:sdt>
                              </w:p>
                              <w:sdt>
                                <w:sdtPr>
                                  <w:rPr>
                                    <w:color w:val="4472C4" w:themeColor="accent1"/>
                                    <w:sz w:val="36"/>
                                    <w:szCs w:val="36"/>
                                    <w:lang w:val="cy-GB"/>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135E508" w14:textId="54F7D246" w:rsidR="00F150EE" w:rsidRDefault="00181ADE" w:rsidP="00181ADE">
                                    <w:pPr>
                                      <w:pStyle w:val="NoSpacing"/>
                                      <w:jc w:val="center"/>
                                      <w:rPr>
                                        <w:color w:val="4472C4" w:themeColor="accent1"/>
                                        <w:sz w:val="36"/>
                                        <w:szCs w:val="36"/>
                                      </w:rPr>
                                    </w:pPr>
                                    <w:r>
                                      <w:rPr>
                                        <w:color w:val="4472C4" w:themeColor="accent1"/>
                                        <w:sz w:val="36"/>
                                        <w:szCs w:val="36"/>
                                        <w:lang w:val="cy-GB"/>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E15BD7C"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01498C6" w14:textId="6E9F96E0" w:rsidR="00F150EE" w:rsidRDefault="00FD7EC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C4E93">
                                <w:rPr>
                                  <w:color w:val="4472C4" w:themeColor="accent1"/>
                                  <w:sz w:val="36"/>
                                  <w:szCs w:val="36"/>
                                </w:rPr>
                                <w:t>Remiel Wharton</w:t>
                              </w:r>
                              <w:r w:rsidR="0094534B">
                                <w:rPr>
                                  <w:color w:val="4472C4" w:themeColor="accent1"/>
                                  <w:sz w:val="36"/>
                                  <w:szCs w:val="36"/>
                                </w:rPr>
                                <w:t xml:space="preserve"> - 2306240</w:t>
                              </w:r>
                            </w:sdtContent>
                          </w:sdt>
                        </w:p>
                        <w:sdt>
                          <w:sdtPr>
                            <w:rPr>
                              <w:color w:val="4472C4" w:themeColor="accent1"/>
                              <w:sz w:val="36"/>
                              <w:szCs w:val="36"/>
                              <w:lang w:val="cy-GB"/>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135E508" w14:textId="54F7D246" w:rsidR="00F150EE" w:rsidRDefault="00181ADE" w:rsidP="00181ADE">
                              <w:pPr>
                                <w:pStyle w:val="NoSpacing"/>
                                <w:jc w:val="center"/>
                                <w:rPr>
                                  <w:color w:val="4472C4" w:themeColor="accent1"/>
                                  <w:sz w:val="36"/>
                                  <w:szCs w:val="36"/>
                                </w:rPr>
                              </w:pPr>
                              <w:r>
                                <w:rPr>
                                  <w:color w:val="4472C4" w:themeColor="accent1"/>
                                  <w:sz w:val="36"/>
                                  <w:szCs w:val="36"/>
                                  <w:lang w:val="cy-GB"/>
                                </w:rPr>
                                <w:t xml:space="preserve">     </w:t>
                              </w:r>
                            </w:p>
                          </w:sdtContent>
                        </w:sdt>
                      </w:txbxContent>
                    </v:textbox>
                    <w10:wrap anchorx="page" anchory="margin"/>
                  </v:shape>
                </w:pict>
              </mc:Fallback>
            </mc:AlternateContent>
          </w:r>
        </w:p>
        <w:p w14:paraId="309EE2D6" w14:textId="77777777" w:rsidR="00543523" w:rsidRPr="00D90507" w:rsidRDefault="00F150EE">
          <w:r>
            <w:br w:type="page"/>
          </w:r>
        </w:p>
        <w:sdt>
          <w:sdtPr>
            <w:rPr>
              <w:rFonts w:asciiTheme="minorHAnsi" w:eastAsiaTheme="minorHAnsi" w:hAnsiTheme="minorHAnsi" w:cstheme="minorBidi"/>
              <w:color w:val="auto"/>
              <w:kern w:val="2"/>
              <w:sz w:val="22"/>
              <w:szCs w:val="22"/>
              <w:lang w:val="en-GB"/>
              <w14:ligatures w14:val="standardContextual"/>
            </w:rPr>
            <w:id w:val="-1262444462"/>
            <w:docPartObj>
              <w:docPartGallery w:val="Table of Contents"/>
              <w:docPartUnique/>
            </w:docPartObj>
          </w:sdtPr>
          <w:sdtEndPr>
            <w:rPr>
              <w:b/>
              <w:bCs/>
              <w:noProof/>
              <w:lang w:val="cy-GB"/>
            </w:rPr>
          </w:sdtEndPr>
          <w:sdtContent>
            <w:p w14:paraId="5A7107AE" w14:textId="2C0F894E" w:rsidR="00543523" w:rsidRDefault="00664969">
              <w:pPr>
                <w:pStyle w:val="TOCHeading"/>
              </w:pPr>
              <w:proofErr w:type="spellStart"/>
              <w:r>
                <w:t>Cynnwys</w:t>
              </w:r>
              <w:proofErr w:type="spellEnd"/>
            </w:p>
            <w:p w14:paraId="2AF0DCF0" w14:textId="61056128" w:rsidR="004C6CFF" w:rsidRDefault="00903CFB">
              <w:pPr>
                <w:pStyle w:val="TOC1"/>
                <w:tabs>
                  <w:tab w:val="right" w:leader="dot" w:pos="9016"/>
                </w:tabs>
                <w:rPr>
                  <w:noProof/>
                </w:rPr>
              </w:pPr>
              <w:r>
                <w:rPr>
                  <w:lang w:val="en-GB"/>
                </w:rPr>
                <w:fldChar w:fldCharType="begin"/>
              </w:r>
              <w:r>
                <w:instrText xml:space="preserve"> TOC \o "1-3" \h \z \u </w:instrText>
              </w:r>
              <w:r>
                <w:rPr>
                  <w:lang w:val="en-GB"/>
                </w:rPr>
                <w:fldChar w:fldCharType="separate"/>
              </w:r>
              <w:hyperlink w:anchor="_Toc150205984" w:history="1">
                <w:r w:rsidR="004C6CFF" w:rsidRPr="00B2306A">
                  <w:rPr>
                    <w:rStyle w:val="Hyperlink"/>
                    <w:noProof/>
                  </w:rPr>
                  <w:t>Cyflwyniad</w:t>
                </w:r>
                <w:r w:rsidR="004C6CFF">
                  <w:rPr>
                    <w:noProof/>
                    <w:webHidden/>
                  </w:rPr>
                  <w:tab/>
                </w:r>
                <w:r w:rsidR="004C6CFF">
                  <w:rPr>
                    <w:noProof/>
                    <w:webHidden/>
                  </w:rPr>
                  <w:fldChar w:fldCharType="begin"/>
                </w:r>
                <w:r w:rsidR="004C6CFF">
                  <w:rPr>
                    <w:noProof/>
                    <w:webHidden/>
                  </w:rPr>
                  <w:instrText xml:space="preserve"> PAGEREF _Toc150205984 \h </w:instrText>
                </w:r>
                <w:r w:rsidR="004C6CFF">
                  <w:rPr>
                    <w:noProof/>
                    <w:webHidden/>
                  </w:rPr>
                </w:r>
                <w:r w:rsidR="004C6CFF">
                  <w:rPr>
                    <w:noProof/>
                    <w:webHidden/>
                  </w:rPr>
                  <w:fldChar w:fldCharType="separate"/>
                </w:r>
                <w:r w:rsidR="004C6CFF">
                  <w:rPr>
                    <w:noProof/>
                    <w:webHidden/>
                  </w:rPr>
                  <w:t>2</w:t>
                </w:r>
                <w:r w:rsidR="004C6CFF">
                  <w:rPr>
                    <w:noProof/>
                    <w:webHidden/>
                  </w:rPr>
                  <w:fldChar w:fldCharType="end"/>
                </w:r>
              </w:hyperlink>
            </w:p>
            <w:p w14:paraId="7558A81E" w14:textId="29CF7F9B" w:rsidR="004C6CFF" w:rsidRDefault="00FD7ECE">
              <w:pPr>
                <w:pStyle w:val="TOC2"/>
                <w:tabs>
                  <w:tab w:val="right" w:leader="dot" w:pos="9016"/>
                </w:tabs>
                <w:rPr>
                  <w:noProof/>
                </w:rPr>
              </w:pPr>
              <w:hyperlink w:anchor="_Toc150205985" w:history="1">
                <w:r w:rsidR="004C6CFF" w:rsidRPr="00B2306A">
                  <w:rPr>
                    <w:rStyle w:val="Hyperlink"/>
                    <w:noProof/>
                  </w:rPr>
                  <w:t>Manylion yr ysgol</w:t>
                </w:r>
                <w:r w:rsidR="004C6CFF">
                  <w:rPr>
                    <w:noProof/>
                    <w:webHidden/>
                  </w:rPr>
                  <w:tab/>
                </w:r>
                <w:r w:rsidR="004C6CFF">
                  <w:rPr>
                    <w:noProof/>
                    <w:webHidden/>
                  </w:rPr>
                  <w:fldChar w:fldCharType="begin"/>
                </w:r>
                <w:r w:rsidR="004C6CFF">
                  <w:rPr>
                    <w:noProof/>
                    <w:webHidden/>
                  </w:rPr>
                  <w:instrText xml:space="preserve"> PAGEREF _Toc150205985 \h </w:instrText>
                </w:r>
                <w:r w:rsidR="004C6CFF">
                  <w:rPr>
                    <w:noProof/>
                    <w:webHidden/>
                  </w:rPr>
                </w:r>
                <w:r w:rsidR="004C6CFF">
                  <w:rPr>
                    <w:noProof/>
                    <w:webHidden/>
                  </w:rPr>
                  <w:fldChar w:fldCharType="separate"/>
                </w:r>
                <w:r w:rsidR="004C6CFF">
                  <w:rPr>
                    <w:noProof/>
                    <w:webHidden/>
                  </w:rPr>
                  <w:t>2</w:t>
                </w:r>
                <w:r w:rsidR="004C6CFF">
                  <w:rPr>
                    <w:noProof/>
                    <w:webHidden/>
                  </w:rPr>
                  <w:fldChar w:fldCharType="end"/>
                </w:r>
              </w:hyperlink>
            </w:p>
            <w:p w14:paraId="65368B4B" w14:textId="0066F35E" w:rsidR="004C6CFF" w:rsidRDefault="00FD7ECE">
              <w:pPr>
                <w:pStyle w:val="TOC1"/>
                <w:tabs>
                  <w:tab w:val="right" w:leader="dot" w:pos="9016"/>
                </w:tabs>
                <w:rPr>
                  <w:noProof/>
                </w:rPr>
              </w:pPr>
              <w:hyperlink w:anchor="_Toc150205986" w:history="1">
                <w:r w:rsidR="004C6CFF" w:rsidRPr="00B2306A">
                  <w:rPr>
                    <w:rStyle w:val="Hyperlink"/>
                    <w:noProof/>
                  </w:rPr>
                  <w:t>Beth yw digwyddiad critigol?</w:t>
                </w:r>
                <w:r w:rsidR="004C6CFF">
                  <w:rPr>
                    <w:noProof/>
                    <w:webHidden/>
                  </w:rPr>
                  <w:tab/>
                </w:r>
                <w:r w:rsidR="004C6CFF">
                  <w:rPr>
                    <w:noProof/>
                    <w:webHidden/>
                  </w:rPr>
                  <w:fldChar w:fldCharType="begin"/>
                </w:r>
                <w:r w:rsidR="004C6CFF">
                  <w:rPr>
                    <w:noProof/>
                    <w:webHidden/>
                  </w:rPr>
                  <w:instrText xml:space="preserve"> PAGEREF _Toc150205986 \h </w:instrText>
                </w:r>
                <w:r w:rsidR="004C6CFF">
                  <w:rPr>
                    <w:noProof/>
                    <w:webHidden/>
                  </w:rPr>
                </w:r>
                <w:r w:rsidR="004C6CFF">
                  <w:rPr>
                    <w:noProof/>
                    <w:webHidden/>
                  </w:rPr>
                  <w:fldChar w:fldCharType="separate"/>
                </w:r>
                <w:r w:rsidR="004C6CFF">
                  <w:rPr>
                    <w:noProof/>
                    <w:webHidden/>
                  </w:rPr>
                  <w:t>3</w:t>
                </w:r>
                <w:r w:rsidR="004C6CFF">
                  <w:rPr>
                    <w:noProof/>
                    <w:webHidden/>
                  </w:rPr>
                  <w:fldChar w:fldCharType="end"/>
                </w:r>
              </w:hyperlink>
            </w:p>
            <w:p w14:paraId="788ABAF2" w14:textId="2FDFAE1D" w:rsidR="004C6CFF" w:rsidRDefault="00FD7ECE">
              <w:pPr>
                <w:pStyle w:val="TOC2"/>
                <w:tabs>
                  <w:tab w:val="right" w:leader="dot" w:pos="9016"/>
                </w:tabs>
                <w:rPr>
                  <w:noProof/>
                </w:rPr>
              </w:pPr>
              <w:hyperlink w:anchor="_Toc150205987" w:history="1">
                <w:r w:rsidR="004C6CFF" w:rsidRPr="00B2306A">
                  <w:rPr>
                    <w:rStyle w:val="Hyperlink"/>
                    <w:noProof/>
                  </w:rPr>
                  <w:t>Digwyddiad critigol a arsylwais</w:t>
                </w:r>
                <w:r w:rsidR="004C6CFF">
                  <w:rPr>
                    <w:noProof/>
                    <w:webHidden/>
                  </w:rPr>
                  <w:tab/>
                </w:r>
                <w:r w:rsidR="004C6CFF">
                  <w:rPr>
                    <w:noProof/>
                    <w:webHidden/>
                  </w:rPr>
                  <w:fldChar w:fldCharType="begin"/>
                </w:r>
                <w:r w:rsidR="004C6CFF">
                  <w:rPr>
                    <w:noProof/>
                    <w:webHidden/>
                  </w:rPr>
                  <w:instrText xml:space="preserve"> PAGEREF _Toc150205987 \h </w:instrText>
                </w:r>
                <w:r w:rsidR="004C6CFF">
                  <w:rPr>
                    <w:noProof/>
                    <w:webHidden/>
                  </w:rPr>
                </w:r>
                <w:r w:rsidR="004C6CFF">
                  <w:rPr>
                    <w:noProof/>
                    <w:webHidden/>
                  </w:rPr>
                  <w:fldChar w:fldCharType="separate"/>
                </w:r>
                <w:r w:rsidR="004C6CFF">
                  <w:rPr>
                    <w:noProof/>
                    <w:webHidden/>
                  </w:rPr>
                  <w:t>3</w:t>
                </w:r>
                <w:r w:rsidR="004C6CFF">
                  <w:rPr>
                    <w:noProof/>
                    <w:webHidden/>
                  </w:rPr>
                  <w:fldChar w:fldCharType="end"/>
                </w:r>
              </w:hyperlink>
            </w:p>
            <w:p w14:paraId="7D32DC08" w14:textId="5E16A65D" w:rsidR="004C6CFF" w:rsidRDefault="00FD7ECE">
              <w:pPr>
                <w:pStyle w:val="TOC1"/>
                <w:tabs>
                  <w:tab w:val="right" w:leader="dot" w:pos="9016"/>
                </w:tabs>
                <w:rPr>
                  <w:noProof/>
                </w:rPr>
              </w:pPr>
              <w:hyperlink w:anchor="_Toc150205988" w:history="1">
                <w:r w:rsidR="004C6CFF" w:rsidRPr="00B2306A">
                  <w:rPr>
                    <w:rStyle w:val="Hyperlink"/>
                    <w:noProof/>
                  </w:rPr>
                  <w:t>Adolygiad Llenyddiaeth ar Wahaniaethu</w:t>
                </w:r>
                <w:r w:rsidR="004C6CFF">
                  <w:rPr>
                    <w:noProof/>
                    <w:webHidden/>
                  </w:rPr>
                  <w:tab/>
                </w:r>
                <w:r w:rsidR="004C6CFF">
                  <w:rPr>
                    <w:noProof/>
                    <w:webHidden/>
                  </w:rPr>
                  <w:fldChar w:fldCharType="begin"/>
                </w:r>
                <w:r w:rsidR="004C6CFF">
                  <w:rPr>
                    <w:noProof/>
                    <w:webHidden/>
                  </w:rPr>
                  <w:instrText xml:space="preserve"> PAGEREF _Toc150205988 \h </w:instrText>
                </w:r>
                <w:r w:rsidR="004C6CFF">
                  <w:rPr>
                    <w:noProof/>
                    <w:webHidden/>
                  </w:rPr>
                </w:r>
                <w:r w:rsidR="004C6CFF">
                  <w:rPr>
                    <w:noProof/>
                    <w:webHidden/>
                  </w:rPr>
                  <w:fldChar w:fldCharType="separate"/>
                </w:r>
                <w:r w:rsidR="004C6CFF">
                  <w:rPr>
                    <w:noProof/>
                    <w:webHidden/>
                  </w:rPr>
                  <w:t>4</w:t>
                </w:r>
                <w:r w:rsidR="004C6CFF">
                  <w:rPr>
                    <w:noProof/>
                    <w:webHidden/>
                  </w:rPr>
                  <w:fldChar w:fldCharType="end"/>
                </w:r>
              </w:hyperlink>
            </w:p>
            <w:p w14:paraId="23302481" w14:textId="1BBB2232" w:rsidR="004C6CFF" w:rsidRDefault="00FD7ECE">
              <w:pPr>
                <w:pStyle w:val="TOC1"/>
                <w:tabs>
                  <w:tab w:val="right" w:leader="dot" w:pos="9016"/>
                </w:tabs>
                <w:rPr>
                  <w:noProof/>
                </w:rPr>
              </w:pPr>
              <w:hyperlink w:anchor="_Toc150205989" w:history="1">
                <w:r w:rsidR="004C6CFF" w:rsidRPr="00B2306A">
                  <w:rPr>
                    <w:rStyle w:val="Hyperlink"/>
                    <w:noProof/>
                  </w:rPr>
                  <w:t>Adolygiad Llenyddiaeth o Adfyfyrio Critigol</w:t>
                </w:r>
                <w:r w:rsidR="004C6CFF">
                  <w:rPr>
                    <w:noProof/>
                    <w:webHidden/>
                  </w:rPr>
                  <w:tab/>
                </w:r>
                <w:r w:rsidR="004C6CFF">
                  <w:rPr>
                    <w:noProof/>
                    <w:webHidden/>
                  </w:rPr>
                  <w:fldChar w:fldCharType="begin"/>
                </w:r>
                <w:r w:rsidR="004C6CFF">
                  <w:rPr>
                    <w:noProof/>
                    <w:webHidden/>
                  </w:rPr>
                  <w:instrText xml:space="preserve"> PAGEREF _Toc150205989 \h </w:instrText>
                </w:r>
                <w:r w:rsidR="004C6CFF">
                  <w:rPr>
                    <w:noProof/>
                    <w:webHidden/>
                  </w:rPr>
                </w:r>
                <w:r w:rsidR="004C6CFF">
                  <w:rPr>
                    <w:noProof/>
                    <w:webHidden/>
                  </w:rPr>
                  <w:fldChar w:fldCharType="separate"/>
                </w:r>
                <w:r w:rsidR="004C6CFF">
                  <w:rPr>
                    <w:noProof/>
                    <w:webHidden/>
                  </w:rPr>
                  <w:t>7</w:t>
                </w:r>
                <w:r w:rsidR="004C6CFF">
                  <w:rPr>
                    <w:noProof/>
                    <w:webHidden/>
                  </w:rPr>
                  <w:fldChar w:fldCharType="end"/>
                </w:r>
              </w:hyperlink>
            </w:p>
            <w:p w14:paraId="08F53D9C" w14:textId="38FCEB1B" w:rsidR="004C6CFF" w:rsidRDefault="00FD7ECE">
              <w:pPr>
                <w:pStyle w:val="TOC1"/>
                <w:tabs>
                  <w:tab w:val="right" w:leader="dot" w:pos="9016"/>
                </w:tabs>
                <w:rPr>
                  <w:noProof/>
                </w:rPr>
              </w:pPr>
              <w:hyperlink w:anchor="_Toc150205990" w:history="1">
                <w:r w:rsidR="004C6CFF" w:rsidRPr="00B2306A">
                  <w:rPr>
                    <w:rStyle w:val="Hyperlink"/>
                    <w:noProof/>
                  </w:rPr>
                  <w:t>Astudiaeth Achos</w:t>
                </w:r>
                <w:r w:rsidR="004C6CFF">
                  <w:rPr>
                    <w:noProof/>
                    <w:webHidden/>
                  </w:rPr>
                  <w:tab/>
                </w:r>
                <w:r w:rsidR="004C6CFF">
                  <w:rPr>
                    <w:noProof/>
                    <w:webHidden/>
                  </w:rPr>
                  <w:fldChar w:fldCharType="begin"/>
                </w:r>
                <w:r w:rsidR="004C6CFF">
                  <w:rPr>
                    <w:noProof/>
                    <w:webHidden/>
                  </w:rPr>
                  <w:instrText xml:space="preserve"> PAGEREF _Toc150205990 \h </w:instrText>
                </w:r>
                <w:r w:rsidR="004C6CFF">
                  <w:rPr>
                    <w:noProof/>
                    <w:webHidden/>
                  </w:rPr>
                </w:r>
                <w:r w:rsidR="004C6CFF">
                  <w:rPr>
                    <w:noProof/>
                    <w:webHidden/>
                  </w:rPr>
                  <w:fldChar w:fldCharType="separate"/>
                </w:r>
                <w:r w:rsidR="004C6CFF">
                  <w:rPr>
                    <w:noProof/>
                    <w:webHidden/>
                  </w:rPr>
                  <w:t>9</w:t>
                </w:r>
                <w:r w:rsidR="004C6CFF">
                  <w:rPr>
                    <w:noProof/>
                    <w:webHidden/>
                  </w:rPr>
                  <w:fldChar w:fldCharType="end"/>
                </w:r>
              </w:hyperlink>
            </w:p>
            <w:p w14:paraId="43494DDB" w14:textId="685B9BF2" w:rsidR="004C6CFF" w:rsidRDefault="00FD7ECE">
              <w:pPr>
                <w:pStyle w:val="TOC1"/>
                <w:tabs>
                  <w:tab w:val="right" w:leader="dot" w:pos="9016"/>
                </w:tabs>
                <w:rPr>
                  <w:noProof/>
                </w:rPr>
              </w:pPr>
              <w:hyperlink w:anchor="_Toc150205991" w:history="1">
                <w:r w:rsidR="004C6CFF" w:rsidRPr="00B2306A">
                  <w:rPr>
                    <w:rStyle w:val="Hyperlink"/>
                    <w:noProof/>
                  </w:rPr>
                  <w:t>Trafodaeth</w:t>
                </w:r>
                <w:r w:rsidR="004C6CFF">
                  <w:rPr>
                    <w:noProof/>
                    <w:webHidden/>
                  </w:rPr>
                  <w:tab/>
                </w:r>
                <w:r w:rsidR="004C6CFF">
                  <w:rPr>
                    <w:noProof/>
                    <w:webHidden/>
                  </w:rPr>
                  <w:fldChar w:fldCharType="begin"/>
                </w:r>
                <w:r w:rsidR="004C6CFF">
                  <w:rPr>
                    <w:noProof/>
                    <w:webHidden/>
                  </w:rPr>
                  <w:instrText xml:space="preserve"> PAGEREF _Toc150205991 \h </w:instrText>
                </w:r>
                <w:r w:rsidR="004C6CFF">
                  <w:rPr>
                    <w:noProof/>
                    <w:webHidden/>
                  </w:rPr>
                </w:r>
                <w:r w:rsidR="004C6CFF">
                  <w:rPr>
                    <w:noProof/>
                    <w:webHidden/>
                  </w:rPr>
                  <w:fldChar w:fldCharType="separate"/>
                </w:r>
                <w:r w:rsidR="004C6CFF">
                  <w:rPr>
                    <w:noProof/>
                    <w:webHidden/>
                  </w:rPr>
                  <w:t>10</w:t>
                </w:r>
                <w:r w:rsidR="004C6CFF">
                  <w:rPr>
                    <w:noProof/>
                    <w:webHidden/>
                  </w:rPr>
                  <w:fldChar w:fldCharType="end"/>
                </w:r>
              </w:hyperlink>
            </w:p>
            <w:p w14:paraId="6E3CAFA2" w14:textId="5942560C" w:rsidR="004C6CFF" w:rsidRDefault="00FD7ECE">
              <w:pPr>
                <w:pStyle w:val="TOC1"/>
                <w:tabs>
                  <w:tab w:val="right" w:leader="dot" w:pos="9016"/>
                </w:tabs>
                <w:rPr>
                  <w:noProof/>
                </w:rPr>
              </w:pPr>
              <w:hyperlink w:anchor="_Toc150205992" w:history="1">
                <w:r w:rsidR="004C6CFF" w:rsidRPr="00B2306A">
                  <w:rPr>
                    <w:rStyle w:val="Hyperlink"/>
                    <w:noProof/>
                  </w:rPr>
                  <w:t>Casgliad</w:t>
                </w:r>
                <w:r w:rsidR="004C6CFF">
                  <w:rPr>
                    <w:noProof/>
                    <w:webHidden/>
                  </w:rPr>
                  <w:tab/>
                </w:r>
                <w:r w:rsidR="004C6CFF">
                  <w:rPr>
                    <w:noProof/>
                    <w:webHidden/>
                  </w:rPr>
                  <w:fldChar w:fldCharType="begin"/>
                </w:r>
                <w:r w:rsidR="004C6CFF">
                  <w:rPr>
                    <w:noProof/>
                    <w:webHidden/>
                  </w:rPr>
                  <w:instrText xml:space="preserve"> PAGEREF _Toc150205992 \h </w:instrText>
                </w:r>
                <w:r w:rsidR="004C6CFF">
                  <w:rPr>
                    <w:noProof/>
                    <w:webHidden/>
                  </w:rPr>
                </w:r>
                <w:r w:rsidR="004C6CFF">
                  <w:rPr>
                    <w:noProof/>
                    <w:webHidden/>
                  </w:rPr>
                  <w:fldChar w:fldCharType="separate"/>
                </w:r>
                <w:r w:rsidR="004C6CFF">
                  <w:rPr>
                    <w:noProof/>
                    <w:webHidden/>
                  </w:rPr>
                  <w:t>11</w:t>
                </w:r>
                <w:r w:rsidR="004C6CFF">
                  <w:rPr>
                    <w:noProof/>
                    <w:webHidden/>
                  </w:rPr>
                  <w:fldChar w:fldCharType="end"/>
                </w:r>
              </w:hyperlink>
            </w:p>
            <w:p w14:paraId="292ADB54" w14:textId="4D444236" w:rsidR="004C6CFF" w:rsidRDefault="00FD7ECE">
              <w:pPr>
                <w:pStyle w:val="TOC1"/>
                <w:tabs>
                  <w:tab w:val="right" w:leader="dot" w:pos="9016"/>
                </w:tabs>
                <w:rPr>
                  <w:noProof/>
                </w:rPr>
              </w:pPr>
              <w:hyperlink w:anchor="_Toc150205993" w:history="1">
                <w:r w:rsidR="004C6CFF" w:rsidRPr="00B2306A">
                  <w:rPr>
                    <w:rStyle w:val="Hyperlink"/>
                    <w:noProof/>
                  </w:rPr>
                  <w:t>Camau dysgu ac addysgu nesaf</w:t>
                </w:r>
                <w:r w:rsidR="004C6CFF">
                  <w:rPr>
                    <w:noProof/>
                    <w:webHidden/>
                  </w:rPr>
                  <w:tab/>
                </w:r>
                <w:r w:rsidR="004C6CFF">
                  <w:rPr>
                    <w:noProof/>
                    <w:webHidden/>
                  </w:rPr>
                  <w:fldChar w:fldCharType="begin"/>
                </w:r>
                <w:r w:rsidR="004C6CFF">
                  <w:rPr>
                    <w:noProof/>
                    <w:webHidden/>
                  </w:rPr>
                  <w:instrText xml:space="preserve"> PAGEREF _Toc150205993 \h </w:instrText>
                </w:r>
                <w:r w:rsidR="004C6CFF">
                  <w:rPr>
                    <w:noProof/>
                    <w:webHidden/>
                  </w:rPr>
                </w:r>
                <w:r w:rsidR="004C6CFF">
                  <w:rPr>
                    <w:noProof/>
                    <w:webHidden/>
                  </w:rPr>
                  <w:fldChar w:fldCharType="separate"/>
                </w:r>
                <w:r w:rsidR="004C6CFF">
                  <w:rPr>
                    <w:noProof/>
                    <w:webHidden/>
                  </w:rPr>
                  <w:t>11</w:t>
                </w:r>
                <w:r w:rsidR="004C6CFF">
                  <w:rPr>
                    <w:noProof/>
                    <w:webHidden/>
                  </w:rPr>
                  <w:fldChar w:fldCharType="end"/>
                </w:r>
              </w:hyperlink>
            </w:p>
            <w:p w14:paraId="6C2CFA8F" w14:textId="2AA8E07B" w:rsidR="004C6CFF" w:rsidRDefault="00FD7ECE">
              <w:pPr>
                <w:pStyle w:val="TOC1"/>
                <w:tabs>
                  <w:tab w:val="right" w:leader="dot" w:pos="9016"/>
                </w:tabs>
                <w:rPr>
                  <w:noProof/>
                </w:rPr>
              </w:pPr>
              <w:hyperlink w:anchor="_Toc150205994" w:history="1">
                <w:r w:rsidR="004C6CFF" w:rsidRPr="00B2306A">
                  <w:rPr>
                    <w:rStyle w:val="Hyperlink"/>
                    <w:noProof/>
                  </w:rPr>
                  <w:t>Cyfeiriadau</w:t>
                </w:r>
                <w:r w:rsidR="004C6CFF">
                  <w:rPr>
                    <w:noProof/>
                    <w:webHidden/>
                  </w:rPr>
                  <w:tab/>
                </w:r>
                <w:r w:rsidR="004C6CFF">
                  <w:rPr>
                    <w:noProof/>
                    <w:webHidden/>
                  </w:rPr>
                  <w:fldChar w:fldCharType="begin"/>
                </w:r>
                <w:r w:rsidR="004C6CFF">
                  <w:rPr>
                    <w:noProof/>
                    <w:webHidden/>
                  </w:rPr>
                  <w:instrText xml:space="preserve"> PAGEREF _Toc150205994 \h </w:instrText>
                </w:r>
                <w:r w:rsidR="004C6CFF">
                  <w:rPr>
                    <w:noProof/>
                    <w:webHidden/>
                  </w:rPr>
                </w:r>
                <w:r w:rsidR="004C6CFF">
                  <w:rPr>
                    <w:noProof/>
                    <w:webHidden/>
                  </w:rPr>
                  <w:fldChar w:fldCharType="separate"/>
                </w:r>
                <w:r w:rsidR="004C6CFF">
                  <w:rPr>
                    <w:noProof/>
                    <w:webHidden/>
                  </w:rPr>
                  <w:t>12</w:t>
                </w:r>
                <w:r w:rsidR="004C6CFF">
                  <w:rPr>
                    <w:noProof/>
                    <w:webHidden/>
                  </w:rPr>
                  <w:fldChar w:fldCharType="end"/>
                </w:r>
              </w:hyperlink>
            </w:p>
            <w:p w14:paraId="3D40732E" w14:textId="14952003" w:rsidR="00543523" w:rsidRDefault="00903CFB">
              <w:r>
                <w:rPr>
                  <w:b/>
                  <w:bCs/>
                  <w:noProof/>
                  <w:lang w:val="en-US"/>
                </w:rPr>
                <w:fldChar w:fldCharType="end"/>
              </w:r>
            </w:p>
          </w:sdtContent>
        </w:sdt>
        <w:p w14:paraId="43F21CAB" w14:textId="1D17AEF0" w:rsidR="00F150EE" w:rsidRDefault="00FD7ECE"/>
      </w:sdtContent>
    </w:sdt>
    <w:p w14:paraId="569A3794" w14:textId="6B133EFD" w:rsidR="00664969" w:rsidRDefault="00664969">
      <w:r>
        <w:br w:type="page"/>
      </w:r>
    </w:p>
    <w:p w14:paraId="5C645EF4" w14:textId="6163CB89" w:rsidR="00DF5913" w:rsidRPr="00D90507" w:rsidRDefault="1056B476" w:rsidP="00664969">
      <w:pPr>
        <w:pStyle w:val="Heading1"/>
      </w:pPr>
      <w:bookmarkStart w:id="0" w:name="_Toc972612049"/>
      <w:bookmarkStart w:id="1" w:name="_Toc1339426010"/>
      <w:bookmarkStart w:id="2" w:name="_Toc1011468615"/>
      <w:bookmarkStart w:id="3" w:name="_Toc150205984"/>
      <w:r>
        <w:lastRenderedPageBreak/>
        <w:t>Cyflwyniad</w:t>
      </w:r>
      <w:bookmarkEnd w:id="0"/>
      <w:bookmarkEnd w:id="1"/>
      <w:bookmarkEnd w:id="2"/>
      <w:bookmarkEnd w:id="3"/>
    </w:p>
    <w:p w14:paraId="0BDBC0C9" w14:textId="7A9E7EA5" w:rsidR="00664969" w:rsidRPr="00D90507" w:rsidRDefault="1056B476" w:rsidP="00664969">
      <w:r>
        <w:t>Mae’r broses o addysgu yn un cymhleth, a nodweddir gan newid parhaus, twf, ac addasu (</w:t>
      </w:r>
      <w:proofErr w:type="spellStart"/>
      <w:r>
        <w:t>Burn</w:t>
      </w:r>
      <w:proofErr w:type="spellEnd"/>
      <w:r>
        <w:t xml:space="preserve"> </w:t>
      </w:r>
      <w:proofErr w:type="spellStart"/>
      <w:r>
        <w:t>et</w:t>
      </w:r>
      <w:proofErr w:type="spellEnd"/>
      <w:r>
        <w:t xml:space="preserve"> </w:t>
      </w:r>
      <w:proofErr w:type="spellStart"/>
      <w:r>
        <w:t>al</w:t>
      </w:r>
      <w:proofErr w:type="spellEnd"/>
      <w:r>
        <w:t xml:space="preserve">. 2022). Felly, mae’n hollbwysig bod addysgwyr yn ymwybodol o’r arferion </w:t>
      </w:r>
      <w:proofErr w:type="spellStart"/>
      <w:r>
        <w:t>rhyng</w:t>
      </w:r>
      <w:proofErr w:type="spellEnd"/>
      <w:r>
        <w:t>-gysylltiedig a all gynorthwyo eu taith ddatblygiad proffesiynol (</w:t>
      </w:r>
      <w:proofErr w:type="spellStart"/>
      <w:r>
        <w:t>Appleby</w:t>
      </w:r>
      <w:proofErr w:type="spellEnd"/>
      <w:r>
        <w:t xml:space="preserve"> a </w:t>
      </w:r>
      <w:proofErr w:type="spellStart"/>
      <w:r>
        <w:t>Pilkington</w:t>
      </w:r>
      <w:proofErr w:type="spellEnd"/>
      <w:r>
        <w:t xml:space="preserve">, 2014). Un dull yw ymarfer adfyfyriol, ac mae’r traethawd hwn yn archwiliad beirniadol o’r rôl hollbwysig y mae ymarfer adfyfyriol yn ei chwarae wrth lunio dysgu. Mae’n tanlinellu arwyddocâd asesu perfformiad a chynnydd dysgwyr o ran digwyddiad addysgol, a sut mae myfyrio yn llywio’r camau dilynol yn y broses addysgu a dysgu. </w:t>
      </w:r>
    </w:p>
    <w:p w14:paraId="34B8EC23" w14:textId="558A0E29" w:rsidR="007B12DC" w:rsidRPr="00A069FB" w:rsidRDefault="1056B476" w:rsidP="007B12DC">
      <w:r>
        <w:t>Trwy gydol y traethawd hwn, byddwn yn rhoi sylw i ddigwyddiad critigol sy'n gweithredu fel sail ar gyfer archwilio damcaniaethau myfyriol. Trwy ddadansoddi digwyddiad critigol, byddwn yn ymchwilio i'r profiadau mae dysgwyr yn ei gyfarfod ym mhob gwers. Byddwn hefyd yn archwilio sut mae addysgwyr yn defnyddio myfyrio i lywio eu harferion hyfforddi ac arwain dysgwyr tuag at ganlyniadau dysgu mwy ystyrlon ac effeithiol.</w:t>
      </w:r>
    </w:p>
    <w:p w14:paraId="3912FC95" w14:textId="15572C8C" w:rsidR="00A069FB" w:rsidRDefault="1056B476" w:rsidP="007B12DC">
      <w:r>
        <w:t xml:space="preserve">Y dull addysgu sydd wrth wraidd y traethawd hwn yw gwahaniaethu. Ystyrir yn bennaf ei fod yn dod o dan ymbarél theori dysgu adeiladol (Robinson </w:t>
      </w:r>
      <w:proofErr w:type="spellStart"/>
      <w:r>
        <w:t>et</w:t>
      </w:r>
      <w:proofErr w:type="spellEnd"/>
      <w:r>
        <w:t xml:space="preserve"> </w:t>
      </w:r>
      <w:proofErr w:type="spellStart"/>
      <w:r>
        <w:t>al</w:t>
      </w:r>
      <w:proofErr w:type="spellEnd"/>
      <w:r>
        <w:t>, 2014) mae gwahaniaethu yn ei gwneud yn ofynnol i ymarferwyr ystyried gallu pawb yn yr ystafell ddosbarth a chreu gwaith “</w:t>
      </w:r>
      <w:proofErr w:type="spellStart"/>
      <w:r>
        <w:t>desirably</w:t>
      </w:r>
      <w:proofErr w:type="spellEnd"/>
      <w:r>
        <w:t xml:space="preserve"> </w:t>
      </w:r>
      <w:proofErr w:type="spellStart"/>
      <w:r>
        <w:t>difficult</w:t>
      </w:r>
      <w:proofErr w:type="spellEnd"/>
      <w:r>
        <w:t>” (</w:t>
      </w:r>
      <w:proofErr w:type="spellStart"/>
      <w:r>
        <w:t>Bjork</w:t>
      </w:r>
      <w:proofErr w:type="spellEnd"/>
      <w:r>
        <w:t xml:space="preserve"> a </w:t>
      </w:r>
      <w:proofErr w:type="spellStart"/>
      <w:r>
        <w:t>Bjork</w:t>
      </w:r>
      <w:proofErr w:type="spellEnd"/>
      <w:r>
        <w:t xml:space="preserve">, 2020) i fyfyrwyr roi cynnig ar waith heriol. Gyda'r nifer o fyfyrwyr o gymharu </w:t>
      </w:r>
      <w:proofErr w:type="spellStart"/>
      <w:r>
        <w:t>âg</w:t>
      </w:r>
      <w:proofErr w:type="spellEnd"/>
      <w:r>
        <w:t xml:space="preserve"> athrawon yn cynyddu’n gyson, mae dosbarthiadau gallu cymysg yn anochel yn hytrach na ddewis i ysgolion. Felly, er bod gwahaniaethu yn yr ystafell ddosbarth wedi ei ddefnyddio ers amser maith, mae'r amgylchiadau uchod wedi poblogeiddio gwahaniaethu dros y degawdau diwethaf. </w:t>
      </w:r>
    </w:p>
    <w:p w14:paraId="5E30F01C" w14:textId="019E7D59" w:rsidR="00893B8F" w:rsidRDefault="1056B476" w:rsidP="00893B8F">
      <w:pPr>
        <w:pStyle w:val="Heading2"/>
      </w:pPr>
      <w:bookmarkStart w:id="4" w:name="_Toc974421646"/>
      <w:bookmarkStart w:id="5" w:name="_Toc1511530166"/>
      <w:bookmarkStart w:id="6" w:name="_Toc1286658470"/>
      <w:bookmarkStart w:id="7" w:name="_Toc150205985"/>
      <w:r>
        <w:t>Manylion yr ysgol</w:t>
      </w:r>
      <w:bookmarkEnd w:id="4"/>
      <w:bookmarkEnd w:id="5"/>
      <w:bookmarkEnd w:id="6"/>
      <w:bookmarkEnd w:id="7"/>
    </w:p>
    <w:p w14:paraId="58B96303" w14:textId="34C36F38" w:rsidR="009C38FC" w:rsidRDefault="1056B476" w:rsidP="1056B476">
      <w:r>
        <w:t xml:space="preserve">Digwyddodd y digwyddiad critigol mewn ysgol ganol (3-19 oed) cyfrwng Cymraeg. Yn ôl y niferoedd yn 2022, roedd gan yr ysgol sydd wedi ei leoli yn Rhondda Cynon Taf 694 o ddisgyblion, gyda 505 ohonynt ym mlynyddoedd 7-13. Yn 2019, fe gynhaliodd yr ysgol gymhareb </w:t>
      </w:r>
      <w:proofErr w:type="spellStart"/>
      <w:r>
        <w:t>disgybl:athro</w:t>
      </w:r>
      <w:proofErr w:type="spellEnd"/>
      <w:r>
        <w:t xml:space="preserve"> o 14.9 a chanran y disgyblion oedd yn derbyn prydau ysgol am ddim oedd 7.1%. Cyflawnodd yr ysgol sgôr pwyntiau rhifedd o 39.1, sy’n uwch na chyfartaledd yr awdurdod lleol sef 35.7 a chyfartaledd Cymru o 37.2 (Welsh </w:t>
      </w:r>
      <w:proofErr w:type="spellStart"/>
      <w:r>
        <w:t>Government</w:t>
      </w:r>
      <w:proofErr w:type="spellEnd"/>
      <w:r>
        <w:t xml:space="preserve">, 2022). </w:t>
      </w:r>
    </w:p>
    <w:p w14:paraId="6A9EB9EF" w14:textId="77777777" w:rsidR="009C38FC" w:rsidRDefault="009C38FC">
      <w:r>
        <w:br w:type="page"/>
      </w:r>
    </w:p>
    <w:p w14:paraId="64D98E9B" w14:textId="78DA6A10" w:rsidR="006974DB" w:rsidRDefault="1056B476" w:rsidP="007A24C8">
      <w:pPr>
        <w:pStyle w:val="Heading1"/>
      </w:pPr>
      <w:bookmarkStart w:id="8" w:name="_Toc1406023951"/>
      <w:bookmarkStart w:id="9" w:name="_Toc151373828"/>
      <w:bookmarkStart w:id="10" w:name="_Toc2051078971"/>
      <w:bookmarkStart w:id="11" w:name="_Toc150205986"/>
      <w:r>
        <w:lastRenderedPageBreak/>
        <w:t>Beth yw digwyddiad critigol?</w:t>
      </w:r>
      <w:bookmarkEnd w:id="8"/>
      <w:bookmarkEnd w:id="9"/>
      <w:bookmarkEnd w:id="10"/>
      <w:bookmarkEnd w:id="11"/>
    </w:p>
    <w:p w14:paraId="27831E5A" w14:textId="4A75366B" w:rsidR="00764623" w:rsidRDefault="1056B476" w:rsidP="00764623">
      <w:r>
        <w:t xml:space="preserve">Er fod y term ‘digwyddiad critigol’ yn swnio'n ddifrifol, defnyddir y gair critigol i amlygu perthnasedd neu bwysigrwydd gan Tripp (Tripp, 1993). Yn gyffredinol, mae digwyddiad critigol yn nodedig, digwyddiad sy’n dal sylw’r athro yn ystod diwrnod arferol. Pan fo digwyddiad nodweddiadol o’r fath yn digwydd, mae model Tripp yn awgrymu “the </w:t>
      </w:r>
      <w:proofErr w:type="spellStart"/>
      <w:r>
        <w:t>incident</w:t>
      </w:r>
      <w:proofErr w:type="spellEnd"/>
      <w:r>
        <w:t xml:space="preserve"> is </w:t>
      </w:r>
      <w:proofErr w:type="spellStart"/>
      <w:r>
        <w:t>rendered</w:t>
      </w:r>
      <w:proofErr w:type="spellEnd"/>
      <w:r>
        <w:t xml:space="preserve"> </w:t>
      </w:r>
      <w:proofErr w:type="spellStart"/>
      <w:r>
        <w:t>critical</w:t>
      </w:r>
      <w:proofErr w:type="spellEnd"/>
      <w:r>
        <w:t xml:space="preserve"> </w:t>
      </w:r>
      <w:proofErr w:type="spellStart"/>
      <w:r>
        <w:t>through</w:t>
      </w:r>
      <w:proofErr w:type="spellEnd"/>
      <w:r>
        <w:t xml:space="preserve"> </w:t>
      </w:r>
      <w:proofErr w:type="spellStart"/>
      <w:r>
        <w:t>analysis</w:t>
      </w:r>
      <w:proofErr w:type="spellEnd"/>
      <w:r>
        <w:t xml:space="preserve">”, sy’n golygu archwilio’r digwyddiad trwy gyd-destunau ehangach, cyd-destun cymdeithasol neu ddiwylliannol yn aml. Felly, mae angen myfyrio er mwyn ysbrydoli datblygiad proffesiynol a mewnwelediad ffres, gan alluogi ymarferwyr i fireinio eu hymarfer i ddarparu profiad dysgu gwell i fyfyrwyr. Yn ei hanfod, datblygu dealltwriaeth ddyfnach o gymhlethdodau'r ystafell ddosbarth.  </w:t>
      </w:r>
    </w:p>
    <w:p w14:paraId="264B744B" w14:textId="50802781" w:rsidR="00764623" w:rsidRDefault="1056B476" w:rsidP="005B0228">
      <w:pPr>
        <w:pStyle w:val="Heading2"/>
      </w:pPr>
      <w:bookmarkStart w:id="12" w:name="_Toc1515469296"/>
      <w:bookmarkStart w:id="13" w:name="_Toc1103734266"/>
      <w:bookmarkStart w:id="14" w:name="_Toc384655555"/>
      <w:bookmarkStart w:id="15" w:name="_Toc150205987"/>
      <w:r>
        <w:t>Digwyddiad critigol a arsylwais</w:t>
      </w:r>
      <w:bookmarkEnd w:id="12"/>
      <w:bookmarkEnd w:id="13"/>
      <w:bookmarkEnd w:id="14"/>
      <w:bookmarkEnd w:id="15"/>
    </w:p>
    <w:p w14:paraId="25A6309E" w14:textId="4F1F063E" w:rsidR="005B0228" w:rsidRDefault="1056B476" w:rsidP="005B0228">
      <w:r>
        <w:t xml:space="preserve">Mae'r digwyddiad critigol a arsylwais yn enghraifft o wahaniaethu yn yr ystafell ddosbarth. Wrth i'r dosbarth yn ymhelaethu ar destun yr oeddent wedi ystyried yn flaenorol yn eu gwersi mathemateg, yr </w:t>
      </w:r>
      <w:proofErr w:type="spellStart"/>
      <w:r>
        <w:t>nfed</w:t>
      </w:r>
      <w:proofErr w:type="spellEnd"/>
      <w:r>
        <w:t xml:space="preserve"> term. Tri deg pump munud i fewn i'r wers, fe ddatgelodd yr athrawes daflen waith ar y bwrdd gwyn gyda chwestiynau lefel efydd, arian ac aur. Wrth i’r myfyrwyr ddechrau’r tasgau, cwestiynodd un myfyriwr (Myfyriwr A) lefel y cwestiynau efydd yn gyhoeddus, gan honni eu bod yn rhy hawdd. Ymatebodd yr athrawes gan ddweud efallai ei fod ef yn eu gweld yn hawdd, ond efallai nad oedd eraill cyn awgrymu y dylai felly ddechrau ar ei gwaith ar y cwestiynau lefel arian. Yn ddiweddarach, roedd angen cymorth ar Fyfyriwr A; fe awgrymodd yr athrawes yn uchel efallai y byddai hi’n syniad da iddo gychwyn ar y cwestiynau lefel efydd cyn gweithio ar gwestiynau lefel arian.</w:t>
      </w:r>
    </w:p>
    <w:p w14:paraId="5E284E80" w14:textId="77777777" w:rsidR="009023A0" w:rsidRDefault="009023A0">
      <w:r>
        <w:br w:type="page"/>
      </w:r>
    </w:p>
    <w:p w14:paraId="337F7FE8" w14:textId="039FDFF6" w:rsidR="003458F8" w:rsidRPr="005B0228" w:rsidRDefault="1056B476" w:rsidP="009023A0">
      <w:pPr>
        <w:pStyle w:val="Heading1"/>
      </w:pPr>
      <w:bookmarkStart w:id="16" w:name="_Toc1956780329"/>
      <w:bookmarkStart w:id="17" w:name="_Toc2109419227"/>
      <w:bookmarkStart w:id="18" w:name="_Toc2077178338"/>
      <w:bookmarkStart w:id="19" w:name="_Toc150205988"/>
      <w:r>
        <w:lastRenderedPageBreak/>
        <w:t>Adolygiad Llenyddiaeth ar Wahaniaethu</w:t>
      </w:r>
      <w:bookmarkEnd w:id="16"/>
      <w:bookmarkEnd w:id="17"/>
      <w:bookmarkEnd w:id="18"/>
      <w:bookmarkEnd w:id="19"/>
    </w:p>
    <w:p w14:paraId="354293B1" w14:textId="7482BA02" w:rsidR="00D90507" w:rsidRDefault="1056B476" w:rsidP="00664969">
      <w:r>
        <w:t xml:space="preserve">Gellid dadlau fod yr arferiad o wahaniaethu yr un mor hen ag addysg yng Nghymru. Roedd yr ysgolion am ddim cynharaf, yr ysgolion teithiol a’r ysgolion Sul yn bennaf yn ysgolion un ystafell (neu ysguboriau a chapeli un ystafell) lle oedd yn rhaid i athrawon addysgu ystod eang o oedrannau a galluoedd ar y cyd (Prosiect Hanes Digidol Powys, </w:t>
      </w:r>
      <w:proofErr w:type="spellStart"/>
      <w:r>
        <w:t>n.d</w:t>
      </w:r>
      <w:proofErr w:type="spellEnd"/>
      <w:r>
        <w:t xml:space="preserve">.). Ers Deddf Addysg 1870 a sefydlu adeiladau ysgolion ffurfiol, hyd heddiw, </w:t>
      </w:r>
      <w:proofErr w:type="spellStart"/>
      <w:r>
        <w:t>darganfyddodd</w:t>
      </w:r>
      <w:proofErr w:type="spellEnd"/>
      <w:r>
        <w:t xml:space="preserve"> Estyn (2006) fod tua thraean o ddisgyblion cynradd yn cael eu haddysgu mewn ysgol â 90 o ddisgyblion neu lai. Mae athrawon wedi gorfod gwahaniaethu i gwrdd </w:t>
      </w:r>
      <w:proofErr w:type="spellStart"/>
      <w:r>
        <w:t>âg</w:t>
      </w:r>
      <w:proofErr w:type="spellEnd"/>
      <w:r>
        <w:t xml:space="preserve"> anghenion dosbarth o ddisgyblion o oedrannau a galluoedd cymysg. </w:t>
      </w:r>
    </w:p>
    <w:p w14:paraId="53D45C50" w14:textId="2B694D99" w:rsidR="0045055E" w:rsidRPr="00664969" w:rsidRDefault="1056B476" w:rsidP="00664969">
      <w:r>
        <w:t xml:space="preserve">Er gwaethaf yr hanes hir hwn o athrawon yn gwahaniaethu i fodloni anghenion dysgwyr. Cododd theori cyfarwyddyd gwahaniaethu lawer yn ddiweddarach, gan ennill poblogrwydd prif ffrwd trwy waith Dr Carol Ann </w:t>
      </w:r>
      <w:proofErr w:type="spellStart"/>
      <w:r>
        <w:t>Tomlison</w:t>
      </w:r>
      <w:proofErr w:type="spellEnd"/>
      <w:r>
        <w:t xml:space="preserve"> (Wells a </w:t>
      </w:r>
      <w:proofErr w:type="spellStart"/>
      <w:r>
        <w:t>Shaughnessy</w:t>
      </w:r>
      <w:proofErr w:type="spellEnd"/>
      <w:r>
        <w:t>, 2009). Mewn amryw o lyfrau ac erthyglau, mae hi wedi creu model ar gyfer addasu cynnwys, cyfarwyddyd ac asesiad i ganiatáu ar gyfer “</w:t>
      </w:r>
      <w:proofErr w:type="spellStart"/>
      <w:r>
        <w:t>variance</w:t>
      </w:r>
      <w:proofErr w:type="spellEnd"/>
      <w:r>
        <w:t xml:space="preserve"> </w:t>
      </w:r>
      <w:proofErr w:type="spellStart"/>
      <w:r>
        <w:t>in</w:t>
      </w:r>
      <w:proofErr w:type="spellEnd"/>
      <w:r>
        <w:t xml:space="preserve"> </w:t>
      </w:r>
      <w:proofErr w:type="spellStart"/>
      <w:r>
        <w:t>readiness</w:t>
      </w:r>
      <w:proofErr w:type="spellEnd"/>
      <w:r>
        <w:t xml:space="preserve"> </w:t>
      </w:r>
      <w:proofErr w:type="spellStart"/>
      <w:r>
        <w:t>levels</w:t>
      </w:r>
      <w:proofErr w:type="spellEnd"/>
      <w:r>
        <w:t xml:space="preserve">, </w:t>
      </w:r>
      <w:proofErr w:type="spellStart"/>
      <w:r>
        <w:t>interests</w:t>
      </w:r>
      <w:proofErr w:type="spellEnd"/>
      <w:r>
        <w:t xml:space="preserve"> </w:t>
      </w:r>
      <w:proofErr w:type="spellStart"/>
      <w:r>
        <w:t>and</w:t>
      </w:r>
      <w:proofErr w:type="spellEnd"/>
      <w:r>
        <w:t xml:space="preserve"> </w:t>
      </w:r>
      <w:proofErr w:type="spellStart"/>
      <w:r>
        <w:t>learning</w:t>
      </w:r>
      <w:proofErr w:type="spellEnd"/>
      <w:r>
        <w:t xml:space="preserve"> </w:t>
      </w:r>
      <w:proofErr w:type="spellStart"/>
      <w:r>
        <w:t>profile</w:t>
      </w:r>
      <w:proofErr w:type="spellEnd"/>
      <w:r>
        <w:t xml:space="preserve"> </w:t>
      </w:r>
      <w:proofErr w:type="spellStart"/>
      <w:r>
        <w:t>preferences</w:t>
      </w:r>
      <w:proofErr w:type="spellEnd"/>
      <w:r>
        <w:t>” (</w:t>
      </w:r>
      <w:proofErr w:type="spellStart"/>
      <w:r>
        <w:t>Tomlinson</w:t>
      </w:r>
      <w:proofErr w:type="spellEnd"/>
      <w:r>
        <w:t>, 2000, 2005a, 2005b, 2008, 2014, ac ati).</w:t>
      </w:r>
    </w:p>
    <w:p w14:paraId="6D8F5278" w14:textId="0741F4DC" w:rsidR="1056B476" w:rsidRDefault="1056B476" w:rsidP="1056B476">
      <w:r>
        <w:t xml:space="preserve">Mae Carolan a </w:t>
      </w:r>
      <w:proofErr w:type="spellStart"/>
      <w:r>
        <w:t>Guinn</w:t>
      </w:r>
      <w:proofErr w:type="spellEnd"/>
      <w:r>
        <w:t xml:space="preserve"> (2007) yn esbonio nid dysgu mewn sawl gwahanol ffordd yw cyfarwyddyd gwahaniaethol. Yn hytrach, daw gwahaniaethu o bedair nodwedd: </w:t>
      </w:r>
      <w:proofErr w:type="spellStart"/>
      <w:r>
        <w:t>Sgaffaldiau</w:t>
      </w:r>
      <w:proofErr w:type="spellEnd"/>
      <w:r>
        <w:t xml:space="preserve"> personol, dulliau hyblyg i gyflawni nod diffiniedig, mwyngloddio arbenigedd pwnc, ac ystafell ddosbarth gofalgar. Roedd </w:t>
      </w:r>
      <w:proofErr w:type="spellStart"/>
      <w:r>
        <w:t>Strahan</w:t>
      </w:r>
      <w:proofErr w:type="spellEnd"/>
      <w:r>
        <w:t xml:space="preserve"> et </w:t>
      </w:r>
      <w:proofErr w:type="spellStart"/>
      <w:r>
        <w:t>al</w:t>
      </w:r>
      <w:proofErr w:type="spellEnd"/>
      <w:r>
        <w:t xml:space="preserve">. (2012) yn crynhoi mai ymagwedd at addysgu yw gwahaniaethu, yn hytrach na set o strategaethau. Yn debyg, mae </w:t>
      </w:r>
      <w:proofErr w:type="spellStart"/>
      <w:r>
        <w:t>Tomlinson</w:t>
      </w:r>
      <w:proofErr w:type="spellEnd"/>
      <w:r>
        <w:t xml:space="preserve"> (2003) yn nodi bod gwahaniaethu yn “</w:t>
      </w:r>
      <w:proofErr w:type="spellStart"/>
      <w:r w:rsidRPr="1056B476">
        <w:rPr>
          <w:rFonts w:ascii="Calibri" w:eastAsia="Calibri" w:hAnsi="Calibri" w:cs="Calibri"/>
        </w:rPr>
        <w:t>approach</w:t>
      </w:r>
      <w:proofErr w:type="spellEnd"/>
      <w:r w:rsidRPr="1056B476">
        <w:rPr>
          <w:rFonts w:ascii="Calibri" w:eastAsia="Calibri" w:hAnsi="Calibri" w:cs="Calibri"/>
        </w:rPr>
        <w:t xml:space="preserve"> to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which</w:t>
      </w:r>
      <w:proofErr w:type="spellEnd"/>
      <w:r w:rsidRPr="1056B476">
        <w:rPr>
          <w:rFonts w:ascii="Calibri" w:eastAsia="Calibri" w:hAnsi="Calibri" w:cs="Calibri"/>
        </w:rPr>
        <w:t xml:space="preserve"> </w:t>
      </w:r>
      <w:proofErr w:type="spellStart"/>
      <w:r w:rsidRPr="1056B476">
        <w:rPr>
          <w:rFonts w:ascii="Calibri" w:eastAsia="Calibri" w:hAnsi="Calibri" w:cs="Calibri"/>
        </w:rPr>
        <w:t>teachers</w:t>
      </w:r>
      <w:proofErr w:type="spellEnd"/>
      <w:r w:rsidRPr="1056B476">
        <w:rPr>
          <w:rFonts w:ascii="Calibri" w:eastAsia="Calibri" w:hAnsi="Calibri" w:cs="Calibri"/>
        </w:rPr>
        <w:t xml:space="preserve"> </w:t>
      </w:r>
      <w:proofErr w:type="spellStart"/>
      <w:r w:rsidRPr="1056B476">
        <w:rPr>
          <w:rFonts w:ascii="Calibri" w:eastAsia="Calibri" w:hAnsi="Calibri" w:cs="Calibri"/>
        </w:rPr>
        <w:t>proactively</w:t>
      </w:r>
      <w:proofErr w:type="spellEnd"/>
      <w:r w:rsidRPr="1056B476">
        <w:rPr>
          <w:rFonts w:ascii="Calibri" w:eastAsia="Calibri" w:hAnsi="Calibri" w:cs="Calibri"/>
        </w:rPr>
        <w:t xml:space="preserve"> </w:t>
      </w:r>
      <w:proofErr w:type="spellStart"/>
      <w:r w:rsidRPr="1056B476">
        <w:rPr>
          <w:rFonts w:ascii="Calibri" w:eastAsia="Calibri" w:hAnsi="Calibri" w:cs="Calibri"/>
        </w:rPr>
        <w:t>modify</w:t>
      </w:r>
      <w:proofErr w:type="spellEnd"/>
      <w:r w:rsidRPr="1056B476">
        <w:rPr>
          <w:rFonts w:ascii="Calibri" w:eastAsia="Calibri" w:hAnsi="Calibri" w:cs="Calibri"/>
        </w:rPr>
        <w:t xml:space="preserve"> </w:t>
      </w:r>
      <w:proofErr w:type="spellStart"/>
      <w:r w:rsidRPr="1056B476">
        <w:rPr>
          <w:rFonts w:ascii="Calibri" w:eastAsia="Calibri" w:hAnsi="Calibri" w:cs="Calibri"/>
        </w:rPr>
        <w:t>curricula</w:t>
      </w:r>
      <w:proofErr w:type="spellEnd"/>
      <w:r w:rsidRPr="1056B476">
        <w:rPr>
          <w:rFonts w:ascii="Calibri" w:eastAsia="Calibri" w:hAnsi="Calibri" w:cs="Calibri"/>
        </w:rPr>
        <w:t xml:space="preserve">,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methods</w:t>
      </w:r>
      <w:proofErr w:type="spellEnd"/>
      <w:r w:rsidRPr="1056B476">
        <w:rPr>
          <w:rFonts w:ascii="Calibri" w:eastAsia="Calibri" w:hAnsi="Calibri" w:cs="Calibri"/>
        </w:rPr>
        <w:t xml:space="preserve">, </w:t>
      </w:r>
      <w:proofErr w:type="spellStart"/>
      <w:r w:rsidRPr="1056B476">
        <w:rPr>
          <w:rFonts w:ascii="Calibri" w:eastAsia="Calibri" w:hAnsi="Calibri" w:cs="Calibri"/>
        </w:rPr>
        <w:t>resources</w:t>
      </w:r>
      <w:proofErr w:type="spellEnd"/>
      <w:r w:rsidRPr="1056B476">
        <w:rPr>
          <w:rFonts w:ascii="Calibri" w:eastAsia="Calibri" w:hAnsi="Calibri" w:cs="Calibri"/>
        </w:rPr>
        <w:t xml:space="preserve">, </w:t>
      </w:r>
      <w:proofErr w:type="spellStart"/>
      <w:r w:rsidRPr="1056B476">
        <w:rPr>
          <w:rFonts w:ascii="Calibri" w:eastAsia="Calibri" w:hAnsi="Calibri" w:cs="Calibri"/>
        </w:rPr>
        <w:t>learning</w:t>
      </w:r>
      <w:proofErr w:type="spellEnd"/>
      <w:r w:rsidRPr="1056B476">
        <w:rPr>
          <w:rFonts w:ascii="Calibri" w:eastAsia="Calibri" w:hAnsi="Calibri" w:cs="Calibri"/>
        </w:rPr>
        <w:t xml:space="preserve"> </w:t>
      </w:r>
      <w:proofErr w:type="spellStart"/>
      <w:r w:rsidRPr="1056B476">
        <w:rPr>
          <w:rFonts w:ascii="Calibri" w:eastAsia="Calibri" w:hAnsi="Calibri" w:cs="Calibri"/>
        </w:rPr>
        <w:t>activities</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student</w:t>
      </w:r>
      <w:proofErr w:type="spellEnd"/>
      <w:r w:rsidRPr="1056B476">
        <w:rPr>
          <w:rFonts w:ascii="Calibri" w:eastAsia="Calibri" w:hAnsi="Calibri" w:cs="Calibri"/>
        </w:rPr>
        <w:t xml:space="preserve"> </w:t>
      </w:r>
      <w:proofErr w:type="spellStart"/>
      <w:r w:rsidRPr="1056B476">
        <w:rPr>
          <w:rFonts w:ascii="Calibri" w:eastAsia="Calibri" w:hAnsi="Calibri" w:cs="Calibri"/>
        </w:rPr>
        <w:t>products</w:t>
      </w:r>
      <w:proofErr w:type="spellEnd"/>
      <w:r w:rsidRPr="1056B476">
        <w:rPr>
          <w:rFonts w:ascii="Calibri" w:eastAsia="Calibri" w:hAnsi="Calibri" w:cs="Calibri"/>
        </w:rPr>
        <w:t xml:space="preserve"> to </w:t>
      </w:r>
      <w:proofErr w:type="spellStart"/>
      <w:r w:rsidRPr="1056B476">
        <w:rPr>
          <w:rFonts w:ascii="Calibri" w:eastAsia="Calibri" w:hAnsi="Calibri" w:cs="Calibri"/>
        </w:rPr>
        <w:t>address</w:t>
      </w:r>
      <w:proofErr w:type="spellEnd"/>
      <w:r w:rsidRPr="1056B476">
        <w:rPr>
          <w:rFonts w:ascii="Calibri" w:eastAsia="Calibri" w:hAnsi="Calibri" w:cs="Calibri"/>
        </w:rPr>
        <w:t xml:space="preserve"> the </w:t>
      </w:r>
      <w:proofErr w:type="spellStart"/>
      <w:r w:rsidRPr="1056B476">
        <w:rPr>
          <w:rFonts w:ascii="Calibri" w:eastAsia="Calibri" w:hAnsi="Calibri" w:cs="Calibri"/>
        </w:rPr>
        <w:t>diverse</w:t>
      </w:r>
      <w:proofErr w:type="spellEnd"/>
      <w:r w:rsidRPr="1056B476">
        <w:rPr>
          <w:rFonts w:ascii="Calibri" w:eastAsia="Calibri" w:hAnsi="Calibri" w:cs="Calibri"/>
        </w:rPr>
        <w:t xml:space="preserve"> </w:t>
      </w:r>
      <w:proofErr w:type="spellStart"/>
      <w:r w:rsidRPr="1056B476">
        <w:rPr>
          <w:rFonts w:ascii="Calibri" w:eastAsia="Calibri" w:hAnsi="Calibri" w:cs="Calibri"/>
        </w:rPr>
        <w:t>needs</w:t>
      </w:r>
      <w:proofErr w:type="spellEnd"/>
      <w:r w:rsidRPr="1056B476">
        <w:rPr>
          <w:rFonts w:ascii="Calibri" w:eastAsia="Calibri" w:hAnsi="Calibri" w:cs="Calibri"/>
        </w:rPr>
        <w:t xml:space="preserve"> of </w:t>
      </w:r>
      <w:proofErr w:type="spellStart"/>
      <w:r w:rsidRPr="1056B476">
        <w:rPr>
          <w:rFonts w:ascii="Calibri" w:eastAsia="Calibri" w:hAnsi="Calibri" w:cs="Calibri"/>
        </w:rPr>
        <w:t>individual</w:t>
      </w:r>
      <w:proofErr w:type="spellEnd"/>
      <w:r w:rsidRPr="1056B476">
        <w:rPr>
          <w:rFonts w:ascii="Calibri" w:eastAsia="Calibri" w:hAnsi="Calibri" w:cs="Calibri"/>
        </w:rPr>
        <w:t xml:space="preserve"> </w:t>
      </w:r>
      <w:proofErr w:type="spellStart"/>
      <w:r w:rsidRPr="1056B476">
        <w:rPr>
          <w:rFonts w:ascii="Calibri" w:eastAsia="Calibri" w:hAnsi="Calibri" w:cs="Calibri"/>
        </w:rPr>
        <w:t>students</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small</w:t>
      </w:r>
      <w:proofErr w:type="spellEnd"/>
      <w:r w:rsidRPr="1056B476">
        <w:rPr>
          <w:rFonts w:ascii="Calibri" w:eastAsia="Calibri" w:hAnsi="Calibri" w:cs="Calibri"/>
        </w:rPr>
        <w:t xml:space="preserve"> </w:t>
      </w:r>
      <w:proofErr w:type="spellStart"/>
      <w:r w:rsidRPr="1056B476">
        <w:rPr>
          <w:rFonts w:ascii="Calibri" w:eastAsia="Calibri" w:hAnsi="Calibri" w:cs="Calibri"/>
        </w:rPr>
        <w:t>groups</w:t>
      </w:r>
      <w:proofErr w:type="spellEnd"/>
      <w:r w:rsidRPr="1056B476">
        <w:rPr>
          <w:rFonts w:ascii="Calibri" w:eastAsia="Calibri" w:hAnsi="Calibri" w:cs="Calibri"/>
        </w:rPr>
        <w:t xml:space="preserve"> of </w:t>
      </w:r>
      <w:proofErr w:type="spellStart"/>
      <w:r w:rsidRPr="1056B476">
        <w:rPr>
          <w:rFonts w:ascii="Calibri" w:eastAsia="Calibri" w:hAnsi="Calibri" w:cs="Calibri"/>
        </w:rPr>
        <w:t>students</w:t>
      </w:r>
      <w:proofErr w:type="spellEnd"/>
      <w:r w:rsidRPr="1056B476">
        <w:rPr>
          <w:rFonts w:ascii="Calibri" w:eastAsia="Calibri" w:hAnsi="Calibri" w:cs="Calibri"/>
        </w:rPr>
        <w:t xml:space="preserve"> to </w:t>
      </w:r>
      <w:proofErr w:type="spellStart"/>
      <w:r w:rsidRPr="1056B476">
        <w:rPr>
          <w:rFonts w:ascii="Calibri" w:eastAsia="Calibri" w:hAnsi="Calibri" w:cs="Calibri"/>
        </w:rPr>
        <w:t>maximize</w:t>
      </w:r>
      <w:proofErr w:type="spellEnd"/>
      <w:r w:rsidRPr="1056B476">
        <w:rPr>
          <w:rFonts w:ascii="Calibri" w:eastAsia="Calibri" w:hAnsi="Calibri" w:cs="Calibri"/>
        </w:rPr>
        <w:t xml:space="preserve"> the </w:t>
      </w:r>
      <w:proofErr w:type="spellStart"/>
      <w:r w:rsidRPr="1056B476">
        <w:rPr>
          <w:rFonts w:ascii="Calibri" w:eastAsia="Calibri" w:hAnsi="Calibri" w:cs="Calibri"/>
        </w:rPr>
        <w:t>learning</w:t>
      </w:r>
      <w:proofErr w:type="spellEnd"/>
      <w:r w:rsidRPr="1056B476">
        <w:rPr>
          <w:rFonts w:ascii="Calibri" w:eastAsia="Calibri" w:hAnsi="Calibri" w:cs="Calibri"/>
        </w:rPr>
        <w:t xml:space="preserve"> </w:t>
      </w:r>
      <w:proofErr w:type="spellStart"/>
      <w:r w:rsidRPr="1056B476">
        <w:rPr>
          <w:rFonts w:ascii="Calibri" w:eastAsia="Calibri" w:hAnsi="Calibri" w:cs="Calibri"/>
        </w:rPr>
        <w:t>opportunity</w:t>
      </w:r>
      <w:proofErr w:type="spellEnd"/>
      <w:r w:rsidRPr="1056B476">
        <w:rPr>
          <w:rFonts w:ascii="Calibri" w:eastAsia="Calibri" w:hAnsi="Calibri" w:cs="Calibri"/>
        </w:rPr>
        <w:t xml:space="preserve"> </w:t>
      </w:r>
      <w:proofErr w:type="spellStart"/>
      <w:r w:rsidRPr="1056B476">
        <w:rPr>
          <w:rFonts w:ascii="Calibri" w:eastAsia="Calibri" w:hAnsi="Calibri" w:cs="Calibri"/>
        </w:rPr>
        <w:t>for</w:t>
      </w:r>
      <w:proofErr w:type="spellEnd"/>
      <w:r w:rsidRPr="1056B476">
        <w:rPr>
          <w:rFonts w:ascii="Calibri" w:eastAsia="Calibri" w:hAnsi="Calibri" w:cs="Calibri"/>
        </w:rPr>
        <w:t xml:space="preserve"> </w:t>
      </w:r>
      <w:proofErr w:type="spellStart"/>
      <w:r w:rsidRPr="1056B476">
        <w:rPr>
          <w:rFonts w:ascii="Calibri" w:eastAsia="Calibri" w:hAnsi="Calibri" w:cs="Calibri"/>
        </w:rPr>
        <w:t>each</w:t>
      </w:r>
      <w:proofErr w:type="spellEnd"/>
      <w:r w:rsidRPr="1056B476">
        <w:rPr>
          <w:rFonts w:ascii="Calibri" w:eastAsia="Calibri" w:hAnsi="Calibri" w:cs="Calibri"/>
        </w:rPr>
        <w:t xml:space="preserve"> </w:t>
      </w:r>
      <w:proofErr w:type="spellStart"/>
      <w:r w:rsidRPr="1056B476">
        <w:rPr>
          <w:rFonts w:ascii="Calibri" w:eastAsia="Calibri" w:hAnsi="Calibri" w:cs="Calibri"/>
        </w:rPr>
        <w:t>student</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a </w:t>
      </w:r>
      <w:proofErr w:type="spellStart"/>
      <w:r w:rsidRPr="1056B476">
        <w:rPr>
          <w:rFonts w:ascii="Calibri" w:eastAsia="Calibri" w:hAnsi="Calibri" w:cs="Calibri"/>
        </w:rPr>
        <w:t>classroom</w:t>
      </w:r>
      <w:proofErr w:type="spellEnd"/>
      <w:r>
        <w:t xml:space="preserve">”. Ymhellach, mae </w:t>
      </w:r>
      <w:proofErr w:type="spellStart"/>
      <w:r>
        <w:t>Chamberlin</w:t>
      </w:r>
      <w:proofErr w:type="spellEnd"/>
      <w:r>
        <w:t xml:space="preserve"> a </w:t>
      </w:r>
      <w:proofErr w:type="spellStart"/>
      <w:r>
        <w:t>Powers</w:t>
      </w:r>
      <w:proofErr w:type="spellEnd"/>
      <w:r>
        <w:t xml:space="preserve"> (2010) yn esbonio nad yw cyfarwyddyd gwahaniaethol yn gorfodi myfyrwyr dawnus i gwblhau mwy o aseiniadau na myfyrwyr sy'n cael trafferth i gwblhau llai. Yn lle hynny, mae pob myfyriwr yn gweithio ar brosiectau sy'n rhoi cyfle i feddwl yn feirniadol ar y lefel briodol.</w:t>
      </w:r>
    </w:p>
    <w:p w14:paraId="2A70169F" w14:textId="009E68DE" w:rsidR="1056B476" w:rsidRDefault="1056B476" w:rsidP="1056B476">
      <w:r>
        <w:t>Felly, pan gaiff ei ddefnyddio’n effeithiol, mae gwahaniaethu yn darparu cynhwysiant ar lefel briodol o her i’r ystod amrywiol o fyfyrwyr sy’n ffurfio ystafell ddosbarth (</w:t>
      </w:r>
      <w:proofErr w:type="spellStart"/>
      <w:r>
        <w:t>Winterbottom</w:t>
      </w:r>
      <w:proofErr w:type="spellEnd"/>
      <w:r>
        <w:t>, 2019). Mae ymchwil yn dangos pan fydd gwaith yn rhy anodd ni fydd myfyrwyr yn ymgysylltu â’r cynnwys (</w:t>
      </w:r>
      <w:proofErr w:type="spellStart"/>
      <w:r>
        <w:t>Pavlov</w:t>
      </w:r>
      <w:proofErr w:type="spellEnd"/>
      <w:r>
        <w:t xml:space="preserve"> </w:t>
      </w:r>
      <w:proofErr w:type="spellStart"/>
      <w:r>
        <w:t>et</w:t>
      </w:r>
      <w:proofErr w:type="spellEnd"/>
      <w:r>
        <w:t xml:space="preserve"> </w:t>
      </w:r>
      <w:proofErr w:type="spellStart"/>
      <w:r>
        <w:t>al</w:t>
      </w:r>
      <w:proofErr w:type="spellEnd"/>
      <w:r>
        <w:t xml:space="preserve">, 2023). Mae'r defnydd o strategaethau gwahaniaethu amrywiol i gyflwyno cynnwys yn cynnig gwaith sy'n hylaw i fyfyrwyr llai galluog i symud ymlaen ar gyflymder eu hunain heb deimlo eu bod ar ei hôl hi. </w:t>
      </w:r>
      <w:r w:rsidR="00680CAC">
        <w:t>G</w:t>
      </w:r>
      <w:r>
        <w:t>ellir</w:t>
      </w:r>
      <w:r w:rsidR="00680CAC">
        <w:t xml:space="preserve"> hefyd</w:t>
      </w:r>
      <w:r>
        <w:t xml:space="preserve"> defnyddio gwahaniaethu i sicrhau nad yw dysgwyr uwch yn aros yn eu hunfan a bod eu galluoedd a’u cymhelliant yn dirywio oherwydd diffyg defnydd a straen (</w:t>
      </w:r>
      <w:proofErr w:type="spellStart"/>
      <w:r>
        <w:t>Tomlinson</w:t>
      </w:r>
      <w:proofErr w:type="spellEnd"/>
      <w:r>
        <w:t>, 2015). Mae defnydd effeithlon o wahaniaethu yn caniatáu i’r myfyrwyr hyn gael eu herio ar gyflymder priodol, gan gynnal eu lefelau uchel o ddawn, tra’n sicrhau ddatblyg</w:t>
      </w:r>
      <w:r w:rsidR="00C91CD8">
        <w:t>iad</w:t>
      </w:r>
      <w:r>
        <w:t xml:space="preserve"> eu hangerdd am ddysgu parhaus yn eu meysydd o ddiddordeb arbennig (</w:t>
      </w:r>
      <w:proofErr w:type="spellStart"/>
      <w:r>
        <w:t>Munro</w:t>
      </w:r>
      <w:proofErr w:type="spellEnd"/>
      <w:r>
        <w:t xml:space="preserve">, 2012, </w:t>
      </w:r>
      <w:proofErr w:type="spellStart"/>
      <w:r>
        <w:t>Tomlinson</w:t>
      </w:r>
      <w:proofErr w:type="spellEnd"/>
      <w:r>
        <w:t xml:space="preserve">, 2003, 2005b , </w:t>
      </w:r>
      <w:proofErr w:type="spellStart"/>
      <w:r>
        <w:t>VanTassel-Baska</w:t>
      </w:r>
      <w:proofErr w:type="spellEnd"/>
      <w:r>
        <w:t xml:space="preserve"> </w:t>
      </w:r>
      <w:proofErr w:type="spellStart"/>
      <w:r>
        <w:t>et</w:t>
      </w:r>
      <w:proofErr w:type="spellEnd"/>
      <w:r>
        <w:t xml:space="preserve"> </w:t>
      </w:r>
      <w:proofErr w:type="spellStart"/>
      <w:r>
        <w:t>al</w:t>
      </w:r>
      <w:proofErr w:type="spellEnd"/>
      <w:r>
        <w:t>. 2020).</w:t>
      </w:r>
    </w:p>
    <w:p w14:paraId="248FF367" w14:textId="1500533D" w:rsidR="1056B476" w:rsidRDefault="1056B476" w:rsidP="1056B476">
      <w:r>
        <w:t xml:space="preserve">Mae datblygu sgiliau gwahaniaethu hefyd o fudd i ymarferwyr, </w:t>
      </w:r>
      <w:proofErr w:type="spellStart"/>
      <w:r>
        <w:t>canfodd</w:t>
      </w:r>
      <w:proofErr w:type="spellEnd"/>
      <w:r>
        <w:t xml:space="preserve"> </w:t>
      </w:r>
      <w:proofErr w:type="spellStart"/>
      <w:r>
        <w:t>Tricarico</w:t>
      </w:r>
      <w:proofErr w:type="spellEnd"/>
      <w:r>
        <w:t xml:space="preserve"> a </w:t>
      </w:r>
      <w:proofErr w:type="spellStart"/>
      <w:r>
        <w:t>Yendol-Hoppey</w:t>
      </w:r>
      <w:proofErr w:type="spellEnd"/>
      <w:r>
        <w:t xml:space="preserve"> (2012) fod athrawon a oedd yn rhagweithiol wrth ddod o hyd i’w hatebion eu hunain am yr anawsterau wrth ddysgu dosbarthiadau galluoedd cymysg, yn dod yn hunanreoleiddiol ac yn teimlo’n annibynnol o’r arbenigwyr a gosodiadau o’r tu allan i’r ystafell ddosbarth. Trwy'r broses o “</w:t>
      </w:r>
      <w:proofErr w:type="spellStart"/>
      <w:r w:rsidRPr="1056B476">
        <w:rPr>
          <w:rFonts w:ascii="Calibri" w:eastAsia="Calibri" w:hAnsi="Calibri" w:cs="Calibri"/>
        </w:rPr>
        <w:t>design</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implementation</w:t>
      </w:r>
      <w:proofErr w:type="spellEnd"/>
      <w:r w:rsidRPr="1056B476">
        <w:rPr>
          <w:rFonts w:ascii="Calibri" w:eastAsia="Calibri" w:hAnsi="Calibri" w:cs="Calibri"/>
        </w:rPr>
        <w:t xml:space="preserve"> of </w:t>
      </w:r>
      <w:proofErr w:type="spellStart"/>
      <w:r w:rsidRPr="1056B476">
        <w:rPr>
          <w:rFonts w:ascii="Calibri" w:eastAsia="Calibri" w:hAnsi="Calibri" w:cs="Calibri"/>
        </w:rPr>
        <w:t>differentiated</w:t>
      </w:r>
      <w:proofErr w:type="spellEnd"/>
      <w:r w:rsidRPr="1056B476">
        <w:rPr>
          <w:rFonts w:ascii="Calibri" w:eastAsia="Calibri" w:hAnsi="Calibri" w:cs="Calibri"/>
        </w:rPr>
        <w:t xml:space="preserve"> </w:t>
      </w:r>
      <w:proofErr w:type="spellStart"/>
      <w:r w:rsidRPr="1056B476">
        <w:rPr>
          <w:rFonts w:ascii="Calibri" w:eastAsia="Calibri" w:hAnsi="Calibri" w:cs="Calibri"/>
        </w:rPr>
        <w:t>lessons</w:t>
      </w:r>
      <w:proofErr w:type="spellEnd"/>
      <w:r w:rsidRPr="1056B476">
        <w:rPr>
          <w:rFonts w:ascii="Calibri" w:eastAsia="Calibri" w:hAnsi="Calibri" w:cs="Calibri"/>
        </w:rPr>
        <w:t xml:space="preserve">, </w:t>
      </w:r>
      <w:proofErr w:type="spellStart"/>
      <w:r w:rsidRPr="1056B476">
        <w:rPr>
          <w:rFonts w:ascii="Calibri" w:eastAsia="Calibri" w:hAnsi="Calibri" w:cs="Calibri"/>
        </w:rPr>
        <w:t>evaluation</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redesign</w:t>
      </w:r>
      <w:proofErr w:type="spellEnd"/>
      <w:r w:rsidRPr="1056B476">
        <w:rPr>
          <w:rFonts w:ascii="Calibri" w:eastAsia="Calibri" w:hAnsi="Calibri" w:cs="Calibri"/>
        </w:rPr>
        <w:t xml:space="preserve"> </w:t>
      </w:r>
      <w:proofErr w:type="spellStart"/>
      <w:r w:rsidRPr="1056B476">
        <w:rPr>
          <w:rFonts w:ascii="Calibri" w:eastAsia="Calibri" w:hAnsi="Calibri" w:cs="Calibri"/>
        </w:rPr>
        <w:t>depending</w:t>
      </w:r>
      <w:proofErr w:type="spellEnd"/>
      <w:r w:rsidRPr="1056B476">
        <w:rPr>
          <w:rFonts w:ascii="Calibri" w:eastAsia="Calibri" w:hAnsi="Calibri" w:cs="Calibri"/>
        </w:rPr>
        <w:t xml:space="preserve"> </w:t>
      </w:r>
      <w:proofErr w:type="spellStart"/>
      <w:r w:rsidRPr="1056B476">
        <w:rPr>
          <w:rFonts w:ascii="Calibri" w:eastAsia="Calibri" w:hAnsi="Calibri" w:cs="Calibri"/>
        </w:rPr>
        <w:t>on</w:t>
      </w:r>
      <w:proofErr w:type="spellEnd"/>
      <w:r w:rsidRPr="1056B476">
        <w:rPr>
          <w:rFonts w:ascii="Calibri" w:eastAsia="Calibri" w:hAnsi="Calibri" w:cs="Calibri"/>
        </w:rPr>
        <w:t xml:space="preserve"> the </w:t>
      </w:r>
      <w:proofErr w:type="spellStart"/>
      <w:r w:rsidRPr="1056B476">
        <w:rPr>
          <w:rFonts w:ascii="Calibri" w:eastAsia="Calibri" w:hAnsi="Calibri" w:cs="Calibri"/>
        </w:rPr>
        <w:t>needs</w:t>
      </w:r>
      <w:proofErr w:type="spellEnd"/>
      <w:r w:rsidRPr="1056B476">
        <w:rPr>
          <w:rFonts w:ascii="Calibri" w:eastAsia="Calibri" w:hAnsi="Calibri" w:cs="Calibri"/>
        </w:rPr>
        <w:t xml:space="preserve"> of </w:t>
      </w:r>
      <w:proofErr w:type="spellStart"/>
      <w:r w:rsidRPr="1056B476">
        <w:rPr>
          <w:rFonts w:ascii="Calibri" w:eastAsia="Calibri" w:hAnsi="Calibri" w:cs="Calibri"/>
        </w:rPr>
        <w:t>students</w:t>
      </w:r>
      <w:proofErr w:type="spellEnd"/>
      <w:r>
        <w:t>” gall ymarferwyr ennill teimladau o ymddiriedaeth yn eu galluoedd, rhinweddau a barn eu hun. Mae hyn yn eu galluogi i ddod o hyd i fwynhad parhaus yng nghyflawniadau eu myfyrwyr (</w:t>
      </w:r>
      <w:proofErr w:type="spellStart"/>
      <w:r>
        <w:t>Stavrou</w:t>
      </w:r>
      <w:proofErr w:type="spellEnd"/>
      <w:r>
        <w:t xml:space="preserve"> a </w:t>
      </w:r>
      <w:proofErr w:type="spellStart"/>
      <w:r>
        <w:t>Koutselioni</w:t>
      </w:r>
      <w:proofErr w:type="spellEnd"/>
      <w:r>
        <w:t xml:space="preserve">, 2016). </w:t>
      </w:r>
    </w:p>
    <w:p w14:paraId="697ACEE9" w14:textId="492F64E0" w:rsidR="1056B476" w:rsidRDefault="1056B476" w:rsidP="1056B476">
      <w:r>
        <w:lastRenderedPageBreak/>
        <w:t xml:space="preserve">Mae </w:t>
      </w:r>
      <w:proofErr w:type="spellStart"/>
      <w:r>
        <w:t>Dweck</w:t>
      </w:r>
      <w:proofErr w:type="spellEnd"/>
      <w:r>
        <w:t xml:space="preserve"> (2014) ac </w:t>
      </w:r>
      <w:proofErr w:type="spellStart"/>
      <w:r>
        <w:t>Hattie</w:t>
      </w:r>
      <w:proofErr w:type="spellEnd"/>
      <w:r>
        <w:t xml:space="preserve"> (2023) yn nodi y gall athrawon effeithio ar gyflawniad a chanlyniadau dysgu myfyrwyr, trwy eu credoau yng ngallu eu myfyrwyr i gyflawni a’u disgwyliadau o ymdrechion eu myfyrwyr. Mae </w:t>
      </w:r>
      <w:proofErr w:type="spellStart"/>
      <w:r>
        <w:t>Coubergs</w:t>
      </w:r>
      <w:proofErr w:type="spellEnd"/>
      <w:r>
        <w:t xml:space="preserve"> </w:t>
      </w:r>
      <w:proofErr w:type="spellStart"/>
      <w:r>
        <w:t>et</w:t>
      </w:r>
      <w:proofErr w:type="spellEnd"/>
      <w:r>
        <w:t xml:space="preserve"> </w:t>
      </w:r>
      <w:proofErr w:type="spellStart"/>
      <w:r>
        <w:t>al</w:t>
      </w:r>
      <w:proofErr w:type="spellEnd"/>
      <w:r>
        <w:t>. (2017) yn nodi bod gallu ymarferwyr i ddatblygu arfer gwahaniaethu cryf yn gysylltiedig â chael y math hwn o feddylfryd twf. Tra bod athrawon sydd â meddylfryd ‘sefydlog’ yn credu bod gallu eu myfyrwyr wedi’i gyfyngu gan lefelau deallusrwydd a bennwyd ymlaen llaw, ac yn dueddol o beidio â chaniatáu ar gyfer diddordebau, parodrwydd a phroffil dysgu eu myfyrwyr.</w:t>
      </w:r>
    </w:p>
    <w:p w14:paraId="46752ECD" w14:textId="5C440473" w:rsidR="1056B476" w:rsidRDefault="1056B476" w:rsidP="1056B476">
      <w:r>
        <w:t>Fodd bynnag, mae ffactorau eraill hefyd yn effeithio ar weithrediad llwyddiannus gwahaniaethu. Mae llawer o dystiolaeth yn dangos bod gan athrawon lwythi gwaith trwm (</w:t>
      </w:r>
      <w:proofErr w:type="spellStart"/>
      <w:r>
        <w:t>Galton</w:t>
      </w:r>
      <w:proofErr w:type="spellEnd"/>
      <w:r>
        <w:t xml:space="preserve"> a </w:t>
      </w:r>
      <w:proofErr w:type="spellStart"/>
      <w:r>
        <w:t>MacBeath</w:t>
      </w:r>
      <w:proofErr w:type="spellEnd"/>
      <w:r>
        <w:t>, 2008). Mae gwahaniaethu effeithiol yn gofyn am amser pellach i ymrwymo i gynllunio a creu adnoddau (</w:t>
      </w:r>
      <w:proofErr w:type="spellStart"/>
      <w:r>
        <w:t>Algozzine</w:t>
      </w:r>
      <w:proofErr w:type="spellEnd"/>
      <w:r>
        <w:t xml:space="preserve"> ac Anderson, 2007, Carolan a </w:t>
      </w:r>
      <w:proofErr w:type="spellStart"/>
      <w:r>
        <w:t>Guinn</w:t>
      </w:r>
      <w:proofErr w:type="spellEnd"/>
      <w:r>
        <w:t xml:space="preserve">, 2007, </w:t>
      </w:r>
      <w:proofErr w:type="spellStart"/>
      <w:r>
        <w:t>Lindner</w:t>
      </w:r>
      <w:proofErr w:type="spellEnd"/>
      <w:r>
        <w:t xml:space="preserve"> a </w:t>
      </w:r>
      <w:proofErr w:type="spellStart"/>
      <w:r>
        <w:t>Schwab</w:t>
      </w:r>
      <w:proofErr w:type="spellEnd"/>
      <w:r>
        <w:t>, 2020). Hefyd, mae hyfforddiant a chymorth rheoli effeithiol yn angenrheidiol i sicrhau bod athrawon yn gweithredu gwahaniaethu’n gywir (</w:t>
      </w:r>
      <w:proofErr w:type="spellStart"/>
      <w:r>
        <w:t>VanTassel-Baska</w:t>
      </w:r>
      <w:proofErr w:type="spellEnd"/>
      <w:r>
        <w:t xml:space="preserve"> </w:t>
      </w:r>
      <w:proofErr w:type="spellStart"/>
      <w:r>
        <w:t>et</w:t>
      </w:r>
      <w:proofErr w:type="spellEnd"/>
      <w:r>
        <w:t xml:space="preserve"> </w:t>
      </w:r>
      <w:proofErr w:type="spellStart"/>
      <w:r>
        <w:t>al</w:t>
      </w:r>
      <w:proofErr w:type="spellEnd"/>
      <w:r>
        <w:t xml:space="preserve">, 2020, </w:t>
      </w:r>
      <w:proofErr w:type="spellStart"/>
      <w:r>
        <w:t>Munro</w:t>
      </w:r>
      <w:proofErr w:type="spellEnd"/>
      <w:r>
        <w:t xml:space="preserve"> 2012, </w:t>
      </w:r>
      <w:proofErr w:type="spellStart"/>
      <w:r>
        <w:t>Burn</w:t>
      </w:r>
      <w:proofErr w:type="spellEnd"/>
      <w:r>
        <w:t xml:space="preserve"> </w:t>
      </w:r>
      <w:proofErr w:type="spellStart"/>
      <w:r>
        <w:t>et</w:t>
      </w:r>
      <w:proofErr w:type="spellEnd"/>
      <w:r>
        <w:t xml:space="preserve"> </w:t>
      </w:r>
      <w:proofErr w:type="spellStart"/>
      <w:r>
        <w:t>al</w:t>
      </w:r>
      <w:proofErr w:type="spellEnd"/>
      <w:r>
        <w:t>, 2022). Mae’r agweddau hyn i gyd yn uno i greu proses sy’n cymryd llawer o amser a sy’n gostus yn ariannol, sy’n golygu efallai na fydd gan rai ysgolion adnoddau digonol i ddefnyddio gwahaniaethu ystyrlon gwers ar wers (Gibbs, 2022).</w:t>
      </w:r>
    </w:p>
    <w:p w14:paraId="2A75A779" w14:textId="470DD536" w:rsidR="1056B476" w:rsidRDefault="1056B476" w:rsidP="1056B476">
      <w:r>
        <w:t xml:space="preserve">Mater posibl arall yw anghydbwysedd y cymorth sydd ei angen ar fyfyrwyr. Os oes gan ddosbarth gyfran fawr o fyfyrwyr â rhwystrau dysgu neu broblemau ymddygiad ac nad oes gan yr athro unrhyw gynorthwywyr dosbarth, gall yr athro ganolbwyntio'n ormodol ar ddysgu'r myfyrwyr hyn. Mae’n bosibl wedyn mai ychydig iawn o sylw a gaiff gweddill y myfyrwyr ac yr effeithir yn negyddol ar eu dysgu (de </w:t>
      </w:r>
      <w:proofErr w:type="spellStart"/>
      <w:r>
        <w:t>Jager</w:t>
      </w:r>
      <w:proofErr w:type="spellEnd"/>
      <w:r>
        <w:t>, 2013). Felly, ni ellir gorbwysleisio pwysigrwydd sgiliau rheoli dosbarth rhagorol, mae sicrhau bod myfyrwyr sy'n cwblhau gwaith ar wahanol raddau i gyd yn gwneud cynnydd ar gyfradd sy’n cyd-fynd â’u gallu nhw yn dasg heriol ac yn gofyn am ymarferwyr profiadol a medrus i gadw trefn yn yr ystafell ddosbarth (Wan, 2016).</w:t>
      </w:r>
    </w:p>
    <w:p w14:paraId="3828D2C1" w14:textId="79E53A24" w:rsidR="1056B476" w:rsidRDefault="1056B476" w:rsidP="1056B476">
      <w:r>
        <w:t xml:space="preserve">Robert </w:t>
      </w:r>
      <w:proofErr w:type="spellStart"/>
      <w:r>
        <w:t>Bjork</w:t>
      </w:r>
      <w:proofErr w:type="spellEnd"/>
      <w:r>
        <w:t xml:space="preserve"> ac Elizabeth </w:t>
      </w:r>
      <w:proofErr w:type="spellStart"/>
      <w:r>
        <w:t>Bjork</w:t>
      </w:r>
      <w:proofErr w:type="spellEnd"/>
      <w:r>
        <w:t xml:space="preserve"> sy’n arwain y persbectif “</w:t>
      </w:r>
      <w:proofErr w:type="spellStart"/>
      <w:r>
        <w:t>desirably</w:t>
      </w:r>
      <w:proofErr w:type="spellEnd"/>
      <w:r>
        <w:t xml:space="preserve"> </w:t>
      </w:r>
      <w:proofErr w:type="spellStart"/>
      <w:r>
        <w:t>difficult</w:t>
      </w:r>
      <w:proofErr w:type="spellEnd"/>
      <w:r>
        <w:t>”, fe wnaethon nhw gyflwyno’r term hwn ar gyfer eu theori dysgu yn 1994 (</w:t>
      </w:r>
      <w:proofErr w:type="spellStart"/>
      <w:r>
        <w:t>Bjork</w:t>
      </w:r>
      <w:proofErr w:type="spellEnd"/>
      <w:r>
        <w:t xml:space="preserve"> a </w:t>
      </w:r>
      <w:proofErr w:type="spellStart"/>
      <w:r>
        <w:t>Bjork</w:t>
      </w:r>
      <w:proofErr w:type="spellEnd"/>
      <w:r>
        <w:t xml:space="preserve">, 2020). Mae'r ideoleg yma yn cefnogi'r arfer o wahaniaethu gan ei fod yn nodi arwyddocâd graddau yr anhawster a gyflawnir. Mae lefel briodol (dymunol) yr anhawster yn un sy’n annog y prosesau </w:t>
      </w:r>
      <w:proofErr w:type="spellStart"/>
      <w:r>
        <w:t>côf</w:t>
      </w:r>
      <w:proofErr w:type="spellEnd"/>
      <w:r>
        <w:t xml:space="preserve"> o amgodio ac adalw sy’n sail i gaffael dysgu, tra’n rhoi cyfrif am wybodaeth a sgiliau cyfredol y myfyriwr (</w:t>
      </w:r>
      <w:proofErr w:type="spellStart"/>
      <w:r>
        <w:t>Bjork</w:t>
      </w:r>
      <w:proofErr w:type="spellEnd"/>
      <w:r>
        <w:t xml:space="preserve"> a </w:t>
      </w:r>
      <w:proofErr w:type="spellStart"/>
      <w:r>
        <w:t>Bjork</w:t>
      </w:r>
      <w:proofErr w:type="spellEnd"/>
      <w:r>
        <w:t>, 2011).</w:t>
      </w:r>
    </w:p>
    <w:p w14:paraId="4D503499" w14:textId="1E93E403" w:rsidR="1056B476" w:rsidRDefault="1056B476" w:rsidP="1056B476">
      <w:r>
        <w:t xml:space="preserve">Gan adeiladu ar waith </w:t>
      </w:r>
      <w:proofErr w:type="spellStart"/>
      <w:r>
        <w:t>Bjork</w:t>
      </w:r>
      <w:proofErr w:type="spellEnd"/>
      <w:r>
        <w:t xml:space="preserve">, mae </w:t>
      </w:r>
      <w:proofErr w:type="spellStart"/>
      <w:r>
        <w:t>Rohrer</w:t>
      </w:r>
      <w:proofErr w:type="spellEnd"/>
      <w:r>
        <w:t xml:space="preserve"> (2012) wedi canfod bod dod i gysylltiad ‘rhyngwynebol’ i gysyniad mathemategol penodol ynghyd â chysyniadau eraill yn hytrach na gwneud yr holl ddysgu sy'n gysylltiedig â'r cysyniad hwnnw ar yr un pryd, ynghyd </w:t>
      </w:r>
      <w:proofErr w:type="spellStart"/>
      <w:r>
        <w:t>âg</w:t>
      </w:r>
      <w:proofErr w:type="spellEnd"/>
      <w:r>
        <w:t xml:space="preserve"> amlygiad ‘bylchiad’ i gysyniadau, yn annog myfyrwyr i dwyn i gof wybodaeth o'r cof yn hytrach na dibynnu ar wybodaeth a ddarparwyd momentau o'r blaen. Mae dysgu fel hyn, gyda chymorth </w:t>
      </w:r>
      <w:proofErr w:type="spellStart"/>
      <w:r>
        <w:t>sgaffaldiau</w:t>
      </w:r>
      <w:proofErr w:type="spellEnd"/>
      <w:r>
        <w:t>, yn galluogi myfyrwyr i ddeall bod camgymeriadau a wneir yn ystod ymarfer yn rhan o ymarfer effeithiol, os yw myfyrwyr yn parhau i ddeall eu camgymeriadau a sut y deuir i'r atebion cywir. Mae hyn yn awgrymu bod cynnig dewis o gwestiynau i fyfyrwyr, gan gynnwys cysyniadau ag astudiwyd yn flaenorol a rhai ag astudiwyd yn ddiweddar, yn caniatáu iddynt ymgymryd â lefel briodol o her ar yr amser priodol (</w:t>
      </w:r>
      <w:proofErr w:type="spellStart"/>
      <w:r>
        <w:t>Rohrer</w:t>
      </w:r>
      <w:proofErr w:type="spellEnd"/>
      <w:r>
        <w:t xml:space="preserve"> a </w:t>
      </w:r>
      <w:proofErr w:type="spellStart"/>
      <w:r>
        <w:t>Hartwig</w:t>
      </w:r>
      <w:proofErr w:type="spellEnd"/>
      <w:r>
        <w:t>, 2020).</w:t>
      </w:r>
    </w:p>
    <w:p w14:paraId="1842E925" w14:textId="5F163F31" w:rsidR="1056B476" w:rsidRDefault="1056B476" w:rsidP="1056B476">
      <w:r>
        <w:t xml:space="preserve">Mae Harris (2005) yn cytuno, gan annog ymarferwyr i beidio â rhoi adnoddau gwahanol i wahanol alluoedd, gan gefnogi'r honiad y byddai myfyrwyr yn elwa o ddewis o waith i'w gwblhau o'r un adnodd. Mae hyn hefyd yn dileu'r rhagfynegiad a grybwyllwyd yn flaenorol y gall gwahaniaethu fod yn broses ddiflas a hir i ymarferwyr. Mae </w:t>
      </w:r>
      <w:proofErr w:type="spellStart"/>
      <w:r>
        <w:t>Platt</w:t>
      </w:r>
      <w:proofErr w:type="spellEnd"/>
      <w:r>
        <w:t xml:space="preserve"> (2018) yn cytuno ac yn canfod bod rhai myfyrwyr yn ei hastudiaeth yn canolbwyntio mwy ac yn llawn cymhelliant pan gânt eu caniatáu i ddewis o’r un rhestr yn hytrach na chael tasgau ar wahân yn seiliedig ar allu. Fodd bynnag, canfu </w:t>
      </w:r>
      <w:proofErr w:type="spellStart"/>
      <w:r>
        <w:t>Platt</w:t>
      </w:r>
      <w:proofErr w:type="spellEnd"/>
      <w:r>
        <w:t xml:space="preserve"> hefyd nad </w:t>
      </w:r>
      <w:r>
        <w:lastRenderedPageBreak/>
        <w:t>oedd rhai myfyrwyr yn herio eu hunain trwy ymgymryd â'r cynnwys anodd. O bosib oherwydd eu bod yn credu mai dim ond lefel penodol o waith  sydd ganddynt yr allu i gyflawni.</w:t>
      </w:r>
    </w:p>
    <w:p w14:paraId="7CCCE38B" w14:textId="16CE8420" w:rsidR="1056B476" w:rsidRDefault="1056B476" w:rsidP="1056B476">
      <w:r>
        <w:t xml:space="preserve">Mae </w:t>
      </w:r>
      <w:proofErr w:type="spellStart"/>
      <w:r>
        <w:t>Zimmerman</w:t>
      </w:r>
      <w:proofErr w:type="spellEnd"/>
      <w:r>
        <w:t xml:space="preserve"> (2002) yn nodi cysylltiadau cryf rhwng canfyddiadau dysgu myfyrwyr unigol a’u hanallu i </w:t>
      </w:r>
      <w:proofErr w:type="spellStart"/>
      <w:r w:rsidR="00B47F7F">
        <w:t>hunanreoleiddio</w:t>
      </w:r>
      <w:proofErr w:type="spellEnd"/>
      <w:r>
        <w:t xml:space="preserve"> eu dysgu. Mae </w:t>
      </w:r>
      <w:proofErr w:type="spellStart"/>
      <w:r>
        <w:t>Tomlinson</w:t>
      </w:r>
      <w:proofErr w:type="spellEnd"/>
      <w:r>
        <w:t xml:space="preserve"> (2008) yn datgan y gall gwahaniaethu arwain at ddatblygu sgiliau dysgu </w:t>
      </w:r>
      <w:proofErr w:type="spellStart"/>
      <w:r>
        <w:t>hunanreoleiddiedig</w:t>
      </w:r>
      <w:proofErr w:type="spellEnd"/>
      <w:r>
        <w:t xml:space="preserve"> mewn myfyrwyr. Yn arbennig, mae gwahaniaethu yn rhoi cyfle i fyfyrwyr wneud dewisiadau. Felly, galluogi myfyrwyr i ddeall sut mae dysgu'n gweithio a theimlo perchnogaeth o'u dysgu. O ganlyniad i'r rhyddid hwn, mae myfyrwyr yn ennill rheolaeth ar eu dysgu yn y dyfodol er mwyn dod yn ddysgwyr annibynnol hunangyfeiried. Mae datblygu’r amrediad yma o sgiliau gwybyddol a meta wybyddol yn allweddol i sefydlu myfyrwyr yn ddysgwyr gydol oes (De La </w:t>
      </w:r>
      <w:proofErr w:type="spellStart"/>
      <w:r>
        <w:t>Harpe</w:t>
      </w:r>
      <w:proofErr w:type="spellEnd"/>
      <w:r>
        <w:t xml:space="preserve"> a </w:t>
      </w:r>
      <w:proofErr w:type="spellStart"/>
      <w:r>
        <w:t>Radloff</w:t>
      </w:r>
      <w:proofErr w:type="spellEnd"/>
      <w:r>
        <w:t xml:space="preserve">, 2000). Mae annog dysgwyr gydol oes a datblygu’r sgiliau a grybwyllwyd uchod yn nodweddion y mae'r Cwricwlwm i Gymru (Welsh </w:t>
      </w:r>
      <w:proofErr w:type="spellStart"/>
      <w:r>
        <w:t>Government</w:t>
      </w:r>
      <w:proofErr w:type="spellEnd"/>
      <w:r>
        <w:t>, 2023) yn ceisio eu sefydlu mewn myfyrwyr.</w:t>
      </w:r>
    </w:p>
    <w:p w14:paraId="79FEE168" w14:textId="2F7A3031" w:rsidR="1056B476" w:rsidRDefault="1056B476">
      <w:r>
        <w:br w:type="page"/>
      </w:r>
    </w:p>
    <w:p w14:paraId="0DBF9A85" w14:textId="37321E48" w:rsidR="1056B476" w:rsidRDefault="1056B476" w:rsidP="1056B476">
      <w:pPr>
        <w:pStyle w:val="Heading1"/>
      </w:pPr>
      <w:bookmarkStart w:id="20" w:name="_Toc1612499877"/>
      <w:bookmarkStart w:id="21" w:name="_Toc731656691"/>
      <w:bookmarkStart w:id="22" w:name="_Toc197427350"/>
      <w:bookmarkStart w:id="23" w:name="_Toc150205989"/>
      <w:r>
        <w:lastRenderedPageBreak/>
        <w:t>Adolygiad Llenyddiaeth o Adfyfyrio Critigol</w:t>
      </w:r>
      <w:bookmarkEnd w:id="20"/>
      <w:bookmarkEnd w:id="21"/>
      <w:bookmarkEnd w:id="22"/>
      <w:bookmarkEnd w:id="23"/>
    </w:p>
    <w:p w14:paraId="4DEC00A4" w14:textId="48AAB6A7" w:rsidR="1056B476" w:rsidRDefault="1056B476" w:rsidP="1056B476">
      <w:r>
        <w:t>Mae adfyfyrio critigol, a elwir hefyd yn ymarfer myfyriol, yn gysyniad sydd wedi cael sylw cynyddol mewn addysgu a dysgu yn ystod yr ychydig ddegawdau diwethaf (</w:t>
      </w:r>
      <w:proofErr w:type="spellStart"/>
      <w:r>
        <w:t>Zwozdiak-Myers</w:t>
      </w:r>
      <w:proofErr w:type="spellEnd"/>
      <w:r>
        <w:t>, 2023). Mae'n cynnwys proses systematig ac ymwybodol lle mae addysgwyr yn adolygu eu dulliau addysgu, eu profiadau yn yr ystafell ddosbarth, a'u datblygiad proffesiynol gyda'r bwriad o wella sgiliau addysgu a chanlyniadau myfyrwyr.</w:t>
      </w:r>
    </w:p>
    <w:p w14:paraId="66CEF5D9" w14:textId="48AAB6A7" w:rsidR="1056B476" w:rsidRDefault="1056B476" w:rsidP="1056B476">
      <w:r>
        <w:t xml:space="preserve">Nododd John </w:t>
      </w:r>
      <w:proofErr w:type="spellStart"/>
      <w:r>
        <w:t>Dewey</w:t>
      </w:r>
      <w:proofErr w:type="spellEnd"/>
      <w:r>
        <w:t xml:space="preserve"> ar ddechrau'r 20fed ganrif y cysyniad o fyfyrio mewn addysg. Yn benodol yn ei lyfr 1910 ‘</w:t>
      </w:r>
      <w:proofErr w:type="spellStart"/>
      <w:r>
        <w:t>How</w:t>
      </w:r>
      <w:proofErr w:type="spellEnd"/>
      <w:r>
        <w:t xml:space="preserve"> we </w:t>
      </w:r>
      <w:proofErr w:type="spellStart"/>
      <w:r>
        <w:t>think</w:t>
      </w:r>
      <w:proofErr w:type="spellEnd"/>
      <w:r>
        <w:t>.’ lle mae’n trafod ymarfer myfyriol (</w:t>
      </w:r>
      <w:proofErr w:type="spellStart"/>
      <w:r>
        <w:t>Dewey</w:t>
      </w:r>
      <w:proofErr w:type="spellEnd"/>
      <w:r>
        <w:t>, 1910).</w:t>
      </w:r>
    </w:p>
    <w:p w14:paraId="3D07F267" w14:textId="0EC825F4" w:rsidR="1056B476" w:rsidRDefault="1056B476" w:rsidP="1056B476">
      <w:r>
        <w:t xml:space="preserve">Mae </w:t>
      </w:r>
      <w:proofErr w:type="spellStart"/>
      <w:r>
        <w:t>Rodgers</w:t>
      </w:r>
      <w:proofErr w:type="spellEnd"/>
      <w:r>
        <w:t xml:space="preserve"> (2002) yn crynhoi barn </w:t>
      </w:r>
      <w:proofErr w:type="spellStart"/>
      <w:r>
        <w:t>Dewey</w:t>
      </w:r>
      <w:proofErr w:type="spellEnd"/>
      <w:r>
        <w:t xml:space="preserve"> ar feddwl myfyriol i bedwar meini prawf:</w:t>
      </w:r>
    </w:p>
    <w:p w14:paraId="15FD0026" w14:textId="64F9017E" w:rsidR="1056B476" w:rsidRDefault="1056B476" w:rsidP="1056B476">
      <w:pPr>
        <w:spacing w:line="257" w:lineRule="auto"/>
      </w:pPr>
      <w:r w:rsidRPr="1056B476">
        <w:rPr>
          <w:rFonts w:ascii="Calibri" w:eastAsia="Calibri" w:hAnsi="Calibri" w:cs="Calibri"/>
        </w:rPr>
        <w:t xml:space="preserve">“1. </w:t>
      </w:r>
      <w:proofErr w:type="spellStart"/>
      <w:r w:rsidRPr="1056B476">
        <w:rPr>
          <w:rFonts w:ascii="Calibri" w:eastAsia="Calibri" w:hAnsi="Calibri" w:cs="Calibri"/>
        </w:rPr>
        <w:t>Reflection</w:t>
      </w:r>
      <w:proofErr w:type="spellEnd"/>
      <w:r w:rsidRPr="1056B476">
        <w:rPr>
          <w:rFonts w:ascii="Calibri" w:eastAsia="Calibri" w:hAnsi="Calibri" w:cs="Calibri"/>
        </w:rPr>
        <w:t xml:space="preserve"> is a </w:t>
      </w:r>
      <w:proofErr w:type="spellStart"/>
      <w:r w:rsidRPr="1056B476">
        <w:rPr>
          <w:rFonts w:ascii="Calibri" w:eastAsia="Calibri" w:hAnsi="Calibri" w:cs="Calibri"/>
        </w:rPr>
        <w:t>meaning-making</w:t>
      </w:r>
      <w:proofErr w:type="spellEnd"/>
      <w:r w:rsidRPr="1056B476">
        <w:rPr>
          <w:rFonts w:ascii="Calibri" w:eastAsia="Calibri" w:hAnsi="Calibri" w:cs="Calibri"/>
        </w:rPr>
        <w:t xml:space="preserve"> </w:t>
      </w:r>
      <w:proofErr w:type="spellStart"/>
      <w:r w:rsidRPr="1056B476">
        <w:rPr>
          <w:rFonts w:ascii="Calibri" w:eastAsia="Calibri" w:hAnsi="Calibri" w:cs="Calibri"/>
        </w:rPr>
        <w:t>process</w:t>
      </w:r>
      <w:proofErr w:type="spellEnd"/>
      <w:r w:rsidRPr="1056B476">
        <w:rPr>
          <w:rFonts w:ascii="Calibri" w:eastAsia="Calibri" w:hAnsi="Calibri" w:cs="Calibri"/>
        </w:rPr>
        <w:t xml:space="preserve"> </w:t>
      </w:r>
      <w:proofErr w:type="spellStart"/>
      <w:r w:rsidRPr="1056B476">
        <w:rPr>
          <w:rFonts w:ascii="Calibri" w:eastAsia="Calibri" w:hAnsi="Calibri" w:cs="Calibri"/>
        </w:rPr>
        <w:t>that</w:t>
      </w:r>
      <w:proofErr w:type="spellEnd"/>
      <w:r w:rsidRPr="1056B476">
        <w:rPr>
          <w:rFonts w:ascii="Calibri" w:eastAsia="Calibri" w:hAnsi="Calibri" w:cs="Calibri"/>
        </w:rPr>
        <w:t xml:space="preserve"> </w:t>
      </w:r>
      <w:proofErr w:type="spellStart"/>
      <w:r w:rsidRPr="1056B476">
        <w:rPr>
          <w:rFonts w:ascii="Calibri" w:eastAsia="Calibri" w:hAnsi="Calibri" w:cs="Calibri"/>
        </w:rPr>
        <w:t>moves</w:t>
      </w:r>
      <w:proofErr w:type="spellEnd"/>
      <w:r w:rsidRPr="1056B476">
        <w:rPr>
          <w:rFonts w:ascii="Calibri" w:eastAsia="Calibri" w:hAnsi="Calibri" w:cs="Calibri"/>
        </w:rPr>
        <w:t xml:space="preserve"> a </w:t>
      </w:r>
      <w:proofErr w:type="spellStart"/>
      <w:r w:rsidRPr="1056B476">
        <w:rPr>
          <w:rFonts w:ascii="Calibri" w:eastAsia="Calibri" w:hAnsi="Calibri" w:cs="Calibri"/>
        </w:rPr>
        <w:t>learner</w:t>
      </w:r>
      <w:proofErr w:type="spellEnd"/>
      <w:r w:rsidRPr="1056B476">
        <w:rPr>
          <w:rFonts w:ascii="Calibri" w:eastAsia="Calibri" w:hAnsi="Calibri" w:cs="Calibri"/>
        </w:rPr>
        <w:t xml:space="preserve"> </w:t>
      </w:r>
      <w:proofErr w:type="spellStart"/>
      <w:r w:rsidRPr="1056B476">
        <w:rPr>
          <w:rFonts w:ascii="Calibri" w:eastAsia="Calibri" w:hAnsi="Calibri" w:cs="Calibri"/>
        </w:rPr>
        <w:t>from</w:t>
      </w:r>
      <w:proofErr w:type="spellEnd"/>
      <w:r w:rsidRPr="1056B476">
        <w:rPr>
          <w:rFonts w:ascii="Calibri" w:eastAsia="Calibri" w:hAnsi="Calibri" w:cs="Calibri"/>
        </w:rPr>
        <w:t xml:space="preserve"> </w:t>
      </w:r>
      <w:proofErr w:type="spellStart"/>
      <w:r w:rsidRPr="1056B476">
        <w:rPr>
          <w:rFonts w:ascii="Calibri" w:eastAsia="Calibri" w:hAnsi="Calibri" w:cs="Calibri"/>
        </w:rPr>
        <w:t>one</w:t>
      </w:r>
      <w:proofErr w:type="spellEnd"/>
      <w:r w:rsidRPr="1056B476">
        <w:rPr>
          <w:rFonts w:ascii="Calibri" w:eastAsia="Calibri" w:hAnsi="Calibri" w:cs="Calibri"/>
        </w:rPr>
        <w:t xml:space="preserve"> </w:t>
      </w:r>
      <w:proofErr w:type="spellStart"/>
      <w:r w:rsidRPr="1056B476">
        <w:rPr>
          <w:rFonts w:ascii="Calibri" w:eastAsia="Calibri" w:hAnsi="Calibri" w:cs="Calibri"/>
        </w:rPr>
        <w:t>experience</w:t>
      </w:r>
      <w:proofErr w:type="spellEnd"/>
      <w:r w:rsidRPr="1056B476">
        <w:rPr>
          <w:rFonts w:ascii="Calibri" w:eastAsia="Calibri" w:hAnsi="Calibri" w:cs="Calibri"/>
        </w:rPr>
        <w:t xml:space="preserve"> </w:t>
      </w:r>
      <w:proofErr w:type="spellStart"/>
      <w:r w:rsidRPr="1056B476">
        <w:rPr>
          <w:rFonts w:ascii="Calibri" w:eastAsia="Calibri" w:hAnsi="Calibri" w:cs="Calibri"/>
        </w:rPr>
        <w:t>into</w:t>
      </w:r>
      <w:proofErr w:type="spellEnd"/>
      <w:r w:rsidRPr="1056B476">
        <w:rPr>
          <w:rFonts w:ascii="Calibri" w:eastAsia="Calibri" w:hAnsi="Calibri" w:cs="Calibri"/>
        </w:rPr>
        <w:t xml:space="preserve"> the </w:t>
      </w:r>
      <w:proofErr w:type="spellStart"/>
      <w:r w:rsidRPr="1056B476">
        <w:rPr>
          <w:rFonts w:ascii="Calibri" w:eastAsia="Calibri" w:hAnsi="Calibri" w:cs="Calibri"/>
        </w:rPr>
        <w:t>next</w:t>
      </w:r>
      <w:proofErr w:type="spellEnd"/>
      <w:r w:rsidRPr="1056B476">
        <w:rPr>
          <w:rFonts w:ascii="Calibri" w:eastAsia="Calibri" w:hAnsi="Calibri" w:cs="Calibri"/>
        </w:rPr>
        <w:t xml:space="preserve"> </w:t>
      </w:r>
      <w:proofErr w:type="spellStart"/>
      <w:r w:rsidRPr="1056B476">
        <w:rPr>
          <w:rFonts w:ascii="Calibri" w:eastAsia="Calibri" w:hAnsi="Calibri" w:cs="Calibri"/>
        </w:rPr>
        <w:t>with</w:t>
      </w:r>
      <w:proofErr w:type="spellEnd"/>
      <w:r w:rsidRPr="1056B476">
        <w:rPr>
          <w:rFonts w:ascii="Calibri" w:eastAsia="Calibri" w:hAnsi="Calibri" w:cs="Calibri"/>
        </w:rPr>
        <w:t xml:space="preserve"> </w:t>
      </w:r>
      <w:proofErr w:type="spellStart"/>
      <w:r w:rsidRPr="1056B476">
        <w:rPr>
          <w:rFonts w:ascii="Calibri" w:eastAsia="Calibri" w:hAnsi="Calibri" w:cs="Calibri"/>
        </w:rPr>
        <w:t>deeper</w:t>
      </w:r>
      <w:proofErr w:type="spellEnd"/>
      <w:r w:rsidRPr="1056B476">
        <w:rPr>
          <w:rFonts w:ascii="Calibri" w:eastAsia="Calibri" w:hAnsi="Calibri" w:cs="Calibri"/>
        </w:rPr>
        <w:t xml:space="preserve"> </w:t>
      </w:r>
      <w:proofErr w:type="spellStart"/>
      <w:r w:rsidRPr="1056B476">
        <w:rPr>
          <w:rFonts w:ascii="Calibri" w:eastAsia="Calibri" w:hAnsi="Calibri" w:cs="Calibri"/>
        </w:rPr>
        <w:t>understanding</w:t>
      </w:r>
      <w:proofErr w:type="spellEnd"/>
      <w:r w:rsidRPr="1056B476">
        <w:rPr>
          <w:rFonts w:ascii="Calibri" w:eastAsia="Calibri" w:hAnsi="Calibri" w:cs="Calibri"/>
        </w:rPr>
        <w:t xml:space="preserve"> of </w:t>
      </w:r>
      <w:proofErr w:type="spellStart"/>
      <w:r w:rsidRPr="1056B476">
        <w:rPr>
          <w:rFonts w:ascii="Calibri" w:eastAsia="Calibri" w:hAnsi="Calibri" w:cs="Calibri"/>
        </w:rPr>
        <w:t>its</w:t>
      </w:r>
      <w:proofErr w:type="spellEnd"/>
      <w:r w:rsidRPr="1056B476">
        <w:rPr>
          <w:rFonts w:ascii="Calibri" w:eastAsia="Calibri" w:hAnsi="Calibri" w:cs="Calibri"/>
        </w:rPr>
        <w:t xml:space="preserve"> </w:t>
      </w:r>
      <w:proofErr w:type="spellStart"/>
      <w:r w:rsidRPr="1056B476">
        <w:rPr>
          <w:rFonts w:ascii="Calibri" w:eastAsia="Calibri" w:hAnsi="Calibri" w:cs="Calibri"/>
        </w:rPr>
        <w:t>relationships</w:t>
      </w:r>
      <w:proofErr w:type="spellEnd"/>
      <w:r w:rsidRPr="1056B476">
        <w:rPr>
          <w:rFonts w:ascii="Calibri" w:eastAsia="Calibri" w:hAnsi="Calibri" w:cs="Calibri"/>
        </w:rPr>
        <w:t xml:space="preserve"> </w:t>
      </w:r>
      <w:proofErr w:type="spellStart"/>
      <w:r w:rsidRPr="1056B476">
        <w:rPr>
          <w:rFonts w:ascii="Calibri" w:eastAsia="Calibri" w:hAnsi="Calibri" w:cs="Calibri"/>
        </w:rPr>
        <w:t>with</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connections</w:t>
      </w:r>
      <w:proofErr w:type="spellEnd"/>
      <w:r w:rsidRPr="1056B476">
        <w:rPr>
          <w:rFonts w:ascii="Calibri" w:eastAsia="Calibri" w:hAnsi="Calibri" w:cs="Calibri"/>
        </w:rPr>
        <w:t xml:space="preserve"> to </w:t>
      </w:r>
      <w:proofErr w:type="spellStart"/>
      <w:r w:rsidRPr="1056B476">
        <w:rPr>
          <w:rFonts w:ascii="Calibri" w:eastAsia="Calibri" w:hAnsi="Calibri" w:cs="Calibri"/>
        </w:rPr>
        <w:t>other</w:t>
      </w:r>
      <w:proofErr w:type="spellEnd"/>
      <w:r w:rsidRPr="1056B476">
        <w:rPr>
          <w:rFonts w:ascii="Calibri" w:eastAsia="Calibri" w:hAnsi="Calibri" w:cs="Calibri"/>
        </w:rPr>
        <w:t xml:space="preserve"> </w:t>
      </w:r>
      <w:proofErr w:type="spellStart"/>
      <w:r w:rsidRPr="1056B476">
        <w:rPr>
          <w:rFonts w:ascii="Calibri" w:eastAsia="Calibri" w:hAnsi="Calibri" w:cs="Calibri"/>
        </w:rPr>
        <w:t>experiences</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ideas</w:t>
      </w:r>
      <w:proofErr w:type="spellEnd"/>
      <w:r w:rsidRPr="1056B476">
        <w:rPr>
          <w:rFonts w:ascii="Calibri" w:eastAsia="Calibri" w:hAnsi="Calibri" w:cs="Calibri"/>
        </w:rPr>
        <w:t xml:space="preserve">.  It is the </w:t>
      </w:r>
      <w:proofErr w:type="spellStart"/>
      <w:r w:rsidRPr="1056B476">
        <w:rPr>
          <w:rFonts w:ascii="Calibri" w:eastAsia="Calibri" w:hAnsi="Calibri" w:cs="Calibri"/>
        </w:rPr>
        <w:t>thread</w:t>
      </w:r>
      <w:proofErr w:type="spellEnd"/>
      <w:r w:rsidRPr="1056B476">
        <w:rPr>
          <w:rFonts w:ascii="Calibri" w:eastAsia="Calibri" w:hAnsi="Calibri" w:cs="Calibri"/>
        </w:rPr>
        <w:t xml:space="preserve"> </w:t>
      </w:r>
      <w:proofErr w:type="spellStart"/>
      <w:r w:rsidRPr="1056B476">
        <w:rPr>
          <w:rFonts w:ascii="Calibri" w:eastAsia="Calibri" w:hAnsi="Calibri" w:cs="Calibri"/>
        </w:rPr>
        <w:t>that</w:t>
      </w:r>
      <w:proofErr w:type="spellEnd"/>
      <w:r w:rsidRPr="1056B476">
        <w:rPr>
          <w:rFonts w:ascii="Calibri" w:eastAsia="Calibri" w:hAnsi="Calibri" w:cs="Calibri"/>
        </w:rPr>
        <w:t xml:space="preserve"> </w:t>
      </w:r>
      <w:proofErr w:type="spellStart"/>
      <w:r w:rsidRPr="1056B476">
        <w:rPr>
          <w:rFonts w:ascii="Calibri" w:eastAsia="Calibri" w:hAnsi="Calibri" w:cs="Calibri"/>
        </w:rPr>
        <w:t>makes</w:t>
      </w:r>
      <w:proofErr w:type="spellEnd"/>
      <w:r w:rsidRPr="1056B476">
        <w:rPr>
          <w:rFonts w:ascii="Calibri" w:eastAsia="Calibri" w:hAnsi="Calibri" w:cs="Calibri"/>
        </w:rPr>
        <w:t xml:space="preserve"> </w:t>
      </w:r>
      <w:proofErr w:type="spellStart"/>
      <w:r w:rsidRPr="1056B476">
        <w:rPr>
          <w:rFonts w:ascii="Calibri" w:eastAsia="Calibri" w:hAnsi="Calibri" w:cs="Calibri"/>
        </w:rPr>
        <w:t>continuity</w:t>
      </w:r>
      <w:proofErr w:type="spellEnd"/>
      <w:r w:rsidRPr="1056B476">
        <w:rPr>
          <w:rFonts w:ascii="Calibri" w:eastAsia="Calibri" w:hAnsi="Calibri" w:cs="Calibri"/>
        </w:rPr>
        <w:t xml:space="preserve"> of </w:t>
      </w:r>
      <w:proofErr w:type="spellStart"/>
      <w:r w:rsidRPr="1056B476">
        <w:rPr>
          <w:rFonts w:ascii="Calibri" w:eastAsia="Calibri" w:hAnsi="Calibri" w:cs="Calibri"/>
        </w:rPr>
        <w:t>learning</w:t>
      </w:r>
      <w:proofErr w:type="spellEnd"/>
      <w:r w:rsidRPr="1056B476">
        <w:rPr>
          <w:rFonts w:ascii="Calibri" w:eastAsia="Calibri" w:hAnsi="Calibri" w:cs="Calibri"/>
        </w:rPr>
        <w:t xml:space="preserve"> </w:t>
      </w:r>
      <w:proofErr w:type="spellStart"/>
      <w:r w:rsidRPr="1056B476">
        <w:rPr>
          <w:rFonts w:ascii="Calibri" w:eastAsia="Calibri" w:hAnsi="Calibri" w:cs="Calibri"/>
        </w:rPr>
        <w:t>possible</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ensures</w:t>
      </w:r>
      <w:proofErr w:type="spellEnd"/>
      <w:r w:rsidRPr="1056B476">
        <w:rPr>
          <w:rFonts w:ascii="Calibri" w:eastAsia="Calibri" w:hAnsi="Calibri" w:cs="Calibri"/>
        </w:rPr>
        <w:t xml:space="preserve"> the </w:t>
      </w:r>
      <w:proofErr w:type="spellStart"/>
      <w:r w:rsidRPr="1056B476">
        <w:rPr>
          <w:rFonts w:ascii="Calibri" w:eastAsia="Calibri" w:hAnsi="Calibri" w:cs="Calibri"/>
        </w:rPr>
        <w:t>progress</w:t>
      </w:r>
      <w:proofErr w:type="spellEnd"/>
      <w:r w:rsidRPr="1056B476">
        <w:rPr>
          <w:rFonts w:ascii="Calibri" w:eastAsia="Calibri" w:hAnsi="Calibri" w:cs="Calibri"/>
        </w:rPr>
        <w:t xml:space="preserve"> of the </w:t>
      </w:r>
      <w:proofErr w:type="spellStart"/>
      <w:r w:rsidRPr="1056B476">
        <w:rPr>
          <w:rFonts w:ascii="Calibri" w:eastAsia="Calibri" w:hAnsi="Calibri" w:cs="Calibri"/>
        </w:rPr>
        <w:t>individual</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ultimately</w:t>
      </w:r>
      <w:proofErr w:type="spellEnd"/>
      <w:r w:rsidRPr="1056B476">
        <w:rPr>
          <w:rFonts w:ascii="Calibri" w:eastAsia="Calibri" w:hAnsi="Calibri" w:cs="Calibri"/>
        </w:rPr>
        <w:t xml:space="preserve">, </w:t>
      </w:r>
      <w:proofErr w:type="spellStart"/>
      <w:r w:rsidRPr="1056B476">
        <w:rPr>
          <w:rFonts w:ascii="Calibri" w:eastAsia="Calibri" w:hAnsi="Calibri" w:cs="Calibri"/>
        </w:rPr>
        <w:t>society</w:t>
      </w:r>
      <w:proofErr w:type="spellEnd"/>
      <w:r w:rsidRPr="1056B476">
        <w:rPr>
          <w:rFonts w:ascii="Calibri" w:eastAsia="Calibri" w:hAnsi="Calibri" w:cs="Calibri"/>
        </w:rPr>
        <w:t xml:space="preserve">. It is a </w:t>
      </w:r>
      <w:proofErr w:type="spellStart"/>
      <w:r w:rsidRPr="1056B476">
        <w:rPr>
          <w:rFonts w:ascii="Calibri" w:eastAsia="Calibri" w:hAnsi="Calibri" w:cs="Calibri"/>
        </w:rPr>
        <w:t>means</w:t>
      </w:r>
      <w:proofErr w:type="spellEnd"/>
      <w:r w:rsidRPr="1056B476">
        <w:rPr>
          <w:rFonts w:ascii="Calibri" w:eastAsia="Calibri" w:hAnsi="Calibri" w:cs="Calibri"/>
        </w:rPr>
        <w:t xml:space="preserve"> to </w:t>
      </w:r>
      <w:proofErr w:type="spellStart"/>
      <w:r w:rsidRPr="1056B476">
        <w:rPr>
          <w:rFonts w:ascii="Calibri" w:eastAsia="Calibri" w:hAnsi="Calibri" w:cs="Calibri"/>
        </w:rPr>
        <w:t>essentially</w:t>
      </w:r>
      <w:proofErr w:type="spellEnd"/>
      <w:r w:rsidRPr="1056B476">
        <w:rPr>
          <w:rFonts w:ascii="Calibri" w:eastAsia="Calibri" w:hAnsi="Calibri" w:cs="Calibri"/>
        </w:rPr>
        <w:t xml:space="preserve"> </w:t>
      </w:r>
      <w:proofErr w:type="spellStart"/>
      <w:r w:rsidRPr="1056B476">
        <w:rPr>
          <w:rFonts w:ascii="Calibri" w:eastAsia="Calibri" w:hAnsi="Calibri" w:cs="Calibri"/>
        </w:rPr>
        <w:t>moral</w:t>
      </w:r>
      <w:proofErr w:type="spellEnd"/>
      <w:r w:rsidRPr="1056B476">
        <w:rPr>
          <w:rFonts w:ascii="Calibri" w:eastAsia="Calibri" w:hAnsi="Calibri" w:cs="Calibri"/>
        </w:rPr>
        <w:t xml:space="preserve"> </w:t>
      </w:r>
      <w:proofErr w:type="spellStart"/>
      <w:r w:rsidRPr="1056B476">
        <w:rPr>
          <w:rFonts w:ascii="Calibri" w:eastAsia="Calibri" w:hAnsi="Calibri" w:cs="Calibri"/>
        </w:rPr>
        <w:t>ends</w:t>
      </w:r>
      <w:proofErr w:type="spellEnd"/>
      <w:r w:rsidRPr="1056B476">
        <w:rPr>
          <w:rFonts w:ascii="Calibri" w:eastAsia="Calibri" w:hAnsi="Calibri" w:cs="Calibri"/>
        </w:rPr>
        <w:t>.</w:t>
      </w:r>
    </w:p>
    <w:p w14:paraId="1A4EFEDB" w14:textId="185CEB30" w:rsidR="1056B476" w:rsidRDefault="1056B476" w:rsidP="1056B476">
      <w:pPr>
        <w:spacing w:line="257" w:lineRule="auto"/>
      </w:pPr>
      <w:r w:rsidRPr="1056B476">
        <w:rPr>
          <w:rFonts w:ascii="Calibri" w:eastAsia="Calibri" w:hAnsi="Calibri" w:cs="Calibri"/>
        </w:rPr>
        <w:t xml:space="preserve">2.  </w:t>
      </w:r>
      <w:proofErr w:type="spellStart"/>
      <w:r w:rsidRPr="1056B476">
        <w:rPr>
          <w:rFonts w:ascii="Calibri" w:eastAsia="Calibri" w:hAnsi="Calibri" w:cs="Calibri"/>
        </w:rPr>
        <w:t>Reflection</w:t>
      </w:r>
      <w:proofErr w:type="spellEnd"/>
      <w:r w:rsidRPr="1056B476">
        <w:rPr>
          <w:rFonts w:ascii="Calibri" w:eastAsia="Calibri" w:hAnsi="Calibri" w:cs="Calibri"/>
        </w:rPr>
        <w:t xml:space="preserve"> is a </w:t>
      </w:r>
      <w:proofErr w:type="spellStart"/>
      <w:r w:rsidRPr="1056B476">
        <w:rPr>
          <w:rFonts w:ascii="Calibri" w:eastAsia="Calibri" w:hAnsi="Calibri" w:cs="Calibri"/>
        </w:rPr>
        <w:t>systematic</w:t>
      </w:r>
      <w:proofErr w:type="spellEnd"/>
      <w:r w:rsidRPr="1056B476">
        <w:rPr>
          <w:rFonts w:ascii="Calibri" w:eastAsia="Calibri" w:hAnsi="Calibri" w:cs="Calibri"/>
        </w:rPr>
        <w:t xml:space="preserve">, </w:t>
      </w:r>
      <w:proofErr w:type="spellStart"/>
      <w:r w:rsidRPr="1056B476">
        <w:rPr>
          <w:rFonts w:ascii="Calibri" w:eastAsia="Calibri" w:hAnsi="Calibri" w:cs="Calibri"/>
        </w:rPr>
        <w:t>rigorous</w:t>
      </w:r>
      <w:proofErr w:type="spellEnd"/>
      <w:r w:rsidRPr="1056B476">
        <w:rPr>
          <w:rFonts w:ascii="Calibri" w:eastAsia="Calibri" w:hAnsi="Calibri" w:cs="Calibri"/>
        </w:rPr>
        <w:t xml:space="preserve">, </w:t>
      </w:r>
      <w:proofErr w:type="spellStart"/>
      <w:r w:rsidRPr="1056B476">
        <w:rPr>
          <w:rFonts w:ascii="Calibri" w:eastAsia="Calibri" w:hAnsi="Calibri" w:cs="Calibri"/>
        </w:rPr>
        <w:t>disciplined</w:t>
      </w:r>
      <w:proofErr w:type="spellEnd"/>
      <w:r w:rsidRPr="1056B476">
        <w:rPr>
          <w:rFonts w:ascii="Calibri" w:eastAsia="Calibri" w:hAnsi="Calibri" w:cs="Calibri"/>
        </w:rPr>
        <w:t xml:space="preserve"> </w:t>
      </w:r>
      <w:proofErr w:type="spellStart"/>
      <w:r w:rsidRPr="1056B476">
        <w:rPr>
          <w:rFonts w:ascii="Calibri" w:eastAsia="Calibri" w:hAnsi="Calibri" w:cs="Calibri"/>
        </w:rPr>
        <w:t>way</w:t>
      </w:r>
      <w:proofErr w:type="spellEnd"/>
      <w:r w:rsidRPr="1056B476">
        <w:rPr>
          <w:rFonts w:ascii="Calibri" w:eastAsia="Calibri" w:hAnsi="Calibri" w:cs="Calibri"/>
        </w:rPr>
        <w:t xml:space="preserve"> of </w:t>
      </w:r>
      <w:proofErr w:type="spellStart"/>
      <w:r w:rsidRPr="1056B476">
        <w:rPr>
          <w:rFonts w:ascii="Calibri" w:eastAsia="Calibri" w:hAnsi="Calibri" w:cs="Calibri"/>
        </w:rPr>
        <w:t>thinking</w:t>
      </w:r>
      <w:proofErr w:type="spellEnd"/>
      <w:r w:rsidRPr="1056B476">
        <w:rPr>
          <w:rFonts w:ascii="Calibri" w:eastAsia="Calibri" w:hAnsi="Calibri" w:cs="Calibri"/>
        </w:rPr>
        <w:t xml:space="preserve">, </w:t>
      </w:r>
      <w:proofErr w:type="spellStart"/>
      <w:r w:rsidRPr="1056B476">
        <w:rPr>
          <w:rFonts w:ascii="Calibri" w:eastAsia="Calibri" w:hAnsi="Calibri" w:cs="Calibri"/>
        </w:rPr>
        <w:t>with</w:t>
      </w:r>
      <w:proofErr w:type="spellEnd"/>
      <w:r w:rsidRPr="1056B476">
        <w:rPr>
          <w:rFonts w:ascii="Calibri" w:eastAsia="Calibri" w:hAnsi="Calibri" w:cs="Calibri"/>
        </w:rPr>
        <w:t xml:space="preserve"> </w:t>
      </w:r>
      <w:proofErr w:type="spellStart"/>
      <w:r w:rsidRPr="1056B476">
        <w:rPr>
          <w:rFonts w:ascii="Calibri" w:eastAsia="Calibri" w:hAnsi="Calibri" w:cs="Calibri"/>
        </w:rPr>
        <w:t>its</w:t>
      </w:r>
      <w:proofErr w:type="spellEnd"/>
      <w:r w:rsidRPr="1056B476">
        <w:rPr>
          <w:rFonts w:ascii="Calibri" w:eastAsia="Calibri" w:hAnsi="Calibri" w:cs="Calibri"/>
        </w:rPr>
        <w:t xml:space="preserve"> </w:t>
      </w:r>
      <w:proofErr w:type="spellStart"/>
      <w:r w:rsidRPr="1056B476">
        <w:rPr>
          <w:rFonts w:ascii="Calibri" w:eastAsia="Calibri" w:hAnsi="Calibri" w:cs="Calibri"/>
        </w:rPr>
        <w:t>roots</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scientific</w:t>
      </w:r>
      <w:proofErr w:type="spellEnd"/>
      <w:r w:rsidRPr="1056B476">
        <w:rPr>
          <w:rFonts w:ascii="Calibri" w:eastAsia="Calibri" w:hAnsi="Calibri" w:cs="Calibri"/>
        </w:rPr>
        <w:t xml:space="preserve"> </w:t>
      </w:r>
      <w:proofErr w:type="spellStart"/>
      <w:r w:rsidRPr="1056B476">
        <w:rPr>
          <w:rFonts w:ascii="Calibri" w:eastAsia="Calibri" w:hAnsi="Calibri" w:cs="Calibri"/>
        </w:rPr>
        <w:t>inquiry</w:t>
      </w:r>
      <w:proofErr w:type="spellEnd"/>
      <w:r w:rsidRPr="1056B476">
        <w:rPr>
          <w:rFonts w:ascii="Calibri" w:eastAsia="Calibri" w:hAnsi="Calibri" w:cs="Calibri"/>
        </w:rPr>
        <w:t>.</w:t>
      </w:r>
    </w:p>
    <w:p w14:paraId="60E04962" w14:textId="3D606DB8" w:rsidR="1056B476" w:rsidRDefault="1056B476" w:rsidP="1056B476">
      <w:pPr>
        <w:spacing w:line="257" w:lineRule="auto"/>
      </w:pPr>
      <w:r w:rsidRPr="1056B476">
        <w:rPr>
          <w:rFonts w:ascii="Calibri" w:eastAsia="Calibri" w:hAnsi="Calibri" w:cs="Calibri"/>
        </w:rPr>
        <w:t xml:space="preserve">3.  </w:t>
      </w:r>
      <w:proofErr w:type="spellStart"/>
      <w:r w:rsidRPr="1056B476">
        <w:rPr>
          <w:rFonts w:ascii="Calibri" w:eastAsia="Calibri" w:hAnsi="Calibri" w:cs="Calibri"/>
        </w:rPr>
        <w:t>Reflection</w:t>
      </w:r>
      <w:proofErr w:type="spellEnd"/>
      <w:r w:rsidRPr="1056B476">
        <w:rPr>
          <w:rFonts w:ascii="Calibri" w:eastAsia="Calibri" w:hAnsi="Calibri" w:cs="Calibri"/>
        </w:rPr>
        <w:t xml:space="preserve"> </w:t>
      </w:r>
      <w:proofErr w:type="spellStart"/>
      <w:r w:rsidRPr="1056B476">
        <w:rPr>
          <w:rFonts w:ascii="Calibri" w:eastAsia="Calibri" w:hAnsi="Calibri" w:cs="Calibri"/>
        </w:rPr>
        <w:t>needs</w:t>
      </w:r>
      <w:proofErr w:type="spellEnd"/>
      <w:r w:rsidRPr="1056B476">
        <w:rPr>
          <w:rFonts w:ascii="Calibri" w:eastAsia="Calibri" w:hAnsi="Calibri" w:cs="Calibri"/>
        </w:rPr>
        <w:t xml:space="preserve"> to </w:t>
      </w:r>
      <w:proofErr w:type="spellStart"/>
      <w:r w:rsidRPr="1056B476">
        <w:rPr>
          <w:rFonts w:ascii="Calibri" w:eastAsia="Calibri" w:hAnsi="Calibri" w:cs="Calibri"/>
        </w:rPr>
        <w:t>happen</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community</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interaction</w:t>
      </w:r>
      <w:proofErr w:type="spellEnd"/>
      <w:r w:rsidRPr="1056B476">
        <w:rPr>
          <w:rFonts w:ascii="Calibri" w:eastAsia="Calibri" w:hAnsi="Calibri" w:cs="Calibri"/>
        </w:rPr>
        <w:t xml:space="preserve"> </w:t>
      </w:r>
      <w:proofErr w:type="spellStart"/>
      <w:r w:rsidRPr="1056B476">
        <w:rPr>
          <w:rFonts w:ascii="Calibri" w:eastAsia="Calibri" w:hAnsi="Calibri" w:cs="Calibri"/>
        </w:rPr>
        <w:t>with</w:t>
      </w:r>
      <w:proofErr w:type="spellEnd"/>
      <w:r w:rsidRPr="1056B476">
        <w:rPr>
          <w:rFonts w:ascii="Calibri" w:eastAsia="Calibri" w:hAnsi="Calibri" w:cs="Calibri"/>
        </w:rPr>
        <w:t xml:space="preserve"> </w:t>
      </w:r>
      <w:proofErr w:type="spellStart"/>
      <w:r w:rsidRPr="1056B476">
        <w:rPr>
          <w:rFonts w:ascii="Calibri" w:eastAsia="Calibri" w:hAnsi="Calibri" w:cs="Calibri"/>
        </w:rPr>
        <w:t>others</w:t>
      </w:r>
      <w:proofErr w:type="spellEnd"/>
      <w:r w:rsidRPr="1056B476">
        <w:rPr>
          <w:rFonts w:ascii="Calibri" w:eastAsia="Calibri" w:hAnsi="Calibri" w:cs="Calibri"/>
        </w:rPr>
        <w:t>.</w:t>
      </w:r>
    </w:p>
    <w:p w14:paraId="2723A50E" w14:textId="25B005B0" w:rsidR="1056B476" w:rsidRDefault="1056B476" w:rsidP="1056B476">
      <w:pPr>
        <w:spacing w:line="257" w:lineRule="auto"/>
      </w:pPr>
      <w:r w:rsidRPr="1056B476">
        <w:rPr>
          <w:rFonts w:ascii="Calibri" w:eastAsia="Calibri" w:hAnsi="Calibri" w:cs="Calibri"/>
        </w:rPr>
        <w:t xml:space="preserve">4.  </w:t>
      </w:r>
      <w:proofErr w:type="spellStart"/>
      <w:r w:rsidRPr="1056B476">
        <w:rPr>
          <w:rFonts w:ascii="Calibri" w:eastAsia="Calibri" w:hAnsi="Calibri" w:cs="Calibri"/>
        </w:rPr>
        <w:t>Reflection</w:t>
      </w:r>
      <w:proofErr w:type="spellEnd"/>
      <w:r w:rsidRPr="1056B476">
        <w:rPr>
          <w:rFonts w:ascii="Calibri" w:eastAsia="Calibri" w:hAnsi="Calibri" w:cs="Calibri"/>
        </w:rPr>
        <w:t xml:space="preserve"> </w:t>
      </w:r>
      <w:proofErr w:type="spellStart"/>
      <w:r w:rsidRPr="1056B476">
        <w:rPr>
          <w:rFonts w:ascii="Calibri" w:eastAsia="Calibri" w:hAnsi="Calibri" w:cs="Calibri"/>
        </w:rPr>
        <w:t>requires</w:t>
      </w:r>
      <w:proofErr w:type="spellEnd"/>
      <w:r w:rsidRPr="1056B476">
        <w:rPr>
          <w:rFonts w:ascii="Calibri" w:eastAsia="Calibri" w:hAnsi="Calibri" w:cs="Calibri"/>
        </w:rPr>
        <w:t xml:space="preserve"> </w:t>
      </w:r>
      <w:proofErr w:type="spellStart"/>
      <w:r w:rsidRPr="1056B476">
        <w:rPr>
          <w:rFonts w:ascii="Calibri" w:eastAsia="Calibri" w:hAnsi="Calibri" w:cs="Calibri"/>
        </w:rPr>
        <w:t>attitudes</w:t>
      </w:r>
      <w:proofErr w:type="spellEnd"/>
      <w:r w:rsidRPr="1056B476">
        <w:rPr>
          <w:rFonts w:ascii="Calibri" w:eastAsia="Calibri" w:hAnsi="Calibri" w:cs="Calibri"/>
        </w:rPr>
        <w:t xml:space="preserve"> </w:t>
      </w:r>
      <w:proofErr w:type="spellStart"/>
      <w:r w:rsidRPr="1056B476">
        <w:rPr>
          <w:rFonts w:ascii="Calibri" w:eastAsia="Calibri" w:hAnsi="Calibri" w:cs="Calibri"/>
        </w:rPr>
        <w:t>that</w:t>
      </w:r>
      <w:proofErr w:type="spellEnd"/>
      <w:r w:rsidRPr="1056B476">
        <w:rPr>
          <w:rFonts w:ascii="Calibri" w:eastAsia="Calibri" w:hAnsi="Calibri" w:cs="Calibri"/>
        </w:rPr>
        <w:t xml:space="preserve"> </w:t>
      </w:r>
      <w:proofErr w:type="spellStart"/>
      <w:r w:rsidRPr="1056B476">
        <w:rPr>
          <w:rFonts w:ascii="Calibri" w:eastAsia="Calibri" w:hAnsi="Calibri" w:cs="Calibri"/>
        </w:rPr>
        <w:t>value</w:t>
      </w:r>
      <w:proofErr w:type="spellEnd"/>
      <w:r w:rsidRPr="1056B476">
        <w:rPr>
          <w:rFonts w:ascii="Calibri" w:eastAsia="Calibri" w:hAnsi="Calibri" w:cs="Calibri"/>
        </w:rPr>
        <w:t xml:space="preserve"> the </w:t>
      </w:r>
      <w:proofErr w:type="spellStart"/>
      <w:r w:rsidRPr="1056B476">
        <w:rPr>
          <w:rFonts w:ascii="Calibri" w:eastAsia="Calibri" w:hAnsi="Calibri" w:cs="Calibri"/>
        </w:rPr>
        <w:t>personal</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intellectual</w:t>
      </w:r>
      <w:proofErr w:type="spellEnd"/>
      <w:r w:rsidRPr="1056B476">
        <w:rPr>
          <w:rFonts w:ascii="Calibri" w:eastAsia="Calibri" w:hAnsi="Calibri" w:cs="Calibri"/>
        </w:rPr>
        <w:t xml:space="preserve"> </w:t>
      </w:r>
      <w:proofErr w:type="spellStart"/>
      <w:r w:rsidRPr="1056B476">
        <w:rPr>
          <w:rFonts w:ascii="Calibri" w:eastAsia="Calibri" w:hAnsi="Calibri" w:cs="Calibri"/>
        </w:rPr>
        <w:t>growth</w:t>
      </w:r>
      <w:proofErr w:type="spellEnd"/>
      <w:r w:rsidRPr="1056B476">
        <w:rPr>
          <w:rFonts w:ascii="Calibri" w:eastAsia="Calibri" w:hAnsi="Calibri" w:cs="Calibri"/>
        </w:rPr>
        <w:t xml:space="preserve"> of </w:t>
      </w:r>
      <w:proofErr w:type="spellStart"/>
      <w:r w:rsidRPr="1056B476">
        <w:rPr>
          <w:rFonts w:ascii="Calibri" w:eastAsia="Calibri" w:hAnsi="Calibri" w:cs="Calibri"/>
        </w:rPr>
        <w:t>oneself</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of </w:t>
      </w:r>
      <w:proofErr w:type="spellStart"/>
      <w:r w:rsidRPr="1056B476">
        <w:rPr>
          <w:rFonts w:ascii="Calibri" w:eastAsia="Calibri" w:hAnsi="Calibri" w:cs="Calibri"/>
        </w:rPr>
        <w:t>others</w:t>
      </w:r>
      <w:proofErr w:type="spellEnd"/>
      <w:r w:rsidRPr="1056B476">
        <w:rPr>
          <w:rFonts w:ascii="Calibri" w:eastAsia="Calibri" w:hAnsi="Calibri" w:cs="Calibri"/>
        </w:rPr>
        <w:t>.” (p.845)</w:t>
      </w:r>
    </w:p>
    <w:p w14:paraId="00A6EE41" w14:textId="4AB22BBB" w:rsidR="1056B476" w:rsidRDefault="1056B476" w:rsidP="1056B476">
      <w:r>
        <w:t xml:space="preserve">Yn ddiweddarach, datblygodd Donald </w:t>
      </w:r>
      <w:proofErr w:type="spellStart"/>
      <w:r>
        <w:t>Schön</w:t>
      </w:r>
      <w:proofErr w:type="spellEnd"/>
      <w:r>
        <w:t xml:space="preserve"> ddehongliad ei hun o adfyfyrio critigol mewn llyfrau a ryddhawyd rhwng canol a diwedd y 1900au. Nododd fod cymdeithas mewn cyflwr o newid parhaus a bod yn rhaid i ni ddod yn fedrus wrth ddysgu a hefyd yn fedrus wrth ddysgu am ddysgu er mwyn rheoli’r trawsnewidiadau cyson hyn (</w:t>
      </w:r>
      <w:proofErr w:type="spellStart"/>
      <w:r>
        <w:t>Schön</w:t>
      </w:r>
      <w:proofErr w:type="spellEnd"/>
      <w:r>
        <w:t>, 1973). Mae ei werthusiad yn rhannu myfyrio yn ddau faes: Myfyrio ar Waith a Myfyrio ar Weithred. Yn ei hanfod, mae'n disgrifio myfyrdod yn ystod ac ar ôl digwyddiad (</w:t>
      </w:r>
      <w:proofErr w:type="spellStart"/>
      <w:r>
        <w:t>Schön</w:t>
      </w:r>
      <w:proofErr w:type="spellEnd"/>
      <w:r>
        <w:t>, 1983).</w:t>
      </w:r>
    </w:p>
    <w:p w14:paraId="3622D27A" w14:textId="057B76B2" w:rsidR="1056B476" w:rsidRDefault="1056B476" w:rsidP="1056B476">
      <w:r>
        <w:t xml:space="preserve">Mae yna nifer o wahanol ffyrdd y gall ymarferwyr neu sefydliadau dewis eu gweithredu wrth fyfyrio'n gritigol. Un enghraifft yw un David A. </w:t>
      </w:r>
      <w:proofErr w:type="spellStart"/>
      <w:r>
        <w:t>Kolb</w:t>
      </w:r>
      <w:proofErr w:type="spellEnd"/>
      <w:r>
        <w:t xml:space="preserve">, mae methodoleg </w:t>
      </w:r>
      <w:proofErr w:type="spellStart"/>
      <w:r>
        <w:t>Kolb</w:t>
      </w:r>
      <w:proofErr w:type="spellEnd"/>
      <w:r>
        <w:t xml:space="preserve"> yn cynnwys ymchwil ar y broses o ddysgu o brofiad. Mae’n argymell bod dysgwyr yn dysgu orau pan fyddant yn weithredol gyda’u profiadau, ystyried y profiad o ran gwneud, dadansoddi’r profiad, ystyried y cysylltiad rhwng y profiad a gwybodaeth flaenorol, a chreu ymgais i gymhwyso’r dysgu mewn cyd-destun ehangach (</w:t>
      </w:r>
      <w:proofErr w:type="spellStart"/>
      <w:r>
        <w:t>Kolb</w:t>
      </w:r>
      <w:proofErr w:type="spellEnd"/>
      <w:r>
        <w:t xml:space="preserve"> a </w:t>
      </w:r>
      <w:proofErr w:type="spellStart"/>
      <w:r>
        <w:t>Kolb</w:t>
      </w:r>
      <w:proofErr w:type="spellEnd"/>
      <w:r>
        <w:t>, 2011).</w:t>
      </w:r>
    </w:p>
    <w:p w14:paraId="44982920" w14:textId="2AA03FA8" w:rsidR="1056B476" w:rsidRDefault="1056B476" w:rsidP="1056B476">
      <w:r>
        <w:t xml:space="preserve">Mae 6 cam i fethodoleg Gibbs (1988): Disgrifiad, Teimladau, Gwerthusiad, Dadansoddiad, Casgliad, </w:t>
      </w:r>
      <w:r w:rsidR="006234B2">
        <w:t xml:space="preserve">a </w:t>
      </w:r>
      <w:r>
        <w:t xml:space="preserve">Cynllun Gweithredu. Yn debyg i ddull </w:t>
      </w:r>
      <w:proofErr w:type="spellStart"/>
      <w:r>
        <w:t>Kolb</w:t>
      </w:r>
      <w:proofErr w:type="spellEnd"/>
      <w:r>
        <w:t>, mae damcaniaeth Gibbs yn gylchol, sy’n golygu y gall unigolion ailddechrau’r broses, gan gymhwyso’r wybodaeth a enillwyd i sgiliau pellach a gwneud penderfyniadau mwy gwybodus yn y dyfodol.</w:t>
      </w:r>
    </w:p>
    <w:p w14:paraId="6ACA888D" w14:textId="3B9BE0EA" w:rsidR="1056B476" w:rsidRDefault="1056B476" w:rsidP="1056B476">
      <w:r>
        <w:t>Mae gan ddamcaniaethwr arall, Stephen D. Brookfield, ei ddamcaniaeth ei hun o fyfyrio beirniadol. Cydnabyddir bod proses Brookfield yn arbennig o berthnasol i addysg oedolion a chynnydd proffesiynol. Craidd cynsail Brookfield yw bod yna bedair lens y mae’n rhaid i ymarferwr eu hystyried wrth gael eu hadlewyrchu er mwyn i ymarferwr ddod yn ymwybodol o a herio’r rhagdybiaethau sy’n sail i’w dewis o weithredoedd a chredoau. Y safbwyntiau a werthusir yw llygaid y myfyriwr, canfyddiad cydweithwyr, theori a phrofiad personol. Gan dynnu o'r ffynonellau hyn a llunio adolygiad ar ôl ystyried y safbwyntiau amrywiol hyn, y camau dilynol yn y broses yw dadansoddi canfyddiadau'n feirniadol a chreu cynllun gweithredu yn seiliedig ar werthfawrogiad newydd o ddigwyddiad (Brookfield, 2002, 2014).</w:t>
      </w:r>
    </w:p>
    <w:p w14:paraId="20AF3EAD" w14:textId="54A3622B" w:rsidR="1056B476" w:rsidRDefault="1056B476" w:rsidP="1056B476">
      <w:r>
        <w:lastRenderedPageBreak/>
        <w:t xml:space="preserve">Mae damcaniaeth ymarfer myfyriol arall a sefydlwyd gan </w:t>
      </w:r>
      <w:proofErr w:type="spellStart"/>
      <w:r>
        <w:t>Urie</w:t>
      </w:r>
      <w:proofErr w:type="spellEnd"/>
      <w:r>
        <w:t xml:space="preserve"> </w:t>
      </w:r>
      <w:proofErr w:type="spellStart"/>
      <w:r>
        <w:t>Bronfenbrenner</w:t>
      </w:r>
      <w:proofErr w:type="spellEnd"/>
      <w:r>
        <w:t xml:space="preserve"> (1974, 1977) yn archwilio'r systemau ecolegol sy'n amgylchynu myfyrwyr a'r effeithiau a gaiff y systemau hyn. Mae gwaith </w:t>
      </w:r>
      <w:proofErr w:type="spellStart"/>
      <w:r>
        <w:t>Bronfenbrenner</w:t>
      </w:r>
      <w:proofErr w:type="spellEnd"/>
      <w:r>
        <w:t xml:space="preserve"> yn canolbwyntio ar ddatblygiad plentyn ac felly mae’n arbennig o berthnasol wrth werthuso adfyfyrio critigol yng nghyd-destun addysg. Mae'r systemau ecolegol yn cynnwys pobl neu faterion sy'n effeithio ar unigolyn. Er enghraifft, mae'r system ficro, sef y system agosaf a ystyrir yn fframwaith </w:t>
      </w:r>
      <w:proofErr w:type="spellStart"/>
      <w:r>
        <w:t>Bronfenbrenner</w:t>
      </w:r>
      <w:proofErr w:type="spellEnd"/>
      <w:r>
        <w:t>, yn ystyried dylanwad y bobl sydd agosaf at yr unigolyn, rhieni</w:t>
      </w:r>
      <w:r w:rsidR="00DD188E">
        <w:t xml:space="preserve"> </w:t>
      </w:r>
      <w:r>
        <w:t>ac ati. Mae'r systemau hyn yn darparu strwythur manwl ar gyfer ceisio deall yr holl ystod o resymau ar gyfer digwyddiad a sut i symud ymlaen ar ôl myfyrio ar y digwyddiad.</w:t>
      </w:r>
    </w:p>
    <w:p w14:paraId="31648584" w14:textId="3EC46183" w:rsidR="1056B476" w:rsidRDefault="1056B476" w:rsidP="1056B476">
      <w:r>
        <w:t>O’i ddefnyddio’n fwriadol, mae adfyfyrio yn darparu dull diogel o adnabod a myfyrio ar ddigwyddiadau, gan sbarduno twf personol a hunanymwybyddiaeth o fewn man diogel o dan ein rheolaeth. Felly, caniatáu i addysgwyr fynd i'r afael â'u rhagfarnau eu hunain a'u herio, sy’n arwain at newid effeithiol trwy ddatblygu gwerthoedd proffesiynol, mewnwelediad i’r ffordd y mae eraill yn ein gweld a dulliau a dealltwriaeth amgen (Thompson, 2022).</w:t>
      </w:r>
    </w:p>
    <w:p w14:paraId="55A504C8" w14:textId="0BAF7221" w:rsidR="1056B476" w:rsidRDefault="1056B476" w:rsidP="1056B476">
      <w:r>
        <w:t>Yn groes i hyn, mae Thompson (2022) hefyd yn tynnu sylw at y risg y bydd adfyfyrio critigol yn achosi stad o feddwl ystumied, hunan-</w:t>
      </w:r>
      <w:proofErr w:type="spellStart"/>
      <w:r>
        <w:t>amsugnedig</w:t>
      </w:r>
      <w:proofErr w:type="spellEnd"/>
      <w:r>
        <w:t xml:space="preserve"> a sinigiaeth hunanymwybodol. Ymhelaethir ar hyn gan Baker (1990) sy’n hyrwyddo’r ddadl, gan gymharu ymarfer myfyriol â thŷ o ddrychau lle mae’r risg o ynysu ac ymddieithrio yn hollbresennol. Yn ogystal, mae myfyrio beirniadol wedi'i feirniadu am gael effaith negyddol ar </w:t>
      </w:r>
      <w:proofErr w:type="spellStart"/>
      <w:r w:rsidR="00B47F7F">
        <w:t>hunanreoleiddiad</w:t>
      </w:r>
      <w:proofErr w:type="spellEnd"/>
      <w:r>
        <w:t>. Gall hyn fod yn drafferthus oherwydd gall meddyliau negyddol am eich perfformiad greu rhwystrau cymhleth i ddysgu, ystumio canfyddiadau, ac effeithio'n negyddol ar y cymhelliant i ddyfalbarhau (Smith, 2011).</w:t>
      </w:r>
    </w:p>
    <w:p w14:paraId="17FFA9C2" w14:textId="2241C920" w:rsidR="1056B476" w:rsidRDefault="1056B476" w:rsidP="1056B476">
      <w:r>
        <w:t xml:space="preserve">Anfantais posib arall o ymarfer myfyriol yw’r elfen o amser ac ymdrech (Smith 2011). Gyda’r  llwyth gwaith sydd gan athrawon, byddai dod o hyd i amser ar gyfer ymarfer myfyriol yn tueddu i lithro i lawr y rhestr flaenoriaethau. Yn ogystal â hyn, </w:t>
      </w:r>
      <w:r w:rsidR="00F52FCA">
        <w:t>i</w:t>
      </w:r>
      <w:r>
        <w:t xml:space="preserve"> sicrhau bod addysgwyr yn gwneud defnydd ystyrlon o arfer myfyriol, byddai angen darparu hyfforddiant ac arweiniad gan gynyddu ymhellach yr amser y byddai angen i ymarferwyr ei dreulio ar ymarfer myfyriol. Fodd bynnag, mae angen cyngor; problem fawr yw'r potensial i athrawon fyfyrio'n aneffeithiol. Gall peidio â chael digon o arweiniad wneud y broses yn ofer gan na fyddai ymarferwyr yn gwybod sut i drosi eu hadlewyrchiad yn ymarfer.</w:t>
      </w:r>
    </w:p>
    <w:p w14:paraId="54A61859" w14:textId="50CD9BC7" w:rsidR="1056B476" w:rsidRDefault="1056B476" w:rsidP="1056B476">
      <w:r>
        <w:t xml:space="preserve">Er bod problemau posibl, mae </w:t>
      </w:r>
      <w:proofErr w:type="spellStart"/>
      <w:r>
        <w:t>Muijs</w:t>
      </w:r>
      <w:proofErr w:type="spellEnd"/>
      <w:r>
        <w:t xml:space="preserve"> a Lindsay (2005) yn disgrifio'r budd mwyaf blaenllaw yw'r agoriad y mae ymarfer myfyriol yn ei roi i addysgwyr i wella eu hymarfer addysgu a'u datblygiad proffesiynol parhaus. Yn benodol, mae </w:t>
      </w:r>
      <w:proofErr w:type="spellStart"/>
      <w:r>
        <w:t>Zwozdiak-Myers</w:t>
      </w:r>
      <w:proofErr w:type="spellEnd"/>
      <w:r>
        <w:t xml:space="preserve"> (2023) yn pwysleisio’r cyfle i athrawon dan hyfforddiant adfyfyrio’n gritigol ar faterion fel effeithiolrwydd dulliau a strategaethau addysgu cyfredol, rheolaeth ystafell ddosbarth ac arbrofi. Felly, gan ganiatáu iddynt ddatblygu sgiliau dysgu gydol oes i ganiatáu ymchwil a theori yn barhaus i lywio a gwella eu hymarfer addysgu.</w:t>
      </w:r>
    </w:p>
    <w:p w14:paraId="04AB23C9" w14:textId="3E8A9AF5" w:rsidR="1056B476" w:rsidRDefault="1056B476">
      <w:r>
        <w:br w:type="page"/>
      </w:r>
    </w:p>
    <w:p w14:paraId="19DADC1A" w14:textId="7CB79A75" w:rsidR="1056B476" w:rsidRDefault="1056B476" w:rsidP="1056B476">
      <w:pPr>
        <w:pStyle w:val="Heading1"/>
      </w:pPr>
      <w:bookmarkStart w:id="24" w:name="_Toc1434198929"/>
      <w:bookmarkStart w:id="25" w:name="_Toc211348083"/>
      <w:bookmarkStart w:id="26" w:name="_Toc2116837992"/>
      <w:bookmarkStart w:id="27" w:name="_Toc150205990"/>
      <w:r>
        <w:lastRenderedPageBreak/>
        <w:t>Astudiaeth Achos</w:t>
      </w:r>
      <w:bookmarkEnd w:id="24"/>
      <w:bookmarkEnd w:id="25"/>
      <w:bookmarkEnd w:id="26"/>
      <w:bookmarkEnd w:id="27"/>
    </w:p>
    <w:p w14:paraId="0F4B7F80" w14:textId="320478B6" w:rsidR="1056B476" w:rsidRDefault="1056B476" w:rsidP="1056B476">
      <w:r>
        <w:t>Oherwydd natur y dosbarth o ddosbarth gallu cymysg, mae’r defnydd o wahaniaethu yn ddull addysgu optimaidd i’w ddefnyddio yn y dosbarth (</w:t>
      </w:r>
      <w:proofErr w:type="spellStart"/>
      <w:r>
        <w:t>Tomlinson</w:t>
      </w:r>
      <w:proofErr w:type="spellEnd"/>
      <w:r>
        <w:t xml:space="preserve">, 2014). Mae'n ymddangos bod y math hwn o wahaniaethu (efydd, arian ac aur) yn gyffredin yn y dosbarth hwn gan nad oes angen esboniad manwl gan yr athro. Byddai </w:t>
      </w:r>
      <w:proofErr w:type="spellStart"/>
      <w:r>
        <w:t>Cheney</w:t>
      </w:r>
      <w:proofErr w:type="spellEnd"/>
      <w:r>
        <w:t xml:space="preserve"> (1989) yn canmol hyn gan eu bod yn esbonio bod myfyrwyr yn tueddu i hoffi rhyw fath o drefn mewn gwersi, a gall effeithio'n gadarnhaol ar berfformiad ac ymddygiad myfyrwyr. Yn anffodus, nid oes gan yr awdur unrhyw ffordd o wybod a yw'r arfer hwn yn gyffredin trwy'r ysgol. Ond mae (Estyn, 2018) yn awgrymu bod myfyrwyr yn ymateb yn gadarnhaol i gysondeb ar draws ysgolion. Mae Cwricwlwm i Gymru (Welsh </w:t>
      </w:r>
      <w:proofErr w:type="spellStart"/>
      <w:r>
        <w:t>Government</w:t>
      </w:r>
      <w:proofErr w:type="spellEnd"/>
      <w:r>
        <w:t>, 2022) wedi culhau pynciau i Feysydd Dysgu a Phrofiad (</w:t>
      </w:r>
      <w:proofErr w:type="spellStart"/>
      <w:r>
        <w:t>MDPh</w:t>
      </w:r>
      <w:proofErr w:type="spellEnd"/>
      <w:r>
        <w:t>), gallai hyn gyfrannu at fwy o gysondeb ar draws adrannau oherwydd bod yr ‘hen’ adrannau pwnc bellach yn gweithio yn fwy agos.</w:t>
      </w:r>
    </w:p>
    <w:p w14:paraId="207BBCAC" w14:textId="41A9FD09" w:rsidR="1056B476" w:rsidRDefault="1056B476" w:rsidP="1056B476">
      <w:r>
        <w:t>Mae defnyddio’r terminoleg ‘Efydd, Arian ac Aur’ yn ensynio’n awtomatig bod myfyrwyr ar aur yn well na myfyrwyr ar efydd. Mae hyn yn elfen arall a allai niweidio hunanhyder myfyrwyr llai galluog. Er mai ychydig iawn o lenyddiaeth sydd ar y pwnc hwn, mae terminoleg arall ar gyfer y lefelau ar gael yn rhwydd i ymarferwr rhagweithiol. Mae Anodd, Anoddach a Anoddaf yn enghraifft o derminoleg a allai fod ychydig yn fwy calonogol i fyfyrwyr, gan gadarnhau bod y cwestiynau lefel isaf yn dal i fod o werth.</w:t>
      </w:r>
    </w:p>
    <w:p w14:paraId="0092E9EB" w14:textId="113A07A2" w:rsidR="1056B476" w:rsidRDefault="1056B476" w:rsidP="1056B476">
      <w:r>
        <w:t xml:space="preserve">Pan holodd Myfyriwr A anhawster y cwestiynau efydd yn gyhoeddus, mae’n ddigon posibl na fyddai eraill yn y dosbarth yn rhoi cynnig arnynt gan fod y lefel honno o gwestiwn wedi’i stigmateiddio yn rhy hawdd. Yna, wrth roi cynnig ar y cwestiynau lefel arian sydd y tu allan i allu y myfyriwr hwnnw, byddent wedyn yn dod yn </w:t>
      </w:r>
      <w:proofErr w:type="spellStart"/>
      <w:r>
        <w:t>ddigymhelliant</w:t>
      </w:r>
      <w:proofErr w:type="spellEnd"/>
      <w:r>
        <w:t xml:space="preserve"> a heb ddiddordeb yn unol â damcaniaeth </w:t>
      </w:r>
      <w:proofErr w:type="spellStart"/>
      <w:r>
        <w:t>Bjork</w:t>
      </w:r>
      <w:proofErr w:type="spellEnd"/>
      <w:r>
        <w:t xml:space="preserve"> o anhawster dymunol (</w:t>
      </w:r>
      <w:proofErr w:type="spellStart"/>
      <w:r>
        <w:t>Bjork</w:t>
      </w:r>
      <w:proofErr w:type="spellEnd"/>
      <w:r>
        <w:t xml:space="preserve"> a </w:t>
      </w:r>
      <w:proofErr w:type="spellStart"/>
      <w:r>
        <w:t>Bjork</w:t>
      </w:r>
      <w:proofErr w:type="spellEnd"/>
      <w:r>
        <w:t>, 2020).</w:t>
      </w:r>
    </w:p>
    <w:p w14:paraId="0938D3F8" w14:textId="17CC7BA0" w:rsidR="1056B476" w:rsidRDefault="1056B476" w:rsidP="1056B476">
      <w:r>
        <w:t xml:space="preserve">Yn fuan ar ôl hyn, mae Myfyriwr A yn cael cymorth gan yr athrawes ynghylch y cwestiynau lefel arian. Mae'r athrawes yn dechrau symud ymlaen i gefnogi myfyriwr gwahanol, ond mae Myfyriwr A yn parhau i ofyn cwestiynau. Mae'r athrawes, sy'n amlwg yn gyfarwydd â'r dosbarth a'i ddisgyblion yn awgrymu'n uchel, bron â chyhoeddi i'r dosbarth, y dylai Myfyriwr A ddechrau gyda’r </w:t>
      </w:r>
      <w:r w:rsidR="00B47F7F">
        <w:t>cwestiynau</w:t>
      </w:r>
      <w:r>
        <w:t xml:space="preserve"> lefel efydd a gweithio ei ffordd i fyny at y cwestiynau lefel uwch. Mae’r llenyddiaeth (Brookfield, 2017) yn awgrymu y gallai’r weithred hon gael effaith ar hunanhyder Myfyriwr A. Fodd bynnag, o gyd-destun y dosbarth mae’n amlwg bod Myfyriwr A yn unigolyn hyderus gyda phersonoliaeth afieithus a bod yr athrawes wedi ffurfio perthynas adeiladol ag ef.</w:t>
      </w:r>
    </w:p>
    <w:p w14:paraId="4CF9A4B3" w14:textId="6E2C15DC" w:rsidR="1056B476" w:rsidRDefault="1056B476">
      <w:r>
        <w:br w:type="page"/>
      </w:r>
    </w:p>
    <w:p w14:paraId="76050E4C" w14:textId="3A4772E1" w:rsidR="1056B476" w:rsidRDefault="1056B476" w:rsidP="1056B476">
      <w:pPr>
        <w:pStyle w:val="Heading1"/>
      </w:pPr>
      <w:bookmarkStart w:id="28" w:name="_Toc35295965"/>
      <w:bookmarkStart w:id="29" w:name="_Toc672727710"/>
      <w:bookmarkStart w:id="30" w:name="_Toc1746426133"/>
      <w:bookmarkStart w:id="31" w:name="_Toc150205991"/>
      <w:r>
        <w:lastRenderedPageBreak/>
        <w:t>Trafodaeth</w:t>
      </w:r>
      <w:bookmarkEnd w:id="28"/>
      <w:bookmarkEnd w:id="29"/>
      <w:bookmarkEnd w:id="30"/>
      <w:bookmarkEnd w:id="31"/>
    </w:p>
    <w:p w14:paraId="27E12C2F" w14:textId="413EE47A" w:rsidR="1056B476" w:rsidRDefault="1056B476" w:rsidP="1056B476">
      <w:r>
        <w:t>Mae ymarfer myfyriol o'r digwyddiad yn hybu dealltwriaeth o'r digwyddiad ac yn rhoi cipolwg ar y strategaethau addysgu a dysgu nesaf. O’r dulliau a gyflwynwyd yn yr adolygiad llenyddiaeth uchod, ystyrir y digwyddiad hwn gan ddefnyddio methodoleg Brookfield o’r pedair lens. Yn ei lyfr ‘</w:t>
      </w:r>
      <w:proofErr w:type="spellStart"/>
      <w:r>
        <w:t>Becoming</w:t>
      </w:r>
      <w:proofErr w:type="spellEnd"/>
      <w:r>
        <w:t xml:space="preserve"> a </w:t>
      </w:r>
      <w:proofErr w:type="spellStart"/>
      <w:r>
        <w:t>Critically</w:t>
      </w:r>
      <w:proofErr w:type="spellEnd"/>
      <w:r>
        <w:t xml:space="preserve"> </w:t>
      </w:r>
      <w:proofErr w:type="spellStart"/>
      <w:r>
        <w:t>Reflective</w:t>
      </w:r>
      <w:proofErr w:type="spellEnd"/>
      <w:r>
        <w:t xml:space="preserve"> </w:t>
      </w:r>
      <w:proofErr w:type="spellStart"/>
      <w:r>
        <w:t>Teacher</w:t>
      </w:r>
      <w:proofErr w:type="spellEnd"/>
      <w:r>
        <w:t xml:space="preserve">’ (Brookfield, 2017), mae Brookfield yn esbonio pob lens yn fanwl gan roi enghreifftiau o’i </w:t>
      </w:r>
      <w:proofErr w:type="spellStart"/>
      <w:r>
        <w:t>adfyfyrdod</w:t>
      </w:r>
      <w:proofErr w:type="spellEnd"/>
      <w:r>
        <w:t xml:space="preserve"> critigol o bob lens.</w:t>
      </w:r>
    </w:p>
    <w:p w14:paraId="6C1CA5FA" w14:textId="39E60753" w:rsidR="1056B476" w:rsidRDefault="1056B476" w:rsidP="1056B476">
      <w:r>
        <w:t>Mae ymgysylltu trwy lens y myfyriwr yn ymgais i ddeall y canfyddiad oedd gan Fyfyriwr A a’r myfyrwyr eraill yn y dosbarth yn ystod y digwyddiad. Y man galw cyntaf fyddai gwirio i weld a yw Myfyriwr A yn cael prydau ysgol am ddim gan fod statws economaidd-gymdeithasol wedi'i ddogfennu'n dda fel un sy'n cael effaith ar berfformiad myfyriwr yn yr ysgol. Yn ogystal, gwirio a oes gan Fyfyriwr A unrhyw anghenion dysgu ychwanegol ac a oes problem gyda'i fywyd cartref.</w:t>
      </w:r>
      <w:r w:rsidR="00FF4E11">
        <w:t xml:space="preserve"> </w:t>
      </w:r>
      <w:r>
        <w:t>Gall gwerthuso’r sefyllfa o safbwynt Myfyriwr A ar ôl casglu’r data hwn ei wneud hi’n gliriach, sut i barhau gyda’r myfyriwr yn y dyfodol. Mae'n bosibl bod gweddill y myfyrwyr yn y dosbarth a oedd ar lefel efydd wedi cael eu brifo gan sylwad Myfyriwr A, a gallai tawelwch meddwl y myfyrwyr hynny fod yn arf angenrheidiol i'r ymarferydd ei ddefnyddio y tro nesaf y bydd digwyddiad tebyg yn digwydd. Mae Brookfield yn ei gwneud yn glir mai'r prif ffactor i'w ystyried wrth ddefnyddio'r lens hon yw pŵer. Mae'r awgrym o adborth dienw yn awgrym syml ond gwerthfawr. Gwneud myfyrio beirniadol trwy lygaid myfyrwyr yn hygyrch trwy ganiatáu mewnwelediadau gan y myfyrwyr heb i'r myfyrwyr ofni ymateb adweithiol ac amddiffynnol gan yr athro.</w:t>
      </w:r>
    </w:p>
    <w:p w14:paraId="6B55A736" w14:textId="780857CA" w:rsidR="1056B476" w:rsidRDefault="1056B476" w:rsidP="1056B476">
      <w:r>
        <w:t xml:space="preserve">O ran lens y cydweithiwr, un o'r prif nodau yw lleddfu unigedd a gwahodd safbwyntiau newydd. Trwy holi cydweithwyr, mae Brookfield yn disgrifio sut y gall cydweithwyr liniaru syndrom </w:t>
      </w:r>
      <w:proofErr w:type="spellStart"/>
      <w:r>
        <w:t>imposter</w:t>
      </w:r>
      <w:proofErr w:type="spellEnd"/>
      <w:r>
        <w:t xml:space="preserve"> trwy egluro sut y maent yn delio â mater tebyg. Pwrpas arall lens cydweithiwr yw darparu persbectif ffres a gall dynnu sylw at bethau sydd wedi'u methu.</w:t>
      </w:r>
    </w:p>
    <w:p w14:paraId="51C2C75F" w14:textId="7274F65B" w:rsidR="1056B476" w:rsidRDefault="1056B476" w:rsidP="1056B476">
      <w:r>
        <w:t xml:space="preserve">Mae Brookfield yn awgrymu bod y lens bersonol neu brofiad yn cael ei thanbrisio'n fawr gan addysgwyr sy'n cymryd rhan mewn gwerthusiad beirniadol. Mae </w:t>
      </w:r>
      <w:proofErr w:type="spellStart"/>
      <w:r>
        <w:t>Shadiow</w:t>
      </w:r>
      <w:proofErr w:type="spellEnd"/>
      <w:r>
        <w:t xml:space="preserve"> (2013) yn annog dadorchuddio rhagdybiaethau cudd trwy broses o ddatgelu straeon personol am addysg. Tra bod Nash (2002) wedi datblygu’r model '</w:t>
      </w:r>
      <w:proofErr w:type="spellStart"/>
      <w:r>
        <w:t>Structure-Disposition-Practice</w:t>
      </w:r>
      <w:proofErr w:type="spellEnd"/>
      <w:r>
        <w:t>'(SDP) i arwain ymarferwyr i greu naratif personol ysgolheigaidd i egluro’r berthynas rhwng tueddiadau unigol, gweithredoedd unigol ac achosion a chanlyniadau mecanweithiau cymdeithasol. Mae'r elfen hon o ddefnyddio naratif/adrodd stori i gymhwyso'ch profiad personol i gael mewnwelediad i ddigwyddiadau tyngedfennol i'w gweld yn ei gwneud hi'n anodd i ymarferwyr dderbyn y broses fel rhan academaidd ddilys o fyfyrio beirniadol.</w:t>
      </w:r>
    </w:p>
    <w:p w14:paraId="062E5987" w14:textId="4C6A312D" w:rsidR="1056B476" w:rsidRDefault="1056B476" w:rsidP="1056B476">
      <w:r>
        <w:t xml:space="preserve">Mae’r lens ddamcaniaethol yn golygu bod yr ymarferwr yn archwilio’r llenyddiaeth ar y pwnc i </w:t>
      </w:r>
      <w:proofErr w:type="spellStart"/>
      <w:r>
        <w:t>uwcholeuo</w:t>
      </w:r>
      <w:proofErr w:type="spellEnd"/>
      <w:r>
        <w:t xml:space="preserve"> “</w:t>
      </w:r>
      <w:proofErr w:type="spellStart"/>
      <w:r w:rsidRPr="1056B476">
        <w:rPr>
          <w:rFonts w:ascii="Calibri" w:eastAsia="Calibri" w:hAnsi="Calibri" w:cs="Calibri"/>
        </w:rPr>
        <w:t>interpretations</w:t>
      </w:r>
      <w:proofErr w:type="spellEnd"/>
      <w:r w:rsidRPr="1056B476">
        <w:rPr>
          <w:rFonts w:ascii="Calibri" w:eastAsia="Calibri" w:hAnsi="Calibri" w:cs="Calibri"/>
        </w:rPr>
        <w:t xml:space="preserve"> of </w:t>
      </w:r>
      <w:proofErr w:type="spellStart"/>
      <w:r w:rsidRPr="1056B476">
        <w:rPr>
          <w:rFonts w:ascii="Calibri" w:eastAsia="Calibri" w:hAnsi="Calibri" w:cs="Calibri"/>
        </w:rPr>
        <w:t>familiar</w:t>
      </w:r>
      <w:proofErr w:type="spellEnd"/>
      <w:r w:rsidRPr="1056B476">
        <w:rPr>
          <w:rFonts w:ascii="Calibri" w:eastAsia="Calibri" w:hAnsi="Calibri" w:cs="Calibri"/>
        </w:rPr>
        <w:t xml:space="preserve"> as well as </w:t>
      </w:r>
      <w:proofErr w:type="spellStart"/>
      <w:r w:rsidRPr="1056B476">
        <w:rPr>
          <w:rFonts w:ascii="Calibri" w:eastAsia="Calibri" w:hAnsi="Calibri" w:cs="Calibri"/>
        </w:rPr>
        <w:t>newly</w:t>
      </w:r>
      <w:proofErr w:type="spellEnd"/>
      <w:r w:rsidRPr="1056B476">
        <w:rPr>
          <w:rFonts w:ascii="Calibri" w:eastAsia="Calibri" w:hAnsi="Calibri" w:cs="Calibri"/>
        </w:rPr>
        <w:t xml:space="preserve"> </w:t>
      </w:r>
      <w:proofErr w:type="spellStart"/>
      <w:r w:rsidRPr="1056B476">
        <w:rPr>
          <w:rFonts w:ascii="Calibri" w:eastAsia="Calibri" w:hAnsi="Calibri" w:cs="Calibri"/>
        </w:rPr>
        <w:t>complex</w:t>
      </w:r>
      <w:proofErr w:type="spellEnd"/>
      <w:r w:rsidRPr="1056B476">
        <w:rPr>
          <w:rFonts w:ascii="Calibri" w:eastAsia="Calibri" w:hAnsi="Calibri" w:cs="Calibri"/>
        </w:rPr>
        <w:t xml:space="preserve"> </w:t>
      </w:r>
      <w:proofErr w:type="spellStart"/>
      <w:r w:rsidRPr="1056B476">
        <w:rPr>
          <w:rFonts w:ascii="Calibri" w:eastAsia="Calibri" w:hAnsi="Calibri" w:cs="Calibri"/>
        </w:rPr>
        <w:t>situations</w:t>
      </w:r>
      <w:proofErr w:type="spellEnd"/>
      <w:r>
        <w:t xml:space="preserve">” (Brookfield, 2017). Yn yr achos hwn, rhyngweithio â gwaith Dr Carol </w:t>
      </w:r>
      <w:proofErr w:type="spellStart"/>
      <w:r>
        <w:t>Tomlinson</w:t>
      </w:r>
      <w:proofErr w:type="spellEnd"/>
      <w:r>
        <w:t xml:space="preserve"> i egluro a gwella gwybodaeth bynciol ar wahaniaethu.</w:t>
      </w:r>
    </w:p>
    <w:p w14:paraId="15BEB658" w14:textId="7EA9CAA2" w:rsidR="1056B476" w:rsidRDefault="1056B476">
      <w:r>
        <w:br w:type="page"/>
      </w:r>
    </w:p>
    <w:p w14:paraId="550EAC67" w14:textId="3D6386E3" w:rsidR="1056B476" w:rsidRDefault="1056B476" w:rsidP="1056B476">
      <w:pPr>
        <w:pStyle w:val="Heading1"/>
      </w:pPr>
      <w:bookmarkStart w:id="32" w:name="_Toc1823384144"/>
      <w:bookmarkStart w:id="33" w:name="_Toc681274831"/>
      <w:bookmarkStart w:id="34" w:name="_Toc1628539992"/>
      <w:bookmarkStart w:id="35" w:name="_Toc150205992"/>
      <w:r>
        <w:lastRenderedPageBreak/>
        <w:t>Casgliad</w:t>
      </w:r>
      <w:bookmarkEnd w:id="32"/>
      <w:bookmarkEnd w:id="33"/>
      <w:bookmarkEnd w:id="34"/>
      <w:bookmarkEnd w:id="35"/>
    </w:p>
    <w:p w14:paraId="46C1D3C3" w14:textId="7288EFEF" w:rsidR="1056B476" w:rsidRDefault="1056B476" w:rsidP="1056B476">
      <w:r>
        <w:t>Mae'r llenyddiaeth yn awgrymu gwerthusiad cadarnhaol cyffredinol o wahaniaethu. Yn awgrymu'n gyffredinol bod gwahaniaethu yn ddull addysgu cynhenid a ddefnyddir gan ymarferwyr. Fodd bynnag, mae'n cael ei drafod fel un sydd bron yn isymwybodol, mae'r llenyddiaeth yn awgrymu y byddai dull rhagweithiol o gynnwys gwahaniaethu yn yr ystafell ddosbarth yn ennyn ymateb cadarnhaol hyd yn oed yn fwy. Er bod yna rwystrau i wahaniaethu, gellir eu dirymu i raddau helaeth gyda gwaith cydweithredol, hyfforddiant parhaus, cefnogaeth datblygiad proffesiynol, a darpariaeth adnoddau effeithiol. I fod yn unol â Chwricwlwm i Gymru, mae cynnig dewis i fyfyrwyr ar ba gwestiynau i roi cynnig arnynt yn bodloni safon creu dysgwyr annibynnol.</w:t>
      </w:r>
    </w:p>
    <w:p w14:paraId="28306395" w14:textId="55A58FDF" w:rsidR="1056B476" w:rsidRDefault="1056B476" w:rsidP="1056B476">
      <w:pPr>
        <w:spacing w:line="257" w:lineRule="auto"/>
      </w:pPr>
      <w:r>
        <w:t xml:space="preserve">Mae'r llenyddiaeth ar fyfyrio beirniadol yn rhoi portread hynod gadarnhaol o'i fanteision ar gyfer datblygiad proffesiynol parhaus a gwell arferion addysgu. Roedd y pryder mwyaf ar ffurf unigedd, hunan-sinigiaeth a ffocws ar ddigwyddiadau negyddol. Mae defnyddio methodoleg Brookfield, sy’n cynnwys ymgynghori ag eraill yn ystod y cyfnod lens Cydweithwyr, yn creu system gymorth wrth ymgymryd ar ymarfer myfyriol. Rhaid i'r broses o adnabod digwyddiadau critigol fod yn gywir er mwyn arbed rhag </w:t>
      </w:r>
      <w:proofErr w:type="spellStart"/>
      <w:r>
        <w:t>hunanfyfyrio</w:t>
      </w:r>
      <w:proofErr w:type="spellEnd"/>
      <w:r>
        <w:t xml:space="preserve"> diangen. Mae Brookfield yn cytuno â'r meddwl hwn</w:t>
      </w:r>
      <w:r w:rsidRPr="1056B476">
        <w:rPr>
          <w:rFonts w:ascii="Calibri" w:eastAsia="Calibri" w:hAnsi="Calibri" w:cs="Calibri"/>
        </w:rPr>
        <w:t xml:space="preserve"> “I’m </w:t>
      </w:r>
      <w:proofErr w:type="spellStart"/>
      <w:r w:rsidRPr="1056B476">
        <w:rPr>
          <w:rFonts w:ascii="Calibri" w:eastAsia="Calibri" w:hAnsi="Calibri" w:cs="Calibri"/>
        </w:rPr>
        <w:t>suspicious</w:t>
      </w:r>
      <w:proofErr w:type="spellEnd"/>
      <w:r w:rsidRPr="1056B476">
        <w:rPr>
          <w:rFonts w:ascii="Calibri" w:eastAsia="Calibri" w:hAnsi="Calibri" w:cs="Calibri"/>
        </w:rPr>
        <w:t xml:space="preserve"> of </w:t>
      </w:r>
      <w:proofErr w:type="spellStart"/>
      <w:r w:rsidRPr="1056B476">
        <w:rPr>
          <w:rFonts w:ascii="Calibri" w:eastAsia="Calibri" w:hAnsi="Calibri" w:cs="Calibri"/>
        </w:rPr>
        <w:t>its</w:t>
      </w:r>
      <w:proofErr w:type="spellEnd"/>
      <w:r w:rsidRPr="1056B476">
        <w:rPr>
          <w:rFonts w:ascii="Calibri" w:eastAsia="Calibri" w:hAnsi="Calibri" w:cs="Calibri"/>
        </w:rPr>
        <w:t xml:space="preserve"> </w:t>
      </w:r>
      <w:proofErr w:type="spellStart"/>
      <w:r w:rsidRPr="1056B476">
        <w:rPr>
          <w:rFonts w:ascii="Calibri" w:eastAsia="Calibri" w:hAnsi="Calibri" w:cs="Calibri"/>
        </w:rPr>
        <w:t>mandatory</w:t>
      </w:r>
      <w:proofErr w:type="spellEnd"/>
      <w:r w:rsidRPr="1056B476">
        <w:rPr>
          <w:rFonts w:ascii="Calibri" w:eastAsia="Calibri" w:hAnsi="Calibri" w:cs="Calibri"/>
        </w:rPr>
        <w:t xml:space="preserve"> </w:t>
      </w:r>
      <w:proofErr w:type="spellStart"/>
      <w:r w:rsidRPr="1056B476">
        <w:rPr>
          <w:rFonts w:ascii="Calibri" w:eastAsia="Calibri" w:hAnsi="Calibri" w:cs="Calibri"/>
        </w:rPr>
        <w:t>measurement</w:t>
      </w:r>
      <w:proofErr w:type="spellEnd"/>
      <w:r w:rsidRPr="1056B476">
        <w:rPr>
          <w:rFonts w:ascii="Calibri" w:eastAsia="Calibri" w:hAnsi="Calibri" w:cs="Calibri"/>
        </w:rPr>
        <w:t xml:space="preserve">. </w:t>
      </w:r>
      <w:proofErr w:type="spellStart"/>
      <w:r w:rsidRPr="1056B476">
        <w:rPr>
          <w:rFonts w:ascii="Calibri" w:eastAsia="Calibri" w:hAnsi="Calibri" w:cs="Calibri"/>
        </w:rPr>
        <w:t>When</w:t>
      </w:r>
      <w:proofErr w:type="spellEnd"/>
      <w:r w:rsidRPr="1056B476">
        <w:rPr>
          <w:rFonts w:ascii="Calibri" w:eastAsia="Calibri" w:hAnsi="Calibri" w:cs="Calibri"/>
        </w:rPr>
        <w:t xml:space="preserve"> </w:t>
      </w:r>
      <w:proofErr w:type="spellStart"/>
      <w:r w:rsidRPr="1056B476">
        <w:rPr>
          <w:rFonts w:ascii="Calibri" w:eastAsia="Calibri" w:hAnsi="Calibri" w:cs="Calibri"/>
        </w:rPr>
        <w:t>reflective</w:t>
      </w:r>
      <w:proofErr w:type="spellEnd"/>
      <w:r w:rsidRPr="1056B476">
        <w:rPr>
          <w:rFonts w:ascii="Calibri" w:eastAsia="Calibri" w:hAnsi="Calibri" w:cs="Calibri"/>
        </w:rPr>
        <w:t xml:space="preserve"> </w:t>
      </w:r>
      <w:proofErr w:type="spellStart"/>
      <w:r w:rsidRPr="1056B476">
        <w:rPr>
          <w:rFonts w:ascii="Calibri" w:eastAsia="Calibri" w:hAnsi="Calibri" w:cs="Calibri"/>
        </w:rPr>
        <w:t>assessment</w:t>
      </w:r>
      <w:proofErr w:type="spellEnd"/>
      <w:r w:rsidRPr="1056B476">
        <w:rPr>
          <w:rFonts w:ascii="Calibri" w:eastAsia="Calibri" w:hAnsi="Calibri" w:cs="Calibri"/>
        </w:rPr>
        <w:t xml:space="preserve"> </w:t>
      </w:r>
      <w:proofErr w:type="spellStart"/>
      <w:r w:rsidRPr="1056B476">
        <w:rPr>
          <w:rFonts w:ascii="Calibri" w:eastAsia="Calibri" w:hAnsi="Calibri" w:cs="Calibri"/>
        </w:rPr>
        <w:t>protocols</w:t>
      </w:r>
      <w:proofErr w:type="spellEnd"/>
      <w:r w:rsidRPr="1056B476">
        <w:rPr>
          <w:rFonts w:ascii="Calibri" w:eastAsia="Calibri" w:hAnsi="Calibri" w:cs="Calibri"/>
        </w:rPr>
        <w:t xml:space="preserve"> </w:t>
      </w:r>
      <w:proofErr w:type="spellStart"/>
      <w:r w:rsidRPr="1056B476">
        <w:rPr>
          <w:rFonts w:ascii="Calibri" w:eastAsia="Calibri" w:hAnsi="Calibri" w:cs="Calibri"/>
        </w:rPr>
        <w:t>are</w:t>
      </w:r>
      <w:proofErr w:type="spellEnd"/>
      <w:r w:rsidRPr="1056B476">
        <w:rPr>
          <w:rFonts w:ascii="Calibri" w:eastAsia="Calibri" w:hAnsi="Calibri" w:cs="Calibri"/>
        </w:rPr>
        <w:t xml:space="preserve"> </w:t>
      </w:r>
      <w:proofErr w:type="spellStart"/>
      <w:r w:rsidRPr="1056B476">
        <w:rPr>
          <w:rFonts w:ascii="Calibri" w:eastAsia="Calibri" w:hAnsi="Calibri" w:cs="Calibri"/>
        </w:rPr>
        <w:t>determined</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advance</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teachers</w:t>
      </w:r>
      <w:proofErr w:type="spellEnd"/>
      <w:r w:rsidRPr="1056B476">
        <w:rPr>
          <w:rFonts w:ascii="Calibri" w:eastAsia="Calibri" w:hAnsi="Calibri" w:cs="Calibri"/>
        </w:rPr>
        <w:t xml:space="preserve"> </w:t>
      </w:r>
      <w:proofErr w:type="spellStart"/>
      <w:r w:rsidRPr="1056B476">
        <w:rPr>
          <w:rFonts w:ascii="Calibri" w:eastAsia="Calibri" w:hAnsi="Calibri" w:cs="Calibri"/>
        </w:rPr>
        <w:t>are</w:t>
      </w:r>
      <w:proofErr w:type="spellEnd"/>
      <w:r w:rsidRPr="1056B476">
        <w:rPr>
          <w:rFonts w:ascii="Calibri" w:eastAsia="Calibri" w:hAnsi="Calibri" w:cs="Calibri"/>
        </w:rPr>
        <w:t xml:space="preserve"> </w:t>
      </w:r>
      <w:proofErr w:type="spellStart"/>
      <w:r w:rsidRPr="1056B476">
        <w:rPr>
          <w:rFonts w:ascii="Calibri" w:eastAsia="Calibri" w:hAnsi="Calibri" w:cs="Calibri"/>
        </w:rPr>
        <w:t>required</w:t>
      </w:r>
      <w:proofErr w:type="spellEnd"/>
      <w:r w:rsidRPr="1056B476">
        <w:rPr>
          <w:rFonts w:ascii="Calibri" w:eastAsia="Calibri" w:hAnsi="Calibri" w:cs="Calibri"/>
        </w:rPr>
        <w:t xml:space="preserve"> to </w:t>
      </w:r>
      <w:proofErr w:type="spellStart"/>
      <w:r w:rsidRPr="1056B476">
        <w:rPr>
          <w:rFonts w:ascii="Calibri" w:eastAsia="Calibri" w:hAnsi="Calibri" w:cs="Calibri"/>
        </w:rPr>
        <w:t>show</w:t>
      </w:r>
      <w:proofErr w:type="spellEnd"/>
      <w:r w:rsidRPr="1056B476">
        <w:rPr>
          <w:rFonts w:ascii="Calibri" w:eastAsia="Calibri" w:hAnsi="Calibri" w:cs="Calibri"/>
        </w:rPr>
        <w:t xml:space="preserve"> a </w:t>
      </w:r>
      <w:proofErr w:type="spellStart"/>
      <w:r w:rsidRPr="1056B476">
        <w:rPr>
          <w:rFonts w:ascii="Calibri" w:eastAsia="Calibri" w:hAnsi="Calibri" w:cs="Calibri"/>
        </w:rPr>
        <w:t>suitable</w:t>
      </w:r>
      <w:proofErr w:type="spellEnd"/>
      <w:r w:rsidRPr="1056B476">
        <w:rPr>
          <w:rFonts w:ascii="Calibri" w:eastAsia="Calibri" w:hAnsi="Calibri" w:cs="Calibri"/>
        </w:rPr>
        <w:t xml:space="preserve"> </w:t>
      </w:r>
      <w:proofErr w:type="spellStart"/>
      <w:r w:rsidRPr="1056B476">
        <w:rPr>
          <w:rFonts w:ascii="Calibri" w:eastAsia="Calibri" w:hAnsi="Calibri" w:cs="Calibri"/>
        </w:rPr>
        <w:t>level</w:t>
      </w:r>
      <w:proofErr w:type="spellEnd"/>
      <w:r w:rsidRPr="1056B476">
        <w:rPr>
          <w:rFonts w:ascii="Calibri" w:eastAsia="Calibri" w:hAnsi="Calibri" w:cs="Calibri"/>
        </w:rPr>
        <w:t xml:space="preserve"> of </w:t>
      </w:r>
      <w:proofErr w:type="spellStart"/>
      <w:r w:rsidRPr="1056B476">
        <w:rPr>
          <w:rFonts w:ascii="Calibri" w:eastAsia="Calibri" w:hAnsi="Calibri" w:cs="Calibri"/>
        </w:rPr>
        <w:t>reflectivity</w:t>
      </w:r>
      <w:proofErr w:type="spellEnd"/>
      <w:r w:rsidRPr="1056B476">
        <w:rPr>
          <w:rFonts w:ascii="Calibri" w:eastAsia="Calibri" w:hAnsi="Calibri" w:cs="Calibri"/>
        </w:rPr>
        <w:t xml:space="preserve"> to </w:t>
      </w:r>
      <w:proofErr w:type="spellStart"/>
      <w:r w:rsidRPr="1056B476">
        <w:rPr>
          <w:rFonts w:ascii="Calibri" w:eastAsia="Calibri" w:hAnsi="Calibri" w:cs="Calibri"/>
        </w:rPr>
        <w:t>get</w:t>
      </w:r>
      <w:proofErr w:type="spellEnd"/>
      <w:r w:rsidRPr="1056B476">
        <w:rPr>
          <w:rFonts w:ascii="Calibri" w:eastAsia="Calibri" w:hAnsi="Calibri" w:cs="Calibri"/>
        </w:rPr>
        <w:t xml:space="preserve"> </w:t>
      </w:r>
      <w:proofErr w:type="spellStart"/>
      <w:r w:rsidRPr="1056B476">
        <w:rPr>
          <w:rFonts w:ascii="Calibri" w:eastAsia="Calibri" w:hAnsi="Calibri" w:cs="Calibri"/>
        </w:rPr>
        <w:t>reappointment</w:t>
      </w:r>
      <w:proofErr w:type="spellEnd"/>
      <w:r w:rsidRPr="1056B476">
        <w:rPr>
          <w:rFonts w:ascii="Calibri" w:eastAsia="Calibri" w:hAnsi="Calibri" w:cs="Calibri"/>
        </w:rPr>
        <w:t xml:space="preserve">, </w:t>
      </w:r>
      <w:proofErr w:type="spellStart"/>
      <w:r w:rsidRPr="1056B476">
        <w:rPr>
          <w:rFonts w:ascii="Calibri" w:eastAsia="Calibri" w:hAnsi="Calibri" w:cs="Calibri"/>
        </w:rPr>
        <w:t>promotion</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tenure</w:t>
      </w:r>
      <w:proofErr w:type="spellEnd"/>
      <w:r w:rsidRPr="1056B476">
        <w:rPr>
          <w:rFonts w:ascii="Calibri" w:eastAsia="Calibri" w:hAnsi="Calibri" w:cs="Calibri"/>
        </w:rPr>
        <w:t xml:space="preserve">, the </w:t>
      </w:r>
      <w:proofErr w:type="spellStart"/>
      <w:r w:rsidRPr="1056B476">
        <w:rPr>
          <w:rFonts w:ascii="Calibri" w:eastAsia="Calibri" w:hAnsi="Calibri" w:cs="Calibri"/>
        </w:rPr>
        <w:t>collaborative</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collective</w:t>
      </w:r>
      <w:proofErr w:type="spellEnd"/>
      <w:r w:rsidRPr="1056B476">
        <w:rPr>
          <w:rFonts w:ascii="Calibri" w:eastAsia="Calibri" w:hAnsi="Calibri" w:cs="Calibri"/>
        </w:rPr>
        <w:t xml:space="preserve"> </w:t>
      </w:r>
      <w:proofErr w:type="spellStart"/>
      <w:r w:rsidRPr="1056B476">
        <w:rPr>
          <w:rFonts w:ascii="Calibri" w:eastAsia="Calibri" w:hAnsi="Calibri" w:cs="Calibri"/>
        </w:rPr>
        <w:t>dimension</w:t>
      </w:r>
      <w:proofErr w:type="spellEnd"/>
      <w:r w:rsidRPr="1056B476">
        <w:rPr>
          <w:rFonts w:ascii="Calibri" w:eastAsia="Calibri" w:hAnsi="Calibri" w:cs="Calibri"/>
        </w:rPr>
        <w:t xml:space="preserve"> of </w:t>
      </w:r>
      <w:proofErr w:type="spellStart"/>
      <w:r w:rsidRPr="1056B476">
        <w:rPr>
          <w:rFonts w:ascii="Calibri" w:eastAsia="Calibri" w:hAnsi="Calibri" w:cs="Calibri"/>
        </w:rPr>
        <w:t>reflection</w:t>
      </w:r>
      <w:proofErr w:type="spellEnd"/>
      <w:r w:rsidRPr="1056B476">
        <w:rPr>
          <w:rFonts w:ascii="Calibri" w:eastAsia="Calibri" w:hAnsi="Calibri" w:cs="Calibri"/>
        </w:rPr>
        <w:t xml:space="preserve"> is </w:t>
      </w:r>
      <w:proofErr w:type="spellStart"/>
      <w:r w:rsidRPr="1056B476">
        <w:rPr>
          <w:rFonts w:ascii="Calibri" w:eastAsia="Calibri" w:hAnsi="Calibri" w:cs="Calibri"/>
        </w:rPr>
        <w:t>entirely</w:t>
      </w:r>
      <w:proofErr w:type="spellEnd"/>
      <w:r w:rsidRPr="1056B476">
        <w:rPr>
          <w:rFonts w:ascii="Calibri" w:eastAsia="Calibri" w:hAnsi="Calibri" w:cs="Calibri"/>
        </w:rPr>
        <w:t xml:space="preserve"> </w:t>
      </w:r>
      <w:proofErr w:type="spellStart"/>
      <w:r w:rsidRPr="1056B476">
        <w:rPr>
          <w:rFonts w:ascii="Calibri" w:eastAsia="Calibri" w:hAnsi="Calibri" w:cs="Calibri"/>
        </w:rPr>
        <w:t>lost</w:t>
      </w:r>
      <w:proofErr w:type="spellEnd"/>
      <w:r w:rsidRPr="1056B476">
        <w:rPr>
          <w:rFonts w:ascii="Calibri" w:eastAsia="Calibri" w:hAnsi="Calibri" w:cs="Calibri"/>
        </w:rPr>
        <w:t>” (Brookfield, 2017).</w:t>
      </w:r>
    </w:p>
    <w:p w14:paraId="0E24B35E" w14:textId="44AFA620" w:rsidR="1056B476" w:rsidRDefault="1056B476" w:rsidP="1056B476">
      <w:pPr>
        <w:pStyle w:val="Heading1"/>
      </w:pPr>
      <w:bookmarkStart w:id="36" w:name="_Toc878937217"/>
      <w:bookmarkStart w:id="37" w:name="_Toc1517479499"/>
      <w:bookmarkStart w:id="38" w:name="_Toc1322060617"/>
      <w:bookmarkStart w:id="39" w:name="_Toc150205993"/>
      <w:r w:rsidRPr="1056B476">
        <w:t>Camau dysgu ac addysgu nesaf</w:t>
      </w:r>
      <w:bookmarkEnd w:id="36"/>
      <w:bookmarkEnd w:id="37"/>
      <w:bookmarkEnd w:id="38"/>
      <w:bookmarkEnd w:id="39"/>
    </w:p>
    <w:p w14:paraId="4BDDDDDC" w14:textId="676F32E0" w:rsidR="1056B476" w:rsidRDefault="1056B476" w:rsidP="1056B476">
      <w:pPr>
        <w:spacing w:line="257" w:lineRule="auto"/>
        <w:rPr>
          <w:rFonts w:ascii="Calibri" w:eastAsia="Calibri" w:hAnsi="Calibri" w:cs="Calibri"/>
        </w:rPr>
      </w:pPr>
      <w:r w:rsidRPr="1056B476">
        <w:rPr>
          <w:rFonts w:ascii="Calibri" w:eastAsia="Calibri" w:hAnsi="Calibri" w:cs="Calibri"/>
        </w:rPr>
        <w:t xml:space="preserve">Fel darpar athro, mae cwblhau'r aseiniad hwn wedi bod yn gyfle gwych i archwilio gwahaniaethu a myfyrio beirniadol a'r pynciau o'u cwmpas. Yn y dyfodol, rwy'n bwriadu sicrhau bod rhyw fath o wahaniaethu yn bresennol yn fy ymarfer. Yn enwedig wrth greu taflenni gwaith, creu ‘blociau adeiladu’ i fyfyrwyr symud ymlaen mewn ffordd naturiol, gan gadw at y llinyn ‘Dilyniant mewn Dysgu’ yn y safonau proffesiynol (Welsh </w:t>
      </w:r>
      <w:proofErr w:type="spellStart"/>
      <w:r w:rsidRPr="1056B476">
        <w:rPr>
          <w:rFonts w:ascii="Calibri" w:eastAsia="Calibri" w:hAnsi="Calibri" w:cs="Calibri"/>
        </w:rPr>
        <w:t>Government</w:t>
      </w:r>
      <w:proofErr w:type="spellEnd"/>
      <w:r w:rsidRPr="1056B476">
        <w:rPr>
          <w:rFonts w:ascii="Calibri" w:eastAsia="Calibri" w:hAnsi="Calibri" w:cs="Calibri"/>
        </w:rPr>
        <w:t xml:space="preserve">, </w:t>
      </w:r>
      <w:proofErr w:type="spellStart"/>
      <w:r w:rsidRPr="1056B476">
        <w:rPr>
          <w:rFonts w:ascii="Calibri" w:eastAsia="Calibri" w:hAnsi="Calibri" w:cs="Calibri"/>
        </w:rPr>
        <w:t>n.d</w:t>
      </w:r>
      <w:proofErr w:type="spellEnd"/>
      <w:r w:rsidRPr="1056B476">
        <w:rPr>
          <w:rFonts w:ascii="Calibri" w:eastAsia="Calibri" w:hAnsi="Calibri" w:cs="Calibri"/>
        </w:rPr>
        <w:t xml:space="preserve">). Yn ogystal, mae persbectif heriau dymunol </w:t>
      </w:r>
      <w:proofErr w:type="spellStart"/>
      <w:r w:rsidRPr="1056B476">
        <w:rPr>
          <w:rFonts w:ascii="Calibri" w:eastAsia="Calibri" w:hAnsi="Calibri" w:cs="Calibri"/>
        </w:rPr>
        <w:t>Bjork</w:t>
      </w:r>
      <w:proofErr w:type="spellEnd"/>
      <w:r w:rsidRPr="1056B476">
        <w:rPr>
          <w:rFonts w:ascii="Calibri" w:eastAsia="Calibri" w:hAnsi="Calibri" w:cs="Calibri"/>
        </w:rPr>
        <w:t xml:space="preserve"> yn atseinio gyda mi oherwydd bod profiad personol o beidio a chael fy herio’n ddigonol neu cael fy or-herio wedi cael effaith negyddol ar fy nghymhelliant. Felly, mae hynny'n rhywbeth yr wyf yn bwriadu ei ddwyn ymlaen gyda mi i'm hymarfer addysgol.</w:t>
      </w:r>
    </w:p>
    <w:p w14:paraId="74EB8F99" w14:textId="6C95F65A" w:rsidR="1056B476" w:rsidRDefault="1056B476" w:rsidP="1056B476">
      <w:pPr>
        <w:spacing w:line="257" w:lineRule="auto"/>
      </w:pPr>
      <w:r w:rsidRPr="1056B476">
        <w:rPr>
          <w:rFonts w:ascii="Calibri" w:eastAsia="Calibri" w:hAnsi="Calibri" w:cs="Calibri"/>
        </w:rPr>
        <w:t xml:space="preserve">Mae rhinweddau i fyfyrio beirniadol ac fe'i perchir ar y cyfan. Credaf fod dechrau gyda holi ymarferwyr mwy profiadol yn ffordd fwy effeithiol o wella twf proffesiynol personol. Fodd bynnag, mae gan athrawon mwy profiadol arsenal mwy i fynd i'r afael â digwyddiadau critigol gan ddefnyddio arfer myfyriol unigol. Wedi dweud hynny, mae methodoleg Brookfield yn ddull hygyrch o fyfyrio beirniadol sy’n sicrhau bod yr adlewyrchydd yn cwmpasu safbwyntiau cynhwysfawr cyn creu cynllun gweithredu i symud ymlaen. </w:t>
      </w:r>
      <w:r>
        <w:br w:type="page"/>
      </w:r>
    </w:p>
    <w:p w14:paraId="04C8AEF3" w14:textId="4FCC335E" w:rsidR="1056B476" w:rsidRDefault="1056B476" w:rsidP="1056B476">
      <w:pPr>
        <w:pStyle w:val="Heading1"/>
      </w:pPr>
      <w:bookmarkStart w:id="40" w:name="_Toc1835731604"/>
      <w:bookmarkStart w:id="41" w:name="_Toc506234562"/>
      <w:bookmarkStart w:id="42" w:name="_Toc1979835750"/>
      <w:bookmarkStart w:id="43" w:name="_Toc150205994"/>
      <w:r w:rsidRPr="1056B476">
        <w:lastRenderedPageBreak/>
        <w:t>Cyfeiriadau</w:t>
      </w:r>
      <w:bookmarkEnd w:id="40"/>
      <w:bookmarkEnd w:id="41"/>
      <w:bookmarkEnd w:id="42"/>
      <w:bookmarkEnd w:id="43"/>
    </w:p>
    <w:p w14:paraId="6C36685C" w14:textId="4FCC335E" w:rsidR="1056B476" w:rsidRDefault="1056B476" w:rsidP="1056B476">
      <w:pPr>
        <w:spacing w:line="257" w:lineRule="auto"/>
      </w:pPr>
      <w:proofErr w:type="spellStart"/>
      <w:r w:rsidRPr="1056B476">
        <w:rPr>
          <w:rFonts w:ascii="Calibri" w:eastAsia="Calibri" w:hAnsi="Calibri" w:cs="Calibri"/>
        </w:rPr>
        <w:t>Algozzine</w:t>
      </w:r>
      <w:proofErr w:type="spellEnd"/>
      <w:r w:rsidRPr="1056B476">
        <w:rPr>
          <w:rFonts w:ascii="Calibri" w:eastAsia="Calibri" w:hAnsi="Calibri" w:cs="Calibri"/>
        </w:rPr>
        <w:t xml:space="preserve">, B. </w:t>
      </w:r>
      <w:proofErr w:type="spellStart"/>
      <w:r w:rsidRPr="1056B476">
        <w:rPr>
          <w:rFonts w:ascii="Calibri" w:eastAsia="Calibri" w:hAnsi="Calibri" w:cs="Calibri"/>
        </w:rPr>
        <w:t>and</w:t>
      </w:r>
      <w:proofErr w:type="spellEnd"/>
      <w:r w:rsidRPr="1056B476">
        <w:rPr>
          <w:rFonts w:ascii="Calibri" w:eastAsia="Calibri" w:hAnsi="Calibri" w:cs="Calibri"/>
        </w:rPr>
        <w:t xml:space="preserve"> Anderson, K. (2007) ‘</w:t>
      </w:r>
      <w:proofErr w:type="spellStart"/>
      <w:r w:rsidRPr="1056B476">
        <w:rPr>
          <w:rFonts w:ascii="Calibri" w:eastAsia="Calibri" w:hAnsi="Calibri" w:cs="Calibri"/>
        </w:rPr>
        <w:t>Tips</w:t>
      </w:r>
      <w:proofErr w:type="spellEnd"/>
      <w:r w:rsidRPr="1056B476">
        <w:rPr>
          <w:rFonts w:ascii="Calibri" w:eastAsia="Calibri" w:hAnsi="Calibri" w:cs="Calibri"/>
        </w:rPr>
        <w:t xml:space="preserve"> </w:t>
      </w:r>
      <w:proofErr w:type="spellStart"/>
      <w:r w:rsidRPr="1056B476">
        <w:rPr>
          <w:rFonts w:ascii="Calibri" w:eastAsia="Calibri" w:hAnsi="Calibri" w:cs="Calibri"/>
        </w:rPr>
        <w:t>for</w:t>
      </w:r>
      <w:proofErr w:type="spellEnd"/>
      <w:r w:rsidRPr="1056B476">
        <w:rPr>
          <w:rFonts w:ascii="Calibri" w:eastAsia="Calibri" w:hAnsi="Calibri" w:cs="Calibri"/>
        </w:rPr>
        <w:t xml:space="preserve">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Differentiating</w:t>
      </w:r>
      <w:proofErr w:type="spellEnd"/>
      <w:r w:rsidRPr="1056B476">
        <w:rPr>
          <w:rFonts w:ascii="Calibri" w:eastAsia="Calibri" w:hAnsi="Calibri" w:cs="Calibri"/>
        </w:rPr>
        <w:t xml:space="preserve"> </w:t>
      </w:r>
      <w:proofErr w:type="spellStart"/>
      <w:r w:rsidRPr="1056B476">
        <w:rPr>
          <w:rFonts w:ascii="Calibri" w:eastAsia="Calibri" w:hAnsi="Calibri" w:cs="Calibri"/>
        </w:rPr>
        <w:t>Instruction</w:t>
      </w:r>
      <w:proofErr w:type="spellEnd"/>
      <w:r w:rsidRPr="1056B476">
        <w:rPr>
          <w:rFonts w:ascii="Calibri" w:eastAsia="Calibri" w:hAnsi="Calibri" w:cs="Calibri"/>
        </w:rPr>
        <w:t xml:space="preserve"> to </w:t>
      </w:r>
      <w:proofErr w:type="spellStart"/>
      <w:r w:rsidRPr="1056B476">
        <w:rPr>
          <w:rFonts w:ascii="Calibri" w:eastAsia="Calibri" w:hAnsi="Calibri" w:cs="Calibri"/>
        </w:rPr>
        <w:t>Include</w:t>
      </w:r>
      <w:proofErr w:type="spellEnd"/>
      <w:r w:rsidRPr="1056B476">
        <w:rPr>
          <w:rFonts w:ascii="Calibri" w:eastAsia="Calibri" w:hAnsi="Calibri" w:cs="Calibri"/>
        </w:rPr>
        <w:t xml:space="preserve"> All</w:t>
      </w:r>
      <w:r w:rsidRPr="1056B476">
        <w:rPr>
          <w:rFonts w:ascii="Calibri" w:eastAsia="Calibri" w:hAnsi="Calibri" w:cs="Calibri"/>
          <w:color w:val="00B050"/>
        </w:rPr>
        <w:t xml:space="preserve"> </w:t>
      </w:r>
      <w:proofErr w:type="spellStart"/>
      <w:r w:rsidRPr="1056B476">
        <w:rPr>
          <w:rFonts w:ascii="Calibri" w:eastAsia="Calibri" w:hAnsi="Calibri" w:cs="Calibri"/>
        </w:rPr>
        <w:t>Students</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Preventing</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School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Failure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Alternative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Education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for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Children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and</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Youth</w:t>
      </w:r>
      <w:proofErr w:type="spellEnd"/>
      <w:r w:rsidRPr="1056B476">
        <w:rPr>
          <w:rFonts w:ascii="Calibri" w:eastAsia="Calibri" w:hAnsi="Calibri" w:cs="Calibri"/>
        </w:rPr>
        <w:t xml:space="preserve">, 51(3) </w:t>
      </w:r>
      <w:proofErr w:type="spellStart"/>
      <w:r w:rsidRPr="1056B476">
        <w:rPr>
          <w:rFonts w:ascii="Calibri" w:eastAsia="Calibri" w:hAnsi="Calibri" w:cs="Calibri"/>
        </w:rPr>
        <w:t>pp</w:t>
      </w:r>
      <w:proofErr w:type="spellEnd"/>
      <w:r w:rsidRPr="1056B476">
        <w:rPr>
          <w:rFonts w:ascii="Calibri" w:eastAsia="Calibri" w:hAnsi="Calibri" w:cs="Calibri"/>
        </w:rPr>
        <w:t>. 49-54, DOI: 10.3200/PSFL.51.3.49-54.</w:t>
      </w:r>
    </w:p>
    <w:p w14:paraId="4526E183" w14:textId="4FCC335E" w:rsidR="1056B476" w:rsidRDefault="1056B476" w:rsidP="1056B476">
      <w:pPr>
        <w:spacing w:line="257" w:lineRule="auto"/>
      </w:pPr>
      <w:proofErr w:type="spellStart"/>
      <w:r w:rsidRPr="1056B476">
        <w:rPr>
          <w:rFonts w:ascii="Calibri" w:eastAsia="Calibri" w:hAnsi="Calibri" w:cs="Calibri"/>
        </w:rPr>
        <w:t>Appleby</w:t>
      </w:r>
      <w:proofErr w:type="spellEnd"/>
      <w:r w:rsidRPr="1056B476">
        <w:rPr>
          <w:rFonts w:ascii="Calibri" w:eastAsia="Calibri" w:hAnsi="Calibri" w:cs="Calibri"/>
        </w:rPr>
        <w:t xml:space="preserve">, Y.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Pilkington</w:t>
      </w:r>
      <w:proofErr w:type="spellEnd"/>
      <w:r w:rsidRPr="1056B476">
        <w:rPr>
          <w:rFonts w:ascii="Calibri" w:eastAsia="Calibri" w:hAnsi="Calibri" w:cs="Calibri"/>
        </w:rPr>
        <w:t>, R. (2014) ‘</w:t>
      </w:r>
      <w:proofErr w:type="spellStart"/>
      <w:r w:rsidRPr="1056B476">
        <w:rPr>
          <w:rFonts w:ascii="Calibri" w:eastAsia="Calibri" w:hAnsi="Calibri" w:cs="Calibri"/>
        </w:rPr>
        <w:t>Developing</w:t>
      </w:r>
      <w:proofErr w:type="spellEnd"/>
      <w:r w:rsidRPr="1056B476">
        <w:rPr>
          <w:rFonts w:ascii="Calibri" w:eastAsia="Calibri" w:hAnsi="Calibri" w:cs="Calibri"/>
        </w:rPr>
        <w:t xml:space="preserve"> </w:t>
      </w:r>
      <w:proofErr w:type="spellStart"/>
      <w:r w:rsidRPr="1056B476">
        <w:rPr>
          <w:rFonts w:ascii="Calibri" w:eastAsia="Calibri" w:hAnsi="Calibri" w:cs="Calibri"/>
        </w:rPr>
        <w:t>Critical</w:t>
      </w:r>
      <w:proofErr w:type="spellEnd"/>
      <w:r w:rsidRPr="1056B476">
        <w:rPr>
          <w:rFonts w:ascii="Calibri" w:eastAsia="Calibri" w:hAnsi="Calibri" w:cs="Calibri"/>
        </w:rPr>
        <w:t xml:space="preserve"> Professional </w:t>
      </w:r>
      <w:proofErr w:type="spellStart"/>
      <w:r w:rsidRPr="1056B476">
        <w:rPr>
          <w:rFonts w:ascii="Calibri" w:eastAsia="Calibri" w:hAnsi="Calibri" w:cs="Calibri"/>
        </w:rPr>
        <w:t>Practice</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Education</w:t>
      </w:r>
      <w:proofErr w:type="spellEnd"/>
      <w:r w:rsidRPr="1056B476">
        <w:rPr>
          <w:rFonts w:ascii="Calibri" w:eastAsia="Calibri" w:hAnsi="Calibri" w:cs="Calibri"/>
        </w:rPr>
        <w:t xml:space="preserve">’ </w:t>
      </w:r>
      <w:proofErr w:type="spellStart"/>
      <w:r w:rsidRPr="1056B476">
        <w:rPr>
          <w:rFonts w:ascii="Calibri" w:eastAsia="Calibri" w:hAnsi="Calibri" w:cs="Calibri"/>
        </w:rPr>
        <w:t>Leicester</w:t>
      </w:r>
      <w:proofErr w:type="spellEnd"/>
      <w:r w:rsidRPr="1056B476">
        <w:rPr>
          <w:rFonts w:ascii="Calibri" w:eastAsia="Calibri" w:hAnsi="Calibri" w:cs="Calibri"/>
        </w:rPr>
        <w:t xml:space="preserve">: National Institute of </w:t>
      </w:r>
      <w:proofErr w:type="spellStart"/>
      <w:r w:rsidRPr="1056B476">
        <w:rPr>
          <w:rFonts w:ascii="Calibri" w:eastAsia="Calibri" w:hAnsi="Calibri" w:cs="Calibri"/>
        </w:rPr>
        <w:t>Adult</w:t>
      </w:r>
      <w:proofErr w:type="spellEnd"/>
      <w:r w:rsidRPr="1056B476">
        <w:rPr>
          <w:rFonts w:ascii="Calibri" w:eastAsia="Calibri" w:hAnsi="Calibri" w:cs="Calibri"/>
        </w:rPr>
        <w:t xml:space="preserve"> </w:t>
      </w:r>
      <w:proofErr w:type="spellStart"/>
      <w:r w:rsidRPr="1056B476">
        <w:rPr>
          <w:rFonts w:ascii="Calibri" w:eastAsia="Calibri" w:hAnsi="Calibri" w:cs="Calibri"/>
        </w:rPr>
        <w:t>Continuing</w:t>
      </w:r>
      <w:proofErr w:type="spellEnd"/>
      <w:r w:rsidRPr="1056B476">
        <w:rPr>
          <w:rFonts w:ascii="Calibri" w:eastAsia="Calibri" w:hAnsi="Calibri" w:cs="Calibri"/>
        </w:rPr>
        <w:t xml:space="preserve"> </w:t>
      </w:r>
      <w:proofErr w:type="spellStart"/>
      <w:r w:rsidRPr="1056B476">
        <w:rPr>
          <w:rFonts w:ascii="Calibri" w:eastAsia="Calibri" w:hAnsi="Calibri" w:cs="Calibri"/>
        </w:rPr>
        <w:t>Education</w:t>
      </w:r>
      <w:proofErr w:type="spellEnd"/>
      <w:r w:rsidRPr="1056B476">
        <w:rPr>
          <w:rFonts w:ascii="Calibri" w:eastAsia="Calibri" w:hAnsi="Calibri" w:cs="Calibri"/>
        </w:rPr>
        <w:t>’.</w:t>
      </w:r>
    </w:p>
    <w:p w14:paraId="3DD9485D" w14:textId="4FCC335E" w:rsidR="1056B476" w:rsidRDefault="1056B476" w:rsidP="1056B476">
      <w:pPr>
        <w:spacing w:line="257" w:lineRule="auto"/>
      </w:pPr>
      <w:r w:rsidRPr="1056B476">
        <w:rPr>
          <w:rFonts w:ascii="Calibri" w:eastAsia="Calibri" w:hAnsi="Calibri" w:cs="Calibri"/>
        </w:rPr>
        <w:t>Baker, S. (1990) ‘</w:t>
      </w:r>
      <w:proofErr w:type="spellStart"/>
      <w:r w:rsidRPr="1056B476">
        <w:rPr>
          <w:rFonts w:ascii="Calibri" w:eastAsia="Calibri" w:hAnsi="Calibri" w:cs="Calibri"/>
        </w:rPr>
        <w:t>Reflection</w:t>
      </w:r>
      <w:proofErr w:type="spellEnd"/>
      <w:r w:rsidRPr="1056B476">
        <w:rPr>
          <w:rFonts w:ascii="Calibri" w:eastAsia="Calibri" w:hAnsi="Calibri" w:cs="Calibri"/>
        </w:rPr>
        <w:t xml:space="preserve">, </w:t>
      </w:r>
      <w:proofErr w:type="spellStart"/>
      <w:r w:rsidRPr="1056B476">
        <w:rPr>
          <w:rFonts w:ascii="Calibri" w:eastAsia="Calibri" w:hAnsi="Calibri" w:cs="Calibri"/>
        </w:rPr>
        <w:t>doubt</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the </w:t>
      </w:r>
      <w:proofErr w:type="spellStart"/>
      <w:r w:rsidRPr="1056B476">
        <w:rPr>
          <w:rFonts w:ascii="Calibri" w:eastAsia="Calibri" w:hAnsi="Calibri" w:cs="Calibri"/>
        </w:rPr>
        <w:t>place</w:t>
      </w:r>
      <w:proofErr w:type="spellEnd"/>
      <w:r w:rsidRPr="1056B476">
        <w:rPr>
          <w:rFonts w:ascii="Calibri" w:eastAsia="Calibri" w:hAnsi="Calibri" w:cs="Calibri"/>
        </w:rPr>
        <w:t xml:space="preserve"> of </w:t>
      </w:r>
      <w:proofErr w:type="spellStart"/>
      <w:r w:rsidRPr="1056B476">
        <w:rPr>
          <w:rFonts w:ascii="Calibri" w:eastAsia="Calibri" w:hAnsi="Calibri" w:cs="Calibri"/>
        </w:rPr>
        <w:t>rhetoric</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post-modern </w:t>
      </w:r>
      <w:proofErr w:type="spellStart"/>
      <w:r w:rsidRPr="1056B476">
        <w:rPr>
          <w:rFonts w:ascii="Calibri" w:eastAsia="Calibri" w:hAnsi="Calibri" w:cs="Calibri"/>
        </w:rPr>
        <w:t>social</w:t>
      </w:r>
      <w:proofErr w:type="spellEnd"/>
      <w:r w:rsidRPr="1056B476">
        <w:rPr>
          <w:rFonts w:ascii="Calibri" w:eastAsia="Calibri" w:hAnsi="Calibri" w:cs="Calibri"/>
        </w:rPr>
        <w:t xml:space="preserve"> </w:t>
      </w:r>
      <w:proofErr w:type="spellStart"/>
      <w:r w:rsidRPr="1056B476">
        <w:rPr>
          <w:rFonts w:ascii="Calibri" w:eastAsia="Calibri" w:hAnsi="Calibri" w:cs="Calibri"/>
        </w:rPr>
        <w:t>theory</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Sociological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Theory</w:t>
      </w:r>
      <w:proofErr w:type="spellEnd"/>
      <w:r w:rsidRPr="1056B476">
        <w:rPr>
          <w:rFonts w:ascii="Calibri" w:eastAsia="Calibri" w:hAnsi="Calibri" w:cs="Calibri"/>
        </w:rPr>
        <w:t xml:space="preserve"> 8(2) </w:t>
      </w:r>
      <w:proofErr w:type="spellStart"/>
      <w:r w:rsidRPr="1056B476">
        <w:rPr>
          <w:rFonts w:ascii="Calibri" w:eastAsia="Calibri" w:hAnsi="Calibri" w:cs="Calibri"/>
        </w:rPr>
        <w:t>pp</w:t>
      </w:r>
      <w:proofErr w:type="spellEnd"/>
      <w:r w:rsidRPr="1056B476">
        <w:rPr>
          <w:rFonts w:ascii="Calibri" w:eastAsia="Calibri" w:hAnsi="Calibri" w:cs="Calibri"/>
        </w:rPr>
        <w:t xml:space="preserve">. 232-245    </w:t>
      </w:r>
    </w:p>
    <w:p w14:paraId="3B57088F" w14:textId="4FCC335E" w:rsidR="1056B476" w:rsidRDefault="1056B476" w:rsidP="1056B476">
      <w:pPr>
        <w:spacing w:line="257" w:lineRule="auto"/>
      </w:pPr>
      <w:proofErr w:type="spellStart"/>
      <w:r w:rsidRPr="1056B476">
        <w:rPr>
          <w:rFonts w:ascii="Calibri" w:eastAsia="Calibri" w:hAnsi="Calibri" w:cs="Calibri"/>
        </w:rPr>
        <w:t>Bjork</w:t>
      </w:r>
      <w:proofErr w:type="spellEnd"/>
      <w:r w:rsidRPr="1056B476">
        <w:rPr>
          <w:rFonts w:ascii="Calibri" w:eastAsia="Calibri" w:hAnsi="Calibri" w:cs="Calibri"/>
        </w:rPr>
        <w:t xml:space="preserve">, 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Bjork</w:t>
      </w:r>
      <w:proofErr w:type="spellEnd"/>
      <w:r w:rsidRPr="1056B476">
        <w:rPr>
          <w:rFonts w:ascii="Calibri" w:eastAsia="Calibri" w:hAnsi="Calibri" w:cs="Calibri"/>
        </w:rPr>
        <w:t>, R. (2011). ‘</w:t>
      </w:r>
      <w:proofErr w:type="spellStart"/>
      <w:r w:rsidRPr="1056B476">
        <w:rPr>
          <w:rFonts w:ascii="Calibri" w:eastAsia="Calibri" w:hAnsi="Calibri" w:cs="Calibri"/>
        </w:rPr>
        <w:t>Making</w:t>
      </w:r>
      <w:proofErr w:type="spellEnd"/>
      <w:r w:rsidRPr="1056B476">
        <w:rPr>
          <w:rFonts w:ascii="Calibri" w:eastAsia="Calibri" w:hAnsi="Calibri" w:cs="Calibri"/>
        </w:rPr>
        <w:t xml:space="preserve"> </w:t>
      </w:r>
      <w:proofErr w:type="spellStart"/>
      <w:r w:rsidRPr="1056B476">
        <w:rPr>
          <w:rFonts w:ascii="Calibri" w:eastAsia="Calibri" w:hAnsi="Calibri" w:cs="Calibri"/>
        </w:rPr>
        <w:t>things</w:t>
      </w:r>
      <w:proofErr w:type="spellEnd"/>
      <w:r w:rsidRPr="1056B476">
        <w:rPr>
          <w:rFonts w:ascii="Calibri" w:eastAsia="Calibri" w:hAnsi="Calibri" w:cs="Calibri"/>
        </w:rPr>
        <w:t xml:space="preserve"> </w:t>
      </w:r>
      <w:proofErr w:type="spellStart"/>
      <w:r w:rsidRPr="1056B476">
        <w:rPr>
          <w:rFonts w:ascii="Calibri" w:eastAsia="Calibri" w:hAnsi="Calibri" w:cs="Calibri"/>
        </w:rPr>
        <w:t>hard</w:t>
      </w:r>
      <w:proofErr w:type="spellEnd"/>
      <w:r w:rsidRPr="1056B476">
        <w:rPr>
          <w:rFonts w:ascii="Calibri" w:eastAsia="Calibri" w:hAnsi="Calibri" w:cs="Calibri"/>
        </w:rPr>
        <w:t xml:space="preserve"> </w:t>
      </w:r>
      <w:proofErr w:type="spellStart"/>
      <w:r w:rsidRPr="1056B476">
        <w:rPr>
          <w:rFonts w:ascii="Calibri" w:eastAsia="Calibri" w:hAnsi="Calibri" w:cs="Calibri"/>
        </w:rPr>
        <w:t>on</w:t>
      </w:r>
      <w:proofErr w:type="spellEnd"/>
      <w:r w:rsidRPr="1056B476">
        <w:rPr>
          <w:rFonts w:ascii="Calibri" w:eastAsia="Calibri" w:hAnsi="Calibri" w:cs="Calibri"/>
        </w:rPr>
        <w:t xml:space="preserve"> </w:t>
      </w:r>
      <w:proofErr w:type="spellStart"/>
      <w:r w:rsidRPr="1056B476">
        <w:rPr>
          <w:rFonts w:ascii="Calibri" w:eastAsia="Calibri" w:hAnsi="Calibri" w:cs="Calibri"/>
        </w:rPr>
        <w:t>yourself</w:t>
      </w:r>
      <w:proofErr w:type="spellEnd"/>
      <w:r w:rsidRPr="1056B476">
        <w:rPr>
          <w:rFonts w:ascii="Calibri" w:eastAsia="Calibri" w:hAnsi="Calibri" w:cs="Calibri"/>
        </w:rPr>
        <w:t xml:space="preserve">, </w:t>
      </w:r>
      <w:proofErr w:type="spellStart"/>
      <w:r w:rsidRPr="1056B476">
        <w:rPr>
          <w:rFonts w:ascii="Calibri" w:eastAsia="Calibri" w:hAnsi="Calibri" w:cs="Calibri"/>
        </w:rPr>
        <w:t>but</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a </w:t>
      </w:r>
      <w:proofErr w:type="spellStart"/>
      <w:r w:rsidRPr="1056B476">
        <w:rPr>
          <w:rFonts w:ascii="Calibri" w:eastAsia="Calibri" w:hAnsi="Calibri" w:cs="Calibri"/>
        </w:rPr>
        <w:t>good</w:t>
      </w:r>
      <w:proofErr w:type="spellEnd"/>
      <w:r w:rsidRPr="1056B476">
        <w:rPr>
          <w:rFonts w:ascii="Calibri" w:eastAsia="Calibri" w:hAnsi="Calibri" w:cs="Calibri"/>
        </w:rPr>
        <w:t xml:space="preserve"> </w:t>
      </w:r>
      <w:proofErr w:type="spellStart"/>
      <w:r w:rsidRPr="1056B476">
        <w:rPr>
          <w:rFonts w:ascii="Calibri" w:eastAsia="Calibri" w:hAnsi="Calibri" w:cs="Calibri"/>
        </w:rPr>
        <w:t>way</w:t>
      </w:r>
      <w:proofErr w:type="spellEnd"/>
      <w:r w:rsidRPr="1056B476">
        <w:rPr>
          <w:rFonts w:ascii="Calibri" w:eastAsia="Calibri" w:hAnsi="Calibri" w:cs="Calibri"/>
        </w:rPr>
        <w:t xml:space="preserve">: </w:t>
      </w:r>
      <w:proofErr w:type="spellStart"/>
      <w:r w:rsidRPr="1056B476">
        <w:rPr>
          <w:rFonts w:ascii="Calibri" w:eastAsia="Calibri" w:hAnsi="Calibri" w:cs="Calibri"/>
        </w:rPr>
        <w:t>Creating</w:t>
      </w:r>
      <w:proofErr w:type="spellEnd"/>
      <w:r w:rsidRPr="1056B476">
        <w:rPr>
          <w:rFonts w:ascii="Calibri" w:eastAsia="Calibri" w:hAnsi="Calibri" w:cs="Calibri"/>
        </w:rPr>
        <w:t xml:space="preserve"> </w:t>
      </w:r>
      <w:proofErr w:type="spellStart"/>
      <w:r w:rsidRPr="1056B476">
        <w:rPr>
          <w:rFonts w:ascii="Calibri" w:eastAsia="Calibri" w:hAnsi="Calibri" w:cs="Calibri"/>
        </w:rPr>
        <w:t>desirable</w:t>
      </w:r>
      <w:proofErr w:type="spellEnd"/>
      <w:r w:rsidRPr="1056B476">
        <w:rPr>
          <w:rFonts w:ascii="Calibri" w:eastAsia="Calibri" w:hAnsi="Calibri" w:cs="Calibri"/>
        </w:rPr>
        <w:t xml:space="preserve"> </w:t>
      </w:r>
      <w:proofErr w:type="spellStart"/>
      <w:r w:rsidRPr="1056B476">
        <w:rPr>
          <w:rFonts w:ascii="Calibri" w:eastAsia="Calibri" w:hAnsi="Calibri" w:cs="Calibri"/>
        </w:rPr>
        <w:t>difficulties</w:t>
      </w:r>
      <w:proofErr w:type="spellEnd"/>
      <w:r w:rsidRPr="1056B476">
        <w:rPr>
          <w:rFonts w:ascii="Calibri" w:eastAsia="Calibri" w:hAnsi="Calibri" w:cs="Calibri"/>
        </w:rPr>
        <w:t xml:space="preserve"> to </w:t>
      </w:r>
      <w:proofErr w:type="spellStart"/>
      <w:r w:rsidRPr="1056B476">
        <w:rPr>
          <w:rFonts w:ascii="Calibri" w:eastAsia="Calibri" w:hAnsi="Calibri" w:cs="Calibri"/>
        </w:rPr>
        <w:t>enhance</w:t>
      </w:r>
      <w:proofErr w:type="spellEnd"/>
      <w:r w:rsidRPr="1056B476">
        <w:rPr>
          <w:rFonts w:ascii="Calibri" w:eastAsia="Calibri" w:hAnsi="Calibri" w:cs="Calibri"/>
        </w:rPr>
        <w:t xml:space="preserve"> </w:t>
      </w:r>
      <w:proofErr w:type="spellStart"/>
      <w:r w:rsidRPr="1056B476">
        <w:rPr>
          <w:rFonts w:ascii="Calibri" w:eastAsia="Calibri" w:hAnsi="Calibri" w:cs="Calibri"/>
        </w:rPr>
        <w:t>learning</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M. A. </w:t>
      </w:r>
      <w:proofErr w:type="spellStart"/>
      <w:r w:rsidRPr="1056B476">
        <w:rPr>
          <w:rFonts w:ascii="Calibri" w:eastAsia="Calibri" w:hAnsi="Calibri" w:cs="Calibri"/>
        </w:rPr>
        <w:t>Gernsbacher</w:t>
      </w:r>
      <w:proofErr w:type="spellEnd"/>
      <w:r w:rsidRPr="1056B476">
        <w:rPr>
          <w:rFonts w:ascii="Calibri" w:eastAsia="Calibri" w:hAnsi="Calibri" w:cs="Calibri"/>
        </w:rPr>
        <w:t xml:space="preserve">, R. W. </w:t>
      </w:r>
      <w:proofErr w:type="spellStart"/>
      <w:r w:rsidRPr="1056B476">
        <w:rPr>
          <w:rFonts w:ascii="Calibri" w:eastAsia="Calibri" w:hAnsi="Calibri" w:cs="Calibri"/>
        </w:rPr>
        <w:t>Pew</w:t>
      </w:r>
      <w:proofErr w:type="spellEnd"/>
      <w:r w:rsidRPr="1056B476">
        <w:rPr>
          <w:rFonts w:ascii="Calibri" w:eastAsia="Calibri" w:hAnsi="Calibri" w:cs="Calibri"/>
        </w:rPr>
        <w:t xml:space="preserve">, L. M. </w:t>
      </w:r>
      <w:proofErr w:type="spellStart"/>
      <w:r w:rsidRPr="1056B476">
        <w:rPr>
          <w:rFonts w:ascii="Calibri" w:eastAsia="Calibri" w:hAnsi="Calibri" w:cs="Calibri"/>
        </w:rPr>
        <w:t>Hough</w:t>
      </w:r>
      <w:proofErr w:type="spellEnd"/>
      <w:r w:rsidRPr="1056B476">
        <w:rPr>
          <w:rFonts w:ascii="Calibri" w:eastAsia="Calibri" w:hAnsi="Calibri" w:cs="Calibri"/>
        </w:rPr>
        <w:t xml:space="preserve">, &amp; J. R. </w:t>
      </w:r>
      <w:proofErr w:type="spellStart"/>
      <w:r w:rsidRPr="1056B476">
        <w:rPr>
          <w:rFonts w:ascii="Calibri" w:eastAsia="Calibri" w:hAnsi="Calibri" w:cs="Calibri"/>
        </w:rPr>
        <w:t>Pomerantz</w:t>
      </w:r>
      <w:proofErr w:type="spellEnd"/>
      <w:r w:rsidRPr="1056B476">
        <w:rPr>
          <w:rFonts w:ascii="Calibri" w:eastAsia="Calibri" w:hAnsi="Calibri" w:cs="Calibri"/>
        </w:rPr>
        <w:t xml:space="preserve"> (</w:t>
      </w:r>
      <w:proofErr w:type="spellStart"/>
      <w:r w:rsidRPr="1056B476">
        <w:rPr>
          <w:rFonts w:ascii="Calibri" w:eastAsia="Calibri" w:hAnsi="Calibri" w:cs="Calibri"/>
        </w:rPr>
        <w:t>Eds</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Psychology</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and</w:t>
      </w:r>
      <w:proofErr w:type="spellEnd"/>
      <w:r w:rsidRPr="1056B476">
        <w:rPr>
          <w:rFonts w:ascii="Calibri" w:eastAsia="Calibri" w:hAnsi="Calibri" w:cs="Calibri"/>
          <w:i/>
          <w:iCs/>
        </w:rPr>
        <w:t xml:space="preserve"> the real </w:t>
      </w:r>
      <w:proofErr w:type="spellStart"/>
      <w:r w:rsidRPr="1056B476">
        <w:rPr>
          <w:rFonts w:ascii="Calibri" w:eastAsia="Calibri" w:hAnsi="Calibri" w:cs="Calibri"/>
          <w:i/>
          <w:iCs/>
        </w:rPr>
        <w:t>world</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Essays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illustrating</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fundamental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contributions</w:t>
      </w:r>
      <w:proofErr w:type="spellEnd"/>
      <w:r w:rsidRPr="1056B476">
        <w:rPr>
          <w:rFonts w:ascii="Calibri" w:eastAsia="Calibri" w:hAnsi="Calibri" w:cs="Calibri"/>
          <w:i/>
          <w:iCs/>
        </w:rPr>
        <w:t xml:space="preserve"> to </w:t>
      </w:r>
      <w:proofErr w:type="spellStart"/>
      <w:r w:rsidRPr="1056B476">
        <w:rPr>
          <w:rFonts w:ascii="Calibri" w:eastAsia="Calibri" w:hAnsi="Calibri" w:cs="Calibri"/>
          <w:i/>
          <w:iCs/>
        </w:rPr>
        <w:t>society</w:t>
      </w:r>
      <w:proofErr w:type="spellEnd"/>
      <w:r w:rsidRPr="1056B476">
        <w:rPr>
          <w:rFonts w:ascii="Calibri" w:eastAsia="Calibri" w:hAnsi="Calibri" w:cs="Calibri"/>
        </w:rPr>
        <w:t xml:space="preserve"> (</w:t>
      </w:r>
      <w:proofErr w:type="spellStart"/>
      <w:r w:rsidRPr="1056B476">
        <w:rPr>
          <w:rFonts w:ascii="Calibri" w:eastAsia="Calibri" w:hAnsi="Calibri" w:cs="Calibri"/>
        </w:rPr>
        <w:t>pp</w:t>
      </w:r>
      <w:proofErr w:type="spellEnd"/>
      <w:r w:rsidRPr="1056B476">
        <w:rPr>
          <w:rFonts w:ascii="Calibri" w:eastAsia="Calibri" w:hAnsi="Calibri" w:cs="Calibri"/>
        </w:rPr>
        <w:t xml:space="preserve">. 56–64). </w:t>
      </w:r>
      <w:proofErr w:type="spellStart"/>
      <w:r w:rsidRPr="1056B476">
        <w:rPr>
          <w:rFonts w:ascii="Calibri" w:eastAsia="Calibri" w:hAnsi="Calibri" w:cs="Calibri"/>
        </w:rPr>
        <w:t>Worth</w:t>
      </w:r>
      <w:proofErr w:type="spellEnd"/>
      <w:r w:rsidRPr="1056B476">
        <w:rPr>
          <w:rFonts w:ascii="Calibri" w:eastAsia="Calibri" w:hAnsi="Calibri" w:cs="Calibri"/>
        </w:rPr>
        <w:t xml:space="preserve"> </w:t>
      </w:r>
      <w:proofErr w:type="spellStart"/>
      <w:r w:rsidRPr="1056B476">
        <w:rPr>
          <w:rFonts w:ascii="Calibri" w:eastAsia="Calibri" w:hAnsi="Calibri" w:cs="Calibri"/>
        </w:rPr>
        <w:t>Publishers</w:t>
      </w:r>
      <w:proofErr w:type="spellEnd"/>
      <w:r w:rsidRPr="1056B476">
        <w:rPr>
          <w:rFonts w:ascii="Calibri" w:eastAsia="Calibri" w:hAnsi="Calibri" w:cs="Calibri"/>
        </w:rPr>
        <w:t>.</w:t>
      </w:r>
    </w:p>
    <w:p w14:paraId="1D43DCAF" w14:textId="4FCC335E" w:rsidR="1056B476" w:rsidRDefault="1056B476" w:rsidP="1056B476">
      <w:pPr>
        <w:spacing w:line="257" w:lineRule="auto"/>
      </w:pPr>
      <w:proofErr w:type="spellStart"/>
      <w:r w:rsidRPr="1056B476">
        <w:rPr>
          <w:rFonts w:ascii="Calibri" w:eastAsia="Calibri" w:hAnsi="Calibri" w:cs="Calibri"/>
        </w:rPr>
        <w:t>Bjork</w:t>
      </w:r>
      <w:proofErr w:type="spellEnd"/>
      <w:r w:rsidRPr="1056B476">
        <w:rPr>
          <w:rFonts w:ascii="Calibri" w:eastAsia="Calibri" w:hAnsi="Calibri" w:cs="Calibri"/>
        </w:rPr>
        <w:t xml:space="preserve">, R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Bjork</w:t>
      </w:r>
      <w:proofErr w:type="spellEnd"/>
      <w:r w:rsidRPr="1056B476">
        <w:rPr>
          <w:rFonts w:ascii="Calibri" w:eastAsia="Calibri" w:hAnsi="Calibri" w:cs="Calibri"/>
        </w:rPr>
        <w:t>, E. (2020) ‘</w:t>
      </w:r>
      <w:proofErr w:type="spellStart"/>
      <w:r w:rsidRPr="1056B476">
        <w:rPr>
          <w:rFonts w:ascii="Calibri" w:eastAsia="Calibri" w:hAnsi="Calibri" w:cs="Calibri"/>
        </w:rPr>
        <w:t>Desirable</w:t>
      </w:r>
      <w:proofErr w:type="spellEnd"/>
      <w:r w:rsidRPr="1056B476">
        <w:rPr>
          <w:rFonts w:ascii="Calibri" w:eastAsia="Calibri" w:hAnsi="Calibri" w:cs="Calibri"/>
        </w:rPr>
        <w:t xml:space="preserve"> </w:t>
      </w:r>
      <w:proofErr w:type="spellStart"/>
      <w:r w:rsidRPr="1056B476">
        <w:rPr>
          <w:rFonts w:ascii="Calibri" w:eastAsia="Calibri" w:hAnsi="Calibri" w:cs="Calibri"/>
        </w:rPr>
        <w:t>Difficulties</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Theory</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Practice</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Journal</w:t>
      </w:r>
      <w:proofErr w:type="spellEnd"/>
      <w:r w:rsidRPr="1056B476">
        <w:rPr>
          <w:rFonts w:ascii="Calibri" w:eastAsia="Calibri" w:hAnsi="Calibri" w:cs="Calibri"/>
          <w:i/>
          <w:iCs/>
        </w:rPr>
        <w:t xml:space="preserve"> of </w:t>
      </w:r>
      <w:proofErr w:type="spellStart"/>
      <w:r w:rsidRPr="1056B476">
        <w:rPr>
          <w:rFonts w:ascii="Calibri" w:eastAsia="Calibri" w:hAnsi="Calibri" w:cs="Calibri"/>
          <w:i/>
          <w:iCs/>
        </w:rPr>
        <w:t>Applied</w:t>
      </w:r>
      <w:proofErr w:type="spellEnd"/>
      <w:r w:rsidRPr="1056B476">
        <w:rPr>
          <w:rFonts w:ascii="Calibri" w:eastAsia="Calibri" w:hAnsi="Calibri" w:cs="Calibri"/>
          <w:i/>
          <w:iCs/>
        </w:rPr>
        <w:t xml:space="preserve"> Research </w:t>
      </w:r>
      <w:proofErr w:type="spellStart"/>
      <w:r w:rsidRPr="1056B476">
        <w:rPr>
          <w:rFonts w:ascii="Calibri" w:eastAsia="Calibri" w:hAnsi="Calibri" w:cs="Calibri"/>
          <w:i/>
          <w:iCs/>
        </w:rPr>
        <w:t>in</w:t>
      </w:r>
      <w:proofErr w:type="spellEnd"/>
      <w:r w:rsidRPr="1056B476">
        <w:rPr>
          <w:rFonts w:ascii="Calibri" w:eastAsia="Calibri" w:hAnsi="Calibri" w:cs="Calibri"/>
          <w:i/>
          <w:iCs/>
        </w:rPr>
        <w:t xml:space="preserve"> Memory </w:t>
      </w:r>
      <w:proofErr w:type="spellStart"/>
      <w:r w:rsidRPr="1056B476">
        <w:rPr>
          <w:rFonts w:ascii="Calibri" w:eastAsia="Calibri" w:hAnsi="Calibri" w:cs="Calibri"/>
          <w:i/>
          <w:iCs/>
        </w:rPr>
        <w:t>and</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Cognition</w:t>
      </w:r>
      <w:proofErr w:type="spellEnd"/>
      <w:r w:rsidRPr="1056B476">
        <w:rPr>
          <w:rFonts w:ascii="Calibri" w:eastAsia="Calibri" w:hAnsi="Calibri" w:cs="Calibri"/>
        </w:rPr>
        <w:t xml:space="preserve"> 9 </w:t>
      </w:r>
      <w:proofErr w:type="spellStart"/>
      <w:r w:rsidRPr="1056B476">
        <w:rPr>
          <w:rFonts w:ascii="Calibri" w:eastAsia="Calibri" w:hAnsi="Calibri" w:cs="Calibri"/>
        </w:rPr>
        <w:t>pp</w:t>
      </w:r>
      <w:proofErr w:type="spellEnd"/>
      <w:r w:rsidRPr="1056B476">
        <w:rPr>
          <w:rFonts w:ascii="Calibri" w:eastAsia="Calibri" w:hAnsi="Calibri" w:cs="Calibri"/>
        </w:rPr>
        <w:t>. 475-479</w:t>
      </w:r>
    </w:p>
    <w:p w14:paraId="272FBFC5" w14:textId="4FCC335E" w:rsidR="1056B476" w:rsidRDefault="1056B476" w:rsidP="1056B476">
      <w:pPr>
        <w:spacing w:line="257" w:lineRule="auto"/>
        <w:jc w:val="both"/>
      </w:pPr>
      <w:proofErr w:type="spellStart"/>
      <w:r w:rsidRPr="1056B476">
        <w:rPr>
          <w:rFonts w:ascii="Calibri" w:eastAsia="Calibri" w:hAnsi="Calibri" w:cs="Calibri"/>
        </w:rPr>
        <w:t>Bronfenbrenner</w:t>
      </w:r>
      <w:proofErr w:type="spellEnd"/>
      <w:r w:rsidRPr="1056B476">
        <w:rPr>
          <w:rFonts w:ascii="Calibri" w:eastAsia="Calibri" w:hAnsi="Calibri" w:cs="Calibri"/>
        </w:rPr>
        <w:t>, U. (1974) ‘</w:t>
      </w:r>
      <w:proofErr w:type="spellStart"/>
      <w:r w:rsidRPr="1056B476">
        <w:rPr>
          <w:rFonts w:ascii="Calibri" w:eastAsia="Calibri" w:hAnsi="Calibri" w:cs="Calibri"/>
        </w:rPr>
        <w:t>Developmental</w:t>
      </w:r>
      <w:proofErr w:type="spellEnd"/>
      <w:r w:rsidRPr="1056B476">
        <w:rPr>
          <w:rFonts w:ascii="Calibri" w:eastAsia="Calibri" w:hAnsi="Calibri" w:cs="Calibri"/>
        </w:rPr>
        <w:t xml:space="preserve"> </w:t>
      </w:r>
      <w:proofErr w:type="spellStart"/>
      <w:r w:rsidRPr="1056B476">
        <w:rPr>
          <w:rFonts w:ascii="Calibri" w:eastAsia="Calibri" w:hAnsi="Calibri" w:cs="Calibri"/>
        </w:rPr>
        <w:t>research</w:t>
      </w:r>
      <w:proofErr w:type="spellEnd"/>
      <w:r w:rsidRPr="1056B476">
        <w:rPr>
          <w:rFonts w:ascii="Calibri" w:eastAsia="Calibri" w:hAnsi="Calibri" w:cs="Calibri"/>
        </w:rPr>
        <w:t xml:space="preserve">, </w:t>
      </w:r>
      <w:proofErr w:type="spellStart"/>
      <w:r w:rsidRPr="1056B476">
        <w:rPr>
          <w:rFonts w:ascii="Calibri" w:eastAsia="Calibri" w:hAnsi="Calibri" w:cs="Calibri"/>
        </w:rPr>
        <w:t>public</w:t>
      </w:r>
      <w:proofErr w:type="spellEnd"/>
      <w:r w:rsidRPr="1056B476">
        <w:rPr>
          <w:rFonts w:ascii="Calibri" w:eastAsia="Calibri" w:hAnsi="Calibri" w:cs="Calibri"/>
        </w:rPr>
        <w:t xml:space="preserve"> </w:t>
      </w:r>
      <w:proofErr w:type="spellStart"/>
      <w:r w:rsidRPr="1056B476">
        <w:rPr>
          <w:rFonts w:ascii="Calibri" w:eastAsia="Calibri" w:hAnsi="Calibri" w:cs="Calibri"/>
        </w:rPr>
        <w:t>policy</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the </w:t>
      </w:r>
      <w:proofErr w:type="spellStart"/>
      <w:r w:rsidRPr="1056B476">
        <w:rPr>
          <w:rFonts w:ascii="Calibri" w:eastAsia="Calibri" w:hAnsi="Calibri" w:cs="Calibri"/>
        </w:rPr>
        <w:t>ecology</w:t>
      </w:r>
      <w:proofErr w:type="spellEnd"/>
      <w:r w:rsidRPr="1056B476">
        <w:rPr>
          <w:rFonts w:ascii="Calibri" w:eastAsia="Calibri" w:hAnsi="Calibri" w:cs="Calibri"/>
        </w:rPr>
        <w:t xml:space="preserve"> of </w:t>
      </w:r>
      <w:proofErr w:type="spellStart"/>
      <w:r w:rsidRPr="1056B476">
        <w:rPr>
          <w:rFonts w:ascii="Calibri" w:eastAsia="Calibri" w:hAnsi="Calibri" w:cs="Calibri"/>
        </w:rPr>
        <w:t>childhood</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Child</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development</w:t>
      </w:r>
      <w:proofErr w:type="spellEnd"/>
      <w:r w:rsidRPr="1056B476">
        <w:rPr>
          <w:rFonts w:ascii="Calibri" w:eastAsia="Calibri" w:hAnsi="Calibri" w:cs="Calibri"/>
          <w:i/>
          <w:iCs/>
        </w:rPr>
        <w:t>, 45</w:t>
      </w:r>
      <w:r w:rsidRPr="1056B476">
        <w:rPr>
          <w:rFonts w:ascii="Calibri" w:eastAsia="Calibri" w:hAnsi="Calibri" w:cs="Calibri"/>
        </w:rPr>
        <w:t xml:space="preserve"> (1), 1-5. </w:t>
      </w:r>
    </w:p>
    <w:p w14:paraId="58B75C10" w14:textId="4FCC335E" w:rsidR="1056B476" w:rsidRDefault="1056B476" w:rsidP="1056B476">
      <w:pPr>
        <w:spacing w:line="257" w:lineRule="auto"/>
        <w:jc w:val="both"/>
      </w:pPr>
      <w:proofErr w:type="spellStart"/>
      <w:r w:rsidRPr="1056B476">
        <w:rPr>
          <w:rFonts w:ascii="Calibri" w:eastAsia="Calibri" w:hAnsi="Calibri" w:cs="Calibri"/>
        </w:rPr>
        <w:t>Bronfenbrenner</w:t>
      </w:r>
      <w:proofErr w:type="spellEnd"/>
      <w:r w:rsidRPr="1056B476">
        <w:rPr>
          <w:rFonts w:ascii="Calibri" w:eastAsia="Calibri" w:hAnsi="Calibri" w:cs="Calibri"/>
        </w:rPr>
        <w:t>, U. (1977). ‘</w:t>
      </w:r>
      <w:proofErr w:type="spellStart"/>
      <w:r w:rsidRPr="1056B476">
        <w:rPr>
          <w:rFonts w:ascii="Calibri" w:eastAsia="Calibri" w:hAnsi="Calibri" w:cs="Calibri"/>
        </w:rPr>
        <w:t>Toward</w:t>
      </w:r>
      <w:proofErr w:type="spellEnd"/>
      <w:r w:rsidRPr="1056B476">
        <w:rPr>
          <w:rFonts w:ascii="Calibri" w:eastAsia="Calibri" w:hAnsi="Calibri" w:cs="Calibri"/>
        </w:rPr>
        <w:t xml:space="preserve"> an </w:t>
      </w:r>
      <w:proofErr w:type="spellStart"/>
      <w:r w:rsidRPr="1056B476">
        <w:rPr>
          <w:rFonts w:ascii="Calibri" w:eastAsia="Calibri" w:hAnsi="Calibri" w:cs="Calibri"/>
        </w:rPr>
        <w:t>experimental</w:t>
      </w:r>
      <w:proofErr w:type="spellEnd"/>
      <w:r w:rsidRPr="1056B476">
        <w:rPr>
          <w:rFonts w:ascii="Calibri" w:eastAsia="Calibri" w:hAnsi="Calibri" w:cs="Calibri"/>
        </w:rPr>
        <w:t xml:space="preserve"> </w:t>
      </w:r>
      <w:proofErr w:type="spellStart"/>
      <w:r w:rsidRPr="1056B476">
        <w:rPr>
          <w:rFonts w:ascii="Calibri" w:eastAsia="Calibri" w:hAnsi="Calibri" w:cs="Calibri"/>
        </w:rPr>
        <w:t>ecology</w:t>
      </w:r>
      <w:proofErr w:type="spellEnd"/>
      <w:r w:rsidRPr="1056B476">
        <w:rPr>
          <w:rFonts w:ascii="Calibri" w:eastAsia="Calibri" w:hAnsi="Calibri" w:cs="Calibri"/>
        </w:rPr>
        <w:t xml:space="preserve"> of </w:t>
      </w:r>
      <w:proofErr w:type="spellStart"/>
      <w:r w:rsidRPr="1056B476">
        <w:rPr>
          <w:rFonts w:ascii="Calibri" w:eastAsia="Calibri" w:hAnsi="Calibri" w:cs="Calibri"/>
        </w:rPr>
        <w:t>human</w:t>
      </w:r>
      <w:proofErr w:type="spellEnd"/>
      <w:r w:rsidRPr="1056B476">
        <w:rPr>
          <w:rFonts w:ascii="Calibri" w:eastAsia="Calibri" w:hAnsi="Calibri" w:cs="Calibri"/>
        </w:rPr>
        <w:t xml:space="preserve"> </w:t>
      </w:r>
      <w:proofErr w:type="spellStart"/>
      <w:r w:rsidRPr="1056B476">
        <w:rPr>
          <w:rFonts w:ascii="Calibri" w:eastAsia="Calibri" w:hAnsi="Calibri" w:cs="Calibri"/>
        </w:rPr>
        <w:t>development</w:t>
      </w:r>
      <w:proofErr w:type="spellEnd"/>
      <w:r w:rsidRPr="1056B476">
        <w:rPr>
          <w:rFonts w:ascii="Calibri" w:eastAsia="Calibri" w:hAnsi="Calibri" w:cs="Calibri"/>
        </w:rPr>
        <w:t xml:space="preserve">’ </w:t>
      </w:r>
      <w:r w:rsidRPr="1056B476">
        <w:rPr>
          <w:rFonts w:ascii="Calibri" w:eastAsia="Calibri" w:hAnsi="Calibri" w:cs="Calibri"/>
          <w:i/>
          <w:iCs/>
        </w:rPr>
        <w:t xml:space="preserve">American </w:t>
      </w:r>
      <w:proofErr w:type="spellStart"/>
      <w:r w:rsidRPr="1056B476">
        <w:rPr>
          <w:rFonts w:ascii="Calibri" w:eastAsia="Calibri" w:hAnsi="Calibri" w:cs="Calibri"/>
          <w:i/>
          <w:iCs/>
        </w:rPr>
        <w:t>psychologist</w:t>
      </w:r>
      <w:proofErr w:type="spellEnd"/>
      <w:r w:rsidRPr="1056B476">
        <w:rPr>
          <w:rFonts w:ascii="Calibri" w:eastAsia="Calibri" w:hAnsi="Calibri" w:cs="Calibri"/>
          <w:i/>
          <w:iCs/>
        </w:rPr>
        <w:t>, 32</w:t>
      </w:r>
      <w:r w:rsidRPr="1056B476">
        <w:rPr>
          <w:rFonts w:ascii="Calibri" w:eastAsia="Calibri" w:hAnsi="Calibri" w:cs="Calibri"/>
        </w:rPr>
        <w:t xml:space="preserve"> (7), 513.</w:t>
      </w:r>
    </w:p>
    <w:p w14:paraId="6E673FE2" w14:textId="4FCC335E" w:rsidR="1056B476" w:rsidRDefault="1056B476" w:rsidP="1056B476">
      <w:pPr>
        <w:spacing w:line="257" w:lineRule="auto"/>
      </w:pPr>
      <w:r w:rsidRPr="1056B476">
        <w:rPr>
          <w:rFonts w:ascii="Calibri" w:eastAsia="Calibri" w:hAnsi="Calibri" w:cs="Calibri"/>
        </w:rPr>
        <w:t xml:space="preserve">Brookfield, S. (2002), </w:t>
      </w:r>
      <w:proofErr w:type="spellStart"/>
      <w:r w:rsidRPr="1056B476">
        <w:rPr>
          <w:rFonts w:ascii="Calibri" w:eastAsia="Calibri" w:hAnsi="Calibri" w:cs="Calibri"/>
        </w:rPr>
        <w:t>Using</w:t>
      </w:r>
      <w:proofErr w:type="spellEnd"/>
      <w:r w:rsidRPr="1056B476">
        <w:rPr>
          <w:rFonts w:ascii="Calibri" w:eastAsia="Calibri" w:hAnsi="Calibri" w:cs="Calibri"/>
        </w:rPr>
        <w:t xml:space="preserve"> the </w:t>
      </w:r>
      <w:proofErr w:type="spellStart"/>
      <w:r w:rsidRPr="1056B476">
        <w:rPr>
          <w:rFonts w:ascii="Calibri" w:eastAsia="Calibri" w:hAnsi="Calibri" w:cs="Calibri"/>
        </w:rPr>
        <w:t>lenses</w:t>
      </w:r>
      <w:proofErr w:type="spellEnd"/>
      <w:r w:rsidRPr="1056B476">
        <w:rPr>
          <w:rFonts w:ascii="Calibri" w:eastAsia="Calibri" w:hAnsi="Calibri" w:cs="Calibri"/>
        </w:rPr>
        <w:t xml:space="preserve"> of </w:t>
      </w:r>
      <w:proofErr w:type="spellStart"/>
      <w:r w:rsidRPr="1056B476">
        <w:rPr>
          <w:rFonts w:ascii="Calibri" w:eastAsia="Calibri" w:hAnsi="Calibri" w:cs="Calibri"/>
        </w:rPr>
        <w:t>critically</w:t>
      </w:r>
      <w:proofErr w:type="spellEnd"/>
      <w:r w:rsidRPr="1056B476">
        <w:rPr>
          <w:rFonts w:ascii="Calibri" w:eastAsia="Calibri" w:hAnsi="Calibri" w:cs="Calibri"/>
        </w:rPr>
        <w:t xml:space="preserve"> </w:t>
      </w:r>
      <w:proofErr w:type="spellStart"/>
      <w:r w:rsidRPr="1056B476">
        <w:rPr>
          <w:rFonts w:ascii="Calibri" w:eastAsia="Calibri" w:hAnsi="Calibri" w:cs="Calibri"/>
        </w:rPr>
        <w:t>reflective</w:t>
      </w:r>
      <w:proofErr w:type="spellEnd"/>
      <w:r w:rsidRPr="1056B476">
        <w:rPr>
          <w:rFonts w:ascii="Calibri" w:eastAsia="Calibri" w:hAnsi="Calibri" w:cs="Calibri"/>
        </w:rPr>
        <w:t xml:space="preserve">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the </w:t>
      </w:r>
      <w:proofErr w:type="spellStart"/>
      <w:r w:rsidRPr="1056B476">
        <w:rPr>
          <w:rFonts w:ascii="Calibri" w:eastAsia="Calibri" w:hAnsi="Calibri" w:cs="Calibri"/>
        </w:rPr>
        <w:t>community</w:t>
      </w:r>
      <w:proofErr w:type="spellEnd"/>
      <w:r w:rsidRPr="1056B476">
        <w:rPr>
          <w:rFonts w:ascii="Calibri" w:eastAsia="Calibri" w:hAnsi="Calibri" w:cs="Calibri"/>
        </w:rPr>
        <w:t xml:space="preserve"> </w:t>
      </w:r>
      <w:proofErr w:type="spellStart"/>
      <w:r w:rsidRPr="1056B476">
        <w:rPr>
          <w:rFonts w:ascii="Calibri" w:eastAsia="Calibri" w:hAnsi="Calibri" w:cs="Calibri"/>
        </w:rPr>
        <w:t>college</w:t>
      </w:r>
      <w:proofErr w:type="spellEnd"/>
      <w:r w:rsidRPr="1056B476">
        <w:rPr>
          <w:rFonts w:ascii="Calibri" w:eastAsia="Calibri" w:hAnsi="Calibri" w:cs="Calibri"/>
        </w:rPr>
        <w:t xml:space="preserve"> </w:t>
      </w:r>
      <w:proofErr w:type="spellStart"/>
      <w:r w:rsidRPr="1056B476">
        <w:rPr>
          <w:rFonts w:ascii="Calibri" w:eastAsia="Calibri" w:hAnsi="Calibri" w:cs="Calibri"/>
        </w:rPr>
        <w:t>classroom</w:t>
      </w:r>
      <w:proofErr w:type="spellEnd"/>
      <w:r w:rsidRPr="1056B476">
        <w:rPr>
          <w:rFonts w:ascii="Calibri" w:eastAsia="Calibri" w:hAnsi="Calibri" w:cs="Calibri"/>
        </w:rPr>
        <w:t xml:space="preserve">. </w:t>
      </w:r>
      <w:r w:rsidRPr="1056B476">
        <w:rPr>
          <w:rFonts w:ascii="Calibri" w:eastAsia="Calibri" w:hAnsi="Calibri" w:cs="Calibri"/>
          <w:i/>
          <w:iCs/>
        </w:rPr>
        <w:t xml:space="preserve">New </w:t>
      </w:r>
      <w:proofErr w:type="spellStart"/>
      <w:r w:rsidRPr="1056B476">
        <w:rPr>
          <w:rFonts w:ascii="Calibri" w:eastAsia="Calibri" w:hAnsi="Calibri" w:cs="Calibri"/>
          <w:i/>
          <w:iCs/>
        </w:rPr>
        <w:t>Directions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for</w:t>
      </w:r>
      <w:proofErr w:type="spellEnd"/>
      <w:r w:rsidRPr="1056B476">
        <w:rPr>
          <w:rFonts w:ascii="Calibri" w:eastAsia="Calibri" w:hAnsi="Calibri" w:cs="Calibri"/>
          <w:i/>
          <w:iCs/>
        </w:rPr>
        <w:t xml:space="preserve"> Community </w:t>
      </w:r>
      <w:proofErr w:type="spellStart"/>
      <w:r w:rsidRPr="1056B476">
        <w:rPr>
          <w:rFonts w:ascii="Calibri" w:eastAsia="Calibri" w:hAnsi="Calibri" w:cs="Calibri"/>
          <w:i/>
          <w:iCs/>
        </w:rPr>
        <w:t>Colleges</w:t>
      </w:r>
      <w:proofErr w:type="spellEnd"/>
      <w:r w:rsidRPr="1056B476">
        <w:rPr>
          <w:rFonts w:ascii="Calibri" w:eastAsia="Calibri" w:hAnsi="Calibri" w:cs="Calibri"/>
        </w:rPr>
        <w:t xml:space="preserve"> 118 pp.31-38. </w:t>
      </w:r>
      <w:hyperlink r:id="rId5">
        <w:r w:rsidRPr="1056B476">
          <w:rPr>
            <w:rStyle w:val="Hyperlink"/>
            <w:rFonts w:ascii="Calibri" w:eastAsia="Calibri" w:hAnsi="Calibri" w:cs="Calibri"/>
            <w:color w:val="0563C1"/>
          </w:rPr>
          <w:t>https://doi.org/10.1002/cc.61</w:t>
        </w:r>
      </w:hyperlink>
    </w:p>
    <w:p w14:paraId="3DBF9194" w14:textId="4FCC335E" w:rsidR="1056B476" w:rsidRDefault="1056B476" w:rsidP="1056B476">
      <w:pPr>
        <w:spacing w:line="257" w:lineRule="auto"/>
        <w:jc w:val="both"/>
      </w:pPr>
      <w:r w:rsidRPr="1056B476">
        <w:rPr>
          <w:rFonts w:ascii="Calibri" w:eastAsia="Calibri" w:hAnsi="Calibri" w:cs="Calibri"/>
        </w:rPr>
        <w:t xml:space="preserve">Brookfield, S. (2017) </w:t>
      </w:r>
      <w:proofErr w:type="spellStart"/>
      <w:r w:rsidRPr="1056B476">
        <w:rPr>
          <w:rFonts w:ascii="Calibri" w:eastAsia="Calibri" w:hAnsi="Calibri" w:cs="Calibri"/>
          <w:i/>
          <w:iCs/>
        </w:rPr>
        <w:t>Becoming</w:t>
      </w:r>
      <w:proofErr w:type="spellEnd"/>
      <w:r w:rsidRPr="1056B476">
        <w:rPr>
          <w:rFonts w:ascii="Calibri" w:eastAsia="Calibri" w:hAnsi="Calibri" w:cs="Calibri"/>
          <w:i/>
          <w:iCs/>
        </w:rPr>
        <w:t xml:space="preserve"> a </w:t>
      </w:r>
      <w:proofErr w:type="spellStart"/>
      <w:r w:rsidRPr="1056B476">
        <w:rPr>
          <w:rFonts w:ascii="Calibri" w:eastAsia="Calibri" w:hAnsi="Calibri" w:cs="Calibri"/>
          <w:i/>
          <w:iCs/>
        </w:rPr>
        <w:t>critically</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reflective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teacher</w:t>
      </w:r>
      <w:proofErr w:type="spellEnd"/>
      <w:r w:rsidRPr="1056B476">
        <w:rPr>
          <w:rFonts w:ascii="Calibri" w:eastAsia="Calibri" w:hAnsi="Calibri" w:cs="Calibri"/>
          <w:i/>
          <w:iCs/>
        </w:rPr>
        <w:t xml:space="preserve">. </w:t>
      </w:r>
      <w:r w:rsidRPr="1056B476">
        <w:rPr>
          <w:rFonts w:ascii="Calibri" w:eastAsia="Calibri" w:hAnsi="Calibri" w:cs="Calibri"/>
        </w:rPr>
        <w:t>2</w:t>
      </w:r>
      <w:r w:rsidRPr="1056B476">
        <w:rPr>
          <w:rFonts w:ascii="Calibri" w:eastAsia="Calibri" w:hAnsi="Calibri" w:cs="Calibri"/>
          <w:vertAlign w:val="superscript"/>
        </w:rPr>
        <w:t>nd</w:t>
      </w:r>
      <w:r w:rsidRPr="1056B476">
        <w:rPr>
          <w:rFonts w:ascii="Calibri" w:eastAsia="Calibri" w:hAnsi="Calibri" w:cs="Calibri"/>
        </w:rPr>
        <w:t xml:space="preserve"> </w:t>
      </w:r>
      <w:proofErr w:type="spellStart"/>
      <w:r w:rsidRPr="1056B476">
        <w:rPr>
          <w:rFonts w:ascii="Calibri" w:eastAsia="Calibri" w:hAnsi="Calibri" w:cs="Calibri"/>
        </w:rPr>
        <w:t>edition</w:t>
      </w:r>
      <w:proofErr w:type="spellEnd"/>
      <w:r w:rsidRPr="1056B476">
        <w:rPr>
          <w:rFonts w:ascii="Calibri" w:eastAsia="Calibri" w:hAnsi="Calibri" w:cs="Calibri"/>
        </w:rPr>
        <w:t xml:space="preserve"> San Francisco, CA: </w:t>
      </w:r>
      <w:proofErr w:type="spellStart"/>
      <w:r w:rsidRPr="1056B476">
        <w:rPr>
          <w:rFonts w:ascii="Calibri" w:eastAsia="Calibri" w:hAnsi="Calibri" w:cs="Calibri"/>
        </w:rPr>
        <w:t>Jossey-Bass</w:t>
      </w:r>
      <w:proofErr w:type="spellEnd"/>
      <w:r w:rsidRPr="1056B476">
        <w:rPr>
          <w:rFonts w:ascii="Calibri" w:eastAsia="Calibri" w:hAnsi="Calibri" w:cs="Calibri"/>
        </w:rPr>
        <w:t xml:space="preserve">. </w:t>
      </w:r>
    </w:p>
    <w:p w14:paraId="55033535" w14:textId="4FCC335E" w:rsidR="1056B476" w:rsidRDefault="1056B476" w:rsidP="1056B476">
      <w:pPr>
        <w:spacing w:line="257" w:lineRule="auto"/>
        <w:jc w:val="both"/>
      </w:pPr>
      <w:proofErr w:type="spellStart"/>
      <w:r w:rsidRPr="1056B476">
        <w:rPr>
          <w:rFonts w:ascii="Calibri" w:eastAsia="Calibri" w:hAnsi="Calibri" w:cs="Calibri"/>
        </w:rPr>
        <w:t>Burn</w:t>
      </w:r>
      <w:proofErr w:type="spellEnd"/>
      <w:r w:rsidRPr="1056B476">
        <w:rPr>
          <w:rFonts w:ascii="Calibri" w:eastAsia="Calibri" w:hAnsi="Calibri" w:cs="Calibri"/>
        </w:rPr>
        <w:t xml:space="preserve">, K. </w:t>
      </w:r>
      <w:proofErr w:type="spellStart"/>
      <w:r w:rsidRPr="1056B476">
        <w:rPr>
          <w:rFonts w:ascii="Calibri" w:eastAsia="Calibri" w:hAnsi="Calibri" w:cs="Calibri"/>
        </w:rPr>
        <w:t>et</w:t>
      </w:r>
      <w:proofErr w:type="spellEnd"/>
      <w:r w:rsidRPr="1056B476">
        <w:rPr>
          <w:rFonts w:ascii="Calibri" w:eastAsia="Calibri" w:hAnsi="Calibri" w:cs="Calibri"/>
        </w:rPr>
        <w:t xml:space="preserve"> </w:t>
      </w:r>
      <w:proofErr w:type="spellStart"/>
      <w:r w:rsidRPr="1056B476">
        <w:rPr>
          <w:rFonts w:ascii="Calibri" w:eastAsia="Calibri" w:hAnsi="Calibri" w:cs="Calibri"/>
        </w:rPr>
        <w:t>al</w:t>
      </w:r>
      <w:proofErr w:type="spellEnd"/>
      <w:r w:rsidRPr="1056B476">
        <w:rPr>
          <w:rFonts w:ascii="Calibri" w:eastAsia="Calibri" w:hAnsi="Calibri" w:cs="Calibri"/>
        </w:rPr>
        <w:t xml:space="preserve"> (2022) ‘</w:t>
      </w:r>
      <w:proofErr w:type="spellStart"/>
      <w:r w:rsidRPr="1056B476">
        <w:rPr>
          <w:rFonts w:ascii="Calibri" w:eastAsia="Calibri" w:hAnsi="Calibri" w:cs="Calibri"/>
        </w:rPr>
        <w:t>Beyond</w:t>
      </w:r>
      <w:proofErr w:type="spellEnd"/>
      <w:r w:rsidRPr="1056B476">
        <w:rPr>
          <w:rFonts w:ascii="Calibri" w:eastAsia="Calibri" w:hAnsi="Calibri" w:cs="Calibri"/>
        </w:rPr>
        <w:t xml:space="preserve"> </w:t>
      </w:r>
      <w:proofErr w:type="spellStart"/>
      <w:r w:rsidRPr="1056B476">
        <w:rPr>
          <w:rFonts w:ascii="Calibri" w:eastAsia="Calibri" w:hAnsi="Calibri" w:cs="Calibri"/>
        </w:rPr>
        <w:t>reactive</w:t>
      </w:r>
      <w:proofErr w:type="spellEnd"/>
      <w:r w:rsidRPr="1056B476">
        <w:rPr>
          <w:rFonts w:ascii="Calibri" w:eastAsia="Calibri" w:hAnsi="Calibri" w:cs="Calibri"/>
        </w:rPr>
        <w:t xml:space="preserve"> </w:t>
      </w:r>
      <w:proofErr w:type="spellStart"/>
      <w:r w:rsidRPr="1056B476">
        <w:rPr>
          <w:rFonts w:ascii="Calibri" w:eastAsia="Calibri" w:hAnsi="Calibri" w:cs="Calibri"/>
        </w:rPr>
        <w:t>responses</w:t>
      </w:r>
      <w:proofErr w:type="spellEnd"/>
      <w:r w:rsidRPr="1056B476">
        <w:rPr>
          <w:rFonts w:ascii="Calibri" w:eastAsia="Calibri" w:hAnsi="Calibri" w:cs="Calibri"/>
        </w:rPr>
        <w:t xml:space="preserve"> to </w:t>
      </w:r>
      <w:proofErr w:type="spellStart"/>
      <w:r w:rsidRPr="1056B476">
        <w:rPr>
          <w:rFonts w:ascii="Calibri" w:eastAsia="Calibri" w:hAnsi="Calibri" w:cs="Calibri"/>
        </w:rPr>
        <w:t>enduring</w:t>
      </w:r>
      <w:proofErr w:type="spellEnd"/>
      <w:r w:rsidRPr="1056B476">
        <w:rPr>
          <w:rFonts w:ascii="Calibri" w:eastAsia="Calibri" w:hAnsi="Calibri" w:cs="Calibri"/>
        </w:rPr>
        <w:t xml:space="preserve"> </w:t>
      </w:r>
      <w:proofErr w:type="spellStart"/>
      <w:r w:rsidRPr="1056B476">
        <w:rPr>
          <w:rFonts w:ascii="Calibri" w:eastAsia="Calibri" w:hAnsi="Calibri" w:cs="Calibri"/>
        </w:rPr>
        <w:t>growth</w:t>
      </w:r>
      <w:proofErr w:type="spellEnd"/>
      <w:r w:rsidRPr="1056B476">
        <w:rPr>
          <w:rFonts w:ascii="Calibri" w:eastAsia="Calibri" w:hAnsi="Calibri" w:cs="Calibri"/>
        </w:rPr>
        <w:t xml:space="preserve">: the </w:t>
      </w:r>
      <w:proofErr w:type="spellStart"/>
      <w:r w:rsidRPr="1056B476">
        <w:rPr>
          <w:rFonts w:ascii="Calibri" w:eastAsia="Calibri" w:hAnsi="Calibri" w:cs="Calibri"/>
        </w:rPr>
        <w:t>transformation</w:t>
      </w:r>
      <w:proofErr w:type="spellEnd"/>
      <w:r w:rsidRPr="1056B476">
        <w:rPr>
          <w:rFonts w:ascii="Calibri" w:eastAsia="Calibri" w:hAnsi="Calibri" w:cs="Calibri"/>
        </w:rPr>
        <w:t xml:space="preserve"> of </w:t>
      </w:r>
      <w:proofErr w:type="spellStart"/>
      <w:r w:rsidRPr="1056B476">
        <w:rPr>
          <w:rFonts w:ascii="Calibri" w:eastAsia="Calibri" w:hAnsi="Calibri" w:cs="Calibri"/>
        </w:rPr>
        <w:t>principles</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practices</w:t>
      </w:r>
      <w:proofErr w:type="spellEnd"/>
      <w:r w:rsidRPr="1056B476">
        <w:rPr>
          <w:rFonts w:ascii="Calibri" w:eastAsia="Calibri" w:hAnsi="Calibri" w:cs="Calibri"/>
        </w:rPr>
        <w:t xml:space="preserve"> </w:t>
      </w:r>
      <w:proofErr w:type="spellStart"/>
      <w:r w:rsidRPr="1056B476">
        <w:rPr>
          <w:rFonts w:ascii="Calibri" w:eastAsia="Calibri" w:hAnsi="Calibri" w:cs="Calibri"/>
        </w:rPr>
        <w:t>within</w:t>
      </w:r>
      <w:proofErr w:type="spellEnd"/>
      <w:r w:rsidRPr="1056B476">
        <w:rPr>
          <w:rFonts w:ascii="Calibri" w:eastAsia="Calibri" w:hAnsi="Calibri" w:cs="Calibri"/>
        </w:rPr>
        <w:t xml:space="preserve"> </w:t>
      </w:r>
      <w:proofErr w:type="spellStart"/>
      <w:r w:rsidRPr="1056B476">
        <w:rPr>
          <w:rFonts w:ascii="Calibri" w:eastAsia="Calibri" w:hAnsi="Calibri" w:cs="Calibri"/>
        </w:rPr>
        <w:t>initial</w:t>
      </w:r>
      <w:proofErr w:type="spellEnd"/>
      <w:r w:rsidRPr="1056B476">
        <w:rPr>
          <w:rFonts w:ascii="Calibri" w:eastAsia="Calibri" w:hAnsi="Calibri" w:cs="Calibri"/>
        </w:rPr>
        <w:t xml:space="preserve"> </w:t>
      </w:r>
      <w:proofErr w:type="spellStart"/>
      <w:r w:rsidRPr="1056B476">
        <w:rPr>
          <w:rFonts w:ascii="Calibri" w:eastAsia="Calibri" w:hAnsi="Calibri" w:cs="Calibri"/>
        </w:rPr>
        <w:t>teacher</w:t>
      </w:r>
      <w:proofErr w:type="spellEnd"/>
      <w:r w:rsidRPr="1056B476">
        <w:rPr>
          <w:rFonts w:ascii="Calibri" w:eastAsia="Calibri" w:hAnsi="Calibri" w:cs="Calibri"/>
        </w:rPr>
        <w:t xml:space="preserve"> </w:t>
      </w:r>
      <w:proofErr w:type="spellStart"/>
      <w:r w:rsidRPr="1056B476">
        <w:rPr>
          <w:rFonts w:ascii="Calibri" w:eastAsia="Calibri" w:hAnsi="Calibri" w:cs="Calibri"/>
        </w:rPr>
        <w:t>education</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Journal</w:t>
      </w:r>
      <w:proofErr w:type="spellEnd"/>
      <w:r w:rsidRPr="1056B476">
        <w:rPr>
          <w:rFonts w:ascii="Calibri" w:eastAsia="Calibri" w:hAnsi="Calibri" w:cs="Calibri"/>
          <w:i/>
          <w:iCs/>
        </w:rPr>
        <w:t xml:space="preserve"> of </w:t>
      </w:r>
      <w:proofErr w:type="spellStart"/>
      <w:r w:rsidRPr="1056B476">
        <w:rPr>
          <w:rFonts w:ascii="Calibri" w:eastAsia="Calibri" w:hAnsi="Calibri" w:cs="Calibri"/>
          <w:i/>
          <w:iCs/>
        </w:rPr>
        <w:t>Education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for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Teaching</w:t>
      </w:r>
      <w:proofErr w:type="spellEnd"/>
      <w:r w:rsidRPr="1056B476">
        <w:rPr>
          <w:rFonts w:ascii="Calibri" w:eastAsia="Calibri" w:hAnsi="Calibri" w:cs="Calibri"/>
        </w:rPr>
        <w:t xml:space="preserve">, 48(4) </w:t>
      </w:r>
      <w:proofErr w:type="spellStart"/>
      <w:r w:rsidRPr="1056B476">
        <w:rPr>
          <w:rFonts w:ascii="Calibri" w:eastAsia="Calibri" w:hAnsi="Calibri" w:cs="Calibri"/>
        </w:rPr>
        <w:t>pp</w:t>
      </w:r>
      <w:proofErr w:type="spellEnd"/>
      <w:r w:rsidRPr="1056B476">
        <w:rPr>
          <w:rFonts w:ascii="Calibri" w:eastAsia="Calibri" w:hAnsi="Calibri" w:cs="Calibri"/>
        </w:rPr>
        <w:t>. 441-458, DOI: 10.1080/02607476.2022.2098007</w:t>
      </w:r>
    </w:p>
    <w:p w14:paraId="2EB87F06" w14:textId="4FCC335E" w:rsidR="1056B476" w:rsidRDefault="1056B476" w:rsidP="1056B476">
      <w:pPr>
        <w:spacing w:line="257" w:lineRule="auto"/>
        <w:jc w:val="both"/>
      </w:pPr>
      <w:r w:rsidRPr="1056B476">
        <w:rPr>
          <w:rFonts w:ascii="Calibri" w:eastAsia="Calibri" w:hAnsi="Calibri" w:cs="Calibri"/>
        </w:rPr>
        <w:t xml:space="preserve">Carolan, J.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Guinn</w:t>
      </w:r>
      <w:proofErr w:type="spellEnd"/>
      <w:r w:rsidRPr="1056B476">
        <w:rPr>
          <w:rFonts w:ascii="Calibri" w:eastAsia="Calibri" w:hAnsi="Calibri" w:cs="Calibri"/>
        </w:rPr>
        <w:t>, A. (2007) ‘</w:t>
      </w:r>
      <w:proofErr w:type="spellStart"/>
      <w:r w:rsidRPr="1056B476">
        <w:rPr>
          <w:rFonts w:ascii="Calibri" w:eastAsia="Calibri" w:hAnsi="Calibri" w:cs="Calibri"/>
        </w:rPr>
        <w:t>Lessons</w:t>
      </w:r>
      <w:proofErr w:type="spellEnd"/>
      <w:r w:rsidRPr="1056B476">
        <w:rPr>
          <w:rFonts w:ascii="Calibri" w:eastAsia="Calibri" w:hAnsi="Calibri" w:cs="Calibri"/>
        </w:rPr>
        <w:t xml:space="preserve"> </w:t>
      </w:r>
      <w:proofErr w:type="spellStart"/>
      <w:r w:rsidRPr="1056B476">
        <w:rPr>
          <w:rFonts w:ascii="Calibri" w:eastAsia="Calibri" w:hAnsi="Calibri" w:cs="Calibri"/>
        </w:rPr>
        <w:t>from</w:t>
      </w:r>
      <w:proofErr w:type="spellEnd"/>
      <w:r w:rsidRPr="1056B476">
        <w:rPr>
          <w:rFonts w:ascii="Calibri" w:eastAsia="Calibri" w:hAnsi="Calibri" w:cs="Calibri"/>
        </w:rPr>
        <w:t xml:space="preserve"> master </w:t>
      </w:r>
      <w:proofErr w:type="spellStart"/>
      <w:r w:rsidRPr="1056B476">
        <w:rPr>
          <w:rFonts w:ascii="Calibri" w:eastAsia="Calibri" w:hAnsi="Calibri" w:cs="Calibri"/>
        </w:rPr>
        <w:t>teachers</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Educational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Leadership</w:t>
      </w:r>
      <w:proofErr w:type="spellEnd"/>
      <w:r w:rsidRPr="1056B476">
        <w:rPr>
          <w:rFonts w:ascii="Calibri" w:eastAsia="Calibri" w:hAnsi="Calibri" w:cs="Calibri"/>
        </w:rPr>
        <w:t xml:space="preserve"> 64(5) pp.44-47</w:t>
      </w:r>
    </w:p>
    <w:p w14:paraId="64B8220C" w14:textId="4FCC335E" w:rsidR="1056B476" w:rsidRDefault="1056B476" w:rsidP="1056B476">
      <w:pPr>
        <w:spacing w:line="257" w:lineRule="auto"/>
        <w:jc w:val="both"/>
      </w:pPr>
      <w:proofErr w:type="spellStart"/>
      <w:r w:rsidRPr="1056B476">
        <w:rPr>
          <w:rFonts w:ascii="Calibri" w:eastAsia="Calibri" w:hAnsi="Calibri" w:cs="Calibri"/>
        </w:rPr>
        <w:t>Chamberlin</w:t>
      </w:r>
      <w:proofErr w:type="spellEnd"/>
      <w:r w:rsidRPr="1056B476">
        <w:rPr>
          <w:rFonts w:ascii="Calibri" w:eastAsia="Calibri" w:hAnsi="Calibri" w:cs="Calibri"/>
        </w:rPr>
        <w:t xml:space="preserve">, M.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Powers</w:t>
      </w:r>
      <w:proofErr w:type="spellEnd"/>
      <w:r w:rsidRPr="1056B476">
        <w:rPr>
          <w:rFonts w:ascii="Calibri" w:eastAsia="Calibri" w:hAnsi="Calibri" w:cs="Calibri"/>
        </w:rPr>
        <w:t xml:space="preserve">, R. (2010). ‘The </w:t>
      </w:r>
      <w:proofErr w:type="spellStart"/>
      <w:r w:rsidRPr="1056B476">
        <w:rPr>
          <w:rFonts w:ascii="Calibri" w:eastAsia="Calibri" w:hAnsi="Calibri" w:cs="Calibri"/>
        </w:rPr>
        <w:t>promise</w:t>
      </w:r>
      <w:proofErr w:type="spellEnd"/>
      <w:r w:rsidRPr="1056B476">
        <w:rPr>
          <w:rFonts w:ascii="Calibri" w:eastAsia="Calibri" w:hAnsi="Calibri" w:cs="Calibri"/>
        </w:rPr>
        <w:t xml:space="preserve"> of </w:t>
      </w:r>
      <w:proofErr w:type="spellStart"/>
      <w:r w:rsidRPr="1056B476">
        <w:rPr>
          <w:rFonts w:ascii="Calibri" w:eastAsia="Calibri" w:hAnsi="Calibri" w:cs="Calibri"/>
        </w:rPr>
        <w:t>differentiated</w:t>
      </w:r>
      <w:proofErr w:type="spellEnd"/>
      <w:r w:rsidRPr="1056B476">
        <w:rPr>
          <w:rFonts w:ascii="Calibri" w:eastAsia="Calibri" w:hAnsi="Calibri" w:cs="Calibri"/>
        </w:rPr>
        <w:t xml:space="preserve"> </w:t>
      </w:r>
      <w:proofErr w:type="spellStart"/>
      <w:r w:rsidRPr="1056B476">
        <w:rPr>
          <w:rFonts w:ascii="Calibri" w:eastAsia="Calibri" w:hAnsi="Calibri" w:cs="Calibri"/>
        </w:rPr>
        <w:t>instruction</w:t>
      </w:r>
      <w:proofErr w:type="spellEnd"/>
      <w:r w:rsidRPr="1056B476">
        <w:rPr>
          <w:rFonts w:ascii="Calibri" w:eastAsia="Calibri" w:hAnsi="Calibri" w:cs="Calibri"/>
        </w:rPr>
        <w:t xml:space="preserve"> </w:t>
      </w:r>
      <w:proofErr w:type="spellStart"/>
      <w:r w:rsidRPr="1056B476">
        <w:rPr>
          <w:rFonts w:ascii="Calibri" w:eastAsia="Calibri" w:hAnsi="Calibri" w:cs="Calibri"/>
        </w:rPr>
        <w:t>for</w:t>
      </w:r>
      <w:proofErr w:type="spellEnd"/>
      <w:r w:rsidRPr="1056B476">
        <w:rPr>
          <w:rFonts w:ascii="Calibri" w:eastAsia="Calibri" w:hAnsi="Calibri" w:cs="Calibri"/>
        </w:rPr>
        <w:t xml:space="preserve"> </w:t>
      </w:r>
      <w:proofErr w:type="spellStart"/>
      <w:r w:rsidRPr="1056B476">
        <w:rPr>
          <w:rFonts w:ascii="Calibri" w:eastAsia="Calibri" w:hAnsi="Calibri" w:cs="Calibri"/>
        </w:rPr>
        <w:t>enhancing</w:t>
      </w:r>
      <w:proofErr w:type="spellEnd"/>
      <w:r w:rsidRPr="1056B476">
        <w:rPr>
          <w:rFonts w:ascii="Calibri" w:eastAsia="Calibri" w:hAnsi="Calibri" w:cs="Calibri"/>
        </w:rPr>
        <w:t xml:space="preserve"> the </w:t>
      </w:r>
      <w:proofErr w:type="spellStart"/>
      <w:r w:rsidRPr="1056B476">
        <w:rPr>
          <w:rFonts w:ascii="Calibri" w:eastAsia="Calibri" w:hAnsi="Calibri" w:cs="Calibri"/>
        </w:rPr>
        <w:t>mathematical</w:t>
      </w:r>
      <w:proofErr w:type="spellEnd"/>
      <w:r w:rsidRPr="1056B476">
        <w:rPr>
          <w:rFonts w:ascii="Calibri" w:eastAsia="Calibri" w:hAnsi="Calibri" w:cs="Calibri"/>
        </w:rPr>
        <w:t xml:space="preserve"> </w:t>
      </w:r>
      <w:proofErr w:type="spellStart"/>
      <w:r w:rsidRPr="1056B476">
        <w:rPr>
          <w:rFonts w:ascii="Calibri" w:eastAsia="Calibri" w:hAnsi="Calibri" w:cs="Calibri"/>
        </w:rPr>
        <w:t>understandings</w:t>
      </w:r>
      <w:proofErr w:type="spellEnd"/>
      <w:r w:rsidRPr="1056B476">
        <w:rPr>
          <w:rFonts w:ascii="Calibri" w:eastAsia="Calibri" w:hAnsi="Calibri" w:cs="Calibri"/>
        </w:rPr>
        <w:t xml:space="preserve"> of </w:t>
      </w:r>
      <w:proofErr w:type="spellStart"/>
      <w:r w:rsidRPr="1056B476">
        <w:rPr>
          <w:rFonts w:ascii="Calibri" w:eastAsia="Calibri" w:hAnsi="Calibri" w:cs="Calibri"/>
        </w:rPr>
        <w:t>college</w:t>
      </w:r>
      <w:proofErr w:type="spellEnd"/>
      <w:r w:rsidRPr="1056B476">
        <w:rPr>
          <w:rFonts w:ascii="Calibri" w:eastAsia="Calibri" w:hAnsi="Calibri" w:cs="Calibri"/>
        </w:rPr>
        <w:t xml:space="preserve"> </w:t>
      </w:r>
      <w:proofErr w:type="spellStart"/>
      <w:r w:rsidRPr="1056B476">
        <w:rPr>
          <w:rFonts w:ascii="Calibri" w:eastAsia="Calibri" w:hAnsi="Calibri" w:cs="Calibri"/>
        </w:rPr>
        <w:t>students</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Teaching</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Mathematics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and</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Its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Applications</w:t>
      </w:r>
      <w:proofErr w:type="spellEnd"/>
      <w:r w:rsidRPr="1056B476">
        <w:rPr>
          <w:rFonts w:ascii="Calibri" w:eastAsia="Calibri" w:hAnsi="Calibri" w:cs="Calibri"/>
        </w:rPr>
        <w:t xml:space="preserve"> 29(3), 113-139. doi:10.1093/</w:t>
      </w:r>
      <w:proofErr w:type="spellStart"/>
      <w:r w:rsidRPr="1056B476">
        <w:rPr>
          <w:rFonts w:ascii="Calibri" w:eastAsia="Calibri" w:hAnsi="Calibri" w:cs="Calibri"/>
        </w:rPr>
        <w:t>teamat</w:t>
      </w:r>
      <w:proofErr w:type="spellEnd"/>
      <w:r w:rsidRPr="1056B476">
        <w:rPr>
          <w:rFonts w:ascii="Calibri" w:eastAsia="Calibri" w:hAnsi="Calibri" w:cs="Calibri"/>
        </w:rPr>
        <w:t>/hrq006</w:t>
      </w:r>
    </w:p>
    <w:p w14:paraId="684BCF8F" w14:textId="4FCC335E" w:rsidR="1056B476" w:rsidRDefault="1056B476" w:rsidP="1056B476">
      <w:pPr>
        <w:spacing w:line="257" w:lineRule="auto"/>
      </w:pPr>
      <w:proofErr w:type="spellStart"/>
      <w:r w:rsidRPr="1056B476">
        <w:rPr>
          <w:rFonts w:ascii="Calibri" w:eastAsia="Calibri" w:hAnsi="Calibri" w:cs="Calibri"/>
        </w:rPr>
        <w:t>Cheney</w:t>
      </w:r>
      <w:proofErr w:type="spellEnd"/>
      <w:r w:rsidRPr="1056B476">
        <w:rPr>
          <w:rFonts w:ascii="Calibri" w:eastAsia="Calibri" w:hAnsi="Calibri" w:cs="Calibri"/>
        </w:rPr>
        <w:t xml:space="preserve">, C. (1989) </w:t>
      </w:r>
      <w:proofErr w:type="spellStart"/>
      <w:r w:rsidRPr="1056B476">
        <w:rPr>
          <w:rFonts w:ascii="Calibri" w:eastAsia="Calibri" w:hAnsi="Calibri" w:cs="Calibri"/>
        </w:rPr>
        <w:t>Preventive</w:t>
      </w:r>
      <w:proofErr w:type="spellEnd"/>
      <w:r w:rsidRPr="1056B476">
        <w:rPr>
          <w:rFonts w:ascii="Calibri" w:eastAsia="Calibri" w:hAnsi="Calibri" w:cs="Calibri"/>
        </w:rPr>
        <w:t xml:space="preserve"> </w:t>
      </w:r>
      <w:proofErr w:type="spellStart"/>
      <w:r w:rsidRPr="1056B476">
        <w:rPr>
          <w:rFonts w:ascii="Calibri" w:eastAsia="Calibri" w:hAnsi="Calibri" w:cs="Calibri"/>
        </w:rPr>
        <w:t>discipline</w:t>
      </w:r>
      <w:proofErr w:type="spellEnd"/>
      <w:r w:rsidRPr="1056B476">
        <w:rPr>
          <w:rFonts w:ascii="Calibri" w:eastAsia="Calibri" w:hAnsi="Calibri" w:cs="Calibri"/>
        </w:rPr>
        <w:t xml:space="preserve"> </w:t>
      </w:r>
      <w:proofErr w:type="spellStart"/>
      <w:r w:rsidRPr="1056B476">
        <w:rPr>
          <w:rFonts w:ascii="Calibri" w:eastAsia="Calibri" w:hAnsi="Calibri" w:cs="Calibri"/>
        </w:rPr>
        <w:t>through</w:t>
      </w:r>
      <w:proofErr w:type="spellEnd"/>
      <w:r w:rsidRPr="1056B476">
        <w:rPr>
          <w:rFonts w:ascii="Calibri" w:eastAsia="Calibri" w:hAnsi="Calibri" w:cs="Calibri"/>
        </w:rPr>
        <w:t xml:space="preserve"> </w:t>
      </w:r>
      <w:proofErr w:type="spellStart"/>
      <w:r w:rsidRPr="1056B476">
        <w:rPr>
          <w:rFonts w:ascii="Calibri" w:eastAsia="Calibri" w:hAnsi="Calibri" w:cs="Calibri"/>
        </w:rPr>
        <w:t>effective</w:t>
      </w:r>
      <w:proofErr w:type="spellEnd"/>
      <w:r w:rsidRPr="1056B476">
        <w:rPr>
          <w:rFonts w:ascii="Calibri" w:eastAsia="Calibri" w:hAnsi="Calibri" w:cs="Calibri"/>
        </w:rPr>
        <w:t xml:space="preserve"> </w:t>
      </w:r>
      <w:proofErr w:type="spellStart"/>
      <w:r w:rsidRPr="1056B476">
        <w:rPr>
          <w:rFonts w:ascii="Calibri" w:eastAsia="Calibri" w:hAnsi="Calibri" w:cs="Calibri"/>
        </w:rPr>
        <w:t>classroom</w:t>
      </w:r>
      <w:proofErr w:type="spellEnd"/>
      <w:r w:rsidRPr="1056B476">
        <w:rPr>
          <w:rFonts w:ascii="Calibri" w:eastAsia="Calibri" w:hAnsi="Calibri" w:cs="Calibri"/>
        </w:rPr>
        <w:t xml:space="preserve"> </w:t>
      </w:r>
      <w:proofErr w:type="spellStart"/>
      <w:r w:rsidRPr="1056B476">
        <w:rPr>
          <w:rFonts w:ascii="Calibri" w:eastAsia="Calibri" w:hAnsi="Calibri" w:cs="Calibri"/>
        </w:rPr>
        <w:t>management</w:t>
      </w:r>
      <w:proofErr w:type="spellEnd"/>
      <w:r w:rsidRPr="1056B476">
        <w:rPr>
          <w:rFonts w:ascii="Calibri" w:eastAsia="Calibri" w:hAnsi="Calibri" w:cs="Calibri"/>
        </w:rPr>
        <w:t xml:space="preserve">. </w:t>
      </w:r>
      <w:proofErr w:type="spellStart"/>
      <w:r w:rsidRPr="1056B476">
        <w:rPr>
          <w:rFonts w:ascii="Calibri" w:eastAsia="Calibri" w:hAnsi="Calibri" w:cs="Calibri"/>
        </w:rPr>
        <w:t>Paper</w:t>
      </w:r>
      <w:proofErr w:type="spellEnd"/>
      <w:r w:rsidRPr="1056B476">
        <w:rPr>
          <w:rFonts w:ascii="Calibri" w:eastAsia="Calibri" w:hAnsi="Calibri" w:cs="Calibri"/>
        </w:rPr>
        <w:t xml:space="preserve"> </w:t>
      </w:r>
      <w:proofErr w:type="spellStart"/>
      <w:r w:rsidRPr="1056B476">
        <w:rPr>
          <w:rFonts w:ascii="Calibri" w:eastAsia="Calibri" w:hAnsi="Calibri" w:cs="Calibri"/>
        </w:rPr>
        <w:t>presented</w:t>
      </w:r>
      <w:proofErr w:type="spellEnd"/>
      <w:r w:rsidRPr="1056B476">
        <w:rPr>
          <w:rFonts w:ascii="Calibri" w:eastAsia="Calibri" w:hAnsi="Calibri" w:cs="Calibri"/>
        </w:rPr>
        <w:t xml:space="preserve"> at the </w:t>
      </w:r>
      <w:proofErr w:type="spellStart"/>
      <w:r w:rsidRPr="1056B476">
        <w:rPr>
          <w:rFonts w:ascii="Calibri" w:eastAsia="Calibri" w:hAnsi="Calibri" w:cs="Calibri"/>
        </w:rPr>
        <w:t>Preconvention</w:t>
      </w:r>
      <w:proofErr w:type="spellEnd"/>
      <w:r w:rsidRPr="1056B476">
        <w:rPr>
          <w:rFonts w:ascii="Calibri" w:eastAsia="Calibri" w:hAnsi="Calibri" w:cs="Calibri"/>
        </w:rPr>
        <w:t xml:space="preserve"> </w:t>
      </w:r>
      <w:proofErr w:type="spellStart"/>
      <w:r w:rsidRPr="1056B476">
        <w:rPr>
          <w:rFonts w:ascii="Calibri" w:eastAsia="Calibri" w:hAnsi="Calibri" w:cs="Calibri"/>
        </w:rPr>
        <w:t>Training</w:t>
      </w:r>
      <w:proofErr w:type="spellEnd"/>
      <w:r w:rsidRPr="1056B476">
        <w:rPr>
          <w:rFonts w:ascii="Calibri" w:eastAsia="Calibri" w:hAnsi="Calibri" w:cs="Calibri"/>
        </w:rPr>
        <w:t xml:space="preserve"> </w:t>
      </w:r>
      <w:proofErr w:type="spellStart"/>
      <w:r w:rsidRPr="1056B476">
        <w:rPr>
          <w:rFonts w:ascii="Calibri" w:eastAsia="Calibri" w:hAnsi="Calibri" w:cs="Calibri"/>
        </w:rPr>
        <w:t>Program</w:t>
      </w:r>
      <w:proofErr w:type="spellEnd"/>
      <w:r w:rsidRPr="1056B476">
        <w:rPr>
          <w:rFonts w:ascii="Calibri" w:eastAsia="Calibri" w:hAnsi="Calibri" w:cs="Calibri"/>
        </w:rPr>
        <w:t xml:space="preserve"> “</w:t>
      </w:r>
      <w:proofErr w:type="spellStart"/>
      <w:r w:rsidRPr="1056B476">
        <w:rPr>
          <w:rFonts w:ascii="Calibri" w:eastAsia="Calibri" w:hAnsi="Calibri" w:cs="Calibri"/>
        </w:rPr>
        <w:t>Exploring</w:t>
      </w:r>
      <w:proofErr w:type="spellEnd"/>
      <w:r w:rsidRPr="1056B476">
        <w:rPr>
          <w:rFonts w:ascii="Calibri" w:eastAsia="Calibri" w:hAnsi="Calibri" w:cs="Calibri"/>
        </w:rPr>
        <w:t xml:space="preserve"> the </w:t>
      </w:r>
      <w:proofErr w:type="spellStart"/>
      <w:r w:rsidRPr="1056B476">
        <w:rPr>
          <w:rFonts w:ascii="Calibri" w:eastAsia="Calibri" w:hAnsi="Calibri" w:cs="Calibri"/>
        </w:rPr>
        <w:t>Theory</w:t>
      </w:r>
      <w:proofErr w:type="spellEnd"/>
      <w:r w:rsidRPr="1056B476">
        <w:rPr>
          <w:rFonts w:ascii="Calibri" w:eastAsia="Calibri" w:hAnsi="Calibri" w:cs="Calibri"/>
        </w:rPr>
        <w:t>/</w:t>
      </w:r>
      <w:proofErr w:type="spellStart"/>
      <w:r w:rsidRPr="1056B476">
        <w:rPr>
          <w:rFonts w:ascii="Calibri" w:eastAsia="Calibri" w:hAnsi="Calibri" w:cs="Calibri"/>
        </w:rPr>
        <w:t>Practice</w:t>
      </w:r>
      <w:proofErr w:type="spellEnd"/>
      <w:r w:rsidRPr="1056B476">
        <w:rPr>
          <w:rFonts w:ascii="Calibri" w:eastAsia="Calibri" w:hAnsi="Calibri" w:cs="Calibri"/>
        </w:rPr>
        <w:t xml:space="preserve"> </w:t>
      </w:r>
      <w:proofErr w:type="spellStart"/>
      <w:r w:rsidRPr="1056B476">
        <w:rPr>
          <w:rFonts w:ascii="Calibri" w:eastAsia="Calibri" w:hAnsi="Calibri" w:cs="Calibri"/>
        </w:rPr>
        <w:t>Link</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Special</w:t>
      </w:r>
      <w:proofErr w:type="spellEnd"/>
      <w:r w:rsidRPr="1056B476">
        <w:rPr>
          <w:rFonts w:ascii="Calibri" w:eastAsia="Calibri" w:hAnsi="Calibri" w:cs="Calibri"/>
        </w:rPr>
        <w:t xml:space="preserve"> </w:t>
      </w:r>
      <w:proofErr w:type="spellStart"/>
      <w:r w:rsidRPr="1056B476">
        <w:rPr>
          <w:rFonts w:ascii="Calibri" w:eastAsia="Calibri" w:hAnsi="Calibri" w:cs="Calibri"/>
        </w:rPr>
        <w:t>Education</w:t>
      </w:r>
      <w:proofErr w:type="spellEnd"/>
      <w:r w:rsidRPr="1056B476">
        <w:rPr>
          <w:rFonts w:ascii="Calibri" w:eastAsia="Calibri" w:hAnsi="Calibri" w:cs="Calibri"/>
        </w:rPr>
        <w:t xml:space="preserve">” at the </w:t>
      </w:r>
      <w:proofErr w:type="spellStart"/>
      <w:r w:rsidRPr="1056B476">
        <w:rPr>
          <w:rFonts w:ascii="Calibri" w:eastAsia="Calibri" w:hAnsi="Calibri" w:cs="Calibri"/>
          <w:i/>
          <w:iCs/>
        </w:rPr>
        <w:t>Annual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Convention</w:t>
      </w:r>
      <w:proofErr w:type="spellEnd"/>
      <w:r w:rsidRPr="1056B476">
        <w:rPr>
          <w:rFonts w:ascii="Calibri" w:eastAsia="Calibri" w:hAnsi="Calibri" w:cs="Calibri"/>
          <w:i/>
          <w:iCs/>
        </w:rPr>
        <w:t xml:space="preserve"> of the </w:t>
      </w:r>
      <w:proofErr w:type="spellStart"/>
      <w:r w:rsidRPr="1056B476">
        <w:rPr>
          <w:rFonts w:ascii="Calibri" w:eastAsia="Calibri" w:hAnsi="Calibri" w:cs="Calibri"/>
          <w:i/>
          <w:iCs/>
        </w:rPr>
        <w:t>Council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for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Exceptional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Children</w:t>
      </w:r>
      <w:proofErr w:type="spellEnd"/>
      <w:r w:rsidRPr="1056B476">
        <w:rPr>
          <w:rFonts w:ascii="Calibri" w:eastAsia="Calibri" w:hAnsi="Calibri" w:cs="Calibri"/>
        </w:rPr>
        <w:t xml:space="preserve">. </w:t>
      </w:r>
      <w:proofErr w:type="spellStart"/>
      <w:r w:rsidRPr="1056B476">
        <w:rPr>
          <w:rFonts w:ascii="Calibri" w:eastAsia="Calibri" w:hAnsi="Calibri" w:cs="Calibri"/>
        </w:rPr>
        <w:t>Reston</w:t>
      </w:r>
      <w:proofErr w:type="spellEnd"/>
      <w:r w:rsidRPr="1056B476">
        <w:rPr>
          <w:rFonts w:ascii="Calibri" w:eastAsia="Calibri" w:hAnsi="Calibri" w:cs="Calibri"/>
        </w:rPr>
        <w:t xml:space="preserve">, VA: </w:t>
      </w:r>
      <w:proofErr w:type="spellStart"/>
      <w:r w:rsidRPr="1056B476">
        <w:rPr>
          <w:rFonts w:ascii="Calibri" w:eastAsia="Calibri" w:hAnsi="Calibri" w:cs="Calibri"/>
        </w:rPr>
        <w:t>Council</w:t>
      </w:r>
      <w:proofErr w:type="spellEnd"/>
      <w:r w:rsidRPr="1056B476">
        <w:rPr>
          <w:rFonts w:ascii="Calibri" w:eastAsia="Calibri" w:hAnsi="Calibri" w:cs="Calibri"/>
        </w:rPr>
        <w:t xml:space="preserve"> </w:t>
      </w:r>
      <w:proofErr w:type="spellStart"/>
      <w:r w:rsidRPr="1056B476">
        <w:rPr>
          <w:rFonts w:ascii="Calibri" w:eastAsia="Calibri" w:hAnsi="Calibri" w:cs="Calibri"/>
        </w:rPr>
        <w:t>for</w:t>
      </w:r>
      <w:proofErr w:type="spellEnd"/>
      <w:r w:rsidRPr="1056B476">
        <w:rPr>
          <w:rFonts w:ascii="Calibri" w:eastAsia="Calibri" w:hAnsi="Calibri" w:cs="Calibri"/>
        </w:rPr>
        <w:t xml:space="preserve"> </w:t>
      </w:r>
      <w:proofErr w:type="spellStart"/>
      <w:r w:rsidRPr="1056B476">
        <w:rPr>
          <w:rFonts w:ascii="Calibri" w:eastAsia="Calibri" w:hAnsi="Calibri" w:cs="Calibri"/>
        </w:rPr>
        <w:t>Exceptional</w:t>
      </w:r>
      <w:proofErr w:type="spellEnd"/>
      <w:r w:rsidRPr="1056B476">
        <w:rPr>
          <w:rFonts w:ascii="Calibri" w:eastAsia="Calibri" w:hAnsi="Calibri" w:cs="Calibri"/>
        </w:rPr>
        <w:t xml:space="preserve"> </w:t>
      </w:r>
      <w:proofErr w:type="spellStart"/>
      <w:r w:rsidRPr="1056B476">
        <w:rPr>
          <w:rFonts w:ascii="Calibri" w:eastAsia="Calibri" w:hAnsi="Calibri" w:cs="Calibri"/>
        </w:rPr>
        <w:t>Children</w:t>
      </w:r>
      <w:proofErr w:type="spellEnd"/>
      <w:r w:rsidRPr="1056B476">
        <w:rPr>
          <w:rFonts w:ascii="Calibri" w:eastAsia="Calibri" w:hAnsi="Calibri" w:cs="Calibri"/>
        </w:rPr>
        <w:t xml:space="preserve"> </w:t>
      </w:r>
    </w:p>
    <w:p w14:paraId="792AC138" w14:textId="4FCC335E" w:rsidR="1056B476" w:rsidRDefault="1056B476" w:rsidP="1056B476">
      <w:pPr>
        <w:spacing w:line="257" w:lineRule="auto"/>
      </w:pPr>
      <w:proofErr w:type="spellStart"/>
      <w:r w:rsidRPr="1056B476">
        <w:rPr>
          <w:rFonts w:ascii="Calibri" w:eastAsia="Calibri" w:hAnsi="Calibri" w:cs="Calibri"/>
        </w:rPr>
        <w:t>Coubergs</w:t>
      </w:r>
      <w:proofErr w:type="spellEnd"/>
      <w:r w:rsidRPr="1056B476">
        <w:rPr>
          <w:rFonts w:ascii="Calibri" w:eastAsia="Calibri" w:hAnsi="Calibri" w:cs="Calibri"/>
        </w:rPr>
        <w:t xml:space="preserve">, C., </w:t>
      </w:r>
      <w:proofErr w:type="spellStart"/>
      <w:r w:rsidRPr="1056B476">
        <w:rPr>
          <w:rFonts w:ascii="Calibri" w:eastAsia="Calibri" w:hAnsi="Calibri" w:cs="Calibri"/>
        </w:rPr>
        <w:t>Struyven</w:t>
      </w:r>
      <w:proofErr w:type="spellEnd"/>
      <w:r w:rsidRPr="1056B476">
        <w:rPr>
          <w:rFonts w:ascii="Calibri" w:eastAsia="Calibri" w:hAnsi="Calibri" w:cs="Calibri"/>
        </w:rPr>
        <w:t xml:space="preserve">, K., </w:t>
      </w:r>
      <w:proofErr w:type="spellStart"/>
      <w:r w:rsidRPr="1056B476">
        <w:rPr>
          <w:rFonts w:ascii="Calibri" w:eastAsia="Calibri" w:hAnsi="Calibri" w:cs="Calibri"/>
        </w:rPr>
        <w:t>Vanthournout</w:t>
      </w:r>
      <w:proofErr w:type="spellEnd"/>
      <w:r w:rsidRPr="1056B476">
        <w:rPr>
          <w:rFonts w:ascii="Calibri" w:eastAsia="Calibri" w:hAnsi="Calibri" w:cs="Calibri"/>
        </w:rPr>
        <w:t xml:space="preserve">, G.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Engles</w:t>
      </w:r>
      <w:proofErr w:type="spellEnd"/>
      <w:r w:rsidRPr="1056B476">
        <w:rPr>
          <w:rFonts w:ascii="Calibri" w:eastAsia="Calibri" w:hAnsi="Calibri" w:cs="Calibri"/>
        </w:rPr>
        <w:t xml:space="preserve"> , N. (2017)  </w:t>
      </w:r>
      <w:proofErr w:type="spellStart"/>
      <w:r w:rsidRPr="1056B476">
        <w:rPr>
          <w:rFonts w:ascii="Calibri" w:eastAsia="Calibri" w:hAnsi="Calibri" w:cs="Calibri"/>
        </w:rPr>
        <w:t>Measuring</w:t>
      </w:r>
      <w:proofErr w:type="spellEnd"/>
      <w:r w:rsidRPr="1056B476">
        <w:rPr>
          <w:rFonts w:ascii="Calibri" w:eastAsia="Calibri" w:hAnsi="Calibri" w:cs="Calibri"/>
        </w:rPr>
        <w:t xml:space="preserve"> </w:t>
      </w:r>
      <w:proofErr w:type="spellStart"/>
      <w:r w:rsidRPr="1056B476">
        <w:rPr>
          <w:rFonts w:ascii="Calibri" w:eastAsia="Calibri" w:hAnsi="Calibri" w:cs="Calibri"/>
        </w:rPr>
        <w:t>teachers</w:t>
      </w:r>
      <w:proofErr w:type="spellEnd"/>
      <w:r w:rsidRPr="1056B476">
        <w:rPr>
          <w:rFonts w:ascii="Calibri" w:eastAsia="Calibri" w:hAnsi="Calibri" w:cs="Calibri"/>
        </w:rPr>
        <w:t xml:space="preserve">’ </w:t>
      </w:r>
      <w:proofErr w:type="spellStart"/>
      <w:r w:rsidRPr="1056B476">
        <w:rPr>
          <w:rFonts w:ascii="Calibri" w:eastAsia="Calibri" w:hAnsi="Calibri" w:cs="Calibri"/>
        </w:rPr>
        <w:t>perceptions</w:t>
      </w:r>
      <w:proofErr w:type="spellEnd"/>
      <w:r w:rsidRPr="1056B476">
        <w:rPr>
          <w:rFonts w:ascii="Calibri" w:eastAsia="Calibri" w:hAnsi="Calibri" w:cs="Calibri"/>
        </w:rPr>
        <w:t xml:space="preserve"> </w:t>
      </w:r>
      <w:proofErr w:type="spellStart"/>
      <w:r w:rsidRPr="1056B476">
        <w:rPr>
          <w:rFonts w:ascii="Calibri" w:eastAsia="Calibri" w:hAnsi="Calibri" w:cs="Calibri"/>
        </w:rPr>
        <w:t>about</w:t>
      </w:r>
      <w:proofErr w:type="spellEnd"/>
      <w:r w:rsidRPr="1056B476">
        <w:rPr>
          <w:rFonts w:ascii="Calibri" w:eastAsia="Calibri" w:hAnsi="Calibri" w:cs="Calibri"/>
        </w:rPr>
        <w:t xml:space="preserve"> </w:t>
      </w:r>
      <w:proofErr w:type="spellStart"/>
      <w:r w:rsidRPr="1056B476">
        <w:rPr>
          <w:rFonts w:ascii="Calibri" w:eastAsia="Calibri" w:hAnsi="Calibri" w:cs="Calibri"/>
        </w:rPr>
        <w:t>differentiated</w:t>
      </w:r>
      <w:proofErr w:type="spellEnd"/>
      <w:r w:rsidRPr="1056B476">
        <w:rPr>
          <w:rFonts w:ascii="Calibri" w:eastAsia="Calibri" w:hAnsi="Calibri" w:cs="Calibri"/>
        </w:rPr>
        <w:t xml:space="preserve"> </w:t>
      </w:r>
      <w:proofErr w:type="spellStart"/>
      <w:r w:rsidRPr="1056B476">
        <w:rPr>
          <w:rFonts w:ascii="Calibri" w:eastAsia="Calibri" w:hAnsi="Calibri" w:cs="Calibri"/>
        </w:rPr>
        <w:t>instruction</w:t>
      </w:r>
      <w:proofErr w:type="spellEnd"/>
      <w:r w:rsidRPr="1056B476">
        <w:rPr>
          <w:rFonts w:ascii="Calibri" w:eastAsia="Calibri" w:hAnsi="Calibri" w:cs="Calibri"/>
        </w:rPr>
        <w:t>: The DI-</w:t>
      </w:r>
      <w:proofErr w:type="spellStart"/>
      <w:r w:rsidRPr="1056B476">
        <w:rPr>
          <w:rFonts w:ascii="Calibri" w:eastAsia="Calibri" w:hAnsi="Calibri" w:cs="Calibri"/>
        </w:rPr>
        <w:t>Quest</w:t>
      </w:r>
      <w:proofErr w:type="spellEnd"/>
      <w:r w:rsidRPr="1056B476">
        <w:rPr>
          <w:rFonts w:ascii="Calibri" w:eastAsia="Calibri" w:hAnsi="Calibri" w:cs="Calibri"/>
        </w:rPr>
        <w:t xml:space="preserve"> </w:t>
      </w:r>
      <w:proofErr w:type="spellStart"/>
      <w:r w:rsidRPr="1056B476">
        <w:rPr>
          <w:rFonts w:ascii="Calibri" w:eastAsia="Calibri" w:hAnsi="Calibri" w:cs="Calibri"/>
        </w:rPr>
        <w:t>Instrument</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Model</w:t>
      </w:r>
      <w:r w:rsidRPr="1056B476">
        <w:rPr>
          <w:rFonts w:ascii="Calibri" w:eastAsia="Calibri" w:hAnsi="Calibri" w:cs="Calibri"/>
          <w:i/>
          <w:iCs/>
        </w:rPr>
        <w:t xml:space="preserve"> </w:t>
      </w:r>
      <w:proofErr w:type="spellStart"/>
      <w:r w:rsidRPr="1056B476">
        <w:rPr>
          <w:rFonts w:ascii="Calibri" w:eastAsia="Calibri" w:hAnsi="Calibri" w:cs="Calibri"/>
          <w:i/>
          <w:iCs/>
        </w:rPr>
        <w:t>Studies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Educational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Evaluation</w:t>
      </w:r>
      <w:proofErr w:type="spellEnd"/>
      <w:r w:rsidRPr="1056B476">
        <w:rPr>
          <w:rFonts w:ascii="Calibri" w:eastAsia="Calibri" w:hAnsi="Calibri" w:cs="Calibri"/>
          <w:i/>
          <w:iCs/>
        </w:rPr>
        <w:t xml:space="preserve"> </w:t>
      </w:r>
      <w:r w:rsidRPr="1056B476">
        <w:rPr>
          <w:rFonts w:ascii="Calibri" w:eastAsia="Calibri" w:hAnsi="Calibri" w:cs="Calibri"/>
        </w:rPr>
        <w:t xml:space="preserve">53 </w:t>
      </w:r>
      <w:proofErr w:type="spellStart"/>
      <w:r w:rsidRPr="1056B476">
        <w:rPr>
          <w:rFonts w:ascii="Calibri" w:eastAsia="Calibri" w:hAnsi="Calibri" w:cs="Calibri"/>
        </w:rPr>
        <w:t>pp</w:t>
      </w:r>
      <w:proofErr w:type="spellEnd"/>
      <w:r w:rsidRPr="1056B476">
        <w:rPr>
          <w:rFonts w:ascii="Calibri" w:eastAsia="Calibri" w:hAnsi="Calibri" w:cs="Calibri"/>
        </w:rPr>
        <w:t>. 41-54.</w:t>
      </w:r>
    </w:p>
    <w:p w14:paraId="59E7C019" w14:textId="4FCC335E" w:rsidR="1056B476" w:rsidRDefault="1056B476" w:rsidP="1056B476">
      <w:pPr>
        <w:spacing w:line="257" w:lineRule="auto"/>
      </w:pPr>
      <w:r w:rsidRPr="1056B476">
        <w:rPr>
          <w:rFonts w:ascii="Calibri" w:eastAsia="Calibri" w:hAnsi="Calibri" w:cs="Calibri"/>
        </w:rPr>
        <w:t xml:space="preserve">De La </w:t>
      </w:r>
      <w:proofErr w:type="spellStart"/>
      <w:r w:rsidRPr="1056B476">
        <w:rPr>
          <w:rFonts w:ascii="Calibri" w:eastAsia="Calibri" w:hAnsi="Calibri" w:cs="Calibri"/>
        </w:rPr>
        <w:t>Harpe</w:t>
      </w:r>
      <w:proofErr w:type="spellEnd"/>
      <w:r w:rsidRPr="1056B476">
        <w:rPr>
          <w:rFonts w:ascii="Calibri" w:eastAsia="Calibri" w:hAnsi="Calibri" w:cs="Calibri"/>
        </w:rPr>
        <w:t xml:space="preserve">, B.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Radloff</w:t>
      </w:r>
      <w:proofErr w:type="spellEnd"/>
      <w:r w:rsidRPr="1056B476">
        <w:rPr>
          <w:rFonts w:ascii="Calibri" w:eastAsia="Calibri" w:hAnsi="Calibri" w:cs="Calibri"/>
        </w:rPr>
        <w:t>, A.  (2000) ‘</w:t>
      </w:r>
      <w:proofErr w:type="spellStart"/>
      <w:r w:rsidRPr="1056B476">
        <w:rPr>
          <w:rFonts w:ascii="Calibri" w:eastAsia="Calibri" w:hAnsi="Calibri" w:cs="Calibri"/>
        </w:rPr>
        <w:t>Informed</w:t>
      </w:r>
      <w:proofErr w:type="spellEnd"/>
      <w:r w:rsidRPr="1056B476">
        <w:rPr>
          <w:rFonts w:ascii="Calibri" w:eastAsia="Calibri" w:hAnsi="Calibri" w:cs="Calibri"/>
        </w:rPr>
        <w:t xml:space="preserve"> </w:t>
      </w:r>
      <w:proofErr w:type="spellStart"/>
      <w:r w:rsidRPr="1056B476">
        <w:rPr>
          <w:rFonts w:ascii="Calibri" w:eastAsia="Calibri" w:hAnsi="Calibri" w:cs="Calibri"/>
        </w:rPr>
        <w:t>Teachers</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Learners</w:t>
      </w:r>
      <w:proofErr w:type="spellEnd"/>
      <w:r w:rsidRPr="1056B476">
        <w:rPr>
          <w:rFonts w:ascii="Calibri" w:eastAsia="Calibri" w:hAnsi="Calibri" w:cs="Calibri"/>
        </w:rPr>
        <w:t xml:space="preserve">: The </w:t>
      </w:r>
      <w:proofErr w:type="spellStart"/>
      <w:r w:rsidRPr="1056B476">
        <w:rPr>
          <w:rFonts w:ascii="Calibri" w:eastAsia="Calibri" w:hAnsi="Calibri" w:cs="Calibri"/>
        </w:rPr>
        <w:t>importance</w:t>
      </w:r>
      <w:proofErr w:type="spellEnd"/>
      <w:r w:rsidRPr="1056B476">
        <w:rPr>
          <w:rFonts w:ascii="Calibri" w:eastAsia="Calibri" w:hAnsi="Calibri" w:cs="Calibri"/>
        </w:rPr>
        <w:t xml:space="preserve"> of </w:t>
      </w:r>
      <w:proofErr w:type="spellStart"/>
      <w:r w:rsidRPr="1056B476">
        <w:rPr>
          <w:rFonts w:ascii="Calibri" w:eastAsia="Calibri" w:hAnsi="Calibri" w:cs="Calibri"/>
        </w:rPr>
        <w:t>assessing</w:t>
      </w:r>
      <w:proofErr w:type="spellEnd"/>
      <w:r w:rsidRPr="1056B476">
        <w:rPr>
          <w:rFonts w:ascii="Calibri" w:eastAsia="Calibri" w:hAnsi="Calibri" w:cs="Calibri"/>
        </w:rPr>
        <w:t xml:space="preserve"> the </w:t>
      </w:r>
      <w:proofErr w:type="spellStart"/>
      <w:r w:rsidRPr="1056B476">
        <w:rPr>
          <w:rFonts w:ascii="Calibri" w:eastAsia="Calibri" w:hAnsi="Calibri" w:cs="Calibri"/>
        </w:rPr>
        <w:t>characteristics</w:t>
      </w:r>
      <w:proofErr w:type="spellEnd"/>
      <w:r w:rsidRPr="1056B476">
        <w:rPr>
          <w:rFonts w:ascii="Calibri" w:eastAsia="Calibri" w:hAnsi="Calibri" w:cs="Calibri"/>
        </w:rPr>
        <w:t xml:space="preserve"> </w:t>
      </w:r>
      <w:proofErr w:type="spellStart"/>
      <w:r w:rsidRPr="1056B476">
        <w:rPr>
          <w:rFonts w:ascii="Calibri" w:eastAsia="Calibri" w:hAnsi="Calibri" w:cs="Calibri"/>
        </w:rPr>
        <w:t>needed</w:t>
      </w:r>
      <w:proofErr w:type="spellEnd"/>
      <w:r w:rsidRPr="1056B476">
        <w:rPr>
          <w:rFonts w:ascii="Calibri" w:eastAsia="Calibri" w:hAnsi="Calibri" w:cs="Calibri"/>
        </w:rPr>
        <w:t xml:space="preserve"> </w:t>
      </w:r>
      <w:proofErr w:type="spellStart"/>
      <w:r w:rsidRPr="1056B476">
        <w:rPr>
          <w:rFonts w:ascii="Calibri" w:eastAsia="Calibri" w:hAnsi="Calibri" w:cs="Calibri"/>
        </w:rPr>
        <w:t>for</w:t>
      </w:r>
      <w:proofErr w:type="spellEnd"/>
      <w:r w:rsidRPr="1056B476">
        <w:rPr>
          <w:rFonts w:ascii="Calibri" w:eastAsia="Calibri" w:hAnsi="Calibri" w:cs="Calibri"/>
        </w:rPr>
        <w:t xml:space="preserve"> </w:t>
      </w:r>
      <w:proofErr w:type="spellStart"/>
      <w:r w:rsidRPr="1056B476">
        <w:rPr>
          <w:rFonts w:ascii="Calibri" w:eastAsia="Calibri" w:hAnsi="Calibri" w:cs="Calibri"/>
        </w:rPr>
        <w:t>lifelong</w:t>
      </w:r>
      <w:proofErr w:type="spellEnd"/>
      <w:r w:rsidRPr="1056B476">
        <w:rPr>
          <w:rFonts w:ascii="Calibri" w:eastAsia="Calibri" w:hAnsi="Calibri" w:cs="Calibri"/>
        </w:rPr>
        <w:t xml:space="preserve"> </w:t>
      </w:r>
      <w:proofErr w:type="spellStart"/>
      <w:r w:rsidRPr="1056B476">
        <w:rPr>
          <w:rFonts w:ascii="Calibri" w:eastAsia="Calibri" w:hAnsi="Calibri" w:cs="Calibri"/>
        </w:rPr>
        <w:t>learning</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Studies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Continuing</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Education</w:t>
      </w:r>
      <w:proofErr w:type="spellEnd"/>
      <w:r w:rsidRPr="1056B476">
        <w:rPr>
          <w:rFonts w:ascii="Calibri" w:eastAsia="Calibri" w:hAnsi="Calibri" w:cs="Calibri"/>
        </w:rPr>
        <w:t xml:space="preserve">, 22(2) </w:t>
      </w:r>
      <w:proofErr w:type="spellStart"/>
      <w:r w:rsidRPr="1056B476">
        <w:rPr>
          <w:rFonts w:ascii="Calibri" w:eastAsia="Calibri" w:hAnsi="Calibri" w:cs="Calibri"/>
        </w:rPr>
        <w:t>pp</w:t>
      </w:r>
      <w:proofErr w:type="spellEnd"/>
      <w:r w:rsidRPr="1056B476">
        <w:rPr>
          <w:rFonts w:ascii="Calibri" w:eastAsia="Calibri" w:hAnsi="Calibri" w:cs="Calibri"/>
        </w:rPr>
        <w:t>. 169-182, DOI: 10.1080/713695729</w:t>
      </w:r>
    </w:p>
    <w:p w14:paraId="445CBB1F" w14:textId="4FCC335E" w:rsidR="1056B476" w:rsidRDefault="1056B476" w:rsidP="1056B476">
      <w:pPr>
        <w:spacing w:line="257" w:lineRule="auto"/>
        <w:jc w:val="both"/>
      </w:pPr>
      <w:r w:rsidRPr="1056B476">
        <w:rPr>
          <w:rFonts w:ascii="Calibri" w:eastAsia="Calibri" w:hAnsi="Calibri" w:cs="Calibri"/>
        </w:rPr>
        <w:lastRenderedPageBreak/>
        <w:t xml:space="preserve">de </w:t>
      </w:r>
      <w:proofErr w:type="spellStart"/>
      <w:r w:rsidRPr="1056B476">
        <w:rPr>
          <w:rFonts w:ascii="Calibri" w:eastAsia="Calibri" w:hAnsi="Calibri" w:cs="Calibri"/>
        </w:rPr>
        <w:t>Jager</w:t>
      </w:r>
      <w:proofErr w:type="spellEnd"/>
      <w:r w:rsidRPr="1056B476">
        <w:rPr>
          <w:rFonts w:ascii="Calibri" w:eastAsia="Calibri" w:hAnsi="Calibri" w:cs="Calibri"/>
        </w:rPr>
        <w:t>, T. (2013) ‘</w:t>
      </w:r>
      <w:proofErr w:type="spellStart"/>
      <w:r w:rsidRPr="1056B476">
        <w:rPr>
          <w:rFonts w:ascii="Calibri" w:eastAsia="Calibri" w:hAnsi="Calibri" w:cs="Calibri"/>
        </w:rPr>
        <w:t>Guidelines</w:t>
      </w:r>
      <w:proofErr w:type="spellEnd"/>
      <w:r w:rsidRPr="1056B476">
        <w:rPr>
          <w:rFonts w:ascii="Calibri" w:eastAsia="Calibri" w:hAnsi="Calibri" w:cs="Calibri"/>
        </w:rPr>
        <w:t xml:space="preserve"> to </w:t>
      </w:r>
      <w:proofErr w:type="spellStart"/>
      <w:r w:rsidRPr="1056B476">
        <w:rPr>
          <w:rFonts w:ascii="Calibri" w:eastAsia="Calibri" w:hAnsi="Calibri" w:cs="Calibri"/>
        </w:rPr>
        <w:t>assist</w:t>
      </w:r>
      <w:proofErr w:type="spellEnd"/>
      <w:r w:rsidRPr="1056B476">
        <w:rPr>
          <w:rFonts w:ascii="Calibri" w:eastAsia="Calibri" w:hAnsi="Calibri" w:cs="Calibri"/>
        </w:rPr>
        <w:t xml:space="preserve"> the </w:t>
      </w:r>
      <w:proofErr w:type="spellStart"/>
      <w:r w:rsidRPr="1056B476">
        <w:rPr>
          <w:rFonts w:ascii="Calibri" w:eastAsia="Calibri" w:hAnsi="Calibri" w:cs="Calibri"/>
        </w:rPr>
        <w:t>implementation</w:t>
      </w:r>
      <w:proofErr w:type="spellEnd"/>
      <w:r w:rsidRPr="1056B476">
        <w:rPr>
          <w:rFonts w:ascii="Calibri" w:eastAsia="Calibri" w:hAnsi="Calibri" w:cs="Calibri"/>
        </w:rPr>
        <w:t xml:space="preserve"> of </w:t>
      </w:r>
      <w:proofErr w:type="spellStart"/>
      <w:r w:rsidRPr="1056B476">
        <w:rPr>
          <w:rFonts w:ascii="Calibri" w:eastAsia="Calibri" w:hAnsi="Calibri" w:cs="Calibri"/>
        </w:rPr>
        <w:t>differentiated</w:t>
      </w:r>
      <w:proofErr w:type="spellEnd"/>
      <w:r w:rsidRPr="1056B476">
        <w:rPr>
          <w:rFonts w:ascii="Calibri" w:eastAsia="Calibri" w:hAnsi="Calibri" w:cs="Calibri"/>
        </w:rPr>
        <w:t xml:space="preserve"> </w:t>
      </w:r>
      <w:proofErr w:type="spellStart"/>
      <w:r w:rsidRPr="1056B476">
        <w:rPr>
          <w:rFonts w:ascii="Calibri" w:eastAsia="Calibri" w:hAnsi="Calibri" w:cs="Calibri"/>
        </w:rPr>
        <w:t>learning</w:t>
      </w:r>
      <w:proofErr w:type="spellEnd"/>
      <w:r w:rsidRPr="1056B476">
        <w:rPr>
          <w:rFonts w:ascii="Calibri" w:eastAsia="Calibri" w:hAnsi="Calibri" w:cs="Calibri"/>
        </w:rPr>
        <w:t xml:space="preserve"> </w:t>
      </w:r>
      <w:proofErr w:type="spellStart"/>
      <w:r w:rsidRPr="1056B476">
        <w:rPr>
          <w:rFonts w:ascii="Calibri" w:eastAsia="Calibri" w:hAnsi="Calibri" w:cs="Calibri"/>
        </w:rPr>
        <w:t>activities</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South </w:t>
      </w:r>
      <w:proofErr w:type="spellStart"/>
      <w:r w:rsidRPr="1056B476">
        <w:rPr>
          <w:rFonts w:ascii="Calibri" w:eastAsia="Calibri" w:hAnsi="Calibri" w:cs="Calibri"/>
        </w:rPr>
        <w:t>African</w:t>
      </w:r>
      <w:proofErr w:type="spellEnd"/>
      <w:r w:rsidRPr="1056B476">
        <w:rPr>
          <w:rFonts w:ascii="Calibri" w:eastAsia="Calibri" w:hAnsi="Calibri" w:cs="Calibri"/>
        </w:rPr>
        <w:t xml:space="preserve"> </w:t>
      </w:r>
      <w:proofErr w:type="spellStart"/>
      <w:r w:rsidRPr="1056B476">
        <w:rPr>
          <w:rFonts w:ascii="Calibri" w:eastAsia="Calibri" w:hAnsi="Calibri" w:cs="Calibri"/>
        </w:rPr>
        <w:t>secondary</w:t>
      </w:r>
      <w:proofErr w:type="spellEnd"/>
      <w:r w:rsidRPr="1056B476">
        <w:rPr>
          <w:rFonts w:ascii="Calibri" w:eastAsia="Calibri" w:hAnsi="Calibri" w:cs="Calibri"/>
        </w:rPr>
        <w:t xml:space="preserve"> </w:t>
      </w:r>
      <w:proofErr w:type="spellStart"/>
      <w:r w:rsidRPr="1056B476">
        <w:rPr>
          <w:rFonts w:ascii="Calibri" w:eastAsia="Calibri" w:hAnsi="Calibri" w:cs="Calibri"/>
        </w:rPr>
        <w:t>schools</w:t>
      </w:r>
      <w:proofErr w:type="spellEnd"/>
      <w:r w:rsidRPr="1056B476">
        <w:rPr>
          <w:rFonts w:ascii="Calibri" w:eastAsia="Calibri" w:hAnsi="Calibri" w:cs="Calibri"/>
        </w:rPr>
        <w:t xml:space="preserve">’ </w:t>
      </w:r>
      <w:r w:rsidRPr="1056B476">
        <w:rPr>
          <w:rFonts w:ascii="Calibri" w:eastAsia="Calibri" w:hAnsi="Calibri" w:cs="Calibri"/>
          <w:i/>
          <w:iCs/>
        </w:rPr>
        <w:t xml:space="preserve">International </w:t>
      </w:r>
      <w:proofErr w:type="spellStart"/>
      <w:r w:rsidRPr="1056B476">
        <w:rPr>
          <w:rFonts w:ascii="Calibri" w:eastAsia="Calibri" w:hAnsi="Calibri" w:cs="Calibri"/>
          <w:i/>
          <w:iCs/>
        </w:rPr>
        <w:t>Journal</w:t>
      </w:r>
      <w:proofErr w:type="spellEnd"/>
      <w:r w:rsidRPr="1056B476">
        <w:rPr>
          <w:rFonts w:ascii="Calibri" w:eastAsia="Calibri" w:hAnsi="Calibri" w:cs="Calibri"/>
          <w:i/>
          <w:iCs/>
        </w:rPr>
        <w:t xml:space="preserve"> of </w:t>
      </w:r>
      <w:proofErr w:type="spellStart"/>
      <w:r w:rsidRPr="1056B476">
        <w:rPr>
          <w:rFonts w:ascii="Calibri" w:eastAsia="Calibri" w:hAnsi="Calibri" w:cs="Calibri"/>
          <w:i/>
          <w:iCs/>
        </w:rPr>
        <w:t>Inclusive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Education</w:t>
      </w:r>
      <w:proofErr w:type="spellEnd"/>
      <w:r w:rsidRPr="1056B476">
        <w:rPr>
          <w:rFonts w:ascii="Calibri" w:eastAsia="Calibri" w:hAnsi="Calibri" w:cs="Calibri"/>
        </w:rPr>
        <w:t>, 17(1) pp80-94, DOI: 10.1080/13603116.2011.580465</w:t>
      </w:r>
    </w:p>
    <w:p w14:paraId="1A216277" w14:textId="4FCC335E" w:rsidR="1056B476" w:rsidRDefault="1056B476" w:rsidP="1056B476">
      <w:pPr>
        <w:spacing w:line="257" w:lineRule="auto"/>
        <w:jc w:val="both"/>
      </w:pPr>
      <w:proofErr w:type="spellStart"/>
      <w:r w:rsidRPr="1056B476">
        <w:rPr>
          <w:rFonts w:ascii="Calibri" w:eastAsia="Calibri" w:hAnsi="Calibri" w:cs="Calibri"/>
        </w:rPr>
        <w:t>Dewey</w:t>
      </w:r>
      <w:proofErr w:type="spellEnd"/>
      <w:r w:rsidRPr="1056B476">
        <w:rPr>
          <w:rFonts w:ascii="Calibri" w:eastAsia="Calibri" w:hAnsi="Calibri" w:cs="Calibri"/>
        </w:rPr>
        <w:t xml:space="preserve">, J. (1910) </w:t>
      </w:r>
      <w:proofErr w:type="spellStart"/>
      <w:r w:rsidRPr="1056B476">
        <w:rPr>
          <w:rFonts w:ascii="Calibri" w:eastAsia="Calibri" w:hAnsi="Calibri" w:cs="Calibri"/>
          <w:i/>
          <w:iCs/>
        </w:rPr>
        <w:t>How</w:t>
      </w:r>
      <w:proofErr w:type="spellEnd"/>
      <w:r w:rsidRPr="1056B476">
        <w:rPr>
          <w:rFonts w:ascii="Calibri" w:eastAsia="Calibri" w:hAnsi="Calibri" w:cs="Calibri"/>
          <w:i/>
          <w:iCs/>
        </w:rPr>
        <w:t xml:space="preserve"> we </w:t>
      </w:r>
      <w:proofErr w:type="spellStart"/>
      <w:r w:rsidRPr="1056B476">
        <w:rPr>
          <w:rFonts w:ascii="Calibri" w:eastAsia="Calibri" w:hAnsi="Calibri" w:cs="Calibri"/>
          <w:i/>
          <w:iCs/>
        </w:rPr>
        <w:t>think</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Boston</w:t>
      </w:r>
      <w:proofErr w:type="spellEnd"/>
      <w:r w:rsidRPr="1056B476">
        <w:rPr>
          <w:rFonts w:ascii="Calibri" w:eastAsia="Calibri" w:hAnsi="Calibri" w:cs="Calibri"/>
        </w:rPr>
        <w:t xml:space="preserve">, MA: D C </w:t>
      </w:r>
      <w:proofErr w:type="spellStart"/>
      <w:r w:rsidRPr="1056B476">
        <w:rPr>
          <w:rFonts w:ascii="Calibri" w:eastAsia="Calibri" w:hAnsi="Calibri" w:cs="Calibri"/>
        </w:rPr>
        <w:t>Heath</w:t>
      </w:r>
      <w:proofErr w:type="spellEnd"/>
      <w:r w:rsidRPr="1056B476">
        <w:rPr>
          <w:rFonts w:ascii="Calibri" w:eastAsia="Calibri" w:hAnsi="Calibri" w:cs="Calibri"/>
        </w:rPr>
        <w:t xml:space="preserve"> &amp; Co. [ONLINE]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6">
        <w:r w:rsidRPr="1056B476">
          <w:rPr>
            <w:rStyle w:val="Hyperlink"/>
            <w:rFonts w:ascii="Calibri" w:eastAsia="Calibri" w:hAnsi="Calibri" w:cs="Calibri"/>
            <w:color w:val="0563C1"/>
          </w:rPr>
          <w:t xml:space="preserve">The Project </w:t>
        </w:r>
        <w:proofErr w:type="spellStart"/>
        <w:r w:rsidRPr="1056B476">
          <w:rPr>
            <w:rStyle w:val="Hyperlink"/>
            <w:rFonts w:ascii="Calibri" w:eastAsia="Calibri" w:hAnsi="Calibri" w:cs="Calibri"/>
            <w:color w:val="0563C1"/>
          </w:rPr>
          <w:t>Gutenberg</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eBook</w:t>
        </w:r>
        <w:proofErr w:type="spellEnd"/>
        <w:r w:rsidRPr="1056B476">
          <w:rPr>
            <w:rStyle w:val="Hyperlink"/>
            <w:rFonts w:ascii="Calibri" w:eastAsia="Calibri" w:hAnsi="Calibri" w:cs="Calibri"/>
            <w:color w:val="0563C1"/>
          </w:rPr>
          <w:t xml:space="preserve"> of </w:t>
        </w:r>
        <w:proofErr w:type="spellStart"/>
        <w:r w:rsidRPr="1056B476">
          <w:rPr>
            <w:rStyle w:val="Hyperlink"/>
            <w:rFonts w:ascii="Calibri" w:eastAsia="Calibri" w:hAnsi="Calibri" w:cs="Calibri"/>
            <w:color w:val="0563C1"/>
          </w:rPr>
          <w:t>How</w:t>
        </w:r>
        <w:proofErr w:type="spellEnd"/>
        <w:r w:rsidRPr="1056B476">
          <w:rPr>
            <w:rStyle w:val="Hyperlink"/>
            <w:rFonts w:ascii="Calibri" w:eastAsia="Calibri" w:hAnsi="Calibri" w:cs="Calibri"/>
            <w:color w:val="0563C1"/>
          </w:rPr>
          <w:t xml:space="preserve"> We </w:t>
        </w:r>
        <w:proofErr w:type="spellStart"/>
        <w:r w:rsidRPr="1056B476">
          <w:rPr>
            <w:rStyle w:val="Hyperlink"/>
            <w:rFonts w:ascii="Calibri" w:eastAsia="Calibri" w:hAnsi="Calibri" w:cs="Calibri"/>
            <w:color w:val="0563C1"/>
          </w:rPr>
          <w:t>Think</w:t>
        </w:r>
        <w:proofErr w:type="spellEnd"/>
        <w:r w:rsidRPr="1056B476">
          <w:rPr>
            <w:rStyle w:val="Hyperlink"/>
            <w:rFonts w:ascii="Calibri" w:eastAsia="Calibri" w:hAnsi="Calibri" w:cs="Calibri"/>
            <w:color w:val="0563C1"/>
          </w:rPr>
          <w:t xml:space="preserve">, by John </w:t>
        </w:r>
        <w:proofErr w:type="spellStart"/>
        <w:r w:rsidRPr="1056B476">
          <w:rPr>
            <w:rStyle w:val="Hyperlink"/>
            <w:rFonts w:ascii="Calibri" w:eastAsia="Calibri" w:hAnsi="Calibri" w:cs="Calibri"/>
            <w:color w:val="0563C1"/>
          </w:rPr>
          <w:t>Dewey</w:t>
        </w:r>
        <w:proofErr w:type="spellEnd"/>
        <w:r w:rsidRPr="1056B476">
          <w:rPr>
            <w:rStyle w:val="Hyperlink"/>
            <w:rFonts w:ascii="Calibri" w:eastAsia="Calibri" w:hAnsi="Calibri" w:cs="Calibri"/>
            <w:color w:val="0563C1"/>
          </w:rPr>
          <w:t>.</w:t>
        </w:r>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21 </w:t>
      </w:r>
      <w:proofErr w:type="spellStart"/>
      <w:r w:rsidRPr="1056B476">
        <w:rPr>
          <w:rFonts w:ascii="Calibri" w:eastAsia="Calibri" w:hAnsi="Calibri" w:cs="Calibri"/>
        </w:rPr>
        <w:t>October</w:t>
      </w:r>
      <w:proofErr w:type="spellEnd"/>
      <w:r w:rsidRPr="1056B476">
        <w:rPr>
          <w:rFonts w:ascii="Calibri" w:eastAsia="Calibri" w:hAnsi="Calibri" w:cs="Calibri"/>
        </w:rPr>
        <w:t xml:space="preserve"> 2023)</w:t>
      </w:r>
    </w:p>
    <w:p w14:paraId="4EE56768" w14:textId="4FCC335E" w:rsidR="1056B476" w:rsidRDefault="1056B476" w:rsidP="1056B476">
      <w:pPr>
        <w:spacing w:line="257" w:lineRule="auto"/>
        <w:jc w:val="both"/>
      </w:pPr>
      <w:proofErr w:type="spellStart"/>
      <w:r w:rsidRPr="1056B476">
        <w:rPr>
          <w:rFonts w:ascii="Calibri" w:eastAsia="Calibri" w:hAnsi="Calibri" w:cs="Calibri"/>
        </w:rPr>
        <w:t>Dweck</w:t>
      </w:r>
      <w:proofErr w:type="spellEnd"/>
      <w:r w:rsidRPr="1056B476">
        <w:rPr>
          <w:rFonts w:ascii="Calibri" w:eastAsia="Calibri" w:hAnsi="Calibri" w:cs="Calibri"/>
        </w:rPr>
        <w:t>, C. (2014) ‘</w:t>
      </w:r>
      <w:proofErr w:type="spellStart"/>
      <w:r w:rsidRPr="1056B476">
        <w:rPr>
          <w:rFonts w:ascii="Calibri" w:eastAsia="Calibri" w:hAnsi="Calibri" w:cs="Calibri"/>
        </w:rPr>
        <w:t>Teachers</w:t>
      </w:r>
      <w:proofErr w:type="spellEnd"/>
      <w:r w:rsidRPr="1056B476">
        <w:rPr>
          <w:rFonts w:ascii="Calibri" w:eastAsia="Calibri" w:hAnsi="Calibri" w:cs="Calibri"/>
        </w:rPr>
        <w:t xml:space="preserve">’ </w:t>
      </w:r>
      <w:proofErr w:type="spellStart"/>
      <w:r w:rsidRPr="1056B476">
        <w:rPr>
          <w:rFonts w:ascii="Calibri" w:eastAsia="Calibri" w:hAnsi="Calibri" w:cs="Calibri"/>
        </w:rPr>
        <w:t>mindsets</w:t>
      </w:r>
      <w:proofErr w:type="spellEnd"/>
      <w:r w:rsidRPr="1056B476">
        <w:rPr>
          <w:rFonts w:ascii="Calibri" w:eastAsia="Calibri" w:hAnsi="Calibri" w:cs="Calibri"/>
        </w:rPr>
        <w:t xml:space="preserve">: </w:t>
      </w:r>
      <w:proofErr w:type="spellStart"/>
      <w:r w:rsidRPr="1056B476">
        <w:rPr>
          <w:rFonts w:ascii="Calibri" w:eastAsia="Calibri" w:hAnsi="Calibri" w:cs="Calibri"/>
        </w:rPr>
        <w:t>every</w:t>
      </w:r>
      <w:proofErr w:type="spellEnd"/>
      <w:r w:rsidRPr="1056B476">
        <w:rPr>
          <w:rFonts w:ascii="Calibri" w:eastAsia="Calibri" w:hAnsi="Calibri" w:cs="Calibri"/>
        </w:rPr>
        <w:t xml:space="preserve"> </w:t>
      </w:r>
      <w:proofErr w:type="spellStart"/>
      <w:r w:rsidRPr="1056B476">
        <w:rPr>
          <w:rFonts w:ascii="Calibri" w:eastAsia="Calibri" w:hAnsi="Calibri" w:cs="Calibri"/>
        </w:rPr>
        <w:t>student</w:t>
      </w:r>
      <w:proofErr w:type="spellEnd"/>
      <w:r w:rsidRPr="1056B476">
        <w:rPr>
          <w:rFonts w:ascii="Calibri" w:eastAsia="Calibri" w:hAnsi="Calibri" w:cs="Calibri"/>
        </w:rPr>
        <w:t xml:space="preserve"> </w:t>
      </w:r>
      <w:proofErr w:type="spellStart"/>
      <w:r w:rsidRPr="1056B476">
        <w:rPr>
          <w:rFonts w:ascii="Calibri" w:eastAsia="Calibri" w:hAnsi="Calibri" w:cs="Calibri"/>
        </w:rPr>
        <w:t>has</w:t>
      </w:r>
      <w:proofErr w:type="spellEnd"/>
      <w:r w:rsidRPr="1056B476">
        <w:rPr>
          <w:rFonts w:ascii="Calibri" w:eastAsia="Calibri" w:hAnsi="Calibri" w:cs="Calibri"/>
        </w:rPr>
        <w:t xml:space="preserve"> </w:t>
      </w:r>
      <w:proofErr w:type="spellStart"/>
      <w:r w:rsidRPr="1056B476">
        <w:rPr>
          <w:rFonts w:ascii="Calibri" w:eastAsia="Calibri" w:hAnsi="Calibri" w:cs="Calibri"/>
        </w:rPr>
        <w:t>something</w:t>
      </w:r>
      <w:proofErr w:type="spellEnd"/>
      <w:r w:rsidRPr="1056B476">
        <w:rPr>
          <w:rFonts w:ascii="Calibri" w:eastAsia="Calibri" w:hAnsi="Calibri" w:cs="Calibri"/>
        </w:rPr>
        <w:t xml:space="preserve"> to </w:t>
      </w:r>
      <w:proofErr w:type="spellStart"/>
      <w:r w:rsidRPr="1056B476">
        <w:rPr>
          <w:rFonts w:ascii="Calibri" w:eastAsia="Calibri" w:hAnsi="Calibri" w:cs="Calibri"/>
        </w:rPr>
        <w:t>teach</w:t>
      </w:r>
      <w:proofErr w:type="spellEnd"/>
      <w:r w:rsidRPr="1056B476">
        <w:rPr>
          <w:rFonts w:ascii="Calibri" w:eastAsia="Calibri" w:hAnsi="Calibri" w:cs="Calibri"/>
        </w:rPr>
        <w:t xml:space="preserve"> </w:t>
      </w:r>
      <w:proofErr w:type="spellStart"/>
      <w:r w:rsidRPr="1056B476">
        <w:rPr>
          <w:rFonts w:ascii="Calibri" w:eastAsia="Calibri" w:hAnsi="Calibri" w:cs="Calibri"/>
        </w:rPr>
        <w:t>me</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Educational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Horizons</w:t>
      </w:r>
      <w:proofErr w:type="spellEnd"/>
      <w:r w:rsidRPr="1056B476">
        <w:rPr>
          <w:rFonts w:ascii="Calibri" w:eastAsia="Calibri" w:hAnsi="Calibri" w:cs="Calibri"/>
          <w:i/>
          <w:iCs/>
        </w:rPr>
        <w:t xml:space="preserve"> 93</w:t>
      </w:r>
      <w:r w:rsidRPr="1056B476">
        <w:rPr>
          <w:rFonts w:ascii="Calibri" w:eastAsia="Calibri" w:hAnsi="Calibri" w:cs="Calibri"/>
        </w:rPr>
        <w:t xml:space="preserve">(2) </w:t>
      </w:r>
      <w:proofErr w:type="spellStart"/>
      <w:r w:rsidRPr="1056B476">
        <w:rPr>
          <w:rFonts w:ascii="Calibri" w:eastAsia="Calibri" w:hAnsi="Calibri" w:cs="Calibri"/>
        </w:rPr>
        <w:t>pp</w:t>
      </w:r>
      <w:proofErr w:type="spellEnd"/>
      <w:r w:rsidRPr="1056B476">
        <w:rPr>
          <w:rFonts w:ascii="Calibri" w:eastAsia="Calibri" w:hAnsi="Calibri" w:cs="Calibri"/>
        </w:rPr>
        <w:t>. 10-14</w:t>
      </w:r>
    </w:p>
    <w:p w14:paraId="7E733911" w14:textId="4FCC335E" w:rsidR="1056B476" w:rsidRDefault="1056B476" w:rsidP="1056B476">
      <w:pPr>
        <w:spacing w:line="257" w:lineRule="auto"/>
        <w:jc w:val="both"/>
      </w:pPr>
      <w:r w:rsidRPr="1056B476">
        <w:rPr>
          <w:rFonts w:ascii="Calibri" w:eastAsia="Calibri" w:hAnsi="Calibri" w:cs="Calibri"/>
        </w:rPr>
        <w:t>Estyn (2006) ‘</w:t>
      </w:r>
      <w:proofErr w:type="spellStart"/>
      <w:r w:rsidRPr="1056B476">
        <w:rPr>
          <w:rFonts w:ascii="Calibri" w:eastAsia="Calibri" w:hAnsi="Calibri" w:cs="Calibri"/>
        </w:rPr>
        <w:t>Small</w:t>
      </w:r>
      <w:proofErr w:type="spellEnd"/>
      <w:r w:rsidRPr="1056B476">
        <w:rPr>
          <w:rFonts w:ascii="Calibri" w:eastAsia="Calibri" w:hAnsi="Calibri" w:cs="Calibri"/>
        </w:rPr>
        <w:t xml:space="preserve"> </w:t>
      </w:r>
      <w:proofErr w:type="spellStart"/>
      <w:r w:rsidRPr="1056B476">
        <w:rPr>
          <w:rFonts w:ascii="Calibri" w:eastAsia="Calibri" w:hAnsi="Calibri" w:cs="Calibri"/>
        </w:rPr>
        <w:t>Primary</w:t>
      </w:r>
      <w:proofErr w:type="spellEnd"/>
      <w:r w:rsidRPr="1056B476">
        <w:rPr>
          <w:rFonts w:ascii="Calibri" w:eastAsia="Calibri" w:hAnsi="Calibri" w:cs="Calibri"/>
        </w:rPr>
        <w:t xml:space="preserve"> </w:t>
      </w:r>
      <w:proofErr w:type="spellStart"/>
      <w:r w:rsidRPr="1056B476">
        <w:rPr>
          <w:rFonts w:ascii="Calibri" w:eastAsia="Calibri" w:hAnsi="Calibri" w:cs="Calibri"/>
        </w:rPr>
        <w:t>Schools</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Wales’ Cardiff: Estyn.  </w:t>
      </w:r>
    </w:p>
    <w:p w14:paraId="5776AC67" w14:textId="4FCC335E" w:rsidR="1056B476" w:rsidRDefault="1056B476" w:rsidP="1056B476">
      <w:pPr>
        <w:spacing w:line="257" w:lineRule="auto"/>
        <w:jc w:val="both"/>
      </w:pPr>
      <w:r w:rsidRPr="1056B476">
        <w:rPr>
          <w:rFonts w:ascii="Calibri" w:eastAsia="Calibri" w:hAnsi="Calibri" w:cs="Calibri"/>
        </w:rPr>
        <w:t>Estyn (2018) ‘</w:t>
      </w:r>
      <w:proofErr w:type="spellStart"/>
      <w:r w:rsidRPr="1056B476">
        <w:rPr>
          <w:rFonts w:ascii="Calibri" w:eastAsia="Calibri" w:hAnsi="Calibri" w:cs="Calibri"/>
        </w:rPr>
        <w:t>Maintaining</w:t>
      </w:r>
      <w:proofErr w:type="spellEnd"/>
      <w:r w:rsidRPr="1056B476">
        <w:rPr>
          <w:rFonts w:ascii="Calibri" w:eastAsia="Calibri" w:hAnsi="Calibri" w:cs="Calibri"/>
        </w:rPr>
        <w:t xml:space="preserve"> a </w:t>
      </w:r>
      <w:proofErr w:type="spellStart"/>
      <w:r w:rsidRPr="1056B476">
        <w:rPr>
          <w:rFonts w:ascii="Calibri" w:eastAsia="Calibri" w:hAnsi="Calibri" w:cs="Calibri"/>
        </w:rPr>
        <w:t>clear</w:t>
      </w:r>
      <w:proofErr w:type="spellEnd"/>
      <w:r w:rsidRPr="1056B476">
        <w:rPr>
          <w:rFonts w:ascii="Calibri" w:eastAsia="Calibri" w:hAnsi="Calibri" w:cs="Calibri"/>
        </w:rPr>
        <w:t xml:space="preserve"> </w:t>
      </w:r>
      <w:proofErr w:type="spellStart"/>
      <w:r w:rsidRPr="1056B476">
        <w:rPr>
          <w:rFonts w:ascii="Calibri" w:eastAsia="Calibri" w:hAnsi="Calibri" w:cs="Calibri"/>
        </w:rPr>
        <w:t>focus</w:t>
      </w:r>
      <w:proofErr w:type="spellEnd"/>
      <w:r w:rsidRPr="1056B476">
        <w:rPr>
          <w:rFonts w:ascii="Calibri" w:eastAsia="Calibri" w:hAnsi="Calibri" w:cs="Calibri"/>
        </w:rPr>
        <w:t xml:space="preserve"> to </w:t>
      </w:r>
      <w:proofErr w:type="spellStart"/>
      <w:r w:rsidRPr="1056B476">
        <w:rPr>
          <w:rFonts w:ascii="Calibri" w:eastAsia="Calibri" w:hAnsi="Calibri" w:cs="Calibri"/>
        </w:rPr>
        <w:t>improve</w:t>
      </w:r>
      <w:proofErr w:type="spellEnd"/>
      <w:r w:rsidRPr="1056B476">
        <w:rPr>
          <w:rFonts w:ascii="Calibri" w:eastAsia="Calibri" w:hAnsi="Calibri" w:cs="Calibri"/>
        </w:rPr>
        <w:t xml:space="preserve"> the </w:t>
      </w:r>
      <w:proofErr w:type="spellStart"/>
      <w:r w:rsidRPr="1056B476">
        <w:rPr>
          <w:rFonts w:ascii="Calibri" w:eastAsia="Calibri" w:hAnsi="Calibri" w:cs="Calibri"/>
        </w:rPr>
        <w:t>consistency</w:t>
      </w:r>
      <w:proofErr w:type="spellEnd"/>
      <w:r w:rsidRPr="1056B476">
        <w:rPr>
          <w:rFonts w:ascii="Calibri" w:eastAsia="Calibri" w:hAnsi="Calibri" w:cs="Calibri"/>
        </w:rPr>
        <w:t xml:space="preserve"> of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Effective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Practice</w:t>
      </w:r>
      <w:proofErr w:type="spellEnd"/>
      <w:r w:rsidRPr="1056B476">
        <w:rPr>
          <w:rFonts w:ascii="Calibri" w:eastAsia="Calibri" w:hAnsi="Calibri" w:cs="Calibri"/>
          <w:i/>
          <w:iCs/>
        </w:rPr>
        <w:t xml:space="preserve">, 29 </w:t>
      </w:r>
      <w:proofErr w:type="spellStart"/>
      <w:r w:rsidRPr="1056B476">
        <w:rPr>
          <w:rFonts w:ascii="Calibri" w:eastAsia="Calibri" w:hAnsi="Calibri" w:cs="Calibri"/>
          <w:i/>
          <w:iCs/>
        </w:rPr>
        <w:t>June</w:t>
      </w:r>
      <w:proofErr w:type="spellEnd"/>
      <w:r w:rsidRPr="1056B476">
        <w:rPr>
          <w:rFonts w:ascii="Calibri" w:eastAsia="Calibri" w:hAnsi="Calibri" w:cs="Calibri"/>
          <w:i/>
          <w:iCs/>
        </w:rPr>
        <w:t xml:space="preserve"> 2018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7">
        <w:proofErr w:type="spellStart"/>
        <w:r w:rsidRPr="1056B476">
          <w:rPr>
            <w:rStyle w:val="Hyperlink"/>
            <w:rFonts w:ascii="Calibri" w:eastAsia="Calibri" w:hAnsi="Calibri" w:cs="Calibri"/>
            <w:color w:val="0563C1"/>
          </w:rPr>
          <w:t>Maintaining</w:t>
        </w:r>
        <w:proofErr w:type="spellEnd"/>
        <w:r w:rsidRPr="1056B476">
          <w:rPr>
            <w:rStyle w:val="Hyperlink"/>
            <w:rFonts w:ascii="Calibri" w:eastAsia="Calibri" w:hAnsi="Calibri" w:cs="Calibri"/>
            <w:color w:val="0563C1"/>
          </w:rPr>
          <w:t xml:space="preserve"> a </w:t>
        </w:r>
        <w:proofErr w:type="spellStart"/>
        <w:r w:rsidRPr="1056B476">
          <w:rPr>
            <w:rStyle w:val="Hyperlink"/>
            <w:rFonts w:ascii="Calibri" w:eastAsia="Calibri" w:hAnsi="Calibri" w:cs="Calibri"/>
            <w:color w:val="0563C1"/>
          </w:rPr>
          <w:t>clear</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focus</w:t>
        </w:r>
        <w:proofErr w:type="spellEnd"/>
        <w:r w:rsidRPr="1056B476">
          <w:rPr>
            <w:rStyle w:val="Hyperlink"/>
            <w:rFonts w:ascii="Calibri" w:eastAsia="Calibri" w:hAnsi="Calibri" w:cs="Calibri"/>
            <w:color w:val="0563C1"/>
          </w:rPr>
          <w:t xml:space="preserve"> to </w:t>
        </w:r>
        <w:proofErr w:type="spellStart"/>
        <w:r w:rsidRPr="1056B476">
          <w:rPr>
            <w:rStyle w:val="Hyperlink"/>
            <w:rFonts w:ascii="Calibri" w:eastAsia="Calibri" w:hAnsi="Calibri" w:cs="Calibri"/>
            <w:color w:val="0563C1"/>
          </w:rPr>
          <w:t>improve</w:t>
        </w:r>
        <w:proofErr w:type="spellEnd"/>
        <w:r w:rsidRPr="1056B476">
          <w:rPr>
            <w:rStyle w:val="Hyperlink"/>
            <w:rFonts w:ascii="Calibri" w:eastAsia="Calibri" w:hAnsi="Calibri" w:cs="Calibri"/>
            <w:color w:val="0563C1"/>
          </w:rPr>
          <w:t xml:space="preserve"> the </w:t>
        </w:r>
        <w:proofErr w:type="spellStart"/>
        <w:r w:rsidRPr="1056B476">
          <w:rPr>
            <w:rStyle w:val="Hyperlink"/>
            <w:rFonts w:ascii="Calibri" w:eastAsia="Calibri" w:hAnsi="Calibri" w:cs="Calibri"/>
            <w:color w:val="0563C1"/>
          </w:rPr>
          <w:t>consistency</w:t>
        </w:r>
        <w:proofErr w:type="spellEnd"/>
        <w:r w:rsidRPr="1056B476">
          <w:rPr>
            <w:rStyle w:val="Hyperlink"/>
            <w:rFonts w:ascii="Calibri" w:eastAsia="Calibri" w:hAnsi="Calibri" w:cs="Calibri"/>
            <w:color w:val="0563C1"/>
          </w:rPr>
          <w:t xml:space="preserve"> of </w:t>
        </w:r>
        <w:proofErr w:type="spellStart"/>
        <w:r w:rsidRPr="1056B476">
          <w:rPr>
            <w:rStyle w:val="Hyperlink"/>
            <w:rFonts w:ascii="Calibri" w:eastAsia="Calibri" w:hAnsi="Calibri" w:cs="Calibri"/>
            <w:color w:val="0563C1"/>
          </w:rPr>
          <w:t>teaching</w:t>
        </w:r>
        <w:proofErr w:type="spellEnd"/>
        <w:r w:rsidRPr="1056B476">
          <w:rPr>
            <w:rStyle w:val="Hyperlink"/>
            <w:rFonts w:ascii="Calibri" w:eastAsia="Calibri" w:hAnsi="Calibri" w:cs="Calibri"/>
            <w:color w:val="0563C1"/>
          </w:rPr>
          <w:t xml:space="preserve"> | Estyn (</w:t>
        </w:r>
        <w:proofErr w:type="spellStart"/>
        <w:r w:rsidRPr="1056B476">
          <w:rPr>
            <w:rStyle w:val="Hyperlink"/>
            <w:rFonts w:ascii="Calibri" w:eastAsia="Calibri" w:hAnsi="Calibri" w:cs="Calibri"/>
            <w:color w:val="0563C1"/>
          </w:rPr>
          <w:t>gov.wales</w:t>
        </w:r>
        <w:proofErr w:type="spellEnd"/>
        <w:r w:rsidRPr="1056B476">
          <w:rPr>
            <w:rStyle w:val="Hyperlink"/>
            <w:rFonts w:ascii="Calibri" w:eastAsia="Calibri" w:hAnsi="Calibri" w:cs="Calibri"/>
            <w:color w:val="0563C1"/>
          </w:rPr>
          <w:t>)</w:t>
        </w:r>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05 </w:t>
      </w:r>
      <w:proofErr w:type="spellStart"/>
      <w:r w:rsidRPr="1056B476">
        <w:rPr>
          <w:rFonts w:ascii="Calibri" w:eastAsia="Calibri" w:hAnsi="Calibri" w:cs="Calibri"/>
        </w:rPr>
        <w:t>November</w:t>
      </w:r>
      <w:proofErr w:type="spellEnd"/>
      <w:r w:rsidRPr="1056B476">
        <w:rPr>
          <w:rFonts w:ascii="Calibri" w:eastAsia="Calibri" w:hAnsi="Calibri" w:cs="Calibri"/>
        </w:rPr>
        <w:t xml:space="preserve"> 2023)</w:t>
      </w:r>
    </w:p>
    <w:p w14:paraId="705E1D6C" w14:textId="4FCC335E" w:rsidR="1056B476" w:rsidRDefault="1056B476" w:rsidP="1056B476">
      <w:pPr>
        <w:spacing w:line="257" w:lineRule="auto"/>
        <w:jc w:val="both"/>
      </w:pPr>
      <w:proofErr w:type="spellStart"/>
      <w:r w:rsidRPr="1056B476">
        <w:rPr>
          <w:rFonts w:ascii="Calibri" w:eastAsia="Calibri" w:hAnsi="Calibri" w:cs="Calibri"/>
        </w:rPr>
        <w:t>Galton</w:t>
      </w:r>
      <w:proofErr w:type="spellEnd"/>
      <w:r w:rsidRPr="1056B476">
        <w:rPr>
          <w:rFonts w:ascii="Calibri" w:eastAsia="Calibri" w:hAnsi="Calibri" w:cs="Calibri"/>
        </w:rPr>
        <w:t xml:space="preserve">, M.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MacBeath</w:t>
      </w:r>
      <w:proofErr w:type="spellEnd"/>
      <w:r w:rsidRPr="1056B476">
        <w:rPr>
          <w:rFonts w:ascii="Calibri" w:eastAsia="Calibri" w:hAnsi="Calibri" w:cs="Calibri"/>
        </w:rPr>
        <w:t xml:space="preserve">, J. (2008) </w:t>
      </w:r>
      <w:proofErr w:type="spellStart"/>
      <w:r w:rsidRPr="1056B476">
        <w:rPr>
          <w:rFonts w:ascii="Calibri" w:eastAsia="Calibri" w:hAnsi="Calibri" w:cs="Calibri"/>
          <w:i/>
          <w:iCs/>
        </w:rPr>
        <w:t>Teachers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under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pressure</w:t>
      </w:r>
      <w:proofErr w:type="spellEnd"/>
      <w:r w:rsidRPr="1056B476">
        <w:rPr>
          <w:rFonts w:ascii="Calibri" w:eastAsia="Calibri" w:hAnsi="Calibri" w:cs="Calibri"/>
          <w:i/>
          <w:iCs/>
        </w:rPr>
        <w:t xml:space="preserve"> </w:t>
      </w:r>
      <w:proofErr w:type="spellStart"/>
      <w:r w:rsidRPr="1056B476">
        <w:rPr>
          <w:rFonts w:ascii="Calibri" w:eastAsia="Calibri" w:hAnsi="Calibri" w:cs="Calibri"/>
        </w:rPr>
        <w:t>Sage</w:t>
      </w:r>
      <w:proofErr w:type="spellEnd"/>
      <w:r w:rsidRPr="1056B476">
        <w:rPr>
          <w:rFonts w:ascii="Calibri" w:eastAsia="Calibri" w:hAnsi="Calibri" w:cs="Calibri"/>
        </w:rPr>
        <w:t xml:space="preserve"> Publications</w:t>
      </w:r>
    </w:p>
    <w:p w14:paraId="3DA09E24" w14:textId="4FCC335E" w:rsidR="1056B476" w:rsidRDefault="1056B476" w:rsidP="1056B476">
      <w:pPr>
        <w:spacing w:line="257" w:lineRule="auto"/>
        <w:jc w:val="both"/>
      </w:pPr>
      <w:r w:rsidRPr="1056B476">
        <w:rPr>
          <w:rFonts w:ascii="Calibri" w:eastAsia="Calibri" w:hAnsi="Calibri" w:cs="Calibri"/>
        </w:rPr>
        <w:t xml:space="preserve">Gibbs, G. (1988) </w:t>
      </w:r>
      <w:proofErr w:type="spellStart"/>
      <w:r w:rsidRPr="1056B476">
        <w:rPr>
          <w:rFonts w:ascii="Calibri" w:eastAsia="Calibri" w:hAnsi="Calibri" w:cs="Calibri"/>
          <w:i/>
          <w:iCs/>
        </w:rPr>
        <w:t>Learning</w:t>
      </w:r>
      <w:proofErr w:type="spellEnd"/>
      <w:r w:rsidRPr="1056B476">
        <w:rPr>
          <w:rFonts w:ascii="Calibri" w:eastAsia="Calibri" w:hAnsi="Calibri" w:cs="Calibri"/>
          <w:i/>
          <w:iCs/>
        </w:rPr>
        <w:t xml:space="preserve"> by </w:t>
      </w:r>
      <w:proofErr w:type="spellStart"/>
      <w:r w:rsidRPr="1056B476">
        <w:rPr>
          <w:rFonts w:ascii="Calibri" w:eastAsia="Calibri" w:hAnsi="Calibri" w:cs="Calibri"/>
          <w:i/>
          <w:iCs/>
        </w:rPr>
        <w:t>doing</w:t>
      </w:r>
      <w:proofErr w:type="spellEnd"/>
      <w:r w:rsidRPr="1056B476">
        <w:rPr>
          <w:rFonts w:ascii="Calibri" w:eastAsia="Calibri" w:hAnsi="Calibri" w:cs="Calibri"/>
          <w:i/>
          <w:iCs/>
        </w:rPr>
        <w:t xml:space="preserve">. </w:t>
      </w:r>
      <w:proofErr w:type="spellStart"/>
      <w:r w:rsidRPr="1056B476">
        <w:rPr>
          <w:rFonts w:ascii="Calibri" w:eastAsia="Calibri" w:hAnsi="Calibri" w:cs="Calibri"/>
        </w:rPr>
        <w:t>Oxford</w:t>
      </w:r>
      <w:proofErr w:type="spellEnd"/>
      <w:r w:rsidRPr="1056B476">
        <w:rPr>
          <w:rFonts w:ascii="Calibri" w:eastAsia="Calibri" w:hAnsi="Calibri" w:cs="Calibri"/>
        </w:rPr>
        <w:t xml:space="preserve">, </w:t>
      </w:r>
      <w:proofErr w:type="spellStart"/>
      <w:r w:rsidRPr="1056B476">
        <w:rPr>
          <w:rFonts w:ascii="Calibri" w:eastAsia="Calibri" w:hAnsi="Calibri" w:cs="Calibri"/>
        </w:rPr>
        <w:t>Oxen</w:t>
      </w:r>
      <w:proofErr w:type="spellEnd"/>
      <w:r w:rsidRPr="1056B476">
        <w:rPr>
          <w:rFonts w:ascii="Calibri" w:eastAsia="Calibri" w:hAnsi="Calibri" w:cs="Calibri"/>
        </w:rPr>
        <w:t xml:space="preserve">: </w:t>
      </w:r>
      <w:proofErr w:type="spellStart"/>
      <w:r w:rsidRPr="1056B476">
        <w:rPr>
          <w:rFonts w:ascii="Calibri" w:eastAsia="Calibri" w:hAnsi="Calibri" w:cs="Calibri"/>
        </w:rPr>
        <w:t>Oxford</w:t>
      </w:r>
      <w:proofErr w:type="spellEnd"/>
      <w:r w:rsidRPr="1056B476">
        <w:rPr>
          <w:rFonts w:ascii="Calibri" w:eastAsia="Calibri" w:hAnsi="Calibri" w:cs="Calibri"/>
        </w:rPr>
        <w:t xml:space="preserve"> Centre </w:t>
      </w:r>
      <w:proofErr w:type="spellStart"/>
      <w:r w:rsidRPr="1056B476">
        <w:rPr>
          <w:rFonts w:ascii="Calibri" w:eastAsia="Calibri" w:hAnsi="Calibri" w:cs="Calibri"/>
        </w:rPr>
        <w:t>for</w:t>
      </w:r>
      <w:proofErr w:type="spellEnd"/>
      <w:r w:rsidRPr="1056B476">
        <w:rPr>
          <w:rFonts w:ascii="Calibri" w:eastAsia="Calibri" w:hAnsi="Calibri" w:cs="Calibri"/>
        </w:rPr>
        <w:t xml:space="preserve"> Staff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Learning</w:t>
      </w:r>
      <w:proofErr w:type="spellEnd"/>
      <w:r w:rsidRPr="1056B476">
        <w:rPr>
          <w:rFonts w:ascii="Calibri" w:eastAsia="Calibri" w:hAnsi="Calibri" w:cs="Calibri"/>
        </w:rPr>
        <w:t xml:space="preserve"> </w:t>
      </w:r>
      <w:proofErr w:type="spellStart"/>
      <w:r w:rsidRPr="1056B476">
        <w:rPr>
          <w:rFonts w:ascii="Calibri" w:eastAsia="Calibri" w:hAnsi="Calibri" w:cs="Calibri"/>
        </w:rPr>
        <w:t>Development</w:t>
      </w:r>
      <w:proofErr w:type="spellEnd"/>
      <w:r w:rsidRPr="1056B476">
        <w:rPr>
          <w:rFonts w:ascii="Calibri" w:eastAsia="Calibri" w:hAnsi="Calibri" w:cs="Calibri"/>
        </w:rPr>
        <w:t xml:space="preserve"> [ONLINE]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8">
        <w:proofErr w:type="spellStart"/>
        <w:r w:rsidRPr="1056B476">
          <w:rPr>
            <w:rStyle w:val="Hyperlink"/>
            <w:rFonts w:ascii="Calibri" w:eastAsia="Calibri" w:hAnsi="Calibri" w:cs="Calibri"/>
            <w:color w:val="0563C1"/>
          </w:rPr>
          <w:t>Learning</w:t>
        </w:r>
        <w:proofErr w:type="spellEnd"/>
        <w:r w:rsidRPr="1056B476">
          <w:rPr>
            <w:rStyle w:val="Hyperlink"/>
            <w:rFonts w:ascii="Calibri" w:eastAsia="Calibri" w:hAnsi="Calibri" w:cs="Calibri"/>
            <w:color w:val="0563C1"/>
          </w:rPr>
          <w:t xml:space="preserve"> by </w:t>
        </w:r>
        <w:proofErr w:type="spellStart"/>
        <w:r w:rsidRPr="1056B476">
          <w:rPr>
            <w:rStyle w:val="Hyperlink"/>
            <w:rFonts w:ascii="Calibri" w:eastAsia="Calibri" w:hAnsi="Calibri" w:cs="Calibri"/>
            <w:color w:val="0563C1"/>
          </w:rPr>
          <w:t>Doing</w:t>
        </w:r>
        <w:proofErr w:type="spellEnd"/>
        <w:r w:rsidRPr="1056B476">
          <w:rPr>
            <w:rStyle w:val="Hyperlink"/>
            <w:rFonts w:ascii="Calibri" w:eastAsia="Calibri" w:hAnsi="Calibri" w:cs="Calibri"/>
            <w:color w:val="0563C1"/>
          </w:rPr>
          <w:t xml:space="preserve"> (wordpress.com)</w:t>
        </w:r>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22 </w:t>
      </w:r>
      <w:proofErr w:type="spellStart"/>
      <w:r w:rsidRPr="1056B476">
        <w:rPr>
          <w:rFonts w:ascii="Calibri" w:eastAsia="Calibri" w:hAnsi="Calibri" w:cs="Calibri"/>
        </w:rPr>
        <w:t>October</w:t>
      </w:r>
      <w:proofErr w:type="spellEnd"/>
      <w:r w:rsidRPr="1056B476">
        <w:rPr>
          <w:rFonts w:ascii="Calibri" w:eastAsia="Calibri" w:hAnsi="Calibri" w:cs="Calibri"/>
        </w:rPr>
        <w:t xml:space="preserve"> 2023)</w:t>
      </w:r>
    </w:p>
    <w:p w14:paraId="65AA29E8" w14:textId="4FCC335E" w:rsidR="1056B476" w:rsidRDefault="1056B476" w:rsidP="1056B476">
      <w:pPr>
        <w:spacing w:line="257" w:lineRule="auto"/>
        <w:jc w:val="both"/>
      </w:pPr>
      <w:r w:rsidRPr="1056B476">
        <w:rPr>
          <w:rFonts w:ascii="Calibri" w:eastAsia="Calibri" w:hAnsi="Calibri" w:cs="Calibri"/>
        </w:rPr>
        <w:t>Gibbs, K. (2022) ‘</w:t>
      </w:r>
      <w:proofErr w:type="spellStart"/>
      <w:r w:rsidRPr="1056B476">
        <w:rPr>
          <w:rFonts w:ascii="Calibri" w:eastAsia="Calibri" w:hAnsi="Calibri" w:cs="Calibri"/>
        </w:rPr>
        <w:t>Voices</w:t>
      </w:r>
      <w:proofErr w:type="spellEnd"/>
      <w:r w:rsidRPr="1056B476">
        <w:rPr>
          <w:rFonts w:ascii="Calibri" w:eastAsia="Calibri" w:hAnsi="Calibri" w:cs="Calibri"/>
        </w:rPr>
        <w:t xml:space="preserve"> in </w:t>
      </w:r>
      <w:proofErr w:type="spellStart"/>
      <w:r w:rsidRPr="1056B476">
        <w:rPr>
          <w:rFonts w:ascii="Calibri" w:eastAsia="Calibri" w:hAnsi="Calibri" w:cs="Calibri"/>
        </w:rPr>
        <w:t>practice</w:t>
      </w:r>
      <w:proofErr w:type="spellEnd"/>
      <w:r w:rsidRPr="1056B476">
        <w:rPr>
          <w:rFonts w:ascii="Calibri" w:eastAsia="Calibri" w:hAnsi="Calibri" w:cs="Calibri"/>
        </w:rPr>
        <w:t xml:space="preserve">: </w:t>
      </w:r>
      <w:proofErr w:type="spellStart"/>
      <w:r w:rsidRPr="1056B476">
        <w:rPr>
          <w:rFonts w:ascii="Calibri" w:eastAsia="Calibri" w:hAnsi="Calibri" w:cs="Calibri"/>
        </w:rPr>
        <w:t>challenges</w:t>
      </w:r>
      <w:proofErr w:type="spellEnd"/>
      <w:r w:rsidRPr="1056B476">
        <w:rPr>
          <w:rFonts w:ascii="Calibri" w:eastAsia="Calibri" w:hAnsi="Calibri" w:cs="Calibri"/>
        </w:rPr>
        <w:t xml:space="preserve"> to </w:t>
      </w:r>
      <w:proofErr w:type="spellStart"/>
      <w:r w:rsidRPr="1056B476">
        <w:rPr>
          <w:rFonts w:ascii="Calibri" w:eastAsia="Calibri" w:hAnsi="Calibri" w:cs="Calibri"/>
        </w:rPr>
        <w:t>implementing</w:t>
      </w:r>
      <w:proofErr w:type="spellEnd"/>
      <w:r w:rsidRPr="1056B476">
        <w:rPr>
          <w:rFonts w:ascii="Calibri" w:eastAsia="Calibri" w:hAnsi="Calibri" w:cs="Calibri"/>
        </w:rPr>
        <w:t xml:space="preserve"> </w:t>
      </w:r>
      <w:proofErr w:type="spellStart"/>
      <w:r w:rsidRPr="1056B476">
        <w:rPr>
          <w:rFonts w:ascii="Calibri" w:eastAsia="Calibri" w:hAnsi="Calibri" w:cs="Calibri"/>
        </w:rPr>
        <w:t>differentiated</w:t>
      </w:r>
      <w:proofErr w:type="spellEnd"/>
      <w:r w:rsidRPr="1056B476">
        <w:rPr>
          <w:rFonts w:ascii="Calibri" w:eastAsia="Calibri" w:hAnsi="Calibri" w:cs="Calibri"/>
        </w:rPr>
        <w:t xml:space="preserve"> </w:t>
      </w:r>
      <w:proofErr w:type="spellStart"/>
      <w:r w:rsidRPr="1056B476">
        <w:rPr>
          <w:rFonts w:ascii="Calibri" w:eastAsia="Calibri" w:hAnsi="Calibri" w:cs="Calibri"/>
        </w:rPr>
        <w:t>instruction</w:t>
      </w:r>
      <w:proofErr w:type="spellEnd"/>
      <w:r w:rsidRPr="1056B476">
        <w:rPr>
          <w:rFonts w:ascii="Calibri" w:eastAsia="Calibri" w:hAnsi="Calibri" w:cs="Calibri"/>
        </w:rPr>
        <w:t xml:space="preserve"> by </w:t>
      </w:r>
      <w:proofErr w:type="spellStart"/>
      <w:r w:rsidRPr="1056B476">
        <w:rPr>
          <w:rFonts w:ascii="Calibri" w:eastAsia="Calibri" w:hAnsi="Calibri" w:cs="Calibri"/>
        </w:rPr>
        <w:t>teachers</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school</w:t>
      </w:r>
      <w:proofErr w:type="spellEnd"/>
      <w:r w:rsidRPr="1056B476">
        <w:rPr>
          <w:rFonts w:ascii="Calibri" w:eastAsia="Calibri" w:hAnsi="Calibri" w:cs="Calibri"/>
        </w:rPr>
        <w:t xml:space="preserve"> </w:t>
      </w:r>
      <w:proofErr w:type="spellStart"/>
      <w:r w:rsidRPr="1056B476">
        <w:rPr>
          <w:rFonts w:ascii="Calibri" w:eastAsia="Calibri" w:hAnsi="Calibri" w:cs="Calibri"/>
        </w:rPr>
        <w:t>leaders</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an</w:t>
      </w:r>
      <w:proofErr w:type="spellEnd"/>
      <w:r w:rsidRPr="1056B476">
        <w:rPr>
          <w:rFonts w:ascii="Calibri" w:eastAsia="Calibri" w:hAnsi="Calibri" w:cs="Calibri"/>
        </w:rPr>
        <w:t xml:space="preserve"> </w:t>
      </w:r>
      <w:proofErr w:type="spellStart"/>
      <w:r w:rsidRPr="1056B476">
        <w:rPr>
          <w:rFonts w:ascii="Calibri" w:eastAsia="Calibri" w:hAnsi="Calibri" w:cs="Calibri"/>
        </w:rPr>
        <w:t>Australian</w:t>
      </w:r>
      <w:proofErr w:type="spellEnd"/>
      <w:r w:rsidRPr="1056B476">
        <w:rPr>
          <w:rFonts w:ascii="Calibri" w:eastAsia="Calibri" w:hAnsi="Calibri" w:cs="Calibri"/>
        </w:rPr>
        <w:t xml:space="preserve"> </w:t>
      </w:r>
      <w:proofErr w:type="spellStart"/>
      <w:r w:rsidRPr="1056B476">
        <w:rPr>
          <w:rFonts w:ascii="Calibri" w:eastAsia="Calibri" w:hAnsi="Calibri" w:cs="Calibri"/>
        </w:rPr>
        <w:t>mainstream</w:t>
      </w:r>
      <w:proofErr w:type="spellEnd"/>
      <w:r w:rsidRPr="1056B476">
        <w:rPr>
          <w:rFonts w:ascii="Calibri" w:eastAsia="Calibri" w:hAnsi="Calibri" w:cs="Calibri"/>
        </w:rPr>
        <w:t xml:space="preserve"> </w:t>
      </w:r>
      <w:proofErr w:type="spellStart"/>
      <w:r w:rsidRPr="1056B476">
        <w:rPr>
          <w:rFonts w:ascii="Calibri" w:eastAsia="Calibri" w:hAnsi="Calibri" w:cs="Calibri"/>
        </w:rPr>
        <w:t>secondary</w:t>
      </w:r>
      <w:proofErr w:type="spellEnd"/>
      <w:r w:rsidRPr="1056B476">
        <w:rPr>
          <w:rFonts w:ascii="Calibri" w:eastAsia="Calibri" w:hAnsi="Calibri" w:cs="Calibri"/>
        </w:rPr>
        <w:t xml:space="preserve"> </w:t>
      </w:r>
      <w:proofErr w:type="spellStart"/>
      <w:r w:rsidRPr="1056B476">
        <w:rPr>
          <w:rFonts w:ascii="Calibri" w:eastAsia="Calibri" w:hAnsi="Calibri" w:cs="Calibri"/>
        </w:rPr>
        <w:t>school</w:t>
      </w:r>
      <w:proofErr w:type="spellEnd"/>
      <w:r w:rsidRPr="1056B476">
        <w:rPr>
          <w:rFonts w:ascii="Calibri" w:eastAsia="Calibri" w:hAnsi="Calibri" w:cs="Calibri"/>
        </w:rPr>
        <w:t xml:space="preserve">’ </w:t>
      </w:r>
      <w:r w:rsidRPr="1056B476">
        <w:rPr>
          <w:rFonts w:ascii="Calibri" w:eastAsia="Calibri" w:hAnsi="Calibri" w:cs="Calibri"/>
          <w:i/>
          <w:iCs/>
        </w:rPr>
        <w:t xml:space="preserve">The </w:t>
      </w:r>
      <w:proofErr w:type="spellStart"/>
      <w:r w:rsidRPr="1056B476">
        <w:rPr>
          <w:rFonts w:ascii="Calibri" w:eastAsia="Calibri" w:hAnsi="Calibri" w:cs="Calibri"/>
          <w:i/>
          <w:iCs/>
        </w:rPr>
        <w:t>Australian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Educational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Researcher</w:t>
      </w:r>
      <w:proofErr w:type="spellEnd"/>
      <w:r w:rsidRPr="1056B476">
        <w:rPr>
          <w:rFonts w:ascii="Calibri" w:eastAsia="Calibri" w:hAnsi="Calibri" w:cs="Calibri"/>
          <w:i/>
          <w:iCs/>
        </w:rPr>
        <w:t xml:space="preserve"> </w:t>
      </w:r>
      <w:r w:rsidRPr="1056B476">
        <w:rPr>
          <w:rFonts w:ascii="Calibri" w:eastAsia="Calibri" w:hAnsi="Calibri" w:cs="Calibri"/>
        </w:rPr>
        <w:t xml:space="preserve">50 </w:t>
      </w:r>
      <w:proofErr w:type="spellStart"/>
      <w:r w:rsidRPr="1056B476">
        <w:rPr>
          <w:rFonts w:ascii="Calibri" w:eastAsia="Calibri" w:hAnsi="Calibri" w:cs="Calibri"/>
        </w:rPr>
        <w:t>pp</w:t>
      </w:r>
      <w:proofErr w:type="spellEnd"/>
      <w:r w:rsidRPr="1056B476">
        <w:rPr>
          <w:rFonts w:ascii="Calibri" w:eastAsia="Calibri" w:hAnsi="Calibri" w:cs="Calibri"/>
        </w:rPr>
        <w:t>. 1217-1232</w:t>
      </w:r>
    </w:p>
    <w:p w14:paraId="6D99073F" w14:textId="4FCC335E" w:rsidR="1056B476" w:rsidRDefault="1056B476" w:rsidP="1056B476">
      <w:pPr>
        <w:spacing w:line="257" w:lineRule="auto"/>
        <w:jc w:val="both"/>
      </w:pPr>
      <w:r w:rsidRPr="1056B476">
        <w:rPr>
          <w:rFonts w:ascii="Calibri" w:eastAsia="Calibri" w:hAnsi="Calibri" w:cs="Calibri"/>
        </w:rPr>
        <w:t xml:space="preserve">Harris, R. (2005) ‘Does </w:t>
      </w:r>
      <w:proofErr w:type="spellStart"/>
      <w:r w:rsidRPr="1056B476">
        <w:rPr>
          <w:rFonts w:ascii="Calibri" w:eastAsia="Calibri" w:hAnsi="Calibri" w:cs="Calibri"/>
        </w:rPr>
        <w:t>differentiation</w:t>
      </w:r>
      <w:proofErr w:type="spellEnd"/>
      <w:r w:rsidRPr="1056B476">
        <w:rPr>
          <w:rFonts w:ascii="Calibri" w:eastAsia="Calibri" w:hAnsi="Calibri" w:cs="Calibri"/>
        </w:rPr>
        <w:t xml:space="preserve"> </w:t>
      </w:r>
      <w:proofErr w:type="spellStart"/>
      <w:r w:rsidRPr="1056B476">
        <w:rPr>
          <w:rFonts w:ascii="Calibri" w:eastAsia="Calibri" w:hAnsi="Calibri" w:cs="Calibri"/>
        </w:rPr>
        <w:t>have</w:t>
      </w:r>
      <w:proofErr w:type="spellEnd"/>
      <w:r w:rsidRPr="1056B476">
        <w:rPr>
          <w:rFonts w:ascii="Calibri" w:eastAsia="Calibri" w:hAnsi="Calibri" w:cs="Calibri"/>
        </w:rPr>
        <w:t xml:space="preserve"> to </w:t>
      </w:r>
      <w:proofErr w:type="spellStart"/>
      <w:r w:rsidRPr="1056B476">
        <w:rPr>
          <w:rFonts w:ascii="Calibri" w:eastAsia="Calibri" w:hAnsi="Calibri" w:cs="Calibri"/>
        </w:rPr>
        <w:t>mean</w:t>
      </w:r>
      <w:proofErr w:type="spellEnd"/>
      <w:r w:rsidRPr="1056B476">
        <w:rPr>
          <w:rFonts w:ascii="Calibri" w:eastAsia="Calibri" w:hAnsi="Calibri" w:cs="Calibri"/>
        </w:rPr>
        <w:t xml:space="preserve"> </w:t>
      </w:r>
      <w:proofErr w:type="spellStart"/>
      <w:r w:rsidRPr="1056B476">
        <w:rPr>
          <w:rFonts w:ascii="Calibri" w:eastAsia="Calibri" w:hAnsi="Calibri" w:cs="Calibri"/>
        </w:rPr>
        <w:t>different</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Teaching</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History</w:t>
      </w:r>
      <w:proofErr w:type="spellEnd"/>
      <w:r w:rsidRPr="1056B476">
        <w:rPr>
          <w:rFonts w:ascii="Calibri" w:eastAsia="Calibri" w:hAnsi="Calibri" w:cs="Calibri"/>
        </w:rPr>
        <w:t xml:space="preserve"> 118 pp.5-12.</w:t>
      </w:r>
    </w:p>
    <w:p w14:paraId="14D50152" w14:textId="4FCC335E" w:rsidR="1056B476" w:rsidRDefault="1056B476" w:rsidP="1056B476">
      <w:pPr>
        <w:spacing w:line="257" w:lineRule="auto"/>
        <w:jc w:val="both"/>
      </w:pPr>
      <w:proofErr w:type="spellStart"/>
      <w:r w:rsidRPr="1056B476">
        <w:rPr>
          <w:rFonts w:ascii="Calibri" w:eastAsia="Calibri" w:hAnsi="Calibri" w:cs="Calibri"/>
        </w:rPr>
        <w:t>Hattie</w:t>
      </w:r>
      <w:proofErr w:type="spellEnd"/>
      <w:r w:rsidRPr="1056B476">
        <w:rPr>
          <w:rFonts w:ascii="Calibri" w:eastAsia="Calibri" w:hAnsi="Calibri" w:cs="Calibri"/>
        </w:rPr>
        <w:t xml:space="preserve">, J. </w:t>
      </w:r>
      <w:proofErr w:type="spellStart"/>
      <w:r w:rsidRPr="1056B476">
        <w:rPr>
          <w:rFonts w:ascii="Calibri" w:eastAsia="Calibri" w:hAnsi="Calibri" w:cs="Calibri"/>
          <w:i/>
          <w:iCs/>
        </w:rPr>
        <w:t>Visible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Learning</w:t>
      </w:r>
      <w:proofErr w:type="spellEnd"/>
      <w:r w:rsidRPr="1056B476">
        <w:rPr>
          <w:rFonts w:ascii="Calibri" w:eastAsia="Calibri" w:hAnsi="Calibri" w:cs="Calibri"/>
          <w:i/>
          <w:iCs/>
        </w:rPr>
        <w:t xml:space="preserve">: The </w:t>
      </w:r>
      <w:proofErr w:type="spellStart"/>
      <w:r w:rsidRPr="1056B476">
        <w:rPr>
          <w:rFonts w:ascii="Calibri" w:eastAsia="Calibri" w:hAnsi="Calibri" w:cs="Calibri"/>
          <w:i/>
          <w:iCs/>
        </w:rPr>
        <w:t>Sequel</w:t>
      </w:r>
      <w:proofErr w:type="spellEnd"/>
      <w:r w:rsidRPr="1056B476">
        <w:rPr>
          <w:rFonts w:ascii="Calibri" w:eastAsia="Calibri" w:hAnsi="Calibri" w:cs="Calibri"/>
          <w:i/>
          <w:iCs/>
        </w:rPr>
        <w:t xml:space="preserve">, A synthesis of </w:t>
      </w:r>
      <w:proofErr w:type="spellStart"/>
      <w:r w:rsidRPr="1056B476">
        <w:rPr>
          <w:rFonts w:ascii="Calibri" w:eastAsia="Calibri" w:hAnsi="Calibri" w:cs="Calibri"/>
          <w:i/>
          <w:iCs/>
        </w:rPr>
        <w:t>over</w:t>
      </w:r>
      <w:proofErr w:type="spellEnd"/>
      <w:r w:rsidRPr="1056B476">
        <w:rPr>
          <w:rFonts w:ascii="Calibri" w:eastAsia="Calibri" w:hAnsi="Calibri" w:cs="Calibri"/>
          <w:i/>
          <w:iCs/>
        </w:rPr>
        <w:t xml:space="preserve"> 2,100 meta-</w:t>
      </w:r>
      <w:proofErr w:type="spellStart"/>
      <w:r w:rsidRPr="1056B476">
        <w:rPr>
          <w:rFonts w:ascii="Calibri" w:eastAsia="Calibri" w:hAnsi="Calibri" w:cs="Calibri"/>
          <w:i/>
          <w:iCs/>
        </w:rPr>
        <w:t>analyses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relating</w:t>
      </w:r>
      <w:proofErr w:type="spellEnd"/>
      <w:r w:rsidRPr="1056B476">
        <w:rPr>
          <w:rFonts w:ascii="Calibri" w:eastAsia="Calibri" w:hAnsi="Calibri" w:cs="Calibri"/>
          <w:i/>
          <w:iCs/>
        </w:rPr>
        <w:t xml:space="preserve"> to </w:t>
      </w:r>
      <w:proofErr w:type="spellStart"/>
      <w:r w:rsidRPr="1056B476">
        <w:rPr>
          <w:rFonts w:ascii="Calibri" w:eastAsia="Calibri" w:hAnsi="Calibri" w:cs="Calibri"/>
          <w:i/>
          <w:iCs/>
        </w:rPr>
        <w:t>achievement</w:t>
      </w:r>
      <w:proofErr w:type="spellEnd"/>
      <w:r w:rsidRPr="1056B476">
        <w:rPr>
          <w:rFonts w:ascii="Calibri" w:eastAsia="Calibri" w:hAnsi="Calibri" w:cs="Calibri"/>
          <w:i/>
          <w:iCs/>
        </w:rPr>
        <w:t xml:space="preserve">. </w:t>
      </w:r>
      <w:r w:rsidRPr="1056B476">
        <w:rPr>
          <w:rFonts w:ascii="Calibri" w:eastAsia="Calibri" w:hAnsi="Calibri" w:cs="Calibri"/>
        </w:rPr>
        <w:t>London: Routledge</w:t>
      </w:r>
    </w:p>
    <w:p w14:paraId="1001ADF1" w14:textId="4FCC335E" w:rsidR="1056B476" w:rsidRDefault="1056B476" w:rsidP="1056B476">
      <w:pPr>
        <w:spacing w:line="257" w:lineRule="auto"/>
        <w:jc w:val="both"/>
      </w:pPr>
      <w:proofErr w:type="spellStart"/>
      <w:r w:rsidRPr="1056B476">
        <w:rPr>
          <w:rFonts w:ascii="Calibri" w:eastAsia="Calibri" w:hAnsi="Calibri" w:cs="Calibri"/>
        </w:rPr>
        <w:t>Kolb</w:t>
      </w:r>
      <w:proofErr w:type="spellEnd"/>
      <w:r w:rsidRPr="1056B476">
        <w:rPr>
          <w:rFonts w:ascii="Calibri" w:eastAsia="Calibri" w:hAnsi="Calibri" w:cs="Calibri"/>
        </w:rPr>
        <w:t xml:space="preserve">, D.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Kolb</w:t>
      </w:r>
      <w:proofErr w:type="spellEnd"/>
      <w:r w:rsidRPr="1056B476">
        <w:rPr>
          <w:rFonts w:ascii="Calibri" w:eastAsia="Calibri" w:hAnsi="Calibri" w:cs="Calibri"/>
        </w:rPr>
        <w:t xml:space="preserve">, A. (2011) </w:t>
      </w:r>
      <w:r w:rsidRPr="1056B476">
        <w:rPr>
          <w:rFonts w:ascii="Calibri" w:eastAsia="Calibri" w:hAnsi="Calibri" w:cs="Calibri"/>
          <w:i/>
          <w:iCs/>
        </w:rPr>
        <w:t xml:space="preserve">The </w:t>
      </w:r>
      <w:proofErr w:type="spellStart"/>
      <w:r w:rsidRPr="1056B476">
        <w:rPr>
          <w:rFonts w:ascii="Calibri" w:eastAsia="Calibri" w:hAnsi="Calibri" w:cs="Calibri"/>
          <w:i/>
          <w:iCs/>
        </w:rPr>
        <w:t>Kolb</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Learning</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Style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Inventory</w:t>
      </w:r>
      <w:proofErr w:type="spellEnd"/>
      <w:r w:rsidRPr="1056B476">
        <w:rPr>
          <w:rFonts w:ascii="Calibri" w:eastAsia="Calibri" w:hAnsi="Calibri" w:cs="Calibri"/>
          <w:i/>
          <w:iCs/>
        </w:rPr>
        <w:t xml:space="preserve"> – </w:t>
      </w:r>
      <w:proofErr w:type="spellStart"/>
      <w:r w:rsidRPr="1056B476">
        <w:rPr>
          <w:rFonts w:ascii="Calibri" w:eastAsia="Calibri" w:hAnsi="Calibri" w:cs="Calibri"/>
          <w:i/>
          <w:iCs/>
        </w:rPr>
        <w:t>Version</w:t>
      </w:r>
      <w:proofErr w:type="spellEnd"/>
      <w:r w:rsidRPr="1056B476">
        <w:rPr>
          <w:rFonts w:ascii="Calibri" w:eastAsia="Calibri" w:hAnsi="Calibri" w:cs="Calibri"/>
          <w:i/>
          <w:iCs/>
        </w:rPr>
        <w:t xml:space="preserve"> 4.0 A </w:t>
      </w:r>
      <w:proofErr w:type="spellStart"/>
      <w:r w:rsidRPr="1056B476">
        <w:rPr>
          <w:rFonts w:ascii="Calibri" w:eastAsia="Calibri" w:hAnsi="Calibri" w:cs="Calibri"/>
          <w:i/>
          <w:iCs/>
        </w:rPr>
        <w:t>comprehensive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guide</w:t>
      </w:r>
      <w:proofErr w:type="spellEnd"/>
      <w:r w:rsidRPr="1056B476">
        <w:rPr>
          <w:rFonts w:ascii="Calibri" w:eastAsia="Calibri" w:hAnsi="Calibri" w:cs="Calibri"/>
          <w:i/>
          <w:iCs/>
        </w:rPr>
        <w:t xml:space="preserve"> to the </w:t>
      </w:r>
      <w:proofErr w:type="spellStart"/>
      <w:r w:rsidRPr="1056B476">
        <w:rPr>
          <w:rFonts w:ascii="Calibri" w:eastAsia="Calibri" w:hAnsi="Calibri" w:cs="Calibri"/>
          <w:i/>
          <w:iCs/>
        </w:rPr>
        <w:t>Theory</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Psychometrics</w:t>
      </w:r>
      <w:proofErr w:type="spellEnd"/>
      <w:r w:rsidRPr="1056B476">
        <w:rPr>
          <w:rFonts w:ascii="Calibri" w:eastAsia="Calibri" w:hAnsi="Calibri" w:cs="Calibri"/>
          <w:i/>
          <w:iCs/>
        </w:rPr>
        <w:t xml:space="preserve">, Research </w:t>
      </w:r>
      <w:proofErr w:type="spellStart"/>
      <w:r w:rsidRPr="1056B476">
        <w:rPr>
          <w:rFonts w:ascii="Calibri" w:eastAsia="Calibri" w:hAnsi="Calibri" w:cs="Calibri"/>
          <w:i/>
          <w:iCs/>
        </w:rPr>
        <w:t>on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Validity</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and</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Educational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Applications</w:t>
      </w:r>
      <w:proofErr w:type="spellEnd"/>
      <w:r w:rsidRPr="1056B476">
        <w:rPr>
          <w:rFonts w:ascii="Calibri" w:eastAsia="Calibri" w:hAnsi="Calibri" w:cs="Calibri"/>
          <w:i/>
          <w:iCs/>
        </w:rPr>
        <w:t xml:space="preserve">. </w:t>
      </w:r>
      <w:r w:rsidRPr="1056B476">
        <w:rPr>
          <w:rFonts w:ascii="Calibri" w:eastAsia="Calibri" w:hAnsi="Calibri" w:cs="Calibri"/>
        </w:rPr>
        <w:t xml:space="preserve">[ONLINE}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9">
        <w:proofErr w:type="spellStart"/>
        <w:r w:rsidRPr="1056B476">
          <w:rPr>
            <w:rStyle w:val="Hyperlink"/>
            <w:rFonts w:ascii="Calibri" w:eastAsia="Calibri" w:hAnsi="Calibri" w:cs="Calibri"/>
            <w:color w:val="0563C1"/>
          </w:rPr>
          <w:t>Wayback</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Machine</w:t>
        </w:r>
        <w:proofErr w:type="spellEnd"/>
        <w:r w:rsidRPr="1056B476">
          <w:rPr>
            <w:rStyle w:val="Hyperlink"/>
            <w:rFonts w:ascii="Calibri" w:eastAsia="Calibri" w:hAnsi="Calibri" w:cs="Calibri"/>
            <w:color w:val="0563C1"/>
          </w:rPr>
          <w:t xml:space="preserve"> (archive.org)</w:t>
        </w:r>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22 </w:t>
      </w:r>
      <w:proofErr w:type="spellStart"/>
      <w:r w:rsidRPr="1056B476">
        <w:rPr>
          <w:rFonts w:ascii="Calibri" w:eastAsia="Calibri" w:hAnsi="Calibri" w:cs="Calibri"/>
        </w:rPr>
        <w:t>October</w:t>
      </w:r>
      <w:proofErr w:type="spellEnd"/>
      <w:r w:rsidRPr="1056B476">
        <w:rPr>
          <w:rFonts w:ascii="Calibri" w:eastAsia="Calibri" w:hAnsi="Calibri" w:cs="Calibri"/>
        </w:rPr>
        <w:t xml:space="preserve"> 2023)</w:t>
      </w:r>
    </w:p>
    <w:p w14:paraId="2C4437D0" w14:textId="4FCC335E" w:rsidR="1056B476" w:rsidRDefault="1056B476" w:rsidP="1056B476">
      <w:pPr>
        <w:spacing w:line="257" w:lineRule="auto"/>
      </w:pPr>
      <w:proofErr w:type="spellStart"/>
      <w:r w:rsidRPr="1056B476">
        <w:rPr>
          <w:rFonts w:ascii="Calibri" w:eastAsia="Calibri" w:hAnsi="Calibri" w:cs="Calibri"/>
        </w:rPr>
        <w:t>Lindner</w:t>
      </w:r>
      <w:proofErr w:type="spellEnd"/>
      <w:r w:rsidRPr="1056B476">
        <w:rPr>
          <w:rFonts w:ascii="Calibri" w:eastAsia="Calibri" w:hAnsi="Calibri" w:cs="Calibri"/>
        </w:rPr>
        <w:t xml:space="preserve">, K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Schwab</w:t>
      </w:r>
      <w:proofErr w:type="spellEnd"/>
      <w:r w:rsidRPr="1056B476">
        <w:rPr>
          <w:rFonts w:ascii="Calibri" w:eastAsia="Calibri" w:hAnsi="Calibri" w:cs="Calibri"/>
        </w:rPr>
        <w:t>, S. (2020) ‘</w:t>
      </w:r>
      <w:proofErr w:type="spellStart"/>
      <w:r w:rsidRPr="1056B476">
        <w:rPr>
          <w:rFonts w:ascii="Calibri" w:eastAsia="Calibri" w:hAnsi="Calibri" w:cs="Calibri"/>
        </w:rPr>
        <w:t>Differentiation</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individualisation</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inclusive</w:t>
      </w:r>
      <w:proofErr w:type="spellEnd"/>
      <w:r w:rsidRPr="1056B476">
        <w:rPr>
          <w:rFonts w:ascii="Calibri" w:eastAsia="Calibri" w:hAnsi="Calibri" w:cs="Calibri"/>
        </w:rPr>
        <w:t xml:space="preserve"> </w:t>
      </w:r>
      <w:proofErr w:type="spellStart"/>
      <w:r w:rsidRPr="1056B476">
        <w:rPr>
          <w:rFonts w:ascii="Calibri" w:eastAsia="Calibri" w:hAnsi="Calibri" w:cs="Calibri"/>
        </w:rPr>
        <w:t>education</w:t>
      </w:r>
      <w:proofErr w:type="spellEnd"/>
      <w:r w:rsidRPr="1056B476">
        <w:rPr>
          <w:rFonts w:ascii="Calibri" w:eastAsia="Calibri" w:hAnsi="Calibri" w:cs="Calibri"/>
        </w:rPr>
        <w:t xml:space="preserve">: a </w:t>
      </w:r>
      <w:proofErr w:type="spellStart"/>
      <w:r w:rsidRPr="1056B476">
        <w:rPr>
          <w:rFonts w:ascii="Calibri" w:eastAsia="Calibri" w:hAnsi="Calibri" w:cs="Calibri"/>
        </w:rPr>
        <w:t>systematic</w:t>
      </w:r>
      <w:proofErr w:type="spellEnd"/>
      <w:r w:rsidRPr="1056B476">
        <w:rPr>
          <w:rFonts w:ascii="Calibri" w:eastAsia="Calibri" w:hAnsi="Calibri" w:cs="Calibri"/>
        </w:rPr>
        <w:t xml:space="preserve"> </w:t>
      </w:r>
      <w:proofErr w:type="spellStart"/>
      <w:r w:rsidRPr="1056B476">
        <w:rPr>
          <w:rFonts w:ascii="Calibri" w:eastAsia="Calibri" w:hAnsi="Calibri" w:cs="Calibri"/>
        </w:rPr>
        <w:t>review</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narrative</w:t>
      </w:r>
      <w:proofErr w:type="spellEnd"/>
      <w:r w:rsidRPr="1056B476">
        <w:rPr>
          <w:rFonts w:ascii="Calibri" w:eastAsia="Calibri" w:hAnsi="Calibri" w:cs="Calibri"/>
        </w:rPr>
        <w:t xml:space="preserve"> synthesis’, </w:t>
      </w:r>
      <w:r w:rsidRPr="1056B476">
        <w:rPr>
          <w:rFonts w:ascii="Calibri" w:eastAsia="Calibri" w:hAnsi="Calibri" w:cs="Calibri"/>
          <w:i/>
          <w:iCs/>
        </w:rPr>
        <w:t xml:space="preserve">International </w:t>
      </w:r>
      <w:proofErr w:type="spellStart"/>
      <w:r w:rsidRPr="1056B476">
        <w:rPr>
          <w:rFonts w:ascii="Calibri" w:eastAsia="Calibri" w:hAnsi="Calibri" w:cs="Calibri"/>
          <w:i/>
          <w:iCs/>
        </w:rPr>
        <w:t>Journal</w:t>
      </w:r>
      <w:proofErr w:type="spellEnd"/>
      <w:r w:rsidRPr="1056B476">
        <w:rPr>
          <w:rFonts w:ascii="Calibri" w:eastAsia="Calibri" w:hAnsi="Calibri" w:cs="Calibri"/>
          <w:i/>
          <w:iCs/>
        </w:rPr>
        <w:t xml:space="preserve"> of </w:t>
      </w:r>
      <w:proofErr w:type="spellStart"/>
      <w:r w:rsidRPr="1056B476">
        <w:rPr>
          <w:rFonts w:ascii="Calibri" w:eastAsia="Calibri" w:hAnsi="Calibri" w:cs="Calibri"/>
          <w:i/>
          <w:iCs/>
        </w:rPr>
        <w:t>Inclusive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Education</w:t>
      </w:r>
      <w:proofErr w:type="spellEnd"/>
      <w:r w:rsidRPr="1056B476">
        <w:rPr>
          <w:rFonts w:ascii="Calibri" w:eastAsia="Calibri" w:hAnsi="Calibri" w:cs="Calibri"/>
        </w:rPr>
        <w:t xml:space="preserve">, DOI: 10.1080/13603116.2020.1813450 </w:t>
      </w:r>
    </w:p>
    <w:p w14:paraId="773C27DD" w14:textId="4FCC335E" w:rsidR="1056B476" w:rsidRDefault="1056B476" w:rsidP="1056B476">
      <w:pPr>
        <w:spacing w:line="257" w:lineRule="auto"/>
      </w:pPr>
      <w:proofErr w:type="spellStart"/>
      <w:r w:rsidRPr="1056B476">
        <w:rPr>
          <w:rFonts w:ascii="Calibri" w:eastAsia="Calibri" w:hAnsi="Calibri" w:cs="Calibri"/>
        </w:rPr>
        <w:t>Muijs</w:t>
      </w:r>
      <w:proofErr w:type="spellEnd"/>
      <w:r w:rsidRPr="1056B476">
        <w:rPr>
          <w:rFonts w:ascii="Calibri" w:eastAsia="Calibri" w:hAnsi="Calibri" w:cs="Calibri"/>
        </w:rPr>
        <w:t xml:space="preserve">, D. </w:t>
      </w:r>
      <w:proofErr w:type="spellStart"/>
      <w:r w:rsidRPr="1056B476">
        <w:rPr>
          <w:rFonts w:ascii="Calibri" w:eastAsia="Calibri" w:hAnsi="Calibri" w:cs="Calibri"/>
        </w:rPr>
        <w:t>and</w:t>
      </w:r>
      <w:proofErr w:type="spellEnd"/>
      <w:r w:rsidRPr="1056B476">
        <w:rPr>
          <w:rFonts w:ascii="Calibri" w:eastAsia="Calibri" w:hAnsi="Calibri" w:cs="Calibri"/>
        </w:rPr>
        <w:t xml:space="preserve"> Lindsay, G. (2008) ‘</w:t>
      </w:r>
      <w:proofErr w:type="spellStart"/>
      <w:r w:rsidRPr="1056B476">
        <w:rPr>
          <w:rFonts w:ascii="Calibri" w:eastAsia="Calibri" w:hAnsi="Calibri" w:cs="Calibri"/>
        </w:rPr>
        <w:t>Where</w:t>
      </w:r>
      <w:proofErr w:type="spellEnd"/>
      <w:r w:rsidRPr="1056B476">
        <w:rPr>
          <w:rFonts w:ascii="Calibri" w:eastAsia="Calibri" w:hAnsi="Calibri" w:cs="Calibri"/>
        </w:rPr>
        <w:t xml:space="preserve"> </w:t>
      </w:r>
      <w:proofErr w:type="spellStart"/>
      <w:r w:rsidRPr="1056B476">
        <w:rPr>
          <w:rFonts w:ascii="Calibri" w:eastAsia="Calibri" w:hAnsi="Calibri" w:cs="Calibri"/>
        </w:rPr>
        <w:t>are</w:t>
      </w:r>
      <w:proofErr w:type="spellEnd"/>
      <w:r w:rsidRPr="1056B476">
        <w:rPr>
          <w:rFonts w:ascii="Calibri" w:eastAsia="Calibri" w:hAnsi="Calibri" w:cs="Calibri"/>
        </w:rPr>
        <w:t xml:space="preserve"> we at? </w:t>
      </w:r>
      <w:proofErr w:type="spellStart"/>
      <w:r w:rsidRPr="1056B476">
        <w:rPr>
          <w:rFonts w:ascii="Calibri" w:eastAsia="Calibri" w:hAnsi="Calibri" w:cs="Calibri"/>
        </w:rPr>
        <w:t>An</w:t>
      </w:r>
      <w:proofErr w:type="spellEnd"/>
      <w:r w:rsidRPr="1056B476">
        <w:rPr>
          <w:rFonts w:ascii="Calibri" w:eastAsia="Calibri" w:hAnsi="Calibri" w:cs="Calibri"/>
        </w:rPr>
        <w:t xml:space="preserve"> </w:t>
      </w:r>
      <w:proofErr w:type="spellStart"/>
      <w:r w:rsidRPr="1056B476">
        <w:rPr>
          <w:rFonts w:ascii="Calibri" w:eastAsia="Calibri" w:hAnsi="Calibri" w:cs="Calibri"/>
        </w:rPr>
        <w:t>empirical</w:t>
      </w:r>
      <w:proofErr w:type="spellEnd"/>
      <w:r w:rsidRPr="1056B476">
        <w:rPr>
          <w:rFonts w:ascii="Calibri" w:eastAsia="Calibri" w:hAnsi="Calibri" w:cs="Calibri"/>
        </w:rPr>
        <w:t xml:space="preserve"> </w:t>
      </w:r>
      <w:proofErr w:type="spellStart"/>
      <w:r w:rsidRPr="1056B476">
        <w:rPr>
          <w:rFonts w:ascii="Calibri" w:eastAsia="Calibri" w:hAnsi="Calibri" w:cs="Calibri"/>
        </w:rPr>
        <w:t>study</w:t>
      </w:r>
      <w:proofErr w:type="spellEnd"/>
      <w:r w:rsidRPr="1056B476">
        <w:rPr>
          <w:rFonts w:ascii="Calibri" w:eastAsia="Calibri" w:hAnsi="Calibri" w:cs="Calibri"/>
        </w:rPr>
        <w:t xml:space="preserve"> of </w:t>
      </w:r>
      <w:proofErr w:type="spellStart"/>
      <w:r w:rsidRPr="1056B476">
        <w:rPr>
          <w:rFonts w:ascii="Calibri" w:eastAsia="Calibri" w:hAnsi="Calibri" w:cs="Calibri"/>
        </w:rPr>
        <w:t>levels</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methods</w:t>
      </w:r>
      <w:proofErr w:type="spellEnd"/>
      <w:r w:rsidRPr="1056B476">
        <w:rPr>
          <w:rFonts w:ascii="Calibri" w:eastAsia="Calibri" w:hAnsi="Calibri" w:cs="Calibri"/>
        </w:rPr>
        <w:t xml:space="preserve"> of </w:t>
      </w:r>
      <w:proofErr w:type="spellStart"/>
      <w:r w:rsidRPr="1056B476">
        <w:rPr>
          <w:rFonts w:ascii="Calibri" w:eastAsia="Calibri" w:hAnsi="Calibri" w:cs="Calibri"/>
        </w:rPr>
        <w:t>evaluating</w:t>
      </w:r>
      <w:proofErr w:type="spellEnd"/>
      <w:r w:rsidRPr="1056B476">
        <w:rPr>
          <w:rFonts w:ascii="Calibri" w:eastAsia="Calibri" w:hAnsi="Calibri" w:cs="Calibri"/>
        </w:rPr>
        <w:t xml:space="preserve"> </w:t>
      </w:r>
      <w:proofErr w:type="spellStart"/>
      <w:r w:rsidRPr="1056B476">
        <w:rPr>
          <w:rFonts w:ascii="Calibri" w:eastAsia="Calibri" w:hAnsi="Calibri" w:cs="Calibri"/>
        </w:rPr>
        <w:t>continuing</w:t>
      </w:r>
      <w:proofErr w:type="spellEnd"/>
      <w:r w:rsidRPr="1056B476">
        <w:rPr>
          <w:rFonts w:ascii="Calibri" w:eastAsia="Calibri" w:hAnsi="Calibri" w:cs="Calibri"/>
        </w:rPr>
        <w:t xml:space="preserve"> </w:t>
      </w:r>
      <w:proofErr w:type="spellStart"/>
      <w:r w:rsidRPr="1056B476">
        <w:rPr>
          <w:rFonts w:ascii="Calibri" w:eastAsia="Calibri" w:hAnsi="Calibri" w:cs="Calibri"/>
        </w:rPr>
        <w:t>professional</w:t>
      </w:r>
      <w:proofErr w:type="spellEnd"/>
      <w:r w:rsidRPr="1056B476">
        <w:rPr>
          <w:rFonts w:ascii="Calibri" w:eastAsia="Calibri" w:hAnsi="Calibri" w:cs="Calibri"/>
        </w:rPr>
        <w:t xml:space="preserve"> </w:t>
      </w:r>
      <w:proofErr w:type="spellStart"/>
      <w:r w:rsidRPr="1056B476">
        <w:rPr>
          <w:rFonts w:ascii="Calibri" w:eastAsia="Calibri" w:hAnsi="Calibri" w:cs="Calibri"/>
        </w:rPr>
        <w:t>development</w:t>
      </w:r>
      <w:proofErr w:type="spellEnd"/>
      <w:r w:rsidRPr="1056B476">
        <w:rPr>
          <w:rFonts w:ascii="Calibri" w:eastAsia="Calibri" w:hAnsi="Calibri" w:cs="Calibri"/>
        </w:rPr>
        <w:t xml:space="preserve">’ British </w:t>
      </w:r>
      <w:proofErr w:type="spellStart"/>
      <w:r w:rsidRPr="1056B476">
        <w:rPr>
          <w:rFonts w:ascii="Calibri" w:eastAsia="Calibri" w:hAnsi="Calibri" w:cs="Calibri"/>
        </w:rPr>
        <w:t>Educational</w:t>
      </w:r>
      <w:proofErr w:type="spellEnd"/>
      <w:r w:rsidRPr="1056B476">
        <w:rPr>
          <w:rFonts w:ascii="Calibri" w:eastAsia="Calibri" w:hAnsi="Calibri" w:cs="Calibri"/>
        </w:rPr>
        <w:t xml:space="preserve"> Research </w:t>
      </w:r>
      <w:proofErr w:type="spellStart"/>
      <w:r w:rsidRPr="1056B476">
        <w:rPr>
          <w:rFonts w:ascii="Calibri" w:eastAsia="Calibri" w:hAnsi="Calibri" w:cs="Calibri"/>
        </w:rPr>
        <w:t>Journal</w:t>
      </w:r>
      <w:proofErr w:type="spellEnd"/>
      <w:r w:rsidRPr="1056B476">
        <w:rPr>
          <w:rFonts w:ascii="Calibri" w:eastAsia="Calibri" w:hAnsi="Calibri" w:cs="Calibri"/>
        </w:rPr>
        <w:t xml:space="preserve"> 34(2) </w:t>
      </w:r>
      <w:proofErr w:type="spellStart"/>
      <w:r w:rsidRPr="1056B476">
        <w:rPr>
          <w:rFonts w:ascii="Calibri" w:eastAsia="Calibri" w:hAnsi="Calibri" w:cs="Calibri"/>
        </w:rPr>
        <w:t>pp</w:t>
      </w:r>
      <w:proofErr w:type="spellEnd"/>
      <w:r w:rsidRPr="1056B476">
        <w:rPr>
          <w:rFonts w:ascii="Calibri" w:eastAsia="Calibri" w:hAnsi="Calibri" w:cs="Calibri"/>
        </w:rPr>
        <w:t>. 195–211.</w:t>
      </w:r>
    </w:p>
    <w:p w14:paraId="34817D4E" w14:textId="4FCC335E" w:rsidR="1056B476" w:rsidRDefault="1056B476" w:rsidP="1056B476">
      <w:pPr>
        <w:spacing w:line="257" w:lineRule="auto"/>
      </w:pPr>
      <w:proofErr w:type="spellStart"/>
      <w:r w:rsidRPr="1056B476">
        <w:rPr>
          <w:rFonts w:ascii="Calibri" w:eastAsia="Calibri" w:hAnsi="Calibri" w:cs="Calibri"/>
        </w:rPr>
        <w:t>Munro</w:t>
      </w:r>
      <w:proofErr w:type="spellEnd"/>
      <w:r w:rsidRPr="1056B476">
        <w:rPr>
          <w:rFonts w:ascii="Calibri" w:eastAsia="Calibri" w:hAnsi="Calibri" w:cs="Calibri"/>
        </w:rPr>
        <w:t xml:space="preserve">, J., (2012) </w:t>
      </w:r>
      <w:proofErr w:type="spellStart"/>
      <w:r w:rsidRPr="1056B476">
        <w:rPr>
          <w:rFonts w:ascii="Calibri" w:eastAsia="Calibri" w:hAnsi="Calibri" w:cs="Calibri"/>
        </w:rPr>
        <w:t>Effective</w:t>
      </w:r>
      <w:proofErr w:type="spellEnd"/>
      <w:r w:rsidRPr="1056B476">
        <w:rPr>
          <w:rFonts w:ascii="Calibri" w:eastAsia="Calibri" w:hAnsi="Calibri" w:cs="Calibri"/>
        </w:rPr>
        <w:t xml:space="preserve"> </w:t>
      </w:r>
      <w:proofErr w:type="spellStart"/>
      <w:r w:rsidRPr="1056B476">
        <w:rPr>
          <w:rFonts w:ascii="Calibri" w:eastAsia="Calibri" w:hAnsi="Calibri" w:cs="Calibri"/>
        </w:rPr>
        <w:t>strategies</w:t>
      </w:r>
      <w:proofErr w:type="spellEnd"/>
      <w:r w:rsidRPr="1056B476">
        <w:rPr>
          <w:rFonts w:ascii="Calibri" w:eastAsia="Calibri" w:hAnsi="Calibri" w:cs="Calibri"/>
        </w:rPr>
        <w:t xml:space="preserve"> </w:t>
      </w:r>
      <w:proofErr w:type="spellStart"/>
      <w:r w:rsidRPr="1056B476">
        <w:rPr>
          <w:rFonts w:ascii="Calibri" w:eastAsia="Calibri" w:hAnsi="Calibri" w:cs="Calibri"/>
        </w:rPr>
        <w:t>for</w:t>
      </w:r>
      <w:proofErr w:type="spellEnd"/>
      <w:r w:rsidRPr="1056B476">
        <w:rPr>
          <w:rFonts w:ascii="Calibri" w:eastAsia="Calibri" w:hAnsi="Calibri" w:cs="Calibri"/>
        </w:rPr>
        <w:t xml:space="preserve"> </w:t>
      </w:r>
      <w:proofErr w:type="spellStart"/>
      <w:r w:rsidRPr="1056B476">
        <w:rPr>
          <w:rFonts w:ascii="Calibri" w:eastAsia="Calibri" w:hAnsi="Calibri" w:cs="Calibri"/>
        </w:rPr>
        <w:t>implementing</w:t>
      </w:r>
      <w:proofErr w:type="spellEnd"/>
      <w:r w:rsidRPr="1056B476">
        <w:rPr>
          <w:rFonts w:ascii="Calibri" w:eastAsia="Calibri" w:hAnsi="Calibri" w:cs="Calibri"/>
        </w:rPr>
        <w:t xml:space="preserve"> </w:t>
      </w:r>
      <w:proofErr w:type="spellStart"/>
      <w:r w:rsidRPr="1056B476">
        <w:rPr>
          <w:rFonts w:ascii="Calibri" w:eastAsia="Calibri" w:hAnsi="Calibri" w:cs="Calibri"/>
        </w:rPr>
        <w:t>differentiated</w:t>
      </w:r>
      <w:proofErr w:type="spellEnd"/>
      <w:r w:rsidRPr="1056B476">
        <w:rPr>
          <w:rFonts w:ascii="Calibri" w:eastAsia="Calibri" w:hAnsi="Calibri" w:cs="Calibri"/>
        </w:rPr>
        <w:t xml:space="preserve"> </w:t>
      </w:r>
      <w:proofErr w:type="spellStart"/>
      <w:r w:rsidRPr="1056B476">
        <w:rPr>
          <w:rFonts w:ascii="Calibri" w:eastAsia="Calibri" w:hAnsi="Calibri" w:cs="Calibri"/>
        </w:rPr>
        <w:t>instruction</w:t>
      </w:r>
      <w:proofErr w:type="spellEnd"/>
      <w:r w:rsidRPr="1056B476">
        <w:rPr>
          <w:rFonts w:ascii="Calibri" w:eastAsia="Calibri" w:hAnsi="Calibri" w:cs="Calibri"/>
        </w:rPr>
        <w:t xml:space="preserve">. [ONLINE]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10">
        <w:r w:rsidRPr="1056B476">
          <w:rPr>
            <w:rStyle w:val="Hyperlink"/>
            <w:rFonts w:ascii="Calibri" w:eastAsia="Calibri" w:hAnsi="Calibri" w:cs="Calibri"/>
          </w:rPr>
          <w:t>http://research.acer.edu.au/cgi/viewcontent.cgi?article=1144&amp;context=research_conference</w:t>
        </w:r>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25 </w:t>
      </w:r>
      <w:proofErr w:type="spellStart"/>
      <w:r w:rsidRPr="1056B476">
        <w:rPr>
          <w:rFonts w:ascii="Calibri" w:eastAsia="Calibri" w:hAnsi="Calibri" w:cs="Calibri"/>
        </w:rPr>
        <w:t>October</w:t>
      </w:r>
      <w:proofErr w:type="spellEnd"/>
      <w:r w:rsidRPr="1056B476">
        <w:rPr>
          <w:rFonts w:ascii="Calibri" w:eastAsia="Calibri" w:hAnsi="Calibri" w:cs="Calibri"/>
        </w:rPr>
        <w:t xml:space="preserve"> 2023)</w:t>
      </w:r>
    </w:p>
    <w:p w14:paraId="0C33ABB2" w14:textId="4FCC335E" w:rsidR="1056B476" w:rsidRDefault="1056B476" w:rsidP="1056B476">
      <w:pPr>
        <w:spacing w:line="257" w:lineRule="auto"/>
        <w:rPr>
          <w:rFonts w:ascii="Calibri" w:eastAsia="Calibri" w:hAnsi="Calibri" w:cs="Calibri"/>
        </w:rPr>
      </w:pPr>
      <w:r w:rsidRPr="1056B476">
        <w:rPr>
          <w:rFonts w:ascii="Calibri" w:eastAsia="Calibri" w:hAnsi="Calibri" w:cs="Calibri"/>
        </w:rPr>
        <w:t>Nash, R. (2002) ‘</w:t>
      </w:r>
      <w:proofErr w:type="spellStart"/>
      <w:r w:rsidRPr="1056B476">
        <w:rPr>
          <w:rFonts w:ascii="Calibri" w:eastAsia="Calibri" w:hAnsi="Calibri" w:cs="Calibri"/>
        </w:rPr>
        <w:t>Numbers</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Narratives</w:t>
      </w:r>
      <w:proofErr w:type="spellEnd"/>
      <w:r w:rsidRPr="1056B476">
        <w:rPr>
          <w:rFonts w:ascii="Calibri" w:eastAsia="Calibri" w:hAnsi="Calibri" w:cs="Calibri"/>
        </w:rPr>
        <w:t xml:space="preserve">: </w:t>
      </w:r>
      <w:proofErr w:type="spellStart"/>
      <w:r w:rsidRPr="1056B476">
        <w:rPr>
          <w:rFonts w:ascii="Calibri" w:eastAsia="Calibri" w:hAnsi="Calibri" w:cs="Calibri"/>
        </w:rPr>
        <w:t>Further</w:t>
      </w:r>
      <w:proofErr w:type="spellEnd"/>
      <w:r w:rsidRPr="1056B476">
        <w:rPr>
          <w:rFonts w:ascii="Calibri" w:eastAsia="Calibri" w:hAnsi="Calibri" w:cs="Calibri"/>
        </w:rPr>
        <w:t xml:space="preserve"> </w:t>
      </w:r>
      <w:proofErr w:type="spellStart"/>
      <w:r w:rsidRPr="1056B476">
        <w:rPr>
          <w:rFonts w:ascii="Calibri" w:eastAsia="Calibri" w:hAnsi="Calibri" w:cs="Calibri"/>
        </w:rPr>
        <w:t>reflections</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the </w:t>
      </w:r>
      <w:proofErr w:type="spellStart"/>
      <w:r w:rsidRPr="1056B476">
        <w:rPr>
          <w:rFonts w:ascii="Calibri" w:eastAsia="Calibri" w:hAnsi="Calibri" w:cs="Calibri"/>
        </w:rPr>
        <w:t>sociology</w:t>
      </w:r>
      <w:proofErr w:type="spellEnd"/>
      <w:r w:rsidRPr="1056B476">
        <w:rPr>
          <w:rFonts w:ascii="Calibri" w:eastAsia="Calibri" w:hAnsi="Calibri" w:cs="Calibri"/>
        </w:rPr>
        <w:t xml:space="preserve"> of </w:t>
      </w:r>
      <w:proofErr w:type="spellStart"/>
      <w:r w:rsidRPr="1056B476">
        <w:rPr>
          <w:rFonts w:ascii="Calibri" w:eastAsia="Calibri" w:hAnsi="Calibri" w:cs="Calibri"/>
        </w:rPr>
        <w:t>education</w:t>
      </w:r>
      <w:proofErr w:type="spellEnd"/>
      <w:r w:rsidRPr="1056B476">
        <w:rPr>
          <w:rFonts w:ascii="Calibri" w:eastAsia="Calibri" w:hAnsi="Calibri" w:cs="Calibri"/>
        </w:rPr>
        <w:t xml:space="preserve">’ </w:t>
      </w:r>
      <w:r w:rsidRPr="1056B476">
        <w:rPr>
          <w:rFonts w:ascii="Calibri" w:eastAsia="Calibri" w:hAnsi="Calibri" w:cs="Calibri"/>
          <w:i/>
          <w:iCs/>
        </w:rPr>
        <w:t xml:space="preserve">British </w:t>
      </w:r>
      <w:proofErr w:type="spellStart"/>
      <w:r w:rsidRPr="1056B476">
        <w:rPr>
          <w:rFonts w:ascii="Calibri" w:eastAsia="Calibri" w:hAnsi="Calibri" w:cs="Calibri"/>
          <w:i/>
          <w:iCs/>
        </w:rPr>
        <w:t>Journal</w:t>
      </w:r>
      <w:proofErr w:type="spellEnd"/>
      <w:r w:rsidRPr="1056B476">
        <w:rPr>
          <w:rFonts w:ascii="Calibri" w:eastAsia="Calibri" w:hAnsi="Calibri" w:cs="Calibri"/>
          <w:i/>
          <w:iCs/>
        </w:rPr>
        <w:t xml:space="preserve"> of </w:t>
      </w:r>
      <w:proofErr w:type="spellStart"/>
      <w:r w:rsidRPr="1056B476">
        <w:rPr>
          <w:rFonts w:ascii="Calibri" w:eastAsia="Calibri" w:hAnsi="Calibri" w:cs="Calibri"/>
          <w:i/>
          <w:iCs/>
        </w:rPr>
        <w:t>Sociology</w:t>
      </w:r>
      <w:proofErr w:type="spellEnd"/>
      <w:r w:rsidRPr="1056B476">
        <w:rPr>
          <w:rFonts w:ascii="Calibri" w:eastAsia="Calibri" w:hAnsi="Calibri" w:cs="Calibri"/>
          <w:i/>
          <w:iCs/>
        </w:rPr>
        <w:t xml:space="preserve"> of </w:t>
      </w:r>
      <w:proofErr w:type="spellStart"/>
      <w:r w:rsidRPr="1056B476">
        <w:rPr>
          <w:rFonts w:ascii="Calibri" w:eastAsia="Calibri" w:hAnsi="Calibri" w:cs="Calibri"/>
          <w:i/>
          <w:iCs/>
        </w:rPr>
        <w:t>Education</w:t>
      </w:r>
      <w:proofErr w:type="spellEnd"/>
      <w:r w:rsidRPr="1056B476">
        <w:rPr>
          <w:rFonts w:ascii="Calibri" w:eastAsia="Calibri" w:hAnsi="Calibri" w:cs="Calibri"/>
        </w:rPr>
        <w:t>, 23(3) pp.397-412, DOI: 10.1080/0142569022000015436</w:t>
      </w:r>
      <w:r>
        <w:br/>
      </w:r>
      <w:r w:rsidRPr="1056B476">
        <w:rPr>
          <w:rFonts w:ascii="Calibri" w:eastAsia="Calibri" w:hAnsi="Calibri" w:cs="Calibri"/>
        </w:rPr>
        <w:t xml:space="preserve"> </w:t>
      </w:r>
      <w:r>
        <w:br/>
      </w:r>
    </w:p>
    <w:p w14:paraId="2D92F1C2" w14:textId="4FCC335E" w:rsidR="1056B476" w:rsidRDefault="1056B476" w:rsidP="1056B476">
      <w:pPr>
        <w:spacing w:line="257" w:lineRule="auto"/>
      </w:pPr>
      <w:proofErr w:type="spellStart"/>
      <w:r w:rsidRPr="1056B476">
        <w:rPr>
          <w:rFonts w:ascii="Calibri" w:eastAsia="Calibri" w:hAnsi="Calibri" w:cs="Calibri"/>
        </w:rPr>
        <w:t>Pavlov</w:t>
      </w:r>
      <w:proofErr w:type="spellEnd"/>
      <w:r w:rsidRPr="1056B476">
        <w:rPr>
          <w:rFonts w:ascii="Calibri" w:eastAsia="Calibri" w:hAnsi="Calibri" w:cs="Calibri"/>
        </w:rPr>
        <w:t xml:space="preserve">, A., </w:t>
      </w:r>
      <w:proofErr w:type="spellStart"/>
      <w:r w:rsidRPr="1056B476">
        <w:rPr>
          <w:rFonts w:ascii="Calibri" w:eastAsia="Calibri" w:hAnsi="Calibri" w:cs="Calibri"/>
        </w:rPr>
        <w:t>Duhon</w:t>
      </w:r>
      <w:proofErr w:type="spellEnd"/>
      <w:r w:rsidRPr="1056B476">
        <w:rPr>
          <w:rFonts w:ascii="Calibri" w:eastAsia="Calibri" w:hAnsi="Calibri" w:cs="Calibri"/>
        </w:rPr>
        <w:t xml:space="preserve">, G. </w:t>
      </w:r>
      <w:proofErr w:type="spellStart"/>
      <w:r w:rsidRPr="1056B476">
        <w:rPr>
          <w:rFonts w:ascii="Calibri" w:eastAsia="Calibri" w:hAnsi="Calibri" w:cs="Calibri"/>
        </w:rPr>
        <w:t>and</w:t>
      </w:r>
      <w:proofErr w:type="spellEnd"/>
      <w:r w:rsidRPr="1056B476">
        <w:rPr>
          <w:rFonts w:ascii="Calibri" w:eastAsia="Calibri" w:hAnsi="Calibri" w:cs="Calibri"/>
        </w:rPr>
        <w:t xml:space="preserve"> Dawes, J. (2023) ‘</w:t>
      </w:r>
      <w:proofErr w:type="spellStart"/>
      <w:r w:rsidRPr="1056B476">
        <w:rPr>
          <w:rFonts w:ascii="Calibri" w:eastAsia="Calibri" w:hAnsi="Calibri" w:cs="Calibri"/>
        </w:rPr>
        <w:t>Examining</w:t>
      </w:r>
      <w:proofErr w:type="spellEnd"/>
      <w:r w:rsidRPr="1056B476">
        <w:rPr>
          <w:rFonts w:ascii="Calibri" w:eastAsia="Calibri" w:hAnsi="Calibri" w:cs="Calibri"/>
        </w:rPr>
        <w:t xml:space="preserve"> the </w:t>
      </w:r>
      <w:proofErr w:type="spellStart"/>
      <w:r w:rsidRPr="1056B476">
        <w:rPr>
          <w:rFonts w:ascii="Calibri" w:eastAsia="Calibri" w:hAnsi="Calibri" w:cs="Calibri"/>
        </w:rPr>
        <w:t>Impact</w:t>
      </w:r>
      <w:proofErr w:type="spellEnd"/>
      <w:r w:rsidRPr="1056B476">
        <w:rPr>
          <w:rFonts w:ascii="Calibri" w:eastAsia="Calibri" w:hAnsi="Calibri" w:cs="Calibri"/>
        </w:rPr>
        <w:t xml:space="preserve"> of </w:t>
      </w:r>
      <w:proofErr w:type="spellStart"/>
      <w:r w:rsidRPr="1056B476">
        <w:rPr>
          <w:rFonts w:ascii="Calibri" w:eastAsia="Calibri" w:hAnsi="Calibri" w:cs="Calibri"/>
        </w:rPr>
        <w:t>Task</w:t>
      </w:r>
      <w:proofErr w:type="spellEnd"/>
      <w:r w:rsidRPr="1056B476">
        <w:rPr>
          <w:rFonts w:ascii="Calibri" w:eastAsia="Calibri" w:hAnsi="Calibri" w:cs="Calibri"/>
        </w:rPr>
        <w:t xml:space="preserve"> </w:t>
      </w:r>
      <w:proofErr w:type="spellStart"/>
      <w:r w:rsidRPr="1056B476">
        <w:rPr>
          <w:rFonts w:ascii="Calibri" w:eastAsia="Calibri" w:hAnsi="Calibri" w:cs="Calibri"/>
        </w:rPr>
        <w:t>Difficulty</w:t>
      </w:r>
      <w:proofErr w:type="spellEnd"/>
      <w:r w:rsidRPr="1056B476">
        <w:rPr>
          <w:rFonts w:ascii="Calibri" w:eastAsia="Calibri" w:hAnsi="Calibri" w:cs="Calibri"/>
        </w:rPr>
        <w:t xml:space="preserve"> </w:t>
      </w:r>
      <w:proofErr w:type="spellStart"/>
      <w:r w:rsidRPr="1056B476">
        <w:rPr>
          <w:rFonts w:ascii="Calibri" w:eastAsia="Calibri" w:hAnsi="Calibri" w:cs="Calibri"/>
        </w:rPr>
        <w:t>on</w:t>
      </w:r>
      <w:proofErr w:type="spellEnd"/>
      <w:r w:rsidRPr="1056B476">
        <w:rPr>
          <w:rFonts w:ascii="Calibri" w:eastAsia="Calibri" w:hAnsi="Calibri" w:cs="Calibri"/>
        </w:rPr>
        <w:t xml:space="preserve"> </w:t>
      </w:r>
      <w:proofErr w:type="spellStart"/>
      <w:r w:rsidRPr="1056B476">
        <w:rPr>
          <w:rFonts w:ascii="Calibri" w:eastAsia="Calibri" w:hAnsi="Calibri" w:cs="Calibri"/>
        </w:rPr>
        <w:t>Student</w:t>
      </w:r>
      <w:proofErr w:type="spellEnd"/>
      <w:r w:rsidRPr="1056B476">
        <w:rPr>
          <w:rFonts w:ascii="Calibri" w:eastAsia="Calibri" w:hAnsi="Calibri" w:cs="Calibri"/>
        </w:rPr>
        <w:t xml:space="preserve"> </w:t>
      </w:r>
      <w:proofErr w:type="spellStart"/>
      <w:r w:rsidRPr="1056B476">
        <w:rPr>
          <w:rFonts w:ascii="Calibri" w:eastAsia="Calibri" w:hAnsi="Calibri" w:cs="Calibri"/>
        </w:rPr>
        <w:t>Engagement</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Learning</w:t>
      </w:r>
      <w:proofErr w:type="spellEnd"/>
      <w:r w:rsidRPr="1056B476">
        <w:rPr>
          <w:rFonts w:ascii="Calibri" w:eastAsia="Calibri" w:hAnsi="Calibri" w:cs="Calibri"/>
        </w:rPr>
        <w:t xml:space="preserve"> </w:t>
      </w:r>
      <w:proofErr w:type="spellStart"/>
      <w:r w:rsidRPr="1056B476">
        <w:rPr>
          <w:rFonts w:ascii="Calibri" w:eastAsia="Calibri" w:hAnsi="Calibri" w:cs="Calibri"/>
        </w:rPr>
        <w:t>Rates</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Journal</w:t>
      </w:r>
      <w:proofErr w:type="spellEnd"/>
      <w:r w:rsidRPr="1056B476">
        <w:rPr>
          <w:rFonts w:ascii="Calibri" w:eastAsia="Calibri" w:hAnsi="Calibri" w:cs="Calibri"/>
          <w:i/>
          <w:iCs/>
        </w:rPr>
        <w:t xml:space="preserve"> of </w:t>
      </w:r>
      <w:proofErr w:type="spellStart"/>
      <w:r w:rsidRPr="1056B476">
        <w:rPr>
          <w:rFonts w:ascii="Calibri" w:eastAsia="Calibri" w:hAnsi="Calibri" w:cs="Calibri"/>
          <w:i/>
          <w:iCs/>
        </w:rPr>
        <w:t>Behavorial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Education</w:t>
      </w:r>
      <w:proofErr w:type="spellEnd"/>
      <w:r w:rsidRPr="1056B476">
        <w:rPr>
          <w:rFonts w:ascii="Calibri" w:eastAsia="Calibri" w:hAnsi="Calibri" w:cs="Calibri"/>
          <w:i/>
          <w:iCs/>
        </w:rPr>
        <w:t xml:space="preserve"> </w:t>
      </w:r>
      <w:r w:rsidRPr="1056B476">
        <w:rPr>
          <w:rFonts w:ascii="Calibri" w:eastAsia="Calibri" w:hAnsi="Calibri" w:cs="Calibri"/>
        </w:rPr>
        <w:t xml:space="preserve">32 </w:t>
      </w:r>
      <w:proofErr w:type="spellStart"/>
      <w:r w:rsidRPr="1056B476">
        <w:rPr>
          <w:rFonts w:ascii="Calibri" w:eastAsia="Calibri" w:hAnsi="Calibri" w:cs="Calibri"/>
        </w:rPr>
        <w:t>pp</w:t>
      </w:r>
      <w:proofErr w:type="spellEnd"/>
      <w:r w:rsidRPr="1056B476">
        <w:rPr>
          <w:rFonts w:ascii="Calibri" w:eastAsia="Calibri" w:hAnsi="Calibri" w:cs="Calibri"/>
        </w:rPr>
        <w:t xml:space="preserve">. 527-542. </w:t>
      </w:r>
      <w:hyperlink r:id="rId11">
        <w:r w:rsidRPr="1056B476">
          <w:rPr>
            <w:rStyle w:val="Hyperlink"/>
            <w:rFonts w:ascii="Calibri" w:eastAsia="Calibri" w:hAnsi="Calibri" w:cs="Calibri"/>
            <w:color w:val="0563C1"/>
          </w:rPr>
          <w:t>https://doi.org/10.1007/s10864-021-09465-y</w:t>
        </w:r>
      </w:hyperlink>
    </w:p>
    <w:p w14:paraId="51A663DC" w14:textId="4FCC335E" w:rsidR="1056B476" w:rsidRDefault="1056B476" w:rsidP="1056B476">
      <w:pPr>
        <w:spacing w:line="257" w:lineRule="auto"/>
        <w:jc w:val="both"/>
      </w:pPr>
      <w:proofErr w:type="spellStart"/>
      <w:r w:rsidRPr="1056B476">
        <w:rPr>
          <w:rFonts w:ascii="Calibri" w:eastAsia="Calibri" w:hAnsi="Calibri" w:cs="Calibri"/>
        </w:rPr>
        <w:lastRenderedPageBreak/>
        <w:t>Platt</w:t>
      </w:r>
      <w:proofErr w:type="spellEnd"/>
      <w:r w:rsidRPr="1056B476">
        <w:rPr>
          <w:rFonts w:ascii="Calibri" w:eastAsia="Calibri" w:hAnsi="Calibri" w:cs="Calibri"/>
        </w:rPr>
        <w:t>, J. (2018) ‘</w:t>
      </w:r>
      <w:proofErr w:type="spellStart"/>
      <w:r w:rsidRPr="1056B476">
        <w:rPr>
          <w:rFonts w:ascii="Calibri" w:eastAsia="Calibri" w:hAnsi="Calibri" w:cs="Calibri"/>
        </w:rPr>
        <w:t>How</w:t>
      </w:r>
      <w:proofErr w:type="spellEnd"/>
      <w:r w:rsidRPr="1056B476">
        <w:rPr>
          <w:rFonts w:ascii="Calibri" w:eastAsia="Calibri" w:hAnsi="Calibri" w:cs="Calibri"/>
        </w:rPr>
        <w:t xml:space="preserve"> far does </w:t>
      </w:r>
      <w:proofErr w:type="spellStart"/>
      <w:r w:rsidRPr="1056B476">
        <w:rPr>
          <w:rFonts w:ascii="Calibri" w:eastAsia="Calibri" w:hAnsi="Calibri" w:cs="Calibri"/>
        </w:rPr>
        <w:t>Choice</w:t>
      </w:r>
      <w:proofErr w:type="spellEnd"/>
      <w:r w:rsidRPr="1056B476">
        <w:rPr>
          <w:rFonts w:ascii="Calibri" w:eastAsia="Calibri" w:hAnsi="Calibri" w:cs="Calibri"/>
        </w:rPr>
        <w:t xml:space="preserve"> </w:t>
      </w:r>
      <w:proofErr w:type="spellStart"/>
      <w:r w:rsidRPr="1056B476">
        <w:rPr>
          <w:rFonts w:ascii="Calibri" w:eastAsia="Calibri" w:hAnsi="Calibri" w:cs="Calibri"/>
        </w:rPr>
        <w:t>Theory</w:t>
      </w:r>
      <w:proofErr w:type="spellEnd"/>
      <w:r w:rsidRPr="1056B476">
        <w:rPr>
          <w:rFonts w:ascii="Calibri" w:eastAsia="Calibri" w:hAnsi="Calibri" w:cs="Calibri"/>
        </w:rPr>
        <w:t xml:space="preserve"> </w:t>
      </w:r>
      <w:proofErr w:type="spellStart"/>
      <w:r w:rsidRPr="1056B476">
        <w:rPr>
          <w:rFonts w:ascii="Calibri" w:eastAsia="Calibri" w:hAnsi="Calibri" w:cs="Calibri"/>
        </w:rPr>
        <w:t>Succeed</w:t>
      </w:r>
      <w:proofErr w:type="spellEnd"/>
      <w:r w:rsidRPr="1056B476">
        <w:rPr>
          <w:rFonts w:ascii="Calibri" w:eastAsia="Calibri" w:hAnsi="Calibri" w:cs="Calibri"/>
        </w:rPr>
        <w:t xml:space="preserve">, </w:t>
      </w:r>
      <w:proofErr w:type="spellStart"/>
      <w:r w:rsidRPr="1056B476">
        <w:rPr>
          <w:rFonts w:ascii="Calibri" w:eastAsia="Calibri" w:hAnsi="Calibri" w:cs="Calibri"/>
        </w:rPr>
        <w:t>Within</w:t>
      </w:r>
      <w:proofErr w:type="spellEnd"/>
      <w:r w:rsidRPr="1056B476">
        <w:rPr>
          <w:rFonts w:ascii="Calibri" w:eastAsia="Calibri" w:hAnsi="Calibri" w:cs="Calibri"/>
        </w:rPr>
        <w:t xml:space="preserve"> </w:t>
      </w:r>
      <w:proofErr w:type="spellStart"/>
      <w:r w:rsidRPr="1056B476">
        <w:rPr>
          <w:rFonts w:ascii="Calibri" w:eastAsia="Calibri" w:hAnsi="Calibri" w:cs="Calibri"/>
        </w:rPr>
        <w:t>Classics</w:t>
      </w:r>
      <w:proofErr w:type="spellEnd"/>
      <w:r w:rsidRPr="1056B476">
        <w:rPr>
          <w:rFonts w:ascii="Calibri" w:eastAsia="Calibri" w:hAnsi="Calibri" w:cs="Calibri"/>
        </w:rPr>
        <w:t xml:space="preserve">, as a </w:t>
      </w:r>
      <w:proofErr w:type="spellStart"/>
      <w:r w:rsidRPr="1056B476">
        <w:rPr>
          <w:rFonts w:ascii="Calibri" w:eastAsia="Calibri" w:hAnsi="Calibri" w:cs="Calibri"/>
        </w:rPr>
        <w:t>Form</w:t>
      </w:r>
      <w:proofErr w:type="spellEnd"/>
      <w:r w:rsidRPr="1056B476">
        <w:rPr>
          <w:rFonts w:ascii="Calibri" w:eastAsia="Calibri" w:hAnsi="Calibri" w:cs="Calibri"/>
        </w:rPr>
        <w:t xml:space="preserve"> of </w:t>
      </w:r>
      <w:proofErr w:type="spellStart"/>
      <w:r w:rsidRPr="1056B476">
        <w:rPr>
          <w:rFonts w:ascii="Calibri" w:eastAsia="Calibri" w:hAnsi="Calibri" w:cs="Calibri"/>
        </w:rPr>
        <w:t>Differentiation</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the </w:t>
      </w:r>
      <w:proofErr w:type="spellStart"/>
      <w:r w:rsidRPr="1056B476">
        <w:rPr>
          <w:rFonts w:ascii="Calibri" w:eastAsia="Calibri" w:hAnsi="Calibri" w:cs="Calibri"/>
        </w:rPr>
        <w:t>Classroom</w:t>
      </w:r>
      <w:proofErr w:type="spellEnd"/>
      <w:r w:rsidRPr="1056B476">
        <w:rPr>
          <w:rFonts w:ascii="Calibri" w:eastAsia="Calibri" w:hAnsi="Calibri" w:cs="Calibri"/>
        </w:rPr>
        <w:t xml:space="preserve">?’ </w:t>
      </w:r>
      <w:proofErr w:type="spellStart"/>
      <w:r w:rsidRPr="1056B476">
        <w:rPr>
          <w:rFonts w:ascii="Calibri" w:eastAsia="Calibri" w:hAnsi="Calibri" w:cs="Calibri"/>
        </w:rPr>
        <w:t>Journal</w:t>
      </w:r>
      <w:proofErr w:type="spellEnd"/>
      <w:r w:rsidRPr="1056B476">
        <w:rPr>
          <w:rFonts w:ascii="Calibri" w:eastAsia="Calibri" w:hAnsi="Calibri" w:cs="Calibri"/>
        </w:rPr>
        <w:t xml:space="preserve"> of </w:t>
      </w:r>
      <w:proofErr w:type="spellStart"/>
      <w:r w:rsidRPr="1056B476">
        <w:rPr>
          <w:rFonts w:ascii="Calibri" w:eastAsia="Calibri" w:hAnsi="Calibri" w:cs="Calibri"/>
        </w:rPr>
        <w:t>Classics</w:t>
      </w:r>
      <w:proofErr w:type="spellEnd"/>
      <w:r w:rsidRPr="1056B476">
        <w:rPr>
          <w:rFonts w:ascii="Calibri" w:eastAsia="Calibri" w:hAnsi="Calibri" w:cs="Calibri"/>
        </w:rPr>
        <w:t xml:space="preserve">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Cambridge</w:t>
      </w:r>
      <w:proofErr w:type="spellEnd"/>
      <w:r w:rsidRPr="1056B476">
        <w:rPr>
          <w:rFonts w:ascii="Calibri" w:eastAsia="Calibri" w:hAnsi="Calibri" w:cs="Calibri"/>
        </w:rPr>
        <w:t xml:space="preserve"> </w:t>
      </w:r>
      <w:proofErr w:type="spellStart"/>
      <w:r w:rsidRPr="1056B476">
        <w:rPr>
          <w:rFonts w:ascii="Calibri" w:eastAsia="Calibri" w:hAnsi="Calibri" w:cs="Calibri"/>
        </w:rPr>
        <w:t>University</w:t>
      </w:r>
      <w:proofErr w:type="spellEnd"/>
      <w:r w:rsidRPr="1056B476">
        <w:rPr>
          <w:rFonts w:ascii="Calibri" w:eastAsia="Calibri" w:hAnsi="Calibri" w:cs="Calibri"/>
        </w:rPr>
        <w:t xml:space="preserve"> </w:t>
      </w:r>
      <w:proofErr w:type="spellStart"/>
      <w:r w:rsidRPr="1056B476">
        <w:rPr>
          <w:rFonts w:ascii="Calibri" w:eastAsia="Calibri" w:hAnsi="Calibri" w:cs="Calibri"/>
        </w:rPr>
        <w:t>Press</w:t>
      </w:r>
      <w:proofErr w:type="spellEnd"/>
      <w:r w:rsidRPr="1056B476">
        <w:rPr>
          <w:rFonts w:ascii="Calibri" w:eastAsia="Calibri" w:hAnsi="Calibri" w:cs="Calibri"/>
        </w:rPr>
        <w:t xml:space="preserve">, 19(37), </w:t>
      </w:r>
      <w:proofErr w:type="spellStart"/>
      <w:r w:rsidRPr="1056B476">
        <w:rPr>
          <w:rFonts w:ascii="Calibri" w:eastAsia="Calibri" w:hAnsi="Calibri" w:cs="Calibri"/>
        </w:rPr>
        <w:t>pp</w:t>
      </w:r>
      <w:proofErr w:type="spellEnd"/>
      <w:r w:rsidRPr="1056B476">
        <w:rPr>
          <w:rFonts w:ascii="Calibri" w:eastAsia="Calibri" w:hAnsi="Calibri" w:cs="Calibri"/>
        </w:rPr>
        <w:t>. 10–16. doi: 10.1017/S2058631018000028.</w:t>
      </w:r>
    </w:p>
    <w:p w14:paraId="32A16014" w14:textId="4FCC335E" w:rsidR="1056B476" w:rsidRDefault="1056B476" w:rsidP="1056B476">
      <w:pPr>
        <w:spacing w:line="257" w:lineRule="auto"/>
        <w:jc w:val="both"/>
      </w:pPr>
      <w:r w:rsidRPr="1056B476">
        <w:rPr>
          <w:rFonts w:ascii="Calibri" w:eastAsia="Calibri" w:hAnsi="Calibri" w:cs="Calibri"/>
        </w:rPr>
        <w:t xml:space="preserve">Powys </w:t>
      </w:r>
      <w:proofErr w:type="spellStart"/>
      <w:r w:rsidRPr="1056B476">
        <w:rPr>
          <w:rFonts w:ascii="Calibri" w:eastAsia="Calibri" w:hAnsi="Calibri" w:cs="Calibri"/>
        </w:rPr>
        <w:t>Digital</w:t>
      </w:r>
      <w:proofErr w:type="spellEnd"/>
      <w:r w:rsidRPr="1056B476">
        <w:rPr>
          <w:rFonts w:ascii="Calibri" w:eastAsia="Calibri" w:hAnsi="Calibri" w:cs="Calibri"/>
        </w:rPr>
        <w:t xml:space="preserve"> </w:t>
      </w:r>
      <w:proofErr w:type="spellStart"/>
      <w:r w:rsidRPr="1056B476">
        <w:rPr>
          <w:rFonts w:ascii="Calibri" w:eastAsia="Calibri" w:hAnsi="Calibri" w:cs="Calibri"/>
        </w:rPr>
        <w:t>History</w:t>
      </w:r>
      <w:proofErr w:type="spellEnd"/>
      <w:r w:rsidRPr="1056B476">
        <w:rPr>
          <w:rFonts w:ascii="Calibri" w:eastAsia="Calibri" w:hAnsi="Calibri" w:cs="Calibri"/>
        </w:rPr>
        <w:t xml:space="preserve"> project (</w:t>
      </w:r>
      <w:proofErr w:type="spellStart"/>
      <w:r w:rsidRPr="1056B476">
        <w:rPr>
          <w:rFonts w:ascii="Calibri" w:eastAsia="Calibri" w:hAnsi="Calibri" w:cs="Calibri"/>
        </w:rPr>
        <w:t>n.d</w:t>
      </w:r>
      <w:proofErr w:type="spellEnd"/>
      <w:r w:rsidRPr="1056B476">
        <w:rPr>
          <w:rFonts w:ascii="Calibri" w:eastAsia="Calibri" w:hAnsi="Calibri" w:cs="Calibri"/>
        </w:rPr>
        <w:t>.) ‘</w:t>
      </w:r>
      <w:proofErr w:type="spellStart"/>
      <w:r w:rsidRPr="1056B476">
        <w:rPr>
          <w:rFonts w:ascii="Calibri" w:eastAsia="Calibri" w:hAnsi="Calibri" w:cs="Calibri"/>
        </w:rPr>
        <w:t>Education</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Wales’ [WEBSITE]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12">
        <w:proofErr w:type="spellStart"/>
        <w:r w:rsidRPr="1056B476">
          <w:rPr>
            <w:rStyle w:val="Hyperlink"/>
            <w:rFonts w:ascii="Calibri" w:eastAsia="Calibri" w:hAnsi="Calibri" w:cs="Calibri"/>
            <w:color w:val="0563C1"/>
          </w:rPr>
          <w:t>Education</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in</w:t>
        </w:r>
        <w:proofErr w:type="spellEnd"/>
        <w:r w:rsidRPr="1056B476">
          <w:rPr>
            <w:rStyle w:val="Hyperlink"/>
            <w:rFonts w:ascii="Calibri" w:eastAsia="Calibri" w:hAnsi="Calibri" w:cs="Calibri"/>
            <w:color w:val="0563C1"/>
          </w:rPr>
          <w:t xml:space="preserve"> Wales (powys.org.uk)</w:t>
        </w:r>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01 </w:t>
      </w:r>
      <w:proofErr w:type="spellStart"/>
      <w:r w:rsidRPr="1056B476">
        <w:rPr>
          <w:rFonts w:ascii="Calibri" w:eastAsia="Calibri" w:hAnsi="Calibri" w:cs="Calibri"/>
        </w:rPr>
        <w:t>October</w:t>
      </w:r>
      <w:proofErr w:type="spellEnd"/>
      <w:r w:rsidRPr="1056B476">
        <w:rPr>
          <w:rFonts w:ascii="Calibri" w:eastAsia="Calibri" w:hAnsi="Calibri" w:cs="Calibri"/>
        </w:rPr>
        <w:t xml:space="preserve"> 2023</w:t>
      </w:r>
    </w:p>
    <w:p w14:paraId="2B99EE79" w14:textId="4FCC335E" w:rsidR="1056B476" w:rsidRDefault="1056B476" w:rsidP="1056B476">
      <w:pPr>
        <w:spacing w:line="257" w:lineRule="auto"/>
      </w:pPr>
      <w:r w:rsidRPr="1056B476">
        <w:rPr>
          <w:rFonts w:ascii="Calibri" w:eastAsia="Calibri" w:hAnsi="Calibri" w:cs="Calibri"/>
        </w:rPr>
        <w:t xml:space="preserve">Robinson, L., </w:t>
      </w:r>
      <w:proofErr w:type="spellStart"/>
      <w:r w:rsidRPr="1056B476">
        <w:rPr>
          <w:rFonts w:ascii="Calibri" w:eastAsia="Calibri" w:hAnsi="Calibri" w:cs="Calibri"/>
        </w:rPr>
        <w:t>Maldonado</w:t>
      </w:r>
      <w:proofErr w:type="spellEnd"/>
      <w:r w:rsidRPr="1056B476">
        <w:rPr>
          <w:rFonts w:ascii="Calibri" w:eastAsia="Calibri" w:hAnsi="Calibri" w:cs="Calibri"/>
        </w:rPr>
        <w:t xml:space="preserve">, N.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Whaley</w:t>
      </w:r>
      <w:proofErr w:type="spellEnd"/>
      <w:r w:rsidRPr="1056B476">
        <w:rPr>
          <w:rFonts w:ascii="Calibri" w:eastAsia="Calibri" w:hAnsi="Calibri" w:cs="Calibri"/>
        </w:rPr>
        <w:t xml:space="preserve">, J. (2014) </w:t>
      </w:r>
      <w:proofErr w:type="spellStart"/>
      <w:r w:rsidRPr="1056B476">
        <w:rPr>
          <w:rFonts w:ascii="Calibri" w:eastAsia="Calibri" w:hAnsi="Calibri" w:cs="Calibri"/>
        </w:rPr>
        <w:t>Perceptions</w:t>
      </w:r>
      <w:proofErr w:type="spellEnd"/>
      <w:r w:rsidRPr="1056B476">
        <w:rPr>
          <w:rFonts w:ascii="Calibri" w:eastAsia="Calibri" w:hAnsi="Calibri" w:cs="Calibri"/>
        </w:rPr>
        <w:t xml:space="preserve"> </w:t>
      </w:r>
      <w:proofErr w:type="spellStart"/>
      <w:r w:rsidRPr="1056B476">
        <w:rPr>
          <w:rFonts w:ascii="Calibri" w:eastAsia="Calibri" w:hAnsi="Calibri" w:cs="Calibri"/>
        </w:rPr>
        <w:t>about</w:t>
      </w:r>
      <w:proofErr w:type="spellEnd"/>
      <w:r w:rsidRPr="1056B476">
        <w:rPr>
          <w:rFonts w:ascii="Calibri" w:eastAsia="Calibri" w:hAnsi="Calibri" w:cs="Calibri"/>
        </w:rPr>
        <w:t xml:space="preserve"> </w:t>
      </w:r>
      <w:proofErr w:type="spellStart"/>
      <w:r w:rsidRPr="1056B476">
        <w:rPr>
          <w:rFonts w:ascii="Calibri" w:eastAsia="Calibri" w:hAnsi="Calibri" w:cs="Calibri"/>
        </w:rPr>
        <w:t>implementation</w:t>
      </w:r>
      <w:proofErr w:type="spellEnd"/>
      <w:r w:rsidRPr="1056B476">
        <w:rPr>
          <w:rFonts w:ascii="Calibri" w:eastAsia="Calibri" w:hAnsi="Calibri" w:cs="Calibri"/>
        </w:rPr>
        <w:t xml:space="preserve"> of </w:t>
      </w:r>
      <w:proofErr w:type="spellStart"/>
      <w:r w:rsidRPr="1056B476">
        <w:rPr>
          <w:rFonts w:ascii="Calibri" w:eastAsia="Calibri" w:hAnsi="Calibri" w:cs="Calibri"/>
        </w:rPr>
        <w:t>Differentiated</w:t>
      </w:r>
      <w:proofErr w:type="spellEnd"/>
      <w:r w:rsidRPr="1056B476">
        <w:rPr>
          <w:rFonts w:ascii="Calibri" w:eastAsia="Calibri" w:hAnsi="Calibri" w:cs="Calibri"/>
        </w:rPr>
        <w:t xml:space="preserve"> </w:t>
      </w:r>
      <w:proofErr w:type="spellStart"/>
      <w:r w:rsidRPr="1056B476">
        <w:rPr>
          <w:rFonts w:ascii="Calibri" w:eastAsia="Calibri" w:hAnsi="Calibri" w:cs="Calibri"/>
        </w:rPr>
        <w:t>Instruction</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Annual</w:t>
      </w:r>
      <w:proofErr w:type="spellEnd"/>
      <w:r w:rsidRPr="1056B476">
        <w:rPr>
          <w:rFonts w:ascii="Calibri" w:eastAsia="Calibri" w:hAnsi="Calibri" w:cs="Calibri"/>
          <w:i/>
          <w:iCs/>
        </w:rPr>
        <w:t xml:space="preserve"> Mid-South </w:t>
      </w:r>
      <w:proofErr w:type="spellStart"/>
      <w:r w:rsidRPr="1056B476">
        <w:rPr>
          <w:rFonts w:ascii="Calibri" w:eastAsia="Calibri" w:hAnsi="Calibri" w:cs="Calibri"/>
          <w:i/>
          <w:iCs/>
        </w:rPr>
        <w:t>Educational</w:t>
      </w:r>
      <w:proofErr w:type="spellEnd"/>
      <w:r w:rsidRPr="1056B476">
        <w:rPr>
          <w:rFonts w:ascii="Calibri" w:eastAsia="Calibri" w:hAnsi="Calibri" w:cs="Calibri"/>
          <w:i/>
          <w:iCs/>
        </w:rPr>
        <w:t xml:space="preserve"> Research (MSERA) </w:t>
      </w:r>
      <w:proofErr w:type="spellStart"/>
      <w:r w:rsidRPr="1056B476">
        <w:rPr>
          <w:rFonts w:ascii="Calibri" w:eastAsia="Calibri" w:hAnsi="Calibri" w:cs="Calibri"/>
          <w:i/>
          <w:iCs/>
        </w:rPr>
        <w:t>conference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November</w:t>
      </w:r>
      <w:proofErr w:type="spellEnd"/>
      <w:r w:rsidRPr="1056B476">
        <w:rPr>
          <w:rFonts w:ascii="Calibri" w:eastAsia="Calibri" w:hAnsi="Calibri" w:cs="Calibri"/>
          <w:i/>
          <w:iCs/>
        </w:rPr>
        <w:t xml:space="preserve"> 7, 2014, </w:t>
      </w:r>
      <w:proofErr w:type="spellStart"/>
      <w:r w:rsidRPr="1056B476">
        <w:rPr>
          <w:rFonts w:ascii="Calibri" w:eastAsia="Calibri" w:hAnsi="Calibri" w:cs="Calibri"/>
          <w:i/>
          <w:iCs/>
        </w:rPr>
        <w:t>Knoxville</w:t>
      </w:r>
      <w:proofErr w:type="spellEnd"/>
      <w:r w:rsidRPr="1056B476">
        <w:rPr>
          <w:rFonts w:ascii="Calibri" w:eastAsia="Calibri" w:hAnsi="Calibri" w:cs="Calibri"/>
          <w:i/>
          <w:iCs/>
        </w:rPr>
        <w:t>, Tennessee</w:t>
      </w:r>
      <w:r w:rsidRPr="1056B476">
        <w:rPr>
          <w:rFonts w:ascii="Calibri" w:eastAsia="Calibri" w:hAnsi="Calibri" w:cs="Calibri"/>
        </w:rPr>
        <w:t xml:space="preserve">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13">
        <w:r w:rsidRPr="1056B476">
          <w:rPr>
            <w:rStyle w:val="Hyperlink"/>
            <w:rFonts w:ascii="Calibri" w:eastAsia="Calibri" w:hAnsi="Calibri" w:cs="Calibri"/>
            <w:color w:val="0563C1"/>
          </w:rPr>
          <w:t>ED554312.pdf</w:t>
        </w:r>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21 </w:t>
      </w:r>
      <w:proofErr w:type="spellStart"/>
      <w:r w:rsidRPr="1056B476">
        <w:rPr>
          <w:rFonts w:ascii="Calibri" w:eastAsia="Calibri" w:hAnsi="Calibri" w:cs="Calibri"/>
        </w:rPr>
        <w:t>October</w:t>
      </w:r>
      <w:proofErr w:type="spellEnd"/>
      <w:r w:rsidRPr="1056B476">
        <w:rPr>
          <w:rFonts w:ascii="Calibri" w:eastAsia="Calibri" w:hAnsi="Calibri" w:cs="Calibri"/>
        </w:rPr>
        <w:t xml:space="preserve"> 2023)</w:t>
      </w:r>
    </w:p>
    <w:p w14:paraId="13A1546E" w14:textId="4FCC335E" w:rsidR="1056B476" w:rsidRDefault="1056B476" w:rsidP="1056B476">
      <w:pPr>
        <w:spacing w:line="257" w:lineRule="auto"/>
      </w:pPr>
      <w:proofErr w:type="spellStart"/>
      <w:r w:rsidRPr="1056B476">
        <w:rPr>
          <w:rFonts w:ascii="Calibri" w:eastAsia="Calibri" w:hAnsi="Calibri" w:cs="Calibri"/>
        </w:rPr>
        <w:t>Rodgers</w:t>
      </w:r>
      <w:proofErr w:type="spellEnd"/>
      <w:r w:rsidRPr="1056B476">
        <w:rPr>
          <w:rFonts w:ascii="Calibri" w:eastAsia="Calibri" w:hAnsi="Calibri" w:cs="Calibri"/>
        </w:rPr>
        <w:t>, C. 2002 ‘</w:t>
      </w:r>
      <w:proofErr w:type="spellStart"/>
      <w:r w:rsidRPr="1056B476">
        <w:rPr>
          <w:rFonts w:ascii="Calibri" w:eastAsia="Calibri" w:hAnsi="Calibri" w:cs="Calibri"/>
        </w:rPr>
        <w:t>Defining</w:t>
      </w:r>
      <w:proofErr w:type="spellEnd"/>
      <w:r w:rsidRPr="1056B476">
        <w:rPr>
          <w:rFonts w:ascii="Calibri" w:eastAsia="Calibri" w:hAnsi="Calibri" w:cs="Calibri"/>
        </w:rPr>
        <w:t xml:space="preserve"> </w:t>
      </w:r>
      <w:proofErr w:type="spellStart"/>
      <w:r w:rsidRPr="1056B476">
        <w:rPr>
          <w:rFonts w:ascii="Calibri" w:eastAsia="Calibri" w:hAnsi="Calibri" w:cs="Calibri"/>
        </w:rPr>
        <w:t>Reflection</w:t>
      </w:r>
      <w:proofErr w:type="spellEnd"/>
      <w:r w:rsidRPr="1056B476">
        <w:rPr>
          <w:rFonts w:ascii="Calibri" w:eastAsia="Calibri" w:hAnsi="Calibri" w:cs="Calibri"/>
        </w:rPr>
        <w:t xml:space="preserve">: </w:t>
      </w:r>
      <w:proofErr w:type="spellStart"/>
      <w:r w:rsidRPr="1056B476">
        <w:rPr>
          <w:rFonts w:ascii="Calibri" w:eastAsia="Calibri" w:hAnsi="Calibri" w:cs="Calibri"/>
        </w:rPr>
        <w:t>Another</w:t>
      </w:r>
      <w:proofErr w:type="spellEnd"/>
      <w:r w:rsidRPr="1056B476">
        <w:rPr>
          <w:rFonts w:ascii="Calibri" w:eastAsia="Calibri" w:hAnsi="Calibri" w:cs="Calibri"/>
        </w:rPr>
        <w:t xml:space="preserve"> </w:t>
      </w:r>
      <w:proofErr w:type="spellStart"/>
      <w:r w:rsidRPr="1056B476">
        <w:rPr>
          <w:rFonts w:ascii="Calibri" w:eastAsia="Calibri" w:hAnsi="Calibri" w:cs="Calibri"/>
        </w:rPr>
        <w:t>Look</w:t>
      </w:r>
      <w:proofErr w:type="spellEnd"/>
      <w:r w:rsidRPr="1056B476">
        <w:rPr>
          <w:rFonts w:ascii="Calibri" w:eastAsia="Calibri" w:hAnsi="Calibri" w:cs="Calibri"/>
        </w:rPr>
        <w:t xml:space="preserve"> at John </w:t>
      </w:r>
      <w:proofErr w:type="spellStart"/>
      <w:r w:rsidRPr="1056B476">
        <w:rPr>
          <w:rFonts w:ascii="Calibri" w:eastAsia="Calibri" w:hAnsi="Calibri" w:cs="Calibri"/>
        </w:rPr>
        <w:t>Dewey</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Reflective</w:t>
      </w:r>
      <w:proofErr w:type="spellEnd"/>
      <w:r w:rsidRPr="1056B476">
        <w:rPr>
          <w:rFonts w:ascii="Calibri" w:eastAsia="Calibri" w:hAnsi="Calibri" w:cs="Calibri"/>
        </w:rPr>
        <w:t xml:space="preserve"> </w:t>
      </w:r>
      <w:proofErr w:type="spellStart"/>
      <w:r w:rsidRPr="1056B476">
        <w:rPr>
          <w:rFonts w:ascii="Calibri" w:eastAsia="Calibri" w:hAnsi="Calibri" w:cs="Calibri"/>
        </w:rPr>
        <w:t>Thinking</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Teachers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College</w:t>
      </w:r>
      <w:proofErr w:type="spellEnd"/>
      <w:r w:rsidRPr="1056B476">
        <w:rPr>
          <w:rFonts w:ascii="Calibri" w:eastAsia="Calibri" w:hAnsi="Calibri" w:cs="Calibri"/>
          <w:i/>
          <w:iCs/>
        </w:rPr>
        <w:t xml:space="preserve"> Record</w:t>
      </w:r>
      <w:r w:rsidRPr="1056B476">
        <w:rPr>
          <w:rFonts w:ascii="Calibri" w:eastAsia="Calibri" w:hAnsi="Calibri" w:cs="Calibri"/>
        </w:rPr>
        <w:t xml:space="preserve"> 104(4) </w:t>
      </w:r>
      <w:proofErr w:type="spellStart"/>
      <w:r w:rsidRPr="1056B476">
        <w:rPr>
          <w:rFonts w:ascii="Calibri" w:eastAsia="Calibri" w:hAnsi="Calibri" w:cs="Calibri"/>
        </w:rPr>
        <w:t>pp</w:t>
      </w:r>
      <w:proofErr w:type="spellEnd"/>
      <w:r w:rsidRPr="1056B476">
        <w:rPr>
          <w:rFonts w:ascii="Calibri" w:eastAsia="Calibri" w:hAnsi="Calibri" w:cs="Calibri"/>
        </w:rPr>
        <w:t>. 842-866</w:t>
      </w:r>
    </w:p>
    <w:p w14:paraId="40CA837A" w14:textId="4FCC335E" w:rsidR="1056B476" w:rsidRDefault="1056B476" w:rsidP="1056B476">
      <w:pPr>
        <w:spacing w:line="257" w:lineRule="auto"/>
      </w:pPr>
      <w:proofErr w:type="spellStart"/>
      <w:r w:rsidRPr="1056B476">
        <w:rPr>
          <w:rFonts w:ascii="Calibri" w:eastAsia="Calibri" w:hAnsi="Calibri" w:cs="Calibri"/>
        </w:rPr>
        <w:t>Rohrer</w:t>
      </w:r>
      <w:proofErr w:type="spellEnd"/>
      <w:r w:rsidRPr="1056B476">
        <w:rPr>
          <w:rFonts w:ascii="Calibri" w:eastAsia="Calibri" w:hAnsi="Calibri" w:cs="Calibri"/>
        </w:rPr>
        <w:t>, D. (2012) ‘</w:t>
      </w:r>
      <w:proofErr w:type="spellStart"/>
      <w:r w:rsidRPr="1056B476">
        <w:rPr>
          <w:rFonts w:ascii="Calibri" w:eastAsia="Calibri" w:hAnsi="Calibri" w:cs="Calibri"/>
        </w:rPr>
        <w:t>Interleaving</w:t>
      </w:r>
      <w:proofErr w:type="spellEnd"/>
      <w:r w:rsidRPr="1056B476">
        <w:rPr>
          <w:rFonts w:ascii="Calibri" w:eastAsia="Calibri" w:hAnsi="Calibri" w:cs="Calibri"/>
        </w:rPr>
        <w:t xml:space="preserve"> </w:t>
      </w:r>
      <w:proofErr w:type="spellStart"/>
      <w:r w:rsidRPr="1056B476">
        <w:rPr>
          <w:rFonts w:ascii="Calibri" w:eastAsia="Calibri" w:hAnsi="Calibri" w:cs="Calibri"/>
        </w:rPr>
        <w:t>Helps</w:t>
      </w:r>
      <w:proofErr w:type="spellEnd"/>
      <w:r w:rsidRPr="1056B476">
        <w:rPr>
          <w:rFonts w:ascii="Calibri" w:eastAsia="Calibri" w:hAnsi="Calibri" w:cs="Calibri"/>
        </w:rPr>
        <w:t xml:space="preserve"> </w:t>
      </w:r>
      <w:proofErr w:type="spellStart"/>
      <w:r w:rsidRPr="1056B476">
        <w:rPr>
          <w:rFonts w:ascii="Calibri" w:eastAsia="Calibri" w:hAnsi="Calibri" w:cs="Calibri"/>
        </w:rPr>
        <w:t>Students</w:t>
      </w:r>
      <w:proofErr w:type="spellEnd"/>
      <w:r w:rsidRPr="1056B476">
        <w:rPr>
          <w:rFonts w:ascii="Calibri" w:eastAsia="Calibri" w:hAnsi="Calibri" w:cs="Calibri"/>
        </w:rPr>
        <w:t xml:space="preserve"> </w:t>
      </w:r>
      <w:proofErr w:type="spellStart"/>
      <w:r w:rsidRPr="1056B476">
        <w:rPr>
          <w:rFonts w:ascii="Calibri" w:eastAsia="Calibri" w:hAnsi="Calibri" w:cs="Calibri"/>
        </w:rPr>
        <w:t>Distinguish</w:t>
      </w:r>
      <w:proofErr w:type="spellEnd"/>
      <w:r w:rsidRPr="1056B476">
        <w:rPr>
          <w:rFonts w:ascii="Calibri" w:eastAsia="Calibri" w:hAnsi="Calibri" w:cs="Calibri"/>
        </w:rPr>
        <w:t xml:space="preserve"> </w:t>
      </w:r>
      <w:proofErr w:type="spellStart"/>
      <w:r w:rsidRPr="1056B476">
        <w:rPr>
          <w:rFonts w:ascii="Calibri" w:eastAsia="Calibri" w:hAnsi="Calibri" w:cs="Calibri"/>
        </w:rPr>
        <w:t>among</w:t>
      </w:r>
      <w:proofErr w:type="spellEnd"/>
      <w:r w:rsidRPr="1056B476">
        <w:rPr>
          <w:rFonts w:ascii="Calibri" w:eastAsia="Calibri" w:hAnsi="Calibri" w:cs="Calibri"/>
        </w:rPr>
        <w:t xml:space="preserve"> </w:t>
      </w:r>
      <w:proofErr w:type="spellStart"/>
      <w:r w:rsidRPr="1056B476">
        <w:rPr>
          <w:rFonts w:ascii="Calibri" w:eastAsia="Calibri" w:hAnsi="Calibri" w:cs="Calibri"/>
        </w:rPr>
        <w:t>Similar</w:t>
      </w:r>
      <w:proofErr w:type="spellEnd"/>
      <w:r w:rsidRPr="1056B476">
        <w:rPr>
          <w:rFonts w:ascii="Calibri" w:eastAsia="Calibri" w:hAnsi="Calibri" w:cs="Calibri"/>
        </w:rPr>
        <w:t xml:space="preserve"> Concepts’ </w:t>
      </w:r>
      <w:proofErr w:type="spellStart"/>
      <w:r w:rsidRPr="1056B476">
        <w:rPr>
          <w:rFonts w:ascii="Calibri" w:eastAsia="Calibri" w:hAnsi="Calibri" w:cs="Calibri"/>
          <w:i/>
          <w:iCs/>
        </w:rPr>
        <w:t>Educational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Psychology</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Review</w:t>
      </w:r>
      <w:proofErr w:type="spellEnd"/>
      <w:r w:rsidRPr="1056B476">
        <w:rPr>
          <w:rFonts w:ascii="Calibri" w:eastAsia="Calibri" w:hAnsi="Calibri" w:cs="Calibri"/>
        </w:rPr>
        <w:t xml:space="preserve"> 24 </w:t>
      </w:r>
      <w:proofErr w:type="spellStart"/>
      <w:r w:rsidRPr="1056B476">
        <w:rPr>
          <w:rFonts w:ascii="Calibri" w:eastAsia="Calibri" w:hAnsi="Calibri" w:cs="Calibri"/>
        </w:rPr>
        <w:t>pp</w:t>
      </w:r>
      <w:proofErr w:type="spellEnd"/>
      <w:r w:rsidRPr="1056B476">
        <w:rPr>
          <w:rFonts w:ascii="Calibri" w:eastAsia="Calibri" w:hAnsi="Calibri" w:cs="Calibri"/>
        </w:rPr>
        <w:t>. 355-367</w:t>
      </w:r>
    </w:p>
    <w:p w14:paraId="7BA92B15" w14:textId="4FCC335E" w:rsidR="1056B476" w:rsidRDefault="1056B476" w:rsidP="1056B476">
      <w:pPr>
        <w:spacing w:line="257" w:lineRule="auto"/>
      </w:pPr>
      <w:proofErr w:type="spellStart"/>
      <w:r w:rsidRPr="1056B476">
        <w:rPr>
          <w:rFonts w:ascii="Calibri" w:eastAsia="Calibri" w:hAnsi="Calibri" w:cs="Calibri"/>
        </w:rPr>
        <w:t>Rohrer</w:t>
      </w:r>
      <w:proofErr w:type="spellEnd"/>
      <w:r w:rsidRPr="1056B476">
        <w:rPr>
          <w:rFonts w:ascii="Calibri" w:eastAsia="Calibri" w:hAnsi="Calibri" w:cs="Calibri"/>
        </w:rPr>
        <w:t xml:space="preserve">, D.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Hartwig</w:t>
      </w:r>
      <w:proofErr w:type="spellEnd"/>
      <w:r w:rsidRPr="1056B476">
        <w:rPr>
          <w:rFonts w:ascii="Calibri" w:eastAsia="Calibri" w:hAnsi="Calibri" w:cs="Calibri"/>
        </w:rPr>
        <w:t>, M. (2020) ‘</w:t>
      </w:r>
      <w:proofErr w:type="spellStart"/>
      <w:r w:rsidRPr="1056B476">
        <w:rPr>
          <w:rFonts w:ascii="Calibri" w:eastAsia="Calibri" w:hAnsi="Calibri" w:cs="Calibri"/>
        </w:rPr>
        <w:t>Unanswered</w:t>
      </w:r>
      <w:proofErr w:type="spellEnd"/>
      <w:r w:rsidRPr="1056B476">
        <w:rPr>
          <w:rFonts w:ascii="Calibri" w:eastAsia="Calibri" w:hAnsi="Calibri" w:cs="Calibri"/>
        </w:rPr>
        <w:t xml:space="preserve"> </w:t>
      </w:r>
      <w:proofErr w:type="spellStart"/>
      <w:r w:rsidRPr="1056B476">
        <w:rPr>
          <w:rFonts w:ascii="Calibri" w:eastAsia="Calibri" w:hAnsi="Calibri" w:cs="Calibri"/>
        </w:rPr>
        <w:t>Questions</w:t>
      </w:r>
      <w:proofErr w:type="spellEnd"/>
      <w:r w:rsidRPr="1056B476">
        <w:rPr>
          <w:rFonts w:ascii="Calibri" w:eastAsia="Calibri" w:hAnsi="Calibri" w:cs="Calibri"/>
        </w:rPr>
        <w:t xml:space="preserve"> </w:t>
      </w:r>
      <w:proofErr w:type="spellStart"/>
      <w:r w:rsidRPr="1056B476">
        <w:rPr>
          <w:rFonts w:ascii="Calibri" w:eastAsia="Calibri" w:hAnsi="Calibri" w:cs="Calibri"/>
        </w:rPr>
        <w:t>about</w:t>
      </w:r>
      <w:proofErr w:type="spellEnd"/>
      <w:r w:rsidRPr="1056B476">
        <w:rPr>
          <w:rFonts w:ascii="Calibri" w:eastAsia="Calibri" w:hAnsi="Calibri" w:cs="Calibri"/>
        </w:rPr>
        <w:t xml:space="preserve"> </w:t>
      </w:r>
      <w:proofErr w:type="spellStart"/>
      <w:r w:rsidRPr="1056B476">
        <w:rPr>
          <w:rFonts w:ascii="Calibri" w:eastAsia="Calibri" w:hAnsi="Calibri" w:cs="Calibri"/>
        </w:rPr>
        <w:t>Spaced</w:t>
      </w:r>
      <w:proofErr w:type="spellEnd"/>
      <w:r w:rsidRPr="1056B476">
        <w:rPr>
          <w:rFonts w:ascii="Calibri" w:eastAsia="Calibri" w:hAnsi="Calibri" w:cs="Calibri"/>
        </w:rPr>
        <w:t xml:space="preserve"> </w:t>
      </w:r>
      <w:proofErr w:type="spellStart"/>
      <w:r w:rsidRPr="1056B476">
        <w:rPr>
          <w:rFonts w:ascii="Calibri" w:eastAsia="Calibri" w:hAnsi="Calibri" w:cs="Calibri"/>
        </w:rPr>
        <w:t>Interleaved</w:t>
      </w:r>
      <w:proofErr w:type="spellEnd"/>
      <w:r w:rsidRPr="1056B476">
        <w:rPr>
          <w:rFonts w:ascii="Calibri" w:eastAsia="Calibri" w:hAnsi="Calibri" w:cs="Calibri"/>
        </w:rPr>
        <w:t xml:space="preserve"> </w:t>
      </w:r>
      <w:proofErr w:type="spellStart"/>
      <w:r w:rsidRPr="1056B476">
        <w:rPr>
          <w:rFonts w:ascii="Calibri" w:eastAsia="Calibri" w:hAnsi="Calibri" w:cs="Calibri"/>
        </w:rPr>
        <w:t>Mathematics</w:t>
      </w:r>
      <w:proofErr w:type="spellEnd"/>
      <w:r w:rsidRPr="1056B476">
        <w:rPr>
          <w:rFonts w:ascii="Calibri" w:eastAsia="Calibri" w:hAnsi="Calibri" w:cs="Calibri"/>
        </w:rPr>
        <w:t xml:space="preserve"> </w:t>
      </w:r>
      <w:proofErr w:type="spellStart"/>
      <w:r w:rsidRPr="1056B476">
        <w:rPr>
          <w:rFonts w:ascii="Calibri" w:eastAsia="Calibri" w:hAnsi="Calibri" w:cs="Calibri"/>
        </w:rPr>
        <w:t>Practice</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Journal</w:t>
      </w:r>
      <w:proofErr w:type="spellEnd"/>
      <w:r w:rsidRPr="1056B476">
        <w:rPr>
          <w:rFonts w:ascii="Calibri" w:eastAsia="Calibri" w:hAnsi="Calibri" w:cs="Calibri"/>
          <w:i/>
          <w:iCs/>
        </w:rPr>
        <w:t xml:space="preserve"> of </w:t>
      </w:r>
      <w:proofErr w:type="spellStart"/>
      <w:r w:rsidRPr="1056B476">
        <w:rPr>
          <w:rFonts w:ascii="Calibri" w:eastAsia="Calibri" w:hAnsi="Calibri" w:cs="Calibri"/>
          <w:i/>
          <w:iCs/>
        </w:rPr>
        <w:t>applied</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research</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memory</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and</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cognition</w:t>
      </w:r>
      <w:proofErr w:type="spellEnd"/>
      <w:r w:rsidRPr="1056B476">
        <w:rPr>
          <w:rFonts w:ascii="Calibri" w:eastAsia="Calibri" w:hAnsi="Calibri" w:cs="Calibri"/>
        </w:rPr>
        <w:t xml:space="preserve"> 9(4) pp.433-438.</w:t>
      </w:r>
    </w:p>
    <w:p w14:paraId="07F1DB46" w14:textId="4FCC335E" w:rsidR="1056B476" w:rsidRDefault="1056B476" w:rsidP="1056B476">
      <w:pPr>
        <w:spacing w:line="257" w:lineRule="auto"/>
        <w:jc w:val="both"/>
      </w:pPr>
      <w:proofErr w:type="spellStart"/>
      <w:r w:rsidRPr="1056B476">
        <w:rPr>
          <w:rFonts w:ascii="Calibri" w:eastAsia="Calibri" w:hAnsi="Calibri" w:cs="Calibri"/>
        </w:rPr>
        <w:t>Schön</w:t>
      </w:r>
      <w:proofErr w:type="spellEnd"/>
      <w:r w:rsidRPr="1056B476">
        <w:rPr>
          <w:rFonts w:ascii="Calibri" w:eastAsia="Calibri" w:hAnsi="Calibri" w:cs="Calibri"/>
        </w:rPr>
        <w:t xml:space="preserve">, D. (1973) </w:t>
      </w:r>
      <w:proofErr w:type="spellStart"/>
      <w:r w:rsidRPr="1056B476">
        <w:rPr>
          <w:rFonts w:ascii="Calibri" w:eastAsia="Calibri" w:hAnsi="Calibri" w:cs="Calibri"/>
          <w:i/>
          <w:iCs/>
        </w:rPr>
        <w:t>Beyond</w:t>
      </w:r>
      <w:proofErr w:type="spellEnd"/>
      <w:r w:rsidRPr="1056B476">
        <w:rPr>
          <w:rFonts w:ascii="Calibri" w:eastAsia="Calibri" w:hAnsi="Calibri" w:cs="Calibri"/>
          <w:i/>
          <w:iCs/>
        </w:rPr>
        <w:t xml:space="preserve"> the </w:t>
      </w:r>
      <w:proofErr w:type="spellStart"/>
      <w:r w:rsidRPr="1056B476">
        <w:rPr>
          <w:rFonts w:ascii="Calibri" w:eastAsia="Calibri" w:hAnsi="Calibri" w:cs="Calibri"/>
          <w:i/>
          <w:iCs/>
        </w:rPr>
        <w:t>Stable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State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Public</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and</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private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learning</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w:t>
      </w:r>
      <w:proofErr w:type="spellEnd"/>
      <w:r w:rsidRPr="1056B476">
        <w:rPr>
          <w:rFonts w:ascii="Calibri" w:eastAsia="Calibri" w:hAnsi="Calibri" w:cs="Calibri"/>
          <w:i/>
          <w:iCs/>
        </w:rPr>
        <w:t xml:space="preserve"> a </w:t>
      </w:r>
      <w:proofErr w:type="spellStart"/>
      <w:r w:rsidRPr="1056B476">
        <w:rPr>
          <w:rFonts w:ascii="Calibri" w:eastAsia="Calibri" w:hAnsi="Calibri" w:cs="Calibri"/>
          <w:i/>
          <w:iCs/>
        </w:rPr>
        <w:t>changing</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society</w:t>
      </w:r>
      <w:proofErr w:type="spellEnd"/>
      <w:r w:rsidRPr="1056B476">
        <w:rPr>
          <w:rFonts w:ascii="Calibri" w:eastAsia="Calibri" w:hAnsi="Calibri" w:cs="Calibri"/>
        </w:rPr>
        <w:t xml:space="preserve">, </w:t>
      </w:r>
      <w:proofErr w:type="spellStart"/>
      <w:r w:rsidRPr="1056B476">
        <w:rPr>
          <w:rFonts w:ascii="Calibri" w:eastAsia="Calibri" w:hAnsi="Calibri" w:cs="Calibri"/>
        </w:rPr>
        <w:t>Harmondsworth</w:t>
      </w:r>
      <w:proofErr w:type="spellEnd"/>
      <w:r w:rsidRPr="1056B476">
        <w:rPr>
          <w:rFonts w:ascii="Calibri" w:eastAsia="Calibri" w:hAnsi="Calibri" w:cs="Calibri"/>
        </w:rPr>
        <w:t xml:space="preserve">: </w:t>
      </w:r>
      <w:proofErr w:type="spellStart"/>
      <w:r w:rsidRPr="1056B476">
        <w:rPr>
          <w:rFonts w:ascii="Calibri" w:eastAsia="Calibri" w:hAnsi="Calibri" w:cs="Calibri"/>
        </w:rPr>
        <w:t>Penguin</w:t>
      </w:r>
      <w:proofErr w:type="spellEnd"/>
      <w:r w:rsidRPr="1056B476">
        <w:rPr>
          <w:rFonts w:ascii="Calibri" w:eastAsia="Calibri" w:hAnsi="Calibri" w:cs="Calibri"/>
        </w:rPr>
        <w:t xml:space="preserve"> [ONLINE]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14">
        <w:proofErr w:type="spellStart"/>
        <w:r w:rsidRPr="1056B476">
          <w:rPr>
            <w:rStyle w:val="Hyperlink"/>
            <w:rFonts w:ascii="Calibri" w:eastAsia="Calibri" w:hAnsi="Calibri" w:cs="Calibri"/>
            <w:color w:val="0563C1"/>
          </w:rPr>
          <w:t>Beyond</w:t>
        </w:r>
        <w:proofErr w:type="spellEnd"/>
        <w:r w:rsidRPr="1056B476">
          <w:rPr>
            <w:rStyle w:val="Hyperlink"/>
            <w:rFonts w:ascii="Calibri" w:eastAsia="Calibri" w:hAnsi="Calibri" w:cs="Calibri"/>
            <w:color w:val="0563C1"/>
          </w:rPr>
          <w:t xml:space="preserve"> the </w:t>
        </w:r>
        <w:proofErr w:type="spellStart"/>
        <w:r w:rsidRPr="1056B476">
          <w:rPr>
            <w:rStyle w:val="Hyperlink"/>
            <w:rFonts w:ascii="Calibri" w:eastAsia="Calibri" w:hAnsi="Calibri" w:cs="Calibri"/>
            <w:color w:val="0563C1"/>
          </w:rPr>
          <w:t>stable</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state</w:t>
        </w:r>
        <w:proofErr w:type="spellEnd"/>
        <w:r w:rsidRPr="1056B476">
          <w:rPr>
            <w:rStyle w:val="Hyperlink"/>
            <w:rFonts w:ascii="Calibri" w:eastAsia="Calibri" w:hAnsi="Calibri" w:cs="Calibri"/>
            <w:color w:val="0563C1"/>
          </w:rPr>
          <w:t xml:space="preserve"> : </w:t>
        </w:r>
        <w:proofErr w:type="spellStart"/>
        <w:r w:rsidRPr="1056B476">
          <w:rPr>
            <w:rStyle w:val="Hyperlink"/>
            <w:rFonts w:ascii="Calibri" w:eastAsia="Calibri" w:hAnsi="Calibri" w:cs="Calibri"/>
            <w:color w:val="0563C1"/>
          </w:rPr>
          <w:t>public</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and</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private</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learning</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in</w:t>
        </w:r>
        <w:proofErr w:type="spellEnd"/>
        <w:r w:rsidRPr="1056B476">
          <w:rPr>
            <w:rStyle w:val="Hyperlink"/>
            <w:rFonts w:ascii="Calibri" w:eastAsia="Calibri" w:hAnsi="Calibri" w:cs="Calibri"/>
            <w:color w:val="0563C1"/>
          </w:rPr>
          <w:t xml:space="preserve"> a </w:t>
        </w:r>
        <w:proofErr w:type="spellStart"/>
        <w:r w:rsidRPr="1056B476">
          <w:rPr>
            <w:rStyle w:val="Hyperlink"/>
            <w:rFonts w:ascii="Calibri" w:eastAsia="Calibri" w:hAnsi="Calibri" w:cs="Calibri"/>
            <w:color w:val="0563C1"/>
          </w:rPr>
          <w:t>changing</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society</w:t>
        </w:r>
        <w:proofErr w:type="spellEnd"/>
        <w:r w:rsidRPr="1056B476">
          <w:rPr>
            <w:rStyle w:val="Hyperlink"/>
            <w:rFonts w:ascii="Calibri" w:eastAsia="Calibri" w:hAnsi="Calibri" w:cs="Calibri"/>
            <w:color w:val="0563C1"/>
          </w:rPr>
          <w:t xml:space="preserve"> : </w:t>
        </w:r>
        <w:proofErr w:type="spellStart"/>
        <w:r w:rsidRPr="1056B476">
          <w:rPr>
            <w:rStyle w:val="Hyperlink"/>
            <w:rFonts w:ascii="Calibri" w:eastAsia="Calibri" w:hAnsi="Calibri" w:cs="Calibri"/>
            <w:color w:val="0563C1"/>
          </w:rPr>
          <w:t>Schon</w:t>
        </w:r>
        <w:proofErr w:type="spellEnd"/>
        <w:r w:rsidRPr="1056B476">
          <w:rPr>
            <w:rStyle w:val="Hyperlink"/>
            <w:rFonts w:ascii="Calibri" w:eastAsia="Calibri" w:hAnsi="Calibri" w:cs="Calibri"/>
            <w:color w:val="0563C1"/>
          </w:rPr>
          <w:t xml:space="preserve">, Donald Alan : </w:t>
        </w:r>
        <w:proofErr w:type="spellStart"/>
        <w:r w:rsidRPr="1056B476">
          <w:rPr>
            <w:rStyle w:val="Hyperlink"/>
            <w:rFonts w:ascii="Calibri" w:eastAsia="Calibri" w:hAnsi="Calibri" w:cs="Calibri"/>
            <w:color w:val="0563C1"/>
          </w:rPr>
          <w:t>Free</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Download</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Borrow</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and</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Streaming</w:t>
        </w:r>
        <w:proofErr w:type="spellEnd"/>
        <w:r w:rsidRPr="1056B476">
          <w:rPr>
            <w:rStyle w:val="Hyperlink"/>
            <w:rFonts w:ascii="Calibri" w:eastAsia="Calibri" w:hAnsi="Calibri" w:cs="Calibri"/>
            <w:color w:val="0563C1"/>
          </w:rPr>
          <w:t xml:space="preserve"> : Internet </w:t>
        </w:r>
        <w:proofErr w:type="spellStart"/>
        <w:r w:rsidRPr="1056B476">
          <w:rPr>
            <w:rStyle w:val="Hyperlink"/>
            <w:rFonts w:ascii="Calibri" w:eastAsia="Calibri" w:hAnsi="Calibri" w:cs="Calibri"/>
            <w:color w:val="0563C1"/>
          </w:rPr>
          <w:t>Archive</w:t>
        </w:r>
        <w:proofErr w:type="spellEnd"/>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25 </w:t>
      </w:r>
      <w:proofErr w:type="spellStart"/>
      <w:r w:rsidRPr="1056B476">
        <w:rPr>
          <w:rFonts w:ascii="Calibri" w:eastAsia="Calibri" w:hAnsi="Calibri" w:cs="Calibri"/>
        </w:rPr>
        <w:t>October</w:t>
      </w:r>
      <w:proofErr w:type="spellEnd"/>
      <w:r w:rsidRPr="1056B476">
        <w:rPr>
          <w:rFonts w:ascii="Calibri" w:eastAsia="Calibri" w:hAnsi="Calibri" w:cs="Calibri"/>
        </w:rPr>
        <w:t xml:space="preserve"> 2023)</w:t>
      </w:r>
    </w:p>
    <w:p w14:paraId="4B19D7D3" w14:textId="4FCC335E" w:rsidR="1056B476" w:rsidRDefault="1056B476" w:rsidP="1056B476">
      <w:pPr>
        <w:spacing w:line="257" w:lineRule="auto"/>
        <w:jc w:val="both"/>
      </w:pPr>
      <w:proofErr w:type="spellStart"/>
      <w:r w:rsidRPr="1056B476">
        <w:rPr>
          <w:rFonts w:ascii="Calibri" w:eastAsia="Calibri" w:hAnsi="Calibri" w:cs="Calibri"/>
        </w:rPr>
        <w:t>Schön</w:t>
      </w:r>
      <w:proofErr w:type="spellEnd"/>
      <w:r w:rsidRPr="1056B476">
        <w:rPr>
          <w:rFonts w:ascii="Calibri" w:eastAsia="Calibri" w:hAnsi="Calibri" w:cs="Calibri"/>
        </w:rPr>
        <w:t xml:space="preserve">, D. (1983) </w:t>
      </w:r>
      <w:r w:rsidRPr="1056B476">
        <w:rPr>
          <w:rFonts w:ascii="Calibri" w:eastAsia="Calibri" w:hAnsi="Calibri" w:cs="Calibri"/>
          <w:i/>
          <w:iCs/>
        </w:rPr>
        <w:t xml:space="preserve">The </w:t>
      </w:r>
      <w:proofErr w:type="spellStart"/>
      <w:r w:rsidRPr="1056B476">
        <w:rPr>
          <w:rFonts w:ascii="Calibri" w:eastAsia="Calibri" w:hAnsi="Calibri" w:cs="Calibri"/>
          <w:i/>
          <w:iCs/>
        </w:rPr>
        <w:t>Reflective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Practitioner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How</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professionals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think</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w:t>
      </w:r>
      <w:proofErr w:type="spellEnd"/>
      <w:r w:rsidRPr="1056B476">
        <w:rPr>
          <w:rFonts w:ascii="Calibri" w:eastAsia="Calibri" w:hAnsi="Calibri" w:cs="Calibri"/>
          <w:i/>
          <w:iCs/>
        </w:rPr>
        <w:t xml:space="preserve"> action</w:t>
      </w:r>
      <w:r w:rsidRPr="1056B476">
        <w:rPr>
          <w:rFonts w:ascii="Calibri" w:eastAsia="Calibri" w:hAnsi="Calibri" w:cs="Calibri"/>
        </w:rPr>
        <w:t xml:space="preserve">. New York, NY: </w:t>
      </w:r>
      <w:proofErr w:type="spellStart"/>
      <w:r w:rsidRPr="1056B476">
        <w:rPr>
          <w:rFonts w:ascii="Calibri" w:eastAsia="Calibri" w:hAnsi="Calibri" w:cs="Calibri"/>
        </w:rPr>
        <w:t>Basic</w:t>
      </w:r>
      <w:proofErr w:type="spellEnd"/>
      <w:r w:rsidRPr="1056B476">
        <w:rPr>
          <w:rFonts w:ascii="Calibri" w:eastAsia="Calibri" w:hAnsi="Calibri" w:cs="Calibri"/>
        </w:rPr>
        <w:t xml:space="preserve"> </w:t>
      </w:r>
      <w:proofErr w:type="spellStart"/>
      <w:r w:rsidRPr="1056B476">
        <w:rPr>
          <w:rFonts w:ascii="Calibri" w:eastAsia="Calibri" w:hAnsi="Calibri" w:cs="Calibri"/>
        </w:rPr>
        <w:t>Books</w:t>
      </w:r>
      <w:proofErr w:type="spellEnd"/>
      <w:r w:rsidRPr="1056B476">
        <w:rPr>
          <w:rFonts w:ascii="Calibri" w:eastAsia="Calibri" w:hAnsi="Calibri" w:cs="Calibri"/>
        </w:rPr>
        <w:t xml:space="preserve"> [ONLINE]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15">
        <w:r w:rsidRPr="1056B476">
          <w:rPr>
            <w:rStyle w:val="Hyperlink"/>
            <w:rFonts w:ascii="Calibri" w:eastAsia="Calibri" w:hAnsi="Calibri" w:cs="Calibri"/>
            <w:color w:val="0563C1"/>
          </w:rPr>
          <w:t xml:space="preserve">(99+) Donald A. </w:t>
        </w:r>
        <w:proofErr w:type="spellStart"/>
        <w:r w:rsidRPr="1056B476">
          <w:rPr>
            <w:rStyle w:val="Hyperlink"/>
            <w:rFonts w:ascii="Calibri" w:eastAsia="Calibri" w:hAnsi="Calibri" w:cs="Calibri"/>
            <w:color w:val="0563C1"/>
          </w:rPr>
          <w:t>Schön</w:t>
        </w:r>
        <w:proofErr w:type="spellEnd"/>
        <w:r w:rsidRPr="1056B476">
          <w:rPr>
            <w:rStyle w:val="Hyperlink"/>
            <w:rFonts w:ascii="Calibri" w:eastAsia="Calibri" w:hAnsi="Calibri" w:cs="Calibri"/>
            <w:color w:val="0563C1"/>
          </w:rPr>
          <w:t xml:space="preserve">-The </w:t>
        </w:r>
        <w:proofErr w:type="spellStart"/>
        <w:r w:rsidRPr="1056B476">
          <w:rPr>
            <w:rStyle w:val="Hyperlink"/>
            <w:rFonts w:ascii="Calibri" w:eastAsia="Calibri" w:hAnsi="Calibri" w:cs="Calibri"/>
            <w:color w:val="0563C1"/>
          </w:rPr>
          <w:t>Reflective</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Practitioner</w:t>
        </w:r>
        <w:proofErr w:type="spellEnd"/>
        <w:r w:rsidRPr="1056B476">
          <w:rPr>
            <w:rStyle w:val="Hyperlink"/>
            <w:rFonts w:ascii="Calibri" w:eastAsia="Calibri" w:hAnsi="Calibri" w:cs="Calibri"/>
            <w:color w:val="0563C1"/>
          </w:rPr>
          <w:t xml:space="preserve">_ </w:t>
        </w:r>
        <w:proofErr w:type="spellStart"/>
        <w:r w:rsidRPr="1056B476">
          <w:rPr>
            <w:rStyle w:val="Hyperlink"/>
            <w:rFonts w:ascii="Calibri" w:eastAsia="Calibri" w:hAnsi="Calibri" w:cs="Calibri"/>
            <w:color w:val="0563C1"/>
          </w:rPr>
          <w:t>How</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Professionals</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Think</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In</w:t>
        </w:r>
        <w:proofErr w:type="spellEnd"/>
        <w:r w:rsidRPr="1056B476">
          <w:rPr>
            <w:rStyle w:val="Hyperlink"/>
            <w:rFonts w:ascii="Calibri" w:eastAsia="Calibri" w:hAnsi="Calibri" w:cs="Calibri"/>
            <w:color w:val="0563C1"/>
          </w:rPr>
          <w:t xml:space="preserve"> Action-</w:t>
        </w:r>
        <w:proofErr w:type="spellStart"/>
        <w:r w:rsidRPr="1056B476">
          <w:rPr>
            <w:rStyle w:val="Hyperlink"/>
            <w:rFonts w:ascii="Calibri" w:eastAsia="Calibri" w:hAnsi="Calibri" w:cs="Calibri"/>
            <w:color w:val="0563C1"/>
          </w:rPr>
          <w:t>Basic</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Books</w:t>
        </w:r>
        <w:proofErr w:type="spellEnd"/>
        <w:r w:rsidRPr="1056B476">
          <w:rPr>
            <w:rStyle w:val="Hyperlink"/>
            <w:rFonts w:ascii="Calibri" w:eastAsia="Calibri" w:hAnsi="Calibri" w:cs="Calibri"/>
            <w:color w:val="0563C1"/>
          </w:rPr>
          <w:t xml:space="preserve"> (1984).pdf | </w:t>
        </w:r>
        <w:proofErr w:type="spellStart"/>
        <w:r w:rsidRPr="1056B476">
          <w:rPr>
            <w:rStyle w:val="Hyperlink"/>
            <w:rFonts w:ascii="Calibri" w:eastAsia="Calibri" w:hAnsi="Calibri" w:cs="Calibri"/>
            <w:color w:val="0563C1"/>
          </w:rPr>
          <w:t>Achmad</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Aldo</w:t>
        </w:r>
        <w:proofErr w:type="spellEnd"/>
        <w:r w:rsidRPr="1056B476">
          <w:rPr>
            <w:rStyle w:val="Hyperlink"/>
            <w:rFonts w:ascii="Calibri" w:eastAsia="Calibri" w:hAnsi="Calibri" w:cs="Calibri"/>
            <w:color w:val="0563C1"/>
          </w:rPr>
          <w:t xml:space="preserve"> - Academia.edu</w:t>
        </w:r>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21 </w:t>
      </w:r>
      <w:proofErr w:type="spellStart"/>
      <w:r w:rsidRPr="1056B476">
        <w:rPr>
          <w:rFonts w:ascii="Calibri" w:eastAsia="Calibri" w:hAnsi="Calibri" w:cs="Calibri"/>
        </w:rPr>
        <w:t>October</w:t>
      </w:r>
      <w:proofErr w:type="spellEnd"/>
      <w:r w:rsidRPr="1056B476">
        <w:rPr>
          <w:rFonts w:ascii="Calibri" w:eastAsia="Calibri" w:hAnsi="Calibri" w:cs="Calibri"/>
        </w:rPr>
        <w:t xml:space="preserve"> 2023)</w:t>
      </w:r>
    </w:p>
    <w:p w14:paraId="5D59CB67" w14:textId="4FCC335E" w:rsidR="1056B476" w:rsidRDefault="1056B476" w:rsidP="1056B476">
      <w:pPr>
        <w:spacing w:line="257" w:lineRule="auto"/>
      </w:pPr>
      <w:proofErr w:type="spellStart"/>
      <w:r w:rsidRPr="1056B476">
        <w:rPr>
          <w:rFonts w:ascii="Calibri" w:eastAsia="Calibri" w:hAnsi="Calibri" w:cs="Calibri"/>
        </w:rPr>
        <w:t>Schwab</w:t>
      </w:r>
      <w:proofErr w:type="spellEnd"/>
      <w:r w:rsidRPr="1056B476">
        <w:rPr>
          <w:rFonts w:ascii="Calibri" w:eastAsia="Calibri" w:hAnsi="Calibri" w:cs="Calibri"/>
        </w:rPr>
        <w:t xml:space="preserve">, S., </w:t>
      </w:r>
      <w:proofErr w:type="spellStart"/>
      <w:r w:rsidRPr="1056B476">
        <w:rPr>
          <w:rFonts w:ascii="Calibri" w:eastAsia="Calibri" w:hAnsi="Calibri" w:cs="Calibri"/>
        </w:rPr>
        <w:t>Sharma</w:t>
      </w:r>
      <w:proofErr w:type="spellEnd"/>
      <w:r w:rsidRPr="1056B476">
        <w:rPr>
          <w:rFonts w:ascii="Calibri" w:eastAsia="Calibri" w:hAnsi="Calibri" w:cs="Calibri"/>
        </w:rPr>
        <w:t xml:space="preserve">, U. </w:t>
      </w:r>
      <w:proofErr w:type="spellStart"/>
      <w:r w:rsidRPr="1056B476">
        <w:rPr>
          <w:rFonts w:ascii="Calibri" w:eastAsia="Calibri" w:hAnsi="Calibri" w:cs="Calibri"/>
        </w:rPr>
        <w:t>and</w:t>
      </w:r>
      <w:proofErr w:type="spellEnd"/>
      <w:r w:rsidRPr="1056B476">
        <w:rPr>
          <w:rFonts w:ascii="Calibri" w:eastAsia="Calibri" w:hAnsi="Calibri" w:cs="Calibri"/>
        </w:rPr>
        <w:t xml:space="preserve"> Lisa </w:t>
      </w:r>
      <w:proofErr w:type="spellStart"/>
      <w:r w:rsidRPr="1056B476">
        <w:rPr>
          <w:rFonts w:ascii="Calibri" w:eastAsia="Calibri" w:hAnsi="Calibri" w:cs="Calibri"/>
        </w:rPr>
        <w:t>Hoffmann</w:t>
      </w:r>
      <w:proofErr w:type="spellEnd"/>
      <w:r w:rsidRPr="1056B476">
        <w:rPr>
          <w:rFonts w:ascii="Calibri" w:eastAsia="Calibri" w:hAnsi="Calibri" w:cs="Calibri"/>
        </w:rPr>
        <w:t xml:space="preserve"> (2022) ‘</w:t>
      </w:r>
      <w:proofErr w:type="spellStart"/>
      <w:r w:rsidRPr="1056B476">
        <w:rPr>
          <w:rFonts w:ascii="Calibri" w:eastAsia="Calibri" w:hAnsi="Calibri" w:cs="Calibri"/>
        </w:rPr>
        <w:t>How</w:t>
      </w:r>
      <w:proofErr w:type="spellEnd"/>
      <w:r w:rsidRPr="1056B476">
        <w:rPr>
          <w:rFonts w:ascii="Calibri" w:eastAsia="Calibri" w:hAnsi="Calibri" w:cs="Calibri"/>
        </w:rPr>
        <w:t xml:space="preserve"> </w:t>
      </w:r>
      <w:proofErr w:type="spellStart"/>
      <w:r w:rsidRPr="1056B476">
        <w:rPr>
          <w:rFonts w:ascii="Calibri" w:eastAsia="Calibri" w:hAnsi="Calibri" w:cs="Calibri"/>
        </w:rPr>
        <w:t>inclusive</w:t>
      </w:r>
      <w:proofErr w:type="spellEnd"/>
      <w:r w:rsidRPr="1056B476">
        <w:rPr>
          <w:rFonts w:ascii="Calibri" w:eastAsia="Calibri" w:hAnsi="Calibri" w:cs="Calibri"/>
        </w:rPr>
        <w:t xml:space="preserve"> </w:t>
      </w:r>
      <w:proofErr w:type="spellStart"/>
      <w:r w:rsidRPr="1056B476">
        <w:rPr>
          <w:rFonts w:ascii="Calibri" w:eastAsia="Calibri" w:hAnsi="Calibri" w:cs="Calibri"/>
        </w:rPr>
        <w:t>are</w:t>
      </w:r>
      <w:proofErr w:type="spellEnd"/>
      <w:r w:rsidRPr="1056B476">
        <w:rPr>
          <w:rFonts w:ascii="Calibri" w:eastAsia="Calibri" w:hAnsi="Calibri" w:cs="Calibri"/>
        </w:rPr>
        <w:t xml:space="preserve"> the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practices</w:t>
      </w:r>
      <w:proofErr w:type="spellEnd"/>
      <w:r w:rsidRPr="1056B476">
        <w:rPr>
          <w:rFonts w:ascii="Calibri" w:eastAsia="Calibri" w:hAnsi="Calibri" w:cs="Calibri"/>
        </w:rPr>
        <w:t xml:space="preserve"> of </w:t>
      </w:r>
      <w:proofErr w:type="spellStart"/>
      <w:r w:rsidRPr="1056B476">
        <w:rPr>
          <w:rFonts w:ascii="Calibri" w:eastAsia="Calibri" w:hAnsi="Calibri" w:cs="Calibri"/>
        </w:rPr>
        <w:t>my</w:t>
      </w:r>
      <w:proofErr w:type="spellEnd"/>
      <w:r w:rsidRPr="1056B476">
        <w:rPr>
          <w:rFonts w:ascii="Calibri" w:eastAsia="Calibri" w:hAnsi="Calibri" w:cs="Calibri"/>
        </w:rPr>
        <w:t xml:space="preserve"> German, Maths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English</w:t>
      </w:r>
      <w:proofErr w:type="spellEnd"/>
      <w:r w:rsidRPr="1056B476">
        <w:rPr>
          <w:rFonts w:ascii="Calibri" w:eastAsia="Calibri" w:hAnsi="Calibri" w:cs="Calibri"/>
        </w:rPr>
        <w:t xml:space="preserve"> </w:t>
      </w:r>
      <w:proofErr w:type="spellStart"/>
      <w:r w:rsidRPr="1056B476">
        <w:rPr>
          <w:rFonts w:ascii="Calibri" w:eastAsia="Calibri" w:hAnsi="Calibri" w:cs="Calibri"/>
        </w:rPr>
        <w:t>teachers</w:t>
      </w:r>
      <w:proofErr w:type="spellEnd"/>
      <w:r w:rsidRPr="1056B476">
        <w:rPr>
          <w:rFonts w:ascii="Calibri" w:eastAsia="Calibri" w:hAnsi="Calibri" w:cs="Calibri"/>
        </w:rPr>
        <w:t xml:space="preserve">? – </w:t>
      </w:r>
      <w:proofErr w:type="spellStart"/>
      <w:r w:rsidRPr="1056B476">
        <w:rPr>
          <w:rFonts w:ascii="Calibri" w:eastAsia="Calibri" w:hAnsi="Calibri" w:cs="Calibri"/>
        </w:rPr>
        <w:t>psychometric</w:t>
      </w:r>
      <w:proofErr w:type="spellEnd"/>
      <w:r w:rsidRPr="1056B476">
        <w:rPr>
          <w:rFonts w:ascii="Calibri" w:eastAsia="Calibri" w:hAnsi="Calibri" w:cs="Calibri"/>
        </w:rPr>
        <w:t xml:space="preserve"> </w:t>
      </w:r>
      <w:proofErr w:type="spellStart"/>
      <w:r w:rsidRPr="1056B476">
        <w:rPr>
          <w:rFonts w:ascii="Calibri" w:eastAsia="Calibri" w:hAnsi="Calibri" w:cs="Calibri"/>
        </w:rPr>
        <w:t>properties</w:t>
      </w:r>
      <w:proofErr w:type="spellEnd"/>
      <w:r w:rsidRPr="1056B476">
        <w:rPr>
          <w:rFonts w:ascii="Calibri" w:eastAsia="Calibri" w:hAnsi="Calibri" w:cs="Calibri"/>
        </w:rPr>
        <w:t xml:space="preserve"> of a </w:t>
      </w:r>
      <w:proofErr w:type="spellStart"/>
      <w:r w:rsidRPr="1056B476">
        <w:rPr>
          <w:rFonts w:ascii="Calibri" w:eastAsia="Calibri" w:hAnsi="Calibri" w:cs="Calibri"/>
        </w:rPr>
        <w:t>newly</w:t>
      </w:r>
      <w:proofErr w:type="spellEnd"/>
      <w:r w:rsidRPr="1056B476">
        <w:rPr>
          <w:rFonts w:ascii="Calibri" w:eastAsia="Calibri" w:hAnsi="Calibri" w:cs="Calibri"/>
        </w:rPr>
        <w:t xml:space="preserve"> </w:t>
      </w:r>
      <w:proofErr w:type="spellStart"/>
      <w:r w:rsidRPr="1056B476">
        <w:rPr>
          <w:rFonts w:ascii="Calibri" w:eastAsia="Calibri" w:hAnsi="Calibri" w:cs="Calibri"/>
        </w:rPr>
        <w:t>developed</w:t>
      </w:r>
      <w:proofErr w:type="spellEnd"/>
      <w:r w:rsidRPr="1056B476">
        <w:rPr>
          <w:rFonts w:ascii="Calibri" w:eastAsia="Calibri" w:hAnsi="Calibri" w:cs="Calibri"/>
        </w:rPr>
        <w:t xml:space="preserve"> </w:t>
      </w:r>
      <w:proofErr w:type="spellStart"/>
      <w:r w:rsidRPr="1056B476">
        <w:rPr>
          <w:rFonts w:ascii="Calibri" w:eastAsia="Calibri" w:hAnsi="Calibri" w:cs="Calibri"/>
        </w:rPr>
        <w:t>scale</w:t>
      </w:r>
      <w:proofErr w:type="spellEnd"/>
      <w:r w:rsidRPr="1056B476">
        <w:rPr>
          <w:rFonts w:ascii="Calibri" w:eastAsia="Calibri" w:hAnsi="Calibri" w:cs="Calibri"/>
        </w:rPr>
        <w:t xml:space="preserve"> to </w:t>
      </w:r>
      <w:proofErr w:type="spellStart"/>
      <w:r w:rsidRPr="1056B476">
        <w:rPr>
          <w:rFonts w:ascii="Calibri" w:eastAsia="Calibri" w:hAnsi="Calibri" w:cs="Calibri"/>
        </w:rPr>
        <w:t>assess</w:t>
      </w:r>
      <w:proofErr w:type="spellEnd"/>
      <w:r w:rsidRPr="1056B476">
        <w:rPr>
          <w:rFonts w:ascii="Calibri" w:eastAsia="Calibri" w:hAnsi="Calibri" w:cs="Calibri"/>
        </w:rPr>
        <w:t xml:space="preserve"> </w:t>
      </w:r>
      <w:proofErr w:type="spellStart"/>
      <w:r w:rsidRPr="1056B476">
        <w:rPr>
          <w:rFonts w:ascii="Calibri" w:eastAsia="Calibri" w:hAnsi="Calibri" w:cs="Calibri"/>
        </w:rPr>
        <w:t>personalisation</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differentiation</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practice</w:t>
      </w:r>
      <w:proofErr w:type="spellEnd"/>
      <w:r w:rsidRPr="1056B476">
        <w:rPr>
          <w:rFonts w:ascii="Calibri" w:eastAsia="Calibri" w:hAnsi="Calibri" w:cs="Calibri"/>
        </w:rPr>
        <w:t xml:space="preserve">’, </w:t>
      </w:r>
      <w:r w:rsidRPr="1056B476">
        <w:rPr>
          <w:rFonts w:ascii="Calibri" w:eastAsia="Calibri" w:hAnsi="Calibri" w:cs="Calibri"/>
          <w:i/>
          <w:iCs/>
        </w:rPr>
        <w:t xml:space="preserve">International </w:t>
      </w:r>
      <w:proofErr w:type="spellStart"/>
      <w:r w:rsidRPr="1056B476">
        <w:rPr>
          <w:rFonts w:ascii="Calibri" w:eastAsia="Calibri" w:hAnsi="Calibri" w:cs="Calibri"/>
          <w:i/>
          <w:iCs/>
        </w:rPr>
        <w:t>Journal</w:t>
      </w:r>
      <w:proofErr w:type="spellEnd"/>
      <w:r w:rsidRPr="1056B476">
        <w:rPr>
          <w:rFonts w:ascii="Calibri" w:eastAsia="Calibri" w:hAnsi="Calibri" w:cs="Calibri"/>
          <w:i/>
          <w:iCs/>
        </w:rPr>
        <w:t xml:space="preserve"> of </w:t>
      </w:r>
      <w:proofErr w:type="spellStart"/>
      <w:r w:rsidRPr="1056B476">
        <w:rPr>
          <w:rFonts w:ascii="Calibri" w:eastAsia="Calibri" w:hAnsi="Calibri" w:cs="Calibri"/>
          <w:i/>
          <w:iCs/>
        </w:rPr>
        <w:t>Inclusive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Education</w:t>
      </w:r>
      <w:proofErr w:type="spellEnd"/>
      <w:r w:rsidRPr="1056B476">
        <w:rPr>
          <w:rFonts w:ascii="Calibri" w:eastAsia="Calibri" w:hAnsi="Calibri" w:cs="Calibri"/>
        </w:rPr>
        <w:t>, 26(1) pp.61-76, DOI: 10.1080/13603116.2019.1629121</w:t>
      </w:r>
    </w:p>
    <w:p w14:paraId="5409BD0D" w14:textId="0401485C" w:rsidR="1056B476" w:rsidRDefault="1056B476" w:rsidP="1056B476">
      <w:pPr>
        <w:spacing w:line="257" w:lineRule="auto"/>
      </w:pPr>
      <w:proofErr w:type="spellStart"/>
      <w:r w:rsidRPr="1056B476">
        <w:rPr>
          <w:rFonts w:ascii="Calibri" w:eastAsia="Calibri" w:hAnsi="Calibri" w:cs="Calibri"/>
        </w:rPr>
        <w:t>Shadiow</w:t>
      </w:r>
      <w:proofErr w:type="spellEnd"/>
      <w:r w:rsidRPr="1056B476">
        <w:rPr>
          <w:rFonts w:ascii="Calibri" w:eastAsia="Calibri" w:hAnsi="Calibri" w:cs="Calibri"/>
        </w:rPr>
        <w:t xml:space="preserve">, L. (2013) </w:t>
      </w:r>
      <w:proofErr w:type="spellStart"/>
      <w:r w:rsidRPr="1056B476">
        <w:rPr>
          <w:rFonts w:ascii="Calibri" w:eastAsia="Calibri" w:hAnsi="Calibri" w:cs="Calibri"/>
          <w:i/>
          <w:iCs/>
        </w:rPr>
        <w:t>What</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Our</w:t>
      </w:r>
      <w:proofErr w:type="spellEnd"/>
      <w:r w:rsidRPr="1056B476">
        <w:rPr>
          <w:rFonts w:ascii="Calibri" w:eastAsia="Calibri" w:hAnsi="Calibri" w:cs="Calibri"/>
          <w:i/>
          <w:iCs/>
        </w:rPr>
        <w:t xml:space="preserve"> Stories </w:t>
      </w:r>
      <w:proofErr w:type="spellStart"/>
      <w:r w:rsidRPr="1056B476">
        <w:rPr>
          <w:rFonts w:ascii="Calibri" w:eastAsia="Calibri" w:hAnsi="Calibri" w:cs="Calibri"/>
          <w:i/>
          <w:iCs/>
        </w:rPr>
        <w:t>Teach</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Us</w:t>
      </w:r>
      <w:proofErr w:type="spellEnd"/>
      <w:r w:rsidRPr="1056B476">
        <w:rPr>
          <w:rFonts w:ascii="Calibri" w:eastAsia="Calibri" w:hAnsi="Calibri" w:cs="Calibri"/>
          <w:i/>
          <w:iCs/>
        </w:rPr>
        <w:t xml:space="preserve">: A </w:t>
      </w:r>
      <w:proofErr w:type="spellStart"/>
      <w:r w:rsidRPr="1056B476">
        <w:rPr>
          <w:rFonts w:ascii="Calibri" w:eastAsia="Calibri" w:hAnsi="Calibri" w:cs="Calibri"/>
          <w:i/>
          <w:iCs/>
        </w:rPr>
        <w:t>Guide</w:t>
      </w:r>
      <w:proofErr w:type="spellEnd"/>
      <w:r w:rsidRPr="1056B476">
        <w:rPr>
          <w:rFonts w:ascii="Calibri" w:eastAsia="Calibri" w:hAnsi="Calibri" w:cs="Calibri"/>
          <w:i/>
          <w:iCs/>
        </w:rPr>
        <w:t xml:space="preserve"> to </w:t>
      </w:r>
      <w:proofErr w:type="spellStart"/>
      <w:r w:rsidRPr="1056B476">
        <w:rPr>
          <w:rFonts w:ascii="Calibri" w:eastAsia="Calibri" w:hAnsi="Calibri" w:cs="Calibri"/>
          <w:i/>
          <w:iCs/>
        </w:rPr>
        <w:t>Critical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Reflection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for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College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Faculty</w:t>
      </w:r>
      <w:proofErr w:type="spellEnd"/>
      <w:r w:rsidRPr="1056B476">
        <w:rPr>
          <w:rFonts w:ascii="Calibri" w:eastAsia="Calibri" w:hAnsi="Calibri" w:cs="Calibri"/>
        </w:rPr>
        <w:t xml:space="preserve">. San Francisco: </w:t>
      </w:r>
      <w:proofErr w:type="spellStart"/>
      <w:r w:rsidRPr="1056B476">
        <w:rPr>
          <w:rFonts w:ascii="Calibri" w:eastAsia="Calibri" w:hAnsi="Calibri" w:cs="Calibri"/>
        </w:rPr>
        <w:t>Jossey‐Bass</w:t>
      </w:r>
      <w:proofErr w:type="spellEnd"/>
      <w:r w:rsidRPr="1056B476">
        <w:rPr>
          <w:rFonts w:ascii="Calibri" w:eastAsia="Calibri" w:hAnsi="Calibri" w:cs="Calibri"/>
        </w:rPr>
        <w:t>.</w:t>
      </w:r>
    </w:p>
    <w:p w14:paraId="08BEC3BE" w14:textId="4FCC335E" w:rsidR="1056B476" w:rsidRDefault="1056B476" w:rsidP="1056B476">
      <w:pPr>
        <w:spacing w:line="257" w:lineRule="auto"/>
      </w:pPr>
      <w:r w:rsidRPr="1056B476">
        <w:rPr>
          <w:rFonts w:ascii="Calibri" w:eastAsia="Calibri" w:hAnsi="Calibri" w:cs="Calibri"/>
        </w:rPr>
        <w:t>Smith, E. (2011)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critical</w:t>
      </w:r>
      <w:proofErr w:type="spellEnd"/>
      <w:r w:rsidRPr="1056B476">
        <w:rPr>
          <w:rFonts w:ascii="Calibri" w:eastAsia="Calibri" w:hAnsi="Calibri" w:cs="Calibri"/>
        </w:rPr>
        <w:t xml:space="preserve"> </w:t>
      </w:r>
      <w:proofErr w:type="spellStart"/>
      <w:r w:rsidRPr="1056B476">
        <w:rPr>
          <w:rFonts w:ascii="Calibri" w:eastAsia="Calibri" w:hAnsi="Calibri" w:cs="Calibri"/>
        </w:rPr>
        <w:t>reflection</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Teaching</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Higher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Education</w:t>
      </w:r>
      <w:proofErr w:type="spellEnd"/>
      <w:r w:rsidRPr="1056B476">
        <w:rPr>
          <w:rFonts w:ascii="Calibri" w:eastAsia="Calibri" w:hAnsi="Calibri" w:cs="Calibri"/>
        </w:rPr>
        <w:t xml:space="preserve"> 16(2) pp.211-223, DOI: 10.1080/13562517.2010.515022</w:t>
      </w:r>
    </w:p>
    <w:p w14:paraId="79073D56" w14:textId="4FCC335E" w:rsidR="1056B476" w:rsidRDefault="1056B476" w:rsidP="1056B476">
      <w:pPr>
        <w:spacing w:line="257" w:lineRule="auto"/>
      </w:pPr>
      <w:proofErr w:type="spellStart"/>
      <w:r w:rsidRPr="1056B476">
        <w:rPr>
          <w:rFonts w:ascii="Calibri" w:eastAsia="Calibri" w:hAnsi="Calibri" w:cs="Calibri"/>
        </w:rPr>
        <w:t>Stavrou</w:t>
      </w:r>
      <w:proofErr w:type="spellEnd"/>
      <w:r w:rsidRPr="1056B476">
        <w:rPr>
          <w:rFonts w:ascii="Calibri" w:eastAsia="Calibri" w:hAnsi="Calibri" w:cs="Calibri"/>
        </w:rPr>
        <w:t xml:space="preserve">, T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Koutselini</w:t>
      </w:r>
      <w:proofErr w:type="spellEnd"/>
      <w:r w:rsidRPr="1056B476">
        <w:rPr>
          <w:rFonts w:ascii="Calibri" w:eastAsia="Calibri" w:hAnsi="Calibri" w:cs="Calibri"/>
        </w:rPr>
        <w:t>, M. (2016) ‘</w:t>
      </w:r>
      <w:proofErr w:type="spellStart"/>
      <w:r w:rsidRPr="1056B476">
        <w:rPr>
          <w:rFonts w:ascii="Calibri" w:eastAsia="Calibri" w:hAnsi="Calibri" w:cs="Calibri"/>
        </w:rPr>
        <w:t>Differentiation</w:t>
      </w:r>
      <w:proofErr w:type="spellEnd"/>
      <w:r w:rsidRPr="1056B476">
        <w:rPr>
          <w:rFonts w:ascii="Calibri" w:eastAsia="Calibri" w:hAnsi="Calibri" w:cs="Calibri"/>
        </w:rPr>
        <w:t xml:space="preserve"> of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Learning</w:t>
      </w:r>
      <w:proofErr w:type="spellEnd"/>
      <w:r w:rsidRPr="1056B476">
        <w:rPr>
          <w:rFonts w:ascii="Calibri" w:eastAsia="Calibri" w:hAnsi="Calibri" w:cs="Calibri"/>
        </w:rPr>
        <w:t xml:space="preserve">: The </w:t>
      </w:r>
      <w:proofErr w:type="spellStart"/>
      <w:r w:rsidRPr="1056B476">
        <w:rPr>
          <w:rFonts w:ascii="Calibri" w:eastAsia="Calibri" w:hAnsi="Calibri" w:cs="Calibri"/>
        </w:rPr>
        <w:t>Teachers</w:t>
      </w:r>
      <w:proofErr w:type="spellEnd"/>
      <w:r w:rsidRPr="1056B476">
        <w:rPr>
          <w:rFonts w:ascii="Calibri" w:eastAsia="Calibri" w:hAnsi="Calibri" w:cs="Calibri"/>
        </w:rPr>
        <w:t xml:space="preserve">' </w:t>
      </w:r>
      <w:proofErr w:type="spellStart"/>
      <w:r w:rsidRPr="1056B476">
        <w:rPr>
          <w:rFonts w:ascii="Calibri" w:eastAsia="Calibri" w:hAnsi="Calibri" w:cs="Calibri"/>
        </w:rPr>
        <w:t>Perspective</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Universal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Journal</w:t>
      </w:r>
      <w:proofErr w:type="spellEnd"/>
      <w:r w:rsidRPr="1056B476">
        <w:rPr>
          <w:rFonts w:ascii="Calibri" w:eastAsia="Calibri" w:hAnsi="Calibri" w:cs="Calibri"/>
          <w:i/>
          <w:iCs/>
        </w:rPr>
        <w:t xml:space="preserve"> of </w:t>
      </w:r>
      <w:proofErr w:type="spellStart"/>
      <w:r w:rsidRPr="1056B476">
        <w:rPr>
          <w:rFonts w:ascii="Calibri" w:eastAsia="Calibri" w:hAnsi="Calibri" w:cs="Calibri"/>
          <w:i/>
          <w:iCs/>
        </w:rPr>
        <w:t>Educational</w:t>
      </w:r>
      <w:proofErr w:type="spellEnd"/>
      <w:r w:rsidRPr="1056B476">
        <w:rPr>
          <w:rFonts w:ascii="Calibri" w:eastAsia="Calibri" w:hAnsi="Calibri" w:cs="Calibri"/>
          <w:i/>
          <w:iCs/>
        </w:rPr>
        <w:t xml:space="preserve"> Research</w:t>
      </w:r>
      <w:r w:rsidRPr="1056B476">
        <w:rPr>
          <w:rFonts w:ascii="Calibri" w:eastAsia="Calibri" w:hAnsi="Calibri" w:cs="Calibri"/>
        </w:rPr>
        <w:t xml:space="preserve"> 4(11) </w:t>
      </w:r>
      <w:proofErr w:type="spellStart"/>
      <w:r w:rsidRPr="1056B476">
        <w:rPr>
          <w:rFonts w:ascii="Calibri" w:eastAsia="Calibri" w:hAnsi="Calibri" w:cs="Calibri"/>
        </w:rPr>
        <w:t>pp</w:t>
      </w:r>
      <w:proofErr w:type="spellEnd"/>
      <w:r w:rsidRPr="1056B476">
        <w:rPr>
          <w:rFonts w:ascii="Calibri" w:eastAsia="Calibri" w:hAnsi="Calibri" w:cs="Calibri"/>
        </w:rPr>
        <w:t>. 2581-2588, DOI: 10.13189/ujer.2016.041111</w:t>
      </w:r>
    </w:p>
    <w:p w14:paraId="38238205" w14:textId="4FCC335E" w:rsidR="1056B476" w:rsidRDefault="1056B476" w:rsidP="1056B476">
      <w:pPr>
        <w:spacing w:line="257" w:lineRule="auto"/>
      </w:pPr>
      <w:proofErr w:type="spellStart"/>
      <w:r w:rsidRPr="1056B476">
        <w:rPr>
          <w:rFonts w:ascii="Calibri" w:eastAsia="Calibri" w:hAnsi="Calibri" w:cs="Calibri"/>
        </w:rPr>
        <w:t>Strahan</w:t>
      </w:r>
      <w:proofErr w:type="spellEnd"/>
      <w:r w:rsidRPr="1056B476">
        <w:rPr>
          <w:rFonts w:ascii="Calibri" w:eastAsia="Calibri" w:hAnsi="Calibri" w:cs="Calibri"/>
        </w:rPr>
        <w:t xml:space="preserve">, D., </w:t>
      </w:r>
      <w:proofErr w:type="spellStart"/>
      <w:r w:rsidRPr="1056B476">
        <w:rPr>
          <w:rFonts w:ascii="Calibri" w:eastAsia="Calibri" w:hAnsi="Calibri" w:cs="Calibri"/>
        </w:rPr>
        <w:t>Kronenberg</w:t>
      </w:r>
      <w:proofErr w:type="spellEnd"/>
      <w:r w:rsidRPr="1056B476">
        <w:rPr>
          <w:rFonts w:ascii="Calibri" w:eastAsia="Calibri" w:hAnsi="Calibri" w:cs="Calibri"/>
        </w:rPr>
        <w:t xml:space="preserve">, J., </w:t>
      </w:r>
      <w:proofErr w:type="spellStart"/>
      <w:r w:rsidRPr="1056B476">
        <w:rPr>
          <w:rFonts w:ascii="Calibri" w:eastAsia="Calibri" w:hAnsi="Calibri" w:cs="Calibri"/>
        </w:rPr>
        <w:t>Burgner</w:t>
      </w:r>
      <w:proofErr w:type="spellEnd"/>
      <w:r w:rsidRPr="1056B476">
        <w:rPr>
          <w:rFonts w:ascii="Calibri" w:eastAsia="Calibri" w:hAnsi="Calibri" w:cs="Calibri"/>
        </w:rPr>
        <w:t xml:space="preserve">, R. </w:t>
      </w:r>
      <w:proofErr w:type="spellStart"/>
      <w:r w:rsidRPr="1056B476">
        <w:rPr>
          <w:rFonts w:ascii="Calibri" w:eastAsia="Calibri" w:hAnsi="Calibri" w:cs="Calibri"/>
        </w:rPr>
        <w:t>Doherty</w:t>
      </w:r>
      <w:proofErr w:type="spellEnd"/>
      <w:r w:rsidRPr="1056B476">
        <w:rPr>
          <w:rFonts w:ascii="Calibri" w:eastAsia="Calibri" w:hAnsi="Calibri" w:cs="Calibri"/>
        </w:rPr>
        <w:t xml:space="preserve">, J.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Hedt</w:t>
      </w:r>
      <w:proofErr w:type="spellEnd"/>
      <w:r w:rsidRPr="1056B476">
        <w:rPr>
          <w:rFonts w:ascii="Calibri" w:eastAsia="Calibri" w:hAnsi="Calibri" w:cs="Calibri"/>
        </w:rPr>
        <w:t>, M. (2012) ‘</w:t>
      </w:r>
      <w:proofErr w:type="spellStart"/>
      <w:r w:rsidRPr="1056B476">
        <w:rPr>
          <w:rFonts w:ascii="Calibri" w:eastAsia="Calibri" w:hAnsi="Calibri" w:cs="Calibri"/>
        </w:rPr>
        <w:t>Differentiation</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Action: </w:t>
      </w:r>
      <w:proofErr w:type="spellStart"/>
      <w:r w:rsidRPr="1056B476">
        <w:rPr>
          <w:rFonts w:ascii="Calibri" w:eastAsia="Calibri" w:hAnsi="Calibri" w:cs="Calibri"/>
        </w:rPr>
        <w:t>Developing</w:t>
      </w:r>
      <w:proofErr w:type="spellEnd"/>
      <w:r w:rsidRPr="1056B476">
        <w:rPr>
          <w:rFonts w:ascii="Calibri" w:eastAsia="Calibri" w:hAnsi="Calibri" w:cs="Calibri"/>
        </w:rPr>
        <w:t xml:space="preserve"> a </w:t>
      </w:r>
      <w:proofErr w:type="spellStart"/>
      <w:r w:rsidRPr="1056B476">
        <w:rPr>
          <w:rFonts w:ascii="Calibri" w:eastAsia="Calibri" w:hAnsi="Calibri" w:cs="Calibri"/>
        </w:rPr>
        <w:t>Logic</w:t>
      </w:r>
      <w:proofErr w:type="spellEnd"/>
      <w:r w:rsidRPr="1056B476">
        <w:rPr>
          <w:rFonts w:ascii="Calibri" w:eastAsia="Calibri" w:hAnsi="Calibri" w:cs="Calibri"/>
        </w:rPr>
        <w:t xml:space="preserve"> Model </w:t>
      </w:r>
      <w:proofErr w:type="spellStart"/>
      <w:r w:rsidRPr="1056B476">
        <w:rPr>
          <w:rFonts w:ascii="Calibri" w:eastAsia="Calibri" w:hAnsi="Calibri" w:cs="Calibri"/>
        </w:rPr>
        <w:t>for</w:t>
      </w:r>
      <w:proofErr w:type="spellEnd"/>
      <w:r w:rsidRPr="1056B476">
        <w:rPr>
          <w:rFonts w:ascii="Calibri" w:eastAsia="Calibri" w:hAnsi="Calibri" w:cs="Calibri"/>
        </w:rPr>
        <w:t xml:space="preserve"> </w:t>
      </w:r>
      <w:proofErr w:type="spellStart"/>
      <w:r w:rsidRPr="1056B476">
        <w:rPr>
          <w:rFonts w:ascii="Calibri" w:eastAsia="Calibri" w:hAnsi="Calibri" w:cs="Calibri"/>
        </w:rPr>
        <w:t>Responsive</w:t>
      </w:r>
      <w:proofErr w:type="spellEnd"/>
      <w:r w:rsidRPr="1056B476">
        <w:rPr>
          <w:rFonts w:ascii="Calibri" w:eastAsia="Calibri" w:hAnsi="Calibri" w:cs="Calibri"/>
        </w:rPr>
        <w:t xml:space="preserve">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an</w:t>
      </w:r>
      <w:proofErr w:type="spellEnd"/>
      <w:r w:rsidRPr="1056B476">
        <w:rPr>
          <w:rFonts w:ascii="Calibri" w:eastAsia="Calibri" w:hAnsi="Calibri" w:cs="Calibri"/>
        </w:rPr>
        <w:t xml:space="preserve"> </w:t>
      </w:r>
      <w:proofErr w:type="spellStart"/>
      <w:r w:rsidRPr="1056B476">
        <w:rPr>
          <w:rFonts w:ascii="Calibri" w:eastAsia="Calibri" w:hAnsi="Calibri" w:cs="Calibri"/>
        </w:rPr>
        <w:t>Urban</w:t>
      </w:r>
      <w:proofErr w:type="spellEnd"/>
      <w:r w:rsidRPr="1056B476">
        <w:rPr>
          <w:rFonts w:ascii="Calibri" w:eastAsia="Calibri" w:hAnsi="Calibri" w:cs="Calibri"/>
        </w:rPr>
        <w:t xml:space="preserve"> </w:t>
      </w:r>
      <w:proofErr w:type="spellStart"/>
      <w:r w:rsidRPr="1056B476">
        <w:rPr>
          <w:rFonts w:ascii="Calibri" w:eastAsia="Calibri" w:hAnsi="Calibri" w:cs="Calibri"/>
        </w:rPr>
        <w:t>Middle</w:t>
      </w:r>
      <w:proofErr w:type="spellEnd"/>
      <w:r w:rsidRPr="1056B476">
        <w:rPr>
          <w:rFonts w:ascii="Calibri" w:eastAsia="Calibri" w:hAnsi="Calibri" w:cs="Calibri"/>
        </w:rPr>
        <w:t xml:space="preserve"> </w:t>
      </w:r>
      <w:proofErr w:type="spellStart"/>
      <w:r w:rsidRPr="1056B476">
        <w:rPr>
          <w:rFonts w:ascii="Calibri" w:eastAsia="Calibri" w:hAnsi="Calibri" w:cs="Calibri"/>
        </w:rPr>
        <w:t>School</w:t>
      </w:r>
      <w:proofErr w:type="spellEnd"/>
      <w:r w:rsidRPr="1056B476">
        <w:rPr>
          <w:rFonts w:ascii="Calibri" w:eastAsia="Calibri" w:hAnsi="Calibri" w:cs="Calibri"/>
        </w:rPr>
        <w:t xml:space="preserve">’ </w:t>
      </w:r>
      <w:r w:rsidRPr="1056B476">
        <w:rPr>
          <w:rFonts w:ascii="Calibri" w:eastAsia="Calibri" w:hAnsi="Calibri" w:cs="Calibri"/>
          <w:i/>
          <w:iCs/>
        </w:rPr>
        <w:t xml:space="preserve">RMLE </w:t>
      </w:r>
      <w:proofErr w:type="spellStart"/>
      <w:r w:rsidRPr="1056B476">
        <w:rPr>
          <w:rFonts w:ascii="Calibri" w:eastAsia="Calibri" w:hAnsi="Calibri" w:cs="Calibri"/>
          <w:i/>
          <w:iCs/>
        </w:rPr>
        <w:t>Online</w:t>
      </w:r>
      <w:proofErr w:type="spellEnd"/>
      <w:r w:rsidRPr="1056B476">
        <w:rPr>
          <w:rFonts w:ascii="Calibri" w:eastAsia="Calibri" w:hAnsi="Calibri" w:cs="Calibri"/>
        </w:rPr>
        <w:t xml:space="preserve"> 35(8) </w:t>
      </w:r>
      <w:proofErr w:type="spellStart"/>
      <w:r w:rsidRPr="1056B476">
        <w:rPr>
          <w:rFonts w:ascii="Calibri" w:eastAsia="Calibri" w:hAnsi="Calibri" w:cs="Calibri"/>
        </w:rPr>
        <w:t>pp</w:t>
      </w:r>
      <w:proofErr w:type="spellEnd"/>
      <w:r w:rsidRPr="1056B476">
        <w:rPr>
          <w:rFonts w:ascii="Calibri" w:eastAsia="Calibri" w:hAnsi="Calibri" w:cs="Calibri"/>
        </w:rPr>
        <w:t>. 1-17 DOI: 10.1080/19404476.2012.11462091</w:t>
      </w:r>
    </w:p>
    <w:p w14:paraId="3969C698" w14:textId="4FCC335E" w:rsidR="1056B476" w:rsidRDefault="1056B476" w:rsidP="1056B476">
      <w:pPr>
        <w:spacing w:line="257" w:lineRule="auto"/>
      </w:pPr>
      <w:r w:rsidRPr="1056B476">
        <w:rPr>
          <w:rFonts w:ascii="Calibri" w:eastAsia="Calibri" w:hAnsi="Calibri" w:cs="Calibri"/>
        </w:rPr>
        <w:t xml:space="preserve">Thompson, C. (2022) </w:t>
      </w:r>
      <w:proofErr w:type="spellStart"/>
      <w:r w:rsidRPr="1056B476">
        <w:rPr>
          <w:rFonts w:ascii="Calibri" w:eastAsia="Calibri" w:hAnsi="Calibri" w:cs="Calibri"/>
          <w:i/>
          <w:iCs/>
        </w:rPr>
        <w:t>Reflective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practice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for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professional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development</w:t>
      </w:r>
      <w:proofErr w:type="spellEnd"/>
      <w:r w:rsidRPr="1056B476">
        <w:rPr>
          <w:rFonts w:ascii="Calibri" w:eastAsia="Calibri" w:hAnsi="Calibri" w:cs="Calibri"/>
          <w:i/>
          <w:iCs/>
        </w:rPr>
        <w:t xml:space="preserve">: a </w:t>
      </w:r>
      <w:proofErr w:type="spellStart"/>
      <w:r w:rsidRPr="1056B476">
        <w:rPr>
          <w:rFonts w:ascii="Calibri" w:eastAsia="Calibri" w:hAnsi="Calibri" w:cs="Calibri"/>
          <w:i/>
          <w:iCs/>
        </w:rPr>
        <w:t>guide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for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teachers</w:t>
      </w:r>
      <w:proofErr w:type="spellEnd"/>
      <w:r w:rsidRPr="1056B476">
        <w:rPr>
          <w:rFonts w:ascii="Calibri" w:eastAsia="Calibri" w:hAnsi="Calibri" w:cs="Calibri"/>
        </w:rPr>
        <w:t xml:space="preserve"> </w:t>
      </w:r>
      <w:proofErr w:type="spellStart"/>
      <w:r w:rsidRPr="1056B476">
        <w:rPr>
          <w:rFonts w:ascii="Calibri" w:eastAsia="Calibri" w:hAnsi="Calibri" w:cs="Calibri"/>
        </w:rPr>
        <w:t>Abingdon</w:t>
      </w:r>
      <w:proofErr w:type="spellEnd"/>
      <w:r w:rsidRPr="1056B476">
        <w:rPr>
          <w:rFonts w:ascii="Calibri" w:eastAsia="Calibri" w:hAnsi="Calibri" w:cs="Calibri"/>
        </w:rPr>
        <w:t xml:space="preserve">, </w:t>
      </w:r>
      <w:proofErr w:type="spellStart"/>
      <w:r w:rsidRPr="1056B476">
        <w:rPr>
          <w:rFonts w:ascii="Calibri" w:eastAsia="Calibri" w:hAnsi="Calibri" w:cs="Calibri"/>
        </w:rPr>
        <w:t>Oxon</w:t>
      </w:r>
      <w:proofErr w:type="spellEnd"/>
      <w:r w:rsidRPr="1056B476">
        <w:rPr>
          <w:rFonts w:ascii="Calibri" w:eastAsia="Calibri" w:hAnsi="Calibri" w:cs="Calibri"/>
        </w:rPr>
        <w:t>., New York, NY: Routledge.</w:t>
      </w:r>
    </w:p>
    <w:p w14:paraId="5FE6B0F6" w14:textId="4FCC335E" w:rsidR="1056B476" w:rsidRDefault="1056B476" w:rsidP="1056B476">
      <w:pPr>
        <w:spacing w:line="257" w:lineRule="auto"/>
        <w:jc w:val="both"/>
      </w:pPr>
      <w:proofErr w:type="spellStart"/>
      <w:r w:rsidRPr="1056B476">
        <w:rPr>
          <w:rFonts w:ascii="Calibri" w:eastAsia="Calibri" w:hAnsi="Calibri" w:cs="Calibri"/>
        </w:rPr>
        <w:t>Tomlinson</w:t>
      </w:r>
      <w:proofErr w:type="spellEnd"/>
      <w:r w:rsidRPr="1056B476">
        <w:rPr>
          <w:rFonts w:ascii="Calibri" w:eastAsia="Calibri" w:hAnsi="Calibri" w:cs="Calibri"/>
        </w:rPr>
        <w:t xml:space="preserve">, C. </w:t>
      </w:r>
      <w:proofErr w:type="spellStart"/>
      <w:r w:rsidRPr="1056B476">
        <w:rPr>
          <w:rFonts w:ascii="Calibri" w:eastAsia="Calibri" w:hAnsi="Calibri" w:cs="Calibri"/>
        </w:rPr>
        <w:t>and</w:t>
      </w:r>
      <w:proofErr w:type="spellEnd"/>
      <w:r w:rsidRPr="1056B476">
        <w:rPr>
          <w:rFonts w:ascii="Calibri" w:eastAsia="Calibri" w:hAnsi="Calibri" w:cs="Calibri"/>
        </w:rPr>
        <w:t xml:space="preserve"> Allan, S. (2000). </w:t>
      </w:r>
      <w:proofErr w:type="spellStart"/>
      <w:r w:rsidRPr="1056B476">
        <w:rPr>
          <w:rFonts w:ascii="Calibri" w:eastAsia="Calibri" w:hAnsi="Calibri" w:cs="Calibri"/>
        </w:rPr>
        <w:t>Leadership</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differentiating</w:t>
      </w:r>
      <w:proofErr w:type="spellEnd"/>
      <w:r w:rsidRPr="1056B476">
        <w:rPr>
          <w:rFonts w:ascii="Calibri" w:eastAsia="Calibri" w:hAnsi="Calibri" w:cs="Calibri"/>
        </w:rPr>
        <w:t xml:space="preserve"> </w:t>
      </w:r>
      <w:proofErr w:type="spellStart"/>
      <w:r w:rsidRPr="1056B476">
        <w:rPr>
          <w:rFonts w:ascii="Calibri" w:eastAsia="Calibri" w:hAnsi="Calibri" w:cs="Calibri"/>
        </w:rPr>
        <w:t>schools</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classrooms</w:t>
      </w:r>
      <w:proofErr w:type="spellEnd"/>
      <w:r w:rsidRPr="1056B476">
        <w:rPr>
          <w:rFonts w:ascii="Calibri" w:eastAsia="Calibri" w:hAnsi="Calibri" w:cs="Calibri"/>
        </w:rPr>
        <w:t xml:space="preserve">.  Alexandria, VA:  </w:t>
      </w:r>
      <w:proofErr w:type="spellStart"/>
      <w:r w:rsidRPr="1056B476">
        <w:rPr>
          <w:rFonts w:ascii="Calibri" w:eastAsia="Calibri" w:hAnsi="Calibri" w:cs="Calibri"/>
        </w:rPr>
        <w:t>Association</w:t>
      </w:r>
      <w:proofErr w:type="spellEnd"/>
      <w:r w:rsidRPr="1056B476">
        <w:rPr>
          <w:rFonts w:ascii="Calibri" w:eastAsia="Calibri" w:hAnsi="Calibri" w:cs="Calibri"/>
        </w:rPr>
        <w:t xml:space="preserve"> of </w:t>
      </w:r>
      <w:proofErr w:type="spellStart"/>
      <w:r w:rsidRPr="1056B476">
        <w:rPr>
          <w:rFonts w:ascii="Calibri" w:eastAsia="Calibri" w:hAnsi="Calibri" w:cs="Calibri"/>
        </w:rPr>
        <w:t>Supervision</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Curriculum</w:t>
      </w:r>
      <w:proofErr w:type="spellEnd"/>
      <w:r w:rsidRPr="1056B476">
        <w:rPr>
          <w:rFonts w:ascii="Calibri" w:eastAsia="Calibri" w:hAnsi="Calibri" w:cs="Calibri"/>
        </w:rPr>
        <w:t xml:space="preserve"> </w:t>
      </w:r>
      <w:proofErr w:type="spellStart"/>
      <w:r w:rsidRPr="1056B476">
        <w:rPr>
          <w:rFonts w:ascii="Calibri" w:eastAsia="Calibri" w:hAnsi="Calibri" w:cs="Calibri"/>
        </w:rPr>
        <w:t>Development</w:t>
      </w:r>
      <w:proofErr w:type="spellEnd"/>
      <w:r w:rsidRPr="1056B476">
        <w:rPr>
          <w:rFonts w:ascii="Calibri" w:eastAsia="Calibri" w:hAnsi="Calibri" w:cs="Calibri"/>
        </w:rPr>
        <w:t xml:space="preserve">.  </w:t>
      </w:r>
    </w:p>
    <w:p w14:paraId="76283677" w14:textId="4FCC335E" w:rsidR="1056B476" w:rsidRDefault="1056B476" w:rsidP="1056B476">
      <w:pPr>
        <w:spacing w:line="257" w:lineRule="auto"/>
        <w:jc w:val="both"/>
      </w:pPr>
      <w:proofErr w:type="spellStart"/>
      <w:r w:rsidRPr="1056B476">
        <w:rPr>
          <w:rFonts w:ascii="Calibri" w:eastAsia="Calibri" w:hAnsi="Calibri" w:cs="Calibri"/>
        </w:rPr>
        <w:lastRenderedPageBreak/>
        <w:t>Tomlinson</w:t>
      </w:r>
      <w:proofErr w:type="spellEnd"/>
      <w:r w:rsidRPr="1056B476">
        <w:rPr>
          <w:rFonts w:ascii="Calibri" w:eastAsia="Calibri" w:hAnsi="Calibri" w:cs="Calibri"/>
        </w:rPr>
        <w:t xml:space="preserve">, C.et </w:t>
      </w:r>
      <w:proofErr w:type="spellStart"/>
      <w:r w:rsidRPr="1056B476">
        <w:rPr>
          <w:rFonts w:ascii="Calibri" w:eastAsia="Calibri" w:hAnsi="Calibri" w:cs="Calibri"/>
        </w:rPr>
        <w:t>al</w:t>
      </w:r>
      <w:proofErr w:type="spellEnd"/>
      <w:r w:rsidRPr="1056B476">
        <w:rPr>
          <w:rFonts w:ascii="Calibri" w:eastAsia="Calibri" w:hAnsi="Calibri" w:cs="Calibri"/>
        </w:rPr>
        <w:t xml:space="preserve"> (2003) ‘</w:t>
      </w:r>
      <w:proofErr w:type="spellStart"/>
      <w:r w:rsidRPr="1056B476">
        <w:rPr>
          <w:rFonts w:ascii="Calibri" w:eastAsia="Calibri" w:hAnsi="Calibri" w:cs="Calibri"/>
        </w:rPr>
        <w:t>Differentiating</w:t>
      </w:r>
      <w:proofErr w:type="spellEnd"/>
      <w:r w:rsidRPr="1056B476">
        <w:rPr>
          <w:rFonts w:ascii="Calibri" w:eastAsia="Calibri" w:hAnsi="Calibri" w:cs="Calibri"/>
        </w:rPr>
        <w:t xml:space="preserve"> </w:t>
      </w:r>
      <w:proofErr w:type="spellStart"/>
      <w:r w:rsidRPr="1056B476">
        <w:rPr>
          <w:rFonts w:ascii="Calibri" w:eastAsia="Calibri" w:hAnsi="Calibri" w:cs="Calibri"/>
        </w:rPr>
        <w:t>instruction</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response</w:t>
      </w:r>
      <w:proofErr w:type="spellEnd"/>
      <w:r w:rsidRPr="1056B476">
        <w:rPr>
          <w:rFonts w:ascii="Calibri" w:eastAsia="Calibri" w:hAnsi="Calibri" w:cs="Calibri"/>
        </w:rPr>
        <w:t xml:space="preserve"> to </w:t>
      </w:r>
      <w:proofErr w:type="spellStart"/>
      <w:r w:rsidRPr="1056B476">
        <w:rPr>
          <w:rFonts w:ascii="Calibri" w:eastAsia="Calibri" w:hAnsi="Calibri" w:cs="Calibri"/>
        </w:rPr>
        <w:t>student</w:t>
      </w:r>
      <w:proofErr w:type="spellEnd"/>
      <w:r w:rsidRPr="1056B476">
        <w:rPr>
          <w:rFonts w:ascii="Calibri" w:eastAsia="Calibri" w:hAnsi="Calibri" w:cs="Calibri"/>
        </w:rPr>
        <w:t xml:space="preserve"> </w:t>
      </w:r>
      <w:proofErr w:type="spellStart"/>
      <w:r w:rsidRPr="1056B476">
        <w:rPr>
          <w:rFonts w:ascii="Calibri" w:eastAsia="Calibri" w:hAnsi="Calibri" w:cs="Calibri"/>
        </w:rPr>
        <w:t>readiness</w:t>
      </w:r>
      <w:proofErr w:type="spellEnd"/>
      <w:r w:rsidRPr="1056B476">
        <w:rPr>
          <w:rFonts w:ascii="Calibri" w:eastAsia="Calibri" w:hAnsi="Calibri" w:cs="Calibri"/>
        </w:rPr>
        <w:t xml:space="preserve">, </w:t>
      </w:r>
      <w:proofErr w:type="spellStart"/>
      <w:r w:rsidRPr="1056B476">
        <w:rPr>
          <w:rFonts w:ascii="Calibri" w:eastAsia="Calibri" w:hAnsi="Calibri" w:cs="Calibri"/>
        </w:rPr>
        <w:t>interest</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learning</w:t>
      </w:r>
      <w:proofErr w:type="spellEnd"/>
      <w:r w:rsidRPr="1056B476">
        <w:rPr>
          <w:rFonts w:ascii="Calibri" w:eastAsia="Calibri" w:hAnsi="Calibri" w:cs="Calibri"/>
        </w:rPr>
        <w:t xml:space="preserve"> </w:t>
      </w:r>
      <w:proofErr w:type="spellStart"/>
      <w:r w:rsidRPr="1056B476">
        <w:rPr>
          <w:rFonts w:ascii="Calibri" w:eastAsia="Calibri" w:hAnsi="Calibri" w:cs="Calibri"/>
        </w:rPr>
        <w:t>profile</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academically</w:t>
      </w:r>
      <w:proofErr w:type="spellEnd"/>
      <w:r w:rsidRPr="1056B476">
        <w:rPr>
          <w:rFonts w:ascii="Calibri" w:eastAsia="Calibri" w:hAnsi="Calibri" w:cs="Calibri"/>
        </w:rPr>
        <w:t xml:space="preserve"> </w:t>
      </w:r>
      <w:proofErr w:type="spellStart"/>
      <w:r w:rsidRPr="1056B476">
        <w:rPr>
          <w:rFonts w:ascii="Calibri" w:eastAsia="Calibri" w:hAnsi="Calibri" w:cs="Calibri"/>
        </w:rPr>
        <w:t>diverse</w:t>
      </w:r>
      <w:proofErr w:type="spellEnd"/>
      <w:r w:rsidRPr="1056B476">
        <w:rPr>
          <w:rFonts w:ascii="Calibri" w:eastAsia="Calibri" w:hAnsi="Calibri" w:cs="Calibri"/>
        </w:rPr>
        <w:t xml:space="preserve"> </w:t>
      </w:r>
      <w:proofErr w:type="spellStart"/>
      <w:r w:rsidRPr="1056B476">
        <w:rPr>
          <w:rFonts w:ascii="Calibri" w:eastAsia="Calibri" w:hAnsi="Calibri" w:cs="Calibri"/>
        </w:rPr>
        <w:t>classrooms</w:t>
      </w:r>
      <w:proofErr w:type="spellEnd"/>
      <w:r w:rsidRPr="1056B476">
        <w:rPr>
          <w:rFonts w:ascii="Calibri" w:eastAsia="Calibri" w:hAnsi="Calibri" w:cs="Calibri"/>
        </w:rPr>
        <w:t xml:space="preserve">: a </w:t>
      </w:r>
      <w:proofErr w:type="spellStart"/>
      <w:r w:rsidRPr="1056B476">
        <w:rPr>
          <w:rFonts w:ascii="Calibri" w:eastAsia="Calibri" w:hAnsi="Calibri" w:cs="Calibri"/>
        </w:rPr>
        <w:t>review</w:t>
      </w:r>
      <w:proofErr w:type="spellEnd"/>
      <w:r w:rsidRPr="1056B476">
        <w:rPr>
          <w:rFonts w:ascii="Calibri" w:eastAsia="Calibri" w:hAnsi="Calibri" w:cs="Calibri"/>
        </w:rPr>
        <w:t xml:space="preserve"> of </w:t>
      </w:r>
      <w:proofErr w:type="spellStart"/>
      <w:r w:rsidRPr="1056B476">
        <w:rPr>
          <w:rFonts w:ascii="Calibri" w:eastAsia="Calibri" w:hAnsi="Calibri" w:cs="Calibri"/>
        </w:rPr>
        <w:t>literature</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Journal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for</w:t>
      </w:r>
      <w:proofErr w:type="spellEnd"/>
      <w:r w:rsidRPr="1056B476">
        <w:rPr>
          <w:rFonts w:ascii="Calibri" w:eastAsia="Calibri" w:hAnsi="Calibri" w:cs="Calibri"/>
          <w:i/>
          <w:iCs/>
        </w:rPr>
        <w:t xml:space="preserve"> the </w:t>
      </w:r>
      <w:proofErr w:type="spellStart"/>
      <w:r w:rsidRPr="1056B476">
        <w:rPr>
          <w:rFonts w:ascii="Calibri" w:eastAsia="Calibri" w:hAnsi="Calibri" w:cs="Calibri"/>
          <w:i/>
          <w:iCs/>
        </w:rPr>
        <w:t>education</w:t>
      </w:r>
      <w:proofErr w:type="spellEnd"/>
      <w:r w:rsidRPr="1056B476">
        <w:rPr>
          <w:rFonts w:ascii="Calibri" w:eastAsia="Calibri" w:hAnsi="Calibri" w:cs="Calibri"/>
          <w:i/>
          <w:iCs/>
        </w:rPr>
        <w:t xml:space="preserve"> of the </w:t>
      </w:r>
      <w:proofErr w:type="spellStart"/>
      <w:r w:rsidRPr="1056B476">
        <w:rPr>
          <w:rFonts w:ascii="Calibri" w:eastAsia="Calibri" w:hAnsi="Calibri" w:cs="Calibri"/>
          <w:i/>
          <w:iCs/>
        </w:rPr>
        <w:t>gifted</w:t>
      </w:r>
      <w:proofErr w:type="spellEnd"/>
      <w:r w:rsidRPr="1056B476">
        <w:rPr>
          <w:rFonts w:ascii="Calibri" w:eastAsia="Calibri" w:hAnsi="Calibri" w:cs="Calibri"/>
          <w:i/>
          <w:iCs/>
        </w:rPr>
        <w:t xml:space="preserve"> </w:t>
      </w:r>
      <w:r w:rsidRPr="1056B476">
        <w:rPr>
          <w:rFonts w:ascii="Calibri" w:eastAsia="Calibri" w:hAnsi="Calibri" w:cs="Calibri"/>
        </w:rPr>
        <w:t xml:space="preserve">27 (2-3) </w:t>
      </w:r>
      <w:proofErr w:type="spellStart"/>
      <w:r w:rsidRPr="1056B476">
        <w:rPr>
          <w:rFonts w:ascii="Calibri" w:eastAsia="Calibri" w:hAnsi="Calibri" w:cs="Calibri"/>
        </w:rPr>
        <w:t>pp</w:t>
      </w:r>
      <w:proofErr w:type="spellEnd"/>
      <w:r w:rsidRPr="1056B476">
        <w:rPr>
          <w:rFonts w:ascii="Calibri" w:eastAsia="Calibri" w:hAnsi="Calibri" w:cs="Calibri"/>
        </w:rPr>
        <w:t xml:space="preserve">. 119-145  </w:t>
      </w:r>
    </w:p>
    <w:p w14:paraId="46A9FD8A" w14:textId="4FCC335E" w:rsidR="1056B476" w:rsidRDefault="1056B476" w:rsidP="1056B476">
      <w:pPr>
        <w:spacing w:line="257" w:lineRule="auto"/>
        <w:jc w:val="both"/>
      </w:pPr>
      <w:proofErr w:type="spellStart"/>
      <w:r w:rsidRPr="1056B476">
        <w:rPr>
          <w:rFonts w:ascii="Calibri" w:eastAsia="Calibri" w:hAnsi="Calibri" w:cs="Calibri"/>
        </w:rPr>
        <w:t>Tomlinson</w:t>
      </w:r>
      <w:proofErr w:type="spellEnd"/>
      <w:r w:rsidRPr="1056B476">
        <w:rPr>
          <w:rFonts w:ascii="Calibri" w:eastAsia="Calibri" w:hAnsi="Calibri" w:cs="Calibri"/>
        </w:rPr>
        <w:t>, C. (2005a) ‘</w:t>
      </w:r>
      <w:proofErr w:type="spellStart"/>
      <w:r w:rsidRPr="1056B476">
        <w:rPr>
          <w:rFonts w:ascii="Calibri" w:eastAsia="Calibri" w:hAnsi="Calibri" w:cs="Calibri"/>
        </w:rPr>
        <w:t>Grading</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Differentiation</w:t>
      </w:r>
      <w:proofErr w:type="spellEnd"/>
      <w:r w:rsidRPr="1056B476">
        <w:rPr>
          <w:rFonts w:ascii="Calibri" w:eastAsia="Calibri" w:hAnsi="Calibri" w:cs="Calibri"/>
        </w:rPr>
        <w:t xml:space="preserve">: </w:t>
      </w:r>
      <w:proofErr w:type="spellStart"/>
      <w:r w:rsidRPr="1056B476">
        <w:rPr>
          <w:rFonts w:ascii="Calibri" w:eastAsia="Calibri" w:hAnsi="Calibri" w:cs="Calibri"/>
        </w:rPr>
        <w:t>Paradox</w:t>
      </w:r>
      <w:proofErr w:type="spellEnd"/>
      <w:r w:rsidRPr="1056B476">
        <w:rPr>
          <w:rFonts w:ascii="Calibri" w:eastAsia="Calibri" w:hAnsi="Calibri" w:cs="Calibri"/>
        </w:rPr>
        <w:t xml:space="preserve"> or </w:t>
      </w:r>
      <w:proofErr w:type="spellStart"/>
      <w:r w:rsidRPr="1056B476">
        <w:rPr>
          <w:rFonts w:ascii="Calibri" w:eastAsia="Calibri" w:hAnsi="Calibri" w:cs="Calibri"/>
        </w:rPr>
        <w:t>Good</w:t>
      </w:r>
      <w:proofErr w:type="spellEnd"/>
      <w:r w:rsidRPr="1056B476">
        <w:rPr>
          <w:rFonts w:ascii="Calibri" w:eastAsia="Calibri" w:hAnsi="Calibri" w:cs="Calibri"/>
        </w:rPr>
        <w:t xml:space="preserve"> </w:t>
      </w:r>
      <w:proofErr w:type="spellStart"/>
      <w:r w:rsidRPr="1056B476">
        <w:rPr>
          <w:rFonts w:ascii="Calibri" w:eastAsia="Calibri" w:hAnsi="Calibri" w:cs="Calibri"/>
        </w:rPr>
        <w:t>Practice</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Theory</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Into</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Practice</w:t>
      </w:r>
      <w:proofErr w:type="spellEnd"/>
      <w:r w:rsidRPr="1056B476">
        <w:rPr>
          <w:rFonts w:ascii="Calibri" w:eastAsia="Calibri" w:hAnsi="Calibri" w:cs="Calibri"/>
        </w:rPr>
        <w:t xml:space="preserve">, 44 (3) </w:t>
      </w:r>
      <w:proofErr w:type="spellStart"/>
      <w:r w:rsidRPr="1056B476">
        <w:rPr>
          <w:rFonts w:ascii="Calibri" w:eastAsia="Calibri" w:hAnsi="Calibri" w:cs="Calibri"/>
        </w:rPr>
        <w:t>pp</w:t>
      </w:r>
      <w:proofErr w:type="spellEnd"/>
      <w:r w:rsidRPr="1056B476">
        <w:rPr>
          <w:rFonts w:ascii="Calibri" w:eastAsia="Calibri" w:hAnsi="Calibri" w:cs="Calibri"/>
        </w:rPr>
        <w:t>. 262-269</w:t>
      </w:r>
    </w:p>
    <w:p w14:paraId="745C60EC" w14:textId="4FCC335E" w:rsidR="1056B476" w:rsidRDefault="1056B476" w:rsidP="1056B476">
      <w:pPr>
        <w:spacing w:line="257" w:lineRule="auto"/>
      </w:pPr>
      <w:proofErr w:type="spellStart"/>
      <w:r w:rsidRPr="1056B476">
        <w:rPr>
          <w:rFonts w:ascii="Calibri" w:eastAsia="Calibri" w:hAnsi="Calibri" w:cs="Calibri"/>
        </w:rPr>
        <w:t>Tomlinson</w:t>
      </w:r>
      <w:proofErr w:type="spellEnd"/>
      <w:r w:rsidRPr="1056B476">
        <w:rPr>
          <w:rFonts w:ascii="Calibri" w:eastAsia="Calibri" w:hAnsi="Calibri" w:cs="Calibri"/>
        </w:rPr>
        <w:t xml:space="preserve"> (2005b) ‘</w:t>
      </w:r>
      <w:proofErr w:type="spellStart"/>
      <w:r w:rsidRPr="1056B476">
        <w:rPr>
          <w:rFonts w:ascii="Calibri" w:eastAsia="Calibri" w:hAnsi="Calibri" w:cs="Calibri"/>
        </w:rPr>
        <w:t>Quality</w:t>
      </w:r>
      <w:proofErr w:type="spellEnd"/>
      <w:r w:rsidRPr="1056B476">
        <w:rPr>
          <w:rFonts w:ascii="Calibri" w:eastAsia="Calibri" w:hAnsi="Calibri" w:cs="Calibri"/>
        </w:rPr>
        <w:t xml:space="preserve"> </w:t>
      </w:r>
      <w:proofErr w:type="spellStart"/>
      <w:r w:rsidRPr="1056B476">
        <w:rPr>
          <w:rFonts w:ascii="Calibri" w:eastAsia="Calibri" w:hAnsi="Calibri" w:cs="Calibri"/>
        </w:rPr>
        <w:t>Curriculum</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Instruction</w:t>
      </w:r>
      <w:proofErr w:type="spellEnd"/>
      <w:r w:rsidRPr="1056B476">
        <w:rPr>
          <w:rFonts w:ascii="Calibri" w:eastAsia="Calibri" w:hAnsi="Calibri" w:cs="Calibri"/>
        </w:rPr>
        <w:t xml:space="preserve"> </w:t>
      </w:r>
      <w:proofErr w:type="spellStart"/>
      <w:r w:rsidRPr="1056B476">
        <w:rPr>
          <w:rFonts w:ascii="Calibri" w:eastAsia="Calibri" w:hAnsi="Calibri" w:cs="Calibri"/>
        </w:rPr>
        <w:t>for</w:t>
      </w:r>
      <w:proofErr w:type="spellEnd"/>
      <w:r w:rsidRPr="1056B476">
        <w:rPr>
          <w:rFonts w:ascii="Calibri" w:eastAsia="Calibri" w:hAnsi="Calibri" w:cs="Calibri"/>
        </w:rPr>
        <w:t xml:space="preserve"> </w:t>
      </w:r>
      <w:proofErr w:type="spellStart"/>
      <w:r w:rsidRPr="1056B476">
        <w:rPr>
          <w:rFonts w:ascii="Calibri" w:eastAsia="Calibri" w:hAnsi="Calibri" w:cs="Calibri"/>
        </w:rPr>
        <w:t>Highly</w:t>
      </w:r>
      <w:proofErr w:type="spellEnd"/>
      <w:r w:rsidRPr="1056B476">
        <w:rPr>
          <w:rFonts w:ascii="Calibri" w:eastAsia="Calibri" w:hAnsi="Calibri" w:cs="Calibri"/>
        </w:rPr>
        <w:t xml:space="preserve"> </w:t>
      </w:r>
      <w:proofErr w:type="spellStart"/>
      <w:r w:rsidRPr="1056B476">
        <w:rPr>
          <w:rFonts w:ascii="Calibri" w:eastAsia="Calibri" w:hAnsi="Calibri" w:cs="Calibri"/>
        </w:rPr>
        <w:t>Able</w:t>
      </w:r>
      <w:proofErr w:type="spellEnd"/>
      <w:r w:rsidRPr="1056B476">
        <w:rPr>
          <w:rFonts w:ascii="Calibri" w:eastAsia="Calibri" w:hAnsi="Calibri" w:cs="Calibri"/>
        </w:rPr>
        <w:t xml:space="preserve"> </w:t>
      </w:r>
      <w:proofErr w:type="spellStart"/>
      <w:r w:rsidRPr="1056B476">
        <w:rPr>
          <w:rFonts w:ascii="Calibri" w:eastAsia="Calibri" w:hAnsi="Calibri" w:cs="Calibri"/>
        </w:rPr>
        <w:t>Students</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Theory</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into</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Practice</w:t>
      </w:r>
      <w:proofErr w:type="spellEnd"/>
      <w:r w:rsidRPr="1056B476">
        <w:rPr>
          <w:rFonts w:ascii="Calibri" w:eastAsia="Calibri" w:hAnsi="Calibri" w:cs="Calibri"/>
        </w:rPr>
        <w:t xml:space="preserve">, 44(2) </w:t>
      </w:r>
      <w:proofErr w:type="spellStart"/>
      <w:r w:rsidRPr="1056B476">
        <w:rPr>
          <w:rFonts w:ascii="Calibri" w:eastAsia="Calibri" w:hAnsi="Calibri" w:cs="Calibri"/>
        </w:rPr>
        <w:t>pp</w:t>
      </w:r>
      <w:proofErr w:type="spellEnd"/>
      <w:r w:rsidRPr="1056B476">
        <w:rPr>
          <w:rFonts w:ascii="Calibri" w:eastAsia="Calibri" w:hAnsi="Calibri" w:cs="Calibri"/>
        </w:rPr>
        <w:t>. 160-166, DOI: 10.1207/s15430421tip4402_10</w:t>
      </w:r>
    </w:p>
    <w:p w14:paraId="716D772B" w14:textId="4FCC335E" w:rsidR="1056B476" w:rsidRDefault="1056B476" w:rsidP="1056B476">
      <w:pPr>
        <w:spacing w:line="257" w:lineRule="auto"/>
      </w:pPr>
      <w:proofErr w:type="spellStart"/>
      <w:r w:rsidRPr="1056B476">
        <w:rPr>
          <w:rFonts w:ascii="Calibri" w:eastAsia="Calibri" w:hAnsi="Calibri" w:cs="Calibri"/>
        </w:rPr>
        <w:t>Tomlinson</w:t>
      </w:r>
      <w:proofErr w:type="spellEnd"/>
      <w:r w:rsidRPr="1056B476">
        <w:rPr>
          <w:rFonts w:ascii="Calibri" w:eastAsia="Calibri" w:hAnsi="Calibri" w:cs="Calibri"/>
        </w:rPr>
        <w:t xml:space="preserve">, C. (2008) ‘The </w:t>
      </w:r>
      <w:proofErr w:type="spellStart"/>
      <w:r w:rsidRPr="1056B476">
        <w:rPr>
          <w:rFonts w:ascii="Calibri" w:eastAsia="Calibri" w:hAnsi="Calibri" w:cs="Calibri"/>
        </w:rPr>
        <w:t>Goals</w:t>
      </w:r>
      <w:proofErr w:type="spellEnd"/>
      <w:r w:rsidRPr="1056B476">
        <w:rPr>
          <w:rFonts w:ascii="Calibri" w:eastAsia="Calibri" w:hAnsi="Calibri" w:cs="Calibri"/>
        </w:rPr>
        <w:t xml:space="preserve"> of </w:t>
      </w:r>
      <w:proofErr w:type="spellStart"/>
      <w:r w:rsidRPr="1056B476">
        <w:rPr>
          <w:rFonts w:ascii="Calibri" w:eastAsia="Calibri" w:hAnsi="Calibri" w:cs="Calibri"/>
        </w:rPr>
        <w:t>Differentiation</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Educational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Leadership</w:t>
      </w:r>
      <w:proofErr w:type="spellEnd"/>
      <w:r w:rsidRPr="1056B476">
        <w:rPr>
          <w:rFonts w:ascii="Calibri" w:eastAsia="Calibri" w:hAnsi="Calibri" w:cs="Calibri"/>
        </w:rPr>
        <w:t xml:space="preserve"> 66(3)</w:t>
      </w:r>
    </w:p>
    <w:p w14:paraId="70FD267C" w14:textId="4FCC335E" w:rsidR="1056B476" w:rsidRDefault="1056B476" w:rsidP="1056B476">
      <w:pPr>
        <w:spacing w:line="257" w:lineRule="auto"/>
      </w:pPr>
      <w:proofErr w:type="spellStart"/>
      <w:r w:rsidRPr="1056B476">
        <w:rPr>
          <w:rFonts w:ascii="Calibri" w:eastAsia="Calibri" w:hAnsi="Calibri" w:cs="Calibri"/>
        </w:rPr>
        <w:t>Tomlinson</w:t>
      </w:r>
      <w:proofErr w:type="spellEnd"/>
      <w:r w:rsidRPr="1056B476">
        <w:rPr>
          <w:rFonts w:ascii="Calibri" w:eastAsia="Calibri" w:hAnsi="Calibri" w:cs="Calibri"/>
        </w:rPr>
        <w:t xml:space="preserve">, C. (2014) </w:t>
      </w:r>
      <w:r w:rsidRPr="1056B476">
        <w:rPr>
          <w:rFonts w:ascii="Calibri" w:eastAsia="Calibri" w:hAnsi="Calibri" w:cs="Calibri"/>
          <w:i/>
          <w:iCs/>
        </w:rPr>
        <w:t xml:space="preserve">The </w:t>
      </w:r>
      <w:proofErr w:type="spellStart"/>
      <w:r w:rsidRPr="1056B476">
        <w:rPr>
          <w:rFonts w:ascii="Calibri" w:eastAsia="Calibri" w:hAnsi="Calibri" w:cs="Calibri"/>
          <w:i/>
          <w:iCs/>
        </w:rPr>
        <w:t>Differentiated</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Classroom</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Responding</w:t>
      </w:r>
      <w:proofErr w:type="spellEnd"/>
      <w:r w:rsidRPr="1056B476">
        <w:rPr>
          <w:rFonts w:ascii="Calibri" w:eastAsia="Calibri" w:hAnsi="Calibri" w:cs="Calibri"/>
          <w:i/>
          <w:iCs/>
        </w:rPr>
        <w:t xml:space="preserve"> to the </w:t>
      </w:r>
      <w:proofErr w:type="spellStart"/>
      <w:r w:rsidRPr="1056B476">
        <w:rPr>
          <w:rFonts w:ascii="Calibri" w:eastAsia="Calibri" w:hAnsi="Calibri" w:cs="Calibri"/>
          <w:i/>
          <w:iCs/>
        </w:rPr>
        <w:t>Needs</w:t>
      </w:r>
      <w:proofErr w:type="spellEnd"/>
      <w:r w:rsidRPr="1056B476">
        <w:rPr>
          <w:rFonts w:ascii="Calibri" w:eastAsia="Calibri" w:hAnsi="Calibri" w:cs="Calibri"/>
          <w:i/>
          <w:iCs/>
        </w:rPr>
        <w:t xml:space="preserve"> of All </w:t>
      </w:r>
      <w:proofErr w:type="spellStart"/>
      <w:r w:rsidRPr="1056B476">
        <w:rPr>
          <w:rFonts w:ascii="Calibri" w:eastAsia="Calibri" w:hAnsi="Calibri" w:cs="Calibri"/>
          <w:i/>
          <w:iCs/>
        </w:rPr>
        <w:t>Learners</w:t>
      </w:r>
      <w:proofErr w:type="spellEnd"/>
      <w:r w:rsidRPr="1056B476">
        <w:rPr>
          <w:rFonts w:ascii="Calibri" w:eastAsia="Calibri" w:hAnsi="Calibri" w:cs="Calibri"/>
        </w:rPr>
        <w:t>, 2</w:t>
      </w:r>
      <w:r w:rsidRPr="1056B476">
        <w:rPr>
          <w:rFonts w:ascii="Calibri" w:eastAsia="Calibri" w:hAnsi="Calibri" w:cs="Calibri"/>
          <w:vertAlign w:val="superscript"/>
        </w:rPr>
        <w:t>nd</w:t>
      </w:r>
      <w:r w:rsidRPr="1056B476">
        <w:rPr>
          <w:rFonts w:ascii="Calibri" w:eastAsia="Calibri" w:hAnsi="Calibri" w:cs="Calibri"/>
        </w:rPr>
        <w:t xml:space="preserve"> </w:t>
      </w:r>
      <w:proofErr w:type="spellStart"/>
      <w:r w:rsidRPr="1056B476">
        <w:rPr>
          <w:rFonts w:ascii="Calibri" w:eastAsia="Calibri" w:hAnsi="Calibri" w:cs="Calibri"/>
        </w:rPr>
        <w:t>Edition</w:t>
      </w:r>
      <w:proofErr w:type="spellEnd"/>
      <w:r w:rsidRPr="1056B476">
        <w:rPr>
          <w:rFonts w:ascii="Calibri" w:eastAsia="Calibri" w:hAnsi="Calibri" w:cs="Calibri"/>
        </w:rPr>
        <w:t xml:space="preserve">. Alexandria, VA: </w:t>
      </w:r>
      <w:proofErr w:type="spellStart"/>
      <w:r w:rsidRPr="1056B476">
        <w:rPr>
          <w:rFonts w:ascii="Calibri" w:eastAsia="Calibri" w:hAnsi="Calibri" w:cs="Calibri"/>
        </w:rPr>
        <w:t>Association</w:t>
      </w:r>
      <w:proofErr w:type="spellEnd"/>
      <w:r w:rsidRPr="1056B476">
        <w:rPr>
          <w:rFonts w:ascii="Calibri" w:eastAsia="Calibri" w:hAnsi="Calibri" w:cs="Calibri"/>
        </w:rPr>
        <w:t xml:space="preserve"> </w:t>
      </w:r>
      <w:proofErr w:type="spellStart"/>
      <w:r w:rsidRPr="1056B476">
        <w:rPr>
          <w:rFonts w:ascii="Calibri" w:eastAsia="Calibri" w:hAnsi="Calibri" w:cs="Calibri"/>
        </w:rPr>
        <w:t>for</w:t>
      </w:r>
      <w:proofErr w:type="spellEnd"/>
      <w:r w:rsidRPr="1056B476">
        <w:rPr>
          <w:rFonts w:ascii="Calibri" w:eastAsia="Calibri" w:hAnsi="Calibri" w:cs="Calibri"/>
        </w:rPr>
        <w:t xml:space="preserve"> </w:t>
      </w:r>
      <w:proofErr w:type="spellStart"/>
      <w:r w:rsidRPr="1056B476">
        <w:rPr>
          <w:rFonts w:ascii="Calibri" w:eastAsia="Calibri" w:hAnsi="Calibri" w:cs="Calibri"/>
        </w:rPr>
        <w:t>Supervision</w:t>
      </w:r>
      <w:proofErr w:type="spellEnd"/>
      <w:r w:rsidRPr="1056B476">
        <w:rPr>
          <w:rFonts w:ascii="Calibri" w:eastAsia="Calibri" w:hAnsi="Calibri" w:cs="Calibri"/>
        </w:rPr>
        <w:t xml:space="preserve"> &amp; </w:t>
      </w:r>
      <w:proofErr w:type="spellStart"/>
      <w:r w:rsidRPr="1056B476">
        <w:rPr>
          <w:rFonts w:ascii="Calibri" w:eastAsia="Calibri" w:hAnsi="Calibri" w:cs="Calibri"/>
        </w:rPr>
        <w:t>Curriculum</w:t>
      </w:r>
      <w:proofErr w:type="spellEnd"/>
      <w:r w:rsidRPr="1056B476">
        <w:rPr>
          <w:rFonts w:ascii="Calibri" w:eastAsia="Calibri" w:hAnsi="Calibri" w:cs="Calibri"/>
        </w:rPr>
        <w:t xml:space="preserve"> </w:t>
      </w:r>
      <w:proofErr w:type="spellStart"/>
      <w:r w:rsidRPr="1056B476">
        <w:rPr>
          <w:rFonts w:ascii="Calibri" w:eastAsia="Calibri" w:hAnsi="Calibri" w:cs="Calibri"/>
        </w:rPr>
        <w:t>Development</w:t>
      </w:r>
      <w:proofErr w:type="spellEnd"/>
      <w:r w:rsidRPr="1056B476">
        <w:rPr>
          <w:rFonts w:ascii="Calibri" w:eastAsia="Calibri" w:hAnsi="Calibri" w:cs="Calibri"/>
        </w:rPr>
        <w:t>.</w:t>
      </w:r>
    </w:p>
    <w:p w14:paraId="33311152" w14:textId="4FCC335E" w:rsidR="1056B476" w:rsidRDefault="1056B476" w:rsidP="1056B476">
      <w:pPr>
        <w:spacing w:line="257" w:lineRule="auto"/>
      </w:pPr>
      <w:proofErr w:type="spellStart"/>
      <w:r w:rsidRPr="1056B476">
        <w:rPr>
          <w:rFonts w:ascii="Calibri" w:eastAsia="Calibri" w:hAnsi="Calibri" w:cs="Calibri"/>
        </w:rPr>
        <w:t>Tomlinson</w:t>
      </w:r>
      <w:proofErr w:type="spellEnd"/>
      <w:r w:rsidRPr="1056B476">
        <w:rPr>
          <w:rFonts w:ascii="Calibri" w:eastAsia="Calibri" w:hAnsi="Calibri" w:cs="Calibri"/>
        </w:rPr>
        <w:t>, C. (2015) ‘</w:t>
      </w:r>
      <w:proofErr w:type="spellStart"/>
      <w:r w:rsidRPr="1056B476">
        <w:rPr>
          <w:rFonts w:ascii="Calibri" w:eastAsia="Calibri" w:hAnsi="Calibri" w:cs="Calibri"/>
        </w:rPr>
        <w:t>Differentiation</w:t>
      </w:r>
      <w:proofErr w:type="spellEnd"/>
      <w:r w:rsidRPr="1056B476">
        <w:rPr>
          <w:rFonts w:ascii="Calibri" w:eastAsia="Calibri" w:hAnsi="Calibri" w:cs="Calibri"/>
        </w:rPr>
        <w:t xml:space="preserve"> does,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fact</w:t>
      </w:r>
      <w:proofErr w:type="spellEnd"/>
      <w:r w:rsidRPr="1056B476">
        <w:rPr>
          <w:rFonts w:ascii="Calibri" w:eastAsia="Calibri" w:hAnsi="Calibri" w:cs="Calibri"/>
        </w:rPr>
        <w:t xml:space="preserve">, </w:t>
      </w:r>
      <w:proofErr w:type="spellStart"/>
      <w:r w:rsidRPr="1056B476">
        <w:rPr>
          <w:rFonts w:ascii="Calibri" w:eastAsia="Calibri" w:hAnsi="Calibri" w:cs="Calibri"/>
        </w:rPr>
        <w:t>work</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Education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Week</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January</w:t>
      </w:r>
      <w:proofErr w:type="spellEnd"/>
      <w:r w:rsidRPr="1056B476">
        <w:rPr>
          <w:rFonts w:ascii="Calibri" w:eastAsia="Calibri" w:hAnsi="Calibri" w:cs="Calibri"/>
          <w:i/>
          <w:iCs/>
        </w:rPr>
        <w:t xml:space="preserve"> 18, 2015</w:t>
      </w:r>
      <w:r w:rsidRPr="1056B476">
        <w:rPr>
          <w:rFonts w:ascii="Calibri" w:eastAsia="Calibri" w:hAnsi="Calibri" w:cs="Calibri"/>
        </w:rPr>
        <w:t xml:space="preserve">.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16">
        <w:r w:rsidRPr="1056B476">
          <w:rPr>
            <w:rStyle w:val="Hyperlink"/>
            <w:rFonts w:ascii="Calibri" w:eastAsia="Calibri" w:hAnsi="Calibri" w:cs="Calibri"/>
            <w:color w:val="0563C1"/>
          </w:rPr>
          <w:t>https://www.edweek.org/teaching-learning/opinion-differentiation-does-in-fact-work/2015/01</w:t>
        </w:r>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28 </w:t>
      </w:r>
      <w:proofErr w:type="spellStart"/>
      <w:r w:rsidRPr="1056B476">
        <w:rPr>
          <w:rFonts w:ascii="Calibri" w:eastAsia="Calibri" w:hAnsi="Calibri" w:cs="Calibri"/>
        </w:rPr>
        <w:t>October</w:t>
      </w:r>
      <w:proofErr w:type="spellEnd"/>
      <w:r w:rsidRPr="1056B476">
        <w:rPr>
          <w:rFonts w:ascii="Calibri" w:eastAsia="Calibri" w:hAnsi="Calibri" w:cs="Calibri"/>
        </w:rPr>
        <w:t xml:space="preserve"> 2023)</w:t>
      </w:r>
    </w:p>
    <w:p w14:paraId="23916F69" w14:textId="4FCC335E" w:rsidR="1056B476" w:rsidRDefault="1056B476" w:rsidP="1056B476">
      <w:pPr>
        <w:spacing w:line="257" w:lineRule="auto"/>
      </w:pPr>
      <w:proofErr w:type="spellStart"/>
      <w:r w:rsidRPr="1056B476">
        <w:rPr>
          <w:rFonts w:ascii="Calibri" w:eastAsia="Calibri" w:hAnsi="Calibri" w:cs="Calibri"/>
        </w:rPr>
        <w:t>Tricarico</w:t>
      </w:r>
      <w:proofErr w:type="spellEnd"/>
      <w:r w:rsidRPr="1056B476">
        <w:rPr>
          <w:rFonts w:ascii="Calibri" w:eastAsia="Calibri" w:hAnsi="Calibri" w:cs="Calibri"/>
        </w:rPr>
        <w:t xml:space="preserve">, K.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Yendol-Hoppey</w:t>
      </w:r>
      <w:proofErr w:type="spellEnd"/>
      <w:r w:rsidRPr="1056B476">
        <w:rPr>
          <w:rFonts w:ascii="Calibri" w:eastAsia="Calibri" w:hAnsi="Calibri" w:cs="Calibri"/>
        </w:rPr>
        <w:t>, D. (2012) ‘</w:t>
      </w:r>
      <w:proofErr w:type="spellStart"/>
      <w:r w:rsidRPr="1056B476">
        <w:rPr>
          <w:rFonts w:ascii="Calibri" w:eastAsia="Calibri" w:hAnsi="Calibri" w:cs="Calibri"/>
        </w:rPr>
        <w:t>Teacher</w:t>
      </w:r>
      <w:proofErr w:type="spellEnd"/>
      <w:r w:rsidRPr="1056B476">
        <w:rPr>
          <w:rFonts w:ascii="Calibri" w:eastAsia="Calibri" w:hAnsi="Calibri" w:cs="Calibri"/>
        </w:rPr>
        <w:t xml:space="preserve"> </w:t>
      </w:r>
      <w:proofErr w:type="spellStart"/>
      <w:r w:rsidRPr="1056B476">
        <w:rPr>
          <w:rFonts w:ascii="Calibri" w:eastAsia="Calibri" w:hAnsi="Calibri" w:cs="Calibri"/>
        </w:rPr>
        <w:t>learning</w:t>
      </w:r>
      <w:proofErr w:type="spellEnd"/>
      <w:r w:rsidRPr="1056B476">
        <w:rPr>
          <w:rFonts w:ascii="Calibri" w:eastAsia="Calibri" w:hAnsi="Calibri" w:cs="Calibri"/>
        </w:rPr>
        <w:t xml:space="preserve"> </w:t>
      </w:r>
      <w:proofErr w:type="spellStart"/>
      <w:r w:rsidRPr="1056B476">
        <w:rPr>
          <w:rFonts w:ascii="Calibri" w:eastAsia="Calibri" w:hAnsi="Calibri" w:cs="Calibri"/>
        </w:rPr>
        <w:t>through</w:t>
      </w:r>
      <w:proofErr w:type="spellEnd"/>
      <w:r w:rsidRPr="1056B476">
        <w:rPr>
          <w:rFonts w:ascii="Calibri" w:eastAsia="Calibri" w:hAnsi="Calibri" w:cs="Calibri"/>
        </w:rPr>
        <w:t xml:space="preserve"> </w:t>
      </w:r>
      <w:proofErr w:type="spellStart"/>
      <w:r w:rsidRPr="1056B476">
        <w:rPr>
          <w:rFonts w:ascii="Calibri" w:eastAsia="Calibri" w:hAnsi="Calibri" w:cs="Calibri"/>
        </w:rPr>
        <w:t>self-regulation</w:t>
      </w:r>
      <w:proofErr w:type="spellEnd"/>
      <w:r w:rsidRPr="1056B476">
        <w:rPr>
          <w:rFonts w:ascii="Calibri" w:eastAsia="Calibri" w:hAnsi="Calibri" w:cs="Calibri"/>
        </w:rPr>
        <w:t xml:space="preserve">: </w:t>
      </w:r>
      <w:proofErr w:type="spellStart"/>
      <w:r w:rsidRPr="1056B476">
        <w:rPr>
          <w:rFonts w:ascii="Calibri" w:eastAsia="Calibri" w:hAnsi="Calibri" w:cs="Calibri"/>
        </w:rPr>
        <w:t>an</w:t>
      </w:r>
      <w:proofErr w:type="spellEnd"/>
      <w:r w:rsidRPr="1056B476">
        <w:rPr>
          <w:rFonts w:ascii="Calibri" w:eastAsia="Calibri" w:hAnsi="Calibri" w:cs="Calibri"/>
        </w:rPr>
        <w:t xml:space="preserve"> </w:t>
      </w:r>
      <w:proofErr w:type="spellStart"/>
      <w:r w:rsidRPr="1056B476">
        <w:rPr>
          <w:rFonts w:ascii="Calibri" w:eastAsia="Calibri" w:hAnsi="Calibri" w:cs="Calibri"/>
        </w:rPr>
        <w:t>exploratory</w:t>
      </w:r>
      <w:proofErr w:type="spellEnd"/>
      <w:r w:rsidRPr="1056B476">
        <w:rPr>
          <w:rFonts w:ascii="Calibri" w:eastAsia="Calibri" w:hAnsi="Calibri" w:cs="Calibri"/>
        </w:rPr>
        <w:t xml:space="preserve"> </w:t>
      </w:r>
      <w:proofErr w:type="spellStart"/>
      <w:r w:rsidRPr="1056B476">
        <w:rPr>
          <w:rFonts w:ascii="Calibri" w:eastAsia="Calibri" w:hAnsi="Calibri" w:cs="Calibri"/>
        </w:rPr>
        <w:t>study</w:t>
      </w:r>
      <w:proofErr w:type="spellEnd"/>
      <w:r w:rsidRPr="1056B476">
        <w:rPr>
          <w:rFonts w:ascii="Calibri" w:eastAsia="Calibri" w:hAnsi="Calibri" w:cs="Calibri"/>
        </w:rPr>
        <w:t xml:space="preserve"> of </w:t>
      </w:r>
      <w:proofErr w:type="spellStart"/>
      <w:r w:rsidRPr="1056B476">
        <w:rPr>
          <w:rFonts w:ascii="Calibri" w:eastAsia="Calibri" w:hAnsi="Calibri" w:cs="Calibri"/>
        </w:rPr>
        <w:t>alternatively</w:t>
      </w:r>
      <w:proofErr w:type="spellEnd"/>
      <w:r w:rsidRPr="1056B476">
        <w:rPr>
          <w:rFonts w:ascii="Calibri" w:eastAsia="Calibri" w:hAnsi="Calibri" w:cs="Calibri"/>
        </w:rPr>
        <w:t xml:space="preserve"> </w:t>
      </w:r>
      <w:proofErr w:type="spellStart"/>
      <w:r w:rsidRPr="1056B476">
        <w:rPr>
          <w:rFonts w:ascii="Calibri" w:eastAsia="Calibri" w:hAnsi="Calibri" w:cs="Calibri"/>
        </w:rPr>
        <w:t>prepared</w:t>
      </w:r>
      <w:proofErr w:type="spellEnd"/>
      <w:r w:rsidRPr="1056B476">
        <w:rPr>
          <w:rFonts w:ascii="Calibri" w:eastAsia="Calibri" w:hAnsi="Calibri" w:cs="Calibri"/>
        </w:rPr>
        <w:t xml:space="preserve"> </w:t>
      </w:r>
      <w:proofErr w:type="spellStart"/>
      <w:r w:rsidRPr="1056B476">
        <w:rPr>
          <w:rFonts w:ascii="Calibri" w:eastAsia="Calibri" w:hAnsi="Calibri" w:cs="Calibri"/>
        </w:rPr>
        <w:t>teachers</w:t>
      </w:r>
      <w:proofErr w:type="spellEnd"/>
      <w:r w:rsidRPr="1056B476">
        <w:rPr>
          <w:rFonts w:ascii="Calibri" w:eastAsia="Calibri" w:hAnsi="Calibri" w:cs="Calibri"/>
        </w:rPr>
        <w:t xml:space="preserve">' </w:t>
      </w:r>
      <w:proofErr w:type="spellStart"/>
      <w:r w:rsidRPr="1056B476">
        <w:rPr>
          <w:rFonts w:ascii="Calibri" w:eastAsia="Calibri" w:hAnsi="Calibri" w:cs="Calibri"/>
        </w:rPr>
        <w:t>ability</w:t>
      </w:r>
      <w:proofErr w:type="spellEnd"/>
      <w:r w:rsidRPr="1056B476">
        <w:rPr>
          <w:rFonts w:ascii="Calibri" w:eastAsia="Calibri" w:hAnsi="Calibri" w:cs="Calibri"/>
        </w:rPr>
        <w:t xml:space="preserve"> to plan </w:t>
      </w:r>
      <w:proofErr w:type="spellStart"/>
      <w:r w:rsidRPr="1056B476">
        <w:rPr>
          <w:rFonts w:ascii="Calibri" w:eastAsia="Calibri" w:hAnsi="Calibri" w:cs="Calibri"/>
        </w:rPr>
        <w:t>differentiated</w:t>
      </w:r>
      <w:proofErr w:type="spellEnd"/>
      <w:r w:rsidRPr="1056B476">
        <w:rPr>
          <w:rFonts w:ascii="Calibri" w:eastAsia="Calibri" w:hAnsi="Calibri" w:cs="Calibri"/>
        </w:rPr>
        <w:t xml:space="preserve"> </w:t>
      </w:r>
      <w:proofErr w:type="spellStart"/>
      <w:r w:rsidRPr="1056B476">
        <w:rPr>
          <w:rFonts w:ascii="Calibri" w:eastAsia="Calibri" w:hAnsi="Calibri" w:cs="Calibri"/>
        </w:rPr>
        <w:t>instruction</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an</w:t>
      </w:r>
      <w:proofErr w:type="spellEnd"/>
      <w:r w:rsidRPr="1056B476">
        <w:rPr>
          <w:rFonts w:ascii="Calibri" w:eastAsia="Calibri" w:hAnsi="Calibri" w:cs="Calibri"/>
        </w:rPr>
        <w:t xml:space="preserve"> </w:t>
      </w:r>
      <w:proofErr w:type="spellStart"/>
      <w:r w:rsidRPr="1056B476">
        <w:rPr>
          <w:rFonts w:ascii="Calibri" w:eastAsia="Calibri" w:hAnsi="Calibri" w:cs="Calibri"/>
        </w:rPr>
        <w:t>urban</w:t>
      </w:r>
      <w:proofErr w:type="spellEnd"/>
      <w:r w:rsidRPr="1056B476">
        <w:rPr>
          <w:rFonts w:ascii="Calibri" w:eastAsia="Calibri" w:hAnsi="Calibri" w:cs="Calibri"/>
        </w:rPr>
        <w:t xml:space="preserve"> </w:t>
      </w:r>
      <w:proofErr w:type="spellStart"/>
      <w:r w:rsidRPr="1056B476">
        <w:rPr>
          <w:rFonts w:ascii="Calibri" w:eastAsia="Calibri" w:hAnsi="Calibri" w:cs="Calibri"/>
        </w:rPr>
        <w:t>elementary</w:t>
      </w:r>
      <w:proofErr w:type="spellEnd"/>
      <w:r w:rsidRPr="1056B476">
        <w:rPr>
          <w:rFonts w:ascii="Calibri" w:eastAsia="Calibri" w:hAnsi="Calibri" w:cs="Calibri"/>
        </w:rPr>
        <w:t xml:space="preserve"> </w:t>
      </w:r>
      <w:proofErr w:type="spellStart"/>
      <w:r w:rsidRPr="1056B476">
        <w:rPr>
          <w:rFonts w:ascii="Calibri" w:eastAsia="Calibri" w:hAnsi="Calibri" w:cs="Calibri"/>
        </w:rPr>
        <w:t>school</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Teacher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Education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Quarterly</w:t>
      </w:r>
      <w:proofErr w:type="spellEnd"/>
      <w:r w:rsidRPr="1056B476">
        <w:rPr>
          <w:rFonts w:ascii="Calibri" w:eastAsia="Calibri" w:hAnsi="Calibri" w:cs="Calibri"/>
        </w:rPr>
        <w:t xml:space="preserve"> 39(1)</w:t>
      </w:r>
    </w:p>
    <w:p w14:paraId="1EA9F8D2" w14:textId="4FCC335E" w:rsidR="1056B476" w:rsidRDefault="1056B476" w:rsidP="1056B476">
      <w:pPr>
        <w:spacing w:line="257" w:lineRule="auto"/>
      </w:pPr>
      <w:r w:rsidRPr="1056B476">
        <w:rPr>
          <w:rFonts w:ascii="Calibri" w:eastAsia="Calibri" w:hAnsi="Calibri" w:cs="Calibri"/>
        </w:rPr>
        <w:t xml:space="preserve">Tripp, D. (1993) </w:t>
      </w:r>
      <w:proofErr w:type="spellStart"/>
      <w:r w:rsidRPr="1056B476">
        <w:rPr>
          <w:rFonts w:ascii="Calibri" w:eastAsia="Calibri" w:hAnsi="Calibri" w:cs="Calibri"/>
          <w:i/>
          <w:iCs/>
        </w:rPr>
        <w:t>Critical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incidents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teaching</w:t>
      </w:r>
      <w:proofErr w:type="spellEnd"/>
      <w:r w:rsidRPr="1056B476">
        <w:rPr>
          <w:rFonts w:ascii="Calibri" w:eastAsia="Calibri" w:hAnsi="Calibri" w:cs="Calibri"/>
          <w:i/>
          <w:iCs/>
        </w:rPr>
        <w:t xml:space="preserve">. </w:t>
      </w:r>
      <w:r w:rsidRPr="1056B476">
        <w:rPr>
          <w:rFonts w:ascii="Calibri" w:eastAsia="Calibri" w:hAnsi="Calibri" w:cs="Calibri"/>
        </w:rPr>
        <w:t>London: Routledge</w:t>
      </w:r>
    </w:p>
    <w:p w14:paraId="55B825F8" w14:textId="4FCC335E" w:rsidR="1056B476" w:rsidRDefault="1056B476" w:rsidP="1056B476">
      <w:pPr>
        <w:spacing w:line="257" w:lineRule="auto"/>
      </w:pPr>
      <w:proofErr w:type="spellStart"/>
      <w:r w:rsidRPr="1056B476">
        <w:rPr>
          <w:rFonts w:ascii="Calibri" w:eastAsia="Calibri" w:hAnsi="Calibri" w:cs="Calibri"/>
        </w:rPr>
        <w:t>VanTassel-Baska</w:t>
      </w:r>
      <w:proofErr w:type="spellEnd"/>
      <w:r w:rsidRPr="1056B476">
        <w:rPr>
          <w:rFonts w:ascii="Calibri" w:eastAsia="Calibri" w:hAnsi="Calibri" w:cs="Calibri"/>
        </w:rPr>
        <w:t xml:space="preserve">, J.  </w:t>
      </w:r>
      <w:proofErr w:type="spellStart"/>
      <w:r w:rsidRPr="1056B476">
        <w:rPr>
          <w:rFonts w:ascii="Calibri" w:eastAsia="Calibri" w:hAnsi="Calibri" w:cs="Calibri"/>
        </w:rPr>
        <w:t>Hubbard</w:t>
      </w:r>
      <w:proofErr w:type="spellEnd"/>
      <w:r w:rsidRPr="1056B476">
        <w:rPr>
          <w:rFonts w:ascii="Calibri" w:eastAsia="Calibri" w:hAnsi="Calibri" w:cs="Calibri"/>
        </w:rPr>
        <w:t xml:space="preserve">, G.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Robbins</w:t>
      </w:r>
      <w:proofErr w:type="spellEnd"/>
      <w:r w:rsidRPr="1056B476">
        <w:rPr>
          <w:rFonts w:ascii="Calibri" w:eastAsia="Calibri" w:hAnsi="Calibri" w:cs="Calibri"/>
        </w:rPr>
        <w:t>, J. (2020) ‘</w:t>
      </w:r>
      <w:proofErr w:type="spellStart"/>
      <w:r w:rsidRPr="1056B476">
        <w:rPr>
          <w:rFonts w:ascii="Calibri" w:eastAsia="Calibri" w:hAnsi="Calibri" w:cs="Calibri"/>
        </w:rPr>
        <w:t>Differentiation</w:t>
      </w:r>
      <w:proofErr w:type="spellEnd"/>
      <w:r w:rsidRPr="1056B476">
        <w:rPr>
          <w:rFonts w:ascii="Calibri" w:eastAsia="Calibri" w:hAnsi="Calibri" w:cs="Calibri"/>
        </w:rPr>
        <w:t xml:space="preserve"> of </w:t>
      </w:r>
      <w:proofErr w:type="spellStart"/>
      <w:r w:rsidRPr="1056B476">
        <w:rPr>
          <w:rFonts w:ascii="Calibri" w:eastAsia="Calibri" w:hAnsi="Calibri" w:cs="Calibri"/>
        </w:rPr>
        <w:t>Instruction</w:t>
      </w:r>
      <w:proofErr w:type="spellEnd"/>
      <w:r w:rsidRPr="1056B476">
        <w:rPr>
          <w:rFonts w:ascii="Calibri" w:eastAsia="Calibri" w:hAnsi="Calibri" w:cs="Calibri"/>
        </w:rPr>
        <w:t xml:space="preserve"> </w:t>
      </w:r>
      <w:proofErr w:type="spellStart"/>
      <w:r w:rsidRPr="1056B476">
        <w:rPr>
          <w:rFonts w:ascii="Calibri" w:eastAsia="Calibri" w:hAnsi="Calibri" w:cs="Calibri"/>
        </w:rPr>
        <w:t>for</w:t>
      </w:r>
      <w:proofErr w:type="spellEnd"/>
      <w:r w:rsidRPr="1056B476">
        <w:rPr>
          <w:rFonts w:ascii="Calibri" w:eastAsia="Calibri" w:hAnsi="Calibri" w:cs="Calibri"/>
        </w:rPr>
        <w:t xml:space="preserve"> </w:t>
      </w:r>
      <w:proofErr w:type="spellStart"/>
      <w:r w:rsidRPr="1056B476">
        <w:rPr>
          <w:rFonts w:ascii="Calibri" w:eastAsia="Calibri" w:hAnsi="Calibri" w:cs="Calibri"/>
        </w:rPr>
        <w:t>Gifted</w:t>
      </w:r>
      <w:proofErr w:type="spellEnd"/>
      <w:r w:rsidRPr="1056B476">
        <w:rPr>
          <w:rFonts w:ascii="Calibri" w:eastAsia="Calibri" w:hAnsi="Calibri" w:cs="Calibri"/>
        </w:rPr>
        <w:t xml:space="preserve"> </w:t>
      </w:r>
      <w:proofErr w:type="spellStart"/>
      <w:r w:rsidRPr="1056B476">
        <w:rPr>
          <w:rFonts w:ascii="Calibri" w:eastAsia="Calibri" w:hAnsi="Calibri" w:cs="Calibri"/>
        </w:rPr>
        <w:t>Learners</w:t>
      </w:r>
      <w:proofErr w:type="spellEnd"/>
      <w:r w:rsidRPr="1056B476">
        <w:rPr>
          <w:rFonts w:ascii="Calibri" w:eastAsia="Calibri" w:hAnsi="Calibri" w:cs="Calibri"/>
        </w:rPr>
        <w:t xml:space="preserve">: </w:t>
      </w:r>
      <w:proofErr w:type="spellStart"/>
      <w:r w:rsidRPr="1056B476">
        <w:rPr>
          <w:rFonts w:ascii="Calibri" w:eastAsia="Calibri" w:hAnsi="Calibri" w:cs="Calibri"/>
        </w:rPr>
        <w:t>Collated</w:t>
      </w:r>
      <w:proofErr w:type="spellEnd"/>
      <w:r w:rsidRPr="1056B476">
        <w:rPr>
          <w:rFonts w:ascii="Calibri" w:eastAsia="Calibri" w:hAnsi="Calibri" w:cs="Calibri"/>
        </w:rPr>
        <w:t xml:space="preserve"> </w:t>
      </w:r>
      <w:proofErr w:type="spellStart"/>
      <w:r w:rsidRPr="1056B476">
        <w:rPr>
          <w:rFonts w:ascii="Calibri" w:eastAsia="Calibri" w:hAnsi="Calibri" w:cs="Calibri"/>
        </w:rPr>
        <w:t>Evaluative</w:t>
      </w:r>
      <w:proofErr w:type="spellEnd"/>
      <w:r w:rsidRPr="1056B476">
        <w:rPr>
          <w:rFonts w:ascii="Calibri" w:eastAsia="Calibri" w:hAnsi="Calibri" w:cs="Calibri"/>
        </w:rPr>
        <w:t xml:space="preserve"> </w:t>
      </w:r>
      <w:proofErr w:type="spellStart"/>
      <w:r w:rsidRPr="1056B476">
        <w:rPr>
          <w:rFonts w:ascii="Calibri" w:eastAsia="Calibri" w:hAnsi="Calibri" w:cs="Calibri"/>
        </w:rPr>
        <w:t>Studies</w:t>
      </w:r>
      <w:proofErr w:type="spellEnd"/>
      <w:r w:rsidRPr="1056B476">
        <w:rPr>
          <w:rFonts w:ascii="Calibri" w:eastAsia="Calibri" w:hAnsi="Calibri" w:cs="Calibri"/>
        </w:rPr>
        <w:t xml:space="preserve"> of </w:t>
      </w:r>
      <w:proofErr w:type="spellStart"/>
      <w:r w:rsidRPr="1056B476">
        <w:rPr>
          <w:rFonts w:ascii="Calibri" w:eastAsia="Calibri" w:hAnsi="Calibri" w:cs="Calibri"/>
        </w:rPr>
        <w:t>Teacher</w:t>
      </w:r>
      <w:proofErr w:type="spellEnd"/>
      <w:r w:rsidRPr="1056B476">
        <w:rPr>
          <w:rFonts w:ascii="Calibri" w:eastAsia="Calibri" w:hAnsi="Calibri" w:cs="Calibri"/>
        </w:rPr>
        <w:t xml:space="preserve"> </w:t>
      </w:r>
      <w:proofErr w:type="spellStart"/>
      <w:r w:rsidRPr="1056B476">
        <w:rPr>
          <w:rFonts w:ascii="Calibri" w:eastAsia="Calibri" w:hAnsi="Calibri" w:cs="Calibri"/>
        </w:rPr>
        <w:t>Classroom</w:t>
      </w:r>
      <w:proofErr w:type="spellEnd"/>
      <w:r w:rsidRPr="1056B476">
        <w:rPr>
          <w:rFonts w:ascii="Calibri" w:eastAsia="Calibri" w:hAnsi="Calibri" w:cs="Calibri"/>
        </w:rPr>
        <w:t xml:space="preserve"> </w:t>
      </w:r>
      <w:proofErr w:type="spellStart"/>
      <w:r w:rsidRPr="1056B476">
        <w:rPr>
          <w:rFonts w:ascii="Calibri" w:eastAsia="Calibri" w:hAnsi="Calibri" w:cs="Calibri"/>
        </w:rPr>
        <w:t>Practices</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Roeper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Review</w:t>
      </w:r>
      <w:proofErr w:type="spellEnd"/>
      <w:r w:rsidRPr="1056B476">
        <w:rPr>
          <w:rFonts w:ascii="Calibri" w:eastAsia="Calibri" w:hAnsi="Calibri" w:cs="Calibri"/>
        </w:rPr>
        <w:t>, 42(3) pp.153-164, DOI: 10.1080/02783193.2020.1765919</w:t>
      </w:r>
    </w:p>
    <w:p w14:paraId="62FDD7FA" w14:textId="4FCC335E" w:rsidR="1056B476" w:rsidRDefault="1056B476" w:rsidP="1056B476">
      <w:pPr>
        <w:spacing w:line="257" w:lineRule="auto"/>
      </w:pPr>
      <w:r w:rsidRPr="1056B476">
        <w:rPr>
          <w:rFonts w:ascii="Calibri" w:eastAsia="Calibri" w:hAnsi="Calibri" w:cs="Calibri"/>
        </w:rPr>
        <w:t>Wan, S (2016) ‘</w:t>
      </w:r>
      <w:proofErr w:type="spellStart"/>
      <w:r w:rsidRPr="1056B476">
        <w:rPr>
          <w:rFonts w:ascii="Calibri" w:eastAsia="Calibri" w:hAnsi="Calibri" w:cs="Calibri"/>
        </w:rPr>
        <w:t>Differentiated</w:t>
      </w:r>
      <w:proofErr w:type="spellEnd"/>
      <w:r w:rsidRPr="1056B476">
        <w:rPr>
          <w:rFonts w:ascii="Calibri" w:eastAsia="Calibri" w:hAnsi="Calibri" w:cs="Calibri"/>
        </w:rPr>
        <w:t xml:space="preserve"> </w:t>
      </w:r>
      <w:proofErr w:type="spellStart"/>
      <w:r w:rsidRPr="1056B476">
        <w:rPr>
          <w:rFonts w:ascii="Calibri" w:eastAsia="Calibri" w:hAnsi="Calibri" w:cs="Calibri"/>
        </w:rPr>
        <w:t>instruction</w:t>
      </w:r>
      <w:proofErr w:type="spellEnd"/>
      <w:r w:rsidRPr="1056B476">
        <w:rPr>
          <w:rFonts w:ascii="Calibri" w:eastAsia="Calibri" w:hAnsi="Calibri" w:cs="Calibri"/>
        </w:rPr>
        <w:t xml:space="preserve">: </w:t>
      </w:r>
      <w:proofErr w:type="spellStart"/>
      <w:r w:rsidRPr="1056B476">
        <w:rPr>
          <w:rFonts w:ascii="Calibri" w:eastAsia="Calibri" w:hAnsi="Calibri" w:cs="Calibri"/>
        </w:rPr>
        <w:t>Hong</w:t>
      </w:r>
      <w:proofErr w:type="spellEnd"/>
      <w:r w:rsidRPr="1056B476">
        <w:rPr>
          <w:rFonts w:ascii="Calibri" w:eastAsia="Calibri" w:hAnsi="Calibri" w:cs="Calibri"/>
        </w:rPr>
        <w:t xml:space="preserve"> Kong </w:t>
      </w:r>
      <w:proofErr w:type="spellStart"/>
      <w:r w:rsidRPr="1056B476">
        <w:rPr>
          <w:rFonts w:ascii="Calibri" w:eastAsia="Calibri" w:hAnsi="Calibri" w:cs="Calibri"/>
        </w:rPr>
        <w:t>prospective</w:t>
      </w:r>
      <w:proofErr w:type="spellEnd"/>
      <w:r w:rsidRPr="1056B476">
        <w:rPr>
          <w:rFonts w:ascii="Calibri" w:eastAsia="Calibri" w:hAnsi="Calibri" w:cs="Calibri"/>
        </w:rPr>
        <w:t xml:space="preserve"> </w:t>
      </w:r>
      <w:proofErr w:type="spellStart"/>
      <w:r w:rsidRPr="1056B476">
        <w:rPr>
          <w:rFonts w:ascii="Calibri" w:eastAsia="Calibri" w:hAnsi="Calibri" w:cs="Calibri"/>
        </w:rPr>
        <w:t>teachers</w:t>
      </w:r>
      <w:proofErr w:type="spellEnd"/>
      <w:r w:rsidRPr="1056B476">
        <w:rPr>
          <w:rFonts w:ascii="Calibri" w:eastAsia="Calibri" w:hAnsi="Calibri" w:cs="Calibri"/>
        </w:rPr>
        <w:t xml:space="preserve">’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efficacy</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beliefs</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Teachers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and</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Teaching</w:t>
      </w:r>
      <w:proofErr w:type="spellEnd"/>
      <w:r w:rsidRPr="1056B476">
        <w:rPr>
          <w:rFonts w:ascii="Calibri" w:eastAsia="Calibri" w:hAnsi="Calibri" w:cs="Calibri"/>
        </w:rPr>
        <w:t xml:space="preserve"> 22(2) </w:t>
      </w:r>
      <w:proofErr w:type="spellStart"/>
      <w:r w:rsidRPr="1056B476">
        <w:rPr>
          <w:rFonts w:ascii="Calibri" w:eastAsia="Calibri" w:hAnsi="Calibri" w:cs="Calibri"/>
        </w:rPr>
        <w:t>pp</w:t>
      </w:r>
      <w:proofErr w:type="spellEnd"/>
      <w:r w:rsidRPr="1056B476">
        <w:rPr>
          <w:rFonts w:ascii="Calibri" w:eastAsia="Calibri" w:hAnsi="Calibri" w:cs="Calibri"/>
        </w:rPr>
        <w:t>. 148-176, DOI: 10.1080/13540602.2015.1055435</w:t>
      </w:r>
    </w:p>
    <w:p w14:paraId="4CB1BD79" w14:textId="4FCC335E" w:rsidR="1056B476" w:rsidRDefault="1056B476" w:rsidP="1056B476">
      <w:pPr>
        <w:spacing w:line="257" w:lineRule="auto"/>
      </w:pPr>
      <w:r w:rsidRPr="1056B476">
        <w:rPr>
          <w:rFonts w:ascii="Calibri" w:eastAsia="Calibri" w:hAnsi="Calibri" w:cs="Calibri"/>
        </w:rPr>
        <w:t xml:space="preserve">Welsh </w:t>
      </w:r>
      <w:proofErr w:type="spellStart"/>
      <w:r w:rsidRPr="1056B476">
        <w:rPr>
          <w:rFonts w:ascii="Calibri" w:eastAsia="Calibri" w:hAnsi="Calibri" w:cs="Calibri"/>
        </w:rPr>
        <w:t>Government</w:t>
      </w:r>
      <w:proofErr w:type="spellEnd"/>
      <w:r w:rsidRPr="1056B476">
        <w:rPr>
          <w:rFonts w:ascii="Calibri" w:eastAsia="Calibri" w:hAnsi="Calibri" w:cs="Calibri"/>
        </w:rPr>
        <w:t xml:space="preserve"> (2022) </w:t>
      </w:r>
      <w:proofErr w:type="spellStart"/>
      <w:r w:rsidRPr="1056B476">
        <w:rPr>
          <w:rFonts w:ascii="Calibri" w:eastAsia="Calibri" w:hAnsi="Calibri" w:cs="Calibri"/>
          <w:i/>
          <w:iCs/>
        </w:rPr>
        <w:t>My</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Local</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School</w:t>
      </w:r>
      <w:proofErr w:type="spellEnd"/>
      <w:r w:rsidRPr="1056B476">
        <w:rPr>
          <w:rFonts w:ascii="Calibri" w:eastAsia="Calibri" w:hAnsi="Calibri" w:cs="Calibri"/>
          <w:i/>
          <w:iCs/>
        </w:rPr>
        <w:t xml:space="preserve">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w:t>
      </w:r>
      <w:r w:rsidRPr="1056B476">
        <w:rPr>
          <w:rFonts w:ascii="Calibri" w:eastAsia="Calibri" w:hAnsi="Calibri" w:cs="Calibri"/>
          <w:i/>
          <w:iCs/>
        </w:rPr>
        <w:t xml:space="preserve"> </w:t>
      </w:r>
      <w:hyperlink r:id="rId17">
        <w:r w:rsidRPr="1056B476">
          <w:rPr>
            <w:rStyle w:val="Hyperlink"/>
            <w:rFonts w:ascii="Calibri" w:eastAsia="Calibri" w:hAnsi="Calibri" w:cs="Calibri"/>
            <w:color w:val="0563C1"/>
          </w:rPr>
          <w:t>https://www.gov.wales/my-local-school</w:t>
        </w:r>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28 </w:t>
      </w:r>
      <w:proofErr w:type="spellStart"/>
      <w:r w:rsidRPr="1056B476">
        <w:rPr>
          <w:rFonts w:ascii="Calibri" w:eastAsia="Calibri" w:hAnsi="Calibri" w:cs="Calibri"/>
        </w:rPr>
        <w:t>October</w:t>
      </w:r>
      <w:proofErr w:type="spellEnd"/>
      <w:r w:rsidRPr="1056B476">
        <w:rPr>
          <w:rFonts w:ascii="Calibri" w:eastAsia="Calibri" w:hAnsi="Calibri" w:cs="Calibri"/>
        </w:rPr>
        <w:t xml:space="preserve"> 2023)</w:t>
      </w:r>
    </w:p>
    <w:p w14:paraId="6DE61441" w14:textId="4FCC335E" w:rsidR="1056B476" w:rsidRDefault="1056B476" w:rsidP="1056B476">
      <w:pPr>
        <w:spacing w:before="240" w:line="257" w:lineRule="auto"/>
      </w:pPr>
      <w:r w:rsidRPr="1056B476">
        <w:rPr>
          <w:rFonts w:ascii="Calibri" w:eastAsia="Calibri" w:hAnsi="Calibri" w:cs="Calibri"/>
        </w:rPr>
        <w:t xml:space="preserve">Welsh </w:t>
      </w:r>
      <w:proofErr w:type="spellStart"/>
      <w:r w:rsidRPr="1056B476">
        <w:rPr>
          <w:rFonts w:ascii="Calibri" w:eastAsia="Calibri" w:hAnsi="Calibri" w:cs="Calibri"/>
        </w:rPr>
        <w:t>Government</w:t>
      </w:r>
      <w:proofErr w:type="spellEnd"/>
      <w:r w:rsidRPr="1056B476">
        <w:rPr>
          <w:rFonts w:ascii="Calibri" w:eastAsia="Calibri" w:hAnsi="Calibri" w:cs="Calibri"/>
        </w:rPr>
        <w:t xml:space="preserve"> (2023) </w:t>
      </w:r>
      <w:proofErr w:type="spellStart"/>
      <w:r w:rsidRPr="1056B476">
        <w:rPr>
          <w:rFonts w:ascii="Calibri" w:eastAsia="Calibri" w:hAnsi="Calibri" w:cs="Calibri"/>
          <w:i/>
          <w:iCs/>
        </w:rPr>
        <w:t>Curriculum</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for</w:t>
      </w:r>
      <w:proofErr w:type="spellEnd"/>
      <w:r w:rsidRPr="1056B476">
        <w:rPr>
          <w:rFonts w:ascii="Calibri" w:eastAsia="Calibri" w:hAnsi="Calibri" w:cs="Calibri"/>
          <w:i/>
          <w:iCs/>
        </w:rPr>
        <w:t xml:space="preserve"> Wales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18">
        <w:r w:rsidRPr="1056B476">
          <w:rPr>
            <w:rStyle w:val="Hyperlink"/>
            <w:rFonts w:ascii="Calibri" w:eastAsia="Calibri" w:hAnsi="Calibri" w:cs="Calibri"/>
            <w:color w:val="0563C1"/>
          </w:rPr>
          <w:t>https://hwb.gov.wales/curriculum-for-wales</w:t>
        </w:r>
      </w:hyperlink>
      <w:r w:rsidRPr="1056B476">
        <w:rPr>
          <w:rFonts w:ascii="Calibri" w:eastAsia="Calibri" w:hAnsi="Calibri" w:cs="Calibri"/>
          <w:color w:val="0563C1"/>
          <w:u w:val="single"/>
        </w:rPr>
        <w:t xml:space="preserve"> (</w:t>
      </w:r>
      <w:proofErr w:type="spellStart"/>
      <w:r w:rsidRPr="1056B476">
        <w:rPr>
          <w:rFonts w:ascii="Calibri" w:eastAsia="Calibri" w:hAnsi="Calibri" w:cs="Calibri"/>
          <w:color w:val="0563C1"/>
          <w:u w:val="single"/>
        </w:rPr>
        <w:t>Accessed</w:t>
      </w:r>
      <w:proofErr w:type="spellEnd"/>
      <w:r w:rsidRPr="1056B476">
        <w:rPr>
          <w:rFonts w:ascii="Calibri" w:eastAsia="Calibri" w:hAnsi="Calibri" w:cs="Calibri"/>
          <w:color w:val="0563C1"/>
          <w:u w:val="single"/>
        </w:rPr>
        <w:t xml:space="preserve">: 10 </w:t>
      </w:r>
      <w:proofErr w:type="spellStart"/>
      <w:r w:rsidRPr="1056B476">
        <w:rPr>
          <w:rFonts w:ascii="Calibri" w:eastAsia="Calibri" w:hAnsi="Calibri" w:cs="Calibri"/>
          <w:color w:val="0563C1"/>
          <w:u w:val="single"/>
        </w:rPr>
        <w:t>October</w:t>
      </w:r>
      <w:proofErr w:type="spellEnd"/>
      <w:r w:rsidRPr="1056B476">
        <w:rPr>
          <w:rFonts w:ascii="Calibri" w:eastAsia="Calibri" w:hAnsi="Calibri" w:cs="Calibri"/>
          <w:color w:val="0563C1"/>
          <w:u w:val="single"/>
        </w:rPr>
        <w:t xml:space="preserve"> 2023) </w:t>
      </w:r>
    </w:p>
    <w:p w14:paraId="2F0A3750" w14:textId="4FCC335E" w:rsidR="1056B476" w:rsidRDefault="1056B476" w:rsidP="1056B476">
      <w:pPr>
        <w:spacing w:line="257" w:lineRule="auto"/>
      </w:pPr>
      <w:r w:rsidRPr="1056B476">
        <w:rPr>
          <w:rFonts w:ascii="Calibri" w:eastAsia="Calibri" w:hAnsi="Calibri" w:cs="Calibri"/>
        </w:rPr>
        <w:t xml:space="preserve">Welsh </w:t>
      </w:r>
      <w:proofErr w:type="spellStart"/>
      <w:r w:rsidRPr="1056B476">
        <w:rPr>
          <w:rFonts w:ascii="Calibri" w:eastAsia="Calibri" w:hAnsi="Calibri" w:cs="Calibri"/>
        </w:rPr>
        <w:t>Government</w:t>
      </w:r>
      <w:proofErr w:type="spellEnd"/>
      <w:r w:rsidRPr="1056B476">
        <w:rPr>
          <w:rFonts w:ascii="Calibri" w:eastAsia="Calibri" w:hAnsi="Calibri" w:cs="Calibri"/>
        </w:rPr>
        <w:t xml:space="preserve"> (</w:t>
      </w:r>
      <w:proofErr w:type="spellStart"/>
      <w:r w:rsidRPr="1056B476">
        <w:rPr>
          <w:rFonts w:ascii="Calibri" w:eastAsia="Calibri" w:hAnsi="Calibri" w:cs="Calibri"/>
        </w:rPr>
        <w:t>n.d</w:t>
      </w:r>
      <w:proofErr w:type="spellEnd"/>
      <w:r w:rsidRPr="1056B476">
        <w:rPr>
          <w:rFonts w:ascii="Calibri" w:eastAsia="Calibri" w:hAnsi="Calibri" w:cs="Calibri"/>
        </w:rPr>
        <w:t xml:space="preserve">.) ‘Professional </w:t>
      </w:r>
      <w:proofErr w:type="spellStart"/>
      <w:r w:rsidRPr="1056B476">
        <w:rPr>
          <w:rFonts w:ascii="Calibri" w:eastAsia="Calibri" w:hAnsi="Calibri" w:cs="Calibri"/>
        </w:rPr>
        <w:t>standards</w:t>
      </w:r>
      <w:proofErr w:type="spellEnd"/>
      <w:r w:rsidRPr="1056B476">
        <w:rPr>
          <w:rFonts w:ascii="Calibri" w:eastAsia="Calibri" w:hAnsi="Calibri" w:cs="Calibri"/>
        </w:rPr>
        <w:t xml:space="preserve"> </w:t>
      </w:r>
      <w:proofErr w:type="spellStart"/>
      <w:r w:rsidRPr="1056B476">
        <w:rPr>
          <w:rFonts w:ascii="Calibri" w:eastAsia="Calibri" w:hAnsi="Calibri" w:cs="Calibri"/>
        </w:rPr>
        <w:t>for</w:t>
      </w:r>
      <w:proofErr w:type="spellEnd"/>
      <w:r w:rsidRPr="1056B476">
        <w:rPr>
          <w:rFonts w:ascii="Calibri" w:eastAsia="Calibri" w:hAnsi="Calibri" w:cs="Calibri"/>
        </w:rPr>
        <w:t xml:space="preserve"> </w:t>
      </w:r>
      <w:proofErr w:type="spellStart"/>
      <w:r w:rsidRPr="1056B476">
        <w:rPr>
          <w:rFonts w:ascii="Calibri" w:eastAsia="Calibri" w:hAnsi="Calibri" w:cs="Calibri"/>
        </w:rPr>
        <w:t>teaching</w:t>
      </w:r>
      <w:proofErr w:type="spellEnd"/>
      <w:r w:rsidRPr="1056B476">
        <w:rPr>
          <w:rFonts w:ascii="Calibri" w:eastAsia="Calibri" w:hAnsi="Calibri" w:cs="Calibri"/>
        </w:rPr>
        <w:t xml:space="preserve">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leadership</w:t>
      </w:r>
      <w:proofErr w:type="spellEnd"/>
      <w:r w:rsidRPr="1056B476">
        <w:rPr>
          <w:rFonts w:ascii="Calibri" w:eastAsia="Calibri" w:hAnsi="Calibri" w:cs="Calibri"/>
        </w:rPr>
        <w:t xml:space="preserve">’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19">
        <w:r w:rsidRPr="1056B476">
          <w:rPr>
            <w:rStyle w:val="Hyperlink"/>
            <w:rFonts w:ascii="Calibri" w:eastAsia="Calibri" w:hAnsi="Calibri" w:cs="Calibri"/>
            <w:color w:val="0563C1"/>
          </w:rPr>
          <w:t>https://hwb.gov.wales/api/storage/19bc948b-8a3f-41e0-944a-7bf2cadf7d18/professional-standards-for-teaching-and-leadership-interactive-pdf-for-pc.pdf</w:t>
        </w:r>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01 </w:t>
      </w:r>
      <w:proofErr w:type="spellStart"/>
      <w:r w:rsidRPr="1056B476">
        <w:rPr>
          <w:rFonts w:ascii="Calibri" w:eastAsia="Calibri" w:hAnsi="Calibri" w:cs="Calibri"/>
        </w:rPr>
        <w:t>November</w:t>
      </w:r>
      <w:proofErr w:type="spellEnd"/>
      <w:r w:rsidRPr="1056B476">
        <w:rPr>
          <w:rFonts w:ascii="Calibri" w:eastAsia="Calibri" w:hAnsi="Calibri" w:cs="Calibri"/>
        </w:rPr>
        <w:t xml:space="preserve"> 2023)</w:t>
      </w:r>
    </w:p>
    <w:p w14:paraId="35D185FC" w14:textId="4FCC335E" w:rsidR="1056B476" w:rsidRDefault="1056B476" w:rsidP="1056B476">
      <w:pPr>
        <w:spacing w:line="257" w:lineRule="auto"/>
      </w:pPr>
      <w:r w:rsidRPr="1056B476">
        <w:rPr>
          <w:rFonts w:ascii="Calibri" w:eastAsia="Calibri" w:hAnsi="Calibri" w:cs="Calibri"/>
        </w:rPr>
        <w:t xml:space="preserve">Wells, R. </w:t>
      </w:r>
      <w:proofErr w:type="spellStart"/>
      <w:r w:rsidRPr="1056B476">
        <w:rPr>
          <w:rFonts w:ascii="Calibri" w:eastAsia="Calibri" w:hAnsi="Calibri" w:cs="Calibri"/>
        </w:rPr>
        <w:t>and</w:t>
      </w:r>
      <w:proofErr w:type="spellEnd"/>
      <w:r w:rsidRPr="1056B476">
        <w:rPr>
          <w:rFonts w:ascii="Calibri" w:eastAsia="Calibri" w:hAnsi="Calibri" w:cs="Calibri"/>
        </w:rPr>
        <w:t xml:space="preserve"> </w:t>
      </w:r>
      <w:proofErr w:type="spellStart"/>
      <w:r w:rsidRPr="1056B476">
        <w:rPr>
          <w:rFonts w:ascii="Calibri" w:eastAsia="Calibri" w:hAnsi="Calibri" w:cs="Calibri"/>
        </w:rPr>
        <w:t>Shaughnessy</w:t>
      </w:r>
      <w:proofErr w:type="spellEnd"/>
      <w:r w:rsidRPr="1056B476">
        <w:rPr>
          <w:rFonts w:ascii="Calibri" w:eastAsia="Calibri" w:hAnsi="Calibri" w:cs="Calibri"/>
        </w:rPr>
        <w:t>, M. (2009) ‘</w:t>
      </w:r>
      <w:proofErr w:type="spellStart"/>
      <w:r w:rsidRPr="1056B476">
        <w:rPr>
          <w:rFonts w:ascii="Calibri" w:eastAsia="Calibri" w:hAnsi="Calibri" w:cs="Calibri"/>
        </w:rPr>
        <w:t>An</w:t>
      </w:r>
      <w:proofErr w:type="spellEnd"/>
      <w:r w:rsidRPr="1056B476">
        <w:rPr>
          <w:rFonts w:ascii="Calibri" w:eastAsia="Calibri" w:hAnsi="Calibri" w:cs="Calibri"/>
        </w:rPr>
        <w:t xml:space="preserve"> </w:t>
      </w:r>
      <w:proofErr w:type="spellStart"/>
      <w:r w:rsidRPr="1056B476">
        <w:rPr>
          <w:rFonts w:ascii="Calibri" w:eastAsia="Calibri" w:hAnsi="Calibri" w:cs="Calibri"/>
        </w:rPr>
        <w:t>Interview</w:t>
      </w:r>
      <w:proofErr w:type="spellEnd"/>
      <w:r w:rsidRPr="1056B476">
        <w:rPr>
          <w:rFonts w:ascii="Calibri" w:eastAsia="Calibri" w:hAnsi="Calibri" w:cs="Calibri"/>
        </w:rPr>
        <w:t xml:space="preserve"> </w:t>
      </w:r>
      <w:proofErr w:type="spellStart"/>
      <w:r w:rsidRPr="1056B476">
        <w:rPr>
          <w:rFonts w:ascii="Calibri" w:eastAsia="Calibri" w:hAnsi="Calibri" w:cs="Calibri"/>
        </w:rPr>
        <w:t>with</w:t>
      </w:r>
      <w:proofErr w:type="spellEnd"/>
      <w:r w:rsidRPr="1056B476">
        <w:rPr>
          <w:rFonts w:ascii="Calibri" w:eastAsia="Calibri" w:hAnsi="Calibri" w:cs="Calibri"/>
        </w:rPr>
        <w:t xml:space="preserve"> Carol Ann </w:t>
      </w:r>
      <w:proofErr w:type="spellStart"/>
      <w:r w:rsidRPr="1056B476">
        <w:rPr>
          <w:rFonts w:ascii="Calibri" w:eastAsia="Calibri" w:hAnsi="Calibri" w:cs="Calibri"/>
        </w:rPr>
        <w:t>Tomlinson</w:t>
      </w:r>
      <w:proofErr w:type="spellEnd"/>
      <w:r w:rsidRPr="1056B476">
        <w:rPr>
          <w:rFonts w:ascii="Calibri" w:eastAsia="Calibri" w:hAnsi="Calibri" w:cs="Calibri"/>
        </w:rPr>
        <w:t xml:space="preserve">’ </w:t>
      </w:r>
      <w:r w:rsidRPr="1056B476">
        <w:rPr>
          <w:rFonts w:ascii="Calibri" w:eastAsia="Calibri" w:hAnsi="Calibri" w:cs="Calibri"/>
          <w:i/>
          <w:iCs/>
        </w:rPr>
        <w:t xml:space="preserve">North American </w:t>
      </w:r>
      <w:proofErr w:type="spellStart"/>
      <w:r w:rsidRPr="1056B476">
        <w:rPr>
          <w:rFonts w:ascii="Calibri" w:eastAsia="Calibri" w:hAnsi="Calibri" w:cs="Calibri"/>
          <w:i/>
          <w:iCs/>
        </w:rPr>
        <w:t>Journal</w:t>
      </w:r>
      <w:proofErr w:type="spellEnd"/>
      <w:r w:rsidRPr="1056B476">
        <w:rPr>
          <w:rFonts w:ascii="Calibri" w:eastAsia="Calibri" w:hAnsi="Calibri" w:cs="Calibri"/>
          <w:i/>
          <w:iCs/>
        </w:rPr>
        <w:t xml:space="preserve"> of </w:t>
      </w:r>
      <w:proofErr w:type="spellStart"/>
      <w:r w:rsidRPr="1056B476">
        <w:rPr>
          <w:rFonts w:ascii="Calibri" w:eastAsia="Calibri" w:hAnsi="Calibri" w:cs="Calibri"/>
          <w:i/>
          <w:iCs/>
        </w:rPr>
        <w:t>Psychology</w:t>
      </w:r>
      <w:proofErr w:type="spellEnd"/>
      <w:r w:rsidRPr="1056B476">
        <w:rPr>
          <w:rFonts w:ascii="Calibri" w:eastAsia="Calibri" w:hAnsi="Calibri" w:cs="Calibri"/>
          <w:i/>
          <w:iCs/>
        </w:rPr>
        <w:t xml:space="preserve"> </w:t>
      </w:r>
      <w:r w:rsidRPr="1056B476">
        <w:rPr>
          <w:rFonts w:ascii="Calibri" w:eastAsia="Calibri" w:hAnsi="Calibri" w:cs="Calibri"/>
        </w:rPr>
        <w:t xml:space="preserve">11(3) </w:t>
      </w:r>
      <w:proofErr w:type="spellStart"/>
      <w:r w:rsidRPr="1056B476">
        <w:rPr>
          <w:rFonts w:ascii="Calibri" w:eastAsia="Calibri" w:hAnsi="Calibri" w:cs="Calibri"/>
        </w:rPr>
        <w:t>pp</w:t>
      </w:r>
      <w:proofErr w:type="spellEnd"/>
      <w:r w:rsidRPr="1056B476">
        <w:rPr>
          <w:rFonts w:ascii="Calibri" w:eastAsia="Calibri" w:hAnsi="Calibri" w:cs="Calibri"/>
        </w:rPr>
        <w:t>. 643-648</w:t>
      </w:r>
    </w:p>
    <w:p w14:paraId="395BB4D2" w14:textId="4FCC335E" w:rsidR="1056B476" w:rsidRDefault="1056B476" w:rsidP="1056B476">
      <w:pPr>
        <w:spacing w:line="257" w:lineRule="auto"/>
      </w:pPr>
      <w:proofErr w:type="spellStart"/>
      <w:r w:rsidRPr="1056B476">
        <w:rPr>
          <w:rFonts w:ascii="Calibri" w:eastAsia="Calibri" w:hAnsi="Calibri" w:cs="Calibri"/>
        </w:rPr>
        <w:t>Winterbottom</w:t>
      </w:r>
      <w:proofErr w:type="spellEnd"/>
      <w:r w:rsidRPr="1056B476">
        <w:rPr>
          <w:rFonts w:ascii="Calibri" w:eastAsia="Calibri" w:hAnsi="Calibri" w:cs="Calibri"/>
        </w:rPr>
        <w:t>, M. (2019) “</w:t>
      </w:r>
      <w:proofErr w:type="spellStart"/>
      <w:r w:rsidRPr="1056B476">
        <w:rPr>
          <w:rFonts w:ascii="Calibri" w:eastAsia="Calibri" w:hAnsi="Calibri" w:cs="Calibri"/>
        </w:rPr>
        <w:t>Differentiation</w:t>
      </w:r>
      <w:proofErr w:type="spellEnd"/>
      <w:r w:rsidRPr="1056B476">
        <w:rPr>
          <w:rFonts w:ascii="Calibri" w:eastAsia="Calibri" w:hAnsi="Calibri" w:cs="Calibri"/>
        </w:rPr>
        <w:t xml:space="preserve"> </w:t>
      </w:r>
      <w:proofErr w:type="spellStart"/>
      <w:r w:rsidRPr="1056B476">
        <w:rPr>
          <w:rFonts w:ascii="Calibri" w:eastAsia="Calibri" w:hAnsi="Calibri" w:cs="Calibri"/>
        </w:rPr>
        <w:t>in</w:t>
      </w:r>
      <w:proofErr w:type="spellEnd"/>
      <w:r w:rsidRPr="1056B476">
        <w:rPr>
          <w:rFonts w:ascii="Calibri" w:eastAsia="Calibri" w:hAnsi="Calibri" w:cs="Calibri"/>
        </w:rPr>
        <w:t xml:space="preserve"> </w:t>
      </w:r>
      <w:proofErr w:type="spellStart"/>
      <w:r w:rsidRPr="1056B476">
        <w:rPr>
          <w:rFonts w:ascii="Calibri" w:eastAsia="Calibri" w:hAnsi="Calibri" w:cs="Calibri"/>
        </w:rPr>
        <w:t>an</w:t>
      </w:r>
      <w:proofErr w:type="spellEnd"/>
      <w:r w:rsidRPr="1056B476">
        <w:rPr>
          <w:rFonts w:ascii="Calibri" w:eastAsia="Calibri" w:hAnsi="Calibri" w:cs="Calibri"/>
        </w:rPr>
        <w:t xml:space="preserve"> </w:t>
      </w:r>
      <w:proofErr w:type="spellStart"/>
      <w:r w:rsidRPr="1056B476">
        <w:rPr>
          <w:rFonts w:ascii="Calibri" w:eastAsia="Calibri" w:hAnsi="Calibri" w:cs="Calibri"/>
        </w:rPr>
        <w:t>inclusive</w:t>
      </w:r>
      <w:proofErr w:type="spellEnd"/>
      <w:r w:rsidRPr="1056B476">
        <w:rPr>
          <w:rFonts w:ascii="Calibri" w:eastAsia="Calibri" w:hAnsi="Calibri" w:cs="Calibri"/>
        </w:rPr>
        <w:t xml:space="preserve"> </w:t>
      </w:r>
      <w:proofErr w:type="spellStart"/>
      <w:r w:rsidRPr="1056B476">
        <w:rPr>
          <w:rFonts w:ascii="Calibri" w:eastAsia="Calibri" w:hAnsi="Calibri" w:cs="Calibri"/>
        </w:rPr>
        <w:t>classroom</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Brighter</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Thinking</w:t>
      </w:r>
      <w:proofErr w:type="spellEnd"/>
      <w:r w:rsidRPr="1056B476">
        <w:rPr>
          <w:rFonts w:ascii="Calibri" w:eastAsia="Calibri" w:hAnsi="Calibri" w:cs="Calibri"/>
          <w:i/>
          <w:iCs/>
        </w:rPr>
        <w:t xml:space="preserve"> Blog</w:t>
      </w:r>
      <w:r w:rsidRPr="1056B476">
        <w:rPr>
          <w:rFonts w:ascii="Calibri" w:eastAsia="Calibri" w:hAnsi="Calibri" w:cs="Calibri"/>
        </w:rPr>
        <w:t xml:space="preserve">, 25 </w:t>
      </w:r>
      <w:proofErr w:type="spellStart"/>
      <w:r w:rsidRPr="1056B476">
        <w:rPr>
          <w:rFonts w:ascii="Calibri" w:eastAsia="Calibri" w:hAnsi="Calibri" w:cs="Calibri"/>
        </w:rPr>
        <w:t>June</w:t>
      </w:r>
      <w:proofErr w:type="spellEnd"/>
      <w:r w:rsidRPr="1056B476">
        <w:rPr>
          <w:rFonts w:ascii="Calibri" w:eastAsia="Calibri" w:hAnsi="Calibri" w:cs="Calibri"/>
        </w:rPr>
        <w:t xml:space="preserve"> 2019 </w:t>
      </w:r>
      <w:proofErr w:type="spellStart"/>
      <w:r w:rsidRPr="1056B476">
        <w:rPr>
          <w:rFonts w:ascii="Calibri" w:eastAsia="Calibri" w:hAnsi="Calibri" w:cs="Calibri"/>
        </w:rPr>
        <w:t>Available</w:t>
      </w:r>
      <w:proofErr w:type="spellEnd"/>
      <w:r w:rsidRPr="1056B476">
        <w:rPr>
          <w:rFonts w:ascii="Calibri" w:eastAsia="Calibri" w:hAnsi="Calibri" w:cs="Calibri"/>
        </w:rPr>
        <w:t xml:space="preserve"> at: </w:t>
      </w:r>
      <w:hyperlink r:id="rId20">
        <w:proofErr w:type="spellStart"/>
        <w:r w:rsidRPr="1056B476">
          <w:rPr>
            <w:rStyle w:val="Hyperlink"/>
            <w:rFonts w:ascii="Calibri" w:eastAsia="Calibri" w:hAnsi="Calibri" w:cs="Calibri"/>
            <w:color w:val="0563C1"/>
          </w:rPr>
          <w:t>Differentiation</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in</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an</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inclusive</w:t>
        </w:r>
        <w:proofErr w:type="spellEnd"/>
        <w:r w:rsidRPr="1056B476">
          <w:rPr>
            <w:rStyle w:val="Hyperlink"/>
            <w:rFonts w:ascii="Calibri" w:eastAsia="Calibri" w:hAnsi="Calibri" w:cs="Calibri"/>
            <w:color w:val="0563C1"/>
          </w:rPr>
          <w:t xml:space="preserve"> </w:t>
        </w:r>
        <w:proofErr w:type="spellStart"/>
        <w:r w:rsidRPr="1056B476">
          <w:rPr>
            <w:rStyle w:val="Hyperlink"/>
            <w:rFonts w:ascii="Calibri" w:eastAsia="Calibri" w:hAnsi="Calibri" w:cs="Calibri"/>
            <w:color w:val="0563C1"/>
          </w:rPr>
          <w:t>classroom</w:t>
        </w:r>
        <w:proofErr w:type="spellEnd"/>
        <w:r w:rsidRPr="1056B476">
          <w:rPr>
            <w:rStyle w:val="Hyperlink"/>
            <w:rFonts w:ascii="Calibri" w:eastAsia="Calibri" w:hAnsi="Calibri" w:cs="Calibri"/>
            <w:color w:val="0563C1"/>
          </w:rPr>
          <w:t xml:space="preserve"> | </w:t>
        </w:r>
        <w:proofErr w:type="spellStart"/>
        <w:r w:rsidRPr="1056B476">
          <w:rPr>
            <w:rStyle w:val="Hyperlink"/>
            <w:rFonts w:ascii="Calibri" w:eastAsia="Calibri" w:hAnsi="Calibri" w:cs="Calibri"/>
            <w:color w:val="0563C1"/>
          </w:rPr>
          <w:t>Cambridge</w:t>
        </w:r>
        <w:proofErr w:type="spellEnd"/>
      </w:hyperlink>
      <w:r w:rsidRPr="1056B476">
        <w:rPr>
          <w:rFonts w:ascii="Calibri" w:eastAsia="Calibri" w:hAnsi="Calibri" w:cs="Calibri"/>
        </w:rPr>
        <w:t xml:space="preserve"> (</w:t>
      </w:r>
      <w:proofErr w:type="spellStart"/>
      <w:r w:rsidRPr="1056B476">
        <w:rPr>
          <w:rFonts w:ascii="Calibri" w:eastAsia="Calibri" w:hAnsi="Calibri" w:cs="Calibri"/>
        </w:rPr>
        <w:t>Accessed</w:t>
      </w:r>
      <w:proofErr w:type="spellEnd"/>
      <w:r w:rsidRPr="1056B476">
        <w:rPr>
          <w:rFonts w:ascii="Calibri" w:eastAsia="Calibri" w:hAnsi="Calibri" w:cs="Calibri"/>
        </w:rPr>
        <w:t xml:space="preserve"> 28 </w:t>
      </w:r>
      <w:proofErr w:type="spellStart"/>
      <w:r w:rsidRPr="1056B476">
        <w:rPr>
          <w:rFonts w:ascii="Calibri" w:eastAsia="Calibri" w:hAnsi="Calibri" w:cs="Calibri"/>
        </w:rPr>
        <w:t>October</w:t>
      </w:r>
      <w:proofErr w:type="spellEnd"/>
      <w:r w:rsidRPr="1056B476">
        <w:rPr>
          <w:rFonts w:ascii="Calibri" w:eastAsia="Calibri" w:hAnsi="Calibri" w:cs="Calibri"/>
        </w:rPr>
        <w:t xml:space="preserve"> 2023)</w:t>
      </w:r>
    </w:p>
    <w:p w14:paraId="0C352082" w14:textId="4FCC335E" w:rsidR="1056B476" w:rsidRDefault="1056B476" w:rsidP="1056B476">
      <w:pPr>
        <w:spacing w:line="257" w:lineRule="auto"/>
      </w:pPr>
      <w:proofErr w:type="spellStart"/>
      <w:r w:rsidRPr="1056B476">
        <w:rPr>
          <w:rFonts w:ascii="Calibri" w:eastAsia="Calibri" w:hAnsi="Calibri" w:cs="Calibri"/>
        </w:rPr>
        <w:t>Zimmerman</w:t>
      </w:r>
      <w:proofErr w:type="spellEnd"/>
      <w:r w:rsidRPr="1056B476">
        <w:rPr>
          <w:rFonts w:ascii="Calibri" w:eastAsia="Calibri" w:hAnsi="Calibri" w:cs="Calibri"/>
        </w:rPr>
        <w:t>, B. (2002) ‘</w:t>
      </w:r>
      <w:proofErr w:type="spellStart"/>
      <w:r w:rsidRPr="1056B476">
        <w:rPr>
          <w:rFonts w:ascii="Calibri" w:eastAsia="Calibri" w:hAnsi="Calibri" w:cs="Calibri"/>
        </w:rPr>
        <w:t>Becoming</w:t>
      </w:r>
      <w:proofErr w:type="spellEnd"/>
      <w:r w:rsidRPr="1056B476">
        <w:rPr>
          <w:rFonts w:ascii="Calibri" w:eastAsia="Calibri" w:hAnsi="Calibri" w:cs="Calibri"/>
        </w:rPr>
        <w:t xml:space="preserve"> a </w:t>
      </w:r>
      <w:proofErr w:type="spellStart"/>
      <w:r w:rsidRPr="1056B476">
        <w:rPr>
          <w:rFonts w:ascii="Calibri" w:eastAsia="Calibri" w:hAnsi="Calibri" w:cs="Calibri"/>
        </w:rPr>
        <w:t>Self-Regulated</w:t>
      </w:r>
      <w:proofErr w:type="spellEnd"/>
      <w:r w:rsidRPr="1056B476">
        <w:rPr>
          <w:rFonts w:ascii="Calibri" w:eastAsia="Calibri" w:hAnsi="Calibri" w:cs="Calibri"/>
        </w:rPr>
        <w:t xml:space="preserve"> </w:t>
      </w:r>
      <w:proofErr w:type="spellStart"/>
      <w:r w:rsidRPr="1056B476">
        <w:rPr>
          <w:rFonts w:ascii="Calibri" w:eastAsia="Calibri" w:hAnsi="Calibri" w:cs="Calibri"/>
        </w:rPr>
        <w:t>Learner</w:t>
      </w:r>
      <w:proofErr w:type="spellEnd"/>
      <w:r w:rsidRPr="1056B476">
        <w:rPr>
          <w:rFonts w:ascii="Calibri" w:eastAsia="Calibri" w:hAnsi="Calibri" w:cs="Calibri"/>
        </w:rPr>
        <w:t xml:space="preserve">: </w:t>
      </w:r>
      <w:proofErr w:type="spellStart"/>
      <w:r w:rsidRPr="1056B476">
        <w:rPr>
          <w:rFonts w:ascii="Calibri" w:eastAsia="Calibri" w:hAnsi="Calibri" w:cs="Calibri"/>
        </w:rPr>
        <w:t>An</w:t>
      </w:r>
      <w:proofErr w:type="spellEnd"/>
      <w:r w:rsidRPr="1056B476">
        <w:rPr>
          <w:rFonts w:ascii="Calibri" w:eastAsia="Calibri" w:hAnsi="Calibri" w:cs="Calibri"/>
        </w:rPr>
        <w:t xml:space="preserve"> </w:t>
      </w:r>
      <w:proofErr w:type="spellStart"/>
      <w:r w:rsidRPr="1056B476">
        <w:rPr>
          <w:rFonts w:ascii="Calibri" w:eastAsia="Calibri" w:hAnsi="Calibri" w:cs="Calibri"/>
        </w:rPr>
        <w:t>Overview</w:t>
      </w:r>
      <w:proofErr w:type="spellEnd"/>
      <w:r w:rsidRPr="1056B476">
        <w:rPr>
          <w:rFonts w:ascii="Calibri" w:eastAsia="Calibri" w:hAnsi="Calibri" w:cs="Calibri"/>
        </w:rPr>
        <w:t xml:space="preserve">’ </w:t>
      </w:r>
      <w:proofErr w:type="spellStart"/>
      <w:r w:rsidRPr="1056B476">
        <w:rPr>
          <w:rFonts w:ascii="Calibri" w:eastAsia="Calibri" w:hAnsi="Calibri" w:cs="Calibri"/>
          <w:i/>
          <w:iCs/>
        </w:rPr>
        <w:t>Theory</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into</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Practice</w:t>
      </w:r>
      <w:proofErr w:type="spellEnd"/>
      <w:r w:rsidRPr="1056B476">
        <w:rPr>
          <w:rFonts w:ascii="Calibri" w:eastAsia="Calibri" w:hAnsi="Calibri" w:cs="Calibri"/>
        </w:rPr>
        <w:t>, 41(2) pp.64-70, DOI: 10.1207/s15430421tip4102_2</w:t>
      </w:r>
    </w:p>
    <w:p w14:paraId="2F893E49" w14:textId="4FCC335E" w:rsidR="1056B476" w:rsidRDefault="1056B476" w:rsidP="1056B476">
      <w:pPr>
        <w:spacing w:line="257" w:lineRule="auto"/>
        <w:jc w:val="both"/>
      </w:pPr>
      <w:proofErr w:type="spellStart"/>
      <w:r w:rsidRPr="1056B476">
        <w:rPr>
          <w:rFonts w:ascii="Calibri" w:eastAsia="Calibri" w:hAnsi="Calibri" w:cs="Calibri"/>
        </w:rPr>
        <w:t>Zwozdiak-Myers</w:t>
      </w:r>
      <w:proofErr w:type="spellEnd"/>
      <w:r w:rsidRPr="1056B476">
        <w:rPr>
          <w:rFonts w:ascii="Calibri" w:eastAsia="Calibri" w:hAnsi="Calibri" w:cs="Calibri"/>
        </w:rPr>
        <w:t xml:space="preserve">, P. (2023) </w:t>
      </w:r>
      <w:r w:rsidRPr="1056B476">
        <w:rPr>
          <w:rFonts w:ascii="Calibri" w:eastAsia="Calibri" w:hAnsi="Calibri" w:cs="Calibri"/>
          <w:i/>
          <w:iCs/>
        </w:rPr>
        <w:t xml:space="preserve">The </w:t>
      </w:r>
      <w:proofErr w:type="spellStart"/>
      <w:r w:rsidRPr="1056B476">
        <w:rPr>
          <w:rFonts w:ascii="Calibri" w:eastAsia="Calibri" w:hAnsi="Calibri" w:cs="Calibri"/>
          <w:i/>
          <w:iCs/>
        </w:rPr>
        <w:t>teacher’s</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reflective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practice</w:t>
      </w:r>
      <w:proofErr w:type="spellEnd"/>
      <w:r w:rsidRPr="1056B476">
        <w:rPr>
          <w:rFonts w:ascii="Calibri" w:eastAsia="Calibri" w:hAnsi="Calibri" w:cs="Calibri"/>
          <w:i/>
          <w:iCs/>
        </w:rPr>
        <w:t xml:space="preserve"> </w:t>
      </w:r>
      <w:proofErr w:type="spellStart"/>
      <w:r w:rsidRPr="1056B476">
        <w:rPr>
          <w:rFonts w:ascii="Calibri" w:eastAsia="Calibri" w:hAnsi="Calibri" w:cs="Calibri"/>
          <w:i/>
          <w:iCs/>
        </w:rPr>
        <w:t>handbook</w:t>
      </w:r>
      <w:proofErr w:type="spellEnd"/>
      <w:r w:rsidRPr="1056B476">
        <w:rPr>
          <w:rFonts w:ascii="Calibri" w:eastAsia="Calibri" w:hAnsi="Calibri" w:cs="Calibri"/>
          <w:i/>
          <w:iCs/>
        </w:rPr>
        <w:t xml:space="preserve">, </w:t>
      </w:r>
      <w:r w:rsidRPr="1056B476">
        <w:rPr>
          <w:rFonts w:ascii="Calibri" w:eastAsia="Calibri" w:hAnsi="Calibri" w:cs="Calibri"/>
        </w:rPr>
        <w:t>2</w:t>
      </w:r>
      <w:r w:rsidRPr="1056B476">
        <w:rPr>
          <w:rFonts w:ascii="Calibri" w:eastAsia="Calibri" w:hAnsi="Calibri" w:cs="Calibri"/>
          <w:vertAlign w:val="superscript"/>
        </w:rPr>
        <w:t>nd</w:t>
      </w:r>
      <w:r w:rsidRPr="1056B476">
        <w:rPr>
          <w:rFonts w:ascii="Calibri" w:eastAsia="Calibri" w:hAnsi="Calibri" w:cs="Calibri"/>
        </w:rPr>
        <w:t xml:space="preserve"> </w:t>
      </w:r>
      <w:proofErr w:type="spellStart"/>
      <w:r w:rsidRPr="1056B476">
        <w:rPr>
          <w:rFonts w:ascii="Calibri" w:eastAsia="Calibri" w:hAnsi="Calibri" w:cs="Calibri"/>
        </w:rPr>
        <w:t>edition</w:t>
      </w:r>
      <w:proofErr w:type="spellEnd"/>
      <w:r w:rsidRPr="1056B476">
        <w:rPr>
          <w:rFonts w:ascii="Calibri" w:eastAsia="Calibri" w:hAnsi="Calibri" w:cs="Calibri"/>
        </w:rPr>
        <w:t xml:space="preserve"> </w:t>
      </w:r>
      <w:proofErr w:type="spellStart"/>
      <w:r w:rsidRPr="1056B476">
        <w:rPr>
          <w:rFonts w:ascii="Calibri" w:eastAsia="Calibri" w:hAnsi="Calibri" w:cs="Calibri"/>
        </w:rPr>
        <w:t>Abingdon</w:t>
      </w:r>
      <w:proofErr w:type="spellEnd"/>
      <w:r w:rsidRPr="1056B476">
        <w:rPr>
          <w:rFonts w:ascii="Calibri" w:eastAsia="Calibri" w:hAnsi="Calibri" w:cs="Calibri"/>
        </w:rPr>
        <w:t xml:space="preserve"> </w:t>
      </w:r>
      <w:proofErr w:type="spellStart"/>
      <w:r w:rsidRPr="1056B476">
        <w:rPr>
          <w:rFonts w:ascii="Calibri" w:eastAsia="Calibri" w:hAnsi="Calibri" w:cs="Calibri"/>
        </w:rPr>
        <w:t>Oxon</w:t>
      </w:r>
      <w:proofErr w:type="spellEnd"/>
      <w:r w:rsidRPr="1056B476">
        <w:rPr>
          <w:rFonts w:ascii="Calibri" w:eastAsia="Calibri" w:hAnsi="Calibri" w:cs="Calibri"/>
        </w:rPr>
        <w:t>; New York, NY: Routledge.</w:t>
      </w:r>
    </w:p>
    <w:p w14:paraId="0A29261C" w14:textId="4FCC335E" w:rsidR="1056B476" w:rsidRDefault="1056B476" w:rsidP="1056B476"/>
    <w:p w14:paraId="432D9766" w14:textId="5F1116CD" w:rsidR="1056B476" w:rsidRDefault="1056B476" w:rsidP="1056B476"/>
    <w:p w14:paraId="19ECD63D" w14:textId="0911D54E" w:rsidR="1056B476" w:rsidRDefault="1056B476" w:rsidP="1056B476"/>
    <w:p w14:paraId="0BAF4FF0" w14:textId="4EBC3E81" w:rsidR="1056B476" w:rsidRDefault="1056B476" w:rsidP="1056B476"/>
    <w:p w14:paraId="41494B2D" w14:textId="30CA9C5F" w:rsidR="1056B476" w:rsidRDefault="1056B476" w:rsidP="1056B476"/>
    <w:p w14:paraId="29360DC1" w14:textId="64A2FF06" w:rsidR="1056B476" w:rsidRDefault="1056B476" w:rsidP="1056B476"/>
    <w:sectPr w:rsidR="1056B476" w:rsidSect="00F150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913"/>
    <w:rsid w:val="000B0254"/>
    <w:rsid w:val="000B211B"/>
    <w:rsid w:val="000F48CE"/>
    <w:rsid w:val="00165EDD"/>
    <w:rsid w:val="00181ADE"/>
    <w:rsid w:val="0025176B"/>
    <w:rsid w:val="003458F8"/>
    <w:rsid w:val="0045055E"/>
    <w:rsid w:val="004C6CFF"/>
    <w:rsid w:val="00543523"/>
    <w:rsid w:val="005B0228"/>
    <w:rsid w:val="006234B2"/>
    <w:rsid w:val="00664969"/>
    <w:rsid w:val="00680CAC"/>
    <w:rsid w:val="006974DB"/>
    <w:rsid w:val="006F507C"/>
    <w:rsid w:val="00764623"/>
    <w:rsid w:val="007A24C8"/>
    <w:rsid w:val="007B12DC"/>
    <w:rsid w:val="00807036"/>
    <w:rsid w:val="00893B8F"/>
    <w:rsid w:val="008D3AAF"/>
    <w:rsid w:val="009023A0"/>
    <w:rsid w:val="00903CFB"/>
    <w:rsid w:val="00917793"/>
    <w:rsid w:val="0094534B"/>
    <w:rsid w:val="00973097"/>
    <w:rsid w:val="009C38FC"/>
    <w:rsid w:val="009C4AC9"/>
    <w:rsid w:val="00A069FB"/>
    <w:rsid w:val="00A527BE"/>
    <w:rsid w:val="00B15EE2"/>
    <w:rsid w:val="00B47F7F"/>
    <w:rsid w:val="00B66E51"/>
    <w:rsid w:val="00BC6B83"/>
    <w:rsid w:val="00C91CD8"/>
    <w:rsid w:val="00CA03A8"/>
    <w:rsid w:val="00CC4E93"/>
    <w:rsid w:val="00D90507"/>
    <w:rsid w:val="00DD188E"/>
    <w:rsid w:val="00DD479C"/>
    <w:rsid w:val="00DF5913"/>
    <w:rsid w:val="00F150EE"/>
    <w:rsid w:val="00F52FCA"/>
    <w:rsid w:val="00FB1ABE"/>
    <w:rsid w:val="00FD7ECE"/>
    <w:rsid w:val="00FE60A6"/>
    <w:rsid w:val="00FF4E11"/>
    <w:rsid w:val="1056B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67DD8"/>
  <w15:chartTrackingRefBased/>
  <w15:docId w15:val="{5703CB49-BD95-4566-8157-CD5B5E85C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5435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3B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50E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150EE"/>
    <w:rPr>
      <w:rFonts w:eastAsiaTheme="minorEastAsia"/>
      <w:kern w:val="0"/>
      <w:lang w:val="en-US"/>
      <w14:ligatures w14:val="none"/>
    </w:rPr>
  </w:style>
  <w:style w:type="character" w:customStyle="1" w:styleId="Heading1Char">
    <w:name w:val="Heading 1 Char"/>
    <w:basedOn w:val="DefaultParagraphFont"/>
    <w:link w:val="Heading1"/>
    <w:uiPriority w:val="9"/>
    <w:rsid w:val="005435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3523"/>
    <w:pPr>
      <w:outlineLvl w:val="9"/>
    </w:pPr>
    <w:rPr>
      <w:kern w:val="0"/>
      <w:lang w:val="en-US"/>
      <w14:ligatures w14:val="none"/>
    </w:rPr>
  </w:style>
  <w:style w:type="character" w:customStyle="1" w:styleId="Heading2Char">
    <w:name w:val="Heading 2 Char"/>
    <w:basedOn w:val="DefaultParagraphFont"/>
    <w:link w:val="Heading2"/>
    <w:uiPriority w:val="9"/>
    <w:rsid w:val="00893B8F"/>
    <w:rPr>
      <w:rFonts w:asciiTheme="majorHAnsi" w:eastAsiaTheme="majorEastAsia" w:hAnsiTheme="majorHAnsi" w:cstheme="majorBidi"/>
      <w:color w:val="2F5496" w:themeColor="accent1" w:themeShade="BF"/>
      <w:sz w:val="26"/>
      <w:szCs w:val="26"/>
      <w:lang w:val="cy-GB"/>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4C6CFF"/>
    <w:pPr>
      <w:spacing w:after="100"/>
    </w:pPr>
  </w:style>
  <w:style w:type="paragraph" w:styleId="TOC2">
    <w:name w:val="toc 2"/>
    <w:basedOn w:val="Normal"/>
    <w:next w:val="Normal"/>
    <w:autoRedefine/>
    <w:uiPriority w:val="39"/>
    <w:unhideWhenUsed/>
    <w:rsid w:val="004C6CF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oughtsmostlyaboutlearning.files.wordpress.com/2015/12/learning-by-doing-graham-gibbs.pdf" TargetMode="External"/><Relationship Id="rId13" Type="http://schemas.openxmlformats.org/officeDocument/2006/relationships/hyperlink" Target="https://files.eric.ed.gov/fulltext/ED554312.pdf" TargetMode="External"/><Relationship Id="rId18" Type="http://schemas.openxmlformats.org/officeDocument/2006/relationships/hyperlink" Target="https://hwb.gov.wales/curriculum-for-wal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estyn.gov.wales/effective-practice/maintaining-clear-focus-improve-consistency-teaching" TargetMode="External"/><Relationship Id="rId12" Type="http://schemas.openxmlformats.org/officeDocument/2006/relationships/hyperlink" Target="http://history.powys.org.uk/history/common/edstart.html" TargetMode="External"/><Relationship Id="rId17" Type="http://schemas.openxmlformats.org/officeDocument/2006/relationships/hyperlink" Target="https://www.gov.wales/my-local-school" TargetMode="External"/><Relationship Id="rId2" Type="http://schemas.openxmlformats.org/officeDocument/2006/relationships/styles" Target="styles.xml"/><Relationship Id="rId16" Type="http://schemas.openxmlformats.org/officeDocument/2006/relationships/hyperlink" Target="https://www.edweek.org/teaching-learning/opinion-differentiation-does-in-fact-work/2015/01" TargetMode="External"/><Relationship Id="rId20" Type="http://schemas.openxmlformats.org/officeDocument/2006/relationships/hyperlink" Target="https://www.cambridge.org/gb/education/blog/2019/06/26/differentiation-inclusive-classroom/" TargetMode="External"/><Relationship Id="rId1" Type="http://schemas.openxmlformats.org/officeDocument/2006/relationships/customXml" Target="../customXml/item1.xml"/><Relationship Id="rId6" Type="http://schemas.openxmlformats.org/officeDocument/2006/relationships/hyperlink" Target="https://www.gutenberg.org/files/37423/37423-h/37423-h.htm" TargetMode="External"/><Relationship Id="rId11" Type="http://schemas.openxmlformats.org/officeDocument/2006/relationships/hyperlink" Target="https://doi.org/10.1007/s10864-021-09465-y" TargetMode="External"/><Relationship Id="rId5" Type="http://schemas.openxmlformats.org/officeDocument/2006/relationships/hyperlink" Target="https://doi.org/10.1002/cc.61" TargetMode="External"/><Relationship Id="rId15" Type="http://schemas.openxmlformats.org/officeDocument/2006/relationships/hyperlink" Target="https://www.academia.edu/36335079/Donald_A_Sch%C3%B6n_The_Reflective_Practitioner_How_Professionals_Think_In_Action_Basic_Books_1984_pdf" TargetMode="External"/><Relationship Id="rId10" Type="http://schemas.openxmlformats.org/officeDocument/2006/relationships/hyperlink" Target="http://research.acer.edu.au/cgi/viewcontent.cgi?article=1144&amp;context=research_conference" TargetMode="External"/><Relationship Id="rId19"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webSettings" Target="webSettings.xml"/><Relationship Id="rId9" Type="http://schemas.openxmlformats.org/officeDocument/2006/relationships/hyperlink" Target="https://web.archive.org/web/20170516224452/http:/learningfromexperience.com/media/2016/10/2013-KOLBS-KLSI-4.0-GUIDE.pdf" TargetMode="External"/><Relationship Id="rId14" Type="http://schemas.openxmlformats.org/officeDocument/2006/relationships/hyperlink" Target="https://archive.org/details/beyondstablestat0000scho_b0a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EB2BD-2ED9-46A3-9C4B-4FFF97E2F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6297</Words>
  <Characters>35893</Characters>
  <Application>Microsoft Office Word</Application>
  <DocSecurity>0</DocSecurity>
  <Lines>299</Lines>
  <Paragraphs>84</Paragraphs>
  <ScaleCrop>false</ScaleCrop>
  <Company>Remiel Wharton - 2306240</Company>
  <LinksUpToDate>false</LinksUpToDate>
  <CharactersWithSpaces>42106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Gwerthusiad beirniadol a nodi’r camau dysgu ac addysgu nesaf gan ganolbwyntio ar astudiaeth achos am ddysgwr unigol neu grŵp o ddysgwyr, wedi’i seilio ar ddigwyddiad critigol ac arsylwyd.</dc:title>
  <dc:subject>ECAD6007-C</dc:subject>
  <dc:creator>Remiel</dc:creator>
  <cp:keywords/>
  <dc:description/>
  <cp:lastModifiedBy>Remiel Wharton</cp:lastModifiedBy>
  <cp:revision>2</cp:revision>
  <dcterms:created xsi:type="dcterms:W3CDTF">2023-11-06T23:56:00Z</dcterms:created>
  <dcterms:modified xsi:type="dcterms:W3CDTF">2023-11-06T23:56:00Z</dcterms:modified>
  <cp:category/>
</cp:coreProperties>
</file>