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332E0" w14:textId="236D5F3A" w:rsidR="009B47AE" w:rsidRPr="0034465A" w:rsidRDefault="0034465A" w:rsidP="0034465A">
      <w:pPr>
        <w:pStyle w:val="AssignHeader"/>
        <w:rPr>
          <w:rFonts w:cs="Arial"/>
        </w:rPr>
      </w:pPr>
      <w:r w:rsidRPr="0034465A">
        <w:rPr>
          <w:rFonts w:cs="Arial"/>
        </w:rPr>
        <w:t>ECAD</w:t>
      </w:r>
      <w:r w:rsidR="009A0ECE" w:rsidRPr="0034465A">
        <w:rPr>
          <w:rFonts w:cs="Arial"/>
        </w:rPr>
        <w:t xml:space="preserve">7003 – </w:t>
      </w:r>
      <w:r w:rsidRPr="0034465A">
        <w:rPr>
          <w:rFonts w:cs="Arial"/>
        </w:rPr>
        <w:t xml:space="preserve">Part A </w:t>
      </w:r>
    </w:p>
    <w:p w14:paraId="1F48C9B5" w14:textId="7FCAD57F" w:rsidR="009B47AE" w:rsidRPr="0034465A" w:rsidRDefault="0034465A" w:rsidP="0034465A">
      <w:pPr>
        <w:pStyle w:val="AssignBody"/>
        <w:jc w:val="center"/>
        <w:rPr>
          <w:rFonts w:cs="Arial"/>
        </w:rPr>
      </w:pPr>
      <w:r w:rsidRPr="0034465A">
        <w:rPr>
          <w:rFonts w:cs="Arial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189CBD26" w14:textId="77777777" w:rsidR="009B47AE" w:rsidRDefault="009B47AE" w:rsidP="00E611D9">
      <w:pPr>
        <w:pStyle w:val="AssignBody"/>
      </w:pPr>
    </w:p>
    <w:p w14:paraId="2CB2F1F2" w14:textId="77777777" w:rsidR="0034465A" w:rsidRDefault="0034465A" w:rsidP="00E611D9">
      <w:pPr>
        <w:pStyle w:val="AssignBody"/>
      </w:pPr>
    </w:p>
    <w:p w14:paraId="0D2F6EA6" w14:textId="67F89565" w:rsidR="00E611D9" w:rsidRPr="009B47AE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8D7879C" w:rsidR="009B47AE" w:rsidRPr="0034465A" w:rsidRDefault="009B47AE" w:rsidP="00E611D9">
      <w:pPr>
        <w:pStyle w:val="AssignBody"/>
        <w:rPr>
          <w:sz w:val="24"/>
        </w:rPr>
      </w:pPr>
    </w:p>
    <w:p w14:paraId="6F2A97F9" w14:textId="77777777" w:rsidR="0034465A" w:rsidRPr="0034465A" w:rsidRDefault="0034465A" w:rsidP="0034465A">
      <w:pPr>
        <w:rPr>
          <w:rFonts w:ascii="Arial" w:hAnsi="Arial" w:cs="Arial"/>
          <w:b/>
          <w:shd w:val="clear" w:color="auto" w:fill="FBFBFB"/>
        </w:rPr>
      </w:pPr>
      <w:r w:rsidRPr="0034465A">
        <w:rPr>
          <w:rFonts w:ascii="Arial" w:hAnsi="Arial" w:cs="Arial"/>
        </w:rPr>
        <w:t xml:space="preserve">British Educational Research Association [BERA] (2018) Ethical Guidelines for Educational Research, fourth edition, London. </w:t>
      </w:r>
      <w:hyperlink r:id="rId9" w:history="1">
        <w:r w:rsidRPr="0034465A">
          <w:rPr>
            <w:rStyle w:val="Hyperlink"/>
            <w:rFonts w:ascii="Arial" w:hAnsi="Arial" w:cs="Arial"/>
            <w:color w:val="auto"/>
            <w:u w:val="none"/>
          </w:rPr>
          <w:t>https://www.bera.ac.uk/researchers-resources/publications/ethicalguidelines-for-educational-research-2018</w:t>
        </w:r>
      </w:hyperlink>
      <w:r w:rsidRPr="0034465A">
        <w:rPr>
          <w:rFonts w:ascii="Arial" w:hAnsi="Arial" w:cs="Arial"/>
          <w:b/>
          <w:shd w:val="clear" w:color="auto" w:fill="FBFBFB"/>
        </w:rPr>
        <w:br/>
      </w:r>
    </w:p>
    <w:p w14:paraId="501524B1" w14:textId="77777777" w:rsidR="0034465A" w:rsidRPr="0034465A" w:rsidRDefault="0034465A" w:rsidP="0034465A">
      <w:pPr>
        <w:spacing w:before="40" w:after="0" w:line="240" w:lineRule="auto"/>
        <w:ind w:right="95"/>
        <w:rPr>
          <w:rFonts w:ascii="Arial" w:hAnsi="Arial" w:cs="Arial"/>
        </w:rPr>
      </w:pPr>
      <w:r w:rsidRPr="0034465A">
        <w:rPr>
          <w:rFonts w:ascii="Arial" w:hAnsi="Arial" w:cs="Arial"/>
        </w:rPr>
        <w:t xml:space="preserve">Donaldson, G., (2015). The Donaldson review of curriculum and assessment. </w:t>
      </w:r>
      <w:r w:rsidRPr="0034465A">
        <w:rPr>
          <w:rFonts w:ascii="Arial" w:hAnsi="Arial" w:cs="Arial"/>
          <w:i/>
          <w:iCs/>
        </w:rPr>
        <w:t>Cardiff: Welsh Government</w:t>
      </w:r>
      <w:r w:rsidRPr="0034465A">
        <w:rPr>
          <w:rFonts w:ascii="Arial" w:hAnsi="Arial" w:cs="Arial"/>
        </w:rPr>
        <w:t>.</w:t>
      </w:r>
      <w:r w:rsidRPr="0034465A">
        <w:rPr>
          <w:rFonts w:ascii="Arial" w:hAnsi="Arial" w:cs="Arial"/>
        </w:rPr>
        <w:br/>
      </w:r>
      <w:bookmarkStart w:id="0" w:name="_GoBack"/>
      <w:bookmarkEnd w:id="0"/>
    </w:p>
    <w:p w14:paraId="562D703E" w14:textId="77777777" w:rsidR="0034465A" w:rsidRPr="0034465A" w:rsidRDefault="0034465A" w:rsidP="0034465A">
      <w:pPr>
        <w:rPr>
          <w:rFonts w:ascii="Arial" w:hAnsi="Arial" w:cs="Arial"/>
          <w:shd w:val="clear" w:color="auto" w:fill="FFFFFF"/>
        </w:rPr>
      </w:pPr>
      <w:r w:rsidRPr="0034465A">
        <w:rPr>
          <w:rFonts w:ascii="Arial" w:hAnsi="Arial" w:cs="Arial"/>
          <w:shd w:val="clear" w:color="auto" w:fill="FFFFFF"/>
        </w:rPr>
        <w:t xml:space="preserve">Donaldson, G., (2015). </w:t>
      </w:r>
      <w:r w:rsidRPr="0034465A">
        <w:rPr>
          <w:rFonts w:ascii="Arial" w:hAnsi="Arial" w:cs="Arial"/>
          <w:i/>
          <w:shd w:val="clear" w:color="auto" w:fill="FFFFFF"/>
        </w:rPr>
        <w:t>Successful Futures: Independent Review of Curriculum and Assessment Arrangement in Wales.</w:t>
      </w:r>
    </w:p>
    <w:p w14:paraId="2837E17A" w14:textId="77777777" w:rsidR="0034465A" w:rsidRPr="0034465A" w:rsidRDefault="0034465A" w:rsidP="0034465A">
      <w:pPr>
        <w:rPr>
          <w:rFonts w:ascii="Arial" w:hAnsi="Arial" w:cs="Arial"/>
          <w:shd w:val="clear" w:color="auto" w:fill="FFFFFF"/>
        </w:rPr>
      </w:pPr>
      <w:r w:rsidRPr="0034465A">
        <w:rPr>
          <w:rFonts w:ascii="Arial" w:hAnsi="Arial" w:cs="Arial"/>
          <w:shd w:val="clear" w:color="auto" w:fill="FFFFFF"/>
        </w:rPr>
        <w:t xml:space="preserve">Estyn (2016) </w:t>
      </w:r>
      <w:r w:rsidRPr="0034465A">
        <w:rPr>
          <w:rFonts w:ascii="Arial" w:hAnsi="Arial" w:cs="Arial"/>
          <w:i/>
          <w:shd w:val="clear" w:color="auto" w:fill="FFFFFF"/>
        </w:rPr>
        <w:t xml:space="preserve">A Report on </w:t>
      </w:r>
      <w:r w:rsidRPr="0034465A">
        <w:rPr>
          <w:rFonts w:ascii="Arial" w:hAnsi="Arial" w:cs="Arial"/>
          <w:i/>
          <w:highlight w:val="black"/>
          <w:shd w:val="clear" w:color="auto" w:fill="FFFFFF"/>
        </w:rPr>
        <w:t>XXXXXXXX</w:t>
      </w:r>
      <w:r w:rsidRPr="0034465A">
        <w:rPr>
          <w:rFonts w:ascii="Arial" w:hAnsi="Arial" w:cs="Arial"/>
          <w:i/>
          <w:shd w:val="clear" w:color="auto" w:fill="FFFFFF"/>
        </w:rPr>
        <w:t xml:space="preserve"> Primary School.</w:t>
      </w:r>
      <w:r w:rsidRPr="0034465A">
        <w:rPr>
          <w:rFonts w:ascii="Arial" w:hAnsi="Arial" w:cs="Arial"/>
          <w:shd w:val="clear" w:color="auto" w:fill="FFFFFF"/>
        </w:rPr>
        <w:t xml:space="preserve"> Cardiff: Estyn. Available at: https://www.estyn.gov.wales</w:t>
      </w:r>
    </w:p>
    <w:p w14:paraId="02D1CED4" w14:textId="77777777" w:rsidR="0034465A" w:rsidRPr="0034465A" w:rsidRDefault="0034465A" w:rsidP="0034465A">
      <w:pPr>
        <w:rPr>
          <w:rFonts w:ascii="Arial" w:hAnsi="Arial" w:cs="Arial"/>
        </w:rPr>
      </w:pPr>
      <w:r w:rsidRPr="0034465A">
        <w:rPr>
          <w:rFonts w:ascii="Arial" w:hAnsi="Arial" w:cs="Arial"/>
          <w:lang w:val="en-US"/>
        </w:rPr>
        <w:t xml:space="preserve">Hayes, N., O'Toole, L., &amp; </w:t>
      </w:r>
      <w:proofErr w:type="spellStart"/>
      <w:r w:rsidRPr="0034465A">
        <w:rPr>
          <w:rFonts w:ascii="Arial" w:hAnsi="Arial" w:cs="Arial"/>
          <w:lang w:val="en-US"/>
        </w:rPr>
        <w:t>Halpenny</w:t>
      </w:r>
      <w:proofErr w:type="spellEnd"/>
      <w:r w:rsidRPr="0034465A">
        <w:rPr>
          <w:rFonts w:ascii="Arial" w:hAnsi="Arial" w:cs="Arial"/>
          <w:lang w:val="en-US"/>
        </w:rPr>
        <w:t>, A. M. (2017). </w:t>
      </w:r>
      <w:r w:rsidRPr="0034465A">
        <w:rPr>
          <w:rFonts w:ascii="Arial" w:hAnsi="Arial" w:cs="Arial"/>
          <w:i/>
          <w:iCs/>
          <w:lang w:val="en-US"/>
        </w:rPr>
        <w:t xml:space="preserve">Introducing Bronfenbrenner: A guide for practitioners and students in early </w:t>
      </w:r>
      <w:proofErr w:type="gramStart"/>
      <w:r w:rsidRPr="0034465A">
        <w:rPr>
          <w:rFonts w:ascii="Arial" w:hAnsi="Arial" w:cs="Arial"/>
          <w:i/>
          <w:iCs/>
          <w:lang w:val="en-US"/>
        </w:rPr>
        <w:t>years</w:t>
      </w:r>
      <w:proofErr w:type="gramEnd"/>
      <w:r w:rsidRPr="0034465A">
        <w:rPr>
          <w:rFonts w:ascii="Arial" w:hAnsi="Arial" w:cs="Arial"/>
          <w:i/>
          <w:iCs/>
          <w:lang w:val="en-US"/>
        </w:rPr>
        <w:t xml:space="preserve"> education</w:t>
      </w:r>
      <w:r w:rsidRPr="0034465A">
        <w:rPr>
          <w:rFonts w:ascii="Arial" w:hAnsi="Arial" w:cs="Arial"/>
          <w:lang w:val="en-US"/>
        </w:rPr>
        <w:t>. Taylor &amp; Francis.</w:t>
      </w:r>
    </w:p>
    <w:p w14:paraId="45F855C2" w14:textId="77777777" w:rsidR="0034465A" w:rsidRPr="0034465A" w:rsidRDefault="0034465A" w:rsidP="0034465A">
      <w:pPr>
        <w:rPr>
          <w:rFonts w:ascii="Arial" w:hAnsi="Arial" w:cs="Arial"/>
          <w:shd w:val="clear" w:color="auto" w:fill="FBFBFB"/>
        </w:rPr>
      </w:pPr>
      <w:r w:rsidRPr="0034465A">
        <w:rPr>
          <w:rFonts w:ascii="Arial" w:hAnsi="Arial" w:cs="Arial"/>
        </w:rPr>
        <w:t xml:space="preserve">Welsh Government (2017) </w:t>
      </w:r>
      <w:proofErr w:type="spellStart"/>
      <w:r w:rsidRPr="0034465A">
        <w:rPr>
          <w:rFonts w:ascii="Arial" w:hAnsi="Arial" w:cs="Arial"/>
        </w:rPr>
        <w:t>Cymraeg</w:t>
      </w:r>
      <w:proofErr w:type="spellEnd"/>
      <w:r w:rsidRPr="0034465A">
        <w:rPr>
          <w:rFonts w:ascii="Arial" w:hAnsi="Arial" w:cs="Arial"/>
        </w:rPr>
        <w:t xml:space="preserve"> 2050: A million Welsh speakers. Available at: www.gov.wales/cymraeg-2050-welsh-language-strategy</w:t>
      </w:r>
    </w:p>
    <w:p w14:paraId="62FEDCE7" w14:textId="77777777" w:rsidR="0034465A" w:rsidRDefault="0034465A" w:rsidP="0034465A">
      <w:pPr>
        <w:rPr>
          <w:rFonts w:ascii="Arial" w:hAnsi="Arial" w:cs="Arial"/>
        </w:rPr>
      </w:pPr>
      <w:r w:rsidRPr="0034465A">
        <w:rPr>
          <w:rFonts w:ascii="Arial" w:hAnsi="Arial" w:cs="Arial"/>
          <w:shd w:val="clear" w:color="auto" w:fill="FBFBFB"/>
        </w:rPr>
        <w:t>Welsh Government (2017) </w:t>
      </w:r>
      <w:r w:rsidRPr="0034465A">
        <w:rPr>
          <w:rFonts w:ascii="Arial" w:hAnsi="Arial" w:cs="Arial"/>
          <w:i/>
          <w:iCs/>
          <w:shd w:val="clear" w:color="auto" w:fill="FBFBFB"/>
        </w:rPr>
        <w:t>Curriculum for Wales</w:t>
      </w:r>
      <w:r w:rsidRPr="0034465A">
        <w:rPr>
          <w:rFonts w:ascii="Arial" w:hAnsi="Arial" w:cs="Arial"/>
          <w:shd w:val="clear" w:color="auto" w:fill="FBFBFB"/>
        </w:rPr>
        <w:t>. Available at:</w:t>
      </w:r>
      <w:r w:rsidRPr="0034465A">
        <w:rPr>
          <w:rFonts w:ascii="Arial" w:hAnsi="Arial" w:cs="Arial"/>
        </w:rPr>
        <w:t xml:space="preserve"> </w:t>
      </w:r>
      <w:hyperlink r:id="rId10" w:history="1">
        <w:r w:rsidRPr="0034465A">
          <w:rPr>
            <w:rStyle w:val="Hyperlink"/>
            <w:rFonts w:ascii="Arial" w:hAnsi="Arial" w:cs="Arial"/>
            <w:color w:val="auto"/>
            <w:u w:val="none"/>
          </w:rPr>
          <w:t>www.gov.wales/curriculum-wales-overview</w:t>
        </w:r>
      </w:hyperlink>
    </w:p>
    <w:p w14:paraId="79BA23F0" w14:textId="77777777" w:rsidR="00C01E67" w:rsidRPr="008C2393" w:rsidRDefault="00C01E67" w:rsidP="00C01E67">
      <w:pPr>
        <w:spacing w:after="240" w:line="240" w:lineRule="auto"/>
        <w:rPr>
          <w:rFonts w:ascii="Arial" w:eastAsia="Times New Roman" w:hAnsi="Arial" w:cs="Arial"/>
          <w:lang w:eastAsia="en-GB"/>
        </w:rPr>
      </w:pPr>
      <w:r w:rsidRPr="008C2393">
        <w:rPr>
          <w:rFonts w:ascii="Arial" w:eastAsia="Times New Roman" w:hAnsi="Arial" w:cs="Arial"/>
          <w:lang w:eastAsia="en-GB"/>
        </w:rPr>
        <w:t xml:space="preserve">Welsh Government (2019). </w:t>
      </w:r>
      <w:r w:rsidRPr="008C2393">
        <w:rPr>
          <w:rFonts w:ascii="Arial" w:eastAsia="Times New Roman" w:hAnsi="Arial" w:cs="Arial"/>
          <w:i/>
          <w:iCs/>
          <w:lang w:eastAsia="en-GB"/>
        </w:rPr>
        <w:t>Professional Standards for Teaching and Leadership</w:t>
      </w:r>
      <w:r w:rsidRPr="008C2393">
        <w:rPr>
          <w:rFonts w:ascii="Arial" w:eastAsia="Times New Roman" w:hAnsi="Arial" w:cs="Arial"/>
          <w:lang w:eastAsia="en-GB"/>
        </w:rPr>
        <w:t>. [</w:t>
      </w:r>
      <w:proofErr w:type="gramStart"/>
      <w:r w:rsidRPr="008C2393">
        <w:rPr>
          <w:rFonts w:ascii="Arial" w:eastAsia="Times New Roman" w:hAnsi="Arial" w:cs="Arial"/>
          <w:lang w:eastAsia="en-GB"/>
        </w:rPr>
        <w:t>online</w:t>
      </w:r>
      <w:proofErr w:type="gramEnd"/>
      <w:r w:rsidRPr="008C2393">
        <w:rPr>
          <w:rFonts w:ascii="Arial" w:eastAsia="Times New Roman" w:hAnsi="Arial" w:cs="Arial"/>
          <w:lang w:eastAsia="en-GB"/>
        </w:rPr>
        <w:t>] Available at: https://hwb.gov.wales/api/storage/19bc948b-8a3f-41e0-944a-7bf2cadf7d18/professional-standards-for-teaching-and-leadership-interactive-pdf-for-pc.pdf.</w:t>
      </w:r>
    </w:p>
    <w:p w14:paraId="15460328" w14:textId="77777777" w:rsidR="00C01E67" w:rsidRPr="0034465A" w:rsidRDefault="00C01E67" w:rsidP="0034465A">
      <w:pPr>
        <w:rPr>
          <w:rFonts w:ascii="Arial" w:hAnsi="Arial" w:cs="Arial"/>
        </w:rPr>
      </w:pPr>
    </w:p>
    <w:p w14:paraId="7F7A6A72" w14:textId="77777777" w:rsidR="009A0ECE" w:rsidRDefault="009A0ECE" w:rsidP="00E611D9">
      <w:pPr>
        <w:pStyle w:val="AssignBody"/>
      </w:pPr>
    </w:p>
    <w:p w14:paraId="468844A5" w14:textId="5BE48E7C" w:rsidR="0034465A" w:rsidRPr="00E611D9" w:rsidRDefault="0034465A" w:rsidP="00E611D9">
      <w:pPr>
        <w:pStyle w:val="AssignBody"/>
      </w:pPr>
      <w:r>
        <w:t>Images used under license from shutterstock.com</w:t>
      </w:r>
    </w:p>
    <w:sectPr w:rsidR="0034465A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38E61" w14:textId="77777777" w:rsidR="008865C5" w:rsidRDefault="008865C5" w:rsidP="00E611D9">
      <w:pPr>
        <w:spacing w:after="0" w:line="240" w:lineRule="auto"/>
      </w:pPr>
      <w:r>
        <w:separator/>
      </w:r>
    </w:p>
  </w:endnote>
  <w:endnote w:type="continuationSeparator" w:id="0">
    <w:p w14:paraId="6D5208F8" w14:textId="77777777" w:rsidR="008865C5" w:rsidRDefault="008865C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1E67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E5CFFB" w14:textId="77777777" w:rsidR="008865C5" w:rsidRDefault="008865C5" w:rsidP="00E611D9">
      <w:pPr>
        <w:spacing w:after="0" w:line="240" w:lineRule="auto"/>
      </w:pPr>
      <w:r>
        <w:separator/>
      </w:r>
    </w:p>
  </w:footnote>
  <w:footnote w:type="continuationSeparator" w:id="0">
    <w:p w14:paraId="73AA9C29" w14:textId="77777777" w:rsidR="008865C5" w:rsidRDefault="008865C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D2A4A52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4465A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1DEA3D95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34465A">
            <w:rPr>
              <w:rFonts w:ascii="Arial" w:hAnsi="Arial" w:cs="Arial"/>
            </w:rPr>
            <w:t>2205594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87FFD"/>
    <w:rsid w:val="001D2CF5"/>
    <w:rsid w:val="002229F0"/>
    <w:rsid w:val="0034465A"/>
    <w:rsid w:val="003B567F"/>
    <w:rsid w:val="003E55AE"/>
    <w:rsid w:val="00433F17"/>
    <w:rsid w:val="005956FB"/>
    <w:rsid w:val="006419C3"/>
    <w:rsid w:val="00691A46"/>
    <w:rsid w:val="006B5861"/>
    <w:rsid w:val="00817F7A"/>
    <w:rsid w:val="00877A8E"/>
    <w:rsid w:val="008865C5"/>
    <w:rsid w:val="009A0ECE"/>
    <w:rsid w:val="009B47AE"/>
    <w:rsid w:val="00A52814"/>
    <w:rsid w:val="00AD4EBD"/>
    <w:rsid w:val="00B67895"/>
    <w:rsid w:val="00BC651E"/>
    <w:rsid w:val="00C01E67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465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446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gov.wales/curriculum-wales-overview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ra.ac.uk/researchers-resources/publications/ethicalguidelines-for-educational-research-201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Microsoft account</cp:lastModifiedBy>
  <cp:revision>2</cp:revision>
  <dcterms:created xsi:type="dcterms:W3CDTF">2023-04-16T07:52:00Z</dcterms:created>
  <dcterms:modified xsi:type="dcterms:W3CDTF">2023-04-16T07:52:00Z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