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6EA0A7" wp14:paraId="592F0108" wp14:textId="3B180E67">
      <w:pPr>
        <w:pStyle w:val="Title"/>
        <w:rPr>
          <w:noProof w:val="0"/>
          <w:u w:val="single"/>
          <w:lang w:val="en-GB"/>
        </w:rPr>
      </w:pPr>
      <w:r w:rsidRPr="696EA0A7" w:rsidR="64997761">
        <w:rPr>
          <w:noProof w:val="0"/>
          <w:u w:val="single"/>
          <w:lang w:val="en-GB"/>
        </w:rPr>
        <w:t xml:space="preserve">A </w:t>
      </w:r>
      <w:r w:rsidRPr="696EA0A7" w:rsidR="0E8BED23">
        <w:rPr>
          <w:noProof w:val="0"/>
          <w:u w:val="single"/>
          <w:lang w:val="en-GB"/>
        </w:rPr>
        <w:t>p</w:t>
      </w:r>
      <w:r w:rsidRPr="696EA0A7" w:rsidR="64997761">
        <w:rPr>
          <w:noProof w:val="0"/>
          <w:u w:val="single"/>
          <w:lang w:val="en-GB"/>
        </w:rPr>
        <w:t>ortfolio by Iwan Thomas, 2403908</w:t>
      </w:r>
    </w:p>
    <w:p xmlns:wp14="http://schemas.microsoft.com/office/word/2010/wordml" w:rsidP="696EA0A7" wp14:paraId="669C8CC5" wp14:textId="12D459EB">
      <w:pPr>
        <w:pStyle w:val="ListParagraph"/>
        <w:ind w:left="720"/>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6E1AE618" wp14:textId="2A068596">
      <w:pPr>
        <w:pStyle w:val="ListParagraph"/>
        <w:numPr>
          <w:ilvl w:val="0"/>
          <w:numId w:val="2"/>
        </w:numPr>
        <w:rPr>
          <w:rFonts w:ascii="Aptos" w:hAnsi="Aptos" w:eastAsia="Aptos" w:cs="Aptos" w:asciiTheme="minorAscii" w:hAnsiTheme="minorAscii" w:eastAsiaTheme="minorAscii" w:cstheme="minorAscii"/>
          <w:noProof w:val="0"/>
          <w:sz w:val="32"/>
          <w:szCs w:val="32"/>
          <w:u w:val="single"/>
          <w:lang w:val="en-GB"/>
        </w:rPr>
      </w:pPr>
      <w:r w:rsidRPr="696EA0A7" w:rsidR="378E56F3">
        <w:rPr>
          <w:rFonts w:ascii="Aptos" w:hAnsi="Aptos" w:eastAsia="Aptos" w:cs="Aptos" w:asciiTheme="minorAscii" w:hAnsiTheme="minorAscii" w:eastAsiaTheme="minorAscii" w:cstheme="minorAscii"/>
          <w:noProof w:val="0"/>
          <w:sz w:val="32"/>
          <w:szCs w:val="32"/>
          <w:u w:val="single"/>
          <w:lang w:val="en-GB"/>
        </w:rPr>
        <w:t>How Ethical Is TikTok for Marketing Purposes?</w:t>
      </w:r>
    </w:p>
    <w:p xmlns:wp14="http://schemas.microsoft.com/office/word/2010/wordml" w:rsidP="696EA0A7" wp14:paraId="3CEA082C" wp14:textId="4744B25C">
      <w:pPr>
        <w:pStyle w:val="Normal"/>
        <w:ind w:left="0"/>
        <w:rPr>
          <w:rFonts w:ascii="Aptos" w:hAnsi="Aptos" w:eastAsia="Aptos" w:cs="Aptos" w:asciiTheme="minorAscii" w:hAnsiTheme="minorAscii" w:eastAsiaTheme="minorAscii" w:cstheme="minorAscii"/>
          <w:noProof w:val="0"/>
          <w:sz w:val="32"/>
          <w:szCs w:val="32"/>
          <w:u w:val="none"/>
          <w:lang w:val="en-GB"/>
        </w:rPr>
      </w:pPr>
    </w:p>
    <w:p xmlns:wp14="http://schemas.microsoft.com/office/word/2010/wordml" w:rsidP="696EA0A7" wp14:paraId="7CFA079F" wp14:textId="73D7FCF0">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TikTok’s rapid growth and highly effective recommendation engine have made it a powerful channel for marketers </w:t>
      </w:r>
      <w:r w:rsidRPr="696EA0A7" w:rsidR="31C3C6AE">
        <w:rPr>
          <w:rFonts w:ascii="Aptos" w:hAnsi="Aptos" w:eastAsia="Aptos" w:cs="Aptos" w:asciiTheme="minorAscii" w:hAnsiTheme="minorAscii" w:eastAsiaTheme="minorAscii" w:cstheme="minorAscii"/>
          <w:noProof w:val="0"/>
          <w:lang w:val="en-GB"/>
        </w:rPr>
        <w:t>loo</w:t>
      </w:r>
      <w:r w:rsidRPr="696EA0A7" w:rsidR="378E56F3">
        <w:rPr>
          <w:rFonts w:ascii="Aptos" w:hAnsi="Aptos" w:eastAsia="Aptos" w:cs="Aptos" w:asciiTheme="minorAscii" w:hAnsiTheme="minorAscii" w:eastAsiaTheme="minorAscii" w:cstheme="minorAscii"/>
          <w:noProof w:val="0"/>
          <w:lang w:val="en-GB"/>
        </w:rPr>
        <w:t xml:space="preserve">king </w:t>
      </w:r>
      <w:r w:rsidRPr="696EA0A7" w:rsidR="78667873">
        <w:rPr>
          <w:rFonts w:ascii="Aptos" w:hAnsi="Aptos" w:eastAsia="Aptos" w:cs="Aptos" w:asciiTheme="minorAscii" w:hAnsiTheme="minorAscii" w:eastAsiaTheme="minorAscii" w:cstheme="minorAscii"/>
          <w:noProof w:val="0"/>
          <w:lang w:val="en-GB"/>
        </w:rPr>
        <w:t>for</w:t>
      </w:r>
      <w:r w:rsidRPr="696EA0A7" w:rsidR="378E56F3">
        <w:rPr>
          <w:rFonts w:ascii="Aptos" w:hAnsi="Aptos" w:eastAsia="Aptos" w:cs="Aptos" w:asciiTheme="minorAscii" w:hAnsiTheme="minorAscii" w:eastAsiaTheme="minorAscii" w:cstheme="minorAscii"/>
          <w:noProof w:val="0"/>
          <w:lang w:val="en-GB"/>
        </w:rPr>
        <w:t xml:space="preserve"> reach and </w:t>
      </w:r>
      <w:r w:rsidRPr="696EA0A7" w:rsidR="5A89CDDA">
        <w:rPr>
          <w:rFonts w:ascii="Aptos" w:hAnsi="Aptos" w:eastAsia="Aptos" w:cs="Aptos" w:asciiTheme="minorAscii" w:hAnsiTheme="minorAscii" w:eastAsiaTheme="minorAscii" w:cstheme="minorAscii"/>
          <w:noProof w:val="0"/>
          <w:lang w:val="en-GB"/>
        </w:rPr>
        <w:t xml:space="preserve">to </w:t>
      </w:r>
      <w:r w:rsidRPr="696EA0A7" w:rsidR="378E56F3">
        <w:rPr>
          <w:rFonts w:ascii="Aptos" w:hAnsi="Aptos" w:eastAsia="Aptos" w:cs="Aptos" w:asciiTheme="minorAscii" w:hAnsiTheme="minorAscii" w:eastAsiaTheme="minorAscii" w:cstheme="minorAscii"/>
          <w:noProof w:val="0"/>
          <w:lang w:val="en-GB"/>
        </w:rPr>
        <w:t xml:space="preserve">engage, particularly among younger </w:t>
      </w:r>
      <w:r w:rsidRPr="696EA0A7" w:rsidR="2E4F8255">
        <w:rPr>
          <w:rFonts w:ascii="Aptos" w:hAnsi="Aptos" w:eastAsia="Aptos" w:cs="Aptos" w:asciiTheme="minorAscii" w:hAnsiTheme="minorAscii" w:eastAsiaTheme="minorAscii" w:cstheme="minorAscii"/>
          <w:noProof w:val="0"/>
          <w:lang w:val="en-GB"/>
        </w:rPr>
        <w:t xml:space="preserve">the </w:t>
      </w:r>
      <w:r w:rsidRPr="696EA0A7" w:rsidR="378E56F3">
        <w:rPr>
          <w:rFonts w:ascii="Aptos" w:hAnsi="Aptos" w:eastAsia="Aptos" w:cs="Aptos" w:asciiTheme="minorAscii" w:hAnsiTheme="minorAscii" w:eastAsiaTheme="minorAscii" w:cstheme="minorAscii"/>
          <w:noProof w:val="0"/>
          <w:lang w:val="en-GB"/>
        </w:rPr>
        <w:t>demographics. The platform’s distinctive short form video, algorithmic discovery, and participatory trends create exceptional marketing opportunities and unique ethical challenges</w:t>
      </w:r>
      <w:r w:rsidRPr="696EA0A7" w:rsidR="244FC0C3">
        <w:rPr>
          <w:rFonts w:ascii="Aptos" w:hAnsi="Aptos" w:eastAsia="Aptos" w:cs="Aptos" w:asciiTheme="minorAscii" w:hAnsiTheme="minorAscii" w:eastAsiaTheme="minorAscii" w:cstheme="minorAscii"/>
          <w:noProof w:val="0"/>
          <w:lang w:val="en-GB"/>
        </w:rPr>
        <w:t xml:space="preserve"> that no other social media platform could, until the introduction of TikTok</w:t>
      </w:r>
      <w:r w:rsidRPr="696EA0A7" w:rsidR="378E56F3">
        <w:rPr>
          <w:rFonts w:ascii="Aptos" w:hAnsi="Aptos" w:eastAsia="Aptos" w:cs="Aptos" w:asciiTheme="minorAscii" w:hAnsiTheme="minorAscii" w:eastAsiaTheme="minorAscii" w:cstheme="minorAscii"/>
          <w:noProof w:val="0"/>
          <w:lang w:val="en-GB"/>
        </w:rPr>
        <w:t xml:space="preserve">. This section examines major ethical concerns such </w:t>
      </w:r>
      <w:r w:rsidRPr="696EA0A7" w:rsidR="3E4EAEFA">
        <w:rPr>
          <w:rFonts w:ascii="Aptos" w:hAnsi="Aptos" w:eastAsia="Aptos" w:cs="Aptos" w:asciiTheme="minorAscii" w:hAnsiTheme="minorAscii" w:eastAsiaTheme="minorAscii" w:cstheme="minorAscii"/>
          <w:noProof w:val="0"/>
          <w:lang w:val="en-GB"/>
        </w:rPr>
        <w:t xml:space="preserve">as </w:t>
      </w:r>
      <w:r w:rsidRPr="696EA0A7" w:rsidR="378E56F3">
        <w:rPr>
          <w:rFonts w:ascii="Aptos" w:hAnsi="Aptos" w:eastAsia="Aptos" w:cs="Aptos" w:asciiTheme="minorAscii" w:hAnsiTheme="minorAscii" w:eastAsiaTheme="minorAscii" w:cstheme="minorAscii"/>
          <w:noProof w:val="0"/>
          <w:lang w:val="en-GB"/>
        </w:rPr>
        <w:t>data privacy, algorithmic opacity and bias, addictive design and mental health</w:t>
      </w:r>
      <w:r w:rsidRPr="696EA0A7" w:rsidR="13D12FE8">
        <w:rPr>
          <w:rFonts w:ascii="Aptos" w:hAnsi="Aptos" w:eastAsia="Aptos" w:cs="Aptos" w:asciiTheme="minorAscii" w:hAnsiTheme="minorAscii" w:eastAsiaTheme="minorAscii" w:cstheme="minorAscii"/>
          <w:noProof w:val="0"/>
          <w:lang w:val="en-GB"/>
        </w:rPr>
        <w:t xml:space="preserve"> impacts</w:t>
      </w:r>
      <w:r w:rsidRPr="696EA0A7" w:rsidR="378E56F3">
        <w:rPr>
          <w:rFonts w:ascii="Aptos" w:hAnsi="Aptos" w:eastAsia="Aptos" w:cs="Aptos" w:asciiTheme="minorAscii" w:hAnsiTheme="minorAscii" w:eastAsiaTheme="minorAscii" w:cstheme="minorAscii"/>
          <w:noProof w:val="0"/>
          <w:lang w:val="en-GB"/>
        </w:rPr>
        <w:t xml:space="preserve">, content </w:t>
      </w:r>
      <w:r w:rsidRPr="696EA0A7" w:rsidR="378E56F3">
        <w:rPr>
          <w:rFonts w:ascii="Aptos" w:hAnsi="Aptos" w:eastAsia="Aptos" w:cs="Aptos" w:asciiTheme="minorAscii" w:hAnsiTheme="minorAscii" w:eastAsiaTheme="minorAscii" w:cstheme="minorAscii"/>
          <w:noProof w:val="0"/>
          <w:lang w:val="en-GB"/>
        </w:rPr>
        <w:t>moderation</w:t>
      </w:r>
      <w:r w:rsidRPr="696EA0A7" w:rsidR="378E56F3">
        <w:rPr>
          <w:rFonts w:ascii="Aptos" w:hAnsi="Aptos" w:eastAsia="Aptos" w:cs="Aptos" w:asciiTheme="minorAscii" w:hAnsiTheme="minorAscii" w:eastAsiaTheme="minorAscii" w:cstheme="minorAscii"/>
          <w:noProof w:val="0"/>
          <w:lang w:val="en-GB"/>
        </w:rPr>
        <w:t xml:space="preserve"> and cultural harms. TikTok’s controls and policies are intended to mitigate the</w:t>
      </w:r>
      <w:r w:rsidRPr="696EA0A7" w:rsidR="15592DE9">
        <w:rPr>
          <w:rFonts w:ascii="Aptos" w:hAnsi="Aptos" w:eastAsia="Aptos" w:cs="Aptos" w:asciiTheme="minorAscii" w:hAnsiTheme="minorAscii" w:eastAsiaTheme="minorAscii" w:cstheme="minorAscii"/>
          <w:noProof w:val="0"/>
          <w:lang w:val="en-GB"/>
        </w:rPr>
        <w:t xml:space="preserve"> harmfulness, but this </w:t>
      </w:r>
      <w:r w:rsidRPr="696EA0A7" w:rsidR="15592DE9">
        <w:rPr>
          <w:rFonts w:ascii="Aptos" w:hAnsi="Aptos" w:eastAsia="Aptos" w:cs="Aptos" w:asciiTheme="minorAscii" w:hAnsiTheme="minorAscii" w:eastAsiaTheme="minorAscii" w:cstheme="minorAscii"/>
          <w:noProof w:val="0"/>
          <w:lang w:val="en-GB"/>
        </w:rPr>
        <w:t>doesn’t</w:t>
      </w:r>
      <w:r w:rsidRPr="696EA0A7" w:rsidR="15592DE9">
        <w:rPr>
          <w:rFonts w:ascii="Aptos" w:hAnsi="Aptos" w:eastAsia="Aptos" w:cs="Aptos" w:asciiTheme="minorAscii" w:hAnsiTheme="minorAscii" w:eastAsiaTheme="minorAscii" w:cstheme="minorAscii"/>
          <w:noProof w:val="0"/>
          <w:lang w:val="en-GB"/>
        </w:rPr>
        <w:t xml:space="preserve"> </w:t>
      </w:r>
      <w:r w:rsidRPr="696EA0A7" w:rsidR="15592DE9">
        <w:rPr>
          <w:rFonts w:ascii="Aptos" w:hAnsi="Aptos" w:eastAsia="Aptos" w:cs="Aptos" w:asciiTheme="minorAscii" w:hAnsiTheme="minorAscii" w:eastAsiaTheme="minorAscii" w:cstheme="minorAscii"/>
          <w:noProof w:val="0"/>
          <w:lang w:val="en-GB"/>
        </w:rPr>
        <w:t>eliminate</w:t>
      </w:r>
      <w:r w:rsidRPr="696EA0A7" w:rsidR="15592DE9">
        <w:rPr>
          <w:rFonts w:ascii="Aptos" w:hAnsi="Aptos" w:eastAsia="Aptos" w:cs="Aptos" w:asciiTheme="minorAscii" w:hAnsiTheme="minorAscii" w:eastAsiaTheme="minorAscii" w:cstheme="minorAscii"/>
          <w:noProof w:val="0"/>
          <w:lang w:val="en-GB"/>
        </w:rPr>
        <w:t xml:space="preserve"> that entirely.</w:t>
      </w:r>
      <w:r w:rsidRPr="696EA0A7" w:rsidR="47BC7140">
        <w:rPr>
          <w:rFonts w:ascii="Aptos" w:hAnsi="Aptos" w:eastAsia="Aptos" w:cs="Aptos" w:asciiTheme="minorAscii" w:hAnsiTheme="minorAscii" w:eastAsiaTheme="minorAscii" w:cstheme="minorAscii"/>
          <w:noProof w:val="0"/>
          <w:lang w:val="en-GB"/>
        </w:rPr>
        <w:t xml:space="preserve"> </w:t>
      </w:r>
      <w:r w:rsidRPr="696EA0A7" w:rsidR="4B000FE0">
        <w:rPr>
          <w:rFonts w:ascii="Aptos" w:hAnsi="Aptos" w:eastAsia="Aptos" w:cs="Aptos" w:asciiTheme="minorAscii" w:hAnsiTheme="minorAscii" w:eastAsiaTheme="minorAscii" w:cstheme="minorAscii"/>
          <w:noProof w:val="0"/>
          <w:lang w:val="en-GB"/>
        </w:rPr>
        <w:t>T</w:t>
      </w:r>
      <w:r w:rsidRPr="696EA0A7" w:rsidR="47BC7140">
        <w:rPr>
          <w:rFonts w:ascii="Aptos" w:hAnsi="Aptos" w:eastAsia="Aptos" w:cs="Aptos" w:asciiTheme="minorAscii" w:hAnsiTheme="minorAscii" w:eastAsiaTheme="minorAscii" w:cstheme="minorAscii"/>
          <w:noProof w:val="0"/>
          <w:lang w:val="en-GB"/>
        </w:rPr>
        <w:t>his short form social platform</w:t>
      </w:r>
      <w:r w:rsidRPr="696EA0A7" w:rsidR="378E56F3">
        <w:rPr>
          <w:rFonts w:ascii="Aptos" w:hAnsi="Aptos" w:eastAsia="Aptos" w:cs="Aptos" w:asciiTheme="minorAscii" w:hAnsiTheme="minorAscii" w:eastAsiaTheme="minorAscii" w:cstheme="minorAscii"/>
          <w:noProof w:val="0"/>
          <w:lang w:val="en-GB"/>
        </w:rPr>
        <w:t xml:space="preserve"> </w:t>
      </w:r>
      <w:r w:rsidRPr="696EA0A7" w:rsidR="7648A8A4">
        <w:rPr>
          <w:rFonts w:ascii="Aptos" w:hAnsi="Aptos" w:eastAsia="Aptos" w:cs="Aptos" w:asciiTheme="minorAscii" w:hAnsiTheme="minorAscii" w:eastAsiaTheme="minorAscii" w:cstheme="minorAscii"/>
          <w:noProof w:val="0"/>
          <w:lang w:val="en-GB"/>
        </w:rPr>
        <w:t xml:space="preserve">giant </w:t>
      </w:r>
      <w:r w:rsidRPr="696EA0A7" w:rsidR="378E56F3">
        <w:rPr>
          <w:rFonts w:ascii="Aptos" w:hAnsi="Aptos" w:eastAsia="Aptos" w:cs="Aptos" w:asciiTheme="minorAscii" w:hAnsiTheme="minorAscii" w:eastAsiaTheme="minorAscii" w:cstheme="minorAscii"/>
          <w:noProof w:val="0"/>
          <w:lang w:val="en-GB"/>
        </w:rPr>
        <w:t>applies ethical frameworks and offers actionable recommendations for ethical marketing practice.</w:t>
      </w:r>
    </w:p>
    <w:p xmlns:wp14="http://schemas.microsoft.com/office/word/2010/wordml" w:rsidP="696EA0A7" wp14:paraId="7E38D406" wp14:textId="09357547">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78EF1D12" wp14:textId="38B5CC40">
      <w:pPr>
        <w:pStyle w:val="Normal"/>
        <w:rPr>
          <w:rFonts w:ascii="Aptos" w:hAnsi="Aptos" w:eastAsia="Aptos" w:cs="Aptos" w:asciiTheme="minorAscii" w:hAnsiTheme="minorAscii" w:eastAsiaTheme="minorAscii" w:cstheme="minorAscii"/>
          <w:noProof w:val="0"/>
          <w:sz w:val="28"/>
          <w:szCs w:val="28"/>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Ethical concerns</w:t>
      </w:r>
    </w:p>
    <w:p xmlns:wp14="http://schemas.microsoft.com/office/word/2010/wordml" w:rsidP="696EA0A7" wp14:paraId="7BFBD4D8" wp14:textId="76444AA6">
      <w:pPr>
        <w:pStyle w:val="Normal"/>
        <w:rPr>
          <w:rFonts w:ascii="Aptos" w:hAnsi="Aptos" w:eastAsia="Aptos" w:cs="Aptos" w:asciiTheme="minorAscii" w:hAnsiTheme="minorAscii" w:eastAsiaTheme="minorAscii" w:cstheme="minorAscii"/>
          <w:noProof w:val="0"/>
          <w:sz w:val="28"/>
          <w:szCs w:val="28"/>
          <w:u w:val="single"/>
          <w:lang w:val="en-GB"/>
        </w:rPr>
      </w:pPr>
    </w:p>
    <w:p xmlns:wp14="http://schemas.microsoft.com/office/word/2010/wordml" w:rsidP="696EA0A7" wp14:paraId="336B1EDF" wp14:textId="2CB16E9B">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Data privacy and profiling</w:t>
      </w:r>
      <w:r w:rsidRPr="696EA0A7" w:rsidR="378E56F3">
        <w:rPr>
          <w:rFonts w:ascii="Aptos" w:hAnsi="Aptos" w:eastAsia="Aptos" w:cs="Aptos" w:asciiTheme="minorAscii" w:hAnsiTheme="minorAscii" w:eastAsiaTheme="minorAscii" w:cstheme="minorAscii"/>
          <w:noProof w:val="0"/>
          <w:lang w:val="en-GB"/>
        </w:rPr>
        <w:t xml:space="preserve"> </w:t>
      </w:r>
      <w:r w:rsidRPr="696EA0A7" w:rsidR="3A8A9F4E">
        <w:rPr>
          <w:rFonts w:ascii="Aptos" w:hAnsi="Aptos" w:eastAsia="Aptos" w:cs="Aptos" w:asciiTheme="minorAscii" w:hAnsiTheme="minorAscii" w:eastAsiaTheme="minorAscii" w:cstheme="minorAscii"/>
          <w:noProof w:val="0"/>
          <w:lang w:val="en-GB"/>
        </w:rPr>
        <w:t>-</w:t>
      </w:r>
      <w:r w:rsidRPr="696EA0A7" w:rsidR="378E56F3">
        <w:rPr>
          <w:rFonts w:ascii="Aptos" w:hAnsi="Aptos" w:eastAsia="Aptos" w:cs="Aptos" w:asciiTheme="minorAscii" w:hAnsiTheme="minorAscii" w:eastAsiaTheme="minorAscii" w:cstheme="minorAscii"/>
          <w:noProof w:val="0"/>
          <w:lang w:val="en-GB"/>
        </w:rPr>
        <w:t xml:space="preserve"> TikTok collects detailed behavioural </w:t>
      </w:r>
      <w:r w:rsidRPr="696EA0A7" w:rsidR="378E56F3">
        <w:rPr>
          <w:rFonts w:ascii="Aptos" w:hAnsi="Aptos" w:eastAsia="Aptos" w:cs="Aptos" w:asciiTheme="minorAscii" w:hAnsiTheme="minorAscii" w:eastAsiaTheme="minorAscii" w:cstheme="minorAscii"/>
          <w:noProof w:val="0"/>
          <w:lang w:val="en-GB"/>
        </w:rPr>
        <w:t>signals</w:t>
      </w:r>
      <w:r w:rsidRPr="696EA0A7" w:rsidR="378E56F3">
        <w:rPr>
          <w:rFonts w:ascii="Aptos" w:hAnsi="Aptos" w:eastAsia="Aptos" w:cs="Aptos" w:asciiTheme="minorAscii" w:hAnsiTheme="minorAscii" w:eastAsiaTheme="minorAscii" w:cstheme="minorAscii"/>
          <w:noProof w:val="0"/>
          <w:lang w:val="en-GB"/>
        </w:rPr>
        <w:t xml:space="preserve"> view time, interaction types, device identifiers, geographic metadata, and content interactions which feed its recommendation system</w:t>
      </w:r>
      <w:r w:rsidRPr="696EA0A7" w:rsidR="2B4B7FBE">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 xml:space="preserve"> and ad targeting capabilities (Zuboff, 2019). The depth of profiling enables highly personali</w:t>
      </w:r>
      <w:r w:rsidRPr="696EA0A7" w:rsidR="29387B90">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ed advertising</w:t>
      </w:r>
      <w:r w:rsidRPr="696EA0A7" w:rsidR="1AB3ADE0">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but raises questions about informed consent, secondary use of data, and potential cross-border access to user records. These issues are particularly acute for children, </w:t>
      </w:r>
      <w:r w:rsidRPr="696EA0A7" w:rsidR="378E56F3">
        <w:rPr>
          <w:rFonts w:ascii="Aptos" w:hAnsi="Aptos" w:eastAsia="Aptos" w:cs="Aptos" w:asciiTheme="minorAscii" w:hAnsiTheme="minorAscii" w:eastAsiaTheme="minorAscii" w:cstheme="minorAscii"/>
          <w:noProof w:val="0"/>
          <w:lang w:val="en-GB"/>
        </w:rPr>
        <w:t>adolescents</w:t>
      </w:r>
      <w:r w:rsidRPr="696EA0A7" w:rsidR="378E56F3">
        <w:rPr>
          <w:rFonts w:ascii="Aptos" w:hAnsi="Aptos" w:eastAsia="Aptos" w:cs="Aptos" w:asciiTheme="minorAscii" w:hAnsiTheme="minorAscii" w:eastAsiaTheme="minorAscii" w:cstheme="minorAscii"/>
          <w:noProof w:val="0"/>
          <w:lang w:val="en-GB"/>
        </w:rPr>
        <w:t xml:space="preserve"> and vulnerable populations </w:t>
      </w:r>
      <w:r w:rsidRPr="696EA0A7" w:rsidR="5C49EA36">
        <w:rPr>
          <w:rFonts w:ascii="Aptos" w:hAnsi="Aptos" w:eastAsia="Aptos" w:cs="Aptos" w:asciiTheme="minorAscii" w:hAnsiTheme="minorAscii" w:eastAsiaTheme="minorAscii" w:cstheme="minorAscii"/>
          <w:noProof w:val="0"/>
          <w:lang w:val="en-GB"/>
        </w:rPr>
        <w:t xml:space="preserve">whose </w:t>
      </w:r>
      <w:r w:rsidRPr="696EA0A7" w:rsidR="378E56F3">
        <w:rPr>
          <w:rFonts w:ascii="Aptos" w:hAnsi="Aptos" w:eastAsia="Aptos" w:cs="Aptos" w:asciiTheme="minorAscii" w:hAnsiTheme="minorAscii" w:eastAsiaTheme="minorAscii" w:cstheme="minorAscii"/>
          <w:noProof w:val="0"/>
          <w:lang w:val="en-GB"/>
        </w:rPr>
        <w:t>capacity to understand data use</w:t>
      </w:r>
      <w:r w:rsidRPr="696EA0A7" w:rsidR="378E56F3">
        <w:rPr>
          <w:rFonts w:ascii="Aptos" w:hAnsi="Aptos" w:eastAsia="Aptos" w:cs="Aptos" w:asciiTheme="minorAscii" w:hAnsiTheme="minorAscii" w:eastAsiaTheme="minorAscii" w:cstheme="minorAscii"/>
          <w:noProof w:val="0"/>
          <w:lang w:val="en-GB"/>
        </w:rPr>
        <w:t xml:space="preserve"> is </w:t>
      </w:r>
      <w:r w:rsidRPr="696EA0A7" w:rsidR="5CED63FE">
        <w:rPr>
          <w:rFonts w:ascii="Aptos" w:hAnsi="Aptos" w:eastAsia="Aptos" w:cs="Aptos" w:asciiTheme="minorAscii" w:hAnsiTheme="minorAscii" w:eastAsiaTheme="minorAscii" w:cstheme="minorAscii"/>
          <w:noProof w:val="0"/>
          <w:lang w:val="en-GB"/>
        </w:rPr>
        <w:t xml:space="preserve">significantly </w:t>
      </w:r>
      <w:r w:rsidRPr="696EA0A7" w:rsidR="378E56F3">
        <w:rPr>
          <w:rFonts w:ascii="Aptos" w:hAnsi="Aptos" w:eastAsia="Aptos" w:cs="Aptos" w:asciiTheme="minorAscii" w:hAnsiTheme="minorAscii" w:eastAsiaTheme="minorAscii" w:cstheme="minorAscii"/>
          <w:noProof w:val="0"/>
          <w:lang w:val="en-GB"/>
        </w:rPr>
        <w:t>limited.</w:t>
      </w:r>
    </w:p>
    <w:p xmlns:wp14="http://schemas.microsoft.com/office/word/2010/wordml" w:rsidP="696EA0A7" wp14:paraId="6C9A2C17" wp14:textId="5B88C222">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Algorithmic opacity and bias</w:t>
      </w:r>
      <w:r w:rsidRPr="696EA0A7" w:rsidR="378E56F3">
        <w:rPr>
          <w:rFonts w:ascii="Aptos" w:hAnsi="Aptos" w:eastAsia="Aptos" w:cs="Aptos" w:asciiTheme="minorAscii" w:hAnsiTheme="minorAscii" w:eastAsiaTheme="minorAscii" w:cstheme="minorAscii"/>
          <w:noProof w:val="0"/>
          <w:lang w:val="en-GB"/>
        </w:rPr>
        <w:t xml:space="preserve"> </w:t>
      </w:r>
      <w:r w:rsidRPr="696EA0A7" w:rsidR="474C4C10">
        <w:rPr>
          <w:rFonts w:ascii="Aptos" w:hAnsi="Aptos" w:eastAsia="Aptos" w:cs="Aptos" w:asciiTheme="minorAscii" w:hAnsiTheme="minorAscii" w:eastAsiaTheme="minorAscii" w:cstheme="minorAscii"/>
          <w:noProof w:val="0"/>
          <w:lang w:val="en-GB"/>
        </w:rPr>
        <w:t>-</w:t>
      </w:r>
      <w:r w:rsidRPr="696EA0A7" w:rsidR="378E56F3">
        <w:rPr>
          <w:rFonts w:ascii="Aptos" w:hAnsi="Aptos" w:eastAsia="Aptos" w:cs="Aptos" w:asciiTheme="minorAscii" w:hAnsiTheme="minorAscii" w:eastAsiaTheme="minorAscii" w:cstheme="minorAscii"/>
          <w:noProof w:val="0"/>
          <w:lang w:val="en-GB"/>
        </w:rPr>
        <w:t xml:space="preserve"> TikTok’s suggestion algorithm optimises engagement using specific models with limited public transparency. </w:t>
      </w:r>
      <w:r w:rsidRPr="696EA0A7" w:rsidR="31B9DFB1">
        <w:rPr>
          <w:rFonts w:ascii="Aptos" w:hAnsi="Aptos" w:eastAsia="Aptos" w:cs="Aptos" w:asciiTheme="minorAscii" w:hAnsiTheme="minorAscii" w:eastAsiaTheme="minorAscii" w:cstheme="minorAscii"/>
          <w:noProof w:val="0"/>
          <w:lang w:val="en-GB"/>
        </w:rPr>
        <w:t xml:space="preserve">The lack of transparency </w:t>
      </w:r>
      <w:r w:rsidRPr="696EA0A7" w:rsidR="378E56F3">
        <w:rPr>
          <w:rFonts w:ascii="Aptos" w:hAnsi="Aptos" w:eastAsia="Aptos" w:cs="Aptos" w:asciiTheme="minorAscii" w:hAnsiTheme="minorAscii" w:eastAsiaTheme="minorAscii" w:cstheme="minorAscii"/>
          <w:noProof w:val="0"/>
          <w:lang w:val="en-GB"/>
        </w:rPr>
        <w:t>creates ethical risk because it is difficult to know why certain content is amplified or suppressed, which can lead to biased visibility for creators and skewed information exposure for audiences (</w:t>
      </w:r>
      <w:r w:rsidRPr="696EA0A7" w:rsidR="378E56F3">
        <w:rPr>
          <w:rFonts w:ascii="Aptos" w:hAnsi="Aptos" w:eastAsia="Aptos" w:cs="Aptos" w:asciiTheme="minorAscii" w:hAnsiTheme="minorAscii" w:eastAsiaTheme="minorAscii" w:cstheme="minorAscii"/>
          <w:noProof w:val="0"/>
          <w:lang w:val="en-GB"/>
        </w:rPr>
        <w:t>Ananny</w:t>
      </w:r>
      <w:r w:rsidRPr="696EA0A7" w:rsidR="378E56F3">
        <w:rPr>
          <w:rFonts w:ascii="Aptos" w:hAnsi="Aptos" w:eastAsia="Aptos" w:cs="Aptos" w:asciiTheme="minorAscii" w:hAnsiTheme="minorAscii" w:eastAsiaTheme="minorAscii" w:cstheme="minorAscii"/>
          <w:noProof w:val="0"/>
          <w:lang w:val="en-GB"/>
        </w:rPr>
        <w:t xml:space="preserve"> &amp; Crawford, 2018; Gillespie, 2018). Marketers relying on algorithmic distribution must contend with unpredictable placement, potential exposure to harmful content, and unequal access for creators.</w:t>
      </w:r>
    </w:p>
    <w:p xmlns:wp14="http://schemas.microsoft.com/office/word/2010/wordml" w:rsidP="696EA0A7" wp14:paraId="6D467A46" wp14:textId="41D5EA5F">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Addictive design and mental health impacts</w:t>
      </w:r>
      <w:r w:rsidRPr="696EA0A7" w:rsidR="378E56F3">
        <w:rPr>
          <w:rFonts w:ascii="Aptos" w:hAnsi="Aptos" w:eastAsia="Aptos" w:cs="Aptos" w:asciiTheme="minorAscii" w:hAnsiTheme="minorAscii" w:eastAsiaTheme="minorAscii" w:cstheme="minorAscii"/>
          <w:noProof w:val="0"/>
          <w:lang w:val="en-GB"/>
        </w:rPr>
        <w:t xml:space="preserve"> - Platform features that encourage continuous consumption autoplay, short-form rewards</w:t>
      </w:r>
      <w:r w:rsidRPr="696EA0A7" w:rsidR="3A58E866">
        <w:rPr>
          <w:rFonts w:ascii="Aptos" w:hAnsi="Aptos" w:eastAsia="Aptos" w:cs="Aptos" w:asciiTheme="minorAscii" w:hAnsiTheme="minorAscii" w:eastAsiaTheme="minorAscii" w:cstheme="minorAscii"/>
          <w:noProof w:val="0"/>
          <w:lang w:val="en-GB"/>
        </w:rPr>
        <w:t xml:space="preserve"> and</w:t>
      </w:r>
      <w:r w:rsidRPr="696EA0A7" w:rsidR="378E56F3">
        <w:rPr>
          <w:rFonts w:ascii="Aptos" w:hAnsi="Aptos" w:eastAsia="Aptos" w:cs="Aptos" w:asciiTheme="minorAscii" w:hAnsiTheme="minorAscii" w:eastAsiaTheme="minorAscii" w:cstheme="minorAscii"/>
          <w:noProof w:val="0"/>
          <w:lang w:val="en-GB"/>
        </w:rPr>
        <w:t xml:space="preserve"> variable reinforcement </w:t>
      </w:r>
      <w:r w:rsidRPr="696EA0A7" w:rsidR="36D8186F">
        <w:rPr>
          <w:rFonts w:ascii="Aptos" w:hAnsi="Aptos" w:eastAsia="Aptos" w:cs="Aptos" w:asciiTheme="minorAscii" w:hAnsiTheme="minorAscii" w:eastAsiaTheme="minorAscii" w:cstheme="minorAscii"/>
          <w:noProof w:val="0"/>
          <w:lang w:val="en-GB"/>
        </w:rPr>
        <w:t xml:space="preserve">on </w:t>
      </w:r>
      <w:r w:rsidRPr="696EA0A7" w:rsidR="378E56F3">
        <w:rPr>
          <w:rFonts w:ascii="Aptos" w:hAnsi="Aptos" w:eastAsia="Aptos" w:cs="Aptos" w:asciiTheme="minorAscii" w:hAnsiTheme="minorAscii" w:eastAsiaTheme="minorAscii" w:cstheme="minorAscii"/>
          <w:noProof w:val="0"/>
          <w:lang w:val="en-GB"/>
        </w:rPr>
        <w:t xml:space="preserve">the </w:t>
      </w:r>
      <w:r w:rsidRPr="696EA0A7" w:rsidR="56B5F421">
        <w:rPr>
          <w:rFonts w:ascii="Aptos" w:hAnsi="Aptos" w:eastAsia="Aptos" w:cs="Aptos" w:asciiTheme="minorAscii" w:hAnsiTheme="minorAscii" w:eastAsiaTheme="minorAscii" w:cstheme="minorAscii"/>
          <w:noProof w:val="0"/>
          <w:lang w:val="en-GB"/>
        </w:rPr>
        <w:t>“</w:t>
      </w:r>
      <w:r w:rsidRPr="696EA0A7" w:rsidR="378E56F3">
        <w:rPr>
          <w:rFonts w:ascii="Aptos" w:hAnsi="Aptos" w:eastAsia="Aptos" w:cs="Aptos" w:asciiTheme="minorAscii" w:hAnsiTheme="minorAscii" w:eastAsiaTheme="minorAscii" w:cstheme="minorAscii"/>
          <w:noProof w:val="0"/>
          <w:lang w:val="en-GB"/>
        </w:rPr>
        <w:t>For You</w:t>
      </w:r>
      <w:r w:rsidRPr="696EA0A7" w:rsidR="7D53752E">
        <w:rPr>
          <w:rFonts w:ascii="Aptos" w:hAnsi="Aptos" w:eastAsia="Aptos" w:cs="Aptos" w:asciiTheme="minorAscii" w:hAnsiTheme="minorAscii" w:eastAsiaTheme="minorAscii" w:cstheme="minorAscii"/>
          <w:noProof w:val="0"/>
          <w:lang w:val="en-GB"/>
        </w:rPr>
        <w:t>”</w:t>
      </w:r>
      <w:r w:rsidRPr="696EA0A7" w:rsidR="378E56F3">
        <w:rPr>
          <w:rFonts w:ascii="Aptos" w:hAnsi="Aptos" w:eastAsia="Aptos" w:cs="Aptos" w:asciiTheme="minorAscii" w:hAnsiTheme="minorAscii" w:eastAsiaTheme="minorAscii" w:cstheme="minorAscii"/>
          <w:noProof w:val="0"/>
          <w:lang w:val="en-GB"/>
        </w:rPr>
        <w:t xml:space="preserve"> </w:t>
      </w:r>
      <w:r w:rsidRPr="696EA0A7" w:rsidR="7C5EC999">
        <w:rPr>
          <w:rFonts w:ascii="Aptos" w:hAnsi="Aptos" w:eastAsia="Aptos" w:cs="Aptos" w:asciiTheme="minorAscii" w:hAnsiTheme="minorAscii" w:eastAsiaTheme="minorAscii" w:cstheme="minorAscii"/>
          <w:noProof w:val="0"/>
          <w:lang w:val="en-GB"/>
        </w:rPr>
        <w:t xml:space="preserve">page </w:t>
      </w:r>
      <w:r w:rsidRPr="696EA0A7" w:rsidR="378E56F3">
        <w:rPr>
          <w:rFonts w:ascii="Aptos" w:hAnsi="Aptos" w:eastAsia="Aptos" w:cs="Aptos" w:asciiTheme="minorAscii" w:hAnsiTheme="minorAscii" w:eastAsiaTheme="minorAscii" w:cstheme="minorAscii"/>
          <w:noProof w:val="0"/>
          <w:lang w:val="en-GB"/>
        </w:rPr>
        <w:t xml:space="preserve">can </w:t>
      </w:r>
      <w:r w:rsidRPr="696EA0A7" w:rsidR="25014971">
        <w:rPr>
          <w:rFonts w:ascii="Aptos" w:hAnsi="Aptos" w:eastAsia="Aptos" w:cs="Aptos" w:asciiTheme="minorAscii" w:hAnsiTheme="minorAscii" w:eastAsiaTheme="minorAscii" w:cstheme="minorAscii"/>
          <w:noProof w:val="0"/>
          <w:lang w:val="en-GB"/>
        </w:rPr>
        <w:t xml:space="preserve">create </w:t>
      </w:r>
      <w:r w:rsidRPr="696EA0A7" w:rsidR="378E56F3">
        <w:rPr>
          <w:rFonts w:ascii="Aptos" w:hAnsi="Aptos" w:eastAsia="Aptos" w:cs="Aptos" w:asciiTheme="minorAscii" w:hAnsiTheme="minorAscii" w:eastAsiaTheme="minorAscii" w:cstheme="minorAscii"/>
          <w:noProof w:val="0"/>
          <w:lang w:val="en-GB"/>
        </w:rPr>
        <w:t xml:space="preserve">compulsive usage patterns, attention </w:t>
      </w:r>
      <w:r w:rsidRPr="696EA0A7" w:rsidR="4BB0C9D3">
        <w:rPr>
          <w:rFonts w:ascii="Aptos" w:hAnsi="Aptos" w:eastAsia="Aptos" w:cs="Aptos" w:asciiTheme="minorAscii" w:hAnsiTheme="minorAscii" w:eastAsiaTheme="minorAscii" w:cstheme="minorAscii"/>
          <w:noProof w:val="0"/>
          <w:lang w:val="en-GB"/>
        </w:rPr>
        <w:t>issues</w:t>
      </w:r>
      <w:r w:rsidRPr="696EA0A7" w:rsidR="378E56F3">
        <w:rPr>
          <w:rFonts w:ascii="Aptos" w:hAnsi="Aptos" w:eastAsia="Aptos" w:cs="Aptos" w:asciiTheme="minorAscii" w:hAnsiTheme="minorAscii" w:eastAsiaTheme="minorAscii" w:cstheme="minorAscii"/>
          <w:noProof w:val="0"/>
          <w:lang w:val="en-GB"/>
        </w:rPr>
        <w:t xml:space="preserve">, and </w:t>
      </w:r>
      <w:r w:rsidRPr="696EA0A7" w:rsidR="5DDEC9FB">
        <w:rPr>
          <w:rFonts w:ascii="Aptos" w:hAnsi="Aptos" w:eastAsia="Aptos" w:cs="Aptos" w:asciiTheme="minorAscii" w:hAnsiTheme="minorAscii" w:eastAsiaTheme="minorAscii" w:cstheme="minorAscii"/>
          <w:noProof w:val="0"/>
          <w:lang w:val="en-GB"/>
        </w:rPr>
        <w:t xml:space="preserve">have </w:t>
      </w:r>
      <w:r w:rsidRPr="696EA0A7" w:rsidR="378E56F3">
        <w:rPr>
          <w:rFonts w:ascii="Aptos" w:hAnsi="Aptos" w:eastAsia="Aptos" w:cs="Aptos" w:asciiTheme="minorAscii" w:hAnsiTheme="minorAscii" w:eastAsiaTheme="minorAscii" w:cstheme="minorAscii"/>
          <w:noProof w:val="0"/>
          <w:lang w:val="en-GB"/>
        </w:rPr>
        <w:t>negative</w:t>
      </w:r>
      <w:r w:rsidRPr="696EA0A7" w:rsidR="3BF0F4D2">
        <w:rPr>
          <w:rFonts w:ascii="Aptos" w:hAnsi="Aptos" w:eastAsia="Aptos" w:cs="Aptos" w:asciiTheme="minorAscii" w:hAnsiTheme="minorAscii" w:eastAsiaTheme="minorAscii" w:cstheme="minorAscii"/>
          <w:noProof w:val="0"/>
          <w:lang w:val="en-GB"/>
        </w:rPr>
        <w:t xml:space="preserve"> impacts on</w:t>
      </w:r>
      <w:r w:rsidRPr="696EA0A7" w:rsidR="378E56F3">
        <w:rPr>
          <w:rFonts w:ascii="Aptos" w:hAnsi="Aptos" w:eastAsia="Aptos" w:cs="Aptos" w:asciiTheme="minorAscii" w:hAnsiTheme="minorAscii" w:eastAsiaTheme="minorAscii" w:cstheme="minorAscii"/>
          <w:noProof w:val="0"/>
          <w:lang w:val="en-GB"/>
        </w:rPr>
        <w:t xml:space="preserve"> wellbeing for some users, especially easily influenced and vulnerable populations such as adolescents (Alter, 2017; Przybylski &amp; Weinstein, 2019). Exploiting these dynamics to maximise ad </w:t>
      </w:r>
      <w:r w:rsidRPr="696EA0A7" w:rsidR="1915758D">
        <w:rPr>
          <w:rFonts w:ascii="Aptos" w:hAnsi="Aptos" w:eastAsia="Aptos" w:cs="Aptos" w:asciiTheme="minorAscii" w:hAnsiTheme="minorAscii" w:eastAsiaTheme="minorAscii" w:cstheme="minorAscii"/>
          <w:noProof w:val="0"/>
          <w:lang w:val="en-GB"/>
        </w:rPr>
        <w:t xml:space="preserve">interactions and </w:t>
      </w:r>
      <w:r w:rsidRPr="696EA0A7" w:rsidR="378E56F3">
        <w:rPr>
          <w:rFonts w:ascii="Aptos" w:hAnsi="Aptos" w:eastAsia="Aptos" w:cs="Aptos" w:asciiTheme="minorAscii" w:hAnsiTheme="minorAscii" w:eastAsiaTheme="minorAscii" w:cstheme="minorAscii"/>
          <w:noProof w:val="0"/>
          <w:lang w:val="en-GB"/>
        </w:rPr>
        <w:t xml:space="preserve">impressions raises ethical questions about creating profit from </w:t>
      </w:r>
      <w:r w:rsidRPr="696EA0A7" w:rsidR="221B8C9A">
        <w:rPr>
          <w:rFonts w:ascii="Aptos" w:hAnsi="Aptos" w:eastAsia="Aptos" w:cs="Aptos" w:asciiTheme="minorAscii" w:hAnsiTheme="minorAscii" w:eastAsiaTheme="minorAscii" w:cstheme="minorAscii"/>
          <w:noProof w:val="0"/>
          <w:lang w:val="en-GB"/>
        </w:rPr>
        <w:t xml:space="preserve">potentially harmful and </w:t>
      </w:r>
      <w:r w:rsidRPr="696EA0A7" w:rsidR="378E56F3">
        <w:rPr>
          <w:rFonts w:ascii="Aptos" w:hAnsi="Aptos" w:eastAsia="Aptos" w:cs="Aptos" w:asciiTheme="minorAscii" w:hAnsiTheme="minorAscii" w:eastAsiaTheme="minorAscii" w:cstheme="minorAscii"/>
          <w:noProof w:val="0"/>
          <w:lang w:val="en-GB"/>
        </w:rPr>
        <w:t xml:space="preserve">addictive </w:t>
      </w:r>
      <w:r w:rsidRPr="696EA0A7" w:rsidR="378E56F3">
        <w:rPr>
          <w:rFonts w:ascii="Aptos" w:hAnsi="Aptos" w:eastAsia="Aptos" w:cs="Aptos" w:asciiTheme="minorAscii" w:hAnsiTheme="minorAscii" w:eastAsiaTheme="minorAscii" w:cstheme="minorAscii"/>
          <w:noProof w:val="0"/>
          <w:lang w:val="en-GB"/>
        </w:rPr>
        <w:t>engagement.</w:t>
      </w:r>
    </w:p>
    <w:p xmlns:wp14="http://schemas.microsoft.com/office/word/2010/wordml" w:rsidP="696EA0A7" wp14:paraId="766E3A0E" wp14:textId="130B7DC3">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 xml:space="preserve">Content moderation, </w:t>
      </w:r>
      <w:r w:rsidRPr="696EA0A7" w:rsidR="20D3AD4F">
        <w:rPr>
          <w:rFonts w:ascii="Aptos" w:hAnsi="Aptos" w:eastAsia="Aptos" w:cs="Aptos" w:asciiTheme="minorAscii" w:hAnsiTheme="minorAscii" w:eastAsiaTheme="minorAscii" w:cstheme="minorAscii"/>
          <w:noProof w:val="0"/>
          <w:u w:val="single"/>
          <w:lang w:val="en-GB"/>
        </w:rPr>
        <w:t>M</w:t>
      </w:r>
      <w:r w:rsidRPr="696EA0A7" w:rsidR="378E56F3">
        <w:rPr>
          <w:rFonts w:ascii="Aptos" w:hAnsi="Aptos" w:eastAsia="Aptos" w:cs="Aptos" w:asciiTheme="minorAscii" w:hAnsiTheme="minorAscii" w:eastAsiaTheme="minorAscii" w:cstheme="minorAscii"/>
          <w:noProof w:val="0"/>
          <w:u w:val="single"/>
          <w:lang w:val="en-GB"/>
        </w:rPr>
        <w:t xml:space="preserve">isinformation, and </w:t>
      </w:r>
      <w:r w:rsidRPr="696EA0A7" w:rsidR="76206745">
        <w:rPr>
          <w:rFonts w:ascii="Aptos" w:hAnsi="Aptos" w:eastAsia="Aptos" w:cs="Aptos" w:asciiTheme="minorAscii" w:hAnsiTheme="minorAscii" w:eastAsiaTheme="minorAscii" w:cstheme="minorAscii"/>
          <w:noProof w:val="0"/>
          <w:u w:val="single"/>
          <w:lang w:val="en-GB"/>
        </w:rPr>
        <w:t>C</w:t>
      </w:r>
      <w:r w:rsidRPr="696EA0A7" w:rsidR="378E56F3">
        <w:rPr>
          <w:rFonts w:ascii="Aptos" w:hAnsi="Aptos" w:eastAsia="Aptos" w:cs="Aptos" w:asciiTheme="minorAscii" w:hAnsiTheme="minorAscii" w:eastAsiaTheme="minorAscii" w:cstheme="minorAscii"/>
          <w:noProof w:val="0"/>
          <w:u w:val="single"/>
          <w:lang w:val="en-GB"/>
        </w:rPr>
        <w:t>ultural harm</w:t>
      </w:r>
      <w:r w:rsidRPr="696EA0A7" w:rsidR="378E56F3">
        <w:rPr>
          <w:rFonts w:ascii="Aptos" w:hAnsi="Aptos" w:eastAsia="Aptos" w:cs="Aptos" w:asciiTheme="minorAscii" w:hAnsiTheme="minorAscii" w:eastAsiaTheme="minorAscii" w:cstheme="minorAscii"/>
          <w:noProof w:val="0"/>
          <w:lang w:val="en-GB"/>
        </w:rPr>
        <w:t xml:space="preserve"> - TikTok has hosted viral harmful challenges, </w:t>
      </w:r>
      <w:r w:rsidRPr="696EA0A7" w:rsidR="3AA3DB52">
        <w:rPr>
          <w:rFonts w:ascii="Aptos" w:hAnsi="Aptos" w:eastAsia="Aptos" w:cs="Aptos" w:asciiTheme="minorAscii" w:hAnsiTheme="minorAscii" w:eastAsiaTheme="minorAscii" w:cstheme="minorAscii"/>
          <w:noProof w:val="0"/>
          <w:lang w:val="en-GB"/>
        </w:rPr>
        <w:t xml:space="preserve">spread </w:t>
      </w:r>
      <w:r w:rsidRPr="696EA0A7" w:rsidR="378E56F3">
        <w:rPr>
          <w:rFonts w:ascii="Aptos" w:hAnsi="Aptos" w:eastAsia="Aptos" w:cs="Aptos" w:asciiTheme="minorAscii" w:hAnsiTheme="minorAscii" w:eastAsiaTheme="minorAscii" w:cstheme="minorAscii"/>
          <w:noProof w:val="0"/>
          <w:lang w:val="en-GB"/>
        </w:rPr>
        <w:t xml:space="preserve">misinformation, and </w:t>
      </w:r>
      <w:r w:rsidRPr="696EA0A7" w:rsidR="6115C4E7">
        <w:rPr>
          <w:rFonts w:ascii="Aptos" w:hAnsi="Aptos" w:eastAsia="Aptos" w:cs="Aptos" w:asciiTheme="minorAscii" w:hAnsiTheme="minorAscii" w:eastAsiaTheme="minorAscii" w:cstheme="minorAscii"/>
          <w:noProof w:val="0"/>
          <w:lang w:val="en-GB"/>
        </w:rPr>
        <w:t xml:space="preserve">exposed individuals to </w:t>
      </w:r>
      <w:r w:rsidRPr="696EA0A7" w:rsidR="378E56F3">
        <w:rPr>
          <w:rFonts w:ascii="Aptos" w:hAnsi="Aptos" w:eastAsia="Aptos" w:cs="Aptos" w:asciiTheme="minorAscii" w:hAnsiTheme="minorAscii" w:eastAsiaTheme="minorAscii" w:cstheme="minorAscii"/>
          <w:noProof w:val="0"/>
          <w:lang w:val="en-GB"/>
        </w:rPr>
        <w:t>content that reinforces u</w:t>
      </w:r>
      <w:r w:rsidRPr="696EA0A7" w:rsidR="378E56F3">
        <w:rPr>
          <w:rFonts w:ascii="Aptos" w:hAnsi="Aptos" w:eastAsia="Aptos" w:cs="Aptos" w:asciiTheme="minorAscii" w:hAnsiTheme="minorAscii" w:eastAsiaTheme="minorAscii" w:cstheme="minorAscii"/>
          <w:noProof w:val="0"/>
          <w:lang w:val="en-GB"/>
        </w:rPr>
        <w:t>nrealistic beauty s</w:t>
      </w:r>
      <w:r w:rsidRPr="696EA0A7" w:rsidR="378E56F3">
        <w:rPr>
          <w:rFonts w:ascii="Aptos" w:hAnsi="Aptos" w:eastAsia="Aptos" w:cs="Aptos" w:asciiTheme="minorAscii" w:hAnsiTheme="minorAscii" w:eastAsiaTheme="minorAscii" w:cstheme="minorAscii"/>
          <w:noProof w:val="0"/>
          <w:lang w:val="en-GB"/>
        </w:rPr>
        <w:t xml:space="preserve">tandards or discriminatory narratives. Inconsistent moderation and allegations of disproportionate censorship of marginalised creators </w:t>
      </w:r>
      <w:r w:rsidRPr="696EA0A7" w:rsidR="02B7BFE8">
        <w:rPr>
          <w:rFonts w:ascii="Aptos" w:hAnsi="Aptos" w:eastAsia="Aptos" w:cs="Aptos" w:asciiTheme="minorAscii" w:hAnsiTheme="minorAscii" w:eastAsiaTheme="minorAscii" w:cstheme="minorAscii"/>
          <w:noProof w:val="0"/>
          <w:lang w:val="en-GB"/>
        </w:rPr>
        <w:t xml:space="preserve">amplify the </w:t>
      </w:r>
      <w:r w:rsidRPr="696EA0A7" w:rsidR="378E56F3">
        <w:rPr>
          <w:rFonts w:ascii="Aptos" w:hAnsi="Aptos" w:eastAsia="Aptos" w:cs="Aptos" w:asciiTheme="minorAscii" w:hAnsiTheme="minorAscii" w:eastAsiaTheme="minorAscii" w:cstheme="minorAscii"/>
          <w:noProof w:val="0"/>
          <w:lang w:val="en-GB"/>
        </w:rPr>
        <w:t xml:space="preserve">ethical concerns about fairness and cultural impact (Noble, 2018; Gillespie, 2018). Advertisers risk reputational and profitable damage when ads appear alongside problematic </w:t>
      </w:r>
      <w:r w:rsidRPr="696EA0A7" w:rsidR="621F13ED">
        <w:rPr>
          <w:rFonts w:ascii="Aptos" w:hAnsi="Aptos" w:eastAsia="Aptos" w:cs="Aptos" w:asciiTheme="minorAscii" w:hAnsiTheme="minorAscii" w:eastAsiaTheme="minorAscii" w:cstheme="minorAscii"/>
          <w:noProof w:val="0"/>
          <w:lang w:val="en-GB"/>
        </w:rPr>
        <w:t xml:space="preserve">or conflicting </w:t>
      </w:r>
      <w:r w:rsidRPr="696EA0A7" w:rsidR="378E56F3">
        <w:rPr>
          <w:rFonts w:ascii="Aptos" w:hAnsi="Aptos" w:eastAsia="Aptos" w:cs="Aptos" w:asciiTheme="minorAscii" w:hAnsiTheme="minorAscii" w:eastAsiaTheme="minorAscii" w:cstheme="minorAscii"/>
          <w:noProof w:val="0"/>
          <w:lang w:val="en-GB"/>
        </w:rPr>
        <w:t>content in a dynamic user generated environment.</w:t>
      </w:r>
    </w:p>
    <w:p xmlns:wp14="http://schemas.microsoft.com/office/word/2010/wordml" w:rsidP="696EA0A7" wp14:paraId="2F3B6406" wp14:textId="2ABF788B">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184AFC82" wp14:textId="41C7ED5D">
      <w:pPr>
        <w:pStyle w:val="Normal"/>
        <w:rPr>
          <w:rFonts w:ascii="Aptos" w:hAnsi="Aptos" w:eastAsia="Aptos" w:cs="Aptos" w:asciiTheme="minorAscii" w:hAnsiTheme="minorAscii" w:eastAsiaTheme="minorAscii" w:cstheme="minorAscii"/>
          <w:noProof w:val="0"/>
          <w:sz w:val="28"/>
          <w:szCs w:val="28"/>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TikTok’s controls and policy responses</w:t>
      </w:r>
    </w:p>
    <w:p xmlns:wp14="http://schemas.microsoft.com/office/word/2010/wordml" w:rsidP="696EA0A7" wp14:paraId="38711EE5" wp14:textId="37F8DD09">
      <w:pPr>
        <w:pStyle w:val="Normal"/>
        <w:rPr>
          <w:rFonts w:ascii="Aptos" w:hAnsi="Aptos" w:eastAsia="Aptos" w:cs="Aptos" w:asciiTheme="minorAscii" w:hAnsiTheme="minorAscii" w:eastAsiaTheme="minorAscii" w:cstheme="minorAscii"/>
          <w:noProof w:val="0"/>
          <w:sz w:val="28"/>
          <w:szCs w:val="28"/>
          <w:u w:val="single"/>
          <w:lang w:val="en-GB"/>
        </w:rPr>
      </w:pPr>
    </w:p>
    <w:p xmlns:wp14="http://schemas.microsoft.com/office/word/2010/wordml" w:rsidP="696EA0A7" wp14:paraId="45752E43" wp14:textId="2D07BA83">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Age based protections and privacy defaults</w:t>
      </w:r>
      <w:r w:rsidRPr="696EA0A7" w:rsidR="378E56F3">
        <w:rPr>
          <w:rFonts w:ascii="Aptos" w:hAnsi="Aptos" w:eastAsia="Aptos" w:cs="Aptos" w:asciiTheme="minorAscii" w:hAnsiTheme="minorAscii" w:eastAsiaTheme="minorAscii" w:cstheme="minorAscii"/>
          <w:noProof w:val="0"/>
          <w:lang w:val="en-GB"/>
        </w:rPr>
        <w:t xml:space="preserve"> - TikTok has implemented default private settings for younger users, restricted </w:t>
      </w:r>
      <w:r w:rsidRPr="696EA0A7" w:rsidR="570075ED">
        <w:rPr>
          <w:rFonts w:ascii="Aptos" w:hAnsi="Aptos" w:eastAsia="Aptos" w:cs="Aptos" w:asciiTheme="minorAscii" w:hAnsiTheme="minorAscii" w:eastAsiaTheme="minorAscii" w:cstheme="minorAscii"/>
          <w:noProof w:val="0"/>
          <w:lang w:val="en-GB"/>
        </w:rPr>
        <w:t xml:space="preserve">their </w:t>
      </w:r>
      <w:r w:rsidRPr="696EA0A7" w:rsidR="378E56F3">
        <w:rPr>
          <w:rFonts w:ascii="Aptos" w:hAnsi="Aptos" w:eastAsia="Aptos" w:cs="Aptos" w:asciiTheme="minorAscii" w:hAnsiTheme="minorAscii" w:eastAsiaTheme="minorAscii" w:cstheme="minorAscii"/>
          <w:noProof w:val="0"/>
          <w:lang w:val="en-GB"/>
        </w:rPr>
        <w:t>direct messaging</w:t>
      </w:r>
      <w:r w:rsidRPr="696EA0A7" w:rsidR="1A22493E">
        <w:rPr>
          <w:rFonts w:ascii="Aptos" w:hAnsi="Aptos" w:eastAsia="Aptos" w:cs="Aptos" w:asciiTheme="minorAscii" w:hAnsiTheme="minorAscii" w:eastAsiaTheme="minorAscii" w:cstheme="minorAscii"/>
          <w:noProof w:val="0"/>
          <w:lang w:val="en-GB"/>
        </w:rPr>
        <w:t xml:space="preserve"> accessibility</w:t>
      </w:r>
      <w:r w:rsidRPr="696EA0A7" w:rsidR="378E56F3">
        <w:rPr>
          <w:rFonts w:ascii="Aptos" w:hAnsi="Aptos" w:eastAsia="Aptos" w:cs="Aptos" w:asciiTheme="minorAscii" w:hAnsiTheme="minorAscii" w:eastAsiaTheme="minorAscii" w:cstheme="minorAscii"/>
          <w:noProof w:val="0"/>
          <w:lang w:val="en-GB"/>
        </w:rPr>
        <w:t xml:space="preserve">, and limited certain ad targeting variables for underage accounts to reduce </w:t>
      </w:r>
      <w:r w:rsidRPr="696EA0A7" w:rsidR="739A770C">
        <w:rPr>
          <w:rFonts w:ascii="Aptos" w:hAnsi="Aptos" w:eastAsia="Aptos" w:cs="Aptos" w:asciiTheme="minorAscii" w:hAnsiTheme="minorAscii" w:eastAsiaTheme="minorAscii" w:cstheme="minorAscii"/>
          <w:noProof w:val="0"/>
          <w:lang w:val="en-GB"/>
        </w:rPr>
        <w:t xml:space="preserve">the harmful </w:t>
      </w:r>
      <w:r w:rsidRPr="696EA0A7" w:rsidR="378E56F3">
        <w:rPr>
          <w:rFonts w:ascii="Aptos" w:hAnsi="Aptos" w:eastAsia="Aptos" w:cs="Aptos" w:asciiTheme="minorAscii" w:hAnsiTheme="minorAscii" w:eastAsiaTheme="minorAscii" w:cstheme="minorAscii"/>
          <w:noProof w:val="0"/>
          <w:lang w:val="en-GB"/>
        </w:rPr>
        <w:t xml:space="preserve">exploitation risks (TikTok Safety </w:t>
      </w:r>
      <w:r w:rsidRPr="696EA0A7" w:rsidR="378E56F3">
        <w:rPr>
          <w:rFonts w:ascii="Aptos" w:hAnsi="Aptos" w:eastAsia="Aptos" w:cs="Aptos" w:asciiTheme="minorAscii" w:hAnsiTheme="minorAscii" w:eastAsiaTheme="minorAscii" w:cstheme="minorAscii"/>
          <w:noProof w:val="0"/>
          <w:lang w:val="en-GB"/>
        </w:rPr>
        <w:t>Center</w:t>
      </w:r>
      <w:r w:rsidRPr="696EA0A7" w:rsidR="378E56F3">
        <w:rPr>
          <w:rFonts w:ascii="Aptos" w:hAnsi="Aptos" w:eastAsia="Aptos" w:cs="Aptos" w:asciiTheme="minorAscii" w:hAnsiTheme="minorAscii" w:eastAsiaTheme="minorAscii" w:cstheme="minorAscii"/>
          <w:noProof w:val="0"/>
          <w:lang w:val="en-GB"/>
        </w:rPr>
        <w:t xml:space="preserve">, 2022). These measures lower </w:t>
      </w:r>
      <w:r w:rsidRPr="696EA0A7" w:rsidR="12C329D1">
        <w:rPr>
          <w:rFonts w:ascii="Aptos" w:hAnsi="Aptos" w:eastAsia="Aptos" w:cs="Aptos" w:asciiTheme="minorAscii" w:hAnsiTheme="minorAscii" w:eastAsiaTheme="minorAscii" w:cstheme="minorAscii"/>
          <w:noProof w:val="0"/>
          <w:lang w:val="en-GB"/>
        </w:rPr>
        <w:t>exposure but</w:t>
      </w:r>
      <w:r w:rsidRPr="696EA0A7" w:rsidR="378E56F3">
        <w:rPr>
          <w:rFonts w:ascii="Aptos" w:hAnsi="Aptos" w:eastAsia="Aptos" w:cs="Aptos" w:asciiTheme="minorAscii" w:hAnsiTheme="minorAscii" w:eastAsiaTheme="minorAscii" w:cstheme="minorAscii"/>
          <w:noProof w:val="0"/>
          <w:lang w:val="en-GB"/>
        </w:rPr>
        <w:t xml:space="preserve"> </w:t>
      </w:r>
      <w:r w:rsidRPr="696EA0A7" w:rsidR="092F9035">
        <w:rPr>
          <w:rFonts w:ascii="Aptos" w:hAnsi="Aptos" w:eastAsia="Aptos" w:cs="Aptos" w:asciiTheme="minorAscii" w:hAnsiTheme="minorAscii" w:eastAsiaTheme="minorAscii" w:cstheme="minorAscii"/>
          <w:noProof w:val="0"/>
          <w:lang w:val="en-GB"/>
        </w:rPr>
        <w:t xml:space="preserve">rely heavily </w:t>
      </w:r>
      <w:r w:rsidRPr="696EA0A7" w:rsidR="378E56F3">
        <w:rPr>
          <w:rFonts w:ascii="Aptos" w:hAnsi="Aptos" w:eastAsia="Aptos" w:cs="Aptos" w:asciiTheme="minorAscii" w:hAnsiTheme="minorAscii" w:eastAsiaTheme="minorAscii" w:cstheme="minorAscii"/>
          <w:noProof w:val="0"/>
          <w:lang w:val="en-GB"/>
        </w:rPr>
        <w:t>on factual self-reported ages and robust enforcement.</w:t>
      </w:r>
    </w:p>
    <w:p xmlns:wp14="http://schemas.microsoft.com/office/word/2010/wordml" w:rsidP="696EA0A7" wp14:paraId="3FD30F87" wp14:textId="0EB59AE3">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Transparency and data localisation commitments</w:t>
      </w:r>
      <w:r w:rsidRPr="696EA0A7" w:rsidR="378E56F3">
        <w:rPr>
          <w:rFonts w:ascii="Aptos" w:hAnsi="Aptos" w:eastAsia="Aptos" w:cs="Aptos" w:asciiTheme="minorAscii" w:hAnsiTheme="minorAscii" w:eastAsiaTheme="minorAscii" w:cstheme="minorAscii"/>
          <w:noProof w:val="0"/>
          <w:lang w:val="en-GB"/>
        </w:rPr>
        <w:t xml:space="preserve"> - TikTok publishes transparency reports and has undertaken regional data storage initiatives for example, European data localisation to align with privacy laws and regulatory scrutiny</w:t>
      </w:r>
      <w:r w:rsidRPr="696EA0A7" w:rsidR="28DCCF17">
        <w:rPr>
          <w:rFonts w:ascii="Aptos" w:hAnsi="Aptos" w:eastAsia="Aptos" w:cs="Aptos" w:asciiTheme="minorAscii" w:hAnsiTheme="minorAscii" w:eastAsiaTheme="minorAscii" w:cstheme="minorAscii"/>
          <w:noProof w:val="0"/>
          <w:lang w:val="en-GB"/>
        </w:rPr>
        <w:t xml:space="preserve"> in </w:t>
      </w:r>
      <w:r w:rsidRPr="696EA0A7" w:rsidR="5F28B809">
        <w:rPr>
          <w:rFonts w:ascii="Aptos" w:hAnsi="Aptos" w:eastAsia="Aptos" w:cs="Aptos" w:asciiTheme="minorAscii" w:hAnsiTheme="minorAscii" w:eastAsiaTheme="minorAscii" w:cstheme="minorAscii"/>
          <w:noProof w:val="0"/>
          <w:lang w:val="en-GB"/>
        </w:rPr>
        <w:t xml:space="preserve">the </w:t>
      </w:r>
      <w:r w:rsidRPr="696EA0A7" w:rsidR="28DCCF17">
        <w:rPr>
          <w:rFonts w:ascii="Aptos" w:hAnsi="Aptos" w:eastAsia="Aptos" w:cs="Aptos" w:asciiTheme="minorAscii" w:hAnsiTheme="minorAscii" w:eastAsiaTheme="minorAscii" w:cstheme="minorAscii"/>
          <w:noProof w:val="0"/>
          <w:lang w:val="en-GB"/>
        </w:rPr>
        <w:t>relative area</w:t>
      </w:r>
      <w:r w:rsidRPr="696EA0A7" w:rsidR="4B6708F5">
        <w:rPr>
          <w:rFonts w:ascii="Aptos" w:hAnsi="Aptos" w:eastAsia="Aptos" w:cs="Aptos" w:asciiTheme="minorAscii" w:hAnsiTheme="minorAscii" w:eastAsiaTheme="minorAscii" w:cstheme="minorAscii"/>
          <w:noProof w:val="0"/>
          <w:lang w:val="en-GB"/>
        </w:rPr>
        <w:t xml:space="preserve"> </w:t>
      </w:r>
      <w:r w:rsidRPr="696EA0A7" w:rsidR="23E8C88E">
        <w:rPr>
          <w:rFonts w:ascii="Aptos" w:hAnsi="Aptos" w:eastAsia="Aptos" w:cs="Aptos" w:asciiTheme="minorAscii" w:hAnsiTheme="minorAscii" w:eastAsiaTheme="minorAscii" w:cstheme="minorAscii"/>
          <w:noProof w:val="0"/>
          <w:lang w:val="en-GB"/>
        </w:rPr>
        <w:t xml:space="preserve">while utilising </w:t>
      </w:r>
      <w:r w:rsidRPr="696EA0A7" w:rsidR="23E8C88E">
        <w:rPr>
          <w:rFonts w:ascii="Aptos" w:hAnsi="Aptos" w:eastAsia="Aptos" w:cs="Aptos" w:asciiTheme="minorAscii" w:hAnsiTheme="minorAscii" w:eastAsiaTheme="minorAscii" w:cstheme="minorAscii"/>
          <w:noProof w:val="0"/>
          <w:lang w:val="en-GB"/>
        </w:rPr>
        <w:t>the</w:t>
      </w:r>
      <w:r w:rsidRPr="696EA0A7" w:rsidR="23E8C88E">
        <w:rPr>
          <w:rFonts w:ascii="Aptos" w:hAnsi="Aptos" w:eastAsia="Aptos" w:cs="Aptos" w:asciiTheme="minorAscii" w:hAnsiTheme="minorAscii" w:eastAsiaTheme="minorAscii" w:cstheme="minorAscii"/>
          <w:noProof w:val="0"/>
          <w:lang w:val="en-GB"/>
        </w:rPr>
        <w:t xml:space="preserve"> app</w:t>
      </w:r>
      <w:r w:rsidRPr="696EA0A7" w:rsidR="378E56F3">
        <w:rPr>
          <w:rFonts w:ascii="Aptos" w:hAnsi="Aptos" w:eastAsia="Aptos" w:cs="Aptos" w:asciiTheme="minorAscii" w:hAnsiTheme="minorAscii" w:eastAsiaTheme="minorAscii" w:cstheme="minorAscii"/>
          <w:noProof w:val="0"/>
          <w:lang w:val="en-GB"/>
        </w:rPr>
        <w:t>. Transparency reporting improves accountability but does not fully reveal algorithmic decision-making or prevent all forms of cross border access.</w:t>
      </w:r>
    </w:p>
    <w:p xmlns:wp14="http://schemas.microsoft.com/office/word/2010/wordml" w:rsidP="696EA0A7" wp14:paraId="54DB2837" wp14:textId="07286783">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Brand safety and advertiser controls</w:t>
      </w:r>
      <w:r w:rsidRPr="696EA0A7" w:rsidR="378E56F3">
        <w:rPr>
          <w:rFonts w:ascii="Aptos" w:hAnsi="Aptos" w:eastAsia="Aptos" w:cs="Aptos" w:asciiTheme="minorAscii" w:hAnsiTheme="minorAscii" w:eastAsiaTheme="minorAscii" w:cstheme="minorAscii"/>
          <w:noProof w:val="0"/>
          <w:lang w:val="en-GB"/>
        </w:rPr>
        <w:t xml:space="preserve"> - TikTok offers inventory controls, content category exclusions, and partnerships with third party verification vendors to help advertisers avoid placement next to sensitive content. These tools reduce risk for advertisers but cannot </w:t>
      </w:r>
      <w:r w:rsidRPr="696EA0A7" w:rsidR="378E56F3">
        <w:rPr>
          <w:rFonts w:ascii="Aptos" w:hAnsi="Aptos" w:eastAsia="Aptos" w:cs="Aptos" w:asciiTheme="minorAscii" w:hAnsiTheme="minorAscii" w:eastAsiaTheme="minorAscii" w:cstheme="minorAscii"/>
          <w:noProof w:val="0"/>
          <w:lang w:val="en-GB"/>
        </w:rPr>
        <w:t>eliminate</w:t>
      </w:r>
      <w:r w:rsidRPr="696EA0A7" w:rsidR="378E56F3">
        <w:rPr>
          <w:rFonts w:ascii="Aptos" w:hAnsi="Aptos" w:eastAsia="Aptos" w:cs="Aptos" w:asciiTheme="minorAscii" w:hAnsiTheme="minorAscii" w:eastAsiaTheme="minorAscii" w:cstheme="minorAscii"/>
          <w:noProof w:val="0"/>
          <w:lang w:val="en-GB"/>
        </w:rPr>
        <w:t xml:space="preserve"> adjacency to harmful user-generated content.</w:t>
      </w:r>
    </w:p>
    <w:p xmlns:wp14="http://schemas.microsoft.com/office/word/2010/wordml" w:rsidP="696EA0A7" wp14:paraId="5D6E5CFD" wp14:textId="06102F13">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Research partnerships and limited algorithmic explainability</w:t>
      </w:r>
      <w:r w:rsidRPr="696EA0A7" w:rsidR="378E56F3">
        <w:rPr>
          <w:rFonts w:ascii="Aptos" w:hAnsi="Aptos" w:eastAsia="Aptos" w:cs="Aptos" w:asciiTheme="minorAscii" w:hAnsiTheme="minorAscii" w:eastAsiaTheme="minorAscii" w:cstheme="minorAscii"/>
          <w:noProof w:val="0"/>
          <w:lang w:val="en-GB"/>
        </w:rPr>
        <w:t xml:space="preserve"> - TikTok funds or supports independent research and has piloted features that allow users to influence their feed or see limited explanations for recommendations. These steps promote algorithmic accountability but fall short of independent audits or full explainability standards that scholars and regulators often recommend (</w:t>
      </w:r>
      <w:r w:rsidRPr="696EA0A7" w:rsidR="378E56F3">
        <w:rPr>
          <w:rFonts w:ascii="Aptos" w:hAnsi="Aptos" w:eastAsia="Aptos" w:cs="Aptos" w:asciiTheme="minorAscii" w:hAnsiTheme="minorAscii" w:eastAsiaTheme="minorAscii" w:cstheme="minorAscii"/>
          <w:noProof w:val="0"/>
          <w:lang w:val="en-GB"/>
        </w:rPr>
        <w:t>Ananny</w:t>
      </w:r>
      <w:r w:rsidRPr="696EA0A7" w:rsidR="378E56F3">
        <w:rPr>
          <w:rFonts w:ascii="Aptos" w:hAnsi="Aptos" w:eastAsia="Aptos" w:cs="Aptos" w:asciiTheme="minorAscii" w:hAnsiTheme="minorAscii" w:eastAsiaTheme="minorAscii" w:cstheme="minorAscii"/>
          <w:noProof w:val="0"/>
          <w:lang w:val="en-GB"/>
        </w:rPr>
        <w:t xml:space="preserve"> &amp; Crawford, 2018).</w:t>
      </w:r>
    </w:p>
    <w:p xmlns:wp14="http://schemas.microsoft.com/office/word/2010/wordml" w:rsidP="696EA0A7" wp14:paraId="00BF1C14" wp14:textId="36246A8D">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720C66DC" wp14:textId="6597FBF5">
      <w:pPr>
        <w:pStyle w:val="Normal"/>
        <w:rPr>
          <w:rFonts w:ascii="Aptos" w:hAnsi="Aptos" w:eastAsia="Aptos" w:cs="Aptos" w:asciiTheme="minorAscii" w:hAnsiTheme="minorAscii" w:eastAsiaTheme="minorAscii" w:cstheme="minorAscii"/>
          <w:noProof w:val="0"/>
          <w:sz w:val="28"/>
          <w:szCs w:val="28"/>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Normative ethical assessment</w:t>
      </w:r>
    </w:p>
    <w:p xmlns:wp14="http://schemas.microsoft.com/office/word/2010/wordml" w:rsidP="696EA0A7" wp14:paraId="4CF1EF6D" wp14:textId="75FC34E9">
      <w:pPr>
        <w:pStyle w:val="Normal"/>
        <w:rPr>
          <w:rFonts w:ascii="Aptos" w:hAnsi="Aptos" w:eastAsia="Aptos" w:cs="Aptos" w:asciiTheme="minorAscii" w:hAnsiTheme="minorAscii" w:eastAsiaTheme="minorAscii" w:cstheme="minorAscii"/>
          <w:noProof w:val="0"/>
          <w:sz w:val="28"/>
          <w:szCs w:val="28"/>
          <w:u w:val="single"/>
          <w:lang w:val="en-GB"/>
        </w:rPr>
      </w:pPr>
    </w:p>
    <w:p xmlns:wp14="http://schemas.microsoft.com/office/word/2010/wordml" w:rsidP="696EA0A7" wp14:paraId="61B5D619" wp14:textId="305FF988">
      <w:pPr>
        <w:pStyle w:val="Normal"/>
        <w:rPr>
          <w:rFonts w:ascii="Aptos" w:hAnsi="Aptos" w:eastAsia="Aptos" w:cs="Aptos" w:asciiTheme="minorAscii" w:hAnsiTheme="minorAscii" w:eastAsiaTheme="minorAscii" w:cstheme="minorAscii"/>
          <w:noProof w:val="0"/>
          <w:lang w:val="en-GB"/>
        </w:rPr>
      </w:pPr>
      <w:r w:rsidRPr="696EA0A7" w:rsidR="4A461255">
        <w:rPr>
          <w:rFonts w:ascii="Aptos" w:hAnsi="Aptos" w:eastAsia="Aptos" w:cs="Aptos" w:asciiTheme="minorAscii" w:hAnsiTheme="minorAscii" w:eastAsiaTheme="minorAscii" w:cstheme="minorAscii"/>
          <w:noProof w:val="0"/>
          <w:u w:val="single"/>
          <w:lang w:val="en-GB"/>
        </w:rPr>
        <w:t xml:space="preserve">Practical </w:t>
      </w:r>
      <w:r w:rsidRPr="696EA0A7" w:rsidR="378E56F3">
        <w:rPr>
          <w:rFonts w:ascii="Aptos" w:hAnsi="Aptos" w:eastAsia="Aptos" w:cs="Aptos" w:asciiTheme="minorAscii" w:hAnsiTheme="minorAscii" w:eastAsiaTheme="minorAscii" w:cstheme="minorAscii"/>
          <w:noProof w:val="0"/>
          <w:u w:val="single"/>
          <w:lang w:val="en-GB"/>
        </w:rPr>
        <w:t>perspective</w:t>
      </w:r>
      <w:r w:rsidRPr="696EA0A7" w:rsidR="378E56F3">
        <w:rPr>
          <w:rFonts w:ascii="Aptos" w:hAnsi="Aptos" w:eastAsia="Aptos" w:cs="Aptos" w:asciiTheme="minorAscii" w:hAnsiTheme="minorAscii" w:eastAsiaTheme="minorAscii" w:cstheme="minorAscii"/>
          <w:noProof w:val="0"/>
          <w:lang w:val="en-GB"/>
        </w:rPr>
        <w:t xml:space="preserve"> - From a </w:t>
      </w:r>
      <w:r w:rsidRPr="696EA0A7" w:rsidR="66704C81">
        <w:rPr>
          <w:rFonts w:ascii="Aptos" w:hAnsi="Aptos" w:eastAsia="Aptos" w:cs="Aptos" w:asciiTheme="minorAscii" w:hAnsiTheme="minorAscii" w:eastAsiaTheme="minorAscii" w:cstheme="minorAscii"/>
          <w:noProof w:val="0"/>
          <w:lang w:val="en-GB"/>
        </w:rPr>
        <w:t xml:space="preserve">practical </w:t>
      </w:r>
      <w:r w:rsidRPr="696EA0A7" w:rsidR="378E56F3">
        <w:rPr>
          <w:rFonts w:ascii="Aptos" w:hAnsi="Aptos" w:eastAsia="Aptos" w:cs="Aptos" w:asciiTheme="minorAscii" w:hAnsiTheme="minorAscii" w:eastAsiaTheme="minorAscii" w:cstheme="minorAscii"/>
          <w:noProof w:val="0"/>
          <w:lang w:val="en-GB"/>
        </w:rPr>
        <w:t>view, TikTok marketing can deliver broad benefits efficient</w:t>
      </w:r>
      <w:r w:rsidRPr="696EA0A7" w:rsidR="284CD59F">
        <w:rPr>
          <w:rFonts w:ascii="Aptos" w:hAnsi="Aptos" w:eastAsia="Aptos" w:cs="Aptos" w:asciiTheme="minorAscii" w:hAnsiTheme="minorAscii" w:eastAsiaTheme="minorAscii" w:cstheme="minorAscii"/>
          <w:noProof w:val="0"/>
          <w:lang w:val="en-GB"/>
        </w:rPr>
        <w:t>ly for the discovery</w:t>
      </w:r>
      <w:r w:rsidRPr="696EA0A7" w:rsidR="378E56F3">
        <w:rPr>
          <w:rFonts w:ascii="Aptos" w:hAnsi="Aptos" w:eastAsia="Aptos" w:cs="Aptos" w:asciiTheme="minorAscii" w:hAnsiTheme="minorAscii" w:eastAsiaTheme="minorAscii" w:cstheme="minorAscii"/>
          <w:noProof w:val="0"/>
          <w:lang w:val="en-GB"/>
        </w:rPr>
        <w:t xml:space="preserve"> of products, </w:t>
      </w:r>
      <w:r w:rsidRPr="696EA0A7" w:rsidR="5A0AC826">
        <w:rPr>
          <w:rFonts w:ascii="Aptos" w:hAnsi="Aptos" w:eastAsia="Aptos" w:cs="Aptos" w:asciiTheme="minorAscii" w:hAnsiTheme="minorAscii" w:eastAsiaTheme="minorAscii" w:cstheme="minorAscii"/>
          <w:noProof w:val="0"/>
          <w:lang w:val="en-GB"/>
        </w:rPr>
        <w:t xml:space="preserve">educational content, </w:t>
      </w:r>
      <w:r w:rsidRPr="696EA0A7" w:rsidR="378E56F3">
        <w:rPr>
          <w:rFonts w:ascii="Aptos" w:hAnsi="Aptos" w:eastAsia="Aptos" w:cs="Aptos" w:asciiTheme="minorAscii" w:hAnsiTheme="minorAscii" w:eastAsiaTheme="minorAscii" w:cstheme="minorAscii"/>
          <w:noProof w:val="0"/>
          <w:lang w:val="en-GB"/>
        </w:rPr>
        <w:t>entertainment value, and opportunities for creators if campaigns produce</w:t>
      </w:r>
      <w:r w:rsidRPr="696EA0A7" w:rsidR="2522C699">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welfare gains that outweigh </w:t>
      </w:r>
      <w:r w:rsidRPr="696EA0A7" w:rsidR="4A072C39">
        <w:rPr>
          <w:rFonts w:ascii="Aptos" w:hAnsi="Aptos" w:eastAsia="Aptos" w:cs="Aptos" w:asciiTheme="minorAscii" w:hAnsiTheme="minorAscii" w:eastAsiaTheme="minorAscii" w:cstheme="minorAscii"/>
          <w:noProof w:val="0"/>
          <w:lang w:val="en-GB"/>
        </w:rPr>
        <w:t xml:space="preserve">the </w:t>
      </w:r>
      <w:r w:rsidRPr="696EA0A7" w:rsidR="378E56F3">
        <w:rPr>
          <w:rFonts w:ascii="Aptos" w:hAnsi="Aptos" w:eastAsia="Aptos" w:cs="Aptos" w:asciiTheme="minorAscii" w:hAnsiTheme="minorAscii" w:eastAsiaTheme="minorAscii" w:cstheme="minorAscii"/>
          <w:noProof w:val="0"/>
          <w:lang w:val="en-GB"/>
        </w:rPr>
        <w:t>harms (Mill, 2001). Responsible use that prioritises user safety and restricts exploitative targeting could</w:t>
      </w:r>
      <w:r w:rsidRPr="696EA0A7" w:rsidR="7A027F69">
        <w:rPr>
          <w:rFonts w:ascii="Aptos" w:hAnsi="Aptos" w:eastAsia="Aptos" w:cs="Aptos" w:asciiTheme="minorAscii" w:hAnsiTheme="minorAscii" w:eastAsiaTheme="minorAscii" w:cstheme="minorAscii"/>
          <w:noProof w:val="0"/>
          <w:lang w:val="en-GB"/>
        </w:rPr>
        <w:t xml:space="preserve"> lead to justification of the app for </w:t>
      </w:r>
      <w:r w:rsidRPr="696EA0A7" w:rsidR="0D7471A3">
        <w:rPr>
          <w:rFonts w:ascii="Aptos" w:hAnsi="Aptos" w:eastAsia="Aptos" w:cs="Aptos" w:asciiTheme="minorAscii" w:hAnsiTheme="minorAscii" w:eastAsiaTheme="minorAscii" w:cstheme="minorAscii"/>
          <w:noProof w:val="0"/>
          <w:lang w:val="en-GB"/>
        </w:rPr>
        <w:t>several vulnerable categories of users.</w:t>
      </w:r>
    </w:p>
    <w:p xmlns:wp14="http://schemas.microsoft.com/office/word/2010/wordml" w:rsidP="696EA0A7" wp14:paraId="7E95DEB7" wp14:textId="32C35013">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1F2B2B75">
        <w:rPr>
          <w:rFonts w:ascii="Aptos" w:hAnsi="Aptos" w:eastAsia="Aptos" w:cs="Aptos" w:asciiTheme="minorAscii" w:hAnsiTheme="minorAscii" w:eastAsiaTheme="minorAscii" w:cstheme="minorAscii"/>
          <w:noProof w:val="0"/>
          <w:u w:val="single"/>
          <w:lang w:val="en-GB"/>
        </w:rPr>
        <w:t xml:space="preserve">Ethical </w:t>
      </w:r>
      <w:r w:rsidRPr="696EA0A7" w:rsidR="378E56F3">
        <w:rPr>
          <w:rFonts w:ascii="Aptos" w:hAnsi="Aptos" w:eastAsia="Aptos" w:cs="Aptos" w:asciiTheme="minorAscii" w:hAnsiTheme="minorAscii" w:eastAsiaTheme="minorAscii" w:cstheme="minorAscii"/>
          <w:noProof w:val="0"/>
          <w:u w:val="single"/>
          <w:lang w:val="en-GB"/>
        </w:rPr>
        <w:t>perspective</w:t>
      </w:r>
      <w:r w:rsidRPr="696EA0A7" w:rsidR="378E56F3">
        <w:rPr>
          <w:rFonts w:ascii="Aptos" w:hAnsi="Aptos" w:eastAsia="Aptos" w:cs="Aptos" w:asciiTheme="minorAscii" w:hAnsiTheme="minorAscii" w:eastAsiaTheme="minorAscii" w:cstheme="minorAscii"/>
          <w:noProof w:val="0"/>
          <w:lang w:val="en-GB"/>
        </w:rPr>
        <w:t xml:space="preserve"> - Rights based ethics emphasise duties to respect privacy, autonomy</w:t>
      </w:r>
      <w:r w:rsidRPr="696EA0A7" w:rsidR="378E56F3">
        <w:rPr>
          <w:rFonts w:ascii="Aptos" w:hAnsi="Aptos" w:eastAsia="Aptos" w:cs="Aptos" w:asciiTheme="minorAscii" w:hAnsiTheme="minorAscii" w:eastAsiaTheme="minorAscii" w:cstheme="minorAscii"/>
          <w:noProof w:val="0"/>
          <w:lang w:val="en-GB"/>
        </w:rPr>
        <w:t xml:space="preserve">, and the dignity of </w:t>
      </w:r>
      <w:r w:rsidRPr="696EA0A7" w:rsidR="084E6577">
        <w:rPr>
          <w:rFonts w:ascii="Aptos" w:hAnsi="Aptos" w:eastAsia="Aptos" w:cs="Aptos" w:asciiTheme="minorAscii" w:hAnsiTheme="minorAscii" w:eastAsiaTheme="minorAscii" w:cstheme="minorAscii"/>
          <w:noProof w:val="0"/>
          <w:lang w:val="en-GB"/>
        </w:rPr>
        <w:t>people regardless</w:t>
      </w:r>
      <w:r w:rsidRPr="696EA0A7" w:rsidR="378E56F3">
        <w:rPr>
          <w:rFonts w:ascii="Aptos" w:hAnsi="Aptos" w:eastAsia="Aptos" w:cs="Aptos" w:asciiTheme="minorAscii" w:hAnsiTheme="minorAscii" w:eastAsiaTheme="minorAscii" w:cstheme="minorAscii"/>
          <w:noProof w:val="0"/>
          <w:lang w:val="en-GB"/>
        </w:rPr>
        <w:t xml:space="preserve"> of</w:t>
      </w:r>
      <w:r w:rsidRPr="696EA0A7" w:rsidR="46F519B6">
        <w:rPr>
          <w:rFonts w:ascii="Aptos" w:hAnsi="Aptos" w:eastAsia="Aptos" w:cs="Aptos" w:asciiTheme="minorAscii" w:hAnsiTheme="minorAscii" w:eastAsiaTheme="minorAscii" w:cstheme="minorAscii"/>
          <w:noProof w:val="0"/>
          <w:lang w:val="en-GB"/>
        </w:rPr>
        <w:t xml:space="preserve"> the </w:t>
      </w:r>
      <w:r w:rsidRPr="696EA0A7" w:rsidR="378E56F3">
        <w:rPr>
          <w:rFonts w:ascii="Aptos" w:hAnsi="Aptos" w:eastAsia="Aptos" w:cs="Aptos" w:asciiTheme="minorAscii" w:hAnsiTheme="minorAscii" w:eastAsiaTheme="minorAscii" w:cstheme="minorAscii"/>
          <w:noProof w:val="0"/>
          <w:lang w:val="en-GB"/>
        </w:rPr>
        <w:t>benefits</w:t>
      </w:r>
      <w:r w:rsidRPr="696EA0A7" w:rsidR="752966FA">
        <w:rPr>
          <w:rFonts w:ascii="Aptos" w:hAnsi="Aptos" w:eastAsia="Aptos" w:cs="Aptos" w:asciiTheme="minorAscii" w:hAnsiTheme="minorAscii" w:eastAsiaTheme="minorAscii" w:cstheme="minorAscii"/>
          <w:noProof w:val="0"/>
          <w:lang w:val="en-GB"/>
        </w:rPr>
        <w:t xml:space="preserve"> for the collective</w:t>
      </w:r>
      <w:r w:rsidRPr="696EA0A7" w:rsidR="378E56F3">
        <w:rPr>
          <w:rFonts w:ascii="Aptos" w:hAnsi="Aptos" w:eastAsia="Aptos" w:cs="Aptos" w:asciiTheme="minorAscii" w:hAnsiTheme="minorAscii" w:eastAsiaTheme="minorAscii" w:cstheme="minorAscii"/>
          <w:noProof w:val="0"/>
          <w:lang w:val="en-GB"/>
        </w:rPr>
        <w:t>. Aggressive microtargeting, manipulative use of addictive design</w:t>
      </w:r>
      <w:r w:rsidRPr="696EA0A7" w:rsidR="70BA2254">
        <w:rPr>
          <w:rFonts w:ascii="Aptos" w:hAnsi="Aptos" w:eastAsia="Aptos" w:cs="Aptos" w:asciiTheme="minorAscii" w:hAnsiTheme="minorAscii" w:eastAsiaTheme="minorAscii" w:cstheme="minorAscii"/>
          <w:noProof w:val="0"/>
          <w:lang w:val="en-GB"/>
        </w:rPr>
        <w:t xml:space="preserve"> and content</w:t>
      </w:r>
      <w:r w:rsidRPr="696EA0A7" w:rsidR="378E56F3">
        <w:rPr>
          <w:rFonts w:ascii="Aptos" w:hAnsi="Aptos" w:eastAsia="Aptos" w:cs="Aptos" w:asciiTheme="minorAscii" w:hAnsiTheme="minorAscii" w:eastAsiaTheme="minorAscii" w:cstheme="minorAscii"/>
          <w:noProof w:val="0"/>
          <w:lang w:val="en-GB"/>
        </w:rPr>
        <w:t xml:space="preserve">, or deceptive claims violate duties to treat individuals as ends rather than means and are ethically unacceptable even if </w:t>
      </w:r>
      <w:r w:rsidRPr="696EA0A7" w:rsidR="599FAF60">
        <w:rPr>
          <w:rFonts w:ascii="Aptos" w:hAnsi="Aptos" w:eastAsia="Aptos" w:cs="Aptos" w:asciiTheme="minorAscii" w:hAnsiTheme="minorAscii" w:eastAsiaTheme="minorAscii" w:cstheme="minorAscii"/>
          <w:noProof w:val="0"/>
          <w:lang w:val="en-GB"/>
        </w:rPr>
        <w:t>they are effective for profitable reasons</w:t>
      </w:r>
      <w:r w:rsidRPr="696EA0A7" w:rsidR="378E56F3">
        <w:rPr>
          <w:rFonts w:ascii="Aptos" w:hAnsi="Aptos" w:eastAsia="Aptos" w:cs="Aptos" w:asciiTheme="minorAscii" w:hAnsiTheme="minorAscii" w:eastAsiaTheme="minorAscii" w:cstheme="minorAscii"/>
          <w:noProof w:val="0"/>
          <w:lang w:val="en-GB"/>
        </w:rPr>
        <w:t>.</w:t>
      </w:r>
    </w:p>
    <w:p xmlns:wp14="http://schemas.microsoft.com/office/word/2010/wordml" w:rsidP="696EA0A7" wp14:paraId="69B80DA5" wp14:textId="0FF29676">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Stakeholder and corporate responsibility frameworks</w:t>
      </w:r>
      <w:r w:rsidRPr="696EA0A7" w:rsidR="378E56F3">
        <w:rPr>
          <w:rFonts w:ascii="Aptos" w:hAnsi="Aptos" w:eastAsia="Aptos" w:cs="Aptos" w:asciiTheme="minorAscii" w:hAnsiTheme="minorAscii" w:eastAsiaTheme="minorAscii" w:cstheme="minorAscii"/>
          <w:noProof w:val="0"/>
          <w:lang w:val="en-GB"/>
        </w:rPr>
        <w:t xml:space="preserve"> - Stakeholder theory requires marketers to consider users, creators, regulators, and communities as </w:t>
      </w:r>
      <w:r w:rsidRPr="696EA0A7" w:rsidR="4A5D4EAB">
        <w:rPr>
          <w:rFonts w:ascii="Aptos" w:hAnsi="Aptos" w:eastAsia="Aptos" w:cs="Aptos" w:asciiTheme="minorAscii" w:hAnsiTheme="minorAscii" w:eastAsiaTheme="minorAscii" w:cstheme="minorAscii"/>
          <w:noProof w:val="0"/>
          <w:lang w:val="en-GB"/>
        </w:rPr>
        <w:t xml:space="preserve">parties </w:t>
      </w:r>
      <w:r w:rsidRPr="696EA0A7" w:rsidR="474ECCA9">
        <w:rPr>
          <w:rFonts w:ascii="Aptos" w:hAnsi="Aptos" w:eastAsia="Aptos" w:cs="Aptos" w:asciiTheme="minorAscii" w:hAnsiTheme="minorAscii" w:eastAsiaTheme="minorAscii" w:cstheme="minorAscii"/>
          <w:noProof w:val="0"/>
          <w:lang w:val="en-GB"/>
        </w:rPr>
        <w:t xml:space="preserve">whose interests must be taken </w:t>
      </w:r>
      <w:r w:rsidRPr="696EA0A7" w:rsidR="474ECCA9">
        <w:rPr>
          <w:rFonts w:ascii="Aptos" w:hAnsi="Aptos" w:eastAsia="Aptos" w:cs="Aptos" w:asciiTheme="minorAscii" w:hAnsiTheme="minorAscii" w:eastAsiaTheme="minorAscii" w:cstheme="minorAscii"/>
          <w:noProof w:val="0"/>
          <w:lang w:val="en-GB"/>
        </w:rPr>
        <w:t>into</w:t>
      </w:r>
      <w:r w:rsidRPr="696EA0A7" w:rsidR="474ECCA9">
        <w:rPr>
          <w:rFonts w:ascii="Aptos" w:hAnsi="Aptos" w:eastAsia="Aptos" w:cs="Aptos" w:asciiTheme="minorAscii" w:hAnsiTheme="minorAscii" w:eastAsiaTheme="minorAscii" w:cstheme="minorAscii"/>
          <w:noProof w:val="0"/>
          <w:lang w:val="en-GB"/>
        </w:rPr>
        <w:t xml:space="preserve"> consideration</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(Freeman, 1984). Corporate social responsibility implies obligations beyond legal compliance, including transparency, fair treatment of creators, and proactive harm mitigation.</w:t>
      </w:r>
    </w:p>
    <w:p xmlns:wp14="http://schemas.microsoft.com/office/word/2010/wordml" w:rsidP="696EA0A7" wp14:paraId="1E55A005" wp14:textId="609E1A7C">
      <w:pPr>
        <w:pStyle w:val="Normal"/>
        <w:rPr>
          <w:rFonts w:ascii="Aptos" w:hAnsi="Aptos" w:eastAsia="Aptos" w:cs="Aptos" w:asciiTheme="minorAscii" w:hAnsiTheme="minorAscii" w:eastAsiaTheme="minorAscii" w:cstheme="minorAscii"/>
          <w:noProof w:val="0"/>
          <w:sz w:val="28"/>
          <w:szCs w:val="28"/>
          <w:u w:val="single"/>
          <w:lang w:val="en-GB"/>
        </w:rPr>
      </w:pPr>
    </w:p>
    <w:p xmlns:wp14="http://schemas.microsoft.com/office/word/2010/wordml" w:rsidP="696EA0A7" wp14:paraId="52D4FE87" wp14:textId="61B0C119">
      <w:pPr>
        <w:pStyle w:val="Normal"/>
        <w:rPr>
          <w:rFonts w:ascii="Aptos" w:hAnsi="Aptos" w:eastAsia="Aptos" w:cs="Aptos" w:asciiTheme="minorAscii" w:hAnsiTheme="minorAscii" w:eastAsiaTheme="minorAscii" w:cstheme="minorAscii"/>
          <w:noProof w:val="0"/>
          <w:sz w:val="28"/>
          <w:szCs w:val="28"/>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Practical recommendations for ethical marketing on TikTok</w:t>
      </w:r>
    </w:p>
    <w:p xmlns:wp14="http://schemas.microsoft.com/office/word/2010/wordml" w:rsidP="696EA0A7" wp14:paraId="07DC922E" wp14:textId="0134E848">
      <w:pPr>
        <w:pStyle w:val="Normal"/>
        <w:rPr>
          <w:rFonts w:ascii="Aptos" w:hAnsi="Aptos" w:eastAsia="Aptos" w:cs="Aptos" w:asciiTheme="minorAscii" w:hAnsiTheme="minorAscii" w:eastAsiaTheme="minorAscii" w:cstheme="minorAscii"/>
          <w:noProof w:val="0"/>
          <w:sz w:val="28"/>
          <w:szCs w:val="28"/>
          <w:u w:val="single"/>
          <w:lang w:val="en-GB"/>
        </w:rPr>
      </w:pPr>
    </w:p>
    <w:p xmlns:wp14="http://schemas.microsoft.com/office/word/2010/wordml" w:rsidP="696EA0A7" wp14:paraId="59EE66A8" wp14:textId="0C2E916D">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Transparent data practices</w:t>
      </w:r>
      <w:r w:rsidRPr="696EA0A7" w:rsidR="378E56F3">
        <w:rPr>
          <w:rFonts w:ascii="Aptos" w:hAnsi="Aptos" w:eastAsia="Aptos" w:cs="Aptos" w:asciiTheme="minorAscii" w:hAnsiTheme="minorAscii" w:eastAsiaTheme="minorAscii" w:cstheme="minorAscii"/>
          <w:noProof w:val="0"/>
          <w:lang w:val="en-GB"/>
        </w:rPr>
        <w:t xml:space="preserve"> - Communicate </w:t>
      </w:r>
      <w:r w:rsidRPr="696EA0A7" w:rsidR="7A2CC97D">
        <w:rPr>
          <w:rFonts w:ascii="Aptos" w:hAnsi="Aptos" w:eastAsia="Aptos" w:cs="Aptos" w:asciiTheme="minorAscii" w:hAnsiTheme="minorAscii" w:eastAsiaTheme="minorAscii" w:cstheme="minorAscii"/>
          <w:noProof w:val="0"/>
          <w:lang w:val="en-GB"/>
        </w:rPr>
        <w:t xml:space="preserve">efficiently and honestly on </w:t>
      </w:r>
      <w:r w:rsidRPr="696EA0A7" w:rsidR="378E56F3">
        <w:rPr>
          <w:rFonts w:ascii="Aptos" w:hAnsi="Aptos" w:eastAsia="Aptos" w:cs="Aptos" w:asciiTheme="minorAscii" w:hAnsiTheme="minorAscii" w:eastAsiaTheme="minorAscii" w:cstheme="minorAscii"/>
          <w:noProof w:val="0"/>
          <w:lang w:val="en-GB"/>
        </w:rPr>
        <w:t>how user data is collected and used in campaign contexts and provide clear, accessible opt out options wher</w:t>
      </w:r>
      <w:r w:rsidRPr="696EA0A7" w:rsidR="1E5DBCC1">
        <w:rPr>
          <w:rFonts w:ascii="Aptos" w:hAnsi="Aptos" w:eastAsia="Aptos" w:cs="Aptos" w:asciiTheme="minorAscii" w:hAnsiTheme="minorAscii" w:eastAsiaTheme="minorAscii" w:cstheme="minorAscii"/>
          <w:noProof w:val="0"/>
          <w:lang w:val="en-GB"/>
        </w:rPr>
        <w:t>e necessary</w:t>
      </w:r>
      <w:r w:rsidRPr="696EA0A7" w:rsidR="378E56F3">
        <w:rPr>
          <w:rFonts w:ascii="Aptos" w:hAnsi="Aptos" w:eastAsia="Aptos" w:cs="Aptos" w:asciiTheme="minorAscii" w:hAnsiTheme="minorAscii" w:eastAsiaTheme="minorAscii" w:cstheme="minorAscii"/>
          <w:noProof w:val="0"/>
          <w:lang w:val="en-GB"/>
        </w:rPr>
        <w:t>.</w:t>
      </w:r>
    </w:p>
    <w:p xmlns:wp14="http://schemas.microsoft.com/office/word/2010/wordml" w:rsidP="696EA0A7" wp14:paraId="69D104C7" wp14:textId="5C7DB6F4">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Avoid manipulative dark patterns</w:t>
      </w:r>
      <w:r w:rsidRPr="696EA0A7" w:rsidR="378E56F3">
        <w:rPr>
          <w:rFonts w:ascii="Aptos" w:hAnsi="Aptos" w:eastAsia="Aptos" w:cs="Aptos" w:asciiTheme="minorAscii" w:hAnsiTheme="minorAscii" w:eastAsiaTheme="minorAscii" w:cstheme="minorAscii"/>
          <w:noProof w:val="0"/>
          <w:lang w:val="en-GB"/>
        </w:rPr>
        <w:t xml:space="preserve"> - Design creatives and campaign flows that do not exploit attention vulnerabilities, such as extended autoplay loops or deceptive tactics </w:t>
      </w:r>
      <w:r w:rsidRPr="696EA0A7" w:rsidR="6EC47F2C">
        <w:rPr>
          <w:rFonts w:ascii="Aptos" w:hAnsi="Aptos" w:eastAsia="Aptos" w:cs="Aptos" w:asciiTheme="minorAscii" w:hAnsiTheme="minorAscii" w:eastAsiaTheme="minorAscii" w:cstheme="minorAscii"/>
          <w:noProof w:val="0"/>
          <w:lang w:val="en-GB"/>
        </w:rPr>
        <w:t xml:space="preserve">designed to </w:t>
      </w:r>
      <w:r w:rsidRPr="696EA0A7" w:rsidR="378E56F3">
        <w:rPr>
          <w:rFonts w:ascii="Aptos" w:hAnsi="Aptos" w:eastAsia="Aptos" w:cs="Aptos" w:asciiTheme="minorAscii" w:hAnsiTheme="minorAscii" w:eastAsiaTheme="minorAscii" w:cstheme="minorAscii"/>
          <w:noProof w:val="0"/>
          <w:lang w:val="en-GB"/>
        </w:rPr>
        <w:t xml:space="preserve">target vulnerable </w:t>
      </w:r>
      <w:r w:rsidRPr="696EA0A7" w:rsidR="3BBCB57E">
        <w:rPr>
          <w:rFonts w:ascii="Aptos" w:hAnsi="Aptos" w:eastAsia="Aptos" w:cs="Aptos" w:asciiTheme="minorAscii" w:hAnsiTheme="minorAscii" w:eastAsiaTheme="minorAscii" w:cstheme="minorAscii"/>
          <w:noProof w:val="0"/>
          <w:lang w:val="en-GB"/>
        </w:rPr>
        <w:t xml:space="preserve">or easily influenced </w:t>
      </w:r>
      <w:r w:rsidRPr="696EA0A7" w:rsidR="378E56F3">
        <w:rPr>
          <w:rFonts w:ascii="Aptos" w:hAnsi="Aptos" w:eastAsia="Aptos" w:cs="Aptos" w:asciiTheme="minorAscii" w:hAnsiTheme="minorAscii" w:eastAsiaTheme="minorAscii" w:cstheme="minorAscii"/>
          <w:noProof w:val="0"/>
          <w:lang w:val="en-GB"/>
        </w:rPr>
        <w:t>groups.</w:t>
      </w:r>
    </w:p>
    <w:p xmlns:wp14="http://schemas.microsoft.com/office/word/2010/wordml" w:rsidP="696EA0A7" wp14:paraId="2EAECA4E" wp14:textId="50A40AAA">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43D357F8">
        <w:rPr>
          <w:rFonts w:ascii="Aptos" w:hAnsi="Aptos" w:eastAsia="Aptos" w:cs="Aptos" w:asciiTheme="minorAscii" w:hAnsiTheme="minorAscii" w:eastAsiaTheme="minorAscii" w:cstheme="minorAscii"/>
          <w:noProof w:val="0"/>
          <w:u w:val="single"/>
          <w:lang w:val="en-GB"/>
        </w:rPr>
        <w:t>Age-appropriate</w:t>
      </w:r>
      <w:r w:rsidRPr="696EA0A7" w:rsidR="378E56F3">
        <w:rPr>
          <w:rFonts w:ascii="Aptos" w:hAnsi="Aptos" w:eastAsia="Aptos" w:cs="Aptos" w:asciiTheme="minorAscii" w:hAnsiTheme="minorAscii" w:eastAsiaTheme="minorAscii" w:cstheme="minorAscii"/>
          <w:noProof w:val="0"/>
          <w:u w:val="single"/>
          <w:lang w:val="en-GB"/>
        </w:rPr>
        <w:t xml:space="preserve"> targeting limits</w:t>
      </w:r>
      <w:r w:rsidRPr="696EA0A7" w:rsidR="378E56F3">
        <w:rPr>
          <w:rFonts w:ascii="Aptos" w:hAnsi="Aptos" w:eastAsia="Aptos" w:cs="Aptos" w:asciiTheme="minorAscii" w:hAnsiTheme="minorAscii" w:eastAsiaTheme="minorAscii" w:cstheme="minorAscii"/>
          <w:noProof w:val="0"/>
          <w:lang w:val="en-GB"/>
        </w:rPr>
        <w:t xml:space="preserve"> - Refrain from behavioural microtargeting of </w:t>
      </w:r>
      <w:r w:rsidRPr="696EA0A7" w:rsidR="71CFFBA2">
        <w:rPr>
          <w:rFonts w:ascii="Aptos" w:hAnsi="Aptos" w:eastAsia="Aptos" w:cs="Aptos" w:asciiTheme="minorAscii" w:hAnsiTheme="minorAscii" w:eastAsiaTheme="minorAscii" w:cstheme="minorAscii"/>
          <w:noProof w:val="0"/>
          <w:lang w:val="en-GB"/>
        </w:rPr>
        <w:t>young and adolescent individuals and</w:t>
      </w:r>
      <w:r w:rsidRPr="696EA0A7" w:rsidR="378E56F3">
        <w:rPr>
          <w:rFonts w:ascii="Aptos" w:hAnsi="Aptos" w:eastAsia="Aptos" w:cs="Aptos" w:asciiTheme="minorAscii" w:hAnsiTheme="minorAscii" w:eastAsiaTheme="minorAscii" w:cstheme="minorAscii"/>
          <w:noProof w:val="0"/>
          <w:lang w:val="en-GB"/>
        </w:rPr>
        <w:t xml:space="preserve"> adopt conservative audience segmentation</w:t>
      </w:r>
      <w:r w:rsidRPr="696EA0A7" w:rsidR="378E56F3">
        <w:rPr>
          <w:rFonts w:ascii="Aptos" w:hAnsi="Aptos" w:eastAsia="Aptos" w:cs="Aptos" w:asciiTheme="minorAscii" w:hAnsiTheme="minorAscii" w:eastAsiaTheme="minorAscii" w:cstheme="minorAscii"/>
          <w:noProof w:val="0"/>
          <w:lang w:val="en-GB"/>
        </w:rPr>
        <w:t xml:space="preserve"> that excludes underage</w:t>
      </w:r>
      <w:r w:rsidRPr="696EA0A7" w:rsidR="2EF88E3B">
        <w:rPr>
          <w:rFonts w:ascii="Aptos" w:hAnsi="Aptos" w:eastAsia="Aptos" w:cs="Aptos" w:asciiTheme="minorAscii" w:hAnsiTheme="minorAscii" w:eastAsiaTheme="minorAscii" w:cstheme="minorAscii"/>
          <w:noProof w:val="0"/>
          <w:lang w:val="en-GB"/>
        </w:rPr>
        <w:t xml:space="preserve"> and vulnerable individuals</w:t>
      </w:r>
      <w:r w:rsidRPr="696EA0A7" w:rsidR="378E56F3">
        <w:rPr>
          <w:rFonts w:ascii="Aptos" w:hAnsi="Aptos" w:eastAsia="Aptos" w:cs="Aptos" w:asciiTheme="minorAscii" w:hAnsiTheme="minorAscii" w:eastAsiaTheme="minorAscii" w:cstheme="minorAscii"/>
          <w:noProof w:val="0"/>
          <w:lang w:val="en-GB"/>
        </w:rPr>
        <w:t xml:space="preserve"> from high pressure conversion tactics.</w:t>
      </w:r>
    </w:p>
    <w:p xmlns:wp14="http://schemas.microsoft.com/office/word/2010/wordml" w:rsidP="696EA0A7" wp14:paraId="19EF6BDF" wp14:textId="7CEFCADE">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6EA0A7" w:rsidR="378E56F3">
        <w:rPr>
          <w:rFonts w:ascii="Aptos" w:hAnsi="Aptos" w:eastAsia="Aptos" w:cs="Aptos" w:asciiTheme="minorAscii" w:hAnsiTheme="minorAscii" w:eastAsiaTheme="minorAscii" w:cstheme="minorAscii"/>
          <w:noProof w:val="0"/>
          <w:u w:val="single"/>
          <w:lang w:val="en-GB"/>
        </w:rPr>
        <w:t>Brand-safety monitoring</w:t>
      </w:r>
      <w:r w:rsidRPr="696EA0A7" w:rsidR="378E56F3">
        <w:rPr>
          <w:rFonts w:ascii="Aptos" w:hAnsi="Aptos" w:eastAsia="Aptos" w:cs="Aptos" w:asciiTheme="minorAscii" w:hAnsiTheme="minorAscii" w:eastAsiaTheme="minorAscii" w:cstheme="minorAscii"/>
          <w:noProof w:val="0"/>
          <w:u w:val="single"/>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 Combine TikTok’s inventory controls with continuous third-party brand safety verification and real-time monitoring to minimise </w:t>
      </w:r>
      <w:r w:rsidRPr="696EA0A7" w:rsidR="3BD8BDE8">
        <w:rPr>
          <w:rFonts w:ascii="Aptos" w:hAnsi="Aptos" w:eastAsia="Aptos" w:cs="Aptos" w:asciiTheme="minorAscii" w:hAnsiTheme="minorAscii" w:eastAsiaTheme="minorAscii" w:cstheme="minorAscii"/>
          <w:noProof w:val="0"/>
          <w:lang w:val="en-GB"/>
        </w:rPr>
        <w:t>advertisement accessibility</w:t>
      </w:r>
      <w:r w:rsidRPr="696EA0A7" w:rsidR="352D2A20">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to harmful content.</w:t>
      </w:r>
    </w:p>
    <w:p xmlns:wp14="http://schemas.microsoft.com/office/word/2010/wordml" w:rsidP="696EA0A7" wp14:paraId="6A15D7AC" wp14:textId="77A4D3DD">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Ethical creator partnerships</w:t>
      </w:r>
      <w:r w:rsidRPr="696EA0A7" w:rsidR="378E56F3">
        <w:rPr>
          <w:rFonts w:ascii="Aptos" w:hAnsi="Aptos" w:eastAsia="Aptos" w:cs="Aptos" w:asciiTheme="minorAscii" w:hAnsiTheme="minorAscii" w:eastAsiaTheme="minorAscii" w:cstheme="minorAscii"/>
          <w:noProof w:val="0"/>
          <w:lang w:val="en-GB"/>
        </w:rPr>
        <w:t xml:space="preserve"> - Use contracts that require creators to avoid promoting dangerous trends, </w:t>
      </w:r>
      <w:r w:rsidRPr="696EA0A7" w:rsidR="378E56F3">
        <w:rPr>
          <w:rFonts w:ascii="Aptos" w:hAnsi="Aptos" w:eastAsia="Aptos" w:cs="Aptos" w:asciiTheme="minorAscii" w:hAnsiTheme="minorAscii" w:eastAsiaTheme="minorAscii" w:cstheme="minorAscii"/>
          <w:noProof w:val="0"/>
          <w:lang w:val="en-GB"/>
        </w:rPr>
        <w:t>disclose</w:t>
      </w:r>
      <w:r w:rsidRPr="696EA0A7" w:rsidR="378E56F3">
        <w:rPr>
          <w:rFonts w:ascii="Aptos" w:hAnsi="Aptos" w:eastAsia="Aptos" w:cs="Aptos" w:asciiTheme="minorAscii" w:hAnsiTheme="minorAscii" w:eastAsiaTheme="minorAscii" w:cstheme="minorAscii"/>
          <w:noProof w:val="0"/>
          <w:lang w:val="en-GB"/>
        </w:rPr>
        <w:t xml:space="preserve"> sponsored content clearly, and align with accessibility and inclusivity standards.</w:t>
      </w:r>
    </w:p>
    <w:p xmlns:wp14="http://schemas.microsoft.com/office/word/2010/wordml" w:rsidP="696EA0A7" wp14:paraId="0A733A57" wp14:textId="4E950DCD">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50F62558" wp14:textId="56AABDAC">
      <w:pPr>
        <w:pStyle w:val="ListParagraph"/>
        <w:numPr>
          <w:ilvl w:val="0"/>
          <w:numId w:val="2"/>
        </w:numPr>
        <w:rPr>
          <w:rFonts w:ascii="Aptos" w:hAnsi="Aptos" w:eastAsia="Aptos" w:cs="Aptos" w:asciiTheme="minorAscii" w:hAnsiTheme="minorAscii" w:eastAsiaTheme="minorAscii" w:cstheme="minorAscii"/>
          <w:noProof w:val="0"/>
          <w:sz w:val="32"/>
          <w:szCs w:val="32"/>
          <w:u w:val="single"/>
          <w:lang w:val="en-GB"/>
        </w:rPr>
      </w:pPr>
      <w:r w:rsidRPr="696EA0A7" w:rsidR="378E56F3">
        <w:rPr>
          <w:rFonts w:ascii="Aptos" w:hAnsi="Aptos" w:eastAsia="Aptos" w:cs="Aptos" w:asciiTheme="minorAscii" w:hAnsiTheme="minorAscii" w:eastAsiaTheme="minorAscii" w:cstheme="minorAscii"/>
          <w:noProof w:val="0"/>
          <w:sz w:val="32"/>
          <w:szCs w:val="32"/>
          <w:u w:val="single"/>
          <w:lang w:val="en-GB"/>
        </w:rPr>
        <w:t>Digital Media Channels and Age Targeting</w:t>
      </w:r>
    </w:p>
    <w:p xmlns:wp14="http://schemas.microsoft.com/office/word/2010/wordml" w:rsidP="696EA0A7" wp14:paraId="70A31659" wp14:textId="7E7C7A69">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This section </w:t>
      </w:r>
      <w:r w:rsidRPr="696EA0A7" w:rsidR="1B6A75AF">
        <w:rPr>
          <w:rFonts w:ascii="Aptos" w:hAnsi="Aptos" w:eastAsia="Aptos" w:cs="Aptos" w:asciiTheme="minorAscii" w:hAnsiTheme="minorAscii" w:eastAsiaTheme="minorAscii" w:cstheme="minorAscii"/>
          <w:noProof w:val="0"/>
          <w:lang w:val="en-GB"/>
        </w:rPr>
        <w:t xml:space="preserve">will </w:t>
      </w:r>
      <w:r w:rsidRPr="696EA0A7" w:rsidR="378E56F3">
        <w:rPr>
          <w:rFonts w:ascii="Aptos" w:hAnsi="Aptos" w:eastAsia="Aptos" w:cs="Aptos" w:asciiTheme="minorAscii" w:hAnsiTheme="minorAscii" w:eastAsiaTheme="minorAscii" w:cstheme="minorAscii"/>
          <w:noProof w:val="0"/>
          <w:lang w:val="en-GB"/>
        </w:rPr>
        <w:t xml:space="preserve">compare </w:t>
      </w:r>
      <w:r w:rsidRPr="696EA0A7" w:rsidR="417BA745">
        <w:rPr>
          <w:rFonts w:ascii="Aptos" w:hAnsi="Aptos" w:eastAsia="Aptos" w:cs="Aptos" w:asciiTheme="minorAscii" w:hAnsiTheme="minorAscii" w:eastAsiaTheme="minorAscii" w:cstheme="minorAscii"/>
          <w:noProof w:val="0"/>
          <w:lang w:val="en-GB"/>
        </w:rPr>
        <w:t xml:space="preserve">the </w:t>
      </w:r>
      <w:r w:rsidRPr="696EA0A7" w:rsidR="378E56F3">
        <w:rPr>
          <w:rFonts w:ascii="Aptos" w:hAnsi="Aptos" w:eastAsia="Aptos" w:cs="Aptos" w:asciiTheme="minorAscii" w:hAnsiTheme="minorAscii" w:eastAsiaTheme="minorAscii" w:cstheme="minorAscii"/>
          <w:noProof w:val="0"/>
          <w:lang w:val="en-GB"/>
        </w:rPr>
        <w:t xml:space="preserve">four </w:t>
      </w:r>
      <w:r w:rsidRPr="696EA0A7" w:rsidR="21969528">
        <w:rPr>
          <w:rFonts w:ascii="Aptos" w:hAnsi="Aptos" w:eastAsia="Aptos" w:cs="Aptos" w:asciiTheme="minorAscii" w:hAnsiTheme="minorAscii" w:eastAsiaTheme="minorAscii" w:cstheme="minorAscii"/>
          <w:noProof w:val="0"/>
          <w:lang w:val="en-GB"/>
        </w:rPr>
        <w:t xml:space="preserve">biggest </w:t>
      </w:r>
      <w:r w:rsidRPr="696EA0A7" w:rsidR="07181423">
        <w:rPr>
          <w:rFonts w:ascii="Aptos" w:hAnsi="Aptos" w:eastAsia="Aptos" w:cs="Aptos" w:asciiTheme="minorAscii" w:hAnsiTheme="minorAscii" w:eastAsiaTheme="minorAscii" w:cstheme="minorAscii"/>
          <w:noProof w:val="0"/>
          <w:lang w:val="en-GB"/>
        </w:rPr>
        <w:t xml:space="preserve">social media </w:t>
      </w:r>
      <w:r w:rsidRPr="696EA0A7" w:rsidR="378E56F3">
        <w:rPr>
          <w:rFonts w:ascii="Aptos" w:hAnsi="Aptos" w:eastAsia="Aptos" w:cs="Aptos" w:asciiTheme="minorAscii" w:hAnsiTheme="minorAscii" w:eastAsiaTheme="minorAscii" w:cstheme="minorAscii"/>
          <w:noProof w:val="0"/>
          <w:lang w:val="en-GB"/>
        </w:rPr>
        <w:t>platforms</w:t>
      </w:r>
      <w:r w:rsidRPr="696EA0A7" w:rsidR="0D96327F">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Facebook, Instagram, TikTok, and Snapchat</w:t>
      </w:r>
      <w:r w:rsidRPr="696EA0A7" w:rsidR="3953BD75">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identif</w:t>
      </w:r>
      <w:r w:rsidRPr="696EA0A7" w:rsidR="2692A67D">
        <w:rPr>
          <w:rFonts w:ascii="Aptos" w:hAnsi="Aptos" w:eastAsia="Aptos" w:cs="Aptos" w:asciiTheme="minorAscii" w:hAnsiTheme="minorAscii" w:eastAsiaTheme="minorAscii" w:cstheme="minorAscii"/>
          <w:noProof w:val="0"/>
          <w:lang w:val="en-GB"/>
        </w:rPr>
        <w:t>y</w:t>
      </w:r>
      <w:r w:rsidRPr="696EA0A7" w:rsidR="2692A67D">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the age groups most likely to access marketing adverts on each</w:t>
      </w:r>
      <w:r w:rsidRPr="696EA0A7" w:rsidR="2C12CCD4">
        <w:rPr>
          <w:rFonts w:ascii="Aptos" w:hAnsi="Aptos" w:eastAsia="Aptos" w:cs="Aptos" w:asciiTheme="minorAscii" w:hAnsiTheme="minorAscii" w:eastAsiaTheme="minorAscii" w:cstheme="minorAscii"/>
          <w:noProof w:val="0"/>
          <w:lang w:val="en-GB"/>
        </w:rPr>
        <w:t xml:space="preserve"> one</w:t>
      </w:r>
      <w:r w:rsidRPr="696EA0A7" w:rsidR="378E56F3">
        <w:rPr>
          <w:rFonts w:ascii="Aptos" w:hAnsi="Aptos" w:eastAsia="Aptos" w:cs="Aptos" w:asciiTheme="minorAscii" w:hAnsiTheme="minorAscii" w:eastAsiaTheme="minorAscii" w:cstheme="minorAscii"/>
          <w:noProof w:val="0"/>
          <w:lang w:val="en-GB"/>
        </w:rPr>
        <w:t xml:space="preserve">, </w:t>
      </w:r>
      <w:r w:rsidRPr="696EA0A7" w:rsidR="13DFCD2E">
        <w:rPr>
          <w:rFonts w:ascii="Aptos" w:hAnsi="Aptos" w:eastAsia="Aptos" w:cs="Aptos" w:asciiTheme="minorAscii" w:hAnsiTheme="minorAscii" w:eastAsiaTheme="minorAscii" w:cstheme="minorAscii"/>
          <w:noProof w:val="0"/>
          <w:lang w:val="en-GB"/>
        </w:rPr>
        <w:t xml:space="preserve">as well as </w:t>
      </w:r>
      <w:r w:rsidRPr="696EA0A7" w:rsidR="378E56F3">
        <w:rPr>
          <w:rFonts w:ascii="Aptos" w:hAnsi="Aptos" w:eastAsia="Aptos" w:cs="Aptos" w:asciiTheme="minorAscii" w:hAnsiTheme="minorAscii" w:eastAsiaTheme="minorAscii" w:cstheme="minorAscii"/>
          <w:noProof w:val="0"/>
          <w:lang w:val="en-GB"/>
        </w:rPr>
        <w:t>outlin</w:t>
      </w:r>
      <w:r w:rsidRPr="696EA0A7" w:rsidR="396D5E24">
        <w:rPr>
          <w:rFonts w:ascii="Aptos" w:hAnsi="Aptos" w:eastAsia="Aptos" w:cs="Aptos" w:asciiTheme="minorAscii" w:hAnsiTheme="minorAscii" w:eastAsiaTheme="minorAscii" w:cstheme="minorAscii"/>
          <w:noProof w:val="0"/>
          <w:lang w:val="en-GB"/>
        </w:rPr>
        <w:t>ing</w:t>
      </w:r>
      <w:r w:rsidRPr="696EA0A7" w:rsidR="378E56F3">
        <w:rPr>
          <w:rFonts w:ascii="Aptos" w:hAnsi="Aptos" w:eastAsia="Aptos" w:cs="Aptos" w:asciiTheme="minorAscii" w:hAnsiTheme="minorAscii" w:eastAsiaTheme="minorAscii" w:cstheme="minorAscii"/>
          <w:noProof w:val="0"/>
          <w:lang w:val="en-GB"/>
        </w:rPr>
        <w:t xml:space="preserve"> targeting approaches underpinned by demographic research and marketing theory.</w:t>
      </w:r>
    </w:p>
    <w:p xmlns:wp14="http://schemas.microsoft.com/office/word/2010/wordml" w:rsidP="696EA0A7" wp14:paraId="3CD7B6FE" wp14:textId="08D66484">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04663D85" wp14:textId="7FB64D92">
      <w:pPr>
        <w:pStyle w:val="Normal"/>
        <w:rPr>
          <w:rFonts w:ascii="Aptos" w:hAnsi="Aptos" w:eastAsia="Aptos" w:cs="Aptos" w:asciiTheme="minorAscii" w:hAnsiTheme="minorAscii" w:eastAsiaTheme="minorAscii" w:cstheme="minorAscii"/>
          <w:b w:val="1"/>
          <w:bCs w:val="1"/>
          <w:noProof w:val="0"/>
          <w:color w:val="000000" w:themeColor="text1" w:themeTint="FF" w:themeShade="FF"/>
          <w:sz w:val="32"/>
          <w:szCs w:val="32"/>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Facebook</w:t>
      </w:r>
    </w:p>
    <w:p xmlns:wp14="http://schemas.microsoft.com/office/word/2010/wordml" w:rsidP="696EA0A7" wp14:paraId="6D2B7900" wp14:textId="6A95E5FA">
      <w:pPr>
        <w:pStyle w:val="Normal"/>
        <w:rPr>
          <w:rFonts w:ascii="Aptos" w:hAnsi="Aptos" w:eastAsia="Aptos" w:cs="Aptos" w:asciiTheme="minorAscii" w:hAnsiTheme="minorAscii" w:eastAsiaTheme="minorAscii" w:cstheme="minorAscii"/>
          <w:noProof w:val="0"/>
          <w:lang w:val="en-GB"/>
        </w:rPr>
      </w:pPr>
      <w:r w:rsidRPr="696EA0A7" w:rsidR="1065A699">
        <w:rPr>
          <w:rFonts w:ascii="Aptos" w:hAnsi="Aptos" w:eastAsia="Aptos" w:cs="Aptos" w:asciiTheme="minorAscii" w:hAnsiTheme="minorAscii" w:eastAsiaTheme="minorAscii" w:cstheme="minorAscii"/>
          <w:noProof w:val="0"/>
          <w:u w:val="single"/>
          <w:lang w:val="en-GB"/>
        </w:rPr>
        <w:t>Dominant age groups</w:t>
      </w:r>
      <w:r w:rsidRPr="696EA0A7" w:rsidR="1065A699">
        <w:rPr>
          <w:rFonts w:ascii="Aptos" w:hAnsi="Aptos" w:eastAsia="Aptos" w:cs="Aptos" w:asciiTheme="minorAscii" w:hAnsiTheme="minorAscii" w:eastAsiaTheme="minorAscii" w:cstheme="minorAscii"/>
          <w:noProof w:val="0"/>
          <w:lang w:val="en-GB"/>
        </w:rPr>
        <w:t xml:space="preserve"> - </w:t>
      </w:r>
      <w:r w:rsidRPr="696EA0A7" w:rsidR="378E56F3">
        <w:rPr>
          <w:rFonts w:ascii="Aptos" w:hAnsi="Aptos" w:eastAsia="Aptos" w:cs="Aptos" w:asciiTheme="minorAscii" w:hAnsiTheme="minorAscii" w:eastAsiaTheme="minorAscii" w:cstheme="minorAscii"/>
          <w:noProof w:val="0"/>
          <w:lang w:val="en-GB"/>
        </w:rPr>
        <w:t xml:space="preserve">Facebook’s user base has shifted </w:t>
      </w:r>
      <w:r w:rsidRPr="696EA0A7" w:rsidR="5D36C5B5">
        <w:rPr>
          <w:rFonts w:ascii="Aptos" w:hAnsi="Aptos" w:eastAsia="Aptos" w:cs="Aptos" w:asciiTheme="minorAscii" w:hAnsiTheme="minorAscii" w:eastAsiaTheme="minorAscii" w:cstheme="minorAscii"/>
          <w:noProof w:val="0"/>
          <w:lang w:val="en-GB"/>
        </w:rPr>
        <w:t xml:space="preserve">significantly in recent years </w:t>
      </w:r>
      <w:r w:rsidRPr="696EA0A7" w:rsidR="378E56F3">
        <w:rPr>
          <w:rFonts w:ascii="Aptos" w:hAnsi="Aptos" w:eastAsia="Aptos" w:cs="Aptos" w:asciiTheme="minorAscii" w:hAnsiTheme="minorAscii" w:eastAsiaTheme="minorAscii" w:cstheme="minorAscii"/>
          <w:noProof w:val="0"/>
          <w:lang w:val="en-GB"/>
        </w:rPr>
        <w:t>to an older</w:t>
      </w:r>
      <w:r w:rsidRPr="696EA0A7" w:rsidR="128CABDB">
        <w:rPr>
          <w:rFonts w:ascii="Aptos" w:hAnsi="Aptos" w:eastAsia="Aptos" w:cs="Aptos" w:asciiTheme="minorAscii" w:hAnsiTheme="minorAscii" w:eastAsiaTheme="minorAscii" w:cstheme="minorAscii"/>
          <w:noProof w:val="0"/>
          <w:lang w:val="en-GB"/>
        </w:rPr>
        <w:t xml:space="preserve"> audience. T</w:t>
      </w:r>
      <w:r w:rsidRPr="696EA0A7" w:rsidR="378E56F3">
        <w:rPr>
          <w:rFonts w:ascii="Aptos" w:hAnsi="Aptos" w:eastAsia="Aptos" w:cs="Aptos" w:asciiTheme="minorAscii" w:hAnsiTheme="minorAscii" w:eastAsiaTheme="minorAscii" w:cstheme="minorAscii"/>
          <w:noProof w:val="0"/>
          <w:lang w:val="en-GB"/>
        </w:rPr>
        <w:t xml:space="preserve">he largest active segments are adults aged 25-44 and </w:t>
      </w:r>
      <w:r w:rsidRPr="696EA0A7" w:rsidR="2AE59FD2">
        <w:rPr>
          <w:rFonts w:ascii="Aptos" w:hAnsi="Aptos" w:eastAsia="Aptos" w:cs="Aptos" w:asciiTheme="minorAscii" w:hAnsiTheme="minorAscii" w:eastAsiaTheme="minorAscii" w:cstheme="minorAscii"/>
          <w:noProof w:val="0"/>
          <w:lang w:val="en-GB"/>
        </w:rPr>
        <w:t xml:space="preserve">a </w:t>
      </w:r>
      <w:r w:rsidRPr="696EA0A7" w:rsidR="378E56F3">
        <w:rPr>
          <w:rFonts w:ascii="Aptos" w:hAnsi="Aptos" w:eastAsia="Aptos" w:cs="Aptos" w:asciiTheme="minorAscii" w:hAnsiTheme="minorAscii" w:eastAsiaTheme="minorAscii" w:cstheme="minorAscii"/>
          <w:noProof w:val="0"/>
          <w:lang w:val="en-GB"/>
        </w:rPr>
        <w:t xml:space="preserve">substantial representation among 35–54 </w:t>
      </w:r>
      <w:r w:rsidRPr="696EA0A7" w:rsidR="3C5C4CC5">
        <w:rPr>
          <w:rFonts w:ascii="Aptos" w:hAnsi="Aptos" w:eastAsia="Aptos" w:cs="Aptos" w:asciiTheme="minorAscii" w:hAnsiTheme="minorAscii" w:eastAsiaTheme="minorAscii" w:cstheme="minorAscii"/>
          <w:noProof w:val="0"/>
          <w:lang w:val="en-GB"/>
        </w:rPr>
        <w:t>user</w:t>
      </w:r>
      <w:r w:rsidRPr="696EA0A7" w:rsidR="378E56F3">
        <w:rPr>
          <w:rFonts w:ascii="Aptos" w:hAnsi="Aptos" w:eastAsia="Aptos" w:cs="Aptos" w:asciiTheme="minorAscii" w:hAnsiTheme="minorAscii" w:eastAsiaTheme="minorAscii" w:cstheme="minorAscii"/>
          <w:noProof w:val="0"/>
          <w:lang w:val="en-GB"/>
        </w:rPr>
        <w:t>s, making it a primary channel for Millennials and Generation X (Pew Research</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Cente</w:t>
      </w:r>
      <w:r w:rsidRPr="696EA0A7" w:rsidR="378E56F3">
        <w:rPr>
          <w:rFonts w:ascii="Aptos" w:hAnsi="Aptos" w:eastAsia="Aptos" w:cs="Aptos" w:asciiTheme="minorAscii" w:hAnsiTheme="minorAscii" w:eastAsiaTheme="minorAscii" w:cstheme="minorAscii"/>
          <w:noProof w:val="0"/>
          <w:lang w:val="en-GB"/>
        </w:rPr>
        <w:t>r</w:t>
      </w:r>
      <w:r w:rsidRPr="696EA0A7" w:rsidR="378E56F3">
        <w:rPr>
          <w:rFonts w:ascii="Aptos" w:hAnsi="Aptos" w:eastAsia="Aptos" w:cs="Aptos" w:asciiTheme="minorAscii" w:hAnsiTheme="minorAscii" w:eastAsiaTheme="minorAscii" w:cstheme="minorAscii"/>
          <w:noProof w:val="0"/>
          <w:lang w:val="en-GB"/>
        </w:rPr>
        <w:t>, 2021; Statista, 2023).</w:t>
      </w:r>
    </w:p>
    <w:p xmlns:wp14="http://schemas.microsoft.com/office/word/2010/wordml" w:rsidP="696EA0A7" wp14:paraId="4ED83409" wp14:textId="22492706">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Marketing implications</w:t>
      </w:r>
      <w:r w:rsidRPr="696EA0A7" w:rsidR="0AC0EE2B">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 Facebook is </w:t>
      </w:r>
      <w:r w:rsidRPr="696EA0A7" w:rsidR="378E56F3">
        <w:rPr>
          <w:rFonts w:ascii="Aptos" w:hAnsi="Aptos" w:eastAsia="Aptos" w:cs="Aptos" w:asciiTheme="minorAscii" w:hAnsiTheme="minorAscii" w:eastAsiaTheme="minorAscii" w:cstheme="minorAscii"/>
          <w:noProof w:val="0"/>
          <w:lang w:val="en-GB"/>
        </w:rPr>
        <w:t>appropriate for</w:t>
      </w:r>
      <w:r w:rsidRPr="696EA0A7" w:rsidR="378E56F3">
        <w:rPr>
          <w:rFonts w:ascii="Aptos" w:hAnsi="Aptos" w:eastAsia="Aptos" w:cs="Aptos" w:asciiTheme="minorAscii" w:hAnsiTheme="minorAscii" w:eastAsiaTheme="minorAscii" w:cstheme="minorAscii"/>
          <w:noProof w:val="0"/>
          <w:lang w:val="en-GB"/>
        </w:rPr>
        <w:t xml:space="preserve"> higher involvement purchases and products requiring trust and detailed information</w:t>
      </w:r>
      <w:r w:rsidRPr="696EA0A7" w:rsidR="753C484A">
        <w:rPr>
          <w:rFonts w:ascii="Aptos" w:hAnsi="Aptos" w:eastAsia="Aptos" w:cs="Aptos" w:asciiTheme="minorAscii" w:hAnsiTheme="minorAscii" w:eastAsiaTheme="minorAscii" w:cstheme="minorAscii"/>
          <w:noProof w:val="0"/>
          <w:lang w:val="en-GB"/>
        </w:rPr>
        <w:t xml:space="preserve"> like </w:t>
      </w:r>
      <w:r w:rsidRPr="696EA0A7" w:rsidR="378E56F3">
        <w:rPr>
          <w:rFonts w:ascii="Aptos" w:hAnsi="Aptos" w:eastAsia="Aptos" w:cs="Aptos" w:asciiTheme="minorAscii" w:hAnsiTheme="minorAscii" w:eastAsiaTheme="minorAscii" w:cstheme="minorAscii"/>
          <w:noProof w:val="0"/>
          <w:lang w:val="en-GB"/>
        </w:rPr>
        <w:t>financial services, insurance, B2B. Use interest-based targeting, lookalike audiences, and retargeting; favour longer form creatives, testimonials, and conversion focused funnels that align with decision-making models (Kotler &amp; Keller, 2016).</w:t>
      </w:r>
    </w:p>
    <w:p xmlns:wp14="http://schemas.microsoft.com/office/word/2010/wordml" w:rsidP="696EA0A7" wp14:paraId="17E8F911" wp14:textId="35C7A834">
      <w:pPr>
        <w:pStyle w:val="Normal"/>
        <w:rPr>
          <w:rFonts w:ascii="Aptos" w:hAnsi="Aptos" w:eastAsia="Aptos" w:cs="Aptos" w:asciiTheme="minorAscii" w:hAnsiTheme="minorAscii" w:eastAsiaTheme="minorAscii" w:cstheme="minorAscii"/>
          <w:noProof w:val="0"/>
          <w:sz w:val="28"/>
          <w:szCs w:val="28"/>
          <w:u w:val="single"/>
          <w:lang w:val="en-GB"/>
        </w:rPr>
      </w:pPr>
    </w:p>
    <w:p xmlns:wp14="http://schemas.microsoft.com/office/word/2010/wordml" w:rsidP="696EA0A7" wp14:paraId="139B43B7" wp14:textId="19A83EA8">
      <w:pPr>
        <w:pStyle w:val="Normal"/>
        <w:rPr>
          <w:rFonts w:ascii="Aptos" w:hAnsi="Aptos" w:eastAsia="Aptos" w:cs="Aptos" w:asciiTheme="minorAscii" w:hAnsiTheme="minorAscii" w:eastAsiaTheme="minorAscii" w:cstheme="minorAscii"/>
          <w:b w:val="0"/>
          <w:bCs w:val="0"/>
          <w:i w:val="0"/>
          <w:iCs w:val="0"/>
          <w:noProof w:val="0"/>
          <w:color w:val="000000" w:themeColor="text1" w:themeTint="FF" w:themeShade="FF"/>
          <w:sz w:val="32"/>
          <w:szCs w:val="32"/>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Instagram</w:t>
      </w:r>
    </w:p>
    <w:p xmlns:wp14="http://schemas.microsoft.com/office/word/2010/wordml" w:rsidP="696EA0A7" wp14:paraId="63FE0B4B" wp14:textId="7F8DB1F4">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Dominant age groups</w:t>
      </w:r>
      <w:r w:rsidRPr="696EA0A7" w:rsidR="50CE82BE">
        <w:rPr>
          <w:rFonts w:ascii="Aptos" w:hAnsi="Aptos" w:eastAsia="Aptos" w:cs="Aptos" w:asciiTheme="minorAscii" w:hAnsiTheme="minorAscii" w:eastAsiaTheme="minorAscii" w:cstheme="minorAscii"/>
          <w:noProof w:val="0"/>
          <w:lang w:val="en-GB"/>
        </w:rPr>
        <w:t xml:space="preserve"> – </w:t>
      </w:r>
      <w:r w:rsidRPr="696EA0A7" w:rsidR="378E56F3">
        <w:rPr>
          <w:rFonts w:ascii="Aptos" w:hAnsi="Aptos" w:eastAsia="Aptos" w:cs="Aptos" w:asciiTheme="minorAscii" w:hAnsiTheme="minorAscii" w:eastAsiaTheme="minorAscii" w:cstheme="minorAscii"/>
          <w:noProof w:val="0"/>
          <w:lang w:val="en-GB"/>
        </w:rPr>
        <w:t>Instagram</w:t>
      </w:r>
      <w:r w:rsidRPr="696EA0A7" w:rsidR="50CE82BE">
        <w:rPr>
          <w:rFonts w:ascii="Aptos" w:hAnsi="Aptos" w:eastAsia="Aptos" w:cs="Aptos" w:asciiTheme="minorAscii" w:hAnsiTheme="minorAscii" w:eastAsiaTheme="minorAscii" w:cstheme="minorAscii"/>
          <w:noProof w:val="0"/>
          <w:lang w:val="en-GB"/>
        </w:rPr>
        <w:t xml:space="preserve">s audience is </w:t>
      </w:r>
      <w:r w:rsidRPr="696EA0A7" w:rsidR="378E56F3">
        <w:rPr>
          <w:rFonts w:ascii="Aptos" w:hAnsi="Aptos" w:eastAsia="Aptos" w:cs="Aptos" w:asciiTheme="minorAscii" w:hAnsiTheme="minorAscii" w:eastAsiaTheme="minorAscii" w:cstheme="minorAscii"/>
          <w:noProof w:val="0"/>
          <w:lang w:val="en-GB"/>
        </w:rPr>
        <w:t xml:space="preserve">younger than </w:t>
      </w:r>
      <w:r w:rsidRPr="696EA0A7" w:rsidR="378E56F3">
        <w:rPr>
          <w:rFonts w:ascii="Aptos" w:hAnsi="Aptos" w:eastAsia="Aptos" w:cs="Aptos" w:asciiTheme="minorAscii" w:hAnsiTheme="minorAscii" w:eastAsiaTheme="minorAscii" w:cstheme="minorAscii"/>
          <w:noProof w:val="0"/>
          <w:lang w:val="en-GB"/>
        </w:rPr>
        <w:t>Facebook</w:t>
      </w:r>
      <w:r w:rsidRPr="696EA0A7" w:rsidR="67B2DD5E">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 xml:space="preserve">, with </w:t>
      </w:r>
      <w:r w:rsidRPr="696EA0A7" w:rsidR="04F25080">
        <w:rPr>
          <w:rFonts w:ascii="Aptos" w:hAnsi="Aptos" w:eastAsia="Aptos" w:cs="Aptos" w:asciiTheme="minorAscii" w:hAnsiTheme="minorAscii" w:eastAsiaTheme="minorAscii" w:cstheme="minorAscii"/>
          <w:noProof w:val="0"/>
          <w:lang w:val="en-GB"/>
        </w:rPr>
        <w:t xml:space="preserve">a </w:t>
      </w:r>
      <w:r w:rsidRPr="696EA0A7" w:rsidR="378E56F3">
        <w:rPr>
          <w:rFonts w:ascii="Aptos" w:hAnsi="Aptos" w:eastAsia="Aptos" w:cs="Aptos" w:asciiTheme="minorAscii" w:hAnsiTheme="minorAscii" w:eastAsiaTheme="minorAscii" w:cstheme="minorAscii"/>
          <w:noProof w:val="0"/>
          <w:lang w:val="en-GB"/>
        </w:rPr>
        <w:t>strong a</w:t>
      </w:r>
      <w:r w:rsidRPr="696EA0A7" w:rsidR="58915776">
        <w:rPr>
          <w:rFonts w:ascii="Aptos" w:hAnsi="Aptos" w:eastAsia="Aptos" w:cs="Aptos" w:asciiTheme="minorAscii" w:hAnsiTheme="minorAscii" w:eastAsiaTheme="minorAscii" w:cstheme="minorAscii"/>
          <w:noProof w:val="0"/>
          <w:lang w:val="en-GB"/>
        </w:rPr>
        <w:t xml:space="preserve">udience </w:t>
      </w:r>
      <w:r w:rsidRPr="696EA0A7" w:rsidR="378E56F3">
        <w:rPr>
          <w:rFonts w:ascii="Aptos" w:hAnsi="Aptos" w:eastAsia="Aptos" w:cs="Aptos" w:asciiTheme="minorAscii" w:hAnsiTheme="minorAscii" w:eastAsiaTheme="minorAscii" w:cstheme="minorAscii"/>
          <w:noProof w:val="0"/>
          <w:lang w:val="en-GB"/>
        </w:rPr>
        <w:t>among</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18-34 year-old</w:t>
      </w:r>
      <w:r w:rsidRPr="696EA0A7" w:rsidR="378E56F3">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 including upper Gen Z and Millennials (Statista, 2023).</w:t>
      </w:r>
    </w:p>
    <w:p xmlns:wp14="http://schemas.microsoft.com/office/word/2010/wordml" w:rsidP="696EA0A7" wp14:paraId="452BC5FD" wp14:textId="770A8214">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 xml:space="preserve">Marketing </w:t>
      </w:r>
      <w:r w:rsidRPr="696EA0A7" w:rsidR="72E4B15D">
        <w:rPr>
          <w:rFonts w:ascii="Aptos" w:hAnsi="Aptos" w:eastAsia="Aptos" w:cs="Aptos" w:asciiTheme="minorAscii" w:hAnsiTheme="minorAscii" w:eastAsiaTheme="minorAscii" w:cstheme="minorAscii"/>
          <w:noProof w:val="0"/>
          <w:u w:val="single"/>
          <w:lang w:val="en-GB"/>
        </w:rPr>
        <w:t xml:space="preserve">implications </w:t>
      </w:r>
      <w:r w:rsidRPr="696EA0A7" w:rsidR="72E4B15D">
        <w:rPr>
          <w:rFonts w:ascii="Aptos" w:hAnsi="Aptos" w:eastAsia="Aptos" w:cs="Aptos" w:asciiTheme="minorAscii" w:hAnsiTheme="minorAscii" w:eastAsiaTheme="minorAscii" w:cstheme="minorAscii"/>
          <w:noProof w:val="0"/>
          <w:u w:val="none"/>
          <w:lang w:val="en-GB"/>
        </w:rPr>
        <w:t xml:space="preserve"> -</w:t>
      </w:r>
      <w:r w:rsidRPr="696EA0A7" w:rsidR="72E4B15D">
        <w:rPr>
          <w:rFonts w:ascii="Aptos" w:hAnsi="Aptos" w:eastAsia="Aptos" w:cs="Aptos" w:asciiTheme="minorAscii" w:hAnsiTheme="minorAscii" w:eastAsiaTheme="minorAscii" w:cstheme="minorAscii"/>
          <w:noProof w:val="0"/>
          <w:u w:val="none"/>
          <w:lang w:val="en-GB"/>
        </w:rPr>
        <w:t xml:space="preserve"> </w:t>
      </w:r>
      <w:r w:rsidRPr="696EA0A7" w:rsidR="378E56F3">
        <w:rPr>
          <w:rFonts w:ascii="Aptos" w:hAnsi="Aptos" w:eastAsia="Aptos" w:cs="Aptos" w:asciiTheme="minorAscii" w:hAnsiTheme="minorAscii" w:eastAsiaTheme="minorAscii" w:cstheme="minorAscii"/>
          <w:noProof w:val="0"/>
          <w:lang w:val="en-GB"/>
        </w:rPr>
        <w:t>Visua</w:t>
      </w:r>
      <w:r w:rsidRPr="696EA0A7" w:rsidR="3E85B45E">
        <w:rPr>
          <w:rFonts w:ascii="Aptos" w:hAnsi="Aptos" w:eastAsia="Aptos" w:cs="Aptos" w:asciiTheme="minorAscii" w:hAnsiTheme="minorAscii" w:eastAsiaTheme="minorAscii" w:cstheme="minorAscii"/>
          <w:noProof w:val="0"/>
          <w:lang w:val="en-GB"/>
        </w:rPr>
        <w:t xml:space="preserve">l </w:t>
      </w:r>
      <w:r w:rsidRPr="696EA0A7" w:rsidR="378E56F3">
        <w:rPr>
          <w:rFonts w:ascii="Aptos" w:hAnsi="Aptos" w:eastAsia="Aptos" w:cs="Aptos" w:asciiTheme="minorAscii" w:hAnsiTheme="minorAscii" w:eastAsiaTheme="minorAscii" w:cstheme="minorAscii"/>
          <w:noProof w:val="0"/>
          <w:lang w:val="en-GB"/>
        </w:rPr>
        <w:t>first formats suit fashion, beauty, travel, and lifestyle brands.</w:t>
      </w:r>
      <w:r w:rsidRPr="696EA0A7" w:rsidR="6CE799EA">
        <w:rPr>
          <w:rFonts w:ascii="Aptos" w:hAnsi="Aptos" w:eastAsia="Aptos" w:cs="Aptos" w:asciiTheme="minorAscii" w:hAnsiTheme="minorAscii" w:eastAsiaTheme="minorAscii" w:cstheme="minorAscii"/>
          <w:noProof w:val="0"/>
          <w:lang w:val="en-GB"/>
        </w:rPr>
        <w:t xml:space="preserve"> Instagram uses</w:t>
      </w:r>
      <w:r w:rsidRPr="696EA0A7" w:rsidR="378E56F3">
        <w:rPr>
          <w:rFonts w:ascii="Aptos" w:hAnsi="Aptos" w:eastAsia="Aptos" w:cs="Aptos" w:asciiTheme="minorAscii" w:hAnsiTheme="minorAscii" w:eastAsiaTheme="minorAscii" w:cstheme="minorAscii"/>
          <w:noProof w:val="0"/>
          <w:lang w:val="en-GB"/>
        </w:rPr>
        <w:t xml:space="preserve"> </w:t>
      </w:r>
      <w:r w:rsidRPr="696EA0A7" w:rsidR="0C454185">
        <w:rPr>
          <w:rFonts w:ascii="Aptos" w:hAnsi="Aptos" w:eastAsia="Aptos" w:cs="Aptos" w:asciiTheme="minorAscii" w:hAnsiTheme="minorAscii" w:eastAsiaTheme="minorAscii" w:cstheme="minorAscii"/>
          <w:noProof w:val="0"/>
          <w:lang w:val="en-GB"/>
        </w:rPr>
        <w:t xml:space="preserve">Influencer collaborations, </w:t>
      </w:r>
      <w:r w:rsidRPr="696EA0A7" w:rsidR="675C4C14">
        <w:rPr>
          <w:rFonts w:ascii="Aptos" w:hAnsi="Aptos" w:eastAsia="Aptos" w:cs="Aptos" w:asciiTheme="minorAscii" w:hAnsiTheme="minorAscii" w:eastAsiaTheme="minorAscii" w:cstheme="minorAscii"/>
          <w:noProof w:val="0"/>
          <w:lang w:val="en-GB"/>
        </w:rPr>
        <w:t>aesthetically</w:t>
      </w:r>
      <w:r w:rsidRPr="696EA0A7" w:rsidR="378E56F3">
        <w:rPr>
          <w:rFonts w:ascii="Aptos" w:hAnsi="Aptos" w:eastAsia="Aptos" w:cs="Aptos" w:asciiTheme="minorAscii" w:hAnsiTheme="minorAscii" w:eastAsiaTheme="minorAscii" w:cstheme="minorAscii"/>
          <w:noProof w:val="0"/>
          <w:lang w:val="en-GB"/>
        </w:rPr>
        <w:t xml:space="preserve"> led storytelling, shoppable posts, </w:t>
      </w:r>
      <w:r w:rsidRPr="696EA0A7" w:rsidR="259DB6CA">
        <w:rPr>
          <w:rFonts w:ascii="Aptos" w:hAnsi="Aptos" w:eastAsia="Aptos" w:cs="Aptos" w:asciiTheme="minorAscii" w:hAnsiTheme="minorAscii" w:eastAsiaTheme="minorAscii" w:cstheme="minorAscii"/>
          <w:noProof w:val="0"/>
          <w:lang w:val="en-GB"/>
        </w:rPr>
        <w:t>r</w:t>
      </w:r>
      <w:r w:rsidRPr="696EA0A7" w:rsidR="378E56F3">
        <w:rPr>
          <w:rFonts w:ascii="Aptos" w:hAnsi="Aptos" w:eastAsia="Aptos" w:cs="Aptos" w:asciiTheme="minorAscii" w:hAnsiTheme="minorAscii" w:eastAsiaTheme="minorAscii" w:cstheme="minorAscii"/>
          <w:noProof w:val="0"/>
          <w:lang w:val="en-GB"/>
        </w:rPr>
        <w:t xml:space="preserve">eels, </w:t>
      </w:r>
      <w:r w:rsidRPr="696EA0A7" w:rsidR="7F5F7AED">
        <w:rPr>
          <w:rFonts w:ascii="Aptos" w:hAnsi="Aptos" w:eastAsia="Aptos" w:cs="Aptos" w:asciiTheme="minorAscii" w:hAnsiTheme="minorAscii" w:eastAsiaTheme="minorAscii" w:cstheme="minorAscii"/>
          <w:noProof w:val="0"/>
          <w:lang w:val="en-GB"/>
        </w:rPr>
        <w:t>and</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Stor</w:t>
      </w:r>
      <w:r w:rsidRPr="696EA0A7" w:rsidR="46D6B6E1">
        <w:rPr>
          <w:rFonts w:ascii="Aptos" w:hAnsi="Aptos" w:eastAsia="Aptos" w:cs="Aptos" w:asciiTheme="minorAscii" w:hAnsiTheme="minorAscii" w:eastAsiaTheme="minorAscii" w:cstheme="minorAscii"/>
          <w:noProof w:val="0"/>
          <w:lang w:val="en-GB"/>
        </w:rPr>
        <w:t>y m</w:t>
      </w:r>
      <w:r w:rsidRPr="696EA0A7" w:rsidR="378E56F3">
        <w:rPr>
          <w:rFonts w:ascii="Aptos" w:hAnsi="Aptos" w:eastAsia="Aptos" w:cs="Aptos" w:asciiTheme="minorAscii" w:hAnsiTheme="minorAscii" w:eastAsiaTheme="minorAscii" w:cstheme="minorAscii"/>
          <w:noProof w:val="0"/>
          <w:lang w:val="en-GB"/>
        </w:rPr>
        <w:t>essaging that appeals to identity, aspiration</w:t>
      </w:r>
      <w:r w:rsidRPr="696EA0A7" w:rsidR="58BDAED6">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 and social</w:t>
      </w:r>
      <w:r w:rsidRPr="696EA0A7" w:rsidR="4B5B2759">
        <w:rPr>
          <w:rFonts w:ascii="Aptos" w:hAnsi="Aptos" w:eastAsia="Aptos" w:cs="Aptos" w:asciiTheme="minorAscii" w:hAnsiTheme="minorAscii" w:eastAsiaTheme="minorAscii" w:cstheme="minorAscii"/>
          <w:noProof w:val="0"/>
          <w:lang w:val="en-GB"/>
        </w:rPr>
        <w:t xml:space="preserve"> relativeness that performs well.</w:t>
      </w:r>
    </w:p>
    <w:p xmlns:wp14="http://schemas.microsoft.com/office/word/2010/wordml" w:rsidP="696EA0A7" wp14:paraId="57C44283" wp14:textId="633A3A84">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5858DB30" wp14:textId="3C05E553">
      <w:pPr>
        <w:pStyle w:val="Normal"/>
        <w:rPr>
          <w:rFonts w:ascii="Aptos" w:hAnsi="Aptos" w:eastAsia="Aptos" w:cs="Aptos" w:asciiTheme="minorAscii" w:hAnsiTheme="minorAscii" w:eastAsiaTheme="minorAscii" w:cstheme="minorAscii"/>
          <w:b w:val="0"/>
          <w:bCs w:val="0"/>
          <w:i w:val="0"/>
          <w:iCs w:val="0"/>
          <w:noProof w:val="0"/>
          <w:color w:val="000000" w:themeColor="text1" w:themeTint="FF" w:themeShade="FF"/>
          <w:sz w:val="32"/>
          <w:szCs w:val="32"/>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TikTok</w:t>
      </w:r>
    </w:p>
    <w:p xmlns:wp14="http://schemas.microsoft.com/office/word/2010/wordml" w:rsidP="696EA0A7" wp14:paraId="3ABABB9F" wp14:textId="10BBDE30">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Dominant age groups</w:t>
      </w:r>
      <w:r w:rsidRPr="696EA0A7" w:rsidR="45617F49">
        <w:rPr>
          <w:rFonts w:ascii="Aptos" w:hAnsi="Aptos" w:eastAsia="Aptos" w:cs="Aptos" w:asciiTheme="minorAscii" w:hAnsiTheme="minorAscii" w:eastAsiaTheme="minorAscii" w:cstheme="minorAscii"/>
          <w:noProof w:val="0"/>
          <w:lang w:val="en-GB"/>
        </w:rPr>
        <w:t xml:space="preserve"> - </w:t>
      </w:r>
      <w:r w:rsidRPr="696EA0A7" w:rsidR="378E56F3">
        <w:rPr>
          <w:rFonts w:ascii="Aptos" w:hAnsi="Aptos" w:eastAsia="Aptos" w:cs="Aptos" w:asciiTheme="minorAscii" w:hAnsiTheme="minorAscii" w:eastAsiaTheme="minorAscii" w:cstheme="minorAscii"/>
          <w:noProof w:val="0"/>
          <w:lang w:val="en-GB"/>
        </w:rPr>
        <w:t xml:space="preserve">TikTok’s primary user base is concentrated in the 16-24 </w:t>
      </w:r>
      <w:r w:rsidRPr="696EA0A7" w:rsidR="5B4EC5B1">
        <w:rPr>
          <w:rFonts w:ascii="Aptos" w:hAnsi="Aptos" w:eastAsia="Aptos" w:cs="Aptos" w:asciiTheme="minorAscii" w:hAnsiTheme="minorAscii" w:eastAsiaTheme="minorAscii" w:cstheme="minorAscii"/>
          <w:noProof w:val="0"/>
          <w:lang w:val="en-GB"/>
        </w:rPr>
        <w:t>age range,</w:t>
      </w:r>
      <w:r w:rsidRPr="696EA0A7" w:rsidR="378E56F3">
        <w:rPr>
          <w:rFonts w:ascii="Aptos" w:hAnsi="Aptos" w:eastAsia="Aptos" w:cs="Aptos" w:asciiTheme="minorAscii" w:hAnsiTheme="minorAscii" w:eastAsiaTheme="minorAscii" w:cstheme="minorAscii"/>
          <w:noProof w:val="0"/>
          <w:lang w:val="en-GB"/>
        </w:rPr>
        <w:t xml:space="preserve"> though adoption among older adults is</w:t>
      </w:r>
      <w:r w:rsidRPr="696EA0A7" w:rsidR="5DE43731">
        <w:rPr>
          <w:rFonts w:ascii="Aptos" w:hAnsi="Aptos" w:eastAsia="Aptos" w:cs="Aptos" w:asciiTheme="minorAscii" w:hAnsiTheme="minorAscii" w:eastAsiaTheme="minorAscii" w:cstheme="minorAscii"/>
          <w:noProof w:val="0"/>
          <w:lang w:val="en-GB"/>
        </w:rPr>
        <w:t xml:space="preserve"> </w:t>
      </w:r>
      <w:r w:rsidRPr="696EA0A7" w:rsidR="228B9C69">
        <w:rPr>
          <w:rFonts w:ascii="Aptos" w:hAnsi="Aptos" w:eastAsia="Aptos" w:cs="Aptos" w:asciiTheme="minorAscii" w:hAnsiTheme="minorAscii" w:eastAsiaTheme="minorAscii" w:cstheme="minorAscii"/>
          <w:noProof w:val="0"/>
          <w:lang w:val="en-GB"/>
        </w:rPr>
        <w:t>vastly</w:t>
      </w:r>
      <w:r w:rsidRPr="696EA0A7" w:rsidR="378E56F3">
        <w:rPr>
          <w:rFonts w:ascii="Aptos" w:hAnsi="Aptos" w:eastAsia="Aptos" w:cs="Aptos" w:asciiTheme="minorAscii" w:hAnsiTheme="minorAscii" w:eastAsiaTheme="minorAscii" w:cstheme="minorAscii"/>
          <w:noProof w:val="0"/>
          <w:lang w:val="en-GB"/>
        </w:rPr>
        <w:t xml:space="preserve"> increasing (Ofcom, industry reports 2022-2023).</w:t>
      </w:r>
    </w:p>
    <w:p xmlns:wp14="http://schemas.microsoft.com/office/word/2010/wordml" w:rsidP="696EA0A7" wp14:paraId="6CEE624B" wp14:textId="3E1F3E13">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Marketing implications</w:t>
      </w:r>
      <w:r w:rsidRPr="696EA0A7" w:rsidR="0F1A5845">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Short</w:t>
      </w:r>
      <w:r w:rsidRPr="696EA0A7" w:rsidR="378E56F3">
        <w:rPr>
          <w:rFonts w:ascii="Aptos" w:hAnsi="Aptos" w:eastAsia="Aptos" w:cs="Aptos" w:asciiTheme="minorAscii" w:hAnsiTheme="minorAscii" w:eastAsiaTheme="minorAscii" w:cstheme="minorAscii"/>
          <w:noProof w:val="0"/>
          <w:lang w:val="en-GB"/>
        </w:rPr>
        <w:t xml:space="preserve"> form, trend driven content requires authentic creat</w:t>
      </w:r>
      <w:r w:rsidRPr="696EA0A7" w:rsidR="5F9661EC">
        <w:rPr>
          <w:rFonts w:ascii="Aptos" w:hAnsi="Aptos" w:eastAsia="Aptos" w:cs="Aptos" w:asciiTheme="minorAscii" w:hAnsiTheme="minorAscii" w:eastAsiaTheme="minorAscii" w:cstheme="minorAscii"/>
          <w:noProof w:val="0"/>
          <w:lang w:val="en-GB"/>
        </w:rPr>
        <w:t>ors</w:t>
      </w:r>
      <w:r w:rsidRPr="696EA0A7" w:rsidR="378E56F3">
        <w:rPr>
          <w:rFonts w:ascii="Aptos" w:hAnsi="Aptos" w:eastAsia="Aptos" w:cs="Aptos" w:asciiTheme="minorAscii" w:hAnsiTheme="minorAscii" w:eastAsiaTheme="minorAscii" w:cstheme="minorAscii"/>
          <w:noProof w:val="0"/>
          <w:lang w:val="en-GB"/>
        </w:rPr>
        <w:t xml:space="preserve">. Participatory campaigns (branded hashtag challenges), </w:t>
      </w:r>
      <w:r w:rsidRPr="696EA0A7" w:rsidR="04F8E875">
        <w:rPr>
          <w:rFonts w:ascii="Aptos" w:hAnsi="Aptos" w:eastAsia="Aptos" w:cs="Aptos" w:asciiTheme="minorAscii" w:hAnsiTheme="minorAscii" w:eastAsiaTheme="minorAscii" w:cstheme="minorAscii"/>
          <w:noProof w:val="0"/>
          <w:lang w:val="en-GB"/>
        </w:rPr>
        <w:t>UGC (user generated content)</w:t>
      </w:r>
      <w:r w:rsidRPr="696EA0A7" w:rsidR="378E56F3">
        <w:rPr>
          <w:rFonts w:ascii="Aptos" w:hAnsi="Aptos" w:eastAsia="Aptos" w:cs="Aptos" w:asciiTheme="minorAscii" w:hAnsiTheme="minorAscii" w:eastAsiaTheme="minorAscii" w:cstheme="minorAscii"/>
          <w:noProof w:val="0"/>
          <w:lang w:val="en-GB"/>
        </w:rPr>
        <w:t xml:space="preserve">, and experiential demos are </w:t>
      </w:r>
      <w:r w:rsidRPr="696EA0A7" w:rsidR="7397B114">
        <w:rPr>
          <w:rFonts w:ascii="Aptos" w:hAnsi="Aptos" w:eastAsia="Aptos" w:cs="Aptos" w:asciiTheme="minorAscii" w:hAnsiTheme="minorAscii" w:eastAsiaTheme="minorAscii" w:cstheme="minorAscii"/>
          <w:noProof w:val="0"/>
          <w:lang w:val="en-GB"/>
        </w:rPr>
        <w:t xml:space="preserve">very </w:t>
      </w:r>
      <w:r w:rsidRPr="696EA0A7" w:rsidR="378E56F3">
        <w:rPr>
          <w:rFonts w:ascii="Aptos" w:hAnsi="Aptos" w:eastAsia="Aptos" w:cs="Aptos" w:asciiTheme="minorAscii" w:hAnsiTheme="minorAscii" w:eastAsiaTheme="minorAscii" w:cstheme="minorAscii"/>
          <w:noProof w:val="0"/>
          <w:lang w:val="en-GB"/>
        </w:rPr>
        <w:t>effective</w:t>
      </w:r>
      <w:r w:rsidRPr="696EA0A7" w:rsidR="378E56F3">
        <w:rPr>
          <w:rFonts w:ascii="Aptos" w:hAnsi="Aptos" w:eastAsia="Aptos" w:cs="Aptos" w:asciiTheme="minorAscii" w:hAnsiTheme="minorAscii" w:eastAsiaTheme="minorAscii" w:cstheme="minorAscii"/>
          <w:noProof w:val="0"/>
          <w:lang w:val="en-GB"/>
        </w:rPr>
        <w:t xml:space="preserve">. </w:t>
      </w:r>
      <w:r w:rsidRPr="696EA0A7" w:rsidR="2B3ED8C9">
        <w:rPr>
          <w:rFonts w:ascii="Aptos" w:hAnsi="Aptos" w:eastAsia="Aptos" w:cs="Aptos" w:asciiTheme="minorAscii" w:hAnsiTheme="minorAscii" w:eastAsiaTheme="minorAscii" w:cstheme="minorAscii"/>
          <w:noProof w:val="0"/>
          <w:lang w:val="en-GB"/>
        </w:rPr>
        <w:t>TikTok p</w:t>
      </w:r>
      <w:r w:rsidRPr="696EA0A7" w:rsidR="378E56F3">
        <w:rPr>
          <w:rFonts w:ascii="Aptos" w:hAnsi="Aptos" w:eastAsia="Aptos" w:cs="Aptos" w:asciiTheme="minorAscii" w:hAnsiTheme="minorAscii" w:eastAsiaTheme="minorAscii" w:cstheme="minorAscii"/>
          <w:noProof w:val="0"/>
          <w:lang w:val="en-GB"/>
        </w:rPr>
        <w:t xml:space="preserve">rioritise strong </w:t>
      </w:r>
      <w:r w:rsidRPr="696EA0A7" w:rsidR="378E56F3">
        <w:rPr>
          <w:rFonts w:ascii="Aptos" w:hAnsi="Aptos" w:eastAsia="Aptos" w:cs="Aptos" w:asciiTheme="minorAscii" w:hAnsiTheme="minorAscii" w:eastAsiaTheme="minorAscii" w:cstheme="minorAscii"/>
          <w:noProof w:val="0"/>
          <w:lang w:val="en-GB"/>
        </w:rPr>
        <w:t>initial</w:t>
      </w:r>
      <w:r w:rsidRPr="696EA0A7" w:rsidR="378E56F3">
        <w:rPr>
          <w:rFonts w:ascii="Aptos" w:hAnsi="Aptos" w:eastAsia="Aptos" w:cs="Aptos" w:asciiTheme="minorAscii" w:hAnsiTheme="minorAscii" w:eastAsiaTheme="minorAscii" w:cstheme="minorAscii"/>
          <w:noProof w:val="0"/>
          <w:lang w:val="en-GB"/>
        </w:rPr>
        <w:t xml:space="preserve"> hooks, entertainment value, and simplicity in CTAs</w:t>
      </w:r>
      <w:r w:rsidRPr="696EA0A7" w:rsidR="74D5C73F">
        <w:rPr>
          <w:rFonts w:ascii="Aptos" w:hAnsi="Aptos" w:eastAsia="Aptos" w:cs="Aptos" w:asciiTheme="minorAscii" w:hAnsiTheme="minorAscii" w:eastAsiaTheme="minorAscii" w:cstheme="minorAscii"/>
          <w:noProof w:val="0"/>
          <w:lang w:val="en-GB"/>
        </w:rPr>
        <w:t xml:space="preserve"> (call to action)</w:t>
      </w:r>
      <w:r w:rsidRPr="696EA0A7" w:rsidR="378E56F3">
        <w:rPr>
          <w:rFonts w:ascii="Aptos" w:hAnsi="Aptos" w:eastAsia="Aptos" w:cs="Aptos" w:asciiTheme="minorAscii" w:hAnsiTheme="minorAscii" w:eastAsiaTheme="minorAscii" w:cstheme="minorAscii"/>
          <w:noProof w:val="0"/>
          <w:lang w:val="en-GB"/>
        </w:rPr>
        <w:t xml:space="preserve"> to match limited attention spans (Sundar, 2008).</w:t>
      </w:r>
    </w:p>
    <w:p xmlns:wp14="http://schemas.microsoft.com/office/word/2010/wordml" w:rsidP="696EA0A7" wp14:paraId="32B7745E" wp14:textId="29CD8E77">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70293DBC" wp14:textId="0A0C9E6C">
      <w:pPr>
        <w:pStyle w:val="Normal"/>
        <w:rPr>
          <w:rFonts w:ascii="Aptos" w:hAnsi="Aptos" w:eastAsia="Aptos" w:cs="Aptos" w:asciiTheme="minorAscii" w:hAnsiTheme="minorAscii" w:eastAsiaTheme="minorAscii" w:cstheme="minorAscii"/>
          <w:b w:val="0"/>
          <w:bCs w:val="0"/>
          <w:i w:val="0"/>
          <w:iCs w:val="0"/>
          <w:noProof w:val="0"/>
          <w:color w:val="000000" w:themeColor="text1" w:themeTint="FF" w:themeShade="FF"/>
          <w:sz w:val="32"/>
          <w:szCs w:val="32"/>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Snapchat</w:t>
      </w:r>
    </w:p>
    <w:p xmlns:wp14="http://schemas.microsoft.com/office/word/2010/wordml" w:rsidP="696EA0A7" wp14:paraId="29ABC847" wp14:textId="185E986A">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Dominant age groups</w:t>
      </w:r>
      <w:r w:rsidRPr="696EA0A7" w:rsidR="79A337BD">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 Snapchat’s strongest segments are teens and young adults aged 13-24, with particularly high usage among </w:t>
      </w:r>
      <w:r w:rsidRPr="696EA0A7" w:rsidR="378E56F3">
        <w:rPr>
          <w:rFonts w:ascii="Aptos" w:hAnsi="Aptos" w:eastAsia="Aptos" w:cs="Aptos" w:asciiTheme="minorAscii" w:hAnsiTheme="minorAscii" w:eastAsiaTheme="minorAscii" w:cstheme="minorAscii"/>
          <w:noProof w:val="0"/>
          <w:lang w:val="en-GB"/>
        </w:rPr>
        <w:t>13-19 year-olds</w:t>
      </w:r>
      <w:r w:rsidRPr="696EA0A7" w:rsidR="378E56F3">
        <w:rPr>
          <w:rFonts w:ascii="Aptos" w:hAnsi="Aptos" w:eastAsia="Aptos" w:cs="Aptos" w:asciiTheme="minorAscii" w:hAnsiTheme="minorAscii" w:eastAsiaTheme="minorAscii" w:cstheme="minorAscii"/>
          <w:noProof w:val="0"/>
          <w:lang w:val="en-GB"/>
        </w:rPr>
        <w:t xml:space="preserve"> (Snap Inc. audience research).</w:t>
      </w:r>
    </w:p>
    <w:p xmlns:wp14="http://schemas.microsoft.com/office/word/2010/wordml" w:rsidP="696EA0A7" wp14:paraId="7DEF32DD" wp14:textId="4AC19C95">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Marketing implications</w:t>
      </w:r>
      <w:r w:rsidRPr="696EA0A7" w:rsidR="58C40EA0">
        <w:rPr>
          <w:rFonts w:ascii="Aptos" w:hAnsi="Aptos" w:eastAsia="Aptos" w:cs="Aptos" w:asciiTheme="minorAscii" w:hAnsiTheme="minorAscii" w:eastAsiaTheme="minorAscii" w:cstheme="minorAscii"/>
          <w:noProof w:val="0"/>
          <w:u w:val="single"/>
          <w:lang w:val="en-GB"/>
        </w:rPr>
        <w:t xml:space="preserve"> </w:t>
      </w:r>
      <w:r w:rsidRPr="696EA0A7" w:rsidR="58C40EA0">
        <w:rPr>
          <w:rFonts w:ascii="Aptos" w:hAnsi="Aptos" w:eastAsia="Aptos" w:cs="Aptos" w:asciiTheme="minorAscii" w:hAnsiTheme="minorAscii" w:eastAsiaTheme="minorAscii" w:cstheme="minorAscii"/>
          <w:noProof w:val="0"/>
          <w:lang w:val="en-GB"/>
        </w:rPr>
        <w:t xml:space="preserve">- </w:t>
      </w:r>
      <w:r w:rsidRPr="696EA0A7" w:rsidR="232830C1">
        <w:rPr>
          <w:rFonts w:ascii="Aptos" w:hAnsi="Aptos" w:eastAsia="Aptos" w:cs="Aptos" w:asciiTheme="minorAscii" w:hAnsiTheme="minorAscii" w:eastAsiaTheme="minorAscii" w:cstheme="minorAscii"/>
          <w:noProof w:val="0"/>
          <w:lang w:val="en-GB"/>
        </w:rPr>
        <w:t xml:space="preserve">Short lived </w:t>
      </w:r>
      <w:r w:rsidRPr="696EA0A7" w:rsidR="378E56F3">
        <w:rPr>
          <w:rFonts w:ascii="Aptos" w:hAnsi="Aptos" w:eastAsia="Aptos" w:cs="Aptos" w:asciiTheme="minorAscii" w:hAnsiTheme="minorAscii" w:eastAsiaTheme="minorAscii" w:cstheme="minorAscii"/>
          <w:noProof w:val="0"/>
          <w:lang w:val="en-GB"/>
        </w:rPr>
        <w:t>and AR</w:t>
      </w:r>
      <w:r w:rsidRPr="696EA0A7" w:rsidR="7E9AEE49">
        <w:rPr>
          <w:rFonts w:ascii="Aptos" w:hAnsi="Aptos" w:eastAsia="Aptos" w:cs="Aptos" w:asciiTheme="minorAscii" w:hAnsiTheme="minorAscii" w:eastAsiaTheme="minorAscii" w:cstheme="minorAscii"/>
          <w:noProof w:val="0"/>
          <w:lang w:val="en-GB"/>
        </w:rPr>
        <w:t xml:space="preserve"> (Augmented reality) </w:t>
      </w:r>
      <w:r w:rsidRPr="696EA0A7" w:rsidR="378E56F3">
        <w:rPr>
          <w:rFonts w:ascii="Aptos" w:hAnsi="Aptos" w:eastAsia="Aptos" w:cs="Aptos" w:asciiTheme="minorAscii" w:hAnsiTheme="minorAscii" w:eastAsiaTheme="minorAscii" w:cstheme="minorAscii"/>
          <w:noProof w:val="0"/>
          <w:lang w:val="en-GB"/>
        </w:rPr>
        <w:t>driven formats are ideal for immediate, playful, and locali</w:t>
      </w:r>
      <w:r w:rsidRPr="696EA0A7" w:rsidR="584BFAA9">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 xml:space="preserve">ed campaigns. </w:t>
      </w:r>
      <w:r w:rsidRPr="696EA0A7" w:rsidR="0B513E2E">
        <w:rPr>
          <w:rFonts w:ascii="Aptos" w:hAnsi="Aptos" w:eastAsia="Aptos" w:cs="Aptos" w:asciiTheme="minorAscii" w:hAnsiTheme="minorAscii" w:eastAsiaTheme="minorAscii" w:cstheme="minorAscii"/>
          <w:noProof w:val="0"/>
          <w:lang w:val="en-GB"/>
        </w:rPr>
        <w:t>Snapchat heavily rely on the u</w:t>
      </w:r>
      <w:r w:rsidRPr="696EA0A7" w:rsidR="378E56F3">
        <w:rPr>
          <w:rFonts w:ascii="Aptos" w:hAnsi="Aptos" w:eastAsia="Aptos" w:cs="Aptos" w:asciiTheme="minorAscii" w:hAnsiTheme="minorAscii" w:eastAsiaTheme="minorAscii" w:cstheme="minorAscii"/>
          <w:noProof w:val="0"/>
          <w:lang w:val="en-GB"/>
        </w:rPr>
        <w:t xml:space="preserve">se </w:t>
      </w:r>
      <w:r w:rsidRPr="696EA0A7" w:rsidR="69903196">
        <w:rPr>
          <w:rFonts w:ascii="Aptos" w:hAnsi="Aptos" w:eastAsia="Aptos" w:cs="Aptos" w:asciiTheme="minorAscii" w:hAnsiTheme="minorAscii" w:eastAsiaTheme="minorAscii" w:cstheme="minorAscii"/>
          <w:noProof w:val="0"/>
          <w:lang w:val="en-GB"/>
        </w:rPr>
        <w:t xml:space="preserve">of </w:t>
      </w:r>
      <w:r w:rsidRPr="696EA0A7" w:rsidR="378E56F3">
        <w:rPr>
          <w:rFonts w:ascii="Aptos" w:hAnsi="Aptos" w:eastAsia="Aptos" w:cs="Aptos" w:asciiTheme="minorAscii" w:hAnsiTheme="minorAscii" w:eastAsiaTheme="minorAscii" w:cstheme="minorAscii"/>
          <w:noProof w:val="0"/>
          <w:lang w:val="en-GB"/>
        </w:rPr>
        <w:t>AR</w:t>
      </w:r>
      <w:r w:rsidRPr="696EA0A7" w:rsidR="4EFCDB27">
        <w:rPr>
          <w:rFonts w:ascii="Aptos" w:hAnsi="Aptos" w:eastAsia="Aptos" w:cs="Aptos" w:asciiTheme="minorAscii" w:hAnsiTheme="minorAscii" w:eastAsiaTheme="minorAscii" w:cstheme="minorAscii"/>
          <w:noProof w:val="0"/>
          <w:lang w:val="en-GB"/>
        </w:rPr>
        <w:t xml:space="preserve"> lenses</w:t>
      </w:r>
      <w:r w:rsidRPr="696EA0A7" w:rsidR="378E56F3">
        <w:rPr>
          <w:rFonts w:ascii="Aptos" w:hAnsi="Aptos" w:eastAsia="Aptos" w:cs="Aptos" w:asciiTheme="minorAscii" w:hAnsiTheme="minorAscii" w:eastAsiaTheme="minorAscii" w:cstheme="minorAscii"/>
          <w:noProof w:val="0"/>
          <w:lang w:val="en-GB"/>
        </w:rPr>
        <w:t>, Geo filters, and short vertical video ads. Ethical care is essential when the audience</w:t>
      </w:r>
      <w:r w:rsidRPr="696EA0A7" w:rsidR="39527DF9">
        <w:rPr>
          <w:rFonts w:ascii="Aptos" w:hAnsi="Aptos" w:eastAsia="Aptos" w:cs="Aptos" w:asciiTheme="minorAscii" w:hAnsiTheme="minorAscii" w:eastAsiaTheme="minorAscii" w:cstheme="minorAscii"/>
          <w:noProof w:val="0"/>
          <w:lang w:val="en-GB"/>
        </w:rPr>
        <w:t xml:space="preserve"> heavily</w:t>
      </w:r>
      <w:r w:rsidRPr="696EA0A7" w:rsidR="378E56F3">
        <w:rPr>
          <w:rFonts w:ascii="Aptos" w:hAnsi="Aptos" w:eastAsia="Aptos" w:cs="Aptos" w:asciiTheme="minorAscii" w:hAnsiTheme="minorAscii" w:eastAsiaTheme="minorAscii" w:cstheme="minorAscii"/>
          <w:noProof w:val="0"/>
          <w:lang w:val="en-GB"/>
        </w:rPr>
        <w:t xml:space="preserve"> includes </w:t>
      </w:r>
      <w:r w:rsidRPr="696EA0A7" w:rsidR="13C1C4F3">
        <w:rPr>
          <w:rFonts w:ascii="Aptos" w:hAnsi="Aptos" w:eastAsia="Aptos" w:cs="Aptos" w:asciiTheme="minorAscii" w:hAnsiTheme="minorAscii" w:eastAsiaTheme="minorAscii" w:cstheme="minorAscii"/>
          <w:noProof w:val="0"/>
          <w:lang w:val="en-GB"/>
        </w:rPr>
        <w:t>adolescents</w:t>
      </w:r>
      <w:r w:rsidRPr="696EA0A7" w:rsidR="738954D2">
        <w:rPr>
          <w:rFonts w:ascii="Aptos" w:hAnsi="Aptos" w:eastAsia="Aptos" w:cs="Aptos" w:asciiTheme="minorAscii" w:hAnsiTheme="minorAscii" w:eastAsiaTheme="minorAscii" w:cstheme="minorAscii"/>
          <w:noProof w:val="0"/>
          <w:lang w:val="en-GB"/>
        </w:rPr>
        <w:t xml:space="preserve"> and children. C</w:t>
      </w:r>
      <w:r w:rsidRPr="696EA0A7" w:rsidR="378E56F3">
        <w:rPr>
          <w:rFonts w:ascii="Aptos" w:hAnsi="Aptos" w:eastAsia="Aptos" w:cs="Aptos" w:asciiTheme="minorAscii" w:hAnsiTheme="minorAscii" w:eastAsiaTheme="minorAscii" w:cstheme="minorAscii"/>
          <w:noProof w:val="0"/>
          <w:lang w:val="en-GB"/>
        </w:rPr>
        <w:t>ampaigns avoid high-pressure sales tactics and protect user privacy</w:t>
      </w:r>
      <w:r w:rsidRPr="696EA0A7" w:rsidR="535F6CEB">
        <w:rPr>
          <w:rFonts w:ascii="Aptos" w:hAnsi="Aptos" w:eastAsia="Aptos" w:cs="Aptos" w:asciiTheme="minorAscii" w:hAnsiTheme="minorAscii" w:eastAsiaTheme="minorAscii" w:cstheme="minorAscii"/>
          <w:noProof w:val="0"/>
          <w:lang w:val="en-GB"/>
        </w:rPr>
        <w:t xml:space="preserve"> more so than other platforms. </w:t>
      </w:r>
    </w:p>
    <w:p xmlns:wp14="http://schemas.microsoft.com/office/word/2010/wordml" w:rsidP="696EA0A7" wp14:paraId="432CE2A3" wp14:textId="3D207E2B">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63E7710B" wp14:textId="642A5926">
      <w:pPr>
        <w:pStyle w:val="Normal"/>
        <w:rPr>
          <w:rFonts w:ascii="Aptos" w:hAnsi="Aptos" w:eastAsia="Aptos" w:cs="Aptos" w:asciiTheme="minorAscii" w:hAnsiTheme="minorAscii" w:eastAsiaTheme="minorAscii" w:cstheme="minorAscii"/>
          <w:noProof w:val="0"/>
          <w:sz w:val="28"/>
          <w:szCs w:val="28"/>
          <w:u w:val="single"/>
          <w:lang w:val="en-GB"/>
        </w:rPr>
      </w:pPr>
      <w:r w:rsidRPr="696EA0A7" w:rsidR="7CF6D60B">
        <w:rPr>
          <w:rFonts w:ascii="Aptos" w:hAnsi="Aptos" w:eastAsia="Aptos" w:cs="Aptos" w:asciiTheme="minorAscii" w:hAnsiTheme="minorAscii" w:eastAsiaTheme="minorAscii" w:cstheme="minorAscii"/>
          <w:noProof w:val="0"/>
          <w:sz w:val="28"/>
          <w:szCs w:val="28"/>
          <w:u w:val="single"/>
          <w:lang w:val="en-GB"/>
        </w:rPr>
        <w:t>Overview</w:t>
      </w:r>
      <w:r w:rsidRPr="696EA0A7" w:rsidR="01473FAE">
        <w:rPr>
          <w:rFonts w:ascii="Aptos" w:hAnsi="Aptos" w:eastAsia="Aptos" w:cs="Aptos" w:asciiTheme="minorAscii" w:hAnsiTheme="minorAscii" w:eastAsiaTheme="minorAscii" w:cstheme="minorAscii"/>
          <w:noProof w:val="0"/>
          <w:sz w:val="28"/>
          <w:szCs w:val="28"/>
          <w:u w:val="single"/>
          <w:lang w:val="en-GB"/>
        </w:rPr>
        <w:t xml:space="preserve"> of digital media channels and age targeting</w:t>
      </w:r>
    </w:p>
    <w:p xmlns:wp14="http://schemas.microsoft.com/office/word/2010/wordml" w:rsidP="696EA0A7" wp14:paraId="192A44ED" wp14:textId="4924FA21">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Channel selection should align with product type, purchase funnel stage, and age profile. For considered purchases among older adults, Facebook is </w:t>
      </w:r>
      <w:r w:rsidRPr="696EA0A7" w:rsidR="378E56F3">
        <w:rPr>
          <w:rFonts w:ascii="Aptos" w:hAnsi="Aptos" w:eastAsia="Aptos" w:cs="Aptos" w:asciiTheme="minorAscii" w:hAnsiTheme="minorAscii" w:eastAsiaTheme="minorAscii" w:cstheme="minorAscii"/>
          <w:noProof w:val="0"/>
          <w:lang w:val="en-GB"/>
        </w:rPr>
        <w:t>optimal</w:t>
      </w:r>
      <w:r w:rsidRPr="696EA0A7" w:rsidR="6B75E7E4">
        <w:rPr>
          <w:rFonts w:ascii="Aptos" w:hAnsi="Aptos" w:eastAsia="Aptos" w:cs="Aptos" w:asciiTheme="minorAscii" w:hAnsiTheme="minorAscii" w:eastAsiaTheme="minorAscii" w:cstheme="minorAscii"/>
          <w:noProof w:val="0"/>
          <w:lang w:val="en-GB"/>
        </w:rPr>
        <w:t>. F</w:t>
      </w:r>
      <w:r w:rsidRPr="696EA0A7" w:rsidR="378E56F3">
        <w:rPr>
          <w:rFonts w:ascii="Aptos" w:hAnsi="Aptos" w:eastAsia="Aptos" w:cs="Aptos" w:asciiTheme="minorAscii" w:hAnsiTheme="minorAscii" w:eastAsiaTheme="minorAscii" w:cstheme="minorAscii"/>
          <w:noProof w:val="0"/>
          <w:lang w:val="en-GB"/>
        </w:rPr>
        <w:t>or visual brand building with young adults, combine Instagram and TikTok</w:t>
      </w:r>
      <w:r w:rsidRPr="696EA0A7" w:rsidR="28652FDD">
        <w:rPr>
          <w:rFonts w:ascii="Aptos" w:hAnsi="Aptos" w:eastAsia="Aptos" w:cs="Aptos" w:asciiTheme="minorAscii" w:hAnsiTheme="minorAscii" w:eastAsiaTheme="minorAscii" w:cstheme="minorAscii"/>
          <w:noProof w:val="0"/>
          <w:lang w:val="en-GB"/>
        </w:rPr>
        <w:t xml:space="preserve">. </w:t>
      </w:r>
      <w:r w:rsidRPr="696EA0A7" w:rsidR="0306D760">
        <w:rPr>
          <w:rFonts w:ascii="Aptos" w:hAnsi="Aptos" w:eastAsia="Aptos" w:cs="Aptos" w:asciiTheme="minorAscii" w:hAnsiTheme="minorAscii" w:eastAsiaTheme="minorAscii" w:cstheme="minorAscii"/>
          <w:noProof w:val="0"/>
          <w:lang w:val="en-GB"/>
        </w:rPr>
        <w:t>F</w:t>
      </w:r>
      <w:r w:rsidRPr="696EA0A7" w:rsidR="378E56F3">
        <w:rPr>
          <w:rFonts w:ascii="Aptos" w:hAnsi="Aptos" w:eastAsia="Aptos" w:cs="Aptos" w:asciiTheme="minorAscii" w:hAnsiTheme="minorAscii" w:eastAsiaTheme="minorAscii" w:cstheme="minorAscii"/>
          <w:noProof w:val="0"/>
          <w:lang w:val="en-GB"/>
        </w:rPr>
        <w:t xml:space="preserve">or teen focused experiential campaigns, Snapchat is </w:t>
      </w:r>
      <w:r w:rsidRPr="696EA0A7" w:rsidR="2AFBE3D7">
        <w:rPr>
          <w:rFonts w:ascii="Aptos" w:hAnsi="Aptos" w:eastAsia="Aptos" w:cs="Aptos" w:asciiTheme="minorAscii" w:hAnsiTheme="minorAscii" w:eastAsiaTheme="minorAscii" w:cstheme="minorAscii"/>
          <w:noProof w:val="0"/>
          <w:lang w:val="en-GB"/>
        </w:rPr>
        <w:t xml:space="preserve">most </w:t>
      </w:r>
      <w:r w:rsidRPr="696EA0A7" w:rsidR="378E56F3">
        <w:rPr>
          <w:rFonts w:ascii="Aptos" w:hAnsi="Aptos" w:eastAsia="Aptos" w:cs="Aptos" w:asciiTheme="minorAscii" w:hAnsiTheme="minorAscii" w:eastAsiaTheme="minorAscii" w:cstheme="minorAscii"/>
          <w:noProof w:val="0"/>
          <w:lang w:val="en-GB"/>
        </w:rPr>
        <w:t xml:space="preserve">suitable. Across </w:t>
      </w:r>
      <w:r w:rsidRPr="696EA0A7" w:rsidR="1DE3A03E">
        <w:rPr>
          <w:rFonts w:ascii="Aptos" w:hAnsi="Aptos" w:eastAsia="Aptos" w:cs="Aptos" w:asciiTheme="minorAscii" w:hAnsiTheme="minorAscii" w:eastAsiaTheme="minorAscii" w:cstheme="minorAscii"/>
          <w:noProof w:val="0"/>
          <w:lang w:val="en-GB"/>
        </w:rPr>
        <w:t xml:space="preserve">all </w:t>
      </w:r>
      <w:r w:rsidRPr="696EA0A7" w:rsidR="378E56F3">
        <w:rPr>
          <w:rFonts w:ascii="Aptos" w:hAnsi="Aptos" w:eastAsia="Aptos" w:cs="Aptos" w:asciiTheme="minorAscii" w:hAnsiTheme="minorAscii" w:eastAsiaTheme="minorAscii" w:cstheme="minorAscii"/>
          <w:noProof w:val="0"/>
          <w:lang w:val="en-GB"/>
        </w:rPr>
        <w:t xml:space="preserve">platforms, marketers must respect age-based platform policies and apply conservative targeting for </w:t>
      </w:r>
      <w:r w:rsidRPr="696EA0A7" w:rsidR="4F2AE958">
        <w:rPr>
          <w:rFonts w:ascii="Aptos" w:hAnsi="Aptos" w:eastAsia="Aptos" w:cs="Aptos" w:asciiTheme="minorAscii" w:hAnsiTheme="minorAscii" w:eastAsiaTheme="minorAscii" w:cstheme="minorAscii"/>
          <w:noProof w:val="0"/>
          <w:lang w:val="en-GB"/>
        </w:rPr>
        <w:t xml:space="preserve">the younger generations </w:t>
      </w:r>
      <w:r w:rsidRPr="696EA0A7" w:rsidR="378E56F3">
        <w:rPr>
          <w:rFonts w:ascii="Aptos" w:hAnsi="Aptos" w:eastAsia="Aptos" w:cs="Aptos" w:asciiTheme="minorAscii" w:hAnsiTheme="minorAscii" w:eastAsiaTheme="minorAscii" w:cstheme="minorAscii"/>
          <w:noProof w:val="0"/>
          <w:lang w:val="en-GB"/>
        </w:rPr>
        <w:t>to uphold ethical standards.</w:t>
      </w:r>
    </w:p>
    <w:p xmlns:wp14="http://schemas.microsoft.com/office/word/2010/wordml" w:rsidP="696EA0A7" wp14:paraId="0E56EE62" wp14:textId="429617E3">
      <w:pPr>
        <w:pStyle w:val="Normal"/>
        <w:ind w:left="720"/>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08EB700A" wp14:textId="5BBA5D6E">
      <w:pPr>
        <w:pStyle w:val="ListParagraph"/>
        <w:numPr>
          <w:ilvl w:val="0"/>
          <w:numId w:val="2"/>
        </w:numPr>
        <w:rPr>
          <w:rFonts w:ascii="Aptos" w:hAnsi="Aptos" w:eastAsia="Aptos" w:cs="Aptos" w:asciiTheme="minorAscii" w:hAnsiTheme="minorAscii" w:eastAsiaTheme="minorAscii" w:cstheme="minorAscii"/>
          <w:noProof w:val="0"/>
          <w:sz w:val="32"/>
          <w:szCs w:val="32"/>
          <w:u w:val="single"/>
          <w:lang w:val="en-GB"/>
        </w:rPr>
      </w:pPr>
      <w:r w:rsidRPr="696EA0A7" w:rsidR="378E56F3">
        <w:rPr>
          <w:rFonts w:ascii="Aptos" w:hAnsi="Aptos" w:eastAsia="Aptos" w:cs="Aptos" w:asciiTheme="minorAscii" w:hAnsiTheme="minorAscii" w:eastAsiaTheme="minorAscii" w:cstheme="minorAscii"/>
          <w:noProof w:val="0"/>
          <w:sz w:val="32"/>
          <w:szCs w:val="32"/>
          <w:u w:val="single"/>
          <w:lang w:val="en-GB"/>
        </w:rPr>
        <w:t>TikTok Advert Example and Effectiveness Analysis</w:t>
      </w:r>
    </w:p>
    <w:p xmlns:wp14="http://schemas.microsoft.com/office/word/2010/wordml" w:rsidP="696EA0A7" wp14:paraId="1C1E189E" wp14:textId="1A6D570D">
      <w:pPr>
        <w:pStyle w:val="Normal"/>
        <w:rPr>
          <w:rFonts w:ascii="Aptos" w:hAnsi="Aptos" w:eastAsia="Aptos" w:cs="Aptos" w:asciiTheme="minorAscii" w:hAnsiTheme="minorAscii" w:eastAsiaTheme="minorAscii" w:cstheme="minorAscii"/>
          <w:noProof w:val="0"/>
          <w:highlight w:val="yellow"/>
          <w:lang w:val="en-GB"/>
        </w:rPr>
      </w:pPr>
      <w:r w:rsidR="25746BEF">
        <w:drawing>
          <wp:inline xmlns:wp14="http://schemas.microsoft.com/office/word/2010/wordprocessingDrawing" wp14:editId="39C4BBE5" wp14:anchorId="4B024655">
            <wp:extent cx="2638425" cy="5362621"/>
            <wp:effectExtent l="0" t="0" r="0" b="0"/>
            <wp:docPr id="20664973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6497363" name=""/>
                    <pic:cNvPicPr/>
                  </pic:nvPicPr>
                  <pic:blipFill>
                    <a:blip xmlns:r="http://schemas.openxmlformats.org/officeDocument/2006/relationships" r:embed="rId659346382">
                      <a:extLst>
                        <a:ext uri="{28A0092B-C50C-407E-A947-70E740481C1C}">
                          <a14:useLocalDpi xmlns:a14="http://schemas.microsoft.com/office/drawing/2010/main"/>
                        </a:ext>
                      </a:extLst>
                    </a:blip>
                    <a:stretch>
                      <a:fillRect/>
                    </a:stretch>
                    <a:srcRect l="0" t="6322" r="0" b="0"/>
                  </pic:blipFill>
                  <pic:spPr>
                    <a:xfrm rot="0">
                      <a:off x="0" y="0"/>
                      <a:ext cx="2638425" cy="5362621"/>
                    </a:xfrm>
                    <a:prstGeom prst="rect">
                      <a:avLst/>
                    </a:prstGeom>
                  </pic:spPr>
                </pic:pic>
              </a:graphicData>
            </a:graphic>
          </wp:inline>
        </w:drawing>
      </w:r>
    </w:p>
    <w:p xmlns:wp14="http://schemas.microsoft.com/office/word/2010/wordml" w:rsidP="696EA0A7" wp14:paraId="67CB0B45" wp14:textId="02C9BD26">
      <w:pPr>
        <w:pStyle w:val="Normal"/>
        <w:rPr>
          <w:rFonts w:ascii="Aptos" w:hAnsi="Aptos" w:eastAsia="Aptos" w:cs="Aptos" w:asciiTheme="minorAscii" w:hAnsiTheme="minorAscii" w:eastAsiaTheme="minorAscii" w:cstheme="minorAscii"/>
          <w:noProof w:val="0"/>
          <w:highlight w:val="yellow"/>
          <w:lang w:val="en-GB"/>
        </w:rPr>
      </w:pPr>
      <w:hyperlink r:id="R679d0845eeb84322">
        <w:r w:rsidRPr="696EA0A7" w:rsidR="5B5813A6">
          <w:rPr>
            <w:rStyle w:val="Hyperlink"/>
            <w:rFonts w:ascii="Aptos" w:hAnsi="Aptos" w:eastAsia="Aptos" w:cs="Aptos"/>
            <w:noProof w:val="0"/>
            <w:sz w:val="24"/>
            <w:szCs w:val="24"/>
            <w:lang w:val="en-GB"/>
          </w:rPr>
          <w:t>https://vm.tiktok.com/ZNd349ve2/</w:t>
        </w:r>
      </w:hyperlink>
    </w:p>
    <w:p xmlns:wp14="http://schemas.microsoft.com/office/word/2010/wordml" w:rsidP="696EA0A7" wp14:paraId="71E17DAF" wp14:textId="17DB03B6">
      <w:pPr>
        <w:pStyle w:val="Normal"/>
        <w:rPr>
          <w:rFonts w:ascii="Aptos" w:hAnsi="Aptos" w:eastAsia="Aptos" w:cs="Aptos"/>
          <w:noProof w:val="0"/>
          <w:sz w:val="24"/>
          <w:szCs w:val="24"/>
          <w:lang w:val="en-GB"/>
        </w:rPr>
      </w:pPr>
    </w:p>
    <w:p xmlns:wp14="http://schemas.microsoft.com/office/word/2010/wordml" w:rsidP="696EA0A7" wp14:paraId="7977DF90" wp14:textId="4A46B4CD">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Th</w:t>
      </w:r>
      <w:r w:rsidRPr="696EA0A7" w:rsidR="47049769">
        <w:rPr>
          <w:rFonts w:ascii="Aptos" w:hAnsi="Aptos" w:eastAsia="Aptos" w:cs="Aptos" w:asciiTheme="minorAscii" w:hAnsiTheme="minorAscii" w:eastAsiaTheme="minorAscii" w:cstheme="minorAscii"/>
          <w:noProof w:val="0"/>
          <w:lang w:val="en-GB"/>
        </w:rPr>
        <w:t xml:space="preserve">is </w:t>
      </w:r>
      <w:r w:rsidRPr="696EA0A7" w:rsidR="378E56F3">
        <w:rPr>
          <w:rFonts w:ascii="Aptos" w:hAnsi="Aptos" w:eastAsia="Aptos" w:cs="Aptos" w:asciiTheme="minorAscii" w:hAnsiTheme="minorAscii" w:eastAsiaTheme="minorAscii" w:cstheme="minorAscii"/>
          <w:noProof w:val="0"/>
          <w:lang w:val="en-GB"/>
        </w:rPr>
        <w:t>advert is a</w:t>
      </w:r>
      <w:r w:rsidRPr="696EA0A7" w:rsidR="483483D1">
        <w:rPr>
          <w:rFonts w:ascii="Aptos" w:hAnsi="Aptos" w:eastAsia="Aptos" w:cs="Aptos" w:asciiTheme="minorAscii" w:hAnsiTheme="minorAscii" w:eastAsiaTheme="minorAscii" w:cstheme="minorAscii"/>
          <w:noProof w:val="0"/>
          <w:lang w:val="en-GB"/>
        </w:rPr>
        <w:t>n</w:t>
      </w:r>
      <w:r w:rsidRPr="696EA0A7" w:rsidR="378E56F3">
        <w:rPr>
          <w:rFonts w:ascii="Aptos" w:hAnsi="Aptos" w:eastAsia="Aptos" w:cs="Aptos" w:asciiTheme="minorAscii" w:hAnsiTheme="minorAscii" w:eastAsiaTheme="minorAscii" w:cstheme="minorAscii"/>
          <w:noProof w:val="0"/>
          <w:lang w:val="en-GB"/>
        </w:rPr>
        <w:t xml:space="preserve"> in </w:t>
      </w:r>
      <w:r w:rsidRPr="696EA0A7" w:rsidR="17CD6915">
        <w:rPr>
          <w:rFonts w:ascii="Aptos" w:hAnsi="Aptos" w:eastAsia="Aptos" w:cs="Aptos" w:asciiTheme="minorAscii" w:hAnsiTheme="minorAscii" w:eastAsiaTheme="minorAscii" w:cstheme="minorAscii"/>
          <w:noProof w:val="0"/>
          <w:lang w:val="en-GB"/>
        </w:rPr>
        <w:t>feed TikTok</w:t>
      </w:r>
      <w:r w:rsidRPr="696EA0A7" w:rsidR="378E56F3">
        <w:rPr>
          <w:rFonts w:ascii="Aptos" w:hAnsi="Aptos" w:eastAsia="Aptos" w:cs="Aptos" w:asciiTheme="minorAscii" w:hAnsiTheme="minorAscii" w:eastAsiaTheme="minorAscii" w:cstheme="minorAscii"/>
          <w:noProof w:val="0"/>
          <w:lang w:val="en-GB"/>
        </w:rPr>
        <w:t xml:space="preserve"> </w:t>
      </w:r>
      <w:r w:rsidRPr="696EA0A7" w:rsidR="11AC2EA1">
        <w:rPr>
          <w:rFonts w:ascii="Aptos" w:hAnsi="Aptos" w:eastAsia="Aptos" w:cs="Aptos" w:asciiTheme="minorAscii" w:hAnsiTheme="minorAscii" w:eastAsiaTheme="minorAscii" w:cstheme="minorAscii"/>
          <w:noProof w:val="0"/>
          <w:lang w:val="en-GB"/>
        </w:rPr>
        <w:t xml:space="preserve">advert </w:t>
      </w:r>
      <w:r w:rsidRPr="696EA0A7" w:rsidR="7B04C721">
        <w:rPr>
          <w:rFonts w:ascii="Aptos" w:hAnsi="Aptos" w:eastAsia="Aptos" w:cs="Aptos" w:asciiTheme="minorAscii" w:hAnsiTheme="minorAscii" w:eastAsiaTheme="minorAscii" w:cstheme="minorAscii"/>
          <w:noProof w:val="0"/>
          <w:lang w:val="en-GB"/>
        </w:rPr>
        <w:t>created</w:t>
      </w:r>
      <w:r w:rsidRPr="696EA0A7" w:rsidR="378E56F3">
        <w:rPr>
          <w:rFonts w:ascii="Aptos" w:hAnsi="Aptos" w:eastAsia="Aptos" w:cs="Aptos" w:asciiTheme="minorAscii" w:hAnsiTheme="minorAscii" w:eastAsiaTheme="minorAscii" w:cstheme="minorAscii"/>
          <w:noProof w:val="0"/>
          <w:lang w:val="en-GB"/>
        </w:rPr>
        <w:t xml:space="preserve"> </w:t>
      </w:r>
      <w:r w:rsidRPr="696EA0A7" w:rsidR="7D377FFC">
        <w:rPr>
          <w:rFonts w:ascii="Aptos" w:hAnsi="Aptos" w:eastAsia="Aptos" w:cs="Aptos" w:asciiTheme="minorAscii" w:hAnsiTheme="minorAscii" w:eastAsiaTheme="minorAscii" w:cstheme="minorAscii"/>
          <w:noProof w:val="0"/>
          <w:lang w:val="en-GB"/>
        </w:rPr>
        <w:t xml:space="preserve">by </w:t>
      </w:r>
      <w:r w:rsidRPr="696EA0A7" w:rsidR="378E56F3">
        <w:rPr>
          <w:rFonts w:ascii="Aptos" w:hAnsi="Aptos" w:eastAsia="Aptos" w:cs="Aptos" w:asciiTheme="minorAscii" w:hAnsiTheme="minorAscii" w:eastAsiaTheme="minorAscii" w:cstheme="minorAscii"/>
          <w:noProof w:val="0"/>
          <w:lang w:val="en-GB"/>
        </w:rPr>
        <w:t xml:space="preserve">a </w:t>
      </w:r>
      <w:r w:rsidRPr="696EA0A7" w:rsidR="25A02AA0">
        <w:rPr>
          <w:rFonts w:ascii="Aptos" w:hAnsi="Aptos" w:eastAsia="Aptos" w:cs="Aptos" w:asciiTheme="minorAscii" w:hAnsiTheme="minorAscii" w:eastAsiaTheme="minorAscii" w:cstheme="minorAscii"/>
          <w:noProof w:val="0"/>
          <w:lang w:val="en-GB"/>
        </w:rPr>
        <w:t>marketing company</w:t>
      </w:r>
      <w:r w:rsidRPr="696EA0A7" w:rsidR="378E56F3">
        <w:rPr>
          <w:rFonts w:ascii="Aptos" w:hAnsi="Aptos" w:eastAsia="Aptos" w:cs="Aptos" w:asciiTheme="minorAscii" w:hAnsiTheme="minorAscii" w:eastAsiaTheme="minorAscii" w:cstheme="minorAscii"/>
          <w:noProof w:val="0"/>
          <w:lang w:val="en-GB"/>
        </w:rPr>
        <w:t xml:space="preserve"> that </w:t>
      </w:r>
      <w:r w:rsidRPr="696EA0A7" w:rsidR="378E56F3">
        <w:rPr>
          <w:rFonts w:ascii="Aptos" w:hAnsi="Aptos" w:eastAsia="Aptos" w:cs="Aptos" w:asciiTheme="minorAscii" w:hAnsiTheme="minorAscii" w:eastAsiaTheme="minorAscii" w:cstheme="minorAscii"/>
          <w:noProof w:val="0"/>
          <w:lang w:val="en-GB"/>
        </w:rPr>
        <w:t>demonstrates</w:t>
      </w:r>
      <w:r w:rsidRPr="696EA0A7" w:rsidR="6220AD09">
        <w:rPr>
          <w:rFonts w:ascii="Aptos" w:hAnsi="Aptos" w:eastAsia="Aptos" w:cs="Aptos" w:asciiTheme="minorAscii" w:hAnsiTheme="minorAscii" w:eastAsiaTheme="minorAscii" w:cstheme="minorAscii"/>
          <w:noProof w:val="0"/>
          <w:lang w:val="en-GB"/>
        </w:rPr>
        <w:t xml:space="preserve"> humour and surprise</w:t>
      </w:r>
      <w:r w:rsidRPr="696EA0A7" w:rsidR="378E56F3">
        <w:rPr>
          <w:rFonts w:ascii="Aptos" w:hAnsi="Aptos" w:eastAsia="Aptos" w:cs="Aptos" w:asciiTheme="minorAscii" w:hAnsiTheme="minorAscii" w:eastAsiaTheme="minorAscii" w:cstheme="minorAscii"/>
          <w:noProof w:val="0"/>
          <w:lang w:val="en-GB"/>
        </w:rPr>
        <w:t xml:space="preserve"> </w:t>
      </w:r>
      <w:r w:rsidRPr="696EA0A7" w:rsidR="4F4086B0">
        <w:rPr>
          <w:rFonts w:ascii="Aptos" w:hAnsi="Aptos" w:eastAsia="Aptos" w:cs="Aptos" w:asciiTheme="minorAscii" w:hAnsiTheme="minorAscii" w:eastAsiaTheme="minorAscii" w:cstheme="minorAscii"/>
          <w:noProof w:val="0"/>
          <w:lang w:val="en-GB"/>
        </w:rPr>
        <w:t xml:space="preserve">within the first 3-5 seconds, in </w:t>
      </w:r>
      <w:r w:rsidRPr="696EA0A7" w:rsidR="378E56F3">
        <w:rPr>
          <w:rFonts w:ascii="Aptos" w:hAnsi="Aptos" w:eastAsia="Aptos" w:cs="Aptos" w:asciiTheme="minorAscii" w:hAnsiTheme="minorAscii" w:eastAsiaTheme="minorAscii" w:cstheme="minorAscii"/>
          <w:noProof w:val="0"/>
          <w:lang w:val="en-GB"/>
        </w:rPr>
        <w:t>short</w:t>
      </w:r>
      <w:r w:rsidRPr="696EA0A7" w:rsidR="26C5440A">
        <w:rPr>
          <w:rFonts w:ascii="Aptos" w:hAnsi="Aptos" w:eastAsia="Aptos" w:cs="Aptos" w:asciiTheme="minorAscii" w:hAnsiTheme="minorAscii" w:eastAsiaTheme="minorAscii" w:cstheme="minorAscii"/>
          <w:noProof w:val="0"/>
          <w:lang w:val="en-GB"/>
        </w:rPr>
        <w:t xml:space="preserve"> and </w:t>
      </w:r>
      <w:r w:rsidRPr="696EA0A7" w:rsidR="378E56F3">
        <w:rPr>
          <w:rFonts w:ascii="Aptos" w:hAnsi="Aptos" w:eastAsia="Aptos" w:cs="Aptos" w:asciiTheme="minorAscii" w:hAnsiTheme="minorAscii" w:eastAsiaTheme="minorAscii" w:cstheme="minorAscii"/>
          <w:noProof w:val="0"/>
          <w:lang w:val="en-GB"/>
        </w:rPr>
        <w:t xml:space="preserve">engaging </w:t>
      </w:r>
      <w:r w:rsidRPr="696EA0A7" w:rsidR="45F9EE4F">
        <w:rPr>
          <w:rFonts w:ascii="Aptos" w:hAnsi="Aptos" w:eastAsia="Aptos" w:cs="Aptos" w:asciiTheme="minorAscii" w:hAnsiTheme="minorAscii" w:eastAsiaTheme="minorAscii" w:cstheme="minorAscii"/>
          <w:noProof w:val="0"/>
          <w:lang w:val="en-GB"/>
        </w:rPr>
        <w:t>form r</w:t>
      </w:r>
      <w:r w:rsidRPr="696EA0A7" w:rsidR="303FD65E">
        <w:rPr>
          <w:rFonts w:ascii="Aptos" w:hAnsi="Aptos" w:eastAsia="Aptos" w:cs="Aptos" w:asciiTheme="minorAscii" w:hAnsiTheme="minorAscii" w:eastAsiaTheme="minorAscii" w:cstheme="minorAscii"/>
          <w:noProof w:val="0"/>
          <w:lang w:val="en-GB"/>
        </w:rPr>
        <w:t>ather</w:t>
      </w:r>
      <w:r w:rsidRPr="696EA0A7" w:rsidR="378E56F3">
        <w:rPr>
          <w:rFonts w:ascii="Aptos" w:hAnsi="Aptos" w:eastAsia="Aptos" w:cs="Aptos" w:asciiTheme="minorAscii" w:hAnsiTheme="minorAscii" w:eastAsiaTheme="minorAscii" w:cstheme="minorAscii"/>
          <w:noProof w:val="0"/>
          <w:lang w:val="en-GB"/>
        </w:rPr>
        <w:t xml:space="preserve"> than a conventional pitch.</w:t>
      </w:r>
      <w:r w:rsidRPr="696EA0A7" w:rsidR="761BB9FE">
        <w:rPr>
          <w:rFonts w:ascii="Aptos" w:hAnsi="Aptos" w:eastAsia="Aptos" w:cs="Aptos" w:asciiTheme="minorAscii" w:hAnsiTheme="minorAscii" w:eastAsiaTheme="minorAscii" w:cstheme="minorAscii"/>
          <w:noProof w:val="0"/>
          <w:lang w:val="en-GB"/>
        </w:rPr>
        <w:t xml:space="preserve"> </w:t>
      </w:r>
      <w:r w:rsidRPr="696EA0A7" w:rsidR="6B97E549">
        <w:rPr>
          <w:rFonts w:ascii="Aptos" w:hAnsi="Aptos" w:eastAsia="Aptos" w:cs="Aptos" w:asciiTheme="minorAscii" w:hAnsiTheme="minorAscii" w:eastAsiaTheme="minorAscii" w:cstheme="minorAscii"/>
          <w:noProof w:val="0"/>
          <w:lang w:val="en-GB"/>
        </w:rPr>
        <w:t xml:space="preserve">In this TikTok, PAG marketing have </w:t>
      </w:r>
      <w:r w:rsidRPr="696EA0A7" w:rsidR="6B97E549">
        <w:rPr>
          <w:rFonts w:ascii="Aptos" w:hAnsi="Aptos" w:eastAsia="Aptos" w:cs="Aptos" w:asciiTheme="minorAscii" w:hAnsiTheme="minorAscii" w:eastAsiaTheme="minorAscii" w:cstheme="minorAscii"/>
          <w:noProof w:val="0"/>
          <w:lang w:val="en-GB"/>
        </w:rPr>
        <w:t>demonstrated</w:t>
      </w:r>
      <w:r w:rsidRPr="696EA0A7" w:rsidR="6B97E549">
        <w:rPr>
          <w:rFonts w:ascii="Aptos" w:hAnsi="Aptos" w:eastAsia="Aptos" w:cs="Aptos" w:asciiTheme="minorAscii" w:hAnsiTheme="minorAscii" w:eastAsiaTheme="minorAscii" w:cstheme="minorAscii"/>
          <w:noProof w:val="0"/>
          <w:lang w:val="en-GB"/>
        </w:rPr>
        <w:t xml:space="preserve"> how as a company, you can </w:t>
      </w:r>
      <w:r w:rsidRPr="696EA0A7" w:rsidR="7E48A793">
        <w:rPr>
          <w:rFonts w:ascii="Aptos" w:hAnsi="Aptos" w:eastAsia="Aptos" w:cs="Aptos" w:asciiTheme="minorAscii" w:hAnsiTheme="minorAscii" w:eastAsiaTheme="minorAscii" w:cstheme="minorAscii"/>
          <w:noProof w:val="0"/>
          <w:lang w:val="en-GB"/>
        </w:rPr>
        <w:t xml:space="preserve">use the element of surprise with humour in a </w:t>
      </w:r>
      <w:r w:rsidRPr="696EA0A7" w:rsidR="6F82B496">
        <w:rPr>
          <w:rFonts w:ascii="Aptos" w:hAnsi="Aptos" w:eastAsia="Aptos" w:cs="Aptos" w:asciiTheme="minorAscii" w:hAnsiTheme="minorAscii" w:eastAsiaTheme="minorAscii" w:cstheme="minorAscii"/>
          <w:noProof w:val="0"/>
          <w:lang w:val="en-GB"/>
        </w:rPr>
        <w:t xml:space="preserve">short and engaging manor, offering their </w:t>
      </w:r>
      <w:r w:rsidRPr="696EA0A7" w:rsidR="6F82B496">
        <w:rPr>
          <w:rFonts w:ascii="Aptos" w:hAnsi="Aptos" w:eastAsia="Aptos" w:cs="Aptos" w:asciiTheme="minorAscii" w:hAnsiTheme="minorAscii" w:eastAsiaTheme="minorAscii" w:cstheme="minorAscii"/>
          <w:noProof w:val="0"/>
          <w:lang w:val="en-GB"/>
        </w:rPr>
        <w:t>expertise</w:t>
      </w:r>
      <w:r w:rsidRPr="696EA0A7" w:rsidR="6F82B496">
        <w:rPr>
          <w:rFonts w:ascii="Aptos" w:hAnsi="Aptos" w:eastAsia="Aptos" w:cs="Aptos" w:asciiTheme="minorAscii" w:hAnsiTheme="minorAscii" w:eastAsiaTheme="minorAscii" w:cstheme="minorAscii"/>
          <w:noProof w:val="0"/>
          <w:lang w:val="en-GB"/>
        </w:rPr>
        <w:t xml:space="preserve"> will they have gripped your attention.</w:t>
      </w:r>
    </w:p>
    <w:p xmlns:wp14="http://schemas.microsoft.com/office/word/2010/wordml" w:rsidP="696EA0A7" wp14:paraId="0A434E2E" wp14:textId="16FF966F">
      <w:pPr>
        <w:pStyle w:val="Normal"/>
        <w:rPr>
          <w:rFonts w:ascii="Aptos" w:hAnsi="Aptos" w:eastAsia="Aptos" w:cs="Aptos" w:asciiTheme="minorAscii" w:hAnsiTheme="minorAscii" w:eastAsiaTheme="minorAscii" w:cstheme="minorAscii"/>
          <w:noProof w:val="0"/>
          <w:highlight w:val="yellow"/>
          <w:lang w:val="en-GB"/>
        </w:rPr>
      </w:pPr>
    </w:p>
    <w:p xmlns:wp14="http://schemas.microsoft.com/office/word/2010/wordml" w:rsidP="696EA0A7" wp14:paraId="771C0745" wp14:textId="32347CA0">
      <w:pPr>
        <w:pStyle w:val="Normal"/>
        <w:rPr>
          <w:rFonts w:ascii="Aptos" w:hAnsi="Aptos" w:eastAsia="Aptos" w:cs="Aptos" w:asciiTheme="minorAscii" w:hAnsiTheme="minorAscii" w:eastAsiaTheme="minorAscii" w:cstheme="minorAscii"/>
          <w:noProof w:val="0"/>
          <w:sz w:val="28"/>
          <w:szCs w:val="28"/>
          <w:u w:val="single"/>
          <w:lang w:val="en-GB"/>
        </w:rPr>
      </w:pPr>
      <w:r w:rsidRPr="696EA0A7" w:rsidR="378E56F3">
        <w:rPr>
          <w:rFonts w:ascii="Aptos" w:hAnsi="Aptos" w:eastAsia="Aptos" w:cs="Aptos" w:asciiTheme="minorAscii" w:hAnsiTheme="minorAscii" w:eastAsiaTheme="minorAscii" w:cstheme="minorAscii"/>
          <w:noProof w:val="0"/>
          <w:sz w:val="28"/>
          <w:szCs w:val="28"/>
          <w:u w:val="single"/>
          <w:lang w:val="en-GB"/>
        </w:rPr>
        <w:t>Effectiveness analysis</w:t>
      </w:r>
    </w:p>
    <w:p xmlns:wp14="http://schemas.microsoft.com/office/word/2010/wordml" w:rsidP="696EA0A7" wp14:paraId="21218876" wp14:textId="2BE42B7A">
      <w:pPr>
        <w:pStyle w:val="Normal"/>
        <w:rPr>
          <w:rFonts w:ascii="Aptos" w:hAnsi="Aptos" w:eastAsia="Aptos" w:cs="Aptos" w:asciiTheme="minorAscii" w:hAnsiTheme="minorAscii" w:eastAsiaTheme="minorAscii" w:cstheme="minorAscii"/>
          <w:noProof w:val="0"/>
          <w:sz w:val="28"/>
          <w:szCs w:val="28"/>
          <w:u w:val="none"/>
          <w:lang w:val="en-GB"/>
        </w:rPr>
      </w:pPr>
    </w:p>
    <w:p xmlns:wp14="http://schemas.microsoft.com/office/word/2010/wordml" w:rsidP="696EA0A7" wp14:paraId="5BDCCB95" wp14:textId="79F5FFE0">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Attention and initial hook</w:t>
      </w:r>
      <w:r w:rsidRPr="696EA0A7" w:rsidR="4FAD175A">
        <w:rPr>
          <w:rFonts w:ascii="Aptos" w:hAnsi="Aptos" w:eastAsia="Aptos" w:cs="Aptos" w:asciiTheme="minorAscii" w:hAnsiTheme="minorAscii" w:eastAsiaTheme="minorAscii" w:cstheme="minorAscii"/>
          <w:noProof w:val="0"/>
          <w:lang w:val="en-GB"/>
        </w:rPr>
        <w:t xml:space="preserve"> - </w:t>
      </w:r>
      <w:r w:rsidRPr="696EA0A7" w:rsidR="378E56F3">
        <w:rPr>
          <w:rFonts w:ascii="Aptos" w:hAnsi="Aptos" w:eastAsia="Aptos" w:cs="Aptos" w:asciiTheme="minorAscii" w:hAnsiTheme="minorAscii" w:eastAsiaTheme="minorAscii" w:cstheme="minorAscii"/>
          <w:noProof w:val="0"/>
          <w:lang w:val="en-GB"/>
        </w:rPr>
        <w:t>Short</w:t>
      </w:r>
      <w:r w:rsidRPr="696EA0A7" w:rsidR="378E56F3">
        <w:rPr>
          <w:rFonts w:ascii="Aptos" w:hAnsi="Aptos" w:eastAsia="Aptos" w:cs="Aptos" w:asciiTheme="minorAscii" w:hAnsiTheme="minorAscii" w:eastAsiaTheme="minorAscii" w:cstheme="minorAscii"/>
          <w:noProof w:val="0"/>
          <w:lang w:val="en-GB"/>
        </w:rPr>
        <w:t xml:space="preserve"> form platforms demand immediate attention capture. Effective TikTok ads </w:t>
      </w:r>
      <w:r w:rsidRPr="696EA0A7" w:rsidR="334D5F19">
        <w:rPr>
          <w:rFonts w:ascii="Aptos" w:hAnsi="Aptos" w:eastAsia="Aptos" w:cs="Aptos" w:asciiTheme="minorAscii" w:hAnsiTheme="minorAscii" w:eastAsiaTheme="minorAscii" w:cstheme="minorAscii"/>
          <w:noProof w:val="0"/>
          <w:lang w:val="en-GB"/>
        </w:rPr>
        <w:t>have</w:t>
      </w:r>
      <w:r w:rsidRPr="696EA0A7" w:rsidR="378E56F3">
        <w:rPr>
          <w:rFonts w:ascii="Aptos" w:hAnsi="Aptos" w:eastAsia="Aptos" w:cs="Aptos" w:asciiTheme="minorAscii" w:hAnsiTheme="minorAscii" w:eastAsiaTheme="minorAscii" w:cstheme="minorAscii"/>
          <w:noProof w:val="0"/>
          <w:lang w:val="en-GB"/>
        </w:rPr>
        <w:t xml:space="preserve"> a visual or narrative hook in the opening </w:t>
      </w:r>
      <w:r w:rsidRPr="696EA0A7" w:rsidR="23D73E1A">
        <w:rPr>
          <w:rFonts w:ascii="Aptos" w:hAnsi="Aptos" w:eastAsia="Aptos" w:cs="Aptos" w:asciiTheme="minorAscii" w:hAnsiTheme="minorAscii" w:eastAsiaTheme="minorAscii" w:cstheme="minorAscii"/>
          <w:noProof w:val="0"/>
          <w:lang w:val="en-GB"/>
        </w:rPr>
        <w:t xml:space="preserve">few </w:t>
      </w:r>
      <w:r w:rsidRPr="696EA0A7" w:rsidR="378E56F3">
        <w:rPr>
          <w:rFonts w:ascii="Aptos" w:hAnsi="Aptos" w:eastAsia="Aptos" w:cs="Aptos" w:asciiTheme="minorAscii" w:hAnsiTheme="minorAscii" w:eastAsiaTheme="minorAscii" w:cstheme="minorAscii"/>
          <w:noProof w:val="0"/>
          <w:lang w:val="en-GB"/>
        </w:rPr>
        <w:t>seconds that interrupts users’ scrolling and induces view through</w:t>
      </w:r>
      <w:r w:rsidRPr="696EA0A7" w:rsidR="3B6081CD">
        <w:rPr>
          <w:rFonts w:ascii="Aptos" w:hAnsi="Aptos" w:eastAsia="Aptos" w:cs="Aptos" w:asciiTheme="minorAscii" w:hAnsiTheme="minorAscii" w:eastAsiaTheme="minorAscii" w:cstheme="minorAscii"/>
          <w:noProof w:val="0"/>
          <w:lang w:val="en-GB"/>
        </w:rPr>
        <w:t xml:space="preserve"> </w:t>
      </w:r>
      <w:r w:rsidRPr="696EA0A7" w:rsidR="3B6081CD">
        <w:rPr>
          <w:rFonts w:ascii="Aptos" w:hAnsi="Aptos" w:eastAsia="Aptos" w:cs="Aptos"/>
          <w:noProof w:val="0"/>
          <w:sz w:val="24"/>
          <w:szCs w:val="24"/>
          <w:lang w:val="en-GB"/>
        </w:rPr>
        <w:t xml:space="preserve">(Chaffey &amp; Ellis-Chadwick, 2019). </w:t>
      </w:r>
      <w:r w:rsidRPr="696EA0A7" w:rsidR="63B35A2A">
        <w:rPr>
          <w:rFonts w:ascii="Aptos" w:hAnsi="Aptos" w:eastAsia="Aptos" w:cs="Aptos" w:asciiTheme="minorAscii" w:hAnsiTheme="minorAscii" w:eastAsiaTheme="minorAscii" w:cstheme="minorAscii"/>
          <w:noProof w:val="0"/>
          <w:lang w:val="en-GB"/>
        </w:rPr>
        <w:t>T</w:t>
      </w:r>
      <w:r w:rsidRPr="696EA0A7" w:rsidR="378E56F3">
        <w:rPr>
          <w:rFonts w:ascii="Aptos" w:hAnsi="Aptos" w:eastAsia="Aptos" w:cs="Aptos" w:asciiTheme="minorAscii" w:hAnsiTheme="minorAscii" w:eastAsiaTheme="minorAscii" w:cstheme="minorAscii"/>
          <w:noProof w:val="0"/>
          <w:lang w:val="en-GB"/>
        </w:rPr>
        <w:t xml:space="preserve">his </w:t>
      </w:r>
      <w:r w:rsidRPr="696EA0A7" w:rsidR="62D19662">
        <w:rPr>
          <w:rFonts w:ascii="Aptos" w:hAnsi="Aptos" w:eastAsia="Aptos" w:cs="Aptos" w:asciiTheme="minorAscii" w:hAnsiTheme="minorAscii" w:eastAsiaTheme="minorAscii" w:cstheme="minorAscii"/>
          <w:noProof w:val="0"/>
          <w:lang w:val="en-GB"/>
        </w:rPr>
        <w:t xml:space="preserve">ad </w:t>
      </w:r>
      <w:r w:rsidRPr="696EA0A7" w:rsidR="378E56F3">
        <w:rPr>
          <w:rFonts w:ascii="Aptos" w:hAnsi="Aptos" w:eastAsia="Aptos" w:cs="Aptos" w:asciiTheme="minorAscii" w:hAnsiTheme="minorAscii" w:eastAsiaTheme="minorAscii" w:cstheme="minorAscii"/>
          <w:noProof w:val="0"/>
          <w:lang w:val="en-GB"/>
        </w:rPr>
        <w:t xml:space="preserve">follows that principle by opening with an unexpected </w:t>
      </w:r>
      <w:r w:rsidRPr="696EA0A7" w:rsidR="228CD71E">
        <w:rPr>
          <w:rFonts w:ascii="Aptos" w:hAnsi="Aptos" w:eastAsia="Aptos" w:cs="Aptos" w:asciiTheme="minorAscii" w:hAnsiTheme="minorAscii" w:eastAsiaTheme="minorAscii" w:cstheme="minorAscii"/>
          <w:noProof w:val="0"/>
          <w:lang w:val="en-GB"/>
        </w:rPr>
        <w:t xml:space="preserve">occurrence </w:t>
      </w:r>
      <w:r w:rsidRPr="696EA0A7" w:rsidR="378E56F3">
        <w:rPr>
          <w:rFonts w:ascii="Aptos" w:hAnsi="Aptos" w:eastAsia="Aptos" w:cs="Aptos" w:asciiTheme="minorAscii" w:hAnsiTheme="minorAscii" w:eastAsiaTheme="minorAscii" w:cstheme="minorAscii"/>
          <w:noProof w:val="0"/>
          <w:lang w:val="en-GB"/>
        </w:rPr>
        <w:t xml:space="preserve">that prompts curiosity and immediate engagement </w:t>
      </w:r>
      <w:r w:rsidRPr="696EA0A7" w:rsidR="0ED4A989">
        <w:rPr>
          <w:rFonts w:ascii="Aptos" w:hAnsi="Aptos" w:eastAsia="Aptos" w:cs="Aptos" w:asciiTheme="minorAscii" w:hAnsiTheme="minorAscii" w:eastAsiaTheme="minorAscii" w:cstheme="minorAscii"/>
          <w:noProof w:val="0"/>
          <w:lang w:val="en-GB"/>
        </w:rPr>
        <w:t>from the viewers</w:t>
      </w:r>
      <w:r w:rsidRPr="696EA0A7" w:rsidR="378E56F3">
        <w:rPr>
          <w:rFonts w:ascii="Aptos" w:hAnsi="Aptos" w:eastAsia="Aptos" w:cs="Aptos" w:asciiTheme="minorAscii" w:hAnsiTheme="minorAscii" w:eastAsiaTheme="minorAscii" w:cstheme="minorAscii"/>
          <w:noProof w:val="0"/>
          <w:lang w:val="en-GB"/>
        </w:rPr>
        <w:t>.</w:t>
      </w:r>
    </w:p>
    <w:p xmlns:wp14="http://schemas.microsoft.com/office/word/2010/wordml" w:rsidP="696EA0A7" wp14:paraId="37E71FEF" wp14:textId="751DF1C6">
      <w:pPr>
        <w:pStyle w:val="Normal"/>
        <w:rPr>
          <w:rFonts w:ascii="Aptos" w:hAnsi="Aptos" w:eastAsia="Aptos" w:cs="Aptos" w:asciiTheme="minorAscii" w:hAnsiTheme="minorAscii" w:eastAsiaTheme="minorAscii" w:cstheme="minorAscii"/>
          <w:noProof w:val="0"/>
          <w:lang w:val="en-GB"/>
        </w:rPr>
      </w:pPr>
      <w:r w:rsidRPr="696EA0A7" w:rsidR="1F41BDFC">
        <w:rPr>
          <w:rFonts w:ascii="Aptos" w:hAnsi="Aptos" w:eastAsia="Aptos" w:cs="Aptos" w:asciiTheme="minorAscii" w:hAnsiTheme="minorAscii" w:eastAsiaTheme="minorAscii" w:cstheme="minorAscii"/>
          <w:noProof w:val="0"/>
          <w:u w:val="single"/>
          <w:lang w:val="en-GB"/>
        </w:rPr>
        <w:t>D</w:t>
      </w:r>
      <w:r w:rsidRPr="696EA0A7" w:rsidR="378E56F3">
        <w:rPr>
          <w:rFonts w:ascii="Aptos" w:hAnsi="Aptos" w:eastAsia="Aptos" w:cs="Aptos" w:asciiTheme="minorAscii" w:hAnsiTheme="minorAscii" w:eastAsiaTheme="minorAscii" w:cstheme="minorAscii"/>
          <w:noProof w:val="0"/>
          <w:u w:val="single"/>
          <w:lang w:val="en-GB"/>
        </w:rPr>
        <w:t>emonstration and credibility</w:t>
      </w:r>
      <w:r w:rsidRPr="696EA0A7" w:rsidR="0EB04189">
        <w:rPr>
          <w:rFonts w:ascii="Aptos" w:hAnsi="Aptos" w:eastAsia="Aptos" w:cs="Aptos" w:asciiTheme="minorAscii" w:hAnsiTheme="minorAscii" w:eastAsiaTheme="minorAscii" w:cstheme="minorAscii"/>
          <w:noProof w:val="0"/>
          <w:u w:val="single"/>
          <w:lang w:val="en-GB"/>
        </w:rPr>
        <w:t xml:space="preserve"> </w:t>
      </w:r>
      <w:r w:rsidRPr="696EA0A7" w:rsidR="2F51B6F2">
        <w:rPr>
          <w:rFonts w:ascii="Aptos" w:hAnsi="Aptos" w:eastAsia="Aptos" w:cs="Aptos" w:asciiTheme="minorAscii" w:hAnsiTheme="minorAscii" w:eastAsiaTheme="minorAscii" w:cstheme="minorAscii"/>
          <w:noProof w:val="0"/>
          <w:lang w:val="en-GB"/>
        </w:rPr>
        <w:t>- Showing</w:t>
      </w:r>
      <w:r w:rsidRPr="696EA0A7" w:rsidR="378E56F3">
        <w:rPr>
          <w:rFonts w:ascii="Aptos" w:hAnsi="Aptos" w:eastAsia="Aptos" w:cs="Aptos" w:asciiTheme="minorAscii" w:hAnsiTheme="minorAscii" w:eastAsiaTheme="minorAscii" w:cstheme="minorAscii"/>
          <w:noProof w:val="0"/>
          <w:lang w:val="en-GB"/>
        </w:rPr>
        <w:t xml:space="preserve"> a product performing under test conditions functions as experiential persuasion</w:t>
      </w:r>
      <w:r w:rsidRPr="696EA0A7" w:rsidR="2673C084">
        <w:rPr>
          <w:rFonts w:ascii="Aptos" w:hAnsi="Aptos" w:eastAsia="Aptos" w:cs="Aptos" w:asciiTheme="minorAscii" w:hAnsiTheme="minorAscii" w:eastAsiaTheme="minorAscii" w:cstheme="minorAscii"/>
          <w:noProof w:val="0"/>
          <w:lang w:val="en-GB"/>
        </w:rPr>
        <w:t>.</w:t>
      </w:r>
      <w:r w:rsidRPr="696EA0A7" w:rsidR="378E56F3">
        <w:rPr>
          <w:rFonts w:ascii="Aptos" w:hAnsi="Aptos" w:eastAsia="Aptos" w:cs="Aptos" w:asciiTheme="minorAscii" w:hAnsiTheme="minorAscii" w:eastAsiaTheme="minorAscii" w:cstheme="minorAscii"/>
          <w:noProof w:val="0"/>
          <w:lang w:val="en-GB"/>
        </w:rPr>
        <w:t xml:space="preserve"> </w:t>
      </w:r>
      <w:r w:rsidRPr="696EA0A7" w:rsidR="54A30C08">
        <w:rPr>
          <w:rFonts w:ascii="Aptos" w:hAnsi="Aptos" w:eastAsia="Aptos" w:cs="Aptos" w:asciiTheme="minorAscii" w:hAnsiTheme="minorAscii" w:eastAsiaTheme="minorAscii" w:cstheme="minorAscii"/>
          <w:noProof w:val="0"/>
          <w:lang w:val="en-GB"/>
        </w:rPr>
        <w:t>I</w:t>
      </w:r>
      <w:r w:rsidRPr="696EA0A7" w:rsidR="5EC5AD46">
        <w:rPr>
          <w:rFonts w:ascii="Aptos" w:hAnsi="Aptos" w:eastAsia="Aptos" w:cs="Aptos" w:asciiTheme="minorAscii" w:hAnsiTheme="minorAscii" w:eastAsiaTheme="minorAscii" w:cstheme="minorAscii"/>
          <w:noProof w:val="0"/>
          <w:lang w:val="en-GB"/>
        </w:rPr>
        <w:t xml:space="preserve">ndirect </w:t>
      </w:r>
      <w:r w:rsidRPr="696EA0A7" w:rsidR="378E56F3">
        <w:rPr>
          <w:rFonts w:ascii="Aptos" w:hAnsi="Aptos" w:eastAsia="Aptos" w:cs="Aptos" w:asciiTheme="minorAscii" w:hAnsiTheme="minorAscii" w:eastAsiaTheme="minorAscii" w:cstheme="minorAscii"/>
          <w:noProof w:val="0"/>
          <w:lang w:val="en-GB"/>
        </w:rPr>
        <w:t xml:space="preserve">experience reduces perceived purchase risk and builds credibility through demonstration rather than </w:t>
      </w:r>
      <w:r w:rsidRPr="696EA0A7" w:rsidR="6C207D47">
        <w:rPr>
          <w:rFonts w:ascii="Aptos" w:hAnsi="Aptos" w:eastAsia="Aptos" w:cs="Aptos" w:asciiTheme="minorAscii" w:hAnsiTheme="minorAscii" w:eastAsiaTheme="minorAscii" w:cstheme="minorAscii"/>
          <w:noProof w:val="0"/>
          <w:lang w:val="en-GB"/>
        </w:rPr>
        <w:t>generic</w:t>
      </w:r>
      <w:r w:rsidRPr="696EA0A7" w:rsidR="378E56F3">
        <w:rPr>
          <w:rFonts w:ascii="Aptos" w:hAnsi="Aptos" w:eastAsia="Aptos" w:cs="Aptos" w:asciiTheme="minorAscii" w:hAnsiTheme="minorAscii" w:eastAsiaTheme="minorAscii" w:cstheme="minorAscii"/>
          <w:noProof w:val="0"/>
          <w:lang w:val="en-GB"/>
        </w:rPr>
        <w:t xml:space="preserve"> claims (Schmitt, 1999; Hirschman &amp; Holbrook, 1982).</w:t>
      </w:r>
      <w:r w:rsidRPr="696EA0A7" w:rsidR="08757338">
        <w:rPr>
          <w:rFonts w:ascii="Aptos" w:hAnsi="Aptos" w:eastAsia="Aptos" w:cs="Aptos" w:asciiTheme="minorAscii" w:hAnsiTheme="minorAscii" w:eastAsiaTheme="minorAscii" w:cstheme="minorAscii"/>
          <w:noProof w:val="0"/>
          <w:lang w:val="en-GB"/>
        </w:rPr>
        <w:t xml:space="preserve"> This advert is a prime example of product performance, PAG marketing have opened the short form content with a</w:t>
      </w:r>
      <w:r w:rsidRPr="696EA0A7" w:rsidR="345F12EB">
        <w:rPr>
          <w:rFonts w:ascii="Aptos" w:hAnsi="Aptos" w:eastAsia="Aptos" w:cs="Aptos" w:asciiTheme="minorAscii" w:hAnsiTheme="minorAscii" w:eastAsiaTheme="minorAscii" w:cstheme="minorAscii"/>
          <w:noProof w:val="0"/>
          <w:lang w:val="en-GB"/>
        </w:rPr>
        <w:t xml:space="preserve">n impact that can be mirrored by other </w:t>
      </w:r>
      <w:r w:rsidRPr="696EA0A7" w:rsidR="2FC78E3F">
        <w:rPr>
          <w:rFonts w:ascii="Aptos" w:hAnsi="Aptos" w:eastAsia="Aptos" w:cs="Aptos" w:asciiTheme="minorAscii" w:hAnsiTheme="minorAscii" w:eastAsiaTheme="minorAscii" w:cstheme="minorAscii"/>
          <w:noProof w:val="0"/>
          <w:lang w:val="en-GB"/>
        </w:rPr>
        <w:t xml:space="preserve">companies </w:t>
      </w:r>
      <w:r w:rsidRPr="696EA0A7" w:rsidR="345F12EB">
        <w:rPr>
          <w:rFonts w:ascii="Aptos" w:hAnsi="Aptos" w:eastAsia="Aptos" w:cs="Aptos" w:asciiTheme="minorAscii" w:hAnsiTheme="minorAscii" w:eastAsiaTheme="minorAscii" w:cstheme="minorAscii"/>
          <w:noProof w:val="0"/>
          <w:lang w:val="en-GB"/>
        </w:rPr>
        <w:t xml:space="preserve">for any </w:t>
      </w:r>
      <w:r w:rsidRPr="696EA0A7" w:rsidR="0F54CAB9">
        <w:rPr>
          <w:rFonts w:ascii="Aptos" w:hAnsi="Aptos" w:eastAsia="Aptos" w:cs="Aptos" w:asciiTheme="minorAscii" w:hAnsiTheme="minorAscii" w:eastAsiaTheme="minorAscii" w:cstheme="minorAscii"/>
          <w:noProof w:val="0"/>
          <w:lang w:val="en-GB"/>
        </w:rPr>
        <w:t xml:space="preserve">given </w:t>
      </w:r>
      <w:r w:rsidRPr="696EA0A7" w:rsidR="345F12EB">
        <w:rPr>
          <w:rFonts w:ascii="Aptos" w:hAnsi="Aptos" w:eastAsia="Aptos" w:cs="Aptos" w:asciiTheme="minorAscii" w:hAnsiTheme="minorAscii" w:eastAsiaTheme="minorAscii" w:cstheme="minorAscii"/>
          <w:noProof w:val="0"/>
          <w:lang w:val="en-GB"/>
        </w:rPr>
        <w:t xml:space="preserve">product, then </w:t>
      </w:r>
      <w:r w:rsidRPr="696EA0A7" w:rsidR="104D081D">
        <w:rPr>
          <w:rFonts w:ascii="Aptos" w:hAnsi="Aptos" w:eastAsia="Aptos" w:cs="Aptos" w:asciiTheme="minorAscii" w:hAnsiTheme="minorAscii" w:eastAsiaTheme="minorAscii" w:cstheme="minorAscii"/>
          <w:noProof w:val="0"/>
          <w:lang w:val="en-GB"/>
        </w:rPr>
        <w:t xml:space="preserve">with the ability of </w:t>
      </w:r>
      <w:r w:rsidRPr="696EA0A7" w:rsidR="345F12EB">
        <w:rPr>
          <w:rFonts w:ascii="Aptos" w:hAnsi="Aptos" w:eastAsia="Aptos" w:cs="Aptos" w:asciiTheme="minorAscii" w:hAnsiTheme="minorAscii" w:eastAsiaTheme="minorAscii" w:cstheme="minorAscii"/>
          <w:noProof w:val="0"/>
          <w:lang w:val="en-GB"/>
        </w:rPr>
        <w:t>entering a display of the product if necessary.</w:t>
      </w:r>
    </w:p>
    <w:p xmlns:wp14="http://schemas.microsoft.com/office/word/2010/wordml" w:rsidP="696EA0A7" wp14:paraId="72D1D6B0" wp14:textId="0379D42C">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u w:val="single"/>
          <w:lang w:val="en-GB"/>
        </w:rPr>
        <w:t>Emotional appeal and shareability</w:t>
      </w:r>
      <w:r w:rsidRPr="696EA0A7" w:rsidR="7FABF0FB">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 Incorporating humour or surprise </w:t>
      </w:r>
      <w:r w:rsidRPr="696EA0A7" w:rsidR="488595D3">
        <w:rPr>
          <w:rFonts w:ascii="Aptos" w:hAnsi="Aptos" w:eastAsia="Aptos" w:cs="Aptos" w:asciiTheme="minorAscii" w:hAnsiTheme="minorAscii" w:eastAsiaTheme="minorAscii" w:cstheme="minorAscii"/>
          <w:noProof w:val="0"/>
          <w:lang w:val="en-GB"/>
        </w:rPr>
        <w:t>creat</w:t>
      </w:r>
      <w:r w:rsidRPr="696EA0A7" w:rsidR="378E56F3">
        <w:rPr>
          <w:rFonts w:ascii="Aptos" w:hAnsi="Aptos" w:eastAsia="Aptos" w:cs="Aptos" w:asciiTheme="minorAscii" w:hAnsiTheme="minorAscii" w:eastAsiaTheme="minorAscii" w:cstheme="minorAscii"/>
          <w:noProof w:val="0"/>
          <w:lang w:val="en-GB"/>
        </w:rPr>
        <w:t xml:space="preserve">es positive </w:t>
      </w:r>
      <w:r w:rsidRPr="696EA0A7" w:rsidR="04095233">
        <w:rPr>
          <w:rFonts w:ascii="Aptos" w:hAnsi="Aptos" w:eastAsia="Aptos" w:cs="Aptos" w:asciiTheme="minorAscii" w:hAnsiTheme="minorAscii" w:eastAsiaTheme="minorAscii" w:cstheme="minorAscii"/>
          <w:noProof w:val="0"/>
          <w:lang w:val="en-GB"/>
        </w:rPr>
        <w:t>e</w:t>
      </w:r>
      <w:r w:rsidRPr="696EA0A7" w:rsidR="378E56F3">
        <w:rPr>
          <w:rFonts w:ascii="Aptos" w:hAnsi="Aptos" w:eastAsia="Aptos" w:cs="Aptos" w:asciiTheme="minorAscii" w:hAnsiTheme="minorAscii" w:eastAsiaTheme="minorAscii" w:cstheme="minorAscii"/>
          <w:noProof w:val="0"/>
          <w:lang w:val="en-GB"/>
        </w:rPr>
        <w:t xml:space="preserve">ffect, which correlates with sharing behaviour and brand favourability. Emotions function as persuasive cues that lower resistance and promote </w:t>
      </w:r>
      <w:r w:rsidRPr="696EA0A7" w:rsidR="63FB5872">
        <w:rPr>
          <w:rFonts w:ascii="Aptos" w:hAnsi="Aptos" w:eastAsia="Aptos" w:cs="Aptos" w:asciiTheme="minorAscii" w:hAnsiTheme="minorAscii" w:eastAsiaTheme="minorAscii" w:cstheme="minorAscii"/>
          <w:noProof w:val="0"/>
          <w:lang w:val="en-GB"/>
        </w:rPr>
        <w:t>further engagement</w:t>
      </w:r>
      <w:r w:rsidRPr="696EA0A7" w:rsidR="378E56F3">
        <w:rPr>
          <w:rFonts w:ascii="Aptos" w:hAnsi="Aptos" w:eastAsia="Aptos" w:cs="Aptos" w:asciiTheme="minorAscii" w:hAnsiTheme="minorAscii" w:eastAsiaTheme="minorAscii" w:cstheme="minorAscii"/>
          <w:noProof w:val="0"/>
          <w:lang w:val="en-GB"/>
        </w:rPr>
        <w:t>, especially for low to moderate involvement products (Bagozzi, Gopinath, &amp; Nyer, 1999).</w:t>
      </w:r>
      <w:r w:rsidRPr="696EA0A7" w:rsidR="450873DC">
        <w:rPr>
          <w:rFonts w:ascii="Aptos" w:hAnsi="Aptos" w:eastAsia="Aptos" w:cs="Aptos" w:asciiTheme="minorAscii" w:hAnsiTheme="minorAscii" w:eastAsiaTheme="minorAscii" w:cstheme="minorAscii"/>
          <w:noProof w:val="0"/>
          <w:lang w:val="en-GB"/>
        </w:rPr>
        <w:t xml:space="preserve"> PAG marketings humorous and explosive start is a perfect example of this.</w:t>
      </w:r>
    </w:p>
    <w:p xmlns:wp14="http://schemas.microsoft.com/office/word/2010/wordml" w:rsidP="696EA0A7" wp14:paraId="7D5D28E7" wp14:textId="02A56409">
      <w:pPr>
        <w:pStyle w:val="Normal"/>
        <w:rPr>
          <w:rFonts w:ascii="Aptos" w:hAnsi="Aptos" w:eastAsia="Aptos" w:cs="Aptos" w:asciiTheme="minorAscii" w:hAnsiTheme="minorAscii" w:eastAsiaTheme="minorAscii" w:cstheme="minorAscii"/>
          <w:noProof w:val="0"/>
          <w:lang w:val="en-GB"/>
        </w:rPr>
      </w:pPr>
      <w:r w:rsidRPr="696EA0A7" w:rsidR="6C863A57">
        <w:rPr>
          <w:rFonts w:ascii="Aptos" w:hAnsi="Aptos" w:eastAsia="Aptos" w:cs="Aptos" w:asciiTheme="minorAscii" w:hAnsiTheme="minorAscii" w:eastAsiaTheme="minorAscii" w:cstheme="minorAscii"/>
          <w:noProof w:val="0"/>
          <w:u w:val="single"/>
          <w:lang w:val="en-GB"/>
        </w:rPr>
        <w:t xml:space="preserve">Authentic </w:t>
      </w:r>
      <w:r w:rsidRPr="696EA0A7" w:rsidR="378E56F3">
        <w:rPr>
          <w:rFonts w:ascii="Aptos" w:hAnsi="Aptos" w:eastAsia="Aptos" w:cs="Aptos" w:asciiTheme="minorAscii" w:hAnsiTheme="minorAscii" w:eastAsiaTheme="minorAscii" w:cstheme="minorAscii"/>
          <w:noProof w:val="0"/>
          <w:u w:val="single"/>
          <w:lang w:val="en-GB"/>
        </w:rPr>
        <w:t>format and perceived authenticity</w:t>
      </w:r>
      <w:r w:rsidRPr="696EA0A7" w:rsidR="572F56A4">
        <w:rPr>
          <w:rFonts w:ascii="Aptos" w:hAnsi="Aptos" w:eastAsia="Aptos" w:cs="Aptos" w:asciiTheme="minorAscii" w:hAnsiTheme="minorAscii" w:eastAsiaTheme="minorAscii" w:cstheme="minorAscii"/>
          <w:noProof w:val="0"/>
          <w:lang w:val="en-GB"/>
        </w:rPr>
        <w:t xml:space="preserve"> - </w:t>
      </w:r>
      <w:r w:rsidRPr="696EA0A7" w:rsidR="378E56F3">
        <w:rPr>
          <w:rFonts w:ascii="Aptos" w:hAnsi="Aptos" w:eastAsia="Aptos" w:cs="Aptos" w:asciiTheme="minorAscii" w:hAnsiTheme="minorAscii" w:eastAsiaTheme="minorAscii" w:cstheme="minorAscii"/>
          <w:noProof w:val="0"/>
          <w:lang w:val="en-GB"/>
        </w:rPr>
        <w:t>The ad’s UGC</w:t>
      </w:r>
      <w:r w:rsidRPr="696EA0A7" w:rsidR="0CC503E4">
        <w:rPr>
          <w:rFonts w:ascii="Aptos" w:hAnsi="Aptos" w:eastAsia="Aptos" w:cs="Aptos" w:asciiTheme="minorAscii" w:hAnsiTheme="minorAscii" w:eastAsiaTheme="minorAscii" w:cstheme="minorAscii"/>
          <w:noProof w:val="0"/>
          <w:lang w:val="en-GB"/>
        </w:rPr>
        <w:t xml:space="preserve"> </w:t>
      </w:r>
      <w:r w:rsidRPr="696EA0A7" w:rsidR="1DBEBF36">
        <w:rPr>
          <w:rFonts w:ascii="Aptos" w:hAnsi="Aptos" w:eastAsia="Aptos" w:cs="Aptos" w:asciiTheme="minorAscii" w:hAnsiTheme="minorAscii" w:eastAsiaTheme="minorAscii" w:cstheme="minorAscii"/>
          <w:noProof w:val="0"/>
          <w:lang w:val="en-GB"/>
        </w:rPr>
        <w:t>(User</w:t>
      </w:r>
      <w:r w:rsidRPr="696EA0A7" w:rsidR="0CC503E4">
        <w:rPr>
          <w:rFonts w:ascii="Aptos" w:hAnsi="Aptos" w:eastAsia="Aptos" w:cs="Aptos" w:asciiTheme="minorAscii" w:hAnsiTheme="minorAscii" w:eastAsiaTheme="minorAscii" w:cstheme="minorAscii"/>
          <w:noProof w:val="0"/>
          <w:lang w:val="en-GB"/>
        </w:rPr>
        <w:t xml:space="preserve"> generated </w:t>
      </w:r>
      <w:r w:rsidRPr="696EA0A7" w:rsidR="10A97681">
        <w:rPr>
          <w:rFonts w:ascii="Aptos" w:hAnsi="Aptos" w:eastAsia="Aptos" w:cs="Aptos" w:asciiTheme="minorAscii" w:hAnsiTheme="minorAscii" w:eastAsiaTheme="minorAscii" w:cstheme="minorAscii"/>
          <w:noProof w:val="0"/>
          <w:lang w:val="en-GB"/>
        </w:rPr>
        <w:t>content) like</w:t>
      </w:r>
      <w:r w:rsidRPr="696EA0A7" w:rsidR="378E56F3">
        <w:rPr>
          <w:rFonts w:ascii="Aptos" w:hAnsi="Aptos" w:eastAsia="Aptos" w:cs="Aptos" w:asciiTheme="minorAscii" w:hAnsiTheme="minorAscii" w:eastAsiaTheme="minorAscii" w:cstheme="minorAscii"/>
          <w:noProof w:val="0"/>
          <w:lang w:val="en-GB"/>
        </w:rPr>
        <w:t xml:space="preserve"> style aligns with platform norms and reduces ad aversion. Native aesthetics make the content appear less intrusive and more likely to be consumed and shared as part of organic feeds (De Vries, Gensler, &amp; Leeflang, 2012).</w:t>
      </w:r>
    </w:p>
    <w:p xmlns:wp14="http://schemas.microsoft.com/office/word/2010/wordml" w:rsidP="696EA0A7" wp14:paraId="3D6F63D7" wp14:textId="4D096136">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16421159" wp14:textId="0C76028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34C08FD8" wp14:textId="5409245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7B930B33" wp14:textId="01C13B4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23FEE796" wp14:textId="42735C2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571D0BCC" wp14:textId="41D0CFA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47358986" wp14:textId="45A5AF6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7103CFE3" wp14:textId="6F99BBE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single"/>
          <w:lang w:val="en-GB"/>
        </w:rPr>
      </w:pPr>
      <w:r w:rsidRPr="696EA0A7" w:rsidR="57285B80">
        <w:rPr>
          <w:rFonts w:ascii="Aptos" w:hAnsi="Aptos" w:eastAsia="Aptos" w:cs="Aptos" w:asciiTheme="minorAscii" w:hAnsiTheme="minorAscii" w:eastAsiaTheme="minorAscii" w:cstheme="minorAscii"/>
          <w:noProof w:val="0"/>
          <w:sz w:val="32"/>
          <w:szCs w:val="32"/>
          <w:u w:val="single"/>
          <w:lang w:val="en-GB"/>
        </w:rPr>
        <w:t>In conclusion</w:t>
      </w:r>
    </w:p>
    <w:p xmlns:wp14="http://schemas.microsoft.com/office/word/2010/wordml" w:rsidP="696EA0A7" wp14:paraId="7A6D4600" wp14:textId="58E82D8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32"/>
          <w:szCs w:val="32"/>
          <w:u w:val="none"/>
          <w:lang w:val="en-GB"/>
        </w:rPr>
      </w:pPr>
    </w:p>
    <w:p xmlns:wp14="http://schemas.microsoft.com/office/word/2010/wordml" w:rsidP="696EA0A7" wp14:paraId="5840ACCA" wp14:textId="77D610BF">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This portfolio </w:t>
      </w:r>
      <w:r w:rsidRPr="696EA0A7" w:rsidR="378E56F3">
        <w:rPr>
          <w:rFonts w:ascii="Aptos" w:hAnsi="Aptos" w:eastAsia="Aptos" w:cs="Aptos" w:asciiTheme="minorAscii" w:hAnsiTheme="minorAscii" w:eastAsiaTheme="minorAscii" w:cstheme="minorAscii"/>
          <w:noProof w:val="0"/>
          <w:lang w:val="en-GB"/>
        </w:rPr>
        <w:t>demonstrates</w:t>
      </w:r>
      <w:r w:rsidRPr="696EA0A7" w:rsidR="378E56F3">
        <w:rPr>
          <w:rFonts w:ascii="Aptos" w:hAnsi="Aptos" w:eastAsia="Aptos" w:cs="Aptos" w:asciiTheme="minorAscii" w:hAnsiTheme="minorAscii" w:eastAsiaTheme="minorAscii" w:cstheme="minorAscii"/>
          <w:noProof w:val="0"/>
          <w:lang w:val="en-GB"/>
        </w:rPr>
        <w:t xml:space="preserve"> that TikTok is a highly effective marketing channel and simultaneously a </w:t>
      </w:r>
      <w:r w:rsidRPr="696EA0A7" w:rsidR="30AB3B4B">
        <w:rPr>
          <w:rFonts w:ascii="Aptos" w:hAnsi="Aptos" w:eastAsia="Aptos" w:cs="Aptos" w:asciiTheme="minorAscii" w:hAnsiTheme="minorAscii" w:eastAsiaTheme="minorAscii" w:cstheme="minorAscii"/>
          <w:noProof w:val="0"/>
          <w:lang w:val="en-GB"/>
        </w:rPr>
        <w:t xml:space="preserve">platform </w:t>
      </w:r>
      <w:r w:rsidRPr="696EA0A7" w:rsidR="378E56F3">
        <w:rPr>
          <w:rFonts w:ascii="Aptos" w:hAnsi="Aptos" w:eastAsia="Aptos" w:cs="Aptos" w:asciiTheme="minorAscii" w:hAnsiTheme="minorAscii" w:eastAsiaTheme="minorAscii" w:cstheme="minorAscii"/>
          <w:noProof w:val="0"/>
          <w:lang w:val="en-GB"/>
        </w:rPr>
        <w:t xml:space="preserve">of significant ethical complexity. The platform’s algorithmic power, short form video </w:t>
      </w:r>
      <w:r w:rsidRPr="696EA0A7" w:rsidR="40C45F26">
        <w:rPr>
          <w:rFonts w:ascii="Aptos" w:hAnsi="Aptos" w:eastAsia="Aptos" w:cs="Aptos" w:asciiTheme="minorAscii" w:hAnsiTheme="minorAscii" w:eastAsiaTheme="minorAscii" w:cstheme="minorAscii"/>
          <w:noProof w:val="0"/>
          <w:lang w:val="en-GB"/>
        </w:rPr>
        <w:t>format</w:t>
      </w:r>
      <w:r w:rsidRPr="696EA0A7" w:rsidR="378E56F3">
        <w:rPr>
          <w:rFonts w:ascii="Aptos" w:hAnsi="Aptos" w:eastAsia="Aptos" w:cs="Aptos" w:asciiTheme="minorAscii" w:hAnsiTheme="minorAscii" w:eastAsiaTheme="minorAscii" w:cstheme="minorAscii"/>
          <w:noProof w:val="0"/>
          <w:lang w:val="en-GB"/>
        </w:rPr>
        <w:t xml:space="preserve">, and participatory culture deliver exceptional reach and engagement, especially among younger </w:t>
      </w:r>
      <w:r w:rsidRPr="696EA0A7" w:rsidR="51E966DA">
        <w:rPr>
          <w:rFonts w:ascii="Aptos" w:hAnsi="Aptos" w:eastAsia="Aptos" w:cs="Aptos" w:asciiTheme="minorAscii" w:hAnsiTheme="minorAscii" w:eastAsiaTheme="minorAscii" w:cstheme="minorAscii"/>
          <w:noProof w:val="0"/>
          <w:lang w:val="en-GB"/>
        </w:rPr>
        <w:t>individuals</w:t>
      </w:r>
      <w:r w:rsidRPr="696EA0A7" w:rsidR="51E966DA">
        <w:rPr>
          <w:rFonts w:ascii="Aptos" w:hAnsi="Aptos" w:eastAsia="Aptos" w:cs="Aptos" w:asciiTheme="minorAscii" w:hAnsiTheme="minorAscii" w:eastAsiaTheme="minorAscii" w:cstheme="minorAscii"/>
          <w:noProof w:val="0"/>
          <w:lang w:val="en-GB"/>
        </w:rPr>
        <w:t>. W</w:t>
      </w:r>
      <w:r w:rsidRPr="696EA0A7" w:rsidR="378E56F3">
        <w:rPr>
          <w:rFonts w:ascii="Aptos" w:hAnsi="Aptos" w:eastAsia="Aptos" w:cs="Aptos" w:asciiTheme="minorAscii" w:hAnsiTheme="minorAscii" w:eastAsiaTheme="minorAscii" w:cstheme="minorAscii"/>
          <w:noProof w:val="0"/>
          <w:lang w:val="en-GB"/>
        </w:rPr>
        <w:t>hile its data practices,</w:t>
      </w:r>
      <w:r w:rsidRPr="696EA0A7" w:rsidR="30EB48A6">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recommendation systems, and attention capturing design present clear moral </w:t>
      </w:r>
      <w:r w:rsidRPr="696EA0A7" w:rsidR="647AADE9">
        <w:rPr>
          <w:rFonts w:ascii="Aptos" w:hAnsi="Aptos" w:eastAsia="Aptos" w:cs="Aptos" w:asciiTheme="minorAscii" w:hAnsiTheme="minorAscii" w:eastAsiaTheme="minorAscii" w:cstheme="minorAscii"/>
          <w:noProof w:val="0"/>
          <w:lang w:val="en-GB"/>
        </w:rPr>
        <w:t>conflicts</w:t>
      </w:r>
      <w:r w:rsidRPr="696EA0A7" w:rsidR="378E56F3">
        <w:rPr>
          <w:rFonts w:ascii="Aptos" w:hAnsi="Aptos" w:eastAsia="Aptos" w:cs="Aptos" w:asciiTheme="minorAscii" w:hAnsiTheme="minorAscii" w:eastAsiaTheme="minorAscii" w:cstheme="minorAscii"/>
          <w:noProof w:val="0"/>
          <w:lang w:val="en-GB"/>
        </w:rPr>
        <w:t xml:space="preserve">. </w:t>
      </w:r>
      <w:r w:rsidRPr="696EA0A7" w:rsidR="7A5D8B82">
        <w:rPr>
          <w:rFonts w:ascii="Aptos" w:hAnsi="Aptos" w:eastAsia="Aptos" w:cs="Aptos" w:asciiTheme="minorAscii" w:hAnsiTheme="minorAscii" w:eastAsiaTheme="minorAscii" w:cstheme="minorAscii"/>
          <w:noProof w:val="0"/>
          <w:lang w:val="en-GB"/>
        </w:rPr>
        <w:t>Et</w:t>
      </w:r>
      <w:r w:rsidRPr="696EA0A7" w:rsidR="378E56F3">
        <w:rPr>
          <w:rFonts w:ascii="Aptos" w:hAnsi="Aptos" w:eastAsia="Aptos" w:cs="Aptos" w:asciiTheme="minorAscii" w:hAnsiTheme="minorAscii" w:eastAsiaTheme="minorAscii" w:cstheme="minorAscii"/>
          <w:noProof w:val="0"/>
          <w:lang w:val="en-GB"/>
        </w:rPr>
        <w:t>hical marketing on TikTok is possible</w:t>
      </w:r>
      <w:r w:rsidRPr="696EA0A7" w:rsidR="248E381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but requires </w:t>
      </w:r>
      <w:r w:rsidRPr="696EA0A7" w:rsidR="270D844B">
        <w:rPr>
          <w:rFonts w:ascii="Aptos" w:hAnsi="Aptos" w:eastAsia="Aptos" w:cs="Aptos" w:asciiTheme="minorAscii" w:hAnsiTheme="minorAscii" w:eastAsiaTheme="minorAscii" w:cstheme="minorAscii"/>
          <w:noProof w:val="0"/>
          <w:lang w:val="en-GB"/>
        </w:rPr>
        <w:t xml:space="preserve">strict </w:t>
      </w:r>
      <w:r w:rsidRPr="696EA0A7" w:rsidR="378E56F3">
        <w:rPr>
          <w:rFonts w:ascii="Aptos" w:hAnsi="Aptos" w:eastAsia="Aptos" w:cs="Aptos" w:asciiTheme="minorAscii" w:hAnsiTheme="minorAscii" w:eastAsiaTheme="minorAscii" w:cstheme="minorAscii"/>
          <w:noProof w:val="0"/>
          <w:lang w:val="en-GB"/>
        </w:rPr>
        <w:t>policy choices, concrete operational controls, and ongoing governance from both platforms and</w:t>
      </w:r>
      <w:r w:rsidRPr="696EA0A7" w:rsidR="0F7D24A4">
        <w:rPr>
          <w:rFonts w:ascii="Aptos" w:hAnsi="Aptos" w:eastAsia="Aptos" w:cs="Aptos" w:asciiTheme="minorAscii" w:hAnsiTheme="minorAscii" w:eastAsiaTheme="minorAscii" w:cstheme="minorAscii"/>
          <w:noProof w:val="0"/>
          <w:lang w:val="en-GB"/>
        </w:rPr>
        <w:t xml:space="preserve"> </w:t>
      </w:r>
      <w:r w:rsidRPr="696EA0A7" w:rsidR="4581AC84">
        <w:rPr>
          <w:rFonts w:ascii="Aptos" w:hAnsi="Aptos" w:eastAsia="Aptos" w:cs="Aptos" w:asciiTheme="minorAscii" w:hAnsiTheme="minorAscii" w:eastAsiaTheme="minorAscii" w:cstheme="minorAscii"/>
          <w:noProof w:val="0"/>
          <w:lang w:val="en-GB"/>
        </w:rPr>
        <w:t>the advertisers</w:t>
      </w:r>
      <w:r w:rsidRPr="696EA0A7" w:rsidR="378E56F3">
        <w:rPr>
          <w:rFonts w:ascii="Aptos" w:hAnsi="Aptos" w:eastAsia="Aptos" w:cs="Aptos" w:asciiTheme="minorAscii" w:hAnsiTheme="minorAscii" w:eastAsiaTheme="minorAscii" w:cstheme="minorAscii"/>
          <w:noProof w:val="0"/>
          <w:lang w:val="en-GB"/>
        </w:rPr>
        <w:t>.</w:t>
      </w:r>
    </w:p>
    <w:p xmlns:wp14="http://schemas.microsoft.com/office/word/2010/wordml" w:rsidP="696EA0A7" wp14:paraId="47C03394" wp14:textId="504A0ECD">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4231C5A3" wp14:textId="6AC52C34">
      <w:pPr>
        <w:pStyle w:val="Normal"/>
        <w:rPr>
          <w:rFonts w:ascii="Aptos" w:hAnsi="Aptos" w:eastAsia="Aptos" w:cs="Aptos" w:asciiTheme="minorAscii" w:hAnsiTheme="minorAscii" w:eastAsiaTheme="minorAscii" w:cstheme="minorAscii"/>
          <w:noProof w:val="0"/>
          <w:u w:val="single"/>
          <w:lang w:val="en-GB"/>
        </w:rPr>
      </w:pPr>
      <w:r w:rsidRPr="696EA0A7" w:rsidR="378E56F3">
        <w:rPr>
          <w:rFonts w:ascii="Aptos" w:hAnsi="Aptos" w:eastAsia="Aptos" w:cs="Aptos" w:asciiTheme="minorAscii" w:hAnsiTheme="minorAscii" w:eastAsiaTheme="minorAscii" w:cstheme="minorAscii"/>
          <w:noProof w:val="0"/>
          <w:u w:val="single"/>
          <w:lang w:val="en-GB"/>
        </w:rPr>
        <w:t xml:space="preserve">Key </w:t>
      </w:r>
      <w:r w:rsidRPr="696EA0A7" w:rsidR="3EA77B14">
        <w:rPr>
          <w:rFonts w:ascii="Aptos" w:hAnsi="Aptos" w:eastAsia="Aptos" w:cs="Aptos" w:asciiTheme="minorAscii" w:hAnsiTheme="minorAscii" w:eastAsiaTheme="minorAscii" w:cstheme="minorAscii"/>
          <w:noProof w:val="0"/>
          <w:u w:val="single"/>
          <w:lang w:val="en-GB"/>
        </w:rPr>
        <w:t>notables</w:t>
      </w:r>
    </w:p>
    <w:p xmlns:wp14="http://schemas.microsoft.com/office/word/2010/wordml" w:rsidP="696EA0A7" wp14:paraId="76EC1267" wp14:textId="787F58C9">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TikTok’s marketing value is strongest when campaigns prioritise authenticity, </w:t>
      </w:r>
      <w:r w:rsidRPr="696EA0A7" w:rsidR="64DDB49B">
        <w:rPr>
          <w:rFonts w:ascii="Aptos" w:hAnsi="Aptos" w:eastAsia="Aptos" w:cs="Aptos" w:asciiTheme="minorAscii" w:hAnsiTheme="minorAscii" w:eastAsiaTheme="minorAscii" w:cstheme="minorAscii"/>
          <w:noProof w:val="0"/>
          <w:lang w:val="en-GB"/>
        </w:rPr>
        <w:t xml:space="preserve">product </w:t>
      </w:r>
      <w:r w:rsidRPr="696EA0A7" w:rsidR="378E56F3">
        <w:rPr>
          <w:rFonts w:ascii="Aptos" w:hAnsi="Aptos" w:eastAsia="Aptos" w:cs="Aptos" w:asciiTheme="minorAscii" w:hAnsiTheme="minorAscii" w:eastAsiaTheme="minorAscii" w:cstheme="minorAscii"/>
          <w:noProof w:val="0"/>
          <w:lang w:val="en-GB"/>
        </w:rPr>
        <w:t>demonstration, and creative forms that align with user expectations.</w:t>
      </w:r>
    </w:p>
    <w:p xmlns:wp14="http://schemas.microsoft.com/office/word/2010/wordml" w:rsidP="696EA0A7" wp14:paraId="56E384FC" wp14:textId="77C1F56C">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The most serious ethical risks stem from intensive behavioural profiling, algorithmic</w:t>
      </w:r>
      <w:r w:rsidRPr="696EA0A7" w:rsidR="378E56F3">
        <w:rPr>
          <w:rFonts w:ascii="Aptos" w:hAnsi="Aptos" w:eastAsia="Aptos" w:cs="Aptos" w:asciiTheme="minorAscii" w:hAnsiTheme="minorAscii" w:eastAsiaTheme="minorAscii" w:cstheme="minorAscii"/>
          <w:noProof w:val="0"/>
          <w:lang w:val="en-GB"/>
        </w:rPr>
        <w:t xml:space="preserve"> </w:t>
      </w:r>
      <w:r w:rsidRPr="696EA0A7" w:rsidR="4A7A8C23">
        <w:rPr>
          <w:rFonts w:ascii="Aptos" w:hAnsi="Aptos" w:eastAsia="Aptos" w:cs="Aptos" w:asciiTheme="minorAscii" w:hAnsiTheme="minorAscii" w:eastAsiaTheme="minorAscii" w:cstheme="minorAscii"/>
          <w:noProof w:val="0"/>
          <w:lang w:val="en-GB"/>
        </w:rPr>
        <w:t xml:space="preserve">patterns that can be </w:t>
      </w:r>
      <w:r w:rsidRPr="696EA0A7" w:rsidR="222E9CE8">
        <w:rPr>
          <w:rFonts w:ascii="Aptos" w:hAnsi="Aptos" w:eastAsia="Aptos" w:cs="Aptos" w:asciiTheme="minorAscii" w:hAnsiTheme="minorAscii" w:eastAsiaTheme="minorAscii" w:cstheme="minorAscii"/>
          <w:noProof w:val="0"/>
          <w:lang w:val="en-GB"/>
        </w:rPr>
        <w:t xml:space="preserve">difficult </w:t>
      </w:r>
      <w:r w:rsidRPr="696EA0A7" w:rsidR="6CA8F47B">
        <w:rPr>
          <w:rFonts w:ascii="Aptos" w:hAnsi="Aptos" w:eastAsia="Aptos" w:cs="Aptos" w:asciiTheme="minorAscii" w:hAnsiTheme="minorAscii" w:eastAsiaTheme="minorAscii" w:cstheme="minorAscii"/>
          <w:noProof w:val="0"/>
          <w:lang w:val="en-GB"/>
        </w:rPr>
        <w:t>to understand</w:t>
      </w:r>
      <w:r w:rsidRPr="696EA0A7" w:rsidR="378E56F3">
        <w:rPr>
          <w:rFonts w:ascii="Aptos" w:hAnsi="Aptos" w:eastAsia="Aptos" w:cs="Aptos" w:asciiTheme="minorAscii" w:hAnsiTheme="minorAscii" w:eastAsiaTheme="minorAscii" w:cstheme="minorAscii"/>
          <w:noProof w:val="0"/>
          <w:lang w:val="en-GB"/>
        </w:rPr>
        <w:t xml:space="preserve">, and design elements that can exploit attention vulnerabilities, with concern where </w:t>
      </w:r>
      <w:r w:rsidRPr="696EA0A7" w:rsidR="22B4F982">
        <w:rPr>
          <w:rFonts w:ascii="Aptos" w:hAnsi="Aptos" w:eastAsia="Aptos" w:cs="Aptos" w:asciiTheme="minorAscii" w:hAnsiTheme="minorAscii" w:eastAsiaTheme="minorAscii" w:cstheme="minorAscii"/>
          <w:noProof w:val="0"/>
          <w:lang w:val="en-GB"/>
        </w:rPr>
        <w:t>younger</w:t>
      </w:r>
      <w:r w:rsidRPr="696EA0A7" w:rsidR="378E56F3">
        <w:rPr>
          <w:rFonts w:ascii="Aptos" w:hAnsi="Aptos" w:eastAsia="Aptos" w:cs="Aptos" w:asciiTheme="minorAscii" w:hAnsiTheme="minorAscii" w:eastAsiaTheme="minorAscii" w:cstheme="minorAscii"/>
          <w:noProof w:val="0"/>
          <w:lang w:val="en-GB"/>
        </w:rPr>
        <w:t xml:space="preserve"> </w:t>
      </w:r>
      <w:r w:rsidRPr="696EA0A7" w:rsidR="2CFB9E23">
        <w:rPr>
          <w:rFonts w:ascii="Aptos" w:hAnsi="Aptos" w:eastAsia="Aptos" w:cs="Aptos" w:asciiTheme="minorAscii" w:hAnsiTheme="minorAscii" w:eastAsiaTheme="minorAscii" w:cstheme="minorAscii"/>
          <w:noProof w:val="0"/>
          <w:lang w:val="en-GB"/>
        </w:rPr>
        <w:t xml:space="preserve">generations and vulnerable individuals </w:t>
      </w:r>
      <w:r w:rsidRPr="696EA0A7" w:rsidR="378E56F3">
        <w:rPr>
          <w:rFonts w:ascii="Aptos" w:hAnsi="Aptos" w:eastAsia="Aptos" w:cs="Aptos" w:asciiTheme="minorAscii" w:hAnsiTheme="minorAscii" w:eastAsiaTheme="minorAscii" w:cstheme="minorAscii"/>
          <w:noProof w:val="0"/>
          <w:lang w:val="en-GB"/>
        </w:rPr>
        <w:t>are targeted or exposed.</w:t>
      </w:r>
    </w:p>
    <w:p xmlns:wp14="http://schemas.microsoft.com/office/word/2010/wordml" w:rsidP="696EA0A7" wp14:paraId="3D31A0C4" wp14:textId="4C2CF8B3">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TikTok’s existing safeguards improve baseline protections but do not remove the need for advertiser level responsibility. </w:t>
      </w:r>
      <w:r w:rsidRPr="696EA0A7" w:rsidR="790B5CBE">
        <w:rPr>
          <w:rFonts w:ascii="Aptos" w:hAnsi="Aptos" w:eastAsia="Aptos" w:cs="Aptos" w:asciiTheme="minorAscii" w:hAnsiTheme="minorAscii" w:eastAsiaTheme="minorAscii" w:cstheme="minorAscii"/>
          <w:noProof w:val="0"/>
          <w:lang w:val="en-GB"/>
        </w:rPr>
        <w:t>The p</w:t>
      </w:r>
      <w:r w:rsidRPr="696EA0A7" w:rsidR="378E56F3">
        <w:rPr>
          <w:rFonts w:ascii="Aptos" w:hAnsi="Aptos" w:eastAsia="Aptos" w:cs="Aptos" w:asciiTheme="minorAscii" w:hAnsiTheme="minorAscii" w:eastAsiaTheme="minorAscii" w:cstheme="minorAscii"/>
          <w:noProof w:val="0"/>
          <w:lang w:val="en-GB"/>
        </w:rPr>
        <w:t xml:space="preserve">latform controls </w:t>
      </w:r>
      <w:r w:rsidRPr="696EA0A7" w:rsidR="786959F2">
        <w:rPr>
          <w:rFonts w:ascii="Aptos" w:hAnsi="Aptos" w:eastAsia="Aptos" w:cs="Aptos" w:asciiTheme="minorAscii" w:hAnsiTheme="minorAscii" w:eastAsiaTheme="minorAscii" w:cstheme="minorAscii"/>
          <w:noProof w:val="0"/>
          <w:lang w:val="en-GB"/>
        </w:rPr>
        <w:t xml:space="preserve">and </w:t>
      </w:r>
      <w:r w:rsidRPr="696EA0A7" w:rsidR="378E56F3">
        <w:rPr>
          <w:rFonts w:ascii="Aptos" w:hAnsi="Aptos" w:eastAsia="Aptos" w:cs="Aptos" w:asciiTheme="minorAscii" w:hAnsiTheme="minorAscii" w:eastAsiaTheme="minorAscii" w:cstheme="minorAscii"/>
          <w:noProof w:val="0"/>
          <w:lang w:val="en-GB"/>
        </w:rPr>
        <w:t>mitigate</w:t>
      </w:r>
      <w:r w:rsidRPr="696EA0A7" w:rsidR="0C439EE1">
        <w:rPr>
          <w:rFonts w:ascii="Aptos" w:hAnsi="Aptos" w:eastAsia="Aptos" w:cs="Aptos" w:asciiTheme="minorAscii" w:hAnsiTheme="minorAscii" w:eastAsiaTheme="minorAscii" w:cstheme="minorAscii"/>
          <w:noProof w:val="0"/>
          <w:lang w:val="en-GB"/>
        </w:rPr>
        <w:t>s</w:t>
      </w:r>
      <w:r w:rsidRPr="696EA0A7" w:rsidR="378E56F3">
        <w:rPr>
          <w:rFonts w:ascii="Aptos" w:hAnsi="Aptos" w:eastAsia="Aptos" w:cs="Aptos" w:asciiTheme="minorAscii" w:hAnsiTheme="minorAscii" w:eastAsiaTheme="minorAscii" w:cstheme="minorAscii"/>
          <w:noProof w:val="0"/>
          <w:lang w:val="en-GB"/>
        </w:rPr>
        <w:t xml:space="preserve"> some </w:t>
      </w:r>
      <w:r w:rsidRPr="696EA0A7" w:rsidR="3AB60545">
        <w:rPr>
          <w:rFonts w:ascii="Aptos" w:hAnsi="Aptos" w:eastAsia="Aptos" w:cs="Aptos" w:asciiTheme="minorAscii" w:hAnsiTheme="minorAscii" w:eastAsiaTheme="minorAscii" w:cstheme="minorAscii"/>
          <w:noProof w:val="0"/>
          <w:lang w:val="en-GB"/>
        </w:rPr>
        <w:t>harms but</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ca</w:t>
      </w:r>
      <w:r w:rsidRPr="696EA0A7" w:rsidR="6F1F79BC">
        <w:rPr>
          <w:rFonts w:ascii="Aptos" w:hAnsi="Aptos" w:eastAsia="Aptos" w:cs="Aptos" w:asciiTheme="minorAscii" w:hAnsiTheme="minorAscii" w:eastAsiaTheme="minorAscii" w:cstheme="minorAscii"/>
          <w:noProof w:val="0"/>
          <w:lang w:val="en-GB"/>
        </w:rPr>
        <w:t>n’t</w:t>
      </w:r>
      <w:r w:rsidRPr="696EA0A7" w:rsidR="378E56F3">
        <w:rPr>
          <w:rFonts w:ascii="Aptos" w:hAnsi="Aptos" w:eastAsia="Aptos" w:cs="Aptos" w:asciiTheme="minorAscii" w:hAnsiTheme="minorAscii" w:eastAsiaTheme="minorAscii" w:cstheme="minorAscii"/>
          <w:noProof w:val="0"/>
          <w:lang w:val="en-GB"/>
        </w:rPr>
        <w:t xml:space="preserve"> fully prevent </w:t>
      </w:r>
      <w:r w:rsidRPr="696EA0A7" w:rsidR="1AC99039">
        <w:rPr>
          <w:rFonts w:ascii="Aptos" w:hAnsi="Aptos" w:eastAsia="Aptos" w:cs="Aptos" w:asciiTheme="minorAscii" w:hAnsiTheme="minorAscii" w:eastAsiaTheme="minorAscii" w:cstheme="minorAscii"/>
          <w:noProof w:val="0"/>
          <w:lang w:val="en-GB"/>
        </w:rPr>
        <w:t xml:space="preserve">exposure </w:t>
      </w:r>
      <w:r w:rsidRPr="696EA0A7" w:rsidR="378E56F3">
        <w:rPr>
          <w:rFonts w:ascii="Aptos" w:hAnsi="Aptos" w:eastAsia="Aptos" w:cs="Aptos" w:asciiTheme="minorAscii" w:hAnsiTheme="minorAscii" w:eastAsiaTheme="minorAscii" w:cstheme="minorAscii"/>
          <w:noProof w:val="0"/>
          <w:lang w:val="en-GB"/>
        </w:rPr>
        <w:t xml:space="preserve">to problematic content or </w:t>
      </w:r>
      <w:r w:rsidRPr="696EA0A7" w:rsidR="378E56F3">
        <w:rPr>
          <w:rFonts w:ascii="Aptos" w:hAnsi="Aptos" w:eastAsia="Aptos" w:cs="Aptos" w:asciiTheme="minorAscii" w:hAnsiTheme="minorAscii" w:eastAsiaTheme="minorAscii" w:cstheme="minorAscii"/>
          <w:noProof w:val="0"/>
          <w:lang w:val="en-GB"/>
        </w:rPr>
        <w:t>eliminat</w:t>
      </w:r>
      <w:r w:rsidRPr="696EA0A7" w:rsidR="0C9907FA">
        <w:rPr>
          <w:rFonts w:ascii="Aptos" w:hAnsi="Aptos" w:eastAsia="Aptos" w:cs="Aptos" w:asciiTheme="minorAscii" w:hAnsiTheme="minorAscii" w:eastAsiaTheme="minorAscii" w:cstheme="minorAscii"/>
          <w:noProof w:val="0"/>
          <w:lang w:val="en-GB"/>
        </w:rPr>
        <w:t>e</w:t>
      </w:r>
      <w:r w:rsidRPr="696EA0A7" w:rsidR="0C9907FA">
        <w:rPr>
          <w:rFonts w:ascii="Aptos" w:hAnsi="Aptos" w:eastAsia="Aptos" w:cs="Aptos" w:asciiTheme="minorAscii" w:hAnsiTheme="minorAscii" w:eastAsiaTheme="minorAscii" w:cstheme="minorAscii"/>
          <w:noProof w:val="0"/>
          <w:lang w:val="en-GB"/>
        </w:rPr>
        <w:t xml:space="preserve"> the risks of viewing.</w:t>
      </w:r>
    </w:p>
    <w:p xmlns:wp14="http://schemas.microsoft.com/office/word/2010/wordml" w:rsidP="696EA0A7" wp14:paraId="1FAC8004" wp14:textId="4F36E010">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4521EEC0" wp14:textId="747BAD80">
      <w:pPr>
        <w:pStyle w:val="Normal"/>
        <w:rPr>
          <w:rFonts w:ascii="Aptos" w:hAnsi="Aptos" w:eastAsia="Aptos" w:cs="Aptos" w:asciiTheme="minorAscii" w:hAnsiTheme="minorAscii" w:eastAsiaTheme="minorAscii" w:cstheme="minorAscii"/>
          <w:noProof w:val="0"/>
          <w:u w:val="single"/>
          <w:lang w:val="en-GB"/>
        </w:rPr>
      </w:pPr>
      <w:r w:rsidRPr="696EA0A7" w:rsidR="378E56F3">
        <w:rPr>
          <w:rFonts w:ascii="Aptos" w:hAnsi="Aptos" w:eastAsia="Aptos" w:cs="Aptos" w:asciiTheme="minorAscii" w:hAnsiTheme="minorAscii" w:eastAsiaTheme="minorAscii" w:cstheme="minorAscii"/>
          <w:noProof w:val="0"/>
          <w:u w:val="single"/>
          <w:lang w:val="en-GB"/>
        </w:rPr>
        <w:t xml:space="preserve">Practical </w:t>
      </w:r>
      <w:r w:rsidRPr="696EA0A7" w:rsidR="69D2242F">
        <w:rPr>
          <w:rFonts w:ascii="Aptos" w:hAnsi="Aptos" w:eastAsia="Aptos" w:cs="Aptos" w:asciiTheme="minorAscii" w:hAnsiTheme="minorAscii" w:eastAsiaTheme="minorAscii" w:cstheme="minorAscii"/>
          <w:noProof w:val="0"/>
          <w:u w:val="single"/>
          <w:lang w:val="en-GB"/>
        </w:rPr>
        <w:t xml:space="preserve">importances </w:t>
      </w:r>
      <w:r w:rsidRPr="696EA0A7" w:rsidR="378E56F3">
        <w:rPr>
          <w:rFonts w:ascii="Aptos" w:hAnsi="Aptos" w:eastAsia="Aptos" w:cs="Aptos" w:asciiTheme="minorAscii" w:hAnsiTheme="minorAscii" w:eastAsiaTheme="minorAscii" w:cstheme="minorAscii"/>
          <w:noProof w:val="0"/>
          <w:u w:val="single"/>
          <w:lang w:val="en-GB"/>
        </w:rPr>
        <w:t>for marketers</w:t>
      </w:r>
    </w:p>
    <w:p xmlns:wp14="http://schemas.microsoft.com/office/word/2010/wordml" w:rsidP="696EA0A7" wp14:paraId="4AD31075" wp14:textId="0343DD59">
      <w:pPr>
        <w:pStyle w:val="Normal"/>
        <w:rPr>
          <w:rFonts w:ascii="Aptos" w:hAnsi="Aptos" w:eastAsia="Aptos" w:cs="Aptos" w:asciiTheme="minorAscii" w:hAnsiTheme="minorAscii" w:eastAsiaTheme="minorAscii" w:cstheme="minorAscii"/>
          <w:noProof w:val="0"/>
          <w:u w:val="none"/>
          <w:lang w:val="en-GB"/>
        </w:rPr>
      </w:pPr>
    </w:p>
    <w:p xmlns:wp14="http://schemas.microsoft.com/office/word/2010/wordml" w:rsidP="696EA0A7" wp14:paraId="49571C56" wp14:textId="7AE79569">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Adopt a rights-based posture to data and targeting that goes beyond legal compliance and places user</w:t>
      </w:r>
      <w:r w:rsidRPr="696EA0A7" w:rsidR="339FB87A">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wellbeing at the centre of </w:t>
      </w:r>
      <w:r w:rsidRPr="696EA0A7" w:rsidR="7BC22554">
        <w:rPr>
          <w:rFonts w:ascii="Aptos" w:hAnsi="Aptos" w:eastAsia="Aptos" w:cs="Aptos" w:asciiTheme="minorAscii" w:hAnsiTheme="minorAscii" w:eastAsiaTheme="minorAscii" w:cstheme="minorAscii"/>
          <w:noProof w:val="0"/>
          <w:lang w:val="en-GB"/>
        </w:rPr>
        <w:t xml:space="preserve">the </w:t>
      </w:r>
      <w:r w:rsidRPr="696EA0A7" w:rsidR="378E56F3">
        <w:rPr>
          <w:rFonts w:ascii="Aptos" w:hAnsi="Aptos" w:eastAsia="Aptos" w:cs="Aptos" w:asciiTheme="minorAscii" w:hAnsiTheme="minorAscii" w:eastAsiaTheme="minorAscii" w:cstheme="minorAscii"/>
          <w:noProof w:val="0"/>
          <w:lang w:val="en-GB"/>
        </w:rPr>
        <w:t>design.</w:t>
      </w:r>
    </w:p>
    <w:p xmlns:wp14="http://schemas.microsoft.com/office/word/2010/wordml" w:rsidP="696EA0A7" wp14:paraId="40B5BF5A" wp14:textId="266D49E2">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Implement multi layered brand safety and privacy practices including transparent disclosures, conservative age segmentation, third party verification, and continuous monitoring</w:t>
      </w:r>
      <w:r w:rsidRPr="696EA0A7" w:rsidR="60D30799">
        <w:rPr>
          <w:rFonts w:ascii="Aptos" w:hAnsi="Aptos" w:eastAsia="Aptos" w:cs="Aptos" w:asciiTheme="minorAscii" w:hAnsiTheme="minorAscii" w:eastAsiaTheme="minorAscii" w:cstheme="minorAscii"/>
          <w:noProof w:val="0"/>
          <w:lang w:val="en-GB"/>
        </w:rPr>
        <w:t xml:space="preserve"> from the brands and platform.</w:t>
      </w:r>
    </w:p>
    <w:p xmlns:wp14="http://schemas.microsoft.com/office/word/2010/wordml" w:rsidP="696EA0A7" wp14:paraId="00F9F107" wp14:textId="30A624B1">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Structure creator partnerships and influencer agreements to require ethical conduct, clear sponsorship disclosure, and avoidance of harmful trends.</w:t>
      </w:r>
    </w:p>
    <w:p xmlns:wp14="http://schemas.microsoft.com/office/word/2010/wordml" w:rsidP="696EA0A7" wp14:paraId="35CB520A" wp14:textId="1EB17ED8">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472AC552" wp14:textId="5111044D">
      <w:pPr>
        <w:pStyle w:val="Normal"/>
        <w:rPr>
          <w:rFonts w:ascii="Aptos" w:hAnsi="Aptos" w:eastAsia="Aptos" w:cs="Aptos" w:asciiTheme="minorAscii" w:hAnsiTheme="minorAscii" w:eastAsiaTheme="minorAscii" w:cstheme="minorAscii"/>
          <w:noProof w:val="0"/>
          <w:u w:val="single"/>
          <w:lang w:val="en-GB"/>
        </w:rPr>
      </w:pPr>
    </w:p>
    <w:p xmlns:wp14="http://schemas.microsoft.com/office/word/2010/wordml" w:rsidP="696EA0A7" wp14:paraId="634F3181" wp14:textId="1E833D0F">
      <w:pPr>
        <w:pStyle w:val="Normal"/>
        <w:rPr>
          <w:rFonts w:ascii="Aptos" w:hAnsi="Aptos" w:eastAsia="Aptos" w:cs="Aptos" w:asciiTheme="minorAscii" w:hAnsiTheme="minorAscii" w:eastAsiaTheme="minorAscii" w:cstheme="minorAscii"/>
          <w:noProof w:val="0"/>
          <w:u w:val="single"/>
          <w:lang w:val="en-GB"/>
        </w:rPr>
      </w:pPr>
    </w:p>
    <w:p xmlns:wp14="http://schemas.microsoft.com/office/word/2010/wordml" w:rsidP="696EA0A7" wp14:paraId="2AB59B82" wp14:textId="6B31740B">
      <w:pPr>
        <w:pStyle w:val="Normal"/>
        <w:rPr>
          <w:rFonts w:ascii="Aptos" w:hAnsi="Aptos" w:eastAsia="Aptos" w:cs="Aptos" w:asciiTheme="minorAscii" w:hAnsiTheme="minorAscii" w:eastAsiaTheme="minorAscii" w:cstheme="minorAscii"/>
          <w:noProof w:val="0"/>
          <w:u w:val="single"/>
          <w:lang w:val="en-GB"/>
        </w:rPr>
      </w:pPr>
    </w:p>
    <w:p xmlns:wp14="http://schemas.microsoft.com/office/word/2010/wordml" w:rsidP="696EA0A7" wp14:paraId="235343B9" wp14:textId="248DE52E">
      <w:pPr>
        <w:pStyle w:val="Normal"/>
        <w:rPr>
          <w:rFonts w:ascii="Aptos" w:hAnsi="Aptos" w:eastAsia="Aptos" w:cs="Aptos" w:asciiTheme="minorAscii" w:hAnsiTheme="minorAscii" w:eastAsiaTheme="minorAscii" w:cstheme="minorAscii"/>
          <w:noProof w:val="0"/>
          <w:u w:val="single"/>
          <w:lang w:val="en-GB"/>
        </w:rPr>
      </w:pPr>
    </w:p>
    <w:p xmlns:wp14="http://schemas.microsoft.com/office/word/2010/wordml" w:rsidP="696EA0A7" wp14:paraId="297B5AA0" wp14:textId="1E27BCF8">
      <w:pPr>
        <w:pStyle w:val="Normal"/>
        <w:rPr>
          <w:rFonts w:ascii="Aptos" w:hAnsi="Aptos" w:eastAsia="Aptos" w:cs="Aptos" w:asciiTheme="minorAscii" w:hAnsiTheme="minorAscii" w:eastAsiaTheme="minorAscii" w:cstheme="minorAscii"/>
          <w:noProof w:val="0"/>
          <w:u w:val="single"/>
          <w:lang w:val="en-GB"/>
        </w:rPr>
      </w:pPr>
      <w:r w:rsidRPr="696EA0A7" w:rsidR="378E56F3">
        <w:rPr>
          <w:rFonts w:ascii="Aptos" w:hAnsi="Aptos" w:eastAsia="Aptos" w:cs="Aptos" w:asciiTheme="minorAscii" w:hAnsiTheme="minorAscii" w:eastAsiaTheme="minorAscii" w:cstheme="minorAscii"/>
          <w:noProof w:val="0"/>
          <w:u w:val="single"/>
          <w:lang w:val="en-GB"/>
        </w:rPr>
        <w:t>Strategic and research implications</w:t>
      </w:r>
    </w:p>
    <w:p xmlns:wp14="http://schemas.microsoft.com/office/word/2010/wordml" w:rsidP="696EA0A7" wp14:paraId="5CDDC26F" wp14:textId="431B1726">
      <w:pPr>
        <w:pStyle w:val="Normal"/>
        <w:rPr>
          <w:rFonts w:ascii="Aptos" w:hAnsi="Aptos" w:eastAsia="Aptos" w:cs="Aptos" w:asciiTheme="minorAscii" w:hAnsiTheme="minorAscii" w:eastAsiaTheme="minorAscii" w:cstheme="minorAscii"/>
          <w:noProof w:val="0"/>
          <w:u w:val="single"/>
          <w:lang w:val="en-GB"/>
        </w:rPr>
      </w:pPr>
    </w:p>
    <w:p xmlns:wp14="http://schemas.microsoft.com/office/word/2010/wordml" w:rsidP="696EA0A7" wp14:paraId="0C3F9E5C" wp14:textId="541C43AA">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Marketers should combine TikTok with complementary channels according to audience age and purchase intent to avoid overreliance on a single system.</w:t>
      </w:r>
    </w:p>
    <w:p xmlns:wp14="http://schemas.microsoft.com/office/word/2010/wordml" w:rsidP="696EA0A7" wp14:paraId="2CB435E5" wp14:textId="50E416B4">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Organisations must invest in frameworks that evaluate both commercial outcomes and ethical impact, using A/B testing, lift studies, and harm indicators.</w:t>
      </w:r>
    </w:p>
    <w:p xmlns:wp14="http://schemas.microsoft.com/office/word/2010/wordml" w:rsidP="696EA0A7" wp14:paraId="10586226" wp14:textId="0F637B18">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Further research and independent algorithmic audits are necessary to improve transparency and to guide regulation and industry standards.</w:t>
      </w:r>
    </w:p>
    <w:p xmlns:wp14="http://schemas.microsoft.com/office/word/2010/wordml" w:rsidP="696EA0A7" wp14:paraId="6C24D209" wp14:textId="4F101289">
      <w:pPr>
        <w:pStyle w:val="Normal"/>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696EA0A7" wp14:paraId="382A3825" wp14:textId="301648DB">
      <w:pPr>
        <w:pStyle w:val="ListParagraph"/>
        <w:numPr>
          <w:ilvl w:val="0"/>
          <w:numId w:val="2"/>
        </w:numPr>
        <w:rPr>
          <w:rFonts w:ascii="Aptos" w:hAnsi="Aptos" w:eastAsia="Aptos" w:cs="Aptos" w:asciiTheme="minorAscii" w:hAnsiTheme="minorAscii" w:eastAsiaTheme="minorAscii" w:cstheme="minorAscii"/>
          <w:noProof w:val="0"/>
          <w:sz w:val="24"/>
          <w:szCs w:val="24"/>
          <w:u w:val="single"/>
          <w:lang w:val="en-GB"/>
        </w:rPr>
      </w:pPr>
      <w:r w:rsidRPr="696EA0A7" w:rsidR="378E56F3">
        <w:rPr>
          <w:rFonts w:ascii="Aptos" w:hAnsi="Aptos" w:eastAsia="Aptos" w:cs="Aptos" w:asciiTheme="minorAscii" w:hAnsiTheme="minorAscii" w:eastAsiaTheme="minorAscii" w:cstheme="minorAscii"/>
          <w:noProof w:val="0"/>
          <w:sz w:val="32"/>
          <w:szCs w:val="32"/>
          <w:u w:val="single"/>
          <w:lang w:val="en-GB"/>
        </w:rPr>
        <w:t>Final judgement</w:t>
      </w:r>
    </w:p>
    <w:p xmlns:wp14="http://schemas.microsoft.com/office/word/2010/wordml" w:rsidP="696EA0A7" wp14:paraId="2F88D96F" wp14:textId="0EF06DCD">
      <w:pPr>
        <w:pStyle w:val="Normal"/>
        <w:rPr>
          <w:rFonts w:ascii="Aptos" w:hAnsi="Aptos" w:eastAsia="Aptos" w:cs="Aptos" w:asciiTheme="minorAscii" w:hAnsiTheme="minorAscii" w:eastAsiaTheme="minorAscii" w:cstheme="minorAscii"/>
          <w:noProof w:val="0"/>
          <w:lang w:val="en-GB"/>
        </w:rPr>
      </w:pPr>
      <w:r w:rsidRPr="696EA0A7" w:rsidR="378E56F3">
        <w:rPr>
          <w:rFonts w:ascii="Aptos" w:hAnsi="Aptos" w:eastAsia="Aptos" w:cs="Aptos" w:asciiTheme="minorAscii" w:hAnsiTheme="minorAscii" w:eastAsiaTheme="minorAscii" w:cstheme="minorAscii"/>
          <w:noProof w:val="0"/>
          <w:lang w:val="en-GB"/>
        </w:rPr>
        <w:t xml:space="preserve">Using TikTok for marketing is ethically defensible when </w:t>
      </w:r>
      <w:r w:rsidRPr="696EA0A7" w:rsidR="1220FCDF">
        <w:rPr>
          <w:rFonts w:ascii="Aptos" w:hAnsi="Aptos" w:eastAsia="Aptos" w:cs="Aptos" w:asciiTheme="minorAscii" w:hAnsiTheme="minorAscii" w:eastAsiaTheme="minorAscii" w:cstheme="minorAscii"/>
          <w:noProof w:val="0"/>
          <w:lang w:val="en-GB"/>
        </w:rPr>
        <w:t>companie</w:t>
      </w:r>
      <w:r w:rsidRPr="696EA0A7" w:rsidR="378E56F3">
        <w:rPr>
          <w:rFonts w:ascii="Aptos" w:hAnsi="Aptos" w:eastAsia="Aptos" w:cs="Aptos" w:asciiTheme="minorAscii" w:hAnsiTheme="minorAscii" w:eastAsiaTheme="minorAscii" w:cstheme="minorAscii"/>
          <w:noProof w:val="0"/>
          <w:lang w:val="en-GB"/>
        </w:rPr>
        <w:t xml:space="preserve">s commit to transparent data practices, </w:t>
      </w:r>
      <w:r w:rsidRPr="696EA0A7" w:rsidR="5CF68DA0">
        <w:rPr>
          <w:rFonts w:ascii="Aptos" w:hAnsi="Aptos" w:eastAsia="Aptos" w:cs="Aptos" w:asciiTheme="minorAscii" w:hAnsiTheme="minorAscii" w:eastAsiaTheme="minorAscii" w:cstheme="minorAscii"/>
          <w:noProof w:val="0"/>
          <w:lang w:val="en-GB"/>
        </w:rPr>
        <w:t xml:space="preserve">the </w:t>
      </w:r>
      <w:r w:rsidRPr="696EA0A7" w:rsidR="378E56F3">
        <w:rPr>
          <w:rFonts w:ascii="Aptos" w:hAnsi="Aptos" w:eastAsia="Aptos" w:cs="Aptos" w:asciiTheme="minorAscii" w:hAnsiTheme="minorAscii" w:eastAsiaTheme="minorAscii" w:cstheme="minorAscii"/>
          <w:noProof w:val="0"/>
          <w:lang w:val="en-GB"/>
        </w:rPr>
        <w:t>protect</w:t>
      </w:r>
      <w:r w:rsidRPr="696EA0A7" w:rsidR="7DA6F93D">
        <w:rPr>
          <w:rFonts w:ascii="Aptos" w:hAnsi="Aptos" w:eastAsia="Aptos" w:cs="Aptos" w:asciiTheme="minorAscii" w:hAnsiTheme="minorAscii" w:eastAsiaTheme="minorAscii" w:cstheme="minorAscii"/>
          <w:noProof w:val="0"/>
          <w:lang w:val="en-GB"/>
        </w:rPr>
        <w:t>ion of</w:t>
      </w:r>
      <w:r w:rsidRPr="696EA0A7" w:rsidR="378E56F3">
        <w:rPr>
          <w:rFonts w:ascii="Aptos" w:hAnsi="Aptos" w:eastAsia="Aptos" w:cs="Aptos" w:asciiTheme="minorAscii" w:hAnsiTheme="minorAscii" w:eastAsiaTheme="minorAscii" w:cstheme="minorAscii"/>
          <w:noProof w:val="0"/>
          <w:lang w:val="en-GB"/>
        </w:rPr>
        <w:t xml:space="preserve"> </w:t>
      </w:r>
      <w:r w:rsidRPr="696EA0A7" w:rsidR="378E56F3">
        <w:rPr>
          <w:rFonts w:ascii="Aptos" w:hAnsi="Aptos" w:eastAsia="Aptos" w:cs="Aptos" w:asciiTheme="minorAscii" w:hAnsiTheme="minorAscii" w:eastAsiaTheme="minorAscii" w:cstheme="minorAscii"/>
          <w:noProof w:val="0"/>
          <w:lang w:val="en-GB"/>
        </w:rPr>
        <w:t xml:space="preserve">vulnerable audiences, reject manipulative design tactics, and actively manage brand safety. </w:t>
      </w:r>
      <w:r w:rsidRPr="696EA0A7" w:rsidR="127D044A">
        <w:rPr>
          <w:rFonts w:ascii="Aptos" w:hAnsi="Aptos" w:eastAsia="Aptos" w:cs="Aptos" w:asciiTheme="minorAscii" w:hAnsiTheme="minorAscii" w:eastAsiaTheme="minorAscii" w:cstheme="minorAscii"/>
          <w:noProof w:val="0"/>
          <w:lang w:val="en-GB"/>
        </w:rPr>
        <w:t xml:space="preserve">Neglect </w:t>
      </w:r>
      <w:r w:rsidRPr="696EA0A7" w:rsidR="378E56F3">
        <w:rPr>
          <w:rFonts w:ascii="Aptos" w:hAnsi="Aptos" w:eastAsia="Aptos" w:cs="Aptos" w:asciiTheme="minorAscii" w:hAnsiTheme="minorAscii" w:eastAsiaTheme="minorAscii" w:cstheme="minorAscii"/>
          <w:noProof w:val="0"/>
          <w:lang w:val="en-GB"/>
        </w:rPr>
        <w:t xml:space="preserve">these commitments, marketers risk contributing to privacy </w:t>
      </w:r>
      <w:r w:rsidRPr="696EA0A7" w:rsidR="335BB8B2">
        <w:rPr>
          <w:rFonts w:ascii="Aptos" w:hAnsi="Aptos" w:eastAsia="Aptos" w:cs="Aptos" w:asciiTheme="minorAscii" w:hAnsiTheme="minorAscii" w:eastAsiaTheme="minorAscii" w:cstheme="minorAscii"/>
          <w:noProof w:val="0"/>
          <w:lang w:val="en-GB"/>
        </w:rPr>
        <w:t>breakdowns</w:t>
      </w:r>
      <w:r w:rsidRPr="696EA0A7" w:rsidR="378E56F3">
        <w:rPr>
          <w:rFonts w:ascii="Aptos" w:hAnsi="Aptos" w:eastAsia="Aptos" w:cs="Aptos" w:asciiTheme="minorAscii" w:hAnsiTheme="minorAscii" w:eastAsiaTheme="minorAscii" w:cstheme="minorAscii"/>
          <w:noProof w:val="0"/>
          <w:lang w:val="en-GB"/>
        </w:rPr>
        <w:t>,</w:t>
      </w:r>
      <w:r w:rsidRPr="696EA0A7" w:rsidR="378E56F3">
        <w:rPr>
          <w:rFonts w:ascii="Aptos" w:hAnsi="Aptos" w:eastAsia="Aptos" w:cs="Aptos" w:asciiTheme="minorAscii" w:hAnsiTheme="minorAscii" w:eastAsiaTheme="minorAscii" w:cstheme="minorAscii"/>
          <w:noProof w:val="0"/>
          <w:lang w:val="en-GB"/>
        </w:rPr>
        <w:t xml:space="preserve"> psychological harm, and reputational damage. Ethical success on TikTok requires </w:t>
      </w:r>
      <w:r w:rsidRPr="696EA0A7" w:rsidR="4FDC9937">
        <w:rPr>
          <w:rFonts w:ascii="Aptos" w:hAnsi="Aptos" w:eastAsia="Aptos" w:cs="Aptos" w:asciiTheme="minorAscii" w:hAnsiTheme="minorAscii" w:eastAsiaTheme="minorAscii" w:cstheme="minorAscii"/>
          <w:noProof w:val="0"/>
          <w:lang w:val="en-GB"/>
        </w:rPr>
        <w:t xml:space="preserve">continuous </w:t>
      </w:r>
      <w:r w:rsidRPr="696EA0A7" w:rsidR="378E56F3">
        <w:rPr>
          <w:rFonts w:ascii="Aptos" w:hAnsi="Aptos" w:eastAsia="Aptos" w:cs="Aptos" w:asciiTheme="minorAscii" w:hAnsiTheme="minorAscii" w:eastAsiaTheme="minorAscii" w:cstheme="minorAscii"/>
          <w:noProof w:val="0"/>
          <w:lang w:val="en-GB"/>
        </w:rPr>
        <w:t xml:space="preserve">attention, cross functional governance, and a stakeholder centred approach that aligns </w:t>
      </w:r>
      <w:r w:rsidRPr="696EA0A7" w:rsidR="72743B97">
        <w:rPr>
          <w:rFonts w:ascii="Aptos" w:hAnsi="Aptos" w:eastAsia="Aptos" w:cs="Aptos" w:asciiTheme="minorAscii" w:hAnsiTheme="minorAscii" w:eastAsiaTheme="minorAscii" w:cstheme="minorAscii"/>
          <w:noProof w:val="0"/>
          <w:lang w:val="en-GB"/>
        </w:rPr>
        <w:t xml:space="preserve">with </w:t>
      </w:r>
      <w:r w:rsidRPr="696EA0A7" w:rsidR="378E56F3">
        <w:rPr>
          <w:rFonts w:ascii="Aptos" w:hAnsi="Aptos" w:eastAsia="Aptos" w:cs="Aptos" w:asciiTheme="minorAscii" w:hAnsiTheme="minorAscii" w:eastAsiaTheme="minorAscii" w:cstheme="minorAscii"/>
          <w:noProof w:val="0"/>
          <w:lang w:val="en-GB"/>
        </w:rPr>
        <w:t xml:space="preserve">commercial </w:t>
      </w:r>
      <w:r w:rsidRPr="696EA0A7" w:rsidR="378E56F3">
        <w:rPr>
          <w:rFonts w:ascii="Aptos" w:hAnsi="Aptos" w:eastAsia="Aptos" w:cs="Aptos" w:asciiTheme="minorAscii" w:hAnsiTheme="minorAscii" w:eastAsiaTheme="minorAscii" w:cstheme="minorAscii"/>
          <w:noProof w:val="0"/>
          <w:lang w:val="en-GB"/>
        </w:rPr>
        <w:t>objectives</w:t>
      </w:r>
      <w:r w:rsidRPr="696EA0A7" w:rsidR="378E56F3">
        <w:rPr>
          <w:rFonts w:ascii="Aptos" w:hAnsi="Aptos" w:eastAsia="Aptos" w:cs="Aptos" w:asciiTheme="minorAscii" w:hAnsiTheme="minorAscii" w:eastAsiaTheme="minorAscii" w:cstheme="minorAscii"/>
          <w:noProof w:val="0"/>
          <w:lang w:val="en-GB"/>
        </w:rPr>
        <w:t xml:space="preserve"> w</w:t>
      </w:r>
      <w:r w:rsidRPr="696EA0A7" w:rsidR="7D9806D9">
        <w:rPr>
          <w:rFonts w:ascii="Aptos" w:hAnsi="Aptos" w:eastAsia="Aptos" w:cs="Aptos" w:asciiTheme="minorAscii" w:hAnsiTheme="minorAscii" w:eastAsiaTheme="minorAscii" w:cstheme="minorAscii"/>
          <w:noProof w:val="0"/>
          <w:lang w:val="en-GB"/>
        </w:rPr>
        <w:t>hile</w:t>
      </w:r>
      <w:r w:rsidRPr="696EA0A7" w:rsidR="378E56F3">
        <w:rPr>
          <w:rFonts w:ascii="Aptos" w:hAnsi="Aptos" w:eastAsia="Aptos" w:cs="Aptos" w:asciiTheme="minorAscii" w:hAnsiTheme="minorAscii" w:eastAsiaTheme="minorAscii" w:cstheme="minorAscii"/>
          <w:noProof w:val="0"/>
          <w:lang w:val="en-GB"/>
        </w:rPr>
        <w:t xml:space="preserve"> </w:t>
      </w:r>
      <w:r w:rsidRPr="696EA0A7" w:rsidR="41D69B29">
        <w:rPr>
          <w:rFonts w:ascii="Aptos" w:hAnsi="Aptos" w:eastAsia="Aptos" w:cs="Aptos" w:asciiTheme="minorAscii" w:hAnsiTheme="minorAscii" w:eastAsiaTheme="minorAscii" w:cstheme="minorAscii"/>
          <w:noProof w:val="0"/>
          <w:lang w:val="en-GB"/>
        </w:rPr>
        <w:t xml:space="preserve">obtaining </w:t>
      </w:r>
      <w:r w:rsidRPr="696EA0A7" w:rsidR="378E56F3">
        <w:rPr>
          <w:rFonts w:ascii="Aptos" w:hAnsi="Aptos" w:eastAsia="Aptos" w:cs="Aptos" w:asciiTheme="minorAscii" w:hAnsiTheme="minorAscii" w:eastAsiaTheme="minorAscii" w:cstheme="minorAscii"/>
          <w:noProof w:val="0"/>
          <w:lang w:val="en-GB"/>
        </w:rPr>
        <w:t>social responsibility.</w:t>
      </w:r>
    </w:p>
    <w:p xmlns:wp14="http://schemas.microsoft.com/office/word/2010/wordml" w:rsidP="696EA0A7" wp14:paraId="6B20A50B" wp14:textId="0DE12595">
      <w:pPr>
        <w:pStyle w:val="Normal"/>
        <w:rPr>
          <w:rFonts w:ascii="Aptos" w:hAnsi="Aptos" w:eastAsia="Aptos" w:cs="Aptos" w:asciiTheme="minorAscii" w:hAnsiTheme="minorAscii" w:eastAsiaTheme="minorAscii" w:cstheme="minorAscii"/>
          <w:noProof w:val="0"/>
          <w:lang w:val="en-GB"/>
        </w:rPr>
      </w:pPr>
    </w:p>
    <w:p xmlns:wp14="http://schemas.microsoft.com/office/word/2010/wordml" w:rsidP="696EA0A7" wp14:paraId="04A3F607" wp14:textId="6AE24EE4">
      <w:pPr>
        <w:pStyle w:val="Normal"/>
        <w:spacing w:before="281" w:beforeAutospacing="off" w:after="281" w:afterAutospacing="off"/>
        <w:rPr>
          <w:noProof w:val="0"/>
          <w:u w:val="single"/>
          <w:lang w:val="en-GB"/>
        </w:rPr>
      </w:pPr>
    </w:p>
    <w:p xmlns:wp14="http://schemas.microsoft.com/office/word/2010/wordml" w:rsidP="696EA0A7" wp14:paraId="7D255331" wp14:textId="22DE2F19">
      <w:pPr>
        <w:pStyle w:val="Normal"/>
        <w:spacing w:before="281" w:beforeAutospacing="off" w:after="281" w:afterAutospacing="off"/>
        <w:rPr>
          <w:noProof w:val="0"/>
          <w:u w:val="single"/>
          <w:lang w:val="en-GB"/>
        </w:rPr>
      </w:pPr>
    </w:p>
    <w:p xmlns:wp14="http://schemas.microsoft.com/office/word/2010/wordml" w:rsidP="696EA0A7" wp14:paraId="2F06BA42" wp14:textId="29C59F02">
      <w:pPr>
        <w:pStyle w:val="Normal"/>
        <w:spacing w:before="281" w:beforeAutospacing="off" w:after="281" w:afterAutospacing="off"/>
        <w:rPr>
          <w:noProof w:val="0"/>
          <w:u w:val="single"/>
          <w:lang w:val="en-GB"/>
        </w:rPr>
      </w:pPr>
    </w:p>
    <w:p xmlns:wp14="http://schemas.microsoft.com/office/word/2010/wordml" w:rsidP="696EA0A7" wp14:paraId="3E535237" wp14:textId="0584CE87">
      <w:pPr>
        <w:pStyle w:val="Normal"/>
        <w:spacing w:before="281" w:beforeAutospacing="off" w:after="281" w:afterAutospacing="off"/>
        <w:rPr>
          <w:noProof w:val="0"/>
          <w:u w:val="single"/>
          <w:lang w:val="en-GB"/>
        </w:rPr>
      </w:pPr>
    </w:p>
    <w:p xmlns:wp14="http://schemas.microsoft.com/office/word/2010/wordml" w:rsidP="696EA0A7" wp14:paraId="3C4B5BE8" wp14:textId="3CA5E61D">
      <w:pPr>
        <w:pStyle w:val="Normal"/>
        <w:spacing w:before="281" w:beforeAutospacing="off" w:after="281" w:afterAutospacing="off"/>
        <w:rPr>
          <w:noProof w:val="0"/>
          <w:u w:val="single"/>
          <w:lang w:val="en-GB"/>
        </w:rPr>
      </w:pPr>
    </w:p>
    <w:p xmlns:wp14="http://schemas.microsoft.com/office/word/2010/wordml" w:rsidP="696EA0A7" wp14:paraId="528D6912" wp14:textId="7E552E70">
      <w:pPr>
        <w:pStyle w:val="Normal"/>
        <w:spacing w:before="281" w:beforeAutospacing="off" w:after="281" w:afterAutospacing="off"/>
        <w:rPr>
          <w:noProof w:val="0"/>
          <w:u w:val="single"/>
          <w:lang w:val="en-GB"/>
        </w:rPr>
      </w:pPr>
    </w:p>
    <w:p xmlns:wp14="http://schemas.microsoft.com/office/word/2010/wordml" w:rsidP="696EA0A7" wp14:paraId="6D938775" wp14:textId="7A3CC231">
      <w:pPr>
        <w:pStyle w:val="Normal"/>
        <w:spacing w:before="281" w:beforeAutospacing="off" w:after="281" w:afterAutospacing="off"/>
        <w:rPr>
          <w:noProof w:val="0"/>
          <w:u w:val="single"/>
          <w:lang w:val="en-GB"/>
        </w:rPr>
      </w:pPr>
    </w:p>
    <w:p xmlns:wp14="http://schemas.microsoft.com/office/word/2010/wordml" w:rsidP="696EA0A7" wp14:paraId="3EBE390E" wp14:textId="59AE9C01">
      <w:pPr>
        <w:pStyle w:val="Normal"/>
        <w:spacing w:before="281" w:beforeAutospacing="off" w:after="281" w:afterAutospacing="off"/>
        <w:rPr>
          <w:noProof w:val="0"/>
          <w:u w:val="single"/>
          <w:lang w:val="en-GB"/>
        </w:rPr>
      </w:pPr>
    </w:p>
    <w:p xmlns:wp14="http://schemas.microsoft.com/office/word/2010/wordml" w:rsidP="696EA0A7" wp14:paraId="6A747A6C" wp14:textId="02A68103">
      <w:pPr>
        <w:pStyle w:val="Normal"/>
        <w:spacing w:before="281" w:beforeAutospacing="off" w:after="281" w:afterAutospacing="off"/>
        <w:rPr>
          <w:noProof w:val="0"/>
          <w:u w:val="single"/>
          <w:lang w:val="en-GB"/>
        </w:rPr>
      </w:pPr>
    </w:p>
    <w:p xmlns:wp14="http://schemas.microsoft.com/office/word/2010/wordml" w:rsidP="696EA0A7" wp14:paraId="79F3C71D" wp14:textId="1A899FE9">
      <w:pPr>
        <w:pStyle w:val="Normal"/>
        <w:spacing w:before="281" w:beforeAutospacing="off" w:after="281" w:afterAutospacing="off"/>
        <w:rPr>
          <w:rFonts w:ascii="Aptos" w:hAnsi="Aptos" w:eastAsia="Aptos" w:cs="Aptos"/>
          <w:b w:val="1"/>
          <w:bCs w:val="1"/>
          <w:noProof w:val="0"/>
          <w:color w:val="000000" w:themeColor="text1" w:themeTint="FF" w:themeShade="FF"/>
          <w:sz w:val="28"/>
          <w:szCs w:val="28"/>
          <w:u w:val="single"/>
          <w:lang w:val="en-GB"/>
        </w:rPr>
      </w:pPr>
      <w:r w:rsidRPr="696EA0A7" w:rsidR="378E56F3">
        <w:rPr>
          <w:noProof w:val="0"/>
          <w:u w:val="single"/>
          <w:lang w:val="en-GB"/>
        </w:rPr>
        <w:t>Reference List</w:t>
      </w:r>
    </w:p>
    <w:p xmlns:wp14="http://schemas.microsoft.com/office/word/2010/wordml" w:rsidP="696EA0A7" wp14:paraId="32361570" wp14:textId="43C85CA8">
      <w:pPr>
        <w:pStyle w:val="Normal"/>
        <w:spacing w:before="240" w:beforeAutospacing="off" w:after="240" w:afterAutospacing="off"/>
        <w:ind w:left="0"/>
        <w:rPr>
          <w:rFonts w:ascii="Times New Roman" w:hAnsi="Times New Roman" w:eastAsia="Times New Roman" w:cs="Times New Roman"/>
          <w:i w:val="1"/>
          <w:iCs w:val="1"/>
          <w:noProof w:val="0"/>
          <w:color w:val="000000" w:themeColor="text1" w:themeTint="FF" w:themeShade="FF"/>
          <w:sz w:val="24"/>
          <w:szCs w:val="24"/>
          <w:lang w:val="en-GB"/>
        </w:rPr>
      </w:pPr>
      <w:r w:rsidRPr="696EA0A7" w:rsidR="3C8C8FF5">
        <w:rPr>
          <w:rFonts w:ascii="Times New Roman" w:hAnsi="Times New Roman" w:eastAsia="Times New Roman" w:cs="Times New Roman"/>
          <w:i w:val="1"/>
          <w:iCs w:val="1"/>
          <w:noProof w:val="0"/>
          <w:color w:val="000000" w:themeColor="text1" w:themeTint="FF" w:themeShade="FF"/>
          <w:sz w:val="22"/>
          <w:szCs w:val="22"/>
          <w:lang w:val="en-GB"/>
        </w:rPr>
        <w:t>Zuboff, S. (2019). The age of surveillance capitalism: The fight for a human future at the new frontier of power.</w:t>
      </w:r>
    </w:p>
    <w:p xmlns:wp14="http://schemas.microsoft.com/office/word/2010/wordml" w:rsidP="696EA0A7" wp14:paraId="6DBD81CA" wp14:textId="4ACA938A">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3C8C8FF5">
        <w:rPr>
          <w:rFonts w:ascii="Times New Roman" w:hAnsi="Times New Roman" w:eastAsia="Times New Roman" w:cs="Times New Roman"/>
          <w:i w:val="1"/>
          <w:iCs w:val="1"/>
          <w:noProof w:val="0"/>
          <w:color w:val="000000" w:themeColor="text1" w:themeTint="FF" w:themeShade="FF"/>
          <w:sz w:val="22"/>
          <w:szCs w:val="22"/>
          <w:lang w:val="en-GB"/>
        </w:rPr>
        <w:t>Ananny</w:t>
      </w:r>
      <w:r w:rsidRPr="696EA0A7" w:rsidR="3C8C8FF5">
        <w:rPr>
          <w:rFonts w:ascii="Times New Roman" w:hAnsi="Times New Roman" w:eastAsia="Times New Roman" w:cs="Times New Roman"/>
          <w:i w:val="1"/>
          <w:iCs w:val="1"/>
          <w:noProof w:val="0"/>
          <w:color w:val="000000" w:themeColor="text1" w:themeTint="FF" w:themeShade="FF"/>
          <w:sz w:val="22"/>
          <w:szCs w:val="22"/>
          <w:lang w:val="en-GB"/>
        </w:rPr>
        <w:t>, M., &amp; Crawford, K. (2018). Seeing without knowing: Limitations of the transparency ideal and challenges to the ethics of public-facing algorithms.</w:t>
      </w:r>
    </w:p>
    <w:p xmlns:wp14="http://schemas.microsoft.com/office/word/2010/wordml" w:rsidP="696EA0A7" wp14:paraId="3F7E5EE0" wp14:textId="0E0F340E">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457866D6">
        <w:rPr>
          <w:rFonts w:ascii="Times New Roman" w:hAnsi="Times New Roman" w:eastAsia="Times New Roman" w:cs="Times New Roman"/>
          <w:i w:val="1"/>
          <w:iCs w:val="1"/>
          <w:noProof w:val="0"/>
          <w:color w:val="000000" w:themeColor="text1" w:themeTint="FF" w:themeShade="FF"/>
          <w:sz w:val="22"/>
          <w:szCs w:val="22"/>
          <w:lang w:val="en-GB"/>
        </w:rPr>
        <w:t>Gillespie, T. (2018). Custodians of the internet: Platforms, content moderation, and the hidden decisions that shape social media.</w:t>
      </w:r>
    </w:p>
    <w:p xmlns:wp14="http://schemas.microsoft.com/office/word/2010/wordml" w:rsidP="696EA0A7" wp14:paraId="2843B1C0" wp14:textId="63C3F683">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378E56F3">
        <w:rPr>
          <w:rFonts w:ascii="Times New Roman" w:hAnsi="Times New Roman" w:eastAsia="Times New Roman" w:cs="Times New Roman"/>
          <w:i w:val="1"/>
          <w:iCs w:val="1"/>
          <w:noProof w:val="0"/>
          <w:color w:val="000000" w:themeColor="text1" w:themeTint="FF" w:themeShade="FF"/>
          <w:sz w:val="22"/>
          <w:szCs w:val="22"/>
          <w:lang w:val="en-GB"/>
        </w:rPr>
        <w:t>Alter, A. (2017). Irresistible: The rise of addictive technology and the business of keeping us hooked.</w:t>
      </w:r>
    </w:p>
    <w:p xmlns:wp14="http://schemas.microsoft.com/office/word/2010/wordml" w:rsidP="696EA0A7" wp14:paraId="54978530" wp14:textId="6437DCBA">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17389AC0">
        <w:rPr>
          <w:rFonts w:ascii="Times New Roman" w:hAnsi="Times New Roman" w:eastAsia="Times New Roman" w:cs="Times New Roman"/>
          <w:i w:val="1"/>
          <w:iCs w:val="1"/>
          <w:noProof w:val="0"/>
          <w:color w:val="000000" w:themeColor="text1" w:themeTint="FF" w:themeShade="FF"/>
          <w:sz w:val="22"/>
          <w:szCs w:val="22"/>
          <w:lang w:val="en-GB"/>
        </w:rPr>
        <w:t>Przybylski, A. K., &amp; Weinstein, N. (2019). Digital screen time limits and adolescent wellbeing: Evidence from a natural experiment.</w:t>
      </w:r>
    </w:p>
    <w:p xmlns:wp14="http://schemas.microsoft.com/office/word/2010/wordml" w:rsidP="696EA0A7" wp14:paraId="194CE195" wp14:textId="54BFB19A">
      <w:pPr>
        <w:pStyle w:val="Normal"/>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4"/>
          <w:szCs w:val="24"/>
          <w:lang w:val="en-GB"/>
        </w:rPr>
      </w:pPr>
      <w:r w:rsidRPr="696EA0A7" w:rsidR="50138E26">
        <w:rPr>
          <w:rFonts w:ascii="Times New Roman" w:hAnsi="Times New Roman" w:eastAsia="Times New Roman" w:cs="Times New Roman"/>
          <w:i w:val="1"/>
          <w:iCs w:val="1"/>
          <w:noProof w:val="0"/>
          <w:color w:val="000000" w:themeColor="text1" w:themeTint="FF" w:themeShade="FF"/>
          <w:sz w:val="22"/>
          <w:szCs w:val="22"/>
          <w:lang w:val="en-GB"/>
        </w:rPr>
        <w:t xml:space="preserve">Noble, S. U. (2018). Algorithms of oppression: How search engines reinforce </w:t>
      </w:r>
      <w:r w:rsidRPr="696EA0A7" w:rsidR="50138E26">
        <w:rPr>
          <w:rFonts w:ascii="Times New Roman" w:hAnsi="Times New Roman" w:eastAsia="Times New Roman" w:cs="Times New Roman"/>
          <w:i w:val="1"/>
          <w:iCs w:val="1"/>
          <w:noProof w:val="0"/>
          <w:color w:val="000000" w:themeColor="text1" w:themeTint="FF" w:themeShade="FF"/>
          <w:sz w:val="22"/>
          <w:szCs w:val="22"/>
          <w:lang w:val="en-GB"/>
        </w:rPr>
        <w:t>racism.</w:t>
      </w:r>
    </w:p>
    <w:p xmlns:wp14="http://schemas.microsoft.com/office/word/2010/wordml" w:rsidP="696EA0A7" wp14:paraId="362536A5" wp14:textId="44F74CB6">
      <w:pPr>
        <w:pStyle w:val="Normal"/>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4"/>
          <w:szCs w:val="24"/>
          <w:lang w:val="en-GB"/>
        </w:rPr>
      </w:pPr>
      <w:r w:rsidRPr="696EA0A7" w:rsidR="50138E26">
        <w:rPr>
          <w:rFonts w:ascii="Times New Roman" w:hAnsi="Times New Roman" w:eastAsia="Times New Roman" w:cs="Times New Roman"/>
          <w:i w:val="1"/>
          <w:iCs w:val="1"/>
          <w:noProof w:val="0"/>
          <w:color w:val="000000" w:themeColor="text1" w:themeTint="FF" w:themeShade="FF"/>
          <w:sz w:val="22"/>
          <w:szCs w:val="22"/>
          <w:lang w:val="en-GB"/>
        </w:rPr>
        <w:t xml:space="preserve">TikTok Safety </w:t>
      </w:r>
      <w:r w:rsidRPr="696EA0A7" w:rsidR="50138E26">
        <w:rPr>
          <w:rFonts w:ascii="Times New Roman" w:hAnsi="Times New Roman" w:eastAsia="Times New Roman" w:cs="Times New Roman"/>
          <w:i w:val="1"/>
          <w:iCs w:val="1"/>
          <w:noProof w:val="0"/>
          <w:color w:val="000000" w:themeColor="text1" w:themeTint="FF" w:themeShade="FF"/>
          <w:sz w:val="22"/>
          <w:szCs w:val="22"/>
          <w:lang w:val="en-GB"/>
        </w:rPr>
        <w:t>Center</w:t>
      </w:r>
      <w:r w:rsidRPr="696EA0A7" w:rsidR="50138E26">
        <w:rPr>
          <w:rFonts w:ascii="Times New Roman" w:hAnsi="Times New Roman" w:eastAsia="Times New Roman" w:cs="Times New Roman"/>
          <w:i w:val="1"/>
          <w:iCs w:val="1"/>
          <w:noProof w:val="0"/>
          <w:color w:val="000000" w:themeColor="text1" w:themeTint="FF" w:themeShade="FF"/>
          <w:sz w:val="22"/>
          <w:szCs w:val="22"/>
          <w:lang w:val="en-GB"/>
        </w:rPr>
        <w:t>. (2022). Safety policies and transparency reports.</w:t>
      </w:r>
    </w:p>
    <w:p xmlns:wp14="http://schemas.microsoft.com/office/word/2010/wordml" w:rsidP="696EA0A7" wp14:paraId="2A580CB3" wp14:textId="7D3D9375">
      <w:pPr>
        <w:pStyle w:val="Normal"/>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4"/>
          <w:szCs w:val="24"/>
          <w:lang w:val="en-GB"/>
        </w:rPr>
      </w:pPr>
      <w:r w:rsidRPr="696EA0A7" w:rsidR="50138E26">
        <w:rPr>
          <w:rFonts w:ascii="Times New Roman" w:hAnsi="Times New Roman" w:eastAsia="Times New Roman" w:cs="Times New Roman"/>
          <w:i w:val="1"/>
          <w:iCs w:val="1"/>
          <w:noProof w:val="0"/>
          <w:color w:val="000000" w:themeColor="text1" w:themeTint="FF" w:themeShade="FF"/>
          <w:sz w:val="22"/>
          <w:szCs w:val="22"/>
          <w:lang w:val="en-GB"/>
        </w:rPr>
        <w:t>Mill, J. S. (2001). Utilitarianism. In D. Raphael &amp; A. MacIntyre.</w:t>
      </w:r>
    </w:p>
    <w:p xmlns:wp14="http://schemas.microsoft.com/office/word/2010/wordml" w:rsidP="696EA0A7" wp14:paraId="6B4BB303" wp14:textId="54159A6C">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Freeman, R. E. (1984). Strategic management: A stakeholder approach.</w:t>
      </w:r>
    </w:p>
    <w:p xmlns:wp14="http://schemas.microsoft.com/office/word/2010/wordml" w:rsidP="696EA0A7" wp14:paraId="0F9B0816" wp14:textId="3E31F32D">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 xml:space="preserve">Pew Research </w:t>
      </w: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Center</w:t>
      </w: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 (2021). Social media use by age demographics.</w:t>
      </w:r>
    </w:p>
    <w:p xmlns:wp14="http://schemas.microsoft.com/office/word/2010/wordml" w:rsidP="696EA0A7" wp14:paraId="205696D8" wp14:textId="6104DF44">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Statista. (2023). Social media platform user demographics.</w:t>
      </w:r>
    </w:p>
    <w:p xmlns:wp14="http://schemas.microsoft.com/office/word/2010/wordml" w:rsidP="696EA0A7" wp14:paraId="16F2EB5D" wp14:textId="6BE85A30">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Kotler, P., &amp; Keller, K. L. (2016). Marketing management.</w:t>
      </w:r>
    </w:p>
    <w:p xmlns:wp14="http://schemas.microsoft.com/office/word/2010/wordml" w:rsidP="696EA0A7" wp14:paraId="5B45C319" wp14:textId="6E109887">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Ofcom. (2022–2023). Industry reports on online platforms and youth usage.</w:t>
      </w:r>
    </w:p>
    <w:p xmlns:wp14="http://schemas.microsoft.com/office/word/2010/wordml" w:rsidP="696EA0A7" wp14:paraId="3F91AB3B" wp14:textId="0367BF53">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Sundar, S. S. (2008). The MAIN model: A heuristic approach to understanding technology effects on credibility. In L. Jensen &amp; M. H. Zillmann</w:t>
      </w:r>
      <w:r w:rsidRPr="696EA0A7" w:rsidR="6E6463C4">
        <w:rPr>
          <w:rFonts w:ascii="Times New Roman" w:hAnsi="Times New Roman" w:eastAsia="Times New Roman" w:cs="Times New Roman"/>
          <w:i w:val="1"/>
          <w:iCs w:val="1"/>
          <w:noProof w:val="0"/>
          <w:color w:val="000000" w:themeColor="text1" w:themeTint="FF" w:themeShade="FF"/>
          <w:sz w:val="22"/>
          <w:szCs w:val="22"/>
          <w:lang w:val="en-GB"/>
        </w:rPr>
        <w:t>.</w:t>
      </w:r>
    </w:p>
    <w:p xmlns:wp14="http://schemas.microsoft.com/office/word/2010/wordml" w:rsidP="696EA0A7" wp14:paraId="34BCC671" wp14:textId="3DC247FB">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Snap Inc. audience research. Snapchat user demographics and audience insights.</w:t>
      </w:r>
    </w:p>
    <w:p xmlns:wp14="http://schemas.microsoft.com/office/word/2010/wordml" w:rsidP="696EA0A7" wp14:paraId="28B1483B" wp14:textId="0EEF2A26">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 xml:space="preserve">Chaffey, D., &amp; Ellis-Chadwick, F. (2019). Digital marketing: Strategy, </w:t>
      </w: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implementation</w:t>
      </w: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 xml:space="preserve"> and practice</w:t>
      </w:r>
      <w:r w:rsidRPr="696EA0A7" w:rsidR="01407874">
        <w:rPr>
          <w:rFonts w:ascii="Times New Roman" w:hAnsi="Times New Roman" w:eastAsia="Times New Roman" w:cs="Times New Roman"/>
          <w:i w:val="1"/>
          <w:iCs w:val="1"/>
          <w:noProof w:val="0"/>
          <w:color w:val="000000" w:themeColor="text1" w:themeTint="FF" w:themeShade="FF"/>
          <w:sz w:val="22"/>
          <w:szCs w:val="22"/>
          <w:lang w:val="en-GB"/>
        </w:rPr>
        <w:t>.</w:t>
      </w:r>
    </w:p>
    <w:p xmlns:wp14="http://schemas.microsoft.com/office/word/2010/wordml" w:rsidP="696EA0A7" wp14:paraId="06726BA4" wp14:textId="14430C7A">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 xml:space="preserve">Hirschman, E. C., &amp; Holbrook, M. B. (1982). Hedonic consumption: Emerging concepts, </w:t>
      </w: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methods</w:t>
      </w: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 xml:space="preserve"> and propositions.</w:t>
      </w:r>
    </w:p>
    <w:p xmlns:wp14="http://schemas.microsoft.com/office/word/2010/wordml" w:rsidP="696EA0A7" wp14:paraId="0952C9F4" wp14:textId="69DC441A">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23153A7E">
        <w:rPr>
          <w:rFonts w:ascii="Times New Roman" w:hAnsi="Times New Roman" w:eastAsia="Times New Roman" w:cs="Times New Roman"/>
          <w:i w:val="1"/>
          <w:iCs w:val="1"/>
          <w:noProof w:val="0"/>
          <w:color w:val="000000" w:themeColor="text1" w:themeTint="FF" w:themeShade="FF"/>
          <w:sz w:val="22"/>
          <w:szCs w:val="22"/>
          <w:lang w:val="en-GB"/>
        </w:rPr>
        <w:t>Schmitt, B. (1999). Experiential marketing.</w:t>
      </w:r>
    </w:p>
    <w:p xmlns:wp14="http://schemas.microsoft.com/office/word/2010/wordml" w:rsidP="696EA0A7" wp14:paraId="000F6EEF" wp14:textId="2F516DC1">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378E56F3">
        <w:rPr>
          <w:rFonts w:ascii="Times New Roman" w:hAnsi="Times New Roman" w:eastAsia="Times New Roman" w:cs="Times New Roman"/>
          <w:i w:val="1"/>
          <w:iCs w:val="1"/>
          <w:noProof w:val="0"/>
          <w:color w:val="000000" w:themeColor="text1" w:themeTint="FF" w:themeShade="FF"/>
          <w:sz w:val="22"/>
          <w:szCs w:val="22"/>
          <w:lang w:val="en-GB"/>
        </w:rPr>
        <w:t>Bagozzi, R. P., Gopinath, M., &amp; Nyer, P. U. (1999). The role of emotions in marketing.</w:t>
      </w:r>
    </w:p>
    <w:p xmlns:wp14="http://schemas.microsoft.com/office/word/2010/wordml" w:rsidP="696EA0A7" wp14:paraId="36180047" wp14:textId="511FF2F4">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378E56F3">
        <w:rPr>
          <w:rFonts w:ascii="Times New Roman" w:hAnsi="Times New Roman" w:eastAsia="Times New Roman" w:cs="Times New Roman"/>
          <w:i w:val="1"/>
          <w:iCs w:val="1"/>
          <w:noProof w:val="0"/>
          <w:color w:val="000000" w:themeColor="text1" w:themeTint="FF" w:themeShade="FF"/>
          <w:sz w:val="22"/>
          <w:szCs w:val="22"/>
          <w:lang w:val="en-GB"/>
        </w:rPr>
        <w:t>De Vries, L., Gensler, S., &amp; Leeflang, P. S. H. (2012). Popularity of brand posts on brand fan pages: An investigation of the effects of social media marketing.</w:t>
      </w:r>
    </w:p>
    <w:p xmlns:wp14="http://schemas.microsoft.com/office/word/2010/wordml" w:rsidP="696EA0A7" wp14:paraId="1F4155A3" wp14:textId="19733662">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2"/>
          <w:szCs w:val="22"/>
          <w:lang w:val="en-GB"/>
        </w:rPr>
      </w:pPr>
      <w:r w:rsidRPr="696EA0A7" w:rsidR="378E56F3">
        <w:rPr>
          <w:rFonts w:ascii="Times New Roman" w:hAnsi="Times New Roman" w:eastAsia="Times New Roman" w:cs="Times New Roman"/>
          <w:i w:val="1"/>
          <w:iCs w:val="1"/>
          <w:noProof w:val="0"/>
          <w:color w:val="000000" w:themeColor="text1" w:themeTint="FF" w:themeShade="FF"/>
          <w:sz w:val="22"/>
          <w:szCs w:val="22"/>
          <w:lang w:val="en-GB"/>
        </w:rPr>
        <w:t>TikTok. (2021–2023). TikTok transparency reports and safety policies.</w:t>
      </w:r>
    </w:p>
    <w:p xmlns:wp14="http://schemas.microsoft.com/office/word/2010/wordml" wp14:paraId="5E5787A5" wp14:textId="693A4C14"/>
    <w:sectPr>
      <w:pgSz w:w="11906" w:h="16838" w:orient="portrait"/>
      <w:pgMar w:top="1440" w:right="1440" w:bottom="1440" w:left="1440" w:header="720" w:footer="720" w:gutter="0"/>
      <w:cols w:space="720"/>
      <w:docGrid w:linePitch="360"/>
      <w:headerReference w:type="default" r:id="R2d34275e209e41df"/>
      <w:footerReference w:type="default" r:id="R5e4fcce4bc0a49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6EA0A7" w:rsidTr="696EA0A7" w14:paraId="04C983D4">
      <w:trPr>
        <w:trHeight w:val="300"/>
      </w:trPr>
      <w:tc>
        <w:tcPr>
          <w:tcW w:w="3005" w:type="dxa"/>
          <w:tcMar/>
        </w:tcPr>
        <w:p w:rsidR="696EA0A7" w:rsidP="696EA0A7" w:rsidRDefault="696EA0A7" w14:paraId="4C364883" w14:textId="4FD73CE5">
          <w:pPr>
            <w:pStyle w:val="Header"/>
            <w:bidi w:val="0"/>
            <w:ind w:left="-115"/>
            <w:jc w:val="left"/>
          </w:pPr>
        </w:p>
      </w:tc>
      <w:tc>
        <w:tcPr>
          <w:tcW w:w="3005" w:type="dxa"/>
          <w:tcMar/>
        </w:tcPr>
        <w:p w:rsidR="696EA0A7" w:rsidP="696EA0A7" w:rsidRDefault="696EA0A7" w14:paraId="20EC8426" w14:textId="46377EB4">
          <w:pPr>
            <w:pStyle w:val="Header"/>
            <w:bidi w:val="0"/>
            <w:jc w:val="center"/>
          </w:pPr>
        </w:p>
      </w:tc>
      <w:tc>
        <w:tcPr>
          <w:tcW w:w="3005" w:type="dxa"/>
          <w:tcMar/>
        </w:tcPr>
        <w:p w:rsidR="696EA0A7" w:rsidP="696EA0A7" w:rsidRDefault="696EA0A7" w14:paraId="02CE5FFA" w14:textId="660D2B00">
          <w:pPr>
            <w:pStyle w:val="Header"/>
            <w:bidi w:val="0"/>
            <w:ind w:right="-115"/>
            <w:jc w:val="right"/>
          </w:pPr>
        </w:p>
      </w:tc>
    </w:tr>
  </w:tbl>
  <w:p w:rsidR="696EA0A7" w:rsidP="696EA0A7" w:rsidRDefault="696EA0A7" w14:paraId="00E45A7B" w14:textId="54E933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6EA0A7" w:rsidTr="696EA0A7" w14:paraId="3FD089B6">
      <w:trPr>
        <w:trHeight w:val="300"/>
      </w:trPr>
      <w:tc>
        <w:tcPr>
          <w:tcW w:w="3005" w:type="dxa"/>
          <w:tcMar/>
        </w:tcPr>
        <w:p w:rsidR="696EA0A7" w:rsidP="696EA0A7" w:rsidRDefault="696EA0A7" w14:paraId="1F02C955" w14:textId="1DFED9E6">
          <w:pPr>
            <w:pStyle w:val="Header"/>
            <w:bidi w:val="0"/>
            <w:ind w:left="-115"/>
            <w:jc w:val="left"/>
          </w:pPr>
        </w:p>
      </w:tc>
      <w:tc>
        <w:tcPr>
          <w:tcW w:w="3005" w:type="dxa"/>
          <w:tcMar/>
        </w:tcPr>
        <w:p w:rsidR="696EA0A7" w:rsidP="696EA0A7" w:rsidRDefault="696EA0A7" w14:paraId="0276D15D" w14:textId="212D5E5A">
          <w:pPr>
            <w:pStyle w:val="Header"/>
            <w:bidi w:val="0"/>
            <w:jc w:val="center"/>
          </w:pPr>
        </w:p>
      </w:tc>
      <w:tc>
        <w:tcPr>
          <w:tcW w:w="3005" w:type="dxa"/>
          <w:tcMar/>
        </w:tcPr>
        <w:p w:rsidR="696EA0A7" w:rsidP="696EA0A7" w:rsidRDefault="696EA0A7" w14:paraId="05517F9F" w14:textId="0CC208A7">
          <w:pPr>
            <w:pStyle w:val="Header"/>
            <w:bidi w:val="0"/>
            <w:ind w:right="-115"/>
            <w:jc w:val="right"/>
          </w:pPr>
        </w:p>
      </w:tc>
    </w:tr>
  </w:tbl>
  <w:p w:rsidR="696EA0A7" w:rsidP="696EA0A7" w:rsidRDefault="696EA0A7" w14:paraId="07BF588C" w14:textId="31B9DD3F">
    <w:pPr>
      <w:pStyle w:val="Header"/>
      <w:bidi w:val="0"/>
    </w:pPr>
  </w:p>
</w:hdr>
</file>

<file path=word/numbering.xml><?xml version="1.0" encoding="utf-8"?>
<w:numbering xmlns:w="http://schemas.openxmlformats.org/wordprocessingml/2006/main">
  <w:abstractNum xmlns:w="http://schemas.openxmlformats.org/wordprocessingml/2006/main" w:abstractNumId="3">
    <w:nsid w:val="2b61de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f1c8e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680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94BE1A"/>
    <w:rsid w:val="0099E3E2"/>
    <w:rsid w:val="01274F26"/>
    <w:rsid w:val="01407874"/>
    <w:rsid w:val="01473FAE"/>
    <w:rsid w:val="021FAA90"/>
    <w:rsid w:val="023903FB"/>
    <w:rsid w:val="02B7BFE8"/>
    <w:rsid w:val="0306D760"/>
    <w:rsid w:val="03D74AD7"/>
    <w:rsid w:val="04095233"/>
    <w:rsid w:val="04DF3DC2"/>
    <w:rsid w:val="04F25080"/>
    <w:rsid w:val="04F8E875"/>
    <w:rsid w:val="0526099C"/>
    <w:rsid w:val="055DCE00"/>
    <w:rsid w:val="05AF43A3"/>
    <w:rsid w:val="0712EBF4"/>
    <w:rsid w:val="07181423"/>
    <w:rsid w:val="084E6577"/>
    <w:rsid w:val="08757338"/>
    <w:rsid w:val="08D205D6"/>
    <w:rsid w:val="08E78B41"/>
    <w:rsid w:val="08F53DF1"/>
    <w:rsid w:val="092F9035"/>
    <w:rsid w:val="097B4EA4"/>
    <w:rsid w:val="09905E86"/>
    <w:rsid w:val="09948CEE"/>
    <w:rsid w:val="09F6F638"/>
    <w:rsid w:val="0AA43012"/>
    <w:rsid w:val="0AACE855"/>
    <w:rsid w:val="0AC0EE2B"/>
    <w:rsid w:val="0B513E2E"/>
    <w:rsid w:val="0C019F58"/>
    <w:rsid w:val="0C439EE1"/>
    <w:rsid w:val="0C454185"/>
    <w:rsid w:val="0C9907FA"/>
    <w:rsid w:val="0CC503E4"/>
    <w:rsid w:val="0D6E817A"/>
    <w:rsid w:val="0D7471A3"/>
    <w:rsid w:val="0D96327F"/>
    <w:rsid w:val="0DD2822C"/>
    <w:rsid w:val="0E86CF7B"/>
    <w:rsid w:val="0E8BED23"/>
    <w:rsid w:val="0EB04189"/>
    <w:rsid w:val="0ED4A989"/>
    <w:rsid w:val="0F184E2E"/>
    <w:rsid w:val="0F1A5845"/>
    <w:rsid w:val="0F54CAB9"/>
    <w:rsid w:val="0F7D24A4"/>
    <w:rsid w:val="101811FE"/>
    <w:rsid w:val="104D081D"/>
    <w:rsid w:val="106462A3"/>
    <w:rsid w:val="1065A699"/>
    <w:rsid w:val="10A97681"/>
    <w:rsid w:val="11807C42"/>
    <w:rsid w:val="11AC2EA1"/>
    <w:rsid w:val="11DCA376"/>
    <w:rsid w:val="1220FCDF"/>
    <w:rsid w:val="1229098C"/>
    <w:rsid w:val="127D044A"/>
    <w:rsid w:val="128CABDB"/>
    <w:rsid w:val="12C329D1"/>
    <w:rsid w:val="132C81FF"/>
    <w:rsid w:val="13C1C4F3"/>
    <w:rsid w:val="13D12FE8"/>
    <w:rsid w:val="13DFCD2E"/>
    <w:rsid w:val="145AED4D"/>
    <w:rsid w:val="15592DE9"/>
    <w:rsid w:val="159642E3"/>
    <w:rsid w:val="1598A7CD"/>
    <w:rsid w:val="15B83702"/>
    <w:rsid w:val="15E17111"/>
    <w:rsid w:val="16112789"/>
    <w:rsid w:val="164915FA"/>
    <w:rsid w:val="1679625F"/>
    <w:rsid w:val="17389AC0"/>
    <w:rsid w:val="17394D17"/>
    <w:rsid w:val="17AB7A81"/>
    <w:rsid w:val="17CD6915"/>
    <w:rsid w:val="18752AEE"/>
    <w:rsid w:val="19127C04"/>
    <w:rsid w:val="1915758D"/>
    <w:rsid w:val="1A22493E"/>
    <w:rsid w:val="1A9CB288"/>
    <w:rsid w:val="1AB3ADE0"/>
    <w:rsid w:val="1AC99039"/>
    <w:rsid w:val="1B6A75AF"/>
    <w:rsid w:val="1B7CEFAD"/>
    <w:rsid w:val="1C735ED5"/>
    <w:rsid w:val="1CA5C9FF"/>
    <w:rsid w:val="1CE555F0"/>
    <w:rsid w:val="1D9606EE"/>
    <w:rsid w:val="1DBEBF36"/>
    <w:rsid w:val="1DE3A03E"/>
    <w:rsid w:val="1E2AD3AD"/>
    <w:rsid w:val="1E3CD5F0"/>
    <w:rsid w:val="1E3FD04A"/>
    <w:rsid w:val="1E5DBCC1"/>
    <w:rsid w:val="1E7A5F19"/>
    <w:rsid w:val="1E7B00E6"/>
    <w:rsid w:val="1F2B2B75"/>
    <w:rsid w:val="1F41BDFC"/>
    <w:rsid w:val="1FAFD396"/>
    <w:rsid w:val="1FD3CF77"/>
    <w:rsid w:val="20D3AD4F"/>
    <w:rsid w:val="21127C84"/>
    <w:rsid w:val="2186BCEA"/>
    <w:rsid w:val="21969528"/>
    <w:rsid w:val="21B075E3"/>
    <w:rsid w:val="221B8C9A"/>
    <w:rsid w:val="222E9CE8"/>
    <w:rsid w:val="228B9C69"/>
    <w:rsid w:val="228CD71E"/>
    <w:rsid w:val="22B4F982"/>
    <w:rsid w:val="23153A7E"/>
    <w:rsid w:val="232830C1"/>
    <w:rsid w:val="2373062F"/>
    <w:rsid w:val="2373856F"/>
    <w:rsid w:val="23D73E1A"/>
    <w:rsid w:val="23D8ADD4"/>
    <w:rsid w:val="23E8C88E"/>
    <w:rsid w:val="24012CC2"/>
    <w:rsid w:val="244FC0C3"/>
    <w:rsid w:val="245A5B5B"/>
    <w:rsid w:val="248E3813"/>
    <w:rsid w:val="25014971"/>
    <w:rsid w:val="250AC0FD"/>
    <w:rsid w:val="252051FE"/>
    <w:rsid w:val="2522C699"/>
    <w:rsid w:val="25746BEF"/>
    <w:rsid w:val="257AA1EF"/>
    <w:rsid w:val="259DB6CA"/>
    <w:rsid w:val="25A02AA0"/>
    <w:rsid w:val="2673C084"/>
    <w:rsid w:val="2692A67D"/>
    <w:rsid w:val="26C5440A"/>
    <w:rsid w:val="26EFCD6D"/>
    <w:rsid w:val="270D844B"/>
    <w:rsid w:val="271E2121"/>
    <w:rsid w:val="27253E82"/>
    <w:rsid w:val="2743E9AD"/>
    <w:rsid w:val="283A35C1"/>
    <w:rsid w:val="284CD59F"/>
    <w:rsid w:val="28652FDD"/>
    <w:rsid w:val="28855484"/>
    <w:rsid w:val="28DCCF17"/>
    <w:rsid w:val="29387B90"/>
    <w:rsid w:val="29AE03D5"/>
    <w:rsid w:val="29CFF085"/>
    <w:rsid w:val="2A07C7DB"/>
    <w:rsid w:val="2AE59FD2"/>
    <w:rsid w:val="2AFBE3D7"/>
    <w:rsid w:val="2B3ED8C9"/>
    <w:rsid w:val="2B4B7FBE"/>
    <w:rsid w:val="2B633939"/>
    <w:rsid w:val="2B91B1B1"/>
    <w:rsid w:val="2C12CCD4"/>
    <w:rsid w:val="2C64F9A4"/>
    <w:rsid w:val="2CEE028C"/>
    <w:rsid w:val="2CFB9E23"/>
    <w:rsid w:val="2D5FFEC3"/>
    <w:rsid w:val="2D81C210"/>
    <w:rsid w:val="2E0C7C63"/>
    <w:rsid w:val="2E4F8255"/>
    <w:rsid w:val="2E9E7432"/>
    <w:rsid w:val="2EF88E3B"/>
    <w:rsid w:val="2EFF2BCA"/>
    <w:rsid w:val="2F353103"/>
    <w:rsid w:val="2F51B6F2"/>
    <w:rsid w:val="2F87A086"/>
    <w:rsid w:val="2FC78E3F"/>
    <w:rsid w:val="3037BE46"/>
    <w:rsid w:val="303FD65E"/>
    <w:rsid w:val="30AB3B4B"/>
    <w:rsid w:val="30C4DB37"/>
    <w:rsid w:val="30EB48A6"/>
    <w:rsid w:val="316EE460"/>
    <w:rsid w:val="31B9DFB1"/>
    <w:rsid w:val="31BFCE84"/>
    <w:rsid w:val="31C3C6AE"/>
    <w:rsid w:val="334D5F19"/>
    <w:rsid w:val="335BB8B2"/>
    <w:rsid w:val="339FB87A"/>
    <w:rsid w:val="33BA9CD2"/>
    <w:rsid w:val="33C93FC0"/>
    <w:rsid w:val="33F80B15"/>
    <w:rsid w:val="345F12EB"/>
    <w:rsid w:val="34603088"/>
    <w:rsid w:val="347D4643"/>
    <w:rsid w:val="352D2A20"/>
    <w:rsid w:val="358ECF58"/>
    <w:rsid w:val="3641EDD6"/>
    <w:rsid w:val="3685A294"/>
    <w:rsid w:val="36A4C477"/>
    <w:rsid w:val="36D8186F"/>
    <w:rsid w:val="37067D3C"/>
    <w:rsid w:val="3740DC32"/>
    <w:rsid w:val="378E56F3"/>
    <w:rsid w:val="3809028D"/>
    <w:rsid w:val="39527DF9"/>
    <w:rsid w:val="3953BD75"/>
    <w:rsid w:val="396D5E24"/>
    <w:rsid w:val="39A55235"/>
    <w:rsid w:val="39B3FFB2"/>
    <w:rsid w:val="39C8D01C"/>
    <w:rsid w:val="39EB9EDB"/>
    <w:rsid w:val="3A46362D"/>
    <w:rsid w:val="3A46DA94"/>
    <w:rsid w:val="3A58E866"/>
    <w:rsid w:val="3A7C5FAB"/>
    <w:rsid w:val="3A8A9F4E"/>
    <w:rsid w:val="3A9F6077"/>
    <w:rsid w:val="3AA3DB52"/>
    <w:rsid w:val="3AA4DAE3"/>
    <w:rsid w:val="3AB60545"/>
    <w:rsid w:val="3B6081CD"/>
    <w:rsid w:val="3BBCB57E"/>
    <w:rsid w:val="3BD8BDE8"/>
    <w:rsid w:val="3BF0F4D2"/>
    <w:rsid w:val="3C273A82"/>
    <w:rsid w:val="3C5C4CC5"/>
    <w:rsid w:val="3C8C8FF5"/>
    <w:rsid w:val="3CB54ED0"/>
    <w:rsid w:val="3D7C479F"/>
    <w:rsid w:val="3DAD2BC3"/>
    <w:rsid w:val="3DC91036"/>
    <w:rsid w:val="3DFBD883"/>
    <w:rsid w:val="3E4EAEFA"/>
    <w:rsid w:val="3E6F1D83"/>
    <w:rsid w:val="3E85B45E"/>
    <w:rsid w:val="3EA77B14"/>
    <w:rsid w:val="3EB3C190"/>
    <w:rsid w:val="3EC7050F"/>
    <w:rsid w:val="3EFAB962"/>
    <w:rsid w:val="3F3AAC6E"/>
    <w:rsid w:val="402BF4D8"/>
    <w:rsid w:val="40C45F26"/>
    <w:rsid w:val="417BA745"/>
    <w:rsid w:val="417C9893"/>
    <w:rsid w:val="4187C6A1"/>
    <w:rsid w:val="41A5C465"/>
    <w:rsid w:val="41C74F8C"/>
    <w:rsid w:val="41D69B29"/>
    <w:rsid w:val="420500DD"/>
    <w:rsid w:val="42A85D1C"/>
    <w:rsid w:val="42D583BF"/>
    <w:rsid w:val="43D357F8"/>
    <w:rsid w:val="44159E64"/>
    <w:rsid w:val="441F0D17"/>
    <w:rsid w:val="44C3CFA8"/>
    <w:rsid w:val="450873DC"/>
    <w:rsid w:val="45617F49"/>
    <w:rsid w:val="457866D6"/>
    <w:rsid w:val="4581AC84"/>
    <w:rsid w:val="4596C743"/>
    <w:rsid w:val="45D010DD"/>
    <w:rsid w:val="45F9EE4F"/>
    <w:rsid w:val="46499F69"/>
    <w:rsid w:val="46D6B6E1"/>
    <w:rsid w:val="46E5EBEE"/>
    <w:rsid w:val="46EC0374"/>
    <w:rsid w:val="46F519B6"/>
    <w:rsid w:val="47049769"/>
    <w:rsid w:val="474C4C10"/>
    <w:rsid w:val="474ECCA9"/>
    <w:rsid w:val="47598D9E"/>
    <w:rsid w:val="47BC7140"/>
    <w:rsid w:val="47E7BD6F"/>
    <w:rsid w:val="48185371"/>
    <w:rsid w:val="483483D1"/>
    <w:rsid w:val="48452D57"/>
    <w:rsid w:val="488595D3"/>
    <w:rsid w:val="491D3121"/>
    <w:rsid w:val="49AF1BA5"/>
    <w:rsid w:val="4A072C39"/>
    <w:rsid w:val="4A461255"/>
    <w:rsid w:val="4A4BF287"/>
    <w:rsid w:val="4A5D4EAB"/>
    <w:rsid w:val="4A7A8C23"/>
    <w:rsid w:val="4AD91EF2"/>
    <w:rsid w:val="4B000FE0"/>
    <w:rsid w:val="4B5B2759"/>
    <w:rsid w:val="4B6708F5"/>
    <w:rsid w:val="4B914BC7"/>
    <w:rsid w:val="4BB0C9D3"/>
    <w:rsid w:val="4C0A28C5"/>
    <w:rsid w:val="4C194BDB"/>
    <w:rsid w:val="4C1FB9FA"/>
    <w:rsid w:val="4C582E31"/>
    <w:rsid w:val="4CA0267F"/>
    <w:rsid w:val="4CCDFD5A"/>
    <w:rsid w:val="4CE3CE9B"/>
    <w:rsid w:val="4DAC062A"/>
    <w:rsid w:val="4DF03718"/>
    <w:rsid w:val="4EDA471F"/>
    <w:rsid w:val="4EFCDB27"/>
    <w:rsid w:val="4F2AE958"/>
    <w:rsid w:val="4F4086B0"/>
    <w:rsid w:val="4FAD175A"/>
    <w:rsid w:val="4FD8DE83"/>
    <w:rsid w:val="4FDC9937"/>
    <w:rsid w:val="50138E26"/>
    <w:rsid w:val="503281C3"/>
    <w:rsid w:val="50CE82BE"/>
    <w:rsid w:val="5110C835"/>
    <w:rsid w:val="51E966DA"/>
    <w:rsid w:val="51F476D8"/>
    <w:rsid w:val="5210E2C5"/>
    <w:rsid w:val="534F6FC0"/>
    <w:rsid w:val="535F6CEB"/>
    <w:rsid w:val="541F9C27"/>
    <w:rsid w:val="54A30C08"/>
    <w:rsid w:val="54BF562A"/>
    <w:rsid w:val="550B5EF7"/>
    <w:rsid w:val="55CEFF9A"/>
    <w:rsid w:val="56126F80"/>
    <w:rsid w:val="56262A93"/>
    <w:rsid w:val="56B5F421"/>
    <w:rsid w:val="570075ED"/>
    <w:rsid w:val="57285B80"/>
    <w:rsid w:val="572F56A4"/>
    <w:rsid w:val="5734EB7B"/>
    <w:rsid w:val="57AE4A2B"/>
    <w:rsid w:val="57CC1339"/>
    <w:rsid w:val="584BFAA9"/>
    <w:rsid w:val="5881D127"/>
    <w:rsid w:val="58915776"/>
    <w:rsid w:val="58BDAED6"/>
    <w:rsid w:val="58C40EA0"/>
    <w:rsid w:val="58CF5629"/>
    <w:rsid w:val="58DC8DBC"/>
    <w:rsid w:val="58F4BE2B"/>
    <w:rsid w:val="599FAF60"/>
    <w:rsid w:val="59E12769"/>
    <w:rsid w:val="5A0AC826"/>
    <w:rsid w:val="5A5861DE"/>
    <w:rsid w:val="5A89CDDA"/>
    <w:rsid w:val="5A97829A"/>
    <w:rsid w:val="5B4EC5B1"/>
    <w:rsid w:val="5B5813A6"/>
    <w:rsid w:val="5B72131C"/>
    <w:rsid w:val="5B79B65D"/>
    <w:rsid w:val="5B842453"/>
    <w:rsid w:val="5B85C151"/>
    <w:rsid w:val="5C0360AE"/>
    <w:rsid w:val="5C49EA36"/>
    <w:rsid w:val="5C8C44CD"/>
    <w:rsid w:val="5CED63FE"/>
    <w:rsid w:val="5CF68DA0"/>
    <w:rsid w:val="5D36C5B5"/>
    <w:rsid w:val="5DDEC9FB"/>
    <w:rsid w:val="5DE43731"/>
    <w:rsid w:val="5E485A6A"/>
    <w:rsid w:val="5E64990C"/>
    <w:rsid w:val="5E67B3EC"/>
    <w:rsid w:val="5EC5AD46"/>
    <w:rsid w:val="5F28B809"/>
    <w:rsid w:val="5F471559"/>
    <w:rsid w:val="5F4C6B81"/>
    <w:rsid w:val="5F9661EC"/>
    <w:rsid w:val="6037EE53"/>
    <w:rsid w:val="60419755"/>
    <w:rsid w:val="60B33DAC"/>
    <w:rsid w:val="60D30799"/>
    <w:rsid w:val="61013F8B"/>
    <w:rsid w:val="6115C4E7"/>
    <w:rsid w:val="61D9418E"/>
    <w:rsid w:val="621F13ED"/>
    <w:rsid w:val="6220AD09"/>
    <w:rsid w:val="6229A0D0"/>
    <w:rsid w:val="622E861A"/>
    <w:rsid w:val="6268806C"/>
    <w:rsid w:val="62D19662"/>
    <w:rsid w:val="63442620"/>
    <w:rsid w:val="63B35A2A"/>
    <w:rsid w:val="63FB5872"/>
    <w:rsid w:val="647AADE9"/>
    <w:rsid w:val="64997761"/>
    <w:rsid w:val="64DDB49B"/>
    <w:rsid w:val="652B9FCA"/>
    <w:rsid w:val="6582466A"/>
    <w:rsid w:val="659CB39B"/>
    <w:rsid w:val="66704C81"/>
    <w:rsid w:val="673ABA23"/>
    <w:rsid w:val="675C4C14"/>
    <w:rsid w:val="67AD9ECA"/>
    <w:rsid w:val="67B2DD5E"/>
    <w:rsid w:val="67B41C44"/>
    <w:rsid w:val="696EA0A7"/>
    <w:rsid w:val="69903196"/>
    <w:rsid w:val="69D2242F"/>
    <w:rsid w:val="6A963FC3"/>
    <w:rsid w:val="6B75E7E4"/>
    <w:rsid w:val="6B97E549"/>
    <w:rsid w:val="6BC90ACE"/>
    <w:rsid w:val="6BCA3B32"/>
    <w:rsid w:val="6C207D47"/>
    <w:rsid w:val="6C863A57"/>
    <w:rsid w:val="6CA8F47B"/>
    <w:rsid w:val="6CE799EA"/>
    <w:rsid w:val="6D2F461B"/>
    <w:rsid w:val="6DE94BC3"/>
    <w:rsid w:val="6E6463C4"/>
    <w:rsid w:val="6E66AC5A"/>
    <w:rsid w:val="6E701B06"/>
    <w:rsid w:val="6EA081C6"/>
    <w:rsid w:val="6EC47F2C"/>
    <w:rsid w:val="6F1F79BC"/>
    <w:rsid w:val="6F82B496"/>
    <w:rsid w:val="6F94BE1A"/>
    <w:rsid w:val="70924674"/>
    <w:rsid w:val="70BA2254"/>
    <w:rsid w:val="71182254"/>
    <w:rsid w:val="7133D8A2"/>
    <w:rsid w:val="7135387E"/>
    <w:rsid w:val="71A18B31"/>
    <w:rsid w:val="71CFFBA2"/>
    <w:rsid w:val="720571EB"/>
    <w:rsid w:val="72743B97"/>
    <w:rsid w:val="729E45A6"/>
    <w:rsid w:val="72E4B15D"/>
    <w:rsid w:val="72EF3B55"/>
    <w:rsid w:val="734508A7"/>
    <w:rsid w:val="738954D2"/>
    <w:rsid w:val="7397B114"/>
    <w:rsid w:val="739A770C"/>
    <w:rsid w:val="748E9257"/>
    <w:rsid w:val="749CA2DA"/>
    <w:rsid w:val="74D5C73F"/>
    <w:rsid w:val="752966FA"/>
    <w:rsid w:val="753C484A"/>
    <w:rsid w:val="75A01606"/>
    <w:rsid w:val="75C570D5"/>
    <w:rsid w:val="761BB9FE"/>
    <w:rsid w:val="76206745"/>
    <w:rsid w:val="7648A8A4"/>
    <w:rsid w:val="7701FEA6"/>
    <w:rsid w:val="7798B8EF"/>
    <w:rsid w:val="78667873"/>
    <w:rsid w:val="786959F2"/>
    <w:rsid w:val="790B5CBE"/>
    <w:rsid w:val="79A337BD"/>
    <w:rsid w:val="79FAFA31"/>
    <w:rsid w:val="7A027F69"/>
    <w:rsid w:val="7A2CC97D"/>
    <w:rsid w:val="7A40A5F8"/>
    <w:rsid w:val="7A5D8B82"/>
    <w:rsid w:val="7B04C721"/>
    <w:rsid w:val="7BC22554"/>
    <w:rsid w:val="7C5EC999"/>
    <w:rsid w:val="7CBB5D5C"/>
    <w:rsid w:val="7CD4DDD4"/>
    <w:rsid w:val="7CF6D60B"/>
    <w:rsid w:val="7D377FFC"/>
    <w:rsid w:val="7D53752E"/>
    <w:rsid w:val="7D672DF9"/>
    <w:rsid w:val="7D9806D9"/>
    <w:rsid w:val="7DA6F93D"/>
    <w:rsid w:val="7DCFD25E"/>
    <w:rsid w:val="7DE39307"/>
    <w:rsid w:val="7DFF00D4"/>
    <w:rsid w:val="7E3FDCB8"/>
    <w:rsid w:val="7E48A793"/>
    <w:rsid w:val="7E56A197"/>
    <w:rsid w:val="7E9A63CF"/>
    <w:rsid w:val="7E9AEE49"/>
    <w:rsid w:val="7EB011CD"/>
    <w:rsid w:val="7F5F7AED"/>
    <w:rsid w:val="7FABF0FB"/>
    <w:rsid w:val="7FB2633C"/>
    <w:rsid w:val="7FF79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4BE1A"/>
  <w15:chartTrackingRefBased/>
  <w15:docId w15:val="{CF29DB75-E34C-4AC5-9591-386B3EA24D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6EA0A7"/>
    <w:pPr>
      <w:spacing/>
      <w:ind w:left="720"/>
      <w:contextualSpacing/>
    </w:pPr>
  </w:style>
  <w:style w:type="paragraph" w:styleId="NoSpacing">
    <w:uiPriority w:val="1"/>
    <w:name w:val="No Spacing"/>
    <w:qFormat/>
    <w:rsid w:val="696EA0A7"/>
    <w:pPr>
      <w:spacing w:after="0"/>
    </w:pPr>
  </w:style>
  <w:style w:type="paragraph" w:styleId="Header">
    <w:uiPriority w:val="99"/>
    <w:name w:val="header"/>
    <w:basedOn w:val="Normal"/>
    <w:unhideWhenUsed/>
    <w:rsid w:val="696EA0A7"/>
    <w:pPr>
      <w:tabs>
        <w:tab w:val="center" w:leader="none" w:pos="4680"/>
        <w:tab w:val="right" w:leader="none" w:pos="9360"/>
      </w:tabs>
      <w:spacing w:after="0" w:line="240" w:lineRule="auto"/>
    </w:pPr>
  </w:style>
  <w:style w:type="paragraph" w:styleId="Footer">
    <w:uiPriority w:val="99"/>
    <w:name w:val="footer"/>
    <w:basedOn w:val="Normal"/>
    <w:unhideWhenUsed/>
    <w:rsid w:val="696EA0A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96EA0A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59346382" /><Relationship Type="http://schemas.openxmlformats.org/officeDocument/2006/relationships/hyperlink" Target="https://vm.tiktok.com/ZNd349ve2/" TargetMode="External" Id="R679d0845eeb84322" /><Relationship Type="http://schemas.openxmlformats.org/officeDocument/2006/relationships/header" Target="/word/header.xml" Id="R2d34275e209e41df" /><Relationship Type="http://schemas.openxmlformats.org/officeDocument/2006/relationships/footer" Target="/word/footer.xml" Id="R5e4fcce4bc0a4966" /><Relationship Type="http://schemas.openxmlformats.org/officeDocument/2006/relationships/numbering" Target="/word/numbering.xml" Id="Re758ef286c434c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2</revision>
  <dcterms:created xsi:type="dcterms:W3CDTF">2025-10-29T10:03:44.1184210Z</dcterms:created>
  <dcterms:modified xsi:type="dcterms:W3CDTF">2025-10-31T20:43:01.1844509Z</dcterms:modified>
</coreProperties>
</file>