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80852723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AFA51B7" w14:textId="67C5BBC0" w:rsidR="000C1DE7" w:rsidRDefault="000C1DE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796BC0F" wp14:editId="2272B9C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C45911" w:themeColor="accent2" w:themeShade="BF"/>
              <w:sz w:val="72"/>
              <w:szCs w:val="72"/>
            </w:rPr>
            <w:alias w:val="Title"/>
            <w:tag w:val=""/>
            <w:id w:val="1735040861"/>
            <w:placeholder>
              <w:docPart w:val="B7C66B126CCE470A937829E71C2933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01DAD53" w14:textId="45D7C08F" w:rsidR="000C1DE7" w:rsidRPr="00C33A78" w:rsidRDefault="000C1DE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C45911" w:themeColor="accent2" w:themeShade="BF"/>
                  <w:sz w:val="80"/>
                  <w:szCs w:val="80"/>
                </w:rPr>
              </w:pPr>
              <w:r w:rsidRPr="00C33A78">
                <w:rPr>
                  <w:rFonts w:asciiTheme="majorHAnsi" w:eastAsiaTheme="majorEastAsia" w:hAnsiTheme="majorHAnsi" w:cstheme="majorBidi"/>
                  <w:caps/>
                  <w:color w:val="C45911" w:themeColor="accent2" w:themeShade="BF"/>
                  <w:sz w:val="72"/>
                  <w:szCs w:val="72"/>
                </w:rPr>
                <w:t>COMMUNITY ENGAGEMENT</w:t>
              </w:r>
            </w:p>
          </w:sdtContent>
        </w:sdt>
        <w:p w14:paraId="28B6CB01" w14:textId="1B828E54" w:rsidR="000C1DE7" w:rsidRDefault="00C33A78">
          <w:pPr>
            <w:pStyle w:val="NoSpacing"/>
            <w:spacing w:before="480"/>
            <w:jc w:val="center"/>
            <w:rPr>
              <w:color w:val="4472C4" w:themeColor="accent1"/>
            </w:rPr>
          </w:pPr>
          <w:r w:rsidRPr="00C33A78">
            <w:rPr>
              <w:noProof/>
              <w:color w:val="4472C4" w:themeColor="accent1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1D37661B" wp14:editId="75DEF2AD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12700" b="2095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FEC639" w14:textId="1C1DC94B" w:rsidR="00C33A78" w:rsidRPr="00C33A78" w:rsidRDefault="00C33A78" w:rsidP="00C33A78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</w:pPr>
                                <w:r w:rsidRPr="00C33A78"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  <w:t>LCBB4002</w:t>
                                </w:r>
                              </w:p>
                              <w:p w14:paraId="1C8E53C4" w14:textId="498510D0" w:rsidR="00C33A78" w:rsidRPr="00C33A78" w:rsidRDefault="00C33A78" w:rsidP="00C33A78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</w:pPr>
                                <w:r w:rsidRPr="00C33A78"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  <w:t>ASSESSMENT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1D3766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0;margin-top:14.4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" strokecolor="white [3212]">
                    <v:textbox style="mso-fit-shape-to-text:t">
                      <w:txbxContent>
                        <w:p w14:paraId="62FEC639" w14:textId="1C1DC94B" w:rsidR="00C33A78" w:rsidRPr="00C33A78" w:rsidRDefault="00C33A78" w:rsidP="00C33A78">
                          <w:pPr>
                            <w:jc w:val="center"/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</w:pPr>
                          <w:r w:rsidRPr="00C33A78"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  <w:t>LCBB4002</w:t>
                          </w:r>
                        </w:p>
                        <w:p w14:paraId="1C8E53C4" w14:textId="498510D0" w:rsidR="00C33A78" w:rsidRPr="00C33A78" w:rsidRDefault="00C33A78" w:rsidP="00C33A78">
                          <w:pPr>
                            <w:jc w:val="center"/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</w:pPr>
                          <w:r w:rsidRPr="00C33A78"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  <w:t>ASSESSMENT 1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039D04BB" w14:textId="77777777" w:rsidR="000C1DE7" w:rsidRDefault="008547FC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37DD485D" wp14:editId="4506A2F6">
                    <wp:simplePos x="0" y="0"/>
                    <wp:positionH relativeFrom="column">
                      <wp:posOffset>911197</wp:posOffset>
                    </wp:positionH>
                    <wp:positionV relativeFrom="paragraph">
                      <wp:posOffset>4270032</wp:posOffset>
                    </wp:positionV>
                    <wp:extent cx="4060190" cy="1485900"/>
                    <wp:effectExtent l="0" t="0" r="16510" b="19050"/>
                    <wp:wrapSquare wrapText="bothSides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60190" cy="1485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7F7621" w14:textId="5932435B" w:rsidR="004A7EA5" w:rsidRPr="00561A3B" w:rsidRDefault="004A7EA5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UNIVERSITY OF WALES TRINITY SAINT DAVID</w:t>
                                </w:r>
                              </w:p>
                              <w:p w14:paraId="784EE6A0" w14:textId="554D1556" w:rsidR="004A7EA5" w:rsidRPr="00561A3B" w:rsidRDefault="0075106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LECTURER: DR</w:t>
                                </w:r>
                                <w:r w:rsidR="000A6FE0"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MOLLY JACK</w:t>
                                </w:r>
                              </w:p>
                              <w:p w14:paraId="0938698D" w14:textId="024070C6" w:rsidR="000A6FE0" w:rsidRPr="00561A3B" w:rsidRDefault="000A6FE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STUDENT NAME AND ID: AMNA MASAUD 2113737</w:t>
                                </w:r>
                              </w:p>
                              <w:p w14:paraId="7D332090" w14:textId="141B571B" w:rsidR="000A6FE0" w:rsidRPr="00561A3B" w:rsidRDefault="000A6FE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SUBMISSION DATE 3</w:t>
                                </w: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  <w:vertAlign w:val="superscript"/>
                                  </w:rPr>
                                  <w:t>RD</w:t>
                                </w: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 xml:space="preserve"> OF MAY 2022</w:t>
                                </w:r>
                              </w:p>
                              <w:p w14:paraId="77E95111" w14:textId="7642B67C" w:rsidR="000A6FE0" w:rsidRPr="00561A3B" w:rsidRDefault="000A6FE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WORD COUNT:</w:t>
                                </w:r>
                                <w:r w:rsidR="00C72653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2200</w:t>
                                </w:r>
                              </w:p>
                              <w:p w14:paraId="139B923B" w14:textId="77777777" w:rsidR="000A6FE0" w:rsidRDefault="000A6FE0"/>
                              <w:p w14:paraId="13FBC815" w14:textId="77777777" w:rsidR="004A7EA5" w:rsidRDefault="004A7EA5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DD485D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7" type="#_x0000_t202" style="position:absolute;margin-left:71.75pt;margin-top:336.2pt;width:319.7pt;height:1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" strokecolor="white [3212]">
                    <v:textbox>
                      <w:txbxContent>
                        <w:p w14:paraId="3C7F7621" w14:textId="5932435B" w:rsidR="004A7EA5" w:rsidRPr="00561A3B" w:rsidRDefault="004A7EA5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UNIVERSITY OF WALES TRINITY SAINT DAVID</w:t>
                          </w:r>
                        </w:p>
                        <w:p w14:paraId="784EE6A0" w14:textId="554D1556" w:rsidR="004A7EA5" w:rsidRPr="00561A3B" w:rsidRDefault="0075106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LECTURER: DR</w:t>
                          </w:r>
                          <w:r w:rsidR="000A6FE0"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MOLLY JACK</w:t>
                          </w:r>
                        </w:p>
                        <w:p w14:paraId="0938698D" w14:textId="024070C6" w:rsidR="000A6FE0" w:rsidRPr="00561A3B" w:rsidRDefault="000A6FE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STUDENT NAME AND ID: AMNA MASAUD 2113737</w:t>
                          </w:r>
                        </w:p>
                        <w:p w14:paraId="7D332090" w14:textId="141B571B" w:rsidR="000A6FE0" w:rsidRPr="00561A3B" w:rsidRDefault="000A6FE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SUBMISSION DATE 3</w:t>
                          </w: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  <w:vertAlign w:val="superscript"/>
                            </w:rPr>
                            <w:t>RD</w:t>
                          </w: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 xml:space="preserve"> OF MAY 2022</w:t>
                          </w:r>
                        </w:p>
                        <w:p w14:paraId="77E95111" w14:textId="7642B67C" w:rsidR="000A6FE0" w:rsidRPr="00561A3B" w:rsidRDefault="000A6FE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WORD COUNT:</w:t>
                          </w:r>
                          <w:r w:rsidR="00C72653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2200</w:t>
                          </w:r>
                        </w:p>
                        <w:p w14:paraId="139B923B" w14:textId="77777777" w:rsidR="000A6FE0" w:rsidRDefault="000A6FE0"/>
                        <w:p w14:paraId="13FBC815" w14:textId="77777777" w:rsidR="004A7EA5" w:rsidRDefault="004A7EA5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7551E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4624" behindDoc="0" locked="0" layoutInCell="1" allowOverlap="1" wp14:anchorId="2A9E4D6F" wp14:editId="4F46F160">
                    <wp:simplePos x="0" y="0"/>
                    <wp:positionH relativeFrom="margin">
                      <wp:posOffset>433705</wp:posOffset>
                    </wp:positionH>
                    <wp:positionV relativeFrom="paragraph">
                      <wp:posOffset>1652905</wp:posOffset>
                    </wp:positionV>
                    <wp:extent cx="5279390" cy="2582545"/>
                    <wp:effectExtent l="0" t="0" r="16510" b="27305"/>
                    <wp:wrapSquare wrapText="bothSides"/>
                    <wp:docPr id="1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279390" cy="25825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19727E" w14:textId="172A9B44" w:rsidR="007551EC" w:rsidRDefault="007551E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933008" wp14:editId="7D15A62A">
                                      <wp:extent cx="4899048" cy="2489200"/>
                                      <wp:effectExtent l="0" t="0" r="0" b="6350"/>
                                      <wp:docPr id="9" name="Picture 9" descr="Map of Readi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9" descr="Map of Reading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932343" cy="250611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9E4D6F" id="_x0000_s1028" type="#_x0000_t202" style="position:absolute;margin-left:34.15pt;margin-top:130.15pt;width:415.7pt;height:203.3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" strokecolor="white [3212]">
                    <v:textbox>
                      <w:txbxContent>
                        <w:p w14:paraId="0419727E" w14:textId="172A9B44" w:rsidR="007551EC" w:rsidRDefault="007551E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933008" wp14:editId="7D15A62A">
                                <wp:extent cx="4899048" cy="2489200"/>
                                <wp:effectExtent l="0" t="0" r="0" b="6350"/>
                                <wp:docPr id="9" name="Picture 9" descr="Map of Readi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 descr="Map of Readin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32343" cy="250611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C33A78">
            <w:rPr>
              <w:noProof/>
              <w:color w:val="4472C4" w:themeColor="accent1"/>
            </w:rPr>
            <w:drawing>
              <wp:anchor distT="0" distB="0" distL="114300" distR="114300" simplePos="0" relativeHeight="251662336" behindDoc="0" locked="0" layoutInCell="1" allowOverlap="1" wp14:anchorId="2E72C0A0" wp14:editId="574C6EEB">
                <wp:simplePos x="0" y="0"/>
                <wp:positionH relativeFrom="column">
                  <wp:posOffset>2526632</wp:posOffset>
                </wp:positionH>
                <wp:positionV relativeFrom="paragraph">
                  <wp:posOffset>824798</wp:posOffset>
                </wp:positionV>
                <wp:extent cx="758952" cy="478932"/>
                <wp:effectExtent l="0" t="0" r="3175" b="0"/>
                <wp:wrapSquare wrapText="bothSides"/>
                <wp:docPr id="144" name="Picture 144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 descr="Icon&#10;&#10;Description automatically generated with medium confidence"/>
                        <pic:cNvPicPr/>
                      </pic:nvPicPr>
                      <pic:blipFill>
                        <a:blip r:embed="rId11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0C1DE7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1611190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7D0D76E" w14:textId="1592BC10" w:rsidR="003C3369" w:rsidRPr="00E454DF" w:rsidRDefault="00E454DF" w:rsidP="00E454DF">
          <w:pPr>
            <w:pStyle w:val="TOCHeading"/>
            <w:jc w:val="center"/>
            <w:rPr>
              <w:rFonts w:ascii="Arial" w:hAnsi="Arial" w:cs="Arial"/>
              <w:b/>
              <w:bCs/>
              <w:color w:val="C45911" w:themeColor="accent2" w:themeShade="BF"/>
            </w:rPr>
          </w:pPr>
          <w:r w:rsidRPr="00E454DF">
            <w:rPr>
              <w:rFonts w:ascii="Arial" w:hAnsi="Arial" w:cs="Arial"/>
              <w:b/>
              <w:bCs/>
              <w:color w:val="C45911" w:themeColor="accent2" w:themeShade="BF"/>
            </w:rPr>
            <w:t>TABLE OF CONTENTS</w:t>
          </w:r>
        </w:p>
        <w:p w14:paraId="7467BDBF" w14:textId="4AE7370E" w:rsidR="00E454DF" w:rsidRDefault="00E454DF" w:rsidP="00E454DF">
          <w:pPr>
            <w:rPr>
              <w:lang w:val="en-US"/>
            </w:rPr>
          </w:pPr>
        </w:p>
        <w:p w14:paraId="2337F8DE" w14:textId="35531BE4" w:rsidR="00E454DF" w:rsidRDefault="00E454DF" w:rsidP="00E454DF">
          <w:pPr>
            <w:rPr>
              <w:lang w:val="en-US"/>
            </w:rPr>
          </w:pPr>
        </w:p>
        <w:p w14:paraId="5061B8FE" w14:textId="77777777" w:rsidR="00E454DF" w:rsidRPr="00E454DF" w:rsidRDefault="00E454DF" w:rsidP="00E454DF">
          <w:pPr>
            <w:rPr>
              <w:lang w:val="en-US"/>
            </w:rPr>
          </w:pPr>
        </w:p>
        <w:p w14:paraId="3829B160" w14:textId="2F22FA09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r w:rsidRPr="00E454DF">
            <w:rPr>
              <w:rFonts w:ascii="Arial" w:hAnsi="Arial" w:cs="Arial"/>
              <w:color w:val="C45911" w:themeColor="accent2" w:themeShade="BF"/>
            </w:rPr>
            <w:fldChar w:fldCharType="begin"/>
          </w:r>
          <w:r w:rsidRPr="00E454DF">
            <w:rPr>
              <w:rFonts w:ascii="Arial" w:hAnsi="Arial" w:cs="Arial"/>
              <w:color w:val="C45911" w:themeColor="accent2" w:themeShade="BF"/>
            </w:rPr>
            <w:instrText xml:space="preserve"> TOC \o "1-3" \h \z \u </w:instrText>
          </w:r>
          <w:r w:rsidRPr="00E454DF">
            <w:rPr>
              <w:rFonts w:ascii="Arial" w:hAnsi="Arial" w:cs="Arial"/>
              <w:color w:val="C45911" w:themeColor="accent2" w:themeShade="BF"/>
            </w:rPr>
            <w:fldChar w:fldCharType="separate"/>
          </w:r>
          <w:hyperlink w:anchor="_Toc102480754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TABLE OF FIGURES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_Toc102480754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2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2867F73" w14:textId="0116C7B1" w:rsidR="003C3369" w:rsidRPr="00E454DF" w:rsidRDefault="00986665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5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 xml:space="preserve">INTRODUCTION 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_Toc102480755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3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CD434DE" w14:textId="364DE0A3" w:rsidR="003C3369" w:rsidRPr="00E454DF" w:rsidRDefault="00986665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6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MAIN BODY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_Toc102480756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4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3FD1D8A" w14:textId="5812E0A5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7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VISION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_Toc102480757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4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062F865" w14:textId="3CF86AC7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8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OBJECTIVES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_Toc102480758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5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FE01C8D" w14:textId="6C0E6FD3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9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BEST PRACTICES AND STANDARDS OF COMMUNITY ENGAGEMENT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_Toc102480759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5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3B4093E" w14:textId="114A4503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0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STAKEHOLDERS’ ENGAGEMENT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_Toc102480760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5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CD355F4" w14:textId="698203F7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1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SOCIAL MEDIA PLATFORMS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_Toc102480761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6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29567F5" w14:textId="5AC89EA3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2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CORE COMMUNITY ISUUES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_Toc102480762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8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8C1CE4A" w14:textId="38358D56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3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DEPRIVATION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_Toc102480763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8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7E13ADC5" w14:textId="22201BBC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4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CRIME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_Toc102480764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9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3FE5AF2" w14:textId="6E744B99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5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ENVIRONMENT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_Toc102480765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FF3E3D5" w14:textId="692E92EA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6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HEALTH, CULTURE AND WELLBEING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_Toc102480766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A784E21" w14:textId="53195777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7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WAYS TO COMBAT THE CORE COMMUNITY ISSUES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_Toc102480767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45A031B" w14:textId="336FD231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8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SECURING READING’S ECONOMIC SUCCESS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_Toc102480768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C3608B5" w14:textId="713B7CD2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9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ENSURING ACCESS TO HOUSING TO MEET COMMUNITY NEEDS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_Toc102480769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FF90927" w14:textId="44672DAE" w:rsidR="003C3369" w:rsidRPr="00E454DF" w:rsidRDefault="00986665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0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PROTECTING AND DEVELOPING THE LIVES OF CHILDREN AND ADULTS THAT ARE AT RISK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_Toc102480770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FE111AF" w14:textId="10390C7D" w:rsidR="003C3369" w:rsidRPr="00E454DF" w:rsidRDefault="00986665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1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COMMUNITY ENGAGEMENT PRACTITIONER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_Toc102480771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11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8702B6F" w14:textId="2D2A9B2D" w:rsidR="003C3369" w:rsidRPr="00E454DF" w:rsidRDefault="00986665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2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CONCLUSION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_Toc102480772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11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23F1864" w14:textId="07BDC525" w:rsidR="003C3369" w:rsidRPr="00E454DF" w:rsidRDefault="00986665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3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RECOMMENDATIONS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_Toc102480773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11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99790B8" w14:textId="2061A050" w:rsidR="003C3369" w:rsidRPr="00E454DF" w:rsidRDefault="00986665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4" w:history="1">
            <w:r w:rsidR="003C3369"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REFERENCES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_Toc102480774 \h </w:instrTex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F01643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12</w:t>
            </w:r>
            <w:r w:rsidR="003C3369"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11E55694" w14:textId="2C722B84" w:rsidR="003C3369" w:rsidRPr="00E454DF" w:rsidRDefault="003C3369">
          <w:r w:rsidRPr="00E454DF">
            <w:rPr>
              <w:rFonts w:ascii="Arial" w:hAnsi="Arial" w:cs="Arial"/>
              <w:noProof/>
              <w:color w:val="C45911" w:themeColor="accent2" w:themeShade="BF"/>
            </w:rPr>
            <w:fldChar w:fldCharType="end"/>
          </w:r>
        </w:p>
      </w:sdtContent>
    </w:sdt>
    <w:p w14:paraId="29ED6756" w14:textId="13A20C23" w:rsidR="00044E58" w:rsidRDefault="00044E58"/>
    <w:p w14:paraId="4AB84F8A" w14:textId="1BD03D26" w:rsidR="00044E58" w:rsidRDefault="00044E58"/>
    <w:p w14:paraId="1EC69061" w14:textId="429DAE35" w:rsidR="00044E58" w:rsidRDefault="00044E58"/>
    <w:p w14:paraId="36310058" w14:textId="10E708B0" w:rsidR="00044E58" w:rsidRDefault="00044E58"/>
    <w:p w14:paraId="0A44FDD1" w14:textId="13C9DF0B" w:rsidR="00044E58" w:rsidRDefault="00044E58"/>
    <w:p w14:paraId="427E719A" w14:textId="07D8FB2A" w:rsidR="00044E58" w:rsidRDefault="00044E58"/>
    <w:p w14:paraId="2A28220C" w14:textId="60AEEB24" w:rsidR="00044E58" w:rsidRDefault="00044E58"/>
    <w:p w14:paraId="317FBA8A" w14:textId="0C2420A5" w:rsidR="00044E58" w:rsidRDefault="00044E58"/>
    <w:p w14:paraId="61050B9E" w14:textId="199B96A6" w:rsidR="00044E58" w:rsidRDefault="00044E58"/>
    <w:p w14:paraId="5D8FB6A7" w14:textId="6D5F0C24" w:rsidR="00044E58" w:rsidRDefault="00044E58"/>
    <w:p w14:paraId="7261BB5C" w14:textId="2A5DA30C" w:rsidR="00044E58" w:rsidRDefault="00044E58"/>
    <w:p w14:paraId="6544C91E" w14:textId="7F7B01C0" w:rsidR="00044E58" w:rsidRDefault="004D5B94" w:rsidP="003C3369">
      <w:pPr>
        <w:pStyle w:val="Heading1"/>
        <w:jc w:val="center"/>
        <w:rPr>
          <w:b/>
          <w:bCs/>
          <w:color w:val="C45911" w:themeColor="accent2" w:themeShade="BF"/>
        </w:rPr>
      </w:pPr>
      <w:bookmarkStart w:id="0" w:name="_Toc102480754"/>
      <w:r w:rsidRPr="004D5B94">
        <w:rPr>
          <w:b/>
          <w:bCs/>
          <w:color w:val="C45911" w:themeColor="accent2" w:themeShade="BF"/>
        </w:rPr>
        <w:t>TABLE OF FIGURES</w:t>
      </w:r>
      <w:bookmarkEnd w:id="0"/>
    </w:p>
    <w:p w14:paraId="2CFF0E93" w14:textId="4FDEDF90" w:rsidR="00E454DF" w:rsidRDefault="00E454DF" w:rsidP="00E454DF">
      <w:pPr>
        <w:rPr>
          <w:lang w:val="en-US"/>
        </w:rPr>
      </w:pPr>
    </w:p>
    <w:p w14:paraId="34338010" w14:textId="77777777" w:rsidR="00E454DF" w:rsidRPr="00E454DF" w:rsidRDefault="00E454DF" w:rsidP="00E454DF">
      <w:pPr>
        <w:rPr>
          <w:lang w:val="en-US"/>
        </w:rPr>
      </w:pPr>
    </w:p>
    <w:p w14:paraId="515057E4" w14:textId="1248B852" w:rsidR="003C3369" w:rsidRDefault="003C3369" w:rsidP="003C3369">
      <w:pPr>
        <w:rPr>
          <w:lang w:val="en-US"/>
        </w:rPr>
      </w:pPr>
    </w:p>
    <w:p w14:paraId="0AD3EA40" w14:textId="77777777" w:rsidR="003C3369" w:rsidRPr="003C3369" w:rsidRDefault="003C3369" w:rsidP="003C3369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2666"/>
        <w:gridCol w:w="3654"/>
        <w:gridCol w:w="2620"/>
      </w:tblGrid>
      <w:tr w:rsidR="003C3369" w14:paraId="38764DC2" w14:textId="77777777" w:rsidTr="003C3369">
        <w:trPr>
          <w:trHeight w:val="619"/>
        </w:trPr>
        <w:tc>
          <w:tcPr>
            <w:tcW w:w="2666" w:type="dxa"/>
          </w:tcPr>
          <w:p w14:paraId="31B7562E" w14:textId="77777777" w:rsidR="003C3369" w:rsidRPr="00692561" w:rsidRDefault="003C3369" w:rsidP="003C3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561">
              <w:rPr>
                <w:rFonts w:ascii="Arial" w:hAnsi="Arial" w:cs="Arial"/>
                <w:color w:val="C45911" w:themeColor="accent2" w:themeShade="BF"/>
                <w:sz w:val="24"/>
                <w:szCs w:val="24"/>
              </w:rPr>
              <w:t>FIGURE NUMBER</w:t>
            </w:r>
          </w:p>
        </w:tc>
        <w:tc>
          <w:tcPr>
            <w:tcW w:w="3654" w:type="dxa"/>
          </w:tcPr>
          <w:p w14:paraId="6171E313" w14:textId="77777777" w:rsidR="003C3369" w:rsidRPr="00692561" w:rsidRDefault="003C3369" w:rsidP="003C3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561">
              <w:rPr>
                <w:rFonts w:ascii="Arial" w:hAnsi="Arial" w:cs="Arial"/>
                <w:color w:val="C45911" w:themeColor="accent2" w:themeShade="BF"/>
                <w:sz w:val="24"/>
                <w:szCs w:val="24"/>
              </w:rPr>
              <w:t>DESCRIPTION</w:t>
            </w:r>
          </w:p>
        </w:tc>
        <w:tc>
          <w:tcPr>
            <w:tcW w:w="2620" w:type="dxa"/>
          </w:tcPr>
          <w:p w14:paraId="69212ADD" w14:textId="77777777" w:rsidR="003C3369" w:rsidRPr="00692561" w:rsidRDefault="003C3369" w:rsidP="003C3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561">
              <w:rPr>
                <w:rFonts w:ascii="Arial" w:hAnsi="Arial" w:cs="Arial"/>
                <w:color w:val="C45911" w:themeColor="accent2" w:themeShade="BF"/>
                <w:sz w:val="24"/>
                <w:szCs w:val="24"/>
              </w:rPr>
              <w:t>PAGE NUMBER</w:t>
            </w:r>
          </w:p>
        </w:tc>
      </w:tr>
      <w:tr w:rsidR="003C3369" w14:paraId="66D90D7F" w14:textId="77777777" w:rsidTr="003C3369">
        <w:trPr>
          <w:trHeight w:val="619"/>
        </w:trPr>
        <w:tc>
          <w:tcPr>
            <w:tcW w:w="2666" w:type="dxa"/>
          </w:tcPr>
          <w:p w14:paraId="2D91CD6A" w14:textId="77777777" w:rsidR="003C3369" w:rsidRDefault="003C3369" w:rsidP="003C3369">
            <w:pPr>
              <w:jc w:val="center"/>
            </w:pPr>
            <w:r>
              <w:t>1</w:t>
            </w:r>
          </w:p>
        </w:tc>
        <w:tc>
          <w:tcPr>
            <w:tcW w:w="3654" w:type="dxa"/>
          </w:tcPr>
          <w:p w14:paraId="4D822F5A" w14:textId="77777777" w:rsidR="003C3369" w:rsidRDefault="003C3369" w:rsidP="003C3369">
            <w:pPr>
              <w:jc w:val="center"/>
            </w:pPr>
            <w:r>
              <w:rPr>
                <w:rFonts w:ascii="Arial" w:hAnsi="Arial" w:cs="Arial"/>
              </w:rPr>
              <w:t>Reading at a glance</w:t>
            </w:r>
          </w:p>
        </w:tc>
        <w:tc>
          <w:tcPr>
            <w:tcW w:w="2620" w:type="dxa"/>
          </w:tcPr>
          <w:p w14:paraId="165F735A" w14:textId="77777777" w:rsidR="003C3369" w:rsidRDefault="003C3369" w:rsidP="003C3369">
            <w:pPr>
              <w:jc w:val="center"/>
            </w:pPr>
            <w:r>
              <w:t>2</w:t>
            </w:r>
          </w:p>
        </w:tc>
      </w:tr>
      <w:tr w:rsidR="003C3369" w14:paraId="35A38195" w14:textId="77777777" w:rsidTr="003C3369">
        <w:trPr>
          <w:trHeight w:val="596"/>
        </w:trPr>
        <w:tc>
          <w:tcPr>
            <w:tcW w:w="2666" w:type="dxa"/>
          </w:tcPr>
          <w:p w14:paraId="2FE7BE1E" w14:textId="77777777" w:rsidR="003C3369" w:rsidRDefault="003C3369" w:rsidP="003C3369">
            <w:pPr>
              <w:jc w:val="center"/>
            </w:pPr>
            <w:r>
              <w:t>2</w:t>
            </w:r>
          </w:p>
        </w:tc>
        <w:tc>
          <w:tcPr>
            <w:tcW w:w="3654" w:type="dxa"/>
          </w:tcPr>
          <w:p w14:paraId="68755DD6" w14:textId="77777777" w:rsidR="003C3369" w:rsidRDefault="003C3369" w:rsidP="003C3369">
            <w:pPr>
              <w:jc w:val="center"/>
            </w:pPr>
            <w:r w:rsidRPr="00844CF3">
              <w:rPr>
                <w:rFonts w:ascii="Arial" w:hAnsi="Arial" w:cs="Arial"/>
              </w:rPr>
              <w:t>Reading’s population in 2020</w:t>
            </w:r>
          </w:p>
        </w:tc>
        <w:tc>
          <w:tcPr>
            <w:tcW w:w="2620" w:type="dxa"/>
          </w:tcPr>
          <w:p w14:paraId="799DCBE1" w14:textId="77777777" w:rsidR="003C3369" w:rsidRDefault="003C3369" w:rsidP="003C3369">
            <w:pPr>
              <w:jc w:val="center"/>
            </w:pPr>
            <w:r>
              <w:t>3</w:t>
            </w:r>
          </w:p>
        </w:tc>
      </w:tr>
      <w:tr w:rsidR="003C3369" w14:paraId="4EC7270D" w14:textId="77777777" w:rsidTr="003C3369">
        <w:trPr>
          <w:trHeight w:val="619"/>
        </w:trPr>
        <w:tc>
          <w:tcPr>
            <w:tcW w:w="2666" w:type="dxa"/>
          </w:tcPr>
          <w:p w14:paraId="5CAEFAEF" w14:textId="77777777" w:rsidR="003C3369" w:rsidRDefault="003C3369" w:rsidP="003C3369">
            <w:pPr>
              <w:jc w:val="center"/>
            </w:pPr>
            <w:r>
              <w:t>3</w:t>
            </w:r>
          </w:p>
        </w:tc>
        <w:tc>
          <w:tcPr>
            <w:tcW w:w="3654" w:type="dxa"/>
          </w:tcPr>
          <w:p w14:paraId="3FDD7971" w14:textId="77777777" w:rsidR="003C3369" w:rsidRDefault="003C3369" w:rsidP="003C3369">
            <w:pPr>
              <w:jc w:val="center"/>
            </w:pPr>
            <w:r>
              <w:rPr>
                <w:rFonts w:ascii="Arial" w:hAnsi="Arial" w:cs="Arial"/>
              </w:rPr>
              <w:t>Reading Council’s News platform</w:t>
            </w:r>
          </w:p>
        </w:tc>
        <w:tc>
          <w:tcPr>
            <w:tcW w:w="2620" w:type="dxa"/>
          </w:tcPr>
          <w:p w14:paraId="2E88BCFE" w14:textId="77777777" w:rsidR="003C3369" w:rsidRDefault="003C3369" w:rsidP="003C3369">
            <w:pPr>
              <w:jc w:val="center"/>
            </w:pPr>
            <w:r>
              <w:t>6</w:t>
            </w:r>
          </w:p>
        </w:tc>
      </w:tr>
      <w:tr w:rsidR="003C3369" w14:paraId="6D940E34" w14:textId="77777777" w:rsidTr="003C3369">
        <w:trPr>
          <w:trHeight w:val="596"/>
        </w:trPr>
        <w:tc>
          <w:tcPr>
            <w:tcW w:w="2666" w:type="dxa"/>
          </w:tcPr>
          <w:p w14:paraId="49320234" w14:textId="77777777" w:rsidR="003C3369" w:rsidRDefault="003C3369" w:rsidP="003C3369">
            <w:pPr>
              <w:jc w:val="center"/>
            </w:pPr>
            <w:r>
              <w:t>4</w:t>
            </w:r>
          </w:p>
        </w:tc>
        <w:tc>
          <w:tcPr>
            <w:tcW w:w="3654" w:type="dxa"/>
          </w:tcPr>
          <w:p w14:paraId="1E8B4E9F" w14:textId="77777777" w:rsidR="003C3369" w:rsidRDefault="003C3369" w:rsidP="003C3369">
            <w:pPr>
              <w:jc w:val="center"/>
            </w:pPr>
            <w:r>
              <w:rPr>
                <w:rFonts w:ascii="Arial" w:hAnsi="Arial" w:cs="Arial"/>
              </w:rPr>
              <w:t>Reading’s Brand Portfolio</w:t>
            </w:r>
          </w:p>
        </w:tc>
        <w:tc>
          <w:tcPr>
            <w:tcW w:w="2620" w:type="dxa"/>
          </w:tcPr>
          <w:p w14:paraId="6153F969" w14:textId="77777777" w:rsidR="003C3369" w:rsidRDefault="003C3369" w:rsidP="003C3369">
            <w:pPr>
              <w:jc w:val="center"/>
            </w:pPr>
            <w:r>
              <w:t>6</w:t>
            </w:r>
          </w:p>
        </w:tc>
      </w:tr>
      <w:tr w:rsidR="003C3369" w14:paraId="2F674131" w14:textId="77777777" w:rsidTr="003C3369">
        <w:trPr>
          <w:trHeight w:val="717"/>
        </w:trPr>
        <w:tc>
          <w:tcPr>
            <w:tcW w:w="2666" w:type="dxa"/>
          </w:tcPr>
          <w:p w14:paraId="63F1D1A8" w14:textId="77777777" w:rsidR="003C3369" w:rsidRDefault="003C3369" w:rsidP="003C3369">
            <w:pPr>
              <w:jc w:val="center"/>
            </w:pPr>
            <w:r>
              <w:t>5</w:t>
            </w:r>
          </w:p>
        </w:tc>
        <w:tc>
          <w:tcPr>
            <w:tcW w:w="3654" w:type="dxa"/>
          </w:tcPr>
          <w:p w14:paraId="4F05021B" w14:textId="77777777" w:rsidR="003C3369" w:rsidRDefault="003C3369" w:rsidP="003C33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Reading’s multiple deprivation 2019</w:t>
            </w:r>
          </w:p>
        </w:tc>
        <w:tc>
          <w:tcPr>
            <w:tcW w:w="2620" w:type="dxa"/>
          </w:tcPr>
          <w:p w14:paraId="0E2EAB1D" w14:textId="77777777" w:rsidR="003C3369" w:rsidRDefault="003C3369" w:rsidP="003C3369">
            <w:pPr>
              <w:jc w:val="center"/>
            </w:pPr>
            <w:r>
              <w:t>8</w:t>
            </w:r>
          </w:p>
        </w:tc>
      </w:tr>
    </w:tbl>
    <w:p w14:paraId="468B0638" w14:textId="5E7A6F41" w:rsidR="00044E58" w:rsidRDefault="00044E58"/>
    <w:p w14:paraId="1A0AF372" w14:textId="312A264B" w:rsidR="00044E58" w:rsidRDefault="00044E58"/>
    <w:p w14:paraId="390BE8D5" w14:textId="18F00833" w:rsidR="00044E58" w:rsidRDefault="00044E58"/>
    <w:p w14:paraId="4B7757AE" w14:textId="3C6B8F2B" w:rsidR="00044E58" w:rsidRDefault="00044E58"/>
    <w:p w14:paraId="0560401D" w14:textId="588843B1" w:rsidR="00044E58" w:rsidRDefault="00044E58"/>
    <w:p w14:paraId="7E99CF1D" w14:textId="6DAB885D" w:rsidR="00044E58" w:rsidRDefault="00044E58"/>
    <w:p w14:paraId="689B494D" w14:textId="2857F002" w:rsidR="00044E58" w:rsidRDefault="00044E58"/>
    <w:p w14:paraId="509F38D2" w14:textId="07539DB2" w:rsidR="00044E58" w:rsidRDefault="00044E58"/>
    <w:p w14:paraId="403BA597" w14:textId="069B50D4" w:rsidR="00FB21A6" w:rsidRPr="00844CF3" w:rsidRDefault="000124ED" w:rsidP="00C36AB1">
      <w:pPr>
        <w:jc w:val="center"/>
        <w:rPr>
          <w:rFonts w:ascii="Arial" w:hAnsi="Arial" w:cs="Arial"/>
        </w:rPr>
      </w:pPr>
      <w:r w:rsidRPr="00844CF3">
        <w:rPr>
          <w:rFonts w:ascii="Arial" w:hAnsi="Arial" w:cs="Arial"/>
        </w:rPr>
        <w:tab/>
      </w:r>
    </w:p>
    <w:p w14:paraId="019E6132" w14:textId="6F4EB2DA" w:rsidR="00C36AB1" w:rsidRPr="00C36AB1" w:rsidRDefault="00C36AB1" w:rsidP="002C5F15">
      <w:pPr>
        <w:pStyle w:val="Heading1"/>
        <w:jc w:val="center"/>
        <w:rPr>
          <w:b/>
          <w:bCs/>
        </w:rPr>
      </w:pPr>
      <w:bookmarkStart w:id="1" w:name="_Toc102480755"/>
      <w:r w:rsidRPr="00C36AB1">
        <w:rPr>
          <w:b/>
          <w:bCs/>
          <w:color w:val="C45911" w:themeColor="accent2" w:themeShade="BF"/>
        </w:rPr>
        <w:lastRenderedPageBreak/>
        <w:t>INTRODUCTION</w:t>
      </w:r>
      <w:r w:rsidRPr="00C36AB1">
        <w:rPr>
          <w:b/>
          <w:bCs/>
          <w:noProof/>
        </w:rPr>
        <w:t xml:space="preserve"> </w:t>
      </w:r>
      <w:r w:rsidRPr="00C36AB1"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257D6808" wp14:editId="5B619007">
            <wp:simplePos x="0" y="0"/>
            <wp:positionH relativeFrom="margin">
              <wp:posOffset>97577</wp:posOffset>
            </wp:positionH>
            <wp:positionV relativeFrom="paragraph">
              <wp:posOffset>319071</wp:posOffset>
            </wp:positionV>
            <wp:extent cx="5732780" cy="5497830"/>
            <wp:effectExtent l="0" t="0" r="1270" b="7620"/>
            <wp:wrapSquare wrapText="bothSides"/>
            <wp:docPr id="4" name="Picture 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780" cy="549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14:paraId="03BB0F9E" w14:textId="0F787636" w:rsidR="00C36AB1" w:rsidRDefault="00C36AB1" w:rsidP="00FB21A6">
      <w:pPr>
        <w:ind w:firstLine="720"/>
        <w:rPr>
          <w:rFonts w:ascii="Arial" w:hAnsi="Arial" w:cs="Arial"/>
        </w:rPr>
      </w:pPr>
    </w:p>
    <w:p w14:paraId="1467F334" w14:textId="5CECB694" w:rsidR="00C36AB1" w:rsidRDefault="00C36AB1" w:rsidP="00C36AB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Figure 1: Reading at a glance (Council, 2022)</w:t>
      </w:r>
    </w:p>
    <w:p w14:paraId="0BC2A80A" w14:textId="3A52C54D" w:rsidR="00F404A0" w:rsidRPr="00844CF3" w:rsidRDefault="000124ED" w:rsidP="00FB21A6">
      <w:pPr>
        <w:ind w:firstLine="720"/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According to Day (2006), community </w:t>
      </w:r>
      <w:r w:rsidR="00753B3D" w:rsidRPr="00844CF3">
        <w:rPr>
          <w:rFonts w:ascii="Arial" w:hAnsi="Arial" w:cs="Arial"/>
        </w:rPr>
        <w:t xml:space="preserve">is a concept that </w:t>
      </w:r>
      <w:r w:rsidR="00A752C9" w:rsidRPr="00844CF3">
        <w:rPr>
          <w:rFonts w:ascii="Arial" w:hAnsi="Arial" w:cs="Arial"/>
        </w:rPr>
        <w:t>has a complex and vague meaning</w:t>
      </w:r>
      <w:r w:rsidR="008E1319" w:rsidRPr="00844CF3">
        <w:rPr>
          <w:rFonts w:ascii="Arial" w:hAnsi="Arial" w:cs="Arial"/>
        </w:rPr>
        <w:t xml:space="preserve">, referring to the things that people have in common </w:t>
      </w:r>
      <w:r w:rsidR="00763EC0" w:rsidRPr="00844CF3">
        <w:rPr>
          <w:rFonts w:ascii="Arial" w:hAnsi="Arial" w:cs="Arial"/>
        </w:rPr>
        <w:t xml:space="preserve">and </w:t>
      </w:r>
      <w:r w:rsidR="00D76E9A" w:rsidRPr="00844CF3">
        <w:rPr>
          <w:rFonts w:ascii="Arial" w:hAnsi="Arial" w:cs="Arial"/>
        </w:rPr>
        <w:t>t</w:t>
      </w:r>
      <w:r w:rsidR="00745715" w:rsidRPr="00844CF3">
        <w:rPr>
          <w:rFonts w:ascii="Arial" w:hAnsi="Arial" w:cs="Arial"/>
        </w:rPr>
        <w:t xml:space="preserve">ie </w:t>
      </w:r>
      <w:r w:rsidR="009746AC" w:rsidRPr="00844CF3">
        <w:rPr>
          <w:rFonts w:ascii="Arial" w:hAnsi="Arial" w:cs="Arial"/>
        </w:rPr>
        <w:t>the</w:t>
      </w:r>
      <w:r w:rsidR="00D76E9A" w:rsidRPr="00844CF3">
        <w:rPr>
          <w:rFonts w:ascii="Arial" w:hAnsi="Arial" w:cs="Arial"/>
        </w:rPr>
        <w:t>m together</w:t>
      </w:r>
      <w:r w:rsidR="00745715" w:rsidRPr="00844CF3">
        <w:rPr>
          <w:rFonts w:ascii="Arial" w:hAnsi="Arial" w:cs="Arial"/>
        </w:rPr>
        <w:t xml:space="preserve"> </w:t>
      </w:r>
      <w:r w:rsidR="00D76E9A" w:rsidRPr="00844CF3">
        <w:rPr>
          <w:rFonts w:ascii="Arial" w:hAnsi="Arial" w:cs="Arial"/>
        </w:rPr>
        <w:t>provid</w:t>
      </w:r>
      <w:r w:rsidR="00745715" w:rsidRPr="00844CF3">
        <w:rPr>
          <w:rFonts w:ascii="Arial" w:hAnsi="Arial" w:cs="Arial"/>
        </w:rPr>
        <w:t>ing</w:t>
      </w:r>
      <w:r w:rsidR="00D76E9A" w:rsidRPr="00844CF3">
        <w:rPr>
          <w:rFonts w:ascii="Arial" w:hAnsi="Arial" w:cs="Arial"/>
        </w:rPr>
        <w:t xml:space="preserve"> a sense of belonging. </w:t>
      </w:r>
      <w:r w:rsidR="007C0A3A" w:rsidRPr="00844CF3">
        <w:rPr>
          <w:rFonts w:ascii="Arial" w:hAnsi="Arial" w:cs="Arial"/>
        </w:rPr>
        <w:t xml:space="preserve">It </w:t>
      </w:r>
      <w:r w:rsidR="00461A2B" w:rsidRPr="00844CF3">
        <w:rPr>
          <w:rFonts w:ascii="Arial" w:hAnsi="Arial" w:cs="Arial"/>
        </w:rPr>
        <w:t>represents the base of society</w:t>
      </w:r>
      <w:r w:rsidR="00E73DB2" w:rsidRPr="00844CF3">
        <w:rPr>
          <w:rFonts w:ascii="Arial" w:hAnsi="Arial" w:cs="Arial"/>
        </w:rPr>
        <w:t xml:space="preserve"> by bringing identification and solidarity in the </w:t>
      </w:r>
      <w:r w:rsidR="00852B92" w:rsidRPr="00844CF3">
        <w:rPr>
          <w:rFonts w:ascii="Arial" w:hAnsi="Arial" w:cs="Arial"/>
        </w:rPr>
        <w:t>community.</w:t>
      </w:r>
    </w:p>
    <w:p w14:paraId="3E62B790" w14:textId="46B17B45" w:rsidR="002155E3" w:rsidRPr="00844CF3" w:rsidRDefault="00852B92" w:rsidP="00304C2D">
      <w:pPr>
        <w:ind w:firstLine="720"/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 In the following report will be </w:t>
      </w:r>
      <w:r w:rsidR="00704A97" w:rsidRPr="00844CF3">
        <w:rPr>
          <w:rFonts w:ascii="Arial" w:hAnsi="Arial" w:cs="Arial"/>
        </w:rPr>
        <w:t>conducted an in</w:t>
      </w:r>
      <w:r w:rsidR="003F0CB5" w:rsidRPr="00844CF3">
        <w:rPr>
          <w:rFonts w:ascii="Arial" w:hAnsi="Arial" w:cs="Arial"/>
        </w:rPr>
        <w:t>-depth research and analysis of Reading’s community</w:t>
      </w:r>
      <w:r w:rsidR="00E310BC" w:rsidRPr="00844CF3">
        <w:rPr>
          <w:rFonts w:ascii="Arial" w:hAnsi="Arial" w:cs="Arial"/>
        </w:rPr>
        <w:t xml:space="preserve"> by</w:t>
      </w:r>
      <w:r w:rsidR="00E5637E" w:rsidRPr="00844CF3">
        <w:rPr>
          <w:rFonts w:ascii="Arial" w:hAnsi="Arial" w:cs="Arial"/>
        </w:rPr>
        <w:t xml:space="preserve"> </w:t>
      </w:r>
      <w:r w:rsidR="004846E5">
        <w:rPr>
          <w:rFonts w:ascii="Arial" w:hAnsi="Arial" w:cs="Arial"/>
        </w:rPr>
        <w:t>identifying:</w:t>
      </w:r>
    </w:p>
    <w:p w14:paraId="07E6B7C5" w14:textId="23C48ED6" w:rsidR="00F873E9" w:rsidRPr="00844CF3" w:rsidRDefault="00F873E9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the best practices</w:t>
      </w:r>
      <w:r w:rsidR="00A559EB" w:rsidRPr="00844CF3">
        <w:rPr>
          <w:rFonts w:ascii="Arial" w:hAnsi="Arial" w:cs="Arial"/>
        </w:rPr>
        <w:t xml:space="preserve"> and standards</w:t>
      </w:r>
      <w:r w:rsidRPr="00844CF3">
        <w:rPr>
          <w:rFonts w:ascii="Arial" w:hAnsi="Arial" w:cs="Arial"/>
        </w:rPr>
        <w:t xml:space="preserve"> </w:t>
      </w:r>
    </w:p>
    <w:p w14:paraId="28C2CC3A" w14:textId="30FD559C" w:rsidR="00A559EB" w:rsidRPr="00844CF3" w:rsidRDefault="001F635B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stakeholders’ </w:t>
      </w:r>
      <w:r w:rsidR="009421B0" w:rsidRPr="00844CF3">
        <w:rPr>
          <w:rFonts w:ascii="Arial" w:hAnsi="Arial" w:cs="Arial"/>
        </w:rPr>
        <w:t>relationships, strategies and participation</w:t>
      </w:r>
    </w:p>
    <w:p w14:paraId="0A8917BC" w14:textId="4E8FB2A4" w:rsidR="009421B0" w:rsidRPr="00844CF3" w:rsidRDefault="00781DD4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core community issues</w:t>
      </w:r>
    </w:p>
    <w:p w14:paraId="79C513E4" w14:textId="64638EE0" w:rsidR="00781DD4" w:rsidRPr="00844CF3" w:rsidRDefault="00781DD4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ways to promote the community</w:t>
      </w:r>
    </w:p>
    <w:p w14:paraId="5F79C124" w14:textId="5F46FEF4" w:rsidR="0056118C" w:rsidRPr="00844CF3" w:rsidRDefault="00E940BE" w:rsidP="00254EAC">
      <w:pPr>
        <w:ind w:firstLine="720"/>
        <w:rPr>
          <w:rFonts w:ascii="Arial" w:hAnsi="Arial" w:cs="Arial"/>
        </w:rPr>
      </w:pPr>
      <w:r w:rsidRPr="00844CF3">
        <w:rPr>
          <w:rFonts w:ascii="Arial" w:hAnsi="Arial" w:cs="Arial"/>
        </w:rPr>
        <w:lastRenderedPageBreak/>
        <w:t xml:space="preserve">The town represents the </w:t>
      </w:r>
      <w:r w:rsidR="008D5004" w:rsidRPr="00844CF3">
        <w:rPr>
          <w:rFonts w:ascii="Arial" w:hAnsi="Arial" w:cs="Arial"/>
        </w:rPr>
        <w:t xml:space="preserve">principal regional and commercial centre of the Thames Valley </w:t>
      </w:r>
      <w:r w:rsidR="00462D3C" w:rsidRPr="00844CF3">
        <w:rPr>
          <w:rFonts w:ascii="Arial" w:hAnsi="Arial" w:cs="Arial"/>
        </w:rPr>
        <w:t xml:space="preserve">and a significant </w:t>
      </w:r>
      <w:r w:rsidR="00590C1F" w:rsidRPr="00844CF3">
        <w:rPr>
          <w:rFonts w:ascii="Arial" w:hAnsi="Arial" w:cs="Arial"/>
        </w:rPr>
        <w:t>retail and leisure destination, having a</w:t>
      </w:r>
      <w:r w:rsidR="00E91A7F" w:rsidRPr="00844CF3">
        <w:rPr>
          <w:rFonts w:ascii="Arial" w:hAnsi="Arial" w:cs="Arial"/>
        </w:rPr>
        <w:t xml:space="preserve"> population of 16</w:t>
      </w:r>
      <w:r w:rsidR="00662101" w:rsidRPr="00844CF3">
        <w:rPr>
          <w:rFonts w:ascii="Arial" w:hAnsi="Arial" w:cs="Arial"/>
        </w:rPr>
        <w:t>5</w:t>
      </w:r>
      <w:r w:rsidR="00E91A7F" w:rsidRPr="00844CF3">
        <w:rPr>
          <w:rFonts w:ascii="Arial" w:hAnsi="Arial" w:cs="Arial"/>
        </w:rPr>
        <w:t>,</w:t>
      </w:r>
      <w:r w:rsidR="00662101" w:rsidRPr="00844CF3">
        <w:rPr>
          <w:rFonts w:ascii="Arial" w:hAnsi="Arial" w:cs="Arial"/>
        </w:rPr>
        <w:t>000</w:t>
      </w:r>
      <w:r w:rsidR="00E91A7F" w:rsidRPr="00844CF3">
        <w:rPr>
          <w:rFonts w:ascii="Arial" w:hAnsi="Arial" w:cs="Arial"/>
        </w:rPr>
        <w:t xml:space="preserve"> in 2020</w:t>
      </w:r>
      <w:r w:rsidR="00CA6D10" w:rsidRPr="00844CF3">
        <w:rPr>
          <w:rFonts w:ascii="Arial" w:hAnsi="Arial" w:cs="Arial"/>
        </w:rPr>
        <w:t xml:space="preserve">, as shown in Figure </w:t>
      </w:r>
      <w:r w:rsidR="00FA1133">
        <w:rPr>
          <w:rFonts w:ascii="Arial" w:hAnsi="Arial" w:cs="Arial"/>
        </w:rPr>
        <w:t>2</w:t>
      </w:r>
      <w:r w:rsidR="00142356" w:rsidRPr="00844CF3">
        <w:rPr>
          <w:rFonts w:ascii="Arial" w:hAnsi="Arial" w:cs="Arial"/>
        </w:rPr>
        <w:t>.</w:t>
      </w:r>
    </w:p>
    <w:p w14:paraId="7ECA8351" w14:textId="0F1A4D9D" w:rsidR="00DF69EC" w:rsidRDefault="00CA6D10" w:rsidP="00CA6D10">
      <w:r>
        <w:rPr>
          <w:noProof/>
        </w:rPr>
        <w:drawing>
          <wp:anchor distT="0" distB="0" distL="114300" distR="114300" simplePos="0" relativeHeight="251665408" behindDoc="0" locked="0" layoutInCell="1" allowOverlap="1" wp14:anchorId="2B4E1161" wp14:editId="4C880847">
            <wp:simplePos x="0" y="0"/>
            <wp:positionH relativeFrom="margin">
              <wp:align>left</wp:align>
            </wp:positionH>
            <wp:positionV relativeFrom="paragraph">
              <wp:posOffset>246480</wp:posOffset>
            </wp:positionV>
            <wp:extent cx="6057900" cy="3332480"/>
            <wp:effectExtent l="0" t="0" r="0" b="1270"/>
            <wp:wrapSquare wrapText="bothSides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FFC60" w14:textId="655E0078" w:rsidR="0056118C" w:rsidRDefault="0056118C" w:rsidP="00142356">
      <w:pPr>
        <w:jc w:val="center"/>
      </w:pPr>
    </w:p>
    <w:p w14:paraId="6244D6B4" w14:textId="55F33957" w:rsidR="00142356" w:rsidRPr="00844CF3" w:rsidRDefault="00142356" w:rsidP="00142356">
      <w:pPr>
        <w:jc w:val="center"/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Figure </w:t>
      </w:r>
      <w:r w:rsidR="00FA1133">
        <w:rPr>
          <w:rFonts w:ascii="Arial" w:hAnsi="Arial" w:cs="Arial"/>
        </w:rPr>
        <w:t>2</w:t>
      </w:r>
      <w:r w:rsidRPr="00844CF3">
        <w:rPr>
          <w:rFonts w:ascii="Arial" w:hAnsi="Arial" w:cs="Arial"/>
        </w:rPr>
        <w:t>: Reading’s population in 2020 (Council, 2022)</w:t>
      </w:r>
    </w:p>
    <w:p w14:paraId="7176C28B" w14:textId="100BDDBE" w:rsidR="005A2438" w:rsidRDefault="00E03A82">
      <w:pPr>
        <w:rPr>
          <w:rFonts w:ascii="Arial" w:hAnsi="Arial" w:cs="Arial"/>
        </w:rPr>
      </w:pPr>
      <w:r w:rsidRPr="00844CF3">
        <w:rPr>
          <w:rFonts w:ascii="Arial" w:hAnsi="Arial" w:cs="Arial"/>
        </w:rPr>
        <w:tab/>
      </w:r>
      <w:r w:rsidR="00D5537C" w:rsidRPr="00844CF3">
        <w:rPr>
          <w:rFonts w:ascii="Arial" w:hAnsi="Arial" w:cs="Arial"/>
        </w:rPr>
        <w:t>Reading</w:t>
      </w:r>
      <w:r w:rsidR="00CD59A2" w:rsidRPr="00844CF3">
        <w:rPr>
          <w:rFonts w:ascii="Arial" w:hAnsi="Arial" w:cs="Arial"/>
        </w:rPr>
        <w:t xml:space="preserve"> </w:t>
      </w:r>
      <w:r w:rsidR="00F73A96" w:rsidRPr="00844CF3">
        <w:rPr>
          <w:rFonts w:ascii="Arial" w:hAnsi="Arial" w:cs="Arial"/>
        </w:rPr>
        <w:t xml:space="preserve">represents a </w:t>
      </w:r>
      <w:r w:rsidR="00CD59A2" w:rsidRPr="00844CF3">
        <w:rPr>
          <w:rFonts w:ascii="Arial" w:hAnsi="Arial" w:cs="Arial"/>
        </w:rPr>
        <w:t xml:space="preserve">major </w:t>
      </w:r>
      <w:r w:rsidR="00095B0F" w:rsidRPr="00844CF3">
        <w:rPr>
          <w:rFonts w:ascii="Arial" w:hAnsi="Arial" w:cs="Arial"/>
        </w:rPr>
        <w:t>transport interchange, having into proximity London and Heathrow Airport</w:t>
      </w:r>
      <w:r w:rsidR="00D5537C" w:rsidRPr="00844CF3">
        <w:rPr>
          <w:rFonts w:ascii="Arial" w:hAnsi="Arial" w:cs="Arial"/>
        </w:rPr>
        <w:t xml:space="preserve"> and</w:t>
      </w:r>
      <w:r w:rsidR="00AD6F83" w:rsidRPr="00844CF3">
        <w:rPr>
          <w:rFonts w:ascii="Arial" w:hAnsi="Arial" w:cs="Arial"/>
        </w:rPr>
        <w:t xml:space="preserve"> has a </w:t>
      </w:r>
      <w:r w:rsidR="00277E2B" w:rsidRPr="00844CF3">
        <w:rPr>
          <w:rFonts w:ascii="Arial" w:hAnsi="Arial" w:cs="Arial"/>
        </w:rPr>
        <w:t>significant percentage of high skilled working population, due to the well know University</w:t>
      </w:r>
      <w:r w:rsidR="00274347" w:rsidRPr="00844CF3">
        <w:rPr>
          <w:rFonts w:ascii="Arial" w:hAnsi="Arial" w:cs="Arial"/>
        </w:rPr>
        <w:t xml:space="preserve"> of Reading</w:t>
      </w:r>
      <w:r w:rsidR="007A1062" w:rsidRPr="00844CF3">
        <w:rPr>
          <w:rFonts w:ascii="Arial" w:hAnsi="Arial" w:cs="Arial"/>
        </w:rPr>
        <w:t xml:space="preserve">. </w:t>
      </w:r>
      <w:r w:rsidR="00E15F98" w:rsidRPr="00844CF3">
        <w:rPr>
          <w:rFonts w:ascii="Arial" w:hAnsi="Arial" w:cs="Arial"/>
        </w:rPr>
        <w:t xml:space="preserve">However, all these benefits have brought </w:t>
      </w:r>
      <w:r w:rsidR="008E49BA" w:rsidRPr="00844CF3">
        <w:rPr>
          <w:rFonts w:ascii="Arial" w:hAnsi="Arial" w:cs="Arial"/>
        </w:rPr>
        <w:t xml:space="preserve">problems </w:t>
      </w:r>
      <w:r w:rsidR="00EA41F1" w:rsidRPr="00844CF3">
        <w:rPr>
          <w:rFonts w:ascii="Arial" w:hAnsi="Arial" w:cs="Arial"/>
        </w:rPr>
        <w:t>like</w:t>
      </w:r>
      <w:r w:rsidR="008E49BA" w:rsidRPr="00844CF3">
        <w:rPr>
          <w:rFonts w:ascii="Arial" w:hAnsi="Arial" w:cs="Arial"/>
        </w:rPr>
        <w:t xml:space="preserve"> pressure </w:t>
      </w:r>
      <w:r w:rsidR="00503A03" w:rsidRPr="00844CF3">
        <w:rPr>
          <w:rFonts w:ascii="Arial" w:hAnsi="Arial" w:cs="Arial"/>
        </w:rPr>
        <w:t xml:space="preserve">on the communities, </w:t>
      </w:r>
      <w:r w:rsidR="00EA41F1" w:rsidRPr="00844CF3">
        <w:rPr>
          <w:rFonts w:ascii="Arial" w:hAnsi="Arial" w:cs="Arial"/>
        </w:rPr>
        <w:t xml:space="preserve">infrastructure </w:t>
      </w:r>
      <w:r w:rsidR="00503A03" w:rsidRPr="00844CF3">
        <w:rPr>
          <w:rFonts w:ascii="Arial" w:hAnsi="Arial" w:cs="Arial"/>
        </w:rPr>
        <w:t>and environment.</w:t>
      </w:r>
      <w:r w:rsidR="0041677D" w:rsidRPr="00844CF3">
        <w:rPr>
          <w:rFonts w:ascii="Arial" w:hAnsi="Arial" w:cs="Arial"/>
        </w:rPr>
        <w:t xml:space="preserve"> The communities have been severely impacted</w:t>
      </w:r>
      <w:r w:rsidR="00602A5F" w:rsidRPr="00844CF3">
        <w:rPr>
          <w:rFonts w:ascii="Arial" w:hAnsi="Arial" w:cs="Arial"/>
        </w:rPr>
        <w:t xml:space="preserve"> in the last years</w:t>
      </w:r>
      <w:r w:rsidR="0041677D" w:rsidRPr="00844CF3">
        <w:rPr>
          <w:rFonts w:ascii="Arial" w:hAnsi="Arial" w:cs="Arial"/>
        </w:rPr>
        <w:t xml:space="preserve"> by the increasing </w:t>
      </w:r>
      <w:r w:rsidR="00602A5F" w:rsidRPr="00844CF3">
        <w:rPr>
          <w:rFonts w:ascii="Arial" w:hAnsi="Arial" w:cs="Arial"/>
        </w:rPr>
        <w:t>of living costs</w:t>
      </w:r>
      <w:r w:rsidR="00EA41F1" w:rsidRPr="00844CF3">
        <w:rPr>
          <w:rFonts w:ascii="Arial" w:hAnsi="Arial" w:cs="Arial"/>
        </w:rPr>
        <w:t>, crimes and deprivation.</w:t>
      </w:r>
      <w:r w:rsidR="00274347" w:rsidRPr="00844CF3">
        <w:rPr>
          <w:rFonts w:ascii="Arial" w:hAnsi="Arial" w:cs="Arial"/>
        </w:rPr>
        <w:t xml:space="preserve"> </w:t>
      </w:r>
      <w:r w:rsidRPr="00844CF3">
        <w:rPr>
          <w:rFonts w:ascii="Arial" w:hAnsi="Arial" w:cs="Arial"/>
        </w:rPr>
        <w:t>Reading Bo</w:t>
      </w:r>
      <w:r w:rsidR="007C587D" w:rsidRPr="00844CF3">
        <w:rPr>
          <w:rFonts w:ascii="Arial" w:hAnsi="Arial" w:cs="Arial"/>
        </w:rPr>
        <w:t xml:space="preserve">rough’s key outcomes are to </w:t>
      </w:r>
      <w:r w:rsidR="00E83184" w:rsidRPr="00844CF3">
        <w:rPr>
          <w:rFonts w:ascii="Arial" w:hAnsi="Arial" w:cs="Arial"/>
        </w:rPr>
        <w:t>improve the well-being of the residents</w:t>
      </w:r>
      <w:r w:rsidR="003275BB" w:rsidRPr="00844CF3">
        <w:rPr>
          <w:rFonts w:ascii="Arial" w:hAnsi="Arial" w:cs="Arial"/>
        </w:rPr>
        <w:t xml:space="preserve"> and to address the needs of the ones requiring special </w:t>
      </w:r>
      <w:r w:rsidR="000F11DF" w:rsidRPr="00844CF3">
        <w:rPr>
          <w:rFonts w:ascii="Arial" w:hAnsi="Arial" w:cs="Arial"/>
        </w:rPr>
        <w:t>attention</w:t>
      </w:r>
      <w:r w:rsidR="00A65E36" w:rsidRPr="00844CF3">
        <w:rPr>
          <w:rFonts w:ascii="Arial" w:hAnsi="Arial" w:cs="Arial"/>
        </w:rPr>
        <w:t>.</w:t>
      </w:r>
    </w:p>
    <w:p w14:paraId="32466DDC" w14:textId="77777777" w:rsidR="0049607E" w:rsidRPr="00254EAC" w:rsidRDefault="0049607E" w:rsidP="00254EAC">
      <w:pPr>
        <w:pStyle w:val="Heading1"/>
        <w:rPr>
          <w:b/>
          <w:bCs/>
          <w:color w:val="C45911" w:themeColor="accent2" w:themeShade="BF"/>
        </w:rPr>
      </w:pPr>
    </w:p>
    <w:p w14:paraId="7C1A4984" w14:textId="354D1B16" w:rsidR="005A2438" w:rsidRPr="00254EAC" w:rsidRDefault="00662101" w:rsidP="00B6471D">
      <w:pPr>
        <w:pStyle w:val="Heading1"/>
        <w:jc w:val="center"/>
        <w:rPr>
          <w:b/>
          <w:bCs/>
          <w:color w:val="C45911" w:themeColor="accent2" w:themeShade="BF"/>
        </w:rPr>
      </w:pPr>
      <w:bookmarkStart w:id="2" w:name="_Toc102480756"/>
      <w:r w:rsidRPr="00254EAC">
        <w:rPr>
          <w:b/>
          <w:bCs/>
          <w:color w:val="C45911" w:themeColor="accent2" w:themeShade="BF"/>
        </w:rPr>
        <w:t>MAIN BODY</w:t>
      </w:r>
      <w:bookmarkEnd w:id="2"/>
    </w:p>
    <w:p w14:paraId="13212B40" w14:textId="2A0EF73E" w:rsidR="005824BE" w:rsidRDefault="005824BE" w:rsidP="00254EAC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3" w:name="_Toc102480757"/>
      <w:r w:rsidRPr="00B6471D">
        <w:rPr>
          <w:b/>
          <w:bCs/>
          <w:color w:val="C45911" w:themeColor="accent2" w:themeShade="BF"/>
          <w:sz w:val="28"/>
          <w:szCs w:val="28"/>
        </w:rPr>
        <w:t>VISION</w:t>
      </w:r>
      <w:bookmarkEnd w:id="3"/>
    </w:p>
    <w:p w14:paraId="1B2FC211" w14:textId="77777777" w:rsidR="00CB0BD3" w:rsidRPr="00CB0BD3" w:rsidRDefault="00CB0BD3" w:rsidP="00CB0BD3"/>
    <w:p w14:paraId="6778FCC6" w14:textId="1FD0FF24" w:rsidR="00FC503A" w:rsidRPr="00980CCD" w:rsidRDefault="005824BE" w:rsidP="00FC503A">
      <w:pPr>
        <w:ind w:firstLine="360"/>
        <w:rPr>
          <w:rFonts w:ascii="Arial" w:hAnsi="Arial" w:cs="Arial"/>
        </w:rPr>
      </w:pPr>
      <w:r w:rsidRPr="00980CCD">
        <w:rPr>
          <w:rFonts w:ascii="Arial" w:hAnsi="Arial" w:cs="Arial"/>
        </w:rPr>
        <w:t xml:space="preserve">The </w:t>
      </w:r>
      <w:r w:rsidR="00EF36A0" w:rsidRPr="00980CCD">
        <w:rPr>
          <w:rFonts w:ascii="Arial" w:hAnsi="Arial" w:cs="Arial"/>
        </w:rPr>
        <w:t xml:space="preserve">present vision of Reading is to </w:t>
      </w:r>
      <w:r w:rsidR="00E325ED" w:rsidRPr="00980CCD">
        <w:rPr>
          <w:rFonts w:ascii="Arial" w:hAnsi="Arial" w:cs="Arial"/>
        </w:rPr>
        <w:t xml:space="preserve">realise its potential and ensure that everyone that works and lives </w:t>
      </w:r>
      <w:r w:rsidR="003772A6" w:rsidRPr="00980CCD">
        <w:rPr>
          <w:rFonts w:ascii="Arial" w:hAnsi="Arial" w:cs="Arial"/>
        </w:rPr>
        <w:t xml:space="preserve">in the town can acknowledge </w:t>
      </w:r>
      <w:r w:rsidR="00E21923" w:rsidRPr="00980CCD">
        <w:rPr>
          <w:rFonts w:ascii="Arial" w:hAnsi="Arial" w:cs="Arial"/>
        </w:rPr>
        <w:t>and take advantage of the benefits.</w:t>
      </w:r>
      <w:r w:rsidR="00E325ED" w:rsidRPr="00980CCD">
        <w:rPr>
          <w:rFonts w:ascii="Arial" w:hAnsi="Arial" w:cs="Arial"/>
        </w:rPr>
        <w:t xml:space="preserve"> </w:t>
      </w:r>
      <w:r w:rsidR="003F2307" w:rsidRPr="00980CCD">
        <w:rPr>
          <w:rFonts w:ascii="Arial" w:hAnsi="Arial" w:cs="Arial"/>
        </w:rPr>
        <w:t xml:space="preserve"> </w:t>
      </w:r>
      <w:r w:rsidR="0013004A" w:rsidRPr="00980CCD">
        <w:rPr>
          <w:rFonts w:ascii="Arial" w:hAnsi="Arial" w:cs="Arial"/>
        </w:rPr>
        <w:t xml:space="preserve">To accomplish the vision, the Council’s work will be divided </w:t>
      </w:r>
      <w:r w:rsidR="00B5725A" w:rsidRPr="00980CCD">
        <w:rPr>
          <w:rFonts w:ascii="Arial" w:hAnsi="Arial" w:cs="Arial"/>
        </w:rPr>
        <w:t xml:space="preserve">and focused on </w:t>
      </w:r>
      <w:r w:rsidR="0013004A" w:rsidRPr="00980CCD">
        <w:rPr>
          <w:rFonts w:ascii="Arial" w:hAnsi="Arial" w:cs="Arial"/>
        </w:rPr>
        <w:t xml:space="preserve">three main categories: </w:t>
      </w:r>
      <w:r w:rsidR="00B5725A" w:rsidRPr="00980CCD">
        <w:rPr>
          <w:rFonts w:ascii="Arial" w:hAnsi="Arial" w:cs="Arial"/>
        </w:rPr>
        <w:t>healthy environment, inclusive economy and thriving communities.</w:t>
      </w:r>
    </w:p>
    <w:p w14:paraId="10F18F68" w14:textId="38C4543F" w:rsidR="005824BE" w:rsidRPr="00412582" w:rsidRDefault="008914B7" w:rsidP="00FC503A">
      <w:pPr>
        <w:ind w:firstLine="360"/>
        <w:rPr>
          <w:rFonts w:ascii="Arial" w:hAnsi="Arial" w:cs="Arial"/>
        </w:rPr>
      </w:pPr>
      <w:r w:rsidRPr="00412582">
        <w:rPr>
          <w:rFonts w:ascii="Arial" w:hAnsi="Arial" w:cs="Arial"/>
        </w:rPr>
        <w:t>By</w:t>
      </w:r>
      <w:r w:rsidR="003F2307" w:rsidRPr="00412582">
        <w:rPr>
          <w:rFonts w:ascii="Arial" w:hAnsi="Arial" w:cs="Arial"/>
        </w:rPr>
        <w:t xml:space="preserve"> 2050</w:t>
      </w:r>
      <w:r w:rsidRPr="00412582">
        <w:rPr>
          <w:rFonts w:ascii="Arial" w:hAnsi="Arial" w:cs="Arial"/>
        </w:rPr>
        <w:t>, Reading is planning to be</w:t>
      </w:r>
      <w:r w:rsidR="003F2307" w:rsidRPr="00412582">
        <w:rPr>
          <w:rFonts w:ascii="Arial" w:hAnsi="Arial" w:cs="Arial"/>
        </w:rPr>
        <w:t xml:space="preserve"> </w:t>
      </w:r>
      <w:r w:rsidR="00E63C43" w:rsidRPr="00412582">
        <w:rPr>
          <w:rFonts w:ascii="Arial" w:hAnsi="Arial" w:cs="Arial"/>
        </w:rPr>
        <w:t>known</w:t>
      </w:r>
      <w:r w:rsidR="004A747B" w:rsidRPr="00412582">
        <w:rPr>
          <w:rFonts w:ascii="Arial" w:hAnsi="Arial" w:cs="Arial"/>
        </w:rPr>
        <w:t xml:space="preserve"> </w:t>
      </w:r>
      <w:r w:rsidR="003F2307" w:rsidRPr="00412582">
        <w:rPr>
          <w:rFonts w:ascii="Arial" w:hAnsi="Arial" w:cs="Arial"/>
        </w:rPr>
        <w:t xml:space="preserve">as an </w:t>
      </w:r>
      <w:r w:rsidR="00E63C43" w:rsidRPr="00412582">
        <w:rPr>
          <w:rFonts w:ascii="Arial" w:hAnsi="Arial" w:cs="Arial"/>
        </w:rPr>
        <w:t xml:space="preserve">economical and international </w:t>
      </w:r>
      <w:r w:rsidR="00E505C0" w:rsidRPr="00412582">
        <w:rPr>
          <w:rFonts w:ascii="Arial" w:hAnsi="Arial" w:cs="Arial"/>
        </w:rPr>
        <w:t>borough.</w:t>
      </w:r>
      <w:r w:rsidR="003F2307" w:rsidRPr="00412582">
        <w:rPr>
          <w:rFonts w:ascii="Arial" w:hAnsi="Arial" w:cs="Arial"/>
        </w:rPr>
        <w:t xml:space="preserve"> It </w:t>
      </w:r>
      <w:r w:rsidR="001E4931" w:rsidRPr="00412582">
        <w:rPr>
          <w:rFonts w:ascii="Arial" w:hAnsi="Arial" w:cs="Arial"/>
        </w:rPr>
        <w:t>foresees a</w:t>
      </w:r>
      <w:r w:rsidR="003F2307" w:rsidRPr="00412582">
        <w:rPr>
          <w:rFonts w:ascii="Arial" w:hAnsi="Arial" w:cs="Arial"/>
        </w:rPr>
        <w:t xml:space="preserve"> place where </w:t>
      </w:r>
      <w:r w:rsidR="003731CE" w:rsidRPr="00412582">
        <w:rPr>
          <w:rFonts w:ascii="Arial" w:hAnsi="Arial" w:cs="Arial"/>
        </w:rPr>
        <w:t xml:space="preserve">carbon free </w:t>
      </w:r>
      <w:r w:rsidR="00CA3D3B" w:rsidRPr="00412582">
        <w:rPr>
          <w:rFonts w:ascii="Arial" w:hAnsi="Arial" w:cs="Arial"/>
        </w:rPr>
        <w:t xml:space="preserve">lifestyle </w:t>
      </w:r>
      <w:r w:rsidR="003F2307" w:rsidRPr="00412582">
        <w:rPr>
          <w:rFonts w:ascii="Arial" w:hAnsi="Arial" w:cs="Arial"/>
        </w:rPr>
        <w:t xml:space="preserve">will be the </w:t>
      </w:r>
      <w:r w:rsidR="00CA3D3B" w:rsidRPr="00412582">
        <w:rPr>
          <w:rFonts w:ascii="Arial" w:hAnsi="Arial" w:cs="Arial"/>
        </w:rPr>
        <w:t>standard</w:t>
      </w:r>
      <w:r w:rsidR="00EC4B98" w:rsidRPr="00412582">
        <w:rPr>
          <w:rFonts w:ascii="Arial" w:hAnsi="Arial" w:cs="Arial"/>
        </w:rPr>
        <w:t xml:space="preserve"> and </w:t>
      </w:r>
      <w:r w:rsidR="003F2307" w:rsidRPr="00412582">
        <w:rPr>
          <w:rFonts w:ascii="Arial" w:hAnsi="Arial" w:cs="Arial"/>
        </w:rPr>
        <w:t xml:space="preserve">the </w:t>
      </w:r>
      <w:r w:rsidR="00CA3D3B" w:rsidRPr="00412582">
        <w:rPr>
          <w:rFonts w:ascii="Arial" w:hAnsi="Arial" w:cs="Arial"/>
        </w:rPr>
        <w:t>innovative technology</w:t>
      </w:r>
      <w:r w:rsidR="003F2307" w:rsidRPr="00412582">
        <w:rPr>
          <w:rFonts w:ascii="Arial" w:hAnsi="Arial" w:cs="Arial"/>
        </w:rPr>
        <w:t xml:space="preserve"> </w:t>
      </w:r>
      <w:r w:rsidR="00A15CD7" w:rsidRPr="00412582">
        <w:rPr>
          <w:rFonts w:ascii="Arial" w:hAnsi="Arial" w:cs="Arial"/>
        </w:rPr>
        <w:t>will</w:t>
      </w:r>
      <w:r w:rsidR="003F2307" w:rsidRPr="00412582">
        <w:rPr>
          <w:rFonts w:ascii="Arial" w:hAnsi="Arial" w:cs="Arial"/>
        </w:rPr>
        <w:t xml:space="preserve"> </w:t>
      </w:r>
      <w:r w:rsidR="00EC4B98" w:rsidRPr="00412582">
        <w:rPr>
          <w:rFonts w:ascii="Arial" w:hAnsi="Arial" w:cs="Arial"/>
        </w:rPr>
        <w:t xml:space="preserve">develop </w:t>
      </w:r>
      <w:r w:rsidR="003F2307" w:rsidRPr="00412582">
        <w:rPr>
          <w:rFonts w:ascii="Arial" w:hAnsi="Arial" w:cs="Arial"/>
        </w:rPr>
        <w:t>a</w:t>
      </w:r>
      <w:r w:rsidR="00E479E5" w:rsidRPr="00412582">
        <w:rPr>
          <w:rFonts w:ascii="Arial" w:hAnsi="Arial" w:cs="Arial"/>
        </w:rPr>
        <w:t>n energetic</w:t>
      </w:r>
      <w:r w:rsidR="003F2307" w:rsidRPr="00412582">
        <w:rPr>
          <w:rFonts w:ascii="Arial" w:hAnsi="Arial" w:cs="Arial"/>
        </w:rPr>
        <w:t xml:space="preserve"> and </w:t>
      </w:r>
      <w:r w:rsidR="00E479E5" w:rsidRPr="00412582">
        <w:rPr>
          <w:rFonts w:ascii="Arial" w:hAnsi="Arial" w:cs="Arial"/>
        </w:rPr>
        <w:t>provable</w:t>
      </w:r>
      <w:r w:rsidR="003F2307" w:rsidRPr="00412582">
        <w:rPr>
          <w:rFonts w:ascii="Arial" w:hAnsi="Arial" w:cs="Arial"/>
        </w:rPr>
        <w:t xml:space="preserve"> </w:t>
      </w:r>
      <w:r w:rsidR="00BD3122" w:rsidRPr="00412582">
        <w:rPr>
          <w:rFonts w:ascii="Arial" w:hAnsi="Arial" w:cs="Arial"/>
        </w:rPr>
        <w:t>town</w:t>
      </w:r>
      <w:r w:rsidR="003F2307" w:rsidRPr="00412582">
        <w:rPr>
          <w:rFonts w:ascii="Arial" w:hAnsi="Arial" w:cs="Arial"/>
        </w:rPr>
        <w:t xml:space="preserve">, with a high </w:t>
      </w:r>
      <w:r w:rsidR="00412582" w:rsidRPr="00412582">
        <w:rPr>
          <w:rFonts w:ascii="Arial" w:hAnsi="Arial" w:cs="Arial"/>
        </w:rPr>
        <w:t xml:space="preserve">life expectancy </w:t>
      </w:r>
      <w:r w:rsidR="003F2307" w:rsidRPr="00412582">
        <w:rPr>
          <w:rFonts w:ascii="Arial" w:hAnsi="Arial" w:cs="Arial"/>
        </w:rPr>
        <w:t xml:space="preserve">and </w:t>
      </w:r>
      <w:r w:rsidR="00412582" w:rsidRPr="00412582">
        <w:rPr>
          <w:rFonts w:ascii="Arial" w:hAnsi="Arial" w:cs="Arial"/>
        </w:rPr>
        <w:t>fair</w:t>
      </w:r>
      <w:r w:rsidR="003F2307" w:rsidRPr="00412582">
        <w:rPr>
          <w:rFonts w:ascii="Arial" w:hAnsi="Arial" w:cs="Arial"/>
        </w:rPr>
        <w:t xml:space="preserve"> opportunit</w:t>
      </w:r>
      <w:r w:rsidR="00412582" w:rsidRPr="00412582">
        <w:rPr>
          <w:rFonts w:ascii="Arial" w:hAnsi="Arial" w:cs="Arial"/>
        </w:rPr>
        <w:t>ies</w:t>
      </w:r>
      <w:r w:rsidR="003F2307" w:rsidRPr="00412582">
        <w:rPr>
          <w:rFonts w:ascii="Arial" w:hAnsi="Arial" w:cs="Arial"/>
        </w:rPr>
        <w:t xml:space="preserve"> for all</w:t>
      </w:r>
      <w:r w:rsidR="00447D58" w:rsidRPr="00412582">
        <w:rPr>
          <w:rFonts w:ascii="Arial" w:hAnsi="Arial" w:cs="Arial"/>
        </w:rPr>
        <w:t xml:space="preserve"> the members of the community.</w:t>
      </w:r>
    </w:p>
    <w:p w14:paraId="6493FEAE" w14:textId="598B6503" w:rsidR="00885B97" w:rsidRDefault="005E0A2D" w:rsidP="00B6471D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4" w:name="_Toc102480758"/>
      <w:r w:rsidRPr="00B6471D">
        <w:rPr>
          <w:b/>
          <w:bCs/>
          <w:color w:val="C45911" w:themeColor="accent2" w:themeShade="BF"/>
          <w:sz w:val="28"/>
          <w:szCs w:val="28"/>
        </w:rPr>
        <w:lastRenderedPageBreak/>
        <w:t>OBJECTIVES</w:t>
      </w:r>
      <w:bookmarkEnd w:id="4"/>
    </w:p>
    <w:p w14:paraId="53AF038C" w14:textId="77777777" w:rsidR="00AA6910" w:rsidRPr="00AA6910" w:rsidRDefault="00AA6910" w:rsidP="00AA6910"/>
    <w:p w14:paraId="00A2435E" w14:textId="704FB7BE" w:rsidR="009A5A32" w:rsidRDefault="000B4AAC" w:rsidP="00D400BC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The objectives of Reading are </w:t>
      </w:r>
      <w:r w:rsidR="00A26E32">
        <w:rPr>
          <w:rFonts w:ascii="Arial" w:hAnsi="Arial" w:cs="Arial"/>
        </w:rPr>
        <w:t>closely linked</w:t>
      </w:r>
      <w:r w:rsidR="00095EA6">
        <w:rPr>
          <w:rFonts w:ascii="Arial" w:hAnsi="Arial" w:cs="Arial"/>
        </w:rPr>
        <w:t xml:space="preserve"> with </w:t>
      </w:r>
      <w:r w:rsidR="00A26E32">
        <w:rPr>
          <w:rFonts w:ascii="Arial" w:hAnsi="Arial" w:cs="Arial"/>
        </w:rPr>
        <w:t xml:space="preserve">the </w:t>
      </w:r>
      <w:r w:rsidR="0097779D">
        <w:rPr>
          <w:rFonts w:ascii="Arial" w:hAnsi="Arial" w:cs="Arial"/>
        </w:rPr>
        <w:t xml:space="preserve">town’s desire to abolish </w:t>
      </w:r>
      <w:r w:rsidR="00072690">
        <w:rPr>
          <w:rFonts w:ascii="Arial" w:hAnsi="Arial" w:cs="Arial"/>
        </w:rPr>
        <w:t>the differences and improve the living standards of its residents:</w:t>
      </w:r>
    </w:p>
    <w:p w14:paraId="461F7E0A" w14:textId="0F2B066D" w:rsidR="00885B97" w:rsidRPr="00072690" w:rsidRDefault="004B5929" w:rsidP="0007269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072690">
        <w:rPr>
          <w:rFonts w:ascii="Arial" w:hAnsi="Arial" w:cs="Arial"/>
        </w:rPr>
        <w:t>Strengthen the role of Reading</w:t>
      </w:r>
      <w:r w:rsidR="006F59D1" w:rsidRPr="00072690">
        <w:rPr>
          <w:rFonts w:ascii="Arial" w:hAnsi="Arial" w:cs="Arial"/>
        </w:rPr>
        <w:t xml:space="preserve"> by focusing on the development of employment, housing, </w:t>
      </w:r>
      <w:r w:rsidR="003F0623" w:rsidRPr="00072690">
        <w:rPr>
          <w:rFonts w:ascii="Arial" w:hAnsi="Arial" w:cs="Arial"/>
        </w:rPr>
        <w:t xml:space="preserve">facilities </w:t>
      </w:r>
      <w:r w:rsidR="006F59D1" w:rsidRPr="00072690">
        <w:rPr>
          <w:rFonts w:ascii="Arial" w:hAnsi="Arial" w:cs="Arial"/>
        </w:rPr>
        <w:t>and services</w:t>
      </w:r>
    </w:p>
    <w:p w14:paraId="0524A240" w14:textId="7E041E6D" w:rsidR="003F0623" w:rsidRDefault="00844CF3" w:rsidP="004B59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Improve the quali</w:t>
      </w:r>
      <w:r>
        <w:rPr>
          <w:rFonts w:ascii="Arial" w:hAnsi="Arial" w:cs="Arial"/>
        </w:rPr>
        <w:t xml:space="preserve">ty of life </w:t>
      </w:r>
      <w:r w:rsidR="00AB1DE5">
        <w:rPr>
          <w:rFonts w:ascii="Arial" w:hAnsi="Arial" w:cs="Arial"/>
        </w:rPr>
        <w:t>by creating inclusive and sustainable communities</w:t>
      </w:r>
      <w:r w:rsidR="00DC77E3">
        <w:rPr>
          <w:rFonts w:ascii="Arial" w:hAnsi="Arial" w:cs="Arial"/>
        </w:rPr>
        <w:t xml:space="preserve"> with access to education, employment, transport, healthcare</w:t>
      </w:r>
    </w:p>
    <w:p w14:paraId="7F10337B" w14:textId="23861B61" w:rsidR="00DC77E3" w:rsidRDefault="009929FB" w:rsidP="004B59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Assuring that all the communities are sustainable and </w:t>
      </w:r>
      <w:r w:rsidR="0021241E">
        <w:rPr>
          <w:rFonts w:ascii="Arial" w:hAnsi="Arial" w:cs="Arial"/>
        </w:rPr>
        <w:t>adapting to the climate change</w:t>
      </w:r>
    </w:p>
    <w:p w14:paraId="6AD511B5" w14:textId="656ADFF8" w:rsidR="0021241E" w:rsidRDefault="00F53255" w:rsidP="004B59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Offer cultural </w:t>
      </w:r>
      <w:r w:rsidR="00236B23">
        <w:rPr>
          <w:rFonts w:ascii="Arial" w:hAnsi="Arial" w:cs="Arial"/>
        </w:rPr>
        <w:t xml:space="preserve">opportunities through multiculturalism, local heritage, </w:t>
      </w:r>
      <w:r w:rsidR="001E656C">
        <w:rPr>
          <w:rFonts w:ascii="Arial" w:hAnsi="Arial" w:cs="Arial"/>
        </w:rPr>
        <w:t>leisure and arts</w:t>
      </w:r>
    </w:p>
    <w:p w14:paraId="7C1276EA" w14:textId="739E1A3A" w:rsidR="000F75C4" w:rsidRDefault="00C95054" w:rsidP="002345DD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Improve and develop transport systems</w:t>
      </w:r>
      <w:r w:rsidR="002A7CDF">
        <w:rPr>
          <w:rFonts w:ascii="Arial" w:hAnsi="Arial" w:cs="Arial"/>
        </w:rPr>
        <w:t>, especially by sustainable modes: walking and cycling</w:t>
      </w:r>
    </w:p>
    <w:p w14:paraId="136127D9" w14:textId="77777777" w:rsidR="00994737" w:rsidRPr="00994737" w:rsidRDefault="00994737" w:rsidP="00994737">
      <w:pPr>
        <w:rPr>
          <w:rFonts w:ascii="Arial" w:hAnsi="Arial" w:cs="Arial"/>
        </w:rPr>
      </w:pPr>
    </w:p>
    <w:p w14:paraId="43958258" w14:textId="74B37F28" w:rsidR="005E0A2D" w:rsidRPr="00B6471D" w:rsidRDefault="005E0A2D" w:rsidP="00B6471D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5" w:name="_Toc102480759"/>
      <w:r w:rsidRPr="00B6471D">
        <w:rPr>
          <w:b/>
          <w:bCs/>
          <w:color w:val="C45911" w:themeColor="accent2" w:themeShade="BF"/>
          <w:sz w:val="28"/>
          <w:szCs w:val="28"/>
        </w:rPr>
        <w:t xml:space="preserve">BEST PRACTICES </w:t>
      </w:r>
      <w:r w:rsidR="00994737" w:rsidRPr="00B6471D">
        <w:rPr>
          <w:b/>
          <w:bCs/>
          <w:color w:val="C45911" w:themeColor="accent2" w:themeShade="BF"/>
          <w:sz w:val="28"/>
          <w:szCs w:val="28"/>
        </w:rPr>
        <w:t>AND STANDARDS OF COMMUNITY ENGAGEMENT</w:t>
      </w:r>
      <w:bookmarkEnd w:id="5"/>
    </w:p>
    <w:p w14:paraId="7245EB90" w14:textId="77777777" w:rsidR="00083DA0" w:rsidRDefault="00083DA0" w:rsidP="00083DA0">
      <w:pPr>
        <w:pStyle w:val="ListParagraph"/>
      </w:pPr>
    </w:p>
    <w:p w14:paraId="25221021" w14:textId="31E82E52" w:rsidR="00083DA0" w:rsidRPr="00B42837" w:rsidRDefault="009A5C5E" w:rsidP="00B42837">
      <w:pPr>
        <w:ind w:firstLine="360"/>
        <w:rPr>
          <w:rFonts w:ascii="Arial" w:hAnsi="Arial" w:cs="Arial"/>
        </w:rPr>
      </w:pPr>
      <w:r w:rsidRPr="00B42837">
        <w:rPr>
          <w:rFonts w:ascii="Arial" w:hAnsi="Arial" w:cs="Arial"/>
        </w:rPr>
        <w:t>Reading’s</w:t>
      </w:r>
      <w:r w:rsidR="00083DA0" w:rsidRPr="00B42837">
        <w:rPr>
          <w:rFonts w:ascii="Arial" w:hAnsi="Arial" w:cs="Arial"/>
        </w:rPr>
        <w:t xml:space="preserve"> Council </w:t>
      </w:r>
      <w:r w:rsidR="00137F74">
        <w:rPr>
          <w:rFonts w:ascii="Arial" w:hAnsi="Arial" w:cs="Arial"/>
        </w:rPr>
        <w:t>implemented</w:t>
      </w:r>
      <w:r w:rsidR="00083DA0" w:rsidRPr="00B42837">
        <w:rPr>
          <w:rFonts w:ascii="Arial" w:hAnsi="Arial" w:cs="Arial"/>
        </w:rPr>
        <w:t xml:space="preserve"> </w:t>
      </w:r>
      <w:r w:rsidR="00137F74">
        <w:rPr>
          <w:rFonts w:ascii="Arial" w:hAnsi="Arial" w:cs="Arial"/>
        </w:rPr>
        <w:t xml:space="preserve">a </w:t>
      </w:r>
      <w:r w:rsidR="00083DA0" w:rsidRPr="00B42837">
        <w:rPr>
          <w:rFonts w:ascii="Arial" w:hAnsi="Arial" w:cs="Arial"/>
        </w:rPr>
        <w:t xml:space="preserve">Community Involvement </w:t>
      </w:r>
      <w:r w:rsidR="009D027B" w:rsidRPr="00B42837">
        <w:rPr>
          <w:rFonts w:ascii="Arial" w:hAnsi="Arial" w:cs="Arial"/>
        </w:rPr>
        <w:t>Guidance</w:t>
      </w:r>
      <w:r w:rsidR="009D027B">
        <w:rPr>
          <w:rFonts w:ascii="Arial" w:hAnsi="Arial" w:cs="Arial"/>
        </w:rPr>
        <w:t xml:space="preserve"> </w:t>
      </w:r>
      <w:r w:rsidR="009D027B" w:rsidRPr="00B42837">
        <w:rPr>
          <w:rFonts w:ascii="Arial" w:hAnsi="Arial" w:cs="Arial"/>
        </w:rPr>
        <w:t>in</w:t>
      </w:r>
      <w:r w:rsidR="00083DA0" w:rsidRPr="00B42837">
        <w:rPr>
          <w:rFonts w:ascii="Arial" w:hAnsi="Arial" w:cs="Arial"/>
        </w:rPr>
        <w:t xml:space="preserve"> 2012,</w:t>
      </w:r>
      <w:r w:rsidR="00B42837">
        <w:rPr>
          <w:rFonts w:ascii="Arial" w:hAnsi="Arial" w:cs="Arial"/>
        </w:rPr>
        <w:t xml:space="preserve"> that</w:t>
      </w:r>
      <w:r w:rsidR="005C296C">
        <w:rPr>
          <w:rFonts w:ascii="Arial" w:hAnsi="Arial" w:cs="Arial"/>
        </w:rPr>
        <w:t xml:space="preserve"> still applies,</w:t>
      </w:r>
      <w:r w:rsidR="00083DA0" w:rsidRPr="00B42837">
        <w:rPr>
          <w:rFonts w:ascii="Arial" w:hAnsi="Arial" w:cs="Arial"/>
        </w:rPr>
        <w:t xml:space="preserve"> which </w:t>
      </w:r>
      <w:r w:rsidR="00325E62">
        <w:rPr>
          <w:rFonts w:ascii="Arial" w:hAnsi="Arial" w:cs="Arial"/>
        </w:rPr>
        <w:t>is communicating the</w:t>
      </w:r>
      <w:r w:rsidR="00083DA0" w:rsidRPr="00B42837">
        <w:rPr>
          <w:rFonts w:ascii="Arial" w:hAnsi="Arial" w:cs="Arial"/>
        </w:rPr>
        <w:t xml:space="preserve"> polic</w:t>
      </w:r>
      <w:r w:rsidR="005C296C">
        <w:rPr>
          <w:rFonts w:ascii="Arial" w:hAnsi="Arial" w:cs="Arial"/>
        </w:rPr>
        <w:t>ies, practices</w:t>
      </w:r>
      <w:r w:rsidR="00862065">
        <w:rPr>
          <w:rFonts w:ascii="Arial" w:hAnsi="Arial" w:cs="Arial"/>
        </w:rPr>
        <w:t xml:space="preserve">, </w:t>
      </w:r>
      <w:r w:rsidRPr="00B42837">
        <w:rPr>
          <w:rFonts w:ascii="Arial" w:hAnsi="Arial" w:cs="Arial"/>
        </w:rPr>
        <w:t>standards</w:t>
      </w:r>
      <w:r w:rsidR="00083DA0" w:rsidRPr="00B42837">
        <w:rPr>
          <w:rFonts w:ascii="Arial" w:hAnsi="Arial" w:cs="Arial"/>
        </w:rPr>
        <w:t xml:space="preserve"> </w:t>
      </w:r>
      <w:r w:rsidR="00862065">
        <w:rPr>
          <w:rFonts w:ascii="Arial" w:hAnsi="Arial" w:cs="Arial"/>
        </w:rPr>
        <w:t>and</w:t>
      </w:r>
      <w:r w:rsidR="00802874">
        <w:rPr>
          <w:rFonts w:ascii="Arial" w:hAnsi="Arial" w:cs="Arial"/>
        </w:rPr>
        <w:t xml:space="preserve"> is aiming to involve r</w:t>
      </w:r>
      <w:r w:rsidR="00083DA0" w:rsidRPr="00B42837">
        <w:rPr>
          <w:rFonts w:ascii="Arial" w:hAnsi="Arial" w:cs="Arial"/>
        </w:rPr>
        <w:t>esidents and customers</w:t>
      </w:r>
      <w:r w:rsidR="00802874">
        <w:rPr>
          <w:rFonts w:ascii="Arial" w:hAnsi="Arial" w:cs="Arial"/>
        </w:rPr>
        <w:t>:</w:t>
      </w:r>
    </w:p>
    <w:p w14:paraId="27CD6030" w14:textId="564D889B" w:rsidR="00F205C7" w:rsidRPr="007B3D5B" w:rsidRDefault="000F75C4" w:rsidP="007B3D5B">
      <w:pPr>
        <w:ind w:left="360"/>
        <w:rPr>
          <w:rFonts w:ascii="Arial" w:hAnsi="Arial" w:cs="Arial"/>
        </w:rPr>
      </w:pPr>
      <w:r w:rsidRPr="007B3D5B">
        <w:rPr>
          <w:rFonts w:ascii="Arial" w:hAnsi="Arial" w:cs="Arial"/>
          <w:b/>
          <w:bCs/>
        </w:rPr>
        <w:t>Accessibility and choice</w:t>
      </w:r>
      <w:r w:rsidR="00A6422F" w:rsidRPr="007B3D5B">
        <w:rPr>
          <w:rFonts w:ascii="Arial" w:hAnsi="Arial" w:cs="Arial"/>
        </w:rPr>
        <w:t>:</w:t>
      </w:r>
      <w:r w:rsidRPr="007B3D5B">
        <w:rPr>
          <w:rFonts w:ascii="Arial" w:hAnsi="Arial" w:cs="Arial"/>
        </w:rPr>
        <w:t xml:space="preserve"> ensur</w:t>
      </w:r>
      <w:r w:rsidR="00A6422F" w:rsidRPr="007B3D5B">
        <w:rPr>
          <w:rFonts w:ascii="Arial" w:hAnsi="Arial" w:cs="Arial"/>
        </w:rPr>
        <w:t>ing</w:t>
      </w:r>
      <w:r w:rsidRPr="007B3D5B">
        <w:rPr>
          <w:rFonts w:ascii="Arial" w:hAnsi="Arial" w:cs="Arial"/>
        </w:rPr>
        <w:t xml:space="preserve"> that </w:t>
      </w:r>
      <w:r w:rsidR="00A6422F" w:rsidRPr="007B3D5B">
        <w:rPr>
          <w:rFonts w:ascii="Arial" w:hAnsi="Arial" w:cs="Arial"/>
        </w:rPr>
        <w:t>the residents</w:t>
      </w:r>
      <w:r w:rsidRPr="007B3D5B">
        <w:rPr>
          <w:rFonts w:ascii="Arial" w:hAnsi="Arial" w:cs="Arial"/>
        </w:rPr>
        <w:t xml:space="preserve"> are informed</w:t>
      </w:r>
      <w:r w:rsidR="00A6422F" w:rsidRPr="007B3D5B">
        <w:rPr>
          <w:rFonts w:ascii="Arial" w:hAnsi="Arial" w:cs="Arial"/>
        </w:rPr>
        <w:t xml:space="preserve">, </w:t>
      </w:r>
      <w:r w:rsidR="008A3D0A" w:rsidRPr="007B3D5B">
        <w:rPr>
          <w:rFonts w:ascii="Arial" w:hAnsi="Arial" w:cs="Arial"/>
        </w:rPr>
        <w:t>liste</w:t>
      </w:r>
      <w:r w:rsidR="007111A3" w:rsidRPr="007B3D5B">
        <w:rPr>
          <w:rFonts w:ascii="Arial" w:hAnsi="Arial" w:cs="Arial"/>
        </w:rPr>
        <w:t xml:space="preserve">ned and </w:t>
      </w:r>
      <w:r w:rsidRPr="007B3D5B">
        <w:rPr>
          <w:rFonts w:ascii="Arial" w:hAnsi="Arial" w:cs="Arial"/>
        </w:rPr>
        <w:t xml:space="preserve">involved </w:t>
      </w:r>
      <w:r w:rsidR="007111A3" w:rsidRPr="007B3D5B">
        <w:rPr>
          <w:rFonts w:ascii="Arial" w:hAnsi="Arial" w:cs="Arial"/>
        </w:rPr>
        <w:t>regarding their needs</w:t>
      </w:r>
      <w:r w:rsidR="007B3D5B" w:rsidRPr="007B3D5B">
        <w:rPr>
          <w:rFonts w:ascii="Arial" w:hAnsi="Arial" w:cs="Arial"/>
        </w:rPr>
        <w:t xml:space="preserve">. They can </w:t>
      </w:r>
      <w:r w:rsidRPr="007B3D5B">
        <w:rPr>
          <w:rFonts w:ascii="Arial" w:hAnsi="Arial" w:cs="Arial"/>
        </w:rPr>
        <w:t>cho</w:t>
      </w:r>
      <w:r w:rsidR="007B3D5B" w:rsidRPr="007B3D5B">
        <w:rPr>
          <w:rFonts w:ascii="Arial" w:hAnsi="Arial" w:cs="Arial"/>
        </w:rPr>
        <w:t>ose</w:t>
      </w:r>
      <w:r w:rsidRPr="007B3D5B">
        <w:rPr>
          <w:rFonts w:ascii="Arial" w:hAnsi="Arial" w:cs="Arial"/>
        </w:rPr>
        <w:t xml:space="preserve"> whether to be involved, how</w:t>
      </w:r>
      <w:r w:rsidR="0019758E">
        <w:rPr>
          <w:rFonts w:ascii="Arial" w:hAnsi="Arial" w:cs="Arial"/>
        </w:rPr>
        <w:t xml:space="preserve"> and</w:t>
      </w:r>
      <w:r w:rsidRPr="007B3D5B">
        <w:rPr>
          <w:rFonts w:ascii="Arial" w:hAnsi="Arial" w:cs="Arial"/>
        </w:rPr>
        <w:t xml:space="preserve"> to what extent </w:t>
      </w:r>
      <w:r w:rsidR="007B3D5B" w:rsidRPr="007B3D5B">
        <w:rPr>
          <w:rFonts w:ascii="Arial" w:hAnsi="Arial" w:cs="Arial"/>
        </w:rPr>
        <w:t>taking into consideration the legal delimitations</w:t>
      </w:r>
      <w:r w:rsidR="00041E26">
        <w:rPr>
          <w:rFonts w:ascii="Arial" w:hAnsi="Arial" w:cs="Arial"/>
        </w:rPr>
        <w:t>.</w:t>
      </w:r>
    </w:p>
    <w:p w14:paraId="77A9FF06" w14:textId="777E82AA" w:rsidR="00F205C7" w:rsidRPr="00694ABE" w:rsidRDefault="000F75C4" w:rsidP="000F75C4">
      <w:pPr>
        <w:ind w:left="360"/>
        <w:rPr>
          <w:rFonts w:ascii="Arial" w:hAnsi="Arial" w:cs="Arial"/>
        </w:rPr>
      </w:pPr>
      <w:r w:rsidRPr="00694ABE">
        <w:rPr>
          <w:rFonts w:ascii="Arial" w:hAnsi="Arial" w:cs="Arial"/>
          <w:b/>
          <w:bCs/>
        </w:rPr>
        <w:t xml:space="preserve"> Timeliness</w:t>
      </w:r>
      <w:r w:rsidRPr="00694ABE">
        <w:rPr>
          <w:rFonts w:ascii="Arial" w:hAnsi="Arial" w:cs="Arial"/>
        </w:rPr>
        <w:t xml:space="preserve">: </w:t>
      </w:r>
      <w:r w:rsidR="003323B1">
        <w:rPr>
          <w:rFonts w:ascii="Arial" w:hAnsi="Arial" w:cs="Arial"/>
        </w:rPr>
        <w:t>t</w:t>
      </w:r>
      <w:r w:rsidR="00273EC1" w:rsidRPr="00694ABE">
        <w:rPr>
          <w:rFonts w:ascii="Arial" w:hAnsi="Arial" w:cs="Arial"/>
        </w:rPr>
        <w:t xml:space="preserve">he individuals </w:t>
      </w:r>
      <w:r w:rsidR="003323B1">
        <w:rPr>
          <w:rFonts w:ascii="Arial" w:hAnsi="Arial" w:cs="Arial"/>
        </w:rPr>
        <w:t xml:space="preserve">are </w:t>
      </w:r>
      <w:r w:rsidR="00273EC1" w:rsidRPr="00694ABE">
        <w:rPr>
          <w:rFonts w:ascii="Arial" w:hAnsi="Arial" w:cs="Arial"/>
        </w:rPr>
        <w:t>involved and informed</w:t>
      </w:r>
      <w:r w:rsidRPr="00694ABE">
        <w:rPr>
          <w:rFonts w:ascii="Arial" w:hAnsi="Arial" w:cs="Arial"/>
        </w:rPr>
        <w:t xml:space="preserve"> as early as possible</w:t>
      </w:r>
      <w:r w:rsidR="00273EC1" w:rsidRPr="00694ABE">
        <w:rPr>
          <w:rFonts w:ascii="Arial" w:hAnsi="Arial" w:cs="Arial"/>
        </w:rPr>
        <w:t xml:space="preserve"> in terms of community needs and </w:t>
      </w:r>
      <w:r w:rsidR="00694ABE" w:rsidRPr="00694ABE">
        <w:rPr>
          <w:rFonts w:ascii="Arial" w:hAnsi="Arial" w:cs="Arial"/>
        </w:rPr>
        <w:t>expectations</w:t>
      </w:r>
      <w:r w:rsidR="00041E26">
        <w:rPr>
          <w:rFonts w:ascii="Arial" w:hAnsi="Arial" w:cs="Arial"/>
        </w:rPr>
        <w:t>.</w:t>
      </w:r>
    </w:p>
    <w:p w14:paraId="6B4CF286" w14:textId="0C582526" w:rsidR="00F205C7" w:rsidRPr="00947734" w:rsidRDefault="000F75C4" w:rsidP="000F75C4">
      <w:pPr>
        <w:ind w:left="360"/>
        <w:rPr>
          <w:rFonts w:ascii="Arial" w:hAnsi="Arial" w:cs="Arial"/>
        </w:rPr>
      </w:pPr>
      <w:r w:rsidRPr="00947734">
        <w:rPr>
          <w:rFonts w:ascii="Arial" w:hAnsi="Arial" w:cs="Arial"/>
          <w:b/>
          <w:bCs/>
        </w:rPr>
        <w:t>Inclusiveness and equity</w:t>
      </w:r>
      <w:r w:rsidRPr="00947734">
        <w:rPr>
          <w:rFonts w:ascii="Arial" w:hAnsi="Arial" w:cs="Arial"/>
        </w:rPr>
        <w:t xml:space="preserve">: </w:t>
      </w:r>
      <w:r w:rsidR="003323B1">
        <w:rPr>
          <w:rFonts w:ascii="Arial" w:hAnsi="Arial" w:cs="Arial"/>
        </w:rPr>
        <w:t>a</w:t>
      </w:r>
      <w:r w:rsidR="0032478A" w:rsidRPr="00947734">
        <w:rPr>
          <w:rFonts w:ascii="Arial" w:hAnsi="Arial" w:cs="Arial"/>
        </w:rPr>
        <w:t>ll points of view are taken into consideration and diversity is valued</w:t>
      </w:r>
      <w:r w:rsidR="002161B9" w:rsidRPr="00947734">
        <w:rPr>
          <w:rFonts w:ascii="Arial" w:hAnsi="Arial" w:cs="Arial"/>
        </w:rPr>
        <w:t xml:space="preserve"> under any circumstances</w:t>
      </w:r>
      <w:r w:rsidRPr="00947734">
        <w:rPr>
          <w:rFonts w:ascii="Arial" w:hAnsi="Arial" w:cs="Arial"/>
        </w:rPr>
        <w:t xml:space="preserve">. Opportunities </w:t>
      </w:r>
      <w:r w:rsidR="00DF4836" w:rsidRPr="00947734">
        <w:rPr>
          <w:rFonts w:ascii="Arial" w:hAnsi="Arial" w:cs="Arial"/>
        </w:rPr>
        <w:t>are</w:t>
      </w:r>
      <w:r w:rsidRPr="00947734">
        <w:rPr>
          <w:rFonts w:ascii="Arial" w:hAnsi="Arial" w:cs="Arial"/>
        </w:rPr>
        <w:t xml:space="preserve"> </w:t>
      </w:r>
      <w:r w:rsidR="00992C19">
        <w:rPr>
          <w:rFonts w:ascii="Arial" w:hAnsi="Arial" w:cs="Arial"/>
        </w:rPr>
        <w:t>fairly</w:t>
      </w:r>
      <w:r w:rsidRPr="00947734">
        <w:rPr>
          <w:rFonts w:ascii="Arial" w:hAnsi="Arial" w:cs="Arial"/>
        </w:rPr>
        <w:t xml:space="preserve"> accessible to everyone</w:t>
      </w:r>
      <w:r w:rsidR="001D1DD1" w:rsidRPr="00947734">
        <w:rPr>
          <w:rFonts w:ascii="Arial" w:hAnsi="Arial" w:cs="Arial"/>
        </w:rPr>
        <w:t xml:space="preserve"> and</w:t>
      </w:r>
      <w:r w:rsidRPr="00947734">
        <w:rPr>
          <w:rFonts w:ascii="Arial" w:hAnsi="Arial" w:cs="Arial"/>
        </w:rPr>
        <w:t xml:space="preserve"> young</w:t>
      </w:r>
      <w:r w:rsidR="00433FCE">
        <w:rPr>
          <w:rFonts w:ascii="Arial" w:hAnsi="Arial" w:cs="Arial"/>
        </w:rPr>
        <w:t>sters’</w:t>
      </w:r>
      <w:r w:rsidRPr="00947734">
        <w:rPr>
          <w:rFonts w:ascii="Arial" w:hAnsi="Arial" w:cs="Arial"/>
        </w:rPr>
        <w:t xml:space="preserve"> </w:t>
      </w:r>
      <w:r w:rsidR="0099314E" w:rsidRPr="00947734">
        <w:rPr>
          <w:rFonts w:ascii="Arial" w:hAnsi="Arial" w:cs="Arial"/>
        </w:rPr>
        <w:t>and adults’</w:t>
      </w:r>
      <w:r w:rsidR="00947734" w:rsidRPr="00947734">
        <w:rPr>
          <w:rFonts w:ascii="Arial" w:hAnsi="Arial" w:cs="Arial"/>
        </w:rPr>
        <w:t xml:space="preserve"> </w:t>
      </w:r>
      <w:r w:rsidR="009438CB">
        <w:rPr>
          <w:rFonts w:ascii="Arial" w:hAnsi="Arial" w:cs="Arial"/>
        </w:rPr>
        <w:t xml:space="preserve">perspectives </w:t>
      </w:r>
      <w:r w:rsidRPr="00947734">
        <w:rPr>
          <w:rFonts w:ascii="Arial" w:hAnsi="Arial" w:cs="Arial"/>
        </w:rPr>
        <w:t xml:space="preserve">are </w:t>
      </w:r>
      <w:r w:rsidR="001D1DD1" w:rsidRPr="00947734">
        <w:rPr>
          <w:rFonts w:ascii="Arial" w:hAnsi="Arial" w:cs="Arial"/>
        </w:rPr>
        <w:t xml:space="preserve">treated </w:t>
      </w:r>
      <w:r w:rsidR="002F5786" w:rsidRPr="00947734">
        <w:rPr>
          <w:rFonts w:ascii="Arial" w:hAnsi="Arial" w:cs="Arial"/>
        </w:rPr>
        <w:t xml:space="preserve">in </w:t>
      </w:r>
      <w:r w:rsidR="00947734" w:rsidRPr="00947734">
        <w:rPr>
          <w:rFonts w:ascii="Arial" w:hAnsi="Arial" w:cs="Arial"/>
        </w:rPr>
        <w:t>the same way.</w:t>
      </w:r>
    </w:p>
    <w:p w14:paraId="3780EC69" w14:textId="4C40A3D6" w:rsidR="00F205C7" w:rsidRPr="00C043E4" w:rsidRDefault="000F75C4" w:rsidP="000F75C4">
      <w:pPr>
        <w:ind w:left="360"/>
        <w:rPr>
          <w:rFonts w:ascii="Arial" w:hAnsi="Arial" w:cs="Arial"/>
        </w:rPr>
      </w:pPr>
      <w:r w:rsidRPr="00C043E4">
        <w:rPr>
          <w:rFonts w:ascii="Arial" w:hAnsi="Arial" w:cs="Arial"/>
          <w:b/>
          <w:bCs/>
        </w:rPr>
        <w:t>Transparency and honesty</w:t>
      </w:r>
      <w:r w:rsidRPr="00C043E4">
        <w:rPr>
          <w:rFonts w:ascii="Arial" w:hAnsi="Arial" w:cs="Arial"/>
        </w:rPr>
        <w:t xml:space="preserve">: </w:t>
      </w:r>
      <w:r w:rsidR="00B53D26" w:rsidRPr="00C043E4">
        <w:rPr>
          <w:rFonts w:ascii="Arial" w:hAnsi="Arial" w:cs="Arial"/>
        </w:rPr>
        <w:t>The borough provides t</w:t>
      </w:r>
      <w:r w:rsidR="001A7D9A" w:rsidRPr="00C043E4">
        <w:rPr>
          <w:rFonts w:ascii="Arial" w:hAnsi="Arial" w:cs="Arial"/>
        </w:rPr>
        <w:t>ransparency</w:t>
      </w:r>
      <w:r w:rsidRPr="00C043E4">
        <w:rPr>
          <w:rFonts w:ascii="Arial" w:hAnsi="Arial" w:cs="Arial"/>
        </w:rPr>
        <w:t xml:space="preserve"> </w:t>
      </w:r>
      <w:r w:rsidR="001A7D9A" w:rsidRPr="00C043E4">
        <w:rPr>
          <w:rFonts w:ascii="Arial" w:hAnsi="Arial" w:cs="Arial"/>
        </w:rPr>
        <w:t>towards</w:t>
      </w:r>
      <w:r w:rsidRPr="00C043E4">
        <w:rPr>
          <w:rFonts w:ascii="Arial" w:hAnsi="Arial" w:cs="Arial"/>
        </w:rPr>
        <w:t xml:space="preserve"> proposals, the proce</w:t>
      </w:r>
      <w:r w:rsidR="001C1486" w:rsidRPr="00C043E4">
        <w:rPr>
          <w:rFonts w:ascii="Arial" w:hAnsi="Arial" w:cs="Arial"/>
        </w:rPr>
        <w:t xml:space="preserve">ss, </w:t>
      </w:r>
      <w:r w:rsidRPr="00C043E4">
        <w:rPr>
          <w:rFonts w:ascii="Arial" w:hAnsi="Arial" w:cs="Arial"/>
        </w:rPr>
        <w:t xml:space="preserve">outcomes, </w:t>
      </w:r>
      <w:r w:rsidR="00C043E4" w:rsidRPr="00C043E4">
        <w:rPr>
          <w:rFonts w:ascii="Arial" w:hAnsi="Arial" w:cs="Arial"/>
        </w:rPr>
        <w:t>timeframes,</w:t>
      </w:r>
      <w:r w:rsidRPr="00C043E4">
        <w:rPr>
          <w:rFonts w:ascii="Arial" w:hAnsi="Arial" w:cs="Arial"/>
        </w:rPr>
        <w:t xml:space="preserve"> limitations or requirements. </w:t>
      </w:r>
      <w:r w:rsidR="008B4360" w:rsidRPr="00C043E4">
        <w:rPr>
          <w:rFonts w:ascii="Arial" w:hAnsi="Arial" w:cs="Arial"/>
        </w:rPr>
        <w:t>The citizens are entitled</w:t>
      </w:r>
      <w:r w:rsidRPr="00C043E4">
        <w:rPr>
          <w:rFonts w:ascii="Arial" w:hAnsi="Arial" w:cs="Arial"/>
        </w:rPr>
        <w:t xml:space="preserve"> to challenge any </w:t>
      </w:r>
      <w:r w:rsidR="005742A0" w:rsidRPr="00C043E4">
        <w:rPr>
          <w:rFonts w:ascii="Arial" w:hAnsi="Arial" w:cs="Arial"/>
        </w:rPr>
        <w:t>barrier that takes them apart from achieving the goals</w:t>
      </w:r>
      <w:r w:rsidRPr="00C043E4">
        <w:rPr>
          <w:rFonts w:ascii="Arial" w:hAnsi="Arial" w:cs="Arial"/>
        </w:rPr>
        <w:t xml:space="preserve"> and to work </w:t>
      </w:r>
      <w:r w:rsidR="00C00866" w:rsidRPr="00C043E4">
        <w:rPr>
          <w:rFonts w:ascii="Arial" w:hAnsi="Arial" w:cs="Arial"/>
        </w:rPr>
        <w:t xml:space="preserve">collaboratively </w:t>
      </w:r>
      <w:r w:rsidR="005A323E">
        <w:rPr>
          <w:rFonts w:ascii="Arial" w:hAnsi="Arial" w:cs="Arial"/>
        </w:rPr>
        <w:t>to find solutions</w:t>
      </w:r>
      <w:r w:rsidR="00CB0BD3">
        <w:rPr>
          <w:rFonts w:ascii="Arial" w:hAnsi="Arial" w:cs="Arial"/>
        </w:rPr>
        <w:t>.</w:t>
      </w:r>
      <w:r w:rsidRPr="00C043E4">
        <w:rPr>
          <w:rFonts w:ascii="Arial" w:hAnsi="Arial" w:cs="Arial"/>
        </w:rPr>
        <w:t xml:space="preserve"> </w:t>
      </w:r>
    </w:p>
    <w:p w14:paraId="085BEB68" w14:textId="7CABD0A7" w:rsidR="00F205C7" w:rsidRPr="006F706E" w:rsidRDefault="00004ACF" w:rsidP="000F75C4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</w:t>
      </w:r>
      <w:r w:rsidR="000F75C4" w:rsidRPr="006F706E">
        <w:rPr>
          <w:rFonts w:ascii="Arial" w:hAnsi="Arial" w:cs="Arial"/>
          <w:b/>
          <w:bCs/>
        </w:rPr>
        <w:t>istening</w:t>
      </w:r>
      <w:r>
        <w:rPr>
          <w:rFonts w:ascii="Arial" w:hAnsi="Arial" w:cs="Arial"/>
          <w:b/>
          <w:bCs/>
        </w:rPr>
        <w:t xml:space="preserve"> and respect</w:t>
      </w:r>
      <w:r w:rsidR="000F75C4" w:rsidRPr="006F706E">
        <w:rPr>
          <w:rFonts w:ascii="Arial" w:hAnsi="Arial" w:cs="Arial"/>
        </w:rPr>
        <w:t>:</w:t>
      </w:r>
      <w:r w:rsidR="006F706E">
        <w:rPr>
          <w:rFonts w:ascii="Arial" w:hAnsi="Arial" w:cs="Arial"/>
        </w:rPr>
        <w:t xml:space="preserve"> </w:t>
      </w:r>
      <w:r w:rsidR="006F706E" w:rsidRPr="006F706E">
        <w:rPr>
          <w:rFonts w:ascii="Arial" w:hAnsi="Arial" w:cs="Arial"/>
        </w:rPr>
        <w:t>e</w:t>
      </w:r>
      <w:r w:rsidR="0069470F" w:rsidRPr="006F706E">
        <w:rPr>
          <w:rFonts w:ascii="Arial" w:hAnsi="Arial" w:cs="Arial"/>
        </w:rPr>
        <w:t xml:space="preserve">ach </w:t>
      </w:r>
      <w:r w:rsidR="006F706E" w:rsidRPr="006F706E">
        <w:rPr>
          <w:rFonts w:ascii="Arial" w:hAnsi="Arial" w:cs="Arial"/>
        </w:rPr>
        <w:t>contribution is valued, listened to and respected.</w:t>
      </w:r>
    </w:p>
    <w:p w14:paraId="66A77720" w14:textId="1C033426" w:rsidR="00F205C7" w:rsidRPr="0019085F" w:rsidRDefault="000F75C4" w:rsidP="000F75C4">
      <w:pPr>
        <w:ind w:left="360"/>
        <w:rPr>
          <w:rFonts w:ascii="Arial" w:hAnsi="Arial" w:cs="Arial"/>
        </w:rPr>
      </w:pPr>
      <w:r w:rsidRPr="0019085F">
        <w:rPr>
          <w:rFonts w:ascii="Arial" w:hAnsi="Arial" w:cs="Arial"/>
          <w:b/>
          <w:bCs/>
        </w:rPr>
        <w:t>Accountability</w:t>
      </w:r>
      <w:r w:rsidRPr="0019085F">
        <w:rPr>
          <w:rFonts w:ascii="Arial" w:hAnsi="Arial" w:cs="Arial"/>
        </w:rPr>
        <w:t xml:space="preserve">: </w:t>
      </w:r>
      <w:r w:rsidR="0019085F">
        <w:rPr>
          <w:rFonts w:ascii="Arial" w:hAnsi="Arial" w:cs="Arial"/>
        </w:rPr>
        <w:t>p</w:t>
      </w:r>
      <w:r w:rsidR="0019085F" w:rsidRPr="0019085F">
        <w:rPr>
          <w:rFonts w:ascii="Arial" w:hAnsi="Arial" w:cs="Arial"/>
        </w:rPr>
        <w:t>roofs of individual involvement in the community are provided together with the outcomes.</w:t>
      </w:r>
    </w:p>
    <w:p w14:paraId="0EF715EE" w14:textId="7C27FB6E" w:rsidR="000D5E90" w:rsidRDefault="000F75C4" w:rsidP="001A7D9A">
      <w:pPr>
        <w:ind w:left="360"/>
        <w:rPr>
          <w:rFonts w:ascii="Arial" w:hAnsi="Arial" w:cs="Arial"/>
        </w:rPr>
      </w:pPr>
      <w:r w:rsidRPr="00B242AC">
        <w:rPr>
          <w:rFonts w:ascii="Arial" w:hAnsi="Arial" w:cs="Arial"/>
          <w:b/>
          <w:bCs/>
        </w:rPr>
        <w:t xml:space="preserve"> Flexibility and evolution</w:t>
      </w:r>
      <w:r w:rsidRPr="00B242AC">
        <w:rPr>
          <w:rFonts w:ascii="Arial" w:hAnsi="Arial" w:cs="Arial"/>
        </w:rPr>
        <w:t xml:space="preserve">: </w:t>
      </w:r>
      <w:r w:rsidR="00B242AC">
        <w:rPr>
          <w:rFonts w:ascii="Arial" w:hAnsi="Arial" w:cs="Arial"/>
        </w:rPr>
        <w:t>a</w:t>
      </w:r>
      <w:r w:rsidRPr="00B242AC">
        <w:rPr>
          <w:rFonts w:ascii="Arial" w:hAnsi="Arial" w:cs="Arial"/>
        </w:rPr>
        <w:t xml:space="preserve"> regular re-evaluat</w:t>
      </w:r>
      <w:r w:rsidR="00171BB0">
        <w:rPr>
          <w:rFonts w:ascii="Arial" w:hAnsi="Arial" w:cs="Arial"/>
        </w:rPr>
        <w:t>ion</w:t>
      </w:r>
      <w:r w:rsidRPr="00B242AC">
        <w:rPr>
          <w:rFonts w:ascii="Arial" w:hAnsi="Arial" w:cs="Arial"/>
        </w:rPr>
        <w:t xml:space="preserve"> o</w:t>
      </w:r>
      <w:r w:rsidR="00171BB0">
        <w:rPr>
          <w:rFonts w:ascii="Arial" w:hAnsi="Arial" w:cs="Arial"/>
        </w:rPr>
        <w:t xml:space="preserve">f </w:t>
      </w:r>
      <w:r w:rsidR="00CB0BD3">
        <w:rPr>
          <w:rFonts w:ascii="Arial" w:hAnsi="Arial" w:cs="Arial"/>
        </w:rPr>
        <w:t>C</w:t>
      </w:r>
      <w:r w:rsidR="00171BB0">
        <w:rPr>
          <w:rFonts w:ascii="Arial" w:hAnsi="Arial" w:cs="Arial"/>
        </w:rPr>
        <w:t>ouncil’s</w:t>
      </w:r>
      <w:r w:rsidRPr="00B242AC">
        <w:rPr>
          <w:rFonts w:ascii="Arial" w:hAnsi="Arial" w:cs="Arial"/>
        </w:rPr>
        <w:t xml:space="preserve"> involvement processes and methods</w:t>
      </w:r>
      <w:r w:rsidR="00171BB0">
        <w:rPr>
          <w:rFonts w:ascii="Arial" w:hAnsi="Arial" w:cs="Arial"/>
        </w:rPr>
        <w:t xml:space="preserve"> will be taken. It will be </w:t>
      </w:r>
      <w:r w:rsidRPr="00B242AC">
        <w:rPr>
          <w:rFonts w:ascii="Arial" w:hAnsi="Arial" w:cs="Arial"/>
        </w:rPr>
        <w:t>modi</w:t>
      </w:r>
      <w:r w:rsidR="00171BB0">
        <w:rPr>
          <w:rFonts w:ascii="Arial" w:hAnsi="Arial" w:cs="Arial"/>
        </w:rPr>
        <w:t>fied in resp</w:t>
      </w:r>
      <w:r w:rsidRPr="00B242AC">
        <w:rPr>
          <w:rFonts w:ascii="Arial" w:hAnsi="Arial" w:cs="Arial"/>
        </w:rPr>
        <w:t xml:space="preserve">onse to feedback or changing </w:t>
      </w:r>
      <w:r w:rsidR="00171BB0">
        <w:rPr>
          <w:rFonts w:ascii="Arial" w:hAnsi="Arial" w:cs="Arial"/>
        </w:rPr>
        <w:t>of circumstances</w:t>
      </w:r>
      <w:r w:rsidRPr="00B242AC">
        <w:rPr>
          <w:rFonts w:ascii="Arial" w:hAnsi="Arial" w:cs="Arial"/>
        </w:rPr>
        <w:t xml:space="preserve">. </w:t>
      </w:r>
    </w:p>
    <w:p w14:paraId="415635D4" w14:textId="07D1D7EE" w:rsidR="000B5DC2" w:rsidRPr="00AA6910" w:rsidRDefault="00AA6910" w:rsidP="00AA6910">
      <w:pPr>
        <w:ind w:left="360"/>
        <w:rPr>
          <w:rFonts w:ascii="Arial" w:hAnsi="Arial" w:cs="Arial"/>
        </w:rPr>
      </w:pPr>
      <w:r w:rsidRPr="00AA6910">
        <w:rPr>
          <w:rFonts w:ascii="Arial" w:hAnsi="Arial" w:cs="Arial"/>
        </w:rPr>
        <w:t xml:space="preserve">                                                                                       Source:</w:t>
      </w:r>
      <w:r>
        <w:rPr>
          <w:rFonts w:ascii="Arial" w:hAnsi="Arial" w:cs="Arial"/>
        </w:rPr>
        <w:t xml:space="preserve"> Council (2022)</w:t>
      </w:r>
    </w:p>
    <w:p w14:paraId="4513D647" w14:textId="18556B4D" w:rsidR="001D55B4" w:rsidRDefault="001D55B4" w:rsidP="00CB0BD3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6" w:name="_Toc102480760"/>
      <w:r w:rsidRPr="00CB0BD3">
        <w:rPr>
          <w:b/>
          <w:bCs/>
          <w:color w:val="C45911" w:themeColor="accent2" w:themeShade="BF"/>
          <w:sz w:val="28"/>
          <w:szCs w:val="28"/>
        </w:rPr>
        <w:t>STAKEHOLDERS</w:t>
      </w:r>
      <w:r w:rsidR="00387FDD" w:rsidRPr="00CB0BD3">
        <w:rPr>
          <w:b/>
          <w:bCs/>
          <w:color w:val="C45911" w:themeColor="accent2" w:themeShade="BF"/>
          <w:sz w:val="28"/>
          <w:szCs w:val="28"/>
        </w:rPr>
        <w:t>’ ENGAGEMENT</w:t>
      </w:r>
      <w:bookmarkEnd w:id="6"/>
    </w:p>
    <w:p w14:paraId="20023866" w14:textId="77777777" w:rsidR="00AA6910" w:rsidRPr="00AA6910" w:rsidRDefault="00AA6910" w:rsidP="00AA6910"/>
    <w:p w14:paraId="317A81DC" w14:textId="7798920B" w:rsidR="00387FDD" w:rsidRDefault="0012657B" w:rsidP="007C57A4">
      <w:pPr>
        <w:ind w:left="360" w:firstLine="360"/>
        <w:rPr>
          <w:rFonts w:ascii="Arial" w:hAnsi="Arial" w:cs="Arial"/>
        </w:rPr>
      </w:pPr>
      <w:r w:rsidRPr="007C57A4">
        <w:rPr>
          <w:rFonts w:ascii="Arial" w:hAnsi="Arial" w:cs="Arial"/>
        </w:rPr>
        <w:t xml:space="preserve">Community engagement provides the best results when there is </w:t>
      </w:r>
      <w:r w:rsidR="00BC490D">
        <w:rPr>
          <w:rFonts w:ascii="Arial" w:hAnsi="Arial" w:cs="Arial"/>
        </w:rPr>
        <w:t>an evolving process and enables</w:t>
      </w:r>
      <w:r w:rsidR="00E514AF" w:rsidRPr="007C57A4">
        <w:rPr>
          <w:rFonts w:ascii="Arial" w:hAnsi="Arial" w:cs="Arial"/>
        </w:rPr>
        <w:t xml:space="preserve"> </w:t>
      </w:r>
      <w:r w:rsidR="00652529">
        <w:rPr>
          <w:rFonts w:ascii="Arial" w:hAnsi="Arial" w:cs="Arial"/>
        </w:rPr>
        <w:t xml:space="preserve">connections </w:t>
      </w:r>
      <w:r w:rsidRPr="007C57A4">
        <w:rPr>
          <w:rFonts w:ascii="Arial" w:hAnsi="Arial" w:cs="Arial"/>
        </w:rPr>
        <w:t xml:space="preserve">and </w:t>
      </w:r>
      <w:r w:rsidR="00972950">
        <w:rPr>
          <w:rFonts w:ascii="Arial" w:hAnsi="Arial" w:cs="Arial"/>
        </w:rPr>
        <w:t>confidence</w:t>
      </w:r>
      <w:r w:rsidRPr="007C57A4">
        <w:rPr>
          <w:rFonts w:ascii="Arial" w:hAnsi="Arial" w:cs="Arial"/>
        </w:rPr>
        <w:t xml:space="preserve"> that will strengthen over time</w:t>
      </w:r>
      <w:r>
        <w:t xml:space="preserve">. </w:t>
      </w:r>
      <w:r w:rsidR="004D6F66">
        <w:rPr>
          <w:rFonts w:ascii="Arial" w:hAnsi="Arial" w:cs="Arial"/>
        </w:rPr>
        <w:t xml:space="preserve">Reading’s </w:t>
      </w:r>
      <w:r w:rsidR="004D6F66" w:rsidRPr="00816E90">
        <w:rPr>
          <w:rFonts w:ascii="Arial" w:hAnsi="Arial" w:cs="Arial"/>
        </w:rPr>
        <w:lastRenderedPageBreak/>
        <w:t xml:space="preserve">community engagement team </w:t>
      </w:r>
      <w:r w:rsidR="009D234D" w:rsidRPr="00816E90">
        <w:rPr>
          <w:rFonts w:ascii="Arial" w:hAnsi="Arial" w:cs="Arial"/>
        </w:rPr>
        <w:t xml:space="preserve">are organising regularly </w:t>
      </w:r>
      <w:r w:rsidR="00BA716C" w:rsidRPr="00816E90">
        <w:rPr>
          <w:rFonts w:ascii="Arial" w:hAnsi="Arial" w:cs="Arial"/>
        </w:rPr>
        <w:t xml:space="preserve">Individual engagement events </w:t>
      </w:r>
      <w:r w:rsidR="00816E90" w:rsidRPr="00816E90">
        <w:rPr>
          <w:rFonts w:ascii="Arial" w:hAnsi="Arial" w:cs="Arial"/>
        </w:rPr>
        <w:t xml:space="preserve">where are participating </w:t>
      </w:r>
      <w:r w:rsidR="00481FB0" w:rsidRPr="00816E90">
        <w:rPr>
          <w:rFonts w:ascii="Arial" w:hAnsi="Arial" w:cs="Arial"/>
        </w:rPr>
        <w:t>residents, the wider community and stakeholders to</w:t>
      </w:r>
      <w:r w:rsidR="009D23D8" w:rsidRPr="00816E90">
        <w:rPr>
          <w:rFonts w:ascii="Arial" w:hAnsi="Arial" w:cs="Arial"/>
        </w:rPr>
        <w:t xml:space="preserve"> update</w:t>
      </w:r>
      <w:r w:rsidR="00134968" w:rsidRPr="00816E90">
        <w:rPr>
          <w:rFonts w:ascii="Arial" w:hAnsi="Arial" w:cs="Arial"/>
        </w:rPr>
        <w:t xml:space="preserve"> them in terms</w:t>
      </w:r>
      <w:r w:rsidR="00134968">
        <w:rPr>
          <w:rFonts w:ascii="Arial" w:hAnsi="Arial" w:cs="Arial"/>
        </w:rPr>
        <w:t xml:space="preserve"> of the progress made, gain feedback and </w:t>
      </w:r>
      <w:r w:rsidR="00B06433">
        <w:rPr>
          <w:rFonts w:ascii="Arial" w:hAnsi="Arial" w:cs="Arial"/>
        </w:rPr>
        <w:t>understand any ongoing issues.</w:t>
      </w:r>
      <w:r w:rsidR="00116A68">
        <w:rPr>
          <w:rFonts w:ascii="Arial" w:hAnsi="Arial" w:cs="Arial"/>
        </w:rPr>
        <w:t xml:space="preserve"> The local key stakeholders are having </w:t>
      </w:r>
      <w:r w:rsidR="00AD64C3">
        <w:rPr>
          <w:rFonts w:ascii="Arial" w:hAnsi="Arial" w:cs="Arial"/>
        </w:rPr>
        <w:t>a private preview as well</w:t>
      </w:r>
      <w:r w:rsidR="00116A68">
        <w:rPr>
          <w:rFonts w:ascii="Arial" w:hAnsi="Arial" w:cs="Arial"/>
        </w:rPr>
        <w:t xml:space="preserve"> with the </w:t>
      </w:r>
      <w:r w:rsidR="00F3072B">
        <w:rPr>
          <w:rFonts w:ascii="Arial" w:hAnsi="Arial" w:cs="Arial"/>
        </w:rPr>
        <w:t>project team to discuss the schemes implemented</w:t>
      </w:r>
      <w:r w:rsidR="007C57A4">
        <w:rPr>
          <w:rFonts w:ascii="Arial" w:hAnsi="Arial" w:cs="Arial"/>
        </w:rPr>
        <w:t xml:space="preserve"> and the outcomes expected</w:t>
      </w:r>
      <w:r w:rsidR="00F3072B">
        <w:rPr>
          <w:rFonts w:ascii="Arial" w:hAnsi="Arial" w:cs="Arial"/>
        </w:rPr>
        <w:t>.</w:t>
      </w:r>
    </w:p>
    <w:p w14:paraId="332799DF" w14:textId="6785DA77" w:rsidR="00464F5A" w:rsidRDefault="00C206D4" w:rsidP="007C57A4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>Reading has a third sector that is helping with the voluntary projects and consists of 1,000 separate organisations</w:t>
      </w:r>
      <w:r w:rsidR="00EF29CA">
        <w:rPr>
          <w:rFonts w:ascii="Arial" w:hAnsi="Arial" w:cs="Arial"/>
        </w:rPr>
        <w:t>, linked with different projects.</w:t>
      </w:r>
      <w:r w:rsidR="00533126">
        <w:rPr>
          <w:rFonts w:ascii="Arial" w:hAnsi="Arial" w:cs="Arial"/>
        </w:rPr>
        <w:t xml:space="preserve"> There have been put in place funding </w:t>
      </w:r>
      <w:r w:rsidR="0060108D">
        <w:rPr>
          <w:rFonts w:ascii="Arial" w:hAnsi="Arial" w:cs="Arial"/>
        </w:rPr>
        <w:t>agreements (</w:t>
      </w:r>
      <w:r w:rsidR="00EC2D27">
        <w:rPr>
          <w:rFonts w:ascii="Arial" w:hAnsi="Arial" w:cs="Arial"/>
        </w:rPr>
        <w:t>grants and</w:t>
      </w:r>
      <w:r w:rsidR="009D2703">
        <w:rPr>
          <w:rFonts w:ascii="Arial" w:hAnsi="Arial" w:cs="Arial"/>
        </w:rPr>
        <w:t xml:space="preserve">/or contracts) </w:t>
      </w:r>
      <w:r w:rsidR="00EC2D27">
        <w:rPr>
          <w:rFonts w:ascii="Arial" w:hAnsi="Arial" w:cs="Arial"/>
        </w:rPr>
        <w:t>with the members of the sector.</w:t>
      </w:r>
      <w:r w:rsidR="0060108D">
        <w:rPr>
          <w:rFonts w:ascii="Arial" w:hAnsi="Arial" w:cs="Arial"/>
        </w:rPr>
        <w:t xml:space="preserve"> During the COVID-19 pandemic, </w:t>
      </w:r>
      <w:r w:rsidR="00A2511F">
        <w:rPr>
          <w:rFonts w:ascii="Arial" w:hAnsi="Arial" w:cs="Arial"/>
        </w:rPr>
        <w:t xml:space="preserve">the community and voluntary sector worked together to </w:t>
      </w:r>
      <w:r w:rsidR="002E2B36">
        <w:rPr>
          <w:rFonts w:ascii="Arial" w:hAnsi="Arial" w:cs="Arial"/>
        </w:rPr>
        <w:t xml:space="preserve">implement the Reading Community Hub, where they have provided </w:t>
      </w:r>
      <w:r w:rsidR="00B27386">
        <w:rPr>
          <w:rFonts w:ascii="Arial" w:hAnsi="Arial" w:cs="Arial"/>
        </w:rPr>
        <w:t>7 days a week assistance for the people in need from the community.</w:t>
      </w:r>
      <w:r w:rsidR="00CB6292">
        <w:rPr>
          <w:rFonts w:ascii="Arial" w:hAnsi="Arial" w:cs="Arial"/>
        </w:rPr>
        <w:t xml:space="preserve"> It was an outstanding project, with significant results, which will remain in Reading’s history forever.</w:t>
      </w:r>
    </w:p>
    <w:p w14:paraId="151B0197" w14:textId="63C93A19" w:rsidR="00B627ED" w:rsidRDefault="00B627ED" w:rsidP="007C57A4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After two years of pandemic, the Council </w:t>
      </w:r>
      <w:r w:rsidR="00CF63A5">
        <w:rPr>
          <w:rFonts w:ascii="Arial" w:hAnsi="Arial" w:cs="Arial"/>
        </w:rPr>
        <w:t xml:space="preserve">established </w:t>
      </w:r>
      <w:r w:rsidR="00885CAC">
        <w:rPr>
          <w:rFonts w:ascii="Arial" w:hAnsi="Arial" w:cs="Arial"/>
        </w:rPr>
        <w:t>strong connections with the v</w:t>
      </w:r>
      <w:r>
        <w:rPr>
          <w:rFonts w:ascii="Arial" w:hAnsi="Arial" w:cs="Arial"/>
        </w:rPr>
        <w:t>olunteers and</w:t>
      </w:r>
      <w:r w:rsidR="00CF63A5">
        <w:rPr>
          <w:rFonts w:ascii="Arial" w:hAnsi="Arial" w:cs="Arial"/>
        </w:rPr>
        <w:t xml:space="preserve"> </w:t>
      </w:r>
      <w:r w:rsidR="00885CAC">
        <w:rPr>
          <w:rFonts w:ascii="Arial" w:hAnsi="Arial" w:cs="Arial"/>
        </w:rPr>
        <w:t>both sides agreed to</w:t>
      </w:r>
      <w:r w:rsidR="00CF63A5">
        <w:rPr>
          <w:rFonts w:ascii="Arial" w:hAnsi="Arial" w:cs="Arial"/>
        </w:rPr>
        <w:t xml:space="preserve"> be involved in</w:t>
      </w:r>
      <w:r w:rsidR="00885CAC">
        <w:rPr>
          <w:rFonts w:ascii="Arial" w:hAnsi="Arial" w:cs="Arial"/>
        </w:rPr>
        <w:t xml:space="preserve"> </w:t>
      </w:r>
      <w:r w:rsidR="00CF63A5">
        <w:rPr>
          <w:rFonts w:ascii="Arial" w:hAnsi="Arial" w:cs="Arial"/>
        </w:rPr>
        <w:t>further projects</w:t>
      </w:r>
      <w:r w:rsidR="00FE4C9A">
        <w:rPr>
          <w:rFonts w:ascii="Arial" w:hAnsi="Arial" w:cs="Arial"/>
        </w:rPr>
        <w:t xml:space="preserve"> that will make Reading’s community a better place to live.</w:t>
      </w:r>
    </w:p>
    <w:p w14:paraId="56FC91C8" w14:textId="77777777" w:rsidR="00CB6292" w:rsidRDefault="00CB6292" w:rsidP="007C57A4">
      <w:pPr>
        <w:ind w:left="360" w:firstLine="360"/>
        <w:rPr>
          <w:rFonts w:ascii="Arial" w:hAnsi="Arial" w:cs="Arial"/>
        </w:rPr>
      </w:pPr>
    </w:p>
    <w:p w14:paraId="61554B0A" w14:textId="77777777" w:rsidR="00650D7A" w:rsidRDefault="00650D7A" w:rsidP="00650D7A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Source: Rochester (2010); Council (2022)</w:t>
      </w:r>
    </w:p>
    <w:p w14:paraId="280DFA7F" w14:textId="77777777" w:rsidR="00C37858" w:rsidRPr="00F06885" w:rsidRDefault="00C37858" w:rsidP="00F06885">
      <w:pPr>
        <w:pStyle w:val="Heading2"/>
        <w:rPr>
          <w:b/>
          <w:bCs/>
          <w:color w:val="C45911" w:themeColor="accent2" w:themeShade="BF"/>
          <w:sz w:val="28"/>
          <w:szCs w:val="28"/>
        </w:rPr>
      </w:pPr>
    </w:p>
    <w:p w14:paraId="0EC74D40" w14:textId="37B80739" w:rsidR="00CD5FA5" w:rsidRDefault="00122454" w:rsidP="00F06885">
      <w:pPr>
        <w:pStyle w:val="Heading2"/>
      </w:pPr>
      <w:bookmarkStart w:id="7" w:name="_Toc102480761"/>
      <w:r w:rsidRPr="00F06885">
        <w:rPr>
          <w:b/>
          <w:bCs/>
          <w:color w:val="C45911" w:themeColor="accent2" w:themeShade="BF"/>
          <w:sz w:val="28"/>
          <w:szCs w:val="28"/>
        </w:rPr>
        <w:t xml:space="preserve">SOCIAL </w:t>
      </w:r>
      <w:r w:rsidR="00650D7A" w:rsidRPr="00F06885">
        <w:rPr>
          <w:b/>
          <w:bCs/>
          <w:color w:val="C45911" w:themeColor="accent2" w:themeShade="BF"/>
          <w:sz w:val="28"/>
          <w:szCs w:val="28"/>
        </w:rPr>
        <w:t>MEDIA PLATFORMS</w:t>
      </w:r>
      <w:bookmarkEnd w:id="7"/>
    </w:p>
    <w:p w14:paraId="5325A14E" w14:textId="622E56A3" w:rsidR="00650D7A" w:rsidRDefault="00650D7A" w:rsidP="00650D7A">
      <w:pPr>
        <w:pStyle w:val="ListParagraph"/>
        <w:rPr>
          <w:rFonts w:ascii="Arial" w:hAnsi="Arial" w:cs="Arial"/>
        </w:rPr>
      </w:pPr>
    </w:p>
    <w:p w14:paraId="26BE953E" w14:textId="3A702ED8" w:rsidR="00650D7A" w:rsidRDefault="0043193D" w:rsidP="0043193D">
      <w:pPr>
        <w:ind w:firstLine="360"/>
        <w:rPr>
          <w:rFonts w:ascii="Arial" w:hAnsi="Arial" w:cs="Arial"/>
        </w:rPr>
      </w:pPr>
      <w:r w:rsidRPr="0043193D">
        <w:rPr>
          <w:rFonts w:ascii="Arial" w:hAnsi="Arial" w:cs="Arial"/>
        </w:rPr>
        <w:t xml:space="preserve">As Reading is a modern town and in a rapid and continuous development, the </w:t>
      </w:r>
      <w:r w:rsidR="008304ED">
        <w:rPr>
          <w:rFonts w:ascii="Arial" w:hAnsi="Arial" w:cs="Arial"/>
        </w:rPr>
        <w:t>C</w:t>
      </w:r>
      <w:r w:rsidRPr="0043193D">
        <w:rPr>
          <w:rFonts w:ascii="Arial" w:hAnsi="Arial" w:cs="Arial"/>
        </w:rPr>
        <w:t>ouncil tries to stay in touch with its residents throughout a variety of channels that are relevant for the ‘era of technology’</w:t>
      </w:r>
      <w:r w:rsidR="00122454">
        <w:rPr>
          <w:rFonts w:ascii="Arial" w:hAnsi="Arial" w:cs="Arial"/>
        </w:rPr>
        <w:t>. Nowadays, social media</w:t>
      </w:r>
      <w:r w:rsidR="001E6D8C">
        <w:rPr>
          <w:rFonts w:ascii="Arial" w:hAnsi="Arial" w:cs="Arial"/>
        </w:rPr>
        <w:t xml:space="preserve"> represents a significant influence towards individuals believes and approaches</w:t>
      </w:r>
      <w:r w:rsidR="00B958EF">
        <w:rPr>
          <w:rFonts w:ascii="Arial" w:hAnsi="Arial" w:cs="Arial"/>
        </w:rPr>
        <w:t xml:space="preserve">, hence why, the local </w:t>
      </w:r>
      <w:r w:rsidR="00B8369D">
        <w:rPr>
          <w:rFonts w:ascii="Arial" w:hAnsi="Arial" w:cs="Arial"/>
        </w:rPr>
        <w:t>C</w:t>
      </w:r>
      <w:r w:rsidR="00B958EF">
        <w:rPr>
          <w:rFonts w:ascii="Arial" w:hAnsi="Arial" w:cs="Arial"/>
        </w:rPr>
        <w:t>ouncil has a variety of platforms from where information can be gathered.</w:t>
      </w:r>
    </w:p>
    <w:p w14:paraId="444680E7" w14:textId="54E9A86D" w:rsidR="004713D3" w:rsidRDefault="004713D3" w:rsidP="002702D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4713D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133F382" wp14:editId="13783655">
                <wp:simplePos x="0" y="0"/>
                <wp:positionH relativeFrom="margin">
                  <wp:posOffset>3651050</wp:posOffset>
                </wp:positionH>
                <wp:positionV relativeFrom="paragraph">
                  <wp:posOffset>136859</wp:posOffset>
                </wp:positionV>
                <wp:extent cx="2026920" cy="630555"/>
                <wp:effectExtent l="0" t="0" r="11430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630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77810" w14:textId="77777777" w:rsidR="004713D3" w:rsidRDefault="004713D3"/>
                          <w:p w14:paraId="6F516E37" w14:textId="3D9C72A8" w:rsidR="004713D3" w:rsidRPr="004713D3" w:rsidRDefault="004713D3">
                            <w:pP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4713D3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NAME: READING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3F382" id="_x0000_s1029" type="#_x0000_t202" style="position:absolute;left:0;text-align:left;margin-left:287.5pt;margin-top:10.8pt;width:159.6pt;height:49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" strokecolor="white [3212]">
                <v:textbox>
                  <w:txbxContent>
                    <w:p w14:paraId="35E77810" w14:textId="77777777" w:rsidR="004713D3" w:rsidRDefault="004713D3"/>
                    <w:p w14:paraId="6F516E37" w14:textId="3D9C72A8" w:rsidR="004713D3" w:rsidRPr="004713D3" w:rsidRDefault="004713D3">
                      <w:pP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4713D3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NAME: READING COUNCIL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2A4A" w:rsidRPr="004713D3">
        <w:rPr>
          <w:rFonts w:ascii="Arial" w:hAnsi="Arial" w:cs="Arial"/>
        </w:rPr>
        <w:t>Twitter</w:t>
      </w:r>
    </w:p>
    <w:p w14:paraId="58EBF3DE" w14:textId="1D76E9C7" w:rsidR="002C2A4A" w:rsidRPr="004713D3" w:rsidRDefault="004713D3" w:rsidP="002702D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226065" wp14:editId="4CF618BF">
                <wp:simplePos x="0" y="0"/>
                <wp:positionH relativeFrom="column">
                  <wp:posOffset>1937084</wp:posOffset>
                </wp:positionH>
                <wp:positionV relativeFrom="paragraph">
                  <wp:posOffset>146785</wp:posOffset>
                </wp:positionV>
                <wp:extent cx="1185111" cy="511342"/>
                <wp:effectExtent l="0" t="19050" r="34290" b="4127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111" cy="511342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BB22A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" o:spid="_x0000_s1026" type="#_x0000_t13" style="position:absolute;margin-left:152.55pt;margin-top:11.55pt;width:93.3pt;height:4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" adj="16940" fillcolor="#c45911 [2405]" strokecolor="#1f3763 [1604]" strokeweight="1pt"/>
            </w:pict>
          </mc:Fallback>
        </mc:AlternateContent>
      </w:r>
      <w:r w:rsidR="002C2A4A" w:rsidRPr="004713D3">
        <w:rPr>
          <w:rFonts w:ascii="Arial" w:hAnsi="Arial" w:cs="Arial"/>
        </w:rPr>
        <w:t>Facebook</w:t>
      </w:r>
    </w:p>
    <w:p w14:paraId="4D6691BD" w14:textId="733860E2" w:rsidR="004713D3" w:rsidRPr="004713D3" w:rsidRDefault="002C2A4A" w:rsidP="004713D3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Instagram</w:t>
      </w:r>
    </w:p>
    <w:p w14:paraId="0D29B76C" w14:textId="41386A9D" w:rsidR="002C2A4A" w:rsidRDefault="002C2A4A" w:rsidP="002C2A4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LinkedIn</w:t>
      </w:r>
    </w:p>
    <w:p w14:paraId="011A9ED8" w14:textId="1F8540D7" w:rsidR="002C2A4A" w:rsidRDefault="004713D3" w:rsidP="002C2A4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YouTube</w:t>
      </w:r>
    </w:p>
    <w:p w14:paraId="56154535" w14:textId="59B2227E" w:rsidR="004713D3" w:rsidRDefault="004713D3" w:rsidP="002C2A4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Nextdoor</w:t>
      </w:r>
      <w:proofErr w:type="spellEnd"/>
    </w:p>
    <w:p w14:paraId="21E2208E" w14:textId="32BB8F9A" w:rsidR="00C22A74" w:rsidRDefault="00A51B6A" w:rsidP="00C22A74">
      <w:pPr>
        <w:rPr>
          <w:rFonts w:ascii="Arial" w:hAnsi="Arial" w:cs="Arial"/>
        </w:rPr>
      </w:pPr>
      <w:r>
        <w:rPr>
          <w:rFonts w:ascii="Arial" w:hAnsi="Arial" w:cs="Arial"/>
        </w:rPr>
        <w:t>The social media platforms are helping the residents to have a faster</w:t>
      </w:r>
      <w:r w:rsidR="003B7087">
        <w:rPr>
          <w:rFonts w:ascii="Arial" w:hAnsi="Arial" w:cs="Arial"/>
        </w:rPr>
        <w:t xml:space="preserve">, easier and straight forward conversation with the officers, but as well keep them updated with the news and events from the local </w:t>
      </w:r>
      <w:r w:rsidR="008759B1">
        <w:rPr>
          <w:rFonts w:ascii="Arial" w:hAnsi="Arial" w:cs="Arial"/>
        </w:rPr>
        <w:t>area (</w:t>
      </w:r>
      <w:r w:rsidR="003B7087">
        <w:rPr>
          <w:rFonts w:ascii="Arial" w:hAnsi="Arial" w:cs="Arial"/>
        </w:rPr>
        <w:t>such as festivals, road closures,</w:t>
      </w:r>
      <w:r w:rsidR="000D2EFC">
        <w:rPr>
          <w:rFonts w:ascii="Arial" w:hAnsi="Arial" w:cs="Arial"/>
        </w:rPr>
        <w:t xml:space="preserve"> etc.)</w:t>
      </w:r>
      <w:r w:rsidR="00F81DED">
        <w:rPr>
          <w:rFonts w:ascii="Arial" w:hAnsi="Arial" w:cs="Arial"/>
        </w:rPr>
        <w:t>. Trough the</w:t>
      </w:r>
      <w:r w:rsidR="00B606C9">
        <w:rPr>
          <w:rFonts w:ascii="Arial" w:hAnsi="Arial" w:cs="Arial"/>
        </w:rPr>
        <w:t xml:space="preserve">se channels, the borough is able to evaluate its performance, the traffic and least </w:t>
      </w:r>
      <w:r w:rsidR="005A28C9">
        <w:rPr>
          <w:rFonts w:ascii="Arial" w:hAnsi="Arial" w:cs="Arial"/>
        </w:rPr>
        <w:t>engaging subjects.</w:t>
      </w:r>
    </w:p>
    <w:p w14:paraId="1CC50B62" w14:textId="5CAD381E" w:rsidR="008759B1" w:rsidRPr="00C22A74" w:rsidRDefault="008759B1" w:rsidP="00C22A74">
      <w:pPr>
        <w:rPr>
          <w:rFonts w:ascii="Arial" w:hAnsi="Arial" w:cs="Arial"/>
        </w:rPr>
      </w:pPr>
      <w:r>
        <w:rPr>
          <w:rFonts w:ascii="Arial" w:hAnsi="Arial" w:cs="Arial"/>
        </w:rPr>
        <w:tab/>
        <w:t>Except the platforms mentioned above, Reading</w:t>
      </w:r>
      <w:r w:rsidR="00FD7D40">
        <w:rPr>
          <w:rFonts w:ascii="Arial" w:hAnsi="Arial" w:cs="Arial"/>
        </w:rPr>
        <w:t xml:space="preserve">’s </w:t>
      </w:r>
      <w:r w:rsidR="00937018">
        <w:rPr>
          <w:rFonts w:ascii="Arial" w:hAnsi="Arial" w:cs="Arial"/>
        </w:rPr>
        <w:t>C</w:t>
      </w:r>
      <w:r w:rsidR="00FD7D40">
        <w:rPr>
          <w:rFonts w:ascii="Arial" w:hAnsi="Arial" w:cs="Arial"/>
        </w:rPr>
        <w:t>ouncil website has as well a news platform where all the recent events are presented</w:t>
      </w:r>
      <w:r w:rsidR="00E05283">
        <w:rPr>
          <w:rFonts w:ascii="Arial" w:hAnsi="Arial" w:cs="Arial"/>
        </w:rPr>
        <w:t xml:space="preserve">, as shown in Figure </w:t>
      </w:r>
      <w:r w:rsidR="00692561">
        <w:rPr>
          <w:rFonts w:ascii="Arial" w:hAnsi="Arial" w:cs="Arial"/>
        </w:rPr>
        <w:t>3</w:t>
      </w:r>
      <w:r w:rsidR="00E05283">
        <w:rPr>
          <w:rFonts w:ascii="Arial" w:hAnsi="Arial" w:cs="Arial"/>
        </w:rPr>
        <w:t>.</w:t>
      </w:r>
    </w:p>
    <w:p w14:paraId="1D6594CB" w14:textId="0A587B0B" w:rsidR="00673A8D" w:rsidRDefault="00673A8D" w:rsidP="004713D3">
      <w:pPr>
        <w:rPr>
          <w:rFonts w:ascii="Arial" w:hAnsi="Arial" w:cs="Arial"/>
        </w:rPr>
      </w:pPr>
    </w:p>
    <w:p w14:paraId="44F14831" w14:textId="75D456B4" w:rsidR="00CD5FA5" w:rsidRDefault="00CD5FA5" w:rsidP="00CD5FA5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399E814E" wp14:editId="3C4404C2">
            <wp:simplePos x="0" y="0"/>
            <wp:positionH relativeFrom="margin">
              <wp:align>center</wp:align>
            </wp:positionH>
            <wp:positionV relativeFrom="paragraph">
              <wp:posOffset>6016</wp:posOffset>
            </wp:positionV>
            <wp:extent cx="5731510" cy="3392805"/>
            <wp:effectExtent l="0" t="0" r="2540" b="0"/>
            <wp:wrapSquare wrapText="bothSides"/>
            <wp:docPr id="5" name="Picture 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websit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5106">
        <w:rPr>
          <w:rFonts w:ascii="Arial" w:hAnsi="Arial" w:cs="Arial"/>
        </w:rPr>
        <w:t>Figure</w:t>
      </w:r>
      <w:r w:rsidR="00E05283">
        <w:rPr>
          <w:rFonts w:ascii="Arial" w:hAnsi="Arial" w:cs="Arial"/>
        </w:rPr>
        <w:t xml:space="preserve"> </w:t>
      </w:r>
      <w:r w:rsidR="00692561">
        <w:rPr>
          <w:rFonts w:ascii="Arial" w:hAnsi="Arial" w:cs="Arial"/>
        </w:rPr>
        <w:t>3</w:t>
      </w:r>
      <w:r w:rsidR="00155106">
        <w:rPr>
          <w:rFonts w:ascii="Arial" w:hAnsi="Arial" w:cs="Arial"/>
        </w:rPr>
        <w:t>: Reading Council’s News platform (Council, 2022)</w:t>
      </w:r>
    </w:p>
    <w:p w14:paraId="6C497B06" w14:textId="7F751342" w:rsidR="00CD5FA5" w:rsidRDefault="00084272" w:rsidP="00CD5FA5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 wp14:anchorId="196005ED" wp14:editId="674B183B">
            <wp:simplePos x="0" y="0"/>
            <wp:positionH relativeFrom="margin">
              <wp:posOffset>1016401</wp:posOffset>
            </wp:positionH>
            <wp:positionV relativeFrom="paragraph">
              <wp:posOffset>103605</wp:posOffset>
            </wp:positionV>
            <wp:extent cx="3266440" cy="3410585"/>
            <wp:effectExtent l="0" t="0" r="0" b="0"/>
            <wp:wrapSquare wrapText="bothSides"/>
            <wp:docPr id="6" name="Picture 6" descr="A person with curly 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with curly hair&#10;&#10;Description automatically generated with low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44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42F03" w14:textId="6AF82EC9" w:rsidR="00084272" w:rsidRDefault="00084272" w:rsidP="00CD5FA5">
      <w:pPr>
        <w:ind w:left="360" w:firstLine="360"/>
        <w:rPr>
          <w:rFonts w:ascii="Arial" w:hAnsi="Arial" w:cs="Arial"/>
        </w:rPr>
      </w:pPr>
    </w:p>
    <w:p w14:paraId="4E27C1BD" w14:textId="66405F14" w:rsidR="00084272" w:rsidRDefault="00084272" w:rsidP="00CD5FA5">
      <w:pPr>
        <w:ind w:left="360" w:firstLine="360"/>
        <w:rPr>
          <w:rFonts w:ascii="Arial" w:hAnsi="Arial" w:cs="Arial"/>
        </w:rPr>
      </w:pPr>
    </w:p>
    <w:p w14:paraId="4E8C5FED" w14:textId="7A48E2E2" w:rsidR="00084272" w:rsidRDefault="00084272" w:rsidP="00CD5FA5">
      <w:pPr>
        <w:ind w:left="360" w:firstLine="360"/>
        <w:rPr>
          <w:rFonts w:ascii="Arial" w:hAnsi="Arial" w:cs="Arial"/>
        </w:rPr>
      </w:pPr>
    </w:p>
    <w:p w14:paraId="5934E57F" w14:textId="5D551A78" w:rsidR="00084272" w:rsidRDefault="00084272" w:rsidP="00CD5FA5">
      <w:pPr>
        <w:ind w:left="360" w:firstLine="360"/>
        <w:rPr>
          <w:rFonts w:ascii="Arial" w:hAnsi="Arial" w:cs="Arial"/>
        </w:rPr>
      </w:pPr>
    </w:p>
    <w:p w14:paraId="24E54590" w14:textId="0AAA623C" w:rsidR="00084272" w:rsidRDefault="00084272" w:rsidP="00CD5FA5">
      <w:pPr>
        <w:ind w:left="360" w:firstLine="360"/>
        <w:rPr>
          <w:rFonts w:ascii="Arial" w:hAnsi="Arial" w:cs="Arial"/>
        </w:rPr>
      </w:pPr>
    </w:p>
    <w:p w14:paraId="45873EC2" w14:textId="707F83B2" w:rsidR="00084272" w:rsidRDefault="00084272" w:rsidP="00CD5FA5">
      <w:pPr>
        <w:ind w:left="360" w:firstLine="360"/>
        <w:rPr>
          <w:rFonts w:ascii="Arial" w:hAnsi="Arial" w:cs="Arial"/>
        </w:rPr>
      </w:pPr>
    </w:p>
    <w:p w14:paraId="66EC4118" w14:textId="108A1242" w:rsidR="00084272" w:rsidRDefault="00084272" w:rsidP="00CD5FA5">
      <w:pPr>
        <w:ind w:left="360" w:firstLine="360"/>
        <w:rPr>
          <w:rFonts w:ascii="Arial" w:hAnsi="Arial" w:cs="Arial"/>
        </w:rPr>
      </w:pPr>
    </w:p>
    <w:p w14:paraId="1BEB2DF8" w14:textId="284F3B38" w:rsidR="00084272" w:rsidRDefault="00084272" w:rsidP="00CD5FA5">
      <w:pPr>
        <w:ind w:left="360" w:firstLine="360"/>
        <w:rPr>
          <w:rFonts w:ascii="Arial" w:hAnsi="Arial" w:cs="Arial"/>
        </w:rPr>
      </w:pPr>
    </w:p>
    <w:p w14:paraId="029F88B2" w14:textId="3D4BD4BA" w:rsidR="00084272" w:rsidRDefault="00084272" w:rsidP="00CD5FA5">
      <w:pPr>
        <w:ind w:left="360" w:firstLine="360"/>
        <w:rPr>
          <w:rFonts w:ascii="Arial" w:hAnsi="Arial" w:cs="Arial"/>
        </w:rPr>
      </w:pPr>
    </w:p>
    <w:p w14:paraId="212CC907" w14:textId="4E28D9C6" w:rsidR="00084272" w:rsidRDefault="00084272" w:rsidP="00CD5FA5">
      <w:pPr>
        <w:ind w:left="360" w:firstLine="360"/>
        <w:rPr>
          <w:rFonts w:ascii="Arial" w:hAnsi="Arial" w:cs="Arial"/>
        </w:rPr>
      </w:pPr>
    </w:p>
    <w:p w14:paraId="10375EAB" w14:textId="37378284" w:rsidR="00084272" w:rsidRDefault="00084272" w:rsidP="00CD5FA5">
      <w:pPr>
        <w:ind w:left="360" w:firstLine="360"/>
        <w:rPr>
          <w:rFonts w:ascii="Arial" w:hAnsi="Arial" w:cs="Arial"/>
        </w:rPr>
      </w:pPr>
    </w:p>
    <w:p w14:paraId="6796C4DD" w14:textId="52D61A07" w:rsidR="00084272" w:rsidRDefault="00084272" w:rsidP="00CD5FA5">
      <w:pPr>
        <w:ind w:left="360" w:firstLine="360"/>
        <w:rPr>
          <w:rFonts w:ascii="Arial" w:hAnsi="Arial" w:cs="Arial"/>
        </w:rPr>
      </w:pPr>
    </w:p>
    <w:p w14:paraId="7AB16C9C" w14:textId="590291E5" w:rsidR="0017294B" w:rsidRDefault="0099308D" w:rsidP="009930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17294B">
        <w:rPr>
          <w:rFonts w:ascii="Arial" w:hAnsi="Arial" w:cs="Arial"/>
        </w:rPr>
        <w:t>Figure</w:t>
      </w:r>
      <w:r w:rsidR="00E05283">
        <w:rPr>
          <w:rFonts w:ascii="Arial" w:hAnsi="Arial" w:cs="Arial"/>
        </w:rPr>
        <w:t xml:space="preserve"> </w:t>
      </w:r>
      <w:r w:rsidR="00692561">
        <w:rPr>
          <w:rFonts w:ascii="Arial" w:hAnsi="Arial" w:cs="Arial"/>
        </w:rPr>
        <w:t>4</w:t>
      </w:r>
      <w:r w:rsidR="00E05283">
        <w:rPr>
          <w:rFonts w:ascii="Arial" w:hAnsi="Arial" w:cs="Arial"/>
        </w:rPr>
        <w:t>:</w:t>
      </w:r>
      <w:r w:rsidR="0017294B">
        <w:rPr>
          <w:rFonts w:ascii="Arial" w:hAnsi="Arial" w:cs="Arial"/>
        </w:rPr>
        <w:t xml:space="preserve"> Reading</w:t>
      </w:r>
      <w:r w:rsidR="0084567E">
        <w:rPr>
          <w:rFonts w:ascii="Arial" w:hAnsi="Arial" w:cs="Arial"/>
        </w:rPr>
        <w:t>’s</w:t>
      </w:r>
      <w:r w:rsidR="00D10DED">
        <w:rPr>
          <w:rFonts w:ascii="Arial" w:hAnsi="Arial" w:cs="Arial"/>
        </w:rPr>
        <w:t xml:space="preserve"> Brand Portfolio</w:t>
      </w:r>
      <w:r>
        <w:rPr>
          <w:rFonts w:ascii="Arial" w:hAnsi="Arial" w:cs="Arial"/>
        </w:rPr>
        <w:t xml:space="preserve"> (Media, 2021)</w:t>
      </w:r>
    </w:p>
    <w:p w14:paraId="450B31BB" w14:textId="753E5E92" w:rsidR="00C157D7" w:rsidRDefault="00F345DE" w:rsidP="00297689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 t</w:t>
      </w:r>
      <w:r w:rsidR="000E3A88">
        <w:rPr>
          <w:rFonts w:ascii="Arial" w:hAnsi="Arial" w:cs="Arial"/>
        </w:rPr>
        <w:t>own is aimi</w:t>
      </w:r>
      <w:r>
        <w:rPr>
          <w:rFonts w:ascii="Arial" w:hAnsi="Arial" w:cs="Arial"/>
        </w:rPr>
        <w:t>ng to provide equal chances to</w:t>
      </w:r>
      <w:r w:rsidR="00A227FC">
        <w:rPr>
          <w:rFonts w:ascii="Arial" w:hAnsi="Arial" w:cs="Arial"/>
        </w:rPr>
        <w:t xml:space="preserve"> the community adherents</w:t>
      </w:r>
      <w:r w:rsidR="00932B7B">
        <w:rPr>
          <w:rFonts w:ascii="Arial" w:hAnsi="Arial" w:cs="Arial"/>
        </w:rPr>
        <w:t xml:space="preserve"> and</w:t>
      </w:r>
      <w:r w:rsidR="000254A4">
        <w:rPr>
          <w:rFonts w:ascii="Arial" w:hAnsi="Arial" w:cs="Arial"/>
        </w:rPr>
        <w:t xml:space="preserve"> created a</w:t>
      </w:r>
      <w:r w:rsidR="00F61E1F">
        <w:rPr>
          <w:rFonts w:ascii="Arial" w:hAnsi="Arial" w:cs="Arial"/>
        </w:rPr>
        <w:t xml:space="preserve"> Portfolio</w:t>
      </w:r>
      <w:r w:rsidR="008B5E9D">
        <w:rPr>
          <w:rFonts w:ascii="Arial" w:hAnsi="Arial" w:cs="Arial"/>
        </w:rPr>
        <w:t>, called Media Pack</w:t>
      </w:r>
      <w:r w:rsidR="00297689">
        <w:rPr>
          <w:rFonts w:ascii="Arial" w:hAnsi="Arial" w:cs="Arial"/>
        </w:rPr>
        <w:t xml:space="preserve">(Figure </w:t>
      </w:r>
      <w:r w:rsidR="00692561">
        <w:rPr>
          <w:rFonts w:ascii="Arial" w:hAnsi="Arial" w:cs="Arial"/>
        </w:rPr>
        <w:t>4</w:t>
      </w:r>
      <w:r w:rsidR="00297689">
        <w:rPr>
          <w:rFonts w:ascii="Arial" w:hAnsi="Arial" w:cs="Arial"/>
        </w:rPr>
        <w:t>)</w:t>
      </w:r>
      <w:r w:rsidR="008B5E9D">
        <w:rPr>
          <w:rFonts w:ascii="Arial" w:hAnsi="Arial" w:cs="Arial"/>
        </w:rPr>
        <w:t>,</w:t>
      </w:r>
      <w:r w:rsidR="00F61E1F">
        <w:rPr>
          <w:rFonts w:ascii="Arial" w:hAnsi="Arial" w:cs="Arial"/>
        </w:rPr>
        <w:t xml:space="preserve"> where local businesses are promoted and helped to reach a wider public</w:t>
      </w:r>
      <w:r w:rsidR="00297689">
        <w:rPr>
          <w:rFonts w:ascii="Arial" w:hAnsi="Arial" w:cs="Arial"/>
        </w:rPr>
        <w:t xml:space="preserve"> in exchange of an amount of money.</w:t>
      </w:r>
      <w:r w:rsidR="00745099">
        <w:rPr>
          <w:rFonts w:ascii="Arial" w:hAnsi="Arial" w:cs="Arial"/>
        </w:rPr>
        <w:t xml:space="preserve"> As Reading is </w:t>
      </w:r>
      <w:r w:rsidR="00527DFC">
        <w:rPr>
          <w:rFonts w:ascii="Arial" w:hAnsi="Arial" w:cs="Arial"/>
        </w:rPr>
        <w:t>one of the top five town</w:t>
      </w:r>
      <w:r w:rsidR="003C1307">
        <w:rPr>
          <w:rFonts w:ascii="Arial" w:hAnsi="Arial" w:cs="Arial"/>
        </w:rPr>
        <w:t>s</w:t>
      </w:r>
      <w:r w:rsidR="00BF7282">
        <w:rPr>
          <w:rFonts w:ascii="Arial" w:hAnsi="Arial" w:cs="Arial"/>
        </w:rPr>
        <w:t xml:space="preserve"> in England</w:t>
      </w:r>
      <w:r w:rsidR="00527DFC">
        <w:rPr>
          <w:rFonts w:ascii="Arial" w:hAnsi="Arial" w:cs="Arial"/>
        </w:rPr>
        <w:t xml:space="preserve"> in terms of economies</w:t>
      </w:r>
      <w:r w:rsidR="00A97399">
        <w:rPr>
          <w:rFonts w:ascii="Arial" w:hAnsi="Arial" w:cs="Arial"/>
        </w:rPr>
        <w:t xml:space="preserve">, the portfolio is </w:t>
      </w:r>
      <w:r w:rsidR="0049432D">
        <w:rPr>
          <w:rFonts w:ascii="Arial" w:hAnsi="Arial" w:cs="Arial"/>
        </w:rPr>
        <w:t>accentuating</w:t>
      </w:r>
      <w:r w:rsidR="00A97399">
        <w:rPr>
          <w:rFonts w:ascii="Arial" w:hAnsi="Arial" w:cs="Arial"/>
        </w:rPr>
        <w:t xml:space="preserve"> its </w:t>
      </w:r>
      <w:r w:rsidR="0049432D">
        <w:rPr>
          <w:rFonts w:ascii="Arial" w:hAnsi="Arial" w:cs="Arial"/>
        </w:rPr>
        <w:t>prestige</w:t>
      </w:r>
      <w:r w:rsidR="008A7DAC">
        <w:rPr>
          <w:rFonts w:ascii="Arial" w:hAnsi="Arial" w:cs="Arial"/>
        </w:rPr>
        <w:t>,</w:t>
      </w:r>
      <w:r w:rsidR="00297689">
        <w:rPr>
          <w:rFonts w:ascii="Arial" w:hAnsi="Arial" w:cs="Arial"/>
        </w:rPr>
        <w:t xml:space="preserve"> with</w:t>
      </w:r>
      <w:r w:rsidR="00B458F2">
        <w:rPr>
          <w:rFonts w:ascii="Arial" w:hAnsi="Arial" w:cs="Arial"/>
        </w:rPr>
        <w:t xml:space="preserve"> the help of marketing team</w:t>
      </w:r>
      <w:r w:rsidR="0047162E">
        <w:rPr>
          <w:rFonts w:ascii="Arial" w:hAnsi="Arial" w:cs="Arial"/>
        </w:rPr>
        <w:t xml:space="preserve"> which</w:t>
      </w:r>
      <w:r w:rsidR="008A7DAC">
        <w:rPr>
          <w:rFonts w:ascii="Arial" w:hAnsi="Arial" w:cs="Arial"/>
        </w:rPr>
        <w:t xml:space="preserve"> manages to create</w:t>
      </w:r>
      <w:r w:rsidR="00067901">
        <w:rPr>
          <w:rFonts w:ascii="Arial" w:hAnsi="Arial" w:cs="Arial"/>
        </w:rPr>
        <w:t xml:space="preserve"> </w:t>
      </w:r>
      <w:r w:rsidR="00297689">
        <w:rPr>
          <w:rFonts w:ascii="Arial" w:hAnsi="Arial" w:cs="Arial"/>
        </w:rPr>
        <w:t>eye-catching</w:t>
      </w:r>
      <w:r w:rsidR="008A7DAC">
        <w:rPr>
          <w:rFonts w:ascii="Arial" w:hAnsi="Arial" w:cs="Arial"/>
        </w:rPr>
        <w:t xml:space="preserve"> </w:t>
      </w:r>
      <w:r w:rsidR="00C157D7">
        <w:rPr>
          <w:rFonts w:ascii="Arial" w:hAnsi="Arial" w:cs="Arial"/>
        </w:rPr>
        <w:t>presentation</w:t>
      </w:r>
      <w:r w:rsidR="0047162E">
        <w:rPr>
          <w:rFonts w:ascii="Arial" w:hAnsi="Arial" w:cs="Arial"/>
        </w:rPr>
        <w:t>s for the businesses</w:t>
      </w:r>
      <w:r w:rsidR="00C157D7">
        <w:rPr>
          <w:rFonts w:ascii="Arial" w:hAnsi="Arial" w:cs="Arial"/>
        </w:rPr>
        <w:t>.</w:t>
      </w:r>
      <w:r w:rsidR="002C4884">
        <w:rPr>
          <w:rFonts w:ascii="Arial" w:hAnsi="Arial" w:cs="Arial"/>
        </w:rPr>
        <w:t xml:space="preserve"> It is delivered to over 70,000 households, twice a year</w:t>
      </w:r>
      <w:r w:rsidR="00866C7D">
        <w:rPr>
          <w:rFonts w:ascii="Arial" w:hAnsi="Arial" w:cs="Arial"/>
        </w:rPr>
        <w:t>.</w:t>
      </w:r>
    </w:p>
    <w:p w14:paraId="10900A56" w14:textId="6947FF1B" w:rsidR="0017294B" w:rsidRDefault="008F262C" w:rsidP="00CD5FA5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Source: Council (2022); Media (2021)</w:t>
      </w:r>
    </w:p>
    <w:p w14:paraId="71FD008D" w14:textId="7F078605" w:rsidR="008E531C" w:rsidRDefault="00AE5573" w:rsidP="00F06885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8" w:name="_Toc102480762"/>
      <w:r w:rsidRPr="00F06885">
        <w:rPr>
          <w:b/>
          <w:bCs/>
          <w:color w:val="C45911" w:themeColor="accent2" w:themeShade="BF"/>
          <w:sz w:val="28"/>
          <w:szCs w:val="28"/>
        </w:rPr>
        <w:lastRenderedPageBreak/>
        <w:t>CORE COMMUNITY ISUUES</w:t>
      </w:r>
      <w:bookmarkEnd w:id="8"/>
    </w:p>
    <w:p w14:paraId="5EAD5AE9" w14:textId="77777777" w:rsidR="00BE19EE" w:rsidRPr="00BE19EE" w:rsidRDefault="00BE19EE" w:rsidP="00BE19EE"/>
    <w:p w14:paraId="39F6F85F" w14:textId="0CD125AF" w:rsidR="00AC20C3" w:rsidRPr="007C1E13" w:rsidRDefault="00E75792" w:rsidP="007C1E13">
      <w:r>
        <w:rPr>
          <w:rFonts w:ascii="Arial" w:hAnsi="Arial" w:cs="Arial"/>
        </w:rPr>
        <w:t>According to</w:t>
      </w:r>
      <w:r w:rsidR="00DD59AB">
        <w:rPr>
          <w:rFonts w:ascii="Arial" w:hAnsi="Arial" w:cs="Arial"/>
        </w:rPr>
        <w:t xml:space="preserve"> </w:t>
      </w:r>
      <w:proofErr w:type="spellStart"/>
      <w:r w:rsidR="00DD59AB">
        <w:rPr>
          <w:rFonts w:ascii="Arial" w:hAnsi="Arial" w:cs="Arial"/>
        </w:rPr>
        <w:t>Glichrist</w:t>
      </w:r>
      <w:proofErr w:type="spellEnd"/>
      <w:r w:rsidR="00DD59AB">
        <w:rPr>
          <w:rFonts w:ascii="Arial" w:hAnsi="Arial" w:cs="Arial"/>
        </w:rPr>
        <w:t xml:space="preserve"> (2009)</w:t>
      </w:r>
      <w:r w:rsidR="00937925">
        <w:rPr>
          <w:rFonts w:ascii="Arial" w:hAnsi="Arial" w:cs="Arial"/>
        </w:rPr>
        <w:t xml:space="preserve">, </w:t>
      </w:r>
      <w:r w:rsidR="00B96B4B">
        <w:rPr>
          <w:rFonts w:ascii="Arial" w:hAnsi="Arial" w:cs="Arial"/>
        </w:rPr>
        <w:t>communities are having as well downsides and relationships are not always ‘universally beneficial’</w:t>
      </w:r>
      <w:r w:rsidR="00EA5B2C">
        <w:rPr>
          <w:rFonts w:ascii="Arial" w:hAnsi="Arial" w:cs="Arial"/>
        </w:rPr>
        <w:t xml:space="preserve">. The pregnant </w:t>
      </w:r>
      <w:r w:rsidR="006068C2">
        <w:rPr>
          <w:rFonts w:ascii="Arial" w:hAnsi="Arial" w:cs="Arial"/>
        </w:rPr>
        <w:t xml:space="preserve">standards </w:t>
      </w:r>
      <w:r w:rsidR="00692E38">
        <w:rPr>
          <w:rFonts w:ascii="Arial" w:hAnsi="Arial" w:cs="Arial"/>
        </w:rPr>
        <w:t xml:space="preserve">of community </w:t>
      </w:r>
      <w:r w:rsidR="009B09B7">
        <w:rPr>
          <w:rFonts w:ascii="Arial" w:hAnsi="Arial" w:cs="Arial"/>
        </w:rPr>
        <w:t xml:space="preserve">can </w:t>
      </w:r>
      <w:r w:rsidR="00692E38">
        <w:rPr>
          <w:rFonts w:ascii="Arial" w:hAnsi="Arial" w:cs="Arial"/>
        </w:rPr>
        <w:t xml:space="preserve">destroy </w:t>
      </w:r>
      <w:r w:rsidR="009B09B7">
        <w:rPr>
          <w:rFonts w:ascii="Arial" w:hAnsi="Arial" w:cs="Arial"/>
        </w:rPr>
        <w:t>the identity and confidence of individuals</w:t>
      </w:r>
      <w:r w:rsidR="00C1475D">
        <w:rPr>
          <w:rFonts w:ascii="Arial" w:hAnsi="Arial" w:cs="Arial"/>
        </w:rPr>
        <w:t xml:space="preserve"> over the time. </w:t>
      </w:r>
      <w:r w:rsidR="00DF2396">
        <w:rPr>
          <w:rFonts w:ascii="Arial" w:hAnsi="Arial" w:cs="Arial"/>
        </w:rPr>
        <w:t>Consequently</w:t>
      </w:r>
      <w:r w:rsidR="00E63B15">
        <w:rPr>
          <w:rFonts w:ascii="Arial" w:hAnsi="Arial" w:cs="Arial"/>
        </w:rPr>
        <w:t xml:space="preserve">, people will either start to obey or </w:t>
      </w:r>
      <w:r w:rsidR="0058553F">
        <w:rPr>
          <w:rFonts w:ascii="Arial" w:hAnsi="Arial" w:cs="Arial"/>
        </w:rPr>
        <w:t xml:space="preserve">act against community’s goals. However, as much as Reading’s </w:t>
      </w:r>
      <w:r w:rsidR="00BE19EE">
        <w:rPr>
          <w:rFonts w:ascii="Arial" w:hAnsi="Arial" w:cs="Arial"/>
        </w:rPr>
        <w:t>C</w:t>
      </w:r>
      <w:r w:rsidR="0058553F">
        <w:rPr>
          <w:rFonts w:ascii="Arial" w:hAnsi="Arial" w:cs="Arial"/>
        </w:rPr>
        <w:t xml:space="preserve">ouncil tries to </w:t>
      </w:r>
      <w:r w:rsidR="00DF2396">
        <w:rPr>
          <w:rFonts w:ascii="Arial" w:hAnsi="Arial" w:cs="Arial"/>
        </w:rPr>
        <w:t xml:space="preserve">satisfy communal needs, there are still core community issues concerning the wellbeing of the </w:t>
      </w:r>
      <w:r w:rsidR="007C1E13">
        <w:rPr>
          <w:rFonts w:ascii="Arial" w:hAnsi="Arial" w:cs="Arial"/>
        </w:rPr>
        <w:t>residents, such as:</w:t>
      </w:r>
    </w:p>
    <w:p w14:paraId="60313450" w14:textId="347F66F6" w:rsidR="00FD6659" w:rsidRDefault="00DF1F2D" w:rsidP="00DF1F2D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There is a significative amount </w:t>
      </w:r>
      <w:r w:rsidR="00F21C6E">
        <w:rPr>
          <w:rFonts w:ascii="Arial" w:hAnsi="Arial" w:cs="Arial"/>
        </w:rPr>
        <w:t>of</w:t>
      </w:r>
      <w:r w:rsidR="00E210BC">
        <w:rPr>
          <w:rFonts w:ascii="Arial" w:hAnsi="Arial" w:cs="Arial"/>
        </w:rPr>
        <w:t xml:space="preserve"> unqualified</w:t>
      </w:r>
      <w:r w:rsidR="00F21C6E">
        <w:rPr>
          <w:rFonts w:ascii="Arial" w:hAnsi="Arial" w:cs="Arial"/>
        </w:rPr>
        <w:t xml:space="preserve"> </w:t>
      </w:r>
      <w:r w:rsidR="00835A7D">
        <w:rPr>
          <w:rFonts w:ascii="Arial" w:hAnsi="Arial" w:cs="Arial"/>
        </w:rPr>
        <w:t>workers</w:t>
      </w:r>
      <w:r w:rsidR="00E210BC">
        <w:rPr>
          <w:rFonts w:ascii="Arial" w:hAnsi="Arial" w:cs="Arial"/>
        </w:rPr>
        <w:t xml:space="preserve"> </w:t>
      </w:r>
    </w:p>
    <w:p w14:paraId="3DE25FEB" w14:textId="1990C1D4" w:rsidR="00E629C9" w:rsidRDefault="00325255" w:rsidP="00E629C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Facing significant congestion challenges </w:t>
      </w:r>
      <w:r w:rsidR="009830B6">
        <w:rPr>
          <w:rFonts w:ascii="Arial" w:hAnsi="Arial" w:cs="Arial"/>
        </w:rPr>
        <w:t>that are directly impacting the residents</w:t>
      </w:r>
      <w:r w:rsidR="00E05BCC">
        <w:rPr>
          <w:rFonts w:ascii="Arial" w:hAnsi="Arial" w:cs="Arial"/>
        </w:rPr>
        <w:t xml:space="preserve"> </w:t>
      </w:r>
    </w:p>
    <w:p w14:paraId="610BA93F" w14:textId="24BC8039" w:rsidR="00A80540" w:rsidRPr="00E629C9" w:rsidRDefault="00441909" w:rsidP="00E629C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newly developed retail shops</w:t>
      </w:r>
      <w:r w:rsidR="00360DBC" w:rsidRPr="00E629C9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 </w:t>
      </w:r>
      <w:r w:rsidR="00360DBC" w:rsidRPr="00E629C9">
        <w:rPr>
          <w:rFonts w:ascii="Arial" w:hAnsi="Arial" w:cs="Arial"/>
        </w:rPr>
        <w:t>Oxford</w:t>
      </w:r>
      <w:r>
        <w:rPr>
          <w:rFonts w:ascii="Arial" w:hAnsi="Arial" w:cs="Arial"/>
        </w:rPr>
        <w:t xml:space="preserve"> and Bracknell</w:t>
      </w:r>
      <w:r w:rsidR="00360DBC" w:rsidRPr="00E629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represent a high competition </w:t>
      </w:r>
      <w:r w:rsidR="00FD3532" w:rsidRPr="00E629C9">
        <w:rPr>
          <w:rFonts w:ascii="Arial" w:hAnsi="Arial" w:cs="Arial"/>
        </w:rPr>
        <w:t xml:space="preserve">and </w:t>
      </w:r>
      <w:r w:rsidR="00BD05C1" w:rsidRPr="00E629C9">
        <w:rPr>
          <w:rFonts w:ascii="Arial" w:hAnsi="Arial" w:cs="Arial"/>
        </w:rPr>
        <w:t>the shift towards</w:t>
      </w:r>
      <w:r w:rsidR="00E629C9" w:rsidRPr="00E629C9">
        <w:rPr>
          <w:rFonts w:ascii="Arial" w:hAnsi="Arial" w:cs="Arial"/>
        </w:rPr>
        <w:t xml:space="preserve"> online shopping are drastically impacting Reading’s economy</w:t>
      </w:r>
      <w:r w:rsidR="00A80540" w:rsidRPr="00E629C9">
        <w:rPr>
          <w:rFonts w:ascii="Arial" w:hAnsi="Arial" w:cs="Arial"/>
        </w:rPr>
        <w:t xml:space="preserve"> </w:t>
      </w:r>
    </w:p>
    <w:p w14:paraId="55DFCF13" w14:textId="0372892A" w:rsidR="00A80540" w:rsidRDefault="00C15751" w:rsidP="00C15751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15751">
        <w:rPr>
          <w:rFonts w:ascii="Arial" w:hAnsi="Arial" w:cs="Arial"/>
        </w:rPr>
        <w:t>The rising service costs and demand for people with special needs (</w:t>
      </w:r>
      <w:r w:rsidR="00DE74EF">
        <w:rPr>
          <w:rFonts w:ascii="Arial" w:hAnsi="Arial" w:cs="Arial"/>
        </w:rPr>
        <w:t xml:space="preserve">individuals </w:t>
      </w:r>
      <w:r w:rsidR="00DE74EF" w:rsidRPr="00C15751">
        <w:rPr>
          <w:rFonts w:ascii="Arial" w:hAnsi="Arial" w:cs="Arial"/>
        </w:rPr>
        <w:t>with</w:t>
      </w:r>
      <w:r w:rsidRPr="00C15751">
        <w:rPr>
          <w:rFonts w:ascii="Arial" w:hAnsi="Arial" w:cs="Arial"/>
        </w:rPr>
        <w:t xml:space="preserve"> </w:t>
      </w:r>
      <w:r w:rsidR="00E036BE">
        <w:rPr>
          <w:rFonts w:ascii="Arial" w:hAnsi="Arial" w:cs="Arial"/>
        </w:rPr>
        <w:t>impa</w:t>
      </w:r>
      <w:r w:rsidR="00A37998">
        <w:rPr>
          <w:rFonts w:ascii="Arial" w:hAnsi="Arial" w:cs="Arial"/>
        </w:rPr>
        <w:t>irments</w:t>
      </w:r>
      <w:r w:rsidRPr="00C15751">
        <w:rPr>
          <w:rFonts w:ascii="Arial" w:hAnsi="Arial" w:cs="Arial"/>
        </w:rPr>
        <w:t xml:space="preserve">, </w:t>
      </w:r>
      <w:r w:rsidR="000B7E20">
        <w:rPr>
          <w:rFonts w:ascii="Arial" w:hAnsi="Arial" w:cs="Arial"/>
        </w:rPr>
        <w:t>endangered</w:t>
      </w:r>
      <w:r w:rsidRPr="00C15751">
        <w:rPr>
          <w:rFonts w:ascii="Arial" w:hAnsi="Arial" w:cs="Arial"/>
        </w:rPr>
        <w:t xml:space="preserve"> children and the enlarged number of </w:t>
      </w:r>
      <w:r w:rsidR="009B64D6">
        <w:rPr>
          <w:rFonts w:ascii="Arial" w:hAnsi="Arial" w:cs="Arial"/>
        </w:rPr>
        <w:t>elderly people</w:t>
      </w:r>
      <w:r w:rsidRPr="00C15751">
        <w:rPr>
          <w:rFonts w:ascii="Arial" w:hAnsi="Arial" w:cs="Arial"/>
        </w:rPr>
        <w:t xml:space="preserve"> over 75)</w:t>
      </w:r>
    </w:p>
    <w:p w14:paraId="5C04B113" w14:textId="77777777" w:rsidR="0047162E" w:rsidRPr="00C15751" w:rsidRDefault="0047162E" w:rsidP="0047162E">
      <w:pPr>
        <w:pStyle w:val="ListParagraph"/>
        <w:ind w:left="1080"/>
        <w:rPr>
          <w:rFonts w:ascii="Arial" w:hAnsi="Arial" w:cs="Arial"/>
        </w:rPr>
      </w:pPr>
    </w:p>
    <w:p w14:paraId="39052CC3" w14:textId="3A667355" w:rsidR="00AE5573" w:rsidRPr="00D62AC4" w:rsidRDefault="00BB31F8" w:rsidP="00D62AC4">
      <w:pPr>
        <w:pStyle w:val="Heading3"/>
        <w:rPr>
          <w:b/>
          <w:bCs/>
        </w:rPr>
      </w:pPr>
      <w:bookmarkStart w:id="9" w:name="_Toc102480763"/>
      <w:r w:rsidRPr="00D62AC4">
        <w:rPr>
          <w:b/>
          <w:bCs/>
          <w:color w:val="C45911" w:themeColor="accent2" w:themeShade="BF"/>
        </w:rPr>
        <w:t>DEPRIVATION</w:t>
      </w:r>
      <w:bookmarkEnd w:id="9"/>
    </w:p>
    <w:p w14:paraId="4CDC8F7E" w14:textId="1A16C078" w:rsidR="00BB31F8" w:rsidRDefault="004F5E4F" w:rsidP="008E531C">
      <w:pPr>
        <w:rPr>
          <w:rFonts w:ascii="Arial" w:hAnsi="Arial" w:cs="Arial"/>
        </w:rPr>
      </w:pPr>
      <w:r w:rsidRPr="008E531C">
        <w:rPr>
          <w:rFonts w:ascii="Arial" w:hAnsi="Arial" w:cs="Arial"/>
        </w:rPr>
        <w:t xml:space="preserve">Although Reading was in a continuous and rapid change, </w:t>
      </w:r>
      <w:r w:rsidR="005C45C0" w:rsidRPr="008E531C">
        <w:rPr>
          <w:rFonts w:ascii="Arial" w:hAnsi="Arial" w:cs="Arial"/>
        </w:rPr>
        <w:t xml:space="preserve">there is a </w:t>
      </w:r>
      <w:r w:rsidR="00123D93">
        <w:rPr>
          <w:rFonts w:ascii="Arial" w:hAnsi="Arial" w:cs="Arial"/>
        </w:rPr>
        <w:t>discrepancy</w:t>
      </w:r>
      <w:r w:rsidR="005C45C0" w:rsidRPr="008E531C">
        <w:rPr>
          <w:rFonts w:ascii="Arial" w:hAnsi="Arial" w:cs="Arial"/>
        </w:rPr>
        <w:t xml:space="preserve"> between</w:t>
      </w:r>
      <w:r w:rsidR="008E531C">
        <w:rPr>
          <w:rFonts w:ascii="Arial" w:hAnsi="Arial" w:cs="Arial"/>
        </w:rPr>
        <w:t xml:space="preserve"> the economic success and </w:t>
      </w:r>
      <w:r w:rsidR="007714A1">
        <w:rPr>
          <w:rFonts w:ascii="Arial" w:hAnsi="Arial" w:cs="Arial"/>
        </w:rPr>
        <w:t xml:space="preserve">degree of benefits to local people, </w:t>
      </w:r>
      <w:r w:rsidR="00466B4F">
        <w:rPr>
          <w:rFonts w:ascii="Arial" w:hAnsi="Arial" w:cs="Arial"/>
        </w:rPr>
        <w:t xml:space="preserve">creating a significative gap between the most and least </w:t>
      </w:r>
      <w:r w:rsidR="00593C9B">
        <w:rPr>
          <w:rFonts w:ascii="Arial" w:hAnsi="Arial" w:cs="Arial"/>
        </w:rPr>
        <w:t>flourishing neighbourhoods.</w:t>
      </w:r>
      <w:r w:rsidR="00803D98">
        <w:rPr>
          <w:rFonts w:ascii="Arial" w:hAnsi="Arial" w:cs="Arial"/>
        </w:rPr>
        <w:t xml:space="preserve"> It is the 3</w:t>
      </w:r>
      <w:r w:rsidR="00803D98" w:rsidRPr="00803D98">
        <w:rPr>
          <w:rFonts w:ascii="Arial" w:hAnsi="Arial" w:cs="Arial"/>
          <w:vertAlign w:val="superscript"/>
        </w:rPr>
        <w:t>rd</w:t>
      </w:r>
      <w:r w:rsidR="00803D98">
        <w:rPr>
          <w:rFonts w:ascii="Arial" w:hAnsi="Arial" w:cs="Arial"/>
        </w:rPr>
        <w:t xml:space="preserve"> most unequal </w:t>
      </w:r>
      <w:r w:rsidR="00FE5917">
        <w:rPr>
          <w:rFonts w:ascii="Arial" w:hAnsi="Arial" w:cs="Arial"/>
        </w:rPr>
        <w:t xml:space="preserve">town regarding the wealth </w:t>
      </w:r>
      <w:r w:rsidR="00A35861">
        <w:rPr>
          <w:rFonts w:ascii="Arial" w:hAnsi="Arial" w:cs="Arial"/>
        </w:rPr>
        <w:t xml:space="preserve">and is 15% below the </w:t>
      </w:r>
      <w:r w:rsidR="00B04822">
        <w:rPr>
          <w:rFonts w:ascii="Arial" w:hAnsi="Arial" w:cs="Arial"/>
        </w:rPr>
        <w:t>national level of poverty</w:t>
      </w:r>
      <w:r w:rsidR="004232BF">
        <w:rPr>
          <w:rFonts w:ascii="Arial" w:hAnsi="Arial" w:cs="Arial"/>
        </w:rPr>
        <w:t xml:space="preserve">, as </w:t>
      </w:r>
      <w:r w:rsidR="00FA1133">
        <w:rPr>
          <w:rFonts w:ascii="Arial" w:hAnsi="Arial" w:cs="Arial"/>
        </w:rPr>
        <w:t>presented</w:t>
      </w:r>
      <w:r w:rsidR="004232BF">
        <w:rPr>
          <w:rFonts w:ascii="Arial" w:hAnsi="Arial" w:cs="Arial"/>
        </w:rPr>
        <w:t xml:space="preserve"> in Figure </w:t>
      </w:r>
      <w:r w:rsidR="00692561">
        <w:rPr>
          <w:rFonts w:ascii="Arial" w:hAnsi="Arial" w:cs="Arial"/>
        </w:rPr>
        <w:t>5</w:t>
      </w:r>
      <w:r w:rsidR="004232BF">
        <w:rPr>
          <w:rFonts w:ascii="Arial" w:hAnsi="Arial" w:cs="Arial"/>
        </w:rPr>
        <w:t>.</w:t>
      </w:r>
    </w:p>
    <w:p w14:paraId="77FA9666" w14:textId="0206F201" w:rsidR="00312E6F" w:rsidRDefault="004232BF" w:rsidP="00B73D3F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AD87776" wp14:editId="5D9226E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43955" cy="5997575"/>
            <wp:effectExtent l="0" t="0" r="4445" b="3175"/>
            <wp:wrapSquare wrapText="bothSides"/>
            <wp:docPr id="3" name="Picture 3" descr="Index of Multiple Deprivation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ex of Multiple Deprivation 20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81" cy="6000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ED18D" w14:textId="5FE762DF" w:rsidR="005C41A7" w:rsidRDefault="005C41A7" w:rsidP="00B73D3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692561">
        <w:rPr>
          <w:rFonts w:ascii="Arial" w:hAnsi="Arial" w:cs="Arial"/>
        </w:rPr>
        <w:t>5</w:t>
      </w:r>
      <w:r>
        <w:rPr>
          <w:rFonts w:ascii="Arial" w:hAnsi="Arial" w:cs="Arial"/>
        </w:rPr>
        <w:t>: Reading’s multiple deprivation 2019 (</w:t>
      </w:r>
      <w:r w:rsidR="00B73D3F">
        <w:rPr>
          <w:rFonts w:ascii="Arial" w:hAnsi="Arial" w:cs="Arial"/>
        </w:rPr>
        <w:t>Council, 2022)</w:t>
      </w:r>
    </w:p>
    <w:p w14:paraId="59CCC56F" w14:textId="60967DB8" w:rsidR="00B73D3F" w:rsidRDefault="00B73D3F" w:rsidP="00B73D3F">
      <w:pPr>
        <w:rPr>
          <w:rFonts w:ascii="Arial" w:hAnsi="Arial" w:cs="Arial"/>
        </w:rPr>
      </w:pPr>
    </w:p>
    <w:p w14:paraId="0861E02D" w14:textId="24811967" w:rsidR="00B73D3F" w:rsidRPr="00D62AC4" w:rsidRDefault="002D6D86" w:rsidP="00D62AC4">
      <w:pPr>
        <w:pStyle w:val="Heading3"/>
        <w:rPr>
          <w:b/>
          <w:bCs/>
          <w:color w:val="C45911" w:themeColor="accent2" w:themeShade="BF"/>
        </w:rPr>
      </w:pPr>
      <w:bookmarkStart w:id="10" w:name="_Toc102480764"/>
      <w:r w:rsidRPr="00D62AC4">
        <w:rPr>
          <w:b/>
          <w:bCs/>
          <w:color w:val="C45911" w:themeColor="accent2" w:themeShade="BF"/>
        </w:rPr>
        <w:t>CRIME</w:t>
      </w:r>
      <w:bookmarkEnd w:id="10"/>
    </w:p>
    <w:p w14:paraId="526B0A1D" w14:textId="1B8F75F7" w:rsidR="00A55858" w:rsidRDefault="004C5FB3" w:rsidP="00B73D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fear of crime and crime have become </w:t>
      </w:r>
      <w:r w:rsidR="00724698">
        <w:rPr>
          <w:rFonts w:ascii="Arial" w:hAnsi="Arial" w:cs="Arial"/>
        </w:rPr>
        <w:t xml:space="preserve">extremely significant to Reading’s population, once the </w:t>
      </w:r>
      <w:r w:rsidR="007653C3">
        <w:rPr>
          <w:rFonts w:ascii="Arial" w:hAnsi="Arial" w:cs="Arial"/>
        </w:rPr>
        <w:t>economy started to grow in the last years.</w:t>
      </w:r>
      <w:r w:rsidR="008B42A9">
        <w:rPr>
          <w:rFonts w:ascii="Arial" w:hAnsi="Arial" w:cs="Arial"/>
        </w:rPr>
        <w:t xml:space="preserve"> However, the crime rate</w:t>
      </w:r>
      <w:r w:rsidR="001E4DE1">
        <w:rPr>
          <w:rFonts w:ascii="Arial" w:hAnsi="Arial" w:cs="Arial"/>
        </w:rPr>
        <w:t xml:space="preserve"> remained </w:t>
      </w:r>
      <w:r w:rsidR="00CF3C57">
        <w:rPr>
          <w:rFonts w:ascii="Arial" w:hAnsi="Arial" w:cs="Arial"/>
        </w:rPr>
        <w:t>average</w:t>
      </w:r>
      <w:r w:rsidR="001E4DE1">
        <w:rPr>
          <w:rFonts w:ascii="Arial" w:hAnsi="Arial" w:cs="Arial"/>
        </w:rPr>
        <w:t xml:space="preserve">, being reported 17,183 crimes </w:t>
      </w:r>
      <w:r w:rsidR="00A55858">
        <w:rPr>
          <w:rFonts w:ascii="Arial" w:hAnsi="Arial" w:cs="Arial"/>
        </w:rPr>
        <w:t>in 2019-2020, having a 4.8 % increase compared with the previous year.</w:t>
      </w:r>
      <w:r w:rsidR="00663027">
        <w:rPr>
          <w:rFonts w:ascii="Arial" w:hAnsi="Arial" w:cs="Arial"/>
        </w:rPr>
        <w:t xml:space="preserve"> In terms of personal theft and cycle theft </w:t>
      </w:r>
      <w:r w:rsidR="00CF3C57">
        <w:rPr>
          <w:rFonts w:ascii="Arial" w:hAnsi="Arial" w:cs="Arial"/>
        </w:rPr>
        <w:t>it is above average an</w:t>
      </w:r>
      <w:r w:rsidR="002518E5">
        <w:rPr>
          <w:rFonts w:ascii="Arial" w:hAnsi="Arial" w:cs="Arial"/>
        </w:rPr>
        <w:t>d below average for the vehicle</w:t>
      </w:r>
      <w:r w:rsidR="000D682A">
        <w:rPr>
          <w:rFonts w:ascii="Arial" w:hAnsi="Arial" w:cs="Arial"/>
        </w:rPr>
        <w:t xml:space="preserve"> theft. Reading’s community Safety Partner</w:t>
      </w:r>
      <w:r w:rsidR="00E36B48">
        <w:rPr>
          <w:rFonts w:ascii="Arial" w:hAnsi="Arial" w:cs="Arial"/>
        </w:rPr>
        <w:t xml:space="preserve">ship </w:t>
      </w:r>
      <w:r w:rsidR="00142498">
        <w:rPr>
          <w:rFonts w:ascii="Arial" w:hAnsi="Arial" w:cs="Arial"/>
        </w:rPr>
        <w:t>communicated</w:t>
      </w:r>
      <w:r w:rsidR="00E36B48">
        <w:rPr>
          <w:rFonts w:ascii="Arial" w:hAnsi="Arial" w:cs="Arial"/>
        </w:rPr>
        <w:t xml:space="preserve"> its priorities</w:t>
      </w:r>
      <w:r w:rsidR="00142498">
        <w:rPr>
          <w:rFonts w:ascii="Arial" w:hAnsi="Arial" w:cs="Arial"/>
        </w:rPr>
        <w:t xml:space="preserve">: domestic violence, protecting vulnerable communities against </w:t>
      </w:r>
      <w:r w:rsidR="00AF00F1">
        <w:rPr>
          <w:rFonts w:ascii="Arial" w:hAnsi="Arial" w:cs="Arial"/>
        </w:rPr>
        <w:t>hate and racism crime and adult exploitation.</w:t>
      </w:r>
    </w:p>
    <w:p w14:paraId="69AD3641" w14:textId="1CFF34CA" w:rsidR="00DC0992" w:rsidRPr="009D7E76" w:rsidRDefault="00DC0992" w:rsidP="009D7E76">
      <w:pPr>
        <w:pStyle w:val="Heading3"/>
        <w:rPr>
          <w:b/>
          <w:bCs/>
          <w:color w:val="C45911" w:themeColor="accent2" w:themeShade="BF"/>
        </w:rPr>
      </w:pPr>
      <w:bookmarkStart w:id="11" w:name="_Toc102480765"/>
      <w:r w:rsidRPr="009D7E76">
        <w:rPr>
          <w:b/>
          <w:bCs/>
          <w:color w:val="C45911" w:themeColor="accent2" w:themeShade="BF"/>
        </w:rPr>
        <w:lastRenderedPageBreak/>
        <w:t>ENVIRONMENT</w:t>
      </w:r>
      <w:bookmarkEnd w:id="11"/>
    </w:p>
    <w:p w14:paraId="6016F7A8" w14:textId="55A17540" w:rsidR="00DC0992" w:rsidRDefault="009D3788" w:rsidP="00B73D3F">
      <w:pPr>
        <w:rPr>
          <w:rFonts w:ascii="Arial" w:hAnsi="Arial" w:cs="Arial"/>
        </w:rPr>
      </w:pPr>
      <w:r>
        <w:rPr>
          <w:rFonts w:ascii="Arial" w:hAnsi="Arial" w:cs="Arial"/>
        </w:rPr>
        <w:t>Reading’s social wellbeing and</w:t>
      </w:r>
      <w:r w:rsidR="00C64D1D">
        <w:rPr>
          <w:rFonts w:ascii="Arial" w:hAnsi="Arial" w:cs="Arial"/>
        </w:rPr>
        <w:t xml:space="preserve"> economic welfare are directly connected to the quality of the environment.</w:t>
      </w:r>
      <w:r w:rsidR="00B34A6D">
        <w:rPr>
          <w:rFonts w:ascii="Arial" w:hAnsi="Arial" w:cs="Arial"/>
        </w:rPr>
        <w:t xml:space="preserve"> There are few ongoing issues in terms of the environment:</w:t>
      </w:r>
    </w:p>
    <w:p w14:paraId="2E1C0246" w14:textId="3B50D921" w:rsidR="00B34A6D" w:rsidRDefault="00354643" w:rsidP="00B34A6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E0F14">
        <w:rPr>
          <w:rFonts w:ascii="Arial" w:hAnsi="Arial" w:cs="Arial"/>
        </w:rPr>
        <w:t>ncreased level of fly-tipping</w:t>
      </w:r>
    </w:p>
    <w:p w14:paraId="00EA6ABA" w14:textId="54A6555B" w:rsidR="00FE0F14" w:rsidRDefault="00354643" w:rsidP="00B34A6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9D12EA">
        <w:rPr>
          <w:rFonts w:ascii="Arial" w:hAnsi="Arial" w:cs="Arial"/>
        </w:rPr>
        <w:t xml:space="preserve">ow rate of </w:t>
      </w:r>
      <w:r>
        <w:rPr>
          <w:rFonts w:ascii="Arial" w:hAnsi="Arial" w:cs="Arial"/>
        </w:rPr>
        <w:t>recycling: 32%</w:t>
      </w:r>
    </w:p>
    <w:p w14:paraId="0C255955" w14:textId="7C29EEE7" w:rsidR="00354643" w:rsidRDefault="00662116" w:rsidP="00B34A6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vandalization of the parks and open spaces</w:t>
      </w:r>
    </w:p>
    <w:p w14:paraId="2F741481" w14:textId="565077F0" w:rsidR="00F26FFF" w:rsidRDefault="000B6005" w:rsidP="00F26FF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play areas with low or </w:t>
      </w:r>
      <w:r w:rsidR="00F26FFF">
        <w:rPr>
          <w:rFonts w:ascii="Arial" w:hAnsi="Arial" w:cs="Arial"/>
        </w:rPr>
        <w:t>inexistent access for children with disabilities</w:t>
      </w:r>
    </w:p>
    <w:p w14:paraId="681610BF" w14:textId="3B0A152C" w:rsidR="00AB4658" w:rsidRDefault="00AB4658" w:rsidP="00F26FF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pollution from traffic congestion</w:t>
      </w:r>
    </w:p>
    <w:p w14:paraId="0CDB08B6" w14:textId="77777777" w:rsidR="0047162E" w:rsidRPr="00F26FFF" w:rsidRDefault="0047162E" w:rsidP="0047162E">
      <w:pPr>
        <w:pStyle w:val="ListParagraph"/>
        <w:rPr>
          <w:rFonts w:ascii="Arial" w:hAnsi="Arial" w:cs="Arial"/>
        </w:rPr>
      </w:pPr>
    </w:p>
    <w:p w14:paraId="0056C003" w14:textId="5A034AC8" w:rsidR="00B34A6D" w:rsidRPr="008B08E4" w:rsidRDefault="00B14A1B" w:rsidP="008B08E4">
      <w:pPr>
        <w:pStyle w:val="Heading3"/>
        <w:rPr>
          <w:b/>
          <w:bCs/>
          <w:color w:val="C45911" w:themeColor="accent2" w:themeShade="BF"/>
        </w:rPr>
      </w:pPr>
      <w:bookmarkStart w:id="12" w:name="_Toc102480766"/>
      <w:r w:rsidRPr="008B08E4">
        <w:rPr>
          <w:b/>
          <w:bCs/>
          <w:color w:val="C45911" w:themeColor="accent2" w:themeShade="BF"/>
        </w:rPr>
        <w:t>HEALTH, CULTURE AND WELLBEING</w:t>
      </w:r>
      <w:bookmarkEnd w:id="12"/>
    </w:p>
    <w:p w14:paraId="32FE6724" w14:textId="4083FC8D" w:rsidR="00B14A1B" w:rsidRDefault="00CC60F3" w:rsidP="00B14A1B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deterioration of </w:t>
      </w:r>
      <w:r w:rsidR="008B08E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ouncil’s leisure facilities </w:t>
      </w:r>
      <w:r w:rsidR="001F392D">
        <w:rPr>
          <w:rFonts w:ascii="Arial" w:hAnsi="Arial" w:cs="Arial"/>
        </w:rPr>
        <w:t xml:space="preserve">from </w:t>
      </w:r>
      <w:proofErr w:type="spellStart"/>
      <w:r w:rsidR="001F392D">
        <w:rPr>
          <w:rFonts w:ascii="Arial" w:hAnsi="Arial" w:cs="Arial"/>
        </w:rPr>
        <w:t>Meadway</w:t>
      </w:r>
      <w:proofErr w:type="spellEnd"/>
      <w:r w:rsidR="001F392D">
        <w:rPr>
          <w:rFonts w:ascii="Arial" w:hAnsi="Arial" w:cs="Arial"/>
        </w:rPr>
        <w:t xml:space="preserve">, </w:t>
      </w:r>
      <w:proofErr w:type="spellStart"/>
      <w:r w:rsidR="001F392D">
        <w:rPr>
          <w:rFonts w:ascii="Arial" w:hAnsi="Arial" w:cs="Arial"/>
        </w:rPr>
        <w:t>Rivermead</w:t>
      </w:r>
      <w:proofErr w:type="spellEnd"/>
      <w:r w:rsidR="001F392D">
        <w:rPr>
          <w:rFonts w:ascii="Arial" w:hAnsi="Arial" w:cs="Arial"/>
        </w:rPr>
        <w:t xml:space="preserve"> and </w:t>
      </w:r>
      <w:r w:rsidR="00CD7052">
        <w:rPr>
          <w:rFonts w:ascii="Arial" w:hAnsi="Arial" w:cs="Arial"/>
        </w:rPr>
        <w:t>Palmer Park</w:t>
      </w:r>
    </w:p>
    <w:p w14:paraId="5AC77AFB" w14:textId="5FD1A382" w:rsidR="00CD7052" w:rsidRDefault="00FC4466" w:rsidP="00B14A1B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lack of </w:t>
      </w:r>
      <w:r w:rsidR="00EA2D80">
        <w:rPr>
          <w:rFonts w:ascii="Arial" w:hAnsi="Arial" w:cs="Arial"/>
        </w:rPr>
        <w:t xml:space="preserve">health services to prevent </w:t>
      </w:r>
      <w:r w:rsidR="009A4DB9">
        <w:rPr>
          <w:rFonts w:ascii="Arial" w:hAnsi="Arial" w:cs="Arial"/>
        </w:rPr>
        <w:t xml:space="preserve">obesity and </w:t>
      </w:r>
      <w:r>
        <w:rPr>
          <w:rFonts w:ascii="Arial" w:hAnsi="Arial" w:cs="Arial"/>
        </w:rPr>
        <w:t>addiction to drugs, smoking</w:t>
      </w:r>
      <w:r w:rsidR="00EA2D8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alcohol </w:t>
      </w:r>
    </w:p>
    <w:p w14:paraId="087AA0C0" w14:textId="77809B84" w:rsidR="009A4DB9" w:rsidRDefault="00E00636" w:rsidP="00B14A1B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low achievement of adult learners</w:t>
      </w:r>
    </w:p>
    <w:p w14:paraId="3B9B0041" w14:textId="466AC2AD" w:rsidR="00B8329D" w:rsidRDefault="00B8329D" w:rsidP="00B8329D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lack of investments to increase capacity in schools and building new ones</w:t>
      </w:r>
    </w:p>
    <w:p w14:paraId="08BB3740" w14:textId="77777777" w:rsidR="00B8329D" w:rsidRPr="00B8329D" w:rsidRDefault="00B8329D" w:rsidP="00B8329D">
      <w:pPr>
        <w:pStyle w:val="ListParagraph"/>
        <w:rPr>
          <w:rFonts w:ascii="Arial" w:hAnsi="Arial" w:cs="Arial"/>
        </w:rPr>
      </w:pPr>
    </w:p>
    <w:p w14:paraId="7E85A57A" w14:textId="39053640" w:rsidR="00DC0992" w:rsidRDefault="00AD64C3" w:rsidP="008B08E4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13" w:name="_Toc102480767"/>
      <w:r w:rsidRPr="008B08E4">
        <w:rPr>
          <w:b/>
          <w:bCs/>
          <w:color w:val="C45911" w:themeColor="accent2" w:themeShade="BF"/>
          <w:sz w:val="28"/>
          <w:szCs w:val="28"/>
        </w:rPr>
        <w:t>WAYS TO COMBAT THE CORE COMMUNITY ISSUES</w:t>
      </w:r>
      <w:bookmarkEnd w:id="13"/>
    </w:p>
    <w:p w14:paraId="17FF0CC5" w14:textId="77777777" w:rsidR="008B08E4" w:rsidRPr="008B08E4" w:rsidRDefault="008B08E4" w:rsidP="008B08E4"/>
    <w:p w14:paraId="4393D049" w14:textId="54C68D27" w:rsidR="00AD64C3" w:rsidRPr="002C5027" w:rsidRDefault="00C30DB4" w:rsidP="00C22DC9">
      <w:pPr>
        <w:ind w:firstLine="360"/>
        <w:rPr>
          <w:rFonts w:ascii="Arial" w:hAnsi="Arial" w:cs="Arial"/>
        </w:rPr>
      </w:pPr>
      <w:r w:rsidRPr="002C5027">
        <w:rPr>
          <w:rFonts w:ascii="Arial" w:hAnsi="Arial" w:cs="Arial"/>
        </w:rPr>
        <w:t xml:space="preserve">Reading </w:t>
      </w:r>
      <w:r w:rsidR="00EB6E56" w:rsidRPr="002C5027">
        <w:rPr>
          <w:rFonts w:ascii="Arial" w:hAnsi="Arial" w:cs="Arial"/>
        </w:rPr>
        <w:t>aims</w:t>
      </w:r>
      <w:r w:rsidRPr="002C5027">
        <w:rPr>
          <w:rFonts w:ascii="Arial" w:hAnsi="Arial" w:cs="Arial"/>
        </w:rPr>
        <w:t xml:space="preserve"> to </w:t>
      </w:r>
      <w:r w:rsidR="000F3454">
        <w:rPr>
          <w:rFonts w:ascii="Arial" w:hAnsi="Arial" w:cs="Arial"/>
        </w:rPr>
        <w:t>contribute towards improving</w:t>
      </w:r>
      <w:r w:rsidR="00EC5BE6">
        <w:rPr>
          <w:rFonts w:ascii="Arial" w:hAnsi="Arial" w:cs="Arial"/>
        </w:rPr>
        <w:t xml:space="preserve"> the global challenges</w:t>
      </w:r>
      <w:r w:rsidR="00EB6E56" w:rsidRPr="002C5027">
        <w:rPr>
          <w:rFonts w:ascii="Arial" w:hAnsi="Arial" w:cs="Arial"/>
        </w:rPr>
        <w:t>,</w:t>
      </w:r>
      <w:r w:rsidRPr="002C5027">
        <w:rPr>
          <w:rFonts w:ascii="Arial" w:hAnsi="Arial" w:cs="Arial"/>
        </w:rPr>
        <w:t xml:space="preserve"> such </w:t>
      </w:r>
      <w:r w:rsidR="00EB6E56" w:rsidRPr="002C5027">
        <w:rPr>
          <w:rFonts w:ascii="Arial" w:hAnsi="Arial" w:cs="Arial"/>
        </w:rPr>
        <w:t xml:space="preserve">as </w:t>
      </w:r>
      <w:r w:rsidRPr="002C5027">
        <w:rPr>
          <w:rFonts w:ascii="Arial" w:hAnsi="Arial" w:cs="Arial"/>
        </w:rPr>
        <w:t xml:space="preserve">climate change. The Council </w:t>
      </w:r>
      <w:r w:rsidR="00EB6E56" w:rsidRPr="002C5027">
        <w:rPr>
          <w:rFonts w:ascii="Arial" w:hAnsi="Arial" w:cs="Arial"/>
        </w:rPr>
        <w:t>admitted that is</w:t>
      </w:r>
      <w:r w:rsidRPr="002C5027">
        <w:rPr>
          <w:rFonts w:ascii="Arial" w:hAnsi="Arial" w:cs="Arial"/>
        </w:rPr>
        <w:t xml:space="preserve"> now in a climate emergency an</w:t>
      </w:r>
      <w:r w:rsidR="00C22DC9" w:rsidRPr="002C5027">
        <w:rPr>
          <w:rFonts w:ascii="Arial" w:hAnsi="Arial" w:cs="Arial"/>
        </w:rPr>
        <w:t xml:space="preserve">d </w:t>
      </w:r>
      <w:r w:rsidR="00206208" w:rsidRPr="002C5027">
        <w:rPr>
          <w:rFonts w:ascii="Arial" w:hAnsi="Arial" w:cs="Arial"/>
        </w:rPr>
        <w:t>will become</w:t>
      </w:r>
      <w:r w:rsidR="00753307">
        <w:rPr>
          <w:rFonts w:ascii="Arial" w:hAnsi="Arial" w:cs="Arial"/>
        </w:rPr>
        <w:t xml:space="preserve"> a carbon </w:t>
      </w:r>
      <w:r w:rsidR="008C2B85">
        <w:rPr>
          <w:rFonts w:ascii="Arial" w:hAnsi="Arial" w:cs="Arial"/>
        </w:rPr>
        <w:t>free</w:t>
      </w:r>
      <w:r w:rsidR="00753307">
        <w:rPr>
          <w:rFonts w:ascii="Arial" w:hAnsi="Arial" w:cs="Arial"/>
        </w:rPr>
        <w:t xml:space="preserve"> town by 2030</w:t>
      </w:r>
      <w:r w:rsidR="009B393C">
        <w:rPr>
          <w:rFonts w:ascii="Arial" w:hAnsi="Arial" w:cs="Arial"/>
        </w:rPr>
        <w:t>.</w:t>
      </w:r>
    </w:p>
    <w:p w14:paraId="336B5624" w14:textId="3A556234" w:rsidR="00C22DC9" w:rsidRPr="002C5027" w:rsidRDefault="00C22DC9" w:rsidP="00C22DC9">
      <w:pPr>
        <w:ind w:firstLine="360"/>
        <w:rPr>
          <w:rFonts w:ascii="Arial" w:hAnsi="Arial" w:cs="Arial"/>
        </w:rPr>
      </w:pPr>
      <w:r w:rsidRPr="002C5027">
        <w:rPr>
          <w:rFonts w:ascii="Arial" w:hAnsi="Arial" w:cs="Arial"/>
        </w:rPr>
        <w:t>However, except th</w:t>
      </w:r>
      <w:r w:rsidR="00CA487B" w:rsidRPr="002C5027">
        <w:rPr>
          <w:rFonts w:ascii="Arial" w:hAnsi="Arial" w:cs="Arial"/>
        </w:rPr>
        <w:t xml:space="preserve">e climate </w:t>
      </w:r>
      <w:r w:rsidR="00DE74EF">
        <w:rPr>
          <w:rFonts w:ascii="Arial" w:hAnsi="Arial" w:cs="Arial"/>
        </w:rPr>
        <w:t>crisis</w:t>
      </w:r>
      <w:r w:rsidR="00CA487B" w:rsidRPr="002C5027">
        <w:rPr>
          <w:rFonts w:ascii="Arial" w:hAnsi="Arial" w:cs="Arial"/>
        </w:rPr>
        <w:t xml:space="preserve">, the borrow has </w:t>
      </w:r>
      <w:r w:rsidR="00805461" w:rsidRPr="002C5027">
        <w:rPr>
          <w:rFonts w:ascii="Arial" w:hAnsi="Arial" w:cs="Arial"/>
        </w:rPr>
        <w:t xml:space="preserve">developed </w:t>
      </w:r>
      <w:r w:rsidR="00BC0083">
        <w:rPr>
          <w:rFonts w:ascii="Arial" w:hAnsi="Arial" w:cs="Arial"/>
        </w:rPr>
        <w:t xml:space="preserve">certain </w:t>
      </w:r>
      <w:r w:rsidR="00C3742E" w:rsidRPr="002C5027">
        <w:rPr>
          <w:rFonts w:ascii="Arial" w:hAnsi="Arial" w:cs="Arial"/>
        </w:rPr>
        <w:t>priority plans to tackle down the issues that the community is facing</w:t>
      </w:r>
      <w:r w:rsidR="002C5027">
        <w:rPr>
          <w:rFonts w:ascii="Arial" w:hAnsi="Arial" w:cs="Arial"/>
        </w:rPr>
        <w:t>:</w:t>
      </w:r>
    </w:p>
    <w:p w14:paraId="7959C7A5" w14:textId="4565217E" w:rsidR="001D0DA2" w:rsidRPr="002C5F15" w:rsidRDefault="002C5F15" w:rsidP="002C5F15">
      <w:pPr>
        <w:pStyle w:val="Heading3"/>
        <w:rPr>
          <w:b/>
          <w:bCs/>
          <w:color w:val="C45911" w:themeColor="accent2" w:themeShade="BF"/>
        </w:rPr>
      </w:pPr>
      <w:bookmarkStart w:id="14" w:name="_Toc102480768"/>
      <w:r w:rsidRPr="002C5F15">
        <w:rPr>
          <w:b/>
          <w:bCs/>
          <w:color w:val="C45911" w:themeColor="accent2" w:themeShade="BF"/>
        </w:rPr>
        <w:t>SECURING READING’S ECONOMIC SUCCESS</w:t>
      </w:r>
      <w:bookmarkEnd w:id="14"/>
    </w:p>
    <w:p w14:paraId="3F3CF0C9" w14:textId="5091E38F" w:rsidR="004B6632" w:rsidRPr="002C5027" w:rsidRDefault="008A5BE7" w:rsidP="004B6632">
      <w:pPr>
        <w:rPr>
          <w:rFonts w:ascii="Arial" w:hAnsi="Arial" w:cs="Arial"/>
        </w:rPr>
      </w:pPr>
      <w:r w:rsidRPr="002C5027">
        <w:rPr>
          <w:rFonts w:ascii="Arial" w:hAnsi="Arial" w:cs="Arial"/>
        </w:rPr>
        <w:t>Reading</w:t>
      </w:r>
      <w:r w:rsidR="009B393C">
        <w:rPr>
          <w:rFonts w:ascii="Arial" w:hAnsi="Arial" w:cs="Arial"/>
        </w:rPr>
        <w:t xml:space="preserve">’s goal is </w:t>
      </w:r>
      <w:r w:rsidRPr="002C5027">
        <w:rPr>
          <w:rFonts w:ascii="Arial" w:hAnsi="Arial" w:cs="Arial"/>
        </w:rPr>
        <w:t>to be</w:t>
      </w:r>
      <w:r w:rsidR="009B393C">
        <w:rPr>
          <w:rFonts w:ascii="Arial" w:hAnsi="Arial" w:cs="Arial"/>
        </w:rPr>
        <w:t xml:space="preserve">come a </w:t>
      </w:r>
      <w:r w:rsidR="003B66D6">
        <w:rPr>
          <w:rFonts w:ascii="Arial" w:hAnsi="Arial" w:cs="Arial"/>
        </w:rPr>
        <w:t>well-recognised</w:t>
      </w:r>
      <w:r w:rsidR="009B393C">
        <w:rPr>
          <w:rFonts w:ascii="Arial" w:hAnsi="Arial" w:cs="Arial"/>
        </w:rPr>
        <w:t xml:space="preserve"> place</w:t>
      </w:r>
      <w:r w:rsidR="003B2E21">
        <w:rPr>
          <w:rFonts w:ascii="Arial" w:hAnsi="Arial" w:cs="Arial"/>
        </w:rPr>
        <w:t xml:space="preserve"> of fair work and business and to have the </w:t>
      </w:r>
      <w:r w:rsidR="00D94079">
        <w:rPr>
          <w:rFonts w:ascii="Arial" w:hAnsi="Arial" w:cs="Arial"/>
        </w:rPr>
        <w:t xml:space="preserve">highest </w:t>
      </w:r>
      <w:r w:rsidR="00E57B7D">
        <w:rPr>
          <w:rFonts w:ascii="Arial" w:hAnsi="Arial" w:cs="Arial"/>
        </w:rPr>
        <w:t>economic prosperity per person in the Sout East part of England.</w:t>
      </w:r>
      <w:r w:rsidRPr="002C5027">
        <w:rPr>
          <w:rFonts w:ascii="Arial" w:hAnsi="Arial" w:cs="Arial"/>
        </w:rPr>
        <w:t xml:space="preserve"> To </w:t>
      </w:r>
      <w:r w:rsidR="0044423D">
        <w:rPr>
          <w:rFonts w:ascii="Arial" w:hAnsi="Arial" w:cs="Arial"/>
        </w:rPr>
        <w:t>accomplish</w:t>
      </w:r>
      <w:r w:rsidRPr="002C5027">
        <w:rPr>
          <w:rFonts w:ascii="Arial" w:hAnsi="Arial" w:cs="Arial"/>
        </w:rPr>
        <w:t xml:space="preserve"> t</w:t>
      </w:r>
      <w:r w:rsidR="00465FE1" w:rsidRPr="002C5027">
        <w:rPr>
          <w:rFonts w:ascii="Arial" w:hAnsi="Arial" w:cs="Arial"/>
        </w:rPr>
        <w:t xml:space="preserve">hese goals the town </w:t>
      </w:r>
      <w:r w:rsidRPr="002C5027">
        <w:rPr>
          <w:rFonts w:ascii="Arial" w:hAnsi="Arial" w:cs="Arial"/>
        </w:rPr>
        <w:t xml:space="preserve">will </w:t>
      </w:r>
      <w:r w:rsidR="002D686C">
        <w:rPr>
          <w:rFonts w:ascii="Arial" w:hAnsi="Arial" w:cs="Arial"/>
        </w:rPr>
        <w:t>shift towards affluence</w:t>
      </w:r>
      <w:r w:rsidRPr="002C5027">
        <w:rPr>
          <w:rFonts w:ascii="Arial" w:hAnsi="Arial" w:cs="Arial"/>
        </w:rPr>
        <w:t xml:space="preserve">, inward investment and </w:t>
      </w:r>
      <w:r w:rsidR="00953E83">
        <w:rPr>
          <w:rFonts w:ascii="Arial" w:hAnsi="Arial" w:cs="Arial"/>
        </w:rPr>
        <w:t>efficiency</w:t>
      </w:r>
      <w:r w:rsidRPr="002C5027">
        <w:rPr>
          <w:rFonts w:ascii="Arial" w:hAnsi="Arial" w:cs="Arial"/>
        </w:rPr>
        <w:t xml:space="preserve"> by</w:t>
      </w:r>
      <w:r w:rsidR="000B06A5" w:rsidRPr="002C5027">
        <w:rPr>
          <w:rFonts w:ascii="Arial" w:hAnsi="Arial" w:cs="Arial"/>
        </w:rPr>
        <w:t xml:space="preserve"> </w:t>
      </w:r>
      <w:r w:rsidR="00092F76" w:rsidRPr="002C5027">
        <w:rPr>
          <w:rFonts w:ascii="Arial" w:hAnsi="Arial" w:cs="Arial"/>
        </w:rPr>
        <w:t xml:space="preserve">encouraging the growth of a skilled </w:t>
      </w:r>
      <w:r w:rsidR="000634EA" w:rsidRPr="002C5027">
        <w:rPr>
          <w:rFonts w:ascii="Arial" w:hAnsi="Arial" w:cs="Arial"/>
        </w:rPr>
        <w:t>workforce,</w:t>
      </w:r>
      <w:r w:rsidR="00A0745E">
        <w:rPr>
          <w:rFonts w:ascii="Arial" w:hAnsi="Arial" w:cs="Arial"/>
        </w:rPr>
        <w:t xml:space="preserve"> developing the</w:t>
      </w:r>
      <w:r w:rsidRPr="002C5027">
        <w:rPr>
          <w:rFonts w:ascii="Arial" w:hAnsi="Arial" w:cs="Arial"/>
        </w:rPr>
        <w:t xml:space="preserve"> infrastructure</w:t>
      </w:r>
      <w:r w:rsidR="00092F76" w:rsidRPr="002C5027">
        <w:rPr>
          <w:rFonts w:ascii="Arial" w:hAnsi="Arial" w:cs="Arial"/>
        </w:rPr>
        <w:t xml:space="preserve"> and </w:t>
      </w:r>
      <w:r w:rsidR="00D94380">
        <w:rPr>
          <w:rFonts w:ascii="Arial" w:hAnsi="Arial" w:cs="Arial"/>
        </w:rPr>
        <w:t xml:space="preserve">initiating </w:t>
      </w:r>
      <w:r w:rsidRPr="002C5027">
        <w:rPr>
          <w:rFonts w:ascii="Arial" w:hAnsi="Arial" w:cs="Arial"/>
        </w:rPr>
        <w:t xml:space="preserve">new and </w:t>
      </w:r>
      <w:r w:rsidR="00760386">
        <w:rPr>
          <w:rFonts w:ascii="Arial" w:hAnsi="Arial" w:cs="Arial"/>
        </w:rPr>
        <w:t>current</w:t>
      </w:r>
      <w:r w:rsidRPr="002C5027">
        <w:rPr>
          <w:rFonts w:ascii="Arial" w:hAnsi="Arial" w:cs="Arial"/>
        </w:rPr>
        <w:t xml:space="preserve"> business </w:t>
      </w:r>
      <w:r w:rsidR="00A15C24" w:rsidRPr="002C5027">
        <w:rPr>
          <w:rFonts w:ascii="Arial" w:hAnsi="Arial" w:cs="Arial"/>
        </w:rPr>
        <w:t>areas</w:t>
      </w:r>
      <w:r w:rsidRPr="002C5027">
        <w:rPr>
          <w:rFonts w:ascii="Arial" w:hAnsi="Arial" w:cs="Arial"/>
        </w:rPr>
        <w:t xml:space="preserve">. </w:t>
      </w:r>
      <w:r w:rsidR="00A15C24" w:rsidRPr="002C5027">
        <w:rPr>
          <w:rFonts w:ascii="Arial" w:hAnsi="Arial" w:cs="Arial"/>
        </w:rPr>
        <w:t xml:space="preserve">The </w:t>
      </w:r>
      <w:r w:rsidRPr="002C5027">
        <w:rPr>
          <w:rFonts w:ascii="Arial" w:hAnsi="Arial" w:cs="Arial"/>
        </w:rPr>
        <w:t>growt</w:t>
      </w:r>
      <w:r w:rsidR="000634EA" w:rsidRPr="002C5027">
        <w:rPr>
          <w:rFonts w:ascii="Arial" w:hAnsi="Arial" w:cs="Arial"/>
        </w:rPr>
        <w:t>h will be beneficial for</w:t>
      </w:r>
      <w:r w:rsidRPr="002C5027">
        <w:rPr>
          <w:rFonts w:ascii="Arial" w:hAnsi="Arial" w:cs="Arial"/>
        </w:rPr>
        <w:t xml:space="preserve"> disadvantaged people and </w:t>
      </w:r>
      <w:r w:rsidR="004B6632" w:rsidRPr="002C5027">
        <w:rPr>
          <w:rFonts w:ascii="Arial" w:hAnsi="Arial" w:cs="Arial"/>
        </w:rPr>
        <w:t>communities.</w:t>
      </w:r>
    </w:p>
    <w:p w14:paraId="0A1C31EC" w14:textId="0ABFC30D" w:rsidR="004B6632" w:rsidRPr="002C5F15" w:rsidRDefault="002C5F15" w:rsidP="002C5F15">
      <w:pPr>
        <w:pStyle w:val="Heading3"/>
        <w:rPr>
          <w:b/>
          <w:bCs/>
          <w:color w:val="C45911" w:themeColor="accent2" w:themeShade="BF"/>
        </w:rPr>
      </w:pPr>
      <w:bookmarkStart w:id="15" w:name="_Toc102480769"/>
      <w:r w:rsidRPr="002C5F15">
        <w:rPr>
          <w:b/>
          <w:bCs/>
          <w:color w:val="C45911" w:themeColor="accent2" w:themeShade="BF"/>
        </w:rPr>
        <w:t>ENSURING ACCESS TO HOUSING TO MEET COMMUNITY NEEDS</w:t>
      </w:r>
      <w:bookmarkEnd w:id="15"/>
    </w:p>
    <w:p w14:paraId="0DFD0702" w14:textId="2510632E" w:rsidR="00A055BD" w:rsidRDefault="00813425" w:rsidP="00A055BD">
      <w:pPr>
        <w:rPr>
          <w:rFonts w:ascii="Arial" w:hAnsi="Arial" w:cs="Arial"/>
        </w:rPr>
      </w:pPr>
      <w:r w:rsidRPr="00B93971">
        <w:rPr>
          <w:rFonts w:ascii="Arial" w:hAnsi="Arial" w:cs="Arial"/>
        </w:rPr>
        <w:t xml:space="preserve">All the people from Reading’s community should have access </w:t>
      </w:r>
      <w:r w:rsidR="00FE6F2E" w:rsidRPr="00B93971">
        <w:rPr>
          <w:rFonts w:ascii="Arial" w:hAnsi="Arial" w:cs="Arial"/>
        </w:rPr>
        <w:t>to a home direct proportional with their financial situation.</w:t>
      </w:r>
      <w:r w:rsidR="00C313DF" w:rsidRPr="00B93971">
        <w:rPr>
          <w:rFonts w:ascii="Arial" w:hAnsi="Arial" w:cs="Arial"/>
        </w:rPr>
        <w:t xml:space="preserve"> The borough wants to </w:t>
      </w:r>
      <w:r w:rsidR="00EF5910">
        <w:rPr>
          <w:rFonts w:ascii="Arial" w:hAnsi="Arial" w:cs="Arial"/>
        </w:rPr>
        <w:t>r</w:t>
      </w:r>
      <w:r w:rsidR="005C74A2">
        <w:rPr>
          <w:rFonts w:ascii="Arial" w:hAnsi="Arial" w:cs="Arial"/>
        </w:rPr>
        <w:t>ai</w:t>
      </w:r>
      <w:r w:rsidR="00EF5910">
        <w:rPr>
          <w:rFonts w:ascii="Arial" w:hAnsi="Arial" w:cs="Arial"/>
        </w:rPr>
        <w:t>se</w:t>
      </w:r>
      <w:r w:rsidR="00C313DF" w:rsidRPr="00B93971">
        <w:rPr>
          <w:rFonts w:ascii="Arial" w:hAnsi="Arial" w:cs="Arial"/>
        </w:rPr>
        <w:t xml:space="preserve"> the </w:t>
      </w:r>
      <w:r w:rsidR="000B0031">
        <w:rPr>
          <w:rFonts w:ascii="Arial" w:hAnsi="Arial" w:cs="Arial"/>
        </w:rPr>
        <w:t>quantity</w:t>
      </w:r>
      <w:r w:rsidR="00C313DF" w:rsidRPr="00B93971">
        <w:rPr>
          <w:rFonts w:ascii="Arial" w:hAnsi="Arial" w:cs="Arial"/>
        </w:rPr>
        <w:t xml:space="preserve"> and quality of </w:t>
      </w:r>
      <w:r w:rsidR="005C74A2">
        <w:rPr>
          <w:rFonts w:ascii="Arial" w:hAnsi="Arial" w:cs="Arial"/>
        </w:rPr>
        <w:t>houses</w:t>
      </w:r>
      <w:r w:rsidR="00C313DF" w:rsidRPr="00B93971">
        <w:rPr>
          <w:rFonts w:ascii="Arial" w:hAnsi="Arial" w:cs="Arial"/>
        </w:rPr>
        <w:t xml:space="preserve"> </w:t>
      </w:r>
      <w:r w:rsidR="00F64D5C">
        <w:rPr>
          <w:rFonts w:ascii="Arial" w:hAnsi="Arial" w:cs="Arial"/>
        </w:rPr>
        <w:t>ready to use</w:t>
      </w:r>
      <w:r w:rsidR="00C313DF" w:rsidRPr="00B93971">
        <w:rPr>
          <w:rFonts w:ascii="Arial" w:hAnsi="Arial" w:cs="Arial"/>
        </w:rPr>
        <w:t xml:space="preserve"> by building more </w:t>
      </w:r>
      <w:r w:rsidR="00037FDA">
        <w:rPr>
          <w:rFonts w:ascii="Arial" w:hAnsi="Arial" w:cs="Arial"/>
        </w:rPr>
        <w:t>buildings</w:t>
      </w:r>
      <w:r w:rsidR="00C313DF" w:rsidRPr="00B93971">
        <w:rPr>
          <w:rFonts w:ascii="Arial" w:hAnsi="Arial" w:cs="Arial"/>
        </w:rPr>
        <w:t xml:space="preserve">, </w:t>
      </w:r>
      <w:r w:rsidR="0040030F" w:rsidRPr="00B93971">
        <w:rPr>
          <w:rFonts w:ascii="Arial" w:hAnsi="Arial" w:cs="Arial"/>
        </w:rPr>
        <w:t>improv</w:t>
      </w:r>
      <w:r w:rsidR="00B93971" w:rsidRPr="00B93971">
        <w:rPr>
          <w:rFonts w:ascii="Arial" w:hAnsi="Arial" w:cs="Arial"/>
        </w:rPr>
        <w:t>ing</w:t>
      </w:r>
      <w:r w:rsidR="0040030F" w:rsidRPr="00B93971">
        <w:rPr>
          <w:rFonts w:ascii="Arial" w:hAnsi="Arial" w:cs="Arial"/>
        </w:rPr>
        <w:t xml:space="preserve"> the standard of private rented accommodation, </w:t>
      </w:r>
      <w:r w:rsidR="008C5381">
        <w:rPr>
          <w:rFonts w:ascii="Arial" w:hAnsi="Arial" w:cs="Arial"/>
        </w:rPr>
        <w:t>assuring</w:t>
      </w:r>
      <w:r w:rsidR="006C039C">
        <w:rPr>
          <w:rFonts w:ascii="Arial" w:hAnsi="Arial" w:cs="Arial"/>
        </w:rPr>
        <w:t xml:space="preserve"> that are enough properties </w:t>
      </w:r>
      <w:r w:rsidR="004307DA">
        <w:rPr>
          <w:rFonts w:ascii="Arial" w:hAnsi="Arial" w:cs="Arial"/>
        </w:rPr>
        <w:t xml:space="preserve">available at decent </w:t>
      </w:r>
      <w:r w:rsidR="008C5381">
        <w:rPr>
          <w:rFonts w:ascii="Arial" w:hAnsi="Arial" w:cs="Arial"/>
        </w:rPr>
        <w:t>prices</w:t>
      </w:r>
      <w:r w:rsidR="004307DA">
        <w:rPr>
          <w:rFonts w:ascii="Arial" w:hAnsi="Arial" w:cs="Arial"/>
        </w:rPr>
        <w:t xml:space="preserve"> </w:t>
      </w:r>
      <w:r w:rsidR="00C313DF" w:rsidRPr="00B93971">
        <w:rPr>
          <w:rFonts w:ascii="Arial" w:hAnsi="Arial" w:cs="Arial"/>
        </w:rPr>
        <w:t xml:space="preserve">and </w:t>
      </w:r>
      <w:r w:rsidR="00975EBB" w:rsidRPr="00B93971">
        <w:rPr>
          <w:rFonts w:ascii="Arial" w:hAnsi="Arial" w:cs="Arial"/>
        </w:rPr>
        <w:t xml:space="preserve">decreasing the </w:t>
      </w:r>
      <w:r w:rsidR="00C313DF" w:rsidRPr="00B93971">
        <w:rPr>
          <w:rFonts w:ascii="Arial" w:hAnsi="Arial" w:cs="Arial"/>
        </w:rPr>
        <w:t>levels of homeless</w:t>
      </w:r>
      <w:r w:rsidR="005222C5">
        <w:rPr>
          <w:rFonts w:ascii="Arial" w:hAnsi="Arial" w:cs="Arial"/>
        </w:rPr>
        <w:t xml:space="preserve"> people.</w:t>
      </w:r>
    </w:p>
    <w:p w14:paraId="0F93D9BE" w14:textId="10675A2B" w:rsidR="00974B57" w:rsidRPr="002C5F15" w:rsidRDefault="002C5F15" w:rsidP="002C5F15">
      <w:pPr>
        <w:pStyle w:val="Heading3"/>
        <w:rPr>
          <w:b/>
          <w:bCs/>
          <w:color w:val="C45911" w:themeColor="accent2" w:themeShade="BF"/>
        </w:rPr>
      </w:pPr>
      <w:bookmarkStart w:id="16" w:name="_Toc102480770"/>
      <w:r w:rsidRPr="002C5F15">
        <w:rPr>
          <w:b/>
          <w:bCs/>
          <w:color w:val="C45911" w:themeColor="accent2" w:themeShade="BF"/>
        </w:rPr>
        <w:t>PROTECTING AND DEVELOPING THE LIVES OF CHILDREN AND ADULTS THAT ARE AT RISK</w:t>
      </w:r>
      <w:bookmarkEnd w:id="16"/>
    </w:p>
    <w:p w14:paraId="530B2B68" w14:textId="1F2A743E" w:rsidR="003172C1" w:rsidRDefault="000F5E69" w:rsidP="006F3164">
      <w:pPr>
        <w:rPr>
          <w:rFonts w:ascii="Arial" w:hAnsi="Arial" w:cs="Arial"/>
        </w:rPr>
      </w:pPr>
      <w:r w:rsidRPr="00EE667B">
        <w:rPr>
          <w:rFonts w:ascii="Arial" w:hAnsi="Arial" w:cs="Arial"/>
        </w:rPr>
        <w:t>To protect the vulnerable people of the community</w:t>
      </w:r>
      <w:r w:rsidR="00A17F3D" w:rsidRPr="00EE667B">
        <w:rPr>
          <w:rFonts w:ascii="Arial" w:hAnsi="Arial" w:cs="Arial"/>
        </w:rPr>
        <w:t xml:space="preserve"> will be</w:t>
      </w:r>
      <w:r w:rsidRPr="00EE667B">
        <w:rPr>
          <w:rFonts w:ascii="Arial" w:hAnsi="Arial" w:cs="Arial"/>
        </w:rPr>
        <w:t xml:space="preserve"> promote</w:t>
      </w:r>
      <w:r w:rsidR="00A17F3D" w:rsidRPr="00EE667B">
        <w:rPr>
          <w:rFonts w:ascii="Arial" w:hAnsi="Arial" w:cs="Arial"/>
        </w:rPr>
        <w:t>d</w:t>
      </w:r>
      <w:r w:rsidRPr="00EE667B">
        <w:rPr>
          <w:rFonts w:ascii="Arial" w:hAnsi="Arial" w:cs="Arial"/>
        </w:rPr>
        <w:t xml:space="preserve"> independent living, </w:t>
      </w:r>
      <w:r w:rsidR="00197503" w:rsidRPr="00EE667B">
        <w:rPr>
          <w:rFonts w:ascii="Arial" w:hAnsi="Arial" w:cs="Arial"/>
        </w:rPr>
        <w:t>controlled</w:t>
      </w:r>
      <w:r w:rsidRPr="00EE667B">
        <w:rPr>
          <w:rFonts w:ascii="Arial" w:hAnsi="Arial" w:cs="Arial"/>
        </w:rPr>
        <w:t xml:space="preserve"> the </w:t>
      </w:r>
      <w:r w:rsidR="00206208">
        <w:rPr>
          <w:rFonts w:ascii="Arial" w:hAnsi="Arial" w:cs="Arial"/>
        </w:rPr>
        <w:t>increasing request</w:t>
      </w:r>
      <w:r w:rsidRPr="00EE667B">
        <w:rPr>
          <w:rFonts w:ascii="Arial" w:hAnsi="Arial" w:cs="Arial"/>
        </w:rPr>
        <w:t xml:space="preserve"> for </w:t>
      </w:r>
      <w:r w:rsidR="0071555C">
        <w:rPr>
          <w:rFonts w:ascii="Arial" w:hAnsi="Arial" w:cs="Arial"/>
        </w:rPr>
        <w:t>facilities</w:t>
      </w:r>
      <w:r w:rsidRPr="00EE667B">
        <w:rPr>
          <w:rFonts w:ascii="Arial" w:hAnsi="Arial" w:cs="Arial"/>
        </w:rPr>
        <w:t xml:space="preserve">, and </w:t>
      </w:r>
      <w:r w:rsidR="00A17F3D" w:rsidRPr="00EE667B">
        <w:rPr>
          <w:rFonts w:ascii="Arial" w:hAnsi="Arial" w:cs="Arial"/>
        </w:rPr>
        <w:t>establis</w:t>
      </w:r>
      <w:r w:rsidR="00014779" w:rsidRPr="00EE667B">
        <w:rPr>
          <w:rFonts w:ascii="Arial" w:hAnsi="Arial" w:cs="Arial"/>
        </w:rPr>
        <w:t>h tight connection</w:t>
      </w:r>
      <w:r w:rsidR="00C32547" w:rsidRPr="00EE667B">
        <w:rPr>
          <w:rFonts w:ascii="Arial" w:hAnsi="Arial" w:cs="Arial"/>
        </w:rPr>
        <w:t xml:space="preserve">s </w:t>
      </w:r>
      <w:r w:rsidRPr="00EE667B">
        <w:rPr>
          <w:rFonts w:ascii="Arial" w:hAnsi="Arial" w:cs="Arial"/>
        </w:rPr>
        <w:t xml:space="preserve">with </w:t>
      </w:r>
      <w:r w:rsidR="009D19C0">
        <w:rPr>
          <w:rFonts w:ascii="Arial" w:hAnsi="Arial" w:cs="Arial"/>
        </w:rPr>
        <w:t>ass</w:t>
      </w:r>
      <w:r w:rsidR="00512FF4">
        <w:rPr>
          <w:rFonts w:ascii="Arial" w:hAnsi="Arial" w:cs="Arial"/>
        </w:rPr>
        <w:t>ociates</w:t>
      </w:r>
      <w:r w:rsidRPr="00EE667B">
        <w:rPr>
          <w:rFonts w:ascii="Arial" w:hAnsi="Arial" w:cs="Arial"/>
        </w:rPr>
        <w:t xml:space="preserve"> </w:t>
      </w:r>
      <w:r w:rsidR="00512FF4">
        <w:rPr>
          <w:rFonts w:ascii="Arial" w:hAnsi="Arial" w:cs="Arial"/>
        </w:rPr>
        <w:t>from</w:t>
      </w:r>
      <w:r w:rsidRPr="00EE667B">
        <w:rPr>
          <w:rFonts w:ascii="Arial" w:hAnsi="Arial" w:cs="Arial"/>
        </w:rPr>
        <w:t xml:space="preserve"> the education</w:t>
      </w:r>
      <w:r w:rsidR="00197503" w:rsidRPr="00EE667B">
        <w:rPr>
          <w:rFonts w:ascii="Arial" w:hAnsi="Arial" w:cs="Arial"/>
        </w:rPr>
        <w:t>, health</w:t>
      </w:r>
      <w:r w:rsidRPr="00EE667B">
        <w:rPr>
          <w:rFonts w:ascii="Arial" w:hAnsi="Arial" w:cs="Arial"/>
        </w:rPr>
        <w:t xml:space="preserve"> and voluntary </w:t>
      </w:r>
      <w:r w:rsidR="00512FF4">
        <w:rPr>
          <w:rFonts w:ascii="Arial" w:hAnsi="Arial" w:cs="Arial"/>
        </w:rPr>
        <w:t>fields.</w:t>
      </w:r>
      <w:r w:rsidR="00DF7BE4">
        <w:rPr>
          <w:rFonts w:ascii="Arial" w:hAnsi="Arial" w:cs="Arial"/>
        </w:rPr>
        <w:t xml:space="preserve"> </w:t>
      </w:r>
      <w:r w:rsidR="00085FE4" w:rsidRPr="00EE667B">
        <w:rPr>
          <w:rFonts w:ascii="Arial" w:hAnsi="Arial" w:cs="Arial"/>
        </w:rPr>
        <w:t xml:space="preserve">Reading </w:t>
      </w:r>
      <w:r w:rsidR="00BA3F8E">
        <w:rPr>
          <w:rFonts w:ascii="Arial" w:hAnsi="Arial" w:cs="Arial"/>
        </w:rPr>
        <w:t xml:space="preserve">will </w:t>
      </w:r>
      <w:r w:rsidR="00E45E0D">
        <w:rPr>
          <w:rFonts w:ascii="Arial" w:hAnsi="Arial" w:cs="Arial"/>
        </w:rPr>
        <w:t>protect each child and assure</w:t>
      </w:r>
      <w:r w:rsidRPr="00EE667B">
        <w:rPr>
          <w:rFonts w:ascii="Arial" w:hAnsi="Arial" w:cs="Arial"/>
        </w:rPr>
        <w:t xml:space="preserve"> that </w:t>
      </w:r>
      <w:r w:rsidR="00085FE4" w:rsidRPr="00EE667B">
        <w:rPr>
          <w:rFonts w:ascii="Arial" w:hAnsi="Arial" w:cs="Arial"/>
        </w:rPr>
        <w:t xml:space="preserve">lives in a </w:t>
      </w:r>
      <w:r w:rsidRPr="00EE667B">
        <w:rPr>
          <w:rFonts w:ascii="Arial" w:hAnsi="Arial" w:cs="Arial"/>
        </w:rPr>
        <w:t xml:space="preserve">safe </w:t>
      </w:r>
      <w:r w:rsidR="00085FE4" w:rsidRPr="00EE667B">
        <w:rPr>
          <w:rFonts w:ascii="Arial" w:hAnsi="Arial" w:cs="Arial"/>
        </w:rPr>
        <w:t xml:space="preserve">environment </w:t>
      </w:r>
      <w:r w:rsidR="00DF7BE4">
        <w:rPr>
          <w:rFonts w:ascii="Arial" w:hAnsi="Arial" w:cs="Arial"/>
        </w:rPr>
        <w:t xml:space="preserve">and is under professional </w:t>
      </w:r>
      <w:r w:rsidR="00BA3F8E">
        <w:rPr>
          <w:rFonts w:ascii="Arial" w:hAnsi="Arial" w:cs="Arial"/>
        </w:rPr>
        <w:t>supervision.</w:t>
      </w:r>
    </w:p>
    <w:p w14:paraId="3ABA4225" w14:textId="1B0EF85F" w:rsidR="00703FB2" w:rsidRPr="006F3164" w:rsidRDefault="00703FB2" w:rsidP="006F31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Source: Council (2022)</w:t>
      </w:r>
    </w:p>
    <w:p w14:paraId="70C5C981" w14:textId="09841D22" w:rsidR="00261ED0" w:rsidRDefault="00F41BF2" w:rsidP="002C5F15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17" w:name="_Toc102480771"/>
      <w:r w:rsidRPr="002C5F15">
        <w:rPr>
          <w:b/>
          <w:bCs/>
          <w:color w:val="C45911" w:themeColor="accent2" w:themeShade="BF"/>
          <w:sz w:val="28"/>
          <w:szCs w:val="28"/>
        </w:rPr>
        <w:lastRenderedPageBreak/>
        <w:t>COMMUNITY ENGAGEMENT PRACTITIONER</w:t>
      </w:r>
      <w:bookmarkEnd w:id="17"/>
    </w:p>
    <w:p w14:paraId="2C5E5E45" w14:textId="77777777" w:rsidR="002C5F15" w:rsidRPr="002C5F15" w:rsidRDefault="002C5F15" w:rsidP="002C5F15"/>
    <w:p w14:paraId="02D0B547" w14:textId="3FF59C48" w:rsidR="001001ED" w:rsidRDefault="004B7007" w:rsidP="00CD5B4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Community engagement </w:t>
      </w:r>
      <w:r w:rsidR="00B90194">
        <w:rPr>
          <w:rFonts w:ascii="Arial" w:hAnsi="Arial" w:cs="Arial"/>
        </w:rPr>
        <w:t xml:space="preserve">contains a lot of uncertainty and is difficult to provide accurate reports and </w:t>
      </w:r>
      <w:r w:rsidR="00806538">
        <w:rPr>
          <w:rFonts w:ascii="Arial" w:hAnsi="Arial" w:cs="Arial"/>
        </w:rPr>
        <w:t>research</w:t>
      </w:r>
      <w:r w:rsidR="00B90194">
        <w:rPr>
          <w:rFonts w:ascii="Arial" w:hAnsi="Arial" w:cs="Arial"/>
        </w:rPr>
        <w:t>.</w:t>
      </w:r>
      <w:r w:rsidR="008E0A69">
        <w:rPr>
          <w:rFonts w:ascii="Arial" w:hAnsi="Arial" w:cs="Arial"/>
        </w:rPr>
        <w:t xml:space="preserve"> </w:t>
      </w:r>
      <w:r w:rsidR="00806538">
        <w:rPr>
          <w:rFonts w:ascii="Arial" w:hAnsi="Arial" w:cs="Arial"/>
        </w:rPr>
        <w:t xml:space="preserve">In a wider way, it </w:t>
      </w:r>
      <w:r w:rsidR="00895FD6">
        <w:rPr>
          <w:rFonts w:ascii="Arial" w:hAnsi="Arial" w:cs="Arial"/>
        </w:rPr>
        <w:t>involves discussing with the residents and obtain their feedback.</w:t>
      </w:r>
      <w:r w:rsidR="00E8067B">
        <w:rPr>
          <w:rFonts w:ascii="Arial" w:hAnsi="Arial" w:cs="Arial"/>
        </w:rPr>
        <w:t xml:space="preserve"> To be a good practitioner is not enough just to listen and pass over the issues/ concerns of the community. </w:t>
      </w:r>
      <w:r w:rsidR="003C1F00">
        <w:rPr>
          <w:rFonts w:ascii="Arial" w:hAnsi="Arial" w:cs="Arial"/>
        </w:rPr>
        <w:t>A devoted practitioner</w:t>
      </w:r>
      <w:r w:rsidR="00FD44AE">
        <w:rPr>
          <w:rFonts w:ascii="Arial" w:hAnsi="Arial" w:cs="Arial"/>
        </w:rPr>
        <w:t xml:space="preserve"> will help</w:t>
      </w:r>
      <w:r w:rsidR="00632B6E">
        <w:rPr>
          <w:rFonts w:ascii="Arial" w:hAnsi="Arial" w:cs="Arial"/>
        </w:rPr>
        <w:t>,</w:t>
      </w:r>
      <w:r w:rsidR="00FD44AE">
        <w:rPr>
          <w:rFonts w:ascii="Arial" w:hAnsi="Arial" w:cs="Arial"/>
        </w:rPr>
        <w:t xml:space="preserve"> </w:t>
      </w:r>
      <w:r w:rsidR="00632B6E">
        <w:rPr>
          <w:rFonts w:ascii="Arial" w:hAnsi="Arial" w:cs="Arial"/>
        </w:rPr>
        <w:t xml:space="preserve">motivate </w:t>
      </w:r>
      <w:r w:rsidR="00FD44AE">
        <w:rPr>
          <w:rFonts w:ascii="Arial" w:hAnsi="Arial" w:cs="Arial"/>
        </w:rPr>
        <w:t xml:space="preserve">and find ways to flourish </w:t>
      </w:r>
      <w:r w:rsidR="001E4447">
        <w:rPr>
          <w:rFonts w:ascii="Arial" w:hAnsi="Arial" w:cs="Arial"/>
        </w:rPr>
        <w:t>relevant strategies to help the communities in need.</w:t>
      </w:r>
      <w:r w:rsidR="00496942">
        <w:rPr>
          <w:rFonts w:ascii="Arial" w:hAnsi="Arial" w:cs="Arial"/>
        </w:rPr>
        <w:t xml:space="preserve"> </w:t>
      </w:r>
      <w:r w:rsidR="00A32E68">
        <w:rPr>
          <w:rFonts w:ascii="Arial" w:hAnsi="Arial" w:cs="Arial"/>
        </w:rPr>
        <w:t>He creates as well strong connections with the stakeholders</w:t>
      </w:r>
      <w:r w:rsidR="003337A2">
        <w:rPr>
          <w:rFonts w:ascii="Arial" w:hAnsi="Arial" w:cs="Arial"/>
        </w:rPr>
        <w:t>, by addressing the</w:t>
      </w:r>
      <w:r w:rsidR="002C74EF">
        <w:rPr>
          <w:rFonts w:ascii="Arial" w:hAnsi="Arial" w:cs="Arial"/>
        </w:rPr>
        <w:t xml:space="preserve"> most important</w:t>
      </w:r>
      <w:r w:rsidR="003337A2">
        <w:rPr>
          <w:rFonts w:ascii="Arial" w:hAnsi="Arial" w:cs="Arial"/>
        </w:rPr>
        <w:t xml:space="preserve"> challenges</w:t>
      </w:r>
      <w:r w:rsidR="002C74EF">
        <w:rPr>
          <w:rFonts w:ascii="Arial" w:hAnsi="Arial" w:cs="Arial"/>
        </w:rPr>
        <w:t xml:space="preserve"> that they are facing and helping them to contribute to their community’s future.</w:t>
      </w:r>
      <w:r w:rsidR="000074E3">
        <w:rPr>
          <w:rFonts w:ascii="Arial" w:hAnsi="Arial" w:cs="Arial"/>
        </w:rPr>
        <w:t xml:space="preserve"> However, the environment plays a primordial </w:t>
      </w:r>
      <w:r w:rsidR="004408EB">
        <w:rPr>
          <w:rFonts w:ascii="Arial" w:hAnsi="Arial" w:cs="Arial"/>
        </w:rPr>
        <w:t>role in the process, as every change that is facing will equally impact the community, stakeholders and practi</w:t>
      </w:r>
      <w:r w:rsidR="005D2BF2">
        <w:rPr>
          <w:rFonts w:ascii="Arial" w:hAnsi="Arial" w:cs="Arial"/>
        </w:rPr>
        <w:t>tioner.</w:t>
      </w:r>
      <w:r w:rsidR="003337A2">
        <w:rPr>
          <w:rFonts w:ascii="Arial" w:hAnsi="Arial" w:cs="Arial"/>
        </w:rPr>
        <w:t xml:space="preserve"> </w:t>
      </w:r>
      <w:r w:rsidR="00687446">
        <w:rPr>
          <w:rFonts w:ascii="Arial" w:hAnsi="Arial" w:cs="Arial"/>
        </w:rPr>
        <w:t xml:space="preserve"> (Vazquez, 2020)</w:t>
      </w:r>
    </w:p>
    <w:p w14:paraId="4C7953D1" w14:textId="10C1C647" w:rsidR="00CD5B4E" w:rsidRDefault="00E83175" w:rsidP="00CD5B4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</w:p>
    <w:p w14:paraId="3F2BEA0D" w14:textId="489BE0B9" w:rsidR="001001ED" w:rsidRPr="002C5F15" w:rsidRDefault="001001ED" w:rsidP="002C5F15">
      <w:pPr>
        <w:pStyle w:val="Heading1"/>
        <w:jc w:val="center"/>
        <w:rPr>
          <w:b/>
          <w:bCs/>
          <w:color w:val="C45911" w:themeColor="accent2" w:themeShade="BF"/>
        </w:rPr>
      </w:pPr>
      <w:bookmarkStart w:id="18" w:name="_Toc102480772"/>
      <w:r w:rsidRPr="002C5F15">
        <w:rPr>
          <w:b/>
          <w:bCs/>
          <w:color w:val="C45911" w:themeColor="accent2" w:themeShade="BF"/>
        </w:rPr>
        <w:t>CONCLUSION</w:t>
      </w:r>
      <w:bookmarkEnd w:id="18"/>
    </w:p>
    <w:p w14:paraId="7EBC92ED" w14:textId="764CB4AF" w:rsidR="00904299" w:rsidRDefault="00D209B3" w:rsidP="001001ED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conclusion, the concept of community </w:t>
      </w:r>
      <w:r w:rsidR="0084447A">
        <w:rPr>
          <w:rFonts w:ascii="Arial" w:hAnsi="Arial" w:cs="Arial"/>
        </w:rPr>
        <w:t>will remain vague, subject to interpretation a</w:t>
      </w:r>
      <w:r w:rsidR="00861D2E">
        <w:rPr>
          <w:rFonts w:ascii="Arial" w:hAnsi="Arial" w:cs="Arial"/>
        </w:rPr>
        <w:t>nd will aim to abolish the core community issues for a brighter future.</w:t>
      </w:r>
      <w:r w:rsidR="00E12771">
        <w:rPr>
          <w:rFonts w:ascii="Arial" w:hAnsi="Arial" w:cs="Arial"/>
        </w:rPr>
        <w:t xml:space="preserve"> In the near future</w:t>
      </w:r>
      <w:r w:rsidR="00696E40">
        <w:rPr>
          <w:rFonts w:ascii="Arial" w:hAnsi="Arial" w:cs="Arial"/>
        </w:rPr>
        <w:t xml:space="preserve"> Reading’s Civic Society </w:t>
      </w:r>
      <w:r w:rsidR="00E12771">
        <w:rPr>
          <w:rFonts w:ascii="Arial" w:hAnsi="Arial" w:cs="Arial"/>
        </w:rPr>
        <w:t>will play an important role in</w:t>
      </w:r>
      <w:r w:rsidR="00E443CD">
        <w:rPr>
          <w:rFonts w:ascii="Arial" w:hAnsi="Arial" w:cs="Arial"/>
        </w:rPr>
        <w:t xml:space="preserve"> conserving borough’s beauty, representing</w:t>
      </w:r>
      <w:r w:rsidR="00696E40">
        <w:rPr>
          <w:rFonts w:ascii="Arial" w:hAnsi="Arial" w:cs="Arial"/>
        </w:rPr>
        <w:t xml:space="preserve"> one of</w:t>
      </w:r>
      <w:r w:rsidR="0067381C">
        <w:rPr>
          <w:rFonts w:ascii="Arial" w:hAnsi="Arial" w:cs="Arial"/>
        </w:rPr>
        <w:t xml:space="preserve"> the most influential and respected </w:t>
      </w:r>
      <w:r w:rsidR="0030566B">
        <w:rPr>
          <w:rFonts w:ascii="Arial" w:hAnsi="Arial" w:cs="Arial"/>
        </w:rPr>
        <w:t xml:space="preserve">group </w:t>
      </w:r>
      <w:r w:rsidR="00E815E9">
        <w:rPr>
          <w:rFonts w:ascii="Arial" w:hAnsi="Arial" w:cs="Arial"/>
        </w:rPr>
        <w:t>that aims to protect town’s heritage.</w:t>
      </w:r>
      <w:r w:rsidR="00E13DC8">
        <w:rPr>
          <w:rFonts w:ascii="Arial" w:hAnsi="Arial" w:cs="Arial"/>
        </w:rPr>
        <w:t xml:space="preserve"> </w:t>
      </w:r>
      <w:r w:rsidR="00405B2D">
        <w:rPr>
          <w:rFonts w:ascii="Arial" w:hAnsi="Arial" w:cs="Arial"/>
        </w:rPr>
        <w:t>The 1</w:t>
      </w:r>
      <w:r w:rsidR="00703FB2">
        <w:rPr>
          <w:rFonts w:ascii="Arial" w:hAnsi="Arial" w:cs="Arial"/>
        </w:rPr>
        <w:t>,</w:t>
      </w:r>
      <w:r w:rsidR="00E44713">
        <w:rPr>
          <w:rFonts w:ascii="Arial" w:hAnsi="Arial" w:cs="Arial"/>
        </w:rPr>
        <w:t>00</w:t>
      </w:r>
      <w:r w:rsidR="00405B2D">
        <w:rPr>
          <w:rFonts w:ascii="Arial" w:hAnsi="Arial" w:cs="Arial"/>
        </w:rPr>
        <w:t>0 organisations</w:t>
      </w:r>
      <w:r w:rsidR="00092F10">
        <w:rPr>
          <w:rFonts w:ascii="Arial" w:hAnsi="Arial" w:cs="Arial"/>
        </w:rPr>
        <w:t xml:space="preserve"> </w:t>
      </w:r>
      <w:r w:rsidR="00405B2D">
        <w:rPr>
          <w:rFonts w:ascii="Arial" w:hAnsi="Arial" w:cs="Arial"/>
        </w:rPr>
        <w:t xml:space="preserve">that are members of the town, will help as well in the path towards development </w:t>
      </w:r>
      <w:r w:rsidR="008C142D">
        <w:rPr>
          <w:rFonts w:ascii="Arial" w:hAnsi="Arial" w:cs="Arial"/>
        </w:rPr>
        <w:t xml:space="preserve">as are the leaders in </w:t>
      </w:r>
      <w:r w:rsidR="000C77FF">
        <w:rPr>
          <w:rFonts w:ascii="Arial" w:hAnsi="Arial" w:cs="Arial"/>
        </w:rPr>
        <w:t xml:space="preserve">creating organisations from </w:t>
      </w:r>
      <w:r w:rsidR="00DF2D48">
        <w:rPr>
          <w:rFonts w:ascii="Arial" w:hAnsi="Arial" w:cs="Arial"/>
        </w:rPr>
        <w:t xml:space="preserve">different fields (non-profit, </w:t>
      </w:r>
      <w:r w:rsidR="00B6562F">
        <w:rPr>
          <w:rFonts w:ascii="Arial" w:hAnsi="Arial" w:cs="Arial"/>
        </w:rPr>
        <w:t>education)</w:t>
      </w:r>
      <w:r w:rsidR="00062FB0">
        <w:rPr>
          <w:rFonts w:ascii="Arial" w:hAnsi="Arial" w:cs="Arial"/>
        </w:rPr>
        <w:t xml:space="preserve"> from </w:t>
      </w:r>
      <w:r w:rsidR="000C77FF">
        <w:rPr>
          <w:rFonts w:ascii="Arial" w:hAnsi="Arial" w:cs="Arial"/>
        </w:rPr>
        <w:t>which Reading can benefit</w:t>
      </w:r>
      <w:r w:rsidR="00663111">
        <w:rPr>
          <w:rFonts w:ascii="Arial" w:hAnsi="Arial" w:cs="Arial"/>
        </w:rPr>
        <w:t xml:space="preserve">. </w:t>
      </w:r>
      <w:r w:rsidR="00EB4740">
        <w:rPr>
          <w:rFonts w:ascii="Arial" w:hAnsi="Arial" w:cs="Arial"/>
        </w:rPr>
        <w:t xml:space="preserve">There is no clear model </w:t>
      </w:r>
      <w:r w:rsidR="00D42752">
        <w:rPr>
          <w:rFonts w:ascii="Arial" w:hAnsi="Arial" w:cs="Arial"/>
        </w:rPr>
        <w:t xml:space="preserve">that is suitable </w:t>
      </w:r>
      <w:r w:rsidR="00E053CE">
        <w:rPr>
          <w:rFonts w:ascii="Arial" w:hAnsi="Arial" w:cs="Arial"/>
        </w:rPr>
        <w:t>to understand the</w:t>
      </w:r>
      <w:r w:rsidR="00A05B10">
        <w:rPr>
          <w:rFonts w:ascii="Arial" w:hAnsi="Arial" w:cs="Arial"/>
        </w:rPr>
        <w:t xml:space="preserve"> </w:t>
      </w:r>
      <w:r w:rsidR="00D42752">
        <w:rPr>
          <w:rFonts w:ascii="Arial" w:hAnsi="Arial" w:cs="Arial"/>
        </w:rPr>
        <w:t xml:space="preserve">contexts of community engagement </w:t>
      </w:r>
      <w:r w:rsidR="00A05B10">
        <w:rPr>
          <w:rFonts w:ascii="Arial" w:hAnsi="Arial" w:cs="Arial"/>
        </w:rPr>
        <w:t xml:space="preserve">approaches. </w:t>
      </w:r>
      <w:r w:rsidR="002C17B7">
        <w:rPr>
          <w:rFonts w:ascii="Arial" w:hAnsi="Arial" w:cs="Arial"/>
        </w:rPr>
        <w:t>However, it aims to reduce inequality, improve the quality of life</w:t>
      </w:r>
      <w:r w:rsidR="006024ED">
        <w:rPr>
          <w:rFonts w:ascii="Arial" w:hAnsi="Arial" w:cs="Arial"/>
        </w:rPr>
        <w:t xml:space="preserve"> and provide more for the groups that are at risk</w:t>
      </w:r>
      <w:r w:rsidR="0091683F">
        <w:rPr>
          <w:rFonts w:ascii="Arial" w:hAnsi="Arial" w:cs="Arial"/>
        </w:rPr>
        <w:t>. A lot of factors need to be taking into consideration</w:t>
      </w:r>
      <w:r w:rsidR="001D1D7B">
        <w:rPr>
          <w:rFonts w:ascii="Arial" w:hAnsi="Arial" w:cs="Arial"/>
        </w:rPr>
        <w:t>,</w:t>
      </w:r>
      <w:r w:rsidR="005F1D7B">
        <w:rPr>
          <w:rFonts w:ascii="Arial" w:hAnsi="Arial" w:cs="Arial"/>
        </w:rPr>
        <w:t xml:space="preserve"> </w:t>
      </w:r>
      <w:r w:rsidR="001D1D7B">
        <w:rPr>
          <w:rFonts w:ascii="Arial" w:hAnsi="Arial" w:cs="Arial"/>
        </w:rPr>
        <w:t>especially the environment</w:t>
      </w:r>
      <w:r w:rsidR="0091683F">
        <w:rPr>
          <w:rFonts w:ascii="Arial" w:hAnsi="Arial" w:cs="Arial"/>
        </w:rPr>
        <w:t xml:space="preserve"> when</w:t>
      </w:r>
      <w:r w:rsidR="005F1D7B">
        <w:rPr>
          <w:rFonts w:ascii="Arial" w:hAnsi="Arial" w:cs="Arial"/>
        </w:rPr>
        <w:t xml:space="preserve"> the outcomes need to be maintained over the time.</w:t>
      </w:r>
    </w:p>
    <w:p w14:paraId="36756A50" w14:textId="517C4E43" w:rsidR="00904299" w:rsidRDefault="00904299" w:rsidP="001001ED">
      <w:pPr>
        <w:rPr>
          <w:rFonts w:ascii="Arial" w:hAnsi="Arial" w:cs="Arial"/>
        </w:rPr>
      </w:pPr>
    </w:p>
    <w:p w14:paraId="1E5920F9" w14:textId="29BEE4B7" w:rsidR="001001ED" w:rsidRPr="002C5F15" w:rsidRDefault="001001ED" w:rsidP="002C5F15">
      <w:pPr>
        <w:pStyle w:val="Heading1"/>
        <w:jc w:val="center"/>
        <w:rPr>
          <w:b/>
          <w:bCs/>
          <w:color w:val="C45911" w:themeColor="accent2" w:themeShade="BF"/>
        </w:rPr>
      </w:pPr>
      <w:bookmarkStart w:id="19" w:name="_Toc102480773"/>
      <w:r w:rsidRPr="002C5F15">
        <w:rPr>
          <w:b/>
          <w:bCs/>
          <w:color w:val="C45911" w:themeColor="accent2" w:themeShade="BF"/>
        </w:rPr>
        <w:t>RECOMMENDATIONS</w:t>
      </w:r>
      <w:bookmarkEnd w:id="19"/>
    </w:p>
    <w:p w14:paraId="1B59165A" w14:textId="5A485260" w:rsidR="003D23D4" w:rsidRDefault="003D23D4" w:rsidP="001001E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3BFB">
        <w:rPr>
          <w:rFonts w:ascii="Arial" w:hAnsi="Arial" w:cs="Arial"/>
        </w:rPr>
        <w:t>A private group</w:t>
      </w:r>
      <w:r w:rsidR="0019085C">
        <w:rPr>
          <w:rFonts w:ascii="Arial" w:hAnsi="Arial" w:cs="Arial"/>
        </w:rPr>
        <w:t xml:space="preserve">/platform </w:t>
      </w:r>
      <w:r w:rsidR="00573BFB">
        <w:rPr>
          <w:rFonts w:ascii="Arial" w:hAnsi="Arial" w:cs="Arial"/>
        </w:rPr>
        <w:t xml:space="preserve">only for residents will be </w:t>
      </w:r>
      <w:r w:rsidR="0058786E">
        <w:rPr>
          <w:rFonts w:ascii="Arial" w:hAnsi="Arial" w:cs="Arial"/>
        </w:rPr>
        <w:t xml:space="preserve">an important </w:t>
      </w:r>
      <w:r w:rsidR="00573BFB">
        <w:rPr>
          <w:rFonts w:ascii="Arial" w:hAnsi="Arial" w:cs="Arial"/>
        </w:rPr>
        <w:t xml:space="preserve">recommendation as will help them to establish </w:t>
      </w:r>
      <w:r w:rsidR="008E32BC">
        <w:rPr>
          <w:rFonts w:ascii="Arial" w:hAnsi="Arial" w:cs="Arial"/>
        </w:rPr>
        <w:t xml:space="preserve">deeper </w:t>
      </w:r>
      <w:r w:rsidR="00573BFB">
        <w:rPr>
          <w:rFonts w:ascii="Arial" w:hAnsi="Arial" w:cs="Arial"/>
        </w:rPr>
        <w:t>connections between each other</w:t>
      </w:r>
      <w:r w:rsidR="008E32AB">
        <w:rPr>
          <w:rFonts w:ascii="Arial" w:hAnsi="Arial" w:cs="Arial"/>
        </w:rPr>
        <w:t xml:space="preserve"> and </w:t>
      </w:r>
      <w:r w:rsidR="00573BFB">
        <w:rPr>
          <w:rFonts w:ascii="Arial" w:hAnsi="Arial" w:cs="Arial"/>
        </w:rPr>
        <w:t>discuss community issues without being afraid that the Council will act again</w:t>
      </w:r>
      <w:r w:rsidR="0019085C">
        <w:rPr>
          <w:rFonts w:ascii="Arial" w:hAnsi="Arial" w:cs="Arial"/>
        </w:rPr>
        <w:t>st them</w:t>
      </w:r>
      <w:r w:rsidR="008E32AB">
        <w:rPr>
          <w:rFonts w:ascii="Arial" w:hAnsi="Arial" w:cs="Arial"/>
        </w:rPr>
        <w:t>. It will be</w:t>
      </w:r>
      <w:r w:rsidR="004E1E59">
        <w:rPr>
          <w:rFonts w:ascii="Arial" w:hAnsi="Arial" w:cs="Arial"/>
        </w:rPr>
        <w:t xml:space="preserve"> even more engaging if the community engagement practitioners will be taking part as some of the issues could be passe</w:t>
      </w:r>
      <w:r w:rsidR="002B7E82">
        <w:rPr>
          <w:rFonts w:ascii="Arial" w:hAnsi="Arial" w:cs="Arial"/>
        </w:rPr>
        <w:t>d</w:t>
      </w:r>
      <w:r w:rsidR="004E1E59">
        <w:rPr>
          <w:rFonts w:ascii="Arial" w:hAnsi="Arial" w:cs="Arial"/>
        </w:rPr>
        <w:t xml:space="preserve"> straight away to the relevant person.</w:t>
      </w:r>
    </w:p>
    <w:p w14:paraId="24124FDF" w14:textId="77777777" w:rsidR="001001ED" w:rsidRPr="001001ED" w:rsidRDefault="001001ED" w:rsidP="001001ED">
      <w:pPr>
        <w:rPr>
          <w:rFonts w:ascii="Arial" w:hAnsi="Arial" w:cs="Arial"/>
        </w:rPr>
      </w:pPr>
    </w:p>
    <w:p w14:paraId="7DD2F5AA" w14:textId="77777777" w:rsidR="003172C1" w:rsidRDefault="003172C1" w:rsidP="00B73D3F">
      <w:pPr>
        <w:rPr>
          <w:rFonts w:ascii="Arial" w:hAnsi="Arial" w:cs="Arial"/>
        </w:rPr>
      </w:pPr>
    </w:p>
    <w:p w14:paraId="093D9982" w14:textId="77777777" w:rsidR="000D682A" w:rsidRDefault="000D682A" w:rsidP="00B73D3F">
      <w:pPr>
        <w:rPr>
          <w:rFonts w:ascii="Arial" w:hAnsi="Arial" w:cs="Arial"/>
        </w:rPr>
      </w:pPr>
    </w:p>
    <w:p w14:paraId="675AB86F" w14:textId="37FAE246" w:rsidR="005A2438" w:rsidRDefault="005A2438"/>
    <w:p w14:paraId="2EC75B77" w14:textId="68B02EF1" w:rsidR="00986665" w:rsidRDefault="00986665"/>
    <w:p w14:paraId="4A05BAA7" w14:textId="58D6701C" w:rsidR="00986665" w:rsidRDefault="00986665"/>
    <w:p w14:paraId="3597BB0A" w14:textId="77777777" w:rsidR="00986665" w:rsidRDefault="00986665"/>
    <w:p w14:paraId="76B573A7" w14:textId="52D05BDA" w:rsidR="005A2438" w:rsidRDefault="005A2438"/>
    <w:p w14:paraId="1E609E87" w14:textId="12486114" w:rsidR="005A2438" w:rsidRPr="002C5F15" w:rsidRDefault="005A2438" w:rsidP="002C5F15">
      <w:pPr>
        <w:pStyle w:val="Heading1"/>
        <w:jc w:val="center"/>
        <w:rPr>
          <w:b/>
          <w:bCs/>
          <w:color w:val="C45911" w:themeColor="accent2" w:themeShade="BF"/>
        </w:rPr>
      </w:pPr>
      <w:bookmarkStart w:id="20" w:name="_Toc102480774"/>
      <w:r w:rsidRPr="002C5F15">
        <w:rPr>
          <w:b/>
          <w:bCs/>
          <w:color w:val="C45911" w:themeColor="accent2" w:themeShade="BF"/>
        </w:rPr>
        <w:lastRenderedPageBreak/>
        <w:t>REFERENCES</w:t>
      </w:r>
      <w:bookmarkEnd w:id="20"/>
    </w:p>
    <w:p w14:paraId="3AB0FCCD" w14:textId="32DF23EF" w:rsidR="005A2438" w:rsidRDefault="005A2438"/>
    <w:p w14:paraId="2BC8563B" w14:textId="07D655A9" w:rsidR="00C22E3B" w:rsidRDefault="00C22E3B" w:rsidP="00C22E3B">
      <w:pPr>
        <w:pStyle w:val="Heading1"/>
      </w:pPr>
    </w:p>
    <w:sdt>
      <w:sdtPr>
        <w:id w:val="-573587230"/>
        <w:bibliography/>
      </w:sdtPr>
      <w:sdtEndPr/>
      <w:sdtContent>
        <w:p w14:paraId="3FA0D5B9" w14:textId="4F682EFA" w:rsidR="00C22E3B" w:rsidRPr="004D5B94" w:rsidRDefault="004D5B94" w:rsidP="00C22E3B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Community, p. (2014).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Community planning toolkit.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</w:t>
          </w:r>
          <w:r>
            <w:rPr>
              <w:rFonts w:ascii="Arial" w:hAnsi="Arial" w:cs="Arial"/>
              <w:noProof/>
              <w:lang w:val="en-US"/>
            </w:rPr>
            <w:t xml:space="preserve"> </w:t>
          </w:r>
          <w:r w:rsidRPr="004D5B94">
            <w:rPr>
              <w:rFonts w:ascii="Arial" w:hAnsi="Arial" w:cs="Arial"/>
              <w:noProof/>
              <w:lang w:val="en-US"/>
            </w:rPr>
            <w:t xml:space="preserve">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https://www.communityplanningtoolkit.org/sites/default/files/Engagement.pdf</w:t>
          </w:r>
          <w:r w:rsidRPr="004D5B94">
            <w:rPr>
              <w:rFonts w:ascii="Arial" w:hAnsi="Arial" w:cs="Arial"/>
              <w:noProof/>
              <w:lang w:val="en-US"/>
            </w:rPr>
            <w:br/>
            <w:t>[Accessed 1 05 2022].</w:t>
          </w:r>
          <w:r w:rsidR="00C22E3B" w:rsidRPr="004D5B94">
            <w:rPr>
              <w:rFonts w:ascii="Arial" w:hAnsi="Arial" w:cs="Arial"/>
            </w:rPr>
            <w:fldChar w:fldCharType="begin"/>
          </w:r>
          <w:r w:rsidR="00C22E3B" w:rsidRPr="004D5B94">
            <w:rPr>
              <w:rFonts w:ascii="Arial" w:hAnsi="Arial" w:cs="Arial"/>
            </w:rPr>
            <w:instrText xml:space="preserve"> BIBLIOGRAPHY </w:instrText>
          </w:r>
          <w:r w:rsidR="00C22E3B" w:rsidRPr="004D5B94">
            <w:rPr>
              <w:rFonts w:ascii="Arial" w:hAnsi="Arial" w:cs="Arial"/>
            </w:rPr>
            <w:fldChar w:fldCharType="separate"/>
          </w:r>
        </w:p>
        <w:p w14:paraId="5FFC9E7D" w14:textId="7309F60A" w:rsidR="0037531F" w:rsidRPr="004D5B94" w:rsidRDefault="0037531F" w:rsidP="00974C4B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Council, R. B. (2004-2022).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Planning policies.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 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https://www.reading.gov.uk/planning-and-building-control/planning-policy/</w:t>
          </w:r>
          <w:r w:rsidR="00974C4B" w:rsidRPr="004D5B94">
            <w:rPr>
              <w:rFonts w:ascii="Arial" w:hAnsi="Arial" w:cs="Arial"/>
              <w:noProof/>
              <w:lang w:val="en-US"/>
            </w:rPr>
            <w:t xml:space="preserve"> </w:t>
          </w:r>
          <w:r w:rsidRPr="004D5B94">
            <w:rPr>
              <w:rFonts w:ascii="Arial" w:hAnsi="Arial" w:cs="Arial"/>
              <w:noProof/>
              <w:lang w:val="en-US"/>
            </w:rPr>
            <w:t>[Accessed 10 04 2022].</w:t>
          </w:r>
        </w:p>
        <w:p w14:paraId="6AF71392" w14:textId="35DD19DE" w:rsidR="00DF69EC" w:rsidRPr="004D5B94" w:rsidRDefault="00DF69EC" w:rsidP="00DF69EC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Council, R. B. (2022).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Reading Observatory.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https://reading.berkshireobservatory.co.uk/</w:t>
          </w:r>
          <w:r w:rsidRPr="004D5B94">
            <w:rPr>
              <w:rFonts w:ascii="Arial" w:hAnsi="Arial" w:cs="Arial"/>
              <w:noProof/>
              <w:lang w:val="en-US"/>
            </w:rPr>
            <w:t xml:space="preserve"> [Accessed 20 04 2021].</w:t>
          </w:r>
        </w:p>
        <w:p w14:paraId="01A125BB" w14:textId="564CEEA7" w:rsidR="00994152" w:rsidRPr="004D5B94" w:rsidRDefault="00994152" w:rsidP="00994152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Council, R. B. (2022).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Reading Borough Council.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https://www.reading.gov.uk/</w:t>
          </w:r>
          <w:r w:rsidRPr="004D5B94">
            <w:rPr>
              <w:rFonts w:ascii="Arial" w:hAnsi="Arial" w:cs="Arial"/>
              <w:noProof/>
              <w:lang w:val="en-US"/>
            </w:rPr>
            <w:br/>
            <w:t>[Accessed 15 04 2022].</w:t>
          </w:r>
        </w:p>
        <w:p w14:paraId="606C5B73" w14:textId="4A564F37" w:rsidR="00974C4B" w:rsidRPr="004D5B94" w:rsidRDefault="00974C4B" w:rsidP="00974C4B">
          <w:pPr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Day, G. (2006).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Community and everyday life. </w:t>
          </w:r>
          <w:r w:rsidRPr="004D5B94">
            <w:rPr>
              <w:rFonts w:ascii="Arial" w:hAnsi="Arial" w:cs="Arial"/>
              <w:noProof/>
              <w:lang w:val="en-US"/>
            </w:rPr>
            <w:t>London: Routledge.</w:t>
          </w:r>
        </w:p>
        <w:p w14:paraId="6C29DAA1" w14:textId="75505358" w:rsidR="00E75792" w:rsidRPr="004D5B94" w:rsidRDefault="00E75792" w:rsidP="00E75792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Gilchrist, A. (2009).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The well-connected community [electronic resource] : a networking approach to community development. </w:t>
          </w:r>
          <w:r w:rsidRPr="004D5B94">
            <w:rPr>
              <w:rFonts w:ascii="Arial" w:hAnsi="Arial" w:cs="Arial"/>
              <w:noProof/>
              <w:lang w:val="en-US"/>
            </w:rPr>
            <w:t>2</w:t>
          </w:r>
          <w:r w:rsidRPr="004D5B94">
            <w:rPr>
              <w:rFonts w:ascii="Arial" w:hAnsi="Arial" w:cs="Arial"/>
              <w:noProof/>
              <w:vertAlign w:val="superscript"/>
              <w:lang w:val="en-US"/>
            </w:rPr>
            <w:t>nd</w:t>
          </w:r>
          <w:r w:rsidRPr="004D5B94">
            <w:rPr>
              <w:rFonts w:ascii="Arial" w:hAnsi="Arial" w:cs="Arial"/>
              <w:noProof/>
              <w:lang w:val="en-US"/>
            </w:rPr>
            <w:t xml:space="preserve"> ed. Bristol: Policy Press.</w:t>
          </w:r>
          <w:r w:rsidR="008C69E3" w:rsidRPr="004D5B94">
            <w:rPr>
              <w:rFonts w:ascii="Arial" w:hAnsi="Arial" w:cs="Arial"/>
              <w:noProof/>
              <w:lang w:val="en-US"/>
            </w:rPr>
            <w:t xml:space="preserve"> </w:t>
          </w:r>
          <w:r w:rsidR="00EC6ADD" w:rsidRPr="004D5B94">
            <w:rPr>
              <w:rFonts w:ascii="Arial" w:hAnsi="Arial" w:cs="Arial"/>
              <w:noProof/>
              <w:lang w:val="en-US"/>
            </w:rPr>
            <w:t xml:space="preserve"> </w:t>
          </w:r>
        </w:p>
        <w:p w14:paraId="3CFC226C" w14:textId="216561BD" w:rsidR="00523CD1" w:rsidRPr="004D5B94" w:rsidRDefault="00523CD1" w:rsidP="00523CD1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Media, P. (2021).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Reading the town with a big vision.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4D5B9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https://images.reading.gov.uk/2020/01/Reading_Borough_Council_Media_Pack.pdf</w:t>
          </w:r>
          <w:r w:rsidRPr="004D5B94">
            <w:rPr>
              <w:rFonts w:ascii="Arial" w:hAnsi="Arial" w:cs="Arial"/>
              <w:noProof/>
              <w:lang w:val="en-US"/>
            </w:rPr>
            <w:br/>
            <w:t>[Accessed 29 04 2022].</w:t>
          </w:r>
        </w:p>
        <w:p w14:paraId="54C89B48" w14:textId="680C0A6A" w:rsidR="001425DF" w:rsidRPr="004D5B94" w:rsidRDefault="001425DF" w:rsidP="001425DF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Rochester, C. (2010).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Volunteering and Society in the 21st Century [electronic resource]. </w:t>
          </w:r>
          <w:r w:rsidRPr="004D5B94">
            <w:rPr>
              <w:rFonts w:ascii="Arial" w:hAnsi="Arial" w:cs="Arial"/>
              <w:noProof/>
              <w:lang w:val="en-US"/>
            </w:rPr>
            <w:t>London: Imprint Palgrave Macmillan; Palgrave Macmillan UK.</w:t>
          </w:r>
        </w:p>
        <w:p w14:paraId="30F88469" w14:textId="6E26DD8C" w:rsidR="00687446" w:rsidRPr="004D5B94" w:rsidRDefault="00687446" w:rsidP="00687446">
          <w:pPr>
            <w:rPr>
              <w:rFonts w:ascii="Arial" w:hAnsi="Arial" w:cs="Arial"/>
              <w:lang w:val="en-US"/>
            </w:rPr>
          </w:pPr>
          <w:r w:rsidRPr="004D5B94">
            <w:rPr>
              <w:rFonts w:ascii="Arial" w:hAnsi="Arial" w:cs="Arial"/>
              <w:color w:val="3A3A3A"/>
              <w:shd w:val="clear" w:color="auto" w:fill="FFFFFF"/>
            </w:rPr>
            <w:t>Vazquez, L. (2020) ‘Review: The Heart of Community Engagement: Practitioner Stories From Across the Globe by Wilson, Patricia A’, </w:t>
          </w:r>
          <w:r w:rsidRPr="004D5B94">
            <w:rPr>
              <w:rFonts w:ascii="Arial" w:hAnsi="Arial" w:cs="Arial"/>
              <w:i/>
              <w:iCs/>
              <w:color w:val="3A3A3A"/>
              <w:shd w:val="clear" w:color="auto" w:fill="FFFFFF"/>
            </w:rPr>
            <w:t>Journal of planning education and research</w:t>
          </w:r>
          <w:r w:rsidRPr="004D5B94">
            <w:rPr>
              <w:rFonts w:ascii="Arial" w:hAnsi="Arial" w:cs="Arial"/>
              <w:color w:val="3A3A3A"/>
              <w:shd w:val="clear" w:color="auto" w:fill="FFFFFF"/>
            </w:rPr>
            <w:t>, p. 739456–. doi:10.1177/0739456X20916756.</w:t>
          </w:r>
        </w:p>
        <w:p w14:paraId="2C30520E" w14:textId="77777777" w:rsidR="001425DF" w:rsidRPr="004D5B94" w:rsidRDefault="001425DF" w:rsidP="00974C4B">
          <w:pPr>
            <w:rPr>
              <w:rFonts w:ascii="Arial" w:hAnsi="Arial" w:cs="Arial"/>
              <w:lang w:val="en-US"/>
            </w:rPr>
          </w:pPr>
        </w:p>
        <w:p w14:paraId="7E363BCD" w14:textId="77777777" w:rsidR="00994152" w:rsidRPr="004D5B94" w:rsidRDefault="00994152" w:rsidP="00994152">
          <w:pPr>
            <w:rPr>
              <w:rFonts w:ascii="Arial" w:hAnsi="Arial" w:cs="Arial"/>
              <w:lang w:val="en-US"/>
            </w:rPr>
          </w:pPr>
        </w:p>
        <w:p w14:paraId="520D8012" w14:textId="77777777" w:rsidR="00DF69EC" w:rsidRPr="004D5B94" w:rsidRDefault="00DF69EC" w:rsidP="00DF69EC">
          <w:pPr>
            <w:rPr>
              <w:rFonts w:ascii="Arial" w:hAnsi="Arial" w:cs="Arial"/>
              <w:lang w:val="en-US"/>
            </w:rPr>
          </w:pPr>
        </w:p>
        <w:p w14:paraId="2BE070FC" w14:textId="2291EE41" w:rsidR="005A2438" w:rsidRDefault="00C22E3B">
          <w:r w:rsidRPr="004D5B9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40E13A6" w14:textId="1B1498AE" w:rsidR="005A2438" w:rsidRDefault="005A2438"/>
    <w:p w14:paraId="003208BB" w14:textId="1A85A648" w:rsidR="005A2438" w:rsidRDefault="005A2438"/>
    <w:p w14:paraId="0EF5F709" w14:textId="77777777" w:rsidR="005A2438" w:rsidRDefault="005A2438"/>
    <w:sectPr w:rsidR="005A2438" w:rsidSect="0061261E">
      <w:footerReference w:type="default" r:id="rId17"/>
      <w:pgSz w:w="11906" w:h="16838"/>
      <w:pgMar w:top="1440" w:right="1440" w:bottom="1440" w:left="1440" w:header="708" w:footer="708" w:gutter="0"/>
      <w:pgBorders w:offsetFrom="page">
        <w:top w:val="single" w:sz="18" w:space="24" w:color="C45911" w:themeColor="accent2" w:themeShade="BF"/>
        <w:left w:val="single" w:sz="18" w:space="24" w:color="C45911" w:themeColor="accent2" w:themeShade="BF"/>
        <w:bottom w:val="single" w:sz="18" w:space="24" w:color="C45911" w:themeColor="accent2" w:themeShade="BF"/>
        <w:right w:val="single" w:sz="18" w:space="24" w:color="C45911" w:themeColor="accent2" w:themeShade="BF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8B200" w14:textId="77777777" w:rsidR="00523418" w:rsidRDefault="00523418" w:rsidP="00994737">
      <w:pPr>
        <w:spacing w:after="0" w:line="240" w:lineRule="auto"/>
      </w:pPr>
      <w:r>
        <w:separator/>
      </w:r>
    </w:p>
  </w:endnote>
  <w:endnote w:type="continuationSeparator" w:id="0">
    <w:p w14:paraId="03CE9135" w14:textId="77777777" w:rsidR="00523418" w:rsidRDefault="00523418" w:rsidP="00994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82142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0AD51C" w14:textId="3F5110E3" w:rsidR="004D5B94" w:rsidRDefault="004D5B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DC38E0" w14:textId="77777777" w:rsidR="004D5B94" w:rsidRDefault="004D5B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6BEEF" w14:textId="77777777" w:rsidR="00523418" w:rsidRDefault="00523418" w:rsidP="00994737">
      <w:pPr>
        <w:spacing w:after="0" w:line="240" w:lineRule="auto"/>
      </w:pPr>
      <w:r>
        <w:separator/>
      </w:r>
    </w:p>
  </w:footnote>
  <w:footnote w:type="continuationSeparator" w:id="0">
    <w:p w14:paraId="4FF2850E" w14:textId="77777777" w:rsidR="00523418" w:rsidRDefault="00523418" w:rsidP="00994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C1803"/>
    <w:multiLevelType w:val="hybridMultilevel"/>
    <w:tmpl w:val="9D900DEC"/>
    <w:lvl w:ilvl="0" w:tplc="B8BA691E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5A27ED"/>
    <w:multiLevelType w:val="hybridMultilevel"/>
    <w:tmpl w:val="CAAA5F50"/>
    <w:lvl w:ilvl="0" w:tplc="08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2" w15:restartNumberingAfterBreak="0">
    <w:nsid w:val="15CA2CE0"/>
    <w:multiLevelType w:val="hybridMultilevel"/>
    <w:tmpl w:val="4C40A576"/>
    <w:lvl w:ilvl="0" w:tplc="B0A684F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07209"/>
    <w:multiLevelType w:val="hybridMultilevel"/>
    <w:tmpl w:val="4928CFE6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306BC"/>
    <w:multiLevelType w:val="hybridMultilevel"/>
    <w:tmpl w:val="C262E536"/>
    <w:lvl w:ilvl="0" w:tplc="FFDA0E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12411F"/>
    <w:multiLevelType w:val="hybridMultilevel"/>
    <w:tmpl w:val="E394385E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95CB3"/>
    <w:multiLevelType w:val="hybridMultilevel"/>
    <w:tmpl w:val="45A07BF8"/>
    <w:lvl w:ilvl="0" w:tplc="550C0C5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96E18"/>
    <w:multiLevelType w:val="hybridMultilevel"/>
    <w:tmpl w:val="537C5480"/>
    <w:lvl w:ilvl="0" w:tplc="BEC882E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4284D"/>
    <w:multiLevelType w:val="hybridMultilevel"/>
    <w:tmpl w:val="87A0764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57C4A55"/>
    <w:multiLevelType w:val="hybridMultilevel"/>
    <w:tmpl w:val="36560E1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A25C75"/>
    <w:multiLevelType w:val="multilevel"/>
    <w:tmpl w:val="8570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9DD4C2C"/>
    <w:multiLevelType w:val="hybridMultilevel"/>
    <w:tmpl w:val="F1B8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E2A15"/>
    <w:multiLevelType w:val="hybridMultilevel"/>
    <w:tmpl w:val="54A6C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1A06C3"/>
    <w:multiLevelType w:val="hybridMultilevel"/>
    <w:tmpl w:val="1F9C0980"/>
    <w:lvl w:ilvl="0" w:tplc="5FD016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46017"/>
    <w:multiLevelType w:val="hybridMultilevel"/>
    <w:tmpl w:val="1CAEC4C6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935DE9"/>
    <w:multiLevelType w:val="hybridMultilevel"/>
    <w:tmpl w:val="E7AC5C1E"/>
    <w:lvl w:ilvl="0" w:tplc="3508F58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82C8E"/>
    <w:multiLevelType w:val="hybridMultilevel"/>
    <w:tmpl w:val="F47C03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2F3F53"/>
    <w:multiLevelType w:val="hybridMultilevel"/>
    <w:tmpl w:val="3F96EADA"/>
    <w:lvl w:ilvl="0" w:tplc="B8BA691E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9E1451"/>
    <w:multiLevelType w:val="hybridMultilevel"/>
    <w:tmpl w:val="47BA1F5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F2022"/>
    <w:multiLevelType w:val="hybridMultilevel"/>
    <w:tmpl w:val="EF46E840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E7CF7"/>
    <w:multiLevelType w:val="hybridMultilevel"/>
    <w:tmpl w:val="DF045558"/>
    <w:lvl w:ilvl="0" w:tplc="B8BA691E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AB3851"/>
    <w:multiLevelType w:val="hybridMultilevel"/>
    <w:tmpl w:val="69B4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965443">
    <w:abstractNumId w:val="11"/>
  </w:num>
  <w:num w:numId="2" w16cid:durableId="537863780">
    <w:abstractNumId w:val="1"/>
  </w:num>
  <w:num w:numId="3" w16cid:durableId="377168438">
    <w:abstractNumId w:val="9"/>
  </w:num>
  <w:num w:numId="4" w16cid:durableId="654989092">
    <w:abstractNumId w:val="16"/>
  </w:num>
  <w:num w:numId="5" w16cid:durableId="521166772">
    <w:abstractNumId w:val="2"/>
  </w:num>
  <w:num w:numId="6" w16cid:durableId="1508516918">
    <w:abstractNumId w:val="7"/>
  </w:num>
  <w:num w:numId="7" w16cid:durableId="835846506">
    <w:abstractNumId w:val="4"/>
  </w:num>
  <w:num w:numId="8" w16cid:durableId="848064633">
    <w:abstractNumId w:val="13"/>
  </w:num>
  <w:num w:numId="9" w16cid:durableId="1281186720">
    <w:abstractNumId w:val="14"/>
  </w:num>
  <w:num w:numId="10" w16cid:durableId="1484200036">
    <w:abstractNumId w:val="17"/>
  </w:num>
  <w:num w:numId="11" w16cid:durableId="511988964">
    <w:abstractNumId w:val="19"/>
  </w:num>
  <w:num w:numId="12" w16cid:durableId="576130095">
    <w:abstractNumId w:val="3"/>
  </w:num>
  <w:num w:numId="13" w16cid:durableId="118839522">
    <w:abstractNumId w:val="5"/>
  </w:num>
  <w:num w:numId="14" w16cid:durableId="1826242991">
    <w:abstractNumId w:val="15"/>
  </w:num>
  <w:num w:numId="15" w16cid:durableId="1907571948">
    <w:abstractNumId w:val="6"/>
  </w:num>
  <w:num w:numId="16" w16cid:durableId="669677269">
    <w:abstractNumId w:val="0"/>
  </w:num>
  <w:num w:numId="17" w16cid:durableId="162942497">
    <w:abstractNumId w:val="21"/>
  </w:num>
  <w:num w:numId="18" w16cid:durableId="2056274657">
    <w:abstractNumId w:val="20"/>
  </w:num>
  <w:num w:numId="19" w16cid:durableId="1995646505">
    <w:abstractNumId w:val="10"/>
  </w:num>
  <w:num w:numId="20" w16cid:durableId="1889490063">
    <w:abstractNumId w:val="12"/>
  </w:num>
  <w:num w:numId="21" w16cid:durableId="1308901857">
    <w:abstractNumId w:val="8"/>
  </w:num>
  <w:num w:numId="22" w16cid:durableId="18376446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387"/>
    <w:rsid w:val="00004ACF"/>
    <w:rsid w:val="000072BA"/>
    <w:rsid w:val="000074E3"/>
    <w:rsid w:val="000124ED"/>
    <w:rsid w:val="00014779"/>
    <w:rsid w:val="000254A4"/>
    <w:rsid w:val="00037FDA"/>
    <w:rsid w:val="00041E26"/>
    <w:rsid w:val="00042131"/>
    <w:rsid w:val="00044E58"/>
    <w:rsid w:val="00062FB0"/>
    <w:rsid w:val="000634EA"/>
    <w:rsid w:val="00067901"/>
    <w:rsid w:val="00072690"/>
    <w:rsid w:val="00083DA0"/>
    <w:rsid w:val="00084272"/>
    <w:rsid w:val="00085FE4"/>
    <w:rsid w:val="00092F10"/>
    <w:rsid w:val="00092F76"/>
    <w:rsid w:val="00095B0F"/>
    <w:rsid w:val="00095EA6"/>
    <w:rsid w:val="000A6FE0"/>
    <w:rsid w:val="000B0031"/>
    <w:rsid w:val="000B06A5"/>
    <w:rsid w:val="000B3F1A"/>
    <w:rsid w:val="000B4AAC"/>
    <w:rsid w:val="000B5DC2"/>
    <w:rsid w:val="000B6005"/>
    <w:rsid w:val="000B7E20"/>
    <w:rsid w:val="000C1DE7"/>
    <w:rsid w:val="000C77FF"/>
    <w:rsid w:val="000D2EFC"/>
    <w:rsid w:val="000D5E90"/>
    <w:rsid w:val="000D682A"/>
    <w:rsid w:val="000D7826"/>
    <w:rsid w:val="000E3A88"/>
    <w:rsid w:val="000E561B"/>
    <w:rsid w:val="000F11DF"/>
    <w:rsid w:val="000F3454"/>
    <w:rsid w:val="000F5E69"/>
    <w:rsid w:val="000F75C4"/>
    <w:rsid w:val="001001ED"/>
    <w:rsid w:val="0010304B"/>
    <w:rsid w:val="00106017"/>
    <w:rsid w:val="00116A68"/>
    <w:rsid w:val="00122454"/>
    <w:rsid w:val="00123D93"/>
    <w:rsid w:val="0012657B"/>
    <w:rsid w:val="0013004A"/>
    <w:rsid w:val="00134968"/>
    <w:rsid w:val="00137F74"/>
    <w:rsid w:val="00140D6A"/>
    <w:rsid w:val="00142356"/>
    <w:rsid w:val="00142498"/>
    <w:rsid w:val="001425DF"/>
    <w:rsid w:val="00155106"/>
    <w:rsid w:val="001702A8"/>
    <w:rsid w:val="00171BB0"/>
    <w:rsid w:val="0017294B"/>
    <w:rsid w:val="00173DFD"/>
    <w:rsid w:val="001808FC"/>
    <w:rsid w:val="0019085C"/>
    <w:rsid w:val="0019085F"/>
    <w:rsid w:val="00197503"/>
    <w:rsid w:val="0019758E"/>
    <w:rsid w:val="001A7D9A"/>
    <w:rsid w:val="001B4BC3"/>
    <w:rsid w:val="001C1486"/>
    <w:rsid w:val="001D0DA2"/>
    <w:rsid w:val="001D1D7B"/>
    <w:rsid w:val="001D1DD1"/>
    <w:rsid w:val="001D55B4"/>
    <w:rsid w:val="001E4447"/>
    <w:rsid w:val="001E4931"/>
    <w:rsid w:val="001E4DE1"/>
    <w:rsid w:val="001E656C"/>
    <w:rsid w:val="001E6D8C"/>
    <w:rsid w:val="001E6FC3"/>
    <w:rsid w:val="001F392D"/>
    <w:rsid w:val="001F635B"/>
    <w:rsid w:val="00206208"/>
    <w:rsid w:val="0021241E"/>
    <w:rsid w:val="002155E3"/>
    <w:rsid w:val="002161B9"/>
    <w:rsid w:val="002345DD"/>
    <w:rsid w:val="0023503D"/>
    <w:rsid w:val="00236B23"/>
    <w:rsid w:val="0023710B"/>
    <w:rsid w:val="002518E5"/>
    <w:rsid w:val="00254EAC"/>
    <w:rsid w:val="00260492"/>
    <w:rsid w:val="00261ED0"/>
    <w:rsid w:val="00270B56"/>
    <w:rsid w:val="00273EC1"/>
    <w:rsid w:val="00274347"/>
    <w:rsid w:val="00277E2B"/>
    <w:rsid w:val="00297689"/>
    <w:rsid w:val="002A7CDF"/>
    <w:rsid w:val="002B329F"/>
    <w:rsid w:val="002B7E82"/>
    <w:rsid w:val="002C17B7"/>
    <w:rsid w:val="002C2A4A"/>
    <w:rsid w:val="002C4884"/>
    <w:rsid w:val="002C5027"/>
    <w:rsid w:val="002C5F15"/>
    <w:rsid w:val="002C74EF"/>
    <w:rsid w:val="002D1DF2"/>
    <w:rsid w:val="002D27EF"/>
    <w:rsid w:val="002D686C"/>
    <w:rsid w:val="002D6D86"/>
    <w:rsid w:val="002D785B"/>
    <w:rsid w:val="002E2B36"/>
    <w:rsid w:val="002F0AE6"/>
    <w:rsid w:val="002F5786"/>
    <w:rsid w:val="0030250B"/>
    <w:rsid w:val="00304C2D"/>
    <w:rsid w:val="0030566B"/>
    <w:rsid w:val="00312E6F"/>
    <w:rsid w:val="003172C1"/>
    <w:rsid w:val="0032478A"/>
    <w:rsid w:val="00325255"/>
    <w:rsid w:val="00325E62"/>
    <w:rsid w:val="003275BB"/>
    <w:rsid w:val="00330CD9"/>
    <w:rsid w:val="003323B1"/>
    <w:rsid w:val="003337A2"/>
    <w:rsid w:val="0033642D"/>
    <w:rsid w:val="00354643"/>
    <w:rsid w:val="00360DBC"/>
    <w:rsid w:val="00363693"/>
    <w:rsid w:val="003731CE"/>
    <w:rsid w:val="0037531F"/>
    <w:rsid w:val="003772A6"/>
    <w:rsid w:val="00387FDD"/>
    <w:rsid w:val="003B2E21"/>
    <w:rsid w:val="003B66D6"/>
    <w:rsid w:val="003B7087"/>
    <w:rsid w:val="003C1307"/>
    <w:rsid w:val="003C1F00"/>
    <w:rsid w:val="003C3369"/>
    <w:rsid w:val="003C44B0"/>
    <w:rsid w:val="003D23D4"/>
    <w:rsid w:val="003F0623"/>
    <w:rsid w:val="003F0CB5"/>
    <w:rsid w:val="003F2307"/>
    <w:rsid w:val="003F55A6"/>
    <w:rsid w:val="0040030F"/>
    <w:rsid w:val="0040315A"/>
    <w:rsid w:val="00405B2D"/>
    <w:rsid w:val="00412582"/>
    <w:rsid w:val="0041677D"/>
    <w:rsid w:val="004232BF"/>
    <w:rsid w:val="004307DA"/>
    <w:rsid w:val="0043193D"/>
    <w:rsid w:val="00433A57"/>
    <w:rsid w:val="00433FCE"/>
    <w:rsid w:val="004408EB"/>
    <w:rsid w:val="00441909"/>
    <w:rsid w:val="0044423D"/>
    <w:rsid w:val="00444D2A"/>
    <w:rsid w:val="00447D58"/>
    <w:rsid w:val="00461A2B"/>
    <w:rsid w:val="00462D3C"/>
    <w:rsid w:val="00464F5A"/>
    <w:rsid w:val="00465FE1"/>
    <w:rsid w:val="00466B4F"/>
    <w:rsid w:val="004713D3"/>
    <w:rsid w:val="0047162E"/>
    <w:rsid w:val="00476E7B"/>
    <w:rsid w:val="00481FB0"/>
    <w:rsid w:val="004846E5"/>
    <w:rsid w:val="0049432D"/>
    <w:rsid w:val="0049607E"/>
    <w:rsid w:val="00496942"/>
    <w:rsid w:val="004A747B"/>
    <w:rsid w:val="004A7EA5"/>
    <w:rsid w:val="004B5929"/>
    <w:rsid w:val="004B6632"/>
    <w:rsid w:val="004B7007"/>
    <w:rsid w:val="004C5FB3"/>
    <w:rsid w:val="004D5B94"/>
    <w:rsid w:val="004D6F66"/>
    <w:rsid w:val="004E0791"/>
    <w:rsid w:val="004E1E59"/>
    <w:rsid w:val="004F1347"/>
    <w:rsid w:val="004F5E4F"/>
    <w:rsid w:val="004F61E6"/>
    <w:rsid w:val="00503A03"/>
    <w:rsid w:val="00512FF4"/>
    <w:rsid w:val="005222C5"/>
    <w:rsid w:val="00523418"/>
    <w:rsid w:val="00523CD1"/>
    <w:rsid w:val="00524432"/>
    <w:rsid w:val="00527DFC"/>
    <w:rsid w:val="00533126"/>
    <w:rsid w:val="00543583"/>
    <w:rsid w:val="005479C4"/>
    <w:rsid w:val="00550A13"/>
    <w:rsid w:val="0056118C"/>
    <w:rsid w:val="00561A3B"/>
    <w:rsid w:val="00566A01"/>
    <w:rsid w:val="00573BFB"/>
    <w:rsid w:val="005742A0"/>
    <w:rsid w:val="00576892"/>
    <w:rsid w:val="005824BE"/>
    <w:rsid w:val="0058553F"/>
    <w:rsid w:val="0058786E"/>
    <w:rsid w:val="00590C1F"/>
    <w:rsid w:val="00593C9B"/>
    <w:rsid w:val="00595B3A"/>
    <w:rsid w:val="005974FD"/>
    <w:rsid w:val="005A0614"/>
    <w:rsid w:val="005A2438"/>
    <w:rsid w:val="005A28C9"/>
    <w:rsid w:val="005A323E"/>
    <w:rsid w:val="005C296C"/>
    <w:rsid w:val="005C41A7"/>
    <w:rsid w:val="005C45C0"/>
    <w:rsid w:val="005C74A2"/>
    <w:rsid w:val="005D2BF2"/>
    <w:rsid w:val="005D74C3"/>
    <w:rsid w:val="005E0A2D"/>
    <w:rsid w:val="005E6E58"/>
    <w:rsid w:val="005F0972"/>
    <w:rsid w:val="005F1D7B"/>
    <w:rsid w:val="0060108D"/>
    <w:rsid w:val="006024ED"/>
    <w:rsid w:val="00602A5F"/>
    <w:rsid w:val="006068C2"/>
    <w:rsid w:val="0061261E"/>
    <w:rsid w:val="006131C7"/>
    <w:rsid w:val="0061578A"/>
    <w:rsid w:val="00632B6E"/>
    <w:rsid w:val="00642686"/>
    <w:rsid w:val="00650D7A"/>
    <w:rsid w:val="00652529"/>
    <w:rsid w:val="00662101"/>
    <w:rsid w:val="00662116"/>
    <w:rsid w:val="00663027"/>
    <w:rsid w:val="00663111"/>
    <w:rsid w:val="00671AD8"/>
    <w:rsid w:val="0067381C"/>
    <w:rsid w:val="00673A8D"/>
    <w:rsid w:val="00687446"/>
    <w:rsid w:val="00692561"/>
    <w:rsid w:val="00692E38"/>
    <w:rsid w:val="0069470F"/>
    <w:rsid w:val="00694ABE"/>
    <w:rsid w:val="00696E40"/>
    <w:rsid w:val="006B66EE"/>
    <w:rsid w:val="006C039C"/>
    <w:rsid w:val="006F3164"/>
    <w:rsid w:val="006F59D1"/>
    <w:rsid w:val="006F706E"/>
    <w:rsid w:val="00703669"/>
    <w:rsid w:val="00703FB2"/>
    <w:rsid w:val="00704A97"/>
    <w:rsid w:val="00710289"/>
    <w:rsid w:val="007111A3"/>
    <w:rsid w:val="0071555C"/>
    <w:rsid w:val="00724698"/>
    <w:rsid w:val="00745099"/>
    <w:rsid w:val="00745715"/>
    <w:rsid w:val="00751060"/>
    <w:rsid w:val="00753307"/>
    <w:rsid w:val="00753B3D"/>
    <w:rsid w:val="007551EC"/>
    <w:rsid w:val="00760386"/>
    <w:rsid w:val="00763EC0"/>
    <w:rsid w:val="007653C3"/>
    <w:rsid w:val="007714A1"/>
    <w:rsid w:val="0077657B"/>
    <w:rsid w:val="00781DD4"/>
    <w:rsid w:val="0078504E"/>
    <w:rsid w:val="007A1062"/>
    <w:rsid w:val="007A7227"/>
    <w:rsid w:val="007B3D5B"/>
    <w:rsid w:val="007C0A3A"/>
    <w:rsid w:val="007C1E13"/>
    <w:rsid w:val="007C57A4"/>
    <w:rsid w:val="007C587D"/>
    <w:rsid w:val="00802874"/>
    <w:rsid w:val="00803D98"/>
    <w:rsid w:val="00805461"/>
    <w:rsid w:val="00806538"/>
    <w:rsid w:val="00813425"/>
    <w:rsid w:val="00816E90"/>
    <w:rsid w:val="008304ED"/>
    <w:rsid w:val="00835A7D"/>
    <w:rsid w:val="0084447A"/>
    <w:rsid w:val="00844CF3"/>
    <w:rsid w:val="0084567E"/>
    <w:rsid w:val="00852B92"/>
    <w:rsid w:val="008547FC"/>
    <w:rsid w:val="00861D2E"/>
    <w:rsid w:val="00862065"/>
    <w:rsid w:val="00866C7D"/>
    <w:rsid w:val="008759B1"/>
    <w:rsid w:val="00885B97"/>
    <w:rsid w:val="00885CAC"/>
    <w:rsid w:val="0089009F"/>
    <w:rsid w:val="008914B7"/>
    <w:rsid w:val="00895FD6"/>
    <w:rsid w:val="008A3D0A"/>
    <w:rsid w:val="008A5BE7"/>
    <w:rsid w:val="008A7DAC"/>
    <w:rsid w:val="008B041D"/>
    <w:rsid w:val="008B08E4"/>
    <w:rsid w:val="008B42A9"/>
    <w:rsid w:val="008B4360"/>
    <w:rsid w:val="008B5E9D"/>
    <w:rsid w:val="008C142D"/>
    <w:rsid w:val="008C2B85"/>
    <w:rsid w:val="008C5381"/>
    <w:rsid w:val="008C69E3"/>
    <w:rsid w:val="008C7996"/>
    <w:rsid w:val="008D1720"/>
    <w:rsid w:val="008D5004"/>
    <w:rsid w:val="008E0A69"/>
    <w:rsid w:val="008E1319"/>
    <w:rsid w:val="008E32AB"/>
    <w:rsid w:val="008E32BC"/>
    <w:rsid w:val="008E49BA"/>
    <w:rsid w:val="008E531C"/>
    <w:rsid w:val="008F262C"/>
    <w:rsid w:val="00902C2F"/>
    <w:rsid w:val="00903EEA"/>
    <w:rsid w:val="00904299"/>
    <w:rsid w:val="009048C0"/>
    <w:rsid w:val="00906AB7"/>
    <w:rsid w:val="0091683F"/>
    <w:rsid w:val="00932B7B"/>
    <w:rsid w:val="00937018"/>
    <w:rsid w:val="00937925"/>
    <w:rsid w:val="009421B0"/>
    <w:rsid w:val="00942392"/>
    <w:rsid w:val="009438CB"/>
    <w:rsid w:val="00947734"/>
    <w:rsid w:val="00953E83"/>
    <w:rsid w:val="00972950"/>
    <w:rsid w:val="009746AC"/>
    <w:rsid w:val="00974B57"/>
    <w:rsid w:val="00974C4B"/>
    <w:rsid w:val="00975EBB"/>
    <w:rsid w:val="0097779D"/>
    <w:rsid w:val="00980CCD"/>
    <w:rsid w:val="009830B6"/>
    <w:rsid w:val="00986665"/>
    <w:rsid w:val="009929FB"/>
    <w:rsid w:val="00992C19"/>
    <w:rsid w:val="0099308D"/>
    <w:rsid w:val="0099314E"/>
    <w:rsid w:val="00994152"/>
    <w:rsid w:val="00994737"/>
    <w:rsid w:val="00997643"/>
    <w:rsid w:val="009A1D13"/>
    <w:rsid w:val="009A4DB9"/>
    <w:rsid w:val="009A5A32"/>
    <w:rsid w:val="009A5C5E"/>
    <w:rsid w:val="009B09B7"/>
    <w:rsid w:val="009B393C"/>
    <w:rsid w:val="009B64D6"/>
    <w:rsid w:val="009D027B"/>
    <w:rsid w:val="009D12EA"/>
    <w:rsid w:val="009D19C0"/>
    <w:rsid w:val="009D234D"/>
    <w:rsid w:val="009D23D8"/>
    <w:rsid w:val="009D2703"/>
    <w:rsid w:val="009D3788"/>
    <w:rsid w:val="009D7E76"/>
    <w:rsid w:val="009F7FAE"/>
    <w:rsid w:val="00A055BD"/>
    <w:rsid w:val="00A05B10"/>
    <w:rsid w:val="00A0745E"/>
    <w:rsid w:val="00A15C24"/>
    <w:rsid w:val="00A15CD7"/>
    <w:rsid w:val="00A17F3D"/>
    <w:rsid w:val="00A227FC"/>
    <w:rsid w:val="00A2511F"/>
    <w:rsid w:val="00A26E32"/>
    <w:rsid w:val="00A32E68"/>
    <w:rsid w:val="00A35861"/>
    <w:rsid w:val="00A37998"/>
    <w:rsid w:val="00A51B6A"/>
    <w:rsid w:val="00A55858"/>
    <w:rsid w:val="00A559EB"/>
    <w:rsid w:val="00A601C6"/>
    <w:rsid w:val="00A6422F"/>
    <w:rsid w:val="00A65E36"/>
    <w:rsid w:val="00A752C9"/>
    <w:rsid w:val="00A80540"/>
    <w:rsid w:val="00A95B71"/>
    <w:rsid w:val="00A97399"/>
    <w:rsid w:val="00AA6910"/>
    <w:rsid w:val="00AB1DE5"/>
    <w:rsid w:val="00AB4658"/>
    <w:rsid w:val="00AB4EBF"/>
    <w:rsid w:val="00AC20C3"/>
    <w:rsid w:val="00AD5BF9"/>
    <w:rsid w:val="00AD64C3"/>
    <w:rsid w:val="00AD6F83"/>
    <w:rsid w:val="00AE2A31"/>
    <w:rsid w:val="00AE5573"/>
    <w:rsid w:val="00AF00F1"/>
    <w:rsid w:val="00B01448"/>
    <w:rsid w:val="00B04822"/>
    <w:rsid w:val="00B06433"/>
    <w:rsid w:val="00B14A1B"/>
    <w:rsid w:val="00B20F5B"/>
    <w:rsid w:val="00B242AC"/>
    <w:rsid w:val="00B27386"/>
    <w:rsid w:val="00B34A6D"/>
    <w:rsid w:val="00B42837"/>
    <w:rsid w:val="00B458F2"/>
    <w:rsid w:val="00B517BB"/>
    <w:rsid w:val="00B53D26"/>
    <w:rsid w:val="00B5725A"/>
    <w:rsid w:val="00B606C9"/>
    <w:rsid w:val="00B6132D"/>
    <w:rsid w:val="00B627ED"/>
    <w:rsid w:val="00B6471D"/>
    <w:rsid w:val="00B6562F"/>
    <w:rsid w:val="00B66A18"/>
    <w:rsid w:val="00B73D3F"/>
    <w:rsid w:val="00B8329D"/>
    <w:rsid w:val="00B8369D"/>
    <w:rsid w:val="00B90194"/>
    <w:rsid w:val="00B93971"/>
    <w:rsid w:val="00B958EF"/>
    <w:rsid w:val="00B96B4B"/>
    <w:rsid w:val="00BA3C91"/>
    <w:rsid w:val="00BA3F8E"/>
    <w:rsid w:val="00BA5271"/>
    <w:rsid w:val="00BA716C"/>
    <w:rsid w:val="00BB31F8"/>
    <w:rsid w:val="00BC0083"/>
    <w:rsid w:val="00BC490D"/>
    <w:rsid w:val="00BD05C1"/>
    <w:rsid w:val="00BD3122"/>
    <w:rsid w:val="00BE19EE"/>
    <w:rsid w:val="00BE3768"/>
    <w:rsid w:val="00BF7282"/>
    <w:rsid w:val="00C00866"/>
    <w:rsid w:val="00C043E4"/>
    <w:rsid w:val="00C1475D"/>
    <w:rsid w:val="00C15751"/>
    <w:rsid w:val="00C157D7"/>
    <w:rsid w:val="00C206D4"/>
    <w:rsid w:val="00C22A74"/>
    <w:rsid w:val="00C22DC9"/>
    <w:rsid w:val="00C22E3B"/>
    <w:rsid w:val="00C30DB4"/>
    <w:rsid w:val="00C313DF"/>
    <w:rsid w:val="00C32547"/>
    <w:rsid w:val="00C33A78"/>
    <w:rsid w:val="00C34D78"/>
    <w:rsid w:val="00C36AB1"/>
    <w:rsid w:val="00C3742E"/>
    <w:rsid w:val="00C37858"/>
    <w:rsid w:val="00C64D1D"/>
    <w:rsid w:val="00C72653"/>
    <w:rsid w:val="00C95054"/>
    <w:rsid w:val="00CA1615"/>
    <w:rsid w:val="00CA3D3B"/>
    <w:rsid w:val="00CA4387"/>
    <w:rsid w:val="00CA487B"/>
    <w:rsid w:val="00CA6D10"/>
    <w:rsid w:val="00CB0BD3"/>
    <w:rsid w:val="00CB6292"/>
    <w:rsid w:val="00CC054C"/>
    <w:rsid w:val="00CC3BE7"/>
    <w:rsid w:val="00CC60F3"/>
    <w:rsid w:val="00CD539A"/>
    <w:rsid w:val="00CD59A2"/>
    <w:rsid w:val="00CD5B4E"/>
    <w:rsid w:val="00CD5FA5"/>
    <w:rsid w:val="00CD7052"/>
    <w:rsid w:val="00CF3C57"/>
    <w:rsid w:val="00CF63A5"/>
    <w:rsid w:val="00D10DED"/>
    <w:rsid w:val="00D13A7E"/>
    <w:rsid w:val="00D209B3"/>
    <w:rsid w:val="00D22500"/>
    <w:rsid w:val="00D23188"/>
    <w:rsid w:val="00D400BC"/>
    <w:rsid w:val="00D42752"/>
    <w:rsid w:val="00D50B4E"/>
    <w:rsid w:val="00D5537C"/>
    <w:rsid w:val="00D554A2"/>
    <w:rsid w:val="00D62AC4"/>
    <w:rsid w:val="00D76E9A"/>
    <w:rsid w:val="00D94079"/>
    <w:rsid w:val="00D94380"/>
    <w:rsid w:val="00DA6990"/>
    <w:rsid w:val="00DC0992"/>
    <w:rsid w:val="00DC77E3"/>
    <w:rsid w:val="00DD59AB"/>
    <w:rsid w:val="00DE0953"/>
    <w:rsid w:val="00DE74EF"/>
    <w:rsid w:val="00DF1F2D"/>
    <w:rsid w:val="00DF2396"/>
    <w:rsid w:val="00DF2D48"/>
    <w:rsid w:val="00DF4836"/>
    <w:rsid w:val="00DF69EC"/>
    <w:rsid w:val="00DF7BE4"/>
    <w:rsid w:val="00E00636"/>
    <w:rsid w:val="00E036BE"/>
    <w:rsid w:val="00E03A82"/>
    <w:rsid w:val="00E05283"/>
    <w:rsid w:val="00E053CE"/>
    <w:rsid w:val="00E05BCC"/>
    <w:rsid w:val="00E12771"/>
    <w:rsid w:val="00E13DC8"/>
    <w:rsid w:val="00E15F98"/>
    <w:rsid w:val="00E210BC"/>
    <w:rsid w:val="00E21923"/>
    <w:rsid w:val="00E310BC"/>
    <w:rsid w:val="00E325ED"/>
    <w:rsid w:val="00E36B48"/>
    <w:rsid w:val="00E443CD"/>
    <w:rsid w:val="00E44713"/>
    <w:rsid w:val="00E44FDE"/>
    <w:rsid w:val="00E454DF"/>
    <w:rsid w:val="00E45E0D"/>
    <w:rsid w:val="00E479E5"/>
    <w:rsid w:val="00E505C0"/>
    <w:rsid w:val="00E514AF"/>
    <w:rsid w:val="00E5637E"/>
    <w:rsid w:val="00E57B7D"/>
    <w:rsid w:val="00E629C9"/>
    <w:rsid w:val="00E63B15"/>
    <w:rsid w:val="00E63C43"/>
    <w:rsid w:val="00E73DB2"/>
    <w:rsid w:val="00E75792"/>
    <w:rsid w:val="00E8067B"/>
    <w:rsid w:val="00E815E9"/>
    <w:rsid w:val="00E83175"/>
    <w:rsid w:val="00E83184"/>
    <w:rsid w:val="00E91A7F"/>
    <w:rsid w:val="00E940BE"/>
    <w:rsid w:val="00EA2D80"/>
    <w:rsid w:val="00EA41F1"/>
    <w:rsid w:val="00EA5B2C"/>
    <w:rsid w:val="00EB4740"/>
    <w:rsid w:val="00EB6E56"/>
    <w:rsid w:val="00EC2D27"/>
    <w:rsid w:val="00EC4B98"/>
    <w:rsid w:val="00EC5BE6"/>
    <w:rsid w:val="00EC6ADD"/>
    <w:rsid w:val="00EE1EAF"/>
    <w:rsid w:val="00EE5862"/>
    <w:rsid w:val="00EE667B"/>
    <w:rsid w:val="00EE69E1"/>
    <w:rsid w:val="00EE6D66"/>
    <w:rsid w:val="00EF29CA"/>
    <w:rsid w:val="00EF36A0"/>
    <w:rsid w:val="00EF5910"/>
    <w:rsid w:val="00F01643"/>
    <w:rsid w:val="00F06885"/>
    <w:rsid w:val="00F205C7"/>
    <w:rsid w:val="00F21C6E"/>
    <w:rsid w:val="00F26FFF"/>
    <w:rsid w:val="00F3072B"/>
    <w:rsid w:val="00F345DE"/>
    <w:rsid w:val="00F404A0"/>
    <w:rsid w:val="00F41BF2"/>
    <w:rsid w:val="00F47F9B"/>
    <w:rsid w:val="00F53255"/>
    <w:rsid w:val="00F61E1F"/>
    <w:rsid w:val="00F64D5C"/>
    <w:rsid w:val="00F7279B"/>
    <w:rsid w:val="00F73A96"/>
    <w:rsid w:val="00F81DED"/>
    <w:rsid w:val="00F873E9"/>
    <w:rsid w:val="00FA1133"/>
    <w:rsid w:val="00FA41DB"/>
    <w:rsid w:val="00FA73AA"/>
    <w:rsid w:val="00FB21A6"/>
    <w:rsid w:val="00FC4466"/>
    <w:rsid w:val="00FC46B0"/>
    <w:rsid w:val="00FC4823"/>
    <w:rsid w:val="00FC503A"/>
    <w:rsid w:val="00FD3532"/>
    <w:rsid w:val="00FD44AE"/>
    <w:rsid w:val="00FD6659"/>
    <w:rsid w:val="00FD7D40"/>
    <w:rsid w:val="00FE088D"/>
    <w:rsid w:val="00FE0F14"/>
    <w:rsid w:val="00FE4C9A"/>
    <w:rsid w:val="00FE5917"/>
    <w:rsid w:val="00FE6F2E"/>
    <w:rsid w:val="00FF0628"/>
    <w:rsid w:val="00FF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F740B"/>
  <w15:chartTrackingRefBased/>
  <w15:docId w15:val="{6D6F6D73-83DF-4DD0-8E56-8FE8613D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E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4E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2A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C1DE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C1DE7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44E5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22E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22E3B"/>
  </w:style>
  <w:style w:type="paragraph" w:styleId="Header">
    <w:name w:val="header"/>
    <w:basedOn w:val="Normal"/>
    <w:link w:val="HeaderChar"/>
    <w:uiPriority w:val="99"/>
    <w:unhideWhenUsed/>
    <w:rsid w:val="00994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737"/>
  </w:style>
  <w:style w:type="paragraph" w:styleId="Footer">
    <w:name w:val="footer"/>
    <w:basedOn w:val="Normal"/>
    <w:link w:val="FooterChar"/>
    <w:uiPriority w:val="99"/>
    <w:unhideWhenUsed/>
    <w:rsid w:val="00994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737"/>
  </w:style>
  <w:style w:type="character" w:styleId="Hyperlink">
    <w:name w:val="Hyperlink"/>
    <w:basedOn w:val="DefaultParagraphFont"/>
    <w:uiPriority w:val="99"/>
    <w:unhideWhenUsed/>
    <w:rsid w:val="002C2A4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54E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2AC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4D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3C336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C33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C336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C336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2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0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7C66B126CCE470A937829E71C293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8E7E6-8F72-4E05-82BE-7AB83ACE3A2C}"/>
      </w:docPartPr>
      <w:docPartBody>
        <w:p w:rsidR="00D45C12" w:rsidRDefault="00E81024" w:rsidP="00E81024">
          <w:pPr>
            <w:pStyle w:val="B7C66B126CCE470A937829E71C2933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24"/>
    <w:rsid w:val="001D7280"/>
    <w:rsid w:val="00D45C12"/>
    <w:rsid w:val="00E8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C66B126CCE470A937829E71C2933BF">
    <w:name w:val="B7C66B126CCE470A937829E71C2933BF"/>
    <w:rsid w:val="00E810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Day06</b:Tag>
    <b:SourceType>Book</b:SourceType>
    <b:Guid>{5B77E948-FD13-4E6F-ADD6-8BAB580E8FFE}</b:Guid>
    <b:Title>Community and everyday life</b:Title>
    <b:Year>2006</b:Year>
    <b:City>London</b:City>
    <b:Publisher>Routledge</b:Publisher>
    <b:Author>
      <b:Author>
        <b:NameList>
          <b:Person>
            <b:Last>Day</b:Last>
            <b:First>Graham</b:First>
          </b:Person>
        </b:NameList>
      </b:Author>
    </b:Author>
    <b:RefOrder>1</b:RefOrder>
  </b:Source>
  <b:Source>
    <b:Tag>Gil09</b:Tag>
    <b:SourceType>Book</b:SourceType>
    <b:Guid>{916384DA-8B72-4D7E-824C-52D0BEB9C888}</b:Guid>
    <b:Title>The well-connected community [electronic resource] : a networking approach to community development</b:Title>
    <b:Year>2009</b:Year>
    <b:City>Bristol</b:City>
    <b:Publisher> Policy Press</b:Publisher>
    <b:Edition> 2nd ed.</b:Edition>
    <b:Author>
      <b:Author>
        <b:NameList>
          <b:Person>
            <b:Last>Gilchrist</b:Last>
            <b:First>Alison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8A31DBE9-0F4F-46C3-B2EE-9F196864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13</Pages>
  <Words>2702</Words>
  <Characters>15408</Characters>
  <Application>Microsoft Office Word</Application>
  <DocSecurity>0</DocSecurity>
  <Lines>128</Lines>
  <Paragraphs>36</Paragraphs>
  <ScaleCrop>false</ScaleCrop>
  <Company/>
  <LinksUpToDate>false</LinksUpToDate>
  <CharactersWithSpaces>18074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ENGAGEMENT</dc:title>
  <dc:subject>LCBB4002 ASSESSMENT 1</dc:subject>
  <dc:creator>Amna Masaud</dc:creator>
  <cp:keywords/>
  <dc:description/>
  <cp:lastModifiedBy>Amna Masaud</cp:lastModifiedBy>
  <cp:revision>608</cp:revision>
  <dcterms:created xsi:type="dcterms:W3CDTF">2022-05-02T16:13:00Z</dcterms:created>
  <dcterms:modified xsi:type="dcterms:W3CDTF">2022-05-03T14:03:00Z</dcterms:modified>
</cp:coreProperties>
</file>