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1373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103DB7BC" w14:textId="77777777" w:rsidR="00402789" w:rsidRDefault="00402789" w:rsidP="00402789">
      <w:pPr>
        <w:pStyle w:val="NormalWeb"/>
        <w:spacing w:line="480" w:lineRule="auto"/>
      </w:pPr>
      <w:r w:rsidRPr="00402789">
        <w:t xml:space="preserve">The College of Policing plays a significant role in standardising training and the delivery of learning and development within the police forces throughout the UK. It is the primary body tasked with providing a structured approach to maintaining standards of professional workplace learning in various areas of policing, including investigations, public protection, and stop-search; as well as many other areas of policing (College of Policing, 2024). In this essay, I will critically evaluate the role of the College of Policing as the primary body concerned with the delivery of learning and development within the police. My primary objective is to establish whether the College of Policing has successfully professionalised the role through structured learning and the conception of various policies and procedures that are delivered across all forces in a uniformed manner. On the other hand, I intend to identify </w:t>
      </w:r>
      <w:r w:rsidRPr="00402789">
        <w:lastRenderedPageBreak/>
        <w:t xml:space="preserve">any contradictory areas within the College of Policing that would present a potential room for improvement. While critically evaluating the role of the College of Policing, I will refer to my own experiences as a response police officer with an ambition to evidence how I am working to fulfil my role whilst utilising the College of Policing strategy to professionalise Policing. </w:t>
      </w:r>
      <w:proofErr w:type="gramStart"/>
      <w:r w:rsidRPr="00402789">
        <w:t>In order to</w:t>
      </w:r>
      <w:proofErr w:type="gramEnd"/>
      <w:r w:rsidRPr="00402789">
        <w:t xml:space="preserve"> reflect upon and evidence my experiences as a response police officer, I will be utilising the Gibbs model of reflection (Main, P., 2023). This method of reflection is a structured approach to allowing individuals to think systematically about the experiences they had from a particular experience. The reflection method consists of six key </w:t>
      </w:r>
      <w:proofErr w:type="gramStart"/>
      <w:r w:rsidRPr="00402789">
        <w:t>stages;</w:t>
      </w:r>
      <w:proofErr w:type="gramEnd"/>
      <w:r w:rsidRPr="00402789">
        <w:t xml:space="preserve"> description, feelings, evaluation, analysis, conclusion, and action plan. By tracing the above structured framework, this method of analysis places human emotion and feelings at the forefront of reflecting on previous experiences. Lastly, by utilising the Gibbs model of reflection, I will critically reflect upon my final year of my probationary period and, more intrinsically, how the role of a response officer has changed. </w:t>
      </w:r>
      <w:proofErr w:type="gramStart"/>
      <w:r w:rsidRPr="00402789">
        <w:t>In order to</w:t>
      </w:r>
      <w:proofErr w:type="gramEnd"/>
      <w:r w:rsidRPr="00402789">
        <w:t xml:space="preserve"> do so, I will make reference to a policing incident that I have attended and dealt with, in addition to the actions taken at the scene while following any framework implemented by the College of Policing. Hopefully, this will also allow me to critically evaluate the role of the college of policing, establishing any areas of required improvement.</w:t>
      </w:r>
    </w:p>
    <w:p w14:paraId="659B995B" w14:textId="77777777" w:rsidR="00402789" w:rsidRDefault="00402789" w:rsidP="00402789">
      <w:pPr>
        <w:pStyle w:val="NormalWeb"/>
        <w:spacing w:line="480" w:lineRule="auto"/>
      </w:pPr>
    </w:p>
    <w:p w14:paraId="6591613F" w14:textId="77777777" w:rsidR="00402789" w:rsidRDefault="00402789" w:rsidP="00402789">
      <w:pPr>
        <w:pStyle w:val="NormalWeb"/>
        <w:spacing w:line="480" w:lineRule="auto"/>
      </w:pPr>
      <w:r w:rsidRPr="00402789">
        <w:t xml:space="preserve">The College of Policing plays a significant role within modern policing. Establishing itself as the primary body concerned with the delivery of learning and development within policing, throughout several key areas of the role, including investigations, public order, and public protection (College of Policing, 2021), The college was established in 2012 and replaced the National Policing Improvement Agency (NPIA); with the sole ambition of professionalising policing within the UK, ensuring that all staff are up to date with modern training, skills, and expertise (ibid). The importance of the presence of the College of Policing, is referred to </w:t>
      </w:r>
      <w:r w:rsidRPr="00402789">
        <w:lastRenderedPageBreak/>
        <w:t xml:space="preserve">directly within the Policing Vision 2025; this philosophy highlights the expectations of modern policing delivered over a </w:t>
      </w:r>
      <w:proofErr w:type="gramStart"/>
      <w:r w:rsidRPr="00402789">
        <w:t>10 year</w:t>
      </w:r>
      <w:proofErr w:type="gramEnd"/>
      <w:r w:rsidRPr="00402789">
        <w:t xml:space="preserve"> period to the year 2025. The College of Policing is described as having a key role in integration and improving data sharing amongst partners so they can work more effectively together to embed evidence-based practice (NPCC, 2016). Despite this, there are many debates lingering as to whether policing requires professionalising through the form of higher education. Over the years, there have been many discussions regarding the implementation of a higher educational framework, however, this has often died out (Roberg &amp; Bonn, 2004). There seems to be a belief that, due to its practical nature and operational based role, whether this is necessary in the first place; presenting a further barrier to potential future candidates (ibid.). Considering this, the professionalisation of policing has been welcomed by a wide range of police officers. An investigation conducted by </w:t>
      </w:r>
      <w:proofErr w:type="gramStart"/>
      <w:r w:rsidRPr="00402789">
        <w:t>Lumsden,</w:t>
      </w:r>
      <w:proofErr w:type="gramEnd"/>
      <w:r w:rsidRPr="00402789">
        <w:t xml:space="preserve"> K (2017) involved the collation of qualitative evidence from 15 serving police officers. It was established that officers view professionalism as linked to top-down government reforms, </w:t>
      </w:r>
      <w:proofErr w:type="gramStart"/>
      <w:r w:rsidRPr="00402789">
        <w:t>education</w:t>
      </w:r>
      <w:proofErr w:type="gramEnd"/>
      <w:r w:rsidRPr="00402789">
        <w:t xml:space="preserve"> and recruitment, building of an evidence-base, and the ethics of policing (</w:t>
      </w:r>
      <w:proofErr w:type="spellStart"/>
      <w:r w:rsidRPr="00402789">
        <w:t>Peelian</w:t>
      </w:r>
      <w:proofErr w:type="spellEnd"/>
      <w:r w:rsidRPr="00402789">
        <w:t xml:space="preserve"> principles). From the evidence, </w:t>
      </w:r>
      <w:proofErr w:type="gramStart"/>
      <w:r w:rsidRPr="00402789">
        <w:t>it is clear that there</w:t>
      </w:r>
      <w:proofErr w:type="gramEnd"/>
      <w:r w:rsidRPr="00402789">
        <w:t xml:space="preserve"> have been regular debates concerning the need for professionalising the role through higher education and the College of Policing. On the other hand, the standardisation of the delivery of training and development through such educational bodies within policing has been welcomed by many </w:t>
      </w:r>
      <w:proofErr w:type="gramStart"/>
      <w:r w:rsidRPr="00402789">
        <w:t>officers;</w:t>
      </w:r>
      <w:proofErr w:type="gramEnd"/>
      <w:r w:rsidRPr="00402789">
        <w:t xml:space="preserve"> as it is a strongly held belief that the role needs to be professionalised. Additionally, the presence of the College of Policing plays a key role in the Policing Vision 2025 strategy, which appears to be a welcomed reform to policing within the UK.</w:t>
      </w:r>
    </w:p>
    <w:p w14:paraId="361F03CD" w14:textId="77777777" w:rsidR="00402789" w:rsidRDefault="00402789" w:rsidP="00402789">
      <w:pPr>
        <w:pStyle w:val="NormalWeb"/>
        <w:spacing w:line="480" w:lineRule="auto"/>
      </w:pPr>
    </w:p>
    <w:p w14:paraId="3541687E" w14:textId="77777777" w:rsidR="00402789" w:rsidRDefault="00402789" w:rsidP="00402789">
      <w:pPr>
        <w:pStyle w:val="NormalWeb"/>
        <w:spacing w:line="480" w:lineRule="auto"/>
      </w:pPr>
      <w:r w:rsidRPr="00402789">
        <w:t xml:space="preserve">Modern policing presents its own unique challenges, as according to the College of Policing’s </w:t>
      </w:r>
      <w:proofErr w:type="gramStart"/>
      <w:r w:rsidRPr="00402789">
        <w:t>5 year</w:t>
      </w:r>
      <w:proofErr w:type="gramEnd"/>
      <w:r w:rsidRPr="00402789">
        <w:t xml:space="preserve"> strategy (College of Policing, 2014), despite the volume of most crime types steadily reducing; public confidence has remained stable. Additionally, despite the reduction in </w:t>
      </w:r>
      <w:r w:rsidRPr="00402789">
        <w:lastRenderedPageBreak/>
        <w:t xml:space="preserve">various crime types, there are new challenges such as cyber related crime; keeping victims of domestic abuse and child sexual exploitation is a key feature of modern policing, however, </w:t>
      </w:r>
      <w:proofErr w:type="gramStart"/>
      <w:r w:rsidRPr="00402789">
        <w:t>in order to</w:t>
      </w:r>
      <w:proofErr w:type="gramEnd"/>
      <w:r w:rsidRPr="00402789">
        <w:t xml:space="preserve"> be effective, officers must now safeguard victims within their homes and online (ibid). From my own experiences, fulfilling the role of a modern police officer has presented a significant challenge. As outlined by the College of Policing’s </w:t>
      </w:r>
      <w:proofErr w:type="gramStart"/>
      <w:r w:rsidRPr="00402789">
        <w:t>5 year</w:t>
      </w:r>
      <w:proofErr w:type="gramEnd"/>
      <w:r w:rsidRPr="00402789">
        <w:t xml:space="preserve"> strategy, crime is dynamic in nature and is continuously evolving; it is the expectation of the public that officers evolve along with it. Criminals are constantly finding new ways of committing crime and exploiting individuals, in line with new technology, which presents a perfect avenue </w:t>
      </w:r>
      <w:proofErr w:type="gramStart"/>
      <w:r w:rsidRPr="00402789">
        <w:t>in order to</w:t>
      </w:r>
      <w:proofErr w:type="gramEnd"/>
      <w:r w:rsidRPr="00402789">
        <w:t xml:space="preserve"> do so. I recall a particularly challenging incident whilst working as a response police officer in Neath, whereby I attended an incident of “Sextortion”. In this incident, a vulnerable young male was exploited into sending explicit photographs of himself to an individual posing as a female. Upon receipt of these images, the perpetrator then attempted to blackmail the victim into sending large amounts of money to prevent the distribution of the images. The prevalence of this type of crime is rising, with over 26,718 </w:t>
      </w:r>
      <w:proofErr w:type="gramStart"/>
      <w:r w:rsidRPr="00402789">
        <w:t>incidents;</w:t>
      </w:r>
      <w:proofErr w:type="gramEnd"/>
      <w:r w:rsidRPr="00402789">
        <w:t xml:space="preserve"> with 90% of victims being young males (NCA, 2024). Reflecting upon this incident, I recall feeling sympathy for the victim, who had clearly been exploited and targeted due to these vulnerabilities. I recall the incident being particularly challenging, as it is incredibly difficult to identify perpetrators in these types of incidents. Additionally, there is an expectation from the public that the police should identify any suspects and achieve any form of justice, however, managing these expectations is difficult. Ultimately, the expectations of the victim and his guardians are managed correctly, with the priority remaining on the victim. By following an </w:t>
      </w:r>
      <w:proofErr w:type="gramStart"/>
      <w:r w:rsidRPr="00402789">
        <w:t>evidence based</w:t>
      </w:r>
      <w:proofErr w:type="gramEnd"/>
      <w:r w:rsidRPr="00402789">
        <w:t xml:space="preserve"> approach and prioritising the victims safety, a positive result was obtained, and the matter was successfully referred to Action Fraud. I was particularly happy with how I engaged with the victim and his guardians, and if faced with a similar situation in the future, I would follow the same protocol. While there are many challenges in fulfilling the modern role of a police </w:t>
      </w:r>
      <w:r w:rsidRPr="00402789">
        <w:lastRenderedPageBreak/>
        <w:t xml:space="preserve">officer, I have found this easier </w:t>
      </w:r>
      <w:proofErr w:type="gramStart"/>
      <w:r w:rsidRPr="00402789">
        <w:t>through the use of</w:t>
      </w:r>
      <w:proofErr w:type="gramEnd"/>
      <w:r w:rsidRPr="00402789">
        <w:t xml:space="preserve"> the College of Policing as an educational framework.</w:t>
      </w:r>
    </w:p>
    <w:p w14:paraId="5C5F3D6A" w14:textId="77777777" w:rsidR="00402789" w:rsidRDefault="00402789" w:rsidP="00402789">
      <w:pPr>
        <w:pStyle w:val="NormalWeb"/>
        <w:spacing w:line="480" w:lineRule="auto"/>
      </w:pPr>
    </w:p>
    <w:p w14:paraId="045A2E87" w14:textId="77777777" w:rsidR="00402789" w:rsidRDefault="00402789" w:rsidP="00402789">
      <w:pPr>
        <w:pStyle w:val="NormalWeb"/>
        <w:spacing w:line="480" w:lineRule="auto"/>
      </w:pPr>
      <w:r w:rsidRPr="00402789">
        <w:t xml:space="preserve">As outlined above, I have witnessed the role of a police officer change significantly within the last year of my probationary period. The prevalence of online and </w:t>
      </w:r>
      <w:proofErr w:type="spellStart"/>
      <w:r w:rsidRPr="00402789">
        <w:t>cyber crime</w:t>
      </w:r>
      <w:proofErr w:type="spellEnd"/>
      <w:r w:rsidRPr="00402789">
        <w:t xml:space="preserve"> has increased, in addition to </w:t>
      </w:r>
      <w:proofErr w:type="gramStart"/>
      <w:r w:rsidRPr="00402789">
        <w:t>particular areas</w:t>
      </w:r>
      <w:proofErr w:type="gramEnd"/>
      <w:r w:rsidRPr="00402789">
        <w:t xml:space="preserve"> of importance such as violence against women and girls (Home Office, 2023). The strategic policing requirement has placed an onus on the importance of effectively safeguarding women, which is an area of policing that I have seen change over the last year. From a response policing perspective, I have witnessed a significant increase in incidents of domestic violence, particularly against women and girls. While men and boys can be victims of domestic related abuse; this is a crime type that disproportionately affects women and girls; a woman is killed by a man every three days in the UK (NPCC, 2024). Reflecting on these incidents, I </w:t>
      </w:r>
      <w:proofErr w:type="gramStart"/>
      <w:r w:rsidRPr="00402789">
        <w:t>am able to</w:t>
      </w:r>
      <w:proofErr w:type="gramEnd"/>
      <w:r w:rsidRPr="00402789">
        <w:t xml:space="preserve"> deal with them effectively through following the national framework for delivery 2024–2027, published by the College of Policing. I recall a particular incident while working as a response police officer in Neath, whereby I attended a call of domestic related abuse. Upon attendance, the victim has multiple injuries consistent with a S.47 assault. The defendant was swiftly arrested and conveyed to custody. I recall that upon attending this incident, I felt shocked by the level of assault and the demeanour of the defendant. I swiftly identified the vulnerabilities of the victim and her need to be safeguarded, in line with the College of Policing national framework for delivery. Evaluating this experience, I believe this incident went particularly well, especially the swift response and apprehension of the suspect. I recall effectively engaging with the victim </w:t>
      </w:r>
      <w:proofErr w:type="gramStart"/>
      <w:r w:rsidRPr="00402789">
        <w:t>in order to</w:t>
      </w:r>
      <w:proofErr w:type="gramEnd"/>
      <w:r w:rsidRPr="00402789">
        <w:t xml:space="preserve"> establish the circumstances, in order to safeguard her. Overall, there is nothing that I would change about my response, and if faced with a DV incident again, I would deal with it in the same way. To summarise, whilst there are many aspects of policing that have remained </w:t>
      </w:r>
      <w:r w:rsidRPr="00402789">
        <w:lastRenderedPageBreak/>
        <w:t xml:space="preserve">constant, it is my belief that violence against women and girls has seen a significant spike in incidents; I have established that in order to deal with these incidents effectively, </w:t>
      </w:r>
      <w:proofErr w:type="gramStart"/>
      <w:r w:rsidRPr="00402789">
        <w:t>an evidence</w:t>
      </w:r>
      <w:proofErr w:type="gramEnd"/>
      <w:r w:rsidRPr="00402789">
        <w:t xml:space="preserve"> led approach as delivered by the College of Policing is most effective.</w:t>
      </w:r>
    </w:p>
    <w:p w14:paraId="27D96EE4" w14:textId="77777777" w:rsidR="00402789" w:rsidRDefault="00402789" w:rsidP="00402789">
      <w:pPr>
        <w:pStyle w:val="NormalWeb"/>
        <w:spacing w:line="480" w:lineRule="auto"/>
      </w:pPr>
    </w:p>
    <w:p w14:paraId="37B5A068" w14:textId="44545AA8" w:rsidR="00402789" w:rsidRPr="00402789" w:rsidRDefault="00402789" w:rsidP="00402789">
      <w:pPr>
        <w:pStyle w:val="NormalWeb"/>
        <w:spacing w:line="480" w:lineRule="auto"/>
      </w:pPr>
      <w:r w:rsidRPr="00402789">
        <w:t xml:space="preserve">In conclusion, the College of Policing plays a significant role in professionalising the UK police; ensuring that all officers receive adequate training and development. This was previously highlighted as a deficiency within the police force, with standards and abilities below par. Despite this, there have been persistent debates regarding the need to professionalise policing </w:t>
      </w:r>
      <w:proofErr w:type="gramStart"/>
      <w:r w:rsidRPr="00402789">
        <w:t>through the use of</w:t>
      </w:r>
      <w:proofErr w:type="gramEnd"/>
      <w:r w:rsidRPr="00402789">
        <w:t xml:space="preserve"> higher education. It is the view of many that by professionalising policing, you run the inevitable risk of isolating </w:t>
      </w:r>
      <w:proofErr w:type="gramStart"/>
      <w:r w:rsidRPr="00402789">
        <w:t>particular applicants</w:t>
      </w:r>
      <w:proofErr w:type="gramEnd"/>
      <w:r w:rsidRPr="00402789">
        <w:t xml:space="preserve"> that may thrive in a practical based environment. Ultimately, </w:t>
      </w:r>
      <w:proofErr w:type="gramStart"/>
      <w:r w:rsidRPr="00402789">
        <w:t>it is clear that policing</w:t>
      </w:r>
      <w:proofErr w:type="gramEnd"/>
      <w:r w:rsidRPr="00402789">
        <w:t xml:space="preserve"> requires reform and structure, of which the College of Policing has provided. With the </w:t>
      </w:r>
      <w:proofErr w:type="gramStart"/>
      <w:r w:rsidRPr="00402789">
        <w:t>ever adapting</w:t>
      </w:r>
      <w:proofErr w:type="gramEnd"/>
      <w:r w:rsidRPr="00402789">
        <w:t xml:space="preserve"> nature of crime, the Policing Vision 2025 strategy places the College of Policing at the forefront of delivery and education in order to provide a uniform approach to development; this is key to policing remaining at its highest standard and successfully detecting and preventing crime. Reflecting on my own personal experiences, crime has become more complex, with the role of a response police officer changing in many ways. However, the role of the College of Policing is effective in ensuring that, despite the changing landscape; all staff are providing a professional service in line with standards and the code of ethics. With the formation of multiple strategies, such as the Police Vision 2025 and the College of Policing </w:t>
      </w:r>
      <w:r w:rsidRPr="00402789">
        <w:t>5-year</w:t>
      </w:r>
      <w:r w:rsidRPr="00402789">
        <w:t xml:space="preserve"> strategy, there are no identifiable areas that require improvement. The College of Policing has successfully reformed policing and has set out a clear philosophy for the policing landscape over the next few years.</w:t>
      </w:r>
    </w:p>
    <w:p w14:paraId="3B855813" w14:textId="15CFEC90" w:rsidR="00FF7784" w:rsidRPr="00270EEB" w:rsidRDefault="00402789" w:rsidP="00340E9A">
      <w:pPr>
        <w:ind w:right="237"/>
        <w:jc w:val="both"/>
        <w:rPr>
          <w:sz w:val="24"/>
          <w:szCs w:val="24"/>
        </w:rPr>
      </w:pPr>
      <w:r>
        <w:rPr>
          <w:sz w:val="24"/>
          <w:szCs w:val="24"/>
        </w:rPr>
        <w:t>1833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FD7C55" w14:paraId="5C20A79B" w14:textId="77777777" w:rsidTr="1DD06503">
        <w:tc>
          <w:tcPr>
            <w:tcW w:w="10188" w:type="dxa"/>
            <w:shd w:val="clear" w:color="auto" w:fill="auto"/>
          </w:tcPr>
          <w:p w14:paraId="6834F12D" w14:textId="77777777" w:rsidR="00DF4CF5" w:rsidRPr="00FD7C55" w:rsidRDefault="00DF4CF5" w:rsidP="00DF4CF5">
            <w:pPr>
              <w:overflowPunct/>
              <w:autoSpaceDE/>
              <w:autoSpaceDN/>
              <w:adjustRightInd/>
              <w:textAlignment w:val="auto"/>
              <w:rPr>
                <w:rStyle w:val="normaltextrun"/>
                <w:rFonts w:ascii="Times New Roman" w:hAnsi="Times New Roman" w:cs="Times New Roman"/>
                <w:sz w:val="18"/>
                <w:szCs w:val="18"/>
                <w:lang w:val="en-US"/>
              </w:rPr>
            </w:pPr>
          </w:p>
          <w:p w14:paraId="380BB684" w14:textId="60D5F5B2" w:rsidR="00650CE9" w:rsidRPr="0040278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402789">
              <w:rPr>
                <w:rStyle w:val="normaltextrun"/>
                <w:rFonts w:ascii="Arial" w:hAnsi="Arial" w:cs="Arial"/>
                <w:b/>
                <w:bCs/>
                <w:color w:val="000000" w:themeColor="text1"/>
              </w:rPr>
              <w:t xml:space="preserve">Critically </w:t>
            </w:r>
            <w:r w:rsidR="0F840A10" w:rsidRPr="00402789">
              <w:rPr>
                <w:rStyle w:val="normaltextrun"/>
                <w:rFonts w:ascii="Arial" w:hAnsi="Arial" w:cs="Arial"/>
                <w:b/>
                <w:bCs/>
                <w:color w:val="000000" w:themeColor="text1"/>
              </w:rPr>
              <w:t>evaluate</w:t>
            </w:r>
            <w:r w:rsidR="0F840A10" w:rsidRPr="00402789">
              <w:rPr>
                <w:rStyle w:val="normaltextrun"/>
                <w:rFonts w:ascii="Arial" w:hAnsi="Arial" w:cs="Arial"/>
                <w:color w:val="000000" w:themeColor="text1"/>
              </w:rPr>
              <w:t xml:space="preserve"> your experience </w:t>
            </w:r>
            <w:r w:rsidR="1577BD43" w:rsidRPr="00402789">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40278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40278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02789">
              <w:rPr>
                <w:rStyle w:val="normaltextrun"/>
                <w:rFonts w:ascii="Arial" w:hAnsi="Arial" w:cs="Arial"/>
                <w:i/>
                <w:iCs/>
                <w:color w:val="000000" w:themeColor="text1"/>
              </w:rPr>
              <w:t>Consider the force policy on using social media for professional information and engagement purposes.</w:t>
            </w:r>
            <w:r w:rsidR="6783D1BC" w:rsidRPr="00402789">
              <w:rPr>
                <w:rStyle w:val="normaltextrun"/>
                <w:rFonts w:ascii="Arial" w:hAnsi="Arial" w:cs="Arial"/>
                <w:i/>
                <w:iCs/>
                <w:color w:val="000000" w:themeColor="text1"/>
              </w:rPr>
              <w:t xml:space="preserve"> </w:t>
            </w:r>
          </w:p>
          <w:p w14:paraId="332FF84F" w14:textId="1E99F963" w:rsidR="00650CE9" w:rsidRPr="0040278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02789">
              <w:rPr>
                <w:rStyle w:val="normaltextrun"/>
                <w:rFonts w:ascii="Arial" w:hAnsi="Arial" w:cs="Arial"/>
                <w:i/>
                <w:iCs/>
                <w:color w:val="000000" w:themeColor="text1"/>
              </w:rPr>
              <w:t>What social media platforms are used by policing?</w:t>
            </w:r>
          </w:p>
          <w:p w14:paraId="0E1565B8" w14:textId="7F4200B4" w:rsidR="00650CE9" w:rsidRPr="0040278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02789">
              <w:rPr>
                <w:rStyle w:val="normaltextrun"/>
                <w:rFonts w:ascii="Arial" w:hAnsi="Arial" w:cs="Arial"/>
                <w:i/>
                <w:iCs/>
                <w:color w:val="000000" w:themeColor="text1"/>
              </w:rPr>
              <w:t>What are the benefits and risks of using social media?</w:t>
            </w:r>
          </w:p>
          <w:p w14:paraId="63FF0BBF" w14:textId="203942E5" w:rsidR="00650CE9" w:rsidRPr="0040278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40278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402789" w:rsidRDefault="00650CE9" w:rsidP="35AC8E37">
            <w:pPr>
              <w:pStyle w:val="paragraph"/>
              <w:spacing w:before="0" w:beforeAutospacing="0" w:after="0" w:afterAutospacing="0" w:line="259" w:lineRule="auto"/>
              <w:ind w:right="105"/>
              <w:jc w:val="both"/>
              <w:rPr>
                <w:rFonts w:ascii="Arial" w:hAnsi="Arial" w:cs="Arial"/>
                <w:color w:val="000000" w:themeColor="text1"/>
                <w:sz w:val="18"/>
                <w:szCs w:val="18"/>
              </w:rPr>
            </w:pPr>
            <w:r w:rsidRPr="00402789">
              <w:rPr>
                <w:rStyle w:val="eop"/>
                <w:rFonts w:ascii="Arial" w:hAnsi="Arial" w:cs="Arial"/>
                <w:color w:val="000000" w:themeColor="text1"/>
              </w:rPr>
              <w:t> </w:t>
            </w:r>
          </w:p>
          <w:p w14:paraId="69D258B8" w14:textId="18B1FDF0" w:rsidR="00650CE9" w:rsidRPr="00402789" w:rsidRDefault="4F5ED9C4" w:rsidP="084AFF89">
            <w:pPr>
              <w:pStyle w:val="paragraph"/>
              <w:spacing w:before="0" w:beforeAutospacing="0" w:after="0" w:afterAutospacing="0"/>
              <w:ind w:right="105"/>
              <w:jc w:val="both"/>
              <w:textAlignment w:val="baseline"/>
              <w:rPr>
                <w:rFonts w:ascii="Arial" w:hAnsi="Arial" w:cs="Arial"/>
                <w:color w:val="000000"/>
                <w:sz w:val="18"/>
                <w:szCs w:val="18"/>
              </w:rPr>
            </w:pPr>
            <w:r w:rsidRPr="00402789">
              <w:rPr>
                <w:rStyle w:val="normaltextrun"/>
                <w:rFonts w:ascii="Arial" w:hAnsi="Arial" w:cs="Arial"/>
                <w:color w:val="000000" w:themeColor="text1"/>
              </w:rPr>
              <w:t>2</w:t>
            </w:r>
            <w:r w:rsidR="70F9563B" w:rsidRPr="00402789">
              <w:rPr>
                <w:rStyle w:val="normaltextrun"/>
                <w:rFonts w:ascii="Arial" w:hAnsi="Arial" w:cs="Arial"/>
                <w:color w:val="000000" w:themeColor="text1"/>
              </w:rPr>
              <w:t>000</w:t>
            </w:r>
            <w:r w:rsidR="00650CE9" w:rsidRPr="00402789">
              <w:rPr>
                <w:rStyle w:val="normaltextrun"/>
                <w:rFonts w:ascii="Arial" w:hAnsi="Arial" w:cs="Arial"/>
                <w:color w:val="000000" w:themeColor="text1"/>
              </w:rPr>
              <w:t> words </w:t>
            </w:r>
            <w:r w:rsidR="00650CE9" w:rsidRPr="00402789">
              <w:rPr>
                <w:rStyle w:val="normaltextrun"/>
                <w:rFonts w:ascii="Arial" w:hAnsi="Arial" w:cs="Arial"/>
                <w:i/>
                <w:iCs/>
                <w:color w:val="000000" w:themeColor="text1"/>
              </w:rPr>
              <w:t>(+/- 10%: include your actual word count at the end of each section)</w:t>
            </w:r>
            <w:r w:rsidR="00650CE9" w:rsidRPr="00402789">
              <w:rPr>
                <w:rStyle w:val="eop"/>
                <w:rFonts w:ascii="Arial" w:hAnsi="Arial" w:cs="Arial"/>
                <w:color w:val="000000" w:themeColor="text1"/>
              </w:rPr>
              <w:t> </w:t>
            </w:r>
          </w:p>
          <w:p w14:paraId="306CE1D6" w14:textId="2A2C23EF" w:rsidR="008171E4" w:rsidRPr="00FD7C55" w:rsidRDefault="008171E4" w:rsidP="00340E9A">
            <w:pPr>
              <w:ind w:right="237"/>
              <w:jc w:val="both"/>
              <w:rPr>
                <w:rFonts w:ascii="Times New Roman" w:hAnsi="Times New Roman" w:cs="Times New Roman"/>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4B736C9D" w14:textId="77777777" w:rsidR="00FC35B4" w:rsidRPr="007D754D" w:rsidRDefault="00FC35B4" w:rsidP="007D754D">
      <w:pPr>
        <w:spacing w:line="480" w:lineRule="auto"/>
        <w:ind w:right="237"/>
        <w:jc w:val="both"/>
        <w:rPr>
          <w:rFonts w:ascii="Times New Roman" w:hAnsi="Times New Roman" w:cs="Times New Roman"/>
          <w:bCs/>
          <w:sz w:val="24"/>
          <w:szCs w:val="24"/>
        </w:rPr>
      </w:pPr>
    </w:p>
    <w:p w14:paraId="2212BFE5" w14:textId="77777777" w:rsidR="00791A2E" w:rsidRPr="00913D83" w:rsidRDefault="00E20787" w:rsidP="007D754D">
      <w:pPr>
        <w:pStyle w:val="NormalWeb"/>
        <w:spacing w:line="480" w:lineRule="auto"/>
      </w:pPr>
      <w:r w:rsidRPr="00913D83">
        <w:t>In this essay, I will critically evaluate my experience with the use of social media as a means of informing and engaging with the community and promoting policy initiatives. In addition to this, I will be discussing what the benefits and risks of using social media are, the types of social media platforms used by the police, and the force policy on using social media for professional information and engagement purposes. Social media enables the police to engage better and build relationships, as well as gather information and intelligence (The Police Foundation, 2014).</w:t>
      </w:r>
    </w:p>
    <w:p w14:paraId="121FF3AC" w14:textId="77777777" w:rsidR="00791A2E" w:rsidRPr="00913D83" w:rsidRDefault="00791A2E" w:rsidP="007D754D">
      <w:pPr>
        <w:pStyle w:val="NormalWeb"/>
        <w:spacing w:line="480" w:lineRule="auto"/>
      </w:pPr>
    </w:p>
    <w:p w14:paraId="41C7313C" w14:textId="77777777" w:rsidR="00791A2E" w:rsidRPr="00913D83" w:rsidRDefault="00E20787" w:rsidP="007D754D">
      <w:pPr>
        <w:pStyle w:val="NormalWeb"/>
        <w:spacing w:line="480" w:lineRule="auto"/>
      </w:pPr>
      <w:r w:rsidRPr="00913D83">
        <w:t xml:space="preserve">Social media is a term used by individuals around the world. It is often a term used to describe platforms such as Facebook, Instagram, </w:t>
      </w:r>
      <w:proofErr w:type="spellStart"/>
      <w:r w:rsidRPr="00913D83">
        <w:t>SnapChat</w:t>
      </w:r>
      <w:proofErr w:type="spellEnd"/>
      <w:r w:rsidRPr="00913D83">
        <w:t xml:space="preserve">, X and TikTok. They are web-based sites that allow people to interact with each other. If we break up the term ‘Social’ </w:t>
      </w:r>
      <w:r w:rsidRPr="00913D83">
        <w:lastRenderedPageBreak/>
        <w:t>media’, the social aspect refers to interacting with people by sharing information and receiving information, such as when a person posts a post on Facebook for others to read and interact with. The media aspect refers to a form of communication such as the internet (Nations, 2021). As of 2023, there are more than 200 social media platforms, which grow each year. There are 57 million active users in the United Kingdom. Currently, the most popular in the United Kingdom is Facebook with roughly 46 million users, Instagram with 34 million users, Twitter with 23 million users, and many more. Statistics show that on average, people spend 2.36 hours a day on social media (</w:t>
      </w:r>
      <w:proofErr w:type="gramStart"/>
      <w:r w:rsidRPr="00913D83">
        <w:rPr>
          <w:rStyle w:val="Emphasis"/>
        </w:rPr>
        <w:t>Social Media</w:t>
      </w:r>
      <w:proofErr w:type="gramEnd"/>
      <w:r w:rsidRPr="00913D83">
        <w:rPr>
          <w:rStyle w:val="Emphasis"/>
        </w:rPr>
        <w:t xml:space="preserve"> (Policy &amp; Procedure)</w:t>
      </w:r>
      <w:r w:rsidRPr="00913D83">
        <w:t xml:space="preserve"> ND).</w:t>
      </w:r>
    </w:p>
    <w:p w14:paraId="74CD04A8" w14:textId="77777777" w:rsidR="00791A2E" w:rsidRPr="00913D83" w:rsidRDefault="00791A2E" w:rsidP="007D754D">
      <w:pPr>
        <w:pStyle w:val="NormalWeb"/>
        <w:spacing w:line="480" w:lineRule="auto"/>
      </w:pPr>
    </w:p>
    <w:p w14:paraId="49A24415" w14:textId="77777777" w:rsidR="00791A2E" w:rsidRPr="00913D83" w:rsidRDefault="00E20787" w:rsidP="007D754D">
      <w:pPr>
        <w:pStyle w:val="NormalWeb"/>
        <w:spacing w:line="480" w:lineRule="auto"/>
      </w:pPr>
      <w:r w:rsidRPr="00913D83">
        <w:t>Association of Chief Police Officers (ACPO) guidelines on the safe use of social media recognise that social media sites such as Facebook assist the police in engagement and help the police demonstrate greater accountability and transparency (ACPO, 2013).</w:t>
      </w:r>
    </w:p>
    <w:p w14:paraId="287AD33C" w14:textId="77777777" w:rsidR="00791A2E" w:rsidRPr="00913D83" w:rsidRDefault="00791A2E" w:rsidP="007D754D">
      <w:pPr>
        <w:pStyle w:val="NormalWeb"/>
        <w:spacing w:line="480" w:lineRule="auto"/>
      </w:pPr>
    </w:p>
    <w:p w14:paraId="3D0E7175" w14:textId="77777777" w:rsidR="00791A2E" w:rsidRPr="00913D83" w:rsidRDefault="00E20787" w:rsidP="007D754D">
      <w:pPr>
        <w:pStyle w:val="NormalWeb"/>
        <w:spacing w:line="480" w:lineRule="auto"/>
      </w:pPr>
      <w:r w:rsidRPr="00913D83">
        <w:t>Social media allows the police to reach a wide range of the public, including the younger generation, who don’t tend to subscribe to news channels but gain information through the means of social media (BBC, 2012). It is seen that younger people have expressed an interest in contacting the police online, which allows for more crime to be investigated and gives opportunity for younger people to report incidents without having to directly talk to a call taker in the first instance (London Assembly, 2013).</w:t>
      </w:r>
    </w:p>
    <w:p w14:paraId="5DD2B2E7" w14:textId="77777777" w:rsidR="00791A2E" w:rsidRPr="00913D83" w:rsidRDefault="00791A2E" w:rsidP="007D754D">
      <w:pPr>
        <w:pStyle w:val="NormalWeb"/>
        <w:spacing w:line="480" w:lineRule="auto"/>
      </w:pPr>
    </w:p>
    <w:p w14:paraId="5156AE44" w14:textId="77777777" w:rsidR="00791A2E" w:rsidRPr="00913D83" w:rsidRDefault="00FB2440" w:rsidP="007D754D">
      <w:pPr>
        <w:pStyle w:val="NormalWeb"/>
        <w:spacing w:line="480" w:lineRule="auto"/>
      </w:pPr>
      <w:r w:rsidRPr="00913D83">
        <w:t xml:space="preserve">Police Forces within the UK began to experiment with social media in 2008; its use initially was to offer professional support. Since 2008, police social media platforms have grown excessively. Currently, the main use of social media for police forces consists of providing </w:t>
      </w:r>
      <w:r w:rsidRPr="00913D83">
        <w:lastRenderedPageBreak/>
        <w:t>information that enables information such as road closures and missing person appeals to be shared quickly, easily, and cost-free. Another use of social media for police forces includes engagement, which provides the police with a way of connecting and building positive relationships with local communities and members of the public. This can include demonstrating what is happening in the community, such as ‘cuppa with a coffee’ days in the local community. Advertising this through social media allows for the wider community to interact and engage with the police through social media advertisements of events. Another use is to gather intelligence and investigation; this allows the police to listen to what the community is saying to build up evidence for investigations, such as persons commenting on missing persons appeals stating that they had seen that individual on a certain bus at a certain time, which is information the police may not have already had (The Police Foundation, 2014).</w:t>
      </w:r>
    </w:p>
    <w:p w14:paraId="0C279EAC" w14:textId="77777777" w:rsidR="00791A2E" w:rsidRPr="00913D83" w:rsidRDefault="00791A2E" w:rsidP="007D754D">
      <w:pPr>
        <w:pStyle w:val="NormalWeb"/>
        <w:spacing w:line="480" w:lineRule="auto"/>
      </w:pPr>
    </w:p>
    <w:p w14:paraId="118E9491" w14:textId="056844E4" w:rsidR="00CF4A81" w:rsidRPr="00913D83" w:rsidRDefault="00FB2440" w:rsidP="007D754D">
      <w:pPr>
        <w:pStyle w:val="NormalWeb"/>
        <w:spacing w:line="480" w:lineRule="auto"/>
      </w:pPr>
      <w:r w:rsidRPr="00913D83">
        <w:t xml:space="preserve">I have found social media particularly useful in my role as a police officer while dealing with a high-risk missing person call. Social media is used by the police to provide information that can be shared quickly, easily, and cost-free. It is also used to gather information, such as a person saying that they had seen a person matching the description of the missing person in a certain location, which allows for a new lead in an investigation (The Police Foundation, 2014). Police forces tend to use a range of social media platforms, such as Facebook and Twitter. These platforms are used to engage with the public and reach a wider audience. Wide reaching and instant engagement are the benefits of a post being placed on social media, as sharing an image of a missing person, for example, can prompt a sighting of the person and progress the case, as well as providing comfort to family members and close friends (The Police Foundation, 2014). While dealing with a missing person, I put a request in with my inspector if she could speak to the press office and put out a media appeal for the </w:t>
      </w:r>
      <w:r w:rsidRPr="00913D83">
        <w:lastRenderedPageBreak/>
        <w:t>missing person. This was authorised, which allowed for the image of the missing person to be circulated on social media platforms. This resulted in members of the public ringing up the control room with sightings of the missing person as well as persons commenting on the post with sightings. The social media pages tend to sometimes be monitored as people tend to comment, although it is best to ring. Social media appeals are normally done after a few hours and after the initial inquiries are completed, such as searching the nearby area, frequently visited addresses, or favourable places such as pubs and parks. Putting out a media appeal allowed for the missing person to be found safe and well, with thanks to the community and further afield. The impact of any media appeal for an individual reported missing can be vital as part of an investigation. Social media appeals have an immediate reach, with the ability to share the post even further. Although the use of social media in policing can be useful, there is also a negative side, as repeated appeals for recurring incidents such as teenage missing persons reports can flag and enhance vulnerability and generate a negative public comment. </w:t>
      </w:r>
      <w:r w:rsidR="00C71EA3" w:rsidRPr="00913D83">
        <w:t xml:space="preserve"> </w:t>
      </w:r>
      <w:r w:rsidR="00C71EA3" w:rsidRPr="00913D83">
        <w:rPr>
          <w:shd w:val="clear" w:color="auto" w:fill="FFFFFF"/>
        </w:rPr>
        <w:t>(The Police Foundation, 2014).</w:t>
      </w:r>
      <w:r w:rsidR="00CF4A81" w:rsidRPr="00913D83">
        <w:rPr>
          <w:shd w:val="clear" w:color="auto" w:fill="FFFFFF"/>
        </w:rPr>
        <w:t xml:space="preserve"> </w:t>
      </w:r>
      <w:r w:rsidR="00CF4A81" w:rsidRPr="00913D83">
        <w:t>An example of this is that there is a regular missing teenager who prompts a missing person appeal on social media; however, this seems to happen every other day. The public will remember the name and face and will notice that the teenager is a regular missing person, which will then prompt members of the public to be negative and give an opinion about the teenager and no longer offer useful support or useful knowledge. It also highlights the vulnerability of that person.</w:t>
      </w:r>
    </w:p>
    <w:p w14:paraId="165CCEC8" w14:textId="77777777" w:rsidR="00791A2E" w:rsidRPr="00913D83" w:rsidRDefault="00CF4A81" w:rsidP="007D754D">
      <w:pPr>
        <w:pStyle w:val="NormalWeb"/>
        <w:spacing w:line="480" w:lineRule="auto"/>
      </w:pPr>
      <w:r w:rsidRPr="00913D83">
        <w:t xml:space="preserve">Although police forces </w:t>
      </w:r>
      <w:r w:rsidR="0049095F" w:rsidRPr="00913D83">
        <w:t>use social</w:t>
      </w:r>
      <w:r w:rsidRPr="00913D83">
        <w:t xml:space="preserve"> media, the posts must fall in line with the force policy. Most police forces have the policy on their websites. An example of this is not oversharing information that can compromise a case or posting personal information as well as posting about politics. All posts placed by the force must be professional and for engagement purposes. It is an additional way to engage with the community. It allows the police to keep followers informed of what’s happening in the area or force-wide, as well as provide crime </w:t>
      </w:r>
      <w:r w:rsidRPr="00913D83">
        <w:lastRenderedPageBreak/>
        <w:t>prevention advice (</w:t>
      </w:r>
      <w:r w:rsidRPr="00913D83">
        <w:rPr>
          <w:rStyle w:val="Emphasis"/>
        </w:rPr>
        <w:t>Social Media House rules</w:t>
      </w:r>
      <w:r w:rsidRPr="00913D83">
        <w:t xml:space="preserve"> ND). As well as police policy and what the media team </w:t>
      </w:r>
      <w:proofErr w:type="gramStart"/>
      <w:r w:rsidRPr="00913D83">
        <w:t>is able to</w:t>
      </w:r>
      <w:proofErr w:type="gramEnd"/>
      <w:r w:rsidRPr="00913D83">
        <w:t xml:space="preserve"> post, the force has the right to hide or delete comments that are illegal or inappropriate. The types of comments that would risk being deleted are those of an abusive nature, sexual nature, racial nature, and many more (</w:t>
      </w:r>
      <w:r w:rsidRPr="00913D83">
        <w:rPr>
          <w:rStyle w:val="Emphasis"/>
        </w:rPr>
        <w:t>Social Media House rules</w:t>
      </w:r>
      <w:r w:rsidRPr="00913D83">
        <w:t xml:space="preserve"> ND). Social media users who have no knowledge of policing or its geographics or departments </w:t>
      </w:r>
      <w:proofErr w:type="gramStart"/>
      <w:r w:rsidRPr="00913D83">
        <w:t>are able to</w:t>
      </w:r>
      <w:proofErr w:type="gramEnd"/>
      <w:r w:rsidRPr="00913D83">
        <w:t xml:space="preserve"> engage and learn about their local policing force, which allows users to get comfortable and understand what is happening in their area and who covers it, such as neighbourhood police engagement days. Police account holders should understand who is following them as well as their concerns, which increases the detection and prevention of crime. The use of social media is so popular in society that many police employees, such as chief inspectors and higher-ranking officers, will have their own individual social media pages. They must adhere to the force policy and code of ethics when posting posts. There are different types of social media pages, such as official-cooperation pages, which tend to be the forces main page, for example, the South Wales Police. There is only one official corporate page for each social media platform. This tends to be force-wide information. The other type is an official </w:t>
      </w:r>
      <w:proofErr w:type="gramStart"/>
      <w:r w:rsidRPr="00913D83">
        <w:t>group;</w:t>
      </w:r>
      <w:proofErr w:type="gramEnd"/>
      <w:r w:rsidRPr="00913D83">
        <w:t xml:space="preserve"> for example, South Wales Police Swansea and Neath Port Talbot. These types of accounts represent local policing teams and include information best catered to that specific area. Individual professional groups are persons like a chief inspector who has their own Facebook page; they clearly identify themselves as working or volunteering for the force. Another kind is individual personal, which is a social media user who does not identify themselves as working for a force but must still adhere to force policy and the code of ethics. This includes not posting images in police uniforms or in a police vehicle, as this can affect the </w:t>
      </w:r>
      <w:r w:rsidR="0049095F" w:rsidRPr="00913D83">
        <w:t>officer’s</w:t>
      </w:r>
      <w:r w:rsidRPr="00913D83">
        <w:t xml:space="preserve"> safety as people would be able to find out personal information through looking through family photos that are posted (</w:t>
      </w:r>
      <w:proofErr w:type="gramStart"/>
      <w:r w:rsidRPr="00913D83">
        <w:t>Social</w:t>
      </w:r>
      <w:r w:rsidRPr="00913D83">
        <w:rPr>
          <w:rStyle w:val="Emphasis"/>
        </w:rPr>
        <w:t xml:space="preserve"> Media Policy</w:t>
      </w:r>
      <w:proofErr w:type="gramEnd"/>
      <w:r w:rsidRPr="00913D83">
        <w:rPr>
          <w:rStyle w:val="Emphasis"/>
        </w:rPr>
        <w:t xml:space="preserve"> &amp; Procedure</w:t>
      </w:r>
      <w:r w:rsidRPr="00913D83">
        <w:t xml:space="preserve"> (ND). Each type of social media page is reliable for what is posted and is accountable for it.</w:t>
      </w:r>
    </w:p>
    <w:p w14:paraId="157293FD" w14:textId="77777777" w:rsidR="00791A2E" w:rsidRPr="00913D83" w:rsidRDefault="00791A2E" w:rsidP="007D754D">
      <w:pPr>
        <w:pStyle w:val="NormalWeb"/>
        <w:spacing w:line="480" w:lineRule="auto"/>
      </w:pPr>
    </w:p>
    <w:p w14:paraId="0D904D32" w14:textId="77777777" w:rsidR="00791A2E" w:rsidRPr="00913D83" w:rsidRDefault="00CF4A81" w:rsidP="00791A2E">
      <w:pPr>
        <w:pStyle w:val="NormalWeb"/>
        <w:spacing w:line="480" w:lineRule="auto"/>
      </w:pPr>
      <w:r w:rsidRPr="00913D83">
        <w:t>A potential challenge that could be faced is that of journalists. Journalists will monitor police social media platforms to obtain news stories or use them as a form of ‘tip off’. Social media teams should always be mindful of the potential news value of the post that is to be posted; this could lead to community tension and people reading ‘half a story’. (</w:t>
      </w:r>
      <w:r w:rsidRPr="00913D83">
        <w:rPr>
          <w:rStyle w:val="Emphasis"/>
        </w:rPr>
        <w:t>Social media policy and procedure (</w:t>
      </w:r>
      <w:r w:rsidRPr="00913D83">
        <w:t>ND). There are many advantages to the use of social media, such as reaching a wide audience, providing information, and updating individuals on incidents. For example, if there was an RTC closing off roads, social media viewers would be able to stay updated with the use of social media (The Knowledge Academy, 2024).</w:t>
      </w:r>
    </w:p>
    <w:p w14:paraId="13C6DD2A" w14:textId="77777777" w:rsidR="00791A2E" w:rsidRPr="00913D83" w:rsidRDefault="00791A2E" w:rsidP="00791A2E">
      <w:pPr>
        <w:pStyle w:val="NormalWeb"/>
        <w:spacing w:line="480" w:lineRule="auto"/>
      </w:pPr>
    </w:p>
    <w:p w14:paraId="10CB2786" w14:textId="73EE307B" w:rsidR="007D754D" w:rsidRPr="007D754D" w:rsidRDefault="007D754D" w:rsidP="00791A2E">
      <w:pPr>
        <w:pStyle w:val="NormalWeb"/>
        <w:spacing w:line="480" w:lineRule="auto"/>
      </w:pPr>
      <w:r w:rsidRPr="007D754D">
        <w:t>In conclusion, I believe the use of social media plays a vital part in modern-day policing because it allows for information to be shared widely, which assists with investigation. It aids in developing and maintaining public interest as well as solving crime. It aids in building trust and confidence in the community by allowing the community to have an insight into what is occurring in the ‘policing world’. Social media can assist in bringing offenders to justice with the help of the community. Social media plays a vital role in policing as it can obtain the attention of individuals with information and increase the number of crimes reported to police. It has been highlighted above the common use of social media appeals along with the advantages and possible disadvantages that may arise, such as journalists using posts to form half a story, which can often cause a public scare.</w:t>
      </w:r>
    </w:p>
    <w:p w14:paraId="6A73DBDF" w14:textId="77777777" w:rsidR="00AA666E" w:rsidRPr="00FD7C55" w:rsidRDefault="00AA666E" w:rsidP="00340E9A">
      <w:pPr>
        <w:ind w:right="237"/>
        <w:jc w:val="both"/>
        <w:rPr>
          <w:rFonts w:ascii="Times New Roman" w:hAnsi="Times New Roman" w:cs="Times New Roman"/>
          <w:color w:val="auto"/>
          <w:sz w:val="24"/>
          <w:szCs w:val="24"/>
        </w:rPr>
      </w:pPr>
    </w:p>
    <w:p w14:paraId="79C6F38B" w14:textId="77777777" w:rsidR="00AA666E" w:rsidRPr="00FD7C55" w:rsidRDefault="00AA666E" w:rsidP="00340E9A">
      <w:pPr>
        <w:ind w:right="237"/>
        <w:jc w:val="both"/>
        <w:rPr>
          <w:rFonts w:ascii="Times New Roman" w:hAnsi="Times New Roman" w:cs="Times New Roman"/>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3AC07738" w:rsidR="008B28E7" w:rsidRPr="00270EEB" w:rsidRDefault="002B5729" w:rsidP="00340E9A">
      <w:pPr>
        <w:ind w:right="237"/>
        <w:jc w:val="both"/>
        <w:rPr>
          <w:sz w:val="24"/>
          <w:szCs w:val="24"/>
        </w:rPr>
      </w:pPr>
      <w:r>
        <w:rPr>
          <w:sz w:val="24"/>
          <w:szCs w:val="24"/>
        </w:rPr>
        <w:t>180</w:t>
      </w:r>
      <w:r w:rsidR="003917C0">
        <w:rPr>
          <w:sz w:val="24"/>
          <w:szCs w:val="24"/>
        </w:rPr>
        <w:t>2</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741F72CE" w14:textId="6F2F5E68" w:rsidR="00014C21" w:rsidRDefault="00711A70" w:rsidP="00791A2E">
      <w:pPr>
        <w:ind w:right="237"/>
        <w:jc w:val="both"/>
        <w:rPr>
          <w:b/>
          <w:sz w:val="24"/>
          <w:szCs w:val="24"/>
        </w:rPr>
      </w:pPr>
      <w:r w:rsidRPr="00450C83">
        <w:rPr>
          <w:b/>
          <w:sz w:val="24"/>
          <w:szCs w:val="24"/>
        </w:rPr>
        <w:t>ANSWER:</w:t>
      </w:r>
    </w:p>
    <w:p w14:paraId="1A1B5AC8" w14:textId="77777777" w:rsidR="00791A2E" w:rsidRDefault="00791A2E" w:rsidP="00791A2E">
      <w:pPr>
        <w:ind w:right="237"/>
        <w:jc w:val="both"/>
        <w:rPr>
          <w:b/>
          <w:sz w:val="24"/>
          <w:szCs w:val="24"/>
        </w:rPr>
      </w:pPr>
    </w:p>
    <w:p w14:paraId="26DDA653" w14:textId="77777777" w:rsidR="00791A2E" w:rsidRPr="008C4813" w:rsidRDefault="00791A2E" w:rsidP="00791A2E">
      <w:pPr>
        <w:ind w:right="237"/>
        <w:jc w:val="both"/>
        <w:rPr>
          <w:b/>
          <w:color w:val="auto"/>
          <w:sz w:val="24"/>
          <w:szCs w:val="24"/>
        </w:rPr>
      </w:pPr>
    </w:p>
    <w:p w14:paraId="289C2527" w14:textId="77777777" w:rsidR="00791A2E" w:rsidRPr="008C4813" w:rsidRDefault="00014C21" w:rsidP="00791A2E">
      <w:pPr>
        <w:spacing w:line="480" w:lineRule="auto"/>
        <w:ind w:right="237"/>
        <w:jc w:val="both"/>
        <w:rPr>
          <w:rFonts w:ascii="Times New Roman" w:hAnsi="Times New Roman" w:cs="Times New Roman"/>
          <w:color w:val="auto"/>
          <w:sz w:val="24"/>
          <w:szCs w:val="24"/>
        </w:rPr>
      </w:pPr>
      <w:r w:rsidRPr="008C4813">
        <w:rPr>
          <w:rFonts w:ascii="Times New Roman" w:hAnsi="Times New Roman" w:cs="Times New Roman"/>
          <w:color w:val="auto"/>
          <w:sz w:val="24"/>
          <w:szCs w:val="24"/>
        </w:rPr>
        <w:t xml:space="preserve">In this essay I will critically evaluate and evidence my flexibility in leadership style as well as critically analyse leadership strategies that I have developed to manage a range of different operational situations. I will be considering leadership models commonly used in policing and how I was able to apply a change in leadership style/ strategies to reflect changing circumstances. </w:t>
      </w:r>
    </w:p>
    <w:p w14:paraId="78F1FAA4" w14:textId="77777777" w:rsidR="00791A2E" w:rsidRPr="008C4813" w:rsidRDefault="00791A2E" w:rsidP="00791A2E">
      <w:pPr>
        <w:spacing w:line="480" w:lineRule="auto"/>
        <w:ind w:right="237"/>
        <w:jc w:val="both"/>
        <w:rPr>
          <w:rFonts w:ascii="Times New Roman" w:hAnsi="Times New Roman" w:cs="Times New Roman"/>
          <w:color w:val="auto"/>
          <w:sz w:val="24"/>
          <w:szCs w:val="24"/>
        </w:rPr>
      </w:pPr>
    </w:p>
    <w:p w14:paraId="6ED6D7F7" w14:textId="77777777" w:rsidR="00791A2E" w:rsidRPr="008C4813" w:rsidRDefault="00014C21" w:rsidP="00791A2E">
      <w:pPr>
        <w:spacing w:line="480" w:lineRule="auto"/>
        <w:ind w:right="237"/>
        <w:jc w:val="both"/>
        <w:rPr>
          <w:rFonts w:ascii="Times New Roman" w:hAnsi="Times New Roman" w:cs="Times New Roman"/>
          <w:color w:val="auto"/>
          <w:sz w:val="24"/>
          <w:szCs w:val="24"/>
        </w:rPr>
      </w:pPr>
      <w:r w:rsidRPr="008C4813">
        <w:rPr>
          <w:rFonts w:ascii="Times New Roman" w:hAnsi="Times New Roman" w:cs="Times New Roman"/>
          <w:color w:val="auto"/>
          <w:sz w:val="24"/>
          <w:szCs w:val="24"/>
        </w:rPr>
        <w:t>Leadership is the action of leading a group or taking a leading role in a situation such as taking lead at a call and making decisions suitable for that situation or call. It involves setting and achieving realistic goal and problem solving while dealing with current information and intelligence (</w:t>
      </w:r>
      <w:r w:rsidRPr="008C4813">
        <w:rPr>
          <w:rFonts w:ascii="Times New Roman" w:hAnsi="Times New Roman" w:cs="Times New Roman"/>
          <w:color w:val="auto"/>
          <w:sz w:val="24"/>
          <w:szCs w:val="24"/>
          <w:shd w:val="clear" w:color="auto" w:fill="FFFFFF"/>
        </w:rPr>
        <w:t xml:space="preserve">McCauley, 2024). leadership allows a person to use their own actions and behaviours to influence and guide others around them, it also allows you to take ownership </w:t>
      </w:r>
      <w:r w:rsidRPr="008C4813">
        <w:rPr>
          <w:rFonts w:ascii="Times New Roman" w:hAnsi="Times New Roman" w:cs="Times New Roman"/>
          <w:color w:val="auto"/>
          <w:sz w:val="24"/>
          <w:szCs w:val="24"/>
          <w:shd w:val="clear" w:color="auto" w:fill="FFFFFF"/>
        </w:rPr>
        <w:lastRenderedPageBreak/>
        <w:t xml:space="preserve">and responsibility for a situation. </w:t>
      </w:r>
      <w:r w:rsidRPr="008C4813">
        <w:rPr>
          <w:rFonts w:ascii="Times New Roman" w:hAnsi="Times New Roman" w:cs="Times New Roman"/>
          <w:color w:val="auto"/>
          <w:sz w:val="24"/>
          <w:szCs w:val="24"/>
        </w:rPr>
        <w:t xml:space="preserve">A leader sets the objectives, takes </w:t>
      </w:r>
      <w:proofErr w:type="gramStart"/>
      <w:r w:rsidRPr="008C4813">
        <w:rPr>
          <w:rFonts w:ascii="Times New Roman" w:hAnsi="Times New Roman" w:cs="Times New Roman"/>
          <w:color w:val="auto"/>
          <w:sz w:val="24"/>
          <w:szCs w:val="24"/>
        </w:rPr>
        <w:t>ownership</w:t>
      </w:r>
      <w:proofErr w:type="gramEnd"/>
      <w:r w:rsidRPr="008C4813">
        <w:rPr>
          <w:rFonts w:ascii="Times New Roman" w:hAnsi="Times New Roman" w:cs="Times New Roman"/>
          <w:color w:val="auto"/>
          <w:sz w:val="24"/>
          <w:szCs w:val="24"/>
        </w:rPr>
        <w:t xml:space="preserve"> and ensures appropriate resources for the task in hand, identifying the path and actions needed to accomplish said objective (</w:t>
      </w:r>
      <w:r w:rsidRPr="008C4813">
        <w:rPr>
          <w:rFonts w:ascii="Times New Roman" w:hAnsi="Times New Roman" w:cs="Times New Roman"/>
          <w:color w:val="auto"/>
          <w:sz w:val="24"/>
          <w:szCs w:val="24"/>
          <w:shd w:val="clear" w:color="auto" w:fill="FFFFFF"/>
        </w:rPr>
        <w:t>McCauley, 2024).</w:t>
      </w:r>
      <w:r w:rsidRPr="008C4813">
        <w:rPr>
          <w:rFonts w:ascii="Times New Roman" w:hAnsi="Times New Roman" w:cs="Times New Roman"/>
          <w:noProof/>
          <w:color w:val="auto"/>
          <w:sz w:val="24"/>
          <w:szCs w:val="24"/>
        </w:rPr>
        <w:t xml:space="preserve"> This is cruicial in policing as without leadership or someone taking the lead a situation can become stressful and out of hand very quickly.Ralph Stogdill stated that </w:t>
      </w:r>
      <w:r w:rsidRPr="008C4813">
        <w:rPr>
          <w:rFonts w:ascii="Times New Roman" w:hAnsi="Times New Roman" w:cs="Times New Roman"/>
          <w:b/>
          <w:noProof/>
          <w:color w:val="auto"/>
          <w:sz w:val="24"/>
          <w:szCs w:val="24"/>
        </w:rPr>
        <w:t>“</w:t>
      </w:r>
      <w:r w:rsidRPr="008C4813">
        <w:rPr>
          <w:rFonts w:ascii="Times New Roman" w:hAnsi="Times New Roman" w:cs="Times New Roman"/>
          <w:bCs/>
          <w:noProof/>
          <w:color w:val="auto"/>
          <w:sz w:val="24"/>
          <w:szCs w:val="24"/>
        </w:rPr>
        <w:t>leadership may be considered as the process or act of influencing the activities of an organised group in its efforts toward goal setting and goal achievement”</w:t>
      </w:r>
      <w:r w:rsidRPr="008C4813">
        <w:rPr>
          <w:rFonts w:ascii="Times New Roman" w:hAnsi="Times New Roman" w:cs="Times New Roman"/>
          <w:b/>
          <w:noProof/>
          <w:color w:val="auto"/>
          <w:sz w:val="24"/>
          <w:szCs w:val="24"/>
        </w:rPr>
        <w:t xml:space="preserve">  </w:t>
      </w:r>
      <w:r w:rsidRPr="008C4813">
        <w:rPr>
          <w:rFonts w:ascii="Times New Roman" w:hAnsi="Times New Roman" w:cs="Times New Roman"/>
          <w:noProof/>
          <w:color w:val="auto"/>
          <w:sz w:val="24"/>
          <w:szCs w:val="24"/>
        </w:rPr>
        <w:t xml:space="preserve">(Stogdill, 1950). In policing and my personal role as a police officer, goal setting is cruicial as prior to a call and with the infromation I have, I like to set goals for the best outcome and amend it while actually dealing with a situation. </w:t>
      </w:r>
      <w:r w:rsidRPr="008C4813">
        <w:rPr>
          <w:rFonts w:ascii="Times New Roman" w:hAnsi="Times New Roman" w:cs="Times New Roman"/>
          <w:color w:val="auto"/>
          <w:sz w:val="24"/>
          <w:szCs w:val="24"/>
        </w:rPr>
        <w:t xml:space="preserve"> leadership's main function is to produce movement and constructive or adaptive change through processes, such as establishing direction through visioning, aligning people, motivating, and inspiring (Kotter, 1990) </w:t>
      </w:r>
      <w:r w:rsidRPr="008C4813">
        <w:rPr>
          <w:rFonts w:ascii="Times New Roman" w:hAnsi="Times New Roman" w:cs="Times New Roman"/>
          <w:color w:val="auto"/>
          <w:sz w:val="24"/>
          <w:szCs w:val="24"/>
          <w:lang w:val="en-US"/>
        </w:rPr>
        <w:t xml:space="preserve">Leadership is a process of influence on a group in a particular situation at a given point of time, and in a specific set of circumstances that stimulates people to strive willingly to attain organizational objectives and satisfaction with the type of leadership provided </w:t>
      </w:r>
      <w:r w:rsidRPr="008C4813">
        <w:rPr>
          <w:rFonts w:ascii="Times New Roman" w:hAnsi="Times New Roman" w:cs="Times New Roman"/>
          <w:color w:val="auto"/>
          <w:sz w:val="24"/>
          <w:szCs w:val="24"/>
          <w:shd w:val="clear" w:color="auto" w:fill="FFFFFF"/>
        </w:rPr>
        <w:t>(Cribbin &amp; Internet Archive, 1981), while dealing with a call, some officers often look for direction, especially at calls they may not have experienced before, providing a form of leadership allows other officers to feel influenced by that leader and carrying out actions with the support needed.</w:t>
      </w:r>
    </w:p>
    <w:p w14:paraId="70945E0E" w14:textId="77777777" w:rsidR="00791A2E" w:rsidRPr="008C4813" w:rsidRDefault="00791A2E" w:rsidP="00791A2E">
      <w:pPr>
        <w:spacing w:line="480" w:lineRule="auto"/>
        <w:ind w:right="237"/>
        <w:jc w:val="both"/>
        <w:rPr>
          <w:rFonts w:ascii="Times New Roman" w:hAnsi="Times New Roman" w:cs="Times New Roman"/>
          <w:color w:val="auto"/>
          <w:sz w:val="24"/>
          <w:szCs w:val="24"/>
        </w:rPr>
      </w:pPr>
    </w:p>
    <w:p w14:paraId="53A201B4" w14:textId="77777777" w:rsidR="00791A2E" w:rsidRPr="008C4813" w:rsidRDefault="00014C21" w:rsidP="00791A2E">
      <w:pPr>
        <w:spacing w:line="480" w:lineRule="auto"/>
        <w:ind w:right="237"/>
        <w:jc w:val="both"/>
        <w:rPr>
          <w:rFonts w:ascii="Times New Roman" w:hAnsi="Times New Roman" w:cs="Times New Roman"/>
          <w:color w:val="auto"/>
          <w:sz w:val="24"/>
          <w:szCs w:val="24"/>
        </w:rPr>
      </w:pPr>
      <w:r w:rsidRPr="008C4813">
        <w:rPr>
          <w:rFonts w:ascii="Times New Roman" w:hAnsi="Times New Roman" w:cs="Times New Roman"/>
          <w:color w:val="auto"/>
          <w:sz w:val="24"/>
          <w:szCs w:val="24"/>
        </w:rPr>
        <w:t xml:space="preserve">Leadership is an essential part of the management process. Where you have a group or team of people working towards a common objective leadership is vital </w:t>
      </w:r>
      <w:r w:rsidRPr="008C4813">
        <w:rPr>
          <w:rFonts w:ascii="Times New Roman" w:hAnsi="Times New Roman" w:cs="Times New Roman"/>
          <w:color w:val="auto"/>
          <w:sz w:val="24"/>
          <w:szCs w:val="24"/>
          <w:shd w:val="clear" w:color="auto" w:fill="FFFFFF"/>
        </w:rPr>
        <w:t xml:space="preserve">(Cribbin &amp; Internet Archive, 1981). Relating to my role as a police officer, I will be referring to a policing incident whereby I portrayed leadership strategies. I recall working a night shift whereby I was carrying out mobile patrols with my colleague, it was a busy Saturday evening and there were many parties in the vicinity of where I work. A call was passed over my personal </w:t>
      </w:r>
      <w:r w:rsidRPr="008C4813">
        <w:rPr>
          <w:rFonts w:ascii="Times New Roman" w:hAnsi="Times New Roman" w:cs="Times New Roman"/>
          <w:color w:val="auto"/>
          <w:sz w:val="24"/>
          <w:szCs w:val="24"/>
          <w:shd w:val="clear" w:color="auto" w:fill="FFFFFF"/>
        </w:rPr>
        <w:lastRenderedPageBreak/>
        <w:t xml:space="preserve">airwave of a sexual assault that had occurred in a rugby club whereby the victims and suspect were both still present in the building. I have then attended the rugby club and identified 2 victims </w:t>
      </w:r>
      <w:proofErr w:type="gramStart"/>
      <w:r w:rsidRPr="008C4813">
        <w:rPr>
          <w:rFonts w:ascii="Times New Roman" w:hAnsi="Times New Roman" w:cs="Times New Roman"/>
          <w:color w:val="auto"/>
          <w:sz w:val="24"/>
          <w:szCs w:val="24"/>
          <w:shd w:val="clear" w:color="auto" w:fill="FFFFFF"/>
        </w:rPr>
        <w:t>whom</w:t>
      </w:r>
      <w:proofErr w:type="gramEnd"/>
      <w:r w:rsidRPr="008C4813">
        <w:rPr>
          <w:rFonts w:ascii="Times New Roman" w:hAnsi="Times New Roman" w:cs="Times New Roman"/>
          <w:color w:val="auto"/>
          <w:sz w:val="24"/>
          <w:szCs w:val="24"/>
          <w:shd w:val="clear" w:color="auto" w:fill="FFFFFF"/>
        </w:rPr>
        <w:t xml:space="preserve"> were under the age of 18. It was transpired that the girls had been severely sexually assaulted by a male who was present at the club. Further police units had arrived to prevent any cross contamination. At the time, I was the most experienced officer at the call and many officers relied on me for guidance due to my knowledge and understanding of how to deal with sexual assaults due to training and previous calls whereby I have dealt with such offence. Due to my knowledge, I was able to take leadership at this call and provide guidance to my colleagues. </w:t>
      </w:r>
      <w:r w:rsidRPr="008C4813">
        <w:rPr>
          <w:rFonts w:ascii="Times New Roman" w:hAnsi="Times New Roman" w:cs="Times New Roman"/>
          <w:color w:val="auto"/>
          <w:sz w:val="24"/>
          <w:szCs w:val="24"/>
        </w:rPr>
        <w:t xml:space="preserve">Bass' theory of leadership states that there are three basic ways of how people become leaders (Stogdill, 1989; Bass, 1990) which include, Trait Theory states that certain personality traits may lead a person naturally into a leadership role. The Great Events Theory states that a crisis or important event may cause a person to rise to the occasion, which brings out extraordinary leadership qualities in an ordinary person. Transformational or Process Leadership Theory states that people can choose to become leaders. People can learn leadership skills (Stogdill, 1989; Bass, 1990). Within this </w:t>
      </w:r>
      <w:proofErr w:type="gramStart"/>
      <w:r w:rsidRPr="008C4813">
        <w:rPr>
          <w:rFonts w:ascii="Times New Roman" w:hAnsi="Times New Roman" w:cs="Times New Roman"/>
          <w:color w:val="auto"/>
          <w:sz w:val="24"/>
          <w:szCs w:val="24"/>
        </w:rPr>
        <w:t>particular call</w:t>
      </w:r>
      <w:proofErr w:type="gramEnd"/>
      <w:r w:rsidRPr="008C4813">
        <w:rPr>
          <w:rFonts w:ascii="Times New Roman" w:hAnsi="Times New Roman" w:cs="Times New Roman"/>
          <w:color w:val="auto"/>
          <w:sz w:val="24"/>
          <w:szCs w:val="24"/>
        </w:rPr>
        <w:t>, I believe that my prior knowledge and training allowed me to rise to the occasion as well as having the experience of previously dealing with such offence. Transformational or Process Leadership Theory is the most widely accepted theory to date, and this is certainly true in the context of policing.</w:t>
      </w:r>
    </w:p>
    <w:p w14:paraId="65AC9AA8" w14:textId="77777777" w:rsidR="00791A2E" w:rsidRPr="008C4813" w:rsidRDefault="00791A2E" w:rsidP="00791A2E">
      <w:pPr>
        <w:spacing w:line="480" w:lineRule="auto"/>
        <w:ind w:right="237"/>
        <w:jc w:val="both"/>
        <w:rPr>
          <w:rFonts w:ascii="Times New Roman" w:hAnsi="Times New Roman" w:cs="Times New Roman"/>
          <w:color w:val="auto"/>
          <w:sz w:val="24"/>
          <w:szCs w:val="24"/>
        </w:rPr>
      </w:pPr>
    </w:p>
    <w:p w14:paraId="36C6A7D9" w14:textId="77777777" w:rsidR="00560774" w:rsidRDefault="00763BAD" w:rsidP="00560774">
      <w:pPr>
        <w:spacing w:line="480" w:lineRule="auto"/>
        <w:ind w:right="237"/>
        <w:jc w:val="both"/>
        <w:rPr>
          <w:rFonts w:ascii="Times New Roman" w:hAnsi="Times New Roman" w:cs="Times New Roman"/>
          <w:color w:val="auto"/>
          <w:sz w:val="24"/>
          <w:szCs w:val="24"/>
        </w:rPr>
      </w:pPr>
      <w:r w:rsidRPr="008C4813">
        <w:rPr>
          <w:rFonts w:ascii="Times New Roman" w:hAnsi="Times New Roman" w:cs="Times New Roman"/>
          <w:color w:val="auto"/>
          <w:sz w:val="24"/>
          <w:szCs w:val="24"/>
        </w:rPr>
        <w:t xml:space="preserve">Research identified two classifications of a leader, ‘Formal’ &amp; ‘Informal’. A formal leader is one who is formally appointed or elected to direct and control the activities of the subordinates. He is a person created by the formal structure, enjoys organisational authority, and is accountable to those who have elected him in a formal way. The formal leader has a two-fold responsibility. On the one hand, he </w:t>
      </w:r>
      <w:proofErr w:type="gramStart"/>
      <w:r w:rsidRPr="008C4813">
        <w:rPr>
          <w:rFonts w:ascii="Times New Roman" w:hAnsi="Times New Roman" w:cs="Times New Roman"/>
          <w:color w:val="auto"/>
          <w:sz w:val="24"/>
          <w:szCs w:val="24"/>
        </w:rPr>
        <w:t>has to</w:t>
      </w:r>
      <w:proofErr w:type="gramEnd"/>
      <w:r w:rsidRPr="008C4813">
        <w:rPr>
          <w:rFonts w:ascii="Times New Roman" w:hAnsi="Times New Roman" w:cs="Times New Roman"/>
          <w:color w:val="auto"/>
          <w:sz w:val="24"/>
          <w:szCs w:val="24"/>
        </w:rPr>
        <w:t xml:space="preserve"> fulfil the demands of the organisation, </w:t>
      </w:r>
      <w:r w:rsidRPr="008C4813">
        <w:rPr>
          <w:rFonts w:ascii="Times New Roman" w:hAnsi="Times New Roman" w:cs="Times New Roman"/>
          <w:color w:val="auto"/>
          <w:sz w:val="24"/>
          <w:szCs w:val="24"/>
        </w:rPr>
        <w:lastRenderedPageBreak/>
        <w:t>while on the other, he is also supposed to help, guide, and direct his subordinates in satisfying their needs and aspirations.</w:t>
      </w:r>
    </w:p>
    <w:p w14:paraId="779E0266" w14:textId="77777777" w:rsidR="00560774" w:rsidRPr="00560774" w:rsidRDefault="00560774" w:rsidP="00560774">
      <w:pPr>
        <w:spacing w:line="480" w:lineRule="auto"/>
        <w:ind w:right="237"/>
        <w:jc w:val="both"/>
        <w:rPr>
          <w:rFonts w:ascii="Times New Roman" w:hAnsi="Times New Roman" w:cs="Times New Roman"/>
          <w:color w:val="auto"/>
          <w:sz w:val="24"/>
          <w:szCs w:val="24"/>
        </w:rPr>
      </w:pPr>
    </w:p>
    <w:p w14:paraId="3D86E7F6" w14:textId="7E21F417" w:rsidR="00791A2E" w:rsidRPr="00560774" w:rsidRDefault="00763BAD" w:rsidP="00560774">
      <w:pPr>
        <w:spacing w:line="480" w:lineRule="auto"/>
        <w:ind w:right="237"/>
        <w:jc w:val="both"/>
        <w:rPr>
          <w:rFonts w:ascii="Times New Roman" w:hAnsi="Times New Roman" w:cs="Times New Roman"/>
          <w:color w:val="auto"/>
          <w:sz w:val="24"/>
          <w:szCs w:val="24"/>
        </w:rPr>
      </w:pPr>
      <w:r w:rsidRPr="00560774">
        <w:rPr>
          <w:rFonts w:ascii="Times New Roman" w:hAnsi="Times New Roman" w:cs="Times New Roman"/>
          <w:color w:val="auto"/>
          <w:sz w:val="24"/>
          <w:szCs w:val="24"/>
        </w:rPr>
        <w:t>Informal leaders are not formally recognised. They derive authority from the people who are under their influence. In any organisation, we can always find some people who command respect and who are approached to help, guide, and protect the informal leaders. They have only one task to perform, i.e., to help their followers achieve their individual and group goals. Informal leaders are created to satisfy those needs that are not satisfied by formal leaders. An organisation can make effective use of informal leaders to strengthen the formal leadership. (Editorial staff, 2020).</w:t>
      </w:r>
    </w:p>
    <w:p w14:paraId="1F656A2D" w14:textId="77777777" w:rsidR="00791A2E" w:rsidRPr="008C4813" w:rsidRDefault="00791A2E" w:rsidP="00791A2E">
      <w:pPr>
        <w:pStyle w:val="NormalWeb"/>
        <w:spacing w:line="480" w:lineRule="auto"/>
      </w:pPr>
    </w:p>
    <w:p w14:paraId="0B73B42C" w14:textId="77777777" w:rsidR="00791A2E" w:rsidRPr="008C4813" w:rsidRDefault="00763BAD" w:rsidP="00791A2E">
      <w:pPr>
        <w:pStyle w:val="NormalWeb"/>
        <w:spacing w:line="480" w:lineRule="auto"/>
      </w:pPr>
      <w:r w:rsidRPr="008C4813">
        <w:t>Again, in the context of policing, the two classifications of leaders can be evidenced. You have the command structure where the sergeant is the first managerial rank. To attain that and each subsequent rank, there is a formal assessment and promotion process. As well as formal, we have informal leaders within our organisation. You will often hear officers with greater policing experience, knowledge, and length of service being referred to as the ‘senior PC’ who guide the other members of the team. I played this role while dealing with the sexual assault stated above.</w:t>
      </w:r>
    </w:p>
    <w:p w14:paraId="066BF79C" w14:textId="77777777" w:rsidR="00791A2E" w:rsidRPr="008C4813" w:rsidRDefault="00791A2E" w:rsidP="00791A2E">
      <w:pPr>
        <w:pStyle w:val="NormalWeb"/>
        <w:spacing w:line="480" w:lineRule="auto"/>
      </w:pPr>
    </w:p>
    <w:p w14:paraId="5B0AC103" w14:textId="77777777" w:rsidR="00791A2E" w:rsidRPr="008C4813" w:rsidRDefault="00763BAD" w:rsidP="00791A2E">
      <w:pPr>
        <w:pStyle w:val="NormalWeb"/>
        <w:spacing w:line="480" w:lineRule="auto"/>
      </w:pPr>
      <w:r w:rsidRPr="008C4813">
        <w:t xml:space="preserve">South Wales Police commitment to its staff is now documented in the Chief Constables Delivery Plan 2021-2025: “We will be clear about our responsibilities as supervisors and leaders, be equipped with the right skills, supporting and developing our teams with confidence.” (South Wales Police, n.d.) Everyone is different, and it follows that each person’s leadership style will be unique to them, but whatever the style or approach to </w:t>
      </w:r>
      <w:r w:rsidRPr="008C4813">
        <w:lastRenderedPageBreak/>
        <w:t xml:space="preserve">leadership and leading people, it will be up to the individual to set the standard, identify the objective to be attained, direct clearly, and influence and motivate the team to achieve their goals. Good leaders will continue to reflect on decisions, actions, and results during the management process through observation and the views of each </w:t>
      </w:r>
      <w:proofErr w:type="gramStart"/>
      <w:r w:rsidRPr="008C4813">
        <w:t>individual ,</w:t>
      </w:r>
      <w:proofErr w:type="gramEnd"/>
      <w:r w:rsidRPr="008C4813">
        <w:t xml:space="preserve"> identify areas of learning for themselves and others, identify areas for personal development and continued improvement of themselves and others, and also challenge and support those to achieve the set standard. This way, we ensure the best possible service for the people of South Wales from officers who are professional, proud, and positive. (South Wales Police, n.d.) The standards expected of leaders within the organisation are not only documented in the leadership charter but also reflect the College of Policing’s Code of Ethics. The Code was devised to support each member of the policing profession in delivering the highest professional standards in our service to the public. It makes clear the ethical principles that are expected of all officers when carrying out their duties and making decisions and the consequences if those expectations are not met. The Code identifies nine policing principles, one of which is leadership. It simply states, ‘You lead by example (College of Policing, 2024).</w:t>
      </w:r>
    </w:p>
    <w:p w14:paraId="554C8956" w14:textId="77777777" w:rsidR="00791A2E" w:rsidRPr="008C4813" w:rsidRDefault="00791A2E" w:rsidP="00791A2E">
      <w:pPr>
        <w:pStyle w:val="NormalWeb"/>
        <w:spacing w:line="480" w:lineRule="auto"/>
      </w:pPr>
    </w:p>
    <w:p w14:paraId="7EA4BCC6" w14:textId="3E41444E" w:rsidR="00791A2E" w:rsidRPr="008C4813" w:rsidRDefault="00791A2E" w:rsidP="00791A2E">
      <w:pPr>
        <w:pStyle w:val="NormalWeb"/>
        <w:spacing w:line="480" w:lineRule="auto"/>
      </w:pPr>
      <w:r w:rsidRPr="008C4813">
        <w:t xml:space="preserve">Numerous different leadership styles exist within South Wales Police, which allows for several leadership styles within the organisation, dependent upon the necessary tasks to complete and departmental / organisational needs. The type of style consists of, autocratic leadership, which is when a leader </w:t>
      </w:r>
      <w:proofErr w:type="gramStart"/>
      <w:r w:rsidRPr="008C4813">
        <w:t>makes a decision</w:t>
      </w:r>
      <w:proofErr w:type="gramEnd"/>
      <w:r w:rsidRPr="008C4813">
        <w:t xml:space="preserve"> alone. Democratic leadership</w:t>
      </w:r>
      <w:r w:rsidRPr="008C4813">
        <w:rPr>
          <w:rStyle w:val="Strong"/>
        </w:rPr>
        <w:t xml:space="preserve"> </w:t>
      </w:r>
      <w:r w:rsidRPr="008C4813">
        <w:t>encompasses discussion, debate, and the sharing of ideas. Laissez-faire Leadership</w:t>
      </w:r>
      <w:r w:rsidRPr="008C4813">
        <w:rPr>
          <w:rStyle w:val="Strong"/>
        </w:rPr>
        <w:t xml:space="preserve"> </w:t>
      </w:r>
      <w:r w:rsidRPr="008C4813">
        <w:t xml:space="preserve">(derived from the French meaning 'leave alone') is a loose leadership style. It allows employees to carry out activities freely within broad limits. Transactional Leadership The "transaction" usually involves an organisation paying team members in return for their effort and </w:t>
      </w:r>
      <w:r w:rsidRPr="008C4813">
        <w:lastRenderedPageBreak/>
        <w:t>compliance.</w:t>
      </w:r>
      <w:r w:rsidRPr="008C4813">
        <w:rPr>
          <w:rStyle w:val="Strong"/>
        </w:rPr>
        <w:t xml:space="preserve"> </w:t>
      </w:r>
      <w:r w:rsidRPr="008C4813">
        <w:t>Transformational leadership</w:t>
      </w:r>
      <w:r w:rsidRPr="008C4813">
        <w:rPr>
          <w:rStyle w:val="Strong"/>
        </w:rPr>
        <w:t xml:space="preserve"> </w:t>
      </w:r>
      <w:r w:rsidRPr="008C4813">
        <w:t>is really the opposite of transactional leadership.  Transformational leadership aims to change and transform people. Situational leadership dictates that different situations demand different styles of leadership. Adaptive leadership</w:t>
      </w:r>
      <w:r w:rsidRPr="008C4813">
        <w:rPr>
          <w:rStyle w:val="Strong"/>
        </w:rPr>
        <w:t xml:space="preserve"> </w:t>
      </w:r>
      <w:r w:rsidRPr="008C4813">
        <w:t xml:space="preserve">“mobilises people to tackle tough problems” rather than relying on the leader trying to drive change from the top down. The Chief Constable promotes adaptive leadership in Point 6 of the Leadership Charter, in which he states, “You need to seek every opportunity to develop as informed, adaptive, and innovative leaders to maximise your potential and the potential of those around you.”. (South Wales Police, n.d.) I would say that most police constables who have the experience portray an adaptive leadership style as they tackle tough situations with what is in front of them instead of relying on others. While dealing with the sexual assault </w:t>
      </w:r>
      <w:r w:rsidR="00EE7D55" w:rsidRPr="008C4813">
        <w:t>call,</w:t>
      </w:r>
      <w:r w:rsidRPr="008C4813">
        <w:t xml:space="preserve"> I previously mentioned, I would say the leadership style I mostly portrayed was a mix between democratic and adaptive leadership, as a wide discussion was taken place between myself and the other officers present </w:t>
      </w:r>
      <w:proofErr w:type="gramStart"/>
      <w:r w:rsidRPr="008C4813">
        <w:t>in order for</w:t>
      </w:r>
      <w:proofErr w:type="gramEnd"/>
      <w:r w:rsidRPr="008C4813">
        <w:t xml:space="preserve"> the best result possible. The decision was made while also checking in with the supervisor, however nothing new was relayed from my supervisor and the information was of my own. Democratic leadership values the thoughts and feelings of team members and peers, however, the responsibility of making the final decision rests with the leader. The benefits of a democratic leadership style </w:t>
      </w:r>
      <w:proofErr w:type="gramStart"/>
      <w:r w:rsidRPr="008C4813">
        <w:t>is</w:t>
      </w:r>
      <w:proofErr w:type="gramEnd"/>
      <w:r w:rsidRPr="008C4813">
        <w:t xml:space="preserve"> that it boosts team morale because the members make contributions to the decision-making process. It enables them to feel as if their opinions matter. While dealing with the call, I took ownership of and led the investigation for the best result. As such, I reviewed the information available at the time </w:t>
      </w:r>
      <w:proofErr w:type="gramStart"/>
      <w:r w:rsidRPr="008C4813">
        <w:t>in order to</w:t>
      </w:r>
      <w:proofErr w:type="gramEnd"/>
      <w:r w:rsidRPr="008C4813">
        <w:t xml:space="preserve"> understand what the situation or problem is and formulated a number of potential hypotheses, out of which I identified the lines of enquiry and subsequent actions that will support or negate the aforementioned hypotheses. Which included, ensuring a scene was held, appropriate swabs were taken from each victim, and ensuring that no cross contamination occurred. I ensured that all possible lines of enquires were done as part of the </w:t>
      </w:r>
      <w:r w:rsidRPr="008C4813">
        <w:lastRenderedPageBreak/>
        <w:t xml:space="preserve">golden hour principles, which is effective early action to secure the best possible outcome (HMICFRS, 2023). I was able to apply a change in leadership style to reflect a change of circumstances by adapting my way in line with the current circumstance and allowing myself to be flexible around it, as many things are not straight </w:t>
      </w:r>
      <w:r w:rsidRPr="008C4813">
        <w:t>forward,</w:t>
      </w:r>
      <w:r w:rsidRPr="008C4813">
        <w:t xml:space="preserve"> and many things can arise without prior knowledge.</w:t>
      </w:r>
    </w:p>
    <w:p w14:paraId="22F8AE2F" w14:textId="77777777" w:rsidR="00791A2E" w:rsidRPr="008C4813" w:rsidRDefault="00791A2E" w:rsidP="00791A2E">
      <w:pPr>
        <w:pStyle w:val="NormalWeb"/>
        <w:spacing w:line="480" w:lineRule="auto"/>
      </w:pPr>
    </w:p>
    <w:p w14:paraId="760F1FC5" w14:textId="10EB03AD" w:rsidR="00791A2E" w:rsidRPr="008C4813" w:rsidRDefault="00791A2E" w:rsidP="00791A2E">
      <w:pPr>
        <w:pStyle w:val="NormalWeb"/>
        <w:spacing w:line="480" w:lineRule="auto"/>
      </w:pPr>
      <w:r w:rsidRPr="008C4813">
        <w:t xml:space="preserve">In conclusion, to be an effective leader, you must inspire trust and confidence, act with integrity, consult and communicate with others around you, and address identified problems as they arise </w:t>
      </w:r>
      <w:proofErr w:type="gramStart"/>
      <w:r w:rsidRPr="008C4813">
        <w:t>in order to</w:t>
      </w:r>
      <w:proofErr w:type="gramEnd"/>
      <w:r w:rsidRPr="008C4813">
        <w:t xml:space="preserve"> eliminate or at least minimise any negative effects in a situation and achieve the best possible outcome for all involved. I believe that with time and experience, leadership comes naturally for some people, for example, the call I attended. If I had not dealt with a call </w:t>
      </w:r>
      <w:proofErr w:type="gramStart"/>
      <w:r w:rsidRPr="008C4813">
        <w:t>similar to</w:t>
      </w:r>
      <w:proofErr w:type="gramEnd"/>
      <w:r w:rsidRPr="008C4813">
        <w:t xml:space="preserve"> that previously or had prior knowledge, I do not believe I would portray great leadership skills.  Being flexible and providing lead can also benefit you as a police officer, as with the call I dealt with, I received excellent feedback from hierarchy which assists in building up my confidence as a police officer.</w:t>
      </w:r>
    </w:p>
    <w:p w14:paraId="3D42CCAA" w14:textId="77777777" w:rsidR="00791A2E" w:rsidRDefault="00791A2E" w:rsidP="00791A2E">
      <w:pPr>
        <w:pStyle w:val="NormalWeb"/>
        <w:spacing w:line="480" w:lineRule="auto"/>
      </w:pPr>
      <w:r>
        <w:t> </w:t>
      </w:r>
    </w:p>
    <w:p w14:paraId="29BE4CF0" w14:textId="0930EAB5" w:rsidR="006037E2" w:rsidRPr="002A3ACF" w:rsidRDefault="003917C0" w:rsidP="00586308">
      <w:pPr>
        <w:pStyle w:val="TDPBodytext"/>
        <w:spacing w:line="480" w:lineRule="auto"/>
        <w:rPr>
          <w:rFonts w:ascii="Times New Roman" w:hAnsi="Times New Roman"/>
          <w:sz w:val="24"/>
          <w:szCs w:val="24"/>
          <w:lang w:val="en"/>
        </w:rPr>
      </w:pPr>
      <w:r>
        <w:rPr>
          <w:rFonts w:ascii="Times New Roman" w:hAnsi="Times New Roman"/>
          <w:sz w:val="24"/>
          <w:szCs w:val="24"/>
          <w:lang w:val="en"/>
        </w:rPr>
        <w:t>1981 words</w:t>
      </w:r>
    </w:p>
    <w:p w14:paraId="21CC16A1" w14:textId="3A7D8EB4" w:rsidR="008875B3" w:rsidRDefault="008875B3" w:rsidP="00586308">
      <w:pPr>
        <w:pStyle w:val="TDPBodytext"/>
        <w:spacing w:line="480" w:lineRule="auto"/>
        <w:rPr>
          <w:rFonts w:ascii="Calibri" w:hAnsi="Calibri" w:cs="Arial"/>
          <w:sz w:val="24"/>
          <w:szCs w:val="24"/>
          <w:lang w:val="en"/>
        </w:rPr>
      </w:pPr>
    </w:p>
    <w:p w14:paraId="3E257915" w14:textId="2D8CF40F" w:rsidR="00DD08E7" w:rsidRDefault="00DD08E7" w:rsidP="00586308">
      <w:pPr>
        <w:pStyle w:val="TDPBodytext"/>
        <w:spacing w:line="480" w:lineRule="auto"/>
        <w:rPr>
          <w:rFonts w:ascii="Calibri" w:hAnsi="Calibri" w:cs="Arial"/>
          <w:sz w:val="24"/>
          <w:szCs w:val="24"/>
          <w:lang w:val="en"/>
        </w:rPr>
      </w:pPr>
    </w:p>
    <w:p w14:paraId="6C4F7741" w14:textId="3EA2DDFD" w:rsidR="00E364C7" w:rsidRPr="00757EDE" w:rsidRDefault="00E364C7" w:rsidP="00586308">
      <w:pPr>
        <w:spacing w:line="480" w:lineRule="auto"/>
        <w:rPr>
          <w:rFonts w:ascii="Roboto" w:hAnsi="Roboto"/>
          <w:color w:val="2C3E50"/>
          <w:sz w:val="23"/>
          <w:szCs w:val="23"/>
          <w:shd w:val="clear" w:color="auto" w:fill="FFFFFF"/>
        </w:rPr>
      </w:pPr>
    </w:p>
    <w:p w14:paraId="675D255D" w14:textId="77777777" w:rsidR="00E364C7" w:rsidRPr="00E364C7" w:rsidRDefault="00E364C7" w:rsidP="00586308">
      <w:pPr>
        <w:spacing w:line="480" w:lineRule="auto"/>
        <w:rPr>
          <w:rFonts w:ascii="Calibri" w:hAnsi="Calibri"/>
          <w:sz w:val="24"/>
          <w:szCs w:val="24"/>
          <w:lang w:val="en-US"/>
        </w:rPr>
      </w:pPr>
    </w:p>
    <w:p w14:paraId="1E8AA855" w14:textId="2CDBA9C0" w:rsidR="00091B7C" w:rsidRPr="009B0AE7" w:rsidRDefault="00091B7C" w:rsidP="00586308">
      <w:pPr>
        <w:spacing w:line="480" w:lineRule="auto"/>
        <w:rPr>
          <w:rFonts w:ascii="Calibri" w:hAnsi="Calibri"/>
          <w:sz w:val="24"/>
          <w:szCs w:val="24"/>
          <w:lang w:val="en-US"/>
        </w:rPr>
      </w:pPr>
    </w:p>
    <w:p w14:paraId="2E86543E" w14:textId="77777777" w:rsidR="00091B7C" w:rsidRPr="009B0AE7" w:rsidRDefault="00091B7C" w:rsidP="00586308">
      <w:pPr>
        <w:spacing w:line="480" w:lineRule="auto"/>
        <w:rPr>
          <w:rFonts w:ascii="Calibri" w:hAnsi="Calibri"/>
          <w:sz w:val="24"/>
          <w:szCs w:val="24"/>
          <w:lang w:val="en-US"/>
        </w:rPr>
      </w:pPr>
    </w:p>
    <w:p w14:paraId="54BA58EE" w14:textId="77777777" w:rsidR="00A613A7" w:rsidRPr="00C30777" w:rsidRDefault="00A613A7" w:rsidP="00586308">
      <w:pPr>
        <w:spacing w:line="480" w:lineRule="auto"/>
        <w:rPr>
          <w:rFonts w:ascii="Calibri" w:hAnsi="Calibri"/>
          <w:sz w:val="24"/>
          <w:szCs w:val="24"/>
        </w:rPr>
      </w:pPr>
    </w:p>
    <w:p w14:paraId="598FFEC5" w14:textId="77777777" w:rsidR="00025650" w:rsidRPr="00270EEB" w:rsidRDefault="00025650" w:rsidP="00586308">
      <w:pPr>
        <w:spacing w:line="480" w:lineRule="auto"/>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BFEAE40" w14:textId="77777777" w:rsidR="006B22C3" w:rsidRDefault="006B22C3" w:rsidP="006B22C3">
      <w:pPr>
        <w:pStyle w:val="NormalWeb"/>
        <w:spacing w:line="480" w:lineRule="auto"/>
      </w:pPr>
      <w:r>
        <w:t xml:space="preserve">The probationary period of a police officer is the initial phase of learning and development that every student officer must undertake as part of their training framework, set out by the College of Policing. The onus is on the student officer to demonstrate competency across a range of areas, operational and academic. This is evidenced and documented throughout the </w:t>
      </w:r>
      <w:proofErr w:type="gramStart"/>
      <w:r>
        <w:t>officers</w:t>
      </w:r>
      <w:proofErr w:type="gramEnd"/>
      <w:r>
        <w:t xml:space="preserve"> probationary period, in order to monitor their development and ensure that they are progressing satisfactorily (NWP, 2020). In this essay, I will critically reflect on my </w:t>
      </w:r>
      <w:proofErr w:type="gramStart"/>
      <w:r>
        <w:t>three year</w:t>
      </w:r>
      <w:proofErr w:type="gramEnd"/>
      <w:r>
        <w:t xml:space="preserve"> probationary period. Initially, I will reflect upon mentoring and coaching within my probationary period, and how I have benefited from either. Upon doing so, I will </w:t>
      </w:r>
      <w:proofErr w:type="gramStart"/>
      <w:r>
        <w:t>make reference</w:t>
      </w:r>
      <w:proofErr w:type="gramEnd"/>
      <w:r>
        <w:t xml:space="preserve"> to coaching and mentoring definitions and models that are currently in use in policing. </w:t>
      </w:r>
      <w:proofErr w:type="gramStart"/>
      <w:r>
        <w:t>In order to</w:t>
      </w:r>
      <w:proofErr w:type="gramEnd"/>
      <w:r>
        <w:t xml:space="preserve"> do so, I will be making reference to the Gibbs model of reflection, 1988, in order to critically reflect with a structured and methodical approach. This is a framework that gives structure into the process of experiential learning through six key stages. These consist of; description, feelings, evaluation, analysis, conclusion, and plan of action (Main </w:t>
      </w:r>
      <w:r>
        <w:lastRenderedPageBreak/>
        <w:t xml:space="preserve">2023). In addition to this, and utilising the same model, I intend to reflect upon how my probationary period has allowed me to meet personal, professional, and organisational goals that I have set for </w:t>
      </w:r>
      <w:proofErr w:type="gramStart"/>
      <w:r>
        <w:t>myself;</w:t>
      </w:r>
      <w:proofErr w:type="gramEnd"/>
      <w:r>
        <w:t xml:space="preserve"> through effective coaching and development. Lastly, I intend to reflect upon both the mentoring and coaching I have received, in addition to my own personal, professional, and organisational goals, to reflect upon how I have learned, developed, and performed in the workplace. As stated by the College of Policing (N.d.), a role of a coach/mentor is to work with an individual to help them define and achieve their career and personal objectives; improve performance, or resolve </w:t>
      </w:r>
      <w:proofErr w:type="gramStart"/>
      <w:r>
        <w:t>work based</w:t>
      </w:r>
      <w:proofErr w:type="gramEnd"/>
      <w:r>
        <w:t xml:space="preserve"> performance issues. In this critical reflection, I will </w:t>
      </w:r>
      <w:proofErr w:type="gramStart"/>
      <w:r>
        <w:t>make reference</w:t>
      </w:r>
      <w:proofErr w:type="gramEnd"/>
      <w:r>
        <w:t xml:space="preserve"> to policing models of coaching that are currently utilised, evaluating their effectiveness in development during a probationary period. I will utilise my own experiences to reflect upon which coaching and development models have befitted me the most, and which are not so effective. Additionally, I intend to </w:t>
      </w:r>
      <w:proofErr w:type="gramStart"/>
      <w:r>
        <w:t>make reference</w:t>
      </w:r>
      <w:proofErr w:type="gramEnd"/>
      <w:r>
        <w:t xml:space="preserve"> to theories of learning and in which coaching and development models tailor directly to each individual's needs. Lastly, I will reflect upon how feedback has been delivered to myself throughout the last years, and whether the delivery of this has been effective. Additionally, I will </w:t>
      </w:r>
      <w:proofErr w:type="gramStart"/>
      <w:r>
        <w:t>make reference</w:t>
      </w:r>
      <w:proofErr w:type="gramEnd"/>
      <w:r>
        <w:t xml:space="preserve"> to the means in which I deliver feedback in return, analysing the effectiveness of this and utilising the Gibbs model of reflection to establish any areas of improvement.</w:t>
      </w:r>
    </w:p>
    <w:p w14:paraId="00BF262B" w14:textId="77777777" w:rsidR="006B22C3" w:rsidRDefault="006B22C3" w:rsidP="006B22C3">
      <w:pPr>
        <w:pStyle w:val="NormalWeb"/>
        <w:spacing w:line="480" w:lineRule="auto"/>
      </w:pPr>
    </w:p>
    <w:p w14:paraId="797C481A" w14:textId="77777777" w:rsidR="006B22C3" w:rsidRDefault="006B22C3" w:rsidP="006B22C3">
      <w:pPr>
        <w:pStyle w:val="NormalWeb"/>
        <w:spacing w:line="480" w:lineRule="auto"/>
      </w:pPr>
      <w:r>
        <w:t xml:space="preserve">Reflecting upon my </w:t>
      </w:r>
      <w:proofErr w:type="gramStart"/>
      <w:r>
        <w:t>three year</w:t>
      </w:r>
      <w:proofErr w:type="gramEnd"/>
      <w:r>
        <w:t xml:space="preserve"> probationary period, I have greatly benefited from coaching and mentoring. The College of Policing defines coaching as when a more experienced or knowledgeable person offers their support, </w:t>
      </w:r>
      <w:proofErr w:type="gramStart"/>
      <w:r>
        <w:t>advice</w:t>
      </w:r>
      <w:proofErr w:type="gramEnd"/>
      <w:r>
        <w:t xml:space="preserve"> and guidance to a less experienced person (College of Policing, 2023). I recall beginning my career on a response shift whereby I was paired with a tutor who mentored me for three months. I found this incredibly helpful, which allowed for a smooth transition from classroom based to operational policing. As a result of </w:t>
      </w:r>
      <w:r>
        <w:lastRenderedPageBreak/>
        <w:t xml:space="preserve">my tutorship period, I recall becoming much more confident in myself and my abilities, in addition to being able to answer calls and work independently as part of a shift. This was a positive experience for </w:t>
      </w:r>
      <w:proofErr w:type="gramStart"/>
      <w:r>
        <w:t>me</w:t>
      </w:r>
      <w:proofErr w:type="gramEnd"/>
      <w:r>
        <w:t xml:space="preserve"> and I believe it put me in a good position to further develop as a police officer. I recall the focus of my tutorship being on my own personal development, however, having a more experienced officer to work alongside of allowed me to develop considerably. According to the College of Policing, the key to coaching and mentoring a new student is to possess patience and flexibility, having the ability to allow students to put what they have learned in the classroom into practice. College of Policing (n.d.) I recall that this was the case in my tutorship, as a patient and flexible mentoring style benefited me greatly. </w:t>
      </w:r>
      <w:proofErr w:type="gramStart"/>
      <w:r>
        <w:t>Reflecting upon my tutorship, there</w:t>
      </w:r>
      <w:proofErr w:type="gramEnd"/>
      <w:r>
        <w:t xml:space="preserve"> is nothing that I would have changed and nothing I would have done differently. I greatly benefited from receiving constructive feedback throughout, which, according to studies, clarifies expectations and identifies weaknesses and concerns (Boiser, 2019). I believe that constructive feedback as opposed to criticism is the most productive means in coaching and mentoring, and despite receiving constructive feedback throughout most of my time in the police, I have on occasion received criticism. Criticism, as opposed to constructive feedback, can have negative psychological effects on the recipient. We immediately begin to register criticism as a threat, additionally, humans perceive criticism as a reflection of our worth as a person and not just based of ideas or behaviours (Positivity Guides, 2023) It is due to this, and taking aboard the constructive tutorship that I received, that I now will always provide constructive feedback and not criticism to other colleagues. I believe that this is a way in which I have benefited from good mentoring and coaching. This is an incredibly important aspect of learning and development, of which the College of Policing currently provides a toolkit on coaching and mentoring, which is something I believe is key in laying down the foundations of the development of student police officers.</w:t>
      </w:r>
    </w:p>
    <w:p w14:paraId="4AA511D9" w14:textId="77777777" w:rsidR="006B22C3" w:rsidRDefault="006B22C3" w:rsidP="006B22C3">
      <w:pPr>
        <w:pStyle w:val="NormalWeb"/>
        <w:spacing w:line="480" w:lineRule="auto"/>
      </w:pPr>
    </w:p>
    <w:p w14:paraId="2834D143" w14:textId="77777777" w:rsidR="006B22C3" w:rsidRDefault="006B22C3" w:rsidP="006B22C3">
      <w:pPr>
        <w:pStyle w:val="NormalWeb"/>
        <w:spacing w:line="480" w:lineRule="auto"/>
      </w:pPr>
      <w:r>
        <w:t>Upon leaving my tutorship period and beginning my career on a response shift, I recall having a very smooth transition due to the one-to-one coaching method utilised by the police. This coaching style is stated to increase levels of engagement and build personal awareness by identifying weaknesses (</w:t>
      </w:r>
      <w:proofErr w:type="spellStart"/>
      <w:r>
        <w:t>Blackbyrn</w:t>
      </w:r>
      <w:proofErr w:type="spellEnd"/>
      <w:r>
        <w:t xml:space="preserve">, 2023) I found this to be particularly true, as I began my independent stage as a much more confident police officer as a result. Despite the one-to-one coaching method having many benefits, I also believe that it is important to utilise a “team-approach” to coaching and development. Upon leaving my tutorship, I greatly benefited from working within a team coaching environment implemented by my sergeant, which is a structured and systematic approach to support the development of teams (CCL, 2022). Additionally, this coaching approach involves a series of steps that support a team in achieving their goals, improving performance, and enhancing their overall effectiveness (Broening, J, 2023). This method of coaching, which is aimed at supporting and developing individuals within a team, is an incredibly effective means of increasing morale and inclusivity, in addition to encouraging a feeling and sense of belonging. I recall having these experiences upon joining a new shift as an independent officer, which further developed my abilities as a response officer. It was through one-to-one coaching that I was able to hit personal and organisational goals, such as positive feedback on my work and general performance from the management level. These experiences made me feel very proud and happy to be coached within a team environment. There is nothing that I would change about my experiences, and I believe that I benefit more-so from a team approach. In addition to organisational goals, this has also benefited myself in my personal life, as I have now become a much more confident and capable human being. I am more driven in my personal life, furthermore, I am now for more productive and see the value in teamwork. Team-oriented coaching has many benefits withing a policing environment, as it can improve officer safety, </w:t>
      </w:r>
      <w:r>
        <w:lastRenderedPageBreak/>
        <w:t>strengthen communication, and boost overall morale (Bergner, 1997). From my own experiences as a response Police officer, teamwork is vital in achieving organisational goals as a team and as individuals; this method of coaching encourages this goal and allows for better communication and development amongst shift members.</w:t>
      </w:r>
    </w:p>
    <w:p w14:paraId="54FC3AA9" w14:textId="77777777" w:rsidR="006B22C3" w:rsidRDefault="006B22C3" w:rsidP="006B22C3">
      <w:pPr>
        <w:pStyle w:val="NormalWeb"/>
        <w:spacing w:line="480" w:lineRule="auto"/>
      </w:pPr>
    </w:p>
    <w:p w14:paraId="170FE664" w14:textId="77777777" w:rsidR="006B22C3" w:rsidRDefault="006B22C3" w:rsidP="006B22C3">
      <w:pPr>
        <w:pStyle w:val="NormalWeb"/>
        <w:spacing w:line="480" w:lineRule="auto"/>
      </w:pPr>
      <w:r>
        <w:t xml:space="preserve">Through working within a team environment, with a single sergeant implementing a coaching and mentoring philosophy across the team, I have learned and developed significantly. I recall that on many occasions I have dealt with incidents and have not possessed certain knowledge or skills </w:t>
      </w:r>
      <w:proofErr w:type="gramStart"/>
      <w:r>
        <w:t>in order to</w:t>
      </w:r>
      <w:proofErr w:type="gramEnd"/>
      <w:r>
        <w:t xml:space="preserve"> achieve a positive outcome, However, as I work in a team that prioritises constructive feedback and communication; there are times that I have developed greatly from colleague’s constructive feedback. It is due to receiving positive coaching and mentoring that I now have ambitions of becoming a tutor myself, as I wish to implement the theories and coaching models that I have learned to other Police officers beginning their careers. I have now begun prioritising giving positive feedback which focusses upon developing individuals. In addition to this, </w:t>
      </w:r>
      <w:proofErr w:type="gramStart"/>
      <w:r>
        <w:t>as a result of</w:t>
      </w:r>
      <w:proofErr w:type="gramEnd"/>
      <w:r>
        <w:t xml:space="preserve"> team coaching, I am able to work more effectively as a part of a team I am now more confident at calls and utilising any knowledge that I have learned. I believe that in this sense, team coaching encourages individuality and confidence within police officers; this is an experience which is lacking when opposed to one-to-one coaching methods.</w:t>
      </w:r>
    </w:p>
    <w:p w14:paraId="06F0264C" w14:textId="77777777" w:rsidR="006B22C3" w:rsidRDefault="006B22C3" w:rsidP="006B22C3">
      <w:pPr>
        <w:pStyle w:val="NormalWeb"/>
        <w:spacing w:line="480" w:lineRule="auto"/>
      </w:pPr>
    </w:p>
    <w:p w14:paraId="1CCDF058" w14:textId="58065B79" w:rsidR="006B22C3" w:rsidRDefault="006B22C3" w:rsidP="006B22C3">
      <w:pPr>
        <w:pStyle w:val="NormalWeb"/>
        <w:spacing w:line="480" w:lineRule="auto"/>
      </w:pPr>
      <w:r>
        <w:t xml:space="preserve">In conclusion, upon reflecting on my </w:t>
      </w:r>
      <w:proofErr w:type="gramStart"/>
      <w:r>
        <w:t>three year</w:t>
      </w:r>
      <w:proofErr w:type="gramEnd"/>
      <w:r>
        <w:t xml:space="preserve"> probationary period, I have benefited greatly from certain aspects of coaching and mentoring. I believe that the Police initial tutorship phase is a good example of the one-to-one method, which is effective in building initial confidence and encouraging development. This allows for closer monitoring and ensures that </w:t>
      </w:r>
      <w:r>
        <w:lastRenderedPageBreak/>
        <w:t xml:space="preserve">the individual is developing adequately and is not regressing. Participants of this are receiving constant feedback and </w:t>
      </w:r>
      <w:proofErr w:type="gramStart"/>
      <w:r>
        <w:t>are able to</w:t>
      </w:r>
      <w:proofErr w:type="gramEnd"/>
      <w:r>
        <w:t xml:space="preserve"> communicate effectively with their mentors. This will allow mentors to identify areas of weakness and potential room for improvement. The college of policing encourages the tutor constable method, which has been a tried and tested method for a long period of time. From my own experience, this allowed me to build up confidence prior to becoming an independent police officer. Despite this, I have on occasion received criticism within the role which I believe is a common theme within </w:t>
      </w:r>
      <w:proofErr w:type="spellStart"/>
      <w:r>
        <w:t>policeing</w:t>
      </w:r>
      <w:proofErr w:type="spellEnd"/>
      <w:r>
        <w:t xml:space="preserve">. There is a culture of blame and </w:t>
      </w:r>
      <w:proofErr w:type="spellStart"/>
      <w:r>
        <w:t>ciriticism</w:t>
      </w:r>
      <w:proofErr w:type="spellEnd"/>
      <w:r>
        <w:t xml:space="preserve">, with not much room for development or constructive feedback. I have taken this on board when developing individuals myself, as I will always provide positive feedback. As humans are emotionally driven, I have established that criticism can immediately lower productivity and morale. Through certain theories of learning, I have established that criticism is almost perceived as a personal attack and never results in a positive outcome. I have benefited most from </w:t>
      </w:r>
      <w:proofErr w:type="gramStart"/>
      <w:r>
        <w:t>team oriented</w:t>
      </w:r>
      <w:proofErr w:type="gramEnd"/>
      <w:r>
        <w:t xml:space="preserve"> coaching, which has been implemented by my sergeant. This style of coaching develops a team as a whole and encourages individuals to develop within that team. This allows for effective communication amongst the team and development within its members. This style of coaching creates a sense of belonging among </w:t>
      </w:r>
      <w:proofErr w:type="gramStart"/>
      <w:r>
        <w:t>individuals, and</w:t>
      </w:r>
      <w:proofErr w:type="gramEnd"/>
      <w:r>
        <w:t xml:space="preserve"> allows for symbiotic learning between its constituents. Through team-oriented learning, I believe that I have developed significantly throughout my three </w:t>
      </w:r>
      <w:proofErr w:type="gramStart"/>
      <w:r>
        <w:t>years, and</w:t>
      </w:r>
      <w:proofErr w:type="gramEnd"/>
      <w:r>
        <w:t xml:space="preserve"> can look back positively on the relationships I have built and would not change anything. I have learned a great deal of knowledge and am happy with my approach to learning. I believe that I have developed significantly through constructive feedback to the point where I now have ambitions of developing the next wave of police officers and believe strongly in proper coaching and mentoring.</w:t>
      </w:r>
    </w:p>
    <w:p w14:paraId="216B70EC" w14:textId="780A0C92" w:rsidR="006B22C3" w:rsidRDefault="006B22C3" w:rsidP="006B22C3">
      <w:pPr>
        <w:pStyle w:val="NormalWeb"/>
        <w:spacing w:line="480" w:lineRule="auto"/>
      </w:pPr>
      <w:r>
        <w:t>1836 words</w:t>
      </w:r>
    </w:p>
    <w:p w14:paraId="76E49094" w14:textId="77777777" w:rsidR="001F229D" w:rsidRPr="001F229D" w:rsidRDefault="001F229D" w:rsidP="001F229D">
      <w:pPr>
        <w:spacing w:line="480" w:lineRule="auto"/>
        <w:rPr>
          <w:rFonts w:ascii="Times New Roman" w:hAnsi="Times New Roman" w:cs="Times New Roman"/>
          <w:sz w:val="24"/>
          <w:szCs w:val="24"/>
        </w:rPr>
      </w:pPr>
    </w:p>
    <w:p w14:paraId="398B6325" w14:textId="607607B2" w:rsidR="001F229D" w:rsidRPr="001F229D" w:rsidRDefault="001F229D" w:rsidP="001F229D">
      <w:pPr>
        <w:spacing w:line="480" w:lineRule="auto"/>
        <w:rPr>
          <w:rFonts w:ascii="Times New Roman" w:hAnsi="Times New Roman" w:cs="Times New Roman"/>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53BF7BC" w14:textId="77777777" w:rsidR="00C332CB" w:rsidRPr="00C332CB" w:rsidRDefault="00C332CB" w:rsidP="00C332CB">
      <w:pPr>
        <w:pStyle w:val="NormalWeb"/>
        <w:spacing w:line="480" w:lineRule="auto"/>
        <w:ind w:left="720" w:hanging="720"/>
        <w:rPr>
          <w:color w:val="000000"/>
        </w:rPr>
      </w:pPr>
      <w:r w:rsidRPr="00C332CB">
        <w:rPr>
          <w:color w:val="000000"/>
        </w:rPr>
        <w:t>Anon, (2022). Cyberbullying Statistics for the UK [2022]. [online] Available at: https://cybercrew.uk/blog/cyberbullying-statistics-uk/#:~:text=Top%2010%20Cyberbullying%20Statistics%20UK%201%20One%20in. (Accessed: 27 June 2024).</w:t>
      </w:r>
    </w:p>
    <w:p w14:paraId="30660750" w14:textId="77777777" w:rsidR="00C332CB" w:rsidRPr="00C332CB" w:rsidRDefault="00C332CB" w:rsidP="00C332CB">
      <w:pPr>
        <w:pStyle w:val="NormalWeb"/>
        <w:spacing w:line="480" w:lineRule="auto"/>
        <w:ind w:left="720" w:hanging="720"/>
        <w:rPr>
          <w:color w:val="000000"/>
        </w:rPr>
      </w:pPr>
    </w:p>
    <w:p w14:paraId="7CF46E6B" w14:textId="77777777" w:rsidR="00C332CB" w:rsidRPr="00C332CB" w:rsidRDefault="00C332CB" w:rsidP="00C332CB">
      <w:pPr>
        <w:pStyle w:val="NormalWeb"/>
        <w:spacing w:line="480" w:lineRule="auto"/>
        <w:ind w:left="720" w:hanging="720"/>
        <w:rPr>
          <w:color w:val="000000"/>
        </w:rPr>
      </w:pPr>
      <w:r w:rsidRPr="00C332CB">
        <w:rPr>
          <w:color w:val="000000"/>
        </w:rPr>
        <w:t>BBC (2012). Social media benefits to police investigated. BBC News. [online] 7 Dec. Available at: https://www.bbc.co.uk/news/technology-20641190. (Accessed: 27 June 2024).</w:t>
      </w:r>
    </w:p>
    <w:p w14:paraId="6690F38B" w14:textId="77777777" w:rsidR="00C332CB" w:rsidRPr="00C332CB" w:rsidRDefault="00C332CB" w:rsidP="00C332CB">
      <w:pPr>
        <w:pStyle w:val="NormalWeb"/>
        <w:spacing w:line="480" w:lineRule="auto"/>
        <w:ind w:left="720" w:hanging="720"/>
        <w:rPr>
          <w:color w:val="000000"/>
        </w:rPr>
      </w:pPr>
    </w:p>
    <w:p w14:paraId="53742B66" w14:textId="483CFBB4" w:rsidR="00C332CB" w:rsidRPr="00C332CB" w:rsidRDefault="00C332CB" w:rsidP="00C332CB">
      <w:pPr>
        <w:pStyle w:val="NormalWeb"/>
        <w:spacing w:line="480" w:lineRule="auto"/>
        <w:ind w:left="720" w:hanging="720"/>
        <w:rPr>
          <w:color w:val="000000"/>
        </w:rPr>
      </w:pPr>
      <w:r w:rsidRPr="00C332CB">
        <w:rPr>
          <w:color w:val="000000"/>
        </w:rPr>
        <w:t>Bergner, L.L. (1997). Building Teamwork Among Officers | Office of Justice Programs. [online] www.ojp.gov. Available at: https://www.ojp.gov/ncjrs/virtual-library/abstracts/building-teamwork-among-officers. [Accessed 1 Jul. 2024].</w:t>
      </w:r>
    </w:p>
    <w:p w14:paraId="4FBFE64E" w14:textId="77777777" w:rsidR="00C332CB" w:rsidRPr="00C332CB" w:rsidRDefault="00C332CB" w:rsidP="00C332CB">
      <w:pPr>
        <w:pStyle w:val="NormalWeb"/>
        <w:spacing w:line="480" w:lineRule="auto"/>
        <w:ind w:left="720" w:hanging="720"/>
        <w:rPr>
          <w:color w:val="000000"/>
        </w:rPr>
      </w:pPr>
      <w:proofErr w:type="spellStart"/>
      <w:r w:rsidRPr="00C332CB">
        <w:rPr>
          <w:color w:val="000000"/>
        </w:rPr>
        <w:t>Blackbyrn</w:t>
      </w:r>
      <w:proofErr w:type="spellEnd"/>
      <w:r w:rsidRPr="00C332CB">
        <w:rPr>
          <w:color w:val="000000"/>
        </w:rPr>
        <w:t xml:space="preserve">, S. (2023). 5 Ensured Benefits </w:t>
      </w:r>
      <w:proofErr w:type="gramStart"/>
      <w:r w:rsidRPr="00C332CB">
        <w:rPr>
          <w:color w:val="000000"/>
        </w:rPr>
        <w:t>Of</w:t>
      </w:r>
      <w:proofErr w:type="gramEnd"/>
      <w:r w:rsidRPr="00C332CB">
        <w:rPr>
          <w:color w:val="000000"/>
        </w:rPr>
        <w:t xml:space="preserve"> One-on-one Coaching [In 2024]. [online] coachfoundation.com. Available at: https://coachfoundation.com/blog/one-on-one-coaching-benefits/. [Accessed 1 Jul. 2024].</w:t>
      </w:r>
    </w:p>
    <w:p w14:paraId="7AD994B1" w14:textId="77777777" w:rsidR="00C332CB" w:rsidRPr="00C332CB" w:rsidRDefault="00C332CB" w:rsidP="00C332CB">
      <w:pPr>
        <w:pStyle w:val="NormalWeb"/>
        <w:spacing w:line="480" w:lineRule="auto"/>
        <w:ind w:left="720" w:hanging="720"/>
        <w:rPr>
          <w:color w:val="000000"/>
        </w:rPr>
      </w:pPr>
    </w:p>
    <w:p w14:paraId="0EF0B5B6" w14:textId="77777777" w:rsidR="00C332CB" w:rsidRPr="00C332CB" w:rsidRDefault="00C332CB" w:rsidP="00C332CB">
      <w:pPr>
        <w:pStyle w:val="NormalWeb"/>
        <w:spacing w:line="480" w:lineRule="auto"/>
        <w:ind w:left="720" w:hanging="720"/>
        <w:rPr>
          <w:color w:val="000000"/>
        </w:rPr>
      </w:pPr>
      <w:r w:rsidRPr="00C332CB">
        <w:rPr>
          <w:color w:val="000000"/>
        </w:rPr>
        <w:lastRenderedPageBreak/>
        <w:t>Boiser, L. (2019). Importance of Constructive Feedback. [online] Kanban Zone. Available at: https://kanbanzone.com/2019/importance-of-constructive-feedback/. [Accessed 1 Jul. 2024].</w:t>
      </w:r>
    </w:p>
    <w:p w14:paraId="61CE3B71" w14:textId="77777777" w:rsidR="00C332CB" w:rsidRPr="00C332CB" w:rsidRDefault="00C332CB" w:rsidP="00C332CB">
      <w:pPr>
        <w:pStyle w:val="NormalWeb"/>
        <w:spacing w:line="480" w:lineRule="auto"/>
        <w:ind w:left="720" w:hanging="720"/>
        <w:rPr>
          <w:color w:val="000000"/>
        </w:rPr>
      </w:pPr>
    </w:p>
    <w:p w14:paraId="10BA8D45" w14:textId="77777777" w:rsidR="00C332CB" w:rsidRPr="00C332CB" w:rsidRDefault="00C332CB" w:rsidP="00C332CB">
      <w:pPr>
        <w:pStyle w:val="NormalWeb"/>
        <w:spacing w:line="480" w:lineRule="auto"/>
        <w:ind w:left="720" w:hanging="720"/>
        <w:rPr>
          <w:color w:val="000000"/>
        </w:rPr>
      </w:pPr>
      <w:r w:rsidRPr="00C332CB">
        <w:rPr>
          <w:color w:val="000000"/>
        </w:rPr>
        <w:t xml:space="preserve">Broening, J. (2023). The Team Coaching Process: Enhanced Effectiveness and Performance. [online] </w:t>
      </w:r>
      <w:proofErr w:type="spellStart"/>
      <w:r w:rsidRPr="00C332CB">
        <w:rPr>
          <w:color w:val="000000"/>
        </w:rPr>
        <w:t>Quenza</w:t>
      </w:r>
      <w:proofErr w:type="spellEnd"/>
      <w:r w:rsidRPr="00C332CB">
        <w:rPr>
          <w:color w:val="000000"/>
        </w:rPr>
        <w:t>. Available at: https://quenza.com/blog/knowledge-base/team-coaching-process/. [Accessed 1 Jul. 2024].</w:t>
      </w:r>
    </w:p>
    <w:p w14:paraId="6BC211DC" w14:textId="77777777" w:rsidR="00C332CB" w:rsidRPr="00C332CB" w:rsidRDefault="00C332CB" w:rsidP="00C332CB">
      <w:pPr>
        <w:pStyle w:val="NormalWeb"/>
        <w:spacing w:line="480" w:lineRule="auto"/>
        <w:ind w:left="720" w:hanging="720"/>
        <w:rPr>
          <w:color w:val="000000"/>
        </w:rPr>
      </w:pPr>
    </w:p>
    <w:p w14:paraId="4EFFC84F" w14:textId="77777777" w:rsidR="00C332CB" w:rsidRPr="00C332CB" w:rsidRDefault="00C332CB" w:rsidP="00C332CB">
      <w:pPr>
        <w:pStyle w:val="NormalWeb"/>
        <w:spacing w:line="480" w:lineRule="auto"/>
        <w:ind w:left="720" w:hanging="720"/>
        <w:rPr>
          <w:color w:val="000000"/>
        </w:rPr>
      </w:pPr>
      <w:r w:rsidRPr="00C332CB">
        <w:rPr>
          <w:color w:val="000000"/>
        </w:rPr>
        <w:t>CCL (2022). The Dynamics of Team Coaching - What is Team Coaching? [online] CCL. Available at: https://www.ccl.org/articles/leading-effectively-articles/the-dynamics-of-team-coaching/. [Accessed 1 Jul. 2024].</w:t>
      </w:r>
    </w:p>
    <w:p w14:paraId="33EBE9D7" w14:textId="77777777" w:rsidR="00C332CB" w:rsidRPr="00C332CB" w:rsidRDefault="00C332CB" w:rsidP="00C332CB">
      <w:pPr>
        <w:pStyle w:val="NormalWeb"/>
        <w:spacing w:line="480" w:lineRule="auto"/>
        <w:ind w:left="720" w:hanging="720"/>
        <w:rPr>
          <w:color w:val="000000"/>
        </w:rPr>
      </w:pPr>
    </w:p>
    <w:p w14:paraId="66D5BE46" w14:textId="77777777" w:rsidR="00C332CB" w:rsidRPr="00C332CB" w:rsidRDefault="00C332CB" w:rsidP="00C332CB">
      <w:pPr>
        <w:pStyle w:val="NormalWeb"/>
        <w:spacing w:line="480" w:lineRule="auto"/>
        <w:ind w:left="720" w:hanging="720"/>
        <w:rPr>
          <w:color w:val="000000"/>
        </w:rPr>
      </w:pPr>
      <w:r w:rsidRPr="00C332CB">
        <w:rPr>
          <w:color w:val="000000"/>
        </w:rPr>
        <w:t>College of Policing (2014). THE PROFESSIONAL BODY FOR POLICING Five-Year Strategy. [online] Available at: https://library.college.police.uk/docs/college-of-policing/Five-Year-Strategy-2014.pdf. (Accessed: 27 June 2024).</w:t>
      </w:r>
    </w:p>
    <w:p w14:paraId="37A22595" w14:textId="77777777" w:rsidR="00C332CB" w:rsidRPr="00C332CB" w:rsidRDefault="00C332CB" w:rsidP="00C332CB">
      <w:pPr>
        <w:pStyle w:val="NormalWeb"/>
        <w:spacing w:line="480" w:lineRule="auto"/>
        <w:ind w:left="720" w:hanging="720"/>
        <w:rPr>
          <w:color w:val="000000"/>
        </w:rPr>
      </w:pPr>
    </w:p>
    <w:p w14:paraId="31A4C281" w14:textId="77777777" w:rsidR="00C332CB" w:rsidRPr="00C332CB" w:rsidRDefault="00C332CB" w:rsidP="00C332CB">
      <w:pPr>
        <w:pStyle w:val="NormalWeb"/>
        <w:spacing w:line="480" w:lineRule="auto"/>
        <w:ind w:left="720" w:hanging="720"/>
        <w:rPr>
          <w:color w:val="000000"/>
        </w:rPr>
      </w:pPr>
      <w:r w:rsidRPr="00C332CB">
        <w:rPr>
          <w:color w:val="000000"/>
        </w:rPr>
        <w:t>College of Policing (2021). About us. [online] College of Policing. Available at: https://www.college.police.uk/about. (Accessed: 27 June 2024).</w:t>
      </w:r>
    </w:p>
    <w:p w14:paraId="16A4E5B0" w14:textId="77777777" w:rsidR="00C332CB" w:rsidRPr="00C332CB" w:rsidRDefault="00C332CB" w:rsidP="00C332CB">
      <w:pPr>
        <w:pStyle w:val="NormalWeb"/>
        <w:spacing w:line="480" w:lineRule="auto"/>
        <w:ind w:left="720" w:hanging="720"/>
        <w:rPr>
          <w:color w:val="000000"/>
        </w:rPr>
      </w:pPr>
    </w:p>
    <w:p w14:paraId="5A23AB95" w14:textId="77777777" w:rsidR="00C332CB" w:rsidRPr="00C332CB" w:rsidRDefault="00C332CB" w:rsidP="00C332CB">
      <w:pPr>
        <w:pStyle w:val="NormalWeb"/>
        <w:spacing w:line="480" w:lineRule="auto"/>
        <w:ind w:left="720" w:hanging="720"/>
        <w:rPr>
          <w:color w:val="000000"/>
        </w:rPr>
      </w:pPr>
      <w:r w:rsidRPr="00C332CB">
        <w:rPr>
          <w:color w:val="000000"/>
        </w:rPr>
        <w:t>College of Policing (2023). Mentoring. [online] College of Policing. Available at: https://www.college.police.uk/career-learning/support-for-career-development/mentoring. [Accessed 1 Jul. 2024].</w:t>
      </w:r>
    </w:p>
    <w:p w14:paraId="5FA57ABD" w14:textId="77777777" w:rsidR="00C332CB" w:rsidRPr="00C332CB" w:rsidRDefault="00C332CB" w:rsidP="00C332CB">
      <w:pPr>
        <w:pStyle w:val="NormalWeb"/>
        <w:spacing w:line="480" w:lineRule="auto"/>
        <w:ind w:left="720" w:hanging="720"/>
        <w:rPr>
          <w:color w:val="000000"/>
        </w:rPr>
      </w:pPr>
    </w:p>
    <w:p w14:paraId="4148C8E9" w14:textId="77777777" w:rsidR="00C332CB" w:rsidRPr="00C332CB" w:rsidRDefault="00C332CB" w:rsidP="00C332CB">
      <w:pPr>
        <w:pStyle w:val="NormalWeb"/>
        <w:spacing w:line="480" w:lineRule="auto"/>
        <w:ind w:left="720" w:hanging="720"/>
        <w:rPr>
          <w:color w:val="000000"/>
        </w:rPr>
      </w:pPr>
      <w:r w:rsidRPr="00C332CB">
        <w:rPr>
          <w:color w:val="000000"/>
        </w:rPr>
        <w:t>College of Policing (n.d.). Being a tutor constable. [online] College of Policing. Available at: https://www.college.police.uk/article/being-tutor-constable. [Accessed 1 Jul. 2024].</w:t>
      </w:r>
    </w:p>
    <w:p w14:paraId="4AC5C70B" w14:textId="77777777" w:rsidR="00C332CB" w:rsidRPr="00C332CB" w:rsidRDefault="00C332CB" w:rsidP="00C332CB">
      <w:pPr>
        <w:pStyle w:val="NormalWeb"/>
        <w:spacing w:line="480" w:lineRule="auto"/>
        <w:ind w:left="720" w:hanging="720"/>
        <w:rPr>
          <w:color w:val="000000"/>
        </w:rPr>
      </w:pPr>
    </w:p>
    <w:p w14:paraId="4725E503" w14:textId="77777777" w:rsidR="00C332CB" w:rsidRPr="00C332CB" w:rsidRDefault="00C332CB" w:rsidP="00C332CB">
      <w:pPr>
        <w:pStyle w:val="NormalWeb"/>
        <w:spacing w:line="480" w:lineRule="auto"/>
        <w:ind w:left="720" w:hanging="720"/>
        <w:rPr>
          <w:color w:val="000000"/>
        </w:rPr>
      </w:pPr>
      <w:r w:rsidRPr="00C332CB">
        <w:rPr>
          <w:color w:val="000000"/>
        </w:rPr>
        <w:t>College of Policing. (2024). About us. [online] Available at: https://collegeofpolicing-newsroom.prgloo.com/about-us/about-us. (Accessed: 27 June 2024).</w:t>
      </w:r>
    </w:p>
    <w:p w14:paraId="17E89E9D" w14:textId="77777777" w:rsidR="00C332CB" w:rsidRPr="00C332CB" w:rsidRDefault="00C332CB" w:rsidP="00C332CB">
      <w:pPr>
        <w:pStyle w:val="NormalWeb"/>
        <w:spacing w:line="480" w:lineRule="auto"/>
        <w:ind w:left="720" w:hanging="720"/>
        <w:rPr>
          <w:color w:val="000000"/>
        </w:rPr>
      </w:pPr>
    </w:p>
    <w:p w14:paraId="0F15D610" w14:textId="77777777" w:rsidR="00C332CB" w:rsidRPr="00C332CB" w:rsidRDefault="00C332CB" w:rsidP="00C332CB">
      <w:pPr>
        <w:pStyle w:val="NormalWeb"/>
        <w:spacing w:line="480" w:lineRule="auto"/>
        <w:ind w:left="720" w:hanging="720"/>
        <w:rPr>
          <w:color w:val="000000"/>
        </w:rPr>
      </w:pPr>
      <w:r w:rsidRPr="00C332CB">
        <w:rPr>
          <w:color w:val="000000"/>
        </w:rPr>
        <w:t>College of Policing. (2024, January 24). Code of Ethics. College of Policing; College of Policing. https://www.college.police.uk/ethics/code-of-ethics (Accessed: 27 June 2024).</w:t>
      </w:r>
    </w:p>
    <w:p w14:paraId="500AF0EE" w14:textId="77777777" w:rsidR="00C332CB" w:rsidRPr="00C332CB" w:rsidRDefault="00C332CB" w:rsidP="00C332CB">
      <w:pPr>
        <w:pStyle w:val="NormalWeb"/>
        <w:spacing w:line="480" w:lineRule="auto"/>
        <w:ind w:left="720" w:hanging="720"/>
        <w:rPr>
          <w:color w:val="000000"/>
        </w:rPr>
      </w:pPr>
    </w:p>
    <w:p w14:paraId="65CB44B6" w14:textId="77777777" w:rsidR="00C332CB" w:rsidRPr="00C332CB" w:rsidRDefault="00C332CB" w:rsidP="00C332CB">
      <w:pPr>
        <w:pStyle w:val="NormalWeb"/>
        <w:spacing w:line="480" w:lineRule="auto"/>
        <w:ind w:left="720" w:hanging="720"/>
        <w:rPr>
          <w:color w:val="000000"/>
        </w:rPr>
      </w:pPr>
      <w:r w:rsidRPr="00C332CB">
        <w:rPr>
          <w:color w:val="000000"/>
        </w:rPr>
        <w:t>HMICFRS (2023). Golden Hour Principle. [online] His Majesty’s Inspectorate of Constabulary and Fire &amp; Rescue Services. Available at: https://hmicfrs.justiceinspectorates.gov.uk/glossary/golden-hour-principle/. (Accessed: 27 June 2024).</w:t>
      </w:r>
    </w:p>
    <w:p w14:paraId="2B94DCDA" w14:textId="77777777" w:rsidR="00C332CB" w:rsidRPr="00C332CB" w:rsidRDefault="00C332CB" w:rsidP="00C332CB">
      <w:pPr>
        <w:pStyle w:val="NormalWeb"/>
        <w:spacing w:line="480" w:lineRule="auto"/>
        <w:ind w:left="720" w:hanging="720"/>
        <w:rPr>
          <w:color w:val="000000"/>
        </w:rPr>
      </w:pPr>
    </w:p>
    <w:p w14:paraId="4981C7DF" w14:textId="77777777" w:rsidR="00C332CB" w:rsidRPr="00C332CB" w:rsidRDefault="00C332CB" w:rsidP="00C332CB">
      <w:pPr>
        <w:pStyle w:val="NormalWeb"/>
        <w:spacing w:line="480" w:lineRule="auto"/>
        <w:ind w:left="720" w:hanging="720"/>
        <w:rPr>
          <w:color w:val="000000"/>
        </w:rPr>
      </w:pPr>
      <w:r w:rsidRPr="00C332CB">
        <w:rPr>
          <w:color w:val="000000"/>
        </w:rPr>
        <w:t>Home Office (2023). Strategic Policing Requirement 2023. [online] GOV.UK. Available at: https://www.gov.uk/government/publications/strategic-policing-requirement-2023. (Accessed: 27 June 2024).</w:t>
      </w:r>
    </w:p>
    <w:p w14:paraId="5BAD4FCB" w14:textId="77777777" w:rsidR="00C332CB" w:rsidRPr="00C332CB" w:rsidRDefault="00C332CB" w:rsidP="00C332CB">
      <w:pPr>
        <w:pStyle w:val="NormalWeb"/>
        <w:spacing w:line="480" w:lineRule="auto"/>
        <w:ind w:left="720" w:hanging="720"/>
        <w:rPr>
          <w:color w:val="000000"/>
        </w:rPr>
      </w:pPr>
    </w:p>
    <w:p w14:paraId="38B35AFE" w14:textId="77777777" w:rsidR="00C332CB" w:rsidRPr="00C332CB" w:rsidRDefault="00C332CB" w:rsidP="00C332CB">
      <w:pPr>
        <w:pStyle w:val="NormalWeb"/>
        <w:spacing w:line="480" w:lineRule="auto"/>
        <w:ind w:left="720" w:hanging="720"/>
        <w:rPr>
          <w:color w:val="000000"/>
        </w:rPr>
      </w:pPr>
      <w:r w:rsidRPr="00C332CB">
        <w:rPr>
          <w:color w:val="000000"/>
        </w:rPr>
        <w:lastRenderedPageBreak/>
        <w:t>Kotter, J.P. (1990). A Force for Change: How Leadership Differs from Management. [online] Hbs.edu. Available at: https://www.hbs.edu/faculty/Pages/item.aspx?num=142. (Accessed: 27 June 2024).</w:t>
      </w:r>
    </w:p>
    <w:p w14:paraId="1C179E2C" w14:textId="77777777" w:rsidR="00C332CB" w:rsidRPr="00C332CB" w:rsidRDefault="00C332CB" w:rsidP="00C332CB">
      <w:pPr>
        <w:pStyle w:val="NormalWeb"/>
        <w:spacing w:line="480" w:lineRule="auto"/>
        <w:ind w:left="720" w:hanging="720"/>
        <w:rPr>
          <w:color w:val="000000"/>
        </w:rPr>
      </w:pPr>
    </w:p>
    <w:p w14:paraId="2300B369" w14:textId="53B684F5" w:rsidR="00C332CB" w:rsidRPr="00C332CB" w:rsidRDefault="00C332CB" w:rsidP="00C332CB">
      <w:pPr>
        <w:pStyle w:val="NormalWeb"/>
        <w:spacing w:line="480" w:lineRule="auto"/>
        <w:ind w:left="720" w:hanging="720"/>
        <w:rPr>
          <w:color w:val="000000"/>
        </w:rPr>
      </w:pPr>
      <w:r w:rsidRPr="00C332CB">
        <w:rPr>
          <w:color w:val="000000"/>
        </w:rPr>
        <w:t xml:space="preserve">Lumsden, K. (2017). ‘It’s a Profession, it Isn’t a Job’: Police Officers’ Views on the Professionalisation of Policing in England. Sociological Research Online, 22(3), pp.4–20. </w:t>
      </w:r>
      <w:proofErr w:type="spellStart"/>
      <w:proofErr w:type="gramStart"/>
      <w:r w:rsidRPr="00C332CB">
        <w:rPr>
          <w:color w:val="000000"/>
        </w:rPr>
        <w:t>doi:https</w:t>
      </w:r>
      <w:proofErr w:type="spellEnd"/>
      <w:r w:rsidRPr="00C332CB">
        <w:rPr>
          <w:color w:val="000000"/>
        </w:rPr>
        <w:t>://doi.org/10.1177/1360780417724062</w:t>
      </w:r>
      <w:proofErr w:type="gramEnd"/>
      <w:r w:rsidRPr="00C332CB">
        <w:rPr>
          <w:color w:val="000000"/>
        </w:rPr>
        <w:t>. (Accessed: 27 June 2024).</w:t>
      </w:r>
    </w:p>
    <w:p w14:paraId="088F0B23" w14:textId="77777777" w:rsidR="00C332CB" w:rsidRPr="00C332CB" w:rsidRDefault="00C332CB" w:rsidP="00C332CB">
      <w:pPr>
        <w:pStyle w:val="NormalWeb"/>
        <w:spacing w:line="480" w:lineRule="auto"/>
        <w:ind w:left="720" w:hanging="720"/>
        <w:rPr>
          <w:color w:val="000000"/>
        </w:rPr>
      </w:pPr>
      <w:r w:rsidRPr="00C332CB">
        <w:rPr>
          <w:color w:val="000000"/>
        </w:rPr>
        <w:t>Main, P. (2023). Gibbs’ Reflective Cycle. [online] Structural Learning. Available at: https://www.structural-learning.com/post/gibbs-reflective-cycle. (Accessed: 27 June 2024).</w:t>
      </w:r>
    </w:p>
    <w:p w14:paraId="23F66AD6" w14:textId="77777777" w:rsidR="00C332CB" w:rsidRPr="00C332CB" w:rsidRDefault="00C332CB" w:rsidP="00C332CB">
      <w:pPr>
        <w:pStyle w:val="NormalWeb"/>
        <w:spacing w:line="480" w:lineRule="auto"/>
        <w:ind w:left="720" w:hanging="720"/>
        <w:rPr>
          <w:color w:val="000000"/>
        </w:rPr>
      </w:pPr>
    </w:p>
    <w:p w14:paraId="623CF3EE" w14:textId="77777777" w:rsidR="00C332CB" w:rsidRPr="00C332CB" w:rsidRDefault="00C332CB" w:rsidP="00C332CB">
      <w:pPr>
        <w:pStyle w:val="NormalWeb"/>
        <w:spacing w:line="480" w:lineRule="auto"/>
        <w:ind w:left="720" w:hanging="720"/>
        <w:rPr>
          <w:color w:val="000000"/>
        </w:rPr>
      </w:pPr>
      <w:r w:rsidRPr="00C332CB">
        <w:rPr>
          <w:color w:val="000000"/>
        </w:rPr>
        <w:t>McCauley, C. (2024, May 15). What Is Leadership? CCL. https://www.ccl.org/articles/leading-effectively-articles/what-is-leadership-a-definition/ (Accessed: 27 June 2024).</w:t>
      </w:r>
    </w:p>
    <w:p w14:paraId="20BF960C" w14:textId="77777777" w:rsidR="00C332CB" w:rsidRPr="00C332CB" w:rsidRDefault="00C332CB" w:rsidP="00C332CB">
      <w:pPr>
        <w:pStyle w:val="NormalWeb"/>
        <w:spacing w:line="480" w:lineRule="auto"/>
        <w:ind w:left="720" w:hanging="720"/>
        <w:rPr>
          <w:color w:val="000000"/>
        </w:rPr>
      </w:pPr>
    </w:p>
    <w:p w14:paraId="33434885" w14:textId="77777777" w:rsidR="00C332CB" w:rsidRPr="00C332CB" w:rsidRDefault="00C332CB" w:rsidP="00C332CB">
      <w:pPr>
        <w:pStyle w:val="NormalWeb"/>
        <w:spacing w:line="480" w:lineRule="auto"/>
        <w:ind w:left="720" w:hanging="720"/>
        <w:rPr>
          <w:color w:val="000000"/>
        </w:rPr>
      </w:pPr>
      <w:r w:rsidRPr="00C332CB">
        <w:rPr>
          <w:color w:val="000000"/>
        </w:rPr>
        <w:t xml:space="preserve">Merseyside police (no date) </w:t>
      </w:r>
      <w:proofErr w:type="gramStart"/>
      <w:r w:rsidRPr="00C332CB">
        <w:rPr>
          <w:color w:val="000000"/>
        </w:rPr>
        <w:t>Social Media</w:t>
      </w:r>
      <w:proofErr w:type="gramEnd"/>
      <w:r w:rsidRPr="00C332CB">
        <w:rPr>
          <w:color w:val="000000"/>
        </w:rPr>
        <w:t xml:space="preserve"> (policy &amp; procedure), social media. Available at: https://www.merseyside.police.uk/SysSiteAssets/foi-media/merseyside/policies/social-media-policy.pdf (Accessed: 27 June 2024).</w:t>
      </w:r>
    </w:p>
    <w:p w14:paraId="73DE4BC8" w14:textId="77777777" w:rsidR="00C332CB" w:rsidRPr="00C332CB" w:rsidRDefault="00C332CB" w:rsidP="00C332CB">
      <w:pPr>
        <w:pStyle w:val="NormalWeb"/>
        <w:spacing w:line="480" w:lineRule="auto"/>
        <w:ind w:left="720" w:hanging="720"/>
        <w:rPr>
          <w:color w:val="000000"/>
        </w:rPr>
      </w:pPr>
    </w:p>
    <w:p w14:paraId="42DB081A" w14:textId="77777777" w:rsidR="00C332CB" w:rsidRPr="00C332CB" w:rsidRDefault="00C332CB" w:rsidP="00C332CB">
      <w:pPr>
        <w:pStyle w:val="NormalWeb"/>
        <w:spacing w:line="480" w:lineRule="auto"/>
        <w:ind w:left="720" w:hanging="720"/>
        <w:rPr>
          <w:color w:val="000000"/>
        </w:rPr>
      </w:pPr>
      <w:r w:rsidRPr="00C332CB">
        <w:rPr>
          <w:color w:val="000000"/>
        </w:rPr>
        <w:t xml:space="preserve">NCA (2024). NCA issues urgent warning about ‘sextortion’. [online] nationalcrimeagency.gov.uk. Available at: </w:t>
      </w:r>
      <w:r w:rsidRPr="00C332CB">
        <w:rPr>
          <w:color w:val="000000"/>
        </w:rPr>
        <w:lastRenderedPageBreak/>
        <w:t>https://nationalcrimeagency.gov.uk/news/nca-issues-urgent-warning-about-sextortion [Accessed 1 Jul. 2024].</w:t>
      </w:r>
    </w:p>
    <w:p w14:paraId="14C20BB7" w14:textId="77777777" w:rsidR="00C332CB" w:rsidRPr="00C332CB" w:rsidRDefault="00C332CB" w:rsidP="00C332CB">
      <w:pPr>
        <w:pStyle w:val="NormalWeb"/>
        <w:spacing w:line="480" w:lineRule="auto"/>
        <w:ind w:left="720" w:hanging="720"/>
        <w:rPr>
          <w:color w:val="000000"/>
        </w:rPr>
      </w:pPr>
    </w:p>
    <w:p w14:paraId="151C8A13" w14:textId="77777777" w:rsidR="00C332CB" w:rsidRPr="00C332CB" w:rsidRDefault="00C332CB" w:rsidP="00C332CB">
      <w:pPr>
        <w:pStyle w:val="NormalWeb"/>
        <w:spacing w:line="480" w:lineRule="auto"/>
        <w:ind w:left="720" w:hanging="720"/>
        <w:rPr>
          <w:color w:val="000000"/>
        </w:rPr>
      </w:pPr>
      <w:r w:rsidRPr="00C332CB">
        <w:rPr>
          <w:color w:val="000000"/>
        </w:rPr>
        <w:t>NPCC (2016). Police Chiefs and PCCs Set out a Vision for Policing in 2025. [online] Police.uk. Available at: https://news.npcc.police.uk/releases/police-chiefs-and-pccs-set-out-a-vision-for-policing-in-2025. (Accessed: 27 June 2024).</w:t>
      </w:r>
    </w:p>
    <w:p w14:paraId="5CF58CD4" w14:textId="77777777" w:rsidR="00C332CB" w:rsidRPr="00C332CB" w:rsidRDefault="00C332CB" w:rsidP="00C332CB">
      <w:pPr>
        <w:pStyle w:val="NormalWeb"/>
        <w:spacing w:line="480" w:lineRule="auto"/>
        <w:ind w:left="720" w:hanging="720"/>
        <w:rPr>
          <w:color w:val="000000"/>
        </w:rPr>
      </w:pPr>
    </w:p>
    <w:p w14:paraId="4EDA790F" w14:textId="77777777" w:rsidR="00C332CB" w:rsidRPr="00C332CB" w:rsidRDefault="00C332CB" w:rsidP="00C332CB">
      <w:pPr>
        <w:pStyle w:val="NormalWeb"/>
        <w:spacing w:line="480" w:lineRule="auto"/>
        <w:ind w:left="720" w:hanging="720"/>
        <w:rPr>
          <w:color w:val="000000"/>
        </w:rPr>
      </w:pPr>
      <w:r w:rsidRPr="00C332CB">
        <w:rPr>
          <w:color w:val="000000"/>
        </w:rPr>
        <w:t>NWP (2020). https://www.northwales.police.uk/SysSiteAssets/foi-media/north-wales/policies/managing-police-officers-in-their-probationary-period-096v2.2.pdf. [Accessed 1 Jul. 2024].</w:t>
      </w:r>
    </w:p>
    <w:p w14:paraId="2CBFD52C" w14:textId="77777777" w:rsidR="00C332CB" w:rsidRPr="00C332CB" w:rsidRDefault="00C332CB" w:rsidP="00C332CB">
      <w:pPr>
        <w:pStyle w:val="NormalWeb"/>
        <w:spacing w:line="480" w:lineRule="auto"/>
        <w:ind w:left="720" w:hanging="720"/>
        <w:rPr>
          <w:color w:val="000000"/>
        </w:rPr>
      </w:pPr>
    </w:p>
    <w:p w14:paraId="6D809EC5" w14:textId="77777777" w:rsidR="00C332CB" w:rsidRPr="00C332CB" w:rsidRDefault="00C332CB" w:rsidP="00C332CB">
      <w:pPr>
        <w:pStyle w:val="NormalWeb"/>
        <w:spacing w:line="480" w:lineRule="auto"/>
        <w:ind w:left="720" w:hanging="720"/>
        <w:rPr>
          <w:color w:val="000000"/>
        </w:rPr>
      </w:pPr>
      <w:r w:rsidRPr="00C332CB">
        <w:rPr>
          <w:color w:val="000000"/>
        </w:rPr>
        <w:t xml:space="preserve">Nations, D. (2021). What Is Social Media? [online] </w:t>
      </w:r>
      <w:proofErr w:type="spellStart"/>
      <w:r w:rsidRPr="00C332CB">
        <w:rPr>
          <w:color w:val="000000"/>
        </w:rPr>
        <w:t>Lifewire</w:t>
      </w:r>
      <w:proofErr w:type="spellEnd"/>
      <w:r w:rsidRPr="00C332CB">
        <w:rPr>
          <w:color w:val="000000"/>
        </w:rPr>
        <w:t>. Available at: https://www.lifewire.com/what-is-social-media-explaining-the-big-trend-3486616. (Accessed: 27 June 2024).</w:t>
      </w:r>
    </w:p>
    <w:p w14:paraId="1543FCBC" w14:textId="77777777" w:rsidR="00C332CB" w:rsidRPr="00C332CB" w:rsidRDefault="00C332CB" w:rsidP="00C332CB">
      <w:pPr>
        <w:pStyle w:val="NormalWeb"/>
        <w:spacing w:line="480" w:lineRule="auto"/>
        <w:ind w:left="720" w:hanging="720"/>
        <w:rPr>
          <w:color w:val="000000"/>
        </w:rPr>
      </w:pPr>
    </w:p>
    <w:p w14:paraId="4EF99922" w14:textId="77777777" w:rsidR="00C332CB" w:rsidRPr="00C332CB" w:rsidRDefault="00C332CB" w:rsidP="00C332CB">
      <w:pPr>
        <w:pStyle w:val="NormalWeb"/>
        <w:spacing w:line="480" w:lineRule="auto"/>
        <w:ind w:left="720" w:hanging="720"/>
        <w:rPr>
          <w:color w:val="000000"/>
        </w:rPr>
      </w:pPr>
      <w:r w:rsidRPr="00C332CB">
        <w:rPr>
          <w:color w:val="000000"/>
        </w:rPr>
        <w:t>Positivity Guides (2023). Why Criticism Hurts: Understanding the Psychology Behind Our Reactions - https://positivityguides.net/. [online] www.positivityguides.net. Available at: https://www.positivityguides.net/why-criticism-hurts/. [Accessed 1 Jul. 2024].</w:t>
      </w:r>
    </w:p>
    <w:p w14:paraId="0B226114" w14:textId="77777777" w:rsidR="00C332CB" w:rsidRPr="00C332CB" w:rsidRDefault="00C332CB" w:rsidP="00C332CB">
      <w:pPr>
        <w:pStyle w:val="NormalWeb"/>
        <w:spacing w:line="480" w:lineRule="auto"/>
        <w:ind w:left="720" w:hanging="720"/>
        <w:rPr>
          <w:color w:val="000000"/>
        </w:rPr>
      </w:pPr>
    </w:p>
    <w:p w14:paraId="04F347BB" w14:textId="77777777" w:rsidR="00C332CB" w:rsidRPr="00C332CB" w:rsidRDefault="00C332CB" w:rsidP="00C332CB">
      <w:pPr>
        <w:pStyle w:val="NormalWeb"/>
        <w:spacing w:line="480" w:lineRule="auto"/>
        <w:ind w:left="720" w:hanging="720"/>
        <w:rPr>
          <w:color w:val="000000"/>
        </w:rPr>
      </w:pPr>
      <w:r w:rsidRPr="00C332CB">
        <w:rPr>
          <w:color w:val="000000"/>
        </w:rPr>
        <w:t xml:space="preserve">Roberg, R. and Bonn, S. (2004). Higher education and policing: where are we </w:t>
      </w:r>
      <w:proofErr w:type="gramStart"/>
      <w:r w:rsidRPr="00C332CB">
        <w:rPr>
          <w:color w:val="000000"/>
        </w:rPr>
        <w:t>now?.</w:t>
      </w:r>
      <w:proofErr w:type="gramEnd"/>
      <w:r w:rsidRPr="00C332CB">
        <w:rPr>
          <w:color w:val="000000"/>
        </w:rPr>
        <w:t xml:space="preserve"> (Accessed: 27 June 2024).</w:t>
      </w:r>
    </w:p>
    <w:p w14:paraId="7B1F0993" w14:textId="77777777" w:rsidR="00C332CB" w:rsidRPr="00C332CB" w:rsidRDefault="00C332CB" w:rsidP="00C332CB">
      <w:pPr>
        <w:pStyle w:val="NormalWeb"/>
        <w:spacing w:line="480" w:lineRule="auto"/>
        <w:ind w:left="720" w:hanging="720"/>
        <w:rPr>
          <w:color w:val="000000"/>
        </w:rPr>
      </w:pPr>
    </w:p>
    <w:p w14:paraId="7C95D731" w14:textId="77777777" w:rsidR="00C332CB" w:rsidRPr="00C332CB" w:rsidRDefault="00C332CB" w:rsidP="00C332CB">
      <w:pPr>
        <w:pStyle w:val="NormalWeb"/>
        <w:spacing w:line="480" w:lineRule="auto"/>
        <w:ind w:left="720" w:hanging="720"/>
        <w:rPr>
          <w:color w:val="000000"/>
        </w:rPr>
      </w:pPr>
      <w:r w:rsidRPr="00C332CB">
        <w:rPr>
          <w:color w:val="000000"/>
        </w:rPr>
        <w:t>Silva, A. (2016). What is Leadership? ProQuest, [online] 8(1), pp.1–5. Available at: https://www.proquest.com/docview/1831706711?fromopenview=true&amp;pq-origsite=gscholar. (Accessed: 27 June 2024).</w:t>
      </w:r>
    </w:p>
    <w:p w14:paraId="52183124" w14:textId="77777777" w:rsidR="00C332CB" w:rsidRPr="00C332CB" w:rsidRDefault="00C332CB" w:rsidP="00C332CB">
      <w:pPr>
        <w:pStyle w:val="NormalWeb"/>
        <w:spacing w:line="480" w:lineRule="auto"/>
        <w:ind w:left="720" w:hanging="720"/>
        <w:rPr>
          <w:color w:val="000000"/>
        </w:rPr>
      </w:pPr>
    </w:p>
    <w:p w14:paraId="07A066EF" w14:textId="77777777" w:rsidR="00C332CB" w:rsidRPr="00C332CB" w:rsidRDefault="00C332CB" w:rsidP="00C332CB">
      <w:pPr>
        <w:pStyle w:val="NormalWeb"/>
        <w:spacing w:line="480" w:lineRule="auto"/>
        <w:ind w:left="720" w:hanging="720"/>
        <w:rPr>
          <w:color w:val="000000"/>
        </w:rPr>
      </w:pPr>
      <w:r w:rsidRPr="00C332CB">
        <w:rPr>
          <w:color w:val="000000"/>
        </w:rPr>
        <w:t>The Police Foundation (2014). Police use of social media. [online] Available at: https://www.police-foundation.org.uk/wp-content/uploads/2017/08/Social_media_briefing_FINAL.pdf. (Accessed: 27 June 2024).</w:t>
      </w:r>
    </w:p>
    <w:p w14:paraId="33828F25" w14:textId="77777777" w:rsidR="00C332CB" w:rsidRPr="00C332CB" w:rsidRDefault="00C332CB" w:rsidP="00C332CB">
      <w:pPr>
        <w:pStyle w:val="NormalWeb"/>
        <w:spacing w:line="480" w:lineRule="auto"/>
        <w:ind w:left="720" w:hanging="720"/>
        <w:rPr>
          <w:color w:val="000000"/>
        </w:rPr>
      </w:pPr>
    </w:p>
    <w:p w14:paraId="1ECC7CA5" w14:textId="77777777" w:rsidR="00C332CB" w:rsidRPr="00C332CB" w:rsidRDefault="00C332CB" w:rsidP="00C332CB">
      <w:pPr>
        <w:pStyle w:val="NormalWeb"/>
        <w:spacing w:line="480" w:lineRule="auto"/>
        <w:ind w:left="720" w:hanging="720"/>
        <w:rPr>
          <w:color w:val="000000"/>
        </w:rPr>
      </w:pPr>
      <w:proofErr w:type="spellStart"/>
      <w:r w:rsidRPr="00C332CB">
        <w:rPr>
          <w:color w:val="000000"/>
        </w:rPr>
        <w:t>TheKnowledgeAcademy</w:t>
      </w:r>
      <w:proofErr w:type="spellEnd"/>
      <w:r w:rsidRPr="00C332CB">
        <w:rPr>
          <w:color w:val="000000"/>
        </w:rPr>
        <w:t xml:space="preserve"> (2024). Top 10 Key Advantages of Social Media. [online] www.theknowledgeacademy.com. Available at: https://www.theknowledgeacademy.com/blog/advantages-of-social-media/. (Accessed: 27 June 2024).</w:t>
      </w:r>
    </w:p>
    <w:p w14:paraId="2FF9EFAC" w14:textId="77777777" w:rsidR="00C332CB" w:rsidRPr="00C332CB" w:rsidRDefault="00C332CB" w:rsidP="00C332CB">
      <w:pPr>
        <w:pStyle w:val="NormalWeb"/>
        <w:spacing w:line="480" w:lineRule="auto"/>
        <w:ind w:left="720" w:hanging="720"/>
        <w:rPr>
          <w:color w:val="000000"/>
        </w:rPr>
      </w:pPr>
    </w:p>
    <w:p w14:paraId="7DEE1389" w14:textId="77777777" w:rsidR="00C332CB" w:rsidRPr="00C332CB" w:rsidRDefault="00C332CB" w:rsidP="00C332CB">
      <w:pPr>
        <w:pStyle w:val="NormalWeb"/>
        <w:spacing w:line="480" w:lineRule="auto"/>
        <w:ind w:left="720" w:hanging="720"/>
        <w:rPr>
          <w:color w:val="000000"/>
        </w:rPr>
      </w:pPr>
      <w:r w:rsidRPr="00C332CB">
        <w:rPr>
          <w:color w:val="000000"/>
        </w:rPr>
        <w:t xml:space="preserve">psycnet.apa.org. (n.d.). APA </w:t>
      </w:r>
      <w:proofErr w:type="spellStart"/>
      <w:r w:rsidRPr="00C332CB">
        <w:rPr>
          <w:color w:val="000000"/>
        </w:rPr>
        <w:t>PsycNet</w:t>
      </w:r>
      <w:proofErr w:type="spellEnd"/>
      <w:r w:rsidRPr="00C332CB">
        <w:rPr>
          <w:color w:val="000000"/>
        </w:rPr>
        <w:t>. [online] Available at: https://psycnet.apa.org/record/1990-98476-000. (Accessed: 27 June 2024).</w:t>
      </w:r>
    </w:p>
    <w:p w14:paraId="433582FF" w14:textId="77777777" w:rsidR="00C332CB" w:rsidRPr="00C332CB" w:rsidRDefault="00C332CB" w:rsidP="00C332CB">
      <w:pPr>
        <w:pStyle w:val="NormalWeb"/>
        <w:spacing w:line="480" w:lineRule="auto"/>
        <w:ind w:left="720" w:hanging="720"/>
        <w:rPr>
          <w:color w:val="000000"/>
        </w:rPr>
      </w:pPr>
    </w:p>
    <w:p w14:paraId="7D4CF4B0" w14:textId="77777777" w:rsidR="00C332CB" w:rsidRPr="00C332CB" w:rsidRDefault="00C332CB" w:rsidP="00C332CB">
      <w:pPr>
        <w:pStyle w:val="NormalWeb"/>
        <w:spacing w:line="480" w:lineRule="auto"/>
        <w:ind w:left="720" w:hanging="720"/>
        <w:rPr>
          <w:color w:val="000000"/>
        </w:rPr>
      </w:pPr>
      <w:r w:rsidRPr="00C332CB">
        <w:rPr>
          <w:color w:val="000000"/>
        </w:rPr>
        <w:t xml:space="preserve">south </w:t>
      </w:r>
      <w:proofErr w:type="spellStart"/>
      <w:r w:rsidRPr="00C332CB">
        <w:rPr>
          <w:color w:val="000000"/>
        </w:rPr>
        <w:t>wales</w:t>
      </w:r>
      <w:proofErr w:type="spellEnd"/>
      <w:r w:rsidRPr="00C332CB">
        <w:rPr>
          <w:color w:val="000000"/>
        </w:rPr>
        <w:t xml:space="preserve"> police (no date) Social Media House rules, social media house rules. Available at: https://www.south-wales.police.uk/police-forces/south-wales-police/areas/about-us/about-us/social-media/social-media-house-rules (Accessed: 27 June 2024).</w:t>
      </w:r>
    </w:p>
    <w:p w14:paraId="0C276250" w14:textId="77777777" w:rsidR="00C332CB" w:rsidRPr="00C332CB" w:rsidRDefault="00C332CB" w:rsidP="00C332CB">
      <w:pPr>
        <w:pStyle w:val="NormalWeb"/>
        <w:spacing w:line="480" w:lineRule="auto"/>
        <w:ind w:left="720" w:hanging="720"/>
        <w:rPr>
          <w:color w:val="000000"/>
        </w:rPr>
      </w:pPr>
    </w:p>
    <w:p w14:paraId="6C59A3A2" w14:textId="0C53F695" w:rsidR="00282724" w:rsidRPr="00C332CB" w:rsidRDefault="00C332CB" w:rsidP="00C332CB">
      <w:pPr>
        <w:pStyle w:val="NormalWeb"/>
        <w:spacing w:line="480" w:lineRule="auto"/>
        <w:ind w:left="720" w:hanging="720"/>
        <w:rPr>
          <w:color w:val="000000"/>
        </w:rPr>
      </w:pPr>
      <w:r w:rsidRPr="00C332CB">
        <w:rPr>
          <w:color w:val="000000"/>
        </w:rPr>
        <w:lastRenderedPageBreak/>
        <w:t>www.south-wales.police.uk. (n.d.). Performance and priorities. [online] Available at: https://www.south-wales.police.uk/police-forces/south-wales-police/areas/about-us/about-us/performance-priorities/. (Accessed: 27 June 2024).</w:t>
      </w:r>
    </w:p>
    <w:p w14:paraId="45E77596" w14:textId="77777777" w:rsidR="00282724" w:rsidRDefault="00282724" w:rsidP="00282724">
      <w:pPr>
        <w:pStyle w:val="NormalWeb"/>
        <w:rPr>
          <w:rFonts w:ascii="Calibri" w:hAnsi="Calibri" w:cs="Calibri"/>
          <w:color w:val="000000"/>
          <w:sz w:val="27"/>
          <w:szCs w:val="27"/>
        </w:rPr>
      </w:pPr>
      <w:r>
        <w:rPr>
          <w:rFonts w:ascii="Calibri" w:hAnsi="Calibri" w:cs="Calibri"/>
          <w:color w:val="000000"/>
          <w:sz w:val="27"/>
          <w:szCs w:val="27"/>
        </w:rPr>
        <w:t>‌</w:t>
      </w:r>
    </w:p>
    <w:p w14:paraId="59A24796" w14:textId="2F6786CF" w:rsidR="00505177" w:rsidRDefault="00505177" w:rsidP="00505177">
      <w:pPr>
        <w:pStyle w:val="NormalWeb"/>
        <w:rPr>
          <w:rFonts w:ascii="Calibri" w:hAnsi="Calibri" w:cs="Calibri"/>
          <w:color w:val="000000"/>
          <w:sz w:val="27"/>
          <w:szCs w:val="27"/>
        </w:rPr>
      </w:pPr>
    </w:p>
    <w:p w14:paraId="0A468A86" w14:textId="41A12972" w:rsidR="009E1CE3" w:rsidRDefault="009E1CE3" w:rsidP="009E1CE3">
      <w:pPr>
        <w:pStyle w:val="NormalWeb"/>
        <w:rPr>
          <w:rFonts w:ascii="Calibri" w:hAnsi="Calibri" w:cs="Calibri"/>
          <w:color w:val="000000"/>
          <w:sz w:val="27"/>
          <w:szCs w:val="27"/>
        </w:rPr>
      </w:pPr>
    </w:p>
    <w:p w14:paraId="7A58529A" w14:textId="77777777" w:rsidR="009E1CE3" w:rsidRDefault="009E1CE3" w:rsidP="00051059">
      <w:pPr>
        <w:pStyle w:val="NormalWeb"/>
        <w:rPr>
          <w:rFonts w:ascii="Calibri" w:hAnsi="Calibri" w:cs="Calibri"/>
          <w:color w:val="000000"/>
          <w:sz w:val="27"/>
          <w:szCs w:val="27"/>
        </w:rPr>
      </w:pPr>
    </w:p>
    <w:p w14:paraId="5486AE8F" w14:textId="77777777" w:rsidR="00051059" w:rsidRDefault="00051059" w:rsidP="00880E0F">
      <w:pPr>
        <w:pStyle w:val="NormalWeb"/>
        <w:ind w:left="567" w:hanging="567"/>
      </w:pPr>
    </w:p>
    <w:p w14:paraId="5751FA33" w14:textId="77777777" w:rsidR="009D0A07" w:rsidRDefault="009D0A07" w:rsidP="004201E2">
      <w:pPr>
        <w:pStyle w:val="NormalWeb"/>
        <w:spacing w:before="0" w:beforeAutospacing="0" w:after="0" w:afterAutospacing="0" w:line="360" w:lineRule="atLeast"/>
        <w:rPr>
          <w:rFonts w:ascii="Calibri" w:hAnsi="Calibri" w:cs="Calibri"/>
          <w:color w:val="000000"/>
          <w:sz w:val="27"/>
          <w:szCs w:val="27"/>
        </w:rPr>
      </w:pPr>
    </w:p>
    <w:p w14:paraId="472A59DD" w14:textId="77777777" w:rsidR="004201E2" w:rsidRDefault="004201E2" w:rsidP="004201E2">
      <w:pPr>
        <w:pStyle w:val="NormalWeb"/>
        <w:rPr>
          <w:rFonts w:ascii="Calibri" w:hAnsi="Calibri" w:cs="Calibri"/>
          <w:color w:val="000000"/>
          <w:sz w:val="27"/>
          <w:szCs w:val="27"/>
        </w:rPr>
      </w:pPr>
      <w:r>
        <w:rPr>
          <w:rFonts w:ascii="Calibri" w:hAnsi="Calibri" w:cs="Calibri"/>
          <w:color w:val="000000"/>
          <w:sz w:val="27"/>
          <w:szCs w:val="27"/>
        </w:rPr>
        <w:t>‌</w:t>
      </w:r>
    </w:p>
    <w:p w14:paraId="6ED77802" w14:textId="39864E00" w:rsidR="0093018C" w:rsidRDefault="0093018C" w:rsidP="001C3095">
      <w:pPr>
        <w:keepNext/>
        <w:ind w:right="237"/>
        <w:rPr>
          <w:b/>
          <w:sz w:val="24"/>
          <w:szCs w:val="24"/>
          <w:highlight w:val="yellow"/>
        </w:rPr>
      </w:pPr>
    </w:p>
    <w:p w14:paraId="1E3C8635" w14:textId="77777777" w:rsidR="004201E2" w:rsidRPr="00294868" w:rsidRDefault="004201E2" w:rsidP="001C3095">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F265B" w14:textId="77777777" w:rsidR="00632667" w:rsidRDefault="00632667">
      <w:r>
        <w:separator/>
      </w:r>
    </w:p>
  </w:endnote>
  <w:endnote w:type="continuationSeparator" w:id="0">
    <w:p w14:paraId="45061B98" w14:textId="77777777" w:rsidR="00632667" w:rsidRDefault="00632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7B5AF" w14:textId="77777777" w:rsidR="00632667" w:rsidRDefault="00632667">
      <w:r>
        <w:separator/>
      </w:r>
    </w:p>
  </w:footnote>
  <w:footnote w:type="continuationSeparator" w:id="0">
    <w:p w14:paraId="1693EAFE" w14:textId="77777777" w:rsidR="00632667" w:rsidRDefault="006326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3DF4D30"/>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63521209"/>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6" w15:restartNumberingAfterBreak="0">
    <w:nsid w:val="7F4C49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927" w:hanging="360"/>
      </w:pPr>
      <w:rPr>
        <w:rFonts w:ascii="Symbol" w:hAnsi="Symbol" w:hint="default"/>
      </w:rPr>
    </w:lvl>
    <w:lvl w:ilvl="2">
      <w:start w:val="1"/>
      <w:numFmt w:val="decimal"/>
      <w:lvlText w:val="%3)"/>
      <w:lvlJc w:val="left"/>
      <w:pPr>
        <w:ind w:left="785" w:hanging="360"/>
      </w:pPr>
      <w:rPr>
        <w:rFonts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372249">
    <w:abstractNumId w:val="5"/>
  </w:num>
  <w:num w:numId="2" w16cid:durableId="458649193">
    <w:abstractNumId w:val="1"/>
  </w:num>
  <w:num w:numId="3" w16cid:durableId="1589077822">
    <w:abstractNumId w:val="3"/>
  </w:num>
  <w:num w:numId="4" w16cid:durableId="1226835170">
    <w:abstractNumId w:val="0"/>
  </w:num>
  <w:num w:numId="5" w16cid:durableId="2017535621">
    <w:abstractNumId w:val="4"/>
  </w:num>
  <w:num w:numId="6" w16cid:durableId="1702625282">
    <w:abstractNumId w:val="2"/>
  </w:num>
  <w:num w:numId="7" w16cid:durableId="2043090624">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26C"/>
    <w:rsid w:val="00003990"/>
    <w:rsid w:val="000045B8"/>
    <w:rsid w:val="000110F8"/>
    <w:rsid w:val="00014C21"/>
    <w:rsid w:val="00020EEC"/>
    <w:rsid w:val="00023A84"/>
    <w:rsid w:val="00025650"/>
    <w:rsid w:val="00026FAB"/>
    <w:rsid w:val="00027B1F"/>
    <w:rsid w:val="0003088B"/>
    <w:rsid w:val="000325D9"/>
    <w:rsid w:val="0003475A"/>
    <w:rsid w:val="000372B2"/>
    <w:rsid w:val="0004079F"/>
    <w:rsid w:val="0004327E"/>
    <w:rsid w:val="00045B87"/>
    <w:rsid w:val="00045C07"/>
    <w:rsid w:val="00051059"/>
    <w:rsid w:val="00055D43"/>
    <w:rsid w:val="00056FAC"/>
    <w:rsid w:val="00057751"/>
    <w:rsid w:val="00060BA4"/>
    <w:rsid w:val="00062E39"/>
    <w:rsid w:val="000804A1"/>
    <w:rsid w:val="00080E58"/>
    <w:rsid w:val="00081D8A"/>
    <w:rsid w:val="00083D99"/>
    <w:rsid w:val="00084EA6"/>
    <w:rsid w:val="00085699"/>
    <w:rsid w:val="000861BC"/>
    <w:rsid w:val="00087891"/>
    <w:rsid w:val="00091B7C"/>
    <w:rsid w:val="00091F52"/>
    <w:rsid w:val="00092970"/>
    <w:rsid w:val="00092BC7"/>
    <w:rsid w:val="00093720"/>
    <w:rsid w:val="000938E6"/>
    <w:rsid w:val="00093B3C"/>
    <w:rsid w:val="0009488C"/>
    <w:rsid w:val="00095C1B"/>
    <w:rsid w:val="00096DEA"/>
    <w:rsid w:val="000A4240"/>
    <w:rsid w:val="000A469A"/>
    <w:rsid w:val="000A54B4"/>
    <w:rsid w:val="000A5EBD"/>
    <w:rsid w:val="000A6BB4"/>
    <w:rsid w:val="000B1E96"/>
    <w:rsid w:val="000C2FA1"/>
    <w:rsid w:val="000C378F"/>
    <w:rsid w:val="000C6137"/>
    <w:rsid w:val="000C6853"/>
    <w:rsid w:val="000C6892"/>
    <w:rsid w:val="000C6FFE"/>
    <w:rsid w:val="000D0BB6"/>
    <w:rsid w:val="000D30BE"/>
    <w:rsid w:val="000E26B0"/>
    <w:rsid w:val="000F1599"/>
    <w:rsid w:val="000F15F5"/>
    <w:rsid w:val="000F1769"/>
    <w:rsid w:val="000F3B57"/>
    <w:rsid w:val="000F6196"/>
    <w:rsid w:val="000F65A5"/>
    <w:rsid w:val="000F7ECD"/>
    <w:rsid w:val="00100E3D"/>
    <w:rsid w:val="001018F2"/>
    <w:rsid w:val="00102E64"/>
    <w:rsid w:val="0010312C"/>
    <w:rsid w:val="00106DC7"/>
    <w:rsid w:val="001079FE"/>
    <w:rsid w:val="00112391"/>
    <w:rsid w:val="00114F52"/>
    <w:rsid w:val="0012135C"/>
    <w:rsid w:val="001219C1"/>
    <w:rsid w:val="00131332"/>
    <w:rsid w:val="001320FF"/>
    <w:rsid w:val="0013413B"/>
    <w:rsid w:val="001346B0"/>
    <w:rsid w:val="001347F8"/>
    <w:rsid w:val="00137BB5"/>
    <w:rsid w:val="00137E05"/>
    <w:rsid w:val="00142A4F"/>
    <w:rsid w:val="001447F6"/>
    <w:rsid w:val="00147DE3"/>
    <w:rsid w:val="00150794"/>
    <w:rsid w:val="001608C4"/>
    <w:rsid w:val="00164F73"/>
    <w:rsid w:val="00171418"/>
    <w:rsid w:val="001819C9"/>
    <w:rsid w:val="00181F23"/>
    <w:rsid w:val="0018512C"/>
    <w:rsid w:val="00190913"/>
    <w:rsid w:val="001961CF"/>
    <w:rsid w:val="001A59BB"/>
    <w:rsid w:val="001A6A51"/>
    <w:rsid w:val="001A79C4"/>
    <w:rsid w:val="001B331A"/>
    <w:rsid w:val="001B6BCC"/>
    <w:rsid w:val="001C0E74"/>
    <w:rsid w:val="001C3095"/>
    <w:rsid w:val="001C321F"/>
    <w:rsid w:val="001C6CEC"/>
    <w:rsid w:val="001C72B2"/>
    <w:rsid w:val="001D125F"/>
    <w:rsid w:val="001D229F"/>
    <w:rsid w:val="001D2744"/>
    <w:rsid w:val="001D2B65"/>
    <w:rsid w:val="001D6162"/>
    <w:rsid w:val="001D6ECD"/>
    <w:rsid w:val="001E48C0"/>
    <w:rsid w:val="001E6EDE"/>
    <w:rsid w:val="001E7592"/>
    <w:rsid w:val="001F229D"/>
    <w:rsid w:val="001F3878"/>
    <w:rsid w:val="001F4552"/>
    <w:rsid w:val="002019EB"/>
    <w:rsid w:val="002030F2"/>
    <w:rsid w:val="00205051"/>
    <w:rsid w:val="00211F65"/>
    <w:rsid w:val="0022001B"/>
    <w:rsid w:val="00220D06"/>
    <w:rsid w:val="002219BA"/>
    <w:rsid w:val="002246A0"/>
    <w:rsid w:val="00224AF9"/>
    <w:rsid w:val="00230439"/>
    <w:rsid w:val="0023052E"/>
    <w:rsid w:val="002327C4"/>
    <w:rsid w:val="002340A4"/>
    <w:rsid w:val="00235176"/>
    <w:rsid w:val="00236061"/>
    <w:rsid w:val="0024100E"/>
    <w:rsid w:val="00241C1B"/>
    <w:rsid w:val="0024288B"/>
    <w:rsid w:val="0024457B"/>
    <w:rsid w:val="00255D8E"/>
    <w:rsid w:val="00260CE8"/>
    <w:rsid w:val="002657E9"/>
    <w:rsid w:val="0026665E"/>
    <w:rsid w:val="00270EEB"/>
    <w:rsid w:val="0027147E"/>
    <w:rsid w:val="00274DE8"/>
    <w:rsid w:val="002761F4"/>
    <w:rsid w:val="002775E1"/>
    <w:rsid w:val="00277979"/>
    <w:rsid w:val="002808EB"/>
    <w:rsid w:val="0028095D"/>
    <w:rsid w:val="00281705"/>
    <w:rsid w:val="00282724"/>
    <w:rsid w:val="00291ADD"/>
    <w:rsid w:val="00294868"/>
    <w:rsid w:val="00295CA1"/>
    <w:rsid w:val="002A025C"/>
    <w:rsid w:val="002A291A"/>
    <w:rsid w:val="002A3ACF"/>
    <w:rsid w:val="002A528E"/>
    <w:rsid w:val="002A5604"/>
    <w:rsid w:val="002B1701"/>
    <w:rsid w:val="002B1736"/>
    <w:rsid w:val="002B23C3"/>
    <w:rsid w:val="002B358C"/>
    <w:rsid w:val="002B443A"/>
    <w:rsid w:val="002B5729"/>
    <w:rsid w:val="002B5B35"/>
    <w:rsid w:val="002C0EF9"/>
    <w:rsid w:val="002C256A"/>
    <w:rsid w:val="002C496D"/>
    <w:rsid w:val="002D05EB"/>
    <w:rsid w:val="002D2F29"/>
    <w:rsid w:val="002D2FD3"/>
    <w:rsid w:val="002E170B"/>
    <w:rsid w:val="002E7017"/>
    <w:rsid w:val="002F3626"/>
    <w:rsid w:val="002F4D7D"/>
    <w:rsid w:val="002F4F6E"/>
    <w:rsid w:val="003015C3"/>
    <w:rsid w:val="003033B8"/>
    <w:rsid w:val="0030698D"/>
    <w:rsid w:val="0031350A"/>
    <w:rsid w:val="0031569E"/>
    <w:rsid w:val="00316815"/>
    <w:rsid w:val="003168CA"/>
    <w:rsid w:val="00316B2B"/>
    <w:rsid w:val="00321255"/>
    <w:rsid w:val="0032230D"/>
    <w:rsid w:val="00322A0B"/>
    <w:rsid w:val="00326BC8"/>
    <w:rsid w:val="00326F56"/>
    <w:rsid w:val="00331A4B"/>
    <w:rsid w:val="00332379"/>
    <w:rsid w:val="0033574E"/>
    <w:rsid w:val="00335FC5"/>
    <w:rsid w:val="00340E9A"/>
    <w:rsid w:val="003516C0"/>
    <w:rsid w:val="00352E59"/>
    <w:rsid w:val="00354DBE"/>
    <w:rsid w:val="00355210"/>
    <w:rsid w:val="00357EBC"/>
    <w:rsid w:val="00365DF9"/>
    <w:rsid w:val="0036668D"/>
    <w:rsid w:val="00367644"/>
    <w:rsid w:val="00371A49"/>
    <w:rsid w:val="00372DB4"/>
    <w:rsid w:val="0037490C"/>
    <w:rsid w:val="00375AF5"/>
    <w:rsid w:val="003761BD"/>
    <w:rsid w:val="003769F6"/>
    <w:rsid w:val="00385414"/>
    <w:rsid w:val="00390074"/>
    <w:rsid w:val="003917C0"/>
    <w:rsid w:val="0039762B"/>
    <w:rsid w:val="00397DCB"/>
    <w:rsid w:val="003A0C37"/>
    <w:rsid w:val="003A1410"/>
    <w:rsid w:val="003A1B6B"/>
    <w:rsid w:val="003A2F82"/>
    <w:rsid w:val="003A46C0"/>
    <w:rsid w:val="003A600E"/>
    <w:rsid w:val="003A6513"/>
    <w:rsid w:val="003B16C7"/>
    <w:rsid w:val="003C19F1"/>
    <w:rsid w:val="003C4186"/>
    <w:rsid w:val="003C458C"/>
    <w:rsid w:val="003C6185"/>
    <w:rsid w:val="003D0ABC"/>
    <w:rsid w:val="003D0D2D"/>
    <w:rsid w:val="003D4710"/>
    <w:rsid w:val="003D769F"/>
    <w:rsid w:val="003E16D7"/>
    <w:rsid w:val="003E197E"/>
    <w:rsid w:val="00401D02"/>
    <w:rsid w:val="00402789"/>
    <w:rsid w:val="00402D3E"/>
    <w:rsid w:val="004046EE"/>
    <w:rsid w:val="004046F0"/>
    <w:rsid w:val="0040668F"/>
    <w:rsid w:val="00412677"/>
    <w:rsid w:val="00413B5D"/>
    <w:rsid w:val="00416C72"/>
    <w:rsid w:val="004171DE"/>
    <w:rsid w:val="00417925"/>
    <w:rsid w:val="004201E2"/>
    <w:rsid w:val="0042369E"/>
    <w:rsid w:val="004348AE"/>
    <w:rsid w:val="004376C0"/>
    <w:rsid w:val="0044115F"/>
    <w:rsid w:val="0044223A"/>
    <w:rsid w:val="00444F16"/>
    <w:rsid w:val="00446792"/>
    <w:rsid w:val="00446F80"/>
    <w:rsid w:val="00450C83"/>
    <w:rsid w:val="00451851"/>
    <w:rsid w:val="00451C10"/>
    <w:rsid w:val="00453343"/>
    <w:rsid w:val="00454437"/>
    <w:rsid w:val="004608B9"/>
    <w:rsid w:val="00460ADB"/>
    <w:rsid w:val="00465947"/>
    <w:rsid w:val="00470BB1"/>
    <w:rsid w:val="004718F7"/>
    <w:rsid w:val="00473153"/>
    <w:rsid w:val="0047423D"/>
    <w:rsid w:val="004743AF"/>
    <w:rsid w:val="00482C17"/>
    <w:rsid w:val="00485D1B"/>
    <w:rsid w:val="00485D60"/>
    <w:rsid w:val="0049095F"/>
    <w:rsid w:val="004911B4"/>
    <w:rsid w:val="0049196A"/>
    <w:rsid w:val="004923DA"/>
    <w:rsid w:val="00493434"/>
    <w:rsid w:val="00494F6B"/>
    <w:rsid w:val="004962F9"/>
    <w:rsid w:val="004968E2"/>
    <w:rsid w:val="004A2A49"/>
    <w:rsid w:val="004B38E7"/>
    <w:rsid w:val="004B5221"/>
    <w:rsid w:val="004B600B"/>
    <w:rsid w:val="004B6822"/>
    <w:rsid w:val="004B69F6"/>
    <w:rsid w:val="004C2D3A"/>
    <w:rsid w:val="004C77AA"/>
    <w:rsid w:val="004D03C4"/>
    <w:rsid w:val="004D0BF1"/>
    <w:rsid w:val="004D24D2"/>
    <w:rsid w:val="004D2C46"/>
    <w:rsid w:val="004D35A4"/>
    <w:rsid w:val="004D4372"/>
    <w:rsid w:val="004D445F"/>
    <w:rsid w:val="004E087B"/>
    <w:rsid w:val="004E44A4"/>
    <w:rsid w:val="004E6A7E"/>
    <w:rsid w:val="004E7B8B"/>
    <w:rsid w:val="004E7BDD"/>
    <w:rsid w:val="004F1E21"/>
    <w:rsid w:val="004F740D"/>
    <w:rsid w:val="004F7B8F"/>
    <w:rsid w:val="00500748"/>
    <w:rsid w:val="005011D6"/>
    <w:rsid w:val="0050167A"/>
    <w:rsid w:val="005042F1"/>
    <w:rsid w:val="00505177"/>
    <w:rsid w:val="00513C7A"/>
    <w:rsid w:val="00513C7D"/>
    <w:rsid w:val="005169D1"/>
    <w:rsid w:val="00521123"/>
    <w:rsid w:val="00521221"/>
    <w:rsid w:val="00525A32"/>
    <w:rsid w:val="00536FA9"/>
    <w:rsid w:val="005414F4"/>
    <w:rsid w:val="00546187"/>
    <w:rsid w:val="005463F1"/>
    <w:rsid w:val="005534F2"/>
    <w:rsid w:val="00557D77"/>
    <w:rsid w:val="00560774"/>
    <w:rsid w:val="00562EAA"/>
    <w:rsid w:val="00563B58"/>
    <w:rsid w:val="005640C4"/>
    <w:rsid w:val="00564C53"/>
    <w:rsid w:val="0056684C"/>
    <w:rsid w:val="00571403"/>
    <w:rsid w:val="00573C0E"/>
    <w:rsid w:val="00573FED"/>
    <w:rsid w:val="00574A0C"/>
    <w:rsid w:val="00576E4C"/>
    <w:rsid w:val="0057780F"/>
    <w:rsid w:val="00581E0A"/>
    <w:rsid w:val="00586308"/>
    <w:rsid w:val="00586D89"/>
    <w:rsid w:val="005916B8"/>
    <w:rsid w:val="00597AE4"/>
    <w:rsid w:val="005A1B4C"/>
    <w:rsid w:val="005A1BA3"/>
    <w:rsid w:val="005A3B90"/>
    <w:rsid w:val="005A545C"/>
    <w:rsid w:val="005B0DCD"/>
    <w:rsid w:val="005B156B"/>
    <w:rsid w:val="005B1CF8"/>
    <w:rsid w:val="005B2638"/>
    <w:rsid w:val="005B5103"/>
    <w:rsid w:val="005C0681"/>
    <w:rsid w:val="005C1567"/>
    <w:rsid w:val="005C6289"/>
    <w:rsid w:val="005C6CE5"/>
    <w:rsid w:val="005D2A9A"/>
    <w:rsid w:val="005D3F07"/>
    <w:rsid w:val="005D583E"/>
    <w:rsid w:val="005E13EA"/>
    <w:rsid w:val="005E1436"/>
    <w:rsid w:val="005E53BD"/>
    <w:rsid w:val="006037E2"/>
    <w:rsid w:val="00605128"/>
    <w:rsid w:val="00606E27"/>
    <w:rsid w:val="006108C9"/>
    <w:rsid w:val="006118E6"/>
    <w:rsid w:val="00612D6A"/>
    <w:rsid w:val="00613011"/>
    <w:rsid w:val="00615C7E"/>
    <w:rsid w:val="0062158D"/>
    <w:rsid w:val="00630F39"/>
    <w:rsid w:val="00631924"/>
    <w:rsid w:val="00632667"/>
    <w:rsid w:val="006326D1"/>
    <w:rsid w:val="00632E0A"/>
    <w:rsid w:val="00633165"/>
    <w:rsid w:val="00636B6C"/>
    <w:rsid w:val="006447DE"/>
    <w:rsid w:val="00644F11"/>
    <w:rsid w:val="00650CE9"/>
    <w:rsid w:val="00650FD4"/>
    <w:rsid w:val="0065276E"/>
    <w:rsid w:val="00654329"/>
    <w:rsid w:val="00654CEC"/>
    <w:rsid w:val="00655507"/>
    <w:rsid w:val="00656D91"/>
    <w:rsid w:val="0066410F"/>
    <w:rsid w:val="006712A7"/>
    <w:rsid w:val="006733CC"/>
    <w:rsid w:val="00674FC2"/>
    <w:rsid w:val="006776BF"/>
    <w:rsid w:val="00677E42"/>
    <w:rsid w:val="00682334"/>
    <w:rsid w:val="00684B16"/>
    <w:rsid w:val="0068759E"/>
    <w:rsid w:val="00690C40"/>
    <w:rsid w:val="00694C00"/>
    <w:rsid w:val="00695EC0"/>
    <w:rsid w:val="00696F65"/>
    <w:rsid w:val="006A0048"/>
    <w:rsid w:val="006A7A6D"/>
    <w:rsid w:val="006A7DBE"/>
    <w:rsid w:val="006B22C3"/>
    <w:rsid w:val="006B5E67"/>
    <w:rsid w:val="006BE8E5"/>
    <w:rsid w:val="006C0B34"/>
    <w:rsid w:val="006C2186"/>
    <w:rsid w:val="006C2EB5"/>
    <w:rsid w:val="006C3261"/>
    <w:rsid w:val="006D18A3"/>
    <w:rsid w:val="006D4068"/>
    <w:rsid w:val="006D519A"/>
    <w:rsid w:val="006D54E3"/>
    <w:rsid w:val="006D5970"/>
    <w:rsid w:val="006E481E"/>
    <w:rsid w:val="006E75C1"/>
    <w:rsid w:val="006E795F"/>
    <w:rsid w:val="00700249"/>
    <w:rsid w:val="00701BCA"/>
    <w:rsid w:val="0070604C"/>
    <w:rsid w:val="007069CD"/>
    <w:rsid w:val="007110E6"/>
    <w:rsid w:val="00711A70"/>
    <w:rsid w:val="00712E6F"/>
    <w:rsid w:val="00712E90"/>
    <w:rsid w:val="00713B7E"/>
    <w:rsid w:val="00716BB6"/>
    <w:rsid w:val="007204AE"/>
    <w:rsid w:val="00720D12"/>
    <w:rsid w:val="00723323"/>
    <w:rsid w:val="00723CF2"/>
    <w:rsid w:val="0072678F"/>
    <w:rsid w:val="00727C4C"/>
    <w:rsid w:val="007321EB"/>
    <w:rsid w:val="00734809"/>
    <w:rsid w:val="007406E1"/>
    <w:rsid w:val="00743E40"/>
    <w:rsid w:val="00745424"/>
    <w:rsid w:val="007456E9"/>
    <w:rsid w:val="007463C8"/>
    <w:rsid w:val="00751263"/>
    <w:rsid w:val="0075704F"/>
    <w:rsid w:val="00757EDE"/>
    <w:rsid w:val="00760B3E"/>
    <w:rsid w:val="00763B2D"/>
    <w:rsid w:val="00763BAD"/>
    <w:rsid w:val="007655B8"/>
    <w:rsid w:val="00770EAA"/>
    <w:rsid w:val="00772924"/>
    <w:rsid w:val="00784EC4"/>
    <w:rsid w:val="007872F2"/>
    <w:rsid w:val="007874BC"/>
    <w:rsid w:val="007908E0"/>
    <w:rsid w:val="00791A2E"/>
    <w:rsid w:val="00793EB3"/>
    <w:rsid w:val="00794205"/>
    <w:rsid w:val="00797012"/>
    <w:rsid w:val="007A1F6A"/>
    <w:rsid w:val="007A2F54"/>
    <w:rsid w:val="007A3347"/>
    <w:rsid w:val="007B08C3"/>
    <w:rsid w:val="007B0DE3"/>
    <w:rsid w:val="007B491F"/>
    <w:rsid w:val="007B5CB2"/>
    <w:rsid w:val="007B7191"/>
    <w:rsid w:val="007C1634"/>
    <w:rsid w:val="007C1D94"/>
    <w:rsid w:val="007C2879"/>
    <w:rsid w:val="007C4036"/>
    <w:rsid w:val="007C4974"/>
    <w:rsid w:val="007C6A87"/>
    <w:rsid w:val="007C705D"/>
    <w:rsid w:val="007D0A07"/>
    <w:rsid w:val="007D0C96"/>
    <w:rsid w:val="007D133D"/>
    <w:rsid w:val="007D3EB4"/>
    <w:rsid w:val="007D3F16"/>
    <w:rsid w:val="007D5A15"/>
    <w:rsid w:val="007D754D"/>
    <w:rsid w:val="007D7685"/>
    <w:rsid w:val="007D78CC"/>
    <w:rsid w:val="007E2846"/>
    <w:rsid w:val="007E4FC2"/>
    <w:rsid w:val="007F099B"/>
    <w:rsid w:val="007F3D96"/>
    <w:rsid w:val="007F3F7E"/>
    <w:rsid w:val="007F5497"/>
    <w:rsid w:val="008051C5"/>
    <w:rsid w:val="00806101"/>
    <w:rsid w:val="00806464"/>
    <w:rsid w:val="00813CEC"/>
    <w:rsid w:val="0081534C"/>
    <w:rsid w:val="008171E4"/>
    <w:rsid w:val="008208EA"/>
    <w:rsid w:val="00824E67"/>
    <w:rsid w:val="00825A64"/>
    <w:rsid w:val="00826F48"/>
    <w:rsid w:val="008308AE"/>
    <w:rsid w:val="00830F15"/>
    <w:rsid w:val="0083166E"/>
    <w:rsid w:val="00831DC3"/>
    <w:rsid w:val="008322C7"/>
    <w:rsid w:val="00834F1D"/>
    <w:rsid w:val="00836FEC"/>
    <w:rsid w:val="008403FD"/>
    <w:rsid w:val="00841F9D"/>
    <w:rsid w:val="008420E1"/>
    <w:rsid w:val="00842959"/>
    <w:rsid w:val="00843D58"/>
    <w:rsid w:val="00843EBA"/>
    <w:rsid w:val="00844C25"/>
    <w:rsid w:val="00844D98"/>
    <w:rsid w:val="00846D84"/>
    <w:rsid w:val="00846E93"/>
    <w:rsid w:val="0085230E"/>
    <w:rsid w:val="0085355E"/>
    <w:rsid w:val="008550A1"/>
    <w:rsid w:val="00855D15"/>
    <w:rsid w:val="00861035"/>
    <w:rsid w:val="00861038"/>
    <w:rsid w:val="00865008"/>
    <w:rsid w:val="008665C1"/>
    <w:rsid w:val="00866B50"/>
    <w:rsid w:val="008708F1"/>
    <w:rsid w:val="008720FB"/>
    <w:rsid w:val="00874E91"/>
    <w:rsid w:val="00877FAD"/>
    <w:rsid w:val="00880539"/>
    <w:rsid w:val="00880E0F"/>
    <w:rsid w:val="008859E8"/>
    <w:rsid w:val="0088737B"/>
    <w:rsid w:val="008875B3"/>
    <w:rsid w:val="00891C15"/>
    <w:rsid w:val="00892716"/>
    <w:rsid w:val="00893067"/>
    <w:rsid w:val="008933DE"/>
    <w:rsid w:val="00894509"/>
    <w:rsid w:val="00895FCE"/>
    <w:rsid w:val="00897E97"/>
    <w:rsid w:val="00897F3E"/>
    <w:rsid w:val="008A1BA8"/>
    <w:rsid w:val="008A21B4"/>
    <w:rsid w:val="008A4576"/>
    <w:rsid w:val="008B07DE"/>
    <w:rsid w:val="008B27EC"/>
    <w:rsid w:val="008B28E7"/>
    <w:rsid w:val="008B302E"/>
    <w:rsid w:val="008B7B33"/>
    <w:rsid w:val="008C14C7"/>
    <w:rsid w:val="008C2264"/>
    <w:rsid w:val="008C2FFB"/>
    <w:rsid w:val="008C4813"/>
    <w:rsid w:val="008C6EEA"/>
    <w:rsid w:val="008D0E93"/>
    <w:rsid w:val="008D5813"/>
    <w:rsid w:val="008D634E"/>
    <w:rsid w:val="008D778A"/>
    <w:rsid w:val="008E2B09"/>
    <w:rsid w:val="008F052D"/>
    <w:rsid w:val="008F1798"/>
    <w:rsid w:val="008F22BD"/>
    <w:rsid w:val="008F46CC"/>
    <w:rsid w:val="0090497D"/>
    <w:rsid w:val="009079BD"/>
    <w:rsid w:val="00912BD9"/>
    <w:rsid w:val="00913D83"/>
    <w:rsid w:val="00914F75"/>
    <w:rsid w:val="00920E5B"/>
    <w:rsid w:val="00926436"/>
    <w:rsid w:val="0093018C"/>
    <w:rsid w:val="0093051A"/>
    <w:rsid w:val="0093142D"/>
    <w:rsid w:val="00932CCA"/>
    <w:rsid w:val="00933929"/>
    <w:rsid w:val="00944F20"/>
    <w:rsid w:val="00950C86"/>
    <w:rsid w:val="00953E15"/>
    <w:rsid w:val="009544C0"/>
    <w:rsid w:val="00954FA4"/>
    <w:rsid w:val="00956AE9"/>
    <w:rsid w:val="00964CC6"/>
    <w:rsid w:val="0097016F"/>
    <w:rsid w:val="00976EEF"/>
    <w:rsid w:val="00991E60"/>
    <w:rsid w:val="00991FDA"/>
    <w:rsid w:val="009927A1"/>
    <w:rsid w:val="0099298D"/>
    <w:rsid w:val="0099774D"/>
    <w:rsid w:val="00997F85"/>
    <w:rsid w:val="009A2EAF"/>
    <w:rsid w:val="009A5EBC"/>
    <w:rsid w:val="009A5F3B"/>
    <w:rsid w:val="009A7670"/>
    <w:rsid w:val="009B0B61"/>
    <w:rsid w:val="009B28C0"/>
    <w:rsid w:val="009B442F"/>
    <w:rsid w:val="009B7136"/>
    <w:rsid w:val="009B7806"/>
    <w:rsid w:val="009C3AC2"/>
    <w:rsid w:val="009D0A07"/>
    <w:rsid w:val="009D4365"/>
    <w:rsid w:val="009D4E3B"/>
    <w:rsid w:val="009D7BC9"/>
    <w:rsid w:val="009E0C5A"/>
    <w:rsid w:val="009E1982"/>
    <w:rsid w:val="009E1CE3"/>
    <w:rsid w:val="009E4D2C"/>
    <w:rsid w:val="009F0978"/>
    <w:rsid w:val="009F3AEC"/>
    <w:rsid w:val="00A00081"/>
    <w:rsid w:val="00A015F7"/>
    <w:rsid w:val="00A10D56"/>
    <w:rsid w:val="00A12AAE"/>
    <w:rsid w:val="00A13BB2"/>
    <w:rsid w:val="00A16DD1"/>
    <w:rsid w:val="00A22441"/>
    <w:rsid w:val="00A23F3B"/>
    <w:rsid w:val="00A24406"/>
    <w:rsid w:val="00A246FA"/>
    <w:rsid w:val="00A25F64"/>
    <w:rsid w:val="00A27CC2"/>
    <w:rsid w:val="00A30C9C"/>
    <w:rsid w:val="00A31B40"/>
    <w:rsid w:val="00A3221B"/>
    <w:rsid w:val="00A3273B"/>
    <w:rsid w:val="00A40ED6"/>
    <w:rsid w:val="00A42EBA"/>
    <w:rsid w:val="00A470EE"/>
    <w:rsid w:val="00A47621"/>
    <w:rsid w:val="00A4788C"/>
    <w:rsid w:val="00A479CD"/>
    <w:rsid w:val="00A50CFC"/>
    <w:rsid w:val="00A54D67"/>
    <w:rsid w:val="00A55A3F"/>
    <w:rsid w:val="00A56BC4"/>
    <w:rsid w:val="00A60214"/>
    <w:rsid w:val="00A613A7"/>
    <w:rsid w:val="00A624E9"/>
    <w:rsid w:val="00A652F6"/>
    <w:rsid w:val="00A66354"/>
    <w:rsid w:val="00A732EA"/>
    <w:rsid w:val="00A7489E"/>
    <w:rsid w:val="00A8015F"/>
    <w:rsid w:val="00A80BD2"/>
    <w:rsid w:val="00A85039"/>
    <w:rsid w:val="00A851F7"/>
    <w:rsid w:val="00A867EB"/>
    <w:rsid w:val="00A906AA"/>
    <w:rsid w:val="00A94C5E"/>
    <w:rsid w:val="00A9640B"/>
    <w:rsid w:val="00A9731F"/>
    <w:rsid w:val="00AA0190"/>
    <w:rsid w:val="00AA241A"/>
    <w:rsid w:val="00AA252C"/>
    <w:rsid w:val="00AA31F6"/>
    <w:rsid w:val="00AA5C2A"/>
    <w:rsid w:val="00AA666E"/>
    <w:rsid w:val="00AB5518"/>
    <w:rsid w:val="00AC01D4"/>
    <w:rsid w:val="00AC1F82"/>
    <w:rsid w:val="00AC4A04"/>
    <w:rsid w:val="00AD336F"/>
    <w:rsid w:val="00AD3550"/>
    <w:rsid w:val="00AD4DB4"/>
    <w:rsid w:val="00AE1518"/>
    <w:rsid w:val="00AE2564"/>
    <w:rsid w:val="00AE301F"/>
    <w:rsid w:val="00AE3302"/>
    <w:rsid w:val="00AE7077"/>
    <w:rsid w:val="00AF2DC4"/>
    <w:rsid w:val="00AF60ED"/>
    <w:rsid w:val="00AF61C2"/>
    <w:rsid w:val="00AF6CC6"/>
    <w:rsid w:val="00B00C08"/>
    <w:rsid w:val="00B011CD"/>
    <w:rsid w:val="00B0296A"/>
    <w:rsid w:val="00B079F2"/>
    <w:rsid w:val="00B12295"/>
    <w:rsid w:val="00B137BE"/>
    <w:rsid w:val="00B17FA0"/>
    <w:rsid w:val="00B24344"/>
    <w:rsid w:val="00B26769"/>
    <w:rsid w:val="00B27AAA"/>
    <w:rsid w:val="00B31C91"/>
    <w:rsid w:val="00B3747F"/>
    <w:rsid w:val="00B43194"/>
    <w:rsid w:val="00B435C0"/>
    <w:rsid w:val="00B47734"/>
    <w:rsid w:val="00B50FBA"/>
    <w:rsid w:val="00B51033"/>
    <w:rsid w:val="00B5467F"/>
    <w:rsid w:val="00B558EB"/>
    <w:rsid w:val="00B577D3"/>
    <w:rsid w:val="00B60466"/>
    <w:rsid w:val="00B6476E"/>
    <w:rsid w:val="00B651AD"/>
    <w:rsid w:val="00B6548F"/>
    <w:rsid w:val="00B73611"/>
    <w:rsid w:val="00B7502A"/>
    <w:rsid w:val="00B77305"/>
    <w:rsid w:val="00B824E1"/>
    <w:rsid w:val="00B82CC2"/>
    <w:rsid w:val="00B84A89"/>
    <w:rsid w:val="00B84E0C"/>
    <w:rsid w:val="00B92BEF"/>
    <w:rsid w:val="00B92F5A"/>
    <w:rsid w:val="00B9689A"/>
    <w:rsid w:val="00BA1FFA"/>
    <w:rsid w:val="00BA237F"/>
    <w:rsid w:val="00BA358B"/>
    <w:rsid w:val="00BA4BCA"/>
    <w:rsid w:val="00BA7FF1"/>
    <w:rsid w:val="00BB06CB"/>
    <w:rsid w:val="00BB19E3"/>
    <w:rsid w:val="00BB261F"/>
    <w:rsid w:val="00BB2887"/>
    <w:rsid w:val="00BB5EAA"/>
    <w:rsid w:val="00BB5F11"/>
    <w:rsid w:val="00BC0401"/>
    <w:rsid w:val="00BC04FA"/>
    <w:rsid w:val="00BC17DF"/>
    <w:rsid w:val="00BC1C22"/>
    <w:rsid w:val="00BC460B"/>
    <w:rsid w:val="00BC5725"/>
    <w:rsid w:val="00BC7309"/>
    <w:rsid w:val="00BD30B1"/>
    <w:rsid w:val="00BE0F7B"/>
    <w:rsid w:val="00BE10C2"/>
    <w:rsid w:val="00C01D14"/>
    <w:rsid w:val="00C01D53"/>
    <w:rsid w:val="00C025B4"/>
    <w:rsid w:val="00C0551B"/>
    <w:rsid w:val="00C10B81"/>
    <w:rsid w:val="00C11F61"/>
    <w:rsid w:val="00C161FD"/>
    <w:rsid w:val="00C16988"/>
    <w:rsid w:val="00C22171"/>
    <w:rsid w:val="00C23F17"/>
    <w:rsid w:val="00C26D0D"/>
    <w:rsid w:val="00C27C95"/>
    <w:rsid w:val="00C300D2"/>
    <w:rsid w:val="00C30777"/>
    <w:rsid w:val="00C3270F"/>
    <w:rsid w:val="00C3278B"/>
    <w:rsid w:val="00C332CB"/>
    <w:rsid w:val="00C33375"/>
    <w:rsid w:val="00C34C23"/>
    <w:rsid w:val="00C42005"/>
    <w:rsid w:val="00C44446"/>
    <w:rsid w:val="00C4664D"/>
    <w:rsid w:val="00C472AA"/>
    <w:rsid w:val="00C50A05"/>
    <w:rsid w:val="00C54AED"/>
    <w:rsid w:val="00C55B2F"/>
    <w:rsid w:val="00C63D00"/>
    <w:rsid w:val="00C6441B"/>
    <w:rsid w:val="00C7108B"/>
    <w:rsid w:val="00C71EA3"/>
    <w:rsid w:val="00C749DE"/>
    <w:rsid w:val="00C759BB"/>
    <w:rsid w:val="00C76F53"/>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183"/>
    <w:rsid w:val="00CC02F1"/>
    <w:rsid w:val="00CC11A6"/>
    <w:rsid w:val="00CC135E"/>
    <w:rsid w:val="00CC2AFB"/>
    <w:rsid w:val="00CC2F8D"/>
    <w:rsid w:val="00CD45E1"/>
    <w:rsid w:val="00CD4832"/>
    <w:rsid w:val="00CD5D3F"/>
    <w:rsid w:val="00CD5F57"/>
    <w:rsid w:val="00CE774C"/>
    <w:rsid w:val="00CF1E90"/>
    <w:rsid w:val="00CF3388"/>
    <w:rsid w:val="00CF3DB3"/>
    <w:rsid w:val="00CF44EC"/>
    <w:rsid w:val="00CF4A81"/>
    <w:rsid w:val="00CF6C3C"/>
    <w:rsid w:val="00CF74BD"/>
    <w:rsid w:val="00D052BC"/>
    <w:rsid w:val="00D07026"/>
    <w:rsid w:val="00D11C62"/>
    <w:rsid w:val="00D1266D"/>
    <w:rsid w:val="00D143F3"/>
    <w:rsid w:val="00D22C8F"/>
    <w:rsid w:val="00D31CD8"/>
    <w:rsid w:val="00D33491"/>
    <w:rsid w:val="00D34463"/>
    <w:rsid w:val="00D44F8E"/>
    <w:rsid w:val="00D44FD0"/>
    <w:rsid w:val="00D5733C"/>
    <w:rsid w:val="00D607EF"/>
    <w:rsid w:val="00D60F88"/>
    <w:rsid w:val="00D625E7"/>
    <w:rsid w:val="00D646BD"/>
    <w:rsid w:val="00D64DDE"/>
    <w:rsid w:val="00D65487"/>
    <w:rsid w:val="00D70239"/>
    <w:rsid w:val="00D703ED"/>
    <w:rsid w:val="00D71201"/>
    <w:rsid w:val="00D720C7"/>
    <w:rsid w:val="00D73A26"/>
    <w:rsid w:val="00D73BA3"/>
    <w:rsid w:val="00D77A04"/>
    <w:rsid w:val="00D81D06"/>
    <w:rsid w:val="00D82879"/>
    <w:rsid w:val="00D82A0F"/>
    <w:rsid w:val="00D8652C"/>
    <w:rsid w:val="00D876E6"/>
    <w:rsid w:val="00D91CFF"/>
    <w:rsid w:val="00DA1025"/>
    <w:rsid w:val="00DA10D2"/>
    <w:rsid w:val="00DA22EC"/>
    <w:rsid w:val="00DA32DD"/>
    <w:rsid w:val="00DA37F8"/>
    <w:rsid w:val="00DA4BF3"/>
    <w:rsid w:val="00DA5860"/>
    <w:rsid w:val="00DA5B5F"/>
    <w:rsid w:val="00DB2767"/>
    <w:rsid w:val="00DC4729"/>
    <w:rsid w:val="00DC6A07"/>
    <w:rsid w:val="00DD0025"/>
    <w:rsid w:val="00DD08E7"/>
    <w:rsid w:val="00DD5EA5"/>
    <w:rsid w:val="00DD68EA"/>
    <w:rsid w:val="00DE3113"/>
    <w:rsid w:val="00DE556F"/>
    <w:rsid w:val="00DF182A"/>
    <w:rsid w:val="00DF4CF5"/>
    <w:rsid w:val="00DF6DE5"/>
    <w:rsid w:val="00E03B6D"/>
    <w:rsid w:val="00E17160"/>
    <w:rsid w:val="00E20787"/>
    <w:rsid w:val="00E22405"/>
    <w:rsid w:val="00E27E98"/>
    <w:rsid w:val="00E3391D"/>
    <w:rsid w:val="00E35BEC"/>
    <w:rsid w:val="00E364C7"/>
    <w:rsid w:val="00E37F56"/>
    <w:rsid w:val="00E50821"/>
    <w:rsid w:val="00E50EF8"/>
    <w:rsid w:val="00E51F91"/>
    <w:rsid w:val="00E54FC5"/>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0A03"/>
    <w:rsid w:val="00EA4003"/>
    <w:rsid w:val="00EA414A"/>
    <w:rsid w:val="00EA4D48"/>
    <w:rsid w:val="00EA5DF9"/>
    <w:rsid w:val="00EA64EC"/>
    <w:rsid w:val="00EA64F7"/>
    <w:rsid w:val="00EB2173"/>
    <w:rsid w:val="00EB28DC"/>
    <w:rsid w:val="00EB3E2F"/>
    <w:rsid w:val="00EB62E6"/>
    <w:rsid w:val="00EC6C81"/>
    <w:rsid w:val="00EC7925"/>
    <w:rsid w:val="00ED1B30"/>
    <w:rsid w:val="00ED250E"/>
    <w:rsid w:val="00ED6535"/>
    <w:rsid w:val="00EE149A"/>
    <w:rsid w:val="00EE1AC1"/>
    <w:rsid w:val="00EE39D5"/>
    <w:rsid w:val="00EE39D6"/>
    <w:rsid w:val="00EE413C"/>
    <w:rsid w:val="00EE4F88"/>
    <w:rsid w:val="00EE52AD"/>
    <w:rsid w:val="00EE7D55"/>
    <w:rsid w:val="00EF1C6B"/>
    <w:rsid w:val="00EF214A"/>
    <w:rsid w:val="00F01F92"/>
    <w:rsid w:val="00F10A08"/>
    <w:rsid w:val="00F11DEA"/>
    <w:rsid w:val="00F11E6A"/>
    <w:rsid w:val="00F139CF"/>
    <w:rsid w:val="00F13AFC"/>
    <w:rsid w:val="00F22AC5"/>
    <w:rsid w:val="00F24FE3"/>
    <w:rsid w:val="00F251E3"/>
    <w:rsid w:val="00F254D1"/>
    <w:rsid w:val="00F30EB7"/>
    <w:rsid w:val="00F32636"/>
    <w:rsid w:val="00F32B82"/>
    <w:rsid w:val="00F4043E"/>
    <w:rsid w:val="00F40CB5"/>
    <w:rsid w:val="00F41BBC"/>
    <w:rsid w:val="00F43B9D"/>
    <w:rsid w:val="00F444F0"/>
    <w:rsid w:val="00F479B3"/>
    <w:rsid w:val="00F50590"/>
    <w:rsid w:val="00F50847"/>
    <w:rsid w:val="00F50F4B"/>
    <w:rsid w:val="00F51E63"/>
    <w:rsid w:val="00F5382C"/>
    <w:rsid w:val="00F53F27"/>
    <w:rsid w:val="00F540EB"/>
    <w:rsid w:val="00F546D1"/>
    <w:rsid w:val="00F613FC"/>
    <w:rsid w:val="00F6513F"/>
    <w:rsid w:val="00F66272"/>
    <w:rsid w:val="00F670DD"/>
    <w:rsid w:val="00F709C0"/>
    <w:rsid w:val="00F74FBC"/>
    <w:rsid w:val="00F84DF2"/>
    <w:rsid w:val="00F927A1"/>
    <w:rsid w:val="00F92E4D"/>
    <w:rsid w:val="00FA12BF"/>
    <w:rsid w:val="00FA3764"/>
    <w:rsid w:val="00FA56ED"/>
    <w:rsid w:val="00FB0265"/>
    <w:rsid w:val="00FB1CAF"/>
    <w:rsid w:val="00FB2440"/>
    <w:rsid w:val="00FB5FA6"/>
    <w:rsid w:val="00FC1310"/>
    <w:rsid w:val="00FC2FF3"/>
    <w:rsid w:val="00FC3263"/>
    <w:rsid w:val="00FC35B4"/>
    <w:rsid w:val="00FC4FB1"/>
    <w:rsid w:val="00FC51F9"/>
    <w:rsid w:val="00FC5B40"/>
    <w:rsid w:val="00FC5FF8"/>
    <w:rsid w:val="00FC702B"/>
    <w:rsid w:val="00FD008A"/>
    <w:rsid w:val="00FD3D7C"/>
    <w:rsid w:val="00FD4F8F"/>
    <w:rsid w:val="00FD5AF0"/>
    <w:rsid w:val="00FD7C55"/>
    <w:rsid w:val="00FE0C16"/>
    <w:rsid w:val="00FE14AD"/>
    <w:rsid w:val="00FE14B1"/>
    <w:rsid w:val="00FE1F6A"/>
    <w:rsid w:val="00FE562E"/>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1C30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D0A07"/>
    <w:rPr>
      <w:color w:val="605E5C"/>
      <w:shd w:val="clear" w:color="auto" w:fill="E1DFDD"/>
    </w:rPr>
  </w:style>
  <w:style w:type="paragraph" w:customStyle="1" w:styleId="TDPBodytext">
    <w:name w:val="TDP Body text"/>
    <w:link w:val="TDPBodytextChar"/>
    <w:rsid w:val="00E364C7"/>
    <w:pPr>
      <w:spacing w:before="80" w:after="120" w:line="360" w:lineRule="auto"/>
    </w:pPr>
    <w:rPr>
      <w:rFonts w:ascii="Verdana" w:hAnsi="Verdana"/>
      <w:sz w:val="22"/>
      <w:lang w:eastAsia="en-GB"/>
    </w:rPr>
  </w:style>
  <w:style w:type="character" w:customStyle="1" w:styleId="TDPBodytextChar">
    <w:name w:val="TDP Body text Char"/>
    <w:link w:val="TDPBodytext"/>
    <w:locked/>
    <w:rsid w:val="00E364C7"/>
    <w:rPr>
      <w:rFonts w:ascii="Verdana" w:hAnsi="Verdana"/>
      <w:sz w:val="22"/>
      <w:lang w:eastAsia="en-GB"/>
    </w:rPr>
  </w:style>
  <w:style w:type="character" w:styleId="Emphasis">
    <w:name w:val="Emphasis"/>
    <w:basedOn w:val="DefaultParagraphFont"/>
    <w:uiPriority w:val="20"/>
    <w:qFormat/>
    <w:rsid w:val="00E20787"/>
    <w:rPr>
      <w:i/>
      <w:iCs/>
    </w:rPr>
  </w:style>
  <w:style w:type="character" w:styleId="Strong">
    <w:name w:val="Strong"/>
    <w:basedOn w:val="DefaultParagraphFont"/>
    <w:uiPriority w:val="22"/>
    <w:qFormat/>
    <w:rsid w:val="00791A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339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8966893">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766911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195898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7154780">
      <w:bodyDiv w:val="1"/>
      <w:marLeft w:val="0"/>
      <w:marRight w:val="0"/>
      <w:marTop w:val="0"/>
      <w:marBottom w:val="0"/>
      <w:divBdr>
        <w:top w:val="none" w:sz="0" w:space="0" w:color="auto"/>
        <w:left w:val="none" w:sz="0" w:space="0" w:color="auto"/>
        <w:bottom w:val="none" w:sz="0" w:space="0" w:color="auto"/>
        <w:right w:val="none" w:sz="0" w:space="0" w:color="auto"/>
      </w:divBdr>
    </w:div>
    <w:div w:id="270429901">
      <w:bodyDiv w:val="1"/>
      <w:marLeft w:val="0"/>
      <w:marRight w:val="0"/>
      <w:marTop w:val="0"/>
      <w:marBottom w:val="0"/>
      <w:divBdr>
        <w:top w:val="none" w:sz="0" w:space="0" w:color="auto"/>
        <w:left w:val="none" w:sz="0" w:space="0" w:color="auto"/>
        <w:bottom w:val="none" w:sz="0" w:space="0" w:color="auto"/>
        <w:right w:val="none" w:sz="0" w:space="0" w:color="auto"/>
      </w:divBdr>
    </w:div>
    <w:div w:id="27441354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892331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080059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406928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5127149">
      <w:bodyDiv w:val="1"/>
      <w:marLeft w:val="0"/>
      <w:marRight w:val="0"/>
      <w:marTop w:val="0"/>
      <w:marBottom w:val="0"/>
      <w:divBdr>
        <w:top w:val="none" w:sz="0" w:space="0" w:color="auto"/>
        <w:left w:val="none" w:sz="0" w:space="0" w:color="auto"/>
        <w:bottom w:val="none" w:sz="0" w:space="0" w:color="auto"/>
        <w:right w:val="none" w:sz="0" w:space="0" w:color="auto"/>
      </w:divBdr>
    </w:div>
    <w:div w:id="815878059">
      <w:bodyDiv w:val="1"/>
      <w:marLeft w:val="0"/>
      <w:marRight w:val="0"/>
      <w:marTop w:val="0"/>
      <w:marBottom w:val="0"/>
      <w:divBdr>
        <w:top w:val="none" w:sz="0" w:space="0" w:color="auto"/>
        <w:left w:val="none" w:sz="0" w:space="0" w:color="auto"/>
        <w:bottom w:val="none" w:sz="0" w:space="0" w:color="auto"/>
        <w:right w:val="none" w:sz="0" w:space="0" w:color="auto"/>
      </w:divBdr>
    </w:div>
    <w:div w:id="84416924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7156643">
      <w:bodyDiv w:val="1"/>
      <w:marLeft w:val="0"/>
      <w:marRight w:val="0"/>
      <w:marTop w:val="0"/>
      <w:marBottom w:val="0"/>
      <w:divBdr>
        <w:top w:val="none" w:sz="0" w:space="0" w:color="auto"/>
        <w:left w:val="none" w:sz="0" w:space="0" w:color="auto"/>
        <w:bottom w:val="none" w:sz="0" w:space="0" w:color="auto"/>
        <w:right w:val="none" w:sz="0" w:space="0" w:color="auto"/>
      </w:divBdr>
    </w:div>
    <w:div w:id="94715685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7421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820382">
      <w:bodyDiv w:val="1"/>
      <w:marLeft w:val="0"/>
      <w:marRight w:val="0"/>
      <w:marTop w:val="0"/>
      <w:marBottom w:val="0"/>
      <w:divBdr>
        <w:top w:val="none" w:sz="0" w:space="0" w:color="auto"/>
        <w:left w:val="none" w:sz="0" w:space="0" w:color="auto"/>
        <w:bottom w:val="none" w:sz="0" w:space="0" w:color="auto"/>
        <w:right w:val="none" w:sz="0" w:space="0" w:color="auto"/>
      </w:divBdr>
    </w:div>
    <w:div w:id="1262882729">
      <w:bodyDiv w:val="1"/>
      <w:marLeft w:val="0"/>
      <w:marRight w:val="0"/>
      <w:marTop w:val="0"/>
      <w:marBottom w:val="0"/>
      <w:divBdr>
        <w:top w:val="none" w:sz="0" w:space="0" w:color="auto"/>
        <w:left w:val="none" w:sz="0" w:space="0" w:color="auto"/>
        <w:bottom w:val="none" w:sz="0" w:space="0" w:color="auto"/>
        <w:right w:val="none" w:sz="0" w:space="0" w:color="auto"/>
      </w:divBdr>
    </w:div>
    <w:div w:id="126715857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4816658">
      <w:bodyDiv w:val="1"/>
      <w:marLeft w:val="0"/>
      <w:marRight w:val="0"/>
      <w:marTop w:val="0"/>
      <w:marBottom w:val="0"/>
      <w:divBdr>
        <w:top w:val="none" w:sz="0" w:space="0" w:color="auto"/>
        <w:left w:val="none" w:sz="0" w:space="0" w:color="auto"/>
        <w:bottom w:val="none" w:sz="0" w:space="0" w:color="auto"/>
        <w:right w:val="none" w:sz="0" w:space="0" w:color="auto"/>
      </w:divBdr>
    </w:div>
    <w:div w:id="1542673017">
      <w:bodyDiv w:val="1"/>
      <w:marLeft w:val="0"/>
      <w:marRight w:val="0"/>
      <w:marTop w:val="0"/>
      <w:marBottom w:val="0"/>
      <w:divBdr>
        <w:top w:val="none" w:sz="0" w:space="0" w:color="auto"/>
        <w:left w:val="none" w:sz="0" w:space="0" w:color="auto"/>
        <w:bottom w:val="none" w:sz="0" w:space="0" w:color="auto"/>
        <w:right w:val="none" w:sz="0" w:space="0" w:color="auto"/>
      </w:divBdr>
    </w:div>
    <w:div w:id="154332057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8224087">
      <w:bodyDiv w:val="1"/>
      <w:marLeft w:val="0"/>
      <w:marRight w:val="0"/>
      <w:marTop w:val="0"/>
      <w:marBottom w:val="0"/>
      <w:divBdr>
        <w:top w:val="none" w:sz="0" w:space="0" w:color="auto"/>
        <w:left w:val="none" w:sz="0" w:space="0" w:color="auto"/>
        <w:bottom w:val="none" w:sz="0" w:space="0" w:color="auto"/>
        <w:right w:val="none" w:sz="0" w:space="0" w:color="auto"/>
      </w:divBdr>
    </w:div>
    <w:div w:id="163348681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41681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38c8d43-5b02-447d-916b-fa111092e0ef">
      <UserInfo>
        <DisplayName>Kelly Andrews</DisplayName>
        <AccountId>647</AccountId>
        <AccountType/>
      </UserInfo>
    </SharedWithUsers>
    <_activity xmlns="28abf181-7363-47b1-81a7-ad2dd130163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7" ma:contentTypeDescription="Create a new document." ma:contentTypeScope="" ma:versionID="d07f4e6e1a3dce1195222b9ad83e9e1c">
  <xsd:schema xmlns:xsd="http://www.w3.org/2001/XMLSchema" xmlns:xs="http://www.w3.org/2001/XMLSchema" xmlns:p="http://schemas.microsoft.com/office/2006/metadata/properties" xmlns:ns3="c38c8d43-5b02-447d-916b-fa111092e0ef" xmlns:ns4="28abf181-7363-47b1-81a7-ad2dd1301635" targetNamespace="http://schemas.microsoft.com/office/2006/metadata/properties" ma:root="true" ma:fieldsID="9050d2e3c36c6563e82c2889abf55736" ns3:_="" ns4:_="">
    <xsd:import namespace="c38c8d43-5b02-447d-916b-fa111092e0ef"/>
    <xsd:import namespace="28abf181-7363-47b1-81a7-ad2dd1301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_activity" minOccurs="0"/>
                <xsd:element ref="ns4:MediaServiceSystemTags" minOccurs="0"/>
                <xsd:element ref="ns4:MediaServiceSearchPropertie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8c8d43-5b02-447d-916b-fa111092e0e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http://purl.org/dc/dcmitype/"/>
    <ds:schemaRef ds:uri="http://purl.org/dc/elements/1.1/"/>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28abf181-7363-47b1-81a7-ad2dd1301635"/>
    <ds:schemaRef ds:uri="c38c8d43-5b02-447d-916b-fa111092e0ef"/>
  </ds:schemaRefs>
</ds:datastoreItem>
</file>

<file path=customXml/itemProps2.xml><?xml version="1.0" encoding="utf-8"?>
<ds:datastoreItem xmlns:ds="http://schemas.openxmlformats.org/officeDocument/2006/customXml" ds:itemID="{2FB0A713-2486-4618-B9BF-F4CDE0D3B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8c8d43-5b02-447d-916b-fa111092e0ef"/>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9346</Words>
  <Characters>53277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 Wells</cp:lastModifiedBy>
  <cp:revision>2</cp:revision>
  <cp:lastPrinted>2014-08-26T08:55:00Z</cp:lastPrinted>
  <dcterms:created xsi:type="dcterms:W3CDTF">2024-07-01T23:20:00Z</dcterms:created>
  <dcterms:modified xsi:type="dcterms:W3CDTF">2024-07-01T23:20:00Z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2024-06-26T21:26:44Z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5cadab7c-ca34-4d38-a7c6-702a0e2f7826</vt:lpwstr>
  </property>
  <property fmtid="{D5CDD505-2E9C-101B-9397-08002B2CF9AE}" pid="9" name="MSIP_Label_66cf8fe5-b7b7-4df7-b38d-1c61ac2f6639_ContentBits">
    <vt:lpwstr>0</vt:lpwstr>
  </property>
</Properties>
</file>