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A35F6BC" w:rsidR="007E7745" w:rsidRPr="001B7A40" w:rsidRDefault="007E7745" w:rsidP="000C4EDA">
      <w:pPr>
        <w:spacing w:line="360" w:lineRule="auto"/>
        <w:rPr>
          <w:rFonts w:ascii="Arial" w:hAnsi="Arial" w:cs="Arial"/>
        </w:rPr>
      </w:pPr>
    </w:p>
    <w:p w14:paraId="365DE405" w14:textId="77777777" w:rsidR="00EB12BC" w:rsidRPr="001B7A40" w:rsidRDefault="000316F5" w:rsidP="000C4EDA">
      <w:pPr>
        <w:spacing w:line="360" w:lineRule="auto"/>
        <w:rPr>
          <w:rFonts w:ascii="Arial" w:hAnsi="Arial" w:cs="Arial"/>
          <w:szCs w:val="24"/>
        </w:rPr>
      </w:pPr>
      <w:r w:rsidRPr="001B7A40">
        <w:rPr>
          <w:rFonts w:ascii="Arial" w:hAnsi="Arial" w:cs="Arial"/>
          <w:noProof/>
          <w:szCs w:val="24"/>
        </w:rPr>
        <w:drawing>
          <wp:anchor distT="0" distB="0" distL="114300" distR="114300" simplePos="0" relativeHeight="251658240" behindDoc="0" locked="0" layoutInCell="1" allowOverlap="1" wp14:anchorId="18F26E8B" wp14:editId="4CD0468C">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1" descr="Discover University of Wales Trinity Saint David"/>
                    <pic:cNvPicPr/>
                  </pic:nvPicPr>
                  <pic:blipFill>
                    <a:blip r:embed="rId6" r:link="rId7">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1B7A40" w:rsidRDefault="00EB12BC" w:rsidP="000C4EDA">
      <w:pPr>
        <w:spacing w:line="360" w:lineRule="auto"/>
        <w:rPr>
          <w:rFonts w:ascii="Arial" w:hAnsi="Arial" w:cs="Arial"/>
          <w:szCs w:val="24"/>
        </w:rPr>
      </w:pPr>
    </w:p>
    <w:p w14:paraId="0E6E9383" w14:textId="77777777" w:rsidR="00EB12BC" w:rsidRPr="001B7A40" w:rsidRDefault="00EB12BC" w:rsidP="000C4EDA">
      <w:pPr>
        <w:spacing w:line="360" w:lineRule="auto"/>
        <w:rPr>
          <w:rFonts w:ascii="Arial" w:hAnsi="Arial" w:cs="Arial"/>
          <w:szCs w:val="24"/>
        </w:rPr>
      </w:pPr>
    </w:p>
    <w:p w14:paraId="431DBF4A" w14:textId="5CE44D8C" w:rsidR="00EB12BC" w:rsidRDefault="00EB12BC" w:rsidP="000C4EDA">
      <w:pPr>
        <w:spacing w:line="360" w:lineRule="auto"/>
        <w:rPr>
          <w:rFonts w:ascii="Arial" w:hAnsi="Arial" w:cs="Arial"/>
          <w:szCs w:val="24"/>
        </w:rPr>
      </w:pPr>
    </w:p>
    <w:p w14:paraId="3D7FE42D" w14:textId="6E6176E6" w:rsidR="00146E01" w:rsidRDefault="00146E01" w:rsidP="000C4EDA">
      <w:pPr>
        <w:spacing w:line="360" w:lineRule="auto"/>
        <w:rPr>
          <w:rFonts w:ascii="Arial" w:hAnsi="Arial" w:cs="Arial"/>
          <w:szCs w:val="24"/>
        </w:rPr>
      </w:pPr>
    </w:p>
    <w:p w14:paraId="2C1B4C9E" w14:textId="2E571501" w:rsidR="00146E01" w:rsidRDefault="00146E01" w:rsidP="000C4EDA">
      <w:pPr>
        <w:spacing w:line="360" w:lineRule="auto"/>
        <w:rPr>
          <w:rFonts w:ascii="Arial" w:hAnsi="Arial" w:cs="Arial"/>
          <w:szCs w:val="24"/>
        </w:rPr>
      </w:pPr>
    </w:p>
    <w:p w14:paraId="5DCD8567" w14:textId="77777777" w:rsidR="00146E01" w:rsidRPr="001B7A40" w:rsidRDefault="00146E01" w:rsidP="000C4EDA">
      <w:pPr>
        <w:spacing w:line="360" w:lineRule="auto"/>
        <w:rPr>
          <w:rFonts w:ascii="Arial" w:hAnsi="Arial" w:cs="Arial"/>
          <w:szCs w:val="24"/>
        </w:rPr>
      </w:pPr>
    </w:p>
    <w:p w14:paraId="67404449" w14:textId="749F2930" w:rsidR="00EB12BC" w:rsidRDefault="00534596" w:rsidP="00534596">
      <w:pPr>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4596">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DIABETES</w:t>
      </w:r>
    </w:p>
    <w:p w14:paraId="18FC1B10" w14:textId="6754F70B" w:rsidR="00534596" w:rsidRPr="00534596" w:rsidRDefault="00534596" w:rsidP="00534596">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p>
    <w:p w14:paraId="5A93EAE5" w14:textId="77777777" w:rsidR="00534596" w:rsidRPr="00534596" w:rsidRDefault="00534596" w:rsidP="00534596"/>
    <w:p w14:paraId="27888C86" w14:textId="66EAF896" w:rsidR="00EB12BC" w:rsidRPr="001B7A40" w:rsidRDefault="000316F5" w:rsidP="000C4EDA">
      <w:pPr>
        <w:tabs>
          <w:tab w:val="left" w:pos="6540"/>
        </w:tabs>
        <w:spacing w:line="360" w:lineRule="auto"/>
        <w:rPr>
          <w:rFonts w:ascii="Arial" w:hAnsi="Arial" w:cs="Arial"/>
          <w:sz w:val="28"/>
          <w:szCs w:val="28"/>
        </w:rPr>
      </w:pPr>
      <w:r w:rsidRPr="001B7A40">
        <w:rPr>
          <w:rFonts w:ascii="Arial" w:hAnsi="Arial" w:cs="Arial"/>
          <w:b/>
          <w:bCs/>
          <w:sz w:val="28"/>
          <w:szCs w:val="28"/>
        </w:rPr>
        <w:t>Student name</w:t>
      </w:r>
      <w:r w:rsidRPr="001B7A40">
        <w:rPr>
          <w:rFonts w:ascii="Arial" w:hAnsi="Arial" w:cs="Arial"/>
          <w:sz w:val="28"/>
          <w:szCs w:val="28"/>
        </w:rPr>
        <w:t>:</w:t>
      </w:r>
      <w:r w:rsidR="00A00933">
        <w:rPr>
          <w:rFonts w:ascii="Arial" w:hAnsi="Arial" w:cs="Arial"/>
          <w:sz w:val="28"/>
          <w:szCs w:val="28"/>
        </w:rPr>
        <w:t xml:space="preserve"> Ivelina Succaria</w:t>
      </w:r>
    </w:p>
    <w:p w14:paraId="3C83A8A7" w14:textId="3ADAB3FF" w:rsidR="00EB12BC" w:rsidRPr="001B7A40" w:rsidRDefault="000316F5" w:rsidP="000C4EDA">
      <w:pPr>
        <w:tabs>
          <w:tab w:val="left" w:pos="6540"/>
        </w:tabs>
        <w:spacing w:line="360" w:lineRule="auto"/>
        <w:rPr>
          <w:rFonts w:ascii="Arial" w:hAnsi="Arial" w:cs="Arial"/>
          <w:sz w:val="28"/>
          <w:szCs w:val="28"/>
        </w:rPr>
      </w:pPr>
      <w:r w:rsidRPr="001B7A40">
        <w:rPr>
          <w:rFonts w:ascii="Arial" w:hAnsi="Arial" w:cs="Arial"/>
          <w:b/>
          <w:bCs/>
          <w:sz w:val="28"/>
          <w:szCs w:val="28"/>
        </w:rPr>
        <w:t>Student ID</w:t>
      </w:r>
      <w:r w:rsidRPr="001B7A40">
        <w:rPr>
          <w:rFonts w:ascii="Arial" w:hAnsi="Arial" w:cs="Arial"/>
          <w:sz w:val="28"/>
          <w:szCs w:val="28"/>
        </w:rPr>
        <w:t>:</w:t>
      </w:r>
      <w:r w:rsidR="00A00933">
        <w:rPr>
          <w:rFonts w:ascii="Arial" w:hAnsi="Arial" w:cs="Arial"/>
          <w:sz w:val="28"/>
          <w:szCs w:val="28"/>
        </w:rPr>
        <w:t xml:space="preserve"> 2010919</w:t>
      </w:r>
    </w:p>
    <w:p w14:paraId="21E9DC72" w14:textId="77777777" w:rsidR="00EB12BC" w:rsidRPr="001B7A40" w:rsidRDefault="00EB12BC" w:rsidP="000C4EDA">
      <w:pPr>
        <w:tabs>
          <w:tab w:val="left" w:pos="6540"/>
        </w:tabs>
        <w:spacing w:line="360" w:lineRule="auto"/>
        <w:rPr>
          <w:rFonts w:ascii="Arial" w:hAnsi="Arial" w:cs="Arial"/>
          <w:sz w:val="28"/>
          <w:szCs w:val="28"/>
        </w:rPr>
      </w:pPr>
    </w:p>
    <w:p w14:paraId="23BAC9B9" w14:textId="16752958" w:rsidR="00EB12BC" w:rsidRPr="001B7A40" w:rsidRDefault="000316F5" w:rsidP="000C4EDA">
      <w:pPr>
        <w:tabs>
          <w:tab w:val="left" w:pos="6540"/>
        </w:tabs>
        <w:spacing w:line="360" w:lineRule="auto"/>
        <w:rPr>
          <w:rFonts w:ascii="Arial" w:hAnsi="Arial" w:cs="Arial"/>
          <w:sz w:val="28"/>
          <w:szCs w:val="28"/>
        </w:rPr>
      </w:pPr>
      <w:r w:rsidRPr="001B7A40">
        <w:rPr>
          <w:rFonts w:ascii="Arial" w:hAnsi="Arial" w:cs="Arial"/>
          <w:b/>
          <w:bCs/>
          <w:sz w:val="28"/>
          <w:szCs w:val="28"/>
        </w:rPr>
        <w:t>Module name</w:t>
      </w:r>
      <w:r w:rsidRPr="001B7A40">
        <w:rPr>
          <w:rFonts w:ascii="Arial" w:hAnsi="Arial" w:cs="Arial"/>
          <w:sz w:val="28"/>
          <w:szCs w:val="28"/>
        </w:rPr>
        <w:t xml:space="preserve">: </w:t>
      </w:r>
      <w:r w:rsidR="00A00933">
        <w:rPr>
          <w:rFonts w:ascii="Arial" w:hAnsi="Arial" w:cs="Arial"/>
          <w:sz w:val="28"/>
          <w:szCs w:val="28"/>
        </w:rPr>
        <w:t>Introduction to Physiology</w:t>
      </w:r>
    </w:p>
    <w:p w14:paraId="4FD97C8C" w14:textId="571F7801" w:rsidR="00EB12BC" w:rsidRPr="001B7A40" w:rsidRDefault="000316F5" w:rsidP="000C4EDA">
      <w:pPr>
        <w:tabs>
          <w:tab w:val="left" w:pos="6540"/>
        </w:tabs>
        <w:spacing w:line="360" w:lineRule="auto"/>
        <w:rPr>
          <w:rFonts w:ascii="Arial" w:hAnsi="Arial" w:cs="Arial"/>
          <w:sz w:val="28"/>
          <w:szCs w:val="28"/>
        </w:rPr>
      </w:pPr>
      <w:r w:rsidRPr="001B7A40">
        <w:rPr>
          <w:rFonts w:ascii="Arial" w:hAnsi="Arial" w:cs="Arial"/>
          <w:b/>
          <w:bCs/>
          <w:sz w:val="28"/>
          <w:szCs w:val="28"/>
        </w:rPr>
        <w:t>Module code</w:t>
      </w:r>
      <w:r w:rsidRPr="001B7A40">
        <w:rPr>
          <w:rFonts w:ascii="Arial" w:hAnsi="Arial" w:cs="Arial"/>
          <w:sz w:val="28"/>
          <w:szCs w:val="28"/>
        </w:rPr>
        <w:t>:</w:t>
      </w:r>
      <w:r w:rsidR="00A00933">
        <w:rPr>
          <w:rFonts w:ascii="Arial" w:hAnsi="Arial" w:cs="Arial"/>
          <w:sz w:val="28"/>
          <w:szCs w:val="28"/>
        </w:rPr>
        <w:t xml:space="preserve"> BMHP5003</w:t>
      </w:r>
    </w:p>
    <w:p w14:paraId="658BE57E" w14:textId="6E7899E4" w:rsidR="00EB12BC" w:rsidRPr="001B7A40" w:rsidRDefault="000316F5" w:rsidP="000C4EDA">
      <w:pPr>
        <w:tabs>
          <w:tab w:val="left" w:pos="6540"/>
        </w:tabs>
        <w:spacing w:line="360" w:lineRule="auto"/>
        <w:rPr>
          <w:rFonts w:ascii="Arial" w:hAnsi="Arial" w:cs="Arial"/>
          <w:sz w:val="28"/>
          <w:szCs w:val="28"/>
        </w:rPr>
      </w:pPr>
      <w:r w:rsidRPr="001B7A40">
        <w:rPr>
          <w:rFonts w:ascii="Arial" w:hAnsi="Arial" w:cs="Arial"/>
          <w:b/>
          <w:bCs/>
          <w:sz w:val="28"/>
          <w:szCs w:val="28"/>
        </w:rPr>
        <w:t>Lecturer name</w:t>
      </w:r>
      <w:r w:rsidRPr="001B7A40">
        <w:rPr>
          <w:rFonts w:ascii="Arial" w:hAnsi="Arial" w:cs="Arial"/>
          <w:sz w:val="28"/>
          <w:szCs w:val="28"/>
        </w:rPr>
        <w:t>:</w:t>
      </w:r>
      <w:r w:rsidR="00A00933">
        <w:rPr>
          <w:rFonts w:ascii="Arial" w:hAnsi="Arial" w:cs="Arial"/>
          <w:sz w:val="28"/>
          <w:szCs w:val="28"/>
        </w:rPr>
        <w:t xml:space="preserve"> Leila Surani</w:t>
      </w:r>
    </w:p>
    <w:p w14:paraId="5AFF31F9" w14:textId="77777777" w:rsidR="001B7A40" w:rsidRDefault="001B7A40" w:rsidP="001B7A40">
      <w:pPr>
        <w:tabs>
          <w:tab w:val="left" w:pos="6540"/>
        </w:tabs>
        <w:spacing w:line="360" w:lineRule="auto"/>
        <w:rPr>
          <w:rFonts w:ascii="Arial" w:hAnsi="Arial" w:cs="Arial"/>
          <w:b/>
          <w:bCs/>
          <w:sz w:val="28"/>
          <w:szCs w:val="28"/>
        </w:rPr>
      </w:pPr>
    </w:p>
    <w:p w14:paraId="53B923F4" w14:textId="519A641C" w:rsidR="001B7A40" w:rsidRPr="001B7A40" w:rsidRDefault="000316F5" w:rsidP="001B7A40">
      <w:pPr>
        <w:tabs>
          <w:tab w:val="left" w:pos="6540"/>
        </w:tabs>
        <w:spacing w:line="360" w:lineRule="auto"/>
        <w:rPr>
          <w:rFonts w:ascii="Arial" w:hAnsi="Arial" w:cs="Arial"/>
          <w:b/>
          <w:bCs/>
          <w:sz w:val="28"/>
          <w:szCs w:val="28"/>
        </w:rPr>
      </w:pPr>
      <w:r w:rsidRPr="001B7A40">
        <w:rPr>
          <w:rFonts w:ascii="Arial" w:hAnsi="Arial" w:cs="Arial"/>
          <w:b/>
          <w:bCs/>
          <w:sz w:val="28"/>
          <w:szCs w:val="28"/>
        </w:rPr>
        <w:t xml:space="preserve">Assessment: </w:t>
      </w:r>
      <w:r>
        <w:rPr>
          <w:rFonts w:ascii="Arial" w:hAnsi="Arial" w:cs="Arial"/>
          <w:b/>
          <w:bCs/>
          <w:sz w:val="28"/>
          <w:szCs w:val="28"/>
        </w:rPr>
        <w:t>26 April 2022</w:t>
      </w:r>
    </w:p>
    <w:p w14:paraId="36E012A0" w14:textId="2097A415" w:rsidR="000C4EDA" w:rsidRDefault="000C4EDA" w:rsidP="000C4EDA">
      <w:pPr>
        <w:tabs>
          <w:tab w:val="left" w:pos="6540"/>
        </w:tabs>
        <w:spacing w:line="360" w:lineRule="auto"/>
        <w:rPr>
          <w:rFonts w:ascii="Arial" w:hAnsi="Arial" w:cs="Arial"/>
          <w:sz w:val="28"/>
          <w:szCs w:val="28"/>
        </w:rPr>
      </w:pPr>
    </w:p>
    <w:p w14:paraId="747E8574" w14:textId="34D2AC73" w:rsidR="002E4C7C" w:rsidRDefault="002E4C7C" w:rsidP="000C4EDA">
      <w:pPr>
        <w:tabs>
          <w:tab w:val="left" w:pos="6540"/>
        </w:tabs>
        <w:spacing w:line="360" w:lineRule="auto"/>
        <w:rPr>
          <w:rFonts w:ascii="Arial" w:hAnsi="Arial" w:cs="Arial"/>
          <w:sz w:val="28"/>
          <w:szCs w:val="28"/>
        </w:rPr>
      </w:pPr>
    </w:p>
    <w:p w14:paraId="112E949E" w14:textId="430826E6" w:rsidR="002E4C7C" w:rsidRDefault="002E4C7C" w:rsidP="000C4EDA">
      <w:pPr>
        <w:tabs>
          <w:tab w:val="left" w:pos="6540"/>
        </w:tabs>
        <w:spacing w:line="360" w:lineRule="auto"/>
        <w:rPr>
          <w:rFonts w:ascii="Arial" w:hAnsi="Arial" w:cs="Arial"/>
          <w:sz w:val="28"/>
          <w:szCs w:val="28"/>
        </w:rPr>
      </w:pPr>
    </w:p>
    <w:p w14:paraId="2AC9138F" w14:textId="7F000BCB" w:rsidR="002E4C7C" w:rsidRDefault="002E4C7C" w:rsidP="000C4EDA">
      <w:pPr>
        <w:tabs>
          <w:tab w:val="left" w:pos="6540"/>
        </w:tabs>
        <w:spacing w:line="360" w:lineRule="auto"/>
        <w:rPr>
          <w:rFonts w:ascii="Arial" w:hAnsi="Arial" w:cs="Arial"/>
          <w:sz w:val="28"/>
          <w:szCs w:val="28"/>
        </w:rPr>
      </w:pPr>
    </w:p>
    <w:p w14:paraId="3FD16973" w14:textId="5FC7409C" w:rsidR="002E4C7C" w:rsidRDefault="002E4C7C" w:rsidP="000C4EDA">
      <w:pPr>
        <w:tabs>
          <w:tab w:val="left" w:pos="6540"/>
        </w:tabs>
        <w:spacing w:line="360" w:lineRule="auto"/>
        <w:rPr>
          <w:rFonts w:ascii="Arial" w:hAnsi="Arial" w:cs="Arial"/>
          <w:sz w:val="28"/>
          <w:szCs w:val="28"/>
        </w:rPr>
      </w:pPr>
    </w:p>
    <w:p w14:paraId="7A0686B9" w14:textId="676B502E" w:rsidR="002E4C7C" w:rsidRDefault="002E4C7C" w:rsidP="000C4EDA">
      <w:pPr>
        <w:tabs>
          <w:tab w:val="left" w:pos="6540"/>
        </w:tabs>
        <w:spacing w:line="360" w:lineRule="auto"/>
        <w:rPr>
          <w:rFonts w:ascii="Arial" w:hAnsi="Arial" w:cs="Arial"/>
          <w:sz w:val="28"/>
          <w:szCs w:val="28"/>
        </w:rPr>
      </w:pPr>
    </w:p>
    <w:p w14:paraId="1AEFE0FC" w14:textId="7F96E914" w:rsidR="002E4C7C" w:rsidRDefault="002E4C7C" w:rsidP="000C4EDA">
      <w:pPr>
        <w:tabs>
          <w:tab w:val="left" w:pos="6540"/>
        </w:tabs>
        <w:spacing w:line="360" w:lineRule="auto"/>
        <w:rPr>
          <w:rFonts w:ascii="Arial" w:hAnsi="Arial" w:cs="Arial"/>
          <w:sz w:val="28"/>
          <w:szCs w:val="28"/>
        </w:rPr>
      </w:pPr>
    </w:p>
    <w:p w14:paraId="5B7893AF" w14:textId="77777777" w:rsidR="002E4C7C" w:rsidRPr="001B7A40" w:rsidRDefault="002E4C7C" w:rsidP="000C4EDA">
      <w:pPr>
        <w:tabs>
          <w:tab w:val="left" w:pos="6540"/>
        </w:tabs>
        <w:spacing w:line="360" w:lineRule="auto"/>
        <w:rPr>
          <w:rFonts w:ascii="Arial" w:hAnsi="Arial" w:cs="Arial"/>
          <w:sz w:val="28"/>
          <w:szCs w:val="28"/>
        </w:rPr>
      </w:pPr>
    </w:p>
    <w:sdt>
      <w:sdtPr>
        <w:rPr>
          <w:rFonts w:ascii="Times New Roman" w:eastAsiaTheme="minorHAnsi" w:hAnsi="Times New Roman" w:cstheme="minorBidi"/>
          <w:b w:val="0"/>
          <w:color w:val="auto"/>
          <w:sz w:val="24"/>
          <w:szCs w:val="22"/>
          <w:lang w:val="en-GB"/>
          <w14:shadow w14:blurRad="0" w14:dist="0" w14:dir="0" w14:sx="0" w14:sy="0" w14:kx="0" w14:ky="0" w14:algn="none">
            <w14:srgbClr w14:val="000000"/>
          </w14:shadow>
          <w14:textOutline w14:w="0" w14:cap="rnd" w14:cmpd="sng" w14:algn="ctr">
            <w14:noFill/>
            <w14:prstDash w14:val="solid"/>
            <w14:bevel/>
          </w14:textOutline>
        </w:rPr>
        <w:id w:val="1662354498"/>
        <w:docPartObj>
          <w:docPartGallery w:val="Table of Contents"/>
          <w:docPartUnique/>
        </w:docPartObj>
      </w:sdtPr>
      <w:sdtEndPr>
        <w:rPr>
          <w:bCs/>
          <w:noProof/>
        </w:rPr>
      </w:sdtEndPr>
      <w:sdtContent>
        <w:p w14:paraId="288DAC82" w14:textId="485CF761" w:rsidR="002E4C7C" w:rsidRDefault="002E4C7C">
          <w:pPr>
            <w:pStyle w:val="TOCHeading"/>
          </w:pPr>
          <w:r>
            <w:t>Contents</w:t>
          </w:r>
        </w:p>
        <w:p w14:paraId="290675CA" w14:textId="379D78C1" w:rsidR="002E4C7C" w:rsidRDefault="002E4C7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9585439" w:history="1">
            <w:r w:rsidRPr="00D320AB">
              <w:rPr>
                <w:rStyle w:val="Hyperlink"/>
                <w:noProof/>
              </w:rPr>
              <w:t>Introduction</w:t>
            </w:r>
            <w:r>
              <w:rPr>
                <w:noProof/>
                <w:webHidden/>
              </w:rPr>
              <w:tab/>
            </w:r>
            <w:r>
              <w:rPr>
                <w:noProof/>
                <w:webHidden/>
              </w:rPr>
              <w:fldChar w:fldCharType="begin"/>
            </w:r>
            <w:r>
              <w:rPr>
                <w:noProof/>
                <w:webHidden/>
              </w:rPr>
              <w:instrText xml:space="preserve"> PAGEREF _Toc99585439 \h </w:instrText>
            </w:r>
            <w:r>
              <w:rPr>
                <w:noProof/>
                <w:webHidden/>
              </w:rPr>
            </w:r>
            <w:r>
              <w:rPr>
                <w:noProof/>
                <w:webHidden/>
              </w:rPr>
              <w:fldChar w:fldCharType="separate"/>
            </w:r>
            <w:r>
              <w:rPr>
                <w:noProof/>
                <w:webHidden/>
              </w:rPr>
              <w:t>2</w:t>
            </w:r>
            <w:r>
              <w:rPr>
                <w:noProof/>
                <w:webHidden/>
              </w:rPr>
              <w:fldChar w:fldCharType="end"/>
            </w:r>
          </w:hyperlink>
        </w:p>
        <w:p w14:paraId="77E1A025" w14:textId="0991FE8B" w:rsidR="002E4C7C" w:rsidRDefault="000F2599">
          <w:pPr>
            <w:pStyle w:val="TOC1"/>
            <w:tabs>
              <w:tab w:val="right" w:leader="dot" w:pos="9016"/>
            </w:tabs>
            <w:rPr>
              <w:rFonts w:asciiTheme="minorHAnsi" w:eastAsiaTheme="minorEastAsia" w:hAnsiTheme="minorHAnsi"/>
              <w:noProof/>
              <w:sz w:val="22"/>
              <w:lang w:eastAsia="en-GB"/>
            </w:rPr>
          </w:pPr>
          <w:hyperlink w:anchor="_Toc99585440" w:history="1">
            <w:r w:rsidR="002E4C7C" w:rsidRPr="00D320AB">
              <w:rPr>
                <w:rStyle w:val="Hyperlink"/>
                <w:noProof/>
              </w:rPr>
              <w:t>Anatomy and Physiology</w:t>
            </w:r>
            <w:r w:rsidR="002E4C7C">
              <w:rPr>
                <w:noProof/>
                <w:webHidden/>
              </w:rPr>
              <w:tab/>
            </w:r>
            <w:r w:rsidR="002E4C7C">
              <w:rPr>
                <w:noProof/>
                <w:webHidden/>
              </w:rPr>
              <w:fldChar w:fldCharType="begin"/>
            </w:r>
            <w:r w:rsidR="002E4C7C">
              <w:rPr>
                <w:noProof/>
                <w:webHidden/>
              </w:rPr>
              <w:instrText xml:space="preserve"> PAGEREF _Toc99585440 \h </w:instrText>
            </w:r>
            <w:r w:rsidR="002E4C7C">
              <w:rPr>
                <w:noProof/>
                <w:webHidden/>
              </w:rPr>
            </w:r>
            <w:r w:rsidR="002E4C7C">
              <w:rPr>
                <w:noProof/>
                <w:webHidden/>
              </w:rPr>
              <w:fldChar w:fldCharType="separate"/>
            </w:r>
            <w:r w:rsidR="002E4C7C">
              <w:rPr>
                <w:noProof/>
                <w:webHidden/>
              </w:rPr>
              <w:t>2</w:t>
            </w:r>
            <w:r w:rsidR="002E4C7C">
              <w:rPr>
                <w:noProof/>
                <w:webHidden/>
              </w:rPr>
              <w:fldChar w:fldCharType="end"/>
            </w:r>
          </w:hyperlink>
        </w:p>
        <w:p w14:paraId="25C99C83" w14:textId="5D9A8D62" w:rsidR="002E4C7C" w:rsidRDefault="000F2599">
          <w:pPr>
            <w:pStyle w:val="TOC2"/>
            <w:tabs>
              <w:tab w:val="right" w:leader="dot" w:pos="9016"/>
            </w:tabs>
            <w:rPr>
              <w:rFonts w:asciiTheme="minorHAnsi" w:eastAsiaTheme="minorEastAsia" w:hAnsiTheme="minorHAnsi"/>
              <w:noProof/>
              <w:sz w:val="22"/>
              <w:lang w:eastAsia="en-GB"/>
            </w:rPr>
          </w:pPr>
          <w:hyperlink w:anchor="_Toc99585441" w:history="1">
            <w:r w:rsidR="002E4C7C" w:rsidRPr="00D320AB">
              <w:rPr>
                <w:rStyle w:val="Hyperlink"/>
                <w:noProof/>
              </w:rPr>
              <w:t>Physiology</w:t>
            </w:r>
            <w:r w:rsidR="002E4C7C">
              <w:rPr>
                <w:noProof/>
                <w:webHidden/>
              </w:rPr>
              <w:tab/>
            </w:r>
            <w:r w:rsidR="002E4C7C">
              <w:rPr>
                <w:noProof/>
                <w:webHidden/>
              </w:rPr>
              <w:fldChar w:fldCharType="begin"/>
            </w:r>
            <w:r w:rsidR="002E4C7C">
              <w:rPr>
                <w:noProof/>
                <w:webHidden/>
              </w:rPr>
              <w:instrText xml:space="preserve"> PAGEREF _Toc99585441 \h </w:instrText>
            </w:r>
            <w:r w:rsidR="002E4C7C">
              <w:rPr>
                <w:noProof/>
                <w:webHidden/>
              </w:rPr>
            </w:r>
            <w:r w:rsidR="002E4C7C">
              <w:rPr>
                <w:noProof/>
                <w:webHidden/>
              </w:rPr>
              <w:fldChar w:fldCharType="separate"/>
            </w:r>
            <w:r w:rsidR="002E4C7C">
              <w:rPr>
                <w:noProof/>
                <w:webHidden/>
              </w:rPr>
              <w:t>2</w:t>
            </w:r>
            <w:r w:rsidR="002E4C7C">
              <w:rPr>
                <w:noProof/>
                <w:webHidden/>
              </w:rPr>
              <w:fldChar w:fldCharType="end"/>
            </w:r>
          </w:hyperlink>
        </w:p>
        <w:p w14:paraId="428604D0" w14:textId="31A91A82" w:rsidR="002E4C7C" w:rsidRDefault="000F2599">
          <w:pPr>
            <w:pStyle w:val="TOC2"/>
            <w:tabs>
              <w:tab w:val="right" w:leader="dot" w:pos="9016"/>
            </w:tabs>
            <w:rPr>
              <w:rFonts w:asciiTheme="minorHAnsi" w:eastAsiaTheme="minorEastAsia" w:hAnsiTheme="minorHAnsi"/>
              <w:noProof/>
              <w:sz w:val="22"/>
              <w:lang w:eastAsia="en-GB"/>
            </w:rPr>
          </w:pPr>
          <w:hyperlink w:anchor="_Toc99585442" w:history="1">
            <w:r w:rsidR="002E4C7C" w:rsidRPr="00D320AB">
              <w:rPr>
                <w:rStyle w:val="Hyperlink"/>
                <w:noProof/>
              </w:rPr>
              <w:t>Types of diabetes</w:t>
            </w:r>
            <w:r w:rsidR="002E4C7C">
              <w:rPr>
                <w:noProof/>
                <w:webHidden/>
              </w:rPr>
              <w:tab/>
            </w:r>
            <w:r w:rsidR="002E4C7C">
              <w:rPr>
                <w:noProof/>
                <w:webHidden/>
              </w:rPr>
              <w:fldChar w:fldCharType="begin"/>
            </w:r>
            <w:r w:rsidR="002E4C7C">
              <w:rPr>
                <w:noProof/>
                <w:webHidden/>
              </w:rPr>
              <w:instrText xml:space="preserve"> PAGEREF _Toc99585442 \h </w:instrText>
            </w:r>
            <w:r w:rsidR="002E4C7C">
              <w:rPr>
                <w:noProof/>
                <w:webHidden/>
              </w:rPr>
            </w:r>
            <w:r w:rsidR="002E4C7C">
              <w:rPr>
                <w:noProof/>
                <w:webHidden/>
              </w:rPr>
              <w:fldChar w:fldCharType="separate"/>
            </w:r>
            <w:r w:rsidR="002E4C7C">
              <w:rPr>
                <w:noProof/>
                <w:webHidden/>
              </w:rPr>
              <w:t>3</w:t>
            </w:r>
            <w:r w:rsidR="002E4C7C">
              <w:rPr>
                <w:noProof/>
                <w:webHidden/>
              </w:rPr>
              <w:fldChar w:fldCharType="end"/>
            </w:r>
          </w:hyperlink>
        </w:p>
        <w:p w14:paraId="2A737462" w14:textId="268592EC" w:rsidR="002E4C7C" w:rsidRDefault="000F2599">
          <w:pPr>
            <w:pStyle w:val="TOC2"/>
            <w:tabs>
              <w:tab w:val="right" w:leader="dot" w:pos="9016"/>
            </w:tabs>
            <w:rPr>
              <w:rFonts w:asciiTheme="minorHAnsi" w:eastAsiaTheme="minorEastAsia" w:hAnsiTheme="minorHAnsi"/>
              <w:noProof/>
              <w:sz w:val="22"/>
              <w:lang w:eastAsia="en-GB"/>
            </w:rPr>
          </w:pPr>
          <w:hyperlink w:anchor="_Toc99585443" w:history="1">
            <w:r w:rsidR="002E4C7C" w:rsidRPr="00D320AB">
              <w:rPr>
                <w:rStyle w:val="Hyperlink"/>
                <w:noProof/>
              </w:rPr>
              <w:t>Health impact</w:t>
            </w:r>
            <w:r w:rsidR="002E4C7C">
              <w:rPr>
                <w:noProof/>
                <w:webHidden/>
              </w:rPr>
              <w:tab/>
            </w:r>
            <w:r w:rsidR="002E4C7C">
              <w:rPr>
                <w:noProof/>
                <w:webHidden/>
              </w:rPr>
              <w:fldChar w:fldCharType="begin"/>
            </w:r>
            <w:r w:rsidR="002E4C7C">
              <w:rPr>
                <w:noProof/>
                <w:webHidden/>
              </w:rPr>
              <w:instrText xml:space="preserve"> PAGEREF _Toc99585443 \h </w:instrText>
            </w:r>
            <w:r w:rsidR="002E4C7C">
              <w:rPr>
                <w:noProof/>
                <w:webHidden/>
              </w:rPr>
            </w:r>
            <w:r w:rsidR="002E4C7C">
              <w:rPr>
                <w:noProof/>
                <w:webHidden/>
              </w:rPr>
              <w:fldChar w:fldCharType="separate"/>
            </w:r>
            <w:r w:rsidR="002E4C7C">
              <w:rPr>
                <w:noProof/>
                <w:webHidden/>
              </w:rPr>
              <w:t>4</w:t>
            </w:r>
            <w:r w:rsidR="002E4C7C">
              <w:rPr>
                <w:noProof/>
                <w:webHidden/>
              </w:rPr>
              <w:fldChar w:fldCharType="end"/>
            </w:r>
          </w:hyperlink>
        </w:p>
        <w:p w14:paraId="2A449EC2" w14:textId="55D2AEDF" w:rsidR="002E4C7C" w:rsidRDefault="000F2599">
          <w:pPr>
            <w:pStyle w:val="TOC1"/>
            <w:tabs>
              <w:tab w:val="right" w:leader="dot" w:pos="9016"/>
            </w:tabs>
            <w:rPr>
              <w:rFonts w:asciiTheme="minorHAnsi" w:eastAsiaTheme="minorEastAsia" w:hAnsiTheme="minorHAnsi"/>
              <w:noProof/>
              <w:sz w:val="22"/>
              <w:lang w:eastAsia="en-GB"/>
            </w:rPr>
          </w:pPr>
          <w:hyperlink w:anchor="_Toc99585444" w:history="1">
            <w:r w:rsidR="002E4C7C" w:rsidRPr="00D320AB">
              <w:rPr>
                <w:rStyle w:val="Hyperlink"/>
                <w:noProof/>
              </w:rPr>
              <w:t>Health and Lifestyle routine measures</w:t>
            </w:r>
            <w:r w:rsidR="002E4C7C">
              <w:rPr>
                <w:noProof/>
                <w:webHidden/>
              </w:rPr>
              <w:tab/>
            </w:r>
            <w:r w:rsidR="002E4C7C">
              <w:rPr>
                <w:noProof/>
                <w:webHidden/>
              </w:rPr>
              <w:fldChar w:fldCharType="begin"/>
            </w:r>
            <w:r w:rsidR="002E4C7C">
              <w:rPr>
                <w:noProof/>
                <w:webHidden/>
              </w:rPr>
              <w:instrText xml:space="preserve"> PAGEREF _Toc99585444 \h </w:instrText>
            </w:r>
            <w:r w:rsidR="002E4C7C">
              <w:rPr>
                <w:noProof/>
                <w:webHidden/>
              </w:rPr>
            </w:r>
            <w:r w:rsidR="002E4C7C">
              <w:rPr>
                <w:noProof/>
                <w:webHidden/>
              </w:rPr>
              <w:fldChar w:fldCharType="separate"/>
            </w:r>
            <w:r w:rsidR="002E4C7C">
              <w:rPr>
                <w:noProof/>
                <w:webHidden/>
              </w:rPr>
              <w:t>6</w:t>
            </w:r>
            <w:r w:rsidR="002E4C7C">
              <w:rPr>
                <w:noProof/>
                <w:webHidden/>
              </w:rPr>
              <w:fldChar w:fldCharType="end"/>
            </w:r>
          </w:hyperlink>
        </w:p>
        <w:p w14:paraId="258B3313" w14:textId="4FCFADE7" w:rsidR="002E4C7C" w:rsidRDefault="000F2599">
          <w:pPr>
            <w:pStyle w:val="TOC1"/>
            <w:tabs>
              <w:tab w:val="right" w:leader="dot" w:pos="9016"/>
            </w:tabs>
            <w:rPr>
              <w:rFonts w:asciiTheme="minorHAnsi" w:eastAsiaTheme="minorEastAsia" w:hAnsiTheme="minorHAnsi"/>
              <w:noProof/>
              <w:sz w:val="22"/>
              <w:lang w:eastAsia="en-GB"/>
            </w:rPr>
          </w:pPr>
          <w:hyperlink w:anchor="_Toc99585445" w:history="1">
            <w:r w:rsidR="002E4C7C" w:rsidRPr="00D320AB">
              <w:rPr>
                <w:rStyle w:val="Hyperlink"/>
                <w:noProof/>
              </w:rPr>
              <w:t>Health and Social Care practice</w:t>
            </w:r>
            <w:r w:rsidR="002E4C7C">
              <w:rPr>
                <w:noProof/>
                <w:webHidden/>
              </w:rPr>
              <w:tab/>
            </w:r>
            <w:r w:rsidR="002E4C7C">
              <w:rPr>
                <w:noProof/>
                <w:webHidden/>
              </w:rPr>
              <w:fldChar w:fldCharType="begin"/>
            </w:r>
            <w:r w:rsidR="002E4C7C">
              <w:rPr>
                <w:noProof/>
                <w:webHidden/>
              </w:rPr>
              <w:instrText xml:space="preserve"> PAGEREF _Toc99585445 \h </w:instrText>
            </w:r>
            <w:r w:rsidR="002E4C7C">
              <w:rPr>
                <w:noProof/>
                <w:webHidden/>
              </w:rPr>
            </w:r>
            <w:r w:rsidR="002E4C7C">
              <w:rPr>
                <w:noProof/>
                <w:webHidden/>
              </w:rPr>
              <w:fldChar w:fldCharType="separate"/>
            </w:r>
            <w:r w:rsidR="002E4C7C">
              <w:rPr>
                <w:noProof/>
                <w:webHidden/>
              </w:rPr>
              <w:t>6</w:t>
            </w:r>
            <w:r w:rsidR="002E4C7C">
              <w:rPr>
                <w:noProof/>
                <w:webHidden/>
              </w:rPr>
              <w:fldChar w:fldCharType="end"/>
            </w:r>
          </w:hyperlink>
        </w:p>
        <w:p w14:paraId="68331506" w14:textId="26ED74DB" w:rsidR="002E4C7C" w:rsidRDefault="000F2599">
          <w:pPr>
            <w:pStyle w:val="TOC1"/>
            <w:tabs>
              <w:tab w:val="right" w:leader="dot" w:pos="9016"/>
            </w:tabs>
            <w:rPr>
              <w:rFonts w:asciiTheme="minorHAnsi" w:eastAsiaTheme="minorEastAsia" w:hAnsiTheme="minorHAnsi"/>
              <w:noProof/>
              <w:sz w:val="22"/>
              <w:lang w:eastAsia="en-GB"/>
            </w:rPr>
          </w:pPr>
          <w:hyperlink w:anchor="_Toc99585446" w:history="1">
            <w:r w:rsidR="002E4C7C" w:rsidRPr="00D320AB">
              <w:rPr>
                <w:rStyle w:val="Hyperlink"/>
                <w:noProof/>
              </w:rPr>
              <w:t>Recommendations</w:t>
            </w:r>
            <w:r w:rsidR="002E4C7C">
              <w:rPr>
                <w:noProof/>
                <w:webHidden/>
              </w:rPr>
              <w:tab/>
            </w:r>
            <w:r w:rsidR="002E4C7C">
              <w:rPr>
                <w:noProof/>
                <w:webHidden/>
              </w:rPr>
              <w:fldChar w:fldCharType="begin"/>
            </w:r>
            <w:r w:rsidR="002E4C7C">
              <w:rPr>
                <w:noProof/>
                <w:webHidden/>
              </w:rPr>
              <w:instrText xml:space="preserve"> PAGEREF _Toc99585446 \h </w:instrText>
            </w:r>
            <w:r w:rsidR="002E4C7C">
              <w:rPr>
                <w:noProof/>
                <w:webHidden/>
              </w:rPr>
            </w:r>
            <w:r w:rsidR="002E4C7C">
              <w:rPr>
                <w:noProof/>
                <w:webHidden/>
              </w:rPr>
              <w:fldChar w:fldCharType="separate"/>
            </w:r>
            <w:r w:rsidR="002E4C7C">
              <w:rPr>
                <w:noProof/>
                <w:webHidden/>
              </w:rPr>
              <w:t>9</w:t>
            </w:r>
            <w:r w:rsidR="002E4C7C">
              <w:rPr>
                <w:noProof/>
                <w:webHidden/>
              </w:rPr>
              <w:fldChar w:fldCharType="end"/>
            </w:r>
          </w:hyperlink>
        </w:p>
        <w:p w14:paraId="0ABA7F12" w14:textId="6E45E701" w:rsidR="002E4C7C" w:rsidRDefault="000F2599">
          <w:pPr>
            <w:pStyle w:val="TOC1"/>
            <w:tabs>
              <w:tab w:val="right" w:leader="dot" w:pos="9016"/>
            </w:tabs>
            <w:rPr>
              <w:rFonts w:asciiTheme="minorHAnsi" w:eastAsiaTheme="minorEastAsia" w:hAnsiTheme="minorHAnsi"/>
              <w:noProof/>
              <w:sz w:val="22"/>
              <w:lang w:eastAsia="en-GB"/>
            </w:rPr>
          </w:pPr>
          <w:hyperlink w:anchor="_Toc99585447" w:history="1">
            <w:r w:rsidR="002E4C7C" w:rsidRPr="00D320AB">
              <w:rPr>
                <w:rStyle w:val="Hyperlink"/>
                <w:noProof/>
              </w:rPr>
              <w:t>Conclusion</w:t>
            </w:r>
            <w:r w:rsidR="002E4C7C">
              <w:rPr>
                <w:noProof/>
                <w:webHidden/>
              </w:rPr>
              <w:tab/>
            </w:r>
            <w:r w:rsidR="002E4C7C">
              <w:rPr>
                <w:noProof/>
                <w:webHidden/>
              </w:rPr>
              <w:fldChar w:fldCharType="begin"/>
            </w:r>
            <w:r w:rsidR="002E4C7C">
              <w:rPr>
                <w:noProof/>
                <w:webHidden/>
              </w:rPr>
              <w:instrText xml:space="preserve"> PAGEREF _Toc99585447 \h </w:instrText>
            </w:r>
            <w:r w:rsidR="002E4C7C">
              <w:rPr>
                <w:noProof/>
                <w:webHidden/>
              </w:rPr>
            </w:r>
            <w:r w:rsidR="002E4C7C">
              <w:rPr>
                <w:noProof/>
                <w:webHidden/>
              </w:rPr>
              <w:fldChar w:fldCharType="separate"/>
            </w:r>
            <w:r w:rsidR="002E4C7C">
              <w:rPr>
                <w:noProof/>
                <w:webHidden/>
              </w:rPr>
              <w:t>10</w:t>
            </w:r>
            <w:r w:rsidR="002E4C7C">
              <w:rPr>
                <w:noProof/>
                <w:webHidden/>
              </w:rPr>
              <w:fldChar w:fldCharType="end"/>
            </w:r>
          </w:hyperlink>
        </w:p>
        <w:p w14:paraId="2FA97AA1" w14:textId="665EF5E6" w:rsidR="002E4C7C" w:rsidRDefault="000F2599">
          <w:pPr>
            <w:pStyle w:val="TOC1"/>
            <w:tabs>
              <w:tab w:val="right" w:leader="dot" w:pos="9016"/>
            </w:tabs>
            <w:rPr>
              <w:rFonts w:asciiTheme="minorHAnsi" w:eastAsiaTheme="minorEastAsia" w:hAnsiTheme="minorHAnsi"/>
              <w:noProof/>
              <w:sz w:val="22"/>
              <w:lang w:eastAsia="en-GB"/>
            </w:rPr>
          </w:pPr>
          <w:hyperlink w:anchor="_Toc99585448" w:history="1">
            <w:r w:rsidR="002E4C7C" w:rsidRPr="00D320AB">
              <w:rPr>
                <w:rStyle w:val="Hyperlink"/>
                <w:noProof/>
              </w:rPr>
              <w:t>References</w:t>
            </w:r>
            <w:r w:rsidR="002E4C7C">
              <w:rPr>
                <w:noProof/>
                <w:webHidden/>
              </w:rPr>
              <w:tab/>
            </w:r>
            <w:r w:rsidR="002E4C7C">
              <w:rPr>
                <w:noProof/>
                <w:webHidden/>
              </w:rPr>
              <w:fldChar w:fldCharType="begin"/>
            </w:r>
            <w:r w:rsidR="002E4C7C">
              <w:rPr>
                <w:noProof/>
                <w:webHidden/>
              </w:rPr>
              <w:instrText xml:space="preserve"> PAGEREF _Toc99585448 \h </w:instrText>
            </w:r>
            <w:r w:rsidR="002E4C7C">
              <w:rPr>
                <w:noProof/>
                <w:webHidden/>
              </w:rPr>
            </w:r>
            <w:r w:rsidR="002E4C7C">
              <w:rPr>
                <w:noProof/>
                <w:webHidden/>
              </w:rPr>
              <w:fldChar w:fldCharType="separate"/>
            </w:r>
            <w:r w:rsidR="002E4C7C">
              <w:rPr>
                <w:noProof/>
                <w:webHidden/>
              </w:rPr>
              <w:t>11</w:t>
            </w:r>
            <w:r w:rsidR="002E4C7C">
              <w:rPr>
                <w:noProof/>
                <w:webHidden/>
              </w:rPr>
              <w:fldChar w:fldCharType="end"/>
            </w:r>
          </w:hyperlink>
        </w:p>
        <w:p w14:paraId="5E1FD110" w14:textId="640C5670" w:rsidR="002E4C7C" w:rsidRDefault="002E4C7C">
          <w:r>
            <w:rPr>
              <w:b/>
              <w:bCs/>
              <w:noProof/>
            </w:rPr>
            <w:fldChar w:fldCharType="end"/>
          </w:r>
        </w:p>
      </w:sdtContent>
    </w:sdt>
    <w:p w14:paraId="52471BD4" w14:textId="1A6E6E6B" w:rsidR="000C4EDA" w:rsidRPr="001B7A40" w:rsidRDefault="000316F5" w:rsidP="002E4C7C">
      <w:pPr>
        <w:spacing w:line="360" w:lineRule="auto"/>
        <w:rPr>
          <w:rFonts w:ascii="Arial" w:hAnsi="Arial" w:cs="Arial"/>
          <w:sz w:val="28"/>
          <w:szCs w:val="28"/>
        </w:rPr>
      </w:pPr>
      <w:r w:rsidRPr="001B7A40">
        <w:rPr>
          <w:rFonts w:ascii="Arial" w:hAnsi="Arial" w:cs="Arial"/>
          <w:sz w:val="28"/>
          <w:szCs w:val="28"/>
        </w:rPr>
        <w:br w:type="page"/>
      </w:r>
    </w:p>
    <w:p w14:paraId="374BB116" w14:textId="6E149D3E" w:rsidR="00E23194" w:rsidRPr="002E4C7C" w:rsidRDefault="000316F5" w:rsidP="002E4C7C">
      <w:pPr>
        <w:pStyle w:val="Heading1"/>
      </w:pPr>
      <w:bookmarkStart w:id="0" w:name="_Toc99585439"/>
      <w:r w:rsidRPr="002E4C7C">
        <w:lastRenderedPageBreak/>
        <w:t>Introduction</w:t>
      </w:r>
      <w:bookmarkEnd w:id="0"/>
    </w:p>
    <w:p w14:paraId="27E13DB3" w14:textId="77777777" w:rsidR="00E23194" w:rsidRPr="00E23194" w:rsidRDefault="00E23194" w:rsidP="00E23194">
      <w:pPr>
        <w:spacing w:after="120"/>
      </w:pPr>
    </w:p>
    <w:p w14:paraId="3C758D5F" w14:textId="619C883B" w:rsidR="000C4EDA" w:rsidRPr="001B7A40" w:rsidRDefault="000316F5" w:rsidP="005228C6">
      <w:pPr>
        <w:tabs>
          <w:tab w:val="left" w:pos="6540"/>
        </w:tabs>
        <w:spacing w:line="360" w:lineRule="auto"/>
        <w:jc w:val="both"/>
        <w:rPr>
          <w:rFonts w:ascii="Arial" w:hAnsi="Arial" w:cs="Arial"/>
          <w:sz w:val="22"/>
        </w:rPr>
      </w:pPr>
      <w:r w:rsidRPr="00BF3AA8">
        <w:rPr>
          <w:rFonts w:ascii="Arial" w:hAnsi="Arial" w:cs="Arial"/>
          <w:sz w:val="22"/>
        </w:rPr>
        <w:t xml:space="preserve">Diabetes is </w:t>
      </w:r>
      <w:r w:rsidR="00D0774B">
        <w:rPr>
          <w:rFonts w:ascii="Arial" w:hAnsi="Arial" w:cs="Arial"/>
          <w:sz w:val="22"/>
        </w:rPr>
        <w:t xml:space="preserve">the plague of </w:t>
      </w:r>
      <w:r w:rsidR="00E47460">
        <w:rPr>
          <w:rFonts w:ascii="Arial" w:hAnsi="Arial" w:cs="Arial"/>
          <w:sz w:val="22"/>
        </w:rPr>
        <w:t>today’s</w:t>
      </w:r>
      <w:r w:rsidR="00D0774B">
        <w:rPr>
          <w:rFonts w:ascii="Arial" w:hAnsi="Arial" w:cs="Arial"/>
          <w:sz w:val="22"/>
        </w:rPr>
        <w:t xml:space="preserve"> </w:t>
      </w:r>
      <w:r w:rsidR="00E47460">
        <w:rPr>
          <w:rFonts w:ascii="Arial" w:hAnsi="Arial" w:cs="Arial"/>
          <w:sz w:val="22"/>
        </w:rPr>
        <w:t>society. According to the WHO</w:t>
      </w:r>
      <w:r w:rsidR="000F44A7">
        <w:rPr>
          <w:rFonts w:ascii="Arial" w:hAnsi="Arial" w:cs="Arial"/>
          <w:sz w:val="22"/>
        </w:rPr>
        <w:t>,</w:t>
      </w:r>
      <w:r w:rsidR="00E47460">
        <w:rPr>
          <w:rFonts w:ascii="Arial" w:hAnsi="Arial" w:cs="Arial"/>
          <w:sz w:val="22"/>
        </w:rPr>
        <w:t xml:space="preserve"> </w:t>
      </w:r>
      <w:r w:rsidR="000F44A7">
        <w:rPr>
          <w:rFonts w:ascii="Arial" w:hAnsi="Arial" w:cs="Arial"/>
          <w:sz w:val="22"/>
        </w:rPr>
        <w:t>422 million people worldwide live with diabetes</w:t>
      </w:r>
      <w:r w:rsidR="0043346E">
        <w:rPr>
          <w:rFonts w:ascii="Arial" w:hAnsi="Arial" w:cs="Arial"/>
          <w:sz w:val="22"/>
        </w:rPr>
        <w:t>,</w:t>
      </w:r>
      <w:r w:rsidR="000F44A7">
        <w:rPr>
          <w:rFonts w:ascii="Arial" w:hAnsi="Arial" w:cs="Arial"/>
          <w:sz w:val="22"/>
        </w:rPr>
        <w:t xml:space="preserve"> and 1.5 million of all deaths are due to diabetes. </w:t>
      </w:r>
      <w:r w:rsidR="003704DF" w:rsidRPr="003704DF">
        <w:rPr>
          <w:rFonts w:ascii="Arial" w:hAnsi="Arial" w:cs="Arial"/>
          <w:sz w:val="22"/>
        </w:rPr>
        <w:t>(World Health Organization, 2020)</w:t>
      </w:r>
      <w:r w:rsidR="009927C7">
        <w:rPr>
          <w:rFonts w:ascii="Arial" w:hAnsi="Arial" w:cs="Arial"/>
          <w:sz w:val="22"/>
        </w:rPr>
        <w:t xml:space="preserve">. </w:t>
      </w:r>
      <w:r w:rsidR="007C3847">
        <w:rPr>
          <w:rFonts w:ascii="Arial" w:hAnsi="Arial" w:cs="Arial"/>
          <w:sz w:val="22"/>
        </w:rPr>
        <w:t>Th</w:t>
      </w:r>
      <w:r w:rsidR="00F05FBD">
        <w:rPr>
          <w:rFonts w:ascii="Arial" w:hAnsi="Arial" w:cs="Arial"/>
          <w:sz w:val="22"/>
        </w:rPr>
        <w:t>is report aim</w:t>
      </w:r>
      <w:r w:rsidR="007C3847">
        <w:rPr>
          <w:rFonts w:ascii="Arial" w:hAnsi="Arial" w:cs="Arial"/>
          <w:sz w:val="22"/>
        </w:rPr>
        <w:t xml:space="preserve">s to </w:t>
      </w:r>
      <w:r w:rsidR="00CA5C93">
        <w:rPr>
          <w:rFonts w:ascii="Arial" w:hAnsi="Arial" w:cs="Arial"/>
          <w:sz w:val="22"/>
        </w:rPr>
        <w:t xml:space="preserve">outline and discuss diabetes and all its forms. </w:t>
      </w:r>
      <w:r w:rsidR="00BA491B">
        <w:rPr>
          <w:rFonts w:ascii="Arial" w:hAnsi="Arial" w:cs="Arial"/>
          <w:sz w:val="22"/>
        </w:rPr>
        <w:t xml:space="preserve">It will </w:t>
      </w:r>
      <w:r w:rsidR="00E86636">
        <w:rPr>
          <w:rFonts w:ascii="Arial" w:hAnsi="Arial" w:cs="Arial"/>
          <w:sz w:val="22"/>
        </w:rPr>
        <w:t xml:space="preserve">find the </w:t>
      </w:r>
      <w:r w:rsidR="00A156DC">
        <w:rPr>
          <w:rFonts w:ascii="Arial" w:hAnsi="Arial" w:cs="Arial"/>
          <w:sz w:val="22"/>
        </w:rPr>
        <w:t xml:space="preserve">reasons for it, </w:t>
      </w:r>
      <w:r w:rsidR="00CE7CC5">
        <w:rPr>
          <w:rFonts w:ascii="Arial" w:hAnsi="Arial" w:cs="Arial"/>
          <w:sz w:val="22"/>
        </w:rPr>
        <w:t xml:space="preserve">the </w:t>
      </w:r>
      <w:r w:rsidR="006D0DA5">
        <w:rPr>
          <w:rFonts w:ascii="Arial" w:hAnsi="Arial" w:cs="Arial"/>
          <w:sz w:val="22"/>
        </w:rPr>
        <w:t>pathophysiology</w:t>
      </w:r>
      <w:r w:rsidR="00E86636">
        <w:rPr>
          <w:rFonts w:ascii="Arial" w:hAnsi="Arial" w:cs="Arial"/>
          <w:sz w:val="22"/>
        </w:rPr>
        <w:t xml:space="preserve"> of different types of </w:t>
      </w:r>
      <w:r w:rsidR="006D0DA5">
        <w:rPr>
          <w:rFonts w:ascii="Arial" w:hAnsi="Arial" w:cs="Arial"/>
          <w:sz w:val="22"/>
        </w:rPr>
        <w:t>diabetes</w:t>
      </w:r>
      <w:r w:rsidR="0043346E">
        <w:rPr>
          <w:rFonts w:ascii="Arial" w:hAnsi="Arial" w:cs="Arial"/>
          <w:sz w:val="22"/>
        </w:rPr>
        <w:t>, and discuss how</w:t>
      </w:r>
      <w:r w:rsidR="00BA491B">
        <w:rPr>
          <w:rFonts w:ascii="Arial" w:hAnsi="Arial" w:cs="Arial"/>
          <w:sz w:val="22"/>
        </w:rPr>
        <w:t xml:space="preserve"> the condition could be controlled</w:t>
      </w:r>
      <w:r w:rsidR="00B30CB8">
        <w:rPr>
          <w:rFonts w:ascii="Arial" w:hAnsi="Arial" w:cs="Arial"/>
          <w:sz w:val="22"/>
        </w:rPr>
        <w:t xml:space="preserve">. The report will </w:t>
      </w:r>
      <w:r w:rsidR="001A686D">
        <w:rPr>
          <w:rFonts w:ascii="Arial" w:hAnsi="Arial" w:cs="Arial"/>
          <w:sz w:val="22"/>
        </w:rPr>
        <w:t>outline</w:t>
      </w:r>
      <w:r w:rsidR="00B30CB8">
        <w:rPr>
          <w:rFonts w:ascii="Arial" w:hAnsi="Arial" w:cs="Arial"/>
          <w:sz w:val="22"/>
        </w:rPr>
        <w:t xml:space="preserve"> </w:t>
      </w:r>
      <w:r w:rsidR="001A686D">
        <w:rPr>
          <w:rFonts w:ascii="Arial" w:hAnsi="Arial" w:cs="Arial"/>
          <w:sz w:val="22"/>
        </w:rPr>
        <w:t>measures</w:t>
      </w:r>
      <w:r w:rsidR="00B30CB8">
        <w:rPr>
          <w:rFonts w:ascii="Arial" w:hAnsi="Arial" w:cs="Arial"/>
          <w:sz w:val="22"/>
        </w:rPr>
        <w:t xml:space="preserve"> for prevention and </w:t>
      </w:r>
      <w:r w:rsidR="00630452">
        <w:rPr>
          <w:rFonts w:ascii="Arial" w:hAnsi="Arial" w:cs="Arial"/>
          <w:sz w:val="22"/>
        </w:rPr>
        <w:t xml:space="preserve">early diagnosis </w:t>
      </w:r>
      <w:r w:rsidR="0043346E">
        <w:rPr>
          <w:rFonts w:ascii="Arial" w:hAnsi="Arial" w:cs="Arial"/>
          <w:sz w:val="22"/>
        </w:rPr>
        <w:t>and</w:t>
      </w:r>
      <w:r w:rsidR="00630452">
        <w:rPr>
          <w:rFonts w:ascii="Arial" w:hAnsi="Arial" w:cs="Arial"/>
          <w:sz w:val="22"/>
        </w:rPr>
        <w:t xml:space="preserve"> </w:t>
      </w:r>
      <w:r w:rsidR="00A156DC">
        <w:rPr>
          <w:rFonts w:ascii="Arial" w:hAnsi="Arial" w:cs="Arial"/>
          <w:sz w:val="22"/>
        </w:rPr>
        <w:t>ways of improving the diseased lifestyle</w:t>
      </w:r>
      <w:r w:rsidR="00D8245A">
        <w:rPr>
          <w:rFonts w:ascii="Arial" w:hAnsi="Arial" w:cs="Arial"/>
          <w:sz w:val="22"/>
        </w:rPr>
        <w:t xml:space="preserve">. It will list the UK-based </w:t>
      </w:r>
      <w:r w:rsidR="00712011">
        <w:rPr>
          <w:rFonts w:ascii="Arial" w:hAnsi="Arial" w:cs="Arial"/>
          <w:sz w:val="22"/>
        </w:rPr>
        <w:t>legislation</w:t>
      </w:r>
      <w:r w:rsidR="00D8245A">
        <w:rPr>
          <w:rFonts w:ascii="Arial" w:hAnsi="Arial" w:cs="Arial"/>
          <w:sz w:val="22"/>
        </w:rPr>
        <w:t xml:space="preserve"> and policies concerning people with diabet</w:t>
      </w:r>
      <w:r w:rsidR="00712011">
        <w:rPr>
          <w:rFonts w:ascii="Arial" w:hAnsi="Arial" w:cs="Arial"/>
          <w:sz w:val="22"/>
        </w:rPr>
        <w:t xml:space="preserve">es and </w:t>
      </w:r>
      <w:r w:rsidR="0043346E" w:rsidRPr="0043346E">
        <w:rPr>
          <w:rFonts w:ascii="Arial" w:hAnsi="Arial" w:cs="Arial"/>
          <w:sz w:val="22"/>
        </w:rPr>
        <w:t>how health care specialists and workers can organise care planning screening, health education,</w:t>
      </w:r>
      <w:r w:rsidR="00F44958">
        <w:rPr>
          <w:rFonts w:ascii="Arial" w:hAnsi="Arial" w:cs="Arial"/>
          <w:sz w:val="22"/>
        </w:rPr>
        <w:t xml:space="preserve"> and informing </w:t>
      </w:r>
      <w:r w:rsidR="00FB5A04">
        <w:rPr>
          <w:rFonts w:ascii="Arial" w:hAnsi="Arial" w:cs="Arial"/>
          <w:sz w:val="22"/>
        </w:rPr>
        <w:t>campaig</w:t>
      </w:r>
      <w:r w:rsidR="00F44958">
        <w:rPr>
          <w:rFonts w:ascii="Arial" w:hAnsi="Arial" w:cs="Arial"/>
          <w:sz w:val="22"/>
        </w:rPr>
        <w:t xml:space="preserve">ns. </w:t>
      </w:r>
    </w:p>
    <w:p w14:paraId="19A301A2" w14:textId="73FD14F6" w:rsidR="00E23194" w:rsidRDefault="000316F5" w:rsidP="002E4C7C">
      <w:pPr>
        <w:pStyle w:val="Heading1"/>
      </w:pPr>
      <w:bookmarkStart w:id="1" w:name="_Toc99585440"/>
      <w:r w:rsidRPr="001B7A40">
        <w:t>Anatomy and Physiology</w:t>
      </w:r>
      <w:bookmarkEnd w:id="1"/>
      <w:r w:rsidRPr="001B7A40">
        <w:t xml:space="preserve"> </w:t>
      </w:r>
    </w:p>
    <w:p w14:paraId="4F1A2624" w14:textId="2B2C0A42" w:rsidR="00E23194" w:rsidRDefault="000316F5" w:rsidP="002E4C7C">
      <w:pPr>
        <w:pStyle w:val="Heading2"/>
      </w:pPr>
      <w:bookmarkStart w:id="2" w:name="_Toc99585441"/>
      <w:r w:rsidRPr="00577E34">
        <w:t>Physiology</w:t>
      </w:r>
      <w:bookmarkEnd w:id="2"/>
      <w:r>
        <w:t xml:space="preserve"> </w:t>
      </w:r>
    </w:p>
    <w:p w14:paraId="53926150" w14:textId="77777777" w:rsidR="00577E34" w:rsidRPr="00577E34" w:rsidRDefault="00577E34" w:rsidP="00577E34"/>
    <w:p w14:paraId="7787F423" w14:textId="6F89CD93" w:rsidR="0059177E" w:rsidRDefault="000316F5" w:rsidP="009921CE">
      <w:pPr>
        <w:tabs>
          <w:tab w:val="left" w:pos="6540"/>
        </w:tabs>
        <w:spacing w:line="360" w:lineRule="auto"/>
        <w:jc w:val="both"/>
        <w:rPr>
          <w:rFonts w:ascii="Arial" w:hAnsi="Arial" w:cs="Arial"/>
          <w:sz w:val="22"/>
        </w:rPr>
      </w:pPr>
      <w:r>
        <w:rPr>
          <w:rFonts w:ascii="Arial" w:hAnsi="Arial" w:cs="Arial"/>
          <w:sz w:val="22"/>
        </w:rPr>
        <w:t xml:space="preserve">Diabetes is a complex disease and involves </w:t>
      </w:r>
      <w:r w:rsidR="00363053">
        <w:rPr>
          <w:rFonts w:ascii="Arial" w:hAnsi="Arial" w:cs="Arial"/>
          <w:sz w:val="22"/>
        </w:rPr>
        <w:t>the hormones insulin, glucagon</w:t>
      </w:r>
      <w:r w:rsidR="00C17F60">
        <w:rPr>
          <w:rFonts w:ascii="Arial" w:hAnsi="Arial" w:cs="Arial"/>
          <w:sz w:val="22"/>
        </w:rPr>
        <w:t xml:space="preserve">, amylin, epinephrine, cortisol and growth hormone. </w:t>
      </w:r>
      <w:r w:rsidR="002E56C3">
        <w:rPr>
          <w:rFonts w:ascii="Arial" w:hAnsi="Arial" w:cs="Arial"/>
          <w:sz w:val="22"/>
        </w:rPr>
        <w:t>It begins as a metabolic syndrome characterised by an imbalance in the levels of these hormones. If the condition stays untreated and unresolved</w:t>
      </w:r>
      <w:r w:rsidR="0043346E">
        <w:rPr>
          <w:rFonts w:ascii="Arial" w:hAnsi="Arial" w:cs="Arial"/>
          <w:sz w:val="22"/>
        </w:rPr>
        <w:t>,</w:t>
      </w:r>
      <w:r w:rsidR="002E56C3">
        <w:rPr>
          <w:rFonts w:ascii="Arial" w:hAnsi="Arial" w:cs="Arial"/>
          <w:sz w:val="22"/>
        </w:rPr>
        <w:t xml:space="preserve"> it may turn into diabetes. Diabetes is directly </w:t>
      </w:r>
      <w:r w:rsidR="00E22F23">
        <w:rPr>
          <w:rFonts w:ascii="Arial" w:hAnsi="Arial" w:cs="Arial"/>
          <w:sz w:val="22"/>
        </w:rPr>
        <w:t xml:space="preserve">connected with the </w:t>
      </w:r>
      <w:r w:rsidR="0076145C">
        <w:rPr>
          <w:rFonts w:ascii="Arial" w:hAnsi="Arial" w:cs="Arial"/>
          <w:sz w:val="22"/>
        </w:rPr>
        <w:t xml:space="preserve">work of the </w:t>
      </w:r>
      <w:r w:rsidR="00E22F23">
        <w:rPr>
          <w:rFonts w:ascii="Arial" w:hAnsi="Arial" w:cs="Arial"/>
          <w:sz w:val="22"/>
        </w:rPr>
        <w:t xml:space="preserve">pancreas and its ability to produce insulin for the </w:t>
      </w:r>
      <w:r w:rsidR="0043346E">
        <w:rPr>
          <w:rFonts w:ascii="Arial" w:hAnsi="Arial" w:cs="Arial"/>
          <w:sz w:val="22"/>
        </w:rPr>
        <w:t>body’s needs</w:t>
      </w:r>
      <w:r w:rsidR="00E22F23">
        <w:rPr>
          <w:rFonts w:ascii="Arial" w:hAnsi="Arial" w:cs="Arial"/>
          <w:sz w:val="22"/>
        </w:rPr>
        <w:t xml:space="preserve">. </w:t>
      </w:r>
      <w:r w:rsidR="00865EC2">
        <w:rPr>
          <w:rFonts w:ascii="Arial" w:hAnsi="Arial" w:cs="Arial"/>
          <w:sz w:val="22"/>
        </w:rPr>
        <w:t xml:space="preserve">After </w:t>
      </w:r>
      <w:r w:rsidR="005D3115">
        <w:rPr>
          <w:rFonts w:ascii="Arial" w:hAnsi="Arial" w:cs="Arial"/>
          <w:sz w:val="22"/>
        </w:rPr>
        <w:t xml:space="preserve">a meal, the small intestine absorbs the glucose from the digested food. It leads to </w:t>
      </w:r>
      <w:r w:rsidR="008A13C5">
        <w:rPr>
          <w:rFonts w:ascii="Arial" w:hAnsi="Arial" w:cs="Arial"/>
          <w:sz w:val="22"/>
        </w:rPr>
        <w:t xml:space="preserve">a </w:t>
      </w:r>
      <w:r w:rsidR="005D3115">
        <w:rPr>
          <w:rFonts w:ascii="Arial" w:hAnsi="Arial" w:cs="Arial"/>
          <w:sz w:val="22"/>
        </w:rPr>
        <w:t xml:space="preserve">rise in </w:t>
      </w:r>
      <w:r w:rsidR="0043346E">
        <w:rPr>
          <w:rFonts w:ascii="Arial" w:hAnsi="Arial" w:cs="Arial"/>
          <w:sz w:val="22"/>
        </w:rPr>
        <w:t>glucose levels</w:t>
      </w:r>
      <w:r w:rsidR="005D3115">
        <w:rPr>
          <w:rFonts w:ascii="Arial" w:hAnsi="Arial" w:cs="Arial"/>
          <w:sz w:val="22"/>
        </w:rPr>
        <w:t xml:space="preserve"> in the body</w:t>
      </w:r>
      <w:r w:rsidR="0043346E">
        <w:rPr>
          <w:rFonts w:ascii="Arial" w:hAnsi="Arial" w:cs="Arial"/>
          <w:sz w:val="22"/>
        </w:rPr>
        <w:t>,</w:t>
      </w:r>
      <w:r w:rsidR="008A13C5">
        <w:rPr>
          <w:rFonts w:ascii="Arial" w:hAnsi="Arial" w:cs="Arial"/>
          <w:sz w:val="22"/>
        </w:rPr>
        <w:t xml:space="preserve"> which triggers the beta cells in the pancreas to produce insulin. Once </w:t>
      </w:r>
      <w:r w:rsidR="0043346E">
        <w:rPr>
          <w:rFonts w:ascii="Arial" w:hAnsi="Arial" w:cs="Arial"/>
          <w:sz w:val="22"/>
        </w:rPr>
        <w:t>created,</w:t>
      </w:r>
      <w:r w:rsidR="008A13C5">
        <w:rPr>
          <w:rFonts w:ascii="Arial" w:hAnsi="Arial" w:cs="Arial"/>
          <w:sz w:val="22"/>
        </w:rPr>
        <w:t xml:space="preserve"> </w:t>
      </w:r>
      <w:r w:rsidR="00AD2A38">
        <w:rPr>
          <w:rFonts w:ascii="Arial" w:hAnsi="Arial" w:cs="Arial"/>
          <w:sz w:val="22"/>
        </w:rPr>
        <w:t xml:space="preserve">the </w:t>
      </w:r>
      <w:r w:rsidR="008A13C5">
        <w:rPr>
          <w:rFonts w:ascii="Arial" w:hAnsi="Arial" w:cs="Arial"/>
          <w:sz w:val="22"/>
        </w:rPr>
        <w:t xml:space="preserve">insulin </w:t>
      </w:r>
      <w:r w:rsidR="00AD2A38">
        <w:rPr>
          <w:rFonts w:ascii="Arial" w:hAnsi="Arial" w:cs="Arial"/>
          <w:sz w:val="22"/>
        </w:rPr>
        <w:t>stimulates the liver to absorb glucose</w:t>
      </w:r>
      <w:r w:rsidR="004F51EB">
        <w:rPr>
          <w:rFonts w:ascii="Arial" w:hAnsi="Arial" w:cs="Arial"/>
          <w:sz w:val="22"/>
        </w:rPr>
        <w:t xml:space="preserve"> and store it</w:t>
      </w:r>
      <w:r w:rsidR="000E5D30">
        <w:rPr>
          <w:rFonts w:ascii="Arial" w:hAnsi="Arial" w:cs="Arial"/>
          <w:sz w:val="22"/>
        </w:rPr>
        <w:t xml:space="preserve"> in the fat tissue cells. </w:t>
      </w:r>
      <w:r w:rsidR="0043346E" w:rsidRPr="0043346E">
        <w:rPr>
          <w:rFonts w:ascii="Arial" w:hAnsi="Arial" w:cs="Arial"/>
          <w:sz w:val="22"/>
        </w:rPr>
        <w:t>There is no need for insulin when all the glucose is absorbed</w:t>
      </w:r>
      <w:r w:rsidR="0043346E">
        <w:rPr>
          <w:rFonts w:ascii="Arial" w:hAnsi="Arial" w:cs="Arial"/>
          <w:sz w:val="22"/>
        </w:rPr>
        <w:t>,</w:t>
      </w:r>
      <w:r w:rsidR="00F06F42">
        <w:rPr>
          <w:rFonts w:ascii="Arial" w:hAnsi="Arial" w:cs="Arial"/>
          <w:sz w:val="22"/>
        </w:rPr>
        <w:t xml:space="preserve"> so the release stops. </w:t>
      </w:r>
      <w:r w:rsidR="00ED64FB">
        <w:rPr>
          <w:rFonts w:ascii="Arial" w:hAnsi="Arial" w:cs="Arial"/>
          <w:sz w:val="22"/>
        </w:rPr>
        <w:t xml:space="preserve">When the body </w:t>
      </w:r>
      <w:r w:rsidR="0069092E">
        <w:rPr>
          <w:rFonts w:ascii="Arial" w:hAnsi="Arial" w:cs="Arial"/>
          <w:sz w:val="22"/>
        </w:rPr>
        <w:t>loses</w:t>
      </w:r>
      <w:r w:rsidR="00ED64FB">
        <w:rPr>
          <w:rFonts w:ascii="Arial" w:hAnsi="Arial" w:cs="Arial"/>
          <w:sz w:val="22"/>
        </w:rPr>
        <w:t xml:space="preserve"> its </w:t>
      </w:r>
      <w:r w:rsidR="0069092E">
        <w:rPr>
          <w:rFonts w:ascii="Arial" w:hAnsi="Arial" w:cs="Arial"/>
          <w:sz w:val="22"/>
        </w:rPr>
        <w:t xml:space="preserve">sensitivity </w:t>
      </w:r>
      <w:r w:rsidR="00B93E4B">
        <w:rPr>
          <w:rFonts w:ascii="Arial" w:hAnsi="Arial" w:cs="Arial"/>
          <w:sz w:val="22"/>
        </w:rPr>
        <w:t xml:space="preserve">to </w:t>
      </w:r>
      <w:r w:rsidR="0043346E">
        <w:rPr>
          <w:rFonts w:ascii="Arial" w:hAnsi="Arial" w:cs="Arial"/>
          <w:sz w:val="22"/>
        </w:rPr>
        <w:t>glucose and insulin levels,</w:t>
      </w:r>
      <w:r w:rsidR="00FA5763">
        <w:rPr>
          <w:rFonts w:ascii="Arial" w:hAnsi="Arial" w:cs="Arial"/>
          <w:sz w:val="22"/>
        </w:rPr>
        <w:t xml:space="preserve"> </w:t>
      </w:r>
      <w:r w:rsidR="00AA159F">
        <w:rPr>
          <w:rFonts w:ascii="Arial" w:hAnsi="Arial" w:cs="Arial"/>
          <w:sz w:val="22"/>
        </w:rPr>
        <w:t xml:space="preserve">it becomes into a condition </w:t>
      </w:r>
      <w:r w:rsidR="00EB08E9">
        <w:rPr>
          <w:rFonts w:ascii="Arial" w:hAnsi="Arial" w:cs="Arial"/>
          <w:sz w:val="22"/>
        </w:rPr>
        <w:t>called</w:t>
      </w:r>
      <w:r w:rsidR="00AA159F">
        <w:rPr>
          <w:rFonts w:ascii="Arial" w:hAnsi="Arial" w:cs="Arial"/>
          <w:sz w:val="22"/>
        </w:rPr>
        <w:t xml:space="preserve"> insulin resistance. </w:t>
      </w:r>
      <w:r w:rsidR="00EB08E9">
        <w:rPr>
          <w:rFonts w:ascii="Arial" w:hAnsi="Arial" w:cs="Arial"/>
          <w:sz w:val="22"/>
        </w:rPr>
        <w:t xml:space="preserve">It leads to high </w:t>
      </w:r>
      <w:r w:rsidR="0043346E">
        <w:rPr>
          <w:rFonts w:ascii="Arial" w:hAnsi="Arial" w:cs="Arial"/>
          <w:sz w:val="22"/>
        </w:rPr>
        <w:t>glucose levels</w:t>
      </w:r>
      <w:r w:rsidR="00EB08E9">
        <w:rPr>
          <w:rFonts w:ascii="Arial" w:hAnsi="Arial" w:cs="Arial"/>
          <w:sz w:val="22"/>
        </w:rPr>
        <w:t xml:space="preserve"> in the body</w:t>
      </w:r>
      <w:r w:rsidR="0043346E">
        <w:rPr>
          <w:rFonts w:ascii="Arial" w:hAnsi="Arial" w:cs="Arial"/>
          <w:sz w:val="22"/>
        </w:rPr>
        <w:t>,</w:t>
      </w:r>
      <w:r w:rsidR="00EB08E9">
        <w:rPr>
          <w:rFonts w:ascii="Arial" w:hAnsi="Arial" w:cs="Arial"/>
          <w:sz w:val="22"/>
        </w:rPr>
        <w:t xml:space="preserve"> which leads to </w:t>
      </w:r>
      <w:r w:rsidR="00E04618">
        <w:rPr>
          <w:rFonts w:ascii="Arial" w:hAnsi="Arial" w:cs="Arial"/>
          <w:sz w:val="22"/>
        </w:rPr>
        <w:t>different health conditions</w:t>
      </w:r>
      <w:r w:rsidR="00AF7F16">
        <w:rPr>
          <w:rFonts w:ascii="Arial" w:hAnsi="Arial" w:cs="Arial"/>
          <w:sz w:val="22"/>
        </w:rPr>
        <w:t xml:space="preserve"> </w:t>
      </w:r>
      <w:r w:rsidR="006E5023" w:rsidRPr="006E5023">
        <w:rPr>
          <w:rFonts w:ascii="Arial" w:hAnsi="Arial" w:cs="Arial"/>
          <w:sz w:val="22"/>
        </w:rPr>
        <w:t>(Diabetes Talk, 2017)</w:t>
      </w:r>
      <w:r w:rsidR="00E04618">
        <w:rPr>
          <w:rFonts w:ascii="Arial" w:hAnsi="Arial" w:cs="Arial"/>
          <w:sz w:val="22"/>
        </w:rPr>
        <w:t xml:space="preserve">. </w:t>
      </w:r>
      <w:r w:rsidR="003B63AA">
        <w:rPr>
          <w:rFonts w:ascii="Arial" w:hAnsi="Arial" w:cs="Arial"/>
          <w:sz w:val="22"/>
        </w:rPr>
        <w:t xml:space="preserve">In other words, diabetes could be described as </w:t>
      </w:r>
      <w:r w:rsidR="003B63AA" w:rsidRPr="003B63AA">
        <w:rPr>
          <w:rFonts w:ascii="Arial" w:hAnsi="Arial" w:cs="Arial"/>
          <w:sz w:val="22"/>
        </w:rPr>
        <w:t>a metabolic syndrome that features a combination of hormonal and nutritional imbalances</w:t>
      </w:r>
      <w:r w:rsidR="003B63AA">
        <w:rPr>
          <w:rFonts w:ascii="Arial" w:hAnsi="Arial" w:cs="Arial"/>
          <w:sz w:val="22"/>
        </w:rPr>
        <w:t xml:space="preserve"> </w:t>
      </w:r>
      <w:r w:rsidRPr="00D74CF8">
        <w:rPr>
          <w:rFonts w:ascii="Arial" w:hAnsi="Arial" w:cs="Arial"/>
          <w:sz w:val="22"/>
        </w:rPr>
        <w:t>(Diabetes Health, 2018)</w:t>
      </w:r>
      <w:r>
        <w:rPr>
          <w:rFonts w:ascii="Arial" w:hAnsi="Arial" w:cs="Arial"/>
          <w:sz w:val="22"/>
        </w:rPr>
        <w:t>.</w:t>
      </w:r>
    </w:p>
    <w:p w14:paraId="5A5326B0" w14:textId="77777777" w:rsidR="00114AC1" w:rsidRDefault="00114AC1" w:rsidP="0059177E">
      <w:pPr>
        <w:tabs>
          <w:tab w:val="left" w:pos="6540"/>
        </w:tabs>
        <w:spacing w:line="360" w:lineRule="auto"/>
        <w:rPr>
          <w:rFonts w:ascii="Arial" w:hAnsi="Arial" w:cs="Arial"/>
          <w:sz w:val="22"/>
        </w:rPr>
      </w:pPr>
    </w:p>
    <w:p w14:paraId="1625EF68" w14:textId="247B6FA4" w:rsidR="0076145C" w:rsidRDefault="0076145C" w:rsidP="000C1084">
      <w:pPr>
        <w:tabs>
          <w:tab w:val="left" w:pos="6540"/>
        </w:tabs>
        <w:spacing w:line="360" w:lineRule="auto"/>
        <w:jc w:val="both"/>
        <w:rPr>
          <w:rFonts w:ascii="Arial" w:hAnsi="Arial" w:cs="Arial"/>
          <w:sz w:val="22"/>
        </w:rPr>
      </w:pPr>
    </w:p>
    <w:p w14:paraId="7A30FB1D" w14:textId="77777777" w:rsidR="00EB496E" w:rsidRDefault="00EB496E" w:rsidP="002D23C7">
      <w:pPr>
        <w:tabs>
          <w:tab w:val="left" w:pos="6540"/>
        </w:tabs>
        <w:spacing w:line="360" w:lineRule="auto"/>
        <w:rPr>
          <w:rFonts w:ascii="Arial" w:hAnsi="Arial" w:cs="Arial"/>
          <w:sz w:val="22"/>
        </w:rPr>
      </w:pPr>
    </w:p>
    <w:p w14:paraId="1F67CD67" w14:textId="77777777" w:rsidR="00121C84" w:rsidRDefault="00121C84" w:rsidP="002D23C7">
      <w:pPr>
        <w:tabs>
          <w:tab w:val="left" w:pos="6540"/>
        </w:tabs>
        <w:spacing w:line="360" w:lineRule="auto"/>
        <w:rPr>
          <w:rFonts w:ascii="Arial" w:hAnsi="Arial" w:cs="Arial"/>
          <w:sz w:val="22"/>
        </w:rPr>
      </w:pPr>
    </w:p>
    <w:p w14:paraId="62600E6D" w14:textId="2D7055BC" w:rsidR="00121C84" w:rsidRDefault="000316F5" w:rsidP="00731F4D">
      <w:pPr>
        <w:tabs>
          <w:tab w:val="left" w:pos="6540"/>
        </w:tabs>
        <w:spacing w:line="360" w:lineRule="auto"/>
        <w:jc w:val="center"/>
        <w:rPr>
          <w:rFonts w:ascii="Arial" w:hAnsi="Arial" w:cs="Arial"/>
          <w:sz w:val="22"/>
        </w:rPr>
      </w:pPr>
      <w:r w:rsidRPr="00121C84">
        <w:rPr>
          <w:rFonts w:ascii="Arial" w:hAnsi="Arial" w:cs="Arial"/>
          <w:noProof/>
          <w:sz w:val="22"/>
        </w:rPr>
        <w:lastRenderedPageBreak/>
        <w:drawing>
          <wp:inline distT="0" distB="0" distL="0" distR="0" wp14:anchorId="1890363D" wp14:editId="6F7D77A8">
            <wp:extent cx="5359400" cy="3312059"/>
            <wp:effectExtent l="0" t="0" r="0" b="317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379700" cy="3324604"/>
                    </a:xfrm>
                    <a:prstGeom prst="rect">
                      <a:avLst/>
                    </a:prstGeom>
                  </pic:spPr>
                </pic:pic>
              </a:graphicData>
            </a:graphic>
          </wp:inline>
        </w:drawing>
      </w:r>
    </w:p>
    <w:p w14:paraId="4995C8F1" w14:textId="7CB786A4" w:rsidR="00B33C44" w:rsidRPr="00C6361C" w:rsidRDefault="000316F5" w:rsidP="00731F4D">
      <w:pPr>
        <w:tabs>
          <w:tab w:val="left" w:pos="6540"/>
        </w:tabs>
        <w:spacing w:line="360" w:lineRule="auto"/>
        <w:jc w:val="center"/>
        <w:rPr>
          <w:rFonts w:ascii="Arial" w:hAnsi="Arial" w:cs="Arial"/>
          <w:sz w:val="20"/>
          <w:szCs w:val="20"/>
        </w:rPr>
      </w:pPr>
      <w:r w:rsidRPr="00C6361C">
        <w:rPr>
          <w:rFonts w:ascii="Arial" w:hAnsi="Arial" w:cs="Arial"/>
          <w:sz w:val="20"/>
          <w:szCs w:val="20"/>
        </w:rPr>
        <w:t xml:space="preserve">Fig 1: </w:t>
      </w:r>
      <w:r w:rsidR="00E45689" w:rsidRPr="00C6361C">
        <w:rPr>
          <w:rFonts w:ascii="Arial" w:hAnsi="Arial" w:cs="Arial"/>
          <w:sz w:val="20"/>
          <w:szCs w:val="20"/>
        </w:rPr>
        <w:t>T</w:t>
      </w:r>
      <w:r w:rsidR="00D5093C" w:rsidRPr="00C6361C">
        <w:rPr>
          <w:rFonts w:ascii="Arial" w:hAnsi="Arial" w:cs="Arial"/>
          <w:sz w:val="20"/>
          <w:szCs w:val="20"/>
        </w:rPr>
        <w:t xml:space="preserve">he </w:t>
      </w:r>
      <w:r w:rsidR="0043346E" w:rsidRPr="00C6361C">
        <w:rPr>
          <w:rFonts w:ascii="Arial" w:hAnsi="Arial" w:cs="Arial"/>
          <w:sz w:val="20"/>
          <w:szCs w:val="20"/>
        </w:rPr>
        <w:t>control process</w:t>
      </w:r>
      <w:r w:rsidR="00E45689" w:rsidRPr="00C6361C">
        <w:rPr>
          <w:rFonts w:ascii="Arial" w:hAnsi="Arial" w:cs="Arial"/>
          <w:sz w:val="20"/>
          <w:szCs w:val="20"/>
        </w:rPr>
        <w:t xml:space="preserve"> of glucose levels </w:t>
      </w:r>
      <w:r w:rsidR="00731F4D" w:rsidRPr="00C6361C">
        <w:rPr>
          <w:rFonts w:ascii="Arial" w:hAnsi="Arial" w:cs="Arial"/>
          <w:sz w:val="20"/>
          <w:szCs w:val="20"/>
        </w:rPr>
        <w:t>(Lumen, 2022)</w:t>
      </w:r>
      <w:r w:rsidR="00E45689" w:rsidRPr="00C6361C">
        <w:rPr>
          <w:rFonts w:ascii="Arial" w:hAnsi="Arial" w:cs="Arial"/>
          <w:sz w:val="20"/>
          <w:szCs w:val="20"/>
        </w:rPr>
        <w:t>.</w:t>
      </w:r>
    </w:p>
    <w:p w14:paraId="485CE672" w14:textId="491EE618" w:rsidR="00577E34" w:rsidRPr="00577E34" w:rsidRDefault="000316F5" w:rsidP="002E4C7C">
      <w:pPr>
        <w:pStyle w:val="Heading2"/>
      </w:pPr>
      <w:bookmarkStart w:id="3" w:name="_Toc99585442"/>
      <w:r w:rsidRPr="00577E34">
        <w:t>Types of diabetes</w:t>
      </w:r>
      <w:bookmarkEnd w:id="3"/>
      <w:r w:rsidRPr="00577E34">
        <w:t xml:space="preserve"> </w:t>
      </w:r>
    </w:p>
    <w:p w14:paraId="416E02CE" w14:textId="77777777" w:rsidR="00577E34" w:rsidRPr="00577E34" w:rsidRDefault="00577E34" w:rsidP="00577E34"/>
    <w:p w14:paraId="75973B3B" w14:textId="6E076591" w:rsidR="00CC72FB" w:rsidRDefault="000316F5" w:rsidP="002D23C7">
      <w:pPr>
        <w:tabs>
          <w:tab w:val="left" w:pos="6540"/>
        </w:tabs>
        <w:spacing w:line="360" w:lineRule="auto"/>
        <w:rPr>
          <w:rFonts w:ascii="Arial" w:hAnsi="Arial" w:cs="Arial"/>
          <w:sz w:val="22"/>
        </w:rPr>
      </w:pPr>
      <w:r>
        <w:rPr>
          <w:rFonts w:ascii="Arial" w:hAnsi="Arial" w:cs="Arial"/>
          <w:sz w:val="22"/>
        </w:rPr>
        <w:t>Some</w:t>
      </w:r>
      <w:r w:rsidR="00BE5483">
        <w:rPr>
          <w:rFonts w:ascii="Arial" w:hAnsi="Arial" w:cs="Arial"/>
          <w:sz w:val="22"/>
        </w:rPr>
        <w:t xml:space="preserve"> </w:t>
      </w:r>
      <w:r>
        <w:rPr>
          <w:rFonts w:ascii="Arial" w:hAnsi="Arial" w:cs="Arial"/>
          <w:sz w:val="22"/>
        </w:rPr>
        <w:t xml:space="preserve">authors write about </w:t>
      </w:r>
      <w:r w:rsidR="00BE5483" w:rsidRPr="00BE5483">
        <w:rPr>
          <w:rFonts w:ascii="Arial" w:hAnsi="Arial" w:cs="Arial"/>
          <w:sz w:val="22"/>
        </w:rPr>
        <w:t xml:space="preserve">two main types of diabetes – </w:t>
      </w:r>
      <w:r w:rsidR="00614ABA">
        <w:rPr>
          <w:rFonts w:ascii="Arial" w:hAnsi="Arial" w:cs="Arial"/>
          <w:sz w:val="22"/>
        </w:rPr>
        <w:t>T</w:t>
      </w:r>
      <w:r w:rsidR="00BE5483" w:rsidRPr="00BE5483">
        <w:rPr>
          <w:rFonts w:ascii="Arial" w:hAnsi="Arial" w:cs="Arial"/>
          <w:sz w:val="22"/>
        </w:rPr>
        <w:t xml:space="preserve">ype 1 and </w:t>
      </w:r>
      <w:r w:rsidR="00614ABA">
        <w:rPr>
          <w:rFonts w:ascii="Arial" w:hAnsi="Arial" w:cs="Arial"/>
          <w:sz w:val="22"/>
        </w:rPr>
        <w:t>T</w:t>
      </w:r>
      <w:r w:rsidR="00BE5483" w:rsidRPr="00BE5483">
        <w:rPr>
          <w:rFonts w:ascii="Arial" w:hAnsi="Arial" w:cs="Arial"/>
          <w:sz w:val="22"/>
        </w:rPr>
        <w:t>ype 2</w:t>
      </w:r>
      <w:r w:rsidR="0043346E">
        <w:rPr>
          <w:rFonts w:ascii="Arial" w:hAnsi="Arial" w:cs="Arial"/>
          <w:sz w:val="22"/>
        </w:rPr>
        <w:t>,</w:t>
      </w:r>
      <w:r w:rsidR="00BE5483" w:rsidRPr="00BE5483">
        <w:rPr>
          <w:rFonts w:ascii="Arial" w:hAnsi="Arial" w:cs="Arial"/>
          <w:sz w:val="22"/>
        </w:rPr>
        <w:t xml:space="preserve"> </w:t>
      </w:r>
      <w:r>
        <w:rPr>
          <w:rFonts w:ascii="Arial" w:hAnsi="Arial" w:cs="Arial"/>
          <w:sz w:val="22"/>
        </w:rPr>
        <w:t>which</w:t>
      </w:r>
      <w:r w:rsidR="00BE5483" w:rsidRPr="00BE5483">
        <w:rPr>
          <w:rFonts w:ascii="Arial" w:hAnsi="Arial" w:cs="Arial"/>
          <w:sz w:val="22"/>
        </w:rPr>
        <w:t xml:space="preserve"> can be caused by resistance to insulin or by too little insulin in the body.</w:t>
      </w:r>
      <w:r>
        <w:rPr>
          <w:rFonts w:ascii="Arial" w:hAnsi="Arial" w:cs="Arial"/>
          <w:sz w:val="22"/>
        </w:rPr>
        <w:t xml:space="preserve"> Others talk about </w:t>
      </w:r>
      <w:r w:rsidR="002D23C7" w:rsidRPr="00BF3AA8">
        <w:rPr>
          <w:rFonts w:ascii="Arial" w:hAnsi="Arial" w:cs="Arial"/>
          <w:sz w:val="22"/>
        </w:rPr>
        <w:t xml:space="preserve">three major types of diabetes: </w:t>
      </w:r>
    </w:p>
    <w:p w14:paraId="2EBAF36E" w14:textId="52A5D97D" w:rsidR="00CC72FB" w:rsidRDefault="000316F5" w:rsidP="00CC72FB">
      <w:pPr>
        <w:pStyle w:val="ListParagraph"/>
        <w:numPr>
          <w:ilvl w:val="0"/>
          <w:numId w:val="1"/>
        </w:numPr>
        <w:tabs>
          <w:tab w:val="left" w:pos="6540"/>
        </w:tabs>
        <w:spacing w:line="360" w:lineRule="auto"/>
        <w:rPr>
          <w:rFonts w:ascii="Arial" w:hAnsi="Arial" w:cs="Arial"/>
          <w:sz w:val="22"/>
        </w:rPr>
      </w:pPr>
      <w:r>
        <w:rPr>
          <w:rFonts w:ascii="Arial" w:hAnsi="Arial" w:cs="Arial"/>
          <w:sz w:val="22"/>
        </w:rPr>
        <w:t xml:space="preserve">Type 1 </w:t>
      </w:r>
      <w:r w:rsidR="00441474">
        <w:rPr>
          <w:rFonts w:ascii="Arial" w:hAnsi="Arial" w:cs="Arial"/>
          <w:sz w:val="22"/>
        </w:rPr>
        <w:t>– when the pancreas does not produce insulin at all</w:t>
      </w:r>
      <w:r w:rsidR="00FA7B9F">
        <w:rPr>
          <w:rFonts w:ascii="Arial" w:hAnsi="Arial" w:cs="Arial"/>
          <w:sz w:val="22"/>
        </w:rPr>
        <w:t xml:space="preserve">. In cases of </w:t>
      </w:r>
      <w:r w:rsidR="00E76924">
        <w:rPr>
          <w:rFonts w:ascii="Arial" w:hAnsi="Arial" w:cs="Arial"/>
          <w:sz w:val="22"/>
        </w:rPr>
        <w:t xml:space="preserve">the </w:t>
      </w:r>
      <w:r w:rsidR="00F0201F">
        <w:rPr>
          <w:rFonts w:ascii="Arial" w:hAnsi="Arial" w:cs="Arial"/>
          <w:sz w:val="22"/>
        </w:rPr>
        <w:t>removed pancreas</w:t>
      </w:r>
      <w:r w:rsidR="00E76924">
        <w:rPr>
          <w:rFonts w:ascii="Arial" w:hAnsi="Arial" w:cs="Arial"/>
          <w:sz w:val="22"/>
        </w:rPr>
        <w:t>,</w:t>
      </w:r>
      <w:r w:rsidR="00F0201F">
        <w:rPr>
          <w:rFonts w:ascii="Arial" w:hAnsi="Arial" w:cs="Arial"/>
          <w:sz w:val="22"/>
        </w:rPr>
        <w:t xml:space="preserve"> </w:t>
      </w:r>
      <w:r w:rsidR="00E76924">
        <w:rPr>
          <w:rFonts w:ascii="Arial" w:hAnsi="Arial" w:cs="Arial"/>
          <w:sz w:val="22"/>
        </w:rPr>
        <w:t xml:space="preserve">the patient </w:t>
      </w:r>
      <w:r w:rsidR="00A74832">
        <w:rPr>
          <w:rFonts w:ascii="Arial" w:hAnsi="Arial" w:cs="Arial"/>
          <w:sz w:val="22"/>
        </w:rPr>
        <w:t xml:space="preserve">always </w:t>
      </w:r>
      <w:r w:rsidR="00E76924">
        <w:rPr>
          <w:rFonts w:ascii="Arial" w:hAnsi="Arial" w:cs="Arial"/>
          <w:sz w:val="22"/>
        </w:rPr>
        <w:t>develops type1 diabetes.</w:t>
      </w:r>
    </w:p>
    <w:p w14:paraId="288570BD" w14:textId="75D1873E" w:rsidR="00441474" w:rsidRDefault="000316F5" w:rsidP="00CC72FB">
      <w:pPr>
        <w:pStyle w:val="ListParagraph"/>
        <w:numPr>
          <w:ilvl w:val="0"/>
          <w:numId w:val="1"/>
        </w:numPr>
        <w:tabs>
          <w:tab w:val="left" w:pos="6540"/>
        </w:tabs>
        <w:spacing w:line="360" w:lineRule="auto"/>
        <w:rPr>
          <w:rFonts w:ascii="Arial" w:hAnsi="Arial" w:cs="Arial"/>
          <w:sz w:val="22"/>
        </w:rPr>
      </w:pPr>
      <w:r>
        <w:rPr>
          <w:rFonts w:ascii="Arial" w:hAnsi="Arial" w:cs="Arial"/>
          <w:sz w:val="22"/>
        </w:rPr>
        <w:t xml:space="preserve">Type 2 – when the body cells are resistant to the </w:t>
      </w:r>
      <w:r w:rsidR="0043346E">
        <w:rPr>
          <w:rFonts w:ascii="Arial" w:hAnsi="Arial" w:cs="Arial"/>
          <w:sz w:val="22"/>
        </w:rPr>
        <w:t>insulin levels</w:t>
      </w:r>
      <w:r>
        <w:rPr>
          <w:rFonts w:ascii="Arial" w:hAnsi="Arial" w:cs="Arial"/>
          <w:sz w:val="22"/>
        </w:rPr>
        <w:t xml:space="preserve"> </w:t>
      </w:r>
      <w:r w:rsidR="006F7A7F">
        <w:rPr>
          <w:rFonts w:ascii="Arial" w:hAnsi="Arial" w:cs="Arial"/>
          <w:sz w:val="22"/>
        </w:rPr>
        <w:t>in the body</w:t>
      </w:r>
      <w:r w:rsidR="0043346E">
        <w:rPr>
          <w:rFonts w:ascii="Arial" w:hAnsi="Arial" w:cs="Arial"/>
          <w:sz w:val="22"/>
        </w:rPr>
        <w:t>,</w:t>
      </w:r>
      <w:r w:rsidR="006F7A7F">
        <w:rPr>
          <w:rFonts w:ascii="Arial" w:hAnsi="Arial" w:cs="Arial"/>
          <w:sz w:val="22"/>
        </w:rPr>
        <w:t xml:space="preserve"> and with time</w:t>
      </w:r>
      <w:r w:rsidR="0043346E">
        <w:rPr>
          <w:rFonts w:ascii="Arial" w:hAnsi="Arial" w:cs="Arial"/>
          <w:sz w:val="22"/>
        </w:rPr>
        <w:t>,</w:t>
      </w:r>
      <w:r w:rsidR="006F7A7F">
        <w:rPr>
          <w:rFonts w:ascii="Arial" w:hAnsi="Arial" w:cs="Arial"/>
          <w:sz w:val="22"/>
        </w:rPr>
        <w:t xml:space="preserve"> insulin </w:t>
      </w:r>
      <w:r w:rsidR="0043346E">
        <w:rPr>
          <w:rFonts w:ascii="Arial" w:hAnsi="Arial" w:cs="Arial"/>
          <w:sz w:val="22"/>
        </w:rPr>
        <w:t>production levels</w:t>
      </w:r>
      <w:r w:rsidR="006F7A7F">
        <w:rPr>
          <w:rFonts w:ascii="Arial" w:hAnsi="Arial" w:cs="Arial"/>
          <w:sz w:val="22"/>
        </w:rPr>
        <w:t xml:space="preserve"> get lower and lower</w:t>
      </w:r>
      <w:r w:rsidR="00FD6A27">
        <w:rPr>
          <w:rFonts w:ascii="Arial" w:hAnsi="Arial" w:cs="Arial"/>
          <w:sz w:val="22"/>
        </w:rPr>
        <w:t xml:space="preserve">. </w:t>
      </w:r>
    </w:p>
    <w:p w14:paraId="4D34B381" w14:textId="430009A6" w:rsidR="005F5656" w:rsidRDefault="000316F5" w:rsidP="005F5656">
      <w:pPr>
        <w:pStyle w:val="ListParagraph"/>
        <w:numPr>
          <w:ilvl w:val="0"/>
          <w:numId w:val="1"/>
        </w:numPr>
        <w:tabs>
          <w:tab w:val="left" w:pos="6540"/>
        </w:tabs>
        <w:spacing w:line="360" w:lineRule="auto"/>
        <w:rPr>
          <w:rFonts w:ascii="Arial" w:hAnsi="Arial" w:cs="Arial"/>
          <w:sz w:val="22"/>
        </w:rPr>
      </w:pPr>
      <w:r>
        <w:rPr>
          <w:rFonts w:ascii="Arial" w:hAnsi="Arial" w:cs="Arial"/>
          <w:sz w:val="22"/>
        </w:rPr>
        <w:t xml:space="preserve">Gestational diabetes – </w:t>
      </w:r>
      <w:r w:rsidR="002F26EC">
        <w:rPr>
          <w:rFonts w:ascii="Arial" w:hAnsi="Arial" w:cs="Arial"/>
          <w:sz w:val="22"/>
        </w:rPr>
        <w:t xml:space="preserve">occurs in cases of </w:t>
      </w:r>
      <w:r w:rsidR="00922E22">
        <w:rPr>
          <w:rFonts w:ascii="Arial" w:hAnsi="Arial" w:cs="Arial"/>
          <w:sz w:val="22"/>
        </w:rPr>
        <w:t xml:space="preserve">complications during </w:t>
      </w:r>
      <w:r w:rsidR="002F26EC">
        <w:rPr>
          <w:rFonts w:ascii="Arial" w:hAnsi="Arial" w:cs="Arial"/>
          <w:sz w:val="22"/>
        </w:rPr>
        <w:t xml:space="preserve">pregnancy in women </w:t>
      </w:r>
      <w:r w:rsidR="00A74832" w:rsidRPr="00A74832">
        <w:rPr>
          <w:rFonts w:ascii="Arial" w:hAnsi="Arial" w:cs="Arial"/>
          <w:sz w:val="22"/>
        </w:rPr>
        <w:t>(Lumen, 2022)</w:t>
      </w:r>
      <w:r w:rsidR="00A74832">
        <w:rPr>
          <w:rFonts w:ascii="Arial" w:hAnsi="Arial" w:cs="Arial"/>
          <w:sz w:val="22"/>
        </w:rPr>
        <w:t>.</w:t>
      </w:r>
    </w:p>
    <w:p w14:paraId="737F0BBB" w14:textId="514639D0" w:rsidR="00114AC1" w:rsidRPr="00675F66" w:rsidRDefault="000316F5" w:rsidP="009D2231">
      <w:pPr>
        <w:tabs>
          <w:tab w:val="left" w:pos="6540"/>
        </w:tabs>
        <w:spacing w:line="360" w:lineRule="auto"/>
        <w:jc w:val="both"/>
        <w:rPr>
          <w:rFonts w:ascii="Arial" w:hAnsi="Arial" w:cs="Arial"/>
          <w:sz w:val="22"/>
        </w:rPr>
      </w:pPr>
      <w:r>
        <w:rPr>
          <w:rFonts w:ascii="Arial" w:hAnsi="Arial" w:cs="Arial"/>
          <w:sz w:val="22"/>
        </w:rPr>
        <w:t xml:space="preserve">The </w:t>
      </w:r>
      <w:r w:rsidR="00C945A3">
        <w:rPr>
          <w:rFonts w:ascii="Arial" w:hAnsi="Arial" w:cs="Arial"/>
          <w:sz w:val="22"/>
        </w:rPr>
        <w:t>symptoms of type 1 and 2 diabetes are similar</w:t>
      </w:r>
      <w:r w:rsidR="0043346E" w:rsidRPr="0043346E">
        <w:rPr>
          <w:rFonts w:ascii="Arial" w:hAnsi="Arial" w:cs="Arial"/>
          <w:sz w:val="22"/>
        </w:rPr>
        <w:t xml:space="preserve">, but they are well marked and distinguished in the cases of </w:t>
      </w:r>
      <w:r w:rsidR="00614ABA">
        <w:rPr>
          <w:rFonts w:ascii="Arial" w:hAnsi="Arial" w:cs="Arial"/>
          <w:sz w:val="22"/>
        </w:rPr>
        <w:t>T</w:t>
      </w:r>
      <w:r w:rsidR="0043346E" w:rsidRPr="0043346E">
        <w:rPr>
          <w:rFonts w:ascii="Arial" w:hAnsi="Arial" w:cs="Arial"/>
          <w:sz w:val="22"/>
        </w:rPr>
        <w:t>ype 1</w:t>
      </w:r>
      <w:r w:rsidR="00D71387">
        <w:rPr>
          <w:rFonts w:ascii="Arial" w:hAnsi="Arial" w:cs="Arial"/>
          <w:sz w:val="22"/>
        </w:rPr>
        <w:t>. The individual</w:t>
      </w:r>
      <w:r w:rsidR="00250DF7">
        <w:rPr>
          <w:rFonts w:ascii="Arial" w:hAnsi="Arial" w:cs="Arial"/>
          <w:sz w:val="22"/>
        </w:rPr>
        <w:t xml:space="preserve"> </w:t>
      </w:r>
      <w:r w:rsidR="0043346E">
        <w:rPr>
          <w:rFonts w:ascii="Arial" w:hAnsi="Arial" w:cs="Arial"/>
          <w:sz w:val="22"/>
        </w:rPr>
        <w:t>often feels</w:t>
      </w:r>
      <w:r w:rsidR="00250DF7">
        <w:rPr>
          <w:rFonts w:ascii="Arial" w:hAnsi="Arial" w:cs="Arial"/>
          <w:sz w:val="22"/>
        </w:rPr>
        <w:t xml:space="preserve"> </w:t>
      </w:r>
      <w:r w:rsidR="009D2231">
        <w:rPr>
          <w:rFonts w:ascii="Arial" w:hAnsi="Arial" w:cs="Arial"/>
          <w:sz w:val="22"/>
        </w:rPr>
        <w:t xml:space="preserve">the </w:t>
      </w:r>
      <w:r w:rsidR="00250DF7">
        <w:rPr>
          <w:rFonts w:ascii="Arial" w:hAnsi="Arial" w:cs="Arial"/>
          <w:sz w:val="22"/>
        </w:rPr>
        <w:t xml:space="preserve">need to urinate, </w:t>
      </w:r>
      <w:r w:rsidR="009D2231">
        <w:rPr>
          <w:rFonts w:ascii="Arial" w:hAnsi="Arial" w:cs="Arial"/>
          <w:sz w:val="22"/>
        </w:rPr>
        <w:t>they are constantly hungry and</w:t>
      </w:r>
      <w:r w:rsidR="00250DF7">
        <w:rPr>
          <w:rFonts w:ascii="Arial" w:hAnsi="Arial" w:cs="Arial"/>
          <w:sz w:val="22"/>
        </w:rPr>
        <w:t xml:space="preserve"> trusty</w:t>
      </w:r>
      <w:r w:rsidR="009D2231">
        <w:rPr>
          <w:rFonts w:ascii="Arial" w:hAnsi="Arial" w:cs="Arial"/>
          <w:sz w:val="22"/>
        </w:rPr>
        <w:t>, lose weight</w:t>
      </w:r>
      <w:r w:rsidR="0043346E">
        <w:rPr>
          <w:rFonts w:ascii="Arial" w:hAnsi="Arial" w:cs="Arial"/>
          <w:sz w:val="22"/>
        </w:rPr>
        <w:t>,</w:t>
      </w:r>
      <w:r w:rsidR="00C213E7">
        <w:rPr>
          <w:rFonts w:ascii="Arial" w:hAnsi="Arial" w:cs="Arial"/>
          <w:sz w:val="22"/>
        </w:rPr>
        <w:t xml:space="preserve"> and </w:t>
      </w:r>
      <w:r w:rsidR="009E770A">
        <w:rPr>
          <w:rFonts w:ascii="Arial" w:hAnsi="Arial" w:cs="Arial"/>
          <w:sz w:val="22"/>
        </w:rPr>
        <w:t>their</w:t>
      </w:r>
      <w:r w:rsidR="00C213E7">
        <w:rPr>
          <w:rFonts w:ascii="Arial" w:hAnsi="Arial" w:cs="Arial"/>
          <w:sz w:val="22"/>
        </w:rPr>
        <w:t xml:space="preserve"> visi</w:t>
      </w:r>
      <w:r w:rsidR="009E770A">
        <w:rPr>
          <w:rFonts w:ascii="Arial" w:hAnsi="Arial" w:cs="Arial"/>
          <w:sz w:val="22"/>
        </w:rPr>
        <w:t>o</w:t>
      </w:r>
      <w:r w:rsidR="00C213E7">
        <w:rPr>
          <w:rFonts w:ascii="Arial" w:hAnsi="Arial" w:cs="Arial"/>
          <w:sz w:val="22"/>
        </w:rPr>
        <w:t>n is changed</w:t>
      </w:r>
      <w:r w:rsidR="0043346E">
        <w:rPr>
          <w:rFonts w:ascii="Arial" w:hAnsi="Arial" w:cs="Arial"/>
          <w:sz w:val="22"/>
        </w:rPr>
        <w:t>,</w:t>
      </w:r>
      <w:r w:rsidR="00C213E7">
        <w:rPr>
          <w:rFonts w:ascii="Arial" w:hAnsi="Arial" w:cs="Arial"/>
          <w:sz w:val="22"/>
        </w:rPr>
        <w:t xml:space="preserve"> often accompanied </w:t>
      </w:r>
      <w:r w:rsidR="009E770A">
        <w:rPr>
          <w:rFonts w:ascii="Arial" w:hAnsi="Arial" w:cs="Arial"/>
          <w:sz w:val="22"/>
        </w:rPr>
        <w:t>by</w:t>
      </w:r>
      <w:r w:rsidR="00C213E7">
        <w:rPr>
          <w:rFonts w:ascii="Arial" w:hAnsi="Arial" w:cs="Arial"/>
          <w:sz w:val="22"/>
        </w:rPr>
        <w:t xml:space="preserve"> fatigue. </w:t>
      </w:r>
      <w:r w:rsidR="009E770A">
        <w:rPr>
          <w:rFonts w:ascii="Arial" w:hAnsi="Arial" w:cs="Arial"/>
          <w:sz w:val="22"/>
        </w:rPr>
        <w:t>In the cases of type 2</w:t>
      </w:r>
      <w:r w:rsidR="00D74C2D">
        <w:rPr>
          <w:rFonts w:ascii="Arial" w:hAnsi="Arial" w:cs="Arial"/>
          <w:sz w:val="22"/>
        </w:rPr>
        <w:t>,</w:t>
      </w:r>
      <w:r w:rsidR="009E770A">
        <w:rPr>
          <w:rFonts w:ascii="Arial" w:hAnsi="Arial" w:cs="Arial"/>
          <w:sz w:val="22"/>
        </w:rPr>
        <w:t xml:space="preserve"> the </w:t>
      </w:r>
      <w:r w:rsidR="00D74C2D">
        <w:rPr>
          <w:rFonts w:ascii="Arial" w:hAnsi="Arial" w:cs="Arial"/>
          <w:sz w:val="22"/>
        </w:rPr>
        <w:t>symptoms</w:t>
      </w:r>
      <w:r w:rsidR="009E770A">
        <w:rPr>
          <w:rFonts w:ascii="Arial" w:hAnsi="Arial" w:cs="Arial"/>
          <w:sz w:val="22"/>
        </w:rPr>
        <w:t xml:space="preserve"> are similar. However, since they are not so easily recognisable</w:t>
      </w:r>
      <w:r w:rsidR="0043346E">
        <w:rPr>
          <w:rFonts w:ascii="Arial" w:hAnsi="Arial" w:cs="Arial"/>
          <w:sz w:val="22"/>
        </w:rPr>
        <w:t>,</w:t>
      </w:r>
      <w:r w:rsidR="009E770A">
        <w:rPr>
          <w:rFonts w:ascii="Arial" w:hAnsi="Arial" w:cs="Arial"/>
          <w:sz w:val="22"/>
        </w:rPr>
        <w:t xml:space="preserve"> </w:t>
      </w:r>
      <w:r w:rsidR="00D74C2D">
        <w:rPr>
          <w:rFonts w:ascii="Arial" w:hAnsi="Arial" w:cs="Arial"/>
          <w:sz w:val="22"/>
        </w:rPr>
        <w:t>this</w:t>
      </w:r>
      <w:r w:rsidR="009E770A">
        <w:rPr>
          <w:rFonts w:ascii="Arial" w:hAnsi="Arial" w:cs="Arial"/>
          <w:sz w:val="22"/>
        </w:rPr>
        <w:t xml:space="preserve"> type of diabetes may </w:t>
      </w:r>
      <w:r w:rsidR="00D74C2D">
        <w:rPr>
          <w:rFonts w:ascii="Arial" w:hAnsi="Arial" w:cs="Arial"/>
          <w:sz w:val="22"/>
        </w:rPr>
        <w:t xml:space="preserve">stay undiagnosed until </w:t>
      </w:r>
      <w:r w:rsidR="001B0A56">
        <w:rPr>
          <w:rFonts w:ascii="Arial" w:hAnsi="Arial" w:cs="Arial"/>
          <w:sz w:val="22"/>
        </w:rPr>
        <w:t>complications in the health start occurring</w:t>
      </w:r>
      <w:r w:rsidR="00D5093C">
        <w:rPr>
          <w:rFonts w:ascii="Arial" w:hAnsi="Arial" w:cs="Arial"/>
          <w:sz w:val="22"/>
        </w:rPr>
        <w:t xml:space="preserve"> </w:t>
      </w:r>
      <w:r w:rsidR="00D5093C" w:rsidRPr="00D5093C">
        <w:rPr>
          <w:rFonts w:ascii="Arial" w:hAnsi="Arial" w:cs="Arial"/>
          <w:sz w:val="22"/>
        </w:rPr>
        <w:t>(World Health Organization, 2020)</w:t>
      </w:r>
      <w:r w:rsidR="001B0A56">
        <w:rPr>
          <w:rFonts w:ascii="Arial" w:hAnsi="Arial" w:cs="Arial"/>
          <w:sz w:val="22"/>
        </w:rPr>
        <w:t xml:space="preserve">. </w:t>
      </w:r>
      <w:r w:rsidR="00392305">
        <w:rPr>
          <w:rFonts w:ascii="Arial" w:hAnsi="Arial" w:cs="Arial"/>
          <w:sz w:val="22"/>
        </w:rPr>
        <w:t xml:space="preserve">In the cases of </w:t>
      </w:r>
      <w:r w:rsidR="009C078F">
        <w:rPr>
          <w:rFonts w:ascii="Arial" w:hAnsi="Arial" w:cs="Arial"/>
          <w:sz w:val="22"/>
        </w:rPr>
        <w:t>gestational diabetes</w:t>
      </w:r>
      <w:r w:rsidR="007753EA">
        <w:rPr>
          <w:rFonts w:ascii="Arial" w:hAnsi="Arial" w:cs="Arial"/>
          <w:sz w:val="22"/>
        </w:rPr>
        <w:t>,</w:t>
      </w:r>
      <w:r w:rsidR="009C078F">
        <w:rPr>
          <w:rFonts w:ascii="Arial" w:hAnsi="Arial" w:cs="Arial"/>
          <w:sz w:val="22"/>
        </w:rPr>
        <w:t xml:space="preserve"> the </w:t>
      </w:r>
      <w:r w:rsidR="0043346E" w:rsidRPr="0043346E">
        <w:rPr>
          <w:rFonts w:ascii="Arial" w:hAnsi="Arial" w:cs="Arial"/>
          <w:sz w:val="22"/>
        </w:rPr>
        <w:t>glucose levels are above the normal ones but lower than those</w:t>
      </w:r>
      <w:r w:rsidR="007753EA">
        <w:rPr>
          <w:rFonts w:ascii="Arial" w:hAnsi="Arial" w:cs="Arial"/>
          <w:sz w:val="22"/>
        </w:rPr>
        <w:t xml:space="preserve"> that suppose a diagnosis of diabetes. </w:t>
      </w:r>
      <w:r w:rsidR="00675D1F">
        <w:rPr>
          <w:rFonts w:ascii="Arial" w:hAnsi="Arial" w:cs="Arial"/>
          <w:sz w:val="22"/>
        </w:rPr>
        <w:t xml:space="preserve">It occurs only during pregnancy </w:t>
      </w:r>
      <w:r w:rsidR="00675F66">
        <w:rPr>
          <w:rFonts w:ascii="Arial" w:hAnsi="Arial" w:cs="Arial"/>
          <w:sz w:val="22"/>
        </w:rPr>
        <w:t xml:space="preserve">and may increase the </w:t>
      </w:r>
      <w:r w:rsidR="00CC5D7C">
        <w:rPr>
          <w:rFonts w:ascii="Arial" w:hAnsi="Arial" w:cs="Arial"/>
          <w:sz w:val="22"/>
        </w:rPr>
        <w:t xml:space="preserve">risk of </w:t>
      </w:r>
      <w:r w:rsidR="00675F66">
        <w:rPr>
          <w:rFonts w:ascii="Arial" w:hAnsi="Arial" w:cs="Arial"/>
          <w:sz w:val="22"/>
        </w:rPr>
        <w:t xml:space="preserve">complications </w:t>
      </w:r>
      <w:r w:rsidR="00CC5D7C">
        <w:rPr>
          <w:rFonts w:ascii="Arial" w:hAnsi="Arial" w:cs="Arial"/>
          <w:sz w:val="22"/>
        </w:rPr>
        <w:t>during the period and at delivery</w:t>
      </w:r>
      <w:r w:rsidR="006A3A68">
        <w:rPr>
          <w:rFonts w:ascii="Arial" w:hAnsi="Arial" w:cs="Arial"/>
          <w:sz w:val="22"/>
        </w:rPr>
        <w:t xml:space="preserve">. </w:t>
      </w:r>
      <w:r w:rsidR="00756ACA">
        <w:rPr>
          <w:rFonts w:ascii="Arial" w:hAnsi="Arial" w:cs="Arial"/>
          <w:sz w:val="22"/>
        </w:rPr>
        <w:t>These women and their children may</w:t>
      </w:r>
      <w:r w:rsidR="00947FD0">
        <w:rPr>
          <w:rFonts w:ascii="Arial" w:hAnsi="Arial" w:cs="Arial"/>
          <w:sz w:val="22"/>
        </w:rPr>
        <w:t xml:space="preserve"> develop diabetes type 2 in future. </w:t>
      </w:r>
      <w:r w:rsidR="005C68D8">
        <w:rPr>
          <w:rFonts w:ascii="Arial" w:hAnsi="Arial" w:cs="Arial"/>
          <w:sz w:val="22"/>
        </w:rPr>
        <w:t xml:space="preserve">This </w:t>
      </w:r>
      <w:r w:rsidR="005C68D8">
        <w:rPr>
          <w:rFonts w:ascii="Arial" w:hAnsi="Arial" w:cs="Arial"/>
          <w:sz w:val="22"/>
        </w:rPr>
        <w:lastRenderedPageBreak/>
        <w:t>kind of diabetes cannot be diagnosed through symptoms</w:t>
      </w:r>
      <w:r w:rsidR="00354FBF">
        <w:rPr>
          <w:rFonts w:ascii="Arial" w:hAnsi="Arial" w:cs="Arial"/>
          <w:sz w:val="22"/>
        </w:rPr>
        <w:t xml:space="preserve"> and</w:t>
      </w:r>
      <w:r w:rsidR="005C68D8">
        <w:rPr>
          <w:rFonts w:ascii="Arial" w:hAnsi="Arial" w:cs="Arial"/>
          <w:sz w:val="22"/>
        </w:rPr>
        <w:t xml:space="preserve"> is </w:t>
      </w:r>
      <w:r w:rsidR="00354FBF">
        <w:rPr>
          <w:rFonts w:ascii="Arial" w:hAnsi="Arial" w:cs="Arial"/>
          <w:sz w:val="22"/>
        </w:rPr>
        <w:t xml:space="preserve">usually </w:t>
      </w:r>
      <w:r w:rsidR="001F65E0">
        <w:rPr>
          <w:rFonts w:ascii="Arial" w:hAnsi="Arial" w:cs="Arial"/>
          <w:sz w:val="22"/>
        </w:rPr>
        <w:t xml:space="preserve">discovered during prenatal screening. </w:t>
      </w:r>
    </w:p>
    <w:p w14:paraId="13917514" w14:textId="57E2205B" w:rsidR="00947FD0" w:rsidRPr="002E4C7C" w:rsidRDefault="000316F5" w:rsidP="002E4C7C">
      <w:pPr>
        <w:pStyle w:val="Heading2"/>
      </w:pPr>
      <w:bookmarkStart w:id="4" w:name="_Toc99585443"/>
      <w:r w:rsidRPr="002E4C7C">
        <w:t xml:space="preserve">Health </w:t>
      </w:r>
      <w:r w:rsidR="006C44DB" w:rsidRPr="002E4C7C">
        <w:t>impact</w:t>
      </w:r>
      <w:bookmarkEnd w:id="4"/>
    </w:p>
    <w:p w14:paraId="10DE9B43" w14:textId="63F9A357" w:rsidR="008F7029" w:rsidRDefault="008F7029" w:rsidP="008F7029">
      <w:pPr>
        <w:rPr>
          <w:lang w:val="bg-BG"/>
        </w:rPr>
      </w:pPr>
    </w:p>
    <w:p w14:paraId="7AFC1C17" w14:textId="3F3DB530" w:rsidR="007A3365" w:rsidRDefault="000316F5" w:rsidP="007A3365">
      <w:pPr>
        <w:jc w:val="center"/>
        <w:rPr>
          <w:lang w:val="bg-BG"/>
        </w:rPr>
      </w:pPr>
      <w:r>
        <w:rPr>
          <w:noProof/>
          <w:lang w:val="bg-BG"/>
        </w:rPr>
        <w:drawing>
          <wp:inline distT="0" distB="0" distL="0" distR="0" wp14:anchorId="3B645C65" wp14:editId="14396BFB">
            <wp:extent cx="3902075" cy="3902075"/>
            <wp:effectExtent l="0" t="0" r="317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902075" cy="3902075"/>
                    </a:xfrm>
                    <a:prstGeom prst="rect">
                      <a:avLst/>
                    </a:prstGeom>
                    <a:noFill/>
                  </pic:spPr>
                </pic:pic>
              </a:graphicData>
            </a:graphic>
          </wp:inline>
        </w:drawing>
      </w:r>
    </w:p>
    <w:p w14:paraId="3D5CC4B6" w14:textId="4EACFAA1" w:rsidR="007A3365" w:rsidRPr="007A3365" w:rsidRDefault="000316F5" w:rsidP="007A3365">
      <w:pPr>
        <w:jc w:val="center"/>
        <w:rPr>
          <w:rFonts w:ascii="Arial" w:hAnsi="Arial" w:cs="Arial"/>
          <w:sz w:val="20"/>
          <w:szCs w:val="20"/>
          <w:lang w:val="bg-BG"/>
        </w:rPr>
      </w:pPr>
      <w:r w:rsidRPr="007A3365">
        <w:rPr>
          <w:rFonts w:ascii="Arial" w:hAnsi="Arial" w:cs="Arial"/>
          <w:sz w:val="20"/>
          <w:szCs w:val="20"/>
          <w:lang w:val="bg-BG"/>
        </w:rPr>
        <w:t xml:space="preserve">Fig </w:t>
      </w:r>
      <w:r w:rsidR="0043346E">
        <w:rPr>
          <w:rFonts w:ascii="Arial" w:hAnsi="Arial" w:cs="Arial"/>
          <w:sz w:val="20"/>
          <w:szCs w:val="20"/>
        </w:rPr>
        <w:t>2</w:t>
      </w:r>
      <w:r w:rsidRPr="007A3365">
        <w:rPr>
          <w:rFonts w:ascii="Arial" w:hAnsi="Arial" w:cs="Arial"/>
          <w:sz w:val="20"/>
          <w:szCs w:val="20"/>
          <w:lang w:val="bg-BG"/>
        </w:rPr>
        <w:t>: Diabetes complications (Fassa, 2017).</w:t>
      </w:r>
    </w:p>
    <w:p w14:paraId="3FDC4609" w14:textId="77777777" w:rsidR="007A3365" w:rsidRDefault="007A3365" w:rsidP="008F7029">
      <w:pPr>
        <w:rPr>
          <w:lang w:val="bg-BG"/>
        </w:rPr>
      </w:pPr>
    </w:p>
    <w:p w14:paraId="44ACF35E" w14:textId="3B0E28D3" w:rsidR="00EA76BA" w:rsidRDefault="000316F5" w:rsidP="00D75D3A">
      <w:pPr>
        <w:spacing w:line="360" w:lineRule="auto"/>
        <w:jc w:val="both"/>
        <w:rPr>
          <w:rFonts w:ascii="Arial" w:hAnsi="Arial" w:cs="Arial"/>
          <w:sz w:val="22"/>
        </w:rPr>
      </w:pPr>
      <w:r w:rsidRPr="00D75D3A">
        <w:rPr>
          <w:rFonts w:ascii="Arial" w:hAnsi="Arial" w:cs="Arial"/>
          <w:sz w:val="22"/>
        </w:rPr>
        <w:t xml:space="preserve">One of the characteristics of diabetes type 1 and 2 is </w:t>
      </w:r>
      <w:r w:rsidR="00AF55A8" w:rsidRPr="00D75D3A">
        <w:rPr>
          <w:rFonts w:ascii="Arial" w:hAnsi="Arial" w:cs="Arial"/>
          <w:sz w:val="22"/>
        </w:rPr>
        <w:t>hyperglycemia.</w:t>
      </w:r>
      <w:r w:rsidRPr="00D75D3A">
        <w:rPr>
          <w:rFonts w:ascii="Arial" w:hAnsi="Arial" w:cs="Arial"/>
          <w:sz w:val="22"/>
          <w:lang w:val="bg-BG"/>
        </w:rPr>
        <w:t xml:space="preserve"> </w:t>
      </w:r>
      <w:r w:rsidR="00AF55A8" w:rsidRPr="00D75D3A">
        <w:rPr>
          <w:rFonts w:ascii="Arial" w:hAnsi="Arial" w:cs="Arial"/>
          <w:sz w:val="22"/>
        </w:rPr>
        <w:t xml:space="preserve">It is a dangerous condition </w:t>
      </w:r>
      <w:r w:rsidR="00F33DBE" w:rsidRPr="00D75D3A">
        <w:rPr>
          <w:rFonts w:ascii="Arial" w:hAnsi="Arial" w:cs="Arial"/>
          <w:sz w:val="22"/>
        </w:rPr>
        <w:t xml:space="preserve">of high </w:t>
      </w:r>
      <w:r w:rsidR="0043346E">
        <w:rPr>
          <w:rFonts w:ascii="Arial" w:hAnsi="Arial" w:cs="Arial"/>
          <w:sz w:val="22"/>
        </w:rPr>
        <w:t>sugar levels</w:t>
      </w:r>
      <w:r w:rsidR="00F33DBE" w:rsidRPr="00D75D3A">
        <w:rPr>
          <w:rFonts w:ascii="Arial" w:hAnsi="Arial" w:cs="Arial"/>
          <w:sz w:val="22"/>
        </w:rPr>
        <w:t xml:space="preserve"> in the blood for </w:t>
      </w:r>
      <w:r w:rsidR="0043346E">
        <w:rPr>
          <w:rFonts w:ascii="Arial" w:hAnsi="Arial" w:cs="Arial"/>
          <w:sz w:val="22"/>
        </w:rPr>
        <w:t>an extended</w:t>
      </w:r>
      <w:r w:rsidR="00F33DBE" w:rsidRPr="00D75D3A">
        <w:rPr>
          <w:rFonts w:ascii="Arial" w:hAnsi="Arial" w:cs="Arial"/>
          <w:sz w:val="22"/>
        </w:rPr>
        <w:t xml:space="preserve"> period</w:t>
      </w:r>
      <w:r w:rsidR="0043346E">
        <w:rPr>
          <w:rFonts w:ascii="Arial" w:hAnsi="Arial" w:cs="Arial"/>
          <w:sz w:val="22"/>
        </w:rPr>
        <w:t>. It often</w:t>
      </w:r>
      <w:r w:rsidR="00F33DBE" w:rsidRPr="00D75D3A">
        <w:rPr>
          <w:rFonts w:ascii="Arial" w:hAnsi="Arial" w:cs="Arial"/>
          <w:sz w:val="22"/>
        </w:rPr>
        <w:t xml:space="preserve"> becomes </w:t>
      </w:r>
      <w:r w:rsidR="00C82B19" w:rsidRPr="00D75D3A">
        <w:rPr>
          <w:rFonts w:ascii="Arial" w:hAnsi="Arial" w:cs="Arial"/>
          <w:sz w:val="22"/>
        </w:rPr>
        <w:t xml:space="preserve">unnoticed and undiagnosed until the body reaches </w:t>
      </w:r>
      <w:r w:rsidR="00D75D3A" w:rsidRPr="00D75D3A">
        <w:rPr>
          <w:rFonts w:ascii="Arial" w:hAnsi="Arial" w:cs="Arial"/>
          <w:sz w:val="22"/>
        </w:rPr>
        <w:t>ketoacidosis</w:t>
      </w:r>
      <w:r w:rsidR="00C82B19" w:rsidRPr="00D75D3A">
        <w:rPr>
          <w:rFonts w:ascii="Arial" w:hAnsi="Arial" w:cs="Arial"/>
          <w:sz w:val="22"/>
        </w:rPr>
        <w:t xml:space="preserve"> and even goe</w:t>
      </w:r>
      <w:r w:rsidR="00D75D3A" w:rsidRPr="00D75D3A">
        <w:rPr>
          <w:rFonts w:ascii="Arial" w:hAnsi="Arial" w:cs="Arial"/>
          <w:sz w:val="22"/>
        </w:rPr>
        <w:t xml:space="preserve">s into </w:t>
      </w:r>
      <w:r w:rsidR="00D75D3A">
        <w:rPr>
          <w:rFonts w:ascii="Arial" w:hAnsi="Arial" w:cs="Arial"/>
          <w:sz w:val="22"/>
        </w:rPr>
        <w:t xml:space="preserve">a </w:t>
      </w:r>
      <w:r w:rsidR="00D75D3A" w:rsidRPr="00D75D3A">
        <w:rPr>
          <w:rFonts w:ascii="Arial" w:hAnsi="Arial" w:cs="Arial"/>
          <w:sz w:val="22"/>
        </w:rPr>
        <w:t xml:space="preserve">diabetic coma. </w:t>
      </w:r>
      <w:r w:rsidR="0019001D">
        <w:rPr>
          <w:rFonts w:ascii="Arial" w:hAnsi="Arial" w:cs="Arial"/>
          <w:sz w:val="22"/>
        </w:rPr>
        <w:t xml:space="preserve">The </w:t>
      </w:r>
      <w:r w:rsidR="00A847D7">
        <w:rPr>
          <w:rFonts w:ascii="Arial" w:hAnsi="Arial" w:cs="Arial"/>
          <w:sz w:val="22"/>
        </w:rPr>
        <w:t xml:space="preserve">physiological </w:t>
      </w:r>
      <w:r w:rsidR="0019001D">
        <w:rPr>
          <w:rFonts w:ascii="Arial" w:hAnsi="Arial" w:cs="Arial"/>
          <w:sz w:val="22"/>
        </w:rPr>
        <w:t xml:space="preserve">reasons for </w:t>
      </w:r>
      <w:r w:rsidR="00515E66">
        <w:rPr>
          <w:rFonts w:ascii="Arial" w:hAnsi="Arial" w:cs="Arial"/>
          <w:sz w:val="22"/>
        </w:rPr>
        <w:t>hypoglycemia</w:t>
      </w:r>
      <w:r w:rsidR="0019001D">
        <w:rPr>
          <w:rFonts w:ascii="Arial" w:hAnsi="Arial" w:cs="Arial"/>
          <w:sz w:val="22"/>
        </w:rPr>
        <w:t xml:space="preserve"> are </w:t>
      </w:r>
      <w:r w:rsidR="00515E66">
        <w:rPr>
          <w:rFonts w:ascii="Arial" w:hAnsi="Arial" w:cs="Arial"/>
          <w:sz w:val="22"/>
        </w:rPr>
        <w:t xml:space="preserve">either the body has lost a lot of insulin-producing cells </w:t>
      </w:r>
      <w:r w:rsidR="00A847D7">
        <w:rPr>
          <w:rFonts w:ascii="Arial" w:hAnsi="Arial" w:cs="Arial"/>
          <w:sz w:val="22"/>
        </w:rPr>
        <w:t>in the pancreas</w:t>
      </w:r>
      <w:r w:rsidR="0043346E">
        <w:rPr>
          <w:rFonts w:ascii="Arial" w:hAnsi="Arial" w:cs="Arial"/>
          <w:sz w:val="22"/>
        </w:rPr>
        <w:t>,</w:t>
      </w:r>
      <w:r w:rsidR="00A847D7">
        <w:rPr>
          <w:rFonts w:ascii="Arial" w:hAnsi="Arial" w:cs="Arial"/>
          <w:sz w:val="22"/>
        </w:rPr>
        <w:t xml:space="preserve"> </w:t>
      </w:r>
      <w:r w:rsidR="00515E66">
        <w:rPr>
          <w:rFonts w:ascii="Arial" w:hAnsi="Arial" w:cs="Arial"/>
          <w:sz w:val="22"/>
        </w:rPr>
        <w:t xml:space="preserve">or </w:t>
      </w:r>
      <w:r w:rsidR="0018790E">
        <w:rPr>
          <w:rFonts w:ascii="Arial" w:hAnsi="Arial" w:cs="Arial"/>
          <w:sz w:val="22"/>
        </w:rPr>
        <w:t xml:space="preserve">it has created </w:t>
      </w:r>
      <w:r w:rsidR="00F05FBD">
        <w:rPr>
          <w:rFonts w:ascii="Arial" w:hAnsi="Arial" w:cs="Arial"/>
          <w:sz w:val="22"/>
        </w:rPr>
        <w:t>insulin resistance</w:t>
      </w:r>
      <w:r w:rsidR="006105B2">
        <w:rPr>
          <w:rFonts w:ascii="Arial" w:hAnsi="Arial" w:cs="Arial"/>
          <w:sz w:val="22"/>
        </w:rPr>
        <w:t xml:space="preserve"> and does not react </w:t>
      </w:r>
      <w:r w:rsidR="0043346E">
        <w:rPr>
          <w:rFonts w:ascii="Arial" w:hAnsi="Arial" w:cs="Arial"/>
          <w:sz w:val="22"/>
        </w:rPr>
        <w:t>appropriately</w:t>
      </w:r>
      <w:r w:rsidR="006105B2">
        <w:rPr>
          <w:rFonts w:ascii="Arial" w:hAnsi="Arial" w:cs="Arial"/>
          <w:sz w:val="22"/>
        </w:rPr>
        <w:t xml:space="preserve"> to the injections treatment</w:t>
      </w:r>
      <w:r w:rsidR="0018790E">
        <w:rPr>
          <w:rFonts w:ascii="Arial" w:hAnsi="Arial" w:cs="Arial"/>
          <w:sz w:val="22"/>
        </w:rPr>
        <w:t>.</w:t>
      </w:r>
      <w:r w:rsidR="006105B2">
        <w:rPr>
          <w:rFonts w:ascii="Arial" w:hAnsi="Arial" w:cs="Arial"/>
          <w:sz w:val="22"/>
        </w:rPr>
        <w:t xml:space="preserve"> There could also be reasons like </w:t>
      </w:r>
      <w:r w:rsidR="006422D5">
        <w:rPr>
          <w:rFonts w:ascii="Arial" w:hAnsi="Arial" w:cs="Arial"/>
          <w:sz w:val="22"/>
        </w:rPr>
        <w:t xml:space="preserve">irregular taking of medications or </w:t>
      </w:r>
      <w:r w:rsidR="00654AC2">
        <w:rPr>
          <w:rFonts w:ascii="Arial" w:hAnsi="Arial" w:cs="Arial"/>
          <w:sz w:val="22"/>
        </w:rPr>
        <w:t xml:space="preserve">a </w:t>
      </w:r>
      <w:r w:rsidR="006422D5">
        <w:rPr>
          <w:rFonts w:ascii="Arial" w:hAnsi="Arial" w:cs="Arial"/>
          <w:sz w:val="22"/>
        </w:rPr>
        <w:t>wrong diet with a lot of carbohydrates</w:t>
      </w:r>
      <w:r w:rsidR="00654AC2">
        <w:rPr>
          <w:rFonts w:ascii="Arial" w:hAnsi="Arial" w:cs="Arial"/>
          <w:sz w:val="22"/>
        </w:rPr>
        <w:t>, infections in the body or high levels of stress</w:t>
      </w:r>
      <w:r w:rsidR="00CE679C">
        <w:rPr>
          <w:rFonts w:ascii="Arial" w:hAnsi="Arial" w:cs="Arial"/>
          <w:sz w:val="22"/>
        </w:rPr>
        <w:t>. Whatever the reasons for hyperglycemia</w:t>
      </w:r>
      <w:r w:rsidR="0043346E">
        <w:rPr>
          <w:rFonts w:ascii="Arial" w:hAnsi="Arial" w:cs="Arial"/>
          <w:sz w:val="22"/>
        </w:rPr>
        <w:t>, the</w:t>
      </w:r>
      <w:r w:rsidR="00CE679C">
        <w:rPr>
          <w:rFonts w:ascii="Arial" w:hAnsi="Arial" w:cs="Arial"/>
          <w:sz w:val="22"/>
        </w:rPr>
        <w:t xml:space="preserve"> damages it causes to the body are </w:t>
      </w:r>
      <w:r w:rsidR="0043346E">
        <w:rPr>
          <w:rFonts w:ascii="Arial" w:hAnsi="Arial" w:cs="Arial"/>
          <w:sz w:val="22"/>
        </w:rPr>
        <w:t>severe</w:t>
      </w:r>
      <w:r w:rsidR="00DC4469">
        <w:rPr>
          <w:rFonts w:ascii="Arial" w:hAnsi="Arial" w:cs="Arial"/>
          <w:sz w:val="22"/>
        </w:rPr>
        <w:t xml:space="preserve"> </w:t>
      </w:r>
      <w:r w:rsidR="002F03EA">
        <w:rPr>
          <w:rFonts w:ascii="Arial" w:hAnsi="Arial" w:cs="Arial"/>
          <w:sz w:val="22"/>
        </w:rPr>
        <w:t xml:space="preserve">because of its hidden character and </w:t>
      </w:r>
      <w:r w:rsidR="004721AD">
        <w:rPr>
          <w:rFonts w:ascii="Arial" w:hAnsi="Arial" w:cs="Arial"/>
          <w:sz w:val="22"/>
        </w:rPr>
        <w:t xml:space="preserve">late discovery. </w:t>
      </w:r>
      <w:r w:rsidR="008539F9">
        <w:rPr>
          <w:rFonts w:ascii="Arial" w:hAnsi="Arial" w:cs="Arial"/>
          <w:sz w:val="22"/>
        </w:rPr>
        <w:t>The most common complications that come with it are:</w:t>
      </w:r>
    </w:p>
    <w:p w14:paraId="153389DE" w14:textId="463C2E42" w:rsidR="008539F9" w:rsidRPr="008539F9" w:rsidRDefault="000316F5" w:rsidP="008539F9">
      <w:pPr>
        <w:pStyle w:val="ListParagraph"/>
        <w:numPr>
          <w:ilvl w:val="0"/>
          <w:numId w:val="5"/>
        </w:numPr>
        <w:spacing w:line="360" w:lineRule="auto"/>
        <w:jc w:val="both"/>
        <w:rPr>
          <w:rFonts w:ascii="Arial" w:hAnsi="Arial" w:cs="Arial"/>
          <w:sz w:val="22"/>
        </w:rPr>
      </w:pPr>
      <w:r>
        <w:rPr>
          <w:rFonts w:ascii="Arial" w:hAnsi="Arial" w:cs="Arial"/>
          <w:sz w:val="22"/>
        </w:rPr>
        <w:t>Diabetic neuropathy</w:t>
      </w:r>
      <w:r w:rsidR="007A3365">
        <w:rPr>
          <w:rFonts w:ascii="Arial" w:hAnsi="Arial" w:cs="Arial"/>
          <w:sz w:val="22"/>
        </w:rPr>
        <w:t xml:space="preserve"> </w:t>
      </w:r>
      <w:r>
        <w:rPr>
          <w:rFonts w:ascii="Arial" w:hAnsi="Arial" w:cs="Arial"/>
          <w:sz w:val="22"/>
        </w:rPr>
        <w:t>is a condit</w:t>
      </w:r>
      <w:r w:rsidR="002227DE">
        <w:rPr>
          <w:rFonts w:ascii="Arial" w:hAnsi="Arial" w:cs="Arial"/>
          <w:sz w:val="22"/>
        </w:rPr>
        <w:t>ion that causes the peripheral nerves</w:t>
      </w:r>
      <w:r w:rsidR="00BF065B">
        <w:rPr>
          <w:rFonts w:ascii="Arial" w:hAnsi="Arial" w:cs="Arial"/>
          <w:sz w:val="22"/>
        </w:rPr>
        <w:t>, mainly on the legs. It</w:t>
      </w:r>
      <w:r w:rsidR="00A756DD">
        <w:rPr>
          <w:rFonts w:ascii="Arial" w:hAnsi="Arial" w:cs="Arial"/>
          <w:sz w:val="22"/>
        </w:rPr>
        <w:t xml:space="preserve"> </w:t>
      </w:r>
      <w:r w:rsidR="00FE0B87">
        <w:rPr>
          <w:rFonts w:ascii="Arial" w:hAnsi="Arial" w:cs="Arial"/>
          <w:sz w:val="22"/>
        </w:rPr>
        <w:t xml:space="preserve">affects about 50% of people with </w:t>
      </w:r>
      <w:r w:rsidR="0001740A">
        <w:rPr>
          <w:rFonts w:ascii="Arial" w:hAnsi="Arial" w:cs="Arial"/>
          <w:sz w:val="22"/>
        </w:rPr>
        <w:t>diabetes</w:t>
      </w:r>
      <w:r w:rsidR="00FE0B87">
        <w:rPr>
          <w:rFonts w:ascii="Arial" w:hAnsi="Arial" w:cs="Arial"/>
          <w:sz w:val="22"/>
        </w:rPr>
        <w:t xml:space="preserve"> and may vary from mild symptoms to severe </w:t>
      </w:r>
      <w:r w:rsidR="00E04F8B">
        <w:rPr>
          <w:rFonts w:ascii="Arial" w:hAnsi="Arial" w:cs="Arial"/>
          <w:sz w:val="22"/>
        </w:rPr>
        <w:t xml:space="preserve">problems with the </w:t>
      </w:r>
      <w:r w:rsidR="0001740A">
        <w:rPr>
          <w:rFonts w:ascii="Arial" w:hAnsi="Arial" w:cs="Arial"/>
          <w:sz w:val="22"/>
        </w:rPr>
        <w:t>digestive system</w:t>
      </w:r>
      <w:r w:rsidR="0043346E">
        <w:rPr>
          <w:rFonts w:ascii="Arial" w:hAnsi="Arial" w:cs="Arial"/>
          <w:sz w:val="22"/>
        </w:rPr>
        <w:t>, blood vessels,</w:t>
      </w:r>
      <w:r w:rsidR="0001740A">
        <w:rPr>
          <w:rFonts w:ascii="Arial" w:hAnsi="Arial" w:cs="Arial"/>
          <w:sz w:val="22"/>
        </w:rPr>
        <w:t xml:space="preserve"> and heart.</w:t>
      </w:r>
      <w:r w:rsidR="00A756DD" w:rsidRPr="00A756DD">
        <w:t xml:space="preserve"> </w:t>
      </w:r>
      <w:r w:rsidR="00A756DD" w:rsidRPr="00A756DD">
        <w:rPr>
          <w:rFonts w:ascii="Arial" w:hAnsi="Arial" w:cs="Arial"/>
          <w:sz w:val="22"/>
        </w:rPr>
        <w:t>(Mayo Clinic)</w:t>
      </w:r>
    </w:p>
    <w:p w14:paraId="78422CB7" w14:textId="3A38EB46" w:rsidR="006105B2" w:rsidRDefault="000316F5" w:rsidP="00507D10">
      <w:pPr>
        <w:jc w:val="center"/>
      </w:pPr>
      <w:r>
        <w:rPr>
          <w:noProof/>
        </w:rPr>
        <w:lastRenderedPageBreak/>
        <w:drawing>
          <wp:inline distT="0" distB="0" distL="0" distR="0" wp14:anchorId="79F03520" wp14:editId="0F330EA1">
            <wp:extent cx="2933700" cy="19558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933700" cy="1955800"/>
                    </a:xfrm>
                    <a:prstGeom prst="rect">
                      <a:avLst/>
                    </a:prstGeom>
                    <a:noFill/>
                  </pic:spPr>
                </pic:pic>
              </a:graphicData>
            </a:graphic>
          </wp:inline>
        </w:drawing>
      </w:r>
    </w:p>
    <w:p w14:paraId="34A69EBE" w14:textId="007CB3D8" w:rsidR="00507D10" w:rsidRDefault="000316F5" w:rsidP="00507D10">
      <w:pPr>
        <w:jc w:val="center"/>
      </w:pPr>
      <w:r>
        <w:t xml:space="preserve">Fig.3: Diabetic </w:t>
      </w:r>
      <w:r w:rsidRPr="007A3365">
        <w:rPr>
          <w:rFonts w:ascii="Arial" w:hAnsi="Arial" w:cs="Arial"/>
          <w:sz w:val="20"/>
          <w:szCs w:val="20"/>
        </w:rPr>
        <w:t xml:space="preserve">neuropathy </w:t>
      </w:r>
      <w:r w:rsidR="00CD6FBD" w:rsidRPr="007A3365">
        <w:rPr>
          <w:rFonts w:ascii="Arial" w:hAnsi="Arial" w:cs="Arial"/>
          <w:sz w:val="20"/>
          <w:szCs w:val="20"/>
        </w:rPr>
        <w:t>(</w:t>
      </w:r>
      <w:r w:rsidR="007A3365" w:rsidRPr="007A3365">
        <w:rPr>
          <w:rFonts w:ascii="Arial" w:hAnsi="Arial" w:cs="Arial"/>
          <w:sz w:val="20"/>
          <w:szCs w:val="20"/>
          <w:shd w:val="clear" w:color="auto" w:fill="FFFFFF"/>
        </w:rPr>
        <w:t>Werner</w:t>
      </w:r>
      <w:r w:rsidR="00CD6FBD" w:rsidRPr="007A3365">
        <w:rPr>
          <w:rFonts w:ascii="Arial" w:hAnsi="Arial" w:cs="Arial"/>
          <w:sz w:val="20"/>
          <w:szCs w:val="20"/>
          <w:shd w:val="clear" w:color="auto" w:fill="FFFFFF"/>
        </w:rPr>
        <w:t xml:space="preserve"> &amp; Werner, 2016.)</w:t>
      </w:r>
    </w:p>
    <w:p w14:paraId="4916727F" w14:textId="2940F3D5" w:rsidR="00394176" w:rsidRPr="00DB69AC" w:rsidRDefault="000316F5" w:rsidP="00DB69AC">
      <w:pPr>
        <w:pStyle w:val="ListParagraph"/>
        <w:numPr>
          <w:ilvl w:val="0"/>
          <w:numId w:val="4"/>
        </w:numPr>
        <w:spacing w:line="360" w:lineRule="auto"/>
        <w:ind w:left="714" w:hanging="357"/>
        <w:jc w:val="both"/>
        <w:rPr>
          <w:rFonts w:ascii="Arial" w:hAnsi="Arial" w:cs="Arial"/>
          <w:sz w:val="22"/>
        </w:rPr>
      </w:pPr>
      <w:r w:rsidRPr="00445B16">
        <w:rPr>
          <w:rFonts w:ascii="Arial" w:hAnsi="Arial" w:cs="Arial"/>
          <w:sz w:val="22"/>
        </w:rPr>
        <w:t>Diabetic Nephropathy</w:t>
      </w:r>
      <w:r w:rsidR="00445B16">
        <w:rPr>
          <w:rFonts w:ascii="Arial" w:hAnsi="Arial" w:cs="Arial"/>
          <w:sz w:val="22"/>
        </w:rPr>
        <w:t xml:space="preserve"> is the last stage </w:t>
      </w:r>
      <w:r w:rsidR="00840EEF">
        <w:rPr>
          <w:rFonts w:ascii="Arial" w:hAnsi="Arial" w:cs="Arial"/>
          <w:sz w:val="22"/>
        </w:rPr>
        <w:t>of renal disease</w:t>
      </w:r>
      <w:r w:rsidR="0043346E">
        <w:rPr>
          <w:rFonts w:ascii="Arial" w:hAnsi="Arial" w:cs="Arial"/>
          <w:sz w:val="22"/>
        </w:rPr>
        <w:t>,</w:t>
      </w:r>
      <w:r w:rsidR="00195BF1">
        <w:rPr>
          <w:rFonts w:ascii="Arial" w:hAnsi="Arial" w:cs="Arial"/>
          <w:sz w:val="22"/>
        </w:rPr>
        <w:t xml:space="preserve"> </w:t>
      </w:r>
      <w:r w:rsidR="003200A4">
        <w:rPr>
          <w:rFonts w:ascii="Arial" w:hAnsi="Arial" w:cs="Arial"/>
          <w:sz w:val="22"/>
        </w:rPr>
        <w:t xml:space="preserve">also known as kidney disease. The high </w:t>
      </w:r>
      <w:r w:rsidR="0043346E" w:rsidRPr="0043346E">
        <w:rPr>
          <w:rFonts w:ascii="Arial" w:hAnsi="Arial" w:cs="Arial"/>
          <w:sz w:val="22"/>
        </w:rPr>
        <w:t>sugar levels in the blood destroy the blood vessels and the filters in the kidneys and prevent</w:t>
      </w:r>
      <w:r w:rsidR="00DB69AC">
        <w:rPr>
          <w:rFonts w:ascii="Arial" w:hAnsi="Arial" w:cs="Arial"/>
          <w:sz w:val="22"/>
        </w:rPr>
        <w:t xml:space="preserve"> them from working </w:t>
      </w:r>
      <w:r w:rsidR="0043346E">
        <w:rPr>
          <w:rFonts w:ascii="Arial" w:hAnsi="Arial" w:cs="Arial"/>
          <w:sz w:val="22"/>
        </w:rPr>
        <w:t>usually</w:t>
      </w:r>
      <w:r w:rsidR="00DB69AC">
        <w:rPr>
          <w:rFonts w:ascii="Arial" w:hAnsi="Arial" w:cs="Arial"/>
          <w:sz w:val="22"/>
        </w:rPr>
        <w:t xml:space="preserve">. </w:t>
      </w:r>
      <w:r w:rsidR="00DB69AC" w:rsidRPr="00DB69AC">
        <w:rPr>
          <w:rFonts w:ascii="Arial" w:hAnsi="Arial" w:cs="Arial"/>
          <w:sz w:val="22"/>
        </w:rPr>
        <w:t>As a result of this</w:t>
      </w:r>
      <w:r w:rsidR="00772603">
        <w:rPr>
          <w:rFonts w:ascii="Arial" w:hAnsi="Arial" w:cs="Arial"/>
          <w:sz w:val="22"/>
        </w:rPr>
        <w:t xml:space="preserve">, with the urine, </w:t>
      </w:r>
      <w:r w:rsidR="00C112A3">
        <w:rPr>
          <w:rFonts w:ascii="Arial" w:hAnsi="Arial" w:cs="Arial"/>
          <w:sz w:val="22"/>
        </w:rPr>
        <w:t xml:space="preserve">the body </w:t>
      </w:r>
      <w:r w:rsidR="008E7762">
        <w:rPr>
          <w:rFonts w:ascii="Arial" w:hAnsi="Arial" w:cs="Arial"/>
          <w:sz w:val="22"/>
        </w:rPr>
        <w:t xml:space="preserve">discharges abnormal </w:t>
      </w:r>
      <w:r w:rsidR="0043346E">
        <w:rPr>
          <w:rFonts w:ascii="Arial" w:hAnsi="Arial" w:cs="Arial"/>
          <w:sz w:val="22"/>
        </w:rPr>
        <w:t>protein levels</w:t>
      </w:r>
      <w:r w:rsidR="00772603">
        <w:rPr>
          <w:rFonts w:ascii="Arial" w:hAnsi="Arial" w:cs="Arial"/>
          <w:sz w:val="22"/>
        </w:rPr>
        <w:t xml:space="preserve"> from the blood</w:t>
      </w:r>
      <w:r w:rsidR="0043346E">
        <w:rPr>
          <w:rFonts w:ascii="Arial" w:hAnsi="Arial" w:cs="Arial"/>
          <w:sz w:val="22"/>
        </w:rPr>
        <w:t>,</w:t>
      </w:r>
      <w:r w:rsidR="00772603">
        <w:rPr>
          <w:rFonts w:ascii="Arial" w:hAnsi="Arial" w:cs="Arial"/>
          <w:sz w:val="22"/>
        </w:rPr>
        <w:t xml:space="preserve"> which </w:t>
      </w:r>
      <w:r w:rsidR="00965822">
        <w:rPr>
          <w:rFonts w:ascii="Arial" w:hAnsi="Arial" w:cs="Arial"/>
          <w:sz w:val="22"/>
        </w:rPr>
        <w:t xml:space="preserve">is </w:t>
      </w:r>
      <w:r w:rsidR="00772603">
        <w:rPr>
          <w:rFonts w:ascii="Arial" w:hAnsi="Arial" w:cs="Arial"/>
          <w:sz w:val="22"/>
        </w:rPr>
        <w:t>a sign of the early stage of the disease</w:t>
      </w:r>
      <w:r w:rsidR="00397CC3" w:rsidRPr="00397CC3">
        <w:t xml:space="preserve"> </w:t>
      </w:r>
      <w:r w:rsidR="00397CC3" w:rsidRPr="00397CC3">
        <w:rPr>
          <w:rFonts w:ascii="Arial" w:hAnsi="Arial" w:cs="Arial"/>
          <w:sz w:val="22"/>
        </w:rPr>
        <w:t>(Diabetes UK, 2021)</w:t>
      </w:r>
      <w:r w:rsidR="00772603">
        <w:rPr>
          <w:rFonts w:ascii="Arial" w:hAnsi="Arial" w:cs="Arial"/>
          <w:sz w:val="22"/>
        </w:rPr>
        <w:t xml:space="preserve">. </w:t>
      </w:r>
    </w:p>
    <w:p w14:paraId="2BEA8AC7" w14:textId="0F4659DF" w:rsidR="00F009A0" w:rsidRDefault="000316F5" w:rsidP="00B1690B">
      <w:pPr>
        <w:pStyle w:val="ListParagraph"/>
        <w:numPr>
          <w:ilvl w:val="0"/>
          <w:numId w:val="4"/>
        </w:numPr>
        <w:spacing w:line="360" w:lineRule="auto"/>
        <w:rPr>
          <w:rFonts w:ascii="Arial" w:hAnsi="Arial" w:cs="Arial"/>
          <w:sz w:val="22"/>
        </w:rPr>
      </w:pPr>
      <w:r w:rsidRPr="00F009A0">
        <w:rPr>
          <w:rFonts w:ascii="Arial" w:hAnsi="Arial" w:cs="Arial"/>
          <w:sz w:val="22"/>
        </w:rPr>
        <w:t>Diabetic Retinopathy</w:t>
      </w:r>
      <w:r w:rsidR="00965822">
        <w:rPr>
          <w:rFonts w:ascii="Arial" w:hAnsi="Arial" w:cs="Arial"/>
          <w:sz w:val="22"/>
        </w:rPr>
        <w:t xml:space="preserve"> is </w:t>
      </w:r>
      <w:r w:rsidR="00FE69CC">
        <w:rPr>
          <w:rFonts w:ascii="Arial" w:hAnsi="Arial" w:cs="Arial"/>
          <w:sz w:val="22"/>
        </w:rPr>
        <w:t>when</w:t>
      </w:r>
      <w:r w:rsidR="00965822">
        <w:rPr>
          <w:rFonts w:ascii="Arial" w:hAnsi="Arial" w:cs="Arial"/>
          <w:sz w:val="22"/>
        </w:rPr>
        <w:t xml:space="preserve"> </w:t>
      </w:r>
      <w:r w:rsidR="00CF1E44">
        <w:rPr>
          <w:rFonts w:ascii="Arial" w:hAnsi="Arial" w:cs="Arial"/>
          <w:sz w:val="22"/>
        </w:rPr>
        <w:t>a</w:t>
      </w:r>
      <w:r w:rsidR="00965822">
        <w:rPr>
          <w:rFonts w:ascii="Arial" w:hAnsi="Arial" w:cs="Arial"/>
          <w:sz w:val="22"/>
        </w:rPr>
        <w:t xml:space="preserve"> high </w:t>
      </w:r>
      <w:r w:rsidR="0043346E">
        <w:rPr>
          <w:rFonts w:ascii="Arial" w:hAnsi="Arial" w:cs="Arial"/>
          <w:sz w:val="22"/>
        </w:rPr>
        <w:t>blood sugar level</w:t>
      </w:r>
      <w:r w:rsidR="00965822">
        <w:rPr>
          <w:rFonts w:ascii="Arial" w:hAnsi="Arial" w:cs="Arial"/>
          <w:sz w:val="22"/>
        </w:rPr>
        <w:t xml:space="preserve"> </w:t>
      </w:r>
      <w:r w:rsidR="00331AB7">
        <w:rPr>
          <w:rFonts w:ascii="Arial" w:hAnsi="Arial" w:cs="Arial"/>
          <w:sz w:val="22"/>
        </w:rPr>
        <w:t>damages</w:t>
      </w:r>
      <w:r w:rsidR="00965822">
        <w:rPr>
          <w:rFonts w:ascii="Arial" w:hAnsi="Arial" w:cs="Arial"/>
          <w:sz w:val="22"/>
        </w:rPr>
        <w:t xml:space="preserve"> the </w:t>
      </w:r>
      <w:r w:rsidR="0043346E">
        <w:rPr>
          <w:rFonts w:ascii="Arial" w:hAnsi="Arial" w:cs="Arial"/>
          <w:sz w:val="22"/>
        </w:rPr>
        <w:t>eye’s retina</w:t>
      </w:r>
      <w:r w:rsidR="00331AB7">
        <w:rPr>
          <w:rFonts w:ascii="Arial" w:hAnsi="Arial" w:cs="Arial"/>
          <w:sz w:val="22"/>
        </w:rPr>
        <w:t xml:space="preserve">. If the </w:t>
      </w:r>
      <w:r w:rsidR="0043346E">
        <w:rPr>
          <w:rFonts w:ascii="Arial" w:hAnsi="Arial" w:cs="Arial"/>
          <w:sz w:val="22"/>
        </w:rPr>
        <w:t>situation</w:t>
      </w:r>
      <w:r w:rsidR="00331AB7">
        <w:rPr>
          <w:rFonts w:ascii="Arial" w:hAnsi="Arial" w:cs="Arial"/>
          <w:sz w:val="22"/>
        </w:rPr>
        <w:t xml:space="preserve"> stays untreated or is not discovered</w:t>
      </w:r>
      <w:r w:rsidR="0043346E">
        <w:rPr>
          <w:rFonts w:ascii="Arial" w:hAnsi="Arial" w:cs="Arial"/>
          <w:sz w:val="22"/>
        </w:rPr>
        <w:t>,</w:t>
      </w:r>
      <w:r w:rsidR="00331AB7">
        <w:rPr>
          <w:rFonts w:ascii="Arial" w:hAnsi="Arial" w:cs="Arial"/>
          <w:sz w:val="22"/>
        </w:rPr>
        <w:t xml:space="preserve"> it can lead to blindness</w:t>
      </w:r>
      <w:r w:rsidR="00685A5E">
        <w:rPr>
          <w:rFonts w:ascii="Arial" w:hAnsi="Arial" w:cs="Arial"/>
          <w:sz w:val="22"/>
        </w:rPr>
        <w:t xml:space="preserve"> </w:t>
      </w:r>
      <w:r w:rsidR="00685A5E" w:rsidRPr="00685A5E">
        <w:rPr>
          <w:rFonts w:ascii="Arial" w:hAnsi="Arial" w:cs="Arial"/>
          <w:sz w:val="22"/>
        </w:rPr>
        <w:t>(NHS, 2017)</w:t>
      </w:r>
      <w:r w:rsidR="00331AB7">
        <w:rPr>
          <w:rFonts w:ascii="Arial" w:hAnsi="Arial" w:cs="Arial"/>
          <w:sz w:val="22"/>
        </w:rPr>
        <w:t xml:space="preserve">. </w:t>
      </w:r>
      <w:r w:rsidR="00965822">
        <w:rPr>
          <w:rFonts w:ascii="Arial" w:hAnsi="Arial" w:cs="Arial"/>
          <w:sz w:val="22"/>
        </w:rPr>
        <w:t xml:space="preserve"> </w:t>
      </w:r>
    </w:p>
    <w:p w14:paraId="55E1F1CF" w14:textId="73725923" w:rsidR="00D73AD6" w:rsidRDefault="000316F5" w:rsidP="002170F9">
      <w:pPr>
        <w:pStyle w:val="ListParagraph"/>
        <w:spacing w:line="360" w:lineRule="auto"/>
        <w:jc w:val="center"/>
        <w:rPr>
          <w:rFonts w:ascii="Arial" w:hAnsi="Arial" w:cs="Arial"/>
          <w:sz w:val="22"/>
        </w:rPr>
      </w:pPr>
      <w:r>
        <w:rPr>
          <w:rFonts w:ascii="Arial" w:hAnsi="Arial" w:cs="Arial"/>
          <w:noProof/>
          <w:sz w:val="22"/>
        </w:rPr>
        <w:drawing>
          <wp:inline distT="0" distB="0" distL="0" distR="0" wp14:anchorId="34C4EFA9" wp14:editId="022AF094">
            <wp:extent cx="3867649" cy="242589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873289" cy="2429435"/>
                    </a:xfrm>
                    <a:prstGeom prst="rect">
                      <a:avLst/>
                    </a:prstGeom>
                    <a:noFill/>
                  </pic:spPr>
                </pic:pic>
              </a:graphicData>
            </a:graphic>
          </wp:inline>
        </w:drawing>
      </w:r>
    </w:p>
    <w:p w14:paraId="04D28742" w14:textId="550A7EC6" w:rsidR="002170F9" w:rsidRDefault="000316F5" w:rsidP="002170F9">
      <w:pPr>
        <w:pStyle w:val="ListParagraph"/>
        <w:spacing w:line="360" w:lineRule="auto"/>
        <w:jc w:val="center"/>
        <w:rPr>
          <w:rFonts w:ascii="Arial" w:hAnsi="Arial" w:cs="Arial"/>
          <w:sz w:val="22"/>
        </w:rPr>
      </w:pPr>
      <w:r>
        <w:rPr>
          <w:rFonts w:ascii="Arial" w:hAnsi="Arial" w:cs="Arial"/>
          <w:sz w:val="22"/>
        </w:rPr>
        <w:t>Fig</w:t>
      </w:r>
      <w:r w:rsidR="007651E1">
        <w:rPr>
          <w:rFonts w:ascii="Arial" w:hAnsi="Arial" w:cs="Arial"/>
          <w:sz w:val="22"/>
        </w:rPr>
        <w:t>.4</w:t>
      </w:r>
      <w:r w:rsidR="004B755D">
        <w:rPr>
          <w:rFonts w:ascii="Arial" w:hAnsi="Arial" w:cs="Arial"/>
          <w:sz w:val="22"/>
        </w:rPr>
        <w:t>: Diabetic retinopathy</w:t>
      </w:r>
      <w:r w:rsidR="007651E1">
        <w:rPr>
          <w:rFonts w:ascii="Arial" w:hAnsi="Arial" w:cs="Arial"/>
          <w:sz w:val="22"/>
        </w:rPr>
        <w:t xml:space="preserve"> </w:t>
      </w:r>
      <w:r w:rsidR="004B05B2" w:rsidRPr="004B05B2">
        <w:rPr>
          <w:rFonts w:ascii="Arial" w:hAnsi="Arial" w:cs="Arial"/>
          <w:sz w:val="22"/>
        </w:rPr>
        <w:t>(Contactlenses.co.uk, 2021)</w:t>
      </w:r>
    </w:p>
    <w:p w14:paraId="346708DB" w14:textId="583C695F" w:rsidR="00922E22" w:rsidRPr="006C44DB" w:rsidRDefault="000316F5" w:rsidP="006C44DB">
      <w:pPr>
        <w:pStyle w:val="ListParagraph"/>
        <w:numPr>
          <w:ilvl w:val="0"/>
          <w:numId w:val="4"/>
        </w:numPr>
        <w:spacing w:line="360" w:lineRule="auto"/>
        <w:jc w:val="both"/>
        <w:rPr>
          <w:rFonts w:ascii="Arial" w:hAnsi="Arial" w:cs="Arial"/>
          <w:sz w:val="22"/>
        </w:rPr>
      </w:pPr>
      <w:r w:rsidRPr="00F009A0">
        <w:rPr>
          <w:rFonts w:ascii="Arial" w:hAnsi="Arial" w:cs="Arial"/>
          <w:sz w:val="22"/>
        </w:rPr>
        <w:t xml:space="preserve">Macrovascular </w:t>
      </w:r>
      <w:r w:rsidR="00CB4467">
        <w:rPr>
          <w:rFonts w:ascii="Arial" w:hAnsi="Arial" w:cs="Arial"/>
          <w:sz w:val="22"/>
        </w:rPr>
        <w:t>complications</w:t>
      </w:r>
      <w:r w:rsidR="00BC5CD4">
        <w:rPr>
          <w:rFonts w:ascii="Arial" w:hAnsi="Arial" w:cs="Arial"/>
          <w:sz w:val="22"/>
        </w:rPr>
        <w:t xml:space="preserve"> are common </w:t>
      </w:r>
      <w:r w:rsidR="00CB4467">
        <w:rPr>
          <w:rFonts w:ascii="Arial" w:hAnsi="Arial" w:cs="Arial"/>
          <w:sz w:val="22"/>
        </w:rPr>
        <w:t>in</w:t>
      </w:r>
      <w:r w:rsidR="00BC5CD4">
        <w:rPr>
          <w:rFonts w:ascii="Arial" w:hAnsi="Arial" w:cs="Arial"/>
          <w:sz w:val="22"/>
        </w:rPr>
        <w:t xml:space="preserve"> </w:t>
      </w:r>
      <w:r w:rsidR="00CB4467">
        <w:rPr>
          <w:rFonts w:ascii="Arial" w:hAnsi="Arial" w:cs="Arial"/>
          <w:sz w:val="22"/>
        </w:rPr>
        <w:t>people with diabetes.</w:t>
      </w:r>
      <w:r w:rsidR="0033740D">
        <w:rPr>
          <w:rFonts w:ascii="Arial" w:hAnsi="Arial" w:cs="Arial"/>
          <w:sz w:val="22"/>
        </w:rPr>
        <w:t xml:space="preserve"> </w:t>
      </w:r>
      <w:r w:rsidR="00E90E61">
        <w:rPr>
          <w:rFonts w:ascii="Arial" w:hAnsi="Arial" w:cs="Arial"/>
          <w:sz w:val="22"/>
        </w:rPr>
        <w:t xml:space="preserve">Hyperglycemia causes </w:t>
      </w:r>
      <w:r w:rsidR="0033740D">
        <w:rPr>
          <w:rFonts w:ascii="Arial" w:hAnsi="Arial" w:cs="Arial"/>
          <w:sz w:val="22"/>
        </w:rPr>
        <w:t>inflammation</w:t>
      </w:r>
      <w:r w:rsidR="00E90E61">
        <w:rPr>
          <w:rFonts w:ascii="Arial" w:hAnsi="Arial" w:cs="Arial"/>
          <w:sz w:val="22"/>
        </w:rPr>
        <w:t xml:space="preserve"> in the </w:t>
      </w:r>
      <w:r w:rsidR="0033740D">
        <w:rPr>
          <w:rFonts w:ascii="Arial" w:hAnsi="Arial" w:cs="Arial"/>
          <w:sz w:val="22"/>
        </w:rPr>
        <w:t>vascular endothelium</w:t>
      </w:r>
      <w:r w:rsidR="0043346E">
        <w:rPr>
          <w:rFonts w:ascii="Arial" w:hAnsi="Arial" w:cs="Arial"/>
          <w:sz w:val="22"/>
        </w:rPr>
        <w:t>,</w:t>
      </w:r>
      <w:r w:rsidR="00BA3B5F">
        <w:rPr>
          <w:rFonts w:ascii="Arial" w:hAnsi="Arial" w:cs="Arial"/>
          <w:sz w:val="22"/>
        </w:rPr>
        <w:t xml:space="preserve"> </w:t>
      </w:r>
      <w:r w:rsidR="006320C7">
        <w:rPr>
          <w:rFonts w:ascii="Arial" w:hAnsi="Arial" w:cs="Arial"/>
          <w:sz w:val="22"/>
        </w:rPr>
        <w:t xml:space="preserve">which practically </w:t>
      </w:r>
      <w:r w:rsidR="0043346E">
        <w:rPr>
          <w:rFonts w:ascii="Arial" w:hAnsi="Arial" w:cs="Arial"/>
          <w:sz w:val="22"/>
        </w:rPr>
        <w:t>increases</w:t>
      </w:r>
      <w:r w:rsidR="00FD12CA">
        <w:rPr>
          <w:rFonts w:ascii="Arial" w:hAnsi="Arial" w:cs="Arial"/>
          <w:sz w:val="22"/>
        </w:rPr>
        <w:t xml:space="preserve"> the production of inflammatory factors and stimulates the production of foam </w:t>
      </w:r>
      <w:r w:rsidR="00BA3B5F">
        <w:rPr>
          <w:rFonts w:ascii="Arial" w:hAnsi="Arial" w:cs="Arial"/>
          <w:sz w:val="22"/>
        </w:rPr>
        <w:t>cells</w:t>
      </w:r>
      <w:r w:rsidR="0043346E">
        <w:rPr>
          <w:rFonts w:ascii="Arial" w:hAnsi="Arial" w:cs="Arial"/>
          <w:sz w:val="22"/>
        </w:rPr>
        <w:t>,</w:t>
      </w:r>
      <w:r w:rsidR="00BA3B5F">
        <w:rPr>
          <w:rFonts w:ascii="Arial" w:hAnsi="Arial" w:cs="Arial"/>
          <w:sz w:val="22"/>
        </w:rPr>
        <w:t xml:space="preserve"> which further are the main contributors to </w:t>
      </w:r>
      <w:r w:rsidR="0050680F">
        <w:rPr>
          <w:rFonts w:ascii="Arial" w:hAnsi="Arial" w:cs="Arial"/>
          <w:sz w:val="22"/>
        </w:rPr>
        <w:t>athero</w:t>
      </w:r>
      <w:r w:rsidR="00BA3B5F">
        <w:rPr>
          <w:rFonts w:ascii="Arial" w:hAnsi="Arial" w:cs="Arial"/>
          <w:sz w:val="22"/>
        </w:rPr>
        <w:t xml:space="preserve">sclerosis. </w:t>
      </w:r>
      <w:r w:rsidR="000779DF">
        <w:rPr>
          <w:rFonts w:ascii="Arial" w:hAnsi="Arial" w:cs="Arial"/>
          <w:sz w:val="22"/>
        </w:rPr>
        <w:t>Cardiovascular damages are also a result of hyperglycemia</w:t>
      </w:r>
      <w:r w:rsidR="006F3BAE" w:rsidRPr="006F3BAE">
        <w:t xml:space="preserve"> </w:t>
      </w:r>
      <w:r w:rsidR="006F3BAE" w:rsidRPr="000779DF">
        <w:rPr>
          <w:rFonts w:ascii="Arial" w:hAnsi="Arial" w:cs="Arial"/>
          <w:sz w:val="22"/>
        </w:rPr>
        <w:t>(Huang et al., 2017).</w:t>
      </w:r>
    </w:p>
    <w:p w14:paraId="00AEA37C" w14:textId="121EE4BD" w:rsidR="000C4EDA" w:rsidRDefault="000316F5" w:rsidP="002E4C7C">
      <w:pPr>
        <w:pStyle w:val="Heading1"/>
      </w:pPr>
      <w:bookmarkStart w:id="5" w:name="_Toc99585444"/>
      <w:r w:rsidRPr="001B7A40">
        <w:lastRenderedPageBreak/>
        <w:t>Health and Lifestyle routine measures</w:t>
      </w:r>
      <w:bookmarkEnd w:id="5"/>
    </w:p>
    <w:p w14:paraId="4639F0FD" w14:textId="50DFA62E" w:rsidR="006E7956" w:rsidRDefault="000316F5" w:rsidP="006E7956">
      <w:pPr>
        <w:spacing w:line="360" w:lineRule="auto"/>
        <w:jc w:val="both"/>
        <w:rPr>
          <w:rFonts w:ascii="Arial" w:hAnsi="Arial" w:cs="Arial"/>
          <w:sz w:val="22"/>
        </w:rPr>
      </w:pPr>
      <w:r>
        <w:rPr>
          <w:rFonts w:ascii="Arial" w:hAnsi="Arial" w:cs="Arial"/>
          <w:sz w:val="22"/>
        </w:rPr>
        <w:t xml:space="preserve">In his book </w:t>
      </w:r>
      <w:r w:rsidRPr="00DF1EB9">
        <w:rPr>
          <w:rFonts w:ascii="Arial" w:hAnsi="Arial" w:cs="Arial"/>
          <w:i/>
          <w:iCs/>
          <w:sz w:val="22"/>
        </w:rPr>
        <w:t>Living with Diabetes</w:t>
      </w:r>
      <w:r>
        <w:rPr>
          <w:rFonts w:ascii="Arial" w:hAnsi="Arial" w:cs="Arial"/>
          <w:sz w:val="22"/>
        </w:rPr>
        <w:t xml:space="preserve"> (2002), Dr John Day says that the treatment and maintenance of diabetes should be throughout life. The process does not finish with avoiding the diabetic coma</w:t>
      </w:r>
      <w:r w:rsidR="0043346E">
        <w:rPr>
          <w:rFonts w:ascii="Arial" w:hAnsi="Arial" w:cs="Arial"/>
          <w:sz w:val="22"/>
        </w:rPr>
        <w:t>; one</w:t>
      </w:r>
      <w:r>
        <w:rPr>
          <w:rFonts w:ascii="Arial" w:hAnsi="Arial" w:cs="Arial"/>
          <w:sz w:val="22"/>
        </w:rPr>
        <w:t xml:space="preserve"> should also be careful to minimise the risk of further complications. </w:t>
      </w:r>
      <w:r w:rsidRPr="006E7956">
        <w:rPr>
          <w:rFonts w:ascii="Arial" w:hAnsi="Arial" w:cs="Arial"/>
          <w:sz w:val="22"/>
        </w:rPr>
        <w:t xml:space="preserve">To </w:t>
      </w:r>
      <w:r>
        <w:rPr>
          <w:rFonts w:ascii="Arial" w:hAnsi="Arial" w:cs="Arial"/>
          <w:sz w:val="22"/>
        </w:rPr>
        <w:t>live</w:t>
      </w:r>
      <w:r w:rsidRPr="006E7956">
        <w:rPr>
          <w:rFonts w:ascii="Arial" w:hAnsi="Arial" w:cs="Arial"/>
          <w:sz w:val="22"/>
        </w:rPr>
        <w:t xml:space="preserve"> with diabetes means to be able to control it and have </w:t>
      </w:r>
      <w:r>
        <w:rPr>
          <w:rFonts w:ascii="Arial" w:hAnsi="Arial" w:cs="Arial"/>
          <w:sz w:val="22"/>
        </w:rPr>
        <w:t xml:space="preserve">a </w:t>
      </w:r>
      <w:r w:rsidRPr="006E7956">
        <w:rPr>
          <w:rFonts w:ascii="Arial" w:hAnsi="Arial" w:cs="Arial"/>
          <w:sz w:val="22"/>
        </w:rPr>
        <w:t xml:space="preserve">normal lifestyle. </w:t>
      </w:r>
      <w:r>
        <w:rPr>
          <w:rFonts w:ascii="Arial" w:hAnsi="Arial" w:cs="Arial"/>
          <w:sz w:val="22"/>
        </w:rPr>
        <w:t xml:space="preserve">The process is not easy because the level of sugar in the blood can rise suddenly and unexpectedly. The milestone in living with diabetes is the food and </w:t>
      </w:r>
      <w:r w:rsidR="0043346E">
        <w:rPr>
          <w:rFonts w:ascii="Arial" w:hAnsi="Arial" w:cs="Arial"/>
          <w:sz w:val="22"/>
        </w:rPr>
        <w:t>how</w:t>
      </w:r>
      <w:r>
        <w:rPr>
          <w:rFonts w:ascii="Arial" w:hAnsi="Arial" w:cs="Arial"/>
          <w:sz w:val="22"/>
        </w:rPr>
        <w:t xml:space="preserve"> we eat. </w:t>
      </w:r>
      <w:r w:rsidR="00733876">
        <w:rPr>
          <w:rFonts w:ascii="Arial" w:hAnsi="Arial" w:cs="Arial"/>
          <w:sz w:val="22"/>
        </w:rPr>
        <w:t>T</w:t>
      </w:r>
      <w:r>
        <w:rPr>
          <w:rFonts w:ascii="Arial" w:hAnsi="Arial" w:cs="Arial"/>
          <w:sz w:val="22"/>
        </w:rPr>
        <w:t xml:space="preserve">he meals should be well balanced, coordinated with </w:t>
      </w:r>
      <w:r w:rsidR="00733876">
        <w:rPr>
          <w:rFonts w:ascii="Arial" w:hAnsi="Arial" w:cs="Arial"/>
          <w:sz w:val="22"/>
        </w:rPr>
        <w:t>the intake of the medications</w:t>
      </w:r>
      <w:r>
        <w:rPr>
          <w:rFonts w:ascii="Arial" w:hAnsi="Arial" w:cs="Arial"/>
          <w:sz w:val="22"/>
        </w:rPr>
        <w:t xml:space="preserve"> and low on carbohydrates - the biggest influencers of blood sugar levels. There are groups of carbohydrates that are better than others. Fruit, vegetable and whole grains are better because they have low levels of carbohydrates and high levels of fibres, which will keep the levels of blood sugar stable. When talking about coordinating the food with the medicaments intake</w:t>
      </w:r>
      <w:r w:rsidR="0043346E">
        <w:rPr>
          <w:rFonts w:ascii="Arial" w:hAnsi="Arial" w:cs="Arial"/>
          <w:sz w:val="22"/>
        </w:rPr>
        <w:t>,</w:t>
      </w:r>
      <w:r>
        <w:rPr>
          <w:rFonts w:ascii="Arial" w:hAnsi="Arial" w:cs="Arial"/>
          <w:sz w:val="22"/>
        </w:rPr>
        <w:t xml:space="preserve"> one should know that small food portions in combination with insulin injections may lower the blood sugar to dangerous levels. Sugary drinks should be avoided because they trigger </w:t>
      </w:r>
      <w:r w:rsidR="0043346E">
        <w:rPr>
          <w:rFonts w:ascii="Arial" w:hAnsi="Arial" w:cs="Arial"/>
          <w:sz w:val="22"/>
        </w:rPr>
        <w:t>blood sugar levels</w:t>
      </w:r>
      <w:r>
        <w:rPr>
          <w:rFonts w:ascii="Arial" w:hAnsi="Arial" w:cs="Arial"/>
          <w:sz w:val="22"/>
        </w:rPr>
        <w:t xml:space="preserve"> fast. Physical exercises are another </w:t>
      </w:r>
      <w:r w:rsidR="0043346E">
        <w:rPr>
          <w:rFonts w:ascii="Arial" w:hAnsi="Arial" w:cs="Arial"/>
          <w:sz w:val="22"/>
        </w:rPr>
        <w:t>essential</w:t>
      </w:r>
      <w:r>
        <w:rPr>
          <w:rFonts w:ascii="Arial" w:hAnsi="Arial" w:cs="Arial"/>
          <w:sz w:val="22"/>
        </w:rPr>
        <w:t xml:space="preserve"> part of the management plan. For some people, </w:t>
      </w:r>
      <w:r w:rsidR="0043346E" w:rsidRPr="0043346E">
        <w:rPr>
          <w:rFonts w:ascii="Arial" w:hAnsi="Arial" w:cs="Arial"/>
          <w:sz w:val="22"/>
        </w:rPr>
        <w:t>blood sugar levels may go down during and after the exercises,</w:t>
      </w:r>
      <w:r>
        <w:rPr>
          <w:rFonts w:ascii="Arial" w:hAnsi="Arial" w:cs="Arial"/>
          <w:sz w:val="22"/>
        </w:rPr>
        <w:t xml:space="preserve"> requiring regulation of the medicaments and especially insulin injections. </w:t>
      </w:r>
    </w:p>
    <w:p w14:paraId="3EAE910D" w14:textId="45B91513" w:rsidR="006E7956" w:rsidRDefault="000316F5" w:rsidP="006E7956">
      <w:pPr>
        <w:spacing w:line="360" w:lineRule="auto"/>
        <w:jc w:val="both"/>
        <w:rPr>
          <w:rFonts w:ascii="Arial" w:hAnsi="Arial" w:cs="Arial"/>
          <w:sz w:val="22"/>
        </w:rPr>
      </w:pPr>
      <w:r>
        <w:rPr>
          <w:rFonts w:ascii="Arial" w:hAnsi="Arial" w:cs="Arial"/>
          <w:sz w:val="22"/>
        </w:rPr>
        <w:t xml:space="preserve">Being diabetic and suffering from </w:t>
      </w:r>
      <w:r w:rsidR="001860D6">
        <w:rPr>
          <w:rFonts w:ascii="Arial" w:hAnsi="Arial" w:cs="Arial"/>
          <w:sz w:val="22"/>
        </w:rPr>
        <w:t>another illness</w:t>
      </w:r>
      <w:r>
        <w:rPr>
          <w:rFonts w:ascii="Arial" w:hAnsi="Arial" w:cs="Arial"/>
          <w:sz w:val="22"/>
        </w:rPr>
        <w:t xml:space="preserve"> is challenging because the body will produce more stress-related hormones to fight </w:t>
      </w:r>
      <w:r w:rsidR="001860D6">
        <w:rPr>
          <w:rFonts w:ascii="Arial" w:hAnsi="Arial" w:cs="Arial"/>
          <w:sz w:val="22"/>
        </w:rPr>
        <w:t>it</w:t>
      </w:r>
      <w:r>
        <w:rPr>
          <w:rFonts w:ascii="Arial" w:hAnsi="Arial" w:cs="Arial"/>
          <w:sz w:val="22"/>
        </w:rPr>
        <w:t>. These hormones will raise the levels of blood sugar</w:t>
      </w:r>
      <w:r w:rsidR="0043346E">
        <w:rPr>
          <w:rFonts w:ascii="Arial" w:hAnsi="Arial" w:cs="Arial"/>
          <w:sz w:val="22"/>
        </w:rPr>
        <w:t>. There</w:t>
      </w:r>
      <w:r>
        <w:rPr>
          <w:rFonts w:ascii="Arial" w:hAnsi="Arial" w:cs="Arial"/>
          <w:sz w:val="22"/>
        </w:rPr>
        <w:t xml:space="preserve"> should be an adjustment to the new situation. The </w:t>
      </w:r>
      <w:r w:rsidR="0043346E">
        <w:rPr>
          <w:rFonts w:ascii="Arial" w:hAnsi="Arial" w:cs="Arial"/>
          <w:sz w:val="22"/>
        </w:rPr>
        <w:t>standard</w:t>
      </w:r>
      <w:r>
        <w:rPr>
          <w:rFonts w:ascii="Arial" w:hAnsi="Arial" w:cs="Arial"/>
          <w:sz w:val="22"/>
        </w:rPr>
        <w:t xml:space="preserve"> practice is to discuss with the GP a plan for action during </w:t>
      </w:r>
      <w:r w:rsidR="0043346E">
        <w:rPr>
          <w:rFonts w:ascii="Arial" w:hAnsi="Arial" w:cs="Arial"/>
          <w:sz w:val="22"/>
        </w:rPr>
        <w:t>other</w:t>
      </w:r>
      <w:r>
        <w:rPr>
          <w:rFonts w:ascii="Arial" w:hAnsi="Arial" w:cs="Arial"/>
          <w:sz w:val="22"/>
        </w:rPr>
        <w:t xml:space="preserve"> </w:t>
      </w:r>
      <w:r w:rsidR="00745945">
        <w:rPr>
          <w:rFonts w:ascii="Arial" w:hAnsi="Arial" w:cs="Arial"/>
          <w:sz w:val="22"/>
        </w:rPr>
        <w:t>illnesses</w:t>
      </w:r>
      <w:r w:rsidR="0043346E">
        <w:rPr>
          <w:rFonts w:ascii="Arial" w:hAnsi="Arial" w:cs="Arial"/>
          <w:sz w:val="22"/>
        </w:rPr>
        <w:t>,</w:t>
      </w:r>
      <w:r>
        <w:rPr>
          <w:rFonts w:ascii="Arial" w:hAnsi="Arial" w:cs="Arial"/>
          <w:sz w:val="22"/>
        </w:rPr>
        <w:t xml:space="preserve"> which will avoid stress. Diabetic people should be </w:t>
      </w:r>
      <w:r w:rsidR="0043346E">
        <w:rPr>
          <w:rFonts w:ascii="Arial" w:hAnsi="Arial" w:cs="Arial"/>
          <w:sz w:val="22"/>
        </w:rPr>
        <w:t>cautious</w:t>
      </w:r>
      <w:r>
        <w:rPr>
          <w:rFonts w:ascii="Arial" w:hAnsi="Arial" w:cs="Arial"/>
          <w:sz w:val="22"/>
        </w:rPr>
        <w:t xml:space="preserve"> with alcohol. In everyday life, the liver is responsible for </w:t>
      </w:r>
      <w:r w:rsidR="0043346E">
        <w:rPr>
          <w:rFonts w:ascii="Arial" w:hAnsi="Arial" w:cs="Arial"/>
          <w:sz w:val="22"/>
        </w:rPr>
        <w:t>regulating</w:t>
      </w:r>
      <w:r>
        <w:rPr>
          <w:rFonts w:ascii="Arial" w:hAnsi="Arial" w:cs="Arial"/>
          <w:sz w:val="22"/>
        </w:rPr>
        <w:t xml:space="preserve"> blood sugar</w:t>
      </w:r>
      <w:r w:rsidR="0043346E">
        <w:rPr>
          <w:rFonts w:ascii="Arial" w:hAnsi="Arial" w:cs="Arial"/>
          <w:sz w:val="22"/>
        </w:rPr>
        <w:t>,</w:t>
      </w:r>
      <w:r>
        <w:rPr>
          <w:rFonts w:ascii="Arial" w:hAnsi="Arial" w:cs="Arial"/>
          <w:sz w:val="22"/>
        </w:rPr>
        <w:t xml:space="preserve"> and it releases stored glucose to prevent the levels </w:t>
      </w:r>
      <w:r w:rsidR="00745945">
        <w:rPr>
          <w:rFonts w:ascii="Arial" w:hAnsi="Arial" w:cs="Arial"/>
          <w:sz w:val="22"/>
        </w:rPr>
        <w:t>from</w:t>
      </w:r>
      <w:r>
        <w:rPr>
          <w:rFonts w:ascii="Arial" w:hAnsi="Arial" w:cs="Arial"/>
          <w:sz w:val="22"/>
        </w:rPr>
        <w:t xml:space="preserve"> dropping too much. If there is alcohol in the body</w:t>
      </w:r>
      <w:r w:rsidR="0043346E">
        <w:rPr>
          <w:rFonts w:ascii="Arial" w:hAnsi="Arial" w:cs="Arial"/>
          <w:sz w:val="22"/>
        </w:rPr>
        <w:t>, the liver will metabolise it, and</w:t>
      </w:r>
      <w:r>
        <w:rPr>
          <w:rFonts w:ascii="Arial" w:hAnsi="Arial" w:cs="Arial"/>
          <w:sz w:val="22"/>
        </w:rPr>
        <w:t xml:space="preserve"> blood sugar will drop. </w:t>
      </w:r>
      <w:r w:rsidR="008517BA">
        <w:rPr>
          <w:rFonts w:ascii="Arial" w:hAnsi="Arial" w:cs="Arial"/>
          <w:sz w:val="22"/>
        </w:rPr>
        <w:t>D</w:t>
      </w:r>
      <w:r w:rsidR="0043346E">
        <w:rPr>
          <w:rFonts w:ascii="Arial" w:hAnsi="Arial" w:cs="Arial"/>
          <w:sz w:val="22"/>
        </w:rPr>
        <w:t>rinking</w:t>
      </w:r>
      <w:r>
        <w:rPr>
          <w:rFonts w:ascii="Arial" w:hAnsi="Arial" w:cs="Arial"/>
          <w:sz w:val="22"/>
        </w:rPr>
        <w:t xml:space="preserve"> </w:t>
      </w:r>
      <w:r w:rsidR="008517BA">
        <w:rPr>
          <w:rFonts w:ascii="Arial" w:hAnsi="Arial" w:cs="Arial"/>
          <w:sz w:val="22"/>
        </w:rPr>
        <w:t>affects</w:t>
      </w:r>
      <w:r>
        <w:rPr>
          <w:rFonts w:ascii="Arial" w:hAnsi="Arial" w:cs="Arial"/>
          <w:sz w:val="22"/>
        </w:rPr>
        <w:t xml:space="preserve"> </w:t>
      </w:r>
      <w:r w:rsidR="005D29E8">
        <w:rPr>
          <w:rFonts w:ascii="Arial" w:hAnsi="Arial" w:cs="Arial"/>
          <w:sz w:val="22"/>
        </w:rPr>
        <w:t>the work of the liver</w:t>
      </w:r>
      <w:r>
        <w:rPr>
          <w:rFonts w:ascii="Arial" w:hAnsi="Arial" w:cs="Arial"/>
          <w:sz w:val="22"/>
        </w:rPr>
        <w:t xml:space="preserve"> for the next 24 hours after consumption. Other factors that affect diabetes are menstruation and menopause in women. In both cases, the body changes the </w:t>
      </w:r>
      <w:r w:rsidR="0043346E">
        <w:rPr>
          <w:rFonts w:ascii="Arial" w:hAnsi="Arial" w:cs="Arial"/>
          <w:sz w:val="22"/>
        </w:rPr>
        <w:t>stores</w:t>
      </w:r>
      <w:r>
        <w:rPr>
          <w:rFonts w:ascii="Arial" w:hAnsi="Arial" w:cs="Arial"/>
          <w:sz w:val="22"/>
        </w:rPr>
        <w:t xml:space="preserve"> of the hormones that it </w:t>
      </w:r>
      <w:r w:rsidR="0043346E">
        <w:rPr>
          <w:rFonts w:ascii="Arial" w:hAnsi="Arial" w:cs="Arial"/>
          <w:sz w:val="22"/>
        </w:rPr>
        <w:t>usually produces,</w:t>
      </w:r>
      <w:r>
        <w:rPr>
          <w:rFonts w:ascii="Arial" w:hAnsi="Arial" w:cs="Arial"/>
          <w:sz w:val="22"/>
        </w:rPr>
        <w:t xml:space="preserve"> so a week before and during the menstruation period</w:t>
      </w:r>
      <w:r w:rsidR="0043346E">
        <w:rPr>
          <w:rFonts w:ascii="Arial" w:hAnsi="Arial" w:cs="Arial"/>
          <w:sz w:val="22"/>
        </w:rPr>
        <w:t>,</w:t>
      </w:r>
      <w:r>
        <w:rPr>
          <w:rFonts w:ascii="Arial" w:hAnsi="Arial" w:cs="Arial"/>
          <w:sz w:val="22"/>
        </w:rPr>
        <w:t xml:space="preserve"> </w:t>
      </w:r>
      <w:r w:rsidR="0043346E">
        <w:rPr>
          <w:rFonts w:ascii="Arial" w:hAnsi="Arial" w:cs="Arial"/>
          <w:sz w:val="22"/>
        </w:rPr>
        <w:t>blood sugar levels</w:t>
      </w:r>
      <w:r>
        <w:rPr>
          <w:rFonts w:ascii="Arial" w:hAnsi="Arial" w:cs="Arial"/>
          <w:sz w:val="22"/>
        </w:rPr>
        <w:t xml:space="preserve"> may fluctuate. If the body is exposed to long stressful situations</w:t>
      </w:r>
      <w:r w:rsidR="0043346E">
        <w:rPr>
          <w:rFonts w:ascii="Arial" w:hAnsi="Arial" w:cs="Arial"/>
          <w:sz w:val="22"/>
        </w:rPr>
        <w:t>,</w:t>
      </w:r>
      <w:r>
        <w:rPr>
          <w:rFonts w:ascii="Arial" w:hAnsi="Arial" w:cs="Arial"/>
          <w:sz w:val="22"/>
        </w:rPr>
        <w:t xml:space="preserve"> the effect on diabetes is similar because of the production of hormones that will affect it </w:t>
      </w:r>
      <w:r w:rsidRPr="006E7956">
        <w:rPr>
          <w:rFonts w:ascii="Arial" w:hAnsi="Arial" w:cs="Arial"/>
          <w:sz w:val="22"/>
        </w:rPr>
        <w:t>(Mayo Clinic, 2017)</w:t>
      </w:r>
      <w:r>
        <w:rPr>
          <w:rFonts w:ascii="Arial" w:hAnsi="Arial" w:cs="Arial"/>
          <w:sz w:val="22"/>
        </w:rPr>
        <w:t xml:space="preserve">. </w:t>
      </w:r>
    </w:p>
    <w:p w14:paraId="7996E1D2" w14:textId="3D72B900" w:rsidR="000C4EDA" w:rsidRPr="001B7A40" w:rsidRDefault="000316F5" w:rsidP="002E4C7C">
      <w:pPr>
        <w:pStyle w:val="Heading1"/>
      </w:pPr>
      <w:bookmarkStart w:id="6" w:name="_Toc99585445"/>
      <w:r w:rsidRPr="001B7A40">
        <w:t>Health and Social Care practice</w:t>
      </w:r>
      <w:bookmarkEnd w:id="6"/>
    </w:p>
    <w:p w14:paraId="3A0E2BE2" w14:textId="5368E2B1" w:rsidR="0043346E" w:rsidRDefault="000316F5" w:rsidP="006E7956">
      <w:pPr>
        <w:spacing w:line="360" w:lineRule="auto"/>
        <w:jc w:val="both"/>
        <w:rPr>
          <w:rFonts w:ascii="Arial" w:hAnsi="Arial" w:cs="Arial"/>
          <w:sz w:val="22"/>
        </w:rPr>
      </w:pPr>
      <w:r>
        <w:rPr>
          <w:rFonts w:ascii="Arial" w:hAnsi="Arial" w:cs="Arial"/>
          <w:sz w:val="22"/>
        </w:rPr>
        <w:t>As already pointed out in this report, diabetes is one of the significant clinical challenges of the 21</w:t>
      </w:r>
      <w:r w:rsidRPr="006E7956">
        <w:rPr>
          <w:rFonts w:ascii="Arial" w:hAnsi="Arial" w:cs="Arial"/>
          <w:sz w:val="22"/>
          <w:vertAlign w:val="superscript"/>
        </w:rPr>
        <w:t>st</w:t>
      </w:r>
      <w:r>
        <w:rPr>
          <w:rFonts w:ascii="Arial" w:hAnsi="Arial" w:cs="Arial"/>
          <w:sz w:val="22"/>
        </w:rPr>
        <w:t xml:space="preserve"> century. </w:t>
      </w:r>
    </w:p>
    <w:p w14:paraId="64F6F5F4" w14:textId="17B8236A" w:rsidR="0043346E" w:rsidRDefault="000316F5" w:rsidP="006E7956">
      <w:pPr>
        <w:spacing w:line="360" w:lineRule="auto"/>
        <w:jc w:val="both"/>
        <w:rPr>
          <w:rFonts w:ascii="Arial" w:hAnsi="Arial" w:cs="Arial"/>
          <w:sz w:val="22"/>
        </w:rPr>
      </w:pPr>
      <w:r>
        <w:rPr>
          <w:rFonts w:ascii="Arial" w:hAnsi="Arial" w:cs="Arial"/>
          <w:sz w:val="22"/>
        </w:rPr>
        <w:t xml:space="preserve">NHS understands that the first steps in tackling the problem are prevention and screening. They have a programme called </w:t>
      </w:r>
      <w:r w:rsidRPr="0043346E">
        <w:rPr>
          <w:rFonts w:ascii="Arial" w:hAnsi="Arial" w:cs="Arial"/>
          <w:i/>
          <w:iCs/>
          <w:sz w:val="22"/>
        </w:rPr>
        <w:t>NHS Diabetes Prevention Programme</w:t>
      </w:r>
      <w:r>
        <w:rPr>
          <w:rFonts w:ascii="Arial" w:hAnsi="Arial" w:cs="Arial"/>
          <w:sz w:val="22"/>
        </w:rPr>
        <w:t xml:space="preserve"> designed to outline the </w:t>
      </w:r>
      <w:r>
        <w:rPr>
          <w:rFonts w:ascii="Arial" w:hAnsi="Arial" w:cs="Arial"/>
          <w:sz w:val="22"/>
        </w:rPr>
        <w:lastRenderedPageBreak/>
        <w:t xml:space="preserve">approach and reduce the risks of developing diabetes. The programme describes the interventions and puts the targets for work to prevent and treat diabetes </w:t>
      </w:r>
      <w:r w:rsidRPr="0043346E">
        <w:rPr>
          <w:rFonts w:ascii="Arial" w:hAnsi="Arial" w:cs="Arial"/>
          <w:sz w:val="22"/>
        </w:rPr>
        <w:t>(NHS, 2018)</w:t>
      </w:r>
      <w:r>
        <w:rPr>
          <w:rFonts w:ascii="Arial" w:hAnsi="Arial" w:cs="Arial"/>
          <w:sz w:val="22"/>
        </w:rPr>
        <w:t xml:space="preserve">. </w:t>
      </w:r>
    </w:p>
    <w:p w14:paraId="3AEE58CF" w14:textId="2369F059" w:rsidR="0043346E" w:rsidRDefault="000316F5" w:rsidP="006E7956">
      <w:pPr>
        <w:spacing w:line="360" w:lineRule="auto"/>
        <w:jc w:val="both"/>
        <w:rPr>
          <w:rFonts w:ascii="Arial" w:hAnsi="Arial" w:cs="Arial"/>
          <w:sz w:val="22"/>
        </w:rPr>
      </w:pPr>
      <w:r w:rsidRPr="0043346E">
        <w:rPr>
          <w:rFonts w:ascii="Arial" w:hAnsi="Arial" w:cs="Arial"/>
          <w:noProof/>
          <w:sz w:val="22"/>
        </w:rPr>
        <w:drawing>
          <wp:inline distT="0" distB="0" distL="0" distR="0" wp14:anchorId="445C0A7F" wp14:editId="1A0B94D7">
            <wp:extent cx="5731510" cy="4111625"/>
            <wp:effectExtent l="0" t="0" r="2540" b="3175"/>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pic:nvPicPr>
                  <pic:blipFill>
                    <a:blip r:embed="rId12"/>
                    <a:stretch>
                      <a:fillRect/>
                    </a:stretch>
                  </pic:blipFill>
                  <pic:spPr>
                    <a:xfrm>
                      <a:off x="0" y="0"/>
                      <a:ext cx="5731510" cy="4111625"/>
                    </a:xfrm>
                    <a:prstGeom prst="rect">
                      <a:avLst/>
                    </a:prstGeom>
                  </pic:spPr>
                </pic:pic>
              </a:graphicData>
            </a:graphic>
          </wp:inline>
        </w:drawing>
      </w:r>
    </w:p>
    <w:p w14:paraId="323654EF" w14:textId="6AC3E686" w:rsidR="0043346E" w:rsidRPr="0043346E" w:rsidRDefault="000316F5" w:rsidP="0043346E">
      <w:pPr>
        <w:spacing w:line="360" w:lineRule="auto"/>
        <w:jc w:val="center"/>
        <w:rPr>
          <w:rFonts w:ascii="Arial" w:hAnsi="Arial" w:cs="Arial"/>
          <w:sz w:val="20"/>
          <w:szCs w:val="20"/>
        </w:rPr>
      </w:pPr>
      <w:r w:rsidRPr="0043346E">
        <w:rPr>
          <w:rFonts w:ascii="Arial" w:hAnsi="Arial" w:cs="Arial"/>
          <w:sz w:val="20"/>
          <w:szCs w:val="20"/>
        </w:rPr>
        <w:t>Fig 4: NHS diabetes prevention programme (NHS, 2018).</w:t>
      </w:r>
    </w:p>
    <w:p w14:paraId="43D250D5" w14:textId="20B6555B" w:rsidR="006E7956" w:rsidRDefault="000316F5" w:rsidP="006E7956">
      <w:pPr>
        <w:spacing w:line="360" w:lineRule="auto"/>
        <w:jc w:val="both"/>
        <w:rPr>
          <w:rFonts w:ascii="Arial" w:hAnsi="Arial" w:cs="Arial"/>
          <w:sz w:val="22"/>
        </w:rPr>
      </w:pPr>
      <w:r>
        <w:rPr>
          <w:rFonts w:ascii="Arial" w:hAnsi="Arial" w:cs="Arial"/>
          <w:sz w:val="22"/>
        </w:rPr>
        <w:t xml:space="preserve">In 2001 the Department of Health issued the document </w:t>
      </w:r>
      <w:r w:rsidRPr="0043346E">
        <w:rPr>
          <w:rFonts w:ascii="Arial" w:hAnsi="Arial" w:cs="Arial"/>
          <w:i/>
          <w:iCs/>
          <w:sz w:val="22"/>
        </w:rPr>
        <w:t>National Service Framework for Diabetes:</w:t>
      </w:r>
      <w:r>
        <w:rPr>
          <w:rFonts w:ascii="Arial" w:hAnsi="Arial" w:cs="Arial"/>
          <w:i/>
          <w:iCs/>
          <w:sz w:val="22"/>
        </w:rPr>
        <w:t xml:space="preserve"> </w:t>
      </w:r>
      <w:r w:rsidRPr="0043346E">
        <w:rPr>
          <w:rFonts w:ascii="Arial" w:hAnsi="Arial" w:cs="Arial"/>
          <w:i/>
          <w:iCs/>
          <w:sz w:val="22"/>
        </w:rPr>
        <w:t>Standards.</w:t>
      </w:r>
      <w:r>
        <w:rPr>
          <w:rFonts w:ascii="Arial" w:hAnsi="Arial" w:cs="Arial"/>
          <w:sz w:val="22"/>
        </w:rPr>
        <w:t xml:space="preserve"> The document </w:t>
      </w:r>
      <w:r w:rsidR="005F55C3">
        <w:rPr>
          <w:rFonts w:ascii="Arial" w:hAnsi="Arial" w:cs="Arial"/>
          <w:sz w:val="22"/>
        </w:rPr>
        <w:t xml:space="preserve">outlines 12 </w:t>
      </w:r>
      <w:r>
        <w:rPr>
          <w:rFonts w:ascii="Arial" w:hAnsi="Arial" w:cs="Arial"/>
          <w:sz w:val="22"/>
        </w:rPr>
        <w:t xml:space="preserve">national standards </w:t>
      </w:r>
      <w:r w:rsidR="005F55C3">
        <w:rPr>
          <w:rFonts w:ascii="Arial" w:hAnsi="Arial" w:cs="Arial"/>
          <w:sz w:val="22"/>
        </w:rPr>
        <w:t xml:space="preserve">(fig.4) </w:t>
      </w:r>
      <w:r>
        <w:rPr>
          <w:rFonts w:ascii="Arial" w:hAnsi="Arial" w:cs="Arial"/>
          <w:sz w:val="22"/>
        </w:rPr>
        <w:t xml:space="preserve">for </w:t>
      </w:r>
      <w:r w:rsidR="004457A2">
        <w:rPr>
          <w:rFonts w:ascii="Arial" w:hAnsi="Arial" w:cs="Arial"/>
          <w:sz w:val="22"/>
        </w:rPr>
        <w:t>preventing</w:t>
      </w:r>
      <w:r>
        <w:rPr>
          <w:rFonts w:ascii="Arial" w:hAnsi="Arial" w:cs="Arial"/>
          <w:sz w:val="22"/>
        </w:rPr>
        <w:t xml:space="preserve"> </w:t>
      </w:r>
      <w:r w:rsidR="005F55C3">
        <w:rPr>
          <w:rFonts w:ascii="Arial" w:hAnsi="Arial" w:cs="Arial"/>
          <w:sz w:val="22"/>
        </w:rPr>
        <w:t xml:space="preserve">and </w:t>
      </w:r>
      <w:r w:rsidR="004457A2">
        <w:rPr>
          <w:rFonts w:ascii="Arial" w:hAnsi="Arial" w:cs="Arial"/>
          <w:sz w:val="22"/>
        </w:rPr>
        <w:t>working</w:t>
      </w:r>
      <w:r w:rsidR="005F55C3">
        <w:rPr>
          <w:rFonts w:ascii="Arial" w:hAnsi="Arial" w:cs="Arial"/>
          <w:sz w:val="22"/>
        </w:rPr>
        <w:t xml:space="preserve"> with </w:t>
      </w:r>
      <w:r>
        <w:rPr>
          <w:rFonts w:ascii="Arial" w:hAnsi="Arial" w:cs="Arial"/>
          <w:sz w:val="22"/>
        </w:rPr>
        <w:t>type 2 diabetes, identifying ill people, and tracing the path of clinical help for children and adults with type 2. It also describes the procedures for the hospitalisation of people with diabetes and the cases of pregnancy and diabetes. The document says that diabetes can have a devastating effect on ill people and their families and recognises the need for fast and effective ways of dealing with i</w:t>
      </w:r>
      <w:r w:rsidR="005F55C3">
        <w:rPr>
          <w:rFonts w:ascii="Arial" w:hAnsi="Arial" w:cs="Arial"/>
          <w:sz w:val="22"/>
        </w:rPr>
        <w:t>t</w:t>
      </w:r>
      <w:r w:rsidR="00C11638">
        <w:rPr>
          <w:rFonts w:ascii="Arial" w:hAnsi="Arial" w:cs="Arial"/>
          <w:sz w:val="22"/>
        </w:rPr>
        <w:t xml:space="preserve"> </w:t>
      </w:r>
      <w:r w:rsidRPr="0043346E">
        <w:rPr>
          <w:rFonts w:ascii="Arial" w:hAnsi="Arial" w:cs="Arial"/>
          <w:sz w:val="22"/>
        </w:rPr>
        <w:t>(Department of Health, 2001)</w:t>
      </w:r>
      <w:r>
        <w:rPr>
          <w:rFonts w:ascii="Arial" w:hAnsi="Arial" w:cs="Arial"/>
          <w:sz w:val="22"/>
        </w:rPr>
        <w:t>.</w:t>
      </w:r>
    </w:p>
    <w:p w14:paraId="6C9C4BBB" w14:textId="3AD6FCB4" w:rsidR="0043346E" w:rsidRDefault="000316F5" w:rsidP="0043346E">
      <w:pPr>
        <w:spacing w:line="360" w:lineRule="auto"/>
        <w:jc w:val="center"/>
        <w:rPr>
          <w:rFonts w:ascii="Arial" w:hAnsi="Arial" w:cs="Arial"/>
          <w:sz w:val="22"/>
        </w:rPr>
      </w:pPr>
      <w:r w:rsidRPr="0043346E">
        <w:rPr>
          <w:rFonts w:ascii="Arial" w:hAnsi="Arial" w:cs="Arial"/>
          <w:noProof/>
          <w:sz w:val="22"/>
        </w:rPr>
        <w:lastRenderedPageBreak/>
        <w:drawing>
          <wp:inline distT="0" distB="0" distL="0" distR="0" wp14:anchorId="4959B966" wp14:editId="122A47DD">
            <wp:extent cx="3835597" cy="5664491"/>
            <wp:effectExtent l="0" t="0" r="0" b="0"/>
            <wp:docPr id="2" name="Picture 2"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newspaper, screenshot&#10;&#10;Description automatically generated"/>
                    <pic:cNvPicPr/>
                  </pic:nvPicPr>
                  <pic:blipFill>
                    <a:blip r:embed="rId13"/>
                    <a:stretch>
                      <a:fillRect/>
                    </a:stretch>
                  </pic:blipFill>
                  <pic:spPr>
                    <a:xfrm>
                      <a:off x="0" y="0"/>
                      <a:ext cx="3835597" cy="5664491"/>
                    </a:xfrm>
                    <a:prstGeom prst="rect">
                      <a:avLst/>
                    </a:prstGeom>
                  </pic:spPr>
                </pic:pic>
              </a:graphicData>
            </a:graphic>
          </wp:inline>
        </w:drawing>
      </w:r>
    </w:p>
    <w:p w14:paraId="64A95BA2" w14:textId="7EA2F6E4" w:rsidR="0043346E" w:rsidRDefault="000316F5" w:rsidP="0043346E">
      <w:pPr>
        <w:spacing w:line="360" w:lineRule="auto"/>
        <w:jc w:val="center"/>
        <w:rPr>
          <w:rFonts w:ascii="Arial" w:hAnsi="Arial" w:cs="Arial"/>
          <w:sz w:val="20"/>
          <w:szCs w:val="20"/>
        </w:rPr>
      </w:pPr>
      <w:r w:rsidRPr="0043346E">
        <w:rPr>
          <w:rFonts w:ascii="Arial" w:hAnsi="Arial" w:cs="Arial"/>
          <w:sz w:val="20"/>
          <w:szCs w:val="20"/>
        </w:rPr>
        <w:t>Fig.4: Standards to deal with diabetes (Department of Health, 2001).</w:t>
      </w:r>
    </w:p>
    <w:p w14:paraId="4CE6905F" w14:textId="4CC03FBF" w:rsidR="0043346E" w:rsidRPr="0043346E" w:rsidRDefault="000316F5" w:rsidP="0043346E">
      <w:pPr>
        <w:spacing w:line="360" w:lineRule="auto"/>
        <w:jc w:val="both"/>
        <w:rPr>
          <w:rFonts w:ascii="Arial" w:hAnsi="Arial" w:cs="Arial"/>
          <w:sz w:val="22"/>
        </w:rPr>
      </w:pPr>
      <w:r>
        <w:rPr>
          <w:rFonts w:ascii="Arial" w:hAnsi="Arial" w:cs="Arial"/>
          <w:sz w:val="22"/>
        </w:rPr>
        <w:t xml:space="preserve">The Care Quality Commission (CQC) </w:t>
      </w:r>
      <w:r w:rsidRPr="0043346E">
        <w:rPr>
          <w:rFonts w:ascii="Arial" w:hAnsi="Arial" w:cs="Arial"/>
          <w:sz w:val="22"/>
        </w:rPr>
        <w:t xml:space="preserve">has specific requirements for people with diabetes </w:t>
      </w:r>
      <w:r>
        <w:rPr>
          <w:rFonts w:ascii="Arial" w:hAnsi="Arial" w:cs="Arial"/>
          <w:sz w:val="22"/>
        </w:rPr>
        <w:t>in care homes. They ask care homes to have a particular diabetes policy and clearly stated standards about working with residents with diabetes. Such people should have a care plan developed with their GP, carers and family. There is also a recommendation for a specialist working with diabetes</w:t>
      </w:r>
      <w:r w:rsidR="00376858">
        <w:rPr>
          <w:rFonts w:ascii="Arial" w:hAnsi="Arial" w:cs="Arial"/>
          <w:sz w:val="22"/>
        </w:rPr>
        <w:t xml:space="preserve"> specialists</w:t>
      </w:r>
      <w:r>
        <w:rPr>
          <w:rFonts w:ascii="Arial" w:hAnsi="Arial" w:cs="Arial"/>
          <w:sz w:val="22"/>
        </w:rPr>
        <w:t xml:space="preserve"> responsible for covering the standards and maintaining good practice. The measures are also supported by Diabetes UK (CQC, 2015; Diabetes UK, 2010)</w:t>
      </w:r>
      <w:r w:rsidR="00376858">
        <w:rPr>
          <w:rFonts w:ascii="Arial" w:hAnsi="Arial" w:cs="Arial"/>
          <w:sz w:val="22"/>
        </w:rPr>
        <w:t>.</w:t>
      </w:r>
    </w:p>
    <w:p w14:paraId="151404D1" w14:textId="00FAC4E4" w:rsidR="0043346E" w:rsidRDefault="000316F5" w:rsidP="0043346E">
      <w:pPr>
        <w:spacing w:line="360" w:lineRule="auto"/>
        <w:jc w:val="both"/>
        <w:rPr>
          <w:rFonts w:ascii="Arial" w:hAnsi="Arial" w:cs="Arial"/>
          <w:sz w:val="22"/>
        </w:rPr>
      </w:pPr>
      <w:r w:rsidRPr="0043346E">
        <w:rPr>
          <w:rFonts w:ascii="Arial" w:hAnsi="Arial" w:cs="Arial"/>
          <w:sz w:val="22"/>
        </w:rPr>
        <w:t xml:space="preserve">The </w:t>
      </w:r>
      <w:r>
        <w:rPr>
          <w:rFonts w:ascii="Arial" w:hAnsi="Arial" w:cs="Arial"/>
          <w:sz w:val="22"/>
        </w:rPr>
        <w:t xml:space="preserve">NHS and the authorities recognise the need for serious education and prevention in the country, so NHS launched their </w:t>
      </w:r>
      <w:r>
        <w:rPr>
          <w:rFonts w:ascii="Arial" w:hAnsi="Arial" w:cs="Arial"/>
          <w:i/>
          <w:iCs/>
          <w:sz w:val="22"/>
        </w:rPr>
        <w:t>Diabetes</w:t>
      </w:r>
      <w:r w:rsidRPr="0043346E">
        <w:rPr>
          <w:rFonts w:ascii="Arial" w:hAnsi="Arial" w:cs="Arial"/>
          <w:i/>
          <w:iCs/>
          <w:sz w:val="22"/>
        </w:rPr>
        <w:t xml:space="preserve"> Prevention Programme</w:t>
      </w:r>
      <w:r>
        <w:rPr>
          <w:rFonts w:ascii="Arial" w:hAnsi="Arial" w:cs="Arial"/>
          <w:i/>
          <w:iCs/>
          <w:sz w:val="22"/>
        </w:rPr>
        <w:t xml:space="preserve">, </w:t>
      </w:r>
      <w:r w:rsidRPr="0043346E">
        <w:rPr>
          <w:rFonts w:ascii="Arial" w:hAnsi="Arial" w:cs="Arial"/>
          <w:sz w:val="22"/>
        </w:rPr>
        <w:t>which is</w:t>
      </w:r>
      <w:r>
        <w:rPr>
          <w:rFonts w:ascii="Arial" w:hAnsi="Arial" w:cs="Arial"/>
          <w:sz w:val="22"/>
        </w:rPr>
        <w:t xml:space="preserve"> specially designed to show the individual risks and offers inclusion in special help groups. Everyone can enter the programme and follow a simple test to see the potential dangers of Type 2 diabetes. If the risk is high, one can be referred to support groups and included in one of the 18 regions in </w:t>
      </w:r>
      <w:r>
        <w:rPr>
          <w:rFonts w:ascii="Arial" w:hAnsi="Arial" w:cs="Arial"/>
          <w:sz w:val="22"/>
        </w:rPr>
        <w:lastRenderedPageBreak/>
        <w:t xml:space="preserve">England (depending on your GP practice location) where a team of specialists will work with you </w:t>
      </w:r>
      <w:r w:rsidRPr="0043346E">
        <w:rPr>
          <w:rFonts w:ascii="Arial" w:hAnsi="Arial" w:cs="Arial"/>
          <w:sz w:val="22"/>
        </w:rPr>
        <w:t>(Public Health England, 2018)</w:t>
      </w:r>
      <w:r>
        <w:rPr>
          <w:rFonts w:ascii="Arial" w:hAnsi="Arial" w:cs="Arial"/>
          <w:sz w:val="22"/>
        </w:rPr>
        <w:t>. The programme triggered a group of policies to support the prevention:</w:t>
      </w:r>
    </w:p>
    <w:p w14:paraId="557A13F2" w14:textId="7C55B92C" w:rsidR="0043346E" w:rsidRPr="0043346E" w:rsidRDefault="000316F5" w:rsidP="00FC49A8">
      <w:pPr>
        <w:pStyle w:val="ListParagraph"/>
        <w:numPr>
          <w:ilvl w:val="0"/>
          <w:numId w:val="9"/>
        </w:numPr>
        <w:spacing w:line="360" w:lineRule="auto"/>
        <w:jc w:val="both"/>
        <w:rPr>
          <w:rFonts w:ascii="Arial" w:hAnsi="Arial" w:cs="Arial"/>
          <w:i/>
          <w:iCs/>
        </w:rPr>
      </w:pPr>
      <w:r>
        <w:rPr>
          <w:rFonts w:ascii="Arial" w:hAnsi="Arial" w:cs="Arial"/>
          <w:sz w:val="22"/>
        </w:rPr>
        <w:t>The calorie</w:t>
      </w:r>
      <w:r w:rsidRPr="0043346E">
        <w:rPr>
          <w:rFonts w:ascii="Arial" w:hAnsi="Arial" w:cs="Arial"/>
          <w:sz w:val="22"/>
        </w:rPr>
        <w:t xml:space="preserve"> reduction programme insists the food industry reduce the number of calories in the food for children (up to 18-year-olds) by 20% and reduce the size of portions.   </w:t>
      </w:r>
    </w:p>
    <w:p w14:paraId="65C171CB" w14:textId="424F29AB" w:rsidR="0043346E" w:rsidRPr="0043346E" w:rsidRDefault="000316F5" w:rsidP="00FC49A8">
      <w:pPr>
        <w:pStyle w:val="ListParagraph"/>
        <w:numPr>
          <w:ilvl w:val="0"/>
          <w:numId w:val="9"/>
        </w:numPr>
        <w:spacing w:line="360" w:lineRule="auto"/>
        <w:jc w:val="both"/>
        <w:rPr>
          <w:rFonts w:ascii="Arial" w:hAnsi="Arial" w:cs="Arial"/>
          <w:i/>
          <w:iCs/>
        </w:rPr>
      </w:pPr>
      <w:r>
        <w:rPr>
          <w:rFonts w:ascii="Arial" w:hAnsi="Arial" w:cs="Arial"/>
          <w:sz w:val="22"/>
        </w:rPr>
        <w:t xml:space="preserve">The sugar reduction programme insists </w:t>
      </w:r>
      <w:r w:rsidRPr="0043346E">
        <w:rPr>
          <w:rFonts w:ascii="Arial" w:hAnsi="Arial" w:cs="Arial"/>
          <w:sz w:val="22"/>
        </w:rPr>
        <w:t xml:space="preserve">that the sugar in </w:t>
      </w:r>
      <w:r>
        <w:rPr>
          <w:rFonts w:ascii="Arial" w:hAnsi="Arial" w:cs="Arial"/>
          <w:sz w:val="22"/>
        </w:rPr>
        <w:t>nutrition</w:t>
      </w:r>
      <w:r w:rsidRPr="0043346E">
        <w:rPr>
          <w:rFonts w:ascii="Arial" w:hAnsi="Arial" w:cs="Arial"/>
          <w:sz w:val="22"/>
        </w:rPr>
        <w:t xml:space="preserve"> for children be reduced by 20% by 2020 and by 5% in </w:t>
      </w:r>
      <w:r>
        <w:rPr>
          <w:rFonts w:ascii="Arial" w:hAnsi="Arial" w:cs="Arial"/>
          <w:sz w:val="22"/>
        </w:rPr>
        <w:t>2021.</w:t>
      </w:r>
    </w:p>
    <w:p w14:paraId="469BA9AD" w14:textId="50213817" w:rsidR="0043346E" w:rsidRPr="0043346E" w:rsidRDefault="000316F5" w:rsidP="00FC49A8">
      <w:pPr>
        <w:pStyle w:val="ListParagraph"/>
        <w:numPr>
          <w:ilvl w:val="0"/>
          <w:numId w:val="9"/>
        </w:numPr>
        <w:spacing w:line="360" w:lineRule="auto"/>
        <w:jc w:val="both"/>
        <w:rPr>
          <w:rFonts w:ascii="Arial" w:hAnsi="Arial" w:cs="Arial"/>
          <w:i/>
          <w:iCs/>
        </w:rPr>
      </w:pPr>
      <w:r>
        <w:rPr>
          <w:rFonts w:ascii="Arial" w:hAnsi="Arial" w:cs="Arial"/>
          <w:sz w:val="22"/>
        </w:rPr>
        <w:t xml:space="preserve">The soft drink industry provides about 26% of the daily intake of sugar for children aged 11 to 18 in the UK. The industry has to comply with the Childhood obesity plan, reduce sugar in their drinks by 20%, and follow the sugar reduction programme </w:t>
      </w:r>
      <w:r w:rsidRPr="0043346E">
        <w:rPr>
          <w:rFonts w:ascii="Arial" w:hAnsi="Arial" w:cs="Arial"/>
          <w:sz w:val="22"/>
        </w:rPr>
        <w:t>(Public Health England, 2018)</w:t>
      </w:r>
      <w:r>
        <w:rPr>
          <w:rFonts w:ascii="Arial" w:hAnsi="Arial" w:cs="Arial"/>
          <w:sz w:val="22"/>
        </w:rPr>
        <w:t xml:space="preserve">. </w:t>
      </w:r>
    </w:p>
    <w:p w14:paraId="012D50EF" w14:textId="06AA22E7" w:rsidR="001B7A40" w:rsidRPr="0043346E" w:rsidRDefault="000316F5" w:rsidP="002E4C7C">
      <w:pPr>
        <w:pStyle w:val="Heading1"/>
        <w:rPr>
          <w:sz w:val="22"/>
        </w:rPr>
      </w:pPr>
      <w:bookmarkStart w:id="7" w:name="_Toc99585446"/>
      <w:r w:rsidRPr="001B7A40">
        <w:t>Recommendations</w:t>
      </w:r>
      <w:bookmarkEnd w:id="7"/>
    </w:p>
    <w:p w14:paraId="1D9646E8" w14:textId="1284614A" w:rsidR="0043346E" w:rsidRDefault="000316F5" w:rsidP="0043346E">
      <w:pPr>
        <w:spacing w:line="360" w:lineRule="auto"/>
        <w:jc w:val="both"/>
        <w:rPr>
          <w:rFonts w:ascii="Arial" w:hAnsi="Arial" w:cs="Arial"/>
          <w:sz w:val="22"/>
        </w:rPr>
      </w:pPr>
      <w:r>
        <w:rPr>
          <w:rFonts w:ascii="Arial" w:hAnsi="Arial" w:cs="Arial"/>
          <w:sz w:val="22"/>
        </w:rPr>
        <w:t>Living with diabetes is a challenge for everyone. It does not affect only the diseased person but their family and relative</w:t>
      </w:r>
      <w:r w:rsidR="00FB4A09">
        <w:rPr>
          <w:rFonts w:ascii="Arial" w:hAnsi="Arial" w:cs="Arial"/>
          <w:sz w:val="22"/>
        </w:rPr>
        <w:t>s</w:t>
      </w:r>
      <w:r>
        <w:rPr>
          <w:rFonts w:ascii="Arial" w:hAnsi="Arial" w:cs="Arial"/>
          <w:sz w:val="22"/>
        </w:rPr>
        <w:t xml:space="preserve">. The sudden changes in the quality and pace of life are stressful and insist on fast accommodation. The individual approach to the illness is critical and should be encouraged and supported by the medical specialist and the individual's family. Approaching diabetes should be accompanied by an understanding of it, so the educational program needs to be effective, evidence-based, and suit individual needs. The person with diabetes should know all the support they can receive and be informed about the programmes that can help them cope with their condition. The person should be taught how to combine their diabetes with a healthy diet and proper physical activity. It is essential to teach people with diabetes how to measure their blood sugar levels, read them, and proceed in cases of sudden changes. They should know how to listen to their body and recognise the first symptoms of low or high blood sugar levels and how to help themselves if they are alone and cannot ask for help. Probably the best </w:t>
      </w:r>
      <w:r w:rsidR="00CC2E91">
        <w:rPr>
          <w:rFonts w:ascii="Arial" w:hAnsi="Arial" w:cs="Arial"/>
          <w:sz w:val="22"/>
        </w:rPr>
        <w:t>advice for living with diabetes is</w:t>
      </w:r>
      <w:r>
        <w:rPr>
          <w:rFonts w:ascii="Arial" w:hAnsi="Arial" w:cs="Arial"/>
          <w:sz w:val="22"/>
        </w:rPr>
        <w:t xml:space="preserve"> the one of the National Institute of Diabetes. They give the four main steps to live successfully with  diabetes: </w:t>
      </w:r>
    </w:p>
    <w:p w14:paraId="369682BC" w14:textId="77777777" w:rsidR="0043346E" w:rsidRPr="0043346E" w:rsidRDefault="000316F5" w:rsidP="0043346E">
      <w:pPr>
        <w:pStyle w:val="ListParagraph"/>
        <w:numPr>
          <w:ilvl w:val="0"/>
          <w:numId w:val="10"/>
        </w:numPr>
        <w:spacing w:line="360" w:lineRule="auto"/>
        <w:jc w:val="both"/>
        <w:rPr>
          <w:rFonts w:ascii="Arial" w:hAnsi="Arial" w:cs="Arial"/>
          <w:i/>
          <w:iCs/>
          <w:color w:val="8EAADB" w:themeColor="accent1" w:themeTint="99"/>
        </w:rPr>
      </w:pPr>
      <w:r>
        <w:rPr>
          <w:rFonts w:ascii="Arial" w:hAnsi="Arial" w:cs="Arial"/>
          <w:sz w:val="22"/>
        </w:rPr>
        <w:t>Learn about the disease</w:t>
      </w:r>
    </w:p>
    <w:p w14:paraId="7C86C590" w14:textId="18B42F56" w:rsidR="0043346E" w:rsidRPr="0043346E" w:rsidRDefault="000316F5" w:rsidP="0043346E">
      <w:pPr>
        <w:pStyle w:val="ListParagraph"/>
        <w:numPr>
          <w:ilvl w:val="0"/>
          <w:numId w:val="10"/>
        </w:numPr>
        <w:spacing w:line="360" w:lineRule="auto"/>
        <w:jc w:val="both"/>
        <w:rPr>
          <w:rFonts w:ascii="Arial" w:hAnsi="Arial" w:cs="Arial"/>
          <w:i/>
          <w:iCs/>
          <w:color w:val="8EAADB" w:themeColor="accent1" w:themeTint="99"/>
        </w:rPr>
      </w:pPr>
      <w:r>
        <w:rPr>
          <w:rFonts w:ascii="Arial" w:hAnsi="Arial" w:cs="Arial"/>
          <w:sz w:val="22"/>
        </w:rPr>
        <w:t>Know it in detail.</w:t>
      </w:r>
    </w:p>
    <w:p w14:paraId="62699FAE" w14:textId="4EB94C42" w:rsidR="0043346E" w:rsidRPr="0043346E" w:rsidRDefault="000316F5" w:rsidP="0043346E">
      <w:pPr>
        <w:pStyle w:val="ListParagraph"/>
        <w:numPr>
          <w:ilvl w:val="0"/>
          <w:numId w:val="10"/>
        </w:numPr>
        <w:spacing w:line="360" w:lineRule="auto"/>
        <w:jc w:val="both"/>
        <w:rPr>
          <w:rFonts w:ascii="Arial" w:hAnsi="Arial" w:cs="Arial"/>
          <w:i/>
          <w:iCs/>
          <w:color w:val="8EAADB" w:themeColor="accent1" w:themeTint="99"/>
        </w:rPr>
      </w:pPr>
      <w:r>
        <w:rPr>
          <w:rFonts w:ascii="Arial" w:hAnsi="Arial" w:cs="Arial"/>
          <w:sz w:val="22"/>
        </w:rPr>
        <w:t>Learn how to live with it.</w:t>
      </w:r>
    </w:p>
    <w:p w14:paraId="388CF7DC" w14:textId="771B663B" w:rsidR="001B7A40" w:rsidRPr="0043346E" w:rsidRDefault="000316F5" w:rsidP="0043346E">
      <w:pPr>
        <w:pStyle w:val="ListParagraph"/>
        <w:numPr>
          <w:ilvl w:val="0"/>
          <w:numId w:val="10"/>
        </w:numPr>
        <w:spacing w:line="360" w:lineRule="auto"/>
        <w:jc w:val="both"/>
        <w:rPr>
          <w:rFonts w:ascii="Arial" w:hAnsi="Arial" w:cs="Arial"/>
          <w:i/>
          <w:iCs/>
          <w:color w:val="8EAADB" w:themeColor="accent1" w:themeTint="99"/>
        </w:rPr>
      </w:pPr>
      <w:r>
        <w:rPr>
          <w:rFonts w:ascii="Arial" w:hAnsi="Arial" w:cs="Arial"/>
          <w:sz w:val="22"/>
        </w:rPr>
        <w:t xml:space="preserve">Arrange a routine to keep you healthy </w:t>
      </w:r>
      <w:r w:rsidRPr="0043346E">
        <w:rPr>
          <w:rFonts w:ascii="Arial" w:hAnsi="Arial" w:cs="Arial"/>
          <w:sz w:val="22"/>
        </w:rPr>
        <w:t xml:space="preserve">(National Institute of </w:t>
      </w:r>
      <w:r>
        <w:rPr>
          <w:rFonts w:ascii="Arial" w:hAnsi="Arial" w:cs="Arial"/>
          <w:sz w:val="22"/>
        </w:rPr>
        <w:t>Diabetes</w:t>
      </w:r>
      <w:r w:rsidRPr="0043346E">
        <w:rPr>
          <w:rFonts w:ascii="Arial" w:hAnsi="Arial" w:cs="Arial"/>
          <w:sz w:val="22"/>
        </w:rPr>
        <w:t xml:space="preserve"> and Digestive and Kidney </w:t>
      </w:r>
      <w:r>
        <w:rPr>
          <w:rFonts w:ascii="Arial" w:hAnsi="Arial" w:cs="Arial"/>
          <w:sz w:val="22"/>
        </w:rPr>
        <w:t>Diseases</w:t>
      </w:r>
      <w:r w:rsidRPr="0043346E">
        <w:rPr>
          <w:rFonts w:ascii="Arial" w:hAnsi="Arial" w:cs="Arial"/>
          <w:sz w:val="22"/>
        </w:rPr>
        <w:t>, 2019)</w:t>
      </w:r>
      <w:r>
        <w:rPr>
          <w:rFonts w:ascii="Arial" w:hAnsi="Arial" w:cs="Arial"/>
          <w:sz w:val="22"/>
        </w:rPr>
        <w:t>.</w:t>
      </w:r>
    </w:p>
    <w:p w14:paraId="59F05989" w14:textId="23163BF3" w:rsidR="001B7A40" w:rsidRPr="001B7A40" w:rsidRDefault="000316F5" w:rsidP="002E4C7C">
      <w:pPr>
        <w:pStyle w:val="Heading1"/>
      </w:pPr>
      <w:bookmarkStart w:id="8" w:name="_Toc99585447"/>
      <w:r w:rsidRPr="001B7A40">
        <w:lastRenderedPageBreak/>
        <w:t>Conclusion</w:t>
      </w:r>
      <w:bookmarkEnd w:id="8"/>
    </w:p>
    <w:p w14:paraId="174F198E" w14:textId="762365E2" w:rsidR="0043346E" w:rsidRDefault="000316F5" w:rsidP="0043346E">
      <w:pPr>
        <w:spacing w:line="360" w:lineRule="auto"/>
        <w:jc w:val="both"/>
        <w:rPr>
          <w:rFonts w:ascii="Arial" w:hAnsi="Arial" w:cs="Arial"/>
          <w:sz w:val="22"/>
        </w:rPr>
      </w:pPr>
      <w:r>
        <w:rPr>
          <w:rFonts w:ascii="Arial" w:hAnsi="Arial" w:cs="Arial"/>
          <w:sz w:val="22"/>
        </w:rPr>
        <w:t>In conclusion, the author of this report would like to say that diabetes is not a single disease with a single treatment. It is a complex non-communicable disease that can be prevented and controlled but still, it is a slow killer, and we do not have a way to cure it. The prognosis for the following years is not very optimistic and shows that diabetes is the fastest global health emergency of the 21</w:t>
      </w:r>
      <w:r w:rsidRPr="0043346E">
        <w:rPr>
          <w:rFonts w:ascii="Arial" w:hAnsi="Arial" w:cs="Arial"/>
          <w:sz w:val="22"/>
          <w:vertAlign w:val="superscript"/>
        </w:rPr>
        <w:t>st</w:t>
      </w:r>
      <w:r>
        <w:rPr>
          <w:rFonts w:ascii="Arial" w:hAnsi="Arial" w:cs="Arial"/>
          <w:sz w:val="22"/>
        </w:rPr>
        <w:t xml:space="preserve"> century. A</w:t>
      </w:r>
      <w:r w:rsidRPr="0043346E">
        <w:rPr>
          <w:rFonts w:ascii="Arial" w:hAnsi="Arial" w:cs="Arial"/>
          <w:sz w:val="22"/>
        </w:rPr>
        <w:t>bout 463 million people worldwide have diabetes, expecting</w:t>
      </w:r>
      <w:r>
        <w:rPr>
          <w:rFonts w:ascii="Arial" w:hAnsi="Arial" w:cs="Arial"/>
          <w:sz w:val="22"/>
        </w:rPr>
        <w:t xml:space="preserve"> 578 million by 2030 and 700 by 2045. It makes diabetes a global epidemic and the seventh biggest reason for death </w:t>
      </w:r>
      <w:r w:rsidRPr="0043346E">
        <w:rPr>
          <w:rFonts w:ascii="Arial" w:hAnsi="Arial" w:cs="Arial"/>
          <w:sz w:val="22"/>
        </w:rPr>
        <w:t>(ePainAssist, 2020)</w:t>
      </w:r>
      <w:r>
        <w:rPr>
          <w:rFonts w:ascii="Arial" w:hAnsi="Arial" w:cs="Arial"/>
          <w:sz w:val="22"/>
        </w:rPr>
        <w:t>. We do not know if the medicine will reach a point to cure diabetes, will it be able to create an artificial pancreas, or find a way to replace the missing insulin-producing cells in the body. However, one is sure that researchers are working on trying to include advanced technologies and one day, they might succeed, but at the moment, we cannot say how far or how close they</w:t>
      </w:r>
      <w:r w:rsidR="007D047B">
        <w:rPr>
          <w:rFonts w:ascii="Arial" w:hAnsi="Arial" w:cs="Arial"/>
          <w:sz w:val="22"/>
        </w:rPr>
        <w:t xml:space="preserve"> are </w:t>
      </w:r>
      <w:r w:rsidRPr="0043346E">
        <w:rPr>
          <w:rFonts w:ascii="Arial" w:hAnsi="Arial" w:cs="Arial"/>
          <w:sz w:val="22"/>
        </w:rPr>
        <w:t>(ePainAssist, 2020)</w:t>
      </w:r>
      <w:r>
        <w:rPr>
          <w:rFonts w:ascii="Arial" w:hAnsi="Arial" w:cs="Arial"/>
          <w:sz w:val="22"/>
        </w:rPr>
        <w:t xml:space="preserve">. Meanwhile, we should depend on what we have and know and do our best to prevent diabetes or learn to control it and not let it control our lives. </w:t>
      </w:r>
    </w:p>
    <w:p w14:paraId="5F0F92EC" w14:textId="73845248" w:rsidR="0043346E" w:rsidRDefault="0043346E" w:rsidP="0043346E">
      <w:pPr>
        <w:spacing w:line="360" w:lineRule="auto"/>
        <w:jc w:val="both"/>
        <w:rPr>
          <w:rFonts w:ascii="Arial" w:hAnsi="Arial" w:cs="Arial"/>
          <w:sz w:val="22"/>
        </w:rPr>
      </w:pPr>
    </w:p>
    <w:p w14:paraId="3655793C" w14:textId="0818CDFD" w:rsidR="0043346E" w:rsidRDefault="0043346E" w:rsidP="0043346E">
      <w:pPr>
        <w:spacing w:line="360" w:lineRule="auto"/>
        <w:jc w:val="both"/>
        <w:rPr>
          <w:rFonts w:ascii="Arial" w:hAnsi="Arial" w:cs="Arial"/>
          <w:sz w:val="22"/>
        </w:rPr>
      </w:pPr>
    </w:p>
    <w:p w14:paraId="3AA3188F" w14:textId="1DF201E3" w:rsidR="0043346E" w:rsidRDefault="0043346E" w:rsidP="0043346E">
      <w:pPr>
        <w:spacing w:line="360" w:lineRule="auto"/>
        <w:jc w:val="both"/>
        <w:rPr>
          <w:rFonts w:ascii="Arial" w:hAnsi="Arial" w:cs="Arial"/>
          <w:sz w:val="22"/>
        </w:rPr>
      </w:pPr>
    </w:p>
    <w:p w14:paraId="683F366E" w14:textId="5C18196A" w:rsidR="0043346E" w:rsidRDefault="0043346E" w:rsidP="0043346E">
      <w:pPr>
        <w:spacing w:line="360" w:lineRule="auto"/>
        <w:jc w:val="both"/>
        <w:rPr>
          <w:rFonts w:ascii="Arial" w:hAnsi="Arial" w:cs="Arial"/>
          <w:sz w:val="22"/>
        </w:rPr>
      </w:pPr>
    </w:p>
    <w:p w14:paraId="2393D03A" w14:textId="78A7F6F1" w:rsidR="0043346E" w:rsidRDefault="0043346E" w:rsidP="0043346E">
      <w:pPr>
        <w:spacing w:line="360" w:lineRule="auto"/>
        <w:jc w:val="both"/>
        <w:rPr>
          <w:rFonts w:ascii="Arial" w:hAnsi="Arial" w:cs="Arial"/>
          <w:sz w:val="22"/>
        </w:rPr>
      </w:pPr>
    </w:p>
    <w:p w14:paraId="5EB96C64" w14:textId="0A802773" w:rsidR="0043346E" w:rsidRDefault="0043346E" w:rsidP="0043346E">
      <w:pPr>
        <w:spacing w:line="360" w:lineRule="auto"/>
        <w:jc w:val="both"/>
        <w:rPr>
          <w:rFonts w:ascii="Arial" w:hAnsi="Arial" w:cs="Arial"/>
          <w:sz w:val="22"/>
        </w:rPr>
      </w:pPr>
    </w:p>
    <w:p w14:paraId="71762890" w14:textId="5CFF0895" w:rsidR="0043346E" w:rsidRDefault="0043346E" w:rsidP="0043346E">
      <w:pPr>
        <w:spacing w:line="360" w:lineRule="auto"/>
        <w:jc w:val="both"/>
        <w:rPr>
          <w:rFonts w:ascii="Arial" w:hAnsi="Arial" w:cs="Arial"/>
          <w:sz w:val="22"/>
        </w:rPr>
      </w:pPr>
    </w:p>
    <w:p w14:paraId="3EF9281A" w14:textId="77843D77" w:rsidR="0043346E" w:rsidRDefault="0043346E" w:rsidP="0043346E">
      <w:pPr>
        <w:spacing w:line="360" w:lineRule="auto"/>
        <w:jc w:val="both"/>
        <w:rPr>
          <w:rFonts w:ascii="Arial" w:hAnsi="Arial" w:cs="Arial"/>
          <w:sz w:val="22"/>
        </w:rPr>
      </w:pPr>
    </w:p>
    <w:p w14:paraId="2736FE23" w14:textId="03C03A98" w:rsidR="0043346E" w:rsidRDefault="0043346E" w:rsidP="0043346E">
      <w:pPr>
        <w:spacing w:line="360" w:lineRule="auto"/>
        <w:jc w:val="both"/>
        <w:rPr>
          <w:rFonts w:ascii="Arial" w:hAnsi="Arial" w:cs="Arial"/>
          <w:sz w:val="22"/>
        </w:rPr>
      </w:pPr>
    </w:p>
    <w:p w14:paraId="00947D57" w14:textId="5B9914D9" w:rsidR="0043346E" w:rsidRDefault="0043346E" w:rsidP="0043346E">
      <w:pPr>
        <w:spacing w:line="360" w:lineRule="auto"/>
        <w:jc w:val="both"/>
        <w:rPr>
          <w:rFonts w:ascii="Arial" w:hAnsi="Arial" w:cs="Arial"/>
          <w:sz w:val="22"/>
        </w:rPr>
      </w:pPr>
    </w:p>
    <w:p w14:paraId="1AC1A30D" w14:textId="1198DCFA" w:rsidR="0043346E" w:rsidRDefault="0043346E" w:rsidP="0043346E">
      <w:pPr>
        <w:spacing w:line="360" w:lineRule="auto"/>
        <w:jc w:val="both"/>
        <w:rPr>
          <w:rFonts w:ascii="Arial" w:hAnsi="Arial" w:cs="Arial"/>
          <w:sz w:val="22"/>
        </w:rPr>
      </w:pPr>
    </w:p>
    <w:p w14:paraId="30621F97" w14:textId="3F62A33F" w:rsidR="0043346E" w:rsidRDefault="0043346E" w:rsidP="0043346E">
      <w:pPr>
        <w:spacing w:line="360" w:lineRule="auto"/>
        <w:jc w:val="both"/>
        <w:rPr>
          <w:rFonts w:ascii="Arial" w:hAnsi="Arial" w:cs="Arial"/>
          <w:sz w:val="22"/>
        </w:rPr>
      </w:pPr>
    </w:p>
    <w:p w14:paraId="5B10E8B1" w14:textId="507EAF60" w:rsidR="0043346E" w:rsidRDefault="0043346E" w:rsidP="0043346E">
      <w:pPr>
        <w:spacing w:line="360" w:lineRule="auto"/>
        <w:jc w:val="both"/>
        <w:rPr>
          <w:rFonts w:ascii="Arial" w:hAnsi="Arial" w:cs="Arial"/>
          <w:sz w:val="22"/>
        </w:rPr>
      </w:pPr>
    </w:p>
    <w:p w14:paraId="271AE718" w14:textId="77777777" w:rsidR="00D257AA" w:rsidRDefault="00D257AA" w:rsidP="0043346E">
      <w:pPr>
        <w:spacing w:line="360" w:lineRule="auto"/>
        <w:jc w:val="both"/>
        <w:rPr>
          <w:rFonts w:ascii="Arial" w:hAnsi="Arial" w:cs="Arial"/>
          <w:sz w:val="22"/>
        </w:rPr>
      </w:pPr>
    </w:p>
    <w:p w14:paraId="08E99182" w14:textId="58A6B255" w:rsidR="001B7A40" w:rsidRPr="001B7A40" w:rsidRDefault="000316F5" w:rsidP="002E4C7C">
      <w:pPr>
        <w:pStyle w:val="Heading1"/>
      </w:pPr>
      <w:bookmarkStart w:id="9" w:name="_Toc99585448"/>
      <w:r>
        <w:lastRenderedPageBreak/>
        <w:t>References</w:t>
      </w:r>
      <w:bookmarkEnd w:id="9"/>
    </w:p>
    <w:p w14:paraId="107FCCD4" w14:textId="1E559888" w:rsidR="0043346E" w:rsidRPr="0043346E" w:rsidRDefault="0043346E" w:rsidP="0043346E">
      <w:pPr>
        <w:rPr>
          <w:rFonts w:ascii="Arial" w:hAnsi="Arial" w:cs="Arial"/>
          <w:lang w:val="en-US"/>
        </w:rPr>
      </w:pPr>
    </w:p>
    <w:p w14:paraId="11E19193" w14:textId="23BC303C" w:rsidR="0043346E" w:rsidRPr="0043346E" w:rsidRDefault="000316F5" w:rsidP="0043346E">
      <w:pPr>
        <w:rPr>
          <w:rFonts w:ascii="Arial" w:hAnsi="Arial" w:cs="Arial"/>
          <w:lang w:val="en-US"/>
        </w:rPr>
      </w:pPr>
      <w:r w:rsidRPr="0043346E">
        <w:rPr>
          <w:rFonts w:ascii="Arial" w:hAnsi="Arial" w:cs="Arial"/>
          <w:lang w:val="en-US"/>
        </w:rPr>
        <w:t xml:space="preserve">Contactlenses.co.uk (2021). </w:t>
      </w:r>
      <w:r w:rsidRPr="0043346E">
        <w:rPr>
          <w:rFonts w:ascii="Arial" w:hAnsi="Arial" w:cs="Arial"/>
          <w:i/>
          <w:iCs/>
          <w:lang w:val="en-US"/>
        </w:rPr>
        <w:t>Contact Lenses UK | Cheap and comfortable contact lenses</w:t>
      </w:r>
      <w:r w:rsidRPr="0043346E">
        <w:rPr>
          <w:rFonts w:ascii="Arial" w:hAnsi="Arial" w:cs="Arial"/>
          <w:lang w:val="en-US"/>
        </w:rPr>
        <w:t xml:space="preserve">. [online] www.contactlenses.co.uk. Available at: </w:t>
      </w:r>
      <w:hyperlink r:id="rId14" w:history="1">
        <w:r w:rsidRPr="0043346E">
          <w:rPr>
            <w:rStyle w:val="Hyperlink"/>
            <w:rFonts w:ascii="Arial" w:hAnsi="Arial" w:cs="Arial"/>
            <w:lang w:val="en-US"/>
          </w:rPr>
          <w:t>https://www.contactlenses.co.uk/</w:t>
        </w:r>
      </w:hyperlink>
      <w:r w:rsidRPr="0043346E">
        <w:rPr>
          <w:rFonts w:ascii="Arial" w:hAnsi="Arial" w:cs="Arial"/>
          <w:lang w:val="en-US"/>
        </w:rPr>
        <w:t xml:space="preserve"> </w:t>
      </w:r>
      <w:r>
        <w:rPr>
          <w:rFonts w:ascii="Arial" w:hAnsi="Arial" w:cs="Arial"/>
          <w:lang w:val="en-US"/>
        </w:rPr>
        <w:t>(</w:t>
      </w:r>
      <w:r w:rsidRPr="0043346E">
        <w:rPr>
          <w:rFonts w:ascii="Arial" w:hAnsi="Arial" w:cs="Arial"/>
          <w:lang w:val="en-US"/>
        </w:rPr>
        <w:t>Accessed 29 Mar</w:t>
      </w:r>
      <w:r w:rsidR="00D257AA">
        <w:rPr>
          <w:rFonts w:ascii="Arial" w:hAnsi="Arial" w:cs="Arial"/>
          <w:lang w:val="en-US"/>
        </w:rPr>
        <w:t>ch</w:t>
      </w:r>
      <w:r w:rsidRPr="0043346E">
        <w:rPr>
          <w:rFonts w:ascii="Arial" w:hAnsi="Arial" w:cs="Arial"/>
          <w:lang w:val="en-US"/>
        </w:rPr>
        <w:t xml:space="preserve"> 2022</w:t>
      </w:r>
      <w:r>
        <w:rPr>
          <w:rFonts w:ascii="Arial" w:hAnsi="Arial" w:cs="Arial"/>
          <w:lang w:val="en-US"/>
        </w:rPr>
        <w:t>)</w:t>
      </w:r>
      <w:r w:rsidRPr="0043346E">
        <w:rPr>
          <w:rFonts w:ascii="Arial" w:hAnsi="Arial" w:cs="Arial"/>
          <w:lang w:val="en-US"/>
        </w:rPr>
        <w:t>.</w:t>
      </w:r>
    </w:p>
    <w:p w14:paraId="159A5C7E" w14:textId="460C8BAF" w:rsidR="0043346E" w:rsidRPr="0043346E" w:rsidRDefault="000316F5" w:rsidP="0043346E">
      <w:pPr>
        <w:rPr>
          <w:rFonts w:ascii="Arial" w:hAnsi="Arial" w:cs="Arial"/>
          <w:lang w:val="en-US"/>
        </w:rPr>
      </w:pPr>
      <w:r w:rsidRPr="0043346E">
        <w:rPr>
          <w:rFonts w:ascii="Arial" w:hAnsi="Arial" w:cs="Arial"/>
          <w:lang w:val="en-US"/>
        </w:rPr>
        <w:t xml:space="preserve">CQC (2015). </w:t>
      </w:r>
      <w:r w:rsidRPr="0043346E">
        <w:rPr>
          <w:rFonts w:ascii="Arial" w:hAnsi="Arial" w:cs="Arial"/>
          <w:i/>
          <w:iCs/>
          <w:lang w:val="en-US"/>
        </w:rPr>
        <w:t>Guidance for CQC staff: Inspecting the quality of care for residents with diabetes mellitus living in care homes</w:t>
      </w:r>
      <w:r w:rsidRPr="0043346E">
        <w:rPr>
          <w:rFonts w:ascii="Arial" w:hAnsi="Arial" w:cs="Arial"/>
          <w:lang w:val="en-US"/>
        </w:rPr>
        <w:t xml:space="preserve">. [online] The Diabetes Times. Available at: </w:t>
      </w:r>
      <w:hyperlink r:id="rId15" w:history="1">
        <w:r w:rsidRPr="0043346E">
          <w:rPr>
            <w:rStyle w:val="Hyperlink"/>
            <w:rFonts w:ascii="Arial" w:hAnsi="Arial" w:cs="Arial"/>
            <w:lang w:val="en-US"/>
          </w:rPr>
          <w:t>https://diabetestimes.co.uk/resources/guidance-for-cqc-staff-inspecting-the-quality-of-care-for-residents-with-diabetes-mellitus-living-in-care-homes/</w:t>
        </w:r>
      </w:hyperlink>
      <w:r w:rsidRPr="0043346E">
        <w:rPr>
          <w:rFonts w:ascii="Arial" w:hAnsi="Arial" w:cs="Arial"/>
          <w:lang w:val="en-US"/>
        </w:rPr>
        <w:t xml:space="preserve"> </w:t>
      </w:r>
      <w:r w:rsidR="00D257AA">
        <w:rPr>
          <w:rFonts w:ascii="Arial" w:hAnsi="Arial" w:cs="Arial"/>
          <w:lang w:val="en-US"/>
        </w:rPr>
        <w:t>(</w:t>
      </w:r>
      <w:r w:rsidRPr="0043346E">
        <w:rPr>
          <w:rFonts w:ascii="Arial" w:hAnsi="Arial" w:cs="Arial"/>
          <w:lang w:val="en-US"/>
        </w:rPr>
        <w:t>Accessed 30 Mar</w:t>
      </w:r>
      <w:r w:rsidR="00D257AA">
        <w:rPr>
          <w:rFonts w:ascii="Arial" w:hAnsi="Arial" w:cs="Arial"/>
          <w:lang w:val="en-US"/>
        </w:rPr>
        <w:t>ch</w:t>
      </w:r>
      <w:r w:rsidRPr="0043346E">
        <w:rPr>
          <w:rFonts w:ascii="Arial" w:hAnsi="Arial" w:cs="Arial"/>
          <w:lang w:val="en-US"/>
        </w:rPr>
        <w:t xml:space="preserve"> 2022</w:t>
      </w:r>
      <w:r w:rsidR="00D257AA">
        <w:rPr>
          <w:rFonts w:ascii="Arial" w:hAnsi="Arial" w:cs="Arial"/>
          <w:lang w:val="en-US"/>
        </w:rPr>
        <w:t>0</w:t>
      </w:r>
      <w:r w:rsidRPr="0043346E">
        <w:rPr>
          <w:rFonts w:ascii="Arial" w:hAnsi="Arial" w:cs="Arial"/>
          <w:lang w:val="en-US"/>
        </w:rPr>
        <w:t>.</w:t>
      </w:r>
    </w:p>
    <w:p w14:paraId="5DDB0811" w14:textId="4762D429" w:rsidR="0043346E" w:rsidRPr="0043346E" w:rsidRDefault="000316F5" w:rsidP="0043346E">
      <w:pPr>
        <w:rPr>
          <w:rFonts w:ascii="Arial" w:hAnsi="Arial" w:cs="Arial"/>
          <w:lang w:val="en-US"/>
        </w:rPr>
      </w:pPr>
      <w:r w:rsidRPr="0043346E">
        <w:rPr>
          <w:rFonts w:ascii="Arial" w:hAnsi="Arial" w:cs="Arial"/>
          <w:lang w:val="en-US"/>
        </w:rPr>
        <w:t xml:space="preserve">Day, D.J.L. (2002). </w:t>
      </w:r>
      <w:r w:rsidRPr="0043346E">
        <w:rPr>
          <w:rFonts w:ascii="Arial" w:hAnsi="Arial" w:cs="Arial"/>
          <w:i/>
          <w:iCs/>
          <w:lang w:val="en-US"/>
        </w:rPr>
        <w:t>Living with Diabetes: The Diabetes UK Guide for those Treated with Diet and Tablets</w:t>
      </w:r>
      <w:r w:rsidRPr="0043346E">
        <w:rPr>
          <w:rFonts w:ascii="Arial" w:hAnsi="Arial" w:cs="Arial"/>
          <w:lang w:val="en-US"/>
        </w:rPr>
        <w:t xml:space="preserve">. [online] </w:t>
      </w:r>
      <w:r w:rsidRPr="0043346E">
        <w:rPr>
          <w:rFonts w:ascii="Arial" w:hAnsi="Arial" w:cs="Arial"/>
          <w:i/>
          <w:iCs/>
          <w:lang w:val="en-US"/>
        </w:rPr>
        <w:t>Google Books</w:t>
      </w:r>
      <w:r w:rsidRPr="0043346E">
        <w:rPr>
          <w:rFonts w:ascii="Arial" w:hAnsi="Arial" w:cs="Arial"/>
          <w:lang w:val="en-US"/>
        </w:rPr>
        <w:t xml:space="preserve">. John Wiley &amp; Sons. Available at: </w:t>
      </w:r>
      <w:hyperlink r:id="rId16" w:history="1">
        <w:r w:rsidRPr="0043346E">
          <w:rPr>
            <w:rStyle w:val="Hyperlink"/>
            <w:rFonts w:ascii="Arial" w:hAnsi="Arial" w:cs="Arial"/>
            <w:lang w:val="en-US"/>
          </w:rPr>
          <w:t>https://www.google.co.uk/books/edition/Living_with_Diabetes/EzxrNJETIjsC?hl=en&amp;gbpv=1&amp;dq=health+and+lifestyle+changes+with+diabetes+uk&amp;pg=PP9&amp;printsec=frontcover</w:t>
        </w:r>
      </w:hyperlink>
      <w:r w:rsidRPr="0043346E">
        <w:rPr>
          <w:rFonts w:ascii="Arial" w:hAnsi="Arial" w:cs="Arial"/>
          <w:lang w:val="en-US"/>
        </w:rPr>
        <w:t xml:space="preserve"> </w:t>
      </w:r>
      <w:r w:rsidR="00D257AA">
        <w:rPr>
          <w:rFonts w:ascii="Arial" w:hAnsi="Arial" w:cs="Arial"/>
          <w:lang w:val="en-US"/>
        </w:rPr>
        <w:t>(</w:t>
      </w:r>
      <w:r w:rsidRPr="0043346E">
        <w:rPr>
          <w:rFonts w:ascii="Arial" w:hAnsi="Arial" w:cs="Arial"/>
          <w:lang w:val="en-US"/>
        </w:rPr>
        <w:t>Accessed 29 Mar</w:t>
      </w:r>
      <w:r w:rsidR="00D257AA">
        <w:rPr>
          <w:rFonts w:ascii="Arial" w:hAnsi="Arial" w:cs="Arial"/>
          <w:lang w:val="en-US"/>
        </w:rPr>
        <w:t>ch</w:t>
      </w:r>
      <w:r w:rsidRPr="0043346E">
        <w:rPr>
          <w:rFonts w:ascii="Arial" w:hAnsi="Arial" w:cs="Arial"/>
          <w:lang w:val="en-US"/>
        </w:rPr>
        <w:t xml:space="preserve"> 2022</w:t>
      </w:r>
      <w:r w:rsidR="00D257AA">
        <w:rPr>
          <w:rFonts w:ascii="Arial" w:hAnsi="Arial" w:cs="Arial"/>
          <w:lang w:val="en-US"/>
        </w:rPr>
        <w:t>)</w:t>
      </w:r>
      <w:r w:rsidRPr="0043346E">
        <w:rPr>
          <w:rFonts w:ascii="Arial" w:hAnsi="Arial" w:cs="Arial"/>
          <w:lang w:val="en-US"/>
        </w:rPr>
        <w:t>.</w:t>
      </w:r>
    </w:p>
    <w:p w14:paraId="36D15A27" w14:textId="51256038" w:rsidR="0043346E" w:rsidRPr="0043346E" w:rsidRDefault="000316F5" w:rsidP="0043346E">
      <w:pPr>
        <w:rPr>
          <w:rFonts w:ascii="Arial" w:hAnsi="Arial" w:cs="Arial"/>
          <w:lang w:val="en-US"/>
        </w:rPr>
      </w:pPr>
      <w:r w:rsidRPr="0043346E">
        <w:rPr>
          <w:rFonts w:ascii="Arial" w:hAnsi="Arial" w:cs="Arial"/>
          <w:lang w:val="en-US"/>
        </w:rPr>
        <w:t xml:space="preserve">Department of Health (2001). </w:t>
      </w:r>
      <w:r w:rsidRPr="0043346E">
        <w:rPr>
          <w:rFonts w:ascii="Arial" w:hAnsi="Arial" w:cs="Arial"/>
          <w:i/>
          <w:iCs/>
          <w:lang w:val="en-US"/>
        </w:rPr>
        <w:t>Modern Standards and Service Models National Service Framework for Diabetes: National Service Framework for Diabetes Contents</w:t>
      </w:r>
      <w:r w:rsidRPr="0043346E">
        <w:rPr>
          <w:rFonts w:ascii="Arial" w:hAnsi="Arial" w:cs="Arial"/>
          <w:lang w:val="en-US"/>
        </w:rPr>
        <w:t xml:space="preserve">. [online] Available at: </w:t>
      </w:r>
      <w:hyperlink r:id="rId17" w:history="1">
        <w:r w:rsidRPr="0043346E">
          <w:rPr>
            <w:rStyle w:val="Hyperlink"/>
            <w:rFonts w:ascii="Arial" w:hAnsi="Arial" w:cs="Arial"/>
            <w:lang w:val="en-US"/>
          </w:rPr>
          <w:t>https://assets.publishing.service.gov.uk/government/uploads/system/uploads/attachment_data/file/198836/National_Service_Framework_for_Diabetes.pdf</w:t>
        </w:r>
      </w:hyperlink>
      <w:r w:rsidRPr="0043346E">
        <w:rPr>
          <w:rFonts w:ascii="Arial" w:hAnsi="Arial" w:cs="Arial"/>
          <w:lang w:val="en-US"/>
        </w:rPr>
        <w:t xml:space="preserve"> </w:t>
      </w:r>
      <w:r w:rsidR="00D257AA">
        <w:rPr>
          <w:rFonts w:ascii="Arial" w:hAnsi="Arial" w:cs="Arial"/>
          <w:lang w:val="en-US"/>
        </w:rPr>
        <w:t>(</w:t>
      </w:r>
      <w:r w:rsidRPr="0043346E">
        <w:rPr>
          <w:rFonts w:ascii="Arial" w:hAnsi="Arial" w:cs="Arial"/>
          <w:lang w:val="en-US"/>
        </w:rPr>
        <w:t>Accessed 30 Mar</w:t>
      </w:r>
      <w:r w:rsidR="00D257AA">
        <w:rPr>
          <w:rFonts w:ascii="Arial" w:hAnsi="Arial" w:cs="Arial"/>
          <w:lang w:val="en-US"/>
        </w:rPr>
        <w:t>ch</w:t>
      </w:r>
      <w:r w:rsidRPr="0043346E">
        <w:rPr>
          <w:rFonts w:ascii="Arial" w:hAnsi="Arial" w:cs="Arial"/>
          <w:lang w:val="en-US"/>
        </w:rPr>
        <w:t xml:space="preserve"> 2022</w:t>
      </w:r>
      <w:r w:rsidR="00D257AA">
        <w:rPr>
          <w:rFonts w:ascii="Arial" w:hAnsi="Arial" w:cs="Arial"/>
          <w:lang w:val="en-US"/>
        </w:rPr>
        <w:t>)</w:t>
      </w:r>
      <w:r w:rsidRPr="0043346E">
        <w:rPr>
          <w:rFonts w:ascii="Arial" w:hAnsi="Arial" w:cs="Arial"/>
          <w:lang w:val="en-US"/>
        </w:rPr>
        <w:t>.</w:t>
      </w:r>
    </w:p>
    <w:p w14:paraId="187C6C2D" w14:textId="6C0BC5E8" w:rsidR="0043346E" w:rsidRPr="0043346E" w:rsidRDefault="000316F5" w:rsidP="0043346E">
      <w:pPr>
        <w:rPr>
          <w:rFonts w:ascii="Arial" w:hAnsi="Arial" w:cs="Arial"/>
          <w:lang w:val="en-US"/>
        </w:rPr>
      </w:pPr>
      <w:r w:rsidRPr="0043346E">
        <w:rPr>
          <w:rFonts w:ascii="Arial" w:hAnsi="Arial" w:cs="Arial"/>
          <w:lang w:val="en-US"/>
        </w:rPr>
        <w:t xml:space="preserve">Diabetes Health (2018). </w:t>
      </w:r>
      <w:r w:rsidRPr="0043346E">
        <w:rPr>
          <w:rFonts w:ascii="Arial" w:hAnsi="Arial" w:cs="Arial"/>
          <w:i/>
          <w:iCs/>
          <w:lang w:val="en-US"/>
        </w:rPr>
        <w:t>The Link Between Diabetes and Hormones</w:t>
      </w:r>
      <w:r w:rsidRPr="0043346E">
        <w:rPr>
          <w:rFonts w:ascii="Arial" w:hAnsi="Arial" w:cs="Arial"/>
          <w:lang w:val="en-US"/>
        </w:rPr>
        <w:t xml:space="preserve">. [online] Diabetes Health. Available at: </w:t>
      </w:r>
      <w:hyperlink r:id="rId18" w:history="1">
        <w:r w:rsidRPr="0043346E">
          <w:rPr>
            <w:rStyle w:val="Hyperlink"/>
            <w:rFonts w:ascii="Arial" w:hAnsi="Arial" w:cs="Arial"/>
            <w:lang w:val="en-US"/>
          </w:rPr>
          <w:t>https://www.diabeteshealth.com/the-link-between-diabetes-and-hormones/</w:t>
        </w:r>
      </w:hyperlink>
      <w:r w:rsidRPr="0043346E">
        <w:rPr>
          <w:rFonts w:ascii="Arial" w:hAnsi="Arial" w:cs="Arial"/>
          <w:lang w:val="en-US"/>
        </w:rPr>
        <w:t xml:space="preserve"> </w:t>
      </w:r>
      <w:r w:rsidR="00D257AA">
        <w:rPr>
          <w:rFonts w:ascii="Arial" w:hAnsi="Arial" w:cs="Arial"/>
          <w:lang w:val="en-US"/>
        </w:rPr>
        <w:t>(</w:t>
      </w:r>
      <w:r w:rsidRPr="0043346E">
        <w:rPr>
          <w:rFonts w:ascii="Arial" w:hAnsi="Arial" w:cs="Arial"/>
          <w:lang w:val="en-US"/>
        </w:rPr>
        <w:t>Accessed 10 Ma</w:t>
      </w:r>
      <w:r w:rsidR="00D257AA">
        <w:rPr>
          <w:rFonts w:ascii="Arial" w:hAnsi="Arial" w:cs="Arial"/>
          <w:lang w:val="en-US"/>
        </w:rPr>
        <w:t>rch</w:t>
      </w:r>
      <w:r w:rsidRPr="0043346E">
        <w:rPr>
          <w:rFonts w:ascii="Arial" w:hAnsi="Arial" w:cs="Arial"/>
          <w:lang w:val="en-US"/>
        </w:rPr>
        <w:t xml:space="preserve"> 202</w:t>
      </w:r>
      <w:r w:rsidR="00D257AA">
        <w:rPr>
          <w:rFonts w:ascii="Arial" w:hAnsi="Arial" w:cs="Arial"/>
          <w:lang w:val="en-US"/>
        </w:rPr>
        <w:t>2)</w:t>
      </w:r>
      <w:r w:rsidRPr="0043346E">
        <w:rPr>
          <w:rFonts w:ascii="Arial" w:hAnsi="Arial" w:cs="Arial"/>
          <w:lang w:val="en-US"/>
        </w:rPr>
        <w:t>.</w:t>
      </w:r>
    </w:p>
    <w:p w14:paraId="784EC44C" w14:textId="3AEAA76F" w:rsidR="0043346E" w:rsidRPr="0043346E" w:rsidRDefault="000316F5" w:rsidP="0043346E">
      <w:pPr>
        <w:rPr>
          <w:rFonts w:ascii="Arial" w:hAnsi="Arial" w:cs="Arial"/>
          <w:lang w:val="en-US"/>
        </w:rPr>
      </w:pPr>
      <w:r w:rsidRPr="0043346E">
        <w:rPr>
          <w:rFonts w:ascii="Arial" w:hAnsi="Arial" w:cs="Arial"/>
          <w:lang w:val="en-US"/>
        </w:rPr>
        <w:t xml:space="preserve">Diabetes Talk (2017). </w:t>
      </w:r>
      <w:r w:rsidRPr="0043346E">
        <w:rPr>
          <w:rFonts w:ascii="Arial" w:hAnsi="Arial" w:cs="Arial"/>
          <w:i/>
          <w:iCs/>
          <w:lang w:val="en-US"/>
        </w:rPr>
        <w:t>Anatomy And Physiology Of Diabetes Mellitus Pdf</w:t>
      </w:r>
      <w:r w:rsidRPr="0043346E">
        <w:rPr>
          <w:rFonts w:ascii="Arial" w:hAnsi="Arial" w:cs="Arial"/>
          <w:lang w:val="en-US"/>
        </w:rPr>
        <w:t xml:space="preserve">. [online] diabetestalk.net. Available at: </w:t>
      </w:r>
      <w:hyperlink r:id="rId19" w:history="1">
        <w:r w:rsidRPr="0043346E">
          <w:rPr>
            <w:rStyle w:val="Hyperlink"/>
            <w:rFonts w:ascii="Arial" w:hAnsi="Arial" w:cs="Arial"/>
            <w:lang w:val="en-US"/>
          </w:rPr>
          <w:t>https://diabetestalk.net/diabetes/anatomy-and-physiology-of-diabetes-mellitus-pdf?msclkid=1928adccaf3511ecbf587607935e7610</w:t>
        </w:r>
      </w:hyperlink>
      <w:r w:rsidRPr="0043346E">
        <w:rPr>
          <w:rFonts w:ascii="Arial" w:hAnsi="Arial" w:cs="Arial"/>
          <w:lang w:val="en-US"/>
        </w:rPr>
        <w:t xml:space="preserve"> </w:t>
      </w:r>
      <w:r w:rsidR="00D257AA">
        <w:rPr>
          <w:rFonts w:ascii="Arial" w:hAnsi="Arial" w:cs="Arial"/>
          <w:lang w:val="en-US"/>
        </w:rPr>
        <w:t>(</w:t>
      </w:r>
      <w:r w:rsidRPr="0043346E">
        <w:rPr>
          <w:rFonts w:ascii="Arial" w:hAnsi="Arial" w:cs="Arial"/>
          <w:lang w:val="en-US"/>
        </w:rPr>
        <w:t>Accessed 29 Mar</w:t>
      </w:r>
      <w:r w:rsidR="00D257AA">
        <w:rPr>
          <w:rFonts w:ascii="Arial" w:hAnsi="Arial" w:cs="Arial"/>
          <w:lang w:val="en-US"/>
        </w:rPr>
        <w:t>ch</w:t>
      </w:r>
      <w:r w:rsidRPr="0043346E">
        <w:rPr>
          <w:rFonts w:ascii="Arial" w:hAnsi="Arial" w:cs="Arial"/>
          <w:lang w:val="en-US"/>
        </w:rPr>
        <w:t xml:space="preserve"> 2022</w:t>
      </w:r>
      <w:r w:rsidR="00D257AA">
        <w:rPr>
          <w:rFonts w:ascii="Arial" w:hAnsi="Arial" w:cs="Arial"/>
          <w:lang w:val="en-US"/>
        </w:rPr>
        <w:t>)</w:t>
      </w:r>
      <w:r w:rsidRPr="0043346E">
        <w:rPr>
          <w:rFonts w:ascii="Arial" w:hAnsi="Arial" w:cs="Arial"/>
          <w:lang w:val="en-US"/>
        </w:rPr>
        <w:t>.</w:t>
      </w:r>
    </w:p>
    <w:p w14:paraId="00CDA288" w14:textId="33B389BF" w:rsidR="0043346E" w:rsidRPr="0043346E" w:rsidRDefault="000316F5" w:rsidP="0043346E">
      <w:pPr>
        <w:rPr>
          <w:rFonts w:ascii="Arial" w:hAnsi="Arial" w:cs="Arial"/>
          <w:lang w:val="en-US"/>
        </w:rPr>
      </w:pPr>
      <w:r w:rsidRPr="0043346E">
        <w:rPr>
          <w:rFonts w:ascii="Arial" w:hAnsi="Arial" w:cs="Arial"/>
          <w:lang w:val="en-US"/>
        </w:rPr>
        <w:t xml:space="preserve">Diabetes UK (2010). </w:t>
      </w:r>
      <w:r w:rsidRPr="0043346E">
        <w:rPr>
          <w:rFonts w:ascii="Arial" w:hAnsi="Arial" w:cs="Arial"/>
          <w:i/>
          <w:iCs/>
          <w:lang w:val="en-US"/>
        </w:rPr>
        <w:t>Good Practice Guideline for Residents with Diabetes in Care Homes</w:t>
      </w:r>
      <w:r w:rsidRPr="0043346E">
        <w:rPr>
          <w:rFonts w:ascii="Arial" w:hAnsi="Arial" w:cs="Arial"/>
          <w:lang w:val="en-US"/>
        </w:rPr>
        <w:t xml:space="preserve">. [online] Available at: </w:t>
      </w:r>
      <w:hyperlink r:id="rId20" w:anchor=":~:text=Standards%20for%20Good%20Diabetes%20Care%20in%20Care%20Homes" w:history="1">
        <w:r w:rsidRPr="0043346E">
          <w:rPr>
            <w:rStyle w:val="Hyperlink"/>
            <w:rFonts w:ascii="Arial" w:hAnsi="Arial" w:cs="Arial"/>
            <w:lang w:val="en-US"/>
          </w:rPr>
          <w:t>https://www.buckinghamshireccg.nhs.uk/wp-content/uploads/2017/07/Diabetes-Care-Standards-Guidance.pdf#:~:text=Standards%20for%20Good%20Diabetes%20Care%20in%20Care%20Homes</w:t>
        </w:r>
      </w:hyperlink>
      <w:r w:rsidRPr="0043346E">
        <w:rPr>
          <w:rFonts w:ascii="Arial" w:hAnsi="Arial" w:cs="Arial"/>
          <w:lang w:val="en-US"/>
        </w:rPr>
        <w:t xml:space="preserve"> </w:t>
      </w:r>
      <w:r w:rsidR="00D257AA">
        <w:rPr>
          <w:rFonts w:ascii="Arial" w:hAnsi="Arial" w:cs="Arial"/>
          <w:lang w:val="en-US"/>
        </w:rPr>
        <w:t>(</w:t>
      </w:r>
      <w:r w:rsidRPr="0043346E">
        <w:rPr>
          <w:rFonts w:ascii="Arial" w:hAnsi="Arial" w:cs="Arial"/>
          <w:lang w:val="en-US"/>
        </w:rPr>
        <w:t>Accessed 30 Mar</w:t>
      </w:r>
      <w:r w:rsidR="00D257AA">
        <w:rPr>
          <w:rFonts w:ascii="Arial" w:hAnsi="Arial" w:cs="Arial"/>
          <w:lang w:val="en-US"/>
        </w:rPr>
        <w:t>ch</w:t>
      </w:r>
      <w:r w:rsidRPr="0043346E">
        <w:rPr>
          <w:rFonts w:ascii="Arial" w:hAnsi="Arial" w:cs="Arial"/>
          <w:lang w:val="en-US"/>
        </w:rPr>
        <w:t xml:space="preserve"> 2022</w:t>
      </w:r>
      <w:r w:rsidR="00D257AA">
        <w:rPr>
          <w:rFonts w:ascii="Arial" w:hAnsi="Arial" w:cs="Arial"/>
          <w:lang w:val="en-US"/>
        </w:rPr>
        <w:t>)</w:t>
      </w:r>
      <w:r w:rsidRPr="0043346E">
        <w:rPr>
          <w:rFonts w:ascii="Arial" w:hAnsi="Arial" w:cs="Arial"/>
          <w:lang w:val="en-US"/>
        </w:rPr>
        <w:t>.</w:t>
      </w:r>
    </w:p>
    <w:p w14:paraId="6BE0E5E3" w14:textId="73F39A01" w:rsidR="0043346E" w:rsidRPr="0043346E" w:rsidRDefault="000316F5" w:rsidP="0043346E">
      <w:pPr>
        <w:rPr>
          <w:rFonts w:ascii="Arial" w:hAnsi="Arial" w:cs="Arial"/>
          <w:lang w:val="en-US"/>
        </w:rPr>
      </w:pPr>
      <w:r w:rsidRPr="0043346E">
        <w:rPr>
          <w:rFonts w:ascii="Arial" w:hAnsi="Arial" w:cs="Arial"/>
          <w:lang w:val="en-US"/>
        </w:rPr>
        <w:t xml:space="preserve">Diabetes UK (2021). </w:t>
      </w:r>
      <w:r w:rsidRPr="0043346E">
        <w:rPr>
          <w:rFonts w:ascii="Arial" w:hAnsi="Arial" w:cs="Arial"/>
          <w:i/>
          <w:iCs/>
          <w:lang w:val="en-US"/>
        </w:rPr>
        <w:t>diabetic nephropathy (kidney disease)</w:t>
      </w:r>
      <w:r w:rsidRPr="0043346E">
        <w:rPr>
          <w:rFonts w:ascii="Arial" w:hAnsi="Arial" w:cs="Arial"/>
          <w:lang w:val="en-US"/>
        </w:rPr>
        <w:t xml:space="preserve">. [online] Diabetes UK. Available at: </w:t>
      </w:r>
      <w:hyperlink r:id="rId21" w:history="1">
        <w:r w:rsidRPr="0043346E">
          <w:rPr>
            <w:rStyle w:val="Hyperlink"/>
            <w:rFonts w:ascii="Arial" w:hAnsi="Arial" w:cs="Arial"/>
            <w:lang w:val="en-US"/>
          </w:rPr>
          <w:t>https://www.diabetes.org.uk/guide-to-diabetes/complications/kidneys_nephropathy?msclkid=8e960bb4af5711ec974de5335eb93521</w:t>
        </w:r>
      </w:hyperlink>
      <w:r w:rsidRPr="0043346E">
        <w:rPr>
          <w:rFonts w:ascii="Arial" w:hAnsi="Arial" w:cs="Arial"/>
          <w:lang w:val="en-US"/>
        </w:rPr>
        <w:t xml:space="preserve"> </w:t>
      </w:r>
      <w:r w:rsidR="00D257AA">
        <w:rPr>
          <w:rFonts w:ascii="Arial" w:hAnsi="Arial" w:cs="Arial"/>
          <w:lang w:val="en-US"/>
        </w:rPr>
        <w:t>(</w:t>
      </w:r>
      <w:r w:rsidRPr="0043346E">
        <w:rPr>
          <w:rFonts w:ascii="Arial" w:hAnsi="Arial" w:cs="Arial"/>
          <w:lang w:val="en-US"/>
        </w:rPr>
        <w:t>Accessed 29 Mar</w:t>
      </w:r>
      <w:r w:rsidR="00290FEB">
        <w:rPr>
          <w:rFonts w:ascii="Arial" w:hAnsi="Arial" w:cs="Arial"/>
          <w:lang w:val="en-US"/>
        </w:rPr>
        <w:t>ch</w:t>
      </w:r>
      <w:r w:rsidRPr="0043346E">
        <w:rPr>
          <w:rFonts w:ascii="Arial" w:hAnsi="Arial" w:cs="Arial"/>
          <w:lang w:val="en-US"/>
        </w:rPr>
        <w:t xml:space="preserve"> 2022</w:t>
      </w:r>
      <w:r w:rsidR="00290FEB">
        <w:rPr>
          <w:rFonts w:ascii="Arial" w:hAnsi="Arial" w:cs="Arial"/>
          <w:lang w:val="en-US"/>
        </w:rPr>
        <w:t>)</w:t>
      </w:r>
      <w:r w:rsidRPr="0043346E">
        <w:rPr>
          <w:rFonts w:ascii="Arial" w:hAnsi="Arial" w:cs="Arial"/>
          <w:lang w:val="en-US"/>
        </w:rPr>
        <w:t>.</w:t>
      </w:r>
    </w:p>
    <w:p w14:paraId="2DE0354C" w14:textId="7764C5B0" w:rsidR="0043346E" w:rsidRPr="0043346E" w:rsidRDefault="000316F5" w:rsidP="0043346E">
      <w:pPr>
        <w:rPr>
          <w:rFonts w:ascii="Arial" w:hAnsi="Arial" w:cs="Arial"/>
          <w:lang w:val="en-US"/>
        </w:rPr>
      </w:pPr>
      <w:r w:rsidRPr="0043346E">
        <w:rPr>
          <w:rFonts w:ascii="Arial" w:hAnsi="Arial" w:cs="Arial"/>
          <w:lang w:val="en-US"/>
        </w:rPr>
        <w:t xml:space="preserve">Diabetes UK (n.d.). </w:t>
      </w:r>
      <w:r w:rsidRPr="0043346E">
        <w:rPr>
          <w:rFonts w:ascii="Arial" w:hAnsi="Arial" w:cs="Arial"/>
          <w:i/>
          <w:iCs/>
          <w:lang w:val="en-US"/>
        </w:rPr>
        <w:t>Your lifestyle, diabetes and food</w:t>
      </w:r>
      <w:r w:rsidRPr="0043346E">
        <w:rPr>
          <w:rFonts w:ascii="Arial" w:hAnsi="Arial" w:cs="Arial"/>
          <w:lang w:val="en-US"/>
        </w:rPr>
        <w:t xml:space="preserve">. [online] Diabetes UK. Available at: </w:t>
      </w:r>
      <w:hyperlink r:id="rId22" w:history="1">
        <w:r w:rsidRPr="0043346E">
          <w:rPr>
            <w:rStyle w:val="Hyperlink"/>
            <w:rFonts w:ascii="Arial" w:hAnsi="Arial" w:cs="Arial"/>
            <w:lang w:val="en-US"/>
          </w:rPr>
          <w:t>https://www.diabetes.org.uk/Guide-to-diabetes/Enjoy-food/Eating-with-diabetes/Your-lifestyle-diabetes-and-food-</w:t>
        </w:r>
      </w:hyperlink>
      <w:r w:rsidRPr="0043346E">
        <w:rPr>
          <w:rFonts w:ascii="Arial" w:hAnsi="Arial" w:cs="Arial"/>
          <w:lang w:val="en-US"/>
        </w:rPr>
        <w:t xml:space="preserve"> </w:t>
      </w:r>
      <w:r w:rsidR="00290FEB">
        <w:rPr>
          <w:rFonts w:ascii="Arial" w:hAnsi="Arial" w:cs="Arial"/>
          <w:lang w:val="en-US"/>
        </w:rPr>
        <w:t>(</w:t>
      </w:r>
      <w:r w:rsidRPr="0043346E">
        <w:rPr>
          <w:rFonts w:ascii="Arial" w:hAnsi="Arial" w:cs="Arial"/>
          <w:lang w:val="en-US"/>
        </w:rPr>
        <w:t>Accessed 30 Mar</w:t>
      </w:r>
      <w:r w:rsidR="00290FEB">
        <w:rPr>
          <w:rFonts w:ascii="Arial" w:hAnsi="Arial" w:cs="Arial"/>
          <w:lang w:val="en-US"/>
        </w:rPr>
        <w:t>ch</w:t>
      </w:r>
      <w:r w:rsidRPr="0043346E">
        <w:rPr>
          <w:rFonts w:ascii="Arial" w:hAnsi="Arial" w:cs="Arial"/>
          <w:lang w:val="en-US"/>
        </w:rPr>
        <w:t xml:space="preserve"> 2022</w:t>
      </w:r>
      <w:r w:rsidR="00290FEB">
        <w:rPr>
          <w:rFonts w:ascii="Arial" w:hAnsi="Arial" w:cs="Arial"/>
          <w:lang w:val="en-US"/>
        </w:rPr>
        <w:t>)</w:t>
      </w:r>
      <w:r w:rsidRPr="0043346E">
        <w:rPr>
          <w:rFonts w:ascii="Arial" w:hAnsi="Arial" w:cs="Arial"/>
          <w:lang w:val="en-US"/>
        </w:rPr>
        <w:t>.</w:t>
      </w:r>
    </w:p>
    <w:p w14:paraId="0D695EFB" w14:textId="651D456A" w:rsidR="0043346E" w:rsidRPr="0043346E" w:rsidRDefault="000316F5" w:rsidP="0043346E">
      <w:pPr>
        <w:rPr>
          <w:rFonts w:ascii="Arial" w:hAnsi="Arial" w:cs="Arial"/>
          <w:lang w:val="en-US"/>
        </w:rPr>
      </w:pPr>
      <w:r w:rsidRPr="0043346E">
        <w:rPr>
          <w:rFonts w:ascii="Arial" w:hAnsi="Arial" w:cs="Arial"/>
          <w:lang w:val="en-US"/>
        </w:rPr>
        <w:lastRenderedPageBreak/>
        <w:t xml:space="preserve">Dyson, P.A., Kelly, T., Deakin, T., Duncan, A., Frost, G., Harrison, Z., Khatri, D., Kunka, D., McArdle, P., Mellor, D., Oliver, L. and Worth, J. (2011). Diabetes UK evidence-based nutrition guidelines for the prevention and management of diabetes. </w:t>
      </w:r>
      <w:r w:rsidRPr="0043346E">
        <w:rPr>
          <w:rFonts w:ascii="Arial" w:hAnsi="Arial" w:cs="Arial"/>
          <w:i/>
          <w:iCs/>
          <w:lang w:val="en-US"/>
        </w:rPr>
        <w:t>Diabetic Medicine</w:t>
      </w:r>
      <w:r w:rsidRPr="0043346E">
        <w:rPr>
          <w:rFonts w:ascii="Arial" w:hAnsi="Arial" w:cs="Arial"/>
          <w:lang w:val="en-US"/>
        </w:rPr>
        <w:t xml:space="preserve">, [online] 28(11), pp.1282–1288. Available at: </w:t>
      </w:r>
      <w:hyperlink r:id="rId23" w:history="1">
        <w:r w:rsidRPr="0043346E">
          <w:rPr>
            <w:rStyle w:val="Hyperlink"/>
            <w:rFonts w:ascii="Arial" w:hAnsi="Arial" w:cs="Arial"/>
            <w:lang w:val="en-US"/>
          </w:rPr>
          <w:t>https://onlinelibrary.wiley.com/doi/full/10.1111/j.1464-5491.2011.03371.x</w:t>
        </w:r>
      </w:hyperlink>
      <w:r w:rsidRPr="0043346E">
        <w:rPr>
          <w:rFonts w:ascii="Arial" w:hAnsi="Arial" w:cs="Arial"/>
          <w:lang w:val="en-US"/>
        </w:rPr>
        <w:t xml:space="preserve"> </w:t>
      </w:r>
      <w:r w:rsidR="00290FEB">
        <w:rPr>
          <w:rFonts w:ascii="Arial" w:hAnsi="Arial" w:cs="Arial"/>
          <w:lang w:val="en-US"/>
        </w:rPr>
        <w:t>(</w:t>
      </w:r>
      <w:r w:rsidRPr="0043346E">
        <w:rPr>
          <w:rFonts w:ascii="Arial" w:hAnsi="Arial" w:cs="Arial"/>
          <w:lang w:val="en-US"/>
        </w:rPr>
        <w:t>Accessed 29 Mar</w:t>
      </w:r>
      <w:r w:rsidR="00290FEB">
        <w:rPr>
          <w:rFonts w:ascii="Arial" w:hAnsi="Arial" w:cs="Arial"/>
          <w:lang w:val="en-US"/>
        </w:rPr>
        <w:t>ch</w:t>
      </w:r>
      <w:r w:rsidRPr="0043346E">
        <w:rPr>
          <w:rFonts w:ascii="Arial" w:hAnsi="Arial" w:cs="Arial"/>
          <w:lang w:val="en-US"/>
        </w:rPr>
        <w:t xml:space="preserve"> 2022</w:t>
      </w:r>
      <w:r w:rsidR="00290FEB">
        <w:rPr>
          <w:rFonts w:ascii="Arial" w:hAnsi="Arial" w:cs="Arial"/>
          <w:lang w:val="en-US"/>
        </w:rPr>
        <w:t>)</w:t>
      </w:r>
      <w:r w:rsidRPr="0043346E">
        <w:rPr>
          <w:rFonts w:ascii="Arial" w:hAnsi="Arial" w:cs="Arial"/>
          <w:lang w:val="en-US"/>
        </w:rPr>
        <w:t>.</w:t>
      </w:r>
    </w:p>
    <w:p w14:paraId="1E6D89C5" w14:textId="32DAAED8" w:rsidR="0043346E" w:rsidRPr="0043346E" w:rsidRDefault="000316F5" w:rsidP="0043346E">
      <w:pPr>
        <w:rPr>
          <w:rFonts w:ascii="Arial" w:hAnsi="Arial" w:cs="Arial"/>
          <w:lang w:val="en-US"/>
        </w:rPr>
      </w:pPr>
      <w:r w:rsidRPr="0043346E">
        <w:rPr>
          <w:rFonts w:ascii="Arial" w:hAnsi="Arial" w:cs="Arial"/>
          <w:lang w:val="en-US"/>
        </w:rPr>
        <w:t xml:space="preserve">ePainAssist, T. (2020). </w:t>
      </w:r>
      <w:r w:rsidRPr="0043346E">
        <w:rPr>
          <w:rFonts w:ascii="Arial" w:hAnsi="Arial" w:cs="Arial"/>
          <w:i/>
          <w:iCs/>
          <w:lang w:val="en-US"/>
        </w:rPr>
        <w:t>Is It Possible To Cure Diabetes In The Future?</w:t>
      </w:r>
      <w:r w:rsidRPr="0043346E">
        <w:rPr>
          <w:rFonts w:ascii="Arial" w:hAnsi="Arial" w:cs="Arial"/>
          <w:lang w:val="en-US"/>
        </w:rPr>
        <w:t xml:space="preserve"> [online] Epainassist. Available at: </w:t>
      </w:r>
      <w:hyperlink r:id="rId24" w:history="1">
        <w:r w:rsidRPr="0043346E">
          <w:rPr>
            <w:rStyle w:val="Hyperlink"/>
            <w:rFonts w:ascii="Arial" w:hAnsi="Arial" w:cs="Arial"/>
            <w:lang w:val="en-US"/>
          </w:rPr>
          <w:t>https://www.epainassist.com/diabetes/is-it-possible-to-cure-diabetes-in-the-future</w:t>
        </w:r>
      </w:hyperlink>
      <w:r w:rsidRPr="0043346E">
        <w:rPr>
          <w:rFonts w:ascii="Arial" w:hAnsi="Arial" w:cs="Arial"/>
          <w:lang w:val="en-US"/>
        </w:rPr>
        <w:t xml:space="preserve"> </w:t>
      </w:r>
      <w:r w:rsidR="00290FEB">
        <w:rPr>
          <w:rFonts w:ascii="Arial" w:hAnsi="Arial" w:cs="Arial"/>
          <w:lang w:val="en-US"/>
        </w:rPr>
        <w:t>(</w:t>
      </w:r>
      <w:r w:rsidRPr="0043346E">
        <w:rPr>
          <w:rFonts w:ascii="Arial" w:hAnsi="Arial" w:cs="Arial"/>
          <w:lang w:val="en-US"/>
        </w:rPr>
        <w:t>Accessed 31 Mar</w:t>
      </w:r>
      <w:r w:rsidR="00290FEB">
        <w:rPr>
          <w:rFonts w:ascii="Arial" w:hAnsi="Arial" w:cs="Arial"/>
          <w:lang w:val="en-US"/>
        </w:rPr>
        <w:t>ch</w:t>
      </w:r>
      <w:r w:rsidRPr="0043346E">
        <w:rPr>
          <w:rFonts w:ascii="Arial" w:hAnsi="Arial" w:cs="Arial"/>
          <w:lang w:val="en-US"/>
        </w:rPr>
        <w:t xml:space="preserve"> 2022</w:t>
      </w:r>
      <w:r w:rsidR="00290FEB">
        <w:rPr>
          <w:rFonts w:ascii="Arial" w:hAnsi="Arial" w:cs="Arial"/>
          <w:lang w:val="en-US"/>
        </w:rPr>
        <w:t>)</w:t>
      </w:r>
      <w:r w:rsidRPr="0043346E">
        <w:rPr>
          <w:rFonts w:ascii="Arial" w:hAnsi="Arial" w:cs="Arial"/>
          <w:lang w:val="en-US"/>
        </w:rPr>
        <w:t>.</w:t>
      </w:r>
    </w:p>
    <w:p w14:paraId="6B4B0216" w14:textId="08AECA5A" w:rsidR="0043346E" w:rsidRPr="0043346E" w:rsidRDefault="000316F5" w:rsidP="0043346E">
      <w:pPr>
        <w:rPr>
          <w:rFonts w:ascii="Arial" w:hAnsi="Arial" w:cs="Arial"/>
          <w:lang w:val="en-US"/>
        </w:rPr>
      </w:pPr>
      <w:r w:rsidRPr="0043346E">
        <w:rPr>
          <w:rFonts w:ascii="Arial" w:hAnsi="Arial" w:cs="Arial"/>
          <w:lang w:val="en-US"/>
        </w:rPr>
        <w:t xml:space="preserve">Fassa, P. (2017). </w:t>
      </w:r>
      <w:r w:rsidRPr="0043346E">
        <w:rPr>
          <w:rFonts w:ascii="Arial" w:hAnsi="Arial" w:cs="Arial"/>
          <w:i/>
          <w:iCs/>
          <w:lang w:val="en-US"/>
        </w:rPr>
        <w:t>Big Pharma Failing Diabetics: Diabetes Can Be Prevented, Controlled, and Reversed Naturally</w:t>
      </w:r>
      <w:r w:rsidRPr="0043346E">
        <w:rPr>
          <w:rFonts w:ascii="Arial" w:hAnsi="Arial" w:cs="Arial"/>
          <w:lang w:val="en-US"/>
        </w:rPr>
        <w:t xml:space="preserve">. [online] Health Impact News. Available at: </w:t>
      </w:r>
      <w:hyperlink r:id="rId25" w:history="1">
        <w:r w:rsidRPr="0043346E">
          <w:rPr>
            <w:rStyle w:val="Hyperlink"/>
            <w:rFonts w:ascii="Arial" w:hAnsi="Arial" w:cs="Arial"/>
            <w:lang w:val="en-US"/>
          </w:rPr>
          <w:t>https://healthimpactnews.com/2017/big-pharma-failing-diabetics-diabetes-can-be-prevented-controlled-and-reversed-naturally/</w:t>
        </w:r>
      </w:hyperlink>
      <w:r w:rsidRPr="0043346E">
        <w:rPr>
          <w:rFonts w:ascii="Arial" w:hAnsi="Arial" w:cs="Arial"/>
          <w:lang w:val="en-US"/>
        </w:rPr>
        <w:t xml:space="preserve"> </w:t>
      </w:r>
      <w:r w:rsidR="00290FEB">
        <w:rPr>
          <w:rFonts w:ascii="Arial" w:hAnsi="Arial" w:cs="Arial"/>
          <w:lang w:val="en-US"/>
        </w:rPr>
        <w:t>(</w:t>
      </w:r>
      <w:r w:rsidRPr="0043346E">
        <w:rPr>
          <w:rFonts w:ascii="Arial" w:hAnsi="Arial" w:cs="Arial"/>
          <w:lang w:val="en-US"/>
        </w:rPr>
        <w:t>Accessed 29 Mar</w:t>
      </w:r>
      <w:r w:rsidR="00290FEB">
        <w:rPr>
          <w:rFonts w:ascii="Arial" w:hAnsi="Arial" w:cs="Arial"/>
          <w:lang w:val="en-US"/>
        </w:rPr>
        <w:t>ch</w:t>
      </w:r>
      <w:r w:rsidRPr="0043346E">
        <w:rPr>
          <w:rFonts w:ascii="Arial" w:hAnsi="Arial" w:cs="Arial"/>
          <w:lang w:val="en-US"/>
        </w:rPr>
        <w:t xml:space="preserve"> 2022</w:t>
      </w:r>
      <w:r w:rsidR="00290FEB">
        <w:rPr>
          <w:rFonts w:ascii="Arial" w:hAnsi="Arial" w:cs="Arial"/>
          <w:lang w:val="en-US"/>
        </w:rPr>
        <w:t>).</w:t>
      </w:r>
    </w:p>
    <w:p w14:paraId="379BF6AF" w14:textId="06654CBF" w:rsidR="0043346E" w:rsidRPr="0043346E" w:rsidRDefault="000316F5" w:rsidP="0043346E">
      <w:pPr>
        <w:rPr>
          <w:rFonts w:ascii="Arial" w:hAnsi="Arial" w:cs="Arial"/>
          <w:lang w:val="en-US"/>
        </w:rPr>
      </w:pPr>
      <w:r w:rsidRPr="0043346E">
        <w:rPr>
          <w:rFonts w:ascii="Arial" w:hAnsi="Arial" w:cs="Arial"/>
          <w:lang w:val="en-US"/>
        </w:rPr>
        <w:t xml:space="preserve">Forouhi, N.G. and Wareham, N.J. (2010). Epidemiology of diabetes. </w:t>
      </w:r>
      <w:r w:rsidRPr="0043346E">
        <w:rPr>
          <w:rFonts w:ascii="Arial" w:hAnsi="Arial" w:cs="Arial"/>
          <w:i/>
          <w:iCs/>
          <w:lang w:val="en-US"/>
        </w:rPr>
        <w:t>Medicine</w:t>
      </w:r>
      <w:r w:rsidRPr="0043346E">
        <w:rPr>
          <w:rFonts w:ascii="Arial" w:hAnsi="Arial" w:cs="Arial"/>
          <w:lang w:val="en-US"/>
        </w:rPr>
        <w:t xml:space="preserve">, [online] 38(11), pp.602–606. Available at: </w:t>
      </w:r>
      <w:hyperlink r:id="rId26" w:history="1">
        <w:r w:rsidRPr="0043346E">
          <w:rPr>
            <w:rStyle w:val="Hyperlink"/>
            <w:rFonts w:ascii="Arial" w:hAnsi="Arial" w:cs="Arial"/>
            <w:lang w:val="en-US"/>
          </w:rPr>
          <w:t>https://www.sciencedirect.com/science/article/pii/S1357303910002082</w:t>
        </w:r>
      </w:hyperlink>
      <w:r w:rsidRPr="0043346E">
        <w:rPr>
          <w:rFonts w:ascii="Arial" w:hAnsi="Arial" w:cs="Arial"/>
          <w:lang w:val="en-US"/>
        </w:rPr>
        <w:t xml:space="preserve"> </w:t>
      </w:r>
      <w:r w:rsidR="00290FEB">
        <w:rPr>
          <w:rFonts w:ascii="Arial" w:hAnsi="Arial" w:cs="Arial"/>
          <w:lang w:val="en-US"/>
        </w:rPr>
        <w:t>(</w:t>
      </w:r>
      <w:r w:rsidRPr="0043346E">
        <w:rPr>
          <w:rFonts w:ascii="Arial" w:hAnsi="Arial" w:cs="Arial"/>
          <w:lang w:val="en-US"/>
        </w:rPr>
        <w:t>Accessed 29 Mar</w:t>
      </w:r>
      <w:r w:rsidR="00290FEB">
        <w:rPr>
          <w:rFonts w:ascii="Arial" w:hAnsi="Arial" w:cs="Arial"/>
          <w:lang w:val="en-US"/>
        </w:rPr>
        <w:t>ch</w:t>
      </w:r>
      <w:r w:rsidRPr="0043346E">
        <w:rPr>
          <w:rFonts w:ascii="Arial" w:hAnsi="Arial" w:cs="Arial"/>
          <w:lang w:val="en-US"/>
        </w:rPr>
        <w:t xml:space="preserve"> 2022</w:t>
      </w:r>
      <w:r w:rsidR="00290FEB">
        <w:rPr>
          <w:rFonts w:ascii="Arial" w:hAnsi="Arial" w:cs="Arial"/>
          <w:lang w:val="en-US"/>
        </w:rPr>
        <w:t>)</w:t>
      </w:r>
      <w:r w:rsidRPr="0043346E">
        <w:rPr>
          <w:rFonts w:ascii="Arial" w:hAnsi="Arial" w:cs="Arial"/>
          <w:lang w:val="en-US"/>
        </w:rPr>
        <w:t>.</w:t>
      </w:r>
    </w:p>
    <w:p w14:paraId="7553789A" w14:textId="44628A3E" w:rsidR="0043346E" w:rsidRPr="0043346E" w:rsidRDefault="000316F5" w:rsidP="0043346E">
      <w:pPr>
        <w:rPr>
          <w:rFonts w:ascii="Arial" w:hAnsi="Arial" w:cs="Arial"/>
          <w:lang w:val="en-US"/>
        </w:rPr>
      </w:pPr>
      <w:r w:rsidRPr="0043346E">
        <w:rPr>
          <w:rFonts w:ascii="Arial" w:hAnsi="Arial" w:cs="Arial"/>
          <w:lang w:val="en-US"/>
        </w:rPr>
        <w:t xml:space="preserve">Huang, D., Refaat, M., Mohammedi, K., Jayyousi, A., Al Suwaidi, J. and Abi Khalil, C. (2017). Macrovascular Complications in Patients with Diabetes and Prediabetes. </w:t>
      </w:r>
      <w:r w:rsidRPr="0043346E">
        <w:rPr>
          <w:rFonts w:ascii="Arial" w:hAnsi="Arial" w:cs="Arial"/>
          <w:i/>
          <w:iCs/>
          <w:lang w:val="en-US"/>
        </w:rPr>
        <w:t>BioMed Research International</w:t>
      </w:r>
      <w:r w:rsidRPr="0043346E">
        <w:rPr>
          <w:rFonts w:ascii="Arial" w:hAnsi="Arial" w:cs="Arial"/>
          <w:lang w:val="en-US"/>
        </w:rPr>
        <w:t xml:space="preserve">, [online] 2017, pp.1–9. Available at: </w:t>
      </w:r>
      <w:hyperlink r:id="rId27" w:history="1">
        <w:r w:rsidR="00EC508A" w:rsidRPr="00000591">
          <w:rPr>
            <w:rStyle w:val="Hyperlink"/>
            <w:rFonts w:ascii="Arial" w:hAnsi="Arial" w:cs="Arial"/>
            <w:lang w:val="en-US"/>
          </w:rPr>
          <w:t xml:space="preserve">https://www.hindawi.com/journals/bmri/2017/7839101/. </w:t>
        </w:r>
      </w:hyperlink>
      <w:r w:rsidR="00F93BA7">
        <w:rPr>
          <w:rFonts w:ascii="Arial" w:hAnsi="Arial" w:cs="Arial"/>
          <w:lang w:val="en-US"/>
        </w:rPr>
        <w:t xml:space="preserve"> (Accessed </w:t>
      </w:r>
      <w:r w:rsidR="00237726">
        <w:rPr>
          <w:rFonts w:ascii="Arial" w:hAnsi="Arial" w:cs="Arial"/>
          <w:lang w:val="en-US"/>
        </w:rPr>
        <w:t>29 March 2022)</w:t>
      </w:r>
    </w:p>
    <w:p w14:paraId="1E46B4C4" w14:textId="6A20A51C" w:rsidR="0043346E" w:rsidRPr="0043346E" w:rsidRDefault="000316F5" w:rsidP="0043346E">
      <w:pPr>
        <w:rPr>
          <w:rFonts w:ascii="Arial" w:hAnsi="Arial" w:cs="Arial"/>
          <w:lang w:val="en-US"/>
        </w:rPr>
      </w:pPr>
      <w:r w:rsidRPr="0043346E">
        <w:rPr>
          <w:rFonts w:ascii="Arial" w:hAnsi="Arial" w:cs="Arial"/>
          <w:lang w:val="en-US"/>
        </w:rPr>
        <w:t xml:space="preserve">Lumen (2022). </w:t>
      </w:r>
      <w:r w:rsidRPr="0043346E">
        <w:rPr>
          <w:rFonts w:ascii="Arial" w:hAnsi="Arial" w:cs="Arial"/>
          <w:i/>
          <w:iCs/>
          <w:lang w:val="en-US"/>
        </w:rPr>
        <w:t>Diabetes: Type 1 and Type 2 | Anatomy and Physiology I</w:t>
      </w:r>
      <w:r w:rsidRPr="0043346E">
        <w:rPr>
          <w:rFonts w:ascii="Arial" w:hAnsi="Arial" w:cs="Arial"/>
          <w:lang w:val="en-US"/>
        </w:rPr>
        <w:t xml:space="preserve">. [online] courses.lumenlearning.com. Available at: </w:t>
      </w:r>
      <w:hyperlink r:id="rId28" w:history="1">
        <w:r w:rsidRPr="0043346E">
          <w:rPr>
            <w:rStyle w:val="Hyperlink"/>
            <w:rFonts w:ascii="Arial" w:hAnsi="Arial" w:cs="Arial"/>
            <w:lang w:val="en-US"/>
          </w:rPr>
          <w:t>https://courses.lumenlearning.com/ap1/chapter/diabetes-type-1-and-type-2/?msclkid=1928728daf3511ec8d732fc41775426e</w:t>
        </w:r>
      </w:hyperlink>
      <w:r w:rsidRPr="0043346E">
        <w:rPr>
          <w:rFonts w:ascii="Arial" w:hAnsi="Arial" w:cs="Arial"/>
          <w:lang w:val="en-US"/>
        </w:rPr>
        <w:t xml:space="preserve"> </w:t>
      </w:r>
      <w:r w:rsidR="00237726">
        <w:rPr>
          <w:rFonts w:ascii="Arial" w:hAnsi="Arial" w:cs="Arial"/>
          <w:lang w:val="en-US"/>
        </w:rPr>
        <w:t>(</w:t>
      </w:r>
      <w:r w:rsidRPr="0043346E">
        <w:rPr>
          <w:rFonts w:ascii="Arial" w:hAnsi="Arial" w:cs="Arial"/>
          <w:lang w:val="en-US"/>
        </w:rPr>
        <w:t>Accessed 29 Mar</w:t>
      </w:r>
      <w:r w:rsidR="00237726">
        <w:rPr>
          <w:rFonts w:ascii="Arial" w:hAnsi="Arial" w:cs="Arial"/>
          <w:lang w:val="en-US"/>
        </w:rPr>
        <w:t>ch</w:t>
      </w:r>
      <w:r w:rsidRPr="0043346E">
        <w:rPr>
          <w:rFonts w:ascii="Arial" w:hAnsi="Arial" w:cs="Arial"/>
          <w:lang w:val="en-US"/>
        </w:rPr>
        <w:t xml:space="preserve"> 2022</w:t>
      </w:r>
      <w:r w:rsidR="00237726">
        <w:rPr>
          <w:rFonts w:ascii="Arial" w:hAnsi="Arial" w:cs="Arial"/>
          <w:lang w:val="en-US"/>
        </w:rPr>
        <w:t>)</w:t>
      </w:r>
      <w:r w:rsidRPr="0043346E">
        <w:rPr>
          <w:rFonts w:ascii="Arial" w:hAnsi="Arial" w:cs="Arial"/>
          <w:lang w:val="en-US"/>
        </w:rPr>
        <w:t>.</w:t>
      </w:r>
    </w:p>
    <w:p w14:paraId="199190C2" w14:textId="4AC97A99" w:rsidR="0043346E" w:rsidRPr="0043346E" w:rsidRDefault="000316F5" w:rsidP="0043346E">
      <w:pPr>
        <w:rPr>
          <w:rFonts w:ascii="Arial" w:hAnsi="Arial" w:cs="Arial"/>
          <w:lang w:val="en-US"/>
        </w:rPr>
      </w:pPr>
      <w:r w:rsidRPr="0043346E">
        <w:rPr>
          <w:rFonts w:ascii="Arial" w:hAnsi="Arial" w:cs="Arial"/>
          <w:lang w:val="en-US"/>
        </w:rPr>
        <w:t xml:space="preserve">Mayo Clinic (2017). </w:t>
      </w:r>
      <w:r w:rsidRPr="0043346E">
        <w:rPr>
          <w:rFonts w:ascii="Arial" w:hAnsi="Arial" w:cs="Arial"/>
          <w:i/>
          <w:iCs/>
          <w:lang w:val="en-US"/>
        </w:rPr>
        <w:t xml:space="preserve">Diabetes management: How lifestyle, daily routine </w:t>
      </w:r>
      <w:r>
        <w:rPr>
          <w:rFonts w:ascii="Arial" w:hAnsi="Arial" w:cs="Arial"/>
          <w:i/>
          <w:iCs/>
          <w:lang w:val="en-US"/>
        </w:rPr>
        <w:t>affects</w:t>
      </w:r>
      <w:r w:rsidRPr="0043346E">
        <w:rPr>
          <w:rFonts w:ascii="Arial" w:hAnsi="Arial" w:cs="Arial"/>
          <w:i/>
          <w:iCs/>
          <w:lang w:val="en-US"/>
        </w:rPr>
        <w:t xml:space="preserve"> blood sugar</w:t>
      </w:r>
      <w:r w:rsidRPr="0043346E">
        <w:rPr>
          <w:rFonts w:ascii="Arial" w:hAnsi="Arial" w:cs="Arial"/>
          <w:lang w:val="en-US"/>
        </w:rPr>
        <w:t xml:space="preserve">. [online] Mayo Clinic. Available at: </w:t>
      </w:r>
      <w:hyperlink r:id="rId29" w:history="1">
        <w:r w:rsidRPr="0043346E">
          <w:rPr>
            <w:rStyle w:val="Hyperlink"/>
            <w:rFonts w:ascii="Arial" w:hAnsi="Arial" w:cs="Arial"/>
            <w:lang w:val="en-US"/>
          </w:rPr>
          <w:t>https://www.mayoclinic.org/diseases-conditions/diabetes/in-depth/diabetes-management/art-20047963</w:t>
        </w:r>
      </w:hyperlink>
      <w:r w:rsidRPr="0043346E">
        <w:rPr>
          <w:rFonts w:ascii="Arial" w:hAnsi="Arial" w:cs="Arial"/>
          <w:lang w:val="en-US"/>
        </w:rPr>
        <w:t xml:space="preserve"> </w:t>
      </w:r>
      <w:r w:rsidR="00237726">
        <w:rPr>
          <w:rFonts w:ascii="Arial" w:hAnsi="Arial" w:cs="Arial"/>
          <w:lang w:val="en-US"/>
        </w:rPr>
        <w:t>(</w:t>
      </w:r>
      <w:r w:rsidRPr="0043346E">
        <w:rPr>
          <w:rFonts w:ascii="Arial" w:hAnsi="Arial" w:cs="Arial"/>
          <w:lang w:val="en-US"/>
        </w:rPr>
        <w:t>Accessed 30 Mar</w:t>
      </w:r>
      <w:r w:rsidR="00237726">
        <w:rPr>
          <w:rFonts w:ascii="Arial" w:hAnsi="Arial" w:cs="Arial"/>
          <w:lang w:val="en-US"/>
        </w:rPr>
        <w:t xml:space="preserve">ch </w:t>
      </w:r>
      <w:r w:rsidRPr="0043346E">
        <w:rPr>
          <w:rFonts w:ascii="Arial" w:hAnsi="Arial" w:cs="Arial"/>
          <w:lang w:val="en-US"/>
        </w:rPr>
        <w:t>2022</w:t>
      </w:r>
      <w:r w:rsidR="00237726">
        <w:rPr>
          <w:rFonts w:ascii="Arial" w:hAnsi="Arial" w:cs="Arial"/>
          <w:lang w:val="en-US"/>
        </w:rPr>
        <w:t>)</w:t>
      </w:r>
      <w:r w:rsidRPr="0043346E">
        <w:rPr>
          <w:rFonts w:ascii="Arial" w:hAnsi="Arial" w:cs="Arial"/>
          <w:lang w:val="en-US"/>
        </w:rPr>
        <w:t>.</w:t>
      </w:r>
    </w:p>
    <w:p w14:paraId="006B15E2" w14:textId="55C3683E" w:rsidR="0043346E" w:rsidRPr="0043346E" w:rsidRDefault="000316F5" w:rsidP="0043346E">
      <w:pPr>
        <w:rPr>
          <w:rFonts w:ascii="Arial" w:hAnsi="Arial" w:cs="Arial"/>
          <w:lang w:val="en-US"/>
        </w:rPr>
      </w:pPr>
      <w:r w:rsidRPr="0043346E">
        <w:rPr>
          <w:rFonts w:ascii="Arial" w:hAnsi="Arial" w:cs="Arial"/>
          <w:lang w:val="en-US"/>
        </w:rPr>
        <w:t xml:space="preserve">Mayo Clinic (n.d.). </w:t>
      </w:r>
      <w:r w:rsidRPr="0043346E">
        <w:rPr>
          <w:rFonts w:ascii="Arial" w:hAnsi="Arial" w:cs="Arial"/>
          <w:i/>
          <w:iCs/>
          <w:lang w:val="en-US"/>
        </w:rPr>
        <w:t>Diabetic neuropathy - Symptoms and causes</w:t>
      </w:r>
      <w:r w:rsidRPr="0043346E">
        <w:rPr>
          <w:rFonts w:ascii="Arial" w:hAnsi="Arial" w:cs="Arial"/>
          <w:lang w:val="en-US"/>
        </w:rPr>
        <w:t xml:space="preserve">. [online] Mayo Clinic. Available at: </w:t>
      </w:r>
      <w:hyperlink r:id="rId30" w:anchor=":~:text=Diabetic%20neuropathy%201%20Overview.%20Diabetic%20neuropathy%20is%20a" w:history="1">
        <w:r w:rsidRPr="0043346E">
          <w:rPr>
            <w:rStyle w:val="Hyperlink"/>
            <w:rFonts w:ascii="Arial" w:hAnsi="Arial" w:cs="Arial"/>
            <w:lang w:val="en-US"/>
          </w:rPr>
          <w:t>https://www.mayoclinic.org/diseases-conditions/diabetic-neuropathy/symptoms-causes/syc-20371580#:~:text=Diabetic%20neuropathy%201%20Overview.%20Diabetic%20neuropathy%20is%20a</w:t>
        </w:r>
      </w:hyperlink>
      <w:r w:rsidRPr="0043346E">
        <w:rPr>
          <w:rFonts w:ascii="Arial" w:hAnsi="Arial" w:cs="Arial"/>
          <w:lang w:val="en-US"/>
        </w:rPr>
        <w:t xml:space="preserve"> </w:t>
      </w:r>
      <w:r w:rsidR="00237726">
        <w:rPr>
          <w:rFonts w:ascii="Arial" w:hAnsi="Arial" w:cs="Arial"/>
          <w:lang w:val="en-US"/>
        </w:rPr>
        <w:t>(</w:t>
      </w:r>
      <w:r w:rsidRPr="0043346E">
        <w:rPr>
          <w:rFonts w:ascii="Arial" w:hAnsi="Arial" w:cs="Arial"/>
          <w:lang w:val="en-US"/>
        </w:rPr>
        <w:t>Accessed 29 Mar</w:t>
      </w:r>
      <w:r w:rsidR="00237726">
        <w:rPr>
          <w:rFonts w:ascii="Arial" w:hAnsi="Arial" w:cs="Arial"/>
          <w:lang w:val="en-US"/>
        </w:rPr>
        <w:t>ch</w:t>
      </w:r>
      <w:r w:rsidRPr="0043346E">
        <w:rPr>
          <w:rFonts w:ascii="Arial" w:hAnsi="Arial" w:cs="Arial"/>
          <w:lang w:val="en-US"/>
        </w:rPr>
        <w:t xml:space="preserve"> 2022</w:t>
      </w:r>
      <w:r w:rsidR="00237726">
        <w:rPr>
          <w:rFonts w:ascii="Arial" w:hAnsi="Arial" w:cs="Arial"/>
          <w:lang w:val="en-US"/>
        </w:rPr>
        <w:t>)</w:t>
      </w:r>
      <w:r w:rsidRPr="0043346E">
        <w:rPr>
          <w:rFonts w:ascii="Arial" w:hAnsi="Arial" w:cs="Arial"/>
          <w:lang w:val="en-US"/>
        </w:rPr>
        <w:t>.</w:t>
      </w:r>
    </w:p>
    <w:p w14:paraId="27332372" w14:textId="58760EB9" w:rsidR="0043346E" w:rsidRPr="0043346E" w:rsidRDefault="000316F5" w:rsidP="0043346E">
      <w:pPr>
        <w:rPr>
          <w:rFonts w:ascii="Arial" w:hAnsi="Arial" w:cs="Arial"/>
          <w:lang w:val="en-US"/>
        </w:rPr>
      </w:pPr>
      <w:r w:rsidRPr="0043346E">
        <w:rPr>
          <w:rFonts w:ascii="Arial" w:hAnsi="Arial" w:cs="Arial"/>
          <w:lang w:val="en-US"/>
        </w:rPr>
        <w:t xml:space="preserve">National Institute of Diabetes and Digestive and Kidney Disease (2019). </w:t>
      </w:r>
      <w:r w:rsidRPr="0043346E">
        <w:rPr>
          <w:rFonts w:ascii="Arial" w:hAnsi="Arial" w:cs="Arial"/>
          <w:i/>
          <w:iCs/>
          <w:lang w:val="en-US"/>
        </w:rPr>
        <w:t>4 Steps to Manage Your Diabetes for Life | NIDDK</w:t>
      </w:r>
      <w:r w:rsidRPr="0043346E">
        <w:rPr>
          <w:rFonts w:ascii="Arial" w:hAnsi="Arial" w:cs="Arial"/>
          <w:lang w:val="en-US"/>
        </w:rPr>
        <w:t xml:space="preserve">. [online] National Institute of Diabetes and Digestive and Kidney Diseases. Available at: </w:t>
      </w:r>
      <w:hyperlink r:id="rId31" w:history="1">
        <w:r w:rsidRPr="0043346E">
          <w:rPr>
            <w:rStyle w:val="Hyperlink"/>
            <w:rFonts w:ascii="Arial" w:hAnsi="Arial" w:cs="Arial"/>
            <w:lang w:val="en-US"/>
          </w:rPr>
          <w:t>https://www.niddk.nih.gov/health-information/diabetes/overview/managing-diabetes/4-steps</w:t>
        </w:r>
      </w:hyperlink>
      <w:r w:rsidRPr="0043346E">
        <w:rPr>
          <w:rFonts w:ascii="Arial" w:hAnsi="Arial" w:cs="Arial"/>
          <w:lang w:val="en-US"/>
        </w:rPr>
        <w:t xml:space="preserve"> </w:t>
      </w:r>
      <w:r w:rsidR="00237726">
        <w:rPr>
          <w:rFonts w:ascii="Arial" w:hAnsi="Arial" w:cs="Arial"/>
          <w:lang w:val="en-US"/>
        </w:rPr>
        <w:t>(</w:t>
      </w:r>
      <w:r w:rsidRPr="0043346E">
        <w:rPr>
          <w:rFonts w:ascii="Arial" w:hAnsi="Arial" w:cs="Arial"/>
          <w:lang w:val="en-US"/>
        </w:rPr>
        <w:t>Accessed 31 Mar</w:t>
      </w:r>
      <w:r w:rsidR="00237726">
        <w:rPr>
          <w:rFonts w:ascii="Arial" w:hAnsi="Arial" w:cs="Arial"/>
          <w:lang w:val="en-US"/>
        </w:rPr>
        <w:t>ch</w:t>
      </w:r>
      <w:r w:rsidRPr="0043346E">
        <w:rPr>
          <w:rFonts w:ascii="Arial" w:hAnsi="Arial" w:cs="Arial"/>
          <w:lang w:val="en-US"/>
        </w:rPr>
        <w:t xml:space="preserve"> 2022</w:t>
      </w:r>
      <w:r w:rsidR="00237726">
        <w:rPr>
          <w:rFonts w:ascii="Arial" w:hAnsi="Arial" w:cs="Arial"/>
          <w:lang w:val="en-US"/>
        </w:rPr>
        <w:t>).</w:t>
      </w:r>
    </w:p>
    <w:p w14:paraId="6FE3838F" w14:textId="1B0D0195" w:rsidR="0043346E" w:rsidRPr="0043346E" w:rsidRDefault="000316F5" w:rsidP="0043346E">
      <w:pPr>
        <w:rPr>
          <w:rFonts w:ascii="Arial" w:hAnsi="Arial" w:cs="Arial"/>
          <w:lang w:val="en-US"/>
        </w:rPr>
      </w:pPr>
      <w:r w:rsidRPr="0043346E">
        <w:rPr>
          <w:rFonts w:ascii="Arial" w:hAnsi="Arial" w:cs="Arial"/>
          <w:lang w:val="en-US"/>
        </w:rPr>
        <w:t xml:space="preserve">NHS (2017). </w:t>
      </w:r>
      <w:r w:rsidRPr="0043346E">
        <w:rPr>
          <w:rFonts w:ascii="Arial" w:hAnsi="Arial" w:cs="Arial"/>
          <w:i/>
          <w:iCs/>
          <w:lang w:val="en-US"/>
        </w:rPr>
        <w:t>Diabetic retinopathy</w:t>
      </w:r>
      <w:r w:rsidRPr="0043346E">
        <w:rPr>
          <w:rFonts w:ascii="Arial" w:hAnsi="Arial" w:cs="Arial"/>
          <w:lang w:val="en-US"/>
        </w:rPr>
        <w:t xml:space="preserve">. [online] nhs.uk. Available at: </w:t>
      </w:r>
      <w:hyperlink r:id="rId32" w:history="1">
        <w:r w:rsidRPr="0043346E">
          <w:rPr>
            <w:rStyle w:val="Hyperlink"/>
            <w:rFonts w:ascii="Arial" w:hAnsi="Arial" w:cs="Arial"/>
            <w:lang w:val="en-US"/>
          </w:rPr>
          <w:t>https://www.nhs.uk/conditions/diabetic-</w:t>
        </w:r>
        <w:r w:rsidRPr="0043346E">
          <w:rPr>
            <w:rStyle w:val="Hyperlink"/>
            <w:rFonts w:ascii="Arial" w:hAnsi="Arial" w:cs="Arial"/>
            <w:lang w:val="en-US"/>
          </w:rPr>
          <w:lastRenderedPageBreak/>
          <w:t>retinopathy/?msclkid=527b1387af5911eca4aa1168f5496097</w:t>
        </w:r>
      </w:hyperlink>
      <w:r w:rsidRPr="0043346E">
        <w:rPr>
          <w:rFonts w:ascii="Arial" w:hAnsi="Arial" w:cs="Arial"/>
          <w:lang w:val="en-US"/>
        </w:rPr>
        <w:t xml:space="preserve"> </w:t>
      </w:r>
      <w:r w:rsidR="00237726">
        <w:rPr>
          <w:rFonts w:ascii="Arial" w:hAnsi="Arial" w:cs="Arial"/>
          <w:lang w:val="en-US"/>
        </w:rPr>
        <w:t>(</w:t>
      </w:r>
      <w:r w:rsidRPr="0043346E">
        <w:rPr>
          <w:rFonts w:ascii="Arial" w:hAnsi="Arial" w:cs="Arial"/>
          <w:lang w:val="en-US"/>
        </w:rPr>
        <w:t>Accessed 29 Mar</w:t>
      </w:r>
      <w:r w:rsidR="00237726">
        <w:rPr>
          <w:rFonts w:ascii="Arial" w:hAnsi="Arial" w:cs="Arial"/>
          <w:lang w:val="en-US"/>
        </w:rPr>
        <w:t>ch</w:t>
      </w:r>
      <w:r w:rsidRPr="0043346E">
        <w:rPr>
          <w:rFonts w:ascii="Arial" w:hAnsi="Arial" w:cs="Arial"/>
          <w:lang w:val="en-US"/>
        </w:rPr>
        <w:t xml:space="preserve"> 2022</w:t>
      </w:r>
      <w:r w:rsidR="00237726">
        <w:rPr>
          <w:rFonts w:ascii="Arial" w:hAnsi="Arial" w:cs="Arial"/>
          <w:lang w:val="en-US"/>
        </w:rPr>
        <w:t>)</w:t>
      </w:r>
      <w:r w:rsidRPr="0043346E">
        <w:rPr>
          <w:rFonts w:ascii="Arial" w:hAnsi="Arial" w:cs="Arial"/>
          <w:lang w:val="en-US"/>
        </w:rPr>
        <w:t>.</w:t>
      </w:r>
    </w:p>
    <w:p w14:paraId="063B04AB" w14:textId="306DFC55" w:rsidR="0043346E" w:rsidRPr="0043346E" w:rsidRDefault="000316F5" w:rsidP="0043346E">
      <w:pPr>
        <w:rPr>
          <w:rFonts w:ascii="Arial" w:hAnsi="Arial" w:cs="Arial"/>
          <w:lang w:val="en-US"/>
        </w:rPr>
      </w:pPr>
      <w:r w:rsidRPr="0043346E">
        <w:rPr>
          <w:rFonts w:ascii="Arial" w:hAnsi="Arial" w:cs="Arial"/>
          <w:lang w:val="en-US"/>
        </w:rPr>
        <w:t xml:space="preserve">NHS (2018). </w:t>
      </w:r>
      <w:r w:rsidRPr="0043346E">
        <w:rPr>
          <w:rFonts w:ascii="Arial" w:hAnsi="Arial" w:cs="Arial"/>
          <w:i/>
          <w:iCs/>
          <w:lang w:val="en-US"/>
        </w:rPr>
        <w:t>NHS England» NHS Prevention Programme cuts chances of Type 2 diabetes for thousands</w:t>
      </w:r>
      <w:r w:rsidRPr="0043346E">
        <w:rPr>
          <w:rFonts w:ascii="Arial" w:hAnsi="Arial" w:cs="Arial"/>
          <w:lang w:val="en-US"/>
        </w:rPr>
        <w:t xml:space="preserve">. [online] www.england.nhs.uk. Available at: </w:t>
      </w:r>
      <w:hyperlink r:id="rId33" w:history="1">
        <w:r w:rsidRPr="0043346E">
          <w:rPr>
            <w:rStyle w:val="Hyperlink"/>
            <w:rFonts w:ascii="Arial" w:hAnsi="Arial" w:cs="Arial"/>
            <w:lang w:val="en-US"/>
          </w:rPr>
          <w:t>https://www.england.nhs.uk/2022/03/nhs-prevention-programme-cuts-chances-of-type-2-diabetes-for-thousands/</w:t>
        </w:r>
      </w:hyperlink>
      <w:r w:rsidRPr="0043346E">
        <w:rPr>
          <w:rFonts w:ascii="Arial" w:hAnsi="Arial" w:cs="Arial"/>
          <w:lang w:val="en-US"/>
        </w:rPr>
        <w:t xml:space="preserve"> </w:t>
      </w:r>
      <w:r w:rsidR="00237726">
        <w:rPr>
          <w:rFonts w:ascii="Arial" w:hAnsi="Arial" w:cs="Arial"/>
          <w:lang w:val="en-US"/>
        </w:rPr>
        <w:t>(</w:t>
      </w:r>
      <w:r w:rsidRPr="0043346E">
        <w:rPr>
          <w:rFonts w:ascii="Arial" w:hAnsi="Arial" w:cs="Arial"/>
          <w:lang w:val="en-US"/>
        </w:rPr>
        <w:t>Accessed 30 Mar</w:t>
      </w:r>
      <w:r w:rsidR="00237726">
        <w:rPr>
          <w:rFonts w:ascii="Arial" w:hAnsi="Arial" w:cs="Arial"/>
          <w:lang w:val="en-US"/>
        </w:rPr>
        <w:t>ch</w:t>
      </w:r>
      <w:r w:rsidRPr="0043346E">
        <w:rPr>
          <w:rFonts w:ascii="Arial" w:hAnsi="Arial" w:cs="Arial"/>
          <w:lang w:val="en-US"/>
        </w:rPr>
        <w:t xml:space="preserve"> 2022</w:t>
      </w:r>
      <w:r w:rsidR="00237726">
        <w:rPr>
          <w:rFonts w:ascii="Arial" w:hAnsi="Arial" w:cs="Arial"/>
          <w:lang w:val="en-US"/>
        </w:rPr>
        <w:t>)</w:t>
      </w:r>
      <w:r w:rsidRPr="0043346E">
        <w:rPr>
          <w:rFonts w:ascii="Arial" w:hAnsi="Arial" w:cs="Arial"/>
          <w:lang w:val="en-US"/>
        </w:rPr>
        <w:t>.</w:t>
      </w:r>
    </w:p>
    <w:p w14:paraId="212ECBCC" w14:textId="27A8EE5B" w:rsidR="0043346E" w:rsidRPr="0043346E" w:rsidRDefault="000316F5" w:rsidP="0043346E">
      <w:pPr>
        <w:rPr>
          <w:rFonts w:ascii="Arial" w:hAnsi="Arial" w:cs="Arial"/>
          <w:lang w:val="en-US"/>
        </w:rPr>
      </w:pPr>
      <w:r w:rsidRPr="0043346E">
        <w:rPr>
          <w:rFonts w:ascii="Arial" w:hAnsi="Arial" w:cs="Arial"/>
          <w:lang w:val="en-US"/>
        </w:rPr>
        <w:t xml:space="preserve">NHS (2019). </w:t>
      </w:r>
      <w:r w:rsidRPr="0043346E">
        <w:rPr>
          <w:rFonts w:ascii="Arial" w:hAnsi="Arial" w:cs="Arial"/>
          <w:i/>
          <w:iCs/>
          <w:lang w:val="en-US"/>
        </w:rPr>
        <w:t>Healthier You | Diabetes Prevention Programme</w:t>
      </w:r>
      <w:r w:rsidRPr="0043346E">
        <w:rPr>
          <w:rFonts w:ascii="Arial" w:hAnsi="Arial" w:cs="Arial"/>
          <w:lang w:val="en-US"/>
        </w:rPr>
        <w:t xml:space="preserve">. [online] preventing-diabetes.co.uk. Available at: </w:t>
      </w:r>
      <w:hyperlink r:id="rId34" w:history="1">
        <w:r w:rsidRPr="0043346E">
          <w:rPr>
            <w:rStyle w:val="Hyperlink"/>
            <w:rFonts w:ascii="Arial" w:hAnsi="Arial" w:cs="Arial"/>
            <w:lang w:val="en-US"/>
          </w:rPr>
          <w:t>https://preventing-diabetes.co.uk/?msclkid=7b71564f5f651fedc08f340b839181c3&amp;utm_source=bing&amp;utm_medium=cpc&amp;utm_campaign=M3%20-%20Xyla%20BAU%20-%20NDPP%20NHS%20Diabetes%20Prevention%20Programme&amp;utm_term=nhs%20diabetes%20prevention%20programme&amp;utm_content=BAU%20-%20NDPP</w:t>
        </w:r>
      </w:hyperlink>
      <w:r w:rsidRPr="0043346E">
        <w:rPr>
          <w:rFonts w:ascii="Arial" w:hAnsi="Arial" w:cs="Arial"/>
          <w:lang w:val="en-US"/>
        </w:rPr>
        <w:t xml:space="preserve"> </w:t>
      </w:r>
      <w:r w:rsidR="00237726">
        <w:rPr>
          <w:rFonts w:ascii="Arial" w:hAnsi="Arial" w:cs="Arial"/>
          <w:lang w:val="en-US"/>
        </w:rPr>
        <w:t>(</w:t>
      </w:r>
      <w:r w:rsidRPr="0043346E">
        <w:rPr>
          <w:rFonts w:ascii="Arial" w:hAnsi="Arial" w:cs="Arial"/>
          <w:lang w:val="en-US"/>
        </w:rPr>
        <w:t>Accessed 30 Mar</w:t>
      </w:r>
      <w:r w:rsidR="00237726">
        <w:rPr>
          <w:rFonts w:ascii="Arial" w:hAnsi="Arial" w:cs="Arial"/>
          <w:lang w:val="en-US"/>
        </w:rPr>
        <w:t>ch</w:t>
      </w:r>
      <w:r w:rsidRPr="0043346E">
        <w:rPr>
          <w:rFonts w:ascii="Arial" w:hAnsi="Arial" w:cs="Arial"/>
          <w:lang w:val="en-US"/>
        </w:rPr>
        <w:t xml:space="preserve"> 2022</w:t>
      </w:r>
      <w:r w:rsidR="00237726">
        <w:rPr>
          <w:rFonts w:ascii="Arial" w:hAnsi="Arial" w:cs="Arial"/>
          <w:lang w:val="en-US"/>
        </w:rPr>
        <w:t>)</w:t>
      </w:r>
      <w:r w:rsidRPr="0043346E">
        <w:rPr>
          <w:rFonts w:ascii="Arial" w:hAnsi="Arial" w:cs="Arial"/>
          <w:lang w:val="en-US"/>
        </w:rPr>
        <w:t>.</w:t>
      </w:r>
    </w:p>
    <w:p w14:paraId="1B4D0304" w14:textId="2531540F" w:rsidR="0043346E" w:rsidRPr="0043346E" w:rsidRDefault="000316F5" w:rsidP="0043346E">
      <w:pPr>
        <w:rPr>
          <w:rFonts w:ascii="Arial" w:hAnsi="Arial" w:cs="Arial"/>
          <w:lang w:val="en-US"/>
        </w:rPr>
      </w:pPr>
      <w:r w:rsidRPr="0043346E">
        <w:rPr>
          <w:rFonts w:ascii="Arial" w:hAnsi="Arial" w:cs="Arial"/>
          <w:lang w:val="en-US"/>
        </w:rPr>
        <w:t xml:space="preserve">NICE (2022). </w:t>
      </w:r>
      <w:r w:rsidRPr="0043346E">
        <w:rPr>
          <w:rFonts w:ascii="Arial" w:hAnsi="Arial" w:cs="Arial"/>
          <w:i/>
          <w:iCs/>
          <w:lang w:val="en-US"/>
        </w:rPr>
        <w:t>Other NICE guidance | Information for the public | Type 2 diabetes in adults: management | Guidance | NICE</w:t>
      </w:r>
      <w:r w:rsidRPr="0043346E">
        <w:rPr>
          <w:rFonts w:ascii="Arial" w:hAnsi="Arial" w:cs="Arial"/>
          <w:lang w:val="en-US"/>
        </w:rPr>
        <w:t xml:space="preserve">. [online] www.nice.org.uk. Available at: </w:t>
      </w:r>
      <w:hyperlink r:id="rId35" w:anchor="other-nice-guidance" w:history="1">
        <w:r w:rsidRPr="0043346E">
          <w:rPr>
            <w:rStyle w:val="Hyperlink"/>
            <w:rFonts w:ascii="Arial" w:hAnsi="Arial" w:cs="Arial"/>
            <w:lang w:val="en-US"/>
          </w:rPr>
          <w:t>https://www.nice.org.uk/guidance/ng28/ifp/chapter/other-nice-guidance#other-nice-guidance</w:t>
        </w:r>
      </w:hyperlink>
      <w:r w:rsidRPr="0043346E">
        <w:rPr>
          <w:rFonts w:ascii="Arial" w:hAnsi="Arial" w:cs="Arial"/>
          <w:lang w:val="en-US"/>
        </w:rPr>
        <w:t xml:space="preserve"> </w:t>
      </w:r>
      <w:r w:rsidR="0091676F">
        <w:rPr>
          <w:rFonts w:ascii="Arial" w:hAnsi="Arial" w:cs="Arial"/>
          <w:lang w:val="en-US"/>
        </w:rPr>
        <w:t>(</w:t>
      </w:r>
      <w:r w:rsidRPr="0043346E">
        <w:rPr>
          <w:rFonts w:ascii="Arial" w:hAnsi="Arial" w:cs="Arial"/>
          <w:lang w:val="en-US"/>
        </w:rPr>
        <w:t>Accessed 30 Mar</w:t>
      </w:r>
      <w:r w:rsidR="0091676F">
        <w:rPr>
          <w:rFonts w:ascii="Arial" w:hAnsi="Arial" w:cs="Arial"/>
          <w:lang w:val="en-US"/>
        </w:rPr>
        <w:t>ch</w:t>
      </w:r>
      <w:r w:rsidRPr="0043346E">
        <w:rPr>
          <w:rFonts w:ascii="Arial" w:hAnsi="Arial" w:cs="Arial"/>
          <w:lang w:val="en-US"/>
        </w:rPr>
        <w:t xml:space="preserve"> 2022</w:t>
      </w:r>
      <w:r w:rsidR="0091676F">
        <w:rPr>
          <w:rFonts w:ascii="Arial" w:hAnsi="Arial" w:cs="Arial"/>
          <w:lang w:val="en-US"/>
        </w:rPr>
        <w:t>)</w:t>
      </w:r>
      <w:r w:rsidRPr="0043346E">
        <w:rPr>
          <w:rFonts w:ascii="Arial" w:hAnsi="Arial" w:cs="Arial"/>
          <w:lang w:val="en-US"/>
        </w:rPr>
        <w:t>.</w:t>
      </w:r>
    </w:p>
    <w:p w14:paraId="747962E1" w14:textId="6ADEE253" w:rsidR="0043346E" w:rsidRPr="0043346E" w:rsidRDefault="000316F5" w:rsidP="0043346E">
      <w:pPr>
        <w:rPr>
          <w:rFonts w:ascii="Arial" w:hAnsi="Arial" w:cs="Arial"/>
          <w:lang w:val="en-US"/>
        </w:rPr>
      </w:pPr>
      <w:r w:rsidRPr="0043346E">
        <w:rPr>
          <w:rFonts w:ascii="Arial" w:hAnsi="Arial" w:cs="Arial"/>
          <w:lang w:val="en-US"/>
        </w:rPr>
        <w:t xml:space="preserve">Papatheodorou, K., Banach, M., Edmonds, M., Papanas, N. and Papazoglou, D. (2015). Complications of Diabetes. </w:t>
      </w:r>
      <w:r w:rsidRPr="0043346E">
        <w:rPr>
          <w:rFonts w:ascii="Arial" w:hAnsi="Arial" w:cs="Arial"/>
          <w:i/>
          <w:iCs/>
          <w:lang w:val="en-US"/>
        </w:rPr>
        <w:t>Journal of Diabetes Research</w:t>
      </w:r>
      <w:r w:rsidRPr="0043346E">
        <w:rPr>
          <w:rFonts w:ascii="Arial" w:hAnsi="Arial" w:cs="Arial"/>
          <w:lang w:val="en-US"/>
        </w:rPr>
        <w:t xml:space="preserve">, [online] 2015, pp.1–5. Available at: </w:t>
      </w:r>
      <w:hyperlink r:id="rId36" w:history="1">
        <w:r w:rsidR="00003D40" w:rsidRPr="00000591">
          <w:rPr>
            <w:rStyle w:val="Hyperlink"/>
            <w:rFonts w:ascii="Arial" w:hAnsi="Arial" w:cs="Arial"/>
            <w:lang w:val="en-US"/>
          </w:rPr>
          <w:t>https://www.hindawi.com/journals/jdr/2015/189525/</w:t>
        </w:r>
      </w:hyperlink>
      <w:r w:rsidR="0091676F" w:rsidRPr="008A4D94">
        <w:rPr>
          <w:rFonts w:ascii="Arial" w:hAnsi="Arial" w:cs="Arial"/>
          <w:lang w:val="en-US"/>
        </w:rPr>
        <w:t>.</w:t>
      </w:r>
      <w:r w:rsidR="00003D40">
        <w:rPr>
          <w:rFonts w:ascii="Arial" w:hAnsi="Arial" w:cs="Arial"/>
          <w:lang w:val="en-US"/>
        </w:rPr>
        <w:t xml:space="preserve"> </w:t>
      </w:r>
      <w:r w:rsidR="008A4D94">
        <w:rPr>
          <w:rFonts w:ascii="Arial" w:hAnsi="Arial" w:cs="Arial"/>
          <w:lang w:val="en-US"/>
        </w:rPr>
        <w:t xml:space="preserve">(Accessed </w:t>
      </w:r>
      <w:r w:rsidR="0091676F">
        <w:rPr>
          <w:rFonts w:ascii="Arial" w:hAnsi="Arial" w:cs="Arial"/>
          <w:lang w:val="en-US"/>
        </w:rPr>
        <w:t xml:space="preserve">29 March </w:t>
      </w:r>
      <w:r w:rsidR="008A4D94">
        <w:rPr>
          <w:rFonts w:ascii="Arial" w:hAnsi="Arial" w:cs="Arial"/>
          <w:lang w:val="en-US"/>
        </w:rPr>
        <w:t>2022)</w:t>
      </w:r>
    </w:p>
    <w:p w14:paraId="6FD334F1" w14:textId="439808CA" w:rsidR="0043346E" w:rsidRPr="0043346E" w:rsidRDefault="000316F5" w:rsidP="0043346E">
      <w:pPr>
        <w:rPr>
          <w:rFonts w:ascii="Arial" w:hAnsi="Arial" w:cs="Arial"/>
          <w:lang w:val="en-US"/>
        </w:rPr>
      </w:pPr>
      <w:r w:rsidRPr="0043346E">
        <w:rPr>
          <w:rFonts w:ascii="Arial" w:hAnsi="Arial" w:cs="Arial"/>
          <w:lang w:val="en-US"/>
        </w:rPr>
        <w:t xml:space="preserve">Public Health England (2018). </w:t>
      </w:r>
      <w:r w:rsidRPr="0043346E">
        <w:rPr>
          <w:rFonts w:ascii="Arial" w:hAnsi="Arial" w:cs="Arial"/>
          <w:i/>
          <w:iCs/>
          <w:lang w:val="en-US"/>
        </w:rPr>
        <w:t>Health matters: preventing Type 2 Diabetes</w:t>
      </w:r>
      <w:r w:rsidRPr="0043346E">
        <w:rPr>
          <w:rFonts w:ascii="Arial" w:hAnsi="Arial" w:cs="Arial"/>
          <w:lang w:val="en-US"/>
        </w:rPr>
        <w:t xml:space="preserve">. [online] GOV.UK. Available at: </w:t>
      </w:r>
      <w:hyperlink r:id="rId37" w:history="1">
        <w:r w:rsidRPr="0043346E">
          <w:rPr>
            <w:rStyle w:val="Hyperlink"/>
            <w:rFonts w:ascii="Arial" w:hAnsi="Arial" w:cs="Arial"/>
            <w:lang w:val="en-US"/>
          </w:rPr>
          <w:t>https://www.gov.uk/government/publications/health-matters-preventing-type-2-diabetes/health-matters-preventing-type-2-diabetes</w:t>
        </w:r>
      </w:hyperlink>
      <w:r w:rsidRPr="0043346E">
        <w:rPr>
          <w:rFonts w:ascii="Arial" w:hAnsi="Arial" w:cs="Arial"/>
          <w:lang w:val="en-US"/>
        </w:rPr>
        <w:t xml:space="preserve"> </w:t>
      </w:r>
      <w:r w:rsidR="00003D40">
        <w:rPr>
          <w:rFonts w:ascii="Arial" w:hAnsi="Arial" w:cs="Arial"/>
          <w:lang w:val="en-US"/>
        </w:rPr>
        <w:t>(</w:t>
      </w:r>
      <w:r w:rsidRPr="0043346E">
        <w:rPr>
          <w:rFonts w:ascii="Arial" w:hAnsi="Arial" w:cs="Arial"/>
          <w:lang w:val="en-US"/>
        </w:rPr>
        <w:t>Accessed 31 Mar</w:t>
      </w:r>
      <w:r w:rsidR="00003D40">
        <w:rPr>
          <w:rFonts w:ascii="Arial" w:hAnsi="Arial" w:cs="Arial"/>
          <w:lang w:val="en-US"/>
        </w:rPr>
        <w:t>ch</w:t>
      </w:r>
      <w:r w:rsidRPr="0043346E">
        <w:rPr>
          <w:rFonts w:ascii="Arial" w:hAnsi="Arial" w:cs="Arial"/>
          <w:lang w:val="en-US"/>
        </w:rPr>
        <w:t xml:space="preserve"> 2022</w:t>
      </w:r>
      <w:r w:rsidR="00003D40">
        <w:rPr>
          <w:rFonts w:ascii="Arial" w:hAnsi="Arial" w:cs="Arial"/>
          <w:lang w:val="en-US"/>
        </w:rPr>
        <w:t>)</w:t>
      </w:r>
      <w:r w:rsidRPr="0043346E">
        <w:rPr>
          <w:rFonts w:ascii="Arial" w:hAnsi="Arial" w:cs="Arial"/>
          <w:lang w:val="en-US"/>
        </w:rPr>
        <w:t>.</w:t>
      </w:r>
    </w:p>
    <w:p w14:paraId="14A2EE46" w14:textId="7E6029E1" w:rsidR="0043346E" w:rsidRPr="0043346E" w:rsidRDefault="000316F5" w:rsidP="0043346E">
      <w:pPr>
        <w:rPr>
          <w:rFonts w:ascii="Arial" w:hAnsi="Arial" w:cs="Arial"/>
          <w:lang w:val="en-US"/>
        </w:rPr>
      </w:pPr>
      <w:r w:rsidRPr="0043346E">
        <w:rPr>
          <w:rFonts w:ascii="Arial" w:hAnsi="Arial" w:cs="Arial"/>
          <w:lang w:val="en-US"/>
        </w:rPr>
        <w:t xml:space="preserve">Werner, C. and Werner, M. (2016). </w:t>
      </w:r>
      <w:r w:rsidRPr="0043346E">
        <w:rPr>
          <w:rFonts w:ascii="Arial" w:hAnsi="Arial" w:cs="Arial"/>
          <w:i/>
          <w:iCs/>
          <w:lang w:val="en-US"/>
        </w:rPr>
        <w:t>Diabetic Neuropathy by Carol &amp; Mike Werner</w:t>
      </w:r>
      <w:r w:rsidRPr="0043346E">
        <w:rPr>
          <w:rFonts w:ascii="Arial" w:hAnsi="Arial" w:cs="Arial"/>
          <w:lang w:val="en-US"/>
        </w:rPr>
        <w:t xml:space="preserve">. [online] Fine Art America. Available at: </w:t>
      </w:r>
      <w:hyperlink r:id="rId38" w:history="1">
        <w:r w:rsidRPr="0043346E">
          <w:rPr>
            <w:rStyle w:val="Hyperlink"/>
            <w:rFonts w:ascii="Arial" w:hAnsi="Arial" w:cs="Arial"/>
            <w:lang w:val="en-US"/>
          </w:rPr>
          <w:t>https://fineartamerica.com/featured/diabetic-neuropathy-carol--mike-werner.html</w:t>
        </w:r>
      </w:hyperlink>
      <w:r w:rsidRPr="0043346E">
        <w:rPr>
          <w:rFonts w:ascii="Arial" w:hAnsi="Arial" w:cs="Arial"/>
          <w:lang w:val="en-US"/>
        </w:rPr>
        <w:t xml:space="preserve"> </w:t>
      </w:r>
      <w:r w:rsidR="00003D40">
        <w:rPr>
          <w:rFonts w:ascii="Arial" w:hAnsi="Arial" w:cs="Arial"/>
          <w:lang w:val="en-US"/>
        </w:rPr>
        <w:t>(</w:t>
      </w:r>
      <w:r w:rsidRPr="0043346E">
        <w:rPr>
          <w:rFonts w:ascii="Arial" w:hAnsi="Arial" w:cs="Arial"/>
          <w:lang w:val="en-US"/>
        </w:rPr>
        <w:t>Accessed 29 Mar</w:t>
      </w:r>
      <w:r w:rsidR="00003D40">
        <w:rPr>
          <w:rFonts w:ascii="Arial" w:hAnsi="Arial" w:cs="Arial"/>
          <w:lang w:val="en-US"/>
        </w:rPr>
        <w:t>ch</w:t>
      </w:r>
      <w:r w:rsidRPr="0043346E">
        <w:rPr>
          <w:rFonts w:ascii="Arial" w:hAnsi="Arial" w:cs="Arial"/>
          <w:lang w:val="en-US"/>
        </w:rPr>
        <w:t xml:space="preserve"> 2022</w:t>
      </w:r>
      <w:r w:rsidR="00003D40">
        <w:rPr>
          <w:rFonts w:ascii="Arial" w:hAnsi="Arial" w:cs="Arial"/>
          <w:lang w:val="en-US"/>
        </w:rPr>
        <w:t>)</w:t>
      </w:r>
      <w:r w:rsidRPr="0043346E">
        <w:rPr>
          <w:rFonts w:ascii="Arial" w:hAnsi="Arial" w:cs="Arial"/>
          <w:lang w:val="en-US"/>
        </w:rPr>
        <w:t>.</w:t>
      </w:r>
    </w:p>
    <w:p w14:paraId="499BBC7C" w14:textId="5C5CF46B" w:rsidR="0043346E" w:rsidRPr="0043346E" w:rsidRDefault="000316F5" w:rsidP="0043346E">
      <w:pPr>
        <w:rPr>
          <w:rFonts w:ascii="Arial" w:hAnsi="Arial" w:cs="Arial"/>
          <w:lang w:val="en-US"/>
        </w:rPr>
      </w:pPr>
      <w:r w:rsidRPr="0043346E">
        <w:rPr>
          <w:rFonts w:ascii="Arial" w:hAnsi="Arial" w:cs="Arial"/>
          <w:lang w:val="en-US"/>
        </w:rPr>
        <w:t xml:space="preserve">World Health Organisation (2021). </w:t>
      </w:r>
      <w:r w:rsidRPr="0043346E">
        <w:rPr>
          <w:rFonts w:ascii="Arial" w:hAnsi="Arial" w:cs="Arial"/>
          <w:i/>
          <w:iCs/>
          <w:lang w:val="en-US"/>
        </w:rPr>
        <w:t>Diabetes</w:t>
      </w:r>
      <w:r w:rsidRPr="0043346E">
        <w:rPr>
          <w:rFonts w:ascii="Arial" w:hAnsi="Arial" w:cs="Arial"/>
          <w:lang w:val="en-US"/>
        </w:rPr>
        <w:t xml:space="preserve">. [online] www.who.int. Available at: </w:t>
      </w:r>
      <w:hyperlink r:id="rId39" w:anchor="tab=tab_2" w:history="1">
        <w:r w:rsidRPr="0043346E">
          <w:rPr>
            <w:rStyle w:val="Hyperlink"/>
            <w:rFonts w:ascii="Arial" w:hAnsi="Arial" w:cs="Arial"/>
            <w:lang w:val="en-US"/>
          </w:rPr>
          <w:t>https://www.who.int/health-topics/diabetes#tab=tab_2</w:t>
        </w:r>
      </w:hyperlink>
      <w:r w:rsidRPr="0043346E">
        <w:rPr>
          <w:rFonts w:ascii="Arial" w:hAnsi="Arial" w:cs="Arial"/>
          <w:lang w:val="en-US"/>
        </w:rPr>
        <w:t>.</w:t>
      </w:r>
      <w:r w:rsidR="00860615">
        <w:rPr>
          <w:rFonts w:ascii="Arial" w:hAnsi="Arial" w:cs="Arial"/>
          <w:lang w:val="en-US"/>
        </w:rPr>
        <w:t xml:space="preserve"> (Accessed 28 March 2022).</w:t>
      </w:r>
    </w:p>
    <w:p w14:paraId="769ABEB4" w14:textId="1CDA7FAE" w:rsidR="0043346E" w:rsidRPr="0043346E" w:rsidRDefault="000316F5" w:rsidP="0043346E">
      <w:pPr>
        <w:rPr>
          <w:rFonts w:ascii="Arial" w:hAnsi="Arial" w:cs="Arial"/>
          <w:lang w:val="en-US"/>
        </w:rPr>
      </w:pPr>
      <w:r w:rsidRPr="0043346E">
        <w:rPr>
          <w:rFonts w:ascii="Arial" w:hAnsi="Arial" w:cs="Arial"/>
          <w:lang w:val="en-US"/>
        </w:rPr>
        <w:t xml:space="preserve">World Health Organization (2020). </w:t>
      </w:r>
      <w:r w:rsidRPr="0043346E">
        <w:rPr>
          <w:rFonts w:ascii="Arial" w:hAnsi="Arial" w:cs="Arial"/>
          <w:i/>
          <w:iCs/>
          <w:lang w:val="en-US"/>
        </w:rPr>
        <w:t>Diabetes</w:t>
      </w:r>
      <w:r w:rsidRPr="0043346E">
        <w:rPr>
          <w:rFonts w:ascii="Arial" w:hAnsi="Arial" w:cs="Arial"/>
          <w:lang w:val="en-US"/>
        </w:rPr>
        <w:t xml:space="preserve">. [online] World Health Organization. Available at: </w:t>
      </w:r>
      <w:hyperlink r:id="rId40" w:anchor="tab=tab_1" w:history="1">
        <w:r w:rsidRPr="0043346E">
          <w:rPr>
            <w:rStyle w:val="Hyperlink"/>
            <w:rFonts w:ascii="Arial" w:hAnsi="Arial" w:cs="Arial"/>
            <w:lang w:val="en-US"/>
          </w:rPr>
          <w:t>https://www.who.int/health-topics/diabetes#tab=tab_1</w:t>
        </w:r>
      </w:hyperlink>
      <w:r w:rsidRPr="0043346E">
        <w:rPr>
          <w:rFonts w:ascii="Arial" w:hAnsi="Arial" w:cs="Arial"/>
          <w:lang w:val="en-US"/>
        </w:rPr>
        <w:t xml:space="preserve"> </w:t>
      </w:r>
      <w:r w:rsidR="00860615">
        <w:rPr>
          <w:rFonts w:ascii="Arial" w:hAnsi="Arial" w:cs="Arial"/>
          <w:lang w:val="en-US"/>
        </w:rPr>
        <w:t>(</w:t>
      </w:r>
      <w:r w:rsidRPr="0043346E">
        <w:rPr>
          <w:rFonts w:ascii="Arial" w:hAnsi="Arial" w:cs="Arial"/>
          <w:lang w:val="en-US"/>
        </w:rPr>
        <w:t>Accessed 29 Mar</w:t>
      </w:r>
      <w:r w:rsidR="00860615">
        <w:rPr>
          <w:rFonts w:ascii="Arial" w:hAnsi="Arial" w:cs="Arial"/>
          <w:lang w:val="en-US"/>
        </w:rPr>
        <w:t>ch</w:t>
      </w:r>
      <w:r w:rsidRPr="0043346E">
        <w:rPr>
          <w:rFonts w:ascii="Arial" w:hAnsi="Arial" w:cs="Arial"/>
          <w:lang w:val="en-US"/>
        </w:rPr>
        <w:t xml:space="preserve"> 2022</w:t>
      </w:r>
      <w:r w:rsidR="00860615">
        <w:rPr>
          <w:rFonts w:ascii="Arial" w:hAnsi="Arial" w:cs="Arial"/>
          <w:lang w:val="en-US"/>
        </w:rPr>
        <w:t>)</w:t>
      </w:r>
      <w:r w:rsidRPr="0043346E">
        <w:rPr>
          <w:rFonts w:ascii="Arial" w:hAnsi="Arial" w:cs="Arial"/>
          <w:lang w:val="en-US"/>
        </w:rPr>
        <w:t>.</w:t>
      </w:r>
    </w:p>
    <w:p w14:paraId="251B3492" w14:textId="32D9AA94" w:rsidR="001B7A40" w:rsidRPr="00860615" w:rsidRDefault="001B7A40" w:rsidP="00860615">
      <w:pPr>
        <w:rPr>
          <w:rFonts w:ascii="Arial" w:hAnsi="Arial" w:cs="Arial"/>
        </w:rPr>
      </w:pPr>
    </w:p>
    <w:p w14:paraId="15D654F8" w14:textId="77777777" w:rsidR="001B7A40" w:rsidRPr="001B7A40" w:rsidRDefault="001B7A40" w:rsidP="001B7A40">
      <w:pPr>
        <w:rPr>
          <w:rFonts w:ascii="Arial" w:hAnsi="Arial" w:cs="Arial"/>
        </w:rPr>
      </w:pPr>
    </w:p>
    <w:p w14:paraId="1C1B5B6E" w14:textId="77777777" w:rsidR="001B7A40" w:rsidRPr="001B7A40" w:rsidRDefault="001B7A40" w:rsidP="001B7A40">
      <w:pPr>
        <w:rPr>
          <w:rFonts w:ascii="Arial" w:hAnsi="Arial" w:cs="Arial"/>
        </w:rPr>
      </w:pPr>
    </w:p>
    <w:sectPr w:rsidR="001B7A40" w:rsidRPr="001B7A40" w:rsidSect="003702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D1C7E"/>
    <w:multiLevelType w:val="multilevel"/>
    <w:tmpl w:val="A392B1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D5808"/>
    <w:multiLevelType w:val="hybridMultilevel"/>
    <w:tmpl w:val="E7FC5D46"/>
    <w:lvl w:ilvl="0" w:tplc="98989B40">
      <w:start w:val="1"/>
      <w:numFmt w:val="bullet"/>
      <w:lvlText w:val=""/>
      <w:lvlJc w:val="left"/>
      <w:pPr>
        <w:ind w:left="720" w:hanging="360"/>
      </w:pPr>
      <w:rPr>
        <w:rFonts w:ascii="Symbol" w:hAnsi="Symbol" w:hint="default"/>
      </w:rPr>
    </w:lvl>
    <w:lvl w:ilvl="1" w:tplc="6A22212C" w:tentative="1">
      <w:start w:val="1"/>
      <w:numFmt w:val="bullet"/>
      <w:lvlText w:val="o"/>
      <w:lvlJc w:val="left"/>
      <w:pPr>
        <w:ind w:left="1440" w:hanging="360"/>
      </w:pPr>
      <w:rPr>
        <w:rFonts w:ascii="Courier New" w:hAnsi="Courier New" w:cs="Courier New" w:hint="default"/>
      </w:rPr>
    </w:lvl>
    <w:lvl w:ilvl="2" w:tplc="FDEAA216" w:tentative="1">
      <w:start w:val="1"/>
      <w:numFmt w:val="bullet"/>
      <w:lvlText w:val=""/>
      <w:lvlJc w:val="left"/>
      <w:pPr>
        <w:ind w:left="2160" w:hanging="360"/>
      </w:pPr>
      <w:rPr>
        <w:rFonts w:ascii="Wingdings" w:hAnsi="Wingdings" w:hint="default"/>
      </w:rPr>
    </w:lvl>
    <w:lvl w:ilvl="3" w:tplc="C3869424" w:tentative="1">
      <w:start w:val="1"/>
      <w:numFmt w:val="bullet"/>
      <w:lvlText w:val=""/>
      <w:lvlJc w:val="left"/>
      <w:pPr>
        <w:ind w:left="2880" w:hanging="360"/>
      </w:pPr>
      <w:rPr>
        <w:rFonts w:ascii="Symbol" w:hAnsi="Symbol" w:hint="default"/>
      </w:rPr>
    </w:lvl>
    <w:lvl w:ilvl="4" w:tplc="9F7CD4DC" w:tentative="1">
      <w:start w:val="1"/>
      <w:numFmt w:val="bullet"/>
      <w:lvlText w:val="o"/>
      <w:lvlJc w:val="left"/>
      <w:pPr>
        <w:ind w:left="3600" w:hanging="360"/>
      </w:pPr>
      <w:rPr>
        <w:rFonts w:ascii="Courier New" w:hAnsi="Courier New" w:cs="Courier New" w:hint="default"/>
      </w:rPr>
    </w:lvl>
    <w:lvl w:ilvl="5" w:tplc="99F25552" w:tentative="1">
      <w:start w:val="1"/>
      <w:numFmt w:val="bullet"/>
      <w:lvlText w:val=""/>
      <w:lvlJc w:val="left"/>
      <w:pPr>
        <w:ind w:left="4320" w:hanging="360"/>
      </w:pPr>
      <w:rPr>
        <w:rFonts w:ascii="Wingdings" w:hAnsi="Wingdings" w:hint="default"/>
      </w:rPr>
    </w:lvl>
    <w:lvl w:ilvl="6" w:tplc="8E4681EC" w:tentative="1">
      <w:start w:val="1"/>
      <w:numFmt w:val="bullet"/>
      <w:lvlText w:val=""/>
      <w:lvlJc w:val="left"/>
      <w:pPr>
        <w:ind w:left="5040" w:hanging="360"/>
      </w:pPr>
      <w:rPr>
        <w:rFonts w:ascii="Symbol" w:hAnsi="Symbol" w:hint="default"/>
      </w:rPr>
    </w:lvl>
    <w:lvl w:ilvl="7" w:tplc="9A1006D6" w:tentative="1">
      <w:start w:val="1"/>
      <w:numFmt w:val="bullet"/>
      <w:lvlText w:val="o"/>
      <w:lvlJc w:val="left"/>
      <w:pPr>
        <w:ind w:left="5760" w:hanging="360"/>
      </w:pPr>
      <w:rPr>
        <w:rFonts w:ascii="Courier New" w:hAnsi="Courier New" w:cs="Courier New" w:hint="default"/>
      </w:rPr>
    </w:lvl>
    <w:lvl w:ilvl="8" w:tplc="7ADAA034" w:tentative="1">
      <w:start w:val="1"/>
      <w:numFmt w:val="bullet"/>
      <w:lvlText w:val=""/>
      <w:lvlJc w:val="left"/>
      <w:pPr>
        <w:ind w:left="6480" w:hanging="360"/>
      </w:pPr>
      <w:rPr>
        <w:rFonts w:ascii="Wingdings" w:hAnsi="Wingdings" w:hint="default"/>
      </w:rPr>
    </w:lvl>
  </w:abstractNum>
  <w:abstractNum w:abstractNumId="2" w15:restartNumberingAfterBreak="0">
    <w:nsid w:val="0EA1711A"/>
    <w:multiLevelType w:val="hybridMultilevel"/>
    <w:tmpl w:val="11E6FCEE"/>
    <w:lvl w:ilvl="0" w:tplc="8E5E0F02">
      <w:start w:val="1"/>
      <w:numFmt w:val="decimal"/>
      <w:lvlText w:val="%1."/>
      <w:lvlJc w:val="left"/>
      <w:pPr>
        <w:ind w:left="720" w:hanging="360"/>
      </w:pPr>
      <w:rPr>
        <w:rFonts w:hint="default"/>
        <w:i w:val="0"/>
        <w:color w:val="auto"/>
        <w:sz w:val="22"/>
      </w:rPr>
    </w:lvl>
    <w:lvl w:ilvl="1" w:tplc="FDA405E8" w:tentative="1">
      <w:start w:val="1"/>
      <w:numFmt w:val="lowerLetter"/>
      <w:lvlText w:val="%2."/>
      <w:lvlJc w:val="left"/>
      <w:pPr>
        <w:ind w:left="1440" w:hanging="360"/>
      </w:pPr>
    </w:lvl>
    <w:lvl w:ilvl="2" w:tplc="048E3896" w:tentative="1">
      <w:start w:val="1"/>
      <w:numFmt w:val="lowerRoman"/>
      <w:lvlText w:val="%3."/>
      <w:lvlJc w:val="right"/>
      <w:pPr>
        <w:ind w:left="2160" w:hanging="180"/>
      </w:pPr>
    </w:lvl>
    <w:lvl w:ilvl="3" w:tplc="3D16BD74" w:tentative="1">
      <w:start w:val="1"/>
      <w:numFmt w:val="decimal"/>
      <w:lvlText w:val="%4."/>
      <w:lvlJc w:val="left"/>
      <w:pPr>
        <w:ind w:left="2880" w:hanging="360"/>
      </w:pPr>
    </w:lvl>
    <w:lvl w:ilvl="4" w:tplc="88C8C9BC" w:tentative="1">
      <w:start w:val="1"/>
      <w:numFmt w:val="lowerLetter"/>
      <w:lvlText w:val="%5."/>
      <w:lvlJc w:val="left"/>
      <w:pPr>
        <w:ind w:left="3600" w:hanging="360"/>
      </w:pPr>
    </w:lvl>
    <w:lvl w:ilvl="5" w:tplc="AC969AD4" w:tentative="1">
      <w:start w:val="1"/>
      <w:numFmt w:val="lowerRoman"/>
      <w:lvlText w:val="%6."/>
      <w:lvlJc w:val="right"/>
      <w:pPr>
        <w:ind w:left="4320" w:hanging="180"/>
      </w:pPr>
    </w:lvl>
    <w:lvl w:ilvl="6" w:tplc="2DD48328" w:tentative="1">
      <w:start w:val="1"/>
      <w:numFmt w:val="decimal"/>
      <w:lvlText w:val="%7."/>
      <w:lvlJc w:val="left"/>
      <w:pPr>
        <w:ind w:left="5040" w:hanging="360"/>
      </w:pPr>
    </w:lvl>
    <w:lvl w:ilvl="7" w:tplc="19262EDE" w:tentative="1">
      <w:start w:val="1"/>
      <w:numFmt w:val="lowerLetter"/>
      <w:lvlText w:val="%8."/>
      <w:lvlJc w:val="left"/>
      <w:pPr>
        <w:ind w:left="5760" w:hanging="360"/>
      </w:pPr>
    </w:lvl>
    <w:lvl w:ilvl="8" w:tplc="6D3AE102" w:tentative="1">
      <w:start w:val="1"/>
      <w:numFmt w:val="lowerRoman"/>
      <w:lvlText w:val="%9."/>
      <w:lvlJc w:val="right"/>
      <w:pPr>
        <w:ind w:left="6480" w:hanging="180"/>
      </w:pPr>
    </w:lvl>
  </w:abstractNum>
  <w:abstractNum w:abstractNumId="3" w15:restartNumberingAfterBreak="0">
    <w:nsid w:val="24C67720"/>
    <w:multiLevelType w:val="multilevel"/>
    <w:tmpl w:val="920416B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811EC7"/>
    <w:multiLevelType w:val="hybridMultilevel"/>
    <w:tmpl w:val="C256FAD0"/>
    <w:lvl w:ilvl="0" w:tplc="2CE49FEE">
      <w:start w:val="1"/>
      <w:numFmt w:val="bullet"/>
      <w:lvlText w:val=""/>
      <w:lvlJc w:val="left"/>
      <w:pPr>
        <w:ind w:left="720" w:hanging="360"/>
      </w:pPr>
      <w:rPr>
        <w:rFonts w:ascii="Wingdings" w:hAnsi="Wingdings" w:hint="default"/>
      </w:rPr>
    </w:lvl>
    <w:lvl w:ilvl="1" w:tplc="F3467BB4" w:tentative="1">
      <w:start w:val="1"/>
      <w:numFmt w:val="bullet"/>
      <w:lvlText w:val="o"/>
      <w:lvlJc w:val="left"/>
      <w:pPr>
        <w:ind w:left="1440" w:hanging="360"/>
      </w:pPr>
      <w:rPr>
        <w:rFonts w:ascii="Courier New" w:hAnsi="Courier New" w:cs="Courier New" w:hint="default"/>
      </w:rPr>
    </w:lvl>
    <w:lvl w:ilvl="2" w:tplc="2B5853EA" w:tentative="1">
      <w:start w:val="1"/>
      <w:numFmt w:val="bullet"/>
      <w:lvlText w:val=""/>
      <w:lvlJc w:val="left"/>
      <w:pPr>
        <w:ind w:left="2160" w:hanging="360"/>
      </w:pPr>
      <w:rPr>
        <w:rFonts w:ascii="Wingdings" w:hAnsi="Wingdings" w:hint="default"/>
      </w:rPr>
    </w:lvl>
    <w:lvl w:ilvl="3" w:tplc="926A69AC" w:tentative="1">
      <w:start w:val="1"/>
      <w:numFmt w:val="bullet"/>
      <w:lvlText w:val=""/>
      <w:lvlJc w:val="left"/>
      <w:pPr>
        <w:ind w:left="2880" w:hanging="360"/>
      </w:pPr>
      <w:rPr>
        <w:rFonts w:ascii="Symbol" w:hAnsi="Symbol" w:hint="default"/>
      </w:rPr>
    </w:lvl>
    <w:lvl w:ilvl="4" w:tplc="8662F8BA" w:tentative="1">
      <w:start w:val="1"/>
      <w:numFmt w:val="bullet"/>
      <w:lvlText w:val="o"/>
      <w:lvlJc w:val="left"/>
      <w:pPr>
        <w:ind w:left="3600" w:hanging="360"/>
      </w:pPr>
      <w:rPr>
        <w:rFonts w:ascii="Courier New" w:hAnsi="Courier New" w:cs="Courier New" w:hint="default"/>
      </w:rPr>
    </w:lvl>
    <w:lvl w:ilvl="5" w:tplc="914C8BDA" w:tentative="1">
      <w:start w:val="1"/>
      <w:numFmt w:val="bullet"/>
      <w:lvlText w:val=""/>
      <w:lvlJc w:val="left"/>
      <w:pPr>
        <w:ind w:left="4320" w:hanging="360"/>
      </w:pPr>
      <w:rPr>
        <w:rFonts w:ascii="Wingdings" w:hAnsi="Wingdings" w:hint="default"/>
      </w:rPr>
    </w:lvl>
    <w:lvl w:ilvl="6" w:tplc="935838EC" w:tentative="1">
      <w:start w:val="1"/>
      <w:numFmt w:val="bullet"/>
      <w:lvlText w:val=""/>
      <w:lvlJc w:val="left"/>
      <w:pPr>
        <w:ind w:left="5040" w:hanging="360"/>
      </w:pPr>
      <w:rPr>
        <w:rFonts w:ascii="Symbol" w:hAnsi="Symbol" w:hint="default"/>
      </w:rPr>
    </w:lvl>
    <w:lvl w:ilvl="7" w:tplc="44B096A6" w:tentative="1">
      <w:start w:val="1"/>
      <w:numFmt w:val="bullet"/>
      <w:lvlText w:val="o"/>
      <w:lvlJc w:val="left"/>
      <w:pPr>
        <w:ind w:left="5760" w:hanging="360"/>
      </w:pPr>
      <w:rPr>
        <w:rFonts w:ascii="Courier New" w:hAnsi="Courier New" w:cs="Courier New" w:hint="default"/>
      </w:rPr>
    </w:lvl>
    <w:lvl w:ilvl="8" w:tplc="08FE4B88" w:tentative="1">
      <w:start w:val="1"/>
      <w:numFmt w:val="bullet"/>
      <w:lvlText w:val=""/>
      <w:lvlJc w:val="left"/>
      <w:pPr>
        <w:ind w:left="6480" w:hanging="360"/>
      </w:pPr>
      <w:rPr>
        <w:rFonts w:ascii="Wingdings" w:hAnsi="Wingdings" w:hint="default"/>
      </w:rPr>
    </w:lvl>
  </w:abstractNum>
  <w:abstractNum w:abstractNumId="5" w15:restartNumberingAfterBreak="0">
    <w:nsid w:val="33B43AA7"/>
    <w:multiLevelType w:val="hybridMultilevel"/>
    <w:tmpl w:val="8B3A9498"/>
    <w:lvl w:ilvl="0" w:tplc="195AF534">
      <w:start w:val="1"/>
      <w:numFmt w:val="bullet"/>
      <w:lvlText w:val=""/>
      <w:lvlJc w:val="left"/>
      <w:pPr>
        <w:ind w:left="720" w:hanging="360"/>
      </w:pPr>
      <w:rPr>
        <w:rFonts w:ascii="Symbol" w:hAnsi="Symbol" w:hint="default"/>
      </w:rPr>
    </w:lvl>
    <w:lvl w:ilvl="1" w:tplc="57721CA8" w:tentative="1">
      <w:start w:val="1"/>
      <w:numFmt w:val="bullet"/>
      <w:lvlText w:val="o"/>
      <w:lvlJc w:val="left"/>
      <w:pPr>
        <w:ind w:left="1440" w:hanging="360"/>
      </w:pPr>
      <w:rPr>
        <w:rFonts w:ascii="Courier New" w:hAnsi="Courier New" w:cs="Courier New" w:hint="default"/>
      </w:rPr>
    </w:lvl>
    <w:lvl w:ilvl="2" w:tplc="BBE8593C" w:tentative="1">
      <w:start w:val="1"/>
      <w:numFmt w:val="bullet"/>
      <w:lvlText w:val=""/>
      <w:lvlJc w:val="left"/>
      <w:pPr>
        <w:ind w:left="2160" w:hanging="360"/>
      </w:pPr>
      <w:rPr>
        <w:rFonts w:ascii="Wingdings" w:hAnsi="Wingdings" w:hint="default"/>
      </w:rPr>
    </w:lvl>
    <w:lvl w:ilvl="3" w:tplc="D8DE64F8" w:tentative="1">
      <w:start w:val="1"/>
      <w:numFmt w:val="bullet"/>
      <w:lvlText w:val=""/>
      <w:lvlJc w:val="left"/>
      <w:pPr>
        <w:ind w:left="2880" w:hanging="360"/>
      </w:pPr>
      <w:rPr>
        <w:rFonts w:ascii="Symbol" w:hAnsi="Symbol" w:hint="default"/>
      </w:rPr>
    </w:lvl>
    <w:lvl w:ilvl="4" w:tplc="0AEAF19A" w:tentative="1">
      <w:start w:val="1"/>
      <w:numFmt w:val="bullet"/>
      <w:lvlText w:val="o"/>
      <w:lvlJc w:val="left"/>
      <w:pPr>
        <w:ind w:left="3600" w:hanging="360"/>
      </w:pPr>
      <w:rPr>
        <w:rFonts w:ascii="Courier New" w:hAnsi="Courier New" w:cs="Courier New" w:hint="default"/>
      </w:rPr>
    </w:lvl>
    <w:lvl w:ilvl="5" w:tplc="66CACA7C" w:tentative="1">
      <w:start w:val="1"/>
      <w:numFmt w:val="bullet"/>
      <w:lvlText w:val=""/>
      <w:lvlJc w:val="left"/>
      <w:pPr>
        <w:ind w:left="4320" w:hanging="360"/>
      </w:pPr>
      <w:rPr>
        <w:rFonts w:ascii="Wingdings" w:hAnsi="Wingdings" w:hint="default"/>
      </w:rPr>
    </w:lvl>
    <w:lvl w:ilvl="6" w:tplc="91E0D96C" w:tentative="1">
      <w:start w:val="1"/>
      <w:numFmt w:val="bullet"/>
      <w:lvlText w:val=""/>
      <w:lvlJc w:val="left"/>
      <w:pPr>
        <w:ind w:left="5040" w:hanging="360"/>
      </w:pPr>
      <w:rPr>
        <w:rFonts w:ascii="Symbol" w:hAnsi="Symbol" w:hint="default"/>
      </w:rPr>
    </w:lvl>
    <w:lvl w:ilvl="7" w:tplc="83EEE0CC" w:tentative="1">
      <w:start w:val="1"/>
      <w:numFmt w:val="bullet"/>
      <w:lvlText w:val="o"/>
      <w:lvlJc w:val="left"/>
      <w:pPr>
        <w:ind w:left="5760" w:hanging="360"/>
      </w:pPr>
      <w:rPr>
        <w:rFonts w:ascii="Courier New" w:hAnsi="Courier New" w:cs="Courier New" w:hint="default"/>
      </w:rPr>
    </w:lvl>
    <w:lvl w:ilvl="8" w:tplc="748E00B4" w:tentative="1">
      <w:start w:val="1"/>
      <w:numFmt w:val="bullet"/>
      <w:lvlText w:val=""/>
      <w:lvlJc w:val="left"/>
      <w:pPr>
        <w:ind w:left="6480" w:hanging="360"/>
      </w:pPr>
      <w:rPr>
        <w:rFonts w:ascii="Wingdings" w:hAnsi="Wingdings" w:hint="default"/>
      </w:rPr>
    </w:lvl>
  </w:abstractNum>
  <w:abstractNum w:abstractNumId="6" w15:restartNumberingAfterBreak="0">
    <w:nsid w:val="40233294"/>
    <w:multiLevelType w:val="hybridMultilevel"/>
    <w:tmpl w:val="3B464680"/>
    <w:lvl w:ilvl="0" w:tplc="7812D012">
      <w:start w:val="1"/>
      <w:numFmt w:val="decimal"/>
      <w:lvlText w:val="%1."/>
      <w:lvlJc w:val="left"/>
      <w:pPr>
        <w:ind w:left="720" w:hanging="360"/>
      </w:pPr>
      <w:rPr>
        <w:rFonts w:hint="default"/>
      </w:rPr>
    </w:lvl>
    <w:lvl w:ilvl="1" w:tplc="EF68EB58" w:tentative="1">
      <w:start w:val="1"/>
      <w:numFmt w:val="lowerLetter"/>
      <w:lvlText w:val="%2."/>
      <w:lvlJc w:val="left"/>
      <w:pPr>
        <w:ind w:left="1440" w:hanging="360"/>
      </w:pPr>
    </w:lvl>
    <w:lvl w:ilvl="2" w:tplc="20220184" w:tentative="1">
      <w:start w:val="1"/>
      <w:numFmt w:val="lowerRoman"/>
      <w:lvlText w:val="%3."/>
      <w:lvlJc w:val="right"/>
      <w:pPr>
        <w:ind w:left="2160" w:hanging="180"/>
      </w:pPr>
    </w:lvl>
    <w:lvl w:ilvl="3" w:tplc="8018B676" w:tentative="1">
      <w:start w:val="1"/>
      <w:numFmt w:val="decimal"/>
      <w:lvlText w:val="%4."/>
      <w:lvlJc w:val="left"/>
      <w:pPr>
        <w:ind w:left="2880" w:hanging="360"/>
      </w:pPr>
    </w:lvl>
    <w:lvl w:ilvl="4" w:tplc="4CD032CC" w:tentative="1">
      <w:start w:val="1"/>
      <w:numFmt w:val="lowerLetter"/>
      <w:lvlText w:val="%5."/>
      <w:lvlJc w:val="left"/>
      <w:pPr>
        <w:ind w:left="3600" w:hanging="360"/>
      </w:pPr>
    </w:lvl>
    <w:lvl w:ilvl="5" w:tplc="1D280C76" w:tentative="1">
      <w:start w:val="1"/>
      <w:numFmt w:val="lowerRoman"/>
      <w:lvlText w:val="%6."/>
      <w:lvlJc w:val="right"/>
      <w:pPr>
        <w:ind w:left="4320" w:hanging="180"/>
      </w:pPr>
    </w:lvl>
    <w:lvl w:ilvl="6" w:tplc="91003AEC" w:tentative="1">
      <w:start w:val="1"/>
      <w:numFmt w:val="decimal"/>
      <w:lvlText w:val="%7."/>
      <w:lvlJc w:val="left"/>
      <w:pPr>
        <w:ind w:left="5040" w:hanging="360"/>
      </w:pPr>
    </w:lvl>
    <w:lvl w:ilvl="7" w:tplc="BC2C92AE" w:tentative="1">
      <w:start w:val="1"/>
      <w:numFmt w:val="lowerLetter"/>
      <w:lvlText w:val="%8."/>
      <w:lvlJc w:val="left"/>
      <w:pPr>
        <w:ind w:left="5760" w:hanging="360"/>
      </w:pPr>
    </w:lvl>
    <w:lvl w:ilvl="8" w:tplc="8F1A55D2" w:tentative="1">
      <w:start w:val="1"/>
      <w:numFmt w:val="lowerRoman"/>
      <w:lvlText w:val="%9."/>
      <w:lvlJc w:val="right"/>
      <w:pPr>
        <w:ind w:left="6480" w:hanging="180"/>
      </w:pPr>
    </w:lvl>
  </w:abstractNum>
  <w:abstractNum w:abstractNumId="7" w15:restartNumberingAfterBreak="0">
    <w:nsid w:val="49921F37"/>
    <w:multiLevelType w:val="multilevel"/>
    <w:tmpl w:val="5214448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 w15:restartNumberingAfterBreak="0">
    <w:nsid w:val="4C1E6696"/>
    <w:multiLevelType w:val="multilevel"/>
    <w:tmpl w:val="B9B04AE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C96809"/>
    <w:multiLevelType w:val="hybridMultilevel"/>
    <w:tmpl w:val="BE9C0AC4"/>
    <w:lvl w:ilvl="0" w:tplc="0E2AA218">
      <w:start w:val="1"/>
      <w:numFmt w:val="bullet"/>
      <w:lvlText w:val=""/>
      <w:lvlJc w:val="left"/>
      <w:pPr>
        <w:ind w:left="720" w:hanging="360"/>
      </w:pPr>
      <w:rPr>
        <w:rFonts w:ascii="Symbol" w:hAnsi="Symbol" w:hint="default"/>
      </w:rPr>
    </w:lvl>
    <w:lvl w:ilvl="1" w:tplc="16C86608" w:tentative="1">
      <w:start w:val="1"/>
      <w:numFmt w:val="bullet"/>
      <w:lvlText w:val="o"/>
      <w:lvlJc w:val="left"/>
      <w:pPr>
        <w:ind w:left="1440" w:hanging="360"/>
      </w:pPr>
      <w:rPr>
        <w:rFonts w:ascii="Courier New" w:hAnsi="Courier New" w:cs="Courier New" w:hint="default"/>
      </w:rPr>
    </w:lvl>
    <w:lvl w:ilvl="2" w:tplc="D252230A" w:tentative="1">
      <w:start w:val="1"/>
      <w:numFmt w:val="bullet"/>
      <w:lvlText w:val=""/>
      <w:lvlJc w:val="left"/>
      <w:pPr>
        <w:ind w:left="2160" w:hanging="360"/>
      </w:pPr>
      <w:rPr>
        <w:rFonts w:ascii="Wingdings" w:hAnsi="Wingdings" w:hint="default"/>
      </w:rPr>
    </w:lvl>
    <w:lvl w:ilvl="3" w:tplc="7A184F36" w:tentative="1">
      <w:start w:val="1"/>
      <w:numFmt w:val="bullet"/>
      <w:lvlText w:val=""/>
      <w:lvlJc w:val="left"/>
      <w:pPr>
        <w:ind w:left="2880" w:hanging="360"/>
      </w:pPr>
      <w:rPr>
        <w:rFonts w:ascii="Symbol" w:hAnsi="Symbol" w:hint="default"/>
      </w:rPr>
    </w:lvl>
    <w:lvl w:ilvl="4" w:tplc="43404D16" w:tentative="1">
      <w:start w:val="1"/>
      <w:numFmt w:val="bullet"/>
      <w:lvlText w:val="o"/>
      <w:lvlJc w:val="left"/>
      <w:pPr>
        <w:ind w:left="3600" w:hanging="360"/>
      </w:pPr>
      <w:rPr>
        <w:rFonts w:ascii="Courier New" w:hAnsi="Courier New" w:cs="Courier New" w:hint="default"/>
      </w:rPr>
    </w:lvl>
    <w:lvl w:ilvl="5" w:tplc="AAAE712C" w:tentative="1">
      <w:start w:val="1"/>
      <w:numFmt w:val="bullet"/>
      <w:lvlText w:val=""/>
      <w:lvlJc w:val="left"/>
      <w:pPr>
        <w:ind w:left="4320" w:hanging="360"/>
      </w:pPr>
      <w:rPr>
        <w:rFonts w:ascii="Wingdings" w:hAnsi="Wingdings" w:hint="default"/>
      </w:rPr>
    </w:lvl>
    <w:lvl w:ilvl="6" w:tplc="040EC632" w:tentative="1">
      <w:start w:val="1"/>
      <w:numFmt w:val="bullet"/>
      <w:lvlText w:val=""/>
      <w:lvlJc w:val="left"/>
      <w:pPr>
        <w:ind w:left="5040" w:hanging="360"/>
      </w:pPr>
      <w:rPr>
        <w:rFonts w:ascii="Symbol" w:hAnsi="Symbol" w:hint="default"/>
      </w:rPr>
    </w:lvl>
    <w:lvl w:ilvl="7" w:tplc="0FA45154" w:tentative="1">
      <w:start w:val="1"/>
      <w:numFmt w:val="bullet"/>
      <w:lvlText w:val="o"/>
      <w:lvlJc w:val="left"/>
      <w:pPr>
        <w:ind w:left="5760" w:hanging="360"/>
      </w:pPr>
      <w:rPr>
        <w:rFonts w:ascii="Courier New" w:hAnsi="Courier New" w:cs="Courier New" w:hint="default"/>
      </w:rPr>
    </w:lvl>
    <w:lvl w:ilvl="8" w:tplc="8A740618" w:tentative="1">
      <w:start w:val="1"/>
      <w:numFmt w:val="bullet"/>
      <w:lvlText w:val=""/>
      <w:lvlJc w:val="left"/>
      <w:pPr>
        <w:ind w:left="6480" w:hanging="360"/>
      </w:pPr>
      <w:rPr>
        <w:rFonts w:ascii="Wingdings" w:hAnsi="Wingdings" w:hint="default"/>
      </w:rPr>
    </w:lvl>
  </w:abstractNum>
  <w:num w:numId="1" w16cid:durableId="1873300402">
    <w:abstractNumId w:val="9"/>
  </w:num>
  <w:num w:numId="2" w16cid:durableId="1375497383">
    <w:abstractNumId w:val="7"/>
  </w:num>
  <w:num w:numId="3" w16cid:durableId="1716731961">
    <w:abstractNumId w:val="3"/>
  </w:num>
  <w:num w:numId="4" w16cid:durableId="435365619">
    <w:abstractNumId w:val="5"/>
  </w:num>
  <w:num w:numId="5" w16cid:durableId="969476915">
    <w:abstractNumId w:val="1"/>
  </w:num>
  <w:num w:numId="6" w16cid:durableId="1331912220">
    <w:abstractNumId w:val="6"/>
  </w:num>
  <w:num w:numId="7" w16cid:durableId="849873331">
    <w:abstractNumId w:val="0"/>
  </w:num>
  <w:num w:numId="8" w16cid:durableId="1508055988">
    <w:abstractNumId w:val="8"/>
  </w:num>
  <w:num w:numId="9" w16cid:durableId="1986741677">
    <w:abstractNumId w:val="4"/>
  </w:num>
  <w:num w:numId="10" w16cid:durableId="20555368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wNzYxMjUwNjO1MDZR0lEKTi0uzszPAykwqwUAiAhruiwAAAA="/>
  </w:docVars>
  <w:rsids>
    <w:rsidRoot w:val="007E7745"/>
    <w:rsid w:val="00003D40"/>
    <w:rsid w:val="00011644"/>
    <w:rsid w:val="0001740A"/>
    <w:rsid w:val="000316F5"/>
    <w:rsid w:val="000779DF"/>
    <w:rsid w:val="00091252"/>
    <w:rsid w:val="000C1084"/>
    <w:rsid w:val="000C4EDA"/>
    <w:rsid w:val="000E5D30"/>
    <w:rsid w:val="000F2599"/>
    <w:rsid w:val="000F44A7"/>
    <w:rsid w:val="00101384"/>
    <w:rsid w:val="00114AC1"/>
    <w:rsid w:val="00121C84"/>
    <w:rsid w:val="00124536"/>
    <w:rsid w:val="00146E01"/>
    <w:rsid w:val="00154FE0"/>
    <w:rsid w:val="001668FE"/>
    <w:rsid w:val="001860D6"/>
    <w:rsid w:val="0018790E"/>
    <w:rsid w:val="0019001D"/>
    <w:rsid w:val="00195BF1"/>
    <w:rsid w:val="001A0E38"/>
    <w:rsid w:val="001A686D"/>
    <w:rsid w:val="001B0A56"/>
    <w:rsid w:val="001B303E"/>
    <w:rsid w:val="001B7A40"/>
    <w:rsid w:val="001F65E0"/>
    <w:rsid w:val="00207893"/>
    <w:rsid w:val="00216C85"/>
    <w:rsid w:val="002170F9"/>
    <w:rsid w:val="002227DE"/>
    <w:rsid w:val="0022637A"/>
    <w:rsid w:val="00237726"/>
    <w:rsid w:val="00237E7F"/>
    <w:rsid w:val="00250DF7"/>
    <w:rsid w:val="00273EDD"/>
    <w:rsid w:val="00290FEB"/>
    <w:rsid w:val="002C3965"/>
    <w:rsid w:val="002D23C7"/>
    <w:rsid w:val="002D5EDB"/>
    <w:rsid w:val="002E083B"/>
    <w:rsid w:val="002E4C7C"/>
    <w:rsid w:val="002E56C3"/>
    <w:rsid w:val="002F03EA"/>
    <w:rsid w:val="002F26EC"/>
    <w:rsid w:val="003200A4"/>
    <w:rsid w:val="00321C4C"/>
    <w:rsid w:val="00322697"/>
    <w:rsid w:val="00326D23"/>
    <w:rsid w:val="00326F83"/>
    <w:rsid w:val="00331AB7"/>
    <w:rsid w:val="0033740D"/>
    <w:rsid w:val="00344018"/>
    <w:rsid w:val="00354FBF"/>
    <w:rsid w:val="00363053"/>
    <w:rsid w:val="00366E16"/>
    <w:rsid w:val="00370282"/>
    <w:rsid w:val="003704DF"/>
    <w:rsid w:val="00376858"/>
    <w:rsid w:val="00392305"/>
    <w:rsid w:val="00394176"/>
    <w:rsid w:val="00396860"/>
    <w:rsid w:val="00397C32"/>
    <w:rsid w:val="00397CC3"/>
    <w:rsid w:val="003B63AA"/>
    <w:rsid w:val="003D651E"/>
    <w:rsid w:val="004140DD"/>
    <w:rsid w:val="0043346E"/>
    <w:rsid w:val="00441474"/>
    <w:rsid w:val="004457A2"/>
    <w:rsid w:val="00445B16"/>
    <w:rsid w:val="0045188F"/>
    <w:rsid w:val="004600FD"/>
    <w:rsid w:val="00465346"/>
    <w:rsid w:val="0046648A"/>
    <w:rsid w:val="00466A28"/>
    <w:rsid w:val="004721AD"/>
    <w:rsid w:val="0047243B"/>
    <w:rsid w:val="0049672D"/>
    <w:rsid w:val="004B05B2"/>
    <w:rsid w:val="004B755D"/>
    <w:rsid w:val="004F51EB"/>
    <w:rsid w:val="005057CF"/>
    <w:rsid w:val="0050680F"/>
    <w:rsid w:val="00507D10"/>
    <w:rsid w:val="00515E66"/>
    <w:rsid w:val="005228C6"/>
    <w:rsid w:val="0053267A"/>
    <w:rsid w:val="00534596"/>
    <w:rsid w:val="00543941"/>
    <w:rsid w:val="00577E34"/>
    <w:rsid w:val="0059177E"/>
    <w:rsid w:val="005A0A95"/>
    <w:rsid w:val="005C68D8"/>
    <w:rsid w:val="005D29E8"/>
    <w:rsid w:val="005D3115"/>
    <w:rsid w:val="005F55C3"/>
    <w:rsid w:val="005F5656"/>
    <w:rsid w:val="005F7D5C"/>
    <w:rsid w:val="006105B2"/>
    <w:rsid w:val="00614ABA"/>
    <w:rsid w:val="00621048"/>
    <w:rsid w:val="00630452"/>
    <w:rsid w:val="00631234"/>
    <w:rsid w:val="006320C7"/>
    <w:rsid w:val="006422D5"/>
    <w:rsid w:val="00654AC2"/>
    <w:rsid w:val="00660482"/>
    <w:rsid w:val="00675D1F"/>
    <w:rsid w:val="00675F66"/>
    <w:rsid w:val="00685A5E"/>
    <w:rsid w:val="0069092E"/>
    <w:rsid w:val="006A3A68"/>
    <w:rsid w:val="006B617E"/>
    <w:rsid w:val="006C44DB"/>
    <w:rsid w:val="006C4686"/>
    <w:rsid w:val="006D0DA5"/>
    <w:rsid w:val="006D6304"/>
    <w:rsid w:val="006E28F6"/>
    <w:rsid w:val="006E5023"/>
    <w:rsid w:val="006E7956"/>
    <w:rsid w:val="006F3BAE"/>
    <w:rsid w:val="006F7A7F"/>
    <w:rsid w:val="00712011"/>
    <w:rsid w:val="00731F4D"/>
    <w:rsid w:val="00733876"/>
    <w:rsid w:val="00734E4C"/>
    <w:rsid w:val="00745945"/>
    <w:rsid w:val="00756ACA"/>
    <w:rsid w:val="0076145C"/>
    <w:rsid w:val="007651E1"/>
    <w:rsid w:val="00772603"/>
    <w:rsid w:val="00774B9F"/>
    <w:rsid w:val="007753EA"/>
    <w:rsid w:val="007A3365"/>
    <w:rsid w:val="007B6809"/>
    <w:rsid w:val="007C0F85"/>
    <w:rsid w:val="007C3847"/>
    <w:rsid w:val="007C5DD2"/>
    <w:rsid w:val="007D047B"/>
    <w:rsid w:val="007D2C98"/>
    <w:rsid w:val="007E7745"/>
    <w:rsid w:val="008353D4"/>
    <w:rsid w:val="00840EEF"/>
    <w:rsid w:val="008517BA"/>
    <w:rsid w:val="008539F9"/>
    <w:rsid w:val="00860615"/>
    <w:rsid w:val="00865EC2"/>
    <w:rsid w:val="008A13C5"/>
    <w:rsid w:val="008A2167"/>
    <w:rsid w:val="008A4D94"/>
    <w:rsid w:val="008D43EA"/>
    <w:rsid w:val="008E7762"/>
    <w:rsid w:val="008F7029"/>
    <w:rsid w:val="00905B0C"/>
    <w:rsid w:val="009112DC"/>
    <w:rsid w:val="0091676F"/>
    <w:rsid w:val="00922E22"/>
    <w:rsid w:val="00947FD0"/>
    <w:rsid w:val="00965822"/>
    <w:rsid w:val="009921CE"/>
    <w:rsid w:val="009927C7"/>
    <w:rsid w:val="009945A5"/>
    <w:rsid w:val="009A2C10"/>
    <w:rsid w:val="009C078F"/>
    <w:rsid w:val="009C2211"/>
    <w:rsid w:val="009D1D1E"/>
    <w:rsid w:val="009D2231"/>
    <w:rsid w:val="009D6C16"/>
    <w:rsid w:val="009E770A"/>
    <w:rsid w:val="009F123B"/>
    <w:rsid w:val="00A00933"/>
    <w:rsid w:val="00A035FD"/>
    <w:rsid w:val="00A156DC"/>
    <w:rsid w:val="00A41AA9"/>
    <w:rsid w:val="00A425D8"/>
    <w:rsid w:val="00A5117F"/>
    <w:rsid w:val="00A74832"/>
    <w:rsid w:val="00A756DD"/>
    <w:rsid w:val="00A847D7"/>
    <w:rsid w:val="00A861B4"/>
    <w:rsid w:val="00AA0A60"/>
    <w:rsid w:val="00AA159F"/>
    <w:rsid w:val="00AD2A38"/>
    <w:rsid w:val="00AF0AB8"/>
    <w:rsid w:val="00AF55A8"/>
    <w:rsid w:val="00AF7F16"/>
    <w:rsid w:val="00B068F2"/>
    <w:rsid w:val="00B06FB9"/>
    <w:rsid w:val="00B1690B"/>
    <w:rsid w:val="00B30CB8"/>
    <w:rsid w:val="00B33C44"/>
    <w:rsid w:val="00B5538A"/>
    <w:rsid w:val="00B63076"/>
    <w:rsid w:val="00B73E4F"/>
    <w:rsid w:val="00B93E4B"/>
    <w:rsid w:val="00BA3B5F"/>
    <w:rsid w:val="00BA40E2"/>
    <w:rsid w:val="00BA491B"/>
    <w:rsid w:val="00BB4654"/>
    <w:rsid w:val="00BC5CD4"/>
    <w:rsid w:val="00BE5483"/>
    <w:rsid w:val="00BF065B"/>
    <w:rsid w:val="00BF3AA8"/>
    <w:rsid w:val="00C112A3"/>
    <w:rsid w:val="00C11638"/>
    <w:rsid w:val="00C17F60"/>
    <w:rsid w:val="00C213E7"/>
    <w:rsid w:val="00C25EAF"/>
    <w:rsid w:val="00C260D8"/>
    <w:rsid w:val="00C57AA5"/>
    <w:rsid w:val="00C6361C"/>
    <w:rsid w:val="00C82B19"/>
    <w:rsid w:val="00C945A3"/>
    <w:rsid w:val="00C97151"/>
    <w:rsid w:val="00CA5C93"/>
    <w:rsid w:val="00CB4467"/>
    <w:rsid w:val="00CC29E0"/>
    <w:rsid w:val="00CC2E91"/>
    <w:rsid w:val="00CC5D7C"/>
    <w:rsid w:val="00CC72FB"/>
    <w:rsid w:val="00CD6FBD"/>
    <w:rsid w:val="00CE679C"/>
    <w:rsid w:val="00CE7CC5"/>
    <w:rsid w:val="00CF1E44"/>
    <w:rsid w:val="00CF7F5E"/>
    <w:rsid w:val="00D04472"/>
    <w:rsid w:val="00D0774B"/>
    <w:rsid w:val="00D257AA"/>
    <w:rsid w:val="00D5093C"/>
    <w:rsid w:val="00D56AA8"/>
    <w:rsid w:val="00D71387"/>
    <w:rsid w:val="00D73AD6"/>
    <w:rsid w:val="00D73CE0"/>
    <w:rsid w:val="00D73FB0"/>
    <w:rsid w:val="00D74C2D"/>
    <w:rsid w:val="00D74CF8"/>
    <w:rsid w:val="00D75D3A"/>
    <w:rsid w:val="00D82386"/>
    <w:rsid w:val="00D8245A"/>
    <w:rsid w:val="00D927DB"/>
    <w:rsid w:val="00DA4372"/>
    <w:rsid w:val="00DB69AC"/>
    <w:rsid w:val="00DC4469"/>
    <w:rsid w:val="00DF1EB9"/>
    <w:rsid w:val="00E04618"/>
    <w:rsid w:val="00E04F8B"/>
    <w:rsid w:val="00E20C5A"/>
    <w:rsid w:val="00E22F23"/>
    <w:rsid w:val="00E23194"/>
    <w:rsid w:val="00E45689"/>
    <w:rsid w:val="00E47460"/>
    <w:rsid w:val="00E506AA"/>
    <w:rsid w:val="00E54FFC"/>
    <w:rsid w:val="00E76924"/>
    <w:rsid w:val="00E86636"/>
    <w:rsid w:val="00E90E61"/>
    <w:rsid w:val="00EA76BA"/>
    <w:rsid w:val="00EB08E9"/>
    <w:rsid w:val="00EB12BC"/>
    <w:rsid w:val="00EB496E"/>
    <w:rsid w:val="00EC3948"/>
    <w:rsid w:val="00EC508A"/>
    <w:rsid w:val="00ED64FB"/>
    <w:rsid w:val="00F009A0"/>
    <w:rsid w:val="00F0201F"/>
    <w:rsid w:val="00F05FBD"/>
    <w:rsid w:val="00F06F42"/>
    <w:rsid w:val="00F137E3"/>
    <w:rsid w:val="00F157AE"/>
    <w:rsid w:val="00F33DBE"/>
    <w:rsid w:val="00F44958"/>
    <w:rsid w:val="00F803DD"/>
    <w:rsid w:val="00F93BA7"/>
    <w:rsid w:val="00FA5763"/>
    <w:rsid w:val="00FA7B9F"/>
    <w:rsid w:val="00FB4A09"/>
    <w:rsid w:val="00FB5A04"/>
    <w:rsid w:val="00FC49A8"/>
    <w:rsid w:val="00FD12CA"/>
    <w:rsid w:val="00FD6A27"/>
    <w:rsid w:val="00FE0B87"/>
    <w:rsid w:val="00FE69CC"/>
    <w:rsid w:val="00FF7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7956"/>
  </w:style>
  <w:style w:type="paragraph" w:styleId="Heading1">
    <w:name w:val="heading 1"/>
    <w:basedOn w:val="Normal"/>
    <w:next w:val="Normal"/>
    <w:link w:val="Heading1Char"/>
    <w:autoRedefine/>
    <w:uiPriority w:val="9"/>
    <w:qFormat/>
    <w:rsid w:val="002E4C7C"/>
    <w:pPr>
      <w:keepNext/>
      <w:keepLines/>
      <w:spacing w:before="240" w:after="0" w:line="360" w:lineRule="auto"/>
      <w:outlineLvl w:val="0"/>
    </w:pPr>
    <w:rPr>
      <w:rFonts w:ascii="Arial" w:eastAsiaTheme="majorEastAsia" w:hAnsi="Arial" w:cs="Arial"/>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2">
    <w:name w:val="heading 2"/>
    <w:basedOn w:val="Normal"/>
    <w:next w:val="Normal"/>
    <w:link w:val="Heading2Char"/>
    <w:autoRedefine/>
    <w:uiPriority w:val="9"/>
    <w:unhideWhenUsed/>
    <w:qFormat/>
    <w:rsid w:val="002E4C7C"/>
    <w:pPr>
      <w:keepNext/>
      <w:keepLines/>
      <w:spacing w:before="40" w:after="0"/>
      <w:outlineLvl w:val="1"/>
    </w:pPr>
    <w:rPr>
      <w:rFonts w:ascii="Arial" w:eastAsiaTheme="majorEastAsia" w:hAnsi="Arial" w:cstheme="majorBidi"/>
      <w:b/>
      <w:i/>
      <w:color w:val="4472C4" w:themeColor="accent1"/>
      <w:sz w:val="32"/>
      <w:szCs w:val="3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unhideWhenUsed/>
    <w:qFormat/>
    <w:rsid w:val="00577E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C7C"/>
    <w:rPr>
      <w:rFonts w:ascii="Arial" w:eastAsiaTheme="majorEastAsia" w:hAnsi="Arial" w:cs="Arial"/>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2Char">
    <w:name w:val="Heading 2 Char"/>
    <w:basedOn w:val="DefaultParagraphFont"/>
    <w:link w:val="Heading2"/>
    <w:uiPriority w:val="9"/>
    <w:rsid w:val="002E4C7C"/>
    <w:rPr>
      <w:rFonts w:ascii="Arial" w:eastAsiaTheme="majorEastAsia" w:hAnsi="Arial" w:cstheme="majorBidi"/>
      <w:b/>
      <w:i/>
      <w:color w:val="4472C4" w:themeColor="accent1"/>
      <w:sz w:val="32"/>
      <w:szCs w:val="3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customStyle="1" w:styleId="UnresolvedMention1">
    <w:name w:val="Unresolved Mention1"/>
    <w:basedOn w:val="DefaultParagraphFont"/>
    <w:uiPriority w:val="99"/>
    <w:semiHidden/>
    <w:unhideWhenUsed/>
    <w:rsid w:val="007E7745"/>
    <w:rPr>
      <w:color w:val="605E5C"/>
      <w:shd w:val="clear" w:color="auto" w:fill="E1DFDD"/>
    </w:rPr>
  </w:style>
  <w:style w:type="paragraph" w:styleId="ListParagraph">
    <w:name w:val="List Paragraph"/>
    <w:basedOn w:val="Normal"/>
    <w:uiPriority w:val="34"/>
    <w:qFormat/>
    <w:rsid w:val="00CC72FB"/>
    <w:pPr>
      <w:ind w:left="720"/>
      <w:contextualSpacing/>
    </w:pPr>
  </w:style>
  <w:style w:type="character" w:customStyle="1" w:styleId="Heading4Char">
    <w:name w:val="Heading 4 Char"/>
    <w:basedOn w:val="DefaultParagraphFont"/>
    <w:link w:val="Heading4"/>
    <w:uiPriority w:val="9"/>
    <w:rsid w:val="00577E34"/>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43346E"/>
    <w:rPr>
      <w:color w:val="954F72" w:themeColor="followedHyperlink"/>
      <w:u w:val="single"/>
    </w:rPr>
  </w:style>
  <w:style w:type="character" w:styleId="UnresolvedMention">
    <w:name w:val="Unresolved Mention"/>
    <w:basedOn w:val="DefaultParagraphFont"/>
    <w:uiPriority w:val="99"/>
    <w:rsid w:val="00EC508A"/>
    <w:rPr>
      <w:color w:val="605E5C"/>
      <w:shd w:val="clear" w:color="auto" w:fill="E1DFDD"/>
    </w:rPr>
  </w:style>
  <w:style w:type="paragraph" w:styleId="TOCHeading">
    <w:name w:val="TOC Heading"/>
    <w:basedOn w:val="Heading1"/>
    <w:next w:val="Normal"/>
    <w:uiPriority w:val="39"/>
    <w:unhideWhenUsed/>
    <w:qFormat/>
    <w:rsid w:val="00534596"/>
    <w:pPr>
      <w:spacing w:line="259" w:lineRule="auto"/>
      <w:outlineLvl w:val="9"/>
    </w:pPr>
    <w:rPr>
      <w:rFonts w:asciiTheme="majorHAnsi" w:hAnsiTheme="majorHAnsi" w:cstheme="majorBidi"/>
      <w:b/>
      <w:color w:val="2F5496" w:themeColor="accent1" w:themeShade="BF"/>
      <w:lang w:val="en-US"/>
    </w:rPr>
  </w:style>
  <w:style w:type="paragraph" w:styleId="TOC1">
    <w:name w:val="toc 1"/>
    <w:basedOn w:val="Normal"/>
    <w:next w:val="Normal"/>
    <w:autoRedefine/>
    <w:uiPriority w:val="39"/>
    <w:unhideWhenUsed/>
    <w:rsid w:val="00534596"/>
    <w:pPr>
      <w:spacing w:after="100"/>
    </w:pPr>
  </w:style>
  <w:style w:type="paragraph" w:styleId="TOC2">
    <w:name w:val="toc 2"/>
    <w:basedOn w:val="Normal"/>
    <w:next w:val="Normal"/>
    <w:autoRedefine/>
    <w:uiPriority w:val="39"/>
    <w:unhideWhenUsed/>
    <w:rsid w:val="0053459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diabeteshealth.com/the-link-between-diabetes-and-hormones/" TargetMode="External"/><Relationship Id="rId26" Type="http://schemas.openxmlformats.org/officeDocument/2006/relationships/hyperlink" Target="https://www.sciencedirect.com/science/article/pii/S1357303910002082" TargetMode="External"/><Relationship Id="rId39" Type="http://schemas.openxmlformats.org/officeDocument/2006/relationships/hyperlink" Target="https://www.who.int/health-topics/diabetes" TargetMode="External"/><Relationship Id="rId21" Type="http://schemas.openxmlformats.org/officeDocument/2006/relationships/hyperlink" Target="https://www.diabetes.org.uk/guide-to-diabetes/complications/kidneys_nephropathy?msclkid=8e960bb4af5711ec974de5335eb93521" TargetMode="External"/><Relationship Id="rId34" Type="http://schemas.openxmlformats.org/officeDocument/2006/relationships/hyperlink" Target="https://preventing-diabetes.co.uk/?msclkid=7b71564f5f651fedc08f340b839181c3&amp;utm_source=bing&amp;utm_medium=cpc&amp;utm_campaign=M3%20-%20Xyla%20BAU%20-%20NDPP%20NHS%20Diabetes%20Prevention%20Programme&amp;utm_term=nhs%20diabetes%20prevention%20programme&amp;utm_content=BAU%20-%20NDPP" TargetMode="External"/><Relationship Id="rId42" Type="http://schemas.openxmlformats.org/officeDocument/2006/relationships/theme" Target="theme/theme1.xml"/><Relationship Id="rId7"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hyperlink" Target="https://www.google.co.uk/books/edition/Living_with_Diabetes/EzxrNJETIjsC?hl=en&amp;gbpv=1&amp;dq=health+and+lifestyle+changes+with+diabetes+uk&amp;pg=PP9&amp;printsec=frontcover" TargetMode="External"/><Relationship Id="rId20" Type="http://schemas.openxmlformats.org/officeDocument/2006/relationships/hyperlink" Target="https://www.buckinghamshireccg.nhs.uk/wp-content/uploads/2017/07/Diabetes-Care-Standards-Guidance.pdf" TargetMode="External"/><Relationship Id="rId29" Type="http://schemas.openxmlformats.org/officeDocument/2006/relationships/hyperlink" Target="https://www.mayoclinic.org/diseases-conditions/diabetes/in-depth/diabetes-management/art-2004796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epainassist.com/diabetes/is-it-possible-to-cure-diabetes-in-the-future" TargetMode="External"/><Relationship Id="rId32" Type="http://schemas.openxmlformats.org/officeDocument/2006/relationships/hyperlink" Target="https://www.nhs.uk/conditions/diabetic-retinopathy/?msclkid=527b1387af5911eca4aa1168f5496097" TargetMode="External"/><Relationship Id="rId37" Type="http://schemas.openxmlformats.org/officeDocument/2006/relationships/hyperlink" Target="https://www.gov.uk/government/publications/health-matters-preventing-type-2-diabetes/health-matters-preventing-type-2-diabetes" TargetMode="External"/><Relationship Id="rId40" Type="http://schemas.openxmlformats.org/officeDocument/2006/relationships/hyperlink" Target="https://www.who.int/health-topics/diabetes" TargetMode="External"/><Relationship Id="rId5" Type="http://schemas.openxmlformats.org/officeDocument/2006/relationships/webSettings" Target="webSettings.xml"/><Relationship Id="rId15" Type="http://schemas.openxmlformats.org/officeDocument/2006/relationships/hyperlink" Target="https://diabetestimes.co.uk/resources/guidance-for-cqc-staff-inspecting-the-quality-of-care-for-residents-with-diabetes-mellitus-living-in-care-homes/" TargetMode="External"/><Relationship Id="rId23" Type="http://schemas.openxmlformats.org/officeDocument/2006/relationships/hyperlink" Target="https://onlinelibrary.wiley.com/doi/full/10.1111/j.1464-5491.2011.03371.x" TargetMode="External"/><Relationship Id="rId28" Type="http://schemas.openxmlformats.org/officeDocument/2006/relationships/hyperlink" Target="https://courses.lumenlearning.com/ap1/chapter/diabetes-type-1-and-type-2/?msclkid=1928728daf3511ec8d732fc41775426e" TargetMode="External"/><Relationship Id="rId36" Type="http://schemas.openxmlformats.org/officeDocument/2006/relationships/hyperlink" Target="https://www.hindawi.com/journals/jdr/2015/189525/" TargetMode="External"/><Relationship Id="rId10" Type="http://schemas.openxmlformats.org/officeDocument/2006/relationships/image" Target="media/image4.png"/><Relationship Id="rId19" Type="http://schemas.openxmlformats.org/officeDocument/2006/relationships/hyperlink" Target="https://diabetestalk.net/diabetes/anatomy-and-physiology-of-diabetes-mellitus-pdf?msclkid=1928adccaf3511ecbf587607935e7610" TargetMode="External"/><Relationship Id="rId31" Type="http://schemas.openxmlformats.org/officeDocument/2006/relationships/hyperlink" Target="https://www.niddk.nih.gov/health-information/diabetes/overview/managing-diabetes/4-steps"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contactlenses.co.uk/" TargetMode="External"/><Relationship Id="rId22" Type="http://schemas.openxmlformats.org/officeDocument/2006/relationships/hyperlink" Target="https://www.diabetes.org.uk/Guide-to-diabetes/Enjoy-food/Eating-with-diabetes/Your-lifestyle-diabetes-and-food-" TargetMode="External"/><Relationship Id="rId27" Type="http://schemas.openxmlformats.org/officeDocument/2006/relationships/hyperlink" Target="https://www.hindawi.com/journals/bmri/2017/7839101/.%20(Accessed" TargetMode="External"/><Relationship Id="rId30" Type="http://schemas.openxmlformats.org/officeDocument/2006/relationships/hyperlink" Target="https://www.mayoclinic.org/diseases-conditions/diabetic-neuropathy/symptoms-causes/syc-20371580" TargetMode="External"/><Relationship Id="rId35" Type="http://schemas.openxmlformats.org/officeDocument/2006/relationships/hyperlink" Target="https://www.nice.org.uk/guidance/ng28/ifp/chapter/other-nice-guidance" TargetMode="Externa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hyperlink" Target="https://assets.publishing.service.gov.uk/government/uploads/system/uploads/attachment_data/file/198836/National_Service_Framework_for_Diabetes.pdf" TargetMode="External"/><Relationship Id="rId25" Type="http://schemas.openxmlformats.org/officeDocument/2006/relationships/hyperlink" Target="https://healthimpactnews.com/2017/big-pharma-failing-diabetics-diabetes-can-be-prevented-controlled-and-reversed-naturally/" TargetMode="External"/><Relationship Id="rId33" Type="http://schemas.openxmlformats.org/officeDocument/2006/relationships/hyperlink" Target="https://www.england.nhs.uk/2022/03/nhs-prevention-programme-cuts-chances-of-type-2-diabetes-for-thousands/" TargetMode="External"/><Relationship Id="rId38" Type="http://schemas.openxmlformats.org/officeDocument/2006/relationships/hyperlink" Target="https://fineartamerica.com/featured/diabetic-neuropathy-carol--mike-wern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CA953-B064-4800-A60E-3D0E5F895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2853</TotalTime>
  <Pages>14</Pages>
  <Words>3848</Words>
  <Characters>21935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Ivelina Succaria</cp:lastModifiedBy>
  <cp:revision>270</cp:revision>
  <dcterms:created xsi:type="dcterms:W3CDTF">2022-03-28T10:17:00Z</dcterms:created>
  <dcterms:modified xsi:type="dcterms:W3CDTF">2022-04-01T09:50:00Z</dcterms:modified>
</cp:coreProperties>
</file>