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113D" w:rsidRDefault="0078113D" w:rsidP="0078113D">
      <w:pPr>
        <w:tabs>
          <w:tab w:val="left" w:pos="1941"/>
        </w:tabs>
      </w:pPr>
      <w:r>
        <w:tab/>
      </w:r>
    </w:p>
    <w:p w:rsidR="00B54A2D" w:rsidRDefault="00B54A2D" w:rsidP="0078113D">
      <w:pPr>
        <w:tabs>
          <w:tab w:val="left" w:pos="1941"/>
        </w:tabs>
      </w:pPr>
    </w:p>
    <w:p w:rsidR="0078113D" w:rsidRDefault="0078113D"/>
    <w:p w:rsidR="0078113D" w:rsidRDefault="00B54A2D" w:rsidP="00B54A2D">
      <w:pPr>
        <w:pStyle w:val="Title"/>
      </w:pPr>
      <w:r>
        <w:t xml:space="preserve">PROBLEM SOLVING </w:t>
      </w:r>
      <w:bookmarkStart w:id="0" w:name="_GoBack"/>
      <w:bookmarkEnd w:id="0"/>
      <w:r>
        <w:t>AND DECISION MAKING</w:t>
      </w:r>
    </w:p>
    <w:p w:rsidR="0078113D" w:rsidRDefault="00B54A2D">
      <w:r>
        <w:rPr>
          <w:noProof/>
          <w:lang w:val="en-US" w:eastAsia="en-US"/>
        </w:rPr>
        <w:drawing>
          <wp:anchor distT="0" distB="0" distL="114300" distR="114300" simplePos="0" relativeHeight="251658240" behindDoc="0" locked="0" layoutInCell="1" allowOverlap="1">
            <wp:simplePos x="0" y="0"/>
            <wp:positionH relativeFrom="column">
              <wp:posOffset>1199211</wp:posOffset>
            </wp:positionH>
            <wp:positionV relativeFrom="paragraph">
              <wp:posOffset>186497</wp:posOffset>
            </wp:positionV>
            <wp:extent cx="3343275" cy="136207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ng"/>
                    <pic:cNvPicPr/>
                  </pic:nvPicPr>
                  <pic:blipFill>
                    <a:blip r:embed="rId7">
                      <a:extLst>
                        <a:ext uri="{28A0092B-C50C-407E-A947-70E740481C1C}">
                          <a14:useLocalDpi xmlns:a14="http://schemas.microsoft.com/office/drawing/2010/main" val="0"/>
                        </a:ext>
                      </a:extLst>
                    </a:blip>
                    <a:stretch>
                      <a:fillRect/>
                    </a:stretch>
                  </pic:blipFill>
                  <pic:spPr>
                    <a:xfrm>
                      <a:off x="0" y="0"/>
                      <a:ext cx="3343275" cy="1362075"/>
                    </a:xfrm>
                    <a:prstGeom prst="rect">
                      <a:avLst/>
                    </a:prstGeom>
                  </pic:spPr>
                </pic:pic>
              </a:graphicData>
            </a:graphic>
          </wp:anchor>
        </w:drawing>
      </w:r>
    </w:p>
    <w:p w:rsidR="00B54A2D" w:rsidRDefault="00B54A2D" w:rsidP="00B54A2D">
      <w:pPr>
        <w:pStyle w:val="Subtitle"/>
        <w:pBdr>
          <w:bottom w:val="single" w:sz="4" w:space="1" w:color="auto"/>
        </w:pBdr>
      </w:pPr>
      <w:r>
        <w:t>MANAGEMENT REPORT</w:t>
      </w:r>
    </w:p>
    <w:p w:rsidR="0078113D" w:rsidRDefault="00B54A2D" w:rsidP="00B54A2D">
      <w:pPr>
        <w:pStyle w:val="Subtitle"/>
        <w:pBdr>
          <w:bottom w:val="single" w:sz="4" w:space="1" w:color="auto"/>
        </w:pBdr>
      </w:pPr>
      <w:r>
        <w:t>MODULE CODE: BMSK4004</w:t>
      </w:r>
    </w:p>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Pr="00B54A2D" w:rsidRDefault="00B54A2D">
      <w:pPr>
        <w:rPr>
          <w:b/>
          <w:sz w:val="28"/>
          <w:szCs w:val="28"/>
        </w:rPr>
      </w:pPr>
      <w:r w:rsidRPr="00B54A2D">
        <w:rPr>
          <w:b/>
          <w:sz w:val="28"/>
          <w:szCs w:val="28"/>
        </w:rPr>
        <w:t>Executive Summary</w:t>
      </w:r>
    </w:p>
    <w:p w:rsidR="0078113D" w:rsidRDefault="00A714B1" w:rsidP="00830CD2">
      <w:pPr>
        <w:spacing w:line="360" w:lineRule="auto"/>
      </w:pPr>
      <w:r>
        <w:t xml:space="preserve">National Health Service (NHS) is the </w:t>
      </w:r>
      <w:r w:rsidRPr="00F62D3D">
        <w:rPr>
          <w:noProof/>
        </w:rPr>
        <w:t>public</w:t>
      </w:r>
      <w:r w:rsidR="00F62D3D">
        <w:rPr>
          <w:noProof/>
        </w:rPr>
        <w:t>-</w:t>
      </w:r>
      <w:r w:rsidRPr="00F62D3D">
        <w:rPr>
          <w:noProof/>
        </w:rPr>
        <w:t>oriented</w:t>
      </w:r>
      <w:r>
        <w:t xml:space="preserve"> service of the </w:t>
      </w:r>
      <w:proofErr w:type="spellStart"/>
      <w:r>
        <w:t>govt</w:t>
      </w:r>
      <w:proofErr w:type="spellEnd"/>
      <w:r>
        <w:t xml:space="preserve"> in every hospital of the UK. The free of charge facility for maximum diseases and a little charge for some diseases have made it a trustworthy service of the </w:t>
      </w:r>
      <w:proofErr w:type="spellStart"/>
      <w:r>
        <w:t>govt</w:t>
      </w:r>
      <w:proofErr w:type="spellEnd"/>
      <w:r>
        <w:t xml:space="preserve"> in hospitals. With more than 69 providers in different corners of the country, NHS is servicing people with social care, healthcare, consultancy and more. Recently, due to changes in</w:t>
      </w:r>
      <w:r w:rsidR="00F62D3D">
        <w:t xml:space="preserve"> the</w:t>
      </w:r>
      <w:r>
        <w:t xml:space="preserve"> </w:t>
      </w:r>
      <w:r w:rsidRPr="00F62D3D">
        <w:rPr>
          <w:noProof/>
        </w:rPr>
        <w:t>economy</w:t>
      </w:r>
      <w:r>
        <w:t>, social needs</w:t>
      </w:r>
      <w:r w:rsidR="00F62D3D">
        <w:t>,</w:t>
      </w:r>
      <w:r>
        <w:t xml:space="preserve"> </w:t>
      </w:r>
      <w:r w:rsidRPr="00F62D3D">
        <w:rPr>
          <w:noProof/>
        </w:rPr>
        <w:t>and</w:t>
      </w:r>
      <w:r>
        <w:t xml:space="preserve"> </w:t>
      </w:r>
      <w:proofErr w:type="spellStart"/>
      <w:r>
        <w:t>govt</w:t>
      </w:r>
      <w:proofErr w:type="spellEnd"/>
      <w:r>
        <w:t xml:space="preserve"> policies, NHS is undergoing shortage of funding. Moreover, hospitals are unable to provide free services due to</w:t>
      </w:r>
      <w:r w:rsidR="00F62D3D">
        <w:t xml:space="preserve"> a</w:t>
      </w:r>
      <w:r>
        <w:t xml:space="preserve"> </w:t>
      </w:r>
      <w:r w:rsidRPr="00F62D3D">
        <w:rPr>
          <w:noProof/>
        </w:rPr>
        <w:t>deficit</w:t>
      </w:r>
      <w:r>
        <w:t xml:space="preserve"> of budget. In such case, even with the high demand </w:t>
      </w:r>
      <w:r w:rsidR="00F62D3D">
        <w:rPr>
          <w:noProof/>
        </w:rPr>
        <w:t>for</w:t>
      </w:r>
      <w:r>
        <w:t xml:space="preserve"> services, NHS is falling from its reputation. To solve this, NHS needs to make </w:t>
      </w:r>
      <w:r w:rsidRPr="00F62D3D">
        <w:rPr>
          <w:noProof/>
        </w:rPr>
        <w:t>efficient</w:t>
      </w:r>
      <w:r>
        <w:t xml:space="preserve"> financial planning, </w:t>
      </w:r>
      <w:r w:rsidR="00830CD2">
        <w:t>track performance of hospitals and local communities and serve online service to reduce cost. Moreover, focus on social care and vaccines for children rather than treatment policy can help it to cope up with the current situation.</w:t>
      </w:r>
    </w:p>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78113D" w:rsidRDefault="0078113D"/>
    <w:p w:rsidR="00B54A2D" w:rsidRDefault="00B54A2D"/>
    <w:p w:rsidR="00B54A2D" w:rsidRDefault="00B54A2D"/>
    <w:p w:rsidR="00B54A2D" w:rsidRDefault="00B54A2D"/>
    <w:p w:rsidR="00B54A2D" w:rsidRDefault="00B54A2D"/>
    <w:p w:rsidR="00B54A2D" w:rsidRDefault="00B54A2D"/>
    <w:p w:rsidR="00B54A2D" w:rsidRDefault="00B54A2D"/>
    <w:p w:rsidR="00B54A2D" w:rsidRDefault="00B54A2D"/>
    <w:p w:rsidR="00B54A2D" w:rsidRDefault="00B54A2D"/>
    <w:p w:rsidR="00B54A2D" w:rsidRDefault="00B54A2D"/>
    <w:sdt>
      <w:sdtPr>
        <w:rPr>
          <w:rFonts w:ascii="Times New Roman" w:eastAsia="Times New Roman" w:hAnsi="Times New Roman" w:cs="Times New Roman"/>
          <w:color w:val="auto"/>
          <w:sz w:val="24"/>
          <w:szCs w:val="22"/>
          <w:lang w:val="en-GB" w:eastAsia="en-GB"/>
        </w:rPr>
        <w:id w:val="-1729298534"/>
        <w:docPartObj>
          <w:docPartGallery w:val="Table of Contents"/>
          <w:docPartUnique/>
        </w:docPartObj>
      </w:sdtPr>
      <w:sdtEndPr>
        <w:rPr>
          <w:b/>
          <w:bCs/>
          <w:caps w:val="0"/>
          <w:noProof/>
        </w:rPr>
      </w:sdtEndPr>
      <w:sdtContent>
        <w:p w:rsidR="00830CD2" w:rsidRDefault="00830CD2">
          <w:pPr>
            <w:pStyle w:val="TOCHeading"/>
          </w:pPr>
          <w:r>
            <w:t>Table of Contents</w:t>
          </w:r>
        </w:p>
        <w:p w:rsidR="006B2962" w:rsidRDefault="00830CD2">
          <w:pPr>
            <w:pStyle w:val="TOC1"/>
            <w:tabs>
              <w:tab w:val="right" w:leader="dot" w:pos="9350"/>
            </w:tabs>
            <w:rPr>
              <w:rFonts w:asciiTheme="minorHAnsi" w:eastAsiaTheme="minorEastAsia" w:hAnsiTheme="minorHAnsi" w:cstheme="minorBidi"/>
              <w:noProof/>
              <w:sz w:val="22"/>
              <w:lang w:val="en-US" w:eastAsia="en-US"/>
            </w:rPr>
          </w:pPr>
          <w:r>
            <w:fldChar w:fldCharType="begin"/>
          </w:r>
          <w:r>
            <w:instrText xml:space="preserve"> TOC \o "1-3" \h \z \u </w:instrText>
          </w:r>
          <w:r>
            <w:fldChar w:fldCharType="separate"/>
          </w:r>
          <w:hyperlink w:anchor="_Toc507690316" w:history="1">
            <w:r w:rsidR="006B2962" w:rsidRPr="002078E9">
              <w:rPr>
                <w:rStyle w:val="Hyperlink"/>
                <w:noProof/>
              </w:rPr>
              <w:t>Introduction : Current situation of NHS</w:t>
            </w:r>
            <w:r w:rsidR="006B2962">
              <w:rPr>
                <w:noProof/>
                <w:webHidden/>
              </w:rPr>
              <w:tab/>
            </w:r>
            <w:r w:rsidR="006B2962">
              <w:rPr>
                <w:noProof/>
                <w:webHidden/>
              </w:rPr>
              <w:fldChar w:fldCharType="begin"/>
            </w:r>
            <w:r w:rsidR="006B2962">
              <w:rPr>
                <w:noProof/>
                <w:webHidden/>
              </w:rPr>
              <w:instrText xml:space="preserve"> PAGEREF _Toc507690316 \h </w:instrText>
            </w:r>
            <w:r w:rsidR="006B2962">
              <w:rPr>
                <w:noProof/>
                <w:webHidden/>
              </w:rPr>
            </w:r>
            <w:r w:rsidR="006B2962">
              <w:rPr>
                <w:noProof/>
                <w:webHidden/>
              </w:rPr>
              <w:fldChar w:fldCharType="separate"/>
            </w:r>
            <w:r w:rsidR="006B2962">
              <w:rPr>
                <w:noProof/>
                <w:webHidden/>
              </w:rPr>
              <w:t>4</w:t>
            </w:r>
            <w:r w:rsidR="006B2962">
              <w:rPr>
                <w:noProof/>
                <w:webHidden/>
              </w:rPr>
              <w:fldChar w:fldCharType="end"/>
            </w:r>
          </w:hyperlink>
        </w:p>
        <w:p w:rsidR="006B2962" w:rsidRDefault="006B2962">
          <w:pPr>
            <w:pStyle w:val="TOC1"/>
            <w:tabs>
              <w:tab w:val="right" w:leader="dot" w:pos="9350"/>
            </w:tabs>
            <w:rPr>
              <w:rFonts w:asciiTheme="minorHAnsi" w:eastAsiaTheme="minorEastAsia" w:hAnsiTheme="minorHAnsi" w:cstheme="minorBidi"/>
              <w:noProof/>
              <w:sz w:val="22"/>
              <w:lang w:val="en-US" w:eastAsia="en-US"/>
            </w:rPr>
          </w:pPr>
          <w:hyperlink w:anchor="_Toc507690317" w:history="1">
            <w:r w:rsidRPr="002078E9">
              <w:rPr>
                <w:rStyle w:val="Hyperlink"/>
                <w:noProof/>
              </w:rPr>
              <w:t>PESTEL Analysis</w:t>
            </w:r>
            <w:r>
              <w:rPr>
                <w:noProof/>
                <w:webHidden/>
              </w:rPr>
              <w:tab/>
            </w:r>
            <w:r>
              <w:rPr>
                <w:noProof/>
                <w:webHidden/>
              </w:rPr>
              <w:fldChar w:fldCharType="begin"/>
            </w:r>
            <w:r>
              <w:rPr>
                <w:noProof/>
                <w:webHidden/>
              </w:rPr>
              <w:instrText xml:space="preserve"> PAGEREF _Toc507690317 \h </w:instrText>
            </w:r>
            <w:r>
              <w:rPr>
                <w:noProof/>
                <w:webHidden/>
              </w:rPr>
            </w:r>
            <w:r>
              <w:rPr>
                <w:noProof/>
                <w:webHidden/>
              </w:rPr>
              <w:fldChar w:fldCharType="separate"/>
            </w:r>
            <w:r>
              <w:rPr>
                <w:noProof/>
                <w:webHidden/>
              </w:rPr>
              <w:t>8</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18" w:history="1">
            <w:r w:rsidRPr="002078E9">
              <w:rPr>
                <w:rStyle w:val="Hyperlink"/>
                <w:noProof/>
              </w:rPr>
              <w:t>Political factors</w:t>
            </w:r>
            <w:r>
              <w:rPr>
                <w:noProof/>
                <w:webHidden/>
              </w:rPr>
              <w:tab/>
            </w:r>
            <w:r>
              <w:rPr>
                <w:noProof/>
                <w:webHidden/>
              </w:rPr>
              <w:fldChar w:fldCharType="begin"/>
            </w:r>
            <w:r>
              <w:rPr>
                <w:noProof/>
                <w:webHidden/>
              </w:rPr>
              <w:instrText xml:space="preserve"> PAGEREF _Toc507690318 \h </w:instrText>
            </w:r>
            <w:r>
              <w:rPr>
                <w:noProof/>
                <w:webHidden/>
              </w:rPr>
            </w:r>
            <w:r>
              <w:rPr>
                <w:noProof/>
                <w:webHidden/>
              </w:rPr>
              <w:fldChar w:fldCharType="separate"/>
            </w:r>
            <w:r>
              <w:rPr>
                <w:noProof/>
                <w:webHidden/>
              </w:rPr>
              <w:t>8</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19" w:history="1">
            <w:r w:rsidRPr="002078E9">
              <w:rPr>
                <w:rStyle w:val="Hyperlink"/>
                <w:noProof/>
              </w:rPr>
              <w:t>Economic factors</w:t>
            </w:r>
            <w:r>
              <w:rPr>
                <w:noProof/>
                <w:webHidden/>
              </w:rPr>
              <w:tab/>
            </w:r>
            <w:r>
              <w:rPr>
                <w:noProof/>
                <w:webHidden/>
              </w:rPr>
              <w:fldChar w:fldCharType="begin"/>
            </w:r>
            <w:r>
              <w:rPr>
                <w:noProof/>
                <w:webHidden/>
              </w:rPr>
              <w:instrText xml:space="preserve"> PAGEREF _Toc507690319 \h </w:instrText>
            </w:r>
            <w:r>
              <w:rPr>
                <w:noProof/>
                <w:webHidden/>
              </w:rPr>
            </w:r>
            <w:r>
              <w:rPr>
                <w:noProof/>
                <w:webHidden/>
              </w:rPr>
              <w:fldChar w:fldCharType="separate"/>
            </w:r>
            <w:r>
              <w:rPr>
                <w:noProof/>
                <w:webHidden/>
              </w:rPr>
              <w:t>9</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20" w:history="1">
            <w:r w:rsidRPr="002078E9">
              <w:rPr>
                <w:rStyle w:val="Hyperlink"/>
                <w:noProof/>
              </w:rPr>
              <w:t>Social factors</w:t>
            </w:r>
            <w:r>
              <w:rPr>
                <w:noProof/>
                <w:webHidden/>
              </w:rPr>
              <w:tab/>
            </w:r>
            <w:r>
              <w:rPr>
                <w:noProof/>
                <w:webHidden/>
              </w:rPr>
              <w:fldChar w:fldCharType="begin"/>
            </w:r>
            <w:r>
              <w:rPr>
                <w:noProof/>
                <w:webHidden/>
              </w:rPr>
              <w:instrText xml:space="preserve"> PAGEREF _Toc507690320 \h </w:instrText>
            </w:r>
            <w:r>
              <w:rPr>
                <w:noProof/>
                <w:webHidden/>
              </w:rPr>
            </w:r>
            <w:r>
              <w:rPr>
                <w:noProof/>
                <w:webHidden/>
              </w:rPr>
              <w:fldChar w:fldCharType="separate"/>
            </w:r>
            <w:r>
              <w:rPr>
                <w:noProof/>
                <w:webHidden/>
              </w:rPr>
              <w:t>10</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21" w:history="1">
            <w:r w:rsidRPr="002078E9">
              <w:rPr>
                <w:rStyle w:val="Hyperlink"/>
                <w:noProof/>
              </w:rPr>
              <w:t>Technological factors</w:t>
            </w:r>
            <w:r>
              <w:rPr>
                <w:noProof/>
                <w:webHidden/>
              </w:rPr>
              <w:tab/>
            </w:r>
            <w:r>
              <w:rPr>
                <w:noProof/>
                <w:webHidden/>
              </w:rPr>
              <w:fldChar w:fldCharType="begin"/>
            </w:r>
            <w:r>
              <w:rPr>
                <w:noProof/>
                <w:webHidden/>
              </w:rPr>
              <w:instrText xml:space="preserve"> PAGEREF _Toc507690321 \h </w:instrText>
            </w:r>
            <w:r>
              <w:rPr>
                <w:noProof/>
                <w:webHidden/>
              </w:rPr>
            </w:r>
            <w:r>
              <w:rPr>
                <w:noProof/>
                <w:webHidden/>
              </w:rPr>
              <w:fldChar w:fldCharType="separate"/>
            </w:r>
            <w:r>
              <w:rPr>
                <w:noProof/>
                <w:webHidden/>
              </w:rPr>
              <w:t>11</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22" w:history="1">
            <w:r w:rsidRPr="002078E9">
              <w:rPr>
                <w:rStyle w:val="Hyperlink"/>
                <w:noProof/>
              </w:rPr>
              <w:t>Environmental factors</w:t>
            </w:r>
            <w:r>
              <w:rPr>
                <w:noProof/>
                <w:webHidden/>
              </w:rPr>
              <w:tab/>
            </w:r>
            <w:r>
              <w:rPr>
                <w:noProof/>
                <w:webHidden/>
              </w:rPr>
              <w:fldChar w:fldCharType="begin"/>
            </w:r>
            <w:r>
              <w:rPr>
                <w:noProof/>
                <w:webHidden/>
              </w:rPr>
              <w:instrText xml:space="preserve"> PAGEREF _Toc507690322 \h </w:instrText>
            </w:r>
            <w:r>
              <w:rPr>
                <w:noProof/>
                <w:webHidden/>
              </w:rPr>
            </w:r>
            <w:r>
              <w:rPr>
                <w:noProof/>
                <w:webHidden/>
              </w:rPr>
              <w:fldChar w:fldCharType="separate"/>
            </w:r>
            <w:r>
              <w:rPr>
                <w:noProof/>
                <w:webHidden/>
              </w:rPr>
              <w:t>11</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23" w:history="1">
            <w:r w:rsidRPr="002078E9">
              <w:rPr>
                <w:rStyle w:val="Hyperlink"/>
                <w:noProof/>
              </w:rPr>
              <w:t>Legal factors</w:t>
            </w:r>
            <w:r>
              <w:rPr>
                <w:noProof/>
                <w:webHidden/>
              </w:rPr>
              <w:tab/>
            </w:r>
            <w:r>
              <w:rPr>
                <w:noProof/>
                <w:webHidden/>
              </w:rPr>
              <w:fldChar w:fldCharType="begin"/>
            </w:r>
            <w:r>
              <w:rPr>
                <w:noProof/>
                <w:webHidden/>
              </w:rPr>
              <w:instrText xml:space="preserve"> PAGEREF _Toc507690323 \h </w:instrText>
            </w:r>
            <w:r>
              <w:rPr>
                <w:noProof/>
                <w:webHidden/>
              </w:rPr>
            </w:r>
            <w:r>
              <w:rPr>
                <w:noProof/>
                <w:webHidden/>
              </w:rPr>
              <w:fldChar w:fldCharType="separate"/>
            </w:r>
            <w:r>
              <w:rPr>
                <w:noProof/>
                <w:webHidden/>
              </w:rPr>
              <w:t>12</w:t>
            </w:r>
            <w:r>
              <w:rPr>
                <w:noProof/>
                <w:webHidden/>
              </w:rPr>
              <w:fldChar w:fldCharType="end"/>
            </w:r>
          </w:hyperlink>
        </w:p>
        <w:p w:rsidR="006B2962" w:rsidRDefault="006B2962">
          <w:pPr>
            <w:pStyle w:val="TOC1"/>
            <w:tabs>
              <w:tab w:val="right" w:leader="dot" w:pos="9350"/>
            </w:tabs>
            <w:rPr>
              <w:rFonts w:asciiTheme="minorHAnsi" w:eastAsiaTheme="minorEastAsia" w:hAnsiTheme="minorHAnsi" w:cstheme="minorBidi"/>
              <w:noProof/>
              <w:sz w:val="22"/>
              <w:lang w:val="en-US" w:eastAsia="en-US"/>
            </w:rPr>
          </w:pPr>
          <w:hyperlink w:anchor="_Toc507690324" w:history="1">
            <w:r w:rsidRPr="002078E9">
              <w:rPr>
                <w:rStyle w:val="Hyperlink"/>
                <w:noProof/>
              </w:rPr>
              <w:t>Options to resolve problems</w:t>
            </w:r>
            <w:r>
              <w:rPr>
                <w:noProof/>
                <w:webHidden/>
              </w:rPr>
              <w:tab/>
            </w:r>
            <w:r>
              <w:rPr>
                <w:noProof/>
                <w:webHidden/>
              </w:rPr>
              <w:fldChar w:fldCharType="begin"/>
            </w:r>
            <w:r>
              <w:rPr>
                <w:noProof/>
                <w:webHidden/>
              </w:rPr>
              <w:instrText xml:space="preserve"> PAGEREF _Toc507690324 \h </w:instrText>
            </w:r>
            <w:r>
              <w:rPr>
                <w:noProof/>
                <w:webHidden/>
              </w:rPr>
            </w:r>
            <w:r>
              <w:rPr>
                <w:noProof/>
                <w:webHidden/>
              </w:rPr>
              <w:fldChar w:fldCharType="separate"/>
            </w:r>
            <w:r>
              <w:rPr>
                <w:noProof/>
                <w:webHidden/>
              </w:rPr>
              <w:t>12</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25" w:history="1">
            <w:r w:rsidRPr="002078E9">
              <w:rPr>
                <w:rStyle w:val="Hyperlink"/>
                <w:noProof/>
              </w:rPr>
              <w:t>Improvement of financial plans</w:t>
            </w:r>
            <w:r>
              <w:rPr>
                <w:noProof/>
                <w:webHidden/>
              </w:rPr>
              <w:tab/>
            </w:r>
            <w:r>
              <w:rPr>
                <w:noProof/>
                <w:webHidden/>
              </w:rPr>
              <w:fldChar w:fldCharType="begin"/>
            </w:r>
            <w:r>
              <w:rPr>
                <w:noProof/>
                <w:webHidden/>
              </w:rPr>
              <w:instrText xml:space="preserve"> PAGEREF _Toc507690325 \h </w:instrText>
            </w:r>
            <w:r>
              <w:rPr>
                <w:noProof/>
                <w:webHidden/>
              </w:rPr>
            </w:r>
            <w:r>
              <w:rPr>
                <w:noProof/>
                <w:webHidden/>
              </w:rPr>
              <w:fldChar w:fldCharType="separate"/>
            </w:r>
            <w:r>
              <w:rPr>
                <w:noProof/>
                <w:webHidden/>
              </w:rPr>
              <w:t>12</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26" w:history="1">
            <w:r w:rsidRPr="002078E9">
              <w:rPr>
                <w:rStyle w:val="Hyperlink"/>
                <w:noProof/>
              </w:rPr>
              <w:t>Utilizing sources of financial support</w:t>
            </w:r>
            <w:r>
              <w:rPr>
                <w:noProof/>
                <w:webHidden/>
              </w:rPr>
              <w:tab/>
            </w:r>
            <w:r>
              <w:rPr>
                <w:noProof/>
                <w:webHidden/>
              </w:rPr>
              <w:fldChar w:fldCharType="begin"/>
            </w:r>
            <w:r>
              <w:rPr>
                <w:noProof/>
                <w:webHidden/>
              </w:rPr>
              <w:instrText xml:space="preserve"> PAGEREF _Toc507690326 \h </w:instrText>
            </w:r>
            <w:r>
              <w:rPr>
                <w:noProof/>
                <w:webHidden/>
              </w:rPr>
            </w:r>
            <w:r>
              <w:rPr>
                <w:noProof/>
                <w:webHidden/>
              </w:rPr>
              <w:fldChar w:fldCharType="separate"/>
            </w:r>
            <w:r>
              <w:rPr>
                <w:noProof/>
                <w:webHidden/>
              </w:rPr>
              <w:t>13</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27" w:history="1">
            <w:r w:rsidRPr="002078E9">
              <w:rPr>
                <w:rStyle w:val="Hyperlink"/>
                <w:noProof/>
              </w:rPr>
              <w:t>Recruiting experts from countries</w:t>
            </w:r>
            <w:r>
              <w:rPr>
                <w:noProof/>
                <w:webHidden/>
              </w:rPr>
              <w:tab/>
            </w:r>
            <w:r>
              <w:rPr>
                <w:noProof/>
                <w:webHidden/>
              </w:rPr>
              <w:fldChar w:fldCharType="begin"/>
            </w:r>
            <w:r>
              <w:rPr>
                <w:noProof/>
                <w:webHidden/>
              </w:rPr>
              <w:instrText xml:space="preserve"> PAGEREF _Toc507690327 \h </w:instrText>
            </w:r>
            <w:r>
              <w:rPr>
                <w:noProof/>
                <w:webHidden/>
              </w:rPr>
            </w:r>
            <w:r>
              <w:rPr>
                <w:noProof/>
                <w:webHidden/>
              </w:rPr>
              <w:fldChar w:fldCharType="separate"/>
            </w:r>
            <w:r>
              <w:rPr>
                <w:noProof/>
                <w:webHidden/>
              </w:rPr>
              <w:t>14</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28" w:history="1">
            <w:r w:rsidRPr="002078E9">
              <w:rPr>
                <w:rStyle w:val="Hyperlink"/>
                <w:noProof/>
              </w:rPr>
              <w:t>Supplementary social care</w:t>
            </w:r>
            <w:r>
              <w:rPr>
                <w:noProof/>
                <w:webHidden/>
              </w:rPr>
              <w:tab/>
            </w:r>
            <w:r>
              <w:rPr>
                <w:noProof/>
                <w:webHidden/>
              </w:rPr>
              <w:fldChar w:fldCharType="begin"/>
            </w:r>
            <w:r>
              <w:rPr>
                <w:noProof/>
                <w:webHidden/>
              </w:rPr>
              <w:instrText xml:space="preserve"> PAGEREF _Toc507690328 \h </w:instrText>
            </w:r>
            <w:r>
              <w:rPr>
                <w:noProof/>
                <w:webHidden/>
              </w:rPr>
            </w:r>
            <w:r>
              <w:rPr>
                <w:noProof/>
                <w:webHidden/>
              </w:rPr>
              <w:fldChar w:fldCharType="separate"/>
            </w:r>
            <w:r>
              <w:rPr>
                <w:noProof/>
                <w:webHidden/>
              </w:rPr>
              <w:t>15</w:t>
            </w:r>
            <w:r>
              <w:rPr>
                <w:noProof/>
                <w:webHidden/>
              </w:rPr>
              <w:fldChar w:fldCharType="end"/>
            </w:r>
          </w:hyperlink>
        </w:p>
        <w:p w:rsidR="006B2962" w:rsidRDefault="006B2962">
          <w:pPr>
            <w:pStyle w:val="TOC1"/>
            <w:tabs>
              <w:tab w:val="right" w:leader="dot" w:pos="9350"/>
            </w:tabs>
            <w:rPr>
              <w:rFonts w:asciiTheme="minorHAnsi" w:eastAsiaTheme="minorEastAsia" w:hAnsiTheme="minorHAnsi" w:cstheme="minorBidi"/>
              <w:noProof/>
              <w:sz w:val="22"/>
              <w:lang w:val="en-US" w:eastAsia="en-US"/>
            </w:rPr>
          </w:pPr>
          <w:hyperlink w:anchor="_Toc507690329" w:history="1">
            <w:r w:rsidRPr="002078E9">
              <w:rPr>
                <w:rStyle w:val="Hyperlink"/>
                <w:noProof/>
              </w:rPr>
              <w:t>Evaluation of options</w:t>
            </w:r>
            <w:r>
              <w:rPr>
                <w:noProof/>
                <w:webHidden/>
              </w:rPr>
              <w:tab/>
            </w:r>
            <w:r>
              <w:rPr>
                <w:noProof/>
                <w:webHidden/>
              </w:rPr>
              <w:fldChar w:fldCharType="begin"/>
            </w:r>
            <w:r>
              <w:rPr>
                <w:noProof/>
                <w:webHidden/>
              </w:rPr>
              <w:instrText xml:space="preserve"> PAGEREF _Toc507690329 \h </w:instrText>
            </w:r>
            <w:r>
              <w:rPr>
                <w:noProof/>
                <w:webHidden/>
              </w:rPr>
            </w:r>
            <w:r>
              <w:rPr>
                <w:noProof/>
                <w:webHidden/>
              </w:rPr>
              <w:fldChar w:fldCharType="separate"/>
            </w:r>
            <w:r>
              <w:rPr>
                <w:noProof/>
                <w:webHidden/>
              </w:rPr>
              <w:t>17</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30" w:history="1">
            <w:r w:rsidRPr="002078E9">
              <w:rPr>
                <w:rStyle w:val="Hyperlink"/>
                <w:noProof/>
              </w:rPr>
              <w:t>Financial planning</w:t>
            </w:r>
            <w:r>
              <w:rPr>
                <w:noProof/>
                <w:webHidden/>
              </w:rPr>
              <w:tab/>
            </w:r>
            <w:r>
              <w:rPr>
                <w:noProof/>
                <w:webHidden/>
              </w:rPr>
              <w:fldChar w:fldCharType="begin"/>
            </w:r>
            <w:r>
              <w:rPr>
                <w:noProof/>
                <w:webHidden/>
              </w:rPr>
              <w:instrText xml:space="preserve"> PAGEREF _Toc507690330 \h </w:instrText>
            </w:r>
            <w:r>
              <w:rPr>
                <w:noProof/>
                <w:webHidden/>
              </w:rPr>
            </w:r>
            <w:r>
              <w:rPr>
                <w:noProof/>
                <w:webHidden/>
              </w:rPr>
              <w:fldChar w:fldCharType="separate"/>
            </w:r>
            <w:r>
              <w:rPr>
                <w:noProof/>
                <w:webHidden/>
              </w:rPr>
              <w:t>17</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31" w:history="1">
            <w:r w:rsidRPr="002078E9">
              <w:rPr>
                <w:rStyle w:val="Hyperlink"/>
                <w:noProof/>
              </w:rPr>
              <w:t>Use of financial sources improving costs</w:t>
            </w:r>
            <w:r>
              <w:rPr>
                <w:noProof/>
                <w:webHidden/>
              </w:rPr>
              <w:tab/>
            </w:r>
            <w:r>
              <w:rPr>
                <w:noProof/>
                <w:webHidden/>
              </w:rPr>
              <w:fldChar w:fldCharType="begin"/>
            </w:r>
            <w:r>
              <w:rPr>
                <w:noProof/>
                <w:webHidden/>
              </w:rPr>
              <w:instrText xml:space="preserve"> PAGEREF _Toc507690331 \h </w:instrText>
            </w:r>
            <w:r>
              <w:rPr>
                <w:noProof/>
                <w:webHidden/>
              </w:rPr>
            </w:r>
            <w:r>
              <w:rPr>
                <w:noProof/>
                <w:webHidden/>
              </w:rPr>
              <w:fldChar w:fldCharType="separate"/>
            </w:r>
            <w:r>
              <w:rPr>
                <w:noProof/>
                <w:webHidden/>
              </w:rPr>
              <w:t>18</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32" w:history="1">
            <w:r w:rsidRPr="002078E9">
              <w:rPr>
                <w:rStyle w:val="Hyperlink"/>
                <w:noProof/>
              </w:rPr>
              <w:t>Recruiting staffs</w:t>
            </w:r>
            <w:r>
              <w:rPr>
                <w:noProof/>
                <w:webHidden/>
              </w:rPr>
              <w:tab/>
            </w:r>
            <w:r>
              <w:rPr>
                <w:noProof/>
                <w:webHidden/>
              </w:rPr>
              <w:fldChar w:fldCharType="begin"/>
            </w:r>
            <w:r>
              <w:rPr>
                <w:noProof/>
                <w:webHidden/>
              </w:rPr>
              <w:instrText xml:space="preserve"> PAGEREF _Toc507690332 \h </w:instrText>
            </w:r>
            <w:r>
              <w:rPr>
                <w:noProof/>
                <w:webHidden/>
              </w:rPr>
            </w:r>
            <w:r>
              <w:rPr>
                <w:noProof/>
                <w:webHidden/>
              </w:rPr>
              <w:fldChar w:fldCharType="separate"/>
            </w:r>
            <w:r>
              <w:rPr>
                <w:noProof/>
                <w:webHidden/>
              </w:rPr>
              <w:t>20</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33" w:history="1">
            <w:r w:rsidRPr="002078E9">
              <w:rPr>
                <w:rStyle w:val="Hyperlink"/>
                <w:noProof/>
              </w:rPr>
              <w:t>Social care project</w:t>
            </w:r>
            <w:r>
              <w:rPr>
                <w:noProof/>
                <w:webHidden/>
              </w:rPr>
              <w:tab/>
            </w:r>
            <w:r>
              <w:rPr>
                <w:noProof/>
                <w:webHidden/>
              </w:rPr>
              <w:fldChar w:fldCharType="begin"/>
            </w:r>
            <w:r>
              <w:rPr>
                <w:noProof/>
                <w:webHidden/>
              </w:rPr>
              <w:instrText xml:space="preserve"> PAGEREF _Toc507690333 \h </w:instrText>
            </w:r>
            <w:r>
              <w:rPr>
                <w:noProof/>
                <w:webHidden/>
              </w:rPr>
            </w:r>
            <w:r>
              <w:rPr>
                <w:noProof/>
                <w:webHidden/>
              </w:rPr>
              <w:fldChar w:fldCharType="separate"/>
            </w:r>
            <w:r>
              <w:rPr>
                <w:noProof/>
                <w:webHidden/>
              </w:rPr>
              <w:t>20</w:t>
            </w:r>
            <w:r>
              <w:rPr>
                <w:noProof/>
                <w:webHidden/>
              </w:rPr>
              <w:fldChar w:fldCharType="end"/>
            </w:r>
          </w:hyperlink>
        </w:p>
        <w:p w:rsidR="006B2962" w:rsidRDefault="006B2962">
          <w:pPr>
            <w:pStyle w:val="TOC2"/>
            <w:tabs>
              <w:tab w:val="right" w:leader="dot" w:pos="9350"/>
            </w:tabs>
            <w:rPr>
              <w:rFonts w:asciiTheme="minorHAnsi" w:eastAsiaTheme="minorEastAsia" w:hAnsiTheme="minorHAnsi" w:cstheme="minorBidi"/>
              <w:noProof/>
              <w:sz w:val="22"/>
              <w:lang w:val="en-US" w:eastAsia="en-US"/>
            </w:rPr>
          </w:pPr>
          <w:hyperlink w:anchor="_Toc507690334" w:history="1">
            <w:r w:rsidRPr="002078E9">
              <w:rPr>
                <w:rStyle w:val="Hyperlink"/>
                <w:noProof/>
              </w:rPr>
              <w:t>A&amp;E services</w:t>
            </w:r>
            <w:r>
              <w:rPr>
                <w:noProof/>
                <w:webHidden/>
              </w:rPr>
              <w:tab/>
            </w:r>
            <w:r>
              <w:rPr>
                <w:noProof/>
                <w:webHidden/>
              </w:rPr>
              <w:fldChar w:fldCharType="begin"/>
            </w:r>
            <w:r>
              <w:rPr>
                <w:noProof/>
                <w:webHidden/>
              </w:rPr>
              <w:instrText xml:space="preserve"> PAGEREF _Toc507690334 \h </w:instrText>
            </w:r>
            <w:r>
              <w:rPr>
                <w:noProof/>
                <w:webHidden/>
              </w:rPr>
            </w:r>
            <w:r>
              <w:rPr>
                <w:noProof/>
                <w:webHidden/>
              </w:rPr>
              <w:fldChar w:fldCharType="separate"/>
            </w:r>
            <w:r>
              <w:rPr>
                <w:noProof/>
                <w:webHidden/>
              </w:rPr>
              <w:t>21</w:t>
            </w:r>
            <w:r>
              <w:rPr>
                <w:noProof/>
                <w:webHidden/>
              </w:rPr>
              <w:fldChar w:fldCharType="end"/>
            </w:r>
          </w:hyperlink>
        </w:p>
        <w:p w:rsidR="006B2962" w:rsidRDefault="006B2962">
          <w:pPr>
            <w:pStyle w:val="TOC1"/>
            <w:tabs>
              <w:tab w:val="right" w:leader="dot" w:pos="9350"/>
            </w:tabs>
            <w:rPr>
              <w:rFonts w:asciiTheme="minorHAnsi" w:eastAsiaTheme="minorEastAsia" w:hAnsiTheme="minorHAnsi" w:cstheme="minorBidi"/>
              <w:noProof/>
              <w:sz w:val="22"/>
              <w:lang w:val="en-US" w:eastAsia="en-US"/>
            </w:rPr>
          </w:pPr>
          <w:hyperlink w:anchor="_Toc507690335" w:history="1">
            <w:r w:rsidRPr="002078E9">
              <w:rPr>
                <w:rStyle w:val="Hyperlink"/>
                <w:noProof/>
              </w:rPr>
              <w:t>Conclusion &amp; Reccomendation</w:t>
            </w:r>
            <w:r>
              <w:rPr>
                <w:noProof/>
                <w:webHidden/>
              </w:rPr>
              <w:tab/>
            </w:r>
            <w:r>
              <w:rPr>
                <w:noProof/>
                <w:webHidden/>
              </w:rPr>
              <w:fldChar w:fldCharType="begin"/>
            </w:r>
            <w:r>
              <w:rPr>
                <w:noProof/>
                <w:webHidden/>
              </w:rPr>
              <w:instrText xml:space="preserve"> PAGEREF _Toc507690335 \h </w:instrText>
            </w:r>
            <w:r>
              <w:rPr>
                <w:noProof/>
                <w:webHidden/>
              </w:rPr>
            </w:r>
            <w:r>
              <w:rPr>
                <w:noProof/>
                <w:webHidden/>
              </w:rPr>
              <w:fldChar w:fldCharType="separate"/>
            </w:r>
            <w:r>
              <w:rPr>
                <w:noProof/>
                <w:webHidden/>
              </w:rPr>
              <w:t>23</w:t>
            </w:r>
            <w:r>
              <w:rPr>
                <w:noProof/>
                <w:webHidden/>
              </w:rPr>
              <w:fldChar w:fldCharType="end"/>
            </w:r>
          </w:hyperlink>
        </w:p>
        <w:p w:rsidR="006B2962" w:rsidRDefault="006B2962">
          <w:pPr>
            <w:pStyle w:val="TOC1"/>
            <w:tabs>
              <w:tab w:val="right" w:leader="dot" w:pos="9350"/>
            </w:tabs>
            <w:rPr>
              <w:rFonts w:asciiTheme="minorHAnsi" w:eastAsiaTheme="minorEastAsia" w:hAnsiTheme="minorHAnsi" w:cstheme="minorBidi"/>
              <w:noProof/>
              <w:sz w:val="22"/>
              <w:lang w:val="en-US" w:eastAsia="en-US"/>
            </w:rPr>
          </w:pPr>
          <w:hyperlink w:anchor="_Toc507690336" w:history="1">
            <w:r w:rsidRPr="002078E9">
              <w:rPr>
                <w:rStyle w:val="Hyperlink"/>
                <w:noProof/>
              </w:rPr>
              <w:t>Recommendation for implementing the option</w:t>
            </w:r>
            <w:r>
              <w:rPr>
                <w:noProof/>
                <w:webHidden/>
              </w:rPr>
              <w:tab/>
            </w:r>
            <w:r>
              <w:rPr>
                <w:noProof/>
                <w:webHidden/>
              </w:rPr>
              <w:fldChar w:fldCharType="begin"/>
            </w:r>
            <w:r>
              <w:rPr>
                <w:noProof/>
                <w:webHidden/>
              </w:rPr>
              <w:instrText xml:space="preserve"> PAGEREF _Toc507690336 \h </w:instrText>
            </w:r>
            <w:r>
              <w:rPr>
                <w:noProof/>
                <w:webHidden/>
              </w:rPr>
            </w:r>
            <w:r>
              <w:rPr>
                <w:noProof/>
                <w:webHidden/>
              </w:rPr>
              <w:fldChar w:fldCharType="separate"/>
            </w:r>
            <w:r>
              <w:rPr>
                <w:noProof/>
                <w:webHidden/>
              </w:rPr>
              <w:t>23</w:t>
            </w:r>
            <w:r>
              <w:rPr>
                <w:noProof/>
                <w:webHidden/>
              </w:rPr>
              <w:fldChar w:fldCharType="end"/>
            </w:r>
          </w:hyperlink>
        </w:p>
        <w:p w:rsidR="006B2962" w:rsidRDefault="006B2962">
          <w:pPr>
            <w:pStyle w:val="TOC1"/>
            <w:tabs>
              <w:tab w:val="right" w:leader="dot" w:pos="9350"/>
            </w:tabs>
            <w:rPr>
              <w:rFonts w:asciiTheme="minorHAnsi" w:eastAsiaTheme="minorEastAsia" w:hAnsiTheme="minorHAnsi" w:cstheme="minorBidi"/>
              <w:noProof/>
              <w:sz w:val="22"/>
              <w:lang w:val="en-US" w:eastAsia="en-US"/>
            </w:rPr>
          </w:pPr>
          <w:hyperlink w:anchor="_Toc507690337" w:history="1">
            <w:r w:rsidRPr="002078E9">
              <w:rPr>
                <w:rStyle w:val="Hyperlink"/>
                <w:noProof/>
              </w:rPr>
              <w:t>References</w:t>
            </w:r>
            <w:r>
              <w:rPr>
                <w:noProof/>
                <w:webHidden/>
              </w:rPr>
              <w:tab/>
            </w:r>
            <w:r>
              <w:rPr>
                <w:noProof/>
                <w:webHidden/>
              </w:rPr>
              <w:fldChar w:fldCharType="begin"/>
            </w:r>
            <w:r>
              <w:rPr>
                <w:noProof/>
                <w:webHidden/>
              </w:rPr>
              <w:instrText xml:space="preserve"> PAGEREF _Toc507690337 \h </w:instrText>
            </w:r>
            <w:r>
              <w:rPr>
                <w:noProof/>
                <w:webHidden/>
              </w:rPr>
            </w:r>
            <w:r>
              <w:rPr>
                <w:noProof/>
                <w:webHidden/>
              </w:rPr>
              <w:fldChar w:fldCharType="separate"/>
            </w:r>
            <w:r>
              <w:rPr>
                <w:noProof/>
                <w:webHidden/>
              </w:rPr>
              <w:t>24</w:t>
            </w:r>
            <w:r>
              <w:rPr>
                <w:noProof/>
                <w:webHidden/>
              </w:rPr>
              <w:fldChar w:fldCharType="end"/>
            </w:r>
          </w:hyperlink>
        </w:p>
        <w:p w:rsidR="00830CD2" w:rsidRDefault="00830CD2">
          <w:r>
            <w:rPr>
              <w:b/>
              <w:bCs/>
              <w:noProof/>
            </w:rPr>
            <w:fldChar w:fldCharType="end"/>
          </w:r>
        </w:p>
      </w:sdtContent>
    </w:sdt>
    <w:p w:rsidR="00B54A2D" w:rsidRDefault="00B54A2D"/>
    <w:p w:rsidR="00B54A2D" w:rsidRDefault="00B54A2D"/>
    <w:p w:rsidR="00B54A2D" w:rsidRDefault="00B54A2D"/>
    <w:p w:rsidR="00797D0F" w:rsidRDefault="00797D0F"/>
    <w:p w:rsidR="006B5054" w:rsidRPr="006B5054" w:rsidRDefault="006B2962" w:rsidP="006B5054">
      <w:pPr>
        <w:pStyle w:val="Heading1"/>
      </w:pPr>
      <w:bookmarkStart w:id="1" w:name="_Toc507690316"/>
      <w:r>
        <w:lastRenderedPageBreak/>
        <w:t>INTRODUCTION:</w:t>
      </w:r>
      <w:r w:rsidR="006B5054">
        <w:t xml:space="preserve"> Current situation of NHS</w:t>
      </w:r>
      <w:bookmarkEnd w:id="1"/>
      <w:r w:rsidR="006B5054">
        <w:t xml:space="preserve"> </w:t>
      </w:r>
    </w:p>
    <w:p w:rsidR="00B54A2D" w:rsidRDefault="00797D0F" w:rsidP="00797D0F">
      <w:pPr>
        <w:spacing w:line="360" w:lineRule="auto"/>
      </w:pPr>
      <w:r>
        <w:rPr>
          <w:noProof/>
          <w:lang w:val="en-US" w:eastAsia="en-US"/>
        </w:rPr>
        <w:drawing>
          <wp:anchor distT="0" distB="0" distL="114300" distR="114300" simplePos="0" relativeHeight="251659264" behindDoc="0" locked="0" layoutInCell="1" allowOverlap="1">
            <wp:simplePos x="0" y="0"/>
            <wp:positionH relativeFrom="margin">
              <wp:posOffset>896620</wp:posOffset>
            </wp:positionH>
            <wp:positionV relativeFrom="paragraph">
              <wp:posOffset>2625725</wp:posOffset>
            </wp:positionV>
            <wp:extent cx="4364990" cy="2333625"/>
            <wp:effectExtent l="0" t="0" r="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2.png"/>
                    <pic:cNvPicPr/>
                  </pic:nvPicPr>
                  <pic:blipFill>
                    <a:blip r:embed="rId8">
                      <a:extLst>
                        <a:ext uri="{28A0092B-C50C-407E-A947-70E740481C1C}">
                          <a14:useLocalDpi xmlns:a14="http://schemas.microsoft.com/office/drawing/2010/main" val="0"/>
                        </a:ext>
                      </a:extLst>
                    </a:blip>
                    <a:stretch>
                      <a:fillRect/>
                    </a:stretch>
                  </pic:blipFill>
                  <pic:spPr>
                    <a:xfrm>
                      <a:off x="0" y="0"/>
                      <a:ext cx="4364990" cy="2333625"/>
                    </a:xfrm>
                    <a:prstGeom prst="rect">
                      <a:avLst/>
                    </a:prstGeom>
                  </pic:spPr>
                </pic:pic>
              </a:graphicData>
            </a:graphic>
            <wp14:sizeRelH relativeFrom="margin">
              <wp14:pctWidth>0</wp14:pctWidth>
            </wp14:sizeRelH>
            <wp14:sizeRelV relativeFrom="margin">
              <wp14:pctHeight>0</wp14:pctHeight>
            </wp14:sizeRelV>
          </wp:anchor>
        </w:drawing>
      </w:r>
      <w:r w:rsidR="00B54A2D">
        <w:t xml:space="preserve">As the most </w:t>
      </w:r>
      <w:r>
        <w:t>sustainable achievement after the world war,</w:t>
      </w:r>
      <w:r w:rsidR="00F62D3D">
        <w:t xml:space="preserve"> the</w:t>
      </w:r>
      <w:r>
        <w:t xml:space="preserve"> </w:t>
      </w:r>
      <w:r w:rsidRPr="00F62D3D">
        <w:rPr>
          <w:noProof/>
        </w:rPr>
        <w:t>establishment</w:t>
      </w:r>
      <w:r>
        <w:t xml:space="preserve"> of National Health Service (NHS) is considered bringing benefits to the society. Starting the journey from 1948 with the hands of Clement Atlee’s Labour </w:t>
      </w:r>
      <w:proofErr w:type="spellStart"/>
      <w:r>
        <w:t>govt</w:t>
      </w:r>
      <w:proofErr w:type="spellEnd"/>
      <w:r>
        <w:t>, NHS is providing healthcare services to every UK citizen regardless of their wealth</w:t>
      </w:r>
      <w:sdt>
        <w:sdtPr>
          <w:id w:val="-1921406794"/>
          <w:citation/>
        </w:sdtPr>
        <w:sdtEndPr/>
        <w:sdtContent>
          <w:r w:rsidR="00830CD2">
            <w:fldChar w:fldCharType="begin"/>
          </w:r>
          <w:r w:rsidR="00830CD2">
            <w:rPr>
              <w:lang w:val="en-US"/>
            </w:rPr>
            <w:instrText xml:space="preserve"> CITATION Nhs18 \l 1033 </w:instrText>
          </w:r>
          <w:r w:rsidR="00830CD2">
            <w:fldChar w:fldCharType="separate"/>
          </w:r>
          <w:r w:rsidR="00830CD2">
            <w:rPr>
              <w:noProof/>
              <w:lang w:val="en-US"/>
            </w:rPr>
            <w:t xml:space="preserve"> </w:t>
          </w:r>
          <w:r w:rsidR="00830CD2" w:rsidRPr="00830CD2">
            <w:rPr>
              <w:noProof/>
              <w:lang w:val="en-US"/>
            </w:rPr>
            <w:t>(Nhs.uk, 2018)</w:t>
          </w:r>
          <w:r w:rsidR="00830CD2">
            <w:fldChar w:fldCharType="end"/>
          </w:r>
        </w:sdtContent>
      </w:sdt>
      <w:r>
        <w:t xml:space="preserve">. </w:t>
      </w:r>
      <w:r w:rsidRPr="00F62D3D">
        <w:rPr>
          <w:noProof/>
        </w:rPr>
        <w:t>Except</w:t>
      </w:r>
      <w:r w:rsidR="00F62D3D">
        <w:rPr>
          <w:noProof/>
        </w:rPr>
        <w:t xml:space="preserve"> for</w:t>
      </w:r>
      <w:r>
        <w:t xml:space="preserve"> some fees for</w:t>
      </w:r>
      <w:r w:rsidR="00F62D3D">
        <w:t xml:space="preserve"> a</w:t>
      </w:r>
      <w:r>
        <w:t xml:space="preserve"> </w:t>
      </w:r>
      <w:r w:rsidRPr="00F62D3D">
        <w:rPr>
          <w:noProof/>
        </w:rPr>
        <w:t>prescription</w:t>
      </w:r>
      <w:r>
        <w:t xml:space="preserve">, optical and dental services, all the services of NHS have been free to all. As a result, the UK </w:t>
      </w:r>
      <w:proofErr w:type="spellStart"/>
      <w:r>
        <w:t>govt</w:t>
      </w:r>
      <w:proofErr w:type="spellEnd"/>
      <w:r>
        <w:t xml:space="preserve"> has to </w:t>
      </w:r>
      <w:r w:rsidRPr="00F62D3D">
        <w:rPr>
          <w:noProof/>
        </w:rPr>
        <w:t>allot</w:t>
      </w:r>
      <w:r>
        <w:t xml:space="preserve"> more than 29.7% of their budget for NHS which has led it a bone of contention to different political parties</w:t>
      </w:r>
      <w:sdt>
        <w:sdtPr>
          <w:id w:val="-732154137"/>
          <w:citation/>
        </w:sdtPr>
        <w:sdtEndPr/>
        <w:sdtContent>
          <w:r w:rsidR="00830CD2">
            <w:fldChar w:fldCharType="begin"/>
          </w:r>
          <w:r w:rsidR="00830CD2">
            <w:rPr>
              <w:lang w:val="en-US"/>
            </w:rPr>
            <w:instrText xml:space="preserve"> CITATION Fer17 \l 1033 </w:instrText>
          </w:r>
          <w:r w:rsidR="00830CD2">
            <w:fldChar w:fldCharType="separate"/>
          </w:r>
          <w:r w:rsidR="00830CD2">
            <w:rPr>
              <w:noProof/>
              <w:lang w:val="en-US"/>
            </w:rPr>
            <w:t xml:space="preserve"> </w:t>
          </w:r>
          <w:r w:rsidR="00830CD2" w:rsidRPr="00830CD2">
            <w:rPr>
              <w:noProof/>
              <w:lang w:val="en-US"/>
            </w:rPr>
            <w:t>(Ferile, 2017)</w:t>
          </w:r>
          <w:r w:rsidR="00830CD2">
            <w:fldChar w:fldCharType="end"/>
          </w:r>
        </w:sdtContent>
      </w:sdt>
      <w:r>
        <w:t>. But serving more than 64.3 million people in the UK and 54.3 million people in England alone have made it one of the sustained organizations in the UK</w:t>
      </w:r>
      <w:sdt>
        <w:sdtPr>
          <w:id w:val="-1950157131"/>
          <w:citation/>
        </w:sdtPr>
        <w:sdtEndPr/>
        <w:sdtContent>
          <w:r w:rsidR="00830CD2">
            <w:fldChar w:fldCharType="begin"/>
          </w:r>
          <w:r w:rsidR="00830CD2">
            <w:rPr>
              <w:lang w:val="en-US"/>
            </w:rPr>
            <w:instrText xml:space="preserve"> CITATION Fer17 \l 1033 </w:instrText>
          </w:r>
          <w:r w:rsidR="00830CD2">
            <w:fldChar w:fldCharType="separate"/>
          </w:r>
          <w:r w:rsidR="00830CD2">
            <w:rPr>
              <w:noProof/>
              <w:lang w:val="en-US"/>
            </w:rPr>
            <w:t xml:space="preserve"> </w:t>
          </w:r>
          <w:r w:rsidR="00830CD2" w:rsidRPr="00830CD2">
            <w:rPr>
              <w:noProof/>
              <w:lang w:val="en-US"/>
            </w:rPr>
            <w:t>(Ferile, 2017)</w:t>
          </w:r>
          <w:r w:rsidR="00830CD2">
            <w:fldChar w:fldCharType="end"/>
          </w:r>
        </w:sdtContent>
      </w:sdt>
      <w:r>
        <w:t xml:space="preserve">. Therefore, the organization is operating for 70 years in the UK. </w:t>
      </w:r>
    </w:p>
    <w:p w:rsidR="00797D0F" w:rsidRDefault="00797D0F"/>
    <w:p w:rsidR="00797D0F" w:rsidRDefault="00797D0F"/>
    <w:p w:rsidR="0078113D" w:rsidRDefault="00797D0F" w:rsidP="00797D0F">
      <w:pPr>
        <w:jc w:val="center"/>
      </w:pPr>
      <w:r>
        <w:t>Figure: Allocation of budget in NHS in the UK</w:t>
      </w:r>
      <w:sdt>
        <w:sdtPr>
          <w:id w:val="1216930663"/>
          <w:citation/>
        </w:sdtPr>
        <w:sdtEndPr/>
        <w:sdtContent>
          <w:r w:rsidR="00830CD2">
            <w:fldChar w:fldCharType="begin"/>
          </w:r>
          <w:r w:rsidR="00830CD2">
            <w:rPr>
              <w:lang w:val="en-US"/>
            </w:rPr>
            <w:instrText xml:space="preserve"> CITATION BBC18 \l 1033 </w:instrText>
          </w:r>
          <w:r w:rsidR="00830CD2">
            <w:fldChar w:fldCharType="separate"/>
          </w:r>
          <w:r w:rsidR="00830CD2">
            <w:rPr>
              <w:noProof/>
              <w:lang w:val="en-US"/>
            </w:rPr>
            <w:t xml:space="preserve"> </w:t>
          </w:r>
          <w:r w:rsidR="00830CD2" w:rsidRPr="00830CD2">
            <w:rPr>
              <w:noProof/>
              <w:lang w:val="en-US"/>
            </w:rPr>
            <w:t>(BBCNews, 2018)</w:t>
          </w:r>
          <w:r w:rsidR="00830CD2">
            <w:fldChar w:fldCharType="end"/>
          </w:r>
        </w:sdtContent>
      </w:sdt>
    </w:p>
    <w:p w:rsidR="0078113D" w:rsidRDefault="00B22B84" w:rsidP="00DF00E6">
      <w:pPr>
        <w:spacing w:line="360" w:lineRule="auto"/>
      </w:pPr>
      <w:r>
        <w:t>NHS has been responsible to provide free healthcare services even to poor people. For various diseases like; asthma, diabetes, measles and more, NHS provides treatment to all ages of people. Moreover, under its continuing service, NHS provides medical care what an individual institution cannot do. For the complex health needs, around 12.4% people in the UK take the care from NHS in in their own homes or registered care homes</w:t>
      </w:r>
      <w:sdt>
        <w:sdtPr>
          <w:id w:val="-1488545369"/>
          <w:citation/>
        </w:sdtPr>
        <w:sdtEndPr/>
        <w:sdtContent>
          <w:r w:rsidR="00830CD2">
            <w:fldChar w:fldCharType="begin"/>
          </w:r>
          <w:r w:rsidR="00830CD2">
            <w:rPr>
              <w:lang w:val="en-US"/>
            </w:rPr>
            <w:instrText xml:space="preserve"> CITATION Fer17 \l 1033 </w:instrText>
          </w:r>
          <w:r w:rsidR="00830CD2">
            <w:fldChar w:fldCharType="separate"/>
          </w:r>
          <w:r w:rsidR="00830CD2">
            <w:rPr>
              <w:noProof/>
              <w:lang w:val="en-US"/>
            </w:rPr>
            <w:t xml:space="preserve"> </w:t>
          </w:r>
          <w:r w:rsidR="00830CD2" w:rsidRPr="00830CD2">
            <w:rPr>
              <w:noProof/>
              <w:lang w:val="en-US"/>
            </w:rPr>
            <w:t>(Ferile, 2017)</w:t>
          </w:r>
          <w:r w:rsidR="00830CD2">
            <w:fldChar w:fldCharType="end"/>
          </w:r>
        </w:sdtContent>
      </w:sdt>
      <w:r>
        <w:t>. NHS continuing care program serves to adults only but young children can take it if they are undergoing disability, accident or so. Therefore, for the adults in the UK, more than £15 billion is being spent in 2016 which indicates the popularity of this program</w:t>
      </w:r>
      <w:sdt>
        <w:sdtPr>
          <w:id w:val="-1881774600"/>
          <w:citation/>
        </w:sdtPr>
        <w:sdtEndPr/>
        <w:sdtContent>
          <w:r w:rsidR="00830CD2">
            <w:fldChar w:fldCharType="begin"/>
          </w:r>
          <w:r w:rsidR="00830CD2">
            <w:rPr>
              <w:lang w:val="en-US"/>
            </w:rPr>
            <w:instrText xml:space="preserve"> CITATION BBC18 \l 1033 </w:instrText>
          </w:r>
          <w:r w:rsidR="00830CD2">
            <w:fldChar w:fldCharType="separate"/>
          </w:r>
          <w:r w:rsidR="00830CD2">
            <w:rPr>
              <w:noProof/>
              <w:lang w:val="en-US"/>
            </w:rPr>
            <w:t xml:space="preserve"> </w:t>
          </w:r>
          <w:r w:rsidR="00830CD2" w:rsidRPr="00830CD2">
            <w:rPr>
              <w:noProof/>
              <w:lang w:val="en-US"/>
            </w:rPr>
            <w:t>(BBCNews, 2018)</w:t>
          </w:r>
          <w:r w:rsidR="00830CD2">
            <w:fldChar w:fldCharType="end"/>
          </w:r>
        </w:sdtContent>
      </w:sdt>
      <w:r>
        <w:t xml:space="preserve">. Apart </w:t>
      </w:r>
      <w:r w:rsidR="00220F0D">
        <w:t>from that, for health-</w:t>
      </w:r>
      <w:r>
        <w:t xml:space="preserve">related social care, </w:t>
      </w:r>
      <w:r w:rsidR="00220F0D">
        <w:lastRenderedPageBreak/>
        <w:t>people can seek from NHS through</w:t>
      </w:r>
      <w:r w:rsidR="00F62D3D">
        <w:t xml:space="preserve"> the</w:t>
      </w:r>
      <w:r w:rsidR="00220F0D">
        <w:t xml:space="preserve"> </w:t>
      </w:r>
      <w:r w:rsidR="00220F0D" w:rsidRPr="00F62D3D">
        <w:rPr>
          <w:noProof/>
        </w:rPr>
        <w:t>local</w:t>
      </w:r>
      <w:r w:rsidR="00220F0D">
        <w:t xml:space="preserve"> authority. </w:t>
      </w:r>
      <w:r w:rsidR="00F62D3D">
        <w:rPr>
          <w:noProof/>
        </w:rPr>
        <w:t>Es</w:t>
      </w:r>
      <w:r w:rsidR="00220F0D" w:rsidRPr="00F62D3D">
        <w:rPr>
          <w:noProof/>
        </w:rPr>
        <w:t>pecially</w:t>
      </w:r>
      <w:r w:rsidR="00220F0D">
        <w:t>, adults in their older time seek such healthcare under some conditions applied by</w:t>
      </w:r>
      <w:r w:rsidR="00F62D3D">
        <w:t xml:space="preserve"> the</w:t>
      </w:r>
      <w:r w:rsidR="00220F0D">
        <w:t xml:space="preserve"> </w:t>
      </w:r>
      <w:r w:rsidR="00220F0D" w:rsidRPr="00F62D3D">
        <w:rPr>
          <w:noProof/>
        </w:rPr>
        <w:t>local</w:t>
      </w:r>
      <w:r w:rsidR="00220F0D">
        <w:t xml:space="preserve"> authority. Furthermore, connecting different hospitals, dentists, care homes, consultants and more, NHS provides needs near to people. </w:t>
      </w:r>
      <w:r w:rsidR="00F62D3D">
        <w:rPr>
          <w:noProof/>
        </w:rPr>
        <w:t>The a</w:t>
      </w:r>
      <w:r w:rsidR="00220F0D" w:rsidRPr="00F62D3D">
        <w:rPr>
          <w:noProof/>
        </w:rPr>
        <w:t>dvisory</w:t>
      </w:r>
      <w:r w:rsidR="00220F0D">
        <w:t xml:space="preserve"> panel also helps to deal with depression, mental needs and provides urgent medical help at any corner in the UK</w:t>
      </w:r>
      <w:sdt>
        <w:sdtPr>
          <w:id w:val="1632672302"/>
          <w:citation/>
        </w:sdtPr>
        <w:sdtEndPr/>
        <w:sdtContent>
          <w:r w:rsidR="00830CD2">
            <w:fldChar w:fldCharType="begin"/>
          </w:r>
          <w:r w:rsidR="00830CD2">
            <w:rPr>
              <w:lang w:val="en-US"/>
            </w:rPr>
            <w:instrText xml:space="preserve"> CITATION Nhs18 \l 1033 </w:instrText>
          </w:r>
          <w:r w:rsidR="00830CD2">
            <w:fldChar w:fldCharType="separate"/>
          </w:r>
          <w:r w:rsidR="00830CD2">
            <w:rPr>
              <w:noProof/>
              <w:lang w:val="en-US"/>
            </w:rPr>
            <w:t xml:space="preserve"> </w:t>
          </w:r>
          <w:r w:rsidR="00830CD2" w:rsidRPr="00830CD2">
            <w:rPr>
              <w:noProof/>
              <w:lang w:val="en-US"/>
            </w:rPr>
            <w:t>(Nhs.uk, 2018)</w:t>
          </w:r>
          <w:r w:rsidR="00830CD2">
            <w:fldChar w:fldCharType="end"/>
          </w:r>
        </w:sdtContent>
      </w:sdt>
      <w:r w:rsidR="00220F0D">
        <w:t xml:space="preserve">. Therefore, more than 64 million people in the UK take NHS services before going to other places </w:t>
      </w:r>
      <w:r w:rsidR="00DF00E6">
        <w:rPr>
          <w:noProof/>
          <w:lang w:val="en-US" w:eastAsia="en-US"/>
        </w:rPr>
        <w:drawing>
          <wp:anchor distT="0" distB="0" distL="114300" distR="114300" simplePos="0" relativeHeight="251660288" behindDoc="0" locked="0" layoutInCell="1" allowOverlap="1">
            <wp:simplePos x="0" y="0"/>
            <wp:positionH relativeFrom="margin">
              <wp:posOffset>603913</wp:posOffset>
            </wp:positionH>
            <wp:positionV relativeFrom="paragraph">
              <wp:posOffset>1923387</wp:posOffset>
            </wp:positionV>
            <wp:extent cx="4651375" cy="241998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51375" cy="2419985"/>
                    </a:xfrm>
                    <a:prstGeom prst="rect">
                      <a:avLst/>
                    </a:prstGeom>
                  </pic:spPr>
                </pic:pic>
              </a:graphicData>
            </a:graphic>
            <wp14:sizeRelH relativeFrom="margin">
              <wp14:pctWidth>0</wp14:pctWidth>
            </wp14:sizeRelH>
            <wp14:sizeRelV relativeFrom="margin">
              <wp14:pctHeight>0</wp14:pctHeight>
            </wp14:sizeRelV>
          </wp:anchor>
        </w:drawing>
      </w:r>
      <w:r w:rsidR="00220F0D">
        <w:t>for medical need.</w:t>
      </w:r>
    </w:p>
    <w:p w:rsidR="00DF00E6" w:rsidRDefault="00DF00E6" w:rsidP="00DF00E6">
      <w:pPr>
        <w:spacing w:line="360" w:lineRule="auto"/>
        <w:jc w:val="center"/>
      </w:pPr>
    </w:p>
    <w:p w:rsidR="00220F0D" w:rsidRDefault="00220F0D" w:rsidP="00DF00E6">
      <w:pPr>
        <w:spacing w:line="360" w:lineRule="auto"/>
        <w:jc w:val="center"/>
      </w:pPr>
      <w:r>
        <w:t>Figure: Spending on adult services</w:t>
      </w:r>
      <w:sdt>
        <w:sdtPr>
          <w:id w:val="571551351"/>
          <w:citation/>
        </w:sdtPr>
        <w:sdtEndPr/>
        <w:sdtContent>
          <w:r w:rsidR="00830CD2">
            <w:fldChar w:fldCharType="begin"/>
          </w:r>
          <w:r w:rsidR="00830CD2">
            <w:rPr>
              <w:lang w:val="en-US"/>
            </w:rPr>
            <w:instrText xml:space="preserve"> CITATION Whi171 \l 1033 </w:instrText>
          </w:r>
          <w:r w:rsidR="00830CD2">
            <w:fldChar w:fldCharType="separate"/>
          </w:r>
          <w:r w:rsidR="00830CD2">
            <w:rPr>
              <w:noProof/>
              <w:lang w:val="en-US"/>
            </w:rPr>
            <w:t xml:space="preserve"> </w:t>
          </w:r>
          <w:r w:rsidR="00830CD2" w:rsidRPr="00830CD2">
            <w:rPr>
              <w:noProof/>
              <w:lang w:val="en-US"/>
            </w:rPr>
            <w:t>(White, 2017)</w:t>
          </w:r>
          <w:r w:rsidR="00830CD2">
            <w:fldChar w:fldCharType="end"/>
          </w:r>
        </w:sdtContent>
      </w:sdt>
    </w:p>
    <w:p w:rsidR="00220F0D" w:rsidRDefault="00220F0D" w:rsidP="00DF00E6">
      <w:pPr>
        <w:spacing w:line="360" w:lineRule="auto"/>
      </w:pPr>
      <w:r>
        <w:t xml:space="preserve">From 2010, the cost of NHS services is increasing tremendously. Around 67.4% people under NHS care are adults taking continuing </w:t>
      </w:r>
      <w:r w:rsidR="00D637DE">
        <w:t>care services of NHS</w:t>
      </w:r>
      <w:sdt>
        <w:sdtPr>
          <w:id w:val="-1401974839"/>
          <w:citation/>
        </w:sdtPr>
        <w:sdtEndPr/>
        <w:sdtContent>
          <w:r w:rsidR="00830CD2">
            <w:fldChar w:fldCharType="begin"/>
          </w:r>
          <w:r w:rsidR="00830CD2">
            <w:rPr>
              <w:lang w:val="en-US"/>
            </w:rPr>
            <w:instrText xml:space="preserve"> CITATION Whi171 \l 1033 </w:instrText>
          </w:r>
          <w:r w:rsidR="00830CD2">
            <w:fldChar w:fldCharType="separate"/>
          </w:r>
          <w:r w:rsidR="00830CD2">
            <w:rPr>
              <w:noProof/>
              <w:lang w:val="en-US"/>
            </w:rPr>
            <w:t xml:space="preserve"> </w:t>
          </w:r>
          <w:r w:rsidR="00830CD2" w:rsidRPr="00830CD2">
            <w:rPr>
              <w:noProof/>
              <w:lang w:val="en-US"/>
            </w:rPr>
            <w:t>(White, 2017)</w:t>
          </w:r>
          <w:r w:rsidR="00830CD2">
            <w:fldChar w:fldCharType="end"/>
          </w:r>
        </w:sdtContent>
      </w:sdt>
      <w:r w:rsidR="00D637DE">
        <w:t>. Moreover, people are taking their social care through NHS. Therefore, the cost of medical care is the highest among the elder people. NHS only focuses on treatment of diseases. Therefore, people over 30-years old are the main customers of NHS services. But these elder people alone are not responsible for increasing cost of NHS. Rising costs and wages in peoples’ lives has increased the NHS cost by £3 billion from 2015 to 2016</w:t>
      </w:r>
      <w:sdt>
        <w:sdtPr>
          <w:id w:val="-1869670228"/>
          <w:citation/>
        </w:sdtPr>
        <w:sdtEndPr/>
        <w:sdtContent>
          <w:r w:rsidR="00830CD2">
            <w:fldChar w:fldCharType="begin"/>
          </w:r>
          <w:r w:rsidR="00830CD2">
            <w:rPr>
              <w:lang w:val="en-US"/>
            </w:rPr>
            <w:instrText xml:space="preserve"> CITATION BBC18 \l 1033 </w:instrText>
          </w:r>
          <w:r w:rsidR="00830CD2">
            <w:fldChar w:fldCharType="separate"/>
          </w:r>
          <w:r w:rsidR="00830CD2">
            <w:rPr>
              <w:noProof/>
              <w:lang w:val="en-US"/>
            </w:rPr>
            <w:t xml:space="preserve"> </w:t>
          </w:r>
          <w:r w:rsidR="00830CD2" w:rsidRPr="00830CD2">
            <w:rPr>
              <w:noProof/>
              <w:lang w:val="en-US"/>
            </w:rPr>
            <w:t>(BBCNews, 2018)</w:t>
          </w:r>
          <w:r w:rsidR="00830CD2">
            <w:fldChar w:fldCharType="end"/>
          </w:r>
        </w:sdtContent>
      </w:sdt>
      <w:r w:rsidR="00D637DE">
        <w:t>. Moreover, new technology with expanded treatment, increasing immigrants</w:t>
      </w:r>
      <w:r w:rsidR="00DF00E6">
        <w:t xml:space="preserve"> and others have increased the cost by £2 billion in 2016. Even with the 29% of</w:t>
      </w:r>
      <w:r w:rsidR="00F62D3D">
        <w:t xml:space="preserve"> the</w:t>
      </w:r>
      <w:r w:rsidR="00DF00E6">
        <w:t xml:space="preserve"> </w:t>
      </w:r>
      <w:r w:rsidR="00DF00E6" w:rsidRPr="00F62D3D">
        <w:rPr>
          <w:noProof/>
        </w:rPr>
        <w:t>budget</w:t>
      </w:r>
      <w:r w:rsidR="00DF00E6">
        <w:t xml:space="preserve"> allotted for NHS, the organization is burdened by heavy costs which </w:t>
      </w:r>
      <w:r w:rsidR="00F62D3D">
        <w:rPr>
          <w:noProof/>
        </w:rPr>
        <w:t>are</w:t>
      </w:r>
      <w:r w:rsidR="00DF00E6">
        <w:t xml:space="preserve"> affecting its services </w:t>
      </w:r>
      <w:r w:rsidR="00DF00E6" w:rsidRPr="00F62D3D">
        <w:rPr>
          <w:noProof/>
        </w:rPr>
        <w:t>now</w:t>
      </w:r>
      <w:r w:rsidR="00F62D3D">
        <w:rPr>
          <w:noProof/>
        </w:rPr>
        <w:t>a</w:t>
      </w:r>
      <w:r w:rsidR="00DF00E6" w:rsidRPr="00F62D3D">
        <w:rPr>
          <w:noProof/>
        </w:rPr>
        <w:t>days</w:t>
      </w:r>
      <w:r w:rsidR="00DF00E6">
        <w:t>.</w:t>
      </w:r>
    </w:p>
    <w:p w:rsidR="00DF00E6" w:rsidRDefault="00DF00E6"/>
    <w:p w:rsidR="00DF00E6" w:rsidRDefault="00DF00E6"/>
    <w:p w:rsidR="00DF00E6" w:rsidRDefault="00DF00E6"/>
    <w:p w:rsidR="00DF00E6" w:rsidRDefault="00DF00E6"/>
    <w:p w:rsidR="00DF00E6" w:rsidRDefault="00DF00E6">
      <w:r>
        <w:rPr>
          <w:noProof/>
          <w:lang w:val="en-US" w:eastAsia="en-US"/>
        </w:rPr>
        <w:drawing>
          <wp:anchor distT="0" distB="0" distL="114300" distR="114300" simplePos="0" relativeHeight="251661312" behindDoc="0" locked="0" layoutInCell="1" allowOverlap="1">
            <wp:simplePos x="0" y="0"/>
            <wp:positionH relativeFrom="column">
              <wp:posOffset>556591</wp:posOffset>
            </wp:positionH>
            <wp:positionV relativeFrom="paragraph">
              <wp:posOffset>111</wp:posOffset>
            </wp:positionV>
            <wp:extent cx="4496427" cy="2619741"/>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4.png"/>
                    <pic:cNvPicPr/>
                  </pic:nvPicPr>
                  <pic:blipFill>
                    <a:blip r:embed="rId10">
                      <a:extLst>
                        <a:ext uri="{28A0092B-C50C-407E-A947-70E740481C1C}">
                          <a14:useLocalDpi xmlns:a14="http://schemas.microsoft.com/office/drawing/2010/main" val="0"/>
                        </a:ext>
                      </a:extLst>
                    </a:blip>
                    <a:stretch>
                      <a:fillRect/>
                    </a:stretch>
                  </pic:blipFill>
                  <pic:spPr>
                    <a:xfrm>
                      <a:off x="0" y="0"/>
                      <a:ext cx="4496427" cy="2619741"/>
                    </a:xfrm>
                    <a:prstGeom prst="rect">
                      <a:avLst/>
                    </a:prstGeom>
                  </pic:spPr>
                </pic:pic>
              </a:graphicData>
            </a:graphic>
            <wp14:sizeRelH relativeFrom="margin">
              <wp14:pctWidth>0</wp14:pctWidth>
            </wp14:sizeRelH>
            <wp14:sizeRelV relativeFrom="margin">
              <wp14:pctHeight>0</wp14:pctHeight>
            </wp14:sizeRelV>
          </wp:anchor>
        </w:drawing>
      </w:r>
    </w:p>
    <w:p w:rsidR="00DF00E6" w:rsidRDefault="00DF00E6" w:rsidP="00DF00E6">
      <w:pPr>
        <w:jc w:val="center"/>
      </w:pPr>
      <w:r>
        <w:t>Figure: Reasons for increasing cost of NHS</w:t>
      </w:r>
      <w:sdt>
        <w:sdtPr>
          <w:id w:val="-455104754"/>
          <w:citation/>
        </w:sdtPr>
        <w:sdtEndPr/>
        <w:sdtContent>
          <w:r w:rsidR="00830CD2">
            <w:fldChar w:fldCharType="begin"/>
          </w:r>
          <w:r w:rsidR="00830CD2">
            <w:rPr>
              <w:lang w:val="en-US"/>
            </w:rPr>
            <w:instrText xml:space="preserve"> CITATION nuf18 \l 1033 </w:instrText>
          </w:r>
          <w:r w:rsidR="00830CD2">
            <w:fldChar w:fldCharType="separate"/>
          </w:r>
          <w:r w:rsidR="00830CD2">
            <w:rPr>
              <w:noProof/>
              <w:lang w:val="en-US"/>
            </w:rPr>
            <w:t xml:space="preserve"> </w:t>
          </w:r>
          <w:r w:rsidR="00830CD2" w:rsidRPr="00830CD2">
            <w:rPr>
              <w:noProof/>
              <w:lang w:val="en-US"/>
            </w:rPr>
            <w:t>(nuffieldtrust.org.uk, 2018)</w:t>
          </w:r>
          <w:r w:rsidR="00830CD2">
            <w:fldChar w:fldCharType="end"/>
          </w:r>
        </w:sdtContent>
      </w:sdt>
    </w:p>
    <w:p w:rsidR="00DF00E6" w:rsidRDefault="00DF00E6" w:rsidP="00DF00E6">
      <w:pPr>
        <w:jc w:val="center"/>
      </w:pPr>
    </w:p>
    <w:p w:rsidR="00DF00E6" w:rsidRDefault="00DF00E6" w:rsidP="00D33101">
      <w:pPr>
        <w:spacing w:line="360" w:lineRule="auto"/>
      </w:pPr>
      <w:r>
        <w:t xml:space="preserve">The most popular services of NHS </w:t>
      </w:r>
      <w:r w:rsidR="00830CD2">
        <w:t>are</w:t>
      </w:r>
      <w:r>
        <w:t xml:space="preserve"> </w:t>
      </w:r>
      <w:r w:rsidR="00830CD2">
        <w:t>its</w:t>
      </w:r>
      <w:r>
        <w:t xml:space="preserve"> Accident and Emergency service (A&amp;E) which provides health treatment for</w:t>
      </w:r>
      <w:r w:rsidR="00F62D3D">
        <w:t xml:space="preserve"> the</w:t>
      </w:r>
      <w:r>
        <w:t xml:space="preserve"> </w:t>
      </w:r>
      <w:r w:rsidRPr="00F62D3D">
        <w:rPr>
          <w:noProof/>
        </w:rPr>
        <w:t>instant</w:t>
      </w:r>
      <w:r>
        <w:t xml:space="preserve"> situation</w:t>
      </w:r>
      <w:sdt>
        <w:sdtPr>
          <w:id w:val="801277094"/>
          <w:citation/>
        </w:sdtPr>
        <w:sdtEndPr/>
        <w:sdtContent>
          <w:r w:rsidR="00830CD2">
            <w:fldChar w:fldCharType="begin"/>
          </w:r>
          <w:r w:rsidR="00830CD2">
            <w:rPr>
              <w:lang w:val="en-US"/>
            </w:rPr>
            <w:instrText xml:space="preserve"> CITATION Nhs18 \l 1033 </w:instrText>
          </w:r>
          <w:r w:rsidR="00830CD2">
            <w:fldChar w:fldCharType="separate"/>
          </w:r>
          <w:r w:rsidR="00830CD2">
            <w:rPr>
              <w:noProof/>
              <w:lang w:val="en-US"/>
            </w:rPr>
            <w:t xml:space="preserve"> </w:t>
          </w:r>
          <w:r w:rsidR="00830CD2" w:rsidRPr="00830CD2">
            <w:rPr>
              <w:noProof/>
              <w:lang w:val="en-US"/>
            </w:rPr>
            <w:t>(Nhs.uk, 2018)</w:t>
          </w:r>
          <w:r w:rsidR="00830CD2">
            <w:fldChar w:fldCharType="end"/>
          </w:r>
        </w:sdtContent>
      </w:sdt>
      <w:r>
        <w:t xml:space="preserve">. The target of the service is to provide instant treatment to relieve within 4-hours. But for some years, this target is being missed. Due to lack of technology and proper spending in medical service have increased the amount of time needed. Moreover, </w:t>
      </w:r>
      <w:r w:rsidR="00D33101">
        <w:t>the target is to treat 95% of patients within 4-hours. But</w:t>
      </w:r>
      <w:r w:rsidR="00F62D3D">
        <w:t xml:space="preserve"> the</w:t>
      </w:r>
      <w:r w:rsidR="00D33101">
        <w:t xml:space="preserve"> </w:t>
      </w:r>
      <w:r w:rsidR="00D33101" w:rsidRPr="00F62D3D">
        <w:rPr>
          <w:noProof/>
        </w:rPr>
        <w:t>rate</w:t>
      </w:r>
      <w:r w:rsidR="00D33101">
        <w:t xml:space="preserve"> is below 90% from 2016</w:t>
      </w:r>
      <w:sdt>
        <w:sdtPr>
          <w:id w:val="995145797"/>
          <w:citation/>
        </w:sdtPr>
        <w:sdtEndPr/>
        <w:sdtContent>
          <w:r w:rsidR="00830CD2">
            <w:fldChar w:fldCharType="begin"/>
          </w:r>
          <w:r w:rsidR="00830CD2">
            <w:rPr>
              <w:lang w:val="en-US"/>
            </w:rPr>
            <w:instrText xml:space="preserve"> CITATION Whi171 \l 1033 </w:instrText>
          </w:r>
          <w:r w:rsidR="00830CD2">
            <w:fldChar w:fldCharType="separate"/>
          </w:r>
          <w:r w:rsidR="00830CD2">
            <w:rPr>
              <w:noProof/>
              <w:lang w:val="en-US"/>
            </w:rPr>
            <w:t xml:space="preserve"> </w:t>
          </w:r>
          <w:r w:rsidR="00830CD2" w:rsidRPr="00830CD2">
            <w:rPr>
              <w:noProof/>
              <w:lang w:val="en-US"/>
            </w:rPr>
            <w:t>(White, 2017)</w:t>
          </w:r>
          <w:r w:rsidR="00830CD2">
            <w:fldChar w:fldCharType="end"/>
          </w:r>
        </w:sdtContent>
      </w:sdt>
      <w:r w:rsidR="00D33101">
        <w:t>. The increasing population also is increasing the cost of NHS services in social care but not in emergency care. Therefore, patients are now losing their trusts on NHS for emergency services. As a result, currently, NHS is undergoing a pressure from increasing patient services along with managing the allotted funds effectively.</w:t>
      </w:r>
    </w:p>
    <w:p w:rsidR="00D33101" w:rsidRDefault="00D33101">
      <w:r>
        <w:rPr>
          <w:noProof/>
          <w:lang w:val="en-US" w:eastAsia="en-US"/>
        </w:rPr>
        <w:lastRenderedPageBreak/>
        <w:drawing>
          <wp:anchor distT="0" distB="0" distL="114300" distR="114300" simplePos="0" relativeHeight="251662336" behindDoc="0" locked="0" layoutInCell="1" allowOverlap="1">
            <wp:simplePos x="0" y="0"/>
            <wp:positionH relativeFrom="margin">
              <wp:posOffset>946205</wp:posOffset>
            </wp:positionH>
            <wp:positionV relativeFrom="paragraph">
              <wp:posOffset>39756</wp:posOffset>
            </wp:positionV>
            <wp:extent cx="4237990" cy="2969895"/>
            <wp:effectExtent l="0" t="0" r="0" b="190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5.png"/>
                    <pic:cNvPicPr/>
                  </pic:nvPicPr>
                  <pic:blipFill>
                    <a:blip r:embed="rId11">
                      <a:extLst>
                        <a:ext uri="{28A0092B-C50C-407E-A947-70E740481C1C}">
                          <a14:useLocalDpi xmlns:a14="http://schemas.microsoft.com/office/drawing/2010/main" val="0"/>
                        </a:ext>
                      </a:extLst>
                    </a:blip>
                    <a:stretch>
                      <a:fillRect/>
                    </a:stretch>
                  </pic:blipFill>
                  <pic:spPr>
                    <a:xfrm>
                      <a:off x="0" y="0"/>
                      <a:ext cx="4237990" cy="2969895"/>
                    </a:xfrm>
                    <a:prstGeom prst="rect">
                      <a:avLst/>
                    </a:prstGeom>
                  </pic:spPr>
                </pic:pic>
              </a:graphicData>
            </a:graphic>
            <wp14:sizeRelH relativeFrom="margin">
              <wp14:pctWidth>0</wp14:pctWidth>
            </wp14:sizeRelH>
            <wp14:sizeRelV relativeFrom="margin">
              <wp14:pctHeight>0</wp14:pctHeight>
            </wp14:sizeRelV>
          </wp:anchor>
        </w:drawing>
      </w:r>
    </w:p>
    <w:p w:rsidR="00DF00E6" w:rsidRDefault="00D33101" w:rsidP="00D33101">
      <w:pPr>
        <w:jc w:val="center"/>
      </w:pPr>
      <w:r>
        <w:t>Figure: Decreasing patients service in NHS A&amp;E service</w:t>
      </w:r>
      <w:sdt>
        <w:sdtPr>
          <w:id w:val="1552186893"/>
          <w:citation/>
        </w:sdtPr>
        <w:sdtEndPr/>
        <w:sdtContent>
          <w:r w:rsidR="00830CD2">
            <w:fldChar w:fldCharType="begin"/>
          </w:r>
          <w:r w:rsidR="00830CD2">
            <w:rPr>
              <w:lang w:val="en-US"/>
            </w:rPr>
            <w:instrText xml:space="preserve"> CITATION BBC18 \l 1033 </w:instrText>
          </w:r>
          <w:r w:rsidR="00830CD2">
            <w:fldChar w:fldCharType="separate"/>
          </w:r>
          <w:r w:rsidR="00830CD2">
            <w:rPr>
              <w:noProof/>
              <w:lang w:val="en-US"/>
            </w:rPr>
            <w:t xml:space="preserve"> </w:t>
          </w:r>
          <w:r w:rsidR="00830CD2" w:rsidRPr="00830CD2">
            <w:rPr>
              <w:noProof/>
              <w:lang w:val="en-US"/>
            </w:rPr>
            <w:t>(BBCNews, 2018)</w:t>
          </w:r>
          <w:r w:rsidR="00830CD2">
            <w:fldChar w:fldCharType="end"/>
          </w:r>
        </w:sdtContent>
      </w:sdt>
    </w:p>
    <w:p w:rsidR="00D33101" w:rsidRDefault="00D33101" w:rsidP="00D33101">
      <w:pPr>
        <w:jc w:val="center"/>
      </w:pPr>
    </w:p>
    <w:p w:rsidR="00D33101" w:rsidRDefault="00D33101" w:rsidP="00D33101">
      <w:pPr>
        <w:jc w:val="center"/>
      </w:pPr>
    </w:p>
    <w:p w:rsidR="00DF00E6" w:rsidRDefault="00DF00E6"/>
    <w:p w:rsidR="00DF00E6" w:rsidRDefault="00DF00E6"/>
    <w:p w:rsidR="00DF00E6" w:rsidRDefault="00DF00E6"/>
    <w:p w:rsidR="00DF00E6" w:rsidRDefault="00DF00E6"/>
    <w:p w:rsidR="00DF00E6" w:rsidRDefault="00DF00E6"/>
    <w:p w:rsidR="00DF00E6" w:rsidRDefault="00DF00E6"/>
    <w:p w:rsidR="00DF00E6" w:rsidRDefault="00DF00E6"/>
    <w:p w:rsidR="00DF00E6" w:rsidRDefault="00DF00E6"/>
    <w:p w:rsidR="00DF00E6" w:rsidRDefault="00DF00E6"/>
    <w:p w:rsidR="00DF00E6" w:rsidRDefault="00DF00E6"/>
    <w:p w:rsidR="00DF00E6" w:rsidRDefault="00DF00E6"/>
    <w:p w:rsidR="00DF00E6" w:rsidRDefault="00DF00E6"/>
    <w:p w:rsidR="00DF00E6" w:rsidRDefault="00DF00E6"/>
    <w:p w:rsidR="00DF00E6" w:rsidRDefault="00DF00E6"/>
    <w:p w:rsidR="00B54A2D" w:rsidRDefault="00B54A2D"/>
    <w:p w:rsidR="00B54A2D" w:rsidRDefault="00B54A2D" w:rsidP="00B54A2D">
      <w:pPr>
        <w:pStyle w:val="Heading1"/>
      </w:pPr>
      <w:bookmarkStart w:id="2" w:name="_Toc507690317"/>
      <w:r>
        <w:t>PESTEL Analysis</w:t>
      </w:r>
      <w:bookmarkEnd w:id="2"/>
    </w:p>
    <w:p w:rsidR="00B54A2D" w:rsidRDefault="00D33101">
      <w:r>
        <w:t xml:space="preserve">PESTEL analysis will help to derive the </w:t>
      </w:r>
      <w:r w:rsidR="00D1447C">
        <w:t>pressure from</w:t>
      </w:r>
      <w:r w:rsidR="00F62D3D">
        <w:t xml:space="preserve"> the</w:t>
      </w:r>
      <w:r w:rsidR="00D1447C">
        <w:t xml:space="preserve"> </w:t>
      </w:r>
      <w:r w:rsidR="00D1447C" w:rsidRPr="00F62D3D">
        <w:rPr>
          <w:noProof/>
        </w:rPr>
        <w:t>external</w:t>
      </w:r>
      <w:r w:rsidR="00D1447C">
        <w:t xml:space="preserve"> environment on NHS. This includes;</w:t>
      </w:r>
    </w:p>
    <w:p w:rsidR="00D1447C" w:rsidRDefault="00D1447C" w:rsidP="006B5054">
      <w:pPr>
        <w:pStyle w:val="Heading2"/>
      </w:pPr>
      <w:bookmarkStart w:id="3" w:name="_Toc507690318"/>
      <w:r>
        <w:t>Political factors</w:t>
      </w:r>
      <w:bookmarkEnd w:id="3"/>
    </w:p>
    <w:p w:rsidR="00D1447C" w:rsidRDefault="000438E2" w:rsidP="000438E2">
      <w:pPr>
        <w:spacing w:line="360" w:lineRule="auto"/>
      </w:pPr>
      <w:r>
        <w:rPr>
          <w:noProof/>
          <w:lang w:val="en-US" w:eastAsia="en-US"/>
        </w:rPr>
        <w:drawing>
          <wp:anchor distT="0" distB="0" distL="114300" distR="114300" simplePos="0" relativeHeight="251663360" behindDoc="0" locked="0" layoutInCell="1" allowOverlap="1">
            <wp:simplePos x="0" y="0"/>
            <wp:positionH relativeFrom="margin">
              <wp:posOffset>1200123</wp:posOffset>
            </wp:positionH>
            <wp:positionV relativeFrom="paragraph">
              <wp:posOffset>4031422</wp:posOffset>
            </wp:positionV>
            <wp:extent cx="3673475" cy="2320290"/>
            <wp:effectExtent l="0" t="0" r="3175" b="381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73475" cy="2320290"/>
                    </a:xfrm>
                    <a:prstGeom prst="rect">
                      <a:avLst/>
                    </a:prstGeom>
                  </pic:spPr>
                </pic:pic>
              </a:graphicData>
            </a:graphic>
            <wp14:sizeRelH relativeFrom="margin">
              <wp14:pctWidth>0</wp14:pctWidth>
            </wp14:sizeRelH>
            <wp14:sizeRelV relativeFrom="margin">
              <wp14:pctHeight>0</wp14:pctHeight>
            </wp14:sizeRelV>
          </wp:anchor>
        </w:drawing>
      </w:r>
      <w:r w:rsidR="00A14080">
        <w:t xml:space="preserve">Politically, the UK is quite a stable country. </w:t>
      </w:r>
      <w:r w:rsidR="00785BDE">
        <w:t xml:space="preserve">The ruling parties have created a stable environment in the UK for industries to expand. In 2016, the Brexit had </w:t>
      </w:r>
      <w:r w:rsidR="004645EB">
        <w:t>increased the costs of companies by 17% due to turmoil in share market and depreciation of exchange rate</w:t>
      </w:r>
      <w:sdt>
        <w:sdtPr>
          <w:id w:val="661428508"/>
          <w:citation/>
        </w:sdtPr>
        <w:sdtEndPr/>
        <w:sdtContent>
          <w:r w:rsidR="00AC7BBB">
            <w:fldChar w:fldCharType="begin"/>
          </w:r>
          <w:r w:rsidR="00AC7BBB">
            <w:rPr>
              <w:lang w:val="en-US"/>
            </w:rPr>
            <w:instrText xml:space="preserve"> CITATION Kau17 \l 1033 </w:instrText>
          </w:r>
          <w:r w:rsidR="00AC7BBB">
            <w:fldChar w:fldCharType="separate"/>
          </w:r>
          <w:r w:rsidR="00AC7BBB">
            <w:rPr>
              <w:noProof/>
              <w:lang w:val="en-US"/>
            </w:rPr>
            <w:t xml:space="preserve"> </w:t>
          </w:r>
          <w:r w:rsidR="00AC7BBB" w:rsidRPr="00AC7BBB">
            <w:rPr>
              <w:noProof/>
              <w:lang w:val="en-US"/>
            </w:rPr>
            <w:t>(Kauders, 2017)</w:t>
          </w:r>
          <w:r w:rsidR="00AC7BBB">
            <w:fldChar w:fldCharType="end"/>
          </w:r>
        </w:sdtContent>
      </w:sdt>
      <w:r w:rsidR="004645EB">
        <w:t xml:space="preserve">. But, in 2017, the local election of the UK has decreased the pressure on foreign companies affected by Brexit. But the winning of conservative party has put the healthcare system in the UK under pressure as they have been voting against NHS for a long time. </w:t>
      </w:r>
      <w:r w:rsidR="008F16B7">
        <w:t>The current tax rate of 20% paid by the individuals in the UK which has been untouched from 2015</w:t>
      </w:r>
      <w:sdt>
        <w:sdtPr>
          <w:id w:val="-4050515"/>
          <w:citation/>
        </w:sdtPr>
        <w:sdtEndPr/>
        <w:sdtContent>
          <w:r w:rsidR="00AC7BBB">
            <w:fldChar w:fldCharType="begin"/>
          </w:r>
          <w:r w:rsidR="00AC7BBB">
            <w:rPr>
              <w:lang w:val="en-US"/>
            </w:rPr>
            <w:instrText xml:space="preserve"> CITATION Kau17 \l 1033 </w:instrText>
          </w:r>
          <w:r w:rsidR="00AC7BBB">
            <w:fldChar w:fldCharType="separate"/>
          </w:r>
          <w:r w:rsidR="00AC7BBB">
            <w:rPr>
              <w:noProof/>
              <w:lang w:val="en-US"/>
            </w:rPr>
            <w:t xml:space="preserve"> </w:t>
          </w:r>
          <w:r w:rsidR="00AC7BBB" w:rsidRPr="00AC7BBB">
            <w:rPr>
              <w:noProof/>
              <w:lang w:val="en-US"/>
            </w:rPr>
            <w:t>(Kauders, 2017)</w:t>
          </w:r>
          <w:r w:rsidR="00AC7BBB">
            <w:fldChar w:fldCharType="end"/>
          </w:r>
        </w:sdtContent>
      </w:sdt>
      <w:r w:rsidR="008F16B7">
        <w:t xml:space="preserve">. But the </w:t>
      </w:r>
      <w:proofErr w:type="spellStart"/>
      <w:r w:rsidR="008F16B7">
        <w:t>govt</w:t>
      </w:r>
      <w:proofErr w:type="spellEnd"/>
      <w:r w:rsidR="008F16B7">
        <w:t xml:space="preserve"> is deciding to change the tax rate by increasing it by 10% as NHS tax for providing better healthcare to people. Such increase can help NHS by providing it more funds and to deal with the shortage of its employees. Apart from that, the Brexit has opened an opportunity for NHS. Through EC’s free trade agreement with</w:t>
      </w:r>
      <w:r w:rsidR="00F62D3D">
        <w:t xml:space="preserve"> the</w:t>
      </w:r>
      <w:r w:rsidR="008F16B7">
        <w:t xml:space="preserve"> </w:t>
      </w:r>
      <w:r w:rsidR="008F16B7" w:rsidRPr="00F62D3D">
        <w:rPr>
          <w:noProof/>
        </w:rPr>
        <w:t>US</w:t>
      </w:r>
      <w:r w:rsidR="008F16B7">
        <w:t xml:space="preserve"> and non-EU countries have </w:t>
      </w:r>
      <w:r>
        <w:t>increased the trade by 12% in the UK</w:t>
      </w:r>
      <w:sdt>
        <w:sdtPr>
          <w:id w:val="1968857162"/>
          <w:citation/>
        </w:sdtPr>
        <w:sdtEndPr/>
        <w:sdtContent>
          <w:r w:rsidR="00AC7BBB">
            <w:fldChar w:fldCharType="begin"/>
          </w:r>
          <w:r w:rsidR="00AC7BBB">
            <w:rPr>
              <w:lang w:val="en-US"/>
            </w:rPr>
            <w:instrText xml:space="preserve"> CITATION Whi171 \l 1033 </w:instrText>
          </w:r>
          <w:r w:rsidR="00AC7BBB">
            <w:fldChar w:fldCharType="separate"/>
          </w:r>
          <w:r w:rsidR="00AC7BBB">
            <w:rPr>
              <w:noProof/>
              <w:lang w:val="en-US"/>
            </w:rPr>
            <w:t xml:space="preserve"> </w:t>
          </w:r>
          <w:r w:rsidR="00AC7BBB" w:rsidRPr="00AC7BBB">
            <w:rPr>
              <w:noProof/>
              <w:lang w:val="en-US"/>
            </w:rPr>
            <w:t>(White, 2017)</w:t>
          </w:r>
          <w:r w:rsidR="00AC7BBB">
            <w:fldChar w:fldCharType="end"/>
          </w:r>
        </w:sdtContent>
      </w:sdt>
      <w:r>
        <w:t>. Trade with countries like; Bangladesh, India</w:t>
      </w:r>
      <w:r w:rsidR="00F62D3D">
        <w:t>,</w:t>
      </w:r>
      <w:r>
        <w:t xml:space="preserve"> </w:t>
      </w:r>
      <w:r w:rsidRPr="00F62D3D">
        <w:rPr>
          <w:noProof/>
        </w:rPr>
        <w:t>and</w:t>
      </w:r>
      <w:r>
        <w:t xml:space="preserve"> others can reduce the costs for medicines for NHS. Moreover, the lack of staff needs can be mitigated through this agreement. Already staff number from non-EU countries has increased by 5.5% in 2017 from 5.2% in 2016 in NHS which is positive for the organization.</w:t>
      </w:r>
    </w:p>
    <w:p w:rsidR="000438E2" w:rsidRDefault="000438E2"/>
    <w:p w:rsidR="00D1447C" w:rsidRDefault="000438E2" w:rsidP="000438E2">
      <w:pPr>
        <w:jc w:val="center"/>
      </w:pPr>
      <w:r>
        <w:t>Figure: Increase in staffs after Brexit in NHS</w:t>
      </w:r>
      <w:sdt>
        <w:sdtPr>
          <w:id w:val="417372491"/>
          <w:citation/>
        </w:sdtPr>
        <w:sdtEndPr/>
        <w:sdtContent>
          <w:r w:rsidR="00AC7BBB">
            <w:fldChar w:fldCharType="begin"/>
          </w:r>
          <w:r w:rsidR="00AC7BBB">
            <w:rPr>
              <w:lang w:val="en-US"/>
            </w:rPr>
            <w:instrText xml:space="preserve"> CITATION Whi171 \l 1033 </w:instrText>
          </w:r>
          <w:r w:rsidR="00AC7BBB">
            <w:fldChar w:fldCharType="separate"/>
          </w:r>
          <w:r w:rsidR="00AC7BBB">
            <w:rPr>
              <w:noProof/>
              <w:lang w:val="en-US"/>
            </w:rPr>
            <w:t xml:space="preserve"> </w:t>
          </w:r>
          <w:r w:rsidR="00AC7BBB" w:rsidRPr="00AC7BBB">
            <w:rPr>
              <w:noProof/>
              <w:lang w:val="en-US"/>
            </w:rPr>
            <w:t>(White, 2017)</w:t>
          </w:r>
          <w:r w:rsidR="00AC7BBB">
            <w:fldChar w:fldCharType="end"/>
          </w:r>
        </w:sdtContent>
      </w:sdt>
    </w:p>
    <w:p w:rsidR="00D1447C" w:rsidRDefault="00D1447C" w:rsidP="006B5054">
      <w:pPr>
        <w:pStyle w:val="Heading2"/>
      </w:pPr>
      <w:bookmarkStart w:id="4" w:name="_Toc507690319"/>
      <w:r>
        <w:lastRenderedPageBreak/>
        <w:t>Economic factors</w:t>
      </w:r>
      <w:bookmarkEnd w:id="4"/>
    </w:p>
    <w:p w:rsidR="002570A9" w:rsidRDefault="00A42FC9" w:rsidP="00A42FC9">
      <w:pPr>
        <w:spacing w:line="360" w:lineRule="auto"/>
      </w:pPr>
      <w:r>
        <w:rPr>
          <w:noProof/>
          <w:lang w:val="en-US" w:eastAsia="en-US"/>
        </w:rPr>
        <w:drawing>
          <wp:anchor distT="0" distB="0" distL="114300" distR="114300" simplePos="0" relativeHeight="251664384" behindDoc="0" locked="0" layoutInCell="1" allowOverlap="1">
            <wp:simplePos x="0" y="0"/>
            <wp:positionH relativeFrom="margin">
              <wp:align>center</wp:align>
            </wp:positionH>
            <wp:positionV relativeFrom="paragraph">
              <wp:posOffset>3084499</wp:posOffset>
            </wp:positionV>
            <wp:extent cx="3378835" cy="223774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7.png"/>
                    <pic:cNvPicPr/>
                  </pic:nvPicPr>
                  <pic:blipFill>
                    <a:blip r:embed="rId13">
                      <a:extLst>
                        <a:ext uri="{28A0092B-C50C-407E-A947-70E740481C1C}">
                          <a14:useLocalDpi xmlns:a14="http://schemas.microsoft.com/office/drawing/2010/main" val="0"/>
                        </a:ext>
                      </a:extLst>
                    </a:blip>
                    <a:stretch>
                      <a:fillRect/>
                    </a:stretch>
                  </pic:blipFill>
                  <pic:spPr>
                    <a:xfrm>
                      <a:off x="0" y="0"/>
                      <a:ext cx="3378835" cy="2237740"/>
                    </a:xfrm>
                    <a:prstGeom prst="rect">
                      <a:avLst/>
                    </a:prstGeom>
                  </pic:spPr>
                </pic:pic>
              </a:graphicData>
            </a:graphic>
            <wp14:sizeRelH relativeFrom="margin">
              <wp14:pctWidth>0</wp14:pctWidth>
            </wp14:sizeRelH>
          </wp:anchor>
        </w:drawing>
      </w:r>
      <w:r w:rsidR="00782DF5">
        <w:t>Among all the G-7 countries, the UK is the fastest growing cou</w:t>
      </w:r>
      <w:r w:rsidR="00266B77">
        <w:t>n</w:t>
      </w:r>
      <w:r w:rsidR="00782DF5">
        <w:t>try at 1.8%</w:t>
      </w:r>
      <w:r w:rsidR="00A21382">
        <w:t xml:space="preserve"> rate. The economy size has increased to £500 billion from 2016 to 2017</w:t>
      </w:r>
      <w:sdt>
        <w:sdtPr>
          <w:id w:val="329490367"/>
          <w:citation/>
        </w:sdtPr>
        <w:sdtEndPr/>
        <w:sdtContent>
          <w:r w:rsidR="00AC7BBB">
            <w:fldChar w:fldCharType="begin"/>
          </w:r>
          <w:r w:rsidR="00AC7BBB">
            <w:rPr>
              <w:lang w:val="en-US"/>
            </w:rPr>
            <w:instrText xml:space="preserve"> CITATION uke181 \l 1033 </w:instrText>
          </w:r>
          <w:r w:rsidR="00AC7BBB">
            <w:fldChar w:fldCharType="separate"/>
          </w:r>
          <w:r w:rsidR="00AC7BBB">
            <w:rPr>
              <w:noProof/>
              <w:lang w:val="en-US"/>
            </w:rPr>
            <w:t xml:space="preserve"> </w:t>
          </w:r>
          <w:r w:rsidR="00AC7BBB" w:rsidRPr="00AC7BBB">
            <w:rPr>
              <w:noProof/>
              <w:lang w:val="en-US"/>
            </w:rPr>
            <w:t>(ukeconomy.com, 2018)</w:t>
          </w:r>
          <w:r w:rsidR="00AC7BBB">
            <w:fldChar w:fldCharType="end"/>
          </w:r>
        </w:sdtContent>
      </w:sdt>
      <w:r w:rsidR="00A21382">
        <w:t xml:space="preserve">. On the other hand, GDP per head has increased to £7400 in 2018. Therefore, people have a higher earning capacity in the UK and </w:t>
      </w:r>
      <w:r w:rsidR="00A21382" w:rsidRPr="00F62D3D">
        <w:rPr>
          <w:noProof/>
        </w:rPr>
        <w:t>ha</w:t>
      </w:r>
      <w:r w:rsidR="00F62D3D">
        <w:rPr>
          <w:noProof/>
        </w:rPr>
        <w:t>ve</w:t>
      </w:r>
      <w:r w:rsidR="00A21382">
        <w:t xml:space="preserve"> a high amount of disposable income in hand. As</w:t>
      </w:r>
      <w:r w:rsidR="00A73418">
        <w:t xml:space="preserve"> a result, people can contribute better </w:t>
      </w:r>
      <w:r w:rsidR="00F62D3D">
        <w:rPr>
          <w:noProof/>
        </w:rPr>
        <w:t>to</w:t>
      </w:r>
      <w:r w:rsidR="00A73418">
        <w:t xml:space="preserve"> NHS funding along with claiming better healthcare service from NHS. </w:t>
      </w:r>
      <w:r>
        <w:t xml:space="preserve">Along with that, the higher income level of the country can </w:t>
      </w:r>
      <w:r w:rsidRPr="00F62D3D">
        <w:rPr>
          <w:noProof/>
        </w:rPr>
        <w:t>allot</w:t>
      </w:r>
      <w:r>
        <w:t xml:space="preserve"> more amount for NHS</w:t>
      </w:r>
      <w:sdt>
        <w:sdtPr>
          <w:id w:val="718705568"/>
          <w:citation/>
        </w:sdtPr>
        <w:sdtEndPr/>
        <w:sdtContent>
          <w:r w:rsidR="00AC7BBB">
            <w:fldChar w:fldCharType="begin"/>
          </w:r>
          <w:r w:rsidR="00AC7BBB">
            <w:rPr>
              <w:lang w:val="en-US"/>
            </w:rPr>
            <w:instrText xml:space="preserve"> CITATION Fer17 \l 1033 </w:instrText>
          </w:r>
          <w:r w:rsidR="00AC7BBB">
            <w:fldChar w:fldCharType="separate"/>
          </w:r>
          <w:r w:rsidR="00AC7BBB">
            <w:rPr>
              <w:noProof/>
              <w:lang w:val="en-US"/>
            </w:rPr>
            <w:t xml:space="preserve"> </w:t>
          </w:r>
          <w:r w:rsidR="00AC7BBB" w:rsidRPr="00AC7BBB">
            <w:rPr>
              <w:noProof/>
              <w:lang w:val="en-US"/>
            </w:rPr>
            <w:t>(Ferile, 2017)</w:t>
          </w:r>
          <w:r w:rsidR="00AC7BBB">
            <w:fldChar w:fldCharType="end"/>
          </w:r>
        </w:sdtContent>
      </w:sdt>
      <w:r>
        <w:t>. In that way, even with high level of cost, NHS can fund itself to provide better service. But</w:t>
      </w:r>
      <w:r w:rsidR="00A73418">
        <w:t xml:space="preserve">, the inflation rate of </w:t>
      </w:r>
      <w:r>
        <w:t xml:space="preserve">the UK has dropped to 3% from 3.1% </w:t>
      </w:r>
      <w:r w:rsidR="00F62D3D">
        <w:rPr>
          <w:noProof/>
        </w:rPr>
        <w:t>in</w:t>
      </w:r>
      <w:r>
        <w:t xml:space="preserve"> 2017</w:t>
      </w:r>
      <w:sdt>
        <w:sdtPr>
          <w:id w:val="1127439355"/>
          <w:citation/>
        </w:sdtPr>
        <w:sdtEndPr/>
        <w:sdtContent>
          <w:r w:rsidR="00AC7BBB">
            <w:fldChar w:fldCharType="begin"/>
          </w:r>
          <w:r w:rsidR="00AC7BBB">
            <w:rPr>
              <w:lang w:val="en-US"/>
            </w:rPr>
            <w:instrText xml:space="preserve"> CITATION uke181 \l 1033 </w:instrText>
          </w:r>
          <w:r w:rsidR="00AC7BBB">
            <w:fldChar w:fldCharType="separate"/>
          </w:r>
          <w:r w:rsidR="00AC7BBB">
            <w:rPr>
              <w:noProof/>
              <w:lang w:val="en-US"/>
            </w:rPr>
            <w:t xml:space="preserve"> </w:t>
          </w:r>
          <w:r w:rsidR="00AC7BBB" w:rsidRPr="00AC7BBB">
            <w:rPr>
              <w:noProof/>
              <w:lang w:val="en-US"/>
            </w:rPr>
            <w:t>(ukeconomy.com, 2018)</w:t>
          </w:r>
          <w:r w:rsidR="00AC7BBB">
            <w:fldChar w:fldCharType="end"/>
          </w:r>
        </w:sdtContent>
      </w:sdt>
      <w:r>
        <w:t>. As a result, the wages of healthcare staffs will decrease eventually making them lose interest from NHS. Moreover, such decrease will reduce the people’s expenditure in social care under NHS, making it slow in its operations. Therefore, the economic change can affect NHS from its funding to the cost structure.</w:t>
      </w:r>
    </w:p>
    <w:p w:rsidR="00A42FC9" w:rsidRDefault="00A42FC9"/>
    <w:p w:rsidR="002570A9" w:rsidRDefault="00A42FC9" w:rsidP="00A42FC9">
      <w:pPr>
        <w:jc w:val="center"/>
      </w:pPr>
      <w:r>
        <w:t>Figure: Economy size of the UK</w:t>
      </w:r>
      <w:sdt>
        <w:sdtPr>
          <w:id w:val="1290248366"/>
          <w:citation/>
        </w:sdtPr>
        <w:sdtEndPr/>
        <w:sdtContent>
          <w:r w:rsidR="00AC7BBB">
            <w:fldChar w:fldCharType="begin"/>
          </w:r>
          <w:r w:rsidR="00AC7BBB">
            <w:rPr>
              <w:lang w:val="en-US"/>
            </w:rPr>
            <w:instrText xml:space="preserve"> CITATION uke181 \l 1033 </w:instrText>
          </w:r>
          <w:r w:rsidR="00AC7BBB">
            <w:fldChar w:fldCharType="separate"/>
          </w:r>
          <w:r w:rsidR="00AC7BBB">
            <w:rPr>
              <w:noProof/>
              <w:lang w:val="en-US"/>
            </w:rPr>
            <w:t xml:space="preserve"> </w:t>
          </w:r>
          <w:r w:rsidR="00AC7BBB" w:rsidRPr="00AC7BBB">
            <w:rPr>
              <w:noProof/>
              <w:lang w:val="en-US"/>
            </w:rPr>
            <w:t>(ukeconomy.com, 2018)</w:t>
          </w:r>
          <w:r w:rsidR="00AC7BBB">
            <w:fldChar w:fldCharType="end"/>
          </w:r>
        </w:sdtContent>
      </w:sdt>
    </w:p>
    <w:p w:rsidR="00A42FC9" w:rsidRDefault="00A42FC9" w:rsidP="00A42FC9">
      <w:pPr>
        <w:jc w:val="center"/>
      </w:pPr>
    </w:p>
    <w:p w:rsidR="002570A9" w:rsidRDefault="002570A9"/>
    <w:p w:rsidR="002570A9" w:rsidRDefault="002570A9"/>
    <w:p w:rsidR="00D1447C" w:rsidRDefault="00D1447C" w:rsidP="006B5054">
      <w:pPr>
        <w:pStyle w:val="Heading2"/>
      </w:pPr>
      <w:bookmarkStart w:id="5" w:name="_Toc507690320"/>
      <w:r>
        <w:lastRenderedPageBreak/>
        <w:t>Social factors</w:t>
      </w:r>
      <w:bookmarkEnd w:id="5"/>
    </w:p>
    <w:p w:rsidR="00A42FC9" w:rsidRDefault="00B01BC0" w:rsidP="00BE4486">
      <w:pPr>
        <w:spacing w:line="360" w:lineRule="auto"/>
      </w:pPr>
      <w:r>
        <w:rPr>
          <w:noProof/>
          <w:lang w:val="en-US" w:eastAsia="en-US"/>
        </w:rPr>
        <w:drawing>
          <wp:anchor distT="0" distB="0" distL="114300" distR="114300" simplePos="0" relativeHeight="251665408" behindDoc="0" locked="0" layoutInCell="1" allowOverlap="1">
            <wp:simplePos x="0" y="0"/>
            <wp:positionH relativeFrom="margin">
              <wp:align>center</wp:align>
            </wp:positionH>
            <wp:positionV relativeFrom="paragraph">
              <wp:posOffset>3948402</wp:posOffset>
            </wp:positionV>
            <wp:extent cx="3569970" cy="259334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8.png"/>
                    <pic:cNvPicPr/>
                  </pic:nvPicPr>
                  <pic:blipFill rotWithShape="1">
                    <a:blip r:embed="rId14">
                      <a:extLst>
                        <a:ext uri="{28A0092B-C50C-407E-A947-70E740481C1C}">
                          <a14:useLocalDpi xmlns:a14="http://schemas.microsoft.com/office/drawing/2010/main" val="0"/>
                        </a:ext>
                      </a:extLst>
                    </a:blip>
                    <a:srcRect r="2208" b="9426"/>
                    <a:stretch/>
                  </pic:blipFill>
                  <pic:spPr bwMode="auto">
                    <a:xfrm>
                      <a:off x="0" y="0"/>
                      <a:ext cx="3569970" cy="2593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2FC9">
        <w:t xml:space="preserve">In the UK, people use to expend a lot on healthcare facilities. </w:t>
      </w:r>
      <w:r>
        <w:t xml:space="preserve">Aging rate is high in the UK and 17% people of the country are aged over 65 years. </w:t>
      </w:r>
      <w:r w:rsidR="00A42FC9">
        <w:t xml:space="preserve">Most </w:t>
      </w:r>
      <w:r>
        <w:t>of this</w:t>
      </w:r>
      <w:r w:rsidR="00A42FC9">
        <w:t xml:space="preserve"> elderly people claim for social care within which around 37.5% people seek for healt</w:t>
      </w:r>
      <w:r w:rsidR="000602DA">
        <w:t>hcare facilities first of all</w:t>
      </w:r>
      <w:sdt>
        <w:sdtPr>
          <w:id w:val="-1642567980"/>
          <w:citation/>
        </w:sdtPr>
        <w:sdtEndPr/>
        <w:sdtContent>
          <w:r w:rsidR="00AC7BBB">
            <w:fldChar w:fldCharType="begin"/>
          </w:r>
          <w:r w:rsidR="00AC7BBB">
            <w:rPr>
              <w:lang w:val="en-US"/>
            </w:rPr>
            <w:instrText xml:space="preserve"> CITATION Kau17 \l 1033 </w:instrText>
          </w:r>
          <w:r w:rsidR="00AC7BBB">
            <w:fldChar w:fldCharType="separate"/>
          </w:r>
          <w:r w:rsidR="00AC7BBB">
            <w:rPr>
              <w:noProof/>
              <w:lang w:val="en-US"/>
            </w:rPr>
            <w:t xml:space="preserve"> </w:t>
          </w:r>
          <w:r w:rsidR="00AC7BBB" w:rsidRPr="00AC7BBB">
            <w:rPr>
              <w:noProof/>
              <w:lang w:val="en-US"/>
            </w:rPr>
            <w:t>(Kauders, 2017)</w:t>
          </w:r>
          <w:r w:rsidR="00AC7BBB">
            <w:fldChar w:fldCharType="end"/>
          </w:r>
        </w:sdtContent>
      </w:sdt>
      <w:r w:rsidR="000602DA">
        <w:t>. Therefore, through elderly care system, the expenditure on healthcare in the UK has increased by 3.1%. Among all the G-7 countries, the UK has the highest expenditure on healthcare with 83.3% of the spending of</w:t>
      </w:r>
      <w:r w:rsidR="00F62D3D">
        <w:t xml:space="preserve"> the</w:t>
      </w:r>
      <w:r w:rsidR="000602DA">
        <w:t xml:space="preserve"> </w:t>
      </w:r>
      <w:r w:rsidR="000602DA" w:rsidRPr="00F62D3D">
        <w:rPr>
          <w:noProof/>
        </w:rPr>
        <w:t>public</w:t>
      </w:r>
      <w:r w:rsidR="000602DA">
        <w:t xml:space="preserve"> sector</w:t>
      </w:r>
      <w:sdt>
        <w:sdtPr>
          <w:id w:val="1173455097"/>
          <w:citation/>
        </w:sdtPr>
        <w:sdtEndPr/>
        <w:sdtContent>
          <w:r w:rsidR="00AC7BBB">
            <w:fldChar w:fldCharType="begin"/>
          </w:r>
          <w:r w:rsidR="00AC7BBB">
            <w:rPr>
              <w:lang w:val="en-US"/>
            </w:rPr>
            <w:instrText xml:space="preserve"> CITATION nuf18 \l 1033 </w:instrText>
          </w:r>
          <w:r w:rsidR="00AC7BBB">
            <w:fldChar w:fldCharType="separate"/>
          </w:r>
          <w:r w:rsidR="00AC7BBB">
            <w:rPr>
              <w:noProof/>
              <w:lang w:val="en-US"/>
            </w:rPr>
            <w:t xml:space="preserve"> </w:t>
          </w:r>
          <w:r w:rsidR="00AC7BBB" w:rsidRPr="00AC7BBB">
            <w:rPr>
              <w:noProof/>
              <w:lang w:val="en-US"/>
            </w:rPr>
            <w:t>(nuffieldtrust.org.uk, 2018)</w:t>
          </w:r>
          <w:r w:rsidR="00AC7BBB">
            <w:fldChar w:fldCharType="end"/>
          </w:r>
        </w:sdtContent>
      </w:sdt>
      <w:r w:rsidR="000602DA">
        <w:t>. Moreover, people of different ages are now depended most on public healthcare. For different vaccines for the infants, around 72% families take services of NHS</w:t>
      </w:r>
      <w:sdt>
        <w:sdtPr>
          <w:id w:val="-1054695712"/>
          <w:citation/>
        </w:sdtPr>
        <w:sdtEndPr/>
        <w:sdtContent>
          <w:r w:rsidR="00AC7BBB">
            <w:fldChar w:fldCharType="begin"/>
          </w:r>
          <w:r w:rsidR="00AC7BBB">
            <w:rPr>
              <w:lang w:val="en-US"/>
            </w:rPr>
            <w:instrText xml:space="preserve"> CITATION Jaf \l 1033 </w:instrText>
          </w:r>
          <w:r w:rsidR="00AC7BBB">
            <w:fldChar w:fldCharType="separate"/>
          </w:r>
          <w:r w:rsidR="00AC7BBB">
            <w:rPr>
              <w:noProof/>
              <w:lang w:val="en-US"/>
            </w:rPr>
            <w:t xml:space="preserve"> </w:t>
          </w:r>
          <w:r w:rsidR="00AC7BBB" w:rsidRPr="00AC7BBB">
            <w:rPr>
              <w:noProof/>
              <w:lang w:val="en-US"/>
            </w:rPr>
            <w:t>(Jafri, n.d.)</w:t>
          </w:r>
          <w:r w:rsidR="00AC7BBB">
            <w:fldChar w:fldCharType="end"/>
          </w:r>
        </w:sdtContent>
      </w:sdt>
      <w:r w:rsidR="000602DA">
        <w:t xml:space="preserve">. For emergency services and for different diseases, people need to seek healthcare from near points. As a result, the NHS care points help through </w:t>
      </w:r>
      <w:r>
        <w:t xml:space="preserve">emergency services and expert doctors. </w:t>
      </w:r>
      <w:r w:rsidR="000602DA">
        <w:t xml:space="preserve"> </w:t>
      </w:r>
      <w:r>
        <w:t xml:space="preserve">Poor people who cannot access to private healthcare can also get their needed help from NHS. Therefore, the demand for NHS services is increasing day-by-day. But the increasing cost of NHS services for emergency and continuing services are costing a lot for young people as well. Recently, lack of staffs and new technologies are depriving almost 3% of complex patients </w:t>
      </w:r>
      <w:r w:rsidR="00F62D3D">
        <w:rPr>
          <w:noProof/>
        </w:rPr>
        <w:t>of</w:t>
      </w:r>
      <w:r>
        <w:t xml:space="preserve"> needed services. So, NHS is losing its image to serve better among people.</w:t>
      </w:r>
    </w:p>
    <w:p w:rsidR="00B01BC0" w:rsidRDefault="00B01BC0" w:rsidP="00B01BC0">
      <w:pPr>
        <w:jc w:val="center"/>
      </w:pPr>
      <w:r>
        <w:t>Figure: Spending on healthcare in the UK</w:t>
      </w:r>
      <w:sdt>
        <w:sdtPr>
          <w:id w:val="-1452537600"/>
          <w:citation/>
        </w:sdtPr>
        <w:sdtEndPr/>
        <w:sdtContent>
          <w:r w:rsidR="00AC7BBB">
            <w:fldChar w:fldCharType="begin"/>
          </w:r>
          <w:r w:rsidR="00AC7BBB">
            <w:rPr>
              <w:lang w:val="en-US"/>
            </w:rPr>
            <w:instrText xml:space="preserve"> CITATION Fer17 \l 1033 </w:instrText>
          </w:r>
          <w:r w:rsidR="00AC7BBB">
            <w:fldChar w:fldCharType="separate"/>
          </w:r>
          <w:r w:rsidR="00AC7BBB">
            <w:rPr>
              <w:noProof/>
              <w:lang w:val="en-US"/>
            </w:rPr>
            <w:t xml:space="preserve"> </w:t>
          </w:r>
          <w:r w:rsidR="00AC7BBB" w:rsidRPr="00AC7BBB">
            <w:rPr>
              <w:noProof/>
              <w:lang w:val="en-US"/>
            </w:rPr>
            <w:t>(Ferile, 2017)</w:t>
          </w:r>
          <w:r w:rsidR="00AC7BBB">
            <w:fldChar w:fldCharType="end"/>
          </w:r>
        </w:sdtContent>
      </w:sdt>
    </w:p>
    <w:p w:rsidR="006B5054" w:rsidRDefault="006B5054" w:rsidP="00B01BC0">
      <w:pPr>
        <w:jc w:val="center"/>
      </w:pPr>
    </w:p>
    <w:p w:rsidR="00A42FC9" w:rsidRDefault="00A42FC9"/>
    <w:p w:rsidR="00D1447C" w:rsidRDefault="00D1447C" w:rsidP="006B5054">
      <w:pPr>
        <w:pStyle w:val="Heading2"/>
      </w:pPr>
      <w:bookmarkStart w:id="6" w:name="_Toc507690321"/>
      <w:r>
        <w:lastRenderedPageBreak/>
        <w:t>Technological factors</w:t>
      </w:r>
      <w:bookmarkEnd w:id="6"/>
    </w:p>
    <w:p w:rsidR="00286E69" w:rsidRDefault="00286E69" w:rsidP="003E4944">
      <w:pPr>
        <w:spacing w:line="360" w:lineRule="auto"/>
      </w:pPr>
      <w:r>
        <w:t xml:space="preserve">The UK is one of the </w:t>
      </w:r>
      <w:r w:rsidRPr="00F62D3D">
        <w:rPr>
          <w:noProof/>
        </w:rPr>
        <w:t>technology</w:t>
      </w:r>
      <w:r w:rsidR="00F62D3D">
        <w:rPr>
          <w:noProof/>
        </w:rPr>
        <w:t>-</w:t>
      </w:r>
      <w:r w:rsidRPr="00F62D3D">
        <w:rPr>
          <w:noProof/>
        </w:rPr>
        <w:t>based</w:t>
      </w:r>
      <w:r>
        <w:t xml:space="preserve"> </w:t>
      </w:r>
      <w:r w:rsidRPr="00F62D3D">
        <w:rPr>
          <w:noProof/>
        </w:rPr>
        <w:t>countr</w:t>
      </w:r>
      <w:r w:rsidR="00F62D3D">
        <w:rPr>
          <w:noProof/>
        </w:rPr>
        <w:t>ies</w:t>
      </w:r>
      <w:r>
        <w:t xml:space="preserve"> from where many innovative ideas come in. around 11% of world’s innovation comes from the UK researchers</w:t>
      </w:r>
      <w:sdt>
        <w:sdtPr>
          <w:id w:val="-1666474514"/>
          <w:citation/>
        </w:sdtPr>
        <w:sdtEndPr/>
        <w:sdtContent>
          <w:r w:rsidR="00AC7BBB">
            <w:fldChar w:fldCharType="begin"/>
          </w:r>
          <w:r w:rsidR="00AC7BBB">
            <w:rPr>
              <w:lang w:val="en-US"/>
            </w:rPr>
            <w:instrText xml:space="preserve"> CITATION Kau17 \l 1033 </w:instrText>
          </w:r>
          <w:r w:rsidR="00AC7BBB">
            <w:fldChar w:fldCharType="separate"/>
          </w:r>
          <w:r w:rsidR="00AC7BBB">
            <w:rPr>
              <w:noProof/>
              <w:lang w:val="en-US"/>
            </w:rPr>
            <w:t xml:space="preserve"> </w:t>
          </w:r>
          <w:r w:rsidR="00AC7BBB" w:rsidRPr="00AC7BBB">
            <w:rPr>
              <w:noProof/>
              <w:lang w:val="en-US"/>
            </w:rPr>
            <w:t>(Kauders, 2017)</w:t>
          </w:r>
          <w:r w:rsidR="00AC7BBB">
            <w:fldChar w:fldCharType="end"/>
          </w:r>
        </w:sdtContent>
      </w:sdt>
      <w:r>
        <w:t xml:space="preserve">. Therefore, the </w:t>
      </w:r>
      <w:proofErr w:type="spellStart"/>
      <w:r>
        <w:t>govt</w:t>
      </w:r>
      <w:proofErr w:type="spellEnd"/>
      <w:r>
        <w:t xml:space="preserve"> has employed separate funding for research and innovation in here. </w:t>
      </w:r>
      <w:r w:rsidR="00C528DB">
        <w:t>NHS employs its experts in National Institute of Health Research (NIHR) for developing better servicing</w:t>
      </w:r>
      <w:sdt>
        <w:sdtPr>
          <w:id w:val="-329903686"/>
          <w:citation/>
        </w:sdtPr>
        <w:sdtEndPr/>
        <w:sdtContent>
          <w:r w:rsidR="00AC7BBB">
            <w:fldChar w:fldCharType="begin"/>
          </w:r>
          <w:r w:rsidR="00AC7BBB">
            <w:rPr>
              <w:lang w:val="en-US"/>
            </w:rPr>
            <w:instrText xml:space="preserve"> CITATION Nhs18 \l 1033 </w:instrText>
          </w:r>
          <w:r w:rsidR="00AC7BBB">
            <w:fldChar w:fldCharType="separate"/>
          </w:r>
          <w:r w:rsidR="00AC7BBB">
            <w:rPr>
              <w:noProof/>
              <w:lang w:val="en-US"/>
            </w:rPr>
            <w:t xml:space="preserve"> </w:t>
          </w:r>
          <w:r w:rsidR="00AC7BBB" w:rsidRPr="00AC7BBB">
            <w:rPr>
              <w:noProof/>
              <w:lang w:val="en-US"/>
            </w:rPr>
            <w:t>(Nhs.uk, 2018)</w:t>
          </w:r>
          <w:r w:rsidR="00AC7BBB">
            <w:fldChar w:fldCharType="end"/>
          </w:r>
        </w:sdtContent>
      </w:sdt>
      <w:r w:rsidR="00C528DB">
        <w:t>. The organization applies state-of-the-art data analytics to explore health trends in countries along with pinpointing most needed treatment of people. The organization mainly focuses on dementia and different mental health problems and develops different solutions for them. Moreover, in NHS points, people can seek medical help through online, calling at 111 and can get immediate help</w:t>
      </w:r>
      <w:sdt>
        <w:sdtPr>
          <w:id w:val="-1704780036"/>
          <w:citation/>
        </w:sdtPr>
        <w:sdtEndPr/>
        <w:sdtContent>
          <w:r w:rsidR="00AC7BBB">
            <w:fldChar w:fldCharType="begin"/>
          </w:r>
          <w:r w:rsidR="00AC7BBB">
            <w:rPr>
              <w:lang w:val="en-US"/>
            </w:rPr>
            <w:instrText xml:space="preserve"> CITATION Cam17 \l 1033 </w:instrText>
          </w:r>
          <w:r w:rsidR="00AC7BBB">
            <w:fldChar w:fldCharType="separate"/>
          </w:r>
          <w:r w:rsidR="00AC7BBB">
            <w:rPr>
              <w:noProof/>
              <w:lang w:val="en-US"/>
            </w:rPr>
            <w:t xml:space="preserve"> </w:t>
          </w:r>
          <w:r w:rsidR="00AC7BBB" w:rsidRPr="00AC7BBB">
            <w:rPr>
              <w:noProof/>
              <w:lang w:val="en-US"/>
            </w:rPr>
            <w:t>(Campling, 2017)</w:t>
          </w:r>
          <w:r w:rsidR="00AC7BBB">
            <w:fldChar w:fldCharType="end"/>
          </w:r>
        </w:sdtContent>
      </w:sdt>
      <w:r w:rsidR="00C528DB">
        <w:t xml:space="preserve">. To serve even in distant areas, NHS Digital App also is helpful to connect to NHS. With the use of 16 Global Digital Exemplars, around 80% of the services has been made digitized. </w:t>
      </w:r>
      <w:r w:rsidR="005603CD">
        <w:t xml:space="preserve">New 33 innovations, 13 Genomic Medicine Centres and 22000 employees have exemplified the research </w:t>
      </w:r>
      <w:r w:rsidR="003E4944">
        <w:t xml:space="preserve">and innovation </w:t>
      </w:r>
      <w:r w:rsidR="005603CD">
        <w:t>facilities of the NHS</w:t>
      </w:r>
      <w:sdt>
        <w:sdtPr>
          <w:id w:val="35165406"/>
          <w:citation/>
        </w:sdtPr>
        <w:sdtEndPr/>
        <w:sdtContent>
          <w:r w:rsidR="00AC7BBB">
            <w:fldChar w:fldCharType="begin"/>
          </w:r>
          <w:r w:rsidR="00AC7BBB">
            <w:rPr>
              <w:lang w:val="en-US"/>
            </w:rPr>
            <w:instrText xml:space="preserve"> CITATION Nhs18 \l 1033 </w:instrText>
          </w:r>
          <w:r w:rsidR="00AC7BBB">
            <w:fldChar w:fldCharType="separate"/>
          </w:r>
          <w:r w:rsidR="00AC7BBB">
            <w:rPr>
              <w:noProof/>
              <w:lang w:val="en-US"/>
            </w:rPr>
            <w:t xml:space="preserve"> </w:t>
          </w:r>
          <w:r w:rsidR="00AC7BBB" w:rsidRPr="00AC7BBB">
            <w:rPr>
              <w:noProof/>
              <w:lang w:val="en-US"/>
            </w:rPr>
            <w:t>(Nhs.uk, 2018)</w:t>
          </w:r>
          <w:r w:rsidR="00AC7BBB">
            <w:fldChar w:fldCharType="end"/>
          </w:r>
        </w:sdtContent>
      </w:sdt>
      <w:r w:rsidR="005603CD">
        <w:t xml:space="preserve">. </w:t>
      </w:r>
    </w:p>
    <w:p w:rsidR="00D1447C" w:rsidRDefault="00D1447C" w:rsidP="006B5054">
      <w:pPr>
        <w:pStyle w:val="Heading2"/>
      </w:pPr>
      <w:bookmarkStart w:id="7" w:name="_Toc507690322"/>
      <w:r>
        <w:t>Environmental factors</w:t>
      </w:r>
      <w:bookmarkEnd w:id="7"/>
    </w:p>
    <w:p w:rsidR="001F7452" w:rsidRDefault="003E4944" w:rsidP="00B47AA6">
      <w:pPr>
        <w:spacing w:line="360" w:lineRule="auto"/>
      </w:pPr>
      <w:r>
        <w:t xml:space="preserve">In the UK, </w:t>
      </w:r>
      <w:proofErr w:type="spellStart"/>
      <w:r>
        <w:t>govt</w:t>
      </w:r>
      <w:proofErr w:type="spellEnd"/>
      <w:r>
        <w:t xml:space="preserve"> has imposed strict regulations to control the effect of industries on the environment. Environmental Law-1972 has imposed</w:t>
      </w:r>
      <w:r w:rsidR="00CA59B6">
        <w:t xml:space="preserve"> that organizations need to manage ecological balance </w:t>
      </w:r>
      <w:r w:rsidR="00DA4802">
        <w:t>within them</w:t>
      </w:r>
      <w:sdt>
        <w:sdtPr>
          <w:id w:val="-1932184077"/>
          <w:citation/>
        </w:sdtPr>
        <w:sdtEndPr/>
        <w:sdtContent>
          <w:r w:rsidR="00AC7BBB">
            <w:fldChar w:fldCharType="begin"/>
          </w:r>
          <w:r w:rsidR="00AC7BBB">
            <w:rPr>
              <w:lang w:val="en-US"/>
            </w:rPr>
            <w:instrText xml:space="preserve"> CITATION Nhs18 \l 1033 </w:instrText>
          </w:r>
          <w:r w:rsidR="00AC7BBB">
            <w:fldChar w:fldCharType="separate"/>
          </w:r>
          <w:r w:rsidR="00AC7BBB">
            <w:rPr>
              <w:noProof/>
              <w:lang w:val="en-US"/>
            </w:rPr>
            <w:t xml:space="preserve"> </w:t>
          </w:r>
          <w:r w:rsidR="00AC7BBB" w:rsidRPr="00AC7BBB">
            <w:rPr>
              <w:noProof/>
              <w:lang w:val="en-US"/>
            </w:rPr>
            <w:t>(Nhs.uk, 2018)</w:t>
          </w:r>
          <w:r w:rsidR="00AC7BBB">
            <w:fldChar w:fldCharType="end"/>
          </w:r>
        </w:sdtContent>
      </w:sdt>
      <w:r w:rsidR="00DA4802">
        <w:t xml:space="preserve">. </w:t>
      </w:r>
      <w:r w:rsidR="001F7452">
        <w:t>Moreover, reducing the impact on</w:t>
      </w:r>
      <w:r w:rsidR="00F62D3D">
        <w:t xml:space="preserve"> the</w:t>
      </w:r>
      <w:r w:rsidR="001F7452">
        <w:t xml:space="preserve"> </w:t>
      </w:r>
      <w:r w:rsidR="001F7452" w:rsidRPr="00F62D3D">
        <w:rPr>
          <w:noProof/>
        </w:rPr>
        <w:t>environment</w:t>
      </w:r>
      <w:r w:rsidR="001F7452">
        <w:t xml:space="preserve"> has been necessary to maintain</w:t>
      </w:r>
      <w:r w:rsidR="00F62D3D">
        <w:t xml:space="preserve"> the</w:t>
      </w:r>
      <w:r w:rsidR="001F7452">
        <w:t xml:space="preserve"> </w:t>
      </w:r>
      <w:r w:rsidR="001F7452" w:rsidRPr="00F62D3D">
        <w:rPr>
          <w:noProof/>
        </w:rPr>
        <w:t>brand</w:t>
      </w:r>
      <w:r w:rsidR="001F7452">
        <w:t xml:space="preserve"> image in the UK. In NHS, this issue has got tremendous attention. To meet greenhouse gas target, NHS has created “route map” in all of its care points</w:t>
      </w:r>
      <w:sdt>
        <w:sdtPr>
          <w:id w:val="-18929777"/>
          <w:citation/>
        </w:sdtPr>
        <w:sdtEndPr/>
        <w:sdtContent>
          <w:r w:rsidR="00B47AA6">
            <w:fldChar w:fldCharType="begin"/>
          </w:r>
          <w:r w:rsidR="00B47AA6">
            <w:rPr>
              <w:lang w:val="en-US"/>
            </w:rPr>
            <w:instrText xml:space="preserve"> CITATION Nhs18 \l 1033 </w:instrText>
          </w:r>
          <w:r w:rsidR="00B47AA6">
            <w:fldChar w:fldCharType="separate"/>
          </w:r>
          <w:r w:rsidR="00B47AA6">
            <w:rPr>
              <w:noProof/>
              <w:lang w:val="en-US"/>
            </w:rPr>
            <w:t xml:space="preserve"> </w:t>
          </w:r>
          <w:r w:rsidR="00B47AA6" w:rsidRPr="00B47AA6">
            <w:rPr>
              <w:noProof/>
              <w:lang w:val="en-US"/>
            </w:rPr>
            <w:t>(Nhs.uk, 2018)</w:t>
          </w:r>
          <w:r w:rsidR="00B47AA6">
            <w:fldChar w:fldCharType="end"/>
          </w:r>
        </w:sdtContent>
      </w:sdt>
      <w:r w:rsidR="001F7452">
        <w:t>. Air conditions are water-powered, doctors are instructed for using correct bins, flower classes for ulcer patients and more are helping to mitigate carbon emission. Moreover, in Nottinghamshire, using the local amenities, the Kings Mill hospital has developed £4 million energy project to reduce carbon emission</w:t>
      </w:r>
      <w:sdt>
        <w:sdtPr>
          <w:id w:val="-1707024211"/>
          <w:citation/>
        </w:sdtPr>
        <w:sdtEndPr/>
        <w:sdtContent>
          <w:r w:rsidR="00B47AA6">
            <w:fldChar w:fldCharType="begin"/>
          </w:r>
          <w:r w:rsidR="00B47AA6">
            <w:rPr>
              <w:lang w:val="en-US"/>
            </w:rPr>
            <w:instrText xml:space="preserve"> CITATION Jaf \l 1033 </w:instrText>
          </w:r>
          <w:r w:rsidR="00B47AA6">
            <w:fldChar w:fldCharType="separate"/>
          </w:r>
          <w:r w:rsidR="00B47AA6">
            <w:rPr>
              <w:noProof/>
              <w:lang w:val="en-US"/>
            </w:rPr>
            <w:t xml:space="preserve"> </w:t>
          </w:r>
          <w:r w:rsidR="00B47AA6" w:rsidRPr="00B47AA6">
            <w:rPr>
              <w:noProof/>
              <w:lang w:val="en-US"/>
            </w:rPr>
            <w:t>(Jafri, n.d.)</w:t>
          </w:r>
          <w:r w:rsidR="00B47AA6">
            <w:fldChar w:fldCharType="end"/>
          </w:r>
        </w:sdtContent>
      </w:sdt>
      <w:r w:rsidR="001F7452">
        <w:t>. As a result, the produced energy is supplying 40% energy needs in winter. The hospital meals are becoming vegetarian and are sourced from local firms. Along with that, hospitals are recycling rubbishes and installing green roofs in new buildings. In that way, NHS is reducing carbon emission by 10% as targeted</w:t>
      </w:r>
      <w:sdt>
        <w:sdtPr>
          <w:id w:val="-486171530"/>
          <w:citation/>
        </w:sdtPr>
        <w:sdtEndPr/>
        <w:sdtContent>
          <w:r w:rsidR="00B47AA6">
            <w:fldChar w:fldCharType="begin"/>
          </w:r>
          <w:r w:rsidR="00B47AA6">
            <w:rPr>
              <w:lang w:val="en-US"/>
            </w:rPr>
            <w:instrText xml:space="preserve"> CITATION Fer17 \l 1033 </w:instrText>
          </w:r>
          <w:r w:rsidR="00B47AA6">
            <w:fldChar w:fldCharType="separate"/>
          </w:r>
          <w:r w:rsidR="00B47AA6">
            <w:rPr>
              <w:noProof/>
              <w:lang w:val="en-US"/>
            </w:rPr>
            <w:t xml:space="preserve"> </w:t>
          </w:r>
          <w:r w:rsidR="00B47AA6" w:rsidRPr="00B47AA6">
            <w:rPr>
              <w:noProof/>
              <w:lang w:val="en-US"/>
            </w:rPr>
            <w:t>(Ferile, 2017)</w:t>
          </w:r>
          <w:r w:rsidR="00B47AA6">
            <w:fldChar w:fldCharType="end"/>
          </w:r>
        </w:sdtContent>
      </w:sdt>
      <w:r w:rsidR="001F7452">
        <w:t xml:space="preserve">. </w:t>
      </w:r>
    </w:p>
    <w:p w:rsidR="006B5054" w:rsidRDefault="006B5054" w:rsidP="00B47AA6">
      <w:pPr>
        <w:spacing w:line="360" w:lineRule="auto"/>
      </w:pPr>
    </w:p>
    <w:p w:rsidR="006B5054" w:rsidRDefault="006B5054" w:rsidP="00B47AA6">
      <w:pPr>
        <w:spacing w:line="360" w:lineRule="auto"/>
      </w:pPr>
    </w:p>
    <w:p w:rsidR="00D1447C" w:rsidRDefault="00D1447C" w:rsidP="006B5054">
      <w:pPr>
        <w:pStyle w:val="Heading2"/>
      </w:pPr>
      <w:bookmarkStart w:id="8" w:name="_Toc507690323"/>
      <w:r>
        <w:lastRenderedPageBreak/>
        <w:t>Legal factors</w:t>
      </w:r>
      <w:bookmarkEnd w:id="8"/>
    </w:p>
    <w:p w:rsidR="001F7452" w:rsidRDefault="00640BB4" w:rsidP="00640BB4">
      <w:pPr>
        <w:spacing w:line="360" w:lineRule="auto"/>
      </w:pPr>
      <w:r>
        <w:t xml:space="preserve">Organizations are </w:t>
      </w:r>
      <w:r w:rsidRPr="00F62D3D">
        <w:rPr>
          <w:noProof/>
        </w:rPr>
        <w:t>strict</w:t>
      </w:r>
      <w:r>
        <w:t xml:space="preserve"> to follow equity pay act-1970, race relation act-1976 and more in the UK to protect employees and stakeholders. Health and Social Care Act- 2012 has assured equality in health services</w:t>
      </w:r>
      <w:sdt>
        <w:sdtPr>
          <w:id w:val="-1050151877"/>
          <w:citation/>
        </w:sdtPr>
        <w:sdtEndPr/>
        <w:sdtContent>
          <w:r w:rsidR="00B47AA6">
            <w:fldChar w:fldCharType="begin"/>
          </w:r>
          <w:r w:rsidR="00B47AA6">
            <w:rPr>
              <w:lang w:val="en-US"/>
            </w:rPr>
            <w:instrText xml:space="preserve"> CITATION Nhs18 \l 1033 </w:instrText>
          </w:r>
          <w:r w:rsidR="00B47AA6">
            <w:fldChar w:fldCharType="separate"/>
          </w:r>
          <w:r w:rsidR="00B47AA6">
            <w:rPr>
              <w:noProof/>
              <w:lang w:val="en-US"/>
            </w:rPr>
            <w:t xml:space="preserve"> </w:t>
          </w:r>
          <w:r w:rsidR="00B47AA6" w:rsidRPr="00B47AA6">
            <w:rPr>
              <w:noProof/>
              <w:lang w:val="en-US"/>
            </w:rPr>
            <w:t>(Nhs.uk, 2018)</w:t>
          </w:r>
          <w:r w:rsidR="00B47AA6">
            <w:fldChar w:fldCharType="end"/>
          </w:r>
        </w:sdtContent>
      </w:sdt>
      <w:r>
        <w:t xml:space="preserve">. Moreover, Social Value Act- 2012 considers economic, social and environmental wellbeing for the rendered services. Therefore, NHS, as a public service provider is taking actions benefitting social determinants of health like; employment, housing and more. Moreover, irrespective of wealth or money, NHS is servicing people of all income and all ages for </w:t>
      </w:r>
      <w:proofErr w:type="spellStart"/>
      <w:r>
        <w:t>AtoZ</w:t>
      </w:r>
      <w:proofErr w:type="spellEnd"/>
      <w:r>
        <w:t xml:space="preserve"> diseases</w:t>
      </w:r>
      <w:sdt>
        <w:sdtPr>
          <w:id w:val="-357591376"/>
          <w:citation/>
        </w:sdtPr>
        <w:sdtEndPr/>
        <w:sdtContent>
          <w:r w:rsidR="00B47AA6">
            <w:fldChar w:fldCharType="begin"/>
          </w:r>
          <w:r w:rsidR="00B47AA6">
            <w:rPr>
              <w:lang w:val="en-US"/>
            </w:rPr>
            <w:instrText xml:space="preserve"> CITATION Whi171 \l 1033 </w:instrText>
          </w:r>
          <w:r w:rsidR="00B47AA6">
            <w:fldChar w:fldCharType="separate"/>
          </w:r>
          <w:r w:rsidR="00B47AA6">
            <w:rPr>
              <w:noProof/>
              <w:lang w:val="en-US"/>
            </w:rPr>
            <w:t xml:space="preserve"> </w:t>
          </w:r>
          <w:r w:rsidR="00B47AA6" w:rsidRPr="00B47AA6">
            <w:rPr>
              <w:noProof/>
              <w:lang w:val="en-US"/>
            </w:rPr>
            <w:t>(White, 2017)</w:t>
          </w:r>
          <w:r w:rsidR="00B47AA6">
            <w:fldChar w:fldCharType="end"/>
          </w:r>
        </w:sdtContent>
      </w:sdt>
      <w:r>
        <w:t>. Moreover, as being a public health service, NHS is having a suitable legal facility in the UK.</w:t>
      </w:r>
    </w:p>
    <w:p w:rsidR="00BE4486" w:rsidRDefault="00BE4486" w:rsidP="00BE4486">
      <w:pPr>
        <w:pStyle w:val="Heading1"/>
      </w:pPr>
      <w:bookmarkStart w:id="9" w:name="_Toc507690324"/>
      <w:r>
        <w:t>Options to resolve problems</w:t>
      </w:r>
      <w:bookmarkEnd w:id="9"/>
    </w:p>
    <w:p w:rsidR="00D33101" w:rsidRDefault="00BE4486" w:rsidP="008C0660">
      <w:pPr>
        <w:spacing w:line="360" w:lineRule="auto"/>
      </w:pPr>
      <w:r>
        <w:t>Basically, from the factors externally, NHS is suffering from</w:t>
      </w:r>
      <w:r w:rsidR="00F62D3D">
        <w:t xml:space="preserve"> the</w:t>
      </w:r>
      <w:r>
        <w:t xml:space="preserve"> </w:t>
      </w:r>
      <w:r w:rsidRPr="00F62D3D">
        <w:rPr>
          <w:noProof/>
        </w:rPr>
        <w:t>efficient</w:t>
      </w:r>
      <w:r>
        <w:t xml:space="preserve"> use of its funds, increasing costs for adults and lack of ability to serve for demanded services</w:t>
      </w:r>
      <w:sdt>
        <w:sdtPr>
          <w:id w:val="146489036"/>
          <w:citation/>
        </w:sdtPr>
        <w:sdtEndPr/>
        <w:sdtContent>
          <w:r w:rsidR="00B47AA6">
            <w:fldChar w:fldCharType="begin"/>
          </w:r>
          <w:r w:rsidR="00B47AA6">
            <w:rPr>
              <w:lang w:val="en-US"/>
            </w:rPr>
            <w:instrText xml:space="preserve"> CITATION Jaf \l 1033 </w:instrText>
          </w:r>
          <w:r w:rsidR="00B47AA6">
            <w:fldChar w:fldCharType="separate"/>
          </w:r>
          <w:r w:rsidR="00B47AA6">
            <w:rPr>
              <w:noProof/>
              <w:lang w:val="en-US"/>
            </w:rPr>
            <w:t xml:space="preserve"> </w:t>
          </w:r>
          <w:r w:rsidR="00B47AA6" w:rsidRPr="00B47AA6">
            <w:rPr>
              <w:noProof/>
              <w:lang w:val="en-US"/>
            </w:rPr>
            <w:t>(Jafri, n.d.)</w:t>
          </w:r>
          <w:r w:rsidR="00B47AA6">
            <w:fldChar w:fldCharType="end"/>
          </w:r>
        </w:sdtContent>
      </w:sdt>
      <w:r>
        <w:t>. From</w:t>
      </w:r>
      <w:r w:rsidR="00F62D3D">
        <w:t xml:space="preserve"> the</w:t>
      </w:r>
      <w:r>
        <w:t xml:space="preserve"> </w:t>
      </w:r>
      <w:r w:rsidRPr="00F62D3D">
        <w:rPr>
          <w:noProof/>
        </w:rPr>
        <w:t>economic</w:t>
      </w:r>
      <w:r>
        <w:t xml:space="preserve"> and social overview, the need for changing the situation has been necessary with proper actions. The possible options can be;</w:t>
      </w:r>
    </w:p>
    <w:p w:rsidR="00BE4486" w:rsidRDefault="00BE4486" w:rsidP="006B5054">
      <w:pPr>
        <w:pStyle w:val="Heading2"/>
      </w:pPr>
      <w:bookmarkStart w:id="10" w:name="_Toc507690325"/>
      <w:r>
        <w:t>Improvement of financial plans</w:t>
      </w:r>
      <w:bookmarkEnd w:id="10"/>
    </w:p>
    <w:p w:rsidR="00BE4486" w:rsidRDefault="004C4CB9" w:rsidP="00D33766">
      <w:pPr>
        <w:spacing w:line="360" w:lineRule="auto"/>
      </w:pPr>
      <w:r>
        <w:t>As being a collection of hospitals in different corners of the country,</w:t>
      </w:r>
      <w:r w:rsidR="00F62D3D">
        <w:t xml:space="preserve"> the</w:t>
      </w:r>
      <w:r>
        <w:t xml:space="preserve"> </w:t>
      </w:r>
      <w:r w:rsidR="00AC34BE" w:rsidRPr="00F62D3D">
        <w:rPr>
          <w:noProof/>
        </w:rPr>
        <w:t>performance</w:t>
      </w:r>
      <w:r w:rsidR="00AC34BE">
        <w:t xml:space="preserve"> of hospitals needs to be </w:t>
      </w:r>
      <w:r w:rsidR="00AC34BE" w:rsidRPr="00F62D3D">
        <w:rPr>
          <w:noProof/>
        </w:rPr>
        <w:t>analy</w:t>
      </w:r>
      <w:r w:rsidR="00F62D3D">
        <w:rPr>
          <w:noProof/>
        </w:rPr>
        <w:t>z</w:t>
      </w:r>
      <w:r w:rsidR="00AC34BE" w:rsidRPr="00F62D3D">
        <w:rPr>
          <w:noProof/>
        </w:rPr>
        <w:t>ed</w:t>
      </w:r>
      <w:r w:rsidR="00AC34BE">
        <w:t xml:space="preserve"> to meet up the efficient use of funds. From 2013, NHS is facing a deficit in its funds’ uses even if it had enough allotment from the </w:t>
      </w:r>
      <w:proofErr w:type="spellStart"/>
      <w:r w:rsidR="00AC34BE">
        <w:t>govt</w:t>
      </w:r>
      <w:proofErr w:type="spellEnd"/>
      <w:r w:rsidR="00AC34BE">
        <w:t xml:space="preserve"> budget. More than 13% of the budget is allotted for healthcare through NHS by the UK </w:t>
      </w:r>
      <w:proofErr w:type="spellStart"/>
      <w:r w:rsidR="00AC34BE">
        <w:t>govt</w:t>
      </w:r>
      <w:proofErr w:type="spellEnd"/>
      <w:r w:rsidR="00AC34BE">
        <w:t xml:space="preserve"> even the spending is reducing by 2.6% every year</w:t>
      </w:r>
      <w:sdt>
        <w:sdtPr>
          <w:id w:val="1951670833"/>
          <w:citation/>
        </w:sdtPr>
        <w:sdtEndPr/>
        <w:sdtContent>
          <w:r w:rsidR="00B47AA6">
            <w:fldChar w:fldCharType="begin"/>
          </w:r>
          <w:r w:rsidR="00B47AA6">
            <w:rPr>
              <w:lang w:val="en-US"/>
            </w:rPr>
            <w:instrText xml:space="preserve"> CITATION BBC18 \l 1033 </w:instrText>
          </w:r>
          <w:r w:rsidR="00B47AA6">
            <w:fldChar w:fldCharType="separate"/>
          </w:r>
          <w:r w:rsidR="00B47AA6">
            <w:rPr>
              <w:noProof/>
              <w:lang w:val="en-US"/>
            </w:rPr>
            <w:t xml:space="preserve"> </w:t>
          </w:r>
          <w:r w:rsidR="00B47AA6" w:rsidRPr="00B47AA6">
            <w:rPr>
              <w:noProof/>
              <w:lang w:val="en-US"/>
            </w:rPr>
            <w:t>(BBCNews, 2018)</w:t>
          </w:r>
          <w:r w:rsidR="00B47AA6">
            <w:fldChar w:fldCharType="end"/>
          </w:r>
        </w:sdtContent>
      </w:sdt>
      <w:r w:rsidR="00AC34BE">
        <w:t>. In 2013, the deficit budget was £91 million whereas it was £2447 million deficit in 2015</w:t>
      </w:r>
      <w:sdt>
        <w:sdtPr>
          <w:id w:val="-1699767845"/>
          <w:citation/>
        </w:sdtPr>
        <w:sdtEndPr/>
        <w:sdtContent>
          <w:r w:rsidR="00B47AA6">
            <w:fldChar w:fldCharType="begin"/>
          </w:r>
          <w:r w:rsidR="00B47AA6">
            <w:rPr>
              <w:lang w:val="en-US"/>
            </w:rPr>
            <w:instrText xml:space="preserve"> CITATION nuf18 \l 1033 </w:instrText>
          </w:r>
          <w:r w:rsidR="00B47AA6">
            <w:fldChar w:fldCharType="separate"/>
          </w:r>
          <w:r w:rsidR="00B47AA6">
            <w:rPr>
              <w:noProof/>
              <w:lang w:val="en-US"/>
            </w:rPr>
            <w:t xml:space="preserve"> </w:t>
          </w:r>
          <w:r w:rsidR="00B47AA6" w:rsidRPr="00B47AA6">
            <w:rPr>
              <w:noProof/>
              <w:lang w:val="en-US"/>
            </w:rPr>
            <w:t>(nuffieldtrust.org.uk, 2018)</w:t>
          </w:r>
          <w:r w:rsidR="00B47AA6">
            <w:fldChar w:fldCharType="end"/>
          </w:r>
        </w:sdtContent>
      </w:sdt>
      <w:r w:rsidR="00AC34BE">
        <w:t>. Such huge deficit is reducing the capacity of different hospitals to treat patients with proper treatment and to deliver emergency services in time. Royal Free NHS Foundation Trust and Gloucestershire Hospitals NHS Foundation Trust have planned for only £11 million of deficit whereas it increased to £32 million of</w:t>
      </w:r>
      <w:r w:rsidR="00F62D3D">
        <w:t xml:space="preserve"> the</w:t>
      </w:r>
      <w:r w:rsidR="00AC34BE">
        <w:t xml:space="preserve"> </w:t>
      </w:r>
      <w:r w:rsidR="00AC34BE" w:rsidRPr="00F62D3D">
        <w:rPr>
          <w:noProof/>
        </w:rPr>
        <w:t>deficit</w:t>
      </w:r>
      <w:r w:rsidR="00AC34BE">
        <w:t xml:space="preserve"> which hampered their continuing program</w:t>
      </w:r>
      <w:sdt>
        <w:sdtPr>
          <w:id w:val="-91397854"/>
          <w:citation/>
        </w:sdtPr>
        <w:sdtEndPr/>
        <w:sdtContent>
          <w:r w:rsidR="00B47AA6">
            <w:fldChar w:fldCharType="begin"/>
          </w:r>
          <w:r w:rsidR="00B47AA6">
            <w:rPr>
              <w:lang w:val="en-US"/>
            </w:rPr>
            <w:instrText xml:space="preserve"> CITATION BBC18 \l 1033 </w:instrText>
          </w:r>
          <w:r w:rsidR="00B47AA6">
            <w:fldChar w:fldCharType="separate"/>
          </w:r>
          <w:r w:rsidR="00B47AA6">
            <w:rPr>
              <w:noProof/>
              <w:lang w:val="en-US"/>
            </w:rPr>
            <w:t xml:space="preserve"> </w:t>
          </w:r>
          <w:r w:rsidR="00B47AA6" w:rsidRPr="00B47AA6">
            <w:rPr>
              <w:noProof/>
              <w:lang w:val="en-US"/>
            </w:rPr>
            <w:t>(BBCNews, 2018)</w:t>
          </w:r>
          <w:r w:rsidR="00B47AA6">
            <w:fldChar w:fldCharType="end"/>
          </w:r>
        </w:sdtContent>
      </w:sdt>
      <w:r w:rsidR="00AC34BE">
        <w:t xml:space="preserve">. </w:t>
      </w:r>
      <w:r w:rsidR="00D33766">
        <w:t>Therefore, it has been a necessity to develop</w:t>
      </w:r>
      <w:r w:rsidR="00F62D3D">
        <w:t xml:space="preserve"> an</w:t>
      </w:r>
      <w:r w:rsidR="00D33766">
        <w:t xml:space="preserve"> </w:t>
      </w:r>
      <w:r w:rsidR="00D33766" w:rsidRPr="00F62D3D">
        <w:rPr>
          <w:noProof/>
        </w:rPr>
        <w:t>effective</w:t>
      </w:r>
      <w:r w:rsidR="00D33766">
        <w:t xml:space="preserve"> financial plan for managing such deficits.</w:t>
      </w:r>
    </w:p>
    <w:p w:rsidR="00D33766" w:rsidRDefault="00D33766" w:rsidP="00D33766">
      <w:pPr>
        <w:spacing w:line="360" w:lineRule="auto"/>
      </w:pPr>
    </w:p>
    <w:p w:rsidR="00D33766" w:rsidRDefault="00D33766" w:rsidP="00D33766">
      <w:pPr>
        <w:spacing w:line="360" w:lineRule="auto"/>
      </w:pPr>
    </w:p>
    <w:p w:rsidR="00D33766" w:rsidRDefault="00D33766" w:rsidP="00D33766">
      <w:pPr>
        <w:spacing w:line="360" w:lineRule="auto"/>
      </w:pPr>
    </w:p>
    <w:p w:rsidR="00D33766" w:rsidRDefault="00D33766" w:rsidP="00D33766">
      <w:pPr>
        <w:spacing w:line="360" w:lineRule="auto"/>
        <w:jc w:val="center"/>
      </w:pPr>
    </w:p>
    <w:p w:rsidR="00D33766" w:rsidRDefault="00D33766" w:rsidP="00D33766">
      <w:pPr>
        <w:spacing w:line="360" w:lineRule="auto"/>
        <w:jc w:val="center"/>
      </w:pPr>
      <w:r>
        <w:rPr>
          <w:noProof/>
          <w:lang w:val="en-US" w:eastAsia="en-US"/>
        </w:rPr>
        <w:drawing>
          <wp:anchor distT="0" distB="0" distL="114300" distR="114300" simplePos="0" relativeHeight="251666432" behindDoc="0" locked="0" layoutInCell="1" allowOverlap="1">
            <wp:simplePos x="0" y="0"/>
            <wp:positionH relativeFrom="margin">
              <wp:posOffset>476526</wp:posOffset>
            </wp:positionH>
            <wp:positionV relativeFrom="paragraph">
              <wp:posOffset>363993</wp:posOffset>
            </wp:positionV>
            <wp:extent cx="4857750" cy="22860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11.png"/>
                    <pic:cNvPicPr/>
                  </pic:nvPicPr>
                  <pic:blipFill>
                    <a:blip r:embed="rId15">
                      <a:extLst>
                        <a:ext uri="{28A0092B-C50C-407E-A947-70E740481C1C}">
                          <a14:useLocalDpi xmlns:a14="http://schemas.microsoft.com/office/drawing/2010/main" val="0"/>
                        </a:ext>
                      </a:extLst>
                    </a:blip>
                    <a:stretch>
                      <a:fillRect/>
                    </a:stretch>
                  </pic:blipFill>
                  <pic:spPr>
                    <a:xfrm>
                      <a:off x="0" y="0"/>
                      <a:ext cx="4857750" cy="2286000"/>
                    </a:xfrm>
                    <a:prstGeom prst="rect">
                      <a:avLst/>
                    </a:prstGeom>
                  </pic:spPr>
                </pic:pic>
              </a:graphicData>
            </a:graphic>
            <wp14:sizeRelH relativeFrom="margin">
              <wp14:pctWidth>0</wp14:pctWidth>
            </wp14:sizeRelH>
            <wp14:sizeRelV relativeFrom="margin">
              <wp14:pctHeight>0</wp14:pctHeight>
            </wp14:sizeRelV>
          </wp:anchor>
        </w:drawing>
      </w:r>
    </w:p>
    <w:p w:rsidR="00D33766" w:rsidRDefault="00D33766" w:rsidP="00D33766">
      <w:pPr>
        <w:spacing w:line="360" w:lineRule="auto"/>
        <w:jc w:val="center"/>
      </w:pPr>
    </w:p>
    <w:p w:rsidR="007F385B" w:rsidRDefault="00D33766" w:rsidP="00365839">
      <w:pPr>
        <w:spacing w:line="360" w:lineRule="auto"/>
        <w:jc w:val="center"/>
      </w:pPr>
      <w:r>
        <w:t>Figure: Deficit of funds of NHS</w:t>
      </w:r>
      <w:sdt>
        <w:sdtPr>
          <w:id w:val="1716618697"/>
          <w:citation/>
        </w:sdtPr>
        <w:sdtEndPr/>
        <w:sdtContent>
          <w:r w:rsidR="00B47AA6">
            <w:fldChar w:fldCharType="begin"/>
          </w:r>
          <w:r w:rsidR="00B47AA6">
            <w:rPr>
              <w:lang w:val="en-US"/>
            </w:rPr>
            <w:instrText xml:space="preserve"> CITATION BBC18 \l 1033 </w:instrText>
          </w:r>
          <w:r w:rsidR="00B47AA6">
            <w:fldChar w:fldCharType="separate"/>
          </w:r>
          <w:r w:rsidR="00B47AA6">
            <w:rPr>
              <w:noProof/>
              <w:lang w:val="en-US"/>
            </w:rPr>
            <w:t xml:space="preserve"> </w:t>
          </w:r>
          <w:r w:rsidR="00B47AA6" w:rsidRPr="00B47AA6">
            <w:rPr>
              <w:noProof/>
              <w:lang w:val="en-US"/>
            </w:rPr>
            <w:t>(BBCNews, 2018)</w:t>
          </w:r>
          <w:r w:rsidR="00B47AA6">
            <w:fldChar w:fldCharType="end"/>
          </w:r>
        </w:sdtContent>
      </w:sdt>
    </w:p>
    <w:p w:rsidR="00D33766" w:rsidRDefault="00D33766"/>
    <w:p w:rsidR="007F385B" w:rsidRDefault="004C4CB9" w:rsidP="006B5054">
      <w:pPr>
        <w:pStyle w:val="Heading2"/>
      </w:pPr>
      <w:bookmarkStart w:id="11" w:name="_Toc507690326"/>
      <w:r>
        <w:t>Utilizing sources of financial support</w:t>
      </w:r>
      <w:bookmarkEnd w:id="11"/>
    </w:p>
    <w:p w:rsidR="004C4CB9" w:rsidRDefault="00D33766" w:rsidP="003F314D">
      <w:pPr>
        <w:spacing w:line="360" w:lineRule="auto"/>
      </w:pPr>
      <w:r>
        <w:t xml:space="preserve">Apart from the </w:t>
      </w:r>
      <w:r w:rsidRPr="00F62D3D">
        <w:rPr>
          <w:noProof/>
        </w:rPr>
        <w:t>Su</w:t>
      </w:r>
      <w:r w:rsidR="00F62D3D">
        <w:rPr>
          <w:noProof/>
        </w:rPr>
        <w:t>s</w:t>
      </w:r>
      <w:r w:rsidRPr="00F62D3D">
        <w:rPr>
          <w:noProof/>
        </w:rPr>
        <w:t>tainability</w:t>
      </w:r>
      <w:r>
        <w:t xml:space="preserve"> and Transformation Fund money, NHS is depended on other sources for funding. </w:t>
      </w:r>
      <w:r w:rsidRPr="00F62D3D">
        <w:rPr>
          <w:noProof/>
        </w:rPr>
        <w:t>Interest</w:t>
      </w:r>
      <w:r w:rsidR="00F62D3D">
        <w:rPr>
          <w:noProof/>
        </w:rPr>
        <w:t>-</w:t>
      </w:r>
      <w:r w:rsidRPr="00F62D3D">
        <w:rPr>
          <w:noProof/>
        </w:rPr>
        <w:t>bearing</w:t>
      </w:r>
      <w:r>
        <w:t xml:space="preserve"> loans and supports of rich also contribute to the funds of providers. </w:t>
      </w:r>
      <w:r w:rsidR="003F314D">
        <w:t xml:space="preserve">Still, many providers are using their reserves to meet up the costs of hospitals. 19 of 69 providers take loans at </w:t>
      </w:r>
      <w:r w:rsidR="003F314D" w:rsidRPr="00F62D3D">
        <w:rPr>
          <w:noProof/>
        </w:rPr>
        <w:t>high</w:t>
      </w:r>
      <w:r w:rsidR="00F62D3D">
        <w:rPr>
          <w:noProof/>
        </w:rPr>
        <w:t>-</w:t>
      </w:r>
      <w:r w:rsidR="003F314D" w:rsidRPr="00F62D3D">
        <w:rPr>
          <w:noProof/>
        </w:rPr>
        <w:t>interest</w:t>
      </w:r>
      <w:r w:rsidR="003F314D">
        <w:t xml:space="preserve"> rate whereas 29 of them </w:t>
      </w:r>
      <w:r w:rsidR="003F314D" w:rsidRPr="00F62D3D">
        <w:rPr>
          <w:noProof/>
        </w:rPr>
        <w:t>r</w:t>
      </w:r>
      <w:r w:rsidR="00F62D3D">
        <w:rPr>
          <w:noProof/>
        </w:rPr>
        <w:t>u</w:t>
      </w:r>
      <w:r w:rsidR="003F314D" w:rsidRPr="00F62D3D">
        <w:rPr>
          <w:noProof/>
        </w:rPr>
        <w:t>n</w:t>
      </w:r>
      <w:r w:rsidR="003F314D">
        <w:t xml:space="preserve"> down of their reserve</w:t>
      </w:r>
      <w:sdt>
        <w:sdtPr>
          <w:id w:val="-1555540609"/>
          <w:citation/>
        </w:sdtPr>
        <w:sdtEndPr/>
        <w:sdtContent>
          <w:r w:rsidR="00B47AA6">
            <w:fldChar w:fldCharType="begin"/>
          </w:r>
          <w:r w:rsidR="00B47AA6">
            <w:rPr>
              <w:lang w:val="en-US"/>
            </w:rPr>
            <w:instrText xml:space="preserve"> CITATION Woo162 \l 1033 </w:instrText>
          </w:r>
          <w:r w:rsidR="00B47AA6">
            <w:fldChar w:fldCharType="separate"/>
          </w:r>
          <w:r w:rsidR="00B47AA6">
            <w:rPr>
              <w:noProof/>
              <w:lang w:val="en-US"/>
            </w:rPr>
            <w:t xml:space="preserve"> </w:t>
          </w:r>
          <w:r w:rsidR="00B47AA6" w:rsidRPr="00B47AA6">
            <w:rPr>
              <w:noProof/>
              <w:lang w:val="en-US"/>
            </w:rPr>
            <w:t>(Wood, 2016)</w:t>
          </w:r>
          <w:r w:rsidR="00B47AA6">
            <w:fldChar w:fldCharType="end"/>
          </w:r>
        </w:sdtContent>
      </w:sdt>
      <w:r w:rsidR="003F314D">
        <w:t xml:space="preserve">. As a result, the proper utilization of funds is not taking place in hospitals. Within £1.8 billion of funds, 10 hospitals have used the funds but have delayed payment or </w:t>
      </w:r>
      <w:r w:rsidR="003F314D" w:rsidRPr="00F62D3D">
        <w:rPr>
          <w:noProof/>
        </w:rPr>
        <w:t>canceled</w:t>
      </w:r>
      <w:r w:rsidR="003F314D">
        <w:t xml:space="preserve"> them</w:t>
      </w:r>
      <w:sdt>
        <w:sdtPr>
          <w:id w:val="1784694181"/>
          <w:citation/>
        </w:sdtPr>
        <w:sdtEndPr/>
        <w:sdtContent>
          <w:r w:rsidR="00B47AA6">
            <w:fldChar w:fldCharType="begin"/>
          </w:r>
          <w:r w:rsidR="00B47AA6">
            <w:rPr>
              <w:lang w:val="en-US"/>
            </w:rPr>
            <w:instrText xml:space="preserve"> CITATION Cam17 \l 1033 </w:instrText>
          </w:r>
          <w:r w:rsidR="00B47AA6">
            <w:fldChar w:fldCharType="separate"/>
          </w:r>
          <w:r w:rsidR="00B47AA6">
            <w:rPr>
              <w:noProof/>
              <w:lang w:val="en-US"/>
            </w:rPr>
            <w:t xml:space="preserve"> </w:t>
          </w:r>
          <w:r w:rsidR="00B47AA6" w:rsidRPr="00B47AA6">
            <w:rPr>
              <w:noProof/>
              <w:lang w:val="en-US"/>
            </w:rPr>
            <w:t>(Campling, 2017)</w:t>
          </w:r>
          <w:r w:rsidR="00B47AA6">
            <w:fldChar w:fldCharType="end"/>
          </w:r>
        </w:sdtContent>
      </w:sdt>
      <w:r w:rsidR="003F314D">
        <w:t>. So, the acceptance of many hospitals is decreasing and services are becoming quite costly in many hospitals. Therefore, more efficient sources are needed to be developed to make financial supports utilized.</w:t>
      </w:r>
    </w:p>
    <w:p w:rsidR="003F314D" w:rsidRDefault="003F314D" w:rsidP="003F314D">
      <w:pPr>
        <w:spacing w:line="360" w:lineRule="auto"/>
      </w:pPr>
    </w:p>
    <w:p w:rsidR="003F314D" w:rsidRDefault="003F314D" w:rsidP="003F314D">
      <w:pPr>
        <w:spacing w:line="360" w:lineRule="auto"/>
      </w:pPr>
    </w:p>
    <w:p w:rsidR="003F314D" w:rsidRDefault="003F314D" w:rsidP="003F314D">
      <w:pPr>
        <w:spacing w:line="360" w:lineRule="auto"/>
      </w:pPr>
      <w:r>
        <w:rPr>
          <w:noProof/>
          <w:lang w:val="en-US" w:eastAsia="en-US"/>
        </w:rPr>
        <w:lastRenderedPageBreak/>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5943600" cy="2243455"/>
            <wp:effectExtent l="0" t="0" r="0" b="444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12.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2243455"/>
                    </a:xfrm>
                    <a:prstGeom prst="rect">
                      <a:avLst/>
                    </a:prstGeom>
                  </pic:spPr>
                </pic:pic>
              </a:graphicData>
            </a:graphic>
          </wp:anchor>
        </w:drawing>
      </w:r>
    </w:p>
    <w:p w:rsidR="00D33766" w:rsidRDefault="003F314D" w:rsidP="003F314D">
      <w:pPr>
        <w:spacing w:line="360" w:lineRule="auto"/>
        <w:jc w:val="center"/>
      </w:pPr>
      <w:r>
        <w:t>Figure: Capital sources for NHS</w:t>
      </w:r>
      <w:sdt>
        <w:sdtPr>
          <w:id w:val="-1608185604"/>
          <w:citation/>
        </w:sdtPr>
        <w:sdtEndPr/>
        <w:sdtContent>
          <w:r w:rsidR="00B47AA6">
            <w:fldChar w:fldCharType="begin"/>
          </w:r>
          <w:r w:rsidR="00B47AA6">
            <w:rPr>
              <w:lang w:val="en-US"/>
            </w:rPr>
            <w:instrText xml:space="preserve"> CITATION Woo162 \l 1033 </w:instrText>
          </w:r>
          <w:r w:rsidR="00B47AA6">
            <w:fldChar w:fldCharType="separate"/>
          </w:r>
          <w:r w:rsidR="00B47AA6">
            <w:rPr>
              <w:noProof/>
              <w:lang w:val="en-US"/>
            </w:rPr>
            <w:t xml:space="preserve"> </w:t>
          </w:r>
          <w:r w:rsidR="00B47AA6" w:rsidRPr="00B47AA6">
            <w:rPr>
              <w:noProof/>
              <w:lang w:val="en-US"/>
            </w:rPr>
            <w:t>(Wood, 2016)</w:t>
          </w:r>
          <w:r w:rsidR="00B47AA6">
            <w:fldChar w:fldCharType="end"/>
          </w:r>
        </w:sdtContent>
      </w:sdt>
    </w:p>
    <w:p w:rsidR="004C4CB9" w:rsidRDefault="004C4CB9" w:rsidP="006B5054">
      <w:pPr>
        <w:pStyle w:val="Heading2"/>
      </w:pPr>
      <w:bookmarkStart w:id="12" w:name="_Toc507690327"/>
      <w:r>
        <w:t>Recruiting experts from countries</w:t>
      </w:r>
      <w:bookmarkEnd w:id="12"/>
    </w:p>
    <w:p w:rsidR="004C4CB9" w:rsidRDefault="003F314D" w:rsidP="00317ABC">
      <w:pPr>
        <w:spacing w:line="360" w:lineRule="auto"/>
      </w:pPr>
      <w:r>
        <w:t>One of the most demanded services of the NHS is its A&amp;E service which serves immediate medical aid within 4-hours of time</w:t>
      </w:r>
      <w:sdt>
        <w:sdtPr>
          <w:id w:val="-381173562"/>
          <w:citation/>
        </w:sdtPr>
        <w:sdtEndPr/>
        <w:sdtContent>
          <w:r w:rsidR="00B47AA6">
            <w:fldChar w:fldCharType="begin"/>
          </w:r>
          <w:r w:rsidR="00B47AA6">
            <w:rPr>
              <w:lang w:val="en-US"/>
            </w:rPr>
            <w:instrText xml:space="preserve"> CITATION Nhs18 \l 1033 </w:instrText>
          </w:r>
          <w:r w:rsidR="00B47AA6">
            <w:fldChar w:fldCharType="separate"/>
          </w:r>
          <w:r w:rsidR="00B47AA6">
            <w:rPr>
              <w:noProof/>
              <w:lang w:val="en-US"/>
            </w:rPr>
            <w:t xml:space="preserve"> </w:t>
          </w:r>
          <w:r w:rsidR="00B47AA6" w:rsidRPr="00B47AA6">
            <w:rPr>
              <w:noProof/>
              <w:lang w:val="en-US"/>
            </w:rPr>
            <w:t>(Nhs.uk, 2018)</w:t>
          </w:r>
          <w:r w:rsidR="00B47AA6">
            <w:fldChar w:fldCharType="end"/>
          </w:r>
        </w:sdtContent>
      </w:sdt>
      <w:r>
        <w:t xml:space="preserve">. The target of this program is to serve around 95% of the patients of such cases within 4-hours so that people can rely on immediate services. But in recent years, this service is falling significantly. </w:t>
      </w:r>
      <w:r w:rsidR="00E671BD">
        <w:t>Doctors having the experience to take immediate decisions and to treat such accidents effectively are lacking in NHS. Only 80-82% of patients are treated within</w:t>
      </w:r>
      <w:r w:rsidR="00F62D3D">
        <w:t xml:space="preserve"> the</w:t>
      </w:r>
      <w:r w:rsidR="00E671BD">
        <w:t xml:space="preserve"> </w:t>
      </w:r>
      <w:r w:rsidR="00E671BD" w:rsidRPr="00F62D3D">
        <w:rPr>
          <w:noProof/>
        </w:rPr>
        <w:t>targeted</w:t>
      </w:r>
      <w:r w:rsidR="00E671BD">
        <w:t xml:space="preserve"> </w:t>
      </w:r>
      <w:r w:rsidR="00B47AA6">
        <w:t>time for this lack of doctors</w:t>
      </w:r>
      <w:sdt>
        <w:sdtPr>
          <w:id w:val="1541090623"/>
          <w:citation/>
        </w:sdtPr>
        <w:sdtEndPr/>
        <w:sdtContent>
          <w:r w:rsidR="00B47AA6">
            <w:fldChar w:fldCharType="begin"/>
          </w:r>
          <w:r w:rsidR="00B47AA6">
            <w:rPr>
              <w:lang w:val="en-US"/>
            </w:rPr>
            <w:instrText xml:space="preserve"> CITATION Woo162 \l 1033 </w:instrText>
          </w:r>
          <w:r w:rsidR="00B47AA6">
            <w:fldChar w:fldCharType="separate"/>
          </w:r>
          <w:r w:rsidR="00B47AA6">
            <w:rPr>
              <w:noProof/>
              <w:lang w:val="en-US"/>
            </w:rPr>
            <w:t xml:space="preserve"> </w:t>
          </w:r>
          <w:r w:rsidR="00B47AA6" w:rsidRPr="00B47AA6">
            <w:rPr>
              <w:noProof/>
              <w:lang w:val="en-US"/>
            </w:rPr>
            <w:t>(Wood, 2016)</w:t>
          </w:r>
          <w:r w:rsidR="00B47AA6">
            <w:fldChar w:fldCharType="end"/>
          </w:r>
        </w:sdtContent>
      </w:sdt>
      <w:r w:rsidR="00B47AA6">
        <w:t>.</w:t>
      </w:r>
      <w:r w:rsidR="00E671BD">
        <w:t xml:space="preserve"> As a result, hospitals are lacking services offered and people are moving their back to such. Since 2010, more than 4000 mental beds are being vacant and the number of staffs is reduced to 22000 only</w:t>
      </w:r>
      <w:sdt>
        <w:sdtPr>
          <w:id w:val="324171551"/>
          <w:citation/>
        </w:sdtPr>
        <w:sdtEndPr/>
        <w:sdtContent>
          <w:r w:rsidR="00B47AA6">
            <w:fldChar w:fldCharType="begin"/>
          </w:r>
          <w:r w:rsidR="00B47AA6">
            <w:rPr>
              <w:lang w:val="en-US"/>
            </w:rPr>
            <w:instrText xml:space="preserve"> CITATION Nhs18 \l 1033 </w:instrText>
          </w:r>
          <w:r w:rsidR="00B47AA6">
            <w:fldChar w:fldCharType="separate"/>
          </w:r>
          <w:r w:rsidR="00B47AA6">
            <w:rPr>
              <w:noProof/>
              <w:lang w:val="en-US"/>
            </w:rPr>
            <w:t xml:space="preserve"> </w:t>
          </w:r>
          <w:r w:rsidR="00B47AA6" w:rsidRPr="00B47AA6">
            <w:rPr>
              <w:noProof/>
              <w:lang w:val="en-US"/>
            </w:rPr>
            <w:t>(Nhs.uk, 2018)</w:t>
          </w:r>
          <w:r w:rsidR="00B47AA6">
            <w:fldChar w:fldCharType="end"/>
          </w:r>
        </w:sdtContent>
      </w:sdt>
      <w:r w:rsidR="00E671BD">
        <w:t>. GP services are also in</w:t>
      </w:r>
      <w:r w:rsidR="00F62D3D">
        <w:t xml:space="preserve"> the</w:t>
      </w:r>
      <w:r w:rsidR="00E671BD">
        <w:t xml:space="preserve"> </w:t>
      </w:r>
      <w:r w:rsidR="00E671BD" w:rsidRPr="00F62D3D">
        <w:rPr>
          <w:noProof/>
        </w:rPr>
        <w:t>perilous</w:t>
      </w:r>
      <w:r w:rsidR="00E671BD">
        <w:t xml:space="preserve"> situation due to the training of new doctors. Such shortage of </w:t>
      </w:r>
      <w:r w:rsidR="00317ABC">
        <w:t>needed doctors</w:t>
      </w:r>
      <w:r w:rsidR="00E671BD">
        <w:t xml:space="preserve"> has made the vacancy rate and rural </w:t>
      </w:r>
      <w:r w:rsidR="0040740D">
        <w:t xml:space="preserve">practice closure 3.5% higher than before. </w:t>
      </w:r>
      <w:r w:rsidR="00317ABC">
        <w:t>Staff numbers in hospitals for different wards are also decreasing to 75% compared to 89% in 2010</w:t>
      </w:r>
      <w:sdt>
        <w:sdtPr>
          <w:id w:val="-116993952"/>
          <w:citation/>
        </w:sdtPr>
        <w:sdtEndPr/>
        <w:sdtContent>
          <w:r w:rsidR="00B47AA6">
            <w:fldChar w:fldCharType="begin"/>
          </w:r>
          <w:r w:rsidR="00B47AA6">
            <w:rPr>
              <w:lang w:val="en-US"/>
            </w:rPr>
            <w:instrText xml:space="preserve"> CITATION Dav16 \l 1033 </w:instrText>
          </w:r>
          <w:r w:rsidR="00B47AA6">
            <w:fldChar w:fldCharType="separate"/>
          </w:r>
          <w:r w:rsidR="00B47AA6">
            <w:rPr>
              <w:noProof/>
              <w:lang w:val="en-US"/>
            </w:rPr>
            <w:t xml:space="preserve"> </w:t>
          </w:r>
          <w:r w:rsidR="00B47AA6" w:rsidRPr="00B47AA6">
            <w:rPr>
              <w:noProof/>
              <w:lang w:val="en-US"/>
            </w:rPr>
            <w:t>(Davies, 2016)</w:t>
          </w:r>
          <w:r w:rsidR="00B47AA6">
            <w:fldChar w:fldCharType="end"/>
          </w:r>
        </w:sdtContent>
      </w:sdt>
      <w:r w:rsidR="00317ABC">
        <w:t>. According to BMA study on 900 doctors, 67% doctors have seen that emergency services have worsened more in 2017 whereas 71% have experienced the servicing in primary and GP care has worsened due to staff shortages</w:t>
      </w:r>
      <w:sdt>
        <w:sdtPr>
          <w:id w:val="1939011178"/>
          <w:citation/>
        </w:sdtPr>
        <w:sdtEndPr/>
        <w:sdtContent>
          <w:r w:rsidR="00B47AA6">
            <w:fldChar w:fldCharType="begin"/>
          </w:r>
          <w:r w:rsidR="00B47AA6">
            <w:rPr>
              <w:lang w:val="en-US"/>
            </w:rPr>
            <w:instrText xml:space="preserve"> CITATION Cam17 \l 1033 </w:instrText>
          </w:r>
          <w:r w:rsidR="00B47AA6">
            <w:fldChar w:fldCharType="separate"/>
          </w:r>
          <w:r w:rsidR="00B47AA6">
            <w:rPr>
              <w:noProof/>
              <w:lang w:val="en-US"/>
            </w:rPr>
            <w:t xml:space="preserve"> </w:t>
          </w:r>
          <w:r w:rsidR="00B47AA6" w:rsidRPr="00B47AA6">
            <w:rPr>
              <w:noProof/>
              <w:lang w:val="en-US"/>
            </w:rPr>
            <w:t>(Campling, 2017)</w:t>
          </w:r>
          <w:r w:rsidR="00B47AA6">
            <w:fldChar w:fldCharType="end"/>
          </w:r>
        </w:sdtContent>
      </w:sdt>
      <w:r w:rsidR="00317ABC">
        <w:t xml:space="preserve">. </w:t>
      </w:r>
      <w:r w:rsidR="00DA5F0F">
        <w:t xml:space="preserve">In 2017, the clinical staff number in GP services has declined to only 43000. </w:t>
      </w:r>
      <w:r w:rsidR="00317ABC">
        <w:t xml:space="preserve">As a result, it has become necessary to recruit staffs to mitigate the shortage in healthcare. </w:t>
      </w:r>
    </w:p>
    <w:p w:rsidR="0040740D" w:rsidRDefault="0040740D"/>
    <w:p w:rsidR="00E671BD" w:rsidRDefault="00E671BD"/>
    <w:p w:rsidR="003F314D" w:rsidRDefault="003F314D"/>
    <w:p w:rsidR="003F314D" w:rsidRDefault="00317ABC">
      <w:r>
        <w:rPr>
          <w:noProof/>
          <w:lang w:val="en-US" w:eastAsia="en-US"/>
        </w:rPr>
        <w:drawing>
          <wp:anchor distT="0" distB="0" distL="114300" distR="114300" simplePos="0" relativeHeight="251668480" behindDoc="0" locked="0" layoutInCell="1" allowOverlap="1">
            <wp:simplePos x="0" y="0"/>
            <wp:positionH relativeFrom="margin">
              <wp:align>center</wp:align>
            </wp:positionH>
            <wp:positionV relativeFrom="paragraph">
              <wp:posOffset>286054</wp:posOffset>
            </wp:positionV>
            <wp:extent cx="4324985" cy="257746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13.png"/>
                    <pic:cNvPicPr/>
                  </pic:nvPicPr>
                  <pic:blipFill>
                    <a:blip r:embed="rId17">
                      <a:extLst>
                        <a:ext uri="{28A0092B-C50C-407E-A947-70E740481C1C}">
                          <a14:useLocalDpi xmlns:a14="http://schemas.microsoft.com/office/drawing/2010/main" val="0"/>
                        </a:ext>
                      </a:extLst>
                    </a:blip>
                    <a:stretch>
                      <a:fillRect/>
                    </a:stretch>
                  </pic:blipFill>
                  <pic:spPr>
                    <a:xfrm>
                      <a:off x="0" y="0"/>
                      <a:ext cx="4324985" cy="2577465"/>
                    </a:xfrm>
                    <a:prstGeom prst="rect">
                      <a:avLst/>
                    </a:prstGeom>
                  </pic:spPr>
                </pic:pic>
              </a:graphicData>
            </a:graphic>
            <wp14:sizeRelH relativeFrom="margin">
              <wp14:pctWidth>0</wp14:pctWidth>
            </wp14:sizeRelH>
            <wp14:sizeRelV relativeFrom="margin">
              <wp14:pctHeight>0</wp14:pctHeight>
            </wp14:sizeRelV>
          </wp:anchor>
        </w:drawing>
      </w:r>
    </w:p>
    <w:p w:rsidR="003F314D" w:rsidRDefault="003F314D"/>
    <w:p w:rsidR="003F314D" w:rsidRDefault="00317ABC" w:rsidP="00DA5F0F">
      <w:pPr>
        <w:jc w:val="center"/>
      </w:pPr>
      <w:r>
        <w:t xml:space="preserve">Figure: </w:t>
      </w:r>
      <w:r w:rsidR="00DA5F0F">
        <w:t>Decrease in staff number in NHS</w:t>
      </w:r>
      <w:sdt>
        <w:sdtPr>
          <w:id w:val="1977026846"/>
          <w:citation/>
        </w:sdtPr>
        <w:sdtEndPr/>
        <w:sdtContent>
          <w:r w:rsidR="00B47AA6">
            <w:fldChar w:fldCharType="begin"/>
          </w:r>
          <w:r w:rsidR="00B47AA6">
            <w:rPr>
              <w:lang w:val="en-US"/>
            </w:rPr>
            <w:instrText xml:space="preserve"> CITATION Dav16 \l 1033 </w:instrText>
          </w:r>
          <w:r w:rsidR="00B47AA6">
            <w:fldChar w:fldCharType="separate"/>
          </w:r>
          <w:r w:rsidR="00B47AA6">
            <w:rPr>
              <w:noProof/>
              <w:lang w:val="en-US"/>
            </w:rPr>
            <w:t xml:space="preserve"> </w:t>
          </w:r>
          <w:r w:rsidR="00B47AA6" w:rsidRPr="00B47AA6">
            <w:rPr>
              <w:noProof/>
              <w:lang w:val="en-US"/>
            </w:rPr>
            <w:t>(Davies, 2016)</w:t>
          </w:r>
          <w:r w:rsidR="00B47AA6">
            <w:fldChar w:fldCharType="end"/>
          </w:r>
        </w:sdtContent>
      </w:sdt>
    </w:p>
    <w:p w:rsidR="004C4CB9" w:rsidRDefault="004C4CB9" w:rsidP="006B5054">
      <w:pPr>
        <w:pStyle w:val="Heading2"/>
      </w:pPr>
      <w:bookmarkStart w:id="13" w:name="_Toc507690328"/>
      <w:r>
        <w:t>Supplementary social care</w:t>
      </w:r>
      <w:bookmarkEnd w:id="13"/>
    </w:p>
    <w:p w:rsidR="00D33101" w:rsidRDefault="00DA5F0F" w:rsidP="00DA5F0F">
      <w:pPr>
        <w:spacing w:line="360" w:lineRule="auto"/>
      </w:pPr>
      <w:r>
        <w:rPr>
          <w:noProof/>
          <w:lang w:val="en-US" w:eastAsia="en-US"/>
        </w:rPr>
        <w:drawing>
          <wp:anchor distT="0" distB="0" distL="114300" distR="114300" simplePos="0" relativeHeight="251669504" behindDoc="0" locked="0" layoutInCell="1" allowOverlap="1">
            <wp:simplePos x="0" y="0"/>
            <wp:positionH relativeFrom="margin">
              <wp:align>center</wp:align>
            </wp:positionH>
            <wp:positionV relativeFrom="paragraph">
              <wp:posOffset>1649592</wp:posOffset>
            </wp:positionV>
            <wp:extent cx="3673475" cy="2370455"/>
            <wp:effectExtent l="0" t="0" r="3175"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14.png"/>
                    <pic:cNvPicPr/>
                  </pic:nvPicPr>
                  <pic:blipFill>
                    <a:blip r:embed="rId18">
                      <a:extLst>
                        <a:ext uri="{28A0092B-C50C-407E-A947-70E740481C1C}">
                          <a14:useLocalDpi xmlns:a14="http://schemas.microsoft.com/office/drawing/2010/main" val="0"/>
                        </a:ext>
                      </a:extLst>
                    </a:blip>
                    <a:stretch>
                      <a:fillRect/>
                    </a:stretch>
                  </pic:blipFill>
                  <pic:spPr>
                    <a:xfrm>
                      <a:off x="0" y="0"/>
                      <a:ext cx="3673475" cy="2370455"/>
                    </a:xfrm>
                    <a:prstGeom prst="rect">
                      <a:avLst/>
                    </a:prstGeom>
                  </pic:spPr>
                </pic:pic>
              </a:graphicData>
            </a:graphic>
            <wp14:sizeRelH relativeFrom="margin">
              <wp14:pctWidth>0</wp14:pctWidth>
            </wp14:sizeRelH>
            <wp14:sizeRelV relativeFrom="margin">
              <wp14:pctHeight>0</wp14:pctHeight>
            </wp14:sizeRelV>
          </wp:anchor>
        </w:drawing>
      </w:r>
      <w:r>
        <w:t xml:space="preserve">The </w:t>
      </w:r>
      <w:proofErr w:type="spellStart"/>
      <w:r>
        <w:t>govt</w:t>
      </w:r>
      <w:proofErr w:type="spellEnd"/>
      <w:r>
        <w:t xml:space="preserve"> </w:t>
      </w:r>
      <w:r w:rsidRPr="00F62D3D">
        <w:rPr>
          <w:noProof/>
        </w:rPr>
        <w:t>allo</w:t>
      </w:r>
      <w:r w:rsidR="00F62D3D">
        <w:rPr>
          <w:noProof/>
        </w:rPr>
        <w:t>w</w:t>
      </w:r>
      <w:r w:rsidRPr="00F62D3D">
        <w:rPr>
          <w:noProof/>
        </w:rPr>
        <w:t>s</w:t>
      </w:r>
      <w:r>
        <w:t xml:space="preserve"> a certain percentage of the budget for NHS every year. But the spending of the </w:t>
      </w:r>
      <w:proofErr w:type="spellStart"/>
      <w:r>
        <w:t>govt</w:t>
      </w:r>
      <w:proofErr w:type="spellEnd"/>
      <w:r>
        <w:t xml:space="preserve"> for healthcare is decreasing each year. From 1978 to 1997, the spending for </w:t>
      </w:r>
      <w:r w:rsidRPr="00F62D3D">
        <w:rPr>
          <w:noProof/>
        </w:rPr>
        <w:t>healthcare</w:t>
      </w:r>
      <w:r>
        <w:t xml:space="preserve"> was 4.2% on average of GDP under the conservative </w:t>
      </w:r>
      <w:proofErr w:type="spellStart"/>
      <w:r>
        <w:t>govt</w:t>
      </w:r>
      <w:proofErr w:type="spellEnd"/>
      <w:sdt>
        <w:sdtPr>
          <w:id w:val="683558476"/>
          <w:citation/>
        </w:sdtPr>
        <w:sdtEndPr/>
        <w:sdtContent>
          <w:r w:rsidR="00B47AA6">
            <w:fldChar w:fldCharType="begin"/>
          </w:r>
          <w:r w:rsidR="00B47AA6">
            <w:rPr>
              <w:lang w:val="en-US"/>
            </w:rPr>
            <w:instrText xml:space="preserve"> CITATION Dix17 \l 1033 </w:instrText>
          </w:r>
          <w:r w:rsidR="00B47AA6">
            <w:fldChar w:fldCharType="separate"/>
          </w:r>
          <w:r w:rsidR="00B47AA6">
            <w:rPr>
              <w:noProof/>
              <w:lang w:val="en-US"/>
            </w:rPr>
            <w:t xml:space="preserve"> </w:t>
          </w:r>
          <w:r w:rsidR="00B47AA6" w:rsidRPr="00B47AA6">
            <w:rPr>
              <w:noProof/>
              <w:lang w:val="en-US"/>
            </w:rPr>
            <w:t>(Dixon, 2017)</w:t>
          </w:r>
          <w:r w:rsidR="00B47AA6">
            <w:fldChar w:fldCharType="end"/>
          </w:r>
        </w:sdtContent>
      </w:sdt>
      <w:r>
        <w:t xml:space="preserve">. On the other hand, under </w:t>
      </w:r>
      <w:r w:rsidRPr="00F62D3D">
        <w:rPr>
          <w:noProof/>
        </w:rPr>
        <w:t>labor</w:t>
      </w:r>
      <w:r>
        <w:t xml:space="preserve"> </w:t>
      </w:r>
      <w:proofErr w:type="spellStart"/>
      <w:r>
        <w:t>govt</w:t>
      </w:r>
      <w:proofErr w:type="spellEnd"/>
      <w:r>
        <w:t xml:space="preserve"> in 2005, the spending rose higher to 5.7% increasing the care for adults. But in 2015, it lowered to all time low at 1.3% leading ad</w:t>
      </w:r>
      <w:r w:rsidR="00B47AA6">
        <w:t>ult healthcare in d</w:t>
      </w:r>
      <w:r>
        <w:t>anger</w:t>
      </w:r>
      <w:sdt>
        <w:sdtPr>
          <w:id w:val="975578977"/>
          <w:citation/>
        </w:sdtPr>
        <w:sdtEndPr/>
        <w:sdtContent>
          <w:r w:rsidR="00B47AA6">
            <w:fldChar w:fldCharType="begin"/>
          </w:r>
          <w:r w:rsidR="00B47AA6">
            <w:rPr>
              <w:lang w:val="en-US"/>
            </w:rPr>
            <w:instrText xml:space="preserve"> CITATION Dix17 \l 1033 </w:instrText>
          </w:r>
          <w:r w:rsidR="00B47AA6">
            <w:fldChar w:fldCharType="separate"/>
          </w:r>
          <w:r w:rsidR="00B47AA6">
            <w:rPr>
              <w:noProof/>
              <w:lang w:val="en-US"/>
            </w:rPr>
            <w:t xml:space="preserve"> </w:t>
          </w:r>
          <w:r w:rsidR="00B47AA6" w:rsidRPr="00B47AA6">
            <w:rPr>
              <w:noProof/>
              <w:lang w:val="en-US"/>
            </w:rPr>
            <w:t>(Dixon, 2017)</w:t>
          </w:r>
          <w:r w:rsidR="00B47AA6">
            <w:fldChar w:fldCharType="end"/>
          </w:r>
        </w:sdtContent>
      </w:sdt>
      <w:r>
        <w:t xml:space="preserve">. As a result, the social care for adults </w:t>
      </w:r>
      <w:r w:rsidRPr="00F62D3D">
        <w:rPr>
          <w:noProof/>
        </w:rPr>
        <w:t>ha</w:t>
      </w:r>
      <w:r w:rsidR="00F62D3D">
        <w:rPr>
          <w:noProof/>
        </w:rPr>
        <w:t>s</w:t>
      </w:r>
      <w:r>
        <w:t xml:space="preserve"> become quite costly to bear.</w:t>
      </w:r>
    </w:p>
    <w:p w:rsidR="00DA5F0F" w:rsidRDefault="00DA5F0F" w:rsidP="00DA5F0F">
      <w:pPr>
        <w:jc w:val="center"/>
      </w:pPr>
      <w:r>
        <w:t xml:space="preserve">Figure: Average spending on health by </w:t>
      </w:r>
      <w:proofErr w:type="spellStart"/>
      <w:r>
        <w:t>govt</w:t>
      </w:r>
      <w:proofErr w:type="spellEnd"/>
      <w:sdt>
        <w:sdtPr>
          <w:id w:val="41492740"/>
          <w:citation/>
        </w:sdtPr>
        <w:sdtEndPr/>
        <w:sdtContent>
          <w:r w:rsidR="00B47AA6">
            <w:fldChar w:fldCharType="begin"/>
          </w:r>
          <w:r w:rsidR="00B47AA6">
            <w:rPr>
              <w:lang w:val="en-US"/>
            </w:rPr>
            <w:instrText xml:space="preserve"> CITATION BBC18 \l 1033 </w:instrText>
          </w:r>
          <w:r w:rsidR="00B47AA6">
            <w:fldChar w:fldCharType="separate"/>
          </w:r>
          <w:r w:rsidR="00B47AA6">
            <w:rPr>
              <w:noProof/>
              <w:lang w:val="en-US"/>
            </w:rPr>
            <w:t xml:space="preserve"> </w:t>
          </w:r>
          <w:r w:rsidR="00B47AA6" w:rsidRPr="00B47AA6">
            <w:rPr>
              <w:noProof/>
              <w:lang w:val="en-US"/>
            </w:rPr>
            <w:t>(BBCNews, 2018)</w:t>
          </w:r>
          <w:r w:rsidR="00B47AA6">
            <w:fldChar w:fldCharType="end"/>
          </w:r>
        </w:sdtContent>
      </w:sdt>
    </w:p>
    <w:p w:rsidR="00365839" w:rsidRDefault="00365839" w:rsidP="00365839">
      <w:pPr>
        <w:spacing w:line="360" w:lineRule="auto"/>
      </w:pPr>
      <w:r>
        <w:lastRenderedPageBreak/>
        <w:t xml:space="preserve">Adult people above 65-years old are the beneficiaries of social care. They claim for such service according to their income level and state arranges for this. But this social care service in the UK has become </w:t>
      </w:r>
      <w:r w:rsidRPr="00F62D3D">
        <w:rPr>
          <w:noProof/>
        </w:rPr>
        <w:t>paraly</w:t>
      </w:r>
      <w:r w:rsidR="00F62D3D">
        <w:rPr>
          <w:noProof/>
        </w:rPr>
        <w:t>z</w:t>
      </w:r>
      <w:r w:rsidRPr="00F62D3D">
        <w:rPr>
          <w:noProof/>
        </w:rPr>
        <w:t>ed</w:t>
      </w:r>
      <w:r>
        <w:t>. Social care funding has reduced to £4.4 billion instead of £13 billion</w:t>
      </w:r>
      <w:sdt>
        <w:sdtPr>
          <w:id w:val="-910308548"/>
          <w:citation/>
        </w:sdtPr>
        <w:sdtEndPr/>
        <w:sdtContent>
          <w:r w:rsidR="00B47AA6">
            <w:fldChar w:fldCharType="begin"/>
          </w:r>
          <w:r w:rsidR="00B47AA6">
            <w:rPr>
              <w:lang w:val="en-US"/>
            </w:rPr>
            <w:instrText xml:space="preserve"> CITATION Cam17 \l 1033 </w:instrText>
          </w:r>
          <w:r w:rsidR="00B47AA6">
            <w:fldChar w:fldCharType="separate"/>
          </w:r>
          <w:r w:rsidR="00B47AA6">
            <w:rPr>
              <w:noProof/>
              <w:lang w:val="en-US"/>
            </w:rPr>
            <w:t xml:space="preserve"> </w:t>
          </w:r>
          <w:r w:rsidR="00B47AA6" w:rsidRPr="00B47AA6">
            <w:rPr>
              <w:noProof/>
              <w:lang w:val="en-US"/>
            </w:rPr>
            <w:t>(Campling, 2017)</w:t>
          </w:r>
          <w:r w:rsidR="00B47AA6">
            <w:fldChar w:fldCharType="end"/>
          </w:r>
        </w:sdtContent>
      </w:sdt>
      <w:r>
        <w:t xml:space="preserve">. Therefore, people now </w:t>
      </w:r>
      <w:r w:rsidRPr="00F62D3D">
        <w:rPr>
          <w:noProof/>
        </w:rPr>
        <w:t>ha</w:t>
      </w:r>
      <w:r w:rsidR="00F62D3D">
        <w:rPr>
          <w:noProof/>
        </w:rPr>
        <w:t>ve</w:t>
      </w:r>
      <w:r>
        <w:t xml:space="preserve"> to bear</w:t>
      </w:r>
      <w:r w:rsidR="00F62D3D">
        <w:t xml:space="preserve"> the</w:t>
      </w:r>
      <w:r>
        <w:t xml:space="preserve"> </w:t>
      </w:r>
      <w:r w:rsidRPr="00F62D3D">
        <w:rPr>
          <w:noProof/>
        </w:rPr>
        <w:t>higher</w:t>
      </w:r>
      <w:r>
        <w:t xml:space="preserve"> cost of their social care by themselves. Funding for this social care is needed immediately to reduce the cost of adults. For this,</w:t>
      </w:r>
      <w:r w:rsidR="00F62D3D">
        <w:t xml:space="preserve"> the</w:t>
      </w:r>
      <w:r>
        <w:t xml:space="preserve"> </w:t>
      </w:r>
      <w:r w:rsidRPr="00F62D3D">
        <w:rPr>
          <w:noProof/>
        </w:rPr>
        <w:t>social</w:t>
      </w:r>
      <w:r>
        <w:t xml:space="preserve"> care plan should be effective in the UK.</w:t>
      </w:r>
    </w:p>
    <w:p w:rsidR="004C4CB9" w:rsidRDefault="00365839">
      <w:r>
        <w:rPr>
          <w:noProof/>
          <w:lang w:val="en-US" w:eastAsia="en-US"/>
        </w:rPr>
        <w:drawing>
          <wp:anchor distT="0" distB="0" distL="114300" distR="114300" simplePos="0" relativeHeight="251670528" behindDoc="0" locked="0" layoutInCell="1" allowOverlap="1">
            <wp:simplePos x="0" y="0"/>
            <wp:positionH relativeFrom="column">
              <wp:posOffset>1303655</wp:posOffset>
            </wp:positionH>
            <wp:positionV relativeFrom="paragraph">
              <wp:posOffset>422910</wp:posOffset>
            </wp:positionV>
            <wp:extent cx="3482340" cy="2222500"/>
            <wp:effectExtent l="0" t="0" r="3810" b="635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15.png"/>
                    <pic:cNvPicPr/>
                  </pic:nvPicPr>
                  <pic:blipFill>
                    <a:blip r:embed="rId19">
                      <a:extLst>
                        <a:ext uri="{28A0092B-C50C-407E-A947-70E740481C1C}">
                          <a14:useLocalDpi xmlns:a14="http://schemas.microsoft.com/office/drawing/2010/main" val="0"/>
                        </a:ext>
                      </a:extLst>
                    </a:blip>
                    <a:stretch>
                      <a:fillRect/>
                    </a:stretch>
                  </pic:blipFill>
                  <pic:spPr>
                    <a:xfrm>
                      <a:off x="0" y="0"/>
                      <a:ext cx="3482340" cy="2222500"/>
                    </a:xfrm>
                    <a:prstGeom prst="rect">
                      <a:avLst/>
                    </a:prstGeom>
                  </pic:spPr>
                </pic:pic>
              </a:graphicData>
            </a:graphic>
            <wp14:sizeRelH relativeFrom="margin">
              <wp14:pctWidth>0</wp14:pctWidth>
            </wp14:sizeRelH>
            <wp14:sizeRelV relativeFrom="margin">
              <wp14:pctHeight>0</wp14:pctHeight>
            </wp14:sizeRelV>
          </wp:anchor>
        </w:drawing>
      </w:r>
    </w:p>
    <w:p w:rsidR="004C4CB9" w:rsidRDefault="004C4CB9"/>
    <w:p w:rsidR="004C4CB9" w:rsidRDefault="00365839" w:rsidP="00365839">
      <w:pPr>
        <w:jc w:val="center"/>
      </w:pPr>
      <w:r>
        <w:t xml:space="preserve">Figure: Funding </w:t>
      </w:r>
      <w:r w:rsidR="00F62D3D">
        <w:rPr>
          <w:noProof/>
        </w:rPr>
        <w:t>for</w:t>
      </w:r>
      <w:r>
        <w:t xml:space="preserve"> social care</w:t>
      </w:r>
      <w:sdt>
        <w:sdtPr>
          <w:id w:val="645316856"/>
          <w:citation/>
        </w:sdtPr>
        <w:sdtEndPr/>
        <w:sdtContent>
          <w:r w:rsidR="00B47AA6">
            <w:fldChar w:fldCharType="begin"/>
          </w:r>
          <w:r w:rsidR="00B47AA6">
            <w:rPr>
              <w:lang w:val="en-US"/>
            </w:rPr>
            <w:instrText xml:space="preserve"> CITATION Dix17 \l 1033 </w:instrText>
          </w:r>
          <w:r w:rsidR="00B47AA6">
            <w:fldChar w:fldCharType="separate"/>
          </w:r>
          <w:r w:rsidR="00B47AA6">
            <w:rPr>
              <w:noProof/>
              <w:lang w:val="en-US"/>
            </w:rPr>
            <w:t xml:space="preserve"> </w:t>
          </w:r>
          <w:r w:rsidR="00B47AA6" w:rsidRPr="00B47AA6">
            <w:rPr>
              <w:noProof/>
              <w:lang w:val="en-US"/>
            </w:rPr>
            <w:t>(Dixon, 2017)</w:t>
          </w:r>
          <w:r w:rsidR="00B47AA6">
            <w:fldChar w:fldCharType="end"/>
          </w:r>
        </w:sdtContent>
      </w:sdt>
    </w:p>
    <w:p w:rsidR="004C4CB9" w:rsidRDefault="004C4CB9"/>
    <w:p w:rsidR="00BA61C7" w:rsidRDefault="00BA61C7"/>
    <w:p w:rsidR="00BA61C7" w:rsidRDefault="00BA61C7"/>
    <w:p w:rsidR="00BA61C7" w:rsidRDefault="00BA61C7"/>
    <w:p w:rsidR="00BA61C7" w:rsidRDefault="00BA61C7"/>
    <w:p w:rsidR="00BA61C7" w:rsidRDefault="00BA61C7"/>
    <w:p w:rsidR="00BA61C7" w:rsidRDefault="00BA61C7"/>
    <w:p w:rsidR="00BA61C7" w:rsidRDefault="00BA61C7"/>
    <w:p w:rsidR="00BA61C7" w:rsidRDefault="00BA61C7"/>
    <w:p w:rsidR="00BA61C7" w:rsidRDefault="00BA61C7"/>
    <w:p w:rsidR="004C4CB9" w:rsidRDefault="00BA61C7" w:rsidP="00BA61C7">
      <w:pPr>
        <w:pStyle w:val="Heading1"/>
      </w:pPr>
      <w:bookmarkStart w:id="14" w:name="_Toc507690329"/>
      <w:r>
        <w:lastRenderedPageBreak/>
        <w:t>Evaluation of options</w:t>
      </w:r>
      <w:bookmarkEnd w:id="14"/>
    </w:p>
    <w:p w:rsidR="004C4CB9" w:rsidRDefault="008C0660" w:rsidP="0023123A">
      <w:pPr>
        <w:spacing w:line="360" w:lineRule="auto"/>
      </w:pPr>
      <w:r>
        <w:t>The options above can reduce the financial problem of NHS along with its efficiency in the healthcare industry if applied. Most importantly, NHS needs to improve its effectiveness with proper planning. The analysis says that,</w:t>
      </w:r>
    </w:p>
    <w:p w:rsidR="008C0660" w:rsidRDefault="008C0660" w:rsidP="006B5054">
      <w:pPr>
        <w:pStyle w:val="Heading2"/>
      </w:pPr>
      <w:bookmarkStart w:id="15" w:name="_Toc507690330"/>
      <w:r>
        <w:t>Financial planning</w:t>
      </w:r>
      <w:bookmarkEnd w:id="15"/>
    </w:p>
    <w:p w:rsidR="008C0660" w:rsidRDefault="008C0660" w:rsidP="0023123A">
      <w:pPr>
        <w:spacing w:line="360" w:lineRule="auto"/>
      </w:pPr>
      <w:r>
        <w:t>NHS, even with a high allotment of</w:t>
      </w:r>
      <w:r w:rsidR="00F62D3D">
        <w:t xml:space="preserve"> the</w:t>
      </w:r>
      <w:r>
        <w:t xml:space="preserve"> </w:t>
      </w:r>
      <w:r w:rsidRPr="00F62D3D">
        <w:rPr>
          <w:noProof/>
        </w:rPr>
        <w:t>budget</w:t>
      </w:r>
      <w:r>
        <w:t xml:space="preserve"> cannot occupy the effective use of its funds. Among 72% healthcare service providers, the allotment provides a deficit budget</w:t>
      </w:r>
      <w:sdt>
        <w:sdtPr>
          <w:id w:val="1762718012"/>
          <w:citation/>
        </w:sdtPr>
        <w:sdtEndPr/>
        <w:sdtContent>
          <w:r w:rsidR="00B47AA6">
            <w:fldChar w:fldCharType="begin"/>
          </w:r>
          <w:r w:rsidR="00B47AA6">
            <w:rPr>
              <w:lang w:val="en-US"/>
            </w:rPr>
            <w:instrText xml:space="preserve"> CITATION Dav16 \l 1033 </w:instrText>
          </w:r>
          <w:r w:rsidR="00B47AA6">
            <w:fldChar w:fldCharType="separate"/>
          </w:r>
          <w:r w:rsidR="00B47AA6">
            <w:rPr>
              <w:noProof/>
              <w:lang w:val="en-US"/>
            </w:rPr>
            <w:t xml:space="preserve"> </w:t>
          </w:r>
          <w:r w:rsidR="00B47AA6" w:rsidRPr="00B47AA6">
            <w:rPr>
              <w:noProof/>
              <w:lang w:val="en-US"/>
            </w:rPr>
            <w:t>(Davies, 2016)</w:t>
          </w:r>
          <w:r w:rsidR="00B47AA6">
            <w:fldChar w:fldCharType="end"/>
          </w:r>
        </w:sdtContent>
      </w:sdt>
      <w:r>
        <w:t>. Even in remote areas, more than 15 hospitals have undergone to</w:t>
      </w:r>
      <w:r w:rsidR="00F62D3D">
        <w:t xml:space="preserve"> a</w:t>
      </w:r>
      <w:r>
        <w:t xml:space="preserve"> </w:t>
      </w:r>
      <w:r w:rsidRPr="00F62D3D">
        <w:rPr>
          <w:noProof/>
        </w:rPr>
        <w:t>severe</w:t>
      </w:r>
      <w:r>
        <w:t xml:space="preserve"> deficit in</w:t>
      </w:r>
      <w:r w:rsidR="00F62D3D">
        <w:t xml:space="preserve"> the</w:t>
      </w:r>
      <w:r>
        <w:t xml:space="preserve"> </w:t>
      </w:r>
      <w:r w:rsidRPr="00F62D3D">
        <w:rPr>
          <w:noProof/>
        </w:rPr>
        <w:t>budget</w:t>
      </w:r>
      <w:r>
        <w:t xml:space="preserve"> for which they couldn’t provide free services along with emergency services. This is causing a mismanagement within NHS. To solve this, proper financial planning is necessary. </w:t>
      </w:r>
    </w:p>
    <w:p w:rsidR="0023123A" w:rsidRDefault="008C0660" w:rsidP="0023123A">
      <w:pPr>
        <w:spacing w:line="360" w:lineRule="auto"/>
      </w:pPr>
      <w:r>
        <w:t>Apart from 29% of</w:t>
      </w:r>
      <w:r w:rsidR="00F62D3D">
        <w:t xml:space="preserve"> the</w:t>
      </w:r>
      <w:r>
        <w:t xml:space="preserve"> </w:t>
      </w:r>
      <w:r w:rsidRPr="00F62D3D">
        <w:rPr>
          <w:noProof/>
        </w:rPr>
        <w:t>budget</w:t>
      </w:r>
      <w:r>
        <w:t xml:space="preserve">, additional £1.6 billion has been announced for NHS </w:t>
      </w:r>
      <w:r w:rsidR="003E47C5">
        <w:t>funding</w:t>
      </w:r>
      <w:sdt>
        <w:sdtPr>
          <w:id w:val="-825664621"/>
          <w:citation/>
        </w:sdtPr>
        <w:sdtEndPr/>
        <w:sdtContent>
          <w:r w:rsidR="00B47AA6">
            <w:fldChar w:fldCharType="begin"/>
          </w:r>
          <w:r w:rsidR="00B47AA6">
            <w:rPr>
              <w:lang w:val="en-US"/>
            </w:rPr>
            <w:instrText xml:space="preserve"> CITATION Jaf \l 1033 </w:instrText>
          </w:r>
          <w:r w:rsidR="00B47AA6">
            <w:fldChar w:fldCharType="separate"/>
          </w:r>
          <w:r w:rsidR="00B47AA6">
            <w:rPr>
              <w:noProof/>
              <w:lang w:val="en-US"/>
            </w:rPr>
            <w:t xml:space="preserve"> </w:t>
          </w:r>
          <w:r w:rsidR="00B47AA6" w:rsidRPr="00B47AA6">
            <w:rPr>
              <w:noProof/>
              <w:lang w:val="en-US"/>
            </w:rPr>
            <w:t>(Jafri, n.d.)</w:t>
          </w:r>
          <w:r w:rsidR="00B47AA6">
            <w:fldChar w:fldCharType="end"/>
          </w:r>
        </w:sdtContent>
      </w:sdt>
      <w:r w:rsidR="003E47C5">
        <w:t>. For A&amp;E funding, additional £570 million will be available as well. In this case, NHS needs to a lot 25% of its funding for regular services. Moreover, 25% should be for most demanded A&amp;E services. In that way, the demanded services of the organization will be available and efficient</w:t>
      </w:r>
      <w:sdt>
        <w:sdtPr>
          <w:id w:val="1926916235"/>
          <w:citation/>
        </w:sdtPr>
        <w:sdtEndPr/>
        <w:sdtContent>
          <w:r w:rsidR="00B47AA6">
            <w:fldChar w:fldCharType="begin"/>
          </w:r>
          <w:r w:rsidR="00B47AA6">
            <w:rPr>
              <w:lang w:val="en-US"/>
            </w:rPr>
            <w:instrText xml:space="preserve"> CITATION Kau17 \l 1033 </w:instrText>
          </w:r>
          <w:r w:rsidR="00B47AA6">
            <w:fldChar w:fldCharType="separate"/>
          </w:r>
          <w:r w:rsidR="00B47AA6">
            <w:rPr>
              <w:noProof/>
              <w:lang w:val="en-US"/>
            </w:rPr>
            <w:t xml:space="preserve"> </w:t>
          </w:r>
          <w:r w:rsidR="00B47AA6" w:rsidRPr="00B47AA6">
            <w:rPr>
              <w:noProof/>
              <w:lang w:val="en-US"/>
            </w:rPr>
            <w:t>(Kauders, 2017)</w:t>
          </w:r>
          <w:r w:rsidR="00B47AA6">
            <w:fldChar w:fldCharType="end"/>
          </w:r>
        </w:sdtContent>
      </w:sdt>
      <w:r w:rsidR="003E47C5">
        <w:t>. NHS funding should also consider the existing budget and surplus of its providers. Such as; Aspen Healthcare in 2017 has experienced</w:t>
      </w:r>
      <w:r w:rsidR="00F62D3D">
        <w:t xml:space="preserve"> a</w:t>
      </w:r>
      <w:r w:rsidR="003E47C5">
        <w:t xml:space="preserve"> </w:t>
      </w:r>
      <w:r w:rsidR="003E47C5" w:rsidRPr="00F62D3D">
        <w:rPr>
          <w:noProof/>
        </w:rPr>
        <w:t>deficit</w:t>
      </w:r>
      <w:r w:rsidR="003E47C5">
        <w:t xml:space="preserve"> of £3 million whereas </w:t>
      </w:r>
      <w:r w:rsidR="003E47C5" w:rsidRPr="00F62D3D">
        <w:rPr>
          <w:noProof/>
        </w:rPr>
        <w:t>celesio</w:t>
      </w:r>
      <w:r w:rsidR="003E47C5">
        <w:t xml:space="preserve"> has a surplus of £0.5 million</w:t>
      </w:r>
      <w:sdt>
        <w:sdtPr>
          <w:id w:val="-1142877488"/>
          <w:citation/>
        </w:sdtPr>
        <w:sdtEndPr/>
        <w:sdtContent>
          <w:r w:rsidR="00B47AA6">
            <w:fldChar w:fldCharType="begin"/>
          </w:r>
          <w:r w:rsidR="00B47AA6">
            <w:rPr>
              <w:lang w:val="en-US"/>
            </w:rPr>
            <w:instrText xml:space="preserve"> CITATION Dav16 \l 1033 </w:instrText>
          </w:r>
          <w:r w:rsidR="00B47AA6">
            <w:fldChar w:fldCharType="separate"/>
          </w:r>
          <w:r w:rsidR="00B47AA6">
            <w:rPr>
              <w:noProof/>
              <w:lang w:val="en-US"/>
            </w:rPr>
            <w:t xml:space="preserve"> </w:t>
          </w:r>
          <w:r w:rsidR="00B47AA6" w:rsidRPr="00B47AA6">
            <w:rPr>
              <w:noProof/>
              <w:lang w:val="en-US"/>
            </w:rPr>
            <w:t>(Davies, 2016)</w:t>
          </w:r>
          <w:r w:rsidR="00B47AA6">
            <w:fldChar w:fldCharType="end"/>
          </w:r>
        </w:sdtContent>
      </w:sdt>
      <w:r w:rsidR="003E47C5">
        <w:t xml:space="preserve">. This analysis will help to discover the real needs in areas and to </w:t>
      </w:r>
      <w:r w:rsidR="003E47C5" w:rsidRPr="00F62D3D">
        <w:rPr>
          <w:noProof/>
        </w:rPr>
        <w:t>allot</w:t>
      </w:r>
      <w:r w:rsidR="003E47C5">
        <w:t xml:space="preserve"> funds effectively. Moreover, the needs of services in areas is needed to be </w:t>
      </w:r>
      <w:r w:rsidR="003E47C5" w:rsidRPr="00F62D3D">
        <w:rPr>
          <w:noProof/>
        </w:rPr>
        <w:t>analysed</w:t>
      </w:r>
      <w:r w:rsidR="003E47C5">
        <w:t xml:space="preserve"> as well. This will help to curve the amount allotment for specific services in specific areas. Such as; for providers in London, </w:t>
      </w:r>
      <w:r w:rsidR="003E47C5" w:rsidRPr="00F62D3D">
        <w:rPr>
          <w:noProof/>
        </w:rPr>
        <w:t>allotment</w:t>
      </w:r>
      <w:r w:rsidR="003E47C5">
        <w:t xml:space="preserve"> for A&amp;E and regular services should be 2% higher than </w:t>
      </w:r>
      <w:r w:rsidR="0023123A">
        <w:t>Hampshire for its comparatively higher demand</w:t>
      </w:r>
      <w:sdt>
        <w:sdtPr>
          <w:id w:val="-1870058647"/>
          <w:citation/>
        </w:sdtPr>
        <w:sdtEndPr/>
        <w:sdtContent>
          <w:r w:rsidR="00B47AA6">
            <w:fldChar w:fldCharType="begin"/>
          </w:r>
          <w:r w:rsidR="00B47AA6">
            <w:rPr>
              <w:lang w:val="en-US"/>
            </w:rPr>
            <w:instrText xml:space="preserve"> CITATION Dav16 \l 1033 </w:instrText>
          </w:r>
          <w:r w:rsidR="00B47AA6">
            <w:fldChar w:fldCharType="separate"/>
          </w:r>
          <w:r w:rsidR="00B47AA6">
            <w:rPr>
              <w:noProof/>
              <w:lang w:val="en-US"/>
            </w:rPr>
            <w:t xml:space="preserve"> </w:t>
          </w:r>
          <w:r w:rsidR="00B47AA6" w:rsidRPr="00B47AA6">
            <w:rPr>
              <w:noProof/>
              <w:lang w:val="en-US"/>
            </w:rPr>
            <w:t>(Davies, 2016)</w:t>
          </w:r>
          <w:r w:rsidR="00B47AA6">
            <w:fldChar w:fldCharType="end"/>
          </w:r>
        </w:sdtContent>
      </w:sdt>
      <w:r w:rsidR="0023123A">
        <w:t>. On the other hand, in Devon and Wales, hospitals focus more on continuing service and social care. Therefore, hospitals in these remote areas should be allotted 2.5% higher for social care</w:t>
      </w:r>
      <w:sdt>
        <w:sdtPr>
          <w:id w:val="-1207719854"/>
          <w:citation/>
        </w:sdtPr>
        <w:sdtEndPr/>
        <w:sdtContent>
          <w:r w:rsidR="00B47AA6">
            <w:fldChar w:fldCharType="begin"/>
          </w:r>
          <w:r w:rsidR="00B47AA6">
            <w:rPr>
              <w:lang w:val="en-US"/>
            </w:rPr>
            <w:instrText xml:space="preserve"> CITATION Dix17 \l 1033 </w:instrText>
          </w:r>
          <w:r w:rsidR="00B47AA6">
            <w:fldChar w:fldCharType="separate"/>
          </w:r>
          <w:r w:rsidR="00B47AA6">
            <w:rPr>
              <w:noProof/>
              <w:lang w:val="en-US"/>
            </w:rPr>
            <w:t xml:space="preserve"> </w:t>
          </w:r>
          <w:r w:rsidR="00B47AA6" w:rsidRPr="00B47AA6">
            <w:rPr>
              <w:noProof/>
              <w:lang w:val="en-US"/>
            </w:rPr>
            <w:t>(Dixon, 2017)</w:t>
          </w:r>
          <w:r w:rsidR="00B47AA6">
            <w:fldChar w:fldCharType="end"/>
          </w:r>
        </w:sdtContent>
      </w:sdt>
      <w:r w:rsidR="0023123A">
        <w:t xml:space="preserve">. Moreover, screening in </w:t>
      </w:r>
      <w:r w:rsidR="0023123A" w:rsidRPr="00F62D3D">
        <w:rPr>
          <w:noProof/>
        </w:rPr>
        <w:t>daily</w:t>
      </w:r>
      <w:r w:rsidR="0023123A">
        <w:t xml:space="preserve"> or weekly basis of all the providers can track the funding and use of NHS. In that way, any deficit can be minimized by transferring funds and by shifting experts from place to place.</w:t>
      </w:r>
    </w:p>
    <w:p w:rsidR="0023123A" w:rsidRDefault="0023123A">
      <w:r>
        <w:rPr>
          <w:noProof/>
          <w:lang w:val="en-US" w:eastAsia="en-US"/>
        </w:rPr>
        <w:lastRenderedPageBreak/>
        <w:drawing>
          <wp:anchor distT="0" distB="0" distL="114300" distR="114300" simplePos="0" relativeHeight="251671552" behindDoc="0" locked="0" layoutInCell="1" allowOverlap="1">
            <wp:simplePos x="0" y="0"/>
            <wp:positionH relativeFrom="margin">
              <wp:posOffset>445273</wp:posOffset>
            </wp:positionH>
            <wp:positionV relativeFrom="paragraph">
              <wp:posOffset>39756</wp:posOffset>
            </wp:positionV>
            <wp:extent cx="4738370" cy="2350135"/>
            <wp:effectExtent l="0" t="0" r="508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16.png"/>
                    <pic:cNvPicPr/>
                  </pic:nvPicPr>
                  <pic:blipFill>
                    <a:blip r:embed="rId20">
                      <a:extLst>
                        <a:ext uri="{28A0092B-C50C-407E-A947-70E740481C1C}">
                          <a14:useLocalDpi xmlns:a14="http://schemas.microsoft.com/office/drawing/2010/main" val="0"/>
                        </a:ext>
                      </a:extLst>
                    </a:blip>
                    <a:stretch>
                      <a:fillRect/>
                    </a:stretch>
                  </pic:blipFill>
                  <pic:spPr>
                    <a:xfrm>
                      <a:off x="0" y="0"/>
                      <a:ext cx="4738370" cy="2350135"/>
                    </a:xfrm>
                    <a:prstGeom prst="rect">
                      <a:avLst/>
                    </a:prstGeom>
                  </pic:spPr>
                </pic:pic>
              </a:graphicData>
            </a:graphic>
            <wp14:sizeRelH relativeFrom="margin">
              <wp14:pctWidth>0</wp14:pctWidth>
            </wp14:sizeRelH>
            <wp14:sizeRelV relativeFrom="margin">
              <wp14:pctHeight>0</wp14:pctHeight>
            </wp14:sizeRelV>
          </wp:anchor>
        </w:drawing>
      </w:r>
    </w:p>
    <w:p w:rsidR="0023123A" w:rsidRDefault="0023123A" w:rsidP="0023123A">
      <w:pPr>
        <w:jc w:val="center"/>
      </w:pPr>
      <w:r>
        <w:t>Figure: Spend per head in NHS under financial planning</w:t>
      </w:r>
      <w:sdt>
        <w:sdtPr>
          <w:id w:val="904717094"/>
          <w:citation/>
        </w:sdtPr>
        <w:sdtEndPr/>
        <w:sdtContent>
          <w:r w:rsidR="00B47AA6">
            <w:fldChar w:fldCharType="begin"/>
          </w:r>
          <w:r w:rsidR="00B47AA6">
            <w:rPr>
              <w:lang w:val="en-US"/>
            </w:rPr>
            <w:instrText xml:space="preserve"> CITATION Dix17 \l 1033 </w:instrText>
          </w:r>
          <w:r w:rsidR="00B47AA6">
            <w:fldChar w:fldCharType="separate"/>
          </w:r>
          <w:r w:rsidR="00B47AA6">
            <w:rPr>
              <w:noProof/>
              <w:lang w:val="en-US"/>
            </w:rPr>
            <w:t xml:space="preserve"> </w:t>
          </w:r>
          <w:r w:rsidR="00B47AA6" w:rsidRPr="00B47AA6">
            <w:rPr>
              <w:noProof/>
              <w:lang w:val="en-US"/>
            </w:rPr>
            <w:t>(Dixon, 2017)</w:t>
          </w:r>
          <w:r w:rsidR="00B47AA6">
            <w:fldChar w:fldCharType="end"/>
          </w:r>
        </w:sdtContent>
      </w:sdt>
    </w:p>
    <w:p w:rsidR="008C0660" w:rsidRDefault="008C0660" w:rsidP="006B5054">
      <w:pPr>
        <w:pStyle w:val="Heading2"/>
      </w:pPr>
      <w:bookmarkStart w:id="16" w:name="_Toc507690331"/>
      <w:r>
        <w:t xml:space="preserve">Use </w:t>
      </w:r>
      <w:r w:rsidR="00AF0591">
        <w:t>of</w:t>
      </w:r>
      <w:r>
        <w:t xml:space="preserve"> financial sources</w:t>
      </w:r>
      <w:r w:rsidR="00AF0591">
        <w:t xml:space="preserve"> improving costs</w:t>
      </w:r>
      <w:bookmarkEnd w:id="16"/>
    </w:p>
    <w:p w:rsidR="008C0660" w:rsidRDefault="0023123A" w:rsidP="00AF0591">
      <w:pPr>
        <w:spacing w:line="360" w:lineRule="auto"/>
      </w:pPr>
      <w:r>
        <w:t xml:space="preserve">For meeting up the NHS funding, </w:t>
      </w:r>
      <w:proofErr w:type="spellStart"/>
      <w:r>
        <w:t>govt</w:t>
      </w:r>
      <w:proofErr w:type="spellEnd"/>
      <w:r>
        <w:t xml:space="preserve"> may start NHS tax on people by 2019 but this is still under analysis. So, to meet up the current </w:t>
      </w:r>
      <w:r w:rsidR="00B34493">
        <w:t xml:space="preserve">funding needs, </w:t>
      </w:r>
      <w:r w:rsidR="00AF0591">
        <w:t>more sources of funds are needed. Around 76% of existing funds are from tax paid by people, 19% from national income and 5% from user charges</w:t>
      </w:r>
      <w:sdt>
        <w:sdtPr>
          <w:id w:val="-473761059"/>
          <w:citation/>
        </w:sdtPr>
        <w:sdtEndPr/>
        <w:sdtContent>
          <w:r w:rsidR="00B47AA6">
            <w:fldChar w:fldCharType="begin"/>
          </w:r>
          <w:r w:rsidR="00B47AA6">
            <w:rPr>
              <w:lang w:val="en-US"/>
            </w:rPr>
            <w:instrText xml:space="preserve"> CITATION Dix17 \l 1033 </w:instrText>
          </w:r>
          <w:r w:rsidR="00B47AA6">
            <w:fldChar w:fldCharType="separate"/>
          </w:r>
          <w:r w:rsidR="00B47AA6">
            <w:rPr>
              <w:noProof/>
              <w:lang w:val="en-US"/>
            </w:rPr>
            <w:t xml:space="preserve"> </w:t>
          </w:r>
          <w:r w:rsidR="00B47AA6" w:rsidRPr="00B47AA6">
            <w:rPr>
              <w:noProof/>
              <w:lang w:val="en-US"/>
            </w:rPr>
            <w:t>(Dixon, 2017)</w:t>
          </w:r>
          <w:r w:rsidR="00B47AA6">
            <w:fldChar w:fldCharType="end"/>
          </w:r>
        </w:sdtContent>
      </w:sdt>
      <w:r w:rsidR="00AF0591">
        <w:t xml:space="preserve">. Companies </w:t>
      </w:r>
      <w:r w:rsidR="00AF0591" w:rsidRPr="00F62D3D">
        <w:rPr>
          <w:noProof/>
        </w:rPr>
        <w:t>arrange</w:t>
      </w:r>
      <w:r w:rsidR="00AF0591">
        <w:t xml:space="preserve"> for private insurance for healthcare and people pay 11% out-of-pocket to meet up healthcare costs</w:t>
      </w:r>
      <w:sdt>
        <w:sdtPr>
          <w:id w:val="-766004641"/>
          <w:citation/>
        </w:sdtPr>
        <w:sdtEndPr/>
        <w:sdtContent>
          <w:r w:rsidR="00B47AA6">
            <w:fldChar w:fldCharType="begin"/>
          </w:r>
          <w:r w:rsidR="00B47AA6">
            <w:rPr>
              <w:lang w:val="en-US"/>
            </w:rPr>
            <w:instrText xml:space="preserve"> CITATION Cam17 \l 1033 </w:instrText>
          </w:r>
          <w:r w:rsidR="00B47AA6">
            <w:fldChar w:fldCharType="separate"/>
          </w:r>
          <w:r w:rsidR="00B47AA6">
            <w:rPr>
              <w:noProof/>
              <w:lang w:val="en-US"/>
            </w:rPr>
            <w:t xml:space="preserve"> </w:t>
          </w:r>
          <w:r w:rsidR="00B47AA6" w:rsidRPr="00B47AA6">
            <w:rPr>
              <w:noProof/>
              <w:lang w:val="en-US"/>
            </w:rPr>
            <w:t>(Campling, 2017)</w:t>
          </w:r>
          <w:r w:rsidR="00B47AA6">
            <w:fldChar w:fldCharType="end"/>
          </w:r>
        </w:sdtContent>
      </w:sdt>
      <w:r w:rsidR="00AF0591">
        <w:t>. Therefore, NHS funding mostly depends on tax and if that becomes lower, NHS funding becomes lower too.</w:t>
      </w:r>
    </w:p>
    <w:p w:rsidR="00AF0591" w:rsidRDefault="00AF0591">
      <w:r>
        <w:rPr>
          <w:noProof/>
          <w:lang w:val="en-US" w:eastAsia="en-US"/>
        </w:rPr>
        <w:drawing>
          <wp:anchor distT="0" distB="0" distL="114300" distR="114300" simplePos="0" relativeHeight="251672576" behindDoc="0" locked="0" layoutInCell="1" allowOverlap="1">
            <wp:simplePos x="0" y="0"/>
            <wp:positionH relativeFrom="margin">
              <wp:align>center</wp:align>
            </wp:positionH>
            <wp:positionV relativeFrom="paragraph">
              <wp:posOffset>342679</wp:posOffset>
            </wp:positionV>
            <wp:extent cx="4468495" cy="2272030"/>
            <wp:effectExtent l="0" t="0" r="825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17.png"/>
                    <pic:cNvPicPr/>
                  </pic:nvPicPr>
                  <pic:blipFill>
                    <a:blip r:embed="rId21">
                      <a:extLst>
                        <a:ext uri="{28A0092B-C50C-407E-A947-70E740481C1C}">
                          <a14:useLocalDpi xmlns:a14="http://schemas.microsoft.com/office/drawing/2010/main" val="0"/>
                        </a:ext>
                      </a:extLst>
                    </a:blip>
                    <a:stretch>
                      <a:fillRect/>
                    </a:stretch>
                  </pic:blipFill>
                  <pic:spPr>
                    <a:xfrm>
                      <a:off x="0" y="0"/>
                      <a:ext cx="4468495" cy="2272030"/>
                    </a:xfrm>
                    <a:prstGeom prst="rect">
                      <a:avLst/>
                    </a:prstGeom>
                  </pic:spPr>
                </pic:pic>
              </a:graphicData>
            </a:graphic>
            <wp14:sizeRelH relativeFrom="margin">
              <wp14:pctWidth>0</wp14:pctWidth>
            </wp14:sizeRelH>
            <wp14:sizeRelV relativeFrom="margin">
              <wp14:pctHeight>0</wp14:pctHeight>
            </wp14:sizeRelV>
          </wp:anchor>
        </w:drawing>
      </w:r>
    </w:p>
    <w:p w:rsidR="00AF0591" w:rsidRDefault="00AF0591"/>
    <w:p w:rsidR="00AF0591" w:rsidRDefault="00AF0591" w:rsidP="00AF0591">
      <w:pPr>
        <w:jc w:val="center"/>
      </w:pPr>
      <w:r>
        <w:t>Figure: Funding of NHS</w:t>
      </w:r>
      <w:sdt>
        <w:sdtPr>
          <w:id w:val="455836416"/>
          <w:citation/>
        </w:sdtPr>
        <w:sdtEndPr/>
        <w:sdtContent>
          <w:r w:rsidR="00B47AA6">
            <w:fldChar w:fldCharType="begin"/>
          </w:r>
          <w:r w:rsidR="00B47AA6">
            <w:rPr>
              <w:lang w:val="en-US"/>
            </w:rPr>
            <w:instrText xml:space="preserve"> CITATION Dix17 \l 1033 </w:instrText>
          </w:r>
          <w:r w:rsidR="00B47AA6">
            <w:fldChar w:fldCharType="separate"/>
          </w:r>
          <w:r w:rsidR="00B47AA6">
            <w:rPr>
              <w:noProof/>
              <w:lang w:val="en-US"/>
            </w:rPr>
            <w:t xml:space="preserve"> </w:t>
          </w:r>
          <w:r w:rsidR="00B47AA6" w:rsidRPr="00B47AA6">
            <w:rPr>
              <w:noProof/>
              <w:lang w:val="en-US"/>
            </w:rPr>
            <w:t>(Dixon, 2017)</w:t>
          </w:r>
          <w:r w:rsidR="00B47AA6">
            <w:fldChar w:fldCharType="end"/>
          </w:r>
        </w:sdtContent>
      </w:sdt>
    </w:p>
    <w:p w:rsidR="00AF0591" w:rsidRDefault="00AF0591" w:rsidP="00AF0591">
      <w:pPr>
        <w:jc w:val="center"/>
      </w:pPr>
    </w:p>
    <w:p w:rsidR="00AF0591" w:rsidRDefault="00B60BD1" w:rsidP="00B60BD1">
      <w:pPr>
        <w:spacing w:line="360" w:lineRule="auto"/>
      </w:pPr>
      <w:r>
        <w:rPr>
          <w:noProof/>
          <w:lang w:val="en-US" w:eastAsia="en-US"/>
        </w:rPr>
        <w:drawing>
          <wp:anchor distT="0" distB="0" distL="114300" distR="114300" simplePos="0" relativeHeight="251673600" behindDoc="0" locked="0" layoutInCell="1" allowOverlap="1">
            <wp:simplePos x="0" y="0"/>
            <wp:positionH relativeFrom="margin">
              <wp:align>center</wp:align>
            </wp:positionH>
            <wp:positionV relativeFrom="paragraph">
              <wp:posOffset>2805982</wp:posOffset>
            </wp:positionV>
            <wp:extent cx="4905375" cy="2138680"/>
            <wp:effectExtent l="0" t="0" r="9525"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18.png"/>
                    <pic:cNvPicPr/>
                  </pic:nvPicPr>
                  <pic:blipFill>
                    <a:blip r:embed="rId22">
                      <a:extLst>
                        <a:ext uri="{28A0092B-C50C-407E-A947-70E740481C1C}">
                          <a14:useLocalDpi xmlns:a14="http://schemas.microsoft.com/office/drawing/2010/main" val="0"/>
                        </a:ext>
                      </a:extLst>
                    </a:blip>
                    <a:stretch>
                      <a:fillRect/>
                    </a:stretch>
                  </pic:blipFill>
                  <pic:spPr>
                    <a:xfrm>
                      <a:off x="0" y="0"/>
                      <a:ext cx="4905375" cy="2138680"/>
                    </a:xfrm>
                    <a:prstGeom prst="rect">
                      <a:avLst/>
                    </a:prstGeom>
                  </pic:spPr>
                </pic:pic>
              </a:graphicData>
            </a:graphic>
            <wp14:sizeRelH relativeFrom="margin">
              <wp14:pctWidth>0</wp14:pctWidth>
            </wp14:sizeRelH>
            <wp14:sizeRelV relativeFrom="margin">
              <wp14:pctHeight>0</wp14:pctHeight>
            </wp14:sizeRelV>
          </wp:anchor>
        </w:drawing>
      </w:r>
      <w:r w:rsidR="00AF0591">
        <w:t xml:space="preserve">Hospitals take loans from different sources at a </w:t>
      </w:r>
      <w:r w:rsidR="00AF0591" w:rsidRPr="00F62D3D">
        <w:rPr>
          <w:noProof/>
        </w:rPr>
        <w:t>high</w:t>
      </w:r>
      <w:r w:rsidR="00F62D3D">
        <w:rPr>
          <w:noProof/>
        </w:rPr>
        <w:t>-</w:t>
      </w:r>
      <w:r w:rsidR="00AF0591" w:rsidRPr="00F62D3D">
        <w:rPr>
          <w:noProof/>
        </w:rPr>
        <w:t>interest</w:t>
      </w:r>
      <w:r w:rsidR="00AF0591">
        <w:t xml:space="preserve"> rate of </w:t>
      </w:r>
      <w:r w:rsidR="006676AF">
        <w:t>8% from different banks to fund deficits</w:t>
      </w:r>
      <w:sdt>
        <w:sdtPr>
          <w:id w:val="43493501"/>
          <w:citation/>
        </w:sdtPr>
        <w:sdtEndPr/>
        <w:sdtContent>
          <w:r w:rsidR="00B47AA6">
            <w:fldChar w:fldCharType="begin"/>
          </w:r>
          <w:r w:rsidR="00B47AA6">
            <w:rPr>
              <w:lang w:val="en-US"/>
            </w:rPr>
            <w:instrText xml:space="preserve"> CITATION Whi171 \l 1033 </w:instrText>
          </w:r>
          <w:r w:rsidR="00B47AA6">
            <w:fldChar w:fldCharType="separate"/>
          </w:r>
          <w:r w:rsidR="00B47AA6">
            <w:rPr>
              <w:noProof/>
              <w:lang w:val="en-US"/>
            </w:rPr>
            <w:t xml:space="preserve"> </w:t>
          </w:r>
          <w:r w:rsidR="00B47AA6" w:rsidRPr="00B47AA6">
            <w:rPr>
              <w:noProof/>
              <w:lang w:val="en-US"/>
            </w:rPr>
            <w:t>(White, 2017)</w:t>
          </w:r>
          <w:r w:rsidR="00B47AA6">
            <w:fldChar w:fldCharType="end"/>
          </w:r>
        </w:sdtContent>
      </w:sdt>
      <w:r w:rsidR="006676AF">
        <w:t>. But NHS can fund these through its credit union by creating</w:t>
      </w:r>
      <w:r w:rsidR="00F62D3D">
        <w:t xml:space="preserve"> an</w:t>
      </w:r>
      <w:r w:rsidR="006676AF">
        <w:t xml:space="preserve"> </w:t>
      </w:r>
      <w:r w:rsidR="006676AF" w:rsidRPr="00F62D3D">
        <w:rPr>
          <w:noProof/>
        </w:rPr>
        <w:t>account</w:t>
      </w:r>
      <w:r w:rsidR="006676AF">
        <w:t xml:space="preserve"> for loan providers. People can access this credit union by providing £1000 to £100000 at 7% rate with a free of all charges benefit</w:t>
      </w:r>
      <w:sdt>
        <w:sdtPr>
          <w:id w:val="-1163618125"/>
          <w:citation/>
        </w:sdtPr>
        <w:sdtEndPr/>
        <w:sdtContent>
          <w:r w:rsidR="00B47AA6">
            <w:fldChar w:fldCharType="begin"/>
          </w:r>
          <w:r w:rsidR="00B47AA6">
            <w:rPr>
              <w:lang w:val="en-US"/>
            </w:rPr>
            <w:instrText xml:space="preserve"> CITATION Dev17 \l 1033 </w:instrText>
          </w:r>
          <w:r w:rsidR="00B47AA6">
            <w:fldChar w:fldCharType="separate"/>
          </w:r>
          <w:r w:rsidR="00B47AA6">
            <w:rPr>
              <w:noProof/>
              <w:lang w:val="en-US"/>
            </w:rPr>
            <w:t xml:space="preserve"> </w:t>
          </w:r>
          <w:r w:rsidR="00B47AA6" w:rsidRPr="00B47AA6">
            <w:rPr>
              <w:noProof/>
              <w:lang w:val="en-US"/>
            </w:rPr>
            <w:t>(Devaney, 2017)</w:t>
          </w:r>
          <w:r w:rsidR="00B47AA6">
            <w:fldChar w:fldCharType="end"/>
          </w:r>
        </w:sdtContent>
      </w:sdt>
      <w:r w:rsidR="006676AF">
        <w:t xml:space="preserve">. In this way, NHS can take loans from people by providing a promise to pay within time along with free of charges benefit program. Being a public organization, such loans can be typical for NHS but it can occupy it against a promised service for future. Moreover, gifts from sponsors by making beneficiaries alumni for NHS can help to cope up the current fund need. Many companies like; pharmaceuticals, sponsor different service programs in hospitals to advertise them. </w:t>
      </w:r>
      <w:proofErr w:type="gramStart"/>
      <w:r w:rsidR="006676AF">
        <w:t>these</w:t>
      </w:r>
      <w:proofErr w:type="gramEnd"/>
      <w:r w:rsidR="006676AF">
        <w:t xml:space="preserve"> companies can be alumni for NHS and can sponsor its providers.</w:t>
      </w:r>
    </w:p>
    <w:p w:rsidR="00B60BD1" w:rsidRDefault="00B60BD1" w:rsidP="00B60BD1">
      <w:pPr>
        <w:spacing w:line="360" w:lineRule="auto"/>
      </w:pPr>
    </w:p>
    <w:p w:rsidR="00B60BD1" w:rsidRDefault="00B60BD1" w:rsidP="00B60BD1">
      <w:pPr>
        <w:spacing w:line="360" w:lineRule="auto"/>
        <w:jc w:val="center"/>
      </w:pPr>
      <w:r>
        <w:t>Figure: Cost improvement success in NHS</w:t>
      </w:r>
      <w:sdt>
        <w:sdtPr>
          <w:id w:val="1885826835"/>
          <w:citation/>
        </w:sdtPr>
        <w:sdtEndPr/>
        <w:sdtContent>
          <w:r w:rsidR="002F7F52">
            <w:fldChar w:fldCharType="begin"/>
          </w:r>
          <w:r w:rsidR="002F7F52">
            <w:rPr>
              <w:lang w:val="en-US"/>
            </w:rPr>
            <w:instrText xml:space="preserve"> CITATION Dev17 \l 1033 </w:instrText>
          </w:r>
          <w:r w:rsidR="002F7F52">
            <w:fldChar w:fldCharType="separate"/>
          </w:r>
          <w:r w:rsidR="002F7F52">
            <w:rPr>
              <w:noProof/>
              <w:lang w:val="en-US"/>
            </w:rPr>
            <w:t xml:space="preserve"> </w:t>
          </w:r>
          <w:r w:rsidR="002F7F52" w:rsidRPr="002F7F52">
            <w:rPr>
              <w:noProof/>
              <w:lang w:val="en-US"/>
            </w:rPr>
            <w:t>(Devaney, 2017)</w:t>
          </w:r>
          <w:r w:rsidR="002F7F52">
            <w:fldChar w:fldCharType="end"/>
          </w:r>
        </w:sdtContent>
      </w:sdt>
    </w:p>
    <w:p w:rsidR="006676AF" w:rsidRDefault="006676AF" w:rsidP="00B60BD1">
      <w:pPr>
        <w:spacing w:line="360" w:lineRule="auto"/>
      </w:pPr>
      <w:r>
        <w:t>Apart from using sources, NHS can improve its cost structure and can save as its reserve. In 2017, providers delivered £3.1 billion of savings improving costs</w:t>
      </w:r>
      <w:sdt>
        <w:sdtPr>
          <w:id w:val="21210381"/>
          <w:citation/>
        </w:sdtPr>
        <w:sdtEndPr/>
        <w:sdtContent>
          <w:r w:rsidR="002F7F52">
            <w:fldChar w:fldCharType="begin"/>
          </w:r>
          <w:r w:rsidR="002F7F52">
            <w:rPr>
              <w:lang w:val="en-US"/>
            </w:rPr>
            <w:instrText xml:space="preserve"> CITATION Dix17 \l 1033 </w:instrText>
          </w:r>
          <w:r w:rsidR="002F7F52">
            <w:fldChar w:fldCharType="separate"/>
          </w:r>
          <w:r w:rsidR="002F7F52">
            <w:rPr>
              <w:noProof/>
              <w:lang w:val="en-US"/>
            </w:rPr>
            <w:t xml:space="preserve"> </w:t>
          </w:r>
          <w:r w:rsidR="002F7F52" w:rsidRPr="002F7F52">
            <w:rPr>
              <w:noProof/>
              <w:lang w:val="en-US"/>
            </w:rPr>
            <w:t>(Dixon, 2017)</w:t>
          </w:r>
          <w:r w:rsidR="002F7F52">
            <w:fldChar w:fldCharType="end"/>
          </w:r>
        </w:sdtContent>
      </w:sdt>
      <w:r>
        <w:t>. In maximum hospitals rather than borrowing, saving costs can be helpful to create</w:t>
      </w:r>
      <w:r w:rsidR="00F62D3D">
        <w:t xml:space="preserve"> the</w:t>
      </w:r>
      <w:r>
        <w:t xml:space="preserve"> </w:t>
      </w:r>
      <w:r w:rsidRPr="00F62D3D">
        <w:rPr>
          <w:noProof/>
        </w:rPr>
        <w:t>further</w:t>
      </w:r>
      <w:r>
        <w:t xml:space="preserve"> fund. For this, NHS can cont</w:t>
      </w:r>
      <w:r w:rsidR="009A1CFF">
        <w:t>r</w:t>
      </w:r>
      <w:r>
        <w:t xml:space="preserve">act with its </w:t>
      </w:r>
      <w:r w:rsidR="009A1CFF">
        <w:t>medicine suppliers overseas like developing countries to reduce the cost of medicines. Moreover, focusing on vaccines for children rather than treatment can reduce the cost by 3.6% each year with lower children diseases</w:t>
      </w:r>
      <w:sdt>
        <w:sdtPr>
          <w:id w:val="-1703243942"/>
          <w:citation/>
        </w:sdtPr>
        <w:sdtEndPr/>
        <w:sdtContent>
          <w:r w:rsidR="002F7F52">
            <w:fldChar w:fldCharType="begin"/>
          </w:r>
          <w:r w:rsidR="002F7F52">
            <w:rPr>
              <w:lang w:val="en-US"/>
            </w:rPr>
            <w:instrText xml:space="preserve"> CITATION Dev17 \l 1033 </w:instrText>
          </w:r>
          <w:r w:rsidR="002F7F52">
            <w:fldChar w:fldCharType="separate"/>
          </w:r>
          <w:r w:rsidR="002F7F52">
            <w:rPr>
              <w:noProof/>
              <w:lang w:val="en-US"/>
            </w:rPr>
            <w:t xml:space="preserve"> </w:t>
          </w:r>
          <w:r w:rsidR="002F7F52" w:rsidRPr="002F7F52">
            <w:rPr>
              <w:noProof/>
              <w:lang w:val="en-US"/>
            </w:rPr>
            <w:t>(Devaney, 2017)</w:t>
          </w:r>
          <w:r w:rsidR="002F7F52">
            <w:fldChar w:fldCharType="end"/>
          </w:r>
        </w:sdtContent>
      </w:sdt>
      <w:r w:rsidR="009A1CFF">
        <w:t xml:space="preserve">. Moreover, eProcurement, online services can reduce the costs by reducing service charges of the NHS. </w:t>
      </w:r>
      <w:r w:rsidR="00B60BD1">
        <w:t xml:space="preserve">Redesigning mental health </w:t>
      </w:r>
      <w:r w:rsidR="00B60BD1">
        <w:lastRenderedPageBreak/>
        <w:t xml:space="preserve">services with online consultation, shifting expert doctors from one place to another can help to reduce the vacant beds which can be utilized for general services. </w:t>
      </w:r>
    </w:p>
    <w:p w:rsidR="008C0660" w:rsidRDefault="008C0660" w:rsidP="006B5054">
      <w:pPr>
        <w:pStyle w:val="Heading2"/>
      </w:pPr>
      <w:bookmarkStart w:id="17" w:name="_Toc507690332"/>
      <w:r>
        <w:t>Recruiting staffs</w:t>
      </w:r>
      <w:bookmarkEnd w:id="17"/>
    </w:p>
    <w:p w:rsidR="008C0660" w:rsidRDefault="00B60BD1" w:rsidP="00B60BD1">
      <w:pPr>
        <w:spacing w:line="360" w:lineRule="auto"/>
      </w:pPr>
      <w:r>
        <w:t>Apart from using local staffs, NHS can recruit from overseas. Immigrants with proper training can be helpful to serve NHS with commitment</w:t>
      </w:r>
      <w:sdt>
        <w:sdtPr>
          <w:id w:val="-382483015"/>
          <w:citation/>
        </w:sdtPr>
        <w:sdtEndPr/>
        <w:sdtContent>
          <w:r w:rsidR="002F7F52">
            <w:fldChar w:fldCharType="begin"/>
          </w:r>
          <w:r w:rsidR="002F7F52">
            <w:rPr>
              <w:lang w:val="en-US"/>
            </w:rPr>
            <w:instrText xml:space="preserve"> CITATION Woo162 \l 1033 </w:instrText>
          </w:r>
          <w:r w:rsidR="002F7F52">
            <w:fldChar w:fldCharType="separate"/>
          </w:r>
          <w:r w:rsidR="002F7F52">
            <w:rPr>
              <w:noProof/>
              <w:lang w:val="en-US"/>
            </w:rPr>
            <w:t xml:space="preserve"> </w:t>
          </w:r>
          <w:r w:rsidR="002F7F52" w:rsidRPr="002F7F52">
            <w:rPr>
              <w:noProof/>
              <w:lang w:val="en-US"/>
            </w:rPr>
            <w:t>(Wood, 2016)</w:t>
          </w:r>
          <w:r w:rsidR="002F7F52">
            <w:fldChar w:fldCharType="end"/>
          </w:r>
        </w:sdtContent>
      </w:sdt>
      <w:r>
        <w:t xml:space="preserve">. Moreover, the cost becomes 7% lower for immigrant staffs. Furthermore, </w:t>
      </w:r>
      <w:r w:rsidRPr="00F62D3D">
        <w:rPr>
          <w:noProof/>
        </w:rPr>
        <w:t>part</w:t>
      </w:r>
      <w:r w:rsidR="00F62D3D">
        <w:rPr>
          <w:noProof/>
        </w:rPr>
        <w:t>-</w:t>
      </w:r>
      <w:r w:rsidRPr="00F62D3D">
        <w:rPr>
          <w:noProof/>
        </w:rPr>
        <w:t>time</w:t>
      </w:r>
      <w:r>
        <w:t xml:space="preserve"> jobs arrangement for additional staffs can help to minimize the staff shortage</w:t>
      </w:r>
      <w:sdt>
        <w:sdtPr>
          <w:id w:val="-1038823146"/>
          <w:citation/>
        </w:sdtPr>
        <w:sdtEndPr/>
        <w:sdtContent>
          <w:r w:rsidR="002F7F52">
            <w:fldChar w:fldCharType="begin"/>
          </w:r>
          <w:r w:rsidR="002F7F52">
            <w:rPr>
              <w:lang w:val="en-US"/>
            </w:rPr>
            <w:instrText xml:space="preserve"> CITATION Jaf \l 1033 </w:instrText>
          </w:r>
          <w:r w:rsidR="002F7F52">
            <w:fldChar w:fldCharType="separate"/>
          </w:r>
          <w:r w:rsidR="002F7F52">
            <w:rPr>
              <w:noProof/>
              <w:lang w:val="en-US"/>
            </w:rPr>
            <w:t xml:space="preserve"> </w:t>
          </w:r>
          <w:r w:rsidR="002F7F52" w:rsidRPr="002F7F52">
            <w:rPr>
              <w:noProof/>
              <w:lang w:val="en-US"/>
            </w:rPr>
            <w:t>(Jafri, n.d.)</w:t>
          </w:r>
          <w:r w:rsidR="002F7F52">
            <w:fldChar w:fldCharType="end"/>
          </w:r>
        </w:sdtContent>
      </w:sdt>
      <w:r>
        <w:t>. Shifting expert staffs like doctors from place to place can meet up the current demand of staffs.</w:t>
      </w:r>
    </w:p>
    <w:p w:rsidR="008C0660" w:rsidRDefault="008C0660" w:rsidP="006B5054">
      <w:pPr>
        <w:pStyle w:val="Heading2"/>
      </w:pPr>
      <w:bookmarkStart w:id="18" w:name="_Toc507690333"/>
      <w:r>
        <w:t>Social care project</w:t>
      </w:r>
      <w:bookmarkEnd w:id="18"/>
    </w:p>
    <w:p w:rsidR="00767939" w:rsidRDefault="00767939" w:rsidP="0051505B">
      <w:pPr>
        <w:spacing w:line="360" w:lineRule="auto"/>
      </w:pPr>
      <w:r>
        <w:rPr>
          <w:noProof/>
          <w:lang w:val="en-US" w:eastAsia="en-US"/>
        </w:rPr>
        <w:drawing>
          <wp:anchor distT="0" distB="0" distL="114300" distR="114300" simplePos="0" relativeHeight="251675648" behindDoc="0" locked="0" layoutInCell="1" allowOverlap="1">
            <wp:simplePos x="0" y="0"/>
            <wp:positionH relativeFrom="margin">
              <wp:align>center</wp:align>
            </wp:positionH>
            <wp:positionV relativeFrom="paragraph">
              <wp:posOffset>1187505</wp:posOffset>
            </wp:positionV>
            <wp:extent cx="4354830" cy="2138680"/>
            <wp:effectExtent l="0" t="0" r="762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20.png"/>
                    <pic:cNvPicPr/>
                  </pic:nvPicPr>
                  <pic:blipFill>
                    <a:blip r:embed="rId23">
                      <a:extLst>
                        <a:ext uri="{28A0092B-C50C-407E-A947-70E740481C1C}">
                          <a14:useLocalDpi xmlns:a14="http://schemas.microsoft.com/office/drawing/2010/main" val="0"/>
                        </a:ext>
                      </a:extLst>
                    </a:blip>
                    <a:stretch>
                      <a:fillRect/>
                    </a:stretch>
                  </pic:blipFill>
                  <pic:spPr>
                    <a:xfrm>
                      <a:off x="0" y="0"/>
                      <a:ext cx="4354830" cy="2138680"/>
                    </a:xfrm>
                    <a:prstGeom prst="rect">
                      <a:avLst/>
                    </a:prstGeom>
                  </pic:spPr>
                </pic:pic>
              </a:graphicData>
            </a:graphic>
            <wp14:sizeRelH relativeFrom="margin">
              <wp14:pctWidth>0</wp14:pctWidth>
            </wp14:sizeRelH>
            <wp14:sizeRelV relativeFrom="margin">
              <wp14:pctHeight>0</wp14:pctHeight>
            </wp14:sizeRelV>
          </wp:anchor>
        </w:drawing>
      </w:r>
      <w:r w:rsidR="0051505B">
        <w:t xml:space="preserve">Fewer older people in the UK </w:t>
      </w:r>
      <w:r w:rsidR="0051505B" w:rsidRPr="00F62D3D">
        <w:rPr>
          <w:noProof/>
        </w:rPr>
        <w:t>get</w:t>
      </w:r>
      <w:r w:rsidR="0051505B">
        <w:t xml:space="preserve"> services from NHS care through social care. 12.5% of older people </w:t>
      </w:r>
      <w:r w:rsidR="0051505B" w:rsidRPr="00F62D3D">
        <w:rPr>
          <w:noProof/>
        </w:rPr>
        <w:t>get</w:t>
      </w:r>
      <w:r w:rsidR="0051505B">
        <w:t xml:space="preserve"> help after paying for the services. </w:t>
      </w:r>
      <w:proofErr w:type="gramStart"/>
      <w:r w:rsidR="0051505B">
        <w:t>on</w:t>
      </w:r>
      <w:proofErr w:type="gramEnd"/>
      <w:r w:rsidR="0051505B">
        <w:t xml:space="preserve"> the other hand, 37.5% people get help when their families pay for them</w:t>
      </w:r>
      <w:sdt>
        <w:sdtPr>
          <w:id w:val="1911804501"/>
          <w:citation/>
        </w:sdtPr>
        <w:sdtEndPr/>
        <w:sdtContent>
          <w:r w:rsidR="002F7F52">
            <w:fldChar w:fldCharType="begin"/>
          </w:r>
          <w:r w:rsidR="002F7F52">
            <w:rPr>
              <w:lang w:val="en-US"/>
            </w:rPr>
            <w:instrText xml:space="preserve"> CITATION Dav16 \l 1033 </w:instrText>
          </w:r>
          <w:r w:rsidR="002F7F52">
            <w:fldChar w:fldCharType="separate"/>
          </w:r>
          <w:r w:rsidR="002F7F52">
            <w:rPr>
              <w:noProof/>
              <w:lang w:val="en-US"/>
            </w:rPr>
            <w:t xml:space="preserve"> </w:t>
          </w:r>
          <w:r w:rsidR="002F7F52" w:rsidRPr="002F7F52">
            <w:rPr>
              <w:noProof/>
              <w:lang w:val="en-US"/>
            </w:rPr>
            <w:t>(Davies, 2016)</w:t>
          </w:r>
          <w:r w:rsidR="002F7F52">
            <w:fldChar w:fldCharType="end"/>
          </w:r>
        </w:sdtContent>
      </w:sdt>
      <w:r w:rsidR="0051505B">
        <w:t xml:space="preserve">. </w:t>
      </w:r>
      <w:proofErr w:type="gramStart"/>
      <w:r w:rsidR="00F62D3D">
        <w:t>the</w:t>
      </w:r>
      <w:proofErr w:type="gramEnd"/>
      <w:r w:rsidR="00F62D3D">
        <w:t xml:space="preserve"> </w:t>
      </w:r>
      <w:r w:rsidR="0051505B" w:rsidRPr="00F62D3D">
        <w:rPr>
          <w:noProof/>
        </w:rPr>
        <w:t>council</w:t>
      </w:r>
      <w:r w:rsidR="0051505B">
        <w:t xml:space="preserve"> can help only 21% through social care and almost 30% remain </w:t>
      </w:r>
      <w:r>
        <w:t xml:space="preserve">deprived of social care. Therefore, amendments are needed in social care service. </w:t>
      </w:r>
    </w:p>
    <w:p w:rsidR="00767939" w:rsidRDefault="00767939" w:rsidP="0051505B">
      <w:pPr>
        <w:spacing w:line="360" w:lineRule="auto"/>
      </w:pPr>
    </w:p>
    <w:p w:rsidR="00767939" w:rsidRDefault="00767939" w:rsidP="00767939">
      <w:pPr>
        <w:spacing w:line="360" w:lineRule="auto"/>
        <w:jc w:val="center"/>
      </w:pPr>
      <w:r>
        <w:t>Figure: Aged people under social care</w:t>
      </w:r>
      <w:sdt>
        <w:sdtPr>
          <w:id w:val="2121104750"/>
          <w:citation/>
        </w:sdtPr>
        <w:sdtEndPr/>
        <w:sdtContent>
          <w:r w:rsidR="002F7F52">
            <w:fldChar w:fldCharType="begin"/>
          </w:r>
          <w:r w:rsidR="002F7F52">
            <w:rPr>
              <w:lang w:val="en-US"/>
            </w:rPr>
            <w:instrText xml:space="preserve"> CITATION BBC18 \l 1033 </w:instrText>
          </w:r>
          <w:r w:rsidR="002F7F52">
            <w:fldChar w:fldCharType="separate"/>
          </w:r>
          <w:r w:rsidR="002F7F52">
            <w:rPr>
              <w:noProof/>
              <w:lang w:val="en-US"/>
            </w:rPr>
            <w:t xml:space="preserve"> </w:t>
          </w:r>
          <w:r w:rsidR="002F7F52" w:rsidRPr="002F7F52">
            <w:rPr>
              <w:noProof/>
              <w:lang w:val="en-US"/>
            </w:rPr>
            <w:t>(BBCNews, 2018)</w:t>
          </w:r>
          <w:r w:rsidR="002F7F52">
            <w:fldChar w:fldCharType="end"/>
          </w:r>
        </w:sdtContent>
      </w:sdt>
    </w:p>
    <w:p w:rsidR="00767939" w:rsidRDefault="00767939" w:rsidP="0051505B">
      <w:pPr>
        <w:spacing w:line="360" w:lineRule="auto"/>
      </w:pPr>
    </w:p>
    <w:p w:rsidR="00767939" w:rsidRDefault="00767939" w:rsidP="0051505B">
      <w:pPr>
        <w:spacing w:line="360" w:lineRule="auto"/>
      </w:pPr>
    </w:p>
    <w:p w:rsidR="00767939" w:rsidRDefault="00767939" w:rsidP="0051505B">
      <w:pPr>
        <w:spacing w:line="360" w:lineRule="auto"/>
      </w:pPr>
    </w:p>
    <w:p w:rsidR="00767939" w:rsidRDefault="00767939" w:rsidP="0051505B">
      <w:pPr>
        <w:spacing w:line="360" w:lineRule="auto"/>
      </w:pPr>
    </w:p>
    <w:p w:rsidR="008C0660" w:rsidRDefault="00B60BD1" w:rsidP="0051505B">
      <w:pPr>
        <w:spacing w:line="360" w:lineRule="auto"/>
      </w:pPr>
      <w:r>
        <w:lastRenderedPageBreak/>
        <w:t>As the cost of social care is increasing, an efficient social care plan should be developed. Aging of people has increased to 14% for which new social care plan should start from</w:t>
      </w:r>
      <w:r w:rsidR="00F62D3D">
        <w:t xml:space="preserve"> the</w:t>
      </w:r>
      <w:r>
        <w:t xml:space="preserve"> </w:t>
      </w:r>
      <w:r w:rsidRPr="00F62D3D">
        <w:rPr>
          <w:noProof/>
        </w:rPr>
        <w:t>career</w:t>
      </w:r>
      <w:r>
        <w:t xml:space="preserve"> of e person</w:t>
      </w:r>
      <w:sdt>
        <w:sdtPr>
          <w:id w:val="-1072656979"/>
          <w:citation/>
        </w:sdtPr>
        <w:sdtEndPr/>
        <w:sdtContent>
          <w:r w:rsidR="002F7F52">
            <w:fldChar w:fldCharType="begin"/>
          </w:r>
          <w:r w:rsidR="002F7F52">
            <w:rPr>
              <w:lang w:val="en-US"/>
            </w:rPr>
            <w:instrText xml:space="preserve"> CITATION KMI17 \l 1033 </w:instrText>
          </w:r>
          <w:r w:rsidR="002F7F52">
            <w:fldChar w:fldCharType="separate"/>
          </w:r>
          <w:r w:rsidR="002F7F52">
            <w:rPr>
              <w:noProof/>
              <w:lang w:val="en-US"/>
            </w:rPr>
            <w:t xml:space="preserve"> </w:t>
          </w:r>
          <w:r w:rsidR="002F7F52" w:rsidRPr="002F7F52">
            <w:rPr>
              <w:noProof/>
              <w:lang w:val="en-US"/>
            </w:rPr>
            <w:t>(KMIETOWICZ, 2017)</w:t>
          </w:r>
          <w:r w:rsidR="002F7F52">
            <w:fldChar w:fldCharType="end"/>
          </w:r>
        </w:sdtContent>
      </w:sdt>
      <w:r>
        <w:t xml:space="preserve">. </w:t>
      </w:r>
      <w:r w:rsidR="0051505B">
        <w:t xml:space="preserve">Citizens can contribute 14% of their income for social care under a separate fund by </w:t>
      </w:r>
      <w:proofErr w:type="spellStart"/>
      <w:r w:rsidR="0051505B">
        <w:t>govt</w:t>
      </w:r>
      <w:proofErr w:type="spellEnd"/>
      <w:r w:rsidR="0051505B">
        <w:t xml:space="preserve"> named as “Adult care” which will bear their cost in old age. Moreover, various insurance options starting from £10 per month can be introduced to </w:t>
      </w:r>
      <w:r w:rsidR="0051505B" w:rsidRPr="00F62D3D">
        <w:rPr>
          <w:noProof/>
        </w:rPr>
        <w:t>insure</w:t>
      </w:r>
      <w:r w:rsidR="0051505B">
        <w:t xml:space="preserve"> for complex diseases by the </w:t>
      </w:r>
      <w:proofErr w:type="spellStart"/>
      <w:r w:rsidR="0051505B">
        <w:t>govt</w:t>
      </w:r>
      <w:proofErr w:type="spellEnd"/>
      <w:sdt>
        <w:sdtPr>
          <w:id w:val="-1750031517"/>
          <w:citation/>
        </w:sdtPr>
        <w:sdtEndPr/>
        <w:sdtContent>
          <w:r w:rsidR="002F7F52">
            <w:fldChar w:fldCharType="begin"/>
          </w:r>
          <w:r w:rsidR="002F7F52">
            <w:rPr>
              <w:lang w:val="en-US"/>
            </w:rPr>
            <w:instrText xml:space="preserve"> CITATION KMI17 \l 1033 </w:instrText>
          </w:r>
          <w:r w:rsidR="002F7F52">
            <w:fldChar w:fldCharType="separate"/>
          </w:r>
          <w:r w:rsidR="002F7F52">
            <w:rPr>
              <w:noProof/>
              <w:lang w:val="en-US"/>
            </w:rPr>
            <w:t xml:space="preserve"> </w:t>
          </w:r>
          <w:r w:rsidR="002F7F52" w:rsidRPr="002F7F52">
            <w:rPr>
              <w:noProof/>
              <w:lang w:val="en-US"/>
            </w:rPr>
            <w:t>(KMIETOWICZ, 2017)</w:t>
          </w:r>
          <w:r w:rsidR="002F7F52">
            <w:fldChar w:fldCharType="end"/>
          </w:r>
        </w:sdtContent>
      </w:sdt>
      <w:r w:rsidR="0051505B">
        <w:t>. Furthermore, 25% of NHS fund should be allotted for social care which will help to provide care for poor people on old age</w:t>
      </w:r>
      <w:sdt>
        <w:sdtPr>
          <w:id w:val="405425960"/>
          <w:citation/>
        </w:sdtPr>
        <w:sdtEndPr/>
        <w:sdtContent>
          <w:r w:rsidR="002F7F52">
            <w:fldChar w:fldCharType="begin"/>
          </w:r>
          <w:r w:rsidR="002F7F52">
            <w:rPr>
              <w:lang w:val="en-US"/>
            </w:rPr>
            <w:instrText xml:space="preserve"> CITATION Fer17 \l 1033 </w:instrText>
          </w:r>
          <w:r w:rsidR="002F7F52">
            <w:fldChar w:fldCharType="separate"/>
          </w:r>
          <w:r w:rsidR="002F7F52">
            <w:rPr>
              <w:noProof/>
              <w:lang w:val="en-US"/>
            </w:rPr>
            <w:t xml:space="preserve"> </w:t>
          </w:r>
          <w:r w:rsidR="002F7F52" w:rsidRPr="002F7F52">
            <w:rPr>
              <w:noProof/>
              <w:lang w:val="en-US"/>
            </w:rPr>
            <w:t>(Ferile, 2017)</w:t>
          </w:r>
          <w:r w:rsidR="002F7F52">
            <w:fldChar w:fldCharType="end"/>
          </w:r>
        </w:sdtContent>
      </w:sdt>
      <w:r w:rsidR="0051505B">
        <w:t>. In that way, social care can be available at low price in every NHS care point</w:t>
      </w:r>
      <w:r w:rsidR="00620FB7">
        <w:t xml:space="preserve"> leading to </w:t>
      </w:r>
      <w:r w:rsidR="00620FB7" w:rsidRPr="00F62D3D">
        <w:rPr>
          <w:noProof/>
        </w:rPr>
        <w:t>fund</w:t>
      </w:r>
      <w:r w:rsidR="00F62D3D">
        <w:rPr>
          <w:noProof/>
        </w:rPr>
        <w:t>ing</w:t>
      </w:r>
      <w:r w:rsidR="00620FB7">
        <w:t xml:space="preserve"> saving</w:t>
      </w:r>
      <w:r w:rsidR="0051505B">
        <w:t>.</w:t>
      </w:r>
    </w:p>
    <w:p w:rsidR="0051505B" w:rsidRDefault="0051505B">
      <w:r>
        <w:rPr>
          <w:noProof/>
          <w:lang w:val="en-US" w:eastAsia="en-US"/>
        </w:rPr>
        <w:drawing>
          <wp:anchor distT="0" distB="0" distL="114300" distR="114300" simplePos="0" relativeHeight="251674624" behindDoc="0" locked="0" layoutInCell="1" allowOverlap="1">
            <wp:simplePos x="0" y="0"/>
            <wp:positionH relativeFrom="margin">
              <wp:posOffset>747422</wp:posOffset>
            </wp:positionH>
            <wp:positionV relativeFrom="paragraph">
              <wp:posOffset>334342</wp:posOffset>
            </wp:positionV>
            <wp:extent cx="4324985" cy="297370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19.png"/>
                    <pic:cNvPicPr/>
                  </pic:nvPicPr>
                  <pic:blipFill>
                    <a:blip r:embed="rId24">
                      <a:extLst>
                        <a:ext uri="{28A0092B-C50C-407E-A947-70E740481C1C}">
                          <a14:useLocalDpi xmlns:a14="http://schemas.microsoft.com/office/drawing/2010/main" val="0"/>
                        </a:ext>
                      </a:extLst>
                    </a:blip>
                    <a:stretch>
                      <a:fillRect/>
                    </a:stretch>
                  </pic:blipFill>
                  <pic:spPr>
                    <a:xfrm>
                      <a:off x="0" y="0"/>
                      <a:ext cx="4324985" cy="2973705"/>
                    </a:xfrm>
                    <a:prstGeom prst="rect">
                      <a:avLst/>
                    </a:prstGeom>
                  </pic:spPr>
                </pic:pic>
              </a:graphicData>
            </a:graphic>
            <wp14:sizeRelH relativeFrom="margin">
              <wp14:pctWidth>0</wp14:pctWidth>
            </wp14:sizeRelH>
            <wp14:sizeRelV relativeFrom="margin">
              <wp14:pctHeight>0</wp14:pctHeight>
            </wp14:sizeRelV>
          </wp:anchor>
        </w:drawing>
      </w:r>
    </w:p>
    <w:p w:rsidR="0051505B" w:rsidRDefault="0051505B"/>
    <w:p w:rsidR="0051505B" w:rsidRDefault="0051505B" w:rsidP="0051505B">
      <w:pPr>
        <w:jc w:val="center"/>
      </w:pPr>
      <w:r>
        <w:t>Figure: Increase in aging in the UK</w:t>
      </w:r>
      <w:sdt>
        <w:sdtPr>
          <w:id w:val="-515224610"/>
          <w:citation/>
        </w:sdtPr>
        <w:sdtEndPr/>
        <w:sdtContent>
          <w:r w:rsidR="002F7F52">
            <w:fldChar w:fldCharType="begin"/>
          </w:r>
          <w:r w:rsidR="002F7F52">
            <w:rPr>
              <w:lang w:val="en-US"/>
            </w:rPr>
            <w:instrText xml:space="preserve"> CITATION Fer17 \l 1033 </w:instrText>
          </w:r>
          <w:r w:rsidR="002F7F52">
            <w:fldChar w:fldCharType="separate"/>
          </w:r>
          <w:r w:rsidR="002F7F52">
            <w:rPr>
              <w:noProof/>
              <w:lang w:val="en-US"/>
            </w:rPr>
            <w:t xml:space="preserve"> </w:t>
          </w:r>
          <w:r w:rsidR="002F7F52" w:rsidRPr="002F7F52">
            <w:rPr>
              <w:noProof/>
              <w:lang w:val="en-US"/>
            </w:rPr>
            <w:t>(Ferile, 2017)</w:t>
          </w:r>
          <w:r w:rsidR="002F7F52">
            <w:fldChar w:fldCharType="end"/>
          </w:r>
        </w:sdtContent>
      </w:sdt>
    </w:p>
    <w:p w:rsidR="0051505B" w:rsidRDefault="0051505B" w:rsidP="006B5054">
      <w:pPr>
        <w:pStyle w:val="Heading2"/>
      </w:pPr>
      <w:bookmarkStart w:id="19" w:name="_Toc507690334"/>
      <w:r>
        <w:t>A&amp;E services</w:t>
      </w:r>
      <w:bookmarkEnd w:id="19"/>
    </w:p>
    <w:p w:rsidR="0051505B" w:rsidRDefault="00767939" w:rsidP="00767939">
      <w:pPr>
        <w:spacing w:line="360" w:lineRule="auto"/>
      </w:pPr>
      <w:r>
        <w:t xml:space="preserve">The demand for A&amp;E services </w:t>
      </w:r>
      <w:r w:rsidR="00F62D3D">
        <w:rPr>
          <w:noProof/>
        </w:rPr>
        <w:t>is</w:t>
      </w:r>
      <w:r>
        <w:t xml:space="preserve"> the highest in the UK. The accident rate is higher in city areas by 2.17% compared to rural areas</w:t>
      </w:r>
      <w:sdt>
        <w:sdtPr>
          <w:id w:val="1125585840"/>
          <w:citation/>
        </w:sdtPr>
        <w:sdtEndPr/>
        <w:sdtContent>
          <w:r w:rsidR="002F7F52">
            <w:fldChar w:fldCharType="begin"/>
          </w:r>
          <w:r w:rsidR="002F7F52">
            <w:rPr>
              <w:lang w:val="en-US"/>
            </w:rPr>
            <w:instrText xml:space="preserve"> CITATION Fer17 \l 1033 </w:instrText>
          </w:r>
          <w:r w:rsidR="002F7F52">
            <w:fldChar w:fldCharType="separate"/>
          </w:r>
          <w:r w:rsidR="002F7F52">
            <w:rPr>
              <w:noProof/>
              <w:lang w:val="en-US"/>
            </w:rPr>
            <w:t xml:space="preserve"> </w:t>
          </w:r>
          <w:r w:rsidR="002F7F52" w:rsidRPr="002F7F52">
            <w:rPr>
              <w:noProof/>
              <w:lang w:val="en-US"/>
            </w:rPr>
            <w:t>(Ferile, 2017)</w:t>
          </w:r>
          <w:r w:rsidR="002F7F52">
            <w:fldChar w:fldCharType="end"/>
          </w:r>
        </w:sdtContent>
      </w:sdt>
      <w:r>
        <w:t xml:space="preserve">. Moreover, the emergency needs are the highest with frequent calls in 111 in the UK. Therefore, this service is needed to be available more to people. </w:t>
      </w:r>
    </w:p>
    <w:p w:rsidR="00767939" w:rsidRDefault="00767939">
      <w:r>
        <w:rPr>
          <w:noProof/>
          <w:lang w:val="en-US" w:eastAsia="en-US"/>
        </w:rPr>
        <w:lastRenderedPageBreak/>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4396740" cy="2553970"/>
            <wp:effectExtent l="0" t="0" r="381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21.png"/>
                    <pic:cNvPicPr/>
                  </pic:nvPicPr>
                  <pic:blipFill>
                    <a:blip r:embed="rId25">
                      <a:extLst>
                        <a:ext uri="{28A0092B-C50C-407E-A947-70E740481C1C}">
                          <a14:useLocalDpi xmlns:a14="http://schemas.microsoft.com/office/drawing/2010/main" val="0"/>
                        </a:ext>
                      </a:extLst>
                    </a:blip>
                    <a:stretch>
                      <a:fillRect/>
                    </a:stretch>
                  </pic:blipFill>
                  <pic:spPr>
                    <a:xfrm>
                      <a:off x="0" y="0"/>
                      <a:ext cx="4396740" cy="2553970"/>
                    </a:xfrm>
                    <a:prstGeom prst="rect">
                      <a:avLst/>
                    </a:prstGeom>
                  </pic:spPr>
                </pic:pic>
              </a:graphicData>
            </a:graphic>
            <wp14:sizeRelH relativeFrom="margin">
              <wp14:pctWidth>0</wp14:pctWidth>
            </wp14:sizeRelH>
            <wp14:sizeRelV relativeFrom="margin">
              <wp14:pctHeight>0</wp14:pctHeight>
            </wp14:sizeRelV>
          </wp:anchor>
        </w:drawing>
      </w:r>
    </w:p>
    <w:p w:rsidR="0051505B" w:rsidRDefault="00767939" w:rsidP="00767939">
      <w:pPr>
        <w:jc w:val="center"/>
      </w:pPr>
      <w:r>
        <w:t>Figure: A&amp;E demand in the UK</w:t>
      </w:r>
      <w:sdt>
        <w:sdtPr>
          <w:id w:val="236294938"/>
          <w:citation/>
        </w:sdtPr>
        <w:sdtEndPr/>
        <w:sdtContent>
          <w:r w:rsidR="002F7F52">
            <w:fldChar w:fldCharType="begin"/>
          </w:r>
          <w:r w:rsidR="002F7F52">
            <w:rPr>
              <w:lang w:val="en-US"/>
            </w:rPr>
            <w:instrText xml:space="preserve"> CITATION Dev17 \l 1033 </w:instrText>
          </w:r>
          <w:r w:rsidR="002F7F52">
            <w:fldChar w:fldCharType="separate"/>
          </w:r>
          <w:r w:rsidR="002F7F52">
            <w:rPr>
              <w:noProof/>
              <w:lang w:val="en-US"/>
            </w:rPr>
            <w:t xml:space="preserve"> </w:t>
          </w:r>
          <w:r w:rsidR="002F7F52" w:rsidRPr="002F7F52">
            <w:rPr>
              <w:noProof/>
              <w:lang w:val="en-US"/>
            </w:rPr>
            <w:t>(Devaney, 2017)</w:t>
          </w:r>
          <w:r w:rsidR="002F7F52">
            <w:fldChar w:fldCharType="end"/>
          </w:r>
        </w:sdtContent>
      </w:sdt>
    </w:p>
    <w:p w:rsidR="0051505B" w:rsidRDefault="00767939" w:rsidP="00767939">
      <w:pPr>
        <w:spacing w:line="360" w:lineRule="auto"/>
      </w:pPr>
      <w:r>
        <w:t>To improve this service, connection to local communities is necessary. NHS should encourage people to take care outside hospitals. Moreover, local cares should be integrated to improve quality of A&amp;E services. Vacant 4000 mental care beds can be utilized to treat emergency cares</w:t>
      </w:r>
      <w:sdt>
        <w:sdtPr>
          <w:id w:val="612715177"/>
          <w:citation/>
        </w:sdtPr>
        <w:sdtEndPr/>
        <w:sdtContent>
          <w:r w:rsidR="002F7F52">
            <w:fldChar w:fldCharType="begin"/>
          </w:r>
          <w:r w:rsidR="002F7F52">
            <w:rPr>
              <w:lang w:val="en-US"/>
            </w:rPr>
            <w:instrText xml:space="preserve"> CITATION Dev17 \l 1033 </w:instrText>
          </w:r>
          <w:r w:rsidR="002F7F52">
            <w:fldChar w:fldCharType="separate"/>
          </w:r>
          <w:r w:rsidR="002F7F52">
            <w:rPr>
              <w:noProof/>
              <w:lang w:val="en-US"/>
            </w:rPr>
            <w:t xml:space="preserve"> </w:t>
          </w:r>
          <w:r w:rsidR="002F7F52" w:rsidRPr="002F7F52">
            <w:rPr>
              <w:noProof/>
              <w:lang w:val="en-US"/>
            </w:rPr>
            <w:t>(Devaney, 2017)</w:t>
          </w:r>
          <w:r w:rsidR="002F7F52">
            <w:fldChar w:fldCharType="end"/>
          </w:r>
        </w:sdtContent>
      </w:sdt>
      <w:r>
        <w:t xml:space="preserve">. Therefore, an integration can increase the </w:t>
      </w:r>
      <w:r w:rsidR="00620FB7">
        <w:t>cost improvement effectively.</w:t>
      </w:r>
    </w:p>
    <w:p w:rsidR="0051505B" w:rsidRDefault="0051505B"/>
    <w:p w:rsidR="0051505B" w:rsidRDefault="0051505B"/>
    <w:p w:rsidR="00767939" w:rsidRDefault="00767939"/>
    <w:p w:rsidR="00767939" w:rsidRDefault="00767939"/>
    <w:p w:rsidR="00767939" w:rsidRDefault="00767939"/>
    <w:p w:rsidR="00767939" w:rsidRDefault="00767939"/>
    <w:p w:rsidR="00767939" w:rsidRDefault="00767939"/>
    <w:p w:rsidR="00767939" w:rsidRDefault="00767939"/>
    <w:p w:rsidR="00767939" w:rsidRDefault="00767939"/>
    <w:p w:rsidR="00767939" w:rsidRDefault="00767939"/>
    <w:p w:rsidR="00767939" w:rsidRDefault="00767939"/>
    <w:p w:rsidR="00767939" w:rsidRDefault="00767939"/>
    <w:p w:rsidR="00767939" w:rsidRDefault="00767939"/>
    <w:p w:rsidR="00767939" w:rsidRDefault="00767939"/>
    <w:p w:rsidR="004C4CB9" w:rsidRDefault="0051505B" w:rsidP="00767939">
      <w:pPr>
        <w:pStyle w:val="Heading1"/>
      </w:pPr>
      <w:bookmarkStart w:id="20" w:name="_Toc507690335"/>
      <w:r>
        <w:t>Conclusion</w:t>
      </w:r>
      <w:r w:rsidR="006B5054">
        <w:t xml:space="preserve"> &amp; Reccomendation</w:t>
      </w:r>
      <w:bookmarkEnd w:id="20"/>
    </w:p>
    <w:p w:rsidR="0051505B" w:rsidRDefault="00620FB7" w:rsidP="00620FB7">
      <w:pPr>
        <w:spacing w:line="360" w:lineRule="auto"/>
      </w:pPr>
      <w:r>
        <w:t xml:space="preserve">This report has explained about the current crisis regarding the funding needs and service crisis within NHS. </w:t>
      </w:r>
      <w:r w:rsidR="00767939">
        <w:t xml:space="preserve">Only a single option cannot be effective to meet the crisis within NHS. It needs to develop a model incorporating two of the options. NHS needs to develop an efficient financial planning along with proper controlling and should improve its cost structure. </w:t>
      </w:r>
      <w:r>
        <w:t>This can help to meet up the funding needs by saving from the costs and utilizing the allotted funds in</w:t>
      </w:r>
      <w:r w:rsidR="00F62D3D">
        <w:t xml:space="preserve"> the</w:t>
      </w:r>
      <w:r>
        <w:t xml:space="preserve"> </w:t>
      </w:r>
      <w:r w:rsidRPr="00F62D3D">
        <w:rPr>
          <w:noProof/>
        </w:rPr>
        <w:t>best</w:t>
      </w:r>
      <w:r>
        <w:t xml:space="preserve"> way. With the allotted fund from </w:t>
      </w:r>
      <w:proofErr w:type="spellStart"/>
      <w:r>
        <w:t>govt</w:t>
      </w:r>
      <w:proofErr w:type="spellEnd"/>
      <w:r>
        <w:t xml:space="preserve"> and other sources, a plan should be occupied to allot funds to all providers. Reduction of deficiency can be achieved through tracking performance of care points every specific time period. Moreover, savings from cost improvement through utilizing vacant beds, shifting experts in places, providing</w:t>
      </w:r>
      <w:r w:rsidR="00F62D3D">
        <w:t xml:space="preserve"> a</w:t>
      </w:r>
      <w:r>
        <w:t xml:space="preserve"> </w:t>
      </w:r>
      <w:r w:rsidRPr="00F62D3D">
        <w:rPr>
          <w:noProof/>
        </w:rPr>
        <w:t>separate</w:t>
      </w:r>
      <w:r>
        <w:t xml:space="preserve"> fund to social care and more can contribute to</w:t>
      </w:r>
      <w:r w:rsidR="00F62D3D">
        <w:t xml:space="preserve"> the</w:t>
      </w:r>
      <w:r>
        <w:t xml:space="preserve"> </w:t>
      </w:r>
      <w:r w:rsidRPr="00F62D3D">
        <w:rPr>
          <w:noProof/>
        </w:rPr>
        <w:t>efficient</w:t>
      </w:r>
      <w:r>
        <w:t xml:space="preserve"> plan.</w:t>
      </w:r>
    </w:p>
    <w:p w:rsidR="004C4CB9" w:rsidRDefault="004C4CB9"/>
    <w:p w:rsidR="00620FB7" w:rsidRDefault="00620FB7" w:rsidP="00620FB7">
      <w:pPr>
        <w:pStyle w:val="Heading1"/>
      </w:pPr>
      <w:bookmarkStart w:id="21" w:name="_Toc507690336"/>
      <w:r>
        <w:t>Recommendation</w:t>
      </w:r>
      <w:r w:rsidR="00136B34">
        <w:t xml:space="preserve"> for implementing the option</w:t>
      </w:r>
      <w:bookmarkEnd w:id="21"/>
    </w:p>
    <w:p w:rsidR="00620FB7" w:rsidRDefault="00620FB7" w:rsidP="005B1405">
      <w:pPr>
        <w:spacing w:line="360" w:lineRule="auto"/>
      </w:pPr>
      <w:r>
        <w:t xml:space="preserve">To implement the efficient planning with cost improvement, NHS needs to </w:t>
      </w:r>
      <w:r w:rsidRPr="002034C0">
        <w:rPr>
          <w:noProof/>
        </w:rPr>
        <w:t>analy</w:t>
      </w:r>
      <w:r w:rsidR="002034C0">
        <w:rPr>
          <w:noProof/>
        </w:rPr>
        <w:t>z</w:t>
      </w:r>
      <w:r w:rsidRPr="002034C0">
        <w:rPr>
          <w:noProof/>
        </w:rPr>
        <w:t>e</w:t>
      </w:r>
      <w:r>
        <w:t xml:space="preserve"> its fund deficits in hospitals. 25% of the fund should be allotted to social care along with 25% in regular services. Staffs wages should be increased by 7% by giving ranking to experts to become a part of NHS. Funds can be collected from credit union, social care reserve and sponsors as well. With </w:t>
      </w:r>
      <w:r w:rsidR="005B1405">
        <w:t>this fund</w:t>
      </w:r>
      <w:r>
        <w:t xml:space="preserve">, </w:t>
      </w:r>
      <w:r w:rsidR="005B1405">
        <w:t xml:space="preserve">hospitals should be distributed amounts for their services and must be tracked from time to time to see their performances. Moreover, to improve cost and to save from it, NHS needs to </w:t>
      </w:r>
      <w:r w:rsidR="005B1405" w:rsidRPr="002034C0">
        <w:rPr>
          <w:noProof/>
        </w:rPr>
        <w:t>allot</w:t>
      </w:r>
      <w:r w:rsidR="005B1405">
        <w:t xml:space="preserve"> for social care, shift expert staffs, encourage people to take online and local community services and contract to overseas or local companies for </w:t>
      </w:r>
      <w:r w:rsidR="005B1405" w:rsidRPr="002034C0">
        <w:rPr>
          <w:noProof/>
        </w:rPr>
        <w:t>low</w:t>
      </w:r>
      <w:r w:rsidR="002034C0">
        <w:rPr>
          <w:noProof/>
        </w:rPr>
        <w:t>-</w:t>
      </w:r>
      <w:r w:rsidR="005B1405" w:rsidRPr="002034C0">
        <w:rPr>
          <w:noProof/>
        </w:rPr>
        <w:t>cost</w:t>
      </w:r>
      <w:r w:rsidR="005B1405">
        <w:t xml:space="preserve"> supplies. In that way, within next 6 years, NHS can develop its services and can create its own funds from its redesigning.</w:t>
      </w:r>
    </w:p>
    <w:p w:rsidR="00620FB7" w:rsidRDefault="00620FB7"/>
    <w:p w:rsidR="00620FB7" w:rsidRDefault="00620FB7"/>
    <w:p w:rsidR="00D33101" w:rsidRDefault="00D33101"/>
    <w:p w:rsidR="00D33101" w:rsidRDefault="00D33101"/>
    <w:p w:rsidR="00D33101" w:rsidRDefault="00D33101"/>
    <w:p w:rsidR="002F7F52" w:rsidRDefault="002F7F52" w:rsidP="002F7F52">
      <w:pPr>
        <w:pStyle w:val="Heading1"/>
        <w:rPr>
          <w:sz w:val="36"/>
        </w:rPr>
      </w:pPr>
      <w:bookmarkStart w:id="22" w:name="_Toc507690337"/>
      <w:r>
        <w:lastRenderedPageBreak/>
        <w:t>References</w:t>
      </w:r>
      <w:bookmarkEnd w:id="22"/>
    </w:p>
    <w:p w:rsidR="002F7F52" w:rsidRDefault="002F7F52" w:rsidP="002F7F52">
      <w:pPr>
        <w:spacing w:line="360" w:lineRule="auto"/>
      </w:pPr>
      <w:proofErr w:type="spellStart"/>
      <w:r>
        <w:t>BBCNews</w:t>
      </w:r>
      <w:proofErr w:type="spellEnd"/>
      <w:r>
        <w:t>. (2018).</w:t>
      </w:r>
      <w:r>
        <w:rPr>
          <w:rStyle w:val="apple-converted-space"/>
          <w:rFonts w:eastAsiaTheme="majorEastAsia"/>
          <w:color w:val="000000"/>
          <w:sz w:val="27"/>
          <w:szCs w:val="27"/>
        </w:rPr>
        <w:t> </w:t>
      </w:r>
      <w:r>
        <w:rPr>
          <w:i/>
          <w:iCs/>
        </w:rPr>
        <w:t>10 charts that show why the NHS is in trouble</w:t>
      </w:r>
      <w:r>
        <w:t>. [</w:t>
      </w:r>
      <w:proofErr w:type="gramStart"/>
      <w:r>
        <w:t>online</w:t>
      </w:r>
      <w:proofErr w:type="gramEnd"/>
      <w:r>
        <w:t>] Available at: http://www.bbc.com/news/health-38887694 [Accessed 1 Mar. 2018].</w:t>
      </w:r>
    </w:p>
    <w:p w:rsidR="002F7F52" w:rsidRDefault="002F7F52" w:rsidP="002F7F52">
      <w:pPr>
        <w:spacing w:line="360" w:lineRule="auto"/>
      </w:pPr>
      <w:proofErr w:type="spellStart"/>
      <w:r>
        <w:t>Campling</w:t>
      </w:r>
      <w:proofErr w:type="spellEnd"/>
      <w:r>
        <w:t xml:space="preserve">, P. (2017). Intelligent Kindness: professional healthcare and the future of the UK </w:t>
      </w:r>
      <w:proofErr w:type="spellStart"/>
      <w:r>
        <w:t>NHS.</w:t>
      </w:r>
      <w:r>
        <w:rPr>
          <w:i/>
          <w:iCs/>
        </w:rPr>
        <w:t>European</w:t>
      </w:r>
      <w:proofErr w:type="spellEnd"/>
      <w:r>
        <w:rPr>
          <w:i/>
          <w:iCs/>
        </w:rPr>
        <w:t xml:space="preserve"> Journal for Person </w:t>
      </w:r>
      <w:proofErr w:type="spellStart"/>
      <w:r>
        <w:rPr>
          <w:i/>
          <w:iCs/>
        </w:rPr>
        <w:t>Centered</w:t>
      </w:r>
      <w:proofErr w:type="spellEnd"/>
      <w:r>
        <w:rPr>
          <w:i/>
          <w:iCs/>
        </w:rPr>
        <w:t xml:space="preserve"> Healthcare</w:t>
      </w:r>
      <w:r>
        <w:t>, 2(2), p.235.</w:t>
      </w:r>
    </w:p>
    <w:p w:rsidR="002F7F52" w:rsidRDefault="002F7F52" w:rsidP="002F7F52">
      <w:pPr>
        <w:spacing w:line="360" w:lineRule="auto"/>
      </w:pPr>
      <w:r>
        <w:t>Davies, P. (2016).</w:t>
      </w:r>
      <w:r>
        <w:rPr>
          <w:rStyle w:val="apple-converted-space"/>
          <w:rFonts w:eastAsiaTheme="majorEastAsia"/>
          <w:color w:val="000000"/>
          <w:sz w:val="27"/>
          <w:szCs w:val="27"/>
        </w:rPr>
        <w:t> </w:t>
      </w:r>
      <w:r>
        <w:rPr>
          <w:i/>
          <w:iCs/>
        </w:rPr>
        <w:t>The NHS in the UK</w:t>
      </w:r>
      <w:r>
        <w:t>. 3rd ed. London: NHS Confederation.</w:t>
      </w:r>
    </w:p>
    <w:p w:rsidR="002F7F52" w:rsidRDefault="002F7F52" w:rsidP="002F7F52">
      <w:pPr>
        <w:spacing w:line="360" w:lineRule="auto"/>
      </w:pPr>
      <w:r>
        <w:t>Devaney, A. (2017). Learning resource needs of UK NHS support staff.</w:t>
      </w:r>
      <w:r>
        <w:rPr>
          <w:rStyle w:val="apple-converted-space"/>
          <w:rFonts w:eastAsiaTheme="majorEastAsia"/>
          <w:color w:val="000000"/>
          <w:sz w:val="27"/>
          <w:szCs w:val="27"/>
        </w:rPr>
        <w:t> </w:t>
      </w:r>
      <w:r>
        <w:rPr>
          <w:i/>
          <w:iCs/>
        </w:rPr>
        <w:t>Health Information &amp; Libraries Journal</w:t>
      </w:r>
      <w:r>
        <w:t>, 22(4), pp.253-261.</w:t>
      </w:r>
    </w:p>
    <w:p w:rsidR="002F7F52" w:rsidRDefault="002F7F52" w:rsidP="002F7F52">
      <w:pPr>
        <w:spacing w:line="360" w:lineRule="auto"/>
      </w:pPr>
      <w:r>
        <w:t>Dixon, J. (2017). Making the NHS and social care system sustainable.</w:t>
      </w:r>
      <w:r>
        <w:rPr>
          <w:rStyle w:val="apple-converted-space"/>
          <w:rFonts w:eastAsiaTheme="majorEastAsia"/>
          <w:color w:val="000000"/>
          <w:sz w:val="27"/>
          <w:szCs w:val="27"/>
        </w:rPr>
        <w:t> </w:t>
      </w:r>
      <w:r>
        <w:rPr>
          <w:i/>
          <w:iCs/>
        </w:rPr>
        <w:t>BMJ</w:t>
      </w:r>
      <w:r>
        <w:t>, p.j1826.</w:t>
      </w:r>
    </w:p>
    <w:p w:rsidR="002F7F52" w:rsidRDefault="002F7F52" w:rsidP="002F7F52">
      <w:pPr>
        <w:spacing w:line="360" w:lineRule="auto"/>
      </w:pPr>
      <w:r>
        <w:t>Ferlie, E. (2017). A New Mode of Organizing in Health Care? UK Cancer Services and Governmentality.</w:t>
      </w:r>
      <w:r>
        <w:rPr>
          <w:rStyle w:val="apple-converted-space"/>
          <w:rFonts w:eastAsiaTheme="majorEastAsia"/>
          <w:color w:val="000000"/>
          <w:sz w:val="27"/>
          <w:szCs w:val="27"/>
        </w:rPr>
        <w:t> </w:t>
      </w:r>
      <w:r>
        <w:rPr>
          <w:i/>
          <w:iCs/>
        </w:rPr>
        <w:t>Journal of Healthcare Management</w:t>
      </w:r>
      <w:r>
        <w:t>, 56(4), pp.283-284.</w:t>
      </w:r>
    </w:p>
    <w:p w:rsidR="002F7F52" w:rsidRDefault="002F7F52" w:rsidP="002F7F52">
      <w:pPr>
        <w:spacing w:line="360" w:lineRule="auto"/>
      </w:pPr>
      <w:r>
        <w:t>Jafri, T. (2017). Designing better medicines delivery in the UK National Health Services (NHS).</w:t>
      </w:r>
      <w:r>
        <w:rPr>
          <w:i/>
          <w:iCs/>
        </w:rPr>
        <w:t>Australasian Medical Journal</w:t>
      </w:r>
      <w:r>
        <w:t>, pp.121-128.</w:t>
      </w:r>
    </w:p>
    <w:p w:rsidR="002F7F52" w:rsidRDefault="002F7F52" w:rsidP="002F7F52">
      <w:pPr>
        <w:spacing w:line="360" w:lineRule="auto"/>
      </w:pPr>
      <w:proofErr w:type="spellStart"/>
      <w:r>
        <w:t>Kauders</w:t>
      </w:r>
      <w:proofErr w:type="spellEnd"/>
      <w:r>
        <w:t>, D. (2017).</w:t>
      </w:r>
      <w:r>
        <w:rPr>
          <w:rStyle w:val="apple-converted-space"/>
          <w:rFonts w:eastAsiaTheme="majorEastAsia"/>
          <w:color w:val="000000"/>
          <w:sz w:val="27"/>
          <w:szCs w:val="27"/>
        </w:rPr>
        <w:t> </w:t>
      </w:r>
      <w:r>
        <w:rPr>
          <w:i/>
          <w:iCs/>
        </w:rPr>
        <w:t>Understanding Brexit Options</w:t>
      </w:r>
      <w:r>
        <w:t>. 3rd ed. Sparkling Books Limited.</w:t>
      </w:r>
    </w:p>
    <w:p w:rsidR="002F7F52" w:rsidRDefault="002F7F52" w:rsidP="002F7F52">
      <w:pPr>
        <w:spacing w:line="360" w:lineRule="auto"/>
      </w:pPr>
      <w:proofErr w:type="spellStart"/>
      <w:r>
        <w:t>Kmietowicz</w:t>
      </w:r>
      <w:proofErr w:type="spellEnd"/>
      <w:r>
        <w:t xml:space="preserve">, Z. (2017). Financial strains must not </w:t>
      </w:r>
      <w:r w:rsidRPr="002034C0">
        <w:rPr>
          <w:noProof/>
        </w:rPr>
        <w:t>jeopardise</w:t>
      </w:r>
      <w:r>
        <w:t xml:space="preserve"> work of volunteers in NHS and social care.</w:t>
      </w:r>
      <w:r>
        <w:rPr>
          <w:rStyle w:val="apple-converted-space"/>
          <w:rFonts w:eastAsiaTheme="majorEastAsia"/>
          <w:color w:val="000000"/>
          <w:sz w:val="27"/>
          <w:szCs w:val="27"/>
        </w:rPr>
        <w:t> </w:t>
      </w:r>
      <w:r>
        <w:rPr>
          <w:i/>
          <w:iCs/>
        </w:rPr>
        <w:t>BMJ</w:t>
      </w:r>
      <w:r>
        <w:t>, 346(mar13 2), pp.f1595-f1595.</w:t>
      </w:r>
    </w:p>
    <w:p w:rsidR="002F7F52" w:rsidRDefault="002F7F52" w:rsidP="002F7F52">
      <w:pPr>
        <w:spacing w:line="360" w:lineRule="auto"/>
      </w:pPr>
      <w:r>
        <w:t>Nhs.uk. (2018).</w:t>
      </w:r>
      <w:r>
        <w:rPr>
          <w:rStyle w:val="apple-converted-space"/>
          <w:rFonts w:eastAsiaTheme="majorEastAsia"/>
          <w:color w:val="000000"/>
          <w:sz w:val="27"/>
          <w:szCs w:val="27"/>
        </w:rPr>
        <w:t> </w:t>
      </w:r>
      <w:r>
        <w:rPr>
          <w:i/>
          <w:iCs/>
        </w:rPr>
        <w:t>NHS Choices Home Page</w:t>
      </w:r>
      <w:r>
        <w:t>. [</w:t>
      </w:r>
      <w:proofErr w:type="gramStart"/>
      <w:r>
        <w:t>online</w:t>
      </w:r>
      <w:proofErr w:type="gramEnd"/>
      <w:r>
        <w:t>] Available at: https://www.nhs.uk/pages/home.aspx [Accessed 1 Mar. 2018].</w:t>
      </w:r>
    </w:p>
    <w:p w:rsidR="002F7F52" w:rsidRDefault="002F7F52" w:rsidP="002F7F52">
      <w:pPr>
        <w:spacing w:line="360" w:lineRule="auto"/>
      </w:pPr>
      <w:r>
        <w:t>nuffieldtrust.org.uk. (2018).</w:t>
      </w:r>
      <w:r>
        <w:rPr>
          <w:rStyle w:val="apple-converted-space"/>
          <w:rFonts w:eastAsiaTheme="majorEastAsia"/>
          <w:color w:val="000000"/>
          <w:sz w:val="27"/>
          <w:szCs w:val="27"/>
        </w:rPr>
        <w:t> </w:t>
      </w:r>
      <w:r>
        <w:rPr>
          <w:i/>
          <w:iCs/>
        </w:rPr>
        <w:t>The facts: EU immigration and pressure on the NHS</w:t>
      </w:r>
      <w:r>
        <w:t>. [</w:t>
      </w:r>
      <w:proofErr w:type="gramStart"/>
      <w:r>
        <w:t>online</w:t>
      </w:r>
      <w:proofErr w:type="gramEnd"/>
      <w:r>
        <w:t>] Available at: https://www.nuffieldtrust.org.uk/resource/the-facts-eu-immigration-and-pressure-on-the-nhs [Accessed 1 Mar. 2018].</w:t>
      </w:r>
    </w:p>
    <w:p w:rsidR="002F7F52" w:rsidRDefault="002F7F52" w:rsidP="002F7F52">
      <w:pPr>
        <w:spacing w:line="360" w:lineRule="auto"/>
      </w:pPr>
      <w:r>
        <w:t>ukeconomy.com. (2018).</w:t>
      </w:r>
      <w:r>
        <w:rPr>
          <w:rStyle w:val="apple-converted-space"/>
          <w:rFonts w:eastAsiaTheme="majorEastAsia"/>
          <w:color w:val="000000"/>
          <w:sz w:val="27"/>
          <w:szCs w:val="27"/>
        </w:rPr>
        <w:t> </w:t>
      </w:r>
      <w:r>
        <w:rPr>
          <w:i/>
          <w:iCs/>
        </w:rPr>
        <w:t>44 charts that explain the UK economy</w:t>
      </w:r>
      <w:r>
        <w:t>. [</w:t>
      </w:r>
      <w:proofErr w:type="gramStart"/>
      <w:r>
        <w:t>online</w:t>
      </w:r>
      <w:proofErr w:type="gramEnd"/>
      <w:r>
        <w:t>] Available at: https://ig.ft.com/sites/numbers/economies/uk [Accessed 1 Mar. 2018].</w:t>
      </w:r>
    </w:p>
    <w:p w:rsidR="002F7F52" w:rsidRDefault="002F7F52" w:rsidP="002F7F52">
      <w:pPr>
        <w:spacing w:line="360" w:lineRule="auto"/>
      </w:pPr>
      <w:r>
        <w:t>White, J. (2017). New challenges set for the NHS (UK).</w:t>
      </w:r>
      <w:r>
        <w:rPr>
          <w:rStyle w:val="apple-converted-space"/>
          <w:rFonts w:eastAsiaTheme="majorEastAsia"/>
          <w:color w:val="000000"/>
          <w:sz w:val="27"/>
          <w:szCs w:val="27"/>
        </w:rPr>
        <w:t> </w:t>
      </w:r>
      <w:r>
        <w:rPr>
          <w:i/>
          <w:iCs/>
        </w:rPr>
        <w:t>Leadership in Health Services</w:t>
      </w:r>
      <w:r>
        <w:t>, 23(4).</w:t>
      </w:r>
    </w:p>
    <w:p w:rsidR="002F7F52" w:rsidRDefault="002F7F52" w:rsidP="002F7F52">
      <w:pPr>
        <w:spacing w:line="360" w:lineRule="auto"/>
      </w:pPr>
      <w:r>
        <w:lastRenderedPageBreak/>
        <w:t>Wood, K. (2016).</w:t>
      </w:r>
      <w:r>
        <w:rPr>
          <w:rStyle w:val="apple-converted-space"/>
          <w:rFonts w:eastAsiaTheme="majorEastAsia"/>
          <w:color w:val="000000"/>
          <w:sz w:val="27"/>
          <w:szCs w:val="27"/>
        </w:rPr>
        <w:t> </w:t>
      </w:r>
      <w:r>
        <w:rPr>
          <w:i/>
          <w:iCs/>
        </w:rPr>
        <w:t>Introductory guide to NHS finance in the UK</w:t>
      </w:r>
      <w:r>
        <w:t>. 5th ed. Bristol: Healthcare Financial Management Association.</w:t>
      </w:r>
    </w:p>
    <w:p w:rsidR="00D33101" w:rsidRDefault="00D33101"/>
    <w:sectPr w:rsidR="00D33101" w:rsidSect="00485DD3">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CD8" w:rsidRDefault="00A85CD8" w:rsidP="002F7F52">
      <w:pPr>
        <w:spacing w:after="0" w:line="240" w:lineRule="auto"/>
      </w:pPr>
      <w:r>
        <w:separator/>
      </w:r>
    </w:p>
  </w:endnote>
  <w:endnote w:type="continuationSeparator" w:id="0">
    <w:p w:rsidR="00A85CD8" w:rsidRDefault="00A85CD8" w:rsidP="002F7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4973622"/>
      <w:docPartObj>
        <w:docPartGallery w:val="Page Numbers (Bottom of Page)"/>
        <w:docPartUnique/>
      </w:docPartObj>
    </w:sdtPr>
    <w:sdtEndPr>
      <w:rPr>
        <w:noProof/>
      </w:rPr>
    </w:sdtEndPr>
    <w:sdtContent>
      <w:p w:rsidR="00F62D3D" w:rsidRDefault="00F62D3D">
        <w:pPr>
          <w:pStyle w:val="Footer"/>
          <w:jc w:val="center"/>
        </w:pPr>
        <w:r>
          <w:fldChar w:fldCharType="begin"/>
        </w:r>
        <w:r>
          <w:instrText xml:space="preserve"> PAGE   \* MERGEFORMAT </w:instrText>
        </w:r>
        <w:r>
          <w:fldChar w:fldCharType="separate"/>
        </w:r>
        <w:r w:rsidR="0017218C">
          <w:rPr>
            <w:noProof/>
          </w:rPr>
          <w:t>1</w:t>
        </w:r>
        <w:r>
          <w:rPr>
            <w:noProof/>
          </w:rPr>
          <w:fldChar w:fldCharType="end"/>
        </w:r>
      </w:p>
    </w:sdtContent>
  </w:sdt>
  <w:p w:rsidR="00F62D3D" w:rsidRDefault="00F62D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CD8" w:rsidRDefault="00A85CD8" w:rsidP="002F7F52">
      <w:pPr>
        <w:spacing w:after="0" w:line="240" w:lineRule="auto"/>
      </w:pPr>
      <w:r>
        <w:separator/>
      </w:r>
    </w:p>
  </w:footnote>
  <w:footnote w:type="continuationSeparator" w:id="0">
    <w:p w:rsidR="00A85CD8" w:rsidRDefault="00A85CD8" w:rsidP="002F7F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EyNLOwNDY1MzM2NTVU0lEKTi0uzszPAykwrQUAaeEroywAAAA="/>
  </w:docVars>
  <w:rsids>
    <w:rsidRoot w:val="00A71851"/>
    <w:rsid w:val="000438E2"/>
    <w:rsid w:val="000602DA"/>
    <w:rsid w:val="00136B34"/>
    <w:rsid w:val="0017218C"/>
    <w:rsid w:val="001F7452"/>
    <w:rsid w:val="002034C0"/>
    <w:rsid w:val="002150DC"/>
    <w:rsid w:val="00220F0D"/>
    <w:rsid w:val="0023123A"/>
    <w:rsid w:val="002570A9"/>
    <w:rsid w:val="00266B77"/>
    <w:rsid w:val="00286E69"/>
    <w:rsid w:val="002F7F52"/>
    <w:rsid w:val="00317ABC"/>
    <w:rsid w:val="0032430F"/>
    <w:rsid w:val="00365839"/>
    <w:rsid w:val="00386BF0"/>
    <w:rsid w:val="003E47C5"/>
    <w:rsid w:val="003E4944"/>
    <w:rsid w:val="003F314D"/>
    <w:rsid w:val="0040740D"/>
    <w:rsid w:val="004645EB"/>
    <w:rsid w:val="00485DD3"/>
    <w:rsid w:val="004C4CB9"/>
    <w:rsid w:val="0051505B"/>
    <w:rsid w:val="005603CD"/>
    <w:rsid w:val="005B1405"/>
    <w:rsid w:val="005D7B98"/>
    <w:rsid w:val="00620FB7"/>
    <w:rsid w:val="00640BB4"/>
    <w:rsid w:val="006676AF"/>
    <w:rsid w:val="006B2962"/>
    <w:rsid w:val="006B5054"/>
    <w:rsid w:val="006D6D8A"/>
    <w:rsid w:val="00727BD7"/>
    <w:rsid w:val="00767939"/>
    <w:rsid w:val="0078113D"/>
    <w:rsid w:val="00782DF5"/>
    <w:rsid w:val="00785BDE"/>
    <w:rsid w:val="00797D0F"/>
    <w:rsid w:val="007F385B"/>
    <w:rsid w:val="00830CD2"/>
    <w:rsid w:val="008C0660"/>
    <w:rsid w:val="008E500A"/>
    <w:rsid w:val="008F16B7"/>
    <w:rsid w:val="00993AE2"/>
    <w:rsid w:val="009A1CFF"/>
    <w:rsid w:val="00A14080"/>
    <w:rsid w:val="00A21382"/>
    <w:rsid w:val="00A42FC9"/>
    <w:rsid w:val="00A443B2"/>
    <w:rsid w:val="00A714B1"/>
    <w:rsid w:val="00A71851"/>
    <w:rsid w:val="00A73418"/>
    <w:rsid w:val="00A85CD8"/>
    <w:rsid w:val="00AC34BE"/>
    <w:rsid w:val="00AC7BBB"/>
    <w:rsid w:val="00AF0591"/>
    <w:rsid w:val="00B01BC0"/>
    <w:rsid w:val="00B22B84"/>
    <w:rsid w:val="00B34493"/>
    <w:rsid w:val="00B47AA6"/>
    <w:rsid w:val="00B54A2D"/>
    <w:rsid w:val="00B60BD1"/>
    <w:rsid w:val="00BA61C7"/>
    <w:rsid w:val="00BC1B54"/>
    <w:rsid w:val="00BE15FB"/>
    <w:rsid w:val="00BE4486"/>
    <w:rsid w:val="00C2355D"/>
    <w:rsid w:val="00C528DB"/>
    <w:rsid w:val="00CA59B6"/>
    <w:rsid w:val="00CC7940"/>
    <w:rsid w:val="00D1447C"/>
    <w:rsid w:val="00D33101"/>
    <w:rsid w:val="00D33766"/>
    <w:rsid w:val="00D35982"/>
    <w:rsid w:val="00D637DE"/>
    <w:rsid w:val="00D85C10"/>
    <w:rsid w:val="00DA4802"/>
    <w:rsid w:val="00DA5F0F"/>
    <w:rsid w:val="00DF00E6"/>
    <w:rsid w:val="00E671BD"/>
    <w:rsid w:val="00F62D3D"/>
    <w:rsid w:val="00FB0D65"/>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4888CA-C8C1-480F-AF61-96DA9E4BA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A2D"/>
    <w:pPr>
      <w:jc w:val="both"/>
    </w:pPr>
    <w:rPr>
      <w:rFonts w:ascii="Times New Roman"/>
      <w:sz w:val="24"/>
    </w:rPr>
  </w:style>
  <w:style w:type="paragraph" w:styleId="Heading1">
    <w:name w:val="heading 1"/>
    <w:basedOn w:val="Normal"/>
    <w:next w:val="Normal"/>
    <w:link w:val="Heading1Char"/>
    <w:autoRedefine/>
    <w:uiPriority w:val="9"/>
    <w:qFormat/>
    <w:rsid w:val="006B5054"/>
    <w:pPr>
      <w:keepNext/>
      <w:keepLines/>
      <w:spacing w:before="120" w:after="120"/>
      <w:outlineLvl w:val="0"/>
    </w:pPr>
    <w:rPr>
      <w:rFonts w:eastAsiaTheme="majorEastAsia" w:cstheme="majorBidi"/>
      <w:b/>
      <w:caps/>
      <w:color w:val="4472C4" w:themeColor="accent1"/>
      <w:sz w:val="28"/>
      <w:szCs w:val="32"/>
    </w:rPr>
  </w:style>
  <w:style w:type="paragraph" w:styleId="Heading2">
    <w:name w:val="heading 2"/>
    <w:basedOn w:val="Normal"/>
    <w:next w:val="Normal"/>
    <w:link w:val="Heading2Char"/>
    <w:autoRedefine/>
    <w:uiPriority w:val="9"/>
    <w:unhideWhenUsed/>
    <w:qFormat/>
    <w:rsid w:val="006B5054"/>
    <w:pPr>
      <w:keepNext/>
      <w:keepLines/>
      <w:spacing w:before="40" w:after="12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00A"/>
    <w:rPr>
      <w:color w:val="0563C1" w:themeColor="hyperlink"/>
      <w:u w:val="single"/>
    </w:rPr>
  </w:style>
  <w:style w:type="character" w:customStyle="1" w:styleId="UnresolvedMention">
    <w:name w:val="Unresolved Mention"/>
    <w:basedOn w:val="DefaultParagraphFont"/>
    <w:uiPriority w:val="99"/>
    <w:semiHidden/>
    <w:unhideWhenUsed/>
    <w:rsid w:val="008E500A"/>
    <w:rPr>
      <w:color w:val="808080"/>
      <w:shd w:val="clear" w:color="auto" w:fill="E6E6E6"/>
    </w:rPr>
  </w:style>
  <w:style w:type="paragraph" w:styleId="Title">
    <w:name w:val="Title"/>
    <w:basedOn w:val="Normal"/>
    <w:next w:val="Normal"/>
    <w:link w:val="TitleChar"/>
    <w:autoRedefine/>
    <w:uiPriority w:val="10"/>
    <w:qFormat/>
    <w:rsid w:val="00B54A2D"/>
    <w:pPr>
      <w:spacing w:after="0" w:line="240" w:lineRule="auto"/>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B54A2D"/>
    <w:rPr>
      <w:rFonts w:ascii="Times New Roman" w:eastAsiaTheme="majorEastAsia" w:cstheme="majorBidi"/>
      <w:b/>
      <w:spacing w:val="-10"/>
      <w:kern w:val="28"/>
      <w:sz w:val="40"/>
      <w:szCs w:val="56"/>
    </w:rPr>
  </w:style>
  <w:style w:type="paragraph" w:styleId="Subtitle">
    <w:name w:val="Subtitle"/>
    <w:basedOn w:val="Normal"/>
    <w:next w:val="Normal"/>
    <w:link w:val="SubtitleChar"/>
    <w:autoRedefine/>
    <w:uiPriority w:val="11"/>
    <w:qFormat/>
    <w:rsid w:val="00B54A2D"/>
    <w:pPr>
      <w:numPr>
        <w:ilvl w:val="1"/>
      </w:numPr>
      <w:jc w:val="center"/>
    </w:pPr>
    <w:rPr>
      <w:rFonts w:eastAsiaTheme="minorEastAsia" w:cstheme="minorBidi"/>
      <w:b/>
      <w:spacing w:val="15"/>
      <w:sz w:val="36"/>
    </w:rPr>
  </w:style>
  <w:style w:type="character" w:customStyle="1" w:styleId="SubtitleChar">
    <w:name w:val="Subtitle Char"/>
    <w:basedOn w:val="DefaultParagraphFont"/>
    <w:link w:val="Subtitle"/>
    <w:uiPriority w:val="11"/>
    <w:rsid w:val="00B54A2D"/>
    <w:rPr>
      <w:rFonts w:ascii="Times New Roman" w:eastAsiaTheme="minorEastAsia" w:cstheme="minorBidi"/>
      <w:b/>
      <w:spacing w:val="15"/>
      <w:sz w:val="36"/>
    </w:rPr>
  </w:style>
  <w:style w:type="character" w:customStyle="1" w:styleId="Heading1Char">
    <w:name w:val="Heading 1 Char"/>
    <w:basedOn w:val="DefaultParagraphFont"/>
    <w:link w:val="Heading1"/>
    <w:uiPriority w:val="9"/>
    <w:rsid w:val="006B5054"/>
    <w:rPr>
      <w:rFonts w:ascii="Times New Roman" w:eastAsiaTheme="majorEastAsia" w:cstheme="majorBidi"/>
      <w:b/>
      <w:caps/>
      <w:color w:val="4472C4" w:themeColor="accent1"/>
      <w:sz w:val="28"/>
      <w:szCs w:val="32"/>
    </w:rPr>
  </w:style>
  <w:style w:type="character" w:customStyle="1" w:styleId="Heading2Char">
    <w:name w:val="Heading 2 Char"/>
    <w:basedOn w:val="DefaultParagraphFont"/>
    <w:link w:val="Heading2"/>
    <w:uiPriority w:val="9"/>
    <w:rsid w:val="006B5054"/>
    <w:rPr>
      <w:rFonts w:ascii="Times New Roman" w:eastAsiaTheme="majorEastAsia" w:cstheme="majorBidi"/>
      <w:b/>
      <w:sz w:val="26"/>
      <w:szCs w:val="26"/>
    </w:rPr>
  </w:style>
  <w:style w:type="paragraph" w:styleId="TOCHeading">
    <w:name w:val="TOC Heading"/>
    <w:basedOn w:val="Heading1"/>
    <w:next w:val="Normal"/>
    <w:uiPriority w:val="39"/>
    <w:unhideWhenUsed/>
    <w:qFormat/>
    <w:rsid w:val="00830CD2"/>
    <w:pPr>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830CD2"/>
    <w:pPr>
      <w:spacing w:after="100"/>
    </w:pPr>
  </w:style>
  <w:style w:type="paragraph" w:styleId="TOC2">
    <w:name w:val="toc 2"/>
    <w:basedOn w:val="Normal"/>
    <w:next w:val="Normal"/>
    <w:autoRedefine/>
    <w:uiPriority w:val="39"/>
    <w:unhideWhenUsed/>
    <w:rsid w:val="00830CD2"/>
    <w:pPr>
      <w:spacing w:after="100"/>
      <w:ind w:left="240"/>
    </w:pPr>
  </w:style>
  <w:style w:type="paragraph" w:styleId="NormalWeb">
    <w:name w:val="Normal (Web)"/>
    <w:basedOn w:val="Normal"/>
    <w:uiPriority w:val="99"/>
    <w:semiHidden/>
    <w:unhideWhenUsed/>
    <w:rsid w:val="002F7F52"/>
    <w:pPr>
      <w:spacing w:before="100" w:beforeAutospacing="1" w:after="100" w:afterAutospacing="1" w:line="240" w:lineRule="auto"/>
      <w:jc w:val="left"/>
    </w:pPr>
    <w:rPr>
      <w:szCs w:val="24"/>
    </w:rPr>
  </w:style>
  <w:style w:type="character" w:customStyle="1" w:styleId="apple-converted-space">
    <w:name w:val="apple-converted-space"/>
    <w:basedOn w:val="DefaultParagraphFont"/>
    <w:rsid w:val="002F7F52"/>
  </w:style>
  <w:style w:type="paragraph" w:styleId="Header">
    <w:name w:val="header"/>
    <w:basedOn w:val="Normal"/>
    <w:link w:val="HeaderChar"/>
    <w:uiPriority w:val="99"/>
    <w:unhideWhenUsed/>
    <w:rsid w:val="002F7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F52"/>
    <w:rPr>
      <w:rFonts w:ascii="Times New Roman"/>
      <w:sz w:val="24"/>
    </w:rPr>
  </w:style>
  <w:style w:type="paragraph" w:styleId="Footer">
    <w:name w:val="footer"/>
    <w:basedOn w:val="Normal"/>
    <w:link w:val="FooterChar"/>
    <w:uiPriority w:val="99"/>
    <w:unhideWhenUsed/>
    <w:rsid w:val="002F7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F52"/>
    <w:rPr>
      <w:rFonts w:asci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5216">
      <w:bodyDiv w:val="1"/>
      <w:marLeft w:val="0"/>
      <w:marRight w:val="0"/>
      <w:marTop w:val="0"/>
      <w:marBottom w:val="0"/>
      <w:divBdr>
        <w:top w:val="none" w:sz="0" w:space="0" w:color="auto"/>
        <w:left w:val="none" w:sz="0" w:space="0" w:color="auto"/>
        <w:bottom w:val="none" w:sz="0" w:space="0" w:color="auto"/>
        <w:right w:val="none" w:sz="0" w:space="0" w:color="auto"/>
      </w:divBdr>
    </w:div>
    <w:div w:id="43260019">
      <w:bodyDiv w:val="1"/>
      <w:marLeft w:val="0"/>
      <w:marRight w:val="0"/>
      <w:marTop w:val="0"/>
      <w:marBottom w:val="0"/>
      <w:divBdr>
        <w:top w:val="none" w:sz="0" w:space="0" w:color="auto"/>
        <w:left w:val="none" w:sz="0" w:space="0" w:color="auto"/>
        <w:bottom w:val="none" w:sz="0" w:space="0" w:color="auto"/>
        <w:right w:val="none" w:sz="0" w:space="0" w:color="auto"/>
      </w:divBdr>
    </w:div>
    <w:div w:id="65617074">
      <w:bodyDiv w:val="1"/>
      <w:marLeft w:val="0"/>
      <w:marRight w:val="0"/>
      <w:marTop w:val="0"/>
      <w:marBottom w:val="0"/>
      <w:divBdr>
        <w:top w:val="none" w:sz="0" w:space="0" w:color="auto"/>
        <w:left w:val="none" w:sz="0" w:space="0" w:color="auto"/>
        <w:bottom w:val="none" w:sz="0" w:space="0" w:color="auto"/>
        <w:right w:val="none" w:sz="0" w:space="0" w:color="auto"/>
      </w:divBdr>
    </w:div>
    <w:div w:id="162012947">
      <w:bodyDiv w:val="1"/>
      <w:marLeft w:val="0"/>
      <w:marRight w:val="0"/>
      <w:marTop w:val="0"/>
      <w:marBottom w:val="0"/>
      <w:divBdr>
        <w:top w:val="none" w:sz="0" w:space="0" w:color="auto"/>
        <w:left w:val="none" w:sz="0" w:space="0" w:color="auto"/>
        <w:bottom w:val="none" w:sz="0" w:space="0" w:color="auto"/>
        <w:right w:val="none" w:sz="0" w:space="0" w:color="auto"/>
      </w:divBdr>
    </w:div>
    <w:div w:id="176502992">
      <w:bodyDiv w:val="1"/>
      <w:marLeft w:val="0"/>
      <w:marRight w:val="0"/>
      <w:marTop w:val="0"/>
      <w:marBottom w:val="0"/>
      <w:divBdr>
        <w:top w:val="none" w:sz="0" w:space="0" w:color="auto"/>
        <w:left w:val="none" w:sz="0" w:space="0" w:color="auto"/>
        <w:bottom w:val="none" w:sz="0" w:space="0" w:color="auto"/>
        <w:right w:val="none" w:sz="0" w:space="0" w:color="auto"/>
      </w:divBdr>
    </w:div>
    <w:div w:id="180554529">
      <w:bodyDiv w:val="1"/>
      <w:marLeft w:val="0"/>
      <w:marRight w:val="0"/>
      <w:marTop w:val="0"/>
      <w:marBottom w:val="0"/>
      <w:divBdr>
        <w:top w:val="none" w:sz="0" w:space="0" w:color="auto"/>
        <w:left w:val="none" w:sz="0" w:space="0" w:color="auto"/>
        <w:bottom w:val="none" w:sz="0" w:space="0" w:color="auto"/>
        <w:right w:val="none" w:sz="0" w:space="0" w:color="auto"/>
      </w:divBdr>
    </w:div>
    <w:div w:id="229120025">
      <w:bodyDiv w:val="1"/>
      <w:marLeft w:val="0"/>
      <w:marRight w:val="0"/>
      <w:marTop w:val="0"/>
      <w:marBottom w:val="0"/>
      <w:divBdr>
        <w:top w:val="none" w:sz="0" w:space="0" w:color="auto"/>
        <w:left w:val="none" w:sz="0" w:space="0" w:color="auto"/>
        <w:bottom w:val="none" w:sz="0" w:space="0" w:color="auto"/>
        <w:right w:val="none" w:sz="0" w:space="0" w:color="auto"/>
      </w:divBdr>
    </w:div>
    <w:div w:id="246112068">
      <w:bodyDiv w:val="1"/>
      <w:marLeft w:val="0"/>
      <w:marRight w:val="0"/>
      <w:marTop w:val="0"/>
      <w:marBottom w:val="0"/>
      <w:divBdr>
        <w:top w:val="none" w:sz="0" w:space="0" w:color="auto"/>
        <w:left w:val="none" w:sz="0" w:space="0" w:color="auto"/>
        <w:bottom w:val="none" w:sz="0" w:space="0" w:color="auto"/>
        <w:right w:val="none" w:sz="0" w:space="0" w:color="auto"/>
      </w:divBdr>
    </w:div>
    <w:div w:id="261374090">
      <w:bodyDiv w:val="1"/>
      <w:marLeft w:val="0"/>
      <w:marRight w:val="0"/>
      <w:marTop w:val="0"/>
      <w:marBottom w:val="0"/>
      <w:divBdr>
        <w:top w:val="none" w:sz="0" w:space="0" w:color="auto"/>
        <w:left w:val="none" w:sz="0" w:space="0" w:color="auto"/>
        <w:bottom w:val="none" w:sz="0" w:space="0" w:color="auto"/>
        <w:right w:val="none" w:sz="0" w:space="0" w:color="auto"/>
      </w:divBdr>
    </w:div>
    <w:div w:id="266231620">
      <w:bodyDiv w:val="1"/>
      <w:marLeft w:val="0"/>
      <w:marRight w:val="0"/>
      <w:marTop w:val="0"/>
      <w:marBottom w:val="0"/>
      <w:divBdr>
        <w:top w:val="none" w:sz="0" w:space="0" w:color="auto"/>
        <w:left w:val="none" w:sz="0" w:space="0" w:color="auto"/>
        <w:bottom w:val="none" w:sz="0" w:space="0" w:color="auto"/>
        <w:right w:val="none" w:sz="0" w:space="0" w:color="auto"/>
      </w:divBdr>
    </w:div>
    <w:div w:id="288366411">
      <w:bodyDiv w:val="1"/>
      <w:marLeft w:val="0"/>
      <w:marRight w:val="0"/>
      <w:marTop w:val="0"/>
      <w:marBottom w:val="0"/>
      <w:divBdr>
        <w:top w:val="none" w:sz="0" w:space="0" w:color="auto"/>
        <w:left w:val="none" w:sz="0" w:space="0" w:color="auto"/>
        <w:bottom w:val="none" w:sz="0" w:space="0" w:color="auto"/>
        <w:right w:val="none" w:sz="0" w:space="0" w:color="auto"/>
      </w:divBdr>
    </w:div>
    <w:div w:id="318584403">
      <w:bodyDiv w:val="1"/>
      <w:marLeft w:val="0"/>
      <w:marRight w:val="0"/>
      <w:marTop w:val="0"/>
      <w:marBottom w:val="0"/>
      <w:divBdr>
        <w:top w:val="none" w:sz="0" w:space="0" w:color="auto"/>
        <w:left w:val="none" w:sz="0" w:space="0" w:color="auto"/>
        <w:bottom w:val="none" w:sz="0" w:space="0" w:color="auto"/>
        <w:right w:val="none" w:sz="0" w:space="0" w:color="auto"/>
      </w:divBdr>
    </w:div>
    <w:div w:id="330646161">
      <w:bodyDiv w:val="1"/>
      <w:marLeft w:val="0"/>
      <w:marRight w:val="0"/>
      <w:marTop w:val="0"/>
      <w:marBottom w:val="0"/>
      <w:divBdr>
        <w:top w:val="none" w:sz="0" w:space="0" w:color="auto"/>
        <w:left w:val="none" w:sz="0" w:space="0" w:color="auto"/>
        <w:bottom w:val="none" w:sz="0" w:space="0" w:color="auto"/>
        <w:right w:val="none" w:sz="0" w:space="0" w:color="auto"/>
      </w:divBdr>
    </w:div>
    <w:div w:id="382414466">
      <w:bodyDiv w:val="1"/>
      <w:marLeft w:val="0"/>
      <w:marRight w:val="0"/>
      <w:marTop w:val="0"/>
      <w:marBottom w:val="0"/>
      <w:divBdr>
        <w:top w:val="none" w:sz="0" w:space="0" w:color="auto"/>
        <w:left w:val="none" w:sz="0" w:space="0" w:color="auto"/>
        <w:bottom w:val="none" w:sz="0" w:space="0" w:color="auto"/>
        <w:right w:val="none" w:sz="0" w:space="0" w:color="auto"/>
      </w:divBdr>
    </w:div>
    <w:div w:id="390229032">
      <w:bodyDiv w:val="1"/>
      <w:marLeft w:val="0"/>
      <w:marRight w:val="0"/>
      <w:marTop w:val="0"/>
      <w:marBottom w:val="0"/>
      <w:divBdr>
        <w:top w:val="none" w:sz="0" w:space="0" w:color="auto"/>
        <w:left w:val="none" w:sz="0" w:space="0" w:color="auto"/>
        <w:bottom w:val="none" w:sz="0" w:space="0" w:color="auto"/>
        <w:right w:val="none" w:sz="0" w:space="0" w:color="auto"/>
      </w:divBdr>
    </w:div>
    <w:div w:id="408890629">
      <w:bodyDiv w:val="1"/>
      <w:marLeft w:val="0"/>
      <w:marRight w:val="0"/>
      <w:marTop w:val="0"/>
      <w:marBottom w:val="0"/>
      <w:divBdr>
        <w:top w:val="none" w:sz="0" w:space="0" w:color="auto"/>
        <w:left w:val="none" w:sz="0" w:space="0" w:color="auto"/>
        <w:bottom w:val="none" w:sz="0" w:space="0" w:color="auto"/>
        <w:right w:val="none" w:sz="0" w:space="0" w:color="auto"/>
      </w:divBdr>
    </w:div>
    <w:div w:id="435099180">
      <w:bodyDiv w:val="1"/>
      <w:marLeft w:val="0"/>
      <w:marRight w:val="0"/>
      <w:marTop w:val="0"/>
      <w:marBottom w:val="0"/>
      <w:divBdr>
        <w:top w:val="none" w:sz="0" w:space="0" w:color="auto"/>
        <w:left w:val="none" w:sz="0" w:space="0" w:color="auto"/>
        <w:bottom w:val="none" w:sz="0" w:space="0" w:color="auto"/>
        <w:right w:val="none" w:sz="0" w:space="0" w:color="auto"/>
      </w:divBdr>
    </w:div>
    <w:div w:id="459617785">
      <w:bodyDiv w:val="1"/>
      <w:marLeft w:val="0"/>
      <w:marRight w:val="0"/>
      <w:marTop w:val="0"/>
      <w:marBottom w:val="0"/>
      <w:divBdr>
        <w:top w:val="none" w:sz="0" w:space="0" w:color="auto"/>
        <w:left w:val="none" w:sz="0" w:space="0" w:color="auto"/>
        <w:bottom w:val="none" w:sz="0" w:space="0" w:color="auto"/>
        <w:right w:val="none" w:sz="0" w:space="0" w:color="auto"/>
      </w:divBdr>
    </w:div>
    <w:div w:id="463470896">
      <w:bodyDiv w:val="1"/>
      <w:marLeft w:val="0"/>
      <w:marRight w:val="0"/>
      <w:marTop w:val="0"/>
      <w:marBottom w:val="0"/>
      <w:divBdr>
        <w:top w:val="none" w:sz="0" w:space="0" w:color="auto"/>
        <w:left w:val="none" w:sz="0" w:space="0" w:color="auto"/>
        <w:bottom w:val="none" w:sz="0" w:space="0" w:color="auto"/>
        <w:right w:val="none" w:sz="0" w:space="0" w:color="auto"/>
      </w:divBdr>
    </w:div>
    <w:div w:id="477454684">
      <w:bodyDiv w:val="1"/>
      <w:marLeft w:val="0"/>
      <w:marRight w:val="0"/>
      <w:marTop w:val="0"/>
      <w:marBottom w:val="0"/>
      <w:divBdr>
        <w:top w:val="none" w:sz="0" w:space="0" w:color="auto"/>
        <w:left w:val="none" w:sz="0" w:space="0" w:color="auto"/>
        <w:bottom w:val="none" w:sz="0" w:space="0" w:color="auto"/>
        <w:right w:val="none" w:sz="0" w:space="0" w:color="auto"/>
      </w:divBdr>
    </w:div>
    <w:div w:id="505444136">
      <w:bodyDiv w:val="1"/>
      <w:marLeft w:val="0"/>
      <w:marRight w:val="0"/>
      <w:marTop w:val="0"/>
      <w:marBottom w:val="0"/>
      <w:divBdr>
        <w:top w:val="none" w:sz="0" w:space="0" w:color="auto"/>
        <w:left w:val="none" w:sz="0" w:space="0" w:color="auto"/>
        <w:bottom w:val="none" w:sz="0" w:space="0" w:color="auto"/>
        <w:right w:val="none" w:sz="0" w:space="0" w:color="auto"/>
      </w:divBdr>
    </w:div>
    <w:div w:id="518619082">
      <w:bodyDiv w:val="1"/>
      <w:marLeft w:val="0"/>
      <w:marRight w:val="0"/>
      <w:marTop w:val="0"/>
      <w:marBottom w:val="0"/>
      <w:divBdr>
        <w:top w:val="none" w:sz="0" w:space="0" w:color="auto"/>
        <w:left w:val="none" w:sz="0" w:space="0" w:color="auto"/>
        <w:bottom w:val="none" w:sz="0" w:space="0" w:color="auto"/>
        <w:right w:val="none" w:sz="0" w:space="0" w:color="auto"/>
      </w:divBdr>
    </w:div>
    <w:div w:id="535848248">
      <w:bodyDiv w:val="1"/>
      <w:marLeft w:val="0"/>
      <w:marRight w:val="0"/>
      <w:marTop w:val="0"/>
      <w:marBottom w:val="0"/>
      <w:divBdr>
        <w:top w:val="none" w:sz="0" w:space="0" w:color="auto"/>
        <w:left w:val="none" w:sz="0" w:space="0" w:color="auto"/>
        <w:bottom w:val="none" w:sz="0" w:space="0" w:color="auto"/>
        <w:right w:val="none" w:sz="0" w:space="0" w:color="auto"/>
      </w:divBdr>
    </w:div>
    <w:div w:id="563838081">
      <w:bodyDiv w:val="1"/>
      <w:marLeft w:val="0"/>
      <w:marRight w:val="0"/>
      <w:marTop w:val="0"/>
      <w:marBottom w:val="0"/>
      <w:divBdr>
        <w:top w:val="none" w:sz="0" w:space="0" w:color="auto"/>
        <w:left w:val="none" w:sz="0" w:space="0" w:color="auto"/>
        <w:bottom w:val="none" w:sz="0" w:space="0" w:color="auto"/>
        <w:right w:val="none" w:sz="0" w:space="0" w:color="auto"/>
      </w:divBdr>
    </w:div>
    <w:div w:id="569926286">
      <w:bodyDiv w:val="1"/>
      <w:marLeft w:val="0"/>
      <w:marRight w:val="0"/>
      <w:marTop w:val="0"/>
      <w:marBottom w:val="0"/>
      <w:divBdr>
        <w:top w:val="none" w:sz="0" w:space="0" w:color="auto"/>
        <w:left w:val="none" w:sz="0" w:space="0" w:color="auto"/>
        <w:bottom w:val="none" w:sz="0" w:space="0" w:color="auto"/>
        <w:right w:val="none" w:sz="0" w:space="0" w:color="auto"/>
      </w:divBdr>
    </w:div>
    <w:div w:id="624653005">
      <w:bodyDiv w:val="1"/>
      <w:marLeft w:val="0"/>
      <w:marRight w:val="0"/>
      <w:marTop w:val="0"/>
      <w:marBottom w:val="0"/>
      <w:divBdr>
        <w:top w:val="none" w:sz="0" w:space="0" w:color="auto"/>
        <w:left w:val="none" w:sz="0" w:space="0" w:color="auto"/>
        <w:bottom w:val="none" w:sz="0" w:space="0" w:color="auto"/>
        <w:right w:val="none" w:sz="0" w:space="0" w:color="auto"/>
      </w:divBdr>
    </w:div>
    <w:div w:id="626739063">
      <w:bodyDiv w:val="1"/>
      <w:marLeft w:val="0"/>
      <w:marRight w:val="0"/>
      <w:marTop w:val="0"/>
      <w:marBottom w:val="0"/>
      <w:divBdr>
        <w:top w:val="none" w:sz="0" w:space="0" w:color="auto"/>
        <w:left w:val="none" w:sz="0" w:space="0" w:color="auto"/>
        <w:bottom w:val="none" w:sz="0" w:space="0" w:color="auto"/>
        <w:right w:val="none" w:sz="0" w:space="0" w:color="auto"/>
      </w:divBdr>
    </w:div>
    <w:div w:id="662395609">
      <w:bodyDiv w:val="1"/>
      <w:marLeft w:val="0"/>
      <w:marRight w:val="0"/>
      <w:marTop w:val="0"/>
      <w:marBottom w:val="0"/>
      <w:divBdr>
        <w:top w:val="none" w:sz="0" w:space="0" w:color="auto"/>
        <w:left w:val="none" w:sz="0" w:space="0" w:color="auto"/>
        <w:bottom w:val="none" w:sz="0" w:space="0" w:color="auto"/>
        <w:right w:val="none" w:sz="0" w:space="0" w:color="auto"/>
      </w:divBdr>
    </w:div>
    <w:div w:id="676231350">
      <w:bodyDiv w:val="1"/>
      <w:marLeft w:val="0"/>
      <w:marRight w:val="0"/>
      <w:marTop w:val="0"/>
      <w:marBottom w:val="0"/>
      <w:divBdr>
        <w:top w:val="none" w:sz="0" w:space="0" w:color="auto"/>
        <w:left w:val="none" w:sz="0" w:space="0" w:color="auto"/>
        <w:bottom w:val="none" w:sz="0" w:space="0" w:color="auto"/>
        <w:right w:val="none" w:sz="0" w:space="0" w:color="auto"/>
      </w:divBdr>
    </w:div>
    <w:div w:id="678123356">
      <w:bodyDiv w:val="1"/>
      <w:marLeft w:val="0"/>
      <w:marRight w:val="0"/>
      <w:marTop w:val="0"/>
      <w:marBottom w:val="0"/>
      <w:divBdr>
        <w:top w:val="none" w:sz="0" w:space="0" w:color="auto"/>
        <w:left w:val="none" w:sz="0" w:space="0" w:color="auto"/>
        <w:bottom w:val="none" w:sz="0" w:space="0" w:color="auto"/>
        <w:right w:val="none" w:sz="0" w:space="0" w:color="auto"/>
      </w:divBdr>
    </w:div>
    <w:div w:id="700083801">
      <w:bodyDiv w:val="1"/>
      <w:marLeft w:val="0"/>
      <w:marRight w:val="0"/>
      <w:marTop w:val="0"/>
      <w:marBottom w:val="0"/>
      <w:divBdr>
        <w:top w:val="none" w:sz="0" w:space="0" w:color="auto"/>
        <w:left w:val="none" w:sz="0" w:space="0" w:color="auto"/>
        <w:bottom w:val="none" w:sz="0" w:space="0" w:color="auto"/>
        <w:right w:val="none" w:sz="0" w:space="0" w:color="auto"/>
      </w:divBdr>
    </w:div>
    <w:div w:id="712340550">
      <w:bodyDiv w:val="1"/>
      <w:marLeft w:val="0"/>
      <w:marRight w:val="0"/>
      <w:marTop w:val="0"/>
      <w:marBottom w:val="0"/>
      <w:divBdr>
        <w:top w:val="none" w:sz="0" w:space="0" w:color="auto"/>
        <w:left w:val="none" w:sz="0" w:space="0" w:color="auto"/>
        <w:bottom w:val="none" w:sz="0" w:space="0" w:color="auto"/>
        <w:right w:val="none" w:sz="0" w:space="0" w:color="auto"/>
      </w:divBdr>
    </w:div>
    <w:div w:id="769662483">
      <w:bodyDiv w:val="1"/>
      <w:marLeft w:val="0"/>
      <w:marRight w:val="0"/>
      <w:marTop w:val="0"/>
      <w:marBottom w:val="0"/>
      <w:divBdr>
        <w:top w:val="none" w:sz="0" w:space="0" w:color="auto"/>
        <w:left w:val="none" w:sz="0" w:space="0" w:color="auto"/>
        <w:bottom w:val="none" w:sz="0" w:space="0" w:color="auto"/>
        <w:right w:val="none" w:sz="0" w:space="0" w:color="auto"/>
      </w:divBdr>
    </w:div>
    <w:div w:id="781919096">
      <w:bodyDiv w:val="1"/>
      <w:marLeft w:val="0"/>
      <w:marRight w:val="0"/>
      <w:marTop w:val="0"/>
      <w:marBottom w:val="0"/>
      <w:divBdr>
        <w:top w:val="none" w:sz="0" w:space="0" w:color="auto"/>
        <w:left w:val="none" w:sz="0" w:space="0" w:color="auto"/>
        <w:bottom w:val="none" w:sz="0" w:space="0" w:color="auto"/>
        <w:right w:val="none" w:sz="0" w:space="0" w:color="auto"/>
      </w:divBdr>
    </w:div>
    <w:div w:id="799494728">
      <w:bodyDiv w:val="1"/>
      <w:marLeft w:val="0"/>
      <w:marRight w:val="0"/>
      <w:marTop w:val="0"/>
      <w:marBottom w:val="0"/>
      <w:divBdr>
        <w:top w:val="none" w:sz="0" w:space="0" w:color="auto"/>
        <w:left w:val="none" w:sz="0" w:space="0" w:color="auto"/>
        <w:bottom w:val="none" w:sz="0" w:space="0" w:color="auto"/>
        <w:right w:val="none" w:sz="0" w:space="0" w:color="auto"/>
      </w:divBdr>
    </w:div>
    <w:div w:id="821117761">
      <w:bodyDiv w:val="1"/>
      <w:marLeft w:val="0"/>
      <w:marRight w:val="0"/>
      <w:marTop w:val="0"/>
      <w:marBottom w:val="0"/>
      <w:divBdr>
        <w:top w:val="none" w:sz="0" w:space="0" w:color="auto"/>
        <w:left w:val="none" w:sz="0" w:space="0" w:color="auto"/>
        <w:bottom w:val="none" w:sz="0" w:space="0" w:color="auto"/>
        <w:right w:val="none" w:sz="0" w:space="0" w:color="auto"/>
      </w:divBdr>
    </w:div>
    <w:div w:id="848908138">
      <w:bodyDiv w:val="1"/>
      <w:marLeft w:val="0"/>
      <w:marRight w:val="0"/>
      <w:marTop w:val="0"/>
      <w:marBottom w:val="0"/>
      <w:divBdr>
        <w:top w:val="none" w:sz="0" w:space="0" w:color="auto"/>
        <w:left w:val="none" w:sz="0" w:space="0" w:color="auto"/>
        <w:bottom w:val="none" w:sz="0" w:space="0" w:color="auto"/>
        <w:right w:val="none" w:sz="0" w:space="0" w:color="auto"/>
      </w:divBdr>
    </w:div>
    <w:div w:id="891425011">
      <w:bodyDiv w:val="1"/>
      <w:marLeft w:val="0"/>
      <w:marRight w:val="0"/>
      <w:marTop w:val="0"/>
      <w:marBottom w:val="0"/>
      <w:divBdr>
        <w:top w:val="none" w:sz="0" w:space="0" w:color="auto"/>
        <w:left w:val="none" w:sz="0" w:space="0" w:color="auto"/>
        <w:bottom w:val="none" w:sz="0" w:space="0" w:color="auto"/>
        <w:right w:val="none" w:sz="0" w:space="0" w:color="auto"/>
      </w:divBdr>
    </w:div>
    <w:div w:id="896210518">
      <w:bodyDiv w:val="1"/>
      <w:marLeft w:val="0"/>
      <w:marRight w:val="0"/>
      <w:marTop w:val="0"/>
      <w:marBottom w:val="0"/>
      <w:divBdr>
        <w:top w:val="none" w:sz="0" w:space="0" w:color="auto"/>
        <w:left w:val="none" w:sz="0" w:space="0" w:color="auto"/>
        <w:bottom w:val="none" w:sz="0" w:space="0" w:color="auto"/>
        <w:right w:val="none" w:sz="0" w:space="0" w:color="auto"/>
      </w:divBdr>
    </w:div>
    <w:div w:id="904343573">
      <w:bodyDiv w:val="1"/>
      <w:marLeft w:val="0"/>
      <w:marRight w:val="0"/>
      <w:marTop w:val="0"/>
      <w:marBottom w:val="0"/>
      <w:divBdr>
        <w:top w:val="none" w:sz="0" w:space="0" w:color="auto"/>
        <w:left w:val="none" w:sz="0" w:space="0" w:color="auto"/>
        <w:bottom w:val="none" w:sz="0" w:space="0" w:color="auto"/>
        <w:right w:val="none" w:sz="0" w:space="0" w:color="auto"/>
      </w:divBdr>
    </w:div>
    <w:div w:id="907612944">
      <w:bodyDiv w:val="1"/>
      <w:marLeft w:val="0"/>
      <w:marRight w:val="0"/>
      <w:marTop w:val="0"/>
      <w:marBottom w:val="0"/>
      <w:divBdr>
        <w:top w:val="none" w:sz="0" w:space="0" w:color="auto"/>
        <w:left w:val="none" w:sz="0" w:space="0" w:color="auto"/>
        <w:bottom w:val="none" w:sz="0" w:space="0" w:color="auto"/>
        <w:right w:val="none" w:sz="0" w:space="0" w:color="auto"/>
      </w:divBdr>
    </w:div>
    <w:div w:id="951863474">
      <w:bodyDiv w:val="1"/>
      <w:marLeft w:val="0"/>
      <w:marRight w:val="0"/>
      <w:marTop w:val="0"/>
      <w:marBottom w:val="0"/>
      <w:divBdr>
        <w:top w:val="none" w:sz="0" w:space="0" w:color="auto"/>
        <w:left w:val="none" w:sz="0" w:space="0" w:color="auto"/>
        <w:bottom w:val="none" w:sz="0" w:space="0" w:color="auto"/>
        <w:right w:val="none" w:sz="0" w:space="0" w:color="auto"/>
      </w:divBdr>
    </w:div>
    <w:div w:id="968247778">
      <w:bodyDiv w:val="1"/>
      <w:marLeft w:val="0"/>
      <w:marRight w:val="0"/>
      <w:marTop w:val="0"/>
      <w:marBottom w:val="0"/>
      <w:divBdr>
        <w:top w:val="none" w:sz="0" w:space="0" w:color="auto"/>
        <w:left w:val="none" w:sz="0" w:space="0" w:color="auto"/>
        <w:bottom w:val="none" w:sz="0" w:space="0" w:color="auto"/>
        <w:right w:val="none" w:sz="0" w:space="0" w:color="auto"/>
      </w:divBdr>
    </w:div>
    <w:div w:id="974602580">
      <w:bodyDiv w:val="1"/>
      <w:marLeft w:val="0"/>
      <w:marRight w:val="0"/>
      <w:marTop w:val="0"/>
      <w:marBottom w:val="0"/>
      <w:divBdr>
        <w:top w:val="none" w:sz="0" w:space="0" w:color="auto"/>
        <w:left w:val="none" w:sz="0" w:space="0" w:color="auto"/>
        <w:bottom w:val="none" w:sz="0" w:space="0" w:color="auto"/>
        <w:right w:val="none" w:sz="0" w:space="0" w:color="auto"/>
      </w:divBdr>
    </w:div>
    <w:div w:id="1049452521">
      <w:bodyDiv w:val="1"/>
      <w:marLeft w:val="0"/>
      <w:marRight w:val="0"/>
      <w:marTop w:val="0"/>
      <w:marBottom w:val="0"/>
      <w:divBdr>
        <w:top w:val="none" w:sz="0" w:space="0" w:color="auto"/>
        <w:left w:val="none" w:sz="0" w:space="0" w:color="auto"/>
        <w:bottom w:val="none" w:sz="0" w:space="0" w:color="auto"/>
        <w:right w:val="none" w:sz="0" w:space="0" w:color="auto"/>
      </w:divBdr>
    </w:div>
    <w:div w:id="1077744857">
      <w:bodyDiv w:val="1"/>
      <w:marLeft w:val="0"/>
      <w:marRight w:val="0"/>
      <w:marTop w:val="0"/>
      <w:marBottom w:val="0"/>
      <w:divBdr>
        <w:top w:val="none" w:sz="0" w:space="0" w:color="auto"/>
        <w:left w:val="none" w:sz="0" w:space="0" w:color="auto"/>
        <w:bottom w:val="none" w:sz="0" w:space="0" w:color="auto"/>
        <w:right w:val="none" w:sz="0" w:space="0" w:color="auto"/>
      </w:divBdr>
    </w:div>
    <w:div w:id="1123036945">
      <w:bodyDiv w:val="1"/>
      <w:marLeft w:val="0"/>
      <w:marRight w:val="0"/>
      <w:marTop w:val="0"/>
      <w:marBottom w:val="0"/>
      <w:divBdr>
        <w:top w:val="none" w:sz="0" w:space="0" w:color="auto"/>
        <w:left w:val="none" w:sz="0" w:space="0" w:color="auto"/>
        <w:bottom w:val="none" w:sz="0" w:space="0" w:color="auto"/>
        <w:right w:val="none" w:sz="0" w:space="0" w:color="auto"/>
      </w:divBdr>
    </w:div>
    <w:div w:id="1176383352">
      <w:bodyDiv w:val="1"/>
      <w:marLeft w:val="0"/>
      <w:marRight w:val="0"/>
      <w:marTop w:val="0"/>
      <w:marBottom w:val="0"/>
      <w:divBdr>
        <w:top w:val="none" w:sz="0" w:space="0" w:color="auto"/>
        <w:left w:val="none" w:sz="0" w:space="0" w:color="auto"/>
        <w:bottom w:val="none" w:sz="0" w:space="0" w:color="auto"/>
        <w:right w:val="none" w:sz="0" w:space="0" w:color="auto"/>
      </w:divBdr>
    </w:div>
    <w:div w:id="1188832105">
      <w:bodyDiv w:val="1"/>
      <w:marLeft w:val="0"/>
      <w:marRight w:val="0"/>
      <w:marTop w:val="0"/>
      <w:marBottom w:val="0"/>
      <w:divBdr>
        <w:top w:val="none" w:sz="0" w:space="0" w:color="auto"/>
        <w:left w:val="none" w:sz="0" w:space="0" w:color="auto"/>
        <w:bottom w:val="none" w:sz="0" w:space="0" w:color="auto"/>
        <w:right w:val="none" w:sz="0" w:space="0" w:color="auto"/>
      </w:divBdr>
    </w:div>
    <w:div w:id="1195580984">
      <w:bodyDiv w:val="1"/>
      <w:marLeft w:val="0"/>
      <w:marRight w:val="0"/>
      <w:marTop w:val="0"/>
      <w:marBottom w:val="0"/>
      <w:divBdr>
        <w:top w:val="none" w:sz="0" w:space="0" w:color="auto"/>
        <w:left w:val="none" w:sz="0" w:space="0" w:color="auto"/>
        <w:bottom w:val="none" w:sz="0" w:space="0" w:color="auto"/>
        <w:right w:val="none" w:sz="0" w:space="0" w:color="auto"/>
      </w:divBdr>
    </w:div>
    <w:div w:id="1197811025">
      <w:bodyDiv w:val="1"/>
      <w:marLeft w:val="0"/>
      <w:marRight w:val="0"/>
      <w:marTop w:val="0"/>
      <w:marBottom w:val="0"/>
      <w:divBdr>
        <w:top w:val="none" w:sz="0" w:space="0" w:color="auto"/>
        <w:left w:val="none" w:sz="0" w:space="0" w:color="auto"/>
        <w:bottom w:val="none" w:sz="0" w:space="0" w:color="auto"/>
        <w:right w:val="none" w:sz="0" w:space="0" w:color="auto"/>
      </w:divBdr>
    </w:div>
    <w:div w:id="1201086212">
      <w:bodyDiv w:val="1"/>
      <w:marLeft w:val="0"/>
      <w:marRight w:val="0"/>
      <w:marTop w:val="0"/>
      <w:marBottom w:val="0"/>
      <w:divBdr>
        <w:top w:val="none" w:sz="0" w:space="0" w:color="auto"/>
        <w:left w:val="none" w:sz="0" w:space="0" w:color="auto"/>
        <w:bottom w:val="none" w:sz="0" w:space="0" w:color="auto"/>
        <w:right w:val="none" w:sz="0" w:space="0" w:color="auto"/>
      </w:divBdr>
    </w:div>
    <w:div w:id="1216282970">
      <w:bodyDiv w:val="1"/>
      <w:marLeft w:val="0"/>
      <w:marRight w:val="0"/>
      <w:marTop w:val="0"/>
      <w:marBottom w:val="0"/>
      <w:divBdr>
        <w:top w:val="none" w:sz="0" w:space="0" w:color="auto"/>
        <w:left w:val="none" w:sz="0" w:space="0" w:color="auto"/>
        <w:bottom w:val="none" w:sz="0" w:space="0" w:color="auto"/>
        <w:right w:val="none" w:sz="0" w:space="0" w:color="auto"/>
      </w:divBdr>
    </w:div>
    <w:div w:id="1270089139">
      <w:bodyDiv w:val="1"/>
      <w:marLeft w:val="0"/>
      <w:marRight w:val="0"/>
      <w:marTop w:val="0"/>
      <w:marBottom w:val="0"/>
      <w:divBdr>
        <w:top w:val="none" w:sz="0" w:space="0" w:color="auto"/>
        <w:left w:val="none" w:sz="0" w:space="0" w:color="auto"/>
        <w:bottom w:val="none" w:sz="0" w:space="0" w:color="auto"/>
        <w:right w:val="none" w:sz="0" w:space="0" w:color="auto"/>
      </w:divBdr>
    </w:div>
    <w:div w:id="1323314054">
      <w:bodyDiv w:val="1"/>
      <w:marLeft w:val="0"/>
      <w:marRight w:val="0"/>
      <w:marTop w:val="0"/>
      <w:marBottom w:val="0"/>
      <w:divBdr>
        <w:top w:val="none" w:sz="0" w:space="0" w:color="auto"/>
        <w:left w:val="none" w:sz="0" w:space="0" w:color="auto"/>
        <w:bottom w:val="none" w:sz="0" w:space="0" w:color="auto"/>
        <w:right w:val="none" w:sz="0" w:space="0" w:color="auto"/>
      </w:divBdr>
    </w:div>
    <w:div w:id="1348674445">
      <w:bodyDiv w:val="1"/>
      <w:marLeft w:val="0"/>
      <w:marRight w:val="0"/>
      <w:marTop w:val="0"/>
      <w:marBottom w:val="0"/>
      <w:divBdr>
        <w:top w:val="none" w:sz="0" w:space="0" w:color="auto"/>
        <w:left w:val="none" w:sz="0" w:space="0" w:color="auto"/>
        <w:bottom w:val="none" w:sz="0" w:space="0" w:color="auto"/>
        <w:right w:val="none" w:sz="0" w:space="0" w:color="auto"/>
      </w:divBdr>
    </w:div>
    <w:div w:id="1386443993">
      <w:bodyDiv w:val="1"/>
      <w:marLeft w:val="0"/>
      <w:marRight w:val="0"/>
      <w:marTop w:val="0"/>
      <w:marBottom w:val="0"/>
      <w:divBdr>
        <w:top w:val="none" w:sz="0" w:space="0" w:color="auto"/>
        <w:left w:val="none" w:sz="0" w:space="0" w:color="auto"/>
        <w:bottom w:val="none" w:sz="0" w:space="0" w:color="auto"/>
        <w:right w:val="none" w:sz="0" w:space="0" w:color="auto"/>
      </w:divBdr>
    </w:div>
    <w:div w:id="1431387171">
      <w:bodyDiv w:val="1"/>
      <w:marLeft w:val="0"/>
      <w:marRight w:val="0"/>
      <w:marTop w:val="0"/>
      <w:marBottom w:val="0"/>
      <w:divBdr>
        <w:top w:val="none" w:sz="0" w:space="0" w:color="auto"/>
        <w:left w:val="none" w:sz="0" w:space="0" w:color="auto"/>
        <w:bottom w:val="none" w:sz="0" w:space="0" w:color="auto"/>
        <w:right w:val="none" w:sz="0" w:space="0" w:color="auto"/>
      </w:divBdr>
    </w:div>
    <w:div w:id="1432511678">
      <w:bodyDiv w:val="1"/>
      <w:marLeft w:val="0"/>
      <w:marRight w:val="0"/>
      <w:marTop w:val="0"/>
      <w:marBottom w:val="0"/>
      <w:divBdr>
        <w:top w:val="none" w:sz="0" w:space="0" w:color="auto"/>
        <w:left w:val="none" w:sz="0" w:space="0" w:color="auto"/>
        <w:bottom w:val="none" w:sz="0" w:space="0" w:color="auto"/>
        <w:right w:val="none" w:sz="0" w:space="0" w:color="auto"/>
      </w:divBdr>
    </w:div>
    <w:div w:id="1485927484">
      <w:bodyDiv w:val="1"/>
      <w:marLeft w:val="0"/>
      <w:marRight w:val="0"/>
      <w:marTop w:val="0"/>
      <w:marBottom w:val="0"/>
      <w:divBdr>
        <w:top w:val="none" w:sz="0" w:space="0" w:color="auto"/>
        <w:left w:val="none" w:sz="0" w:space="0" w:color="auto"/>
        <w:bottom w:val="none" w:sz="0" w:space="0" w:color="auto"/>
        <w:right w:val="none" w:sz="0" w:space="0" w:color="auto"/>
      </w:divBdr>
    </w:div>
    <w:div w:id="1541281177">
      <w:bodyDiv w:val="1"/>
      <w:marLeft w:val="0"/>
      <w:marRight w:val="0"/>
      <w:marTop w:val="0"/>
      <w:marBottom w:val="0"/>
      <w:divBdr>
        <w:top w:val="none" w:sz="0" w:space="0" w:color="auto"/>
        <w:left w:val="none" w:sz="0" w:space="0" w:color="auto"/>
        <w:bottom w:val="none" w:sz="0" w:space="0" w:color="auto"/>
        <w:right w:val="none" w:sz="0" w:space="0" w:color="auto"/>
      </w:divBdr>
    </w:div>
    <w:div w:id="1542550837">
      <w:bodyDiv w:val="1"/>
      <w:marLeft w:val="0"/>
      <w:marRight w:val="0"/>
      <w:marTop w:val="0"/>
      <w:marBottom w:val="0"/>
      <w:divBdr>
        <w:top w:val="none" w:sz="0" w:space="0" w:color="auto"/>
        <w:left w:val="none" w:sz="0" w:space="0" w:color="auto"/>
        <w:bottom w:val="none" w:sz="0" w:space="0" w:color="auto"/>
        <w:right w:val="none" w:sz="0" w:space="0" w:color="auto"/>
      </w:divBdr>
    </w:div>
    <w:div w:id="1563129116">
      <w:bodyDiv w:val="1"/>
      <w:marLeft w:val="0"/>
      <w:marRight w:val="0"/>
      <w:marTop w:val="0"/>
      <w:marBottom w:val="0"/>
      <w:divBdr>
        <w:top w:val="none" w:sz="0" w:space="0" w:color="auto"/>
        <w:left w:val="none" w:sz="0" w:space="0" w:color="auto"/>
        <w:bottom w:val="none" w:sz="0" w:space="0" w:color="auto"/>
        <w:right w:val="none" w:sz="0" w:space="0" w:color="auto"/>
      </w:divBdr>
    </w:div>
    <w:div w:id="1590848333">
      <w:bodyDiv w:val="1"/>
      <w:marLeft w:val="0"/>
      <w:marRight w:val="0"/>
      <w:marTop w:val="0"/>
      <w:marBottom w:val="0"/>
      <w:divBdr>
        <w:top w:val="none" w:sz="0" w:space="0" w:color="auto"/>
        <w:left w:val="none" w:sz="0" w:space="0" w:color="auto"/>
        <w:bottom w:val="none" w:sz="0" w:space="0" w:color="auto"/>
        <w:right w:val="none" w:sz="0" w:space="0" w:color="auto"/>
      </w:divBdr>
    </w:div>
    <w:div w:id="1600408746">
      <w:bodyDiv w:val="1"/>
      <w:marLeft w:val="0"/>
      <w:marRight w:val="0"/>
      <w:marTop w:val="0"/>
      <w:marBottom w:val="0"/>
      <w:divBdr>
        <w:top w:val="none" w:sz="0" w:space="0" w:color="auto"/>
        <w:left w:val="none" w:sz="0" w:space="0" w:color="auto"/>
        <w:bottom w:val="none" w:sz="0" w:space="0" w:color="auto"/>
        <w:right w:val="none" w:sz="0" w:space="0" w:color="auto"/>
      </w:divBdr>
    </w:div>
    <w:div w:id="1611739779">
      <w:bodyDiv w:val="1"/>
      <w:marLeft w:val="0"/>
      <w:marRight w:val="0"/>
      <w:marTop w:val="0"/>
      <w:marBottom w:val="0"/>
      <w:divBdr>
        <w:top w:val="none" w:sz="0" w:space="0" w:color="auto"/>
        <w:left w:val="none" w:sz="0" w:space="0" w:color="auto"/>
        <w:bottom w:val="none" w:sz="0" w:space="0" w:color="auto"/>
        <w:right w:val="none" w:sz="0" w:space="0" w:color="auto"/>
      </w:divBdr>
    </w:div>
    <w:div w:id="1679651989">
      <w:bodyDiv w:val="1"/>
      <w:marLeft w:val="0"/>
      <w:marRight w:val="0"/>
      <w:marTop w:val="0"/>
      <w:marBottom w:val="0"/>
      <w:divBdr>
        <w:top w:val="none" w:sz="0" w:space="0" w:color="auto"/>
        <w:left w:val="none" w:sz="0" w:space="0" w:color="auto"/>
        <w:bottom w:val="none" w:sz="0" w:space="0" w:color="auto"/>
        <w:right w:val="none" w:sz="0" w:space="0" w:color="auto"/>
      </w:divBdr>
    </w:div>
    <w:div w:id="1689480253">
      <w:bodyDiv w:val="1"/>
      <w:marLeft w:val="0"/>
      <w:marRight w:val="0"/>
      <w:marTop w:val="0"/>
      <w:marBottom w:val="0"/>
      <w:divBdr>
        <w:top w:val="none" w:sz="0" w:space="0" w:color="auto"/>
        <w:left w:val="none" w:sz="0" w:space="0" w:color="auto"/>
        <w:bottom w:val="none" w:sz="0" w:space="0" w:color="auto"/>
        <w:right w:val="none" w:sz="0" w:space="0" w:color="auto"/>
      </w:divBdr>
    </w:div>
    <w:div w:id="1704939999">
      <w:bodyDiv w:val="1"/>
      <w:marLeft w:val="0"/>
      <w:marRight w:val="0"/>
      <w:marTop w:val="0"/>
      <w:marBottom w:val="0"/>
      <w:divBdr>
        <w:top w:val="none" w:sz="0" w:space="0" w:color="auto"/>
        <w:left w:val="none" w:sz="0" w:space="0" w:color="auto"/>
        <w:bottom w:val="none" w:sz="0" w:space="0" w:color="auto"/>
        <w:right w:val="none" w:sz="0" w:space="0" w:color="auto"/>
      </w:divBdr>
    </w:div>
    <w:div w:id="1712652941">
      <w:bodyDiv w:val="1"/>
      <w:marLeft w:val="0"/>
      <w:marRight w:val="0"/>
      <w:marTop w:val="0"/>
      <w:marBottom w:val="0"/>
      <w:divBdr>
        <w:top w:val="none" w:sz="0" w:space="0" w:color="auto"/>
        <w:left w:val="none" w:sz="0" w:space="0" w:color="auto"/>
        <w:bottom w:val="none" w:sz="0" w:space="0" w:color="auto"/>
        <w:right w:val="none" w:sz="0" w:space="0" w:color="auto"/>
      </w:divBdr>
    </w:div>
    <w:div w:id="1730611099">
      <w:bodyDiv w:val="1"/>
      <w:marLeft w:val="0"/>
      <w:marRight w:val="0"/>
      <w:marTop w:val="0"/>
      <w:marBottom w:val="0"/>
      <w:divBdr>
        <w:top w:val="none" w:sz="0" w:space="0" w:color="auto"/>
        <w:left w:val="none" w:sz="0" w:space="0" w:color="auto"/>
        <w:bottom w:val="none" w:sz="0" w:space="0" w:color="auto"/>
        <w:right w:val="none" w:sz="0" w:space="0" w:color="auto"/>
      </w:divBdr>
    </w:div>
    <w:div w:id="1772815196">
      <w:bodyDiv w:val="1"/>
      <w:marLeft w:val="0"/>
      <w:marRight w:val="0"/>
      <w:marTop w:val="0"/>
      <w:marBottom w:val="0"/>
      <w:divBdr>
        <w:top w:val="none" w:sz="0" w:space="0" w:color="auto"/>
        <w:left w:val="none" w:sz="0" w:space="0" w:color="auto"/>
        <w:bottom w:val="none" w:sz="0" w:space="0" w:color="auto"/>
        <w:right w:val="none" w:sz="0" w:space="0" w:color="auto"/>
      </w:divBdr>
    </w:div>
    <w:div w:id="1799645866">
      <w:bodyDiv w:val="1"/>
      <w:marLeft w:val="0"/>
      <w:marRight w:val="0"/>
      <w:marTop w:val="0"/>
      <w:marBottom w:val="0"/>
      <w:divBdr>
        <w:top w:val="none" w:sz="0" w:space="0" w:color="auto"/>
        <w:left w:val="none" w:sz="0" w:space="0" w:color="auto"/>
        <w:bottom w:val="none" w:sz="0" w:space="0" w:color="auto"/>
        <w:right w:val="none" w:sz="0" w:space="0" w:color="auto"/>
      </w:divBdr>
    </w:div>
    <w:div w:id="1822579386">
      <w:bodyDiv w:val="1"/>
      <w:marLeft w:val="0"/>
      <w:marRight w:val="0"/>
      <w:marTop w:val="0"/>
      <w:marBottom w:val="0"/>
      <w:divBdr>
        <w:top w:val="none" w:sz="0" w:space="0" w:color="auto"/>
        <w:left w:val="none" w:sz="0" w:space="0" w:color="auto"/>
        <w:bottom w:val="none" w:sz="0" w:space="0" w:color="auto"/>
        <w:right w:val="none" w:sz="0" w:space="0" w:color="auto"/>
      </w:divBdr>
    </w:div>
    <w:div w:id="1850094925">
      <w:bodyDiv w:val="1"/>
      <w:marLeft w:val="0"/>
      <w:marRight w:val="0"/>
      <w:marTop w:val="0"/>
      <w:marBottom w:val="0"/>
      <w:divBdr>
        <w:top w:val="none" w:sz="0" w:space="0" w:color="auto"/>
        <w:left w:val="none" w:sz="0" w:space="0" w:color="auto"/>
        <w:bottom w:val="none" w:sz="0" w:space="0" w:color="auto"/>
        <w:right w:val="none" w:sz="0" w:space="0" w:color="auto"/>
      </w:divBdr>
    </w:div>
    <w:div w:id="1852134737">
      <w:bodyDiv w:val="1"/>
      <w:marLeft w:val="0"/>
      <w:marRight w:val="0"/>
      <w:marTop w:val="0"/>
      <w:marBottom w:val="0"/>
      <w:divBdr>
        <w:top w:val="none" w:sz="0" w:space="0" w:color="auto"/>
        <w:left w:val="none" w:sz="0" w:space="0" w:color="auto"/>
        <w:bottom w:val="none" w:sz="0" w:space="0" w:color="auto"/>
        <w:right w:val="none" w:sz="0" w:space="0" w:color="auto"/>
      </w:divBdr>
    </w:div>
    <w:div w:id="1854950062">
      <w:bodyDiv w:val="1"/>
      <w:marLeft w:val="0"/>
      <w:marRight w:val="0"/>
      <w:marTop w:val="0"/>
      <w:marBottom w:val="0"/>
      <w:divBdr>
        <w:top w:val="none" w:sz="0" w:space="0" w:color="auto"/>
        <w:left w:val="none" w:sz="0" w:space="0" w:color="auto"/>
        <w:bottom w:val="none" w:sz="0" w:space="0" w:color="auto"/>
        <w:right w:val="none" w:sz="0" w:space="0" w:color="auto"/>
      </w:divBdr>
    </w:div>
    <w:div w:id="1871340061">
      <w:bodyDiv w:val="1"/>
      <w:marLeft w:val="0"/>
      <w:marRight w:val="0"/>
      <w:marTop w:val="0"/>
      <w:marBottom w:val="0"/>
      <w:divBdr>
        <w:top w:val="none" w:sz="0" w:space="0" w:color="auto"/>
        <w:left w:val="none" w:sz="0" w:space="0" w:color="auto"/>
        <w:bottom w:val="none" w:sz="0" w:space="0" w:color="auto"/>
        <w:right w:val="none" w:sz="0" w:space="0" w:color="auto"/>
      </w:divBdr>
    </w:div>
    <w:div w:id="1986082275">
      <w:bodyDiv w:val="1"/>
      <w:marLeft w:val="0"/>
      <w:marRight w:val="0"/>
      <w:marTop w:val="0"/>
      <w:marBottom w:val="0"/>
      <w:divBdr>
        <w:top w:val="none" w:sz="0" w:space="0" w:color="auto"/>
        <w:left w:val="none" w:sz="0" w:space="0" w:color="auto"/>
        <w:bottom w:val="none" w:sz="0" w:space="0" w:color="auto"/>
        <w:right w:val="none" w:sz="0" w:space="0" w:color="auto"/>
      </w:divBdr>
    </w:div>
    <w:div w:id="2029213984">
      <w:bodyDiv w:val="1"/>
      <w:marLeft w:val="0"/>
      <w:marRight w:val="0"/>
      <w:marTop w:val="0"/>
      <w:marBottom w:val="0"/>
      <w:divBdr>
        <w:top w:val="none" w:sz="0" w:space="0" w:color="auto"/>
        <w:left w:val="none" w:sz="0" w:space="0" w:color="auto"/>
        <w:bottom w:val="none" w:sz="0" w:space="0" w:color="auto"/>
        <w:right w:val="none" w:sz="0" w:space="0" w:color="auto"/>
      </w:divBdr>
    </w:div>
    <w:div w:id="2049067452">
      <w:bodyDiv w:val="1"/>
      <w:marLeft w:val="0"/>
      <w:marRight w:val="0"/>
      <w:marTop w:val="0"/>
      <w:marBottom w:val="0"/>
      <w:divBdr>
        <w:top w:val="none" w:sz="0" w:space="0" w:color="auto"/>
        <w:left w:val="none" w:sz="0" w:space="0" w:color="auto"/>
        <w:bottom w:val="none" w:sz="0" w:space="0" w:color="auto"/>
        <w:right w:val="none" w:sz="0" w:space="0" w:color="auto"/>
      </w:divBdr>
    </w:div>
    <w:div w:id="2054116987">
      <w:bodyDiv w:val="1"/>
      <w:marLeft w:val="0"/>
      <w:marRight w:val="0"/>
      <w:marTop w:val="0"/>
      <w:marBottom w:val="0"/>
      <w:divBdr>
        <w:top w:val="none" w:sz="0" w:space="0" w:color="auto"/>
        <w:left w:val="none" w:sz="0" w:space="0" w:color="auto"/>
        <w:bottom w:val="none" w:sz="0" w:space="0" w:color="auto"/>
        <w:right w:val="none" w:sz="0" w:space="0" w:color="auto"/>
      </w:divBdr>
    </w:div>
    <w:div w:id="2057047747">
      <w:bodyDiv w:val="1"/>
      <w:marLeft w:val="0"/>
      <w:marRight w:val="0"/>
      <w:marTop w:val="0"/>
      <w:marBottom w:val="0"/>
      <w:divBdr>
        <w:top w:val="none" w:sz="0" w:space="0" w:color="auto"/>
        <w:left w:val="none" w:sz="0" w:space="0" w:color="auto"/>
        <w:bottom w:val="none" w:sz="0" w:space="0" w:color="auto"/>
        <w:right w:val="none" w:sz="0" w:space="0" w:color="auto"/>
      </w:divBdr>
    </w:div>
    <w:div w:id="2076734178">
      <w:bodyDiv w:val="1"/>
      <w:marLeft w:val="0"/>
      <w:marRight w:val="0"/>
      <w:marTop w:val="0"/>
      <w:marBottom w:val="0"/>
      <w:divBdr>
        <w:top w:val="none" w:sz="0" w:space="0" w:color="auto"/>
        <w:left w:val="none" w:sz="0" w:space="0" w:color="auto"/>
        <w:bottom w:val="none" w:sz="0" w:space="0" w:color="auto"/>
        <w:right w:val="none" w:sz="0" w:space="0" w:color="auto"/>
      </w:divBdr>
    </w:div>
    <w:div w:id="2083406342">
      <w:bodyDiv w:val="1"/>
      <w:marLeft w:val="0"/>
      <w:marRight w:val="0"/>
      <w:marTop w:val="0"/>
      <w:marBottom w:val="0"/>
      <w:divBdr>
        <w:top w:val="none" w:sz="0" w:space="0" w:color="auto"/>
        <w:left w:val="none" w:sz="0" w:space="0" w:color="auto"/>
        <w:bottom w:val="none" w:sz="0" w:space="0" w:color="auto"/>
        <w:right w:val="none" w:sz="0" w:space="0" w:color="auto"/>
      </w:divBdr>
    </w:div>
    <w:div w:id="2084063821">
      <w:bodyDiv w:val="1"/>
      <w:marLeft w:val="0"/>
      <w:marRight w:val="0"/>
      <w:marTop w:val="0"/>
      <w:marBottom w:val="0"/>
      <w:divBdr>
        <w:top w:val="none" w:sz="0" w:space="0" w:color="auto"/>
        <w:left w:val="none" w:sz="0" w:space="0" w:color="auto"/>
        <w:bottom w:val="none" w:sz="0" w:space="0" w:color="auto"/>
        <w:right w:val="none" w:sz="0" w:space="0" w:color="auto"/>
      </w:divBdr>
    </w:div>
    <w:div w:id="2084571372">
      <w:bodyDiv w:val="1"/>
      <w:marLeft w:val="0"/>
      <w:marRight w:val="0"/>
      <w:marTop w:val="0"/>
      <w:marBottom w:val="0"/>
      <w:divBdr>
        <w:top w:val="none" w:sz="0" w:space="0" w:color="auto"/>
        <w:left w:val="none" w:sz="0" w:space="0" w:color="auto"/>
        <w:bottom w:val="none" w:sz="0" w:space="0" w:color="auto"/>
        <w:right w:val="none" w:sz="0" w:space="0" w:color="auto"/>
      </w:divBdr>
    </w:div>
    <w:div w:id="212349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Nhs18</b:Tag>
    <b:SourceType>ConferenceProceedings</b:SourceType>
    <b:Guid>{B7D6232E-579F-4325-AF47-C3454515557F}</b:Guid>
    <b:Year>2018</b:Year>
    <b:Author>
      <b:Author>
        <b:NameList>
          <b:Person>
            <b:Last>Nhs.uk</b:Last>
          </b:Person>
        </b:NameList>
      </b:Author>
    </b:Author>
    <b:RefOrder>1</b:RefOrder>
  </b:Source>
  <b:Source>
    <b:Tag>Fer17</b:Tag>
    <b:SourceType>JournalArticle</b:SourceType>
    <b:Guid>{6AE58184-8795-49C4-B9B4-3DCF90F461CF}</b:Guid>
    <b:Title>A New Mode of Organizing in Health Care? UK Cancer Services and Governmentality</b:Title>
    <b:Year>2017</b:Year>
    <b:Author>
      <b:Author>
        <b:NameList>
          <b:Person>
            <b:Last>Ferile</b:Last>
          </b:Person>
        </b:NameList>
      </b:Author>
    </b:Author>
    <b:RefOrder>2</b:RefOrder>
  </b:Source>
  <b:Source>
    <b:Tag>BBC18</b:Tag>
    <b:SourceType>Report</b:SourceType>
    <b:Guid>{282D8E3D-8613-4F9E-B073-1B8A706218D0}</b:Guid>
    <b:Title>10 CHARTS THAT SHOW WHY THE NHS IS IN TROUBLE</b:Title>
    <b:Year>2018</b:Year>
    <b:Author>
      <b:Author>
        <b:NameList>
          <b:Person>
            <b:Last>BBCNews</b:Last>
          </b:Person>
        </b:NameList>
      </b:Author>
    </b:Author>
    <b:RefOrder>3</b:RefOrder>
  </b:Source>
  <b:Source>
    <b:Tag>Whi171</b:Tag>
    <b:SourceType>JournalArticle</b:SourceType>
    <b:Guid>{4804E051-544A-40BF-A3A2-16E82FDB05BE}</b:Guid>
    <b:Title>New challenges set for the NHS (UK)</b:Title>
    <b:Year>2017</b:Year>
    <b:Author>
      <b:Author>
        <b:NameList>
          <b:Person>
            <b:Last>White</b:Last>
          </b:Person>
        </b:NameList>
      </b:Author>
    </b:Author>
    <b:RefOrder>4</b:RefOrder>
  </b:Source>
  <b:Source>
    <b:Tag>nuf18</b:Tag>
    <b:SourceType>ArticleInAPeriodical</b:SourceType>
    <b:Guid>{C38D7D0D-F576-404A-9254-7B247382DB7C}</b:Guid>
    <b:Title>THE FACTS: EU IMMIGRATION AND PRESSURE ON THE NHS</b:Title>
    <b:Year>2018</b:Year>
    <b:Author>
      <b:Author>
        <b:NameList>
          <b:Person>
            <b:Last>nuffieldtrust.org.uk</b:Last>
          </b:Person>
        </b:NameList>
      </b:Author>
    </b:Author>
    <b:RefOrder>5</b:RefOrder>
  </b:Source>
  <b:Source>
    <b:Tag>Kau17</b:Tag>
    <b:SourceType>Book</b:SourceType>
    <b:Guid>{1F862137-CF74-4424-A244-8E9E99ECFB5D}</b:Guid>
    <b:Title>Understanding Brexit Options</b:Title>
    <b:Year>2017</b:Year>
    <b:Author>
      <b:Author>
        <b:NameList>
          <b:Person>
            <b:Last>Kauders</b:Last>
          </b:Person>
        </b:NameList>
      </b:Author>
    </b:Author>
    <b:RefOrder>6</b:RefOrder>
  </b:Source>
  <b:Source>
    <b:Tag>uke181</b:Tag>
    <b:SourceType>Report</b:SourceType>
    <b:Guid>{E9A873B1-9A5E-4592-88D0-EAD1ACB13F97}</b:Guid>
    <b:Title>44 CHARTS THAT EXPLAIN THE UK ECONOMY</b:Title>
    <b:Year>2018</b:Year>
    <b:Author>
      <b:Author>
        <b:NameList>
          <b:Person>
            <b:Last>ukeconomy.com</b:Last>
          </b:Person>
        </b:NameList>
      </b:Author>
    </b:Author>
    <b:RefOrder>7</b:RefOrder>
  </b:Source>
  <b:Source>
    <b:Tag>Jaf</b:Tag>
    <b:SourceType>JournalArticle</b:SourceType>
    <b:Guid>{BECCFC7C-936C-4D1C-91DD-2C8B30AFF52A}</b:Guid>
    <b:Title>Designing better medicines delivery in the UK National Health Services (NHS)2017</b:Title>
    <b:Author>
      <b:Author>
        <b:NameList>
          <b:Person>
            <b:Last>Jafri</b:Last>
          </b:Person>
        </b:NameList>
      </b:Author>
    </b:Author>
    <b:RefOrder>8</b:RefOrder>
  </b:Source>
  <b:Source>
    <b:Tag>Cam17</b:Tag>
    <b:SourceType>JournalArticle</b:SourceType>
    <b:Guid>{5B2BD69F-2503-4D67-9204-0717E18F413D}</b:Guid>
    <b:Author>
      <b:Author>
        <b:NameList>
          <b:Person>
            <b:Last>Campling</b:Last>
          </b:Person>
        </b:NameList>
      </b:Author>
    </b:Author>
    <b:Title>Intelligent Kindness: professional healthcare and the future of the UK NHS</b:Title>
    <b:Year>2017</b:Year>
    <b:RefOrder>9</b:RefOrder>
  </b:Source>
  <b:Source>
    <b:Tag>Woo162</b:Tag>
    <b:SourceType>Book</b:SourceType>
    <b:Guid>{C526B7D9-4CCA-4577-8A34-69898227A38D}</b:Guid>
    <b:Title>Introductory guide to NHS finance in the UK</b:Title>
    <b:Year>2016</b:Year>
    <b:Author>
      <b:Author>
        <b:NameList>
          <b:Person>
            <b:Last>Wood</b:Last>
          </b:Person>
        </b:NameList>
      </b:Author>
    </b:Author>
    <b:RefOrder>10</b:RefOrder>
  </b:Source>
  <b:Source>
    <b:Tag>Dav16</b:Tag>
    <b:SourceType>Book</b:SourceType>
    <b:Guid>{646F802E-4298-4A56-8D32-EE084AF15679}</b:Guid>
    <b:Author>
      <b:Author>
        <b:NameList>
          <b:Person>
            <b:Last>Davies</b:Last>
          </b:Person>
        </b:NameList>
      </b:Author>
    </b:Author>
    <b:Title>The NHS in the UK</b:Title>
    <b:Year>2016</b:Year>
    <b:RefOrder>11</b:RefOrder>
  </b:Source>
  <b:Source>
    <b:Tag>Dix17</b:Tag>
    <b:SourceType>JournalArticle</b:SourceType>
    <b:Guid>{FBCF02B4-A92C-438A-8E36-CCFA25706CC9}</b:Guid>
    <b:Title>Making the NHS and social care system sustainable</b:Title>
    <b:Year>2017</b:Year>
    <b:Author>
      <b:Author>
        <b:NameList>
          <b:Person>
            <b:Last>Dixon</b:Last>
          </b:Person>
        </b:NameList>
      </b:Author>
    </b:Author>
    <b:RefOrder>12</b:RefOrder>
  </b:Source>
  <b:Source>
    <b:Tag>Dev17</b:Tag>
    <b:SourceType>JournalArticle</b:SourceType>
    <b:Guid>{DB43A001-1B12-4F36-9696-7E8949E42F90}</b:Guid>
    <b:Author>
      <b:Author>
        <b:NameList>
          <b:Person>
            <b:Last>Devaney</b:Last>
          </b:Person>
        </b:NameList>
      </b:Author>
    </b:Author>
    <b:Title>Learning resource needs of UK NHS support staff</b:Title>
    <b:Year>2017</b:Year>
    <b:RefOrder>13</b:RefOrder>
  </b:Source>
  <b:Source>
    <b:Tag>KMI17</b:Tag>
    <b:SourceType>JournalArticle</b:SourceType>
    <b:Guid>{880B6393-B691-42BC-980E-81B3BE023C2B}</b:Guid>
    <b:Author>
      <b:Author>
        <b:NameList>
          <b:Person>
            <b:Last>KMIETOWICZ</b:Last>
          </b:Person>
        </b:NameList>
      </b:Author>
    </b:Author>
    <b:Title>Financial strains must not jeopardise work of volunteers in NHS and social care</b:Title>
    <b:Year>2017</b:Year>
    <b:RefOrder>14</b:RefOrder>
  </b:Source>
</b:Sources>
</file>

<file path=customXml/itemProps1.xml><?xml version="1.0" encoding="utf-8"?>
<ds:datastoreItem xmlns:ds="http://schemas.openxmlformats.org/officeDocument/2006/customXml" ds:itemID="{94371EFA-8716-4C50-A8CE-71792C82A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4898</Words>
  <Characters>27925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Platinum 02</cp:lastModifiedBy>
  <cp:revision>9</cp:revision>
  <dcterms:created xsi:type="dcterms:W3CDTF">2018-03-01T07:29:00Z</dcterms:created>
  <dcterms:modified xsi:type="dcterms:W3CDTF">2018-03-01T11:57:00Z</dcterms:modified>
</cp:coreProperties>
</file>