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D8C99" w14:textId="77777777" w:rsidR="00AA3169" w:rsidRDefault="00DC4F62">
      <w:pPr>
        <w:spacing w:after="106"/>
        <w:ind w:left="-1" w:right="5451"/>
        <w:jc w:val="center"/>
      </w:pPr>
      <w:r>
        <w:rPr>
          <w:noProof/>
        </w:rPr>
        <w:drawing>
          <wp:inline distT="0" distB="0" distL="0" distR="0" wp14:anchorId="61063B3D" wp14:editId="471B8A85">
            <wp:extent cx="2619248" cy="1165860"/>
            <wp:effectExtent l="0" t="0" r="0" b="0"/>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5"/>
                    <a:stretch>
                      <a:fillRect/>
                    </a:stretch>
                  </pic:blipFill>
                  <pic:spPr>
                    <a:xfrm>
                      <a:off x="0" y="0"/>
                      <a:ext cx="2619248" cy="1165860"/>
                    </a:xfrm>
                    <a:prstGeom prst="rect">
                      <a:avLst/>
                    </a:prstGeom>
                  </pic:spPr>
                </pic:pic>
              </a:graphicData>
            </a:graphic>
          </wp:inline>
        </w:drawing>
      </w:r>
      <w:r>
        <w:rPr>
          <w:rFonts w:ascii="Segoe UI" w:eastAsia="Segoe UI" w:hAnsi="Segoe UI" w:cs="Segoe UI"/>
          <w:sz w:val="20"/>
        </w:rPr>
        <w:t xml:space="preserve"> </w:t>
      </w:r>
    </w:p>
    <w:p w14:paraId="1387A84B" w14:textId="77777777" w:rsidR="00AA3169" w:rsidRDefault="00DC4F62">
      <w:pPr>
        <w:spacing w:after="161"/>
      </w:pPr>
      <w:r>
        <w:rPr>
          <w:rFonts w:ascii="Segoe UI" w:eastAsia="Segoe UI" w:hAnsi="Segoe UI" w:cs="Segoe UI"/>
          <w:sz w:val="20"/>
        </w:rPr>
        <w:t xml:space="preserve"> </w:t>
      </w:r>
    </w:p>
    <w:p w14:paraId="56500F80" w14:textId="77777777" w:rsidR="00AA3169" w:rsidRDefault="00DC4F62">
      <w:pPr>
        <w:spacing w:after="157"/>
      </w:pPr>
      <w:r>
        <w:rPr>
          <w:rFonts w:ascii="Segoe UI" w:eastAsia="Segoe UI" w:hAnsi="Segoe UI" w:cs="Segoe UI"/>
          <w:sz w:val="20"/>
        </w:rPr>
        <w:t xml:space="preserve"> </w:t>
      </w:r>
    </w:p>
    <w:p w14:paraId="586F7B90" w14:textId="77777777" w:rsidR="00AA3169" w:rsidRDefault="00DC4F62">
      <w:pPr>
        <w:spacing w:after="161"/>
      </w:pPr>
      <w:r>
        <w:rPr>
          <w:rFonts w:ascii="Segoe UI" w:eastAsia="Segoe UI" w:hAnsi="Segoe UI" w:cs="Segoe UI"/>
          <w:sz w:val="20"/>
        </w:rPr>
        <w:t xml:space="preserve"> </w:t>
      </w:r>
    </w:p>
    <w:p w14:paraId="47E429E4" w14:textId="77777777" w:rsidR="00AA3169" w:rsidRDefault="00DC4F62">
      <w:pPr>
        <w:spacing w:after="157"/>
      </w:pPr>
      <w:r>
        <w:rPr>
          <w:rFonts w:ascii="Segoe UI" w:eastAsia="Segoe UI" w:hAnsi="Segoe UI" w:cs="Segoe UI"/>
          <w:sz w:val="20"/>
        </w:rPr>
        <w:t xml:space="preserve"> </w:t>
      </w:r>
    </w:p>
    <w:p w14:paraId="1727DCDB" w14:textId="77777777" w:rsidR="00AA3169" w:rsidRDefault="00DC4F62">
      <w:pPr>
        <w:spacing w:after="206"/>
      </w:pPr>
      <w:r>
        <w:rPr>
          <w:rFonts w:ascii="Segoe UI" w:eastAsia="Segoe UI" w:hAnsi="Segoe UI" w:cs="Segoe UI"/>
          <w:sz w:val="20"/>
        </w:rPr>
        <w:t xml:space="preserve"> </w:t>
      </w:r>
    </w:p>
    <w:p w14:paraId="6F508CE8" w14:textId="77777777" w:rsidR="00AA3169" w:rsidRDefault="00DC4F62">
      <w:pPr>
        <w:ind w:left="-5" w:hanging="10"/>
      </w:pPr>
      <w:r>
        <w:rPr>
          <w:rFonts w:ascii="Arial" w:eastAsia="Arial" w:hAnsi="Arial" w:cs="Arial"/>
          <w:sz w:val="28"/>
        </w:rPr>
        <w:t xml:space="preserve">Name: Irina Anosova </w:t>
      </w:r>
    </w:p>
    <w:p w14:paraId="003A87D6" w14:textId="77777777" w:rsidR="00AA3169" w:rsidRDefault="00DC4F62">
      <w:pPr>
        <w:ind w:left="-5" w:hanging="10"/>
      </w:pPr>
      <w:r>
        <w:rPr>
          <w:rFonts w:ascii="Arial" w:eastAsia="Arial" w:hAnsi="Arial" w:cs="Arial"/>
          <w:sz w:val="28"/>
        </w:rPr>
        <w:t xml:space="preserve">Student ID: 2530668 </w:t>
      </w:r>
    </w:p>
    <w:p w14:paraId="6079D144" w14:textId="77777777" w:rsidR="00AA3169" w:rsidRDefault="00DC4F62">
      <w:pPr>
        <w:ind w:left="-5" w:hanging="10"/>
      </w:pPr>
      <w:r>
        <w:rPr>
          <w:rFonts w:ascii="Arial" w:eastAsia="Arial" w:hAnsi="Arial" w:cs="Arial"/>
          <w:sz w:val="28"/>
        </w:rPr>
        <w:t xml:space="preserve">Module Code: LCHS4001 </w:t>
      </w:r>
    </w:p>
    <w:p w14:paraId="3C5E0435" w14:textId="77777777" w:rsidR="00AA3169" w:rsidRDefault="00DC4F62">
      <w:pPr>
        <w:ind w:left="-5" w:hanging="10"/>
      </w:pPr>
      <w:r>
        <w:rPr>
          <w:rFonts w:ascii="Arial" w:eastAsia="Arial" w:hAnsi="Arial" w:cs="Arial"/>
          <w:sz w:val="28"/>
        </w:rPr>
        <w:t xml:space="preserve">Module: Academic and Employability skills </w:t>
      </w:r>
    </w:p>
    <w:p w14:paraId="7DD439B2" w14:textId="77777777" w:rsidR="00AA3169" w:rsidRDefault="00DC4F62">
      <w:pPr>
        <w:ind w:left="-5" w:hanging="10"/>
      </w:pPr>
      <w:r>
        <w:rPr>
          <w:rFonts w:ascii="Arial" w:eastAsia="Arial" w:hAnsi="Arial" w:cs="Arial"/>
          <w:sz w:val="28"/>
        </w:rPr>
        <w:t xml:space="preserve">Lecturer: Mark Kane </w:t>
      </w:r>
    </w:p>
    <w:p w14:paraId="51B656B4" w14:textId="77777777" w:rsidR="00AA3169" w:rsidRDefault="00DC4F62">
      <w:pPr>
        <w:spacing w:after="158"/>
      </w:pPr>
      <w:r>
        <w:rPr>
          <w:rFonts w:ascii="Arial" w:eastAsia="Arial" w:hAnsi="Arial" w:cs="Arial"/>
          <w:sz w:val="28"/>
        </w:rPr>
        <w:t xml:space="preserve"> </w:t>
      </w:r>
    </w:p>
    <w:p w14:paraId="5B290697" w14:textId="77777777" w:rsidR="00AA3169" w:rsidRDefault="00DC4F62">
      <w:pPr>
        <w:ind w:left="-5" w:hanging="10"/>
      </w:pPr>
      <w:r>
        <w:rPr>
          <w:rFonts w:ascii="Arial" w:eastAsia="Arial" w:hAnsi="Arial" w:cs="Arial"/>
          <w:sz w:val="28"/>
        </w:rPr>
        <w:t xml:space="preserve">Submitted on:  09.04.26 </w:t>
      </w:r>
    </w:p>
    <w:p w14:paraId="4FEEA878" w14:textId="77777777" w:rsidR="00AA3169" w:rsidRDefault="00DC4F62">
      <w:pPr>
        <w:spacing w:after="157"/>
      </w:pPr>
      <w:r>
        <w:rPr>
          <w:rFonts w:ascii="Arial" w:eastAsia="Arial" w:hAnsi="Arial" w:cs="Arial"/>
          <w:sz w:val="28"/>
        </w:rPr>
        <w:t xml:space="preserve">   </w:t>
      </w:r>
    </w:p>
    <w:p w14:paraId="22FA1114" w14:textId="139530C7" w:rsidR="00AA3169" w:rsidRDefault="00DC4F62" w:rsidP="00F6302F">
      <w:pPr>
        <w:spacing w:after="0"/>
      </w:pPr>
      <w:r>
        <w:rPr>
          <w:rFonts w:ascii="Arial" w:eastAsia="Arial" w:hAnsi="Arial" w:cs="Arial"/>
          <w:sz w:val="28"/>
        </w:rPr>
        <w:t xml:space="preserve"> </w:t>
      </w:r>
      <w:r>
        <w:rPr>
          <w:rFonts w:ascii="Arial" w:eastAsia="Arial" w:hAnsi="Arial" w:cs="Arial"/>
          <w:sz w:val="24"/>
        </w:rPr>
        <w:t xml:space="preserve"> </w:t>
      </w:r>
    </w:p>
    <w:tbl>
      <w:tblPr>
        <w:tblStyle w:val="TableGrid"/>
        <w:tblW w:w="14169" w:type="dxa"/>
        <w:tblInd w:w="5" w:type="dxa"/>
        <w:tblCellMar>
          <w:top w:w="50" w:type="dxa"/>
          <w:left w:w="5" w:type="dxa"/>
        </w:tblCellMar>
        <w:tblLook w:val="04A0" w:firstRow="1" w:lastRow="0" w:firstColumn="1" w:lastColumn="0" w:noHBand="0" w:noVBand="1"/>
      </w:tblPr>
      <w:tblGrid>
        <w:gridCol w:w="4306"/>
        <w:gridCol w:w="9863"/>
      </w:tblGrid>
      <w:tr w:rsidR="00AA3169" w14:paraId="6A8AC4DD" w14:textId="77777777">
        <w:trPr>
          <w:trHeight w:val="310"/>
        </w:trPr>
        <w:tc>
          <w:tcPr>
            <w:tcW w:w="4306" w:type="dxa"/>
            <w:tcBorders>
              <w:top w:val="single" w:sz="4" w:space="0" w:color="000000"/>
              <w:left w:val="single" w:sz="4" w:space="0" w:color="000000"/>
              <w:bottom w:val="single" w:sz="4" w:space="0" w:color="000000"/>
              <w:right w:val="single" w:sz="4" w:space="0" w:color="000000"/>
            </w:tcBorders>
          </w:tcPr>
          <w:p w14:paraId="6E6DE13D" w14:textId="77777777" w:rsidR="00AA3169" w:rsidRDefault="00DC4F62">
            <w:r>
              <w:rPr>
                <w:b/>
                <w:sz w:val="24"/>
              </w:rPr>
              <w:t xml:space="preserve">Section  </w:t>
            </w:r>
          </w:p>
        </w:tc>
        <w:tc>
          <w:tcPr>
            <w:tcW w:w="9863" w:type="dxa"/>
            <w:tcBorders>
              <w:top w:val="single" w:sz="4" w:space="0" w:color="000000"/>
              <w:left w:val="single" w:sz="4" w:space="0" w:color="000000"/>
              <w:bottom w:val="single" w:sz="4" w:space="0" w:color="000000"/>
              <w:right w:val="single" w:sz="4" w:space="0" w:color="000000"/>
            </w:tcBorders>
          </w:tcPr>
          <w:p w14:paraId="0866CB1D" w14:textId="3C28D769" w:rsidR="00AA3169" w:rsidRPr="0073685F" w:rsidRDefault="00AA3169">
            <w:pPr>
              <w:rPr>
                <w:lang w:val="ru-RU"/>
              </w:rPr>
            </w:pPr>
          </w:p>
        </w:tc>
      </w:tr>
      <w:tr w:rsidR="00AA3169" w14:paraId="4284DA08" w14:textId="77777777">
        <w:trPr>
          <w:trHeight w:val="3231"/>
        </w:trPr>
        <w:tc>
          <w:tcPr>
            <w:tcW w:w="4306" w:type="dxa"/>
            <w:tcBorders>
              <w:top w:val="single" w:sz="4" w:space="0" w:color="000000"/>
              <w:left w:val="single" w:sz="4" w:space="0" w:color="000000"/>
              <w:bottom w:val="single" w:sz="4" w:space="0" w:color="000000"/>
              <w:right w:val="single" w:sz="4" w:space="0" w:color="000000"/>
            </w:tcBorders>
          </w:tcPr>
          <w:p w14:paraId="68AF4E5D" w14:textId="77777777" w:rsidR="00AA3169" w:rsidRDefault="00DC4F62">
            <w:r>
              <w:rPr>
                <w:b/>
                <w:sz w:val="24"/>
              </w:rPr>
              <w:t xml:space="preserve">1.  Research  </w:t>
            </w:r>
          </w:p>
        </w:tc>
        <w:tc>
          <w:tcPr>
            <w:tcW w:w="9863" w:type="dxa"/>
            <w:tcBorders>
              <w:top w:val="single" w:sz="4" w:space="0" w:color="000000"/>
              <w:left w:val="single" w:sz="4" w:space="0" w:color="000000"/>
              <w:bottom w:val="single" w:sz="4" w:space="0" w:color="000000"/>
              <w:right w:val="single" w:sz="4" w:space="0" w:color="000000"/>
            </w:tcBorders>
          </w:tcPr>
          <w:p w14:paraId="285E3E32" w14:textId="77777777" w:rsidR="00AA3169" w:rsidRDefault="00DC4F62">
            <w:r>
              <w:rPr>
                <w:sz w:val="24"/>
              </w:rPr>
              <w:t xml:space="preserve">For Task 1 I researched the job of a learning disability support worker for children. I chose this role because I would like to help children who need extra support in their learning and daily life. Some children with learning disabilities may find it harder to understand information, communicate, or learn new skills. Because of this they may need more patience and support from others. I searched the library on UWTSD Hwb and found website “healthcareers.nhs.uk”. It is up to date, relevant for healthcare careers, and trustworthy because it is run by the NHS. The information is mostly accurate, but to double check I searched in goggle “learning disability support worker children UK” and read careers websites to understand what the job involves. The purpose of “healthcareers.nhs.uk” is to inform, not to sell, so it passed CRAAP test. From my research I learned that support workers help children follow instructions, take part in activities and feel included. They also help children become more confident and more independent over time. </w:t>
            </w:r>
          </w:p>
        </w:tc>
      </w:tr>
      <w:tr w:rsidR="00AA3169" w14:paraId="483CBEDF" w14:textId="77777777">
        <w:trPr>
          <w:trHeight w:val="1185"/>
        </w:trPr>
        <w:tc>
          <w:tcPr>
            <w:tcW w:w="4306" w:type="dxa"/>
            <w:tcBorders>
              <w:top w:val="single" w:sz="4" w:space="0" w:color="000000"/>
              <w:left w:val="single" w:sz="4" w:space="0" w:color="000000"/>
              <w:bottom w:val="single" w:sz="4" w:space="0" w:color="000000"/>
              <w:right w:val="single" w:sz="4" w:space="0" w:color="000000"/>
            </w:tcBorders>
          </w:tcPr>
          <w:p w14:paraId="7DAD44E3" w14:textId="77777777" w:rsidR="00AA3169" w:rsidRDefault="00DC4F62">
            <w:r>
              <w:rPr>
                <w:b/>
                <w:sz w:val="24"/>
              </w:rPr>
              <w:t xml:space="preserve">2.  Presenting  </w:t>
            </w:r>
          </w:p>
        </w:tc>
        <w:tc>
          <w:tcPr>
            <w:tcW w:w="9863" w:type="dxa"/>
            <w:tcBorders>
              <w:top w:val="single" w:sz="4" w:space="0" w:color="000000"/>
              <w:left w:val="single" w:sz="4" w:space="0" w:color="000000"/>
              <w:bottom w:val="single" w:sz="4" w:space="0" w:color="000000"/>
              <w:right w:val="single" w:sz="4" w:space="0" w:color="000000"/>
            </w:tcBorders>
          </w:tcPr>
          <w:p w14:paraId="7B38AC73" w14:textId="77777777" w:rsidR="00AA3169" w:rsidRDefault="00DC4F62">
            <w:r>
              <w:rPr>
                <w:sz w:val="24"/>
              </w:rPr>
              <w:t xml:space="preserve">I think my presentation was quite good because I explained the role and why it is important. I gave examples of how support workers help children in school and everyday situations. I tried to speak clearly and keep my ideas simple so the information was easy to understand. I prepared before recording which helped me stay focused and not forget what I wanted to say. </w:t>
            </w:r>
          </w:p>
        </w:tc>
      </w:tr>
      <w:tr w:rsidR="00AA3169" w14:paraId="34AD280C" w14:textId="77777777">
        <w:trPr>
          <w:trHeight w:val="891"/>
        </w:trPr>
        <w:tc>
          <w:tcPr>
            <w:tcW w:w="4306" w:type="dxa"/>
            <w:tcBorders>
              <w:top w:val="single" w:sz="4" w:space="0" w:color="000000"/>
              <w:left w:val="single" w:sz="4" w:space="0" w:color="000000"/>
              <w:bottom w:val="single" w:sz="4" w:space="0" w:color="000000"/>
              <w:right w:val="single" w:sz="4" w:space="0" w:color="000000"/>
            </w:tcBorders>
          </w:tcPr>
          <w:p w14:paraId="5D735E08" w14:textId="77777777" w:rsidR="00AA3169" w:rsidRDefault="00DC4F62">
            <w:r>
              <w:rPr>
                <w:b/>
                <w:sz w:val="24"/>
              </w:rPr>
              <w:t xml:space="preserve">3.  Challenges you faced  </w:t>
            </w:r>
          </w:p>
        </w:tc>
        <w:tc>
          <w:tcPr>
            <w:tcW w:w="9863" w:type="dxa"/>
            <w:tcBorders>
              <w:top w:val="single" w:sz="4" w:space="0" w:color="000000"/>
              <w:left w:val="single" w:sz="4" w:space="0" w:color="000000"/>
              <w:bottom w:val="single" w:sz="4" w:space="0" w:color="000000"/>
              <w:right w:val="single" w:sz="4" w:space="0" w:color="000000"/>
            </w:tcBorders>
          </w:tcPr>
          <w:p w14:paraId="2DEB3DC3" w14:textId="77777777" w:rsidR="00AA3169" w:rsidRDefault="00DC4F62">
            <w:r>
              <w:rPr>
                <w:sz w:val="24"/>
              </w:rPr>
              <w:t xml:space="preserve">One difficulty was that there was not a lot of information online. Some information was too general and not only about children. I also felt a bit nervous when recording the video, so sometimes I did not feel fully confident when speaking and explaining my ideas. </w:t>
            </w:r>
          </w:p>
        </w:tc>
      </w:tr>
      <w:tr w:rsidR="00AA3169" w14:paraId="2C7F40F3" w14:textId="77777777">
        <w:trPr>
          <w:trHeight w:val="885"/>
        </w:trPr>
        <w:tc>
          <w:tcPr>
            <w:tcW w:w="4306" w:type="dxa"/>
            <w:tcBorders>
              <w:top w:val="single" w:sz="4" w:space="0" w:color="000000"/>
              <w:left w:val="single" w:sz="4" w:space="0" w:color="000000"/>
              <w:bottom w:val="single" w:sz="4" w:space="0" w:color="000000"/>
              <w:right w:val="single" w:sz="4" w:space="0" w:color="000000"/>
            </w:tcBorders>
          </w:tcPr>
          <w:p w14:paraId="71E635C3" w14:textId="77777777" w:rsidR="00AA3169" w:rsidRDefault="00DC4F62">
            <w:r>
              <w:rPr>
                <w:b/>
                <w:sz w:val="24"/>
              </w:rPr>
              <w:t xml:space="preserve">4.  Actions to improve  </w:t>
            </w:r>
          </w:p>
        </w:tc>
        <w:tc>
          <w:tcPr>
            <w:tcW w:w="9863" w:type="dxa"/>
            <w:tcBorders>
              <w:top w:val="single" w:sz="4" w:space="0" w:color="000000"/>
              <w:left w:val="single" w:sz="4" w:space="0" w:color="000000"/>
              <w:bottom w:val="single" w:sz="4" w:space="0" w:color="000000"/>
              <w:right w:val="single" w:sz="4" w:space="0" w:color="000000"/>
            </w:tcBorders>
          </w:tcPr>
          <w:p w14:paraId="27A97F24" w14:textId="77777777" w:rsidR="00AA3169" w:rsidRDefault="00DC4F62">
            <w:pPr>
              <w:ind w:right="8"/>
            </w:pPr>
            <w:r>
              <w:rPr>
                <w:sz w:val="24"/>
              </w:rPr>
              <w:t xml:space="preserve">Next time I will spend more time planning my ideas before I start. I will practise speaking more so I feel more confident when presenting. I will also organise my notes better so the information is easier to explain and follow. </w:t>
            </w:r>
          </w:p>
        </w:tc>
      </w:tr>
      <w:tr w:rsidR="00AA3169" w14:paraId="0B26A233" w14:textId="77777777">
        <w:trPr>
          <w:trHeight w:val="600"/>
        </w:trPr>
        <w:tc>
          <w:tcPr>
            <w:tcW w:w="4306" w:type="dxa"/>
            <w:tcBorders>
              <w:top w:val="single" w:sz="4" w:space="0" w:color="000000"/>
              <w:left w:val="single" w:sz="4" w:space="0" w:color="000000"/>
              <w:bottom w:val="single" w:sz="4" w:space="0" w:color="000000"/>
              <w:right w:val="single" w:sz="4" w:space="0" w:color="000000"/>
            </w:tcBorders>
          </w:tcPr>
          <w:p w14:paraId="28EB7EF3" w14:textId="77777777" w:rsidR="00AA3169" w:rsidRDefault="00DC4F62">
            <w:r>
              <w:rPr>
                <w:b/>
                <w:sz w:val="24"/>
              </w:rPr>
              <w:t xml:space="preserve">5.  Further steps needed to Prepare for </w:t>
            </w:r>
          </w:p>
          <w:p w14:paraId="6D71ED7E" w14:textId="77777777" w:rsidR="00AA3169" w:rsidRDefault="00DC4F62">
            <w:r>
              <w:rPr>
                <w:b/>
                <w:sz w:val="24"/>
              </w:rPr>
              <w:t xml:space="preserve">Task 3 </w:t>
            </w:r>
          </w:p>
        </w:tc>
        <w:tc>
          <w:tcPr>
            <w:tcW w:w="9863" w:type="dxa"/>
            <w:tcBorders>
              <w:top w:val="single" w:sz="4" w:space="0" w:color="000000"/>
              <w:left w:val="single" w:sz="4" w:space="0" w:color="000000"/>
              <w:bottom w:val="single" w:sz="4" w:space="0" w:color="000000"/>
              <w:right w:val="single" w:sz="4" w:space="0" w:color="000000"/>
            </w:tcBorders>
          </w:tcPr>
          <w:p w14:paraId="46B0E3F9" w14:textId="77777777" w:rsidR="00AA3169" w:rsidRDefault="00DC4F62">
            <w:r>
              <w:rPr>
                <w:sz w:val="24"/>
              </w:rPr>
              <w:t xml:space="preserve">For Task 3 I need to write a report, so I will find at least 5 sources and collect more detailed information about the role. I will focus on duties, responsibilities and 3 important skills needed for </w:t>
            </w:r>
          </w:p>
        </w:tc>
      </w:tr>
      <w:tr w:rsidR="00AA3169" w14:paraId="65298484" w14:textId="77777777">
        <w:trPr>
          <w:trHeight w:val="595"/>
        </w:trPr>
        <w:tc>
          <w:tcPr>
            <w:tcW w:w="4306" w:type="dxa"/>
            <w:tcBorders>
              <w:top w:val="single" w:sz="4" w:space="0" w:color="000000"/>
              <w:left w:val="single" w:sz="4" w:space="0" w:color="000000"/>
              <w:bottom w:val="single" w:sz="4" w:space="0" w:color="000000"/>
              <w:right w:val="single" w:sz="4" w:space="0" w:color="000000"/>
            </w:tcBorders>
          </w:tcPr>
          <w:p w14:paraId="642930BA" w14:textId="77777777" w:rsidR="00AA3169" w:rsidRDefault="00AA3169"/>
        </w:tc>
        <w:tc>
          <w:tcPr>
            <w:tcW w:w="9863" w:type="dxa"/>
            <w:tcBorders>
              <w:top w:val="single" w:sz="4" w:space="0" w:color="000000"/>
              <w:left w:val="single" w:sz="4" w:space="0" w:color="000000"/>
              <w:bottom w:val="single" w:sz="4" w:space="0" w:color="000000"/>
              <w:right w:val="single" w:sz="4" w:space="0" w:color="000000"/>
            </w:tcBorders>
          </w:tcPr>
          <w:p w14:paraId="1B3F443C" w14:textId="77777777" w:rsidR="00AA3169" w:rsidRDefault="00DC4F62">
            <w:r>
              <w:rPr>
                <w:sz w:val="24"/>
              </w:rPr>
              <w:t xml:space="preserve">this job. I will also make a clear plan so my report is organized, easy to read and meets the assignment requirements. </w:t>
            </w:r>
          </w:p>
        </w:tc>
      </w:tr>
    </w:tbl>
    <w:p w14:paraId="04CDAA2D" w14:textId="77777777" w:rsidR="00AA3169" w:rsidRDefault="00DC4F62">
      <w:pPr>
        <w:spacing w:after="0"/>
        <w:jc w:val="both"/>
        <w:rPr>
          <w:rFonts w:ascii="Segoe UI" w:eastAsia="Segoe UI" w:hAnsi="Segoe UI" w:cs="Segoe UI"/>
          <w:b/>
          <w:sz w:val="21"/>
        </w:rPr>
      </w:pPr>
      <w:r>
        <w:rPr>
          <w:rFonts w:ascii="Segoe UI" w:eastAsia="Segoe UI" w:hAnsi="Segoe UI" w:cs="Segoe UI"/>
          <w:b/>
          <w:sz w:val="21"/>
        </w:rPr>
        <w:t xml:space="preserve"> </w:t>
      </w:r>
    </w:p>
    <w:p w14:paraId="1CD3A4EA" w14:textId="21EC9522" w:rsidR="00F6302F" w:rsidRPr="008511DB" w:rsidRDefault="00F6302F">
      <w:pPr>
        <w:spacing w:after="0"/>
        <w:jc w:val="both"/>
        <w:rPr>
          <w:rFonts w:ascii="Segoe UI" w:eastAsia="Segoe UI" w:hAnsi="Segoe UI" w:cs="Segoe UI"/>
          <w:b/>
          <w:sz w:val="28"/>
          <w:szCs w:val="28"/>
        </w:rPr>
      </w:pPr>
      <w:r w:rsidRPr="008511DB">
        <w:rPr>
          <w:rFonts w:ascii="Segoe UI" w:eastAsia="Segoe UI" w:hAnsi="Segoe UI" w:cs="Segoe UI"/>
          <w:b/>
          <w:sz w:val="28"/>
          <w:szCs w:val="28"/>
        </w:rPr>
        <w:t xml:space="preserve">Reference </w:t>
      </w:r>
    </w:p>
    <w:p w14:paraId="42D31351" w14:textId="79D5AB03" w:rsidR="00F6302F" w:rsidRPr="008511DB" w:rsidRDefault="00075715" w:rsidP="00075715">
      <w:pPr>
        <w:pStyle w:val="p1"/>
        <w:rPr>
          <w:sz w:val="28"/>
          <w:szCs w:val="28"/>
          <w:lang w:val="ru-RU"/>
        </w:rPr>
      </w:pPr>
      <w:r w:rsidRPr="008511DB">
        <w:rPr>
          <w:rStyle w:val="s1"/>
          <w:sz w:val="28"/>
          <w:szCs w:val="28"/>
        </w:rPr>
        <w:t>NHS (n.d.) Types of nursing. Health Careers. Available at: https://www.healthcareers.nhs.uk/ (Accessed: 10 April 2026)</w:t>
      </w:r>
    </w:p>
    <w:sectPr w:rsidR="00F6302F" w:rsidRPr="008511DB">
      <w:pgSz w:w="16840" w:h="11905" w:orient="landscape"/>
      <w:pgMar w:top="1440" w:right="5768" w:bottom="179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97454"/>
    <w:multiLevelType w:val="hybridMultilevel"/>
    <w:tmpl w:val="FFFFFFFF"/>
    <w:lvl w:ilvl="0" w:tplc="0C24413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E43D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C8A93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F3A827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2ADE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48EFF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5BCE58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4C6C4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ACBD2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07352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169"/>
    <w:rsid w:val="00014DA3"/>
    <w:rsid w:val="00075715"/>
    <w:rsid w:val="00093ED5"/>
    <w:rsid w:val="0073685F"/>
    <w:rsid w:val="008511DB"/>
    <w:rsid w:val="00A81293"/>
    <w:rsid w:val="00AA3169"/>
    <w:rsid w:val="00DC4F62"/>
    <w:rsid w:val="00F6302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0A1EC316"/>
  <w15:docId w15:val="{61F17CCF-DF74-0B4B-9225-568175CA6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9" w:lineRule="auto"/>
    </w:pPr>
    <w:rPr>
      <w:rFonts w:ascii="Calibri" w:eastAsia="Calibri" w:hAnsi="Calibri" w:cs="Times New Roman"/>
      <w:color w:val="000000"/>
      <w:sz w:val="22"/>
      <w:lang w:val="en" w:eastAsia="e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1">
    <w:name w:val="p1"/>
    <w:basedOn w:val="a"/>
    <w:rsid w:val="00075715"/>
    <w:pPr>
      <w:spacing w:before="100" w:beforeAutospacing="1" w:after="100" w:afterAutospacing="1" w:line="240" w:lineRule="auto"/>
    </w:pPr>
    <w:rPr>
      <w:rFonts w:ascii="Times New Roman" w:eastAsiaTheme="minorEastAsia" w:hAnsi="Times New Roman"/>
      <w:color w:val="auto"/>
      <w:kern w:val="0"/>
      <w:sz w:val="24"/>
      <w:lang w:eastAsia="ru-RU"/>
      <w14:ligatures w14:val="none"/>
    </w:rPr>
  </w:style>
  <w:style w:type="character" w:customStyle="1" w:styleId="s1">
    <w:name w:val="s1"/>
    <w:basedOn w:val="a0"/>
    <w:rsid w:val="00075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g"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401</Words>
  <Characters>2291</Characters>
  <Application>Microsoft Office Word</Application>
  <DocSecurity>0</DocSecurity>
  <Lines>19</Lines>
  <Paragraphs>5</Paragraphs>
  <ScaleCrop>false</ScaleCrop>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cp:lastModifiedBy>irinaanosova@inbox.lv</cp:lastModifiedBy>
  <cp:revision>2</cp:revision>
  <dcterms:created xsi:type="dcterms:W3CDTF">2026-04-10T08:21:00Z</dcterms:created>
  <dcterms:modified xsi:type="dcterms:W3CDTF">2026-04-10T08:21:00Z</dcterms:modified>
</cp:coreProperties>
</file>