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37861" w14:textId="77777777" w:rsidR="00AC2A05" w:rsidRDefault="00AC2A05" w:rsidP="005E2FAE">
      <w:pPr>
        <w:jc w:val="center"/>
        <w:rPr>
          <w:b/>
          <w:bCs/>
          <w:sz w:val="32"/>
          <w:szCs w:val="36"/>
          <w:u w:val="single"/>
        </w:rPr>
      </w:pPr>
    </w:p>
    <w:p w14:paraId="297A3ADA" w14:textId="77777777" w:rsidR="00990CF5" w:rsidRDefault="00990CF5" w:rsidP="005E2FAE">
      <w:pPr>
        <w:jc w:val="center"/>
        <w:rPr>
          <w:b/>
          <w:bCs/>
          <w:sz w:val="32"/>
          <w:szCs w:val="36"/>
          <w:u w:val="single"/>
        </w:rPr>
      </w:pPr>
    </w:p>
    <w:p w14:paraId="1D37E545" w14:textId="77777777" w:rsidR="00990CF5" w:rsidRDefault="00990CF5" w:rsidP="005E2FAE">
      <w:pPr>
        <w:jc w:val="center"/>
        <w:rPr>
          <w:b/>
          <w:bCs/>
          <w:sz w:val="32"/>
          <w:szCs w:val="36"/>
          <w:u w:val="single"/>
        </w:rPr>
      </w:pPr>
    </w:p>
    <w:p w14:paraId="204060F7" w14:textId="18B5B1EA" w:rsidR="00DB73DA" w:rsidRDefault="00594DA8" w:rsidP="005E2FAE">
      <w:pPr>
        <w:jc w:val="center"/>
        <w:rPr>
          <w:b/>
          <w:bCs/>
          <w:sz w:val="32"/>
          <w:szCs w:val="36"/>
          <w:u w:val="single"/>
        </w:rPr>
      </w:pPr>
      <w:r w:rsidRPr="005E2FAE">
        <w:rPr>
          <w:b/>
          <w:bCs/>
          <w:sz w:val="32"/>
          <w:szCs w:val="36"/>
          <w:u w:val="single"/>
        </w:rPr>
        <w:t>Dissertation</w:t>
      </w:r>
    </w:p>
    <w:p w14:paraId="117EFD75" w14:textId="77777777" w:rsidR="006A379E" w:rsidRDefault="006A379E" w:rsidP="005E2FAE">
      <w:pPr>
        <w:jc w:val="center"/>
        <w:rPr>
          <w:b/>
          <w:bCs/>
          <w:sz w:val="32"/>
          <w:szCs w:val="36"/>
          <w:u w:val="single"/>
        </w:rPr>
      </w:pPr>
    </w:p>
    <w:p w14:paraId="49CD7262" w14:textId="77777777" w:rsidR="006A379E" w:rsidRDefault="006A379E" w:rsidP="005E2FAE">
      <w:pPr>
        <w:jc w:val="center"/>
        <w:rPr>
          <w:b/>
          <w:bCs/>
          <w:sz w:val="32"/>
          <w:szCs w:val="36"/>
          <w:u w:val="single"/>
        </w:rPr>
      </w:pPr>
    </w:p>
    <w:p w14:paraId="598CFB0C" w14:textId="77777777" w:rsidR="009333EC" w:rsidRDefault="009333EC" w:rsidP="005E2FAE">
      <w:pPr>
        <w:jc w:val="center"/>
        <w:rPr>
          <w:b/>
          <w:bCs/>
          <w:sz w:val="32"/>
          <w:szCs w:val="36"/>
          <w:u w:val="single"/>
        </w:rPr>
      </w:pPr>
    </w:p>
    <w:p w14:paraId="3444EDA6" w14:textId="77777777" w:rsidR="006A379E" w:rsidRPr="009B7F2D" w:rsidRDefault="006A379E" w:rsidP="005E2FAE">
      <w:pPr>
        <w:jc w:val="center"/>
        <w:rPr>
          <w:b/>
          <w:bCs/>
          <w:sz w:val="36"/>
          <w:szCs w:val="40"/>
          <w:u w:val="single"/>
        </w:rPr>
      </w:pPr>
    </w:p>
    <w:p w14:paraId="7202E49D" w14:textId="77777777" w:rsidR="00EC6D43" w:rsidRPr="009B7F2D" w:rsidRDefault="002F018C" w:rsidP="00EC6D43">
      <w:pPr>
        <w:jc w:val="center"/>
        <w:rPr>
          <w:rFonts w:eastAsia="Times New Roman"/>
          <w:b/>
          <w:bCs/>
          <w:sz w:val="24"/>
          <w:szCs w:val="28"/>
        </w:rPr>
      </w:pPr>
      <w:r w:rsidRPr="009B7F2D">
        <w:rPr>
          <w:rFonts w:eastAsia="Times New Roman"/>
          <w:b/>
          <w:bCs/>
          <w:sz w:val="24"/>
          <w:szCs w:val="28"/>
        </w:rPr>
        <w:t>A study into t</w:t>
      </w:r>
      <w:r w:rsidR="00565696" w:rsidRPr="009B7F2D">
        <w:rPr>
          <w:rFonts w:eastAsia="Times New Roman"/>
          <w:b/>
          <w:bCs/>
          <w:sz w:val="24"/>
          <w:szCs w:val="28"/>
        </w:rPr>
        <w:t>he relationship between Lean and Industry 4.0 and their deployment in</w:t>
      </w:r>
      <w:r w:rsidR="000665F3" w:rsidRPr="009B7F2D">
        <w:rPr>
          <w:rFonts w:eastAsia="Times New Roman"/>
          <w:b/>
          <w:bCs/>
          <w:sz w:val="24"/>
          <w:szCs w:val="28"/>
        </w:rPr>
        <w:t xml:space="preserve"> organisations to </w:t>
      </w:r>
      <w:r w:rsidR="0059306E" w:rsidRPr="009B7F2D">
        <w:rPr>
          <w:rFonts w:eastAsia="Times New Roman"/>
          <w:b/>
          <w:bCs/>
          <w:sz w:val="24"/>
          <w:szCs w:val="28"/>
        </w:rPr>
        <w:t>promote and sustain</w:t>
      </w:r>
      <w:r w:rsidR="00CA21A2" w:rsidRPr="009B7F2D">
        <w:rPr>
          <w:rFonts w:eastAsia="Times New Roman"/>
          <w:b/>
          <w:bCs/>
          <w:sz w:val="24"/>
          <w:szCs w:val="28"/>
        </w:rPr>
        <w:t xml:space="preserve"> improvement</w:t>
      </w:r>
      <w:r w:rsidR="00823D04" w:rsidRPr="009B7F2D">
        <w:rPr>
          <w:rFonts w:eastAsia="Times New Roman"/>
          <w:b/>
          <w:bCs/>
          <w:sz w:val="24"/>
          <w:szCs w:val="28"/>
        </w:rPr>
        <w:t>s</w:t>
      </w:r>
      <w:r w:rsidR="00633E60" w:rsidRPr="009B7F2D">
        <w:rPr>
          <w:rFonts w:eastAsia="Times New Roman"/>
          <w:b/>
          <w:bCs/>
          <w:sz w:val="24"/>
          <w:szCs w:val="28"/>
        </w:rPr>
        <w:t>.</w:t>
      </w:r>
    </w:p>
    <w:p w14:paraId="285D22E2" w14:textId="3A80E548" w:rsidR="00AC2A05" w:rsidRDefault="00AC2A05">
      <w:pPr>
        <w:rPr>
          <w:rFonts w:eastAsia="Times New Roman"/>
          <w:b/>
          <w:bCs/>
        </w:rPr>
      </w:pPr>
    </w:p>
    <w:p w14:paraId="6942C0AB" w14:textId="77777777" w:rsidR="00313E80" w:rsidRDefault="00313E80">
      <w:pPr>
        <w:rPr>
          <w:rFonts w:eastAsia="Times New Roman"/>
          <w:b/>
          <w:bCs/>
        </w:rPr>
      </w:pPr>
    </w:p>
    <w:p w14:paraId="74B212F4" w14:textId="77777777" w:rsidR="00990CF5" w:rsidRDefault="00990CF5">
      <w:pPr>
        <w:rPr>
          <w:rFonts w:eastAsia="Times New Roman"/>
          <w:b/>
          <w:bCs/>
        </w:rPr>
      </w:pPr>
    </w:p>
    <w:p w14:paraId="6B50DA8A" w14:textId="77777777" w:rsidR="009333EC" w:rsidRDefault="009333EC">
      <w:pPr>
        <w:rPr>
          <w:rFonts w:eastAsia="Times New Roman"/>
          <w:b/>
          <w:bCs/>
        </w:rPr>
      </w:pPr>
    </w:p>
    <w:p w14:paraId="5CA5C26B" w14:textId="77777777" w:rsidR="00990CF5" w:rsidRDefault="00990CF5">
      <w:pPr>
        <w:rPr>
          <w:rFonts w:eastAsia="Times New Roman"/>
          <w:b/>
          <w:bCs/>
        </w:rPr>
      </w:pPr>
    </w:p>
    <w:p w14:paraId="0F19F166" w14:textId="77777777" w:rsidR="009B7F2D" w:rsidRDefault="009B7F2D">
      <w:pPr>
        <w:rPr>
          <w:rFonts w:eastAsia="Times New Roman"/>
          <w:b/>
          <w:bCs/>
        </w:rPr>
      </w:pPr>
    </w:p>
    <w:p w14:paraId="6299EEA8" w14:textId="77777777" w:rsidR="00313E80" w:rsidRDefault="00313E80">
      <w:pPr>
        <w:rPr>
          <w:rFonts w:eastAsia="Times New Roman"/>
          <w:b/>
          <w:bCs/>
        </w:rPr>
      </w:pPr>
    </w:p>
    <w:p w14:paraId="2FC09FFA" w14:textId="73380739" w:rsidR="00313E80" w:rsidRDefault="005D24B1">
      <w:pPr>
        <w:rPr>
          <w:rFonts w:eastAsia="Times New Roman"/>
          <w:b/>
          <w:bCs/>
        </w:rPr>
      </w:pPr>
      <w:r>
        <w:rPr>
          <w:rFonts w:eastAsia="Times New Roman"/>
          <w:b/>
          <w:bCs/>
        </w:rPr>
        <w:t>MSc Industry 4.0 Advanced Manufacturing</w:t>
      </w:r>
    </w:p>
    <w:p w14:paraId="598408C6" w14:textId="190B00C3" w:rsidR="005D24B1" w:rsidRDefault="009B7F2D">
      <w:pPr>
        <w:rPr>
          <w:rFonts w:eastAsia="Times New Roman"/>
          <w:b/>
          <w:bCs/>
        </w:rPr>
      </w:pPr>
      <w:r>
        <w:rPr>
          <w:noProof/>
        </w:rPr>
        <w:drawing>
          <wp:anchor distT="0" distB="0" distL="114300" distR="114300" simplePos="0" relativeHeight="251672576" behindDoc="0" locked="0" layoutInCell="1" allowOverlap="1" wp14:anchorId="21506D1A" wp14:editId="2D39CB9D">
            <wp:simplePos x="0" y="0"/>
            <wp:positionH relativeFrom="column">
              <wp:posOffset>3902075</wp:posOffset>
            </wp:positionH>
            <wp:positionV relativeFrom="paragraph">
              <wp:posOffset>27362</wp:posOffset>
            </wp:positionV>
            <wp:extent cx="2565400" cy="1044575"/>
            <wp:effectExtent l="0" t="0" r="6350" b="317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65400" cy="1044575"/>
                    </a:xfrm>
                    <a:prstGeom prst="rect">
                      <a:avLst/>
                    </a:prstGeom>
                  </pic:spPr>
                </pic:pic>
              </a:graphicData>
            </a:graphic>
            <wp14:sizeRelH relativeFrom="margin">
              <wp14:pctWidth>0</wp14:pctWidth>
            </wp14:sizeRelH>
            <wp14:sizeRelV relativeFrom="margin">
              <wp14:pctHeight>0</wp14:pctHeight>
            </wp14:sizeRelV>
          </wp:anchor>
        </w:drawing>
      </w:r>
      <w:r w:rsidR="005D24B1">
        <w:rPr>
          <w:rFonts w:eastAsia="Times New Roman"/>
          <w:b/>
          <w:bCs/>
        </w:rPr>
        <w:t xml:space="preserve">Module Code: </w:t>
      </w:r>
      <w:r w:rsidR="00882078">
        <w:rPr>
          <w:rFonts w:eastAsia="Times New Roman"/>
          <w:b/>
          <w:bCs/>
        </w:rPr>
        <w:t>ACFA7003</w:t>
      </w:r>
      <w:r w:rsidR="00B133B3" w:rsidRPr="00B133B3">
        <w:t xml:space="preserve"> </w:t>
      </w:r>
    </w:p>
    <w:p w14:paraId="7FF0547F" w14:textId="25FA93F6" w:rsidR="00882078" w:rsidRDefault="00882078">
      <w:pPr>
        <w:rPr>
          <w:rFonts w:eastAsia="Times New Roman"/>
          <w:b/>
          <w:bCs/>
        </w:rPr>
      </w:pPr>
      <w:r>
        <w:rPr>
          <w:rFonts w:eastAsia="Times New Roman"/>
          <w:b/>
          <w:bCs/>
        </w:rPr>
        <w:t>Masters Project</w:t>
      </w:r>
    </w:p>
    <w:p w14:paraId="583AFB23" w14:textId="77777777" w:rsidR="00882078" w:rsidRDefault="00882078">
      <w:pPr>
        <w:rPr>
          <w:rFonts w:eastAsia="Times New Roman"/>
          <w:b/>
          <w:bCs/>
        </w:rPr>
      </w:pPr>
    </w:p>
    <w:p w14:paraId="4EDE7677" w14:textId="23269BA2" w:rsidR="00990CF5" w:rsidRDefault="00990CF5">
      <w:pPr>
        <w:rPr>
          <w:rFonts w:eastAsia="Times New Roman"/>
          <w:b/>
          <w:bCs/>
        </w:rPr>
      </w:pPr>
      <w:r>
        <w:rPr>
          <w:rFonts w:eastAsia="Times New Roman"/>
          <w:b/>
          <w:bCs/>
        </w:rPr>
        <w:t>Christopher O’Connor</w:t>
      </w:r>
    </w:p>
    <w:p w14:paraId="2CD4CB61" w14:textId="2B3633CF" w:rsidR="00990CF5" w:rsidRDefault="00000000">
      <w:pPr>
        <w:rPr>
          <w:rFonts w:eastAsia="Times New Roman"/>
          <w:b/>
          <w:bCs/>
        </w:rPr>
      </w:pPr>
      <w:hyperlink r:id="rId12" w:history="1">
        <w:r w:rsidR="006A379E" w:rsidRPr="00440AD0">
          <w:rPr>
            <w:rStyle w:val="Hyperlink"/>
            <w:rFonts w:eastAsia="Times New Roman"/>
            <w:b/>
            <w:bCs/>
          </w:rPr>
          <w:t>1351620@student.uwtsd.ac.uk</w:t>
        </w:r>
      </w:hyperlink>
    </w:p>
    <w:p w14:paraId="213F63C8" w14:textId="21817A44" w:rsidR="006A379E" w:rsidRDefault="006A379E">
      <w:pPr>
        <w:rPr>
          <w:rFonts w:eastAsia="Times New Roman"/>
          <w:b/>
          <w:bCs/>
        </w:rPr>
      </w:pPr>
      <w:r>
        <w:rPr>
          <w:rFonts w:eastAsia="Times New Roman"/>
          <w:b/>
          <w:bCs/>
        </w:rPr>
        <w:t>January 2024</w:t>
      </w:r>
    </w:p>
    <w:p w14:paraId="5413B8F8" w14:textId="77777777" w:rsidR="00D75A78" w:rsidRDefault="00E14C53" w:rsidP="00D75A78">
      <w:pPr>
        <w:pStyle w:val="Heading1"/>
        <w:rPr>
          <w:rFonts w:eastAsia="Times New Roman"/>
        </w:rPr>
      </w:pPr>
      <w:bookmarkStart w:id="0" w:name="_Toc157517633"/>
      <w:r>
        <w:rPr>
          <w:rFonts w:eastAsia="Times New Roman"/>
        </w:rPr>
        <w:lastRenderedPageBreak/>
        <w:t>Declara</w:t>
      </w:r>
      <w:r w:rsidR="00D75A78">
        <w:rPr>
          <w:rFonts w:eastAsia="Times New Roman"/>
        </w:rPr>
        <w:t>tion Statement</w:t>
      </w:r>
      <w:bookmarkEnd w:id="0"/>
      <w:r w:rsidR="00D75A78">
        <w:rPr>
          <w:rFonts w:eastAsia="Times New Roman"/>
        </w:rPr>
        <w:t xml:space="preserve"> </w:t>
      </w:r>
    </w:p>
    <w:p w14:paraId="351B16F2" w14:textId="77777777" w:rsidR="00D75A78" w:rsidRDefault="00D75A78" w:rsidP="00D75A78"/>
    <w:p w14:paraId="4F30E680" w14:textId="77777777" w:rsidR="00D75A78" w:rsidRDefault="00D75A78" w:rsidP="00D75A78">
      <w:r>
        <w:t>DECLARATION</w:t>
      </w:r>
    </w:p>
    <w:p w14:paraId="0D4E7F6D" w14:textId="77777777" w:rsidR="00F12765" w:rsidRDefault="00907C43" w:rsidP="00D75A78">
      <w:r>
        <w:t>This work has not previously been accepted in substance for any degree and is not being concurrently submitted in candidature for any degree,</w:t>
      </w:r>
    </w:p>
    <w:p w14:paraId="6AAA2E55" w14:textId="77777777" w:rsidR="00F12765" w:rsidRDefault="00F12765" w:rsidP="00D75A78"/>
    <w:p w14:paraId="77CA23CD" w14:textId="77777777" w:rsidR="00F12765" w:rsidRDefault="00F12765" w:rsidP="00D75A78"/>
    <w:p w14:paraId="5EB40848" w14:textId="77777777" w:rsidR="00F12765" w:rsidRDefault="00F12765" w:rsidP="00D75A78"/>
    <w:p w14:paraId="34BE8A78" w14:textId="77777777" w:rsidR="00F12765" w:rsidRDefault="00F12765" w:rsidP="00D75A78"/>
    <w:p w14:paraId="149C0CCD" w14:textId="77777777" w:rsidR="00F12765" w:rsidRDefault="00F12765" w:rsidP="00D75A78"/>
    <w:p w14:paraId="292E46BB" w14:textId="77777777" w:rsidR="00695E18" w:rsidRDefault="00695E18" w:rsidP="00D75A78"/>
    <w:p w14:paraId="43291637" w14:textId="77777777" w:rsidR="00695E18" w:rsidRDefault="00695E18" w:rsidP="00D75A78"/>
    <w:p w14:paraId="0BD740F3" w14:textId="77777777" w:rsidR="00695E18" w:rsidRDefault="00695E18" w:rsidP="00D75A78"/>
    <w:p w14:paraId="3E00763B" w14:textId="274E30CA" w:rsidR="00695E18" w:rsidRDefault="00695E18" w:rsidP="00D75A78"/>
    <w:p w14:paraId="3B17F253" w14:textId="67924665" w:rsidR="00695E18" w:rsidRDefault="00695E18" w:rsidP="00D75A78"/>
    <w:p w14:paraId="5502F0B4" w14:textId="3A204AFA" w:rsidR="00695E18" w:rsidRDefault="00695E18" w:rsidP="00D75A78"/>
    <w:p w14:paraId="44291C37" w14:textId="14F3226C" w:rsidR="00F12765" w:rsidRDefault="00F12765" w:rsidP="00D75A78"/>
    <w:p w14:paraId="559CFC2D" w14:textId="4E7C3956" w:rsidR="00F12765" w:rsidRDefault="00A8280A" w:rsidP="00D75A78">
      <w:r>
        <w:rPr>
          <w:noProof/>
        </w:rPr>
        <w:drawing>
          <wp:anchor distT="0" distB="0" distL="114300" distR="114300" simplePos="0" relativeHeight="251703808" behindDoc="0" locked="0" layoutInCell="1" allowOverlap="1" wp14:anchorId="3CB2F8C5" wp14:editId="3AD0FF6F">
            <wp:simplePos x="0" y="0"/>
            <wp:positionH relativeFrom="column">
              <wp:posOffset>750029</wp:posOffset>
            </wp:positionH>
            <wp:positionV relativeFrom="paragraph">
              <wp:posOffset>117058</wp:posOffset>
            </wp:positionV>
            <wp:extent cx="1651000" cy="483235"/>
            <wp:effectExtent l="0" t="0" r="6350" b="0"/>
            <wp:wrapSquare wrapText="bothSides"/>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51000" cy="483235"/>
                    </a:xfrm>
                    <a:prstGeom prst="rect">
                      <a:avLst/>
                    </a:prstGeom>
                  </pic:spPr>
                </pic:pic>
              </a:graphicData>
            </a:graphic>
          </wp:anchor>
        </w:drawing>
      </w:r>
    </w:p>
    <w:p w14:paraId="7C271612" w14:textId="445EEF96" w:rsidR="00F12765" w:rsidRDefault="00F12765" w:rsidP="00D75A78">
      <w:pPr>
        <w:rPr>
          <w:noProof/>
        </w:rPr>
      </w:pPr>
      <w:r>
        <w:t>Signed:</w:t>
      </w:r>
      <w:r w:rsidR="00A8280A" w:rsidRPr="00A8280A">
        <w:rPr>
          <w:noProof/>
        </w:rPr>
        <w:t xml:space="preserve"> </w:t>
      </w:r>
      <w:r w:rsidR="00383D9E">
        <w:rPr>
          <w:noProof/>
        </w:rPr>
        <w:t>Chris</w:t>
      </w:r>
      <w:r w:rsidR="00563747">
        <w:rPr>
          <w:noProof/>
        </w:rPr>
        <w:t>topher O’Connor (Candidate)</w:t>
      </w:r>
    </w:p>
    <w:p w14:paraId="4054014D" w14:textId="77777777" w:rsidR="00A8280A" w:rsidRDefault="00A8280A" w:rsidP="00D75A78"/>
    <w:p w14:paraId="383C9060" w14:textId="2983FA9F" w:rsidR="00F12765" w:rsidRDefault="00F12765" w:rsidP="00D75A78">
      <w:r>
        <w:t>Date: 31</w:t>
      </w:r>
      <w:r w:rsidRPr="00F12765">
        <w:rPr>
          <w:vertAlign w:val="superscript"/>
        </w:rPr>
        <w:t>st</w:t>
      </w:r>
      <w:r>
        <w:t xml:space="preserve"> January 2024</w:t>
      </w:r>
    </w:p>
    <w:p w14:paraId="72BE5D82" w14:textId="77777777" w:rsidR="00F12765" w:rsidRDefault="00F12765" w:rsidP="00D75A78"/>
    <w:p w14:paraId="4CDBE6AD" w14:textId="3463ED50" w:rsidR="00F12765" w:rsidRDefault="00F12765" w:rsidP="00D75A78">
      <w:r>
        <w:t>This submission is the result of my own</w:t>
      </w:r>
      <w:r w:rsidR="002016D4">
        <w:t xml:space="preserve"> investigations, expected where otherwise stated. Where</w:t>
      </w:r>
      <w:r w:rsidR="00F954D2">
        <w:t xml:space="preserve"> correct services have been used the extent and nature of the correction is clearly marked in footnotes</w:t>
      </w:r>
      <w:r w:rsidR="00695E18">
        <w:t xml:space="preserve">. Other </w:t>
      </w:r>
      <w:r w:rsidR="00563747">
        <w:t>sources</w:t>
      </w:r>
      <w:r w:rsidR="00695E18">
        <w:t xml:space="preserve"> are acknowledged giving explicit references.</w:t>
      </w:r>
    </w:p>
    <w:p w14:paraId="04F5092B" w14:textId="77777777" w:rsidR="00F12765" w:rsidRDefault="00F12765" w:rsidP="00D75A78"/>
    <w:p w14:paraId="499AE01F" w14:textId="77777777" w:rsidR="00F12765" w:rsidRDefault="00F12765" w:rsidP="00D75A78"/>
    <w:p w14:paraId="4AE3BE41" w14:textId="77777777" w:rsidR="00F12765" w:rsidRDefault="00F12765" w:rsidP="00D75A78"/>
    <w:p w14:paraId="6BA7E371" w14:textId="467E25D5" w:rsidR="00CB1B8C" w:rsidRDefault="00CB1B8C" w:rsidP="00EC6D43">
      <w:pPr>
        <w:pStyle w:val="Heading1"/>
        <w:rPr>
          <w:rFonts w:eastAsia="Times New Roman"/>
        </w:rPr>
      </w:pPr>
      <w:bookmarkStart w:id="1" w:name="_Toc157517634"/>
      <w:r>
        <w:rPr>
          <w:rFonts w:eastAsia="Times New Roman"/>
        </w:rPr>
        <w:lastRenderedPageBreak/>
        <w:t>Acknowledgements</w:t>
      </w:r>
      <w:bookmarkEnd w:id="1"/>
    </w:p>
    <w:p w14:paraId="509B7B33" w14:textId="77777777" w:rsidR="00BC5E7C" w:rsidRDefault="00BC5E7C" w:rsidP="00AC2A05"/>
    <w:p w14:paraId="72B990EB" w14:textId="77777777" w:rsidR="00B02224" w:rsidRDefault="000D766A" w:rsidP="00AC2A05">
      <w:r>
        <w:t>I would like to thank</w:t>
      </w:r>
      <w:r w:rsidR="00BC5E7C">
        <w:t xml:space="preserve"> Alan Mumby for his guidance and consistent support throughout the last three years of study.</w:t>
      </w:r>
      <w:r w:rsidR="00B8747D">
        <w:t xml:space="preserve"> </w:t>
      </w:r>
    </w:p>
    <w:p w14:paraId="14BB960F" w14:textId="66A568FD" w:rsidR="00313389" w:rsidRDefault="00B8747D" w:rsidP="00AC2A05">
      <w:r>
        <w:t>I would also like to thank</w:t>
      </w:r>
      <w:r w:rsidR="00362225">
        <w:t xml:space="preserve"> Heidelberg Materials UK </w:t>
      </w:r>
      <w:r w:rsidR="00D13AFB">
        <w:t xml:space="preserve">for the time they have allowed me to </w:t>
      </w:r>
      <w:r w:rsidR="00313389">
        <w:t>commit</w:t>
      </w:r>
      <w:r w:rsidR="00D13AFB">
        <w:t xml:space="preserve"> to</w:t>
      </w:r>
      <w:r w:rsidR="00313389">
        <w:t xml:space="preserve"> my studies.</w:t>
      </w:r>
    </w:p>
    <w:p w14:paraId="5FBB2DA6" w14:textId="085630E8" w:rsidR="00AC2A05" w:rsidRDefault="00B2349F" w:rsidP="00AC2A05">
      <w:r>
        <w:t xml:space="preserve">Finally, </w:t>
      </w:r>
      <w:r w:rsidR="00F47C21">
        <w:t xml:space="preserve">to my children Charlie and Matilda, and my wife </w:t>
      </w:r>
      <w:r w:rsidR="00F870F7">
        <w:t xml:space="preserve">Sophie. Thank you for the sacrifices you have had to endure whilst </w:t>
      </w:r>
      <w:r w:rsidR="009A6B65">
        <w:t>I have been completing my studies over the last three years. The love</w:t>
      </w:r>
      <w:r w:rsidR="00C1523F">
        <w:t>,</w:t>
      </w:r>
      <w:r w:rsidR="009A6B65">
        <w:t xml:space="preserve"> support </w:t>
      </w:r>
      <w:r w:rsidR="00C1523F">
        <w:t xml:space="preserve">and purpose </w:t>
      </w:r>
      <w:r w:rsidR="009A6B65">
        <w:t xml:space="preserve">you have </w:t>
      </w:r>
      <w:r w:rsidR="00EF2D45">
        <w:t xml:space="preserve">given me has helped me get over the line when there was many a time I did not think I </w:t>
      </w:r>
      <w:r w:rsidR="00C1523F">
        <w:t>was going to.</w:t>
      </w:r>
    </w:p>
    <w:p w14:paraId="7F21FDA5" w14:textId="77777777" w:rsidR="00AC2A05" w:rsidRDefault="00AC2A05">
      <w:r>
        <w:br w:type="page"/>
      </w:r>
    </w:p>
    <w:p w14:paraId="499CEF7D" w14:textId="01863469" w:rsidR="002B6BCC" w:rsidRPr="00AC2A05" w:rsidRDefault="00AC2A05" w:rsidP="00AC2A05">
      <w:pPr>
        <w:pStyle w:val="Heading1"/>
        <w:rPr>
          <w:rFonts w:eastAsiaTheme="minorHAnsi"/>
        </w:rPr>
      </w:pPr>
      <w:bookmarkStart w:id="2" w:name="_Toc157517635"/>
      <w:r>
        <w:rPr>
          <w:rFonts w:eastAsia="Times New Roman"/>
        </w:rPr>
        <w:lastRenderedPageBreak/>
        <w:t>A</w:t>
      </w:r>
      <w:r w:rsidR="00474D26">
        <w:rPr>
          <w:rFonts w:eastAsia="Times New Roman"/>
        </w:rPr>
        <w:t>b</w:t>
      </w:r>
      <w:r w:rsidR="002B6BCC">
        <w:rPr>
          <w:rFonts w:eastAsia="Times New Roman"/>
        </w:rPr>
        <w:t>stract</w:t>
      </w:r>
      <w:bookmarkEnd w:id="2"/>
    </w:p>
    <w:p w14:paraId="19285064" w14:textId="2975D3D7" w:rsidR="00565696" w:rsidRDefault="005A618A" w:rsidP="00594DA8">
      <w:pPr>
        <w:rPr>
          <w:rFonts w:eastAsia="Times New Roman"/>
        </w:rPr>
      </w:pPr>
      <w:r>
        <w:rPr>
          <w:rFonts w:eastAsia="Times New Roman"/>
        </w:rPr>
        <w:t xml:space="preserve">The rapidly moving global </w:t>
      </w:r>
      <w:r w:rsidR="00782DAE">
        <w:rPr>
          <w:rFonts w:eastAsia="Times New Roman"/>
        </w:rPr>
        <w:t>economic</w:t>
      </w:r>
      <w:r>
        <w:rPr>
          <w:rFonts w:eastAsia="Times New Roman"/>
        </w:rPr>
        <w:t xml:space="preserve"> landscape is </w:t>
      </w:r>
      <w:r w:rsidR="00A62E02">
        <w:rPr>
          <w:rFonts w:eastAsia="Times New Roman"/>
        </w:rPr>
        <w:t>everyday consuming the new technologies and ideas that are keeping it on it</w:t>
      </w:r>
      <w:r w:rsidR="00045477">
        <w:rPr>
          <w:rFonts w:eastAsia="Times New Roman"/>
        </w:rPr>
        <w:t>s</w:t>
      </w:r>
      <w:r w:rsidR="00BF4C2E">
        <w:rPr>
          <w:rFonts w:eastAsia="Times New Roman"/>
        </w:rPr>
        <w:t xml:space="preserve"> perpetual journey forward. </w:t>
      </w:r>
    </w:p>
    <w:p w14:paraId="44DC134A" w14:textId="18E26639" w:rsidR="00BF4C2E" w:rsidRDefault="00BF4C2E" w:rsidP="00594DA8">
      <w:pPr>
        <w:rPr>
          <w:rFonts w:eastAsia="Times New Roman"/>
        </w:rPr>
      </w:pPr>
      <w:r>
        <w:rPr>
          <w:rFonts w:eastAsia="Times New Roman"/>
        </w:rPr>
        <w:t>Whilst this offers man</w:t>
      </w:r>
      <w:r w:rsidR="00796C82">
        <w:rPr>
          <w:rFonts w:eastAsia="Times New Roman"/>
        </w:rPr>
        <w:t xml:space="preserve">y new opportunities to individuals, </w:t>
      </w:r>
      <w:r w:rsidR="00320C48">
        <w:rPr>
          <w:rFonts w:eastAsia="Times New Roman"/>
        </w:rPr>
        <w:t>companies,</w:t>
      </w:r>
      <w:r w:rsidR="00796C82">
        <w:rPr>
          <w:rFonts w:eastAsia="Times New Roman"/>
        </w:rPr>
        <w:t xml:space="preserve"> and countries alike through the creation of new industries and in demand products,</w:t>
      </w:r>
      <w:r w:rsidR="00663C1D">
        <w:rPr>
          <w:rFonts w:eastAsia="Times New Roman"/>
        </w:rPr>
        <w:t xml:space="preserve"> there is also a real concern that this blindly led march into the new digital world </w:t>
      </w:r>
      <w:r w:rsidR="00B219F1">
        <w:rPr>
          <w:rFonts w:eastAsia="Times New Roman"/>
        </w:rPr>
        <w:t xml:space="preserve">will have a detrimental social and </w:t>
      </w:r>
      <w:r w:rsidR="00533633">
        <w:rPr>
          <w:rFonts w:eastAsia="Times New Roman"/>
        </w:rPr>
        <w:t>economic</w:t>
      </w:r>
      <w:r w:rsidR="00B219F1">
        <w:rPr>
          <w:rFonts w:eastAsia="Times New Roman"/>
        </w:rPr>
        <w:t xml:space="preserve"> impact on a large proportion of the </w:t>
      </w:r>
      <w:r w:rsidR="00981182">
        <w:rPr>
          <w:rFonts w:eastAsia="Times New Roman"/>
        </w:rPr>
        <w:t>world’s</w:t>
      </w:r>
      <w:r w:rsidR="00B219F1">
        <w:rPr>
          <w:rFonts w:eastAsia="Times New Roman"/>
        </w:rPr>
        <w:t xml:space="preserve"> population that may not be </w:t>
      </w:r>
      <w:r w:rsidR="00320C48">
        <w:rPr>
          <w:rFonts w:eastAsia="Times New Roman"/>
        </w:rPr>
        <w:t>as easily reversed.</w:t>
      </w:r>
    </w:p>
    <w:p w14:paraId="69D4BB5C" w14:textId="0E64D45F" w:rsidR="00E803BA" w:rsidRDefault="00320C48" w:rsidP="00594DA8">
      <w:pPr>
        <w:rPr>
          <w:rFonts w:eastAsia="Times New Roman"/>
        </w:rPr>
      </w:pPr>
      <w:r>
        <w:rPr>
          <w:rFonts w:eastAsia="Times New Roman"/>
        </w:rPr>
        <w:t xml:space="preserve">The literature already available on industry 4.0 </w:t>
      </w:r>
      <w:r w:rsidR="003B262E">
        <w:rPr>
          <w:rFonts w:eastAsia="Times New Roman"/>
        </w:rPr>
        <w:t>technologies</w:t>
      </w:r>
      <w:r>
        <w:rPr>
          <w:rFonts w:eastAsia="Times New Roman"/>
        </w:rPr>
        <w:t xml:space="preserve"> show that they will have a </w:t>
      </w:r>
      <w:r w:rsidR="003B262E">
        <w:rPr>
          <w:rFonts w:eastAsia="Times New Roman"/>
        </w:rPr>
        <w:t xml:space="preserve">paradigm shifting effect on our current norms, </w:t>
      </w:r>
      <w:r w:rsidR="005251AF">
        <w:rPr>
          <w:rFonts w:eastAsia="Times New Roman"/>
        </w:rPr>
        <w:t xml:space="preserve">with the potential to put many people out of jobs or </w:t>
      </w:r>
      <w:r w:rsidR="00B37B5F">
        <w:rPr>
          <w:rFonts w:eastAsia="Times New Roman"/>
        </w:rPr>
        <w:t>into</w:t>
      </w:r>
      <w:r w:rsidR="005251AF">
        <w:rPr>
          <w:rFonts w:eastAsia="Times New Roman"/>
        </w:rPr>
        <w:t xml:space="preserve"> less </w:t>
      </w:r>
      <w:r w:rsidR="00757950">
        <w:rPr>
          <w:rFonts w:eastAsia="Times New Roman"/>
        </w:rPr>
        <w:t>satisfying ones</w:t>
      </w:r>
      <w:r w:rsidR="00195475">
        <w:rPr>
          <w:rFonts w:eastAsia="Times New Roman"/>
        </w:rPr>
        <w:t>,</w:t>
      </w:r>
      <w:r w:rsidR="00B37B5F">
        <w:rPr>
          <w:rFonts w:eastAsia="Times New Roman"/>
        </w:rPr>
        <w:t xml:space="preserve"> plus the very real danger of increasing the </w:t>
      </w:r>
      <w:r w:rsidR="00955489">
        <w:rPr>
          <w:rFonts w:eastAsia="Times New Roman"/>
        </w:rPr>
        <w:t xml:space="preserve">inequality balance between individuals </w:t>
      </w:r>
      <w:r w:rsidR="00D341DB">
        <w:rPr>
          <w:rFonts w:eastAsia="Times New Roman"/>
        </w:rPr>
        <w:t>and countries alike.</w:t>
      </w:r>
    </w:p>
    <w:p w14:paraId="5ACFB4BA" w14:textId="4ED9FD9B" w:rsidR="00320C48" w:rsidRDefault="00E803BA" w:rsidP="00594DA8">
      <w:pPr>
        <w:rPr>
          <w:rFonts w:eastAsia="Times New Roman"/>
        </w:rPr>
      </w:pPr>
      <w:r>
        <w:rPr>
          <w:rFonts w:eastAsia="Times New Roman"/>
        </w:rPr>
        <w:t>It is therefore essential that any take up of technology should be done so with a clear understanding</w:t>
      </w:r>
      <w:r w:rsidR="003821F9">
        <w:rPr>
          <w:rFonts w:eastAsia="Times New Roman"/>
        </w:rPr>
        <w:t xml:space="preserve"> of</w:t>
      </w:r>
      <w:r>
        <w:rPr>
          <w:rFonts w:eastAsia="Times New Roman"/>
        </w:rPr>
        <w:t xml:space="preserve"> </w:t>
      </w:r>
      <w:r w:rsidR="0057626F">
        <w:rPr>
          <w:rFonts w:eastAsia="Times New Roman"/>
        </w:rPr>
        <w:t xml:space="preserve">the problem it is trying to resolve </w:t>
      </w:r>
      <w:r w:rsidR="003821F9">
        <w:rPr>
          <w:rFonts w:eastAsia="Times New Roman"/>
        </w:rPr>
        <w:t>in order to give it</w:t>
      </w:r>
      <w:r w:rsidR="00DC5ACF">
        <w:rPr>
          <w:rFonts w:eastAsia="Times New Roman"/>
        </w:rPr>
        <w:t xml:space="preserve"> the best chance of sustaining. Unfortunately, as is shown in the practical case studies of this report but also through the literature </w:t>
      </w:r>
      <w:r w:rsidR="00AE5390">
        <w:rPr>
          <w:rFonts w:eastAsia="Times New Roman"/>
        </w:rPr>
        <w:t>review, in</w:t>
      </w:r>
      <w:r w:rsidR="00DD5421">
        <w:rPr>
          <w:rFonts w:eastAsia="Times New Roman"/>
        </w:rPr>
        <w:t xml:space="preserve"> many cases this does not happen and</w:t>
      </w:r>
      <w:r w:rsidR="00544A26">
        <w:rPr>
          <w:rFonts w:eastAsia="Times New Roman"/>
        </w:rPr>
        <w:t xml:space="preserve"> the Industry 4.0 technology solutions that are often disruptive by nature, fail </w:t>
      </w:r>
      <w:r w:rsidR="00450CF0">
        <w:rPr>
          <w:rFonts w:eastAsia="Times New Roman"/>
        </w:rPr>
        <w:t>in their deployment by not only negatively impacting</w:t>
      </w:r>
      <w:r w:rsidR="000970DB">
        <w:rPr>
          <w:rFonts w:eastAsia="Times New Roman"/>
        </w:rPr>
        <w:t xml:space="preserve"> operating</w:t>
      </w:r>
      <w:r w:rsidR="00450CF0">
        <w:rPr>
          <w:rFonts w:eastAsia="Times New Roman"/>
        </w:rPr>
        <w:t xml:space="preserve"> performance but also </w:t>
      </w:r>
      <w:r w:rsidR="000970DB">
        <w:rPr>
          <w:rFonts w:eastAsia="Times New Roman"/>
        </w:rPr>
        <w:t>worker morale.</w:t>
      </w:r>
    </w:p>
    <w:p w14:paraId="716391EB" w14:textId="436677DA" w:rsidR="00AE5390" w:rsidRDefault="00AE5390" w:rsidP="00594DA8">
      <w:pPr>
        <w:rPr>
          <w:rFonts w:eastAsia="Times New Roman"/>
        </w:rPr>
      </w:pPr>
      <w:r>
        <w:rPr>
          <w:rFonts w:eastAsia="Times New Roman"/>
        </w:rPr>
        <w:t>This work looks at how the combination of Lean and Industry 4.0 can be used to p</w:t>
      </w:r>
      <w:r w:rsidR="007115F6">
        <w:rPr>
          <w:rFonts w:eastAsia="Times New Roman"/>
        </w:rPr>
        <w:t>romote and sustain improvements within an organisation th</w:t>
      </w:r>
      <w:r w:rsidR="00BE50D2">
        <w:rPr>
          <w:rFonts w:eastAsia="Times New Roman"/>
        </w:rPr>
        <w:t xml:space="preserve">rough practical examples. </w:t>
      </w:r>
    </w:p>
    <w:p w14:paraId="16DA887D" w14:textId="04081AB2" w:rsidR="00BE50D2" w:rsidRDefault="00F25481" w:rsidP="00594DA8">
      <w:pPr>
        <w:rPr>
          <w:rFonts w:eastAsia="Times New Roman"/>
        </w:rPr>
      </w:pPr>
      <w:r>
        <w:rPr>
          <w:rFonts w:eastAsia="Times New Roman"/>
        </w:rPr>
        <w:t>What</w:t>
      </w:r>
      <w:r w:rsidR="00BE50D2">
        <w:rPr>
          <w:rFonts w:eastAsia="Times New Roman"/>
        </w:rPr>
        <w:t xml:space="preserve"> is evident from this research is that the </w:t>
      </w:r>
      <w:r w:rsidR="00F836AD">
        <w:rPr>
          <w:rFonts w:eastAsia="Times New Roman"/>
        </w:rPr>
        <w:t>combined</w:t>
      </w:r>
      <w:r w:rsidR="00BE50D2">
        <w:rPr>
          <w:rFonts w:eastAsia="Times New Roman"/>
        </w:rPr>
        <w:t xml:space="preserve"> field of Lean and </w:t>
      </w:r>
      <w:r w:rsidR="00F836AD">
        <w:rPr>
          <w:rFonts w:eastAsia="Times New Roman"/>
        </w:rPr>
        <w:t>Industry</w:t>
      </w:r>
      <w:r w:rsidR="00BE50D2">
        <w:rPr>
          <w:rFonts w:eastAsia="Times New Roman"/>
        </w:rPr>
        <w:t xml:space="preserve"> 4.0 is very much in its infancy</w:t>
      </w:r>
      <w:r w:rsidR="00D0157D">
        <w:rPr>
          <w:rFonts w:eastAsia="Times New Roman"/>
        </w:rPr>
        <w:t xml:space="preserve"> with little integration between experts in either field. A </w:t>
      </w:r>
      <w:r w:rsidR="000651D4">
        <w:rPr>
          <w:rFonts w:eastAsia="Times New Roman"/>
        </w:rPr>
        <w:t>combined</w:t>
      </w:r>
      <w:r w:rsidR="00D0157D">
        <w:rPr>
          <w:rFonts w:eastAsia="Times New Roman"/>
        </w:rPr>
        <w:t xml:space="preserve"> effort </w:t>
      </w:r>
      <w:r w:rsidR="000651D4">
        <w:rPr>
          <w:rFonts w:eastAsia="Times New Roman"/>
        </w:rPr>
        <w:t xml:space="preserve">to dig deeper through practical examples that highlight the benefits of a Lean and </w:t>
      </w:r>
      <w:r w:rsidR="00FD4634">
        <w:rPr>
          <w:rFonts w:eastAsia="Times New Roman"/>
        </w:rPr>
        <w:t>Industry</w:t>
      </w:r>
      <w:r w:rsidR="000651D4">
        <w:rPr>
          <w:rFonts w:eastAsia="Times New Roman"/>
        </w:rPr>
        <w:t xml:space="preserve"> 4.0 approach may go some way to </w:t>
      </w:r>
      <w:r w:rsidR="00FD4634">
        <w:rPr>
          <w:rFonts w:eastAsia="Times New Roman"/>
        </w:rPr>
        <w:t>enhancing both spheres of study.</w:t>
      </w:r>
    </w:p>
    <w:p w14:paraId="66E11693" w14:textId="0C96475E" w:rsidR="0063075F" w:rsidRDefault="0063075F">
      <w:pPr>
        <w:rPr>
          <w:rFonts w:eastAsia="Times New Roman"/>
          <w:b/>
          <w:bCs/>
        </w:rPr>
      </w:pPr>
      <w:r>
        <w:rPr>
          <w:rFonts w:eastAsia="Times New Roman"/>
          <w:b/>
          <w:bCs/>
        </w:rPr>
        <w:br w:type="page"/>
      </w:r>
    </w:p>
    <w:sdt>
      <w:sdtPr>
        <w:rPr>
          <w:rFonts w:ascii="Arial" w:eastAsiaTheme="minorHAnsi" w:hAnsi="Arial" w:cs="Arial"/>
          <w:color w:val="auto"/>
          <w:sz w:val="22"/>
          <w:szCs w:val="24"/>
          <w:lang w:val="en-GB" w:eastAsia="en-GB"/>
        </w:rPr>
        <w:id w:val="65384010"/>
        <w:docPartObj>
          <w:docPartGallery w:val="Table of Contents"/>
          <w:docPartUnique/>
        </w:docPartObj>
      </w:sdtPr>
      <w:sdtEndPr>
        <w:rPr>
          <w:b/>
          <w:bCs/>
          <w:noProof/>
        </w:rPr>
      </w:sdtEndPr>
      <w:sdtContent>
        <w:p w14:paraId="434CE969" w14:textId="2BCBBCBB" w:rsidR="007776F6" w:rsidRDefault="007776F6">
          <w:pPr>
            <w:pStyle w:val="TOCHeading"/>
          </w:pPr>
          <w:r>
            <w:t>Contents</w:t>
          </w:r>
        </w:p>
        <w:p w14:paraId="471FDE21" w14:textId="7CD7A57B" w:rsidR="001520EF" w:rsidRDefault="007776F6">
          <w:pPr>
            <w:pStyle w:val="TOC1"/>
            <w:tabs>
              <w:tab w:val="right" w:leader="dot" w:pos="9350"/>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57517633" w:history="1">
            <w:r w:rsidR="001520EF" w:rsidRPr="00CD70A9">
              <w:rPr>
                <w:rStyle w:val="Hyperlink"/>
                <w:rFonts w:eastAsia="Times New Roman"/>
                <w:noProof/>
              </w:rPr>
              <w:t>Declaration Statement</w:t>
            </w:r>
            <w:r w:rsidR="001520EF">
              <w:rPr>
                <w:noProof/>
                <w:webHidden/>
              </w:rPr>
              <w:tab/>
            </w:r>
            <w:r w:rsidR="001520EF">
              <w:rPr>
                <w:noProof/>
                <w:webHidden/>
              </w:rPr>
              <w:fldChar w:fldCharType="begin"/>
            </w:r>
            <w:r w:rsidR="001520EF">
              <w:rPr>
                <w:noProof/>
                <w:webHidden/>
              </w:rPr>
              <w:instrText xml:space="preserve"> PAGEREF _Toc157517633 \h </w:instrText>
            </w:r>
            <w:r w:rsidR="001520EF">
              <w:rPr>
                <w:noProof/>
                <w:webHidden/>
              </w:rPr>
            </w:r>
            <w:r w:rsidR="001520EF">
              <w:rPr>
                <w:noProof/>
                <w:webHidden/>
              </w:rPr>
              <w:fldChar w:fldCharType="separate"/>
            </w:r>
            <w:r w:rsidR="001520EF">
              <w:rPr>
                <w:noProof/>
                <w:webHidden/>
              </w:rPr>
              <w:t>2</w:t>
            </w:r>
            <w:r w:rsidR="001520EF">
              <w:rPr>
                <w:noProof/>
                <w:webHidden/>
              </w:rPr>
              <w:fldChar w:fldCharType="end"/>
            </w:r>
          </w:hyperlink>
        </w:p>
        <w:p w14:paraId="2C9964A4" w14:textId="00FB2B72" w:rsidR="001520EF" w:rsidRDefault="001520EF">
          <w:pPr>
            <w:pStyle w:val="TOC1"/>
            <w:tabs>
              <w:tab w:val="right" w:leader="dot" w:pos="9350"/>
            </w:tabs>
            <w:rPr>
              <w:rFonts w:asciiTheme="minorHAnsi" w:eastAsiaTheme="minorEastAsia" w:hAnsiTheme="minorHAnsi" w:cstheme="minorBidi"/>
              <w:noProof/>
              <w:szCs w:val="22"/>
            </w:rPr>
          </w:pPr>
          <w:hyperlink w:anchor="_Toc157517634" w:history="1">
            <w:r w:rsidRPr="00CD70A9">
              <w:rPr>
                <w:rStyle w:val="Hyperlink"/>
                <w:rFonts w:eastAsia="Times New Roman"/>
                <w:noProof/>
              </w:rPr>
              <w:t>Acknowledgements</w:t>
            </w:r>
            <w:r>
              <w:rPr>
                <w:noProof/>
                <w:webHidden/>
              </w:rPr>
              <w:tab/>
            </w:r>
            <w:r>
              <w:rPr>
                <w:noProof/>
                <w:webHidden/>
              </w:rPr>
              <w:fldChar w:fldCharType="begin"/>
            </w:r>
            <w:r>
              <w:rPr>
                <w:noProof/>
                <w:webHidden/>
              </w:rPr>
              <w:instrText xml:space="preserve"> PAGEREF _Toc157517634 \h </w:instrText>
            </w:r>
            <w:r>
              <w:rPr>
                <w:noProof/>
                <w:webHidden/>
              </w:rPr>
            </w:r>
            <w:r>
              <w:rPr>
                <w:noProof/>
                <w:webHidden/>
              </w:rPr>
              <w:fldChar w:fldCharType="separate"/>
            </w:r>
            <w:r>
              <w:rPr>
                <w:noProof/>
                <w:webHidden/>
              </w:rPr>
              <w:t>3</w:t>
            </w:r>
            <w:r>
              <w:rPr>
                <w:noProof/>
                <w:webHidden/>
              </w:rPr>
              <w:fldChar w:fldCharType="end"/>
            </w:r>
          </w:hyperlink>
        </w:p>
        <w:p w14:paraId="13B6BA74" w14:textId="5B4CAA7A" w:rsidR="001520EF" w:rsidRDefault="001520EF">
          <w:pPr>
            <w:pStyle w:val="TOC1"/>
            <w:tabs>
              <w:tab w:val="right" w:leader="dot" w:pos="9350"/>
            </w:tabs>
            <w:rPr>
              <w:rFonts w:asciiTheme="minorHAnsi" w:eastAsiaTheme="minorEastAsia" w:hAnsiTheme="minorHAnsi" w:cstheme="minorBidi"/>
              <w:noProof/>
              <w:szCs w:val="22"/>
            </w:rPr>
          </w:pPr>
          <w:hyperlink w:anchor="_Toc157517635" w:history="1">
            <w:r w:rsidRPr="00CD70A9">
              <w:rPr>
                <w:rStyle w:val="Hyperlink"/>
                <w:rFonts w:eastAsia="Times New Roman"/>
                <w:noProof/>
              </w:rPr>
              <w:t>Abstract</w:t>
            </w:r>
            <w:r>
              <w:rPr>
                <w:noProof/>
                <w:webHidden/>
              </w:rPr>
              <w:tab/>
            </w:r>
            <w:r>
              <w:rPr>
                <w:noProof/>
                <w:webHidden/>
              </w:rPr>
              <w:fldChar w:fldCharType="begin"/>
            </w:r>
            <w:r>
              <w:rPr>
                <w:noProof/>
                <w:webHidden/>
              </w:rPr>
              <w:instrText xml:space="preserve"> PAGEREF _Toc157517635 \h </w:instrText>
            </w:r>
            <w:r>
              <w:rPr>
                <w:noProof/>
                <w:webHidden/>
              </w:rPr>
            </w:r>
            <w:r>
              <w:rPr>
                <w:noProof/>
                <w:webHidden/>
              </w:rPr>
              <w:fldChar w:fldCharType="separate"/>
            </w:r>
            <w:r>
              <w:rPr>
                <w:noProof/>
                <w:webHidden/>
              </w:rPr>
              <w:t>4</w:t>
            </w:r>
            <w:r>
              <w:rPr>
                <w:noProof/>
                <w:webHidden/>
              </w:rPr>
              <w:fldChar w:fldCharType="end"/>
            </w:r>
          </w:hyperlink>
        </w:p>
        <w:p w14:paraId="641BA392" w14:textId="533E37F6" w:rsidR="001520EF" w:rsidRDefault="001520EF">
          <w:pPr>
            <w:pStyle w:val="TOC1"/>
            <w:tabs>
              <w:tab w:val="right" w:leader="dot" w:pos="9350"/>
            </w:tabs>
            <w:rPr>
              <w:rFonts w:asciiTheme="minorHAnsi" w:eastAsiaTheme="minorEastAsia" w:hAnsiTheme="minorHAnsi" w:cstheme="minorBidi"/>
              <w:noProof/>
              <w:szCs w:val="22"/>
            </w:rPr>
          </w:pPr>
          <w:hyperlink w:anchor="_Toc157517636" w:history="1">
            <w:r w:rsidRPr="00CD70A9">
              <w:rPr>
                <w:rStyle w:val="Hyperlink"/>
                <w:noProof/>
              </w:rPr>
              <w:t>List of Figures</w:t>
            </w:r>
            <w:r>
              <w:rPr>
                <w:noProof/>
                <w:webHidden/>
              </w:rPr>
              <w:tab/>
            </w:r>
            <w:r>
              <w:rPr>
                <w:noProof/>
                <w:webHidden/>
              </w:rPr>
              <w:fldChar w:fldCharType="begin"/>
            </w:r>
            <w:r>
              <w:rPr>
                <w:noProof/>
                <w:webHidden/>
              </w:rPr>
              <w:instrText xml:space="preserve"> PAGEREF _Toc157517636 \h </w:instrText>
            </w:r>
            <w:r>
              <w:rPr>
                <w:noProof/>
                <w:webHidden/>
              </w:rPr>
            </w:r>
            <w:r>
              <w:rPr>
                <w:noProof/>
                <w:webHidden/>
              </w:rPr>
              <w:fldChar w:fldCharType="separate"/>
            </w:r>
            <w:r>
              <w:rPr>
                <w:noProof/>
                <w:webHidden/>
              </w:rPr>
              <w:t>7</w:t>
            </w:r>
            <w:r>
              <w:rPr>
                <w:noProof/>
                <w:webHidden/>
              </w:rPr>
              <w:fldChar w:fldCharType="end"/>
            </w:r>
          </w:hyperlink>
        </w:p>
        <w:p w14:paraId="135EF10F" w14:textId="5E2DFB10" w:rsidR="001520EF" w:rsidRDefault="001520EF">
          <w:pPr>
            <w:pStyle w:val="TOC1"/>
            <w:tabs>
              <w:tab w:val="right" w:leader="dot" w:pos="9350"/>
            </w:tabs>
            <w:rPr>
              <w:rFonts w:asciiTheme="minorHAnsi" w:eastAsiaTheme="minorEastAsia" w:hAnsiTheme="minorHAnsi" w:cstheme="minorBidi"/>
              <w:noProof/>
              <w:szCs w:val="22"/>
            </w:rPr>
          </w:pPr>
          <w:hyperlink w:anchor="_Toc157517637" w:history="1">
            <w:r w:rsidRPr="00CD70A9">
              <w:rPr>
                <w:rStyle w:val="Hyperlink"/>
                <w:noProof/>
              </w:rPr>
              <w:t>List of abbreviations</w:t>
            </w:r>
            <w:r>
              <w:rPr>
                <w:noProof/>
                <w:webHidden/>
              </w:rPr>
              <w:tab/>
            </w:r>
            <w:r>
              <w:rPr>
                <w:noProof/>
                <w:webHidden/>
              </w:rPr>
              <w:fldChar w:fldCharType="begin"/>
            </w:r>
            <w:r>
              <w:rPr>
                <w:noProof/>
                <w:webHidden/>
              </w:rPr>
              <w:instrText xml:space="preserve"> PAGEREF _Toc157517637 \h </w:instrText>
            </w:r>
            <w:r>
              <w:rPr>
                <w:noProof/>
                <w:webHidden/>
              </w:rPr>
            </w:r>
            <w:r>
              <w:rPr>
                <w:noProof/>
                <w:webHidden/>
              </w:rPr>
              <w:fldChar w:fldCharType="separate"/>
            </w:r>
            <w:r>
              <w:rPr>
                <w:noProof/>
                <w:webHidden/>
              </w:rPr>
              <w:t>9</w:t>
            </w:r>
            <w:r>
              <w:rPr>
                <w:noProof/>
                <w:webHidden/>
              </w:rPr>
              <w:fldChar w:fldCharType="end"/>
            </w:r>
          </w:hyperlink>
        </w:p>
        <w:p w14:paraId="3C5277D5" w14:textId="5CBE65D9" w:rsidR="001520EF" w:rsidRDefault="001520EF">
          <w:pPr>
            <w:pStyle w:val="TOC1"/>
            <w:tabs>
              <w:tab w:val="right" w:leader="dot" w:pos="9350"/>
            </w:tabs>
            <w:rPr>
              <w:rFonts w:asciiTheme="minorHAnsi" w:eastAsiaTheme="minorEastAsia" w:hAnsiTheme="minorHAnsi" w:cstheme="minorBidi"/>
              <w:noProof/>
              <w:szCs w:val="22"/>
            </w:rPr>
          </w:pPr>
          <w:hyperlink w:anchor="_Toc157517638" w:history="1">
            <w:r w:rsidRPr="00CD70A9">
              <w:rPr>
                <w:rStyle w:val="Hyperlink"/>
                <w:noProof/>
              </w:rPr>
              <w:t>Introduction</w:t>
            </w:r>
            <w:r>
              <w:rPr>
                <w:noProof/>
                <w:webHidden/>
              </w:rPr>
              <w:tab/>
            </w:r>
            <w:r>
              <w:rPr>
                <w:noProof/>
                <w:webHidden/>
              </w:rPr>
              <w:fldChar w:fldCharType="begin"/>
            </w:r>
            <w:r>
              <w:rPr>
                <w:noProof/>
                <w:webHidden/>
              </w:rPr>
              <w:instrText xml:space="preserve"> PAGEREF _Toc157517638 \h </w:instrText>
            </w:r>
            <w:r>
              <w:rPr>
                <w:noProof/>
                <w:webHidden/>
              </w:rPr>
            </w:r>
            <w:r>
              <w:rPr>
                <w:noProof/>
                <w:webHidden/>
              </w:rPr>
              <w:fldChar w:fldCharType="separate"/>
            </w:r>
            <w:r>
              <w:rPr>
                <w:noProof/>
                <w:webHidden/>
              </w:rPr>
              <w:t>10</w:t>
            </w:r>
            <w:r>
              <w:rPr>
                <w:noProof/>
                <w:webHidden/>
              </w:rPr>
              <w:fldChar w:fldCharType="end"/>
            </w:r>
          </w:hyperlink>
        </w:p>
        <w:p w14:paraId="42CC06BD" w14:textId="47818CFA" w:rsidR="001520EF" w:rsidRDefault="001520EF">
          <w:pPr>
            <w:pStyle w:val="TOC2"/>
            <w:tabs>
              <w:tab w:val="right" w:leader="dot" w:pos="9350"/>
            </w:tabs>
            <w:rPr>
              <w:rFonts w:asciiTheme="minorHAnsi" w:eastAsiaTheme="minorEastAsia" w:hAnsiTheme="minorHAnsi" w:cstheme="minorBidi"/>
              <w:noProof/>
              <w:szCs w:val="22"/>
            </w:rPr>
          </w:pPr>
          <w:hyperlink w:anchor="_Toc157517639" w:history="1">
            <w:r w:rsidRPr="00CD70A9">
              <w:rPr>
                <w:rStyle w:val="Hyperlink"/>
                <w:noProof/>
              </w:rPr>
              <w:t>Introduction</w:t>
            </w:r>
            <w:r>
              <w:rPr>
                <w:noProof/>
                <w:webHidden/>
              </w:rPr>
              <w:tab/>
            </w:r>
            <w:r>
              <w:rPr>
                <w:noProof/>
                <w:webHidden/>
              </w:rPr>
              <w:fldChar w:fldCharType="begin"/>
            </w:r>
            <w:r>
              <w:rPr>
                <w:noProof/>
                <w:webHidden/>
              </w:rPr>
              <w:instrText xml:space="preserve"> PAGEREF _Toc157517639 \h </w:instrText>
            </w:r>
            <w:r>
              <w:rPr>
                <w:noProof/>
                <w:webHidden/>
              </w:rPr>
            </w:r>
            <w:r>
              <w:rPr>
                <w:noProof/>
                <w:webHidden/>
              </w:rPr>
              <w:fldChar w:fldCharType="separate"/>
            </w:r>
            <w:r>
              <w:rPr>
                <w:noProof/>
                <w:webHidden/>
              </w:rPr>
              <w:t>10</w:t>
            </w:r>
            <w:r>
              <w:rPr>
                <w:noProof/>
                <w:webHidden/>
              </w:rPr>
              <w:fldChar w:fldCharType="end"/>
            </w:r>
          </w:hyperlink>
        </w:p>
        <w:p w14:paraId="282B4AC4" w14:textId="7E90A343" w:rsidR="001520EF" w:rsidRDefault="001520EF">
          <w:pPr>
            <w:pStyle w:val="TOC2"/>
            <w:tabs>
              <w:tab w:val="right" w:leader="dot" w:pos="9350"/>
            </w:tabs>
            <w:rPr>
              <w:rFonts w:asciiTheme="minorHAnsi" w:eastAsiaTheme="minorEastAsia" w:hAnsiTheme="minorHAnsi" w:cstheme="minorBidi"/>
              <w:noProof/>
              <w:szCs w:val="22"/>
            </w:rPr>
          </w:pPr>
          <w:hyperlink w:anchor="_Toc157517640" w:history="1">
            <w:r w:rsidRPr="00CD70A9">
              <w:rPr>
                <w:rStyle w:val="Hyperlink"/>
                <w:rFonts w:eastAsia="Times New Roman"/>
                <w:noProof/>
              </w:rPr>
              <w:t>Aims and Objectives</w:t>
            </w:r>
            <w:r>
              <w:rPr>
                <w:noProof/>
                <w:webHidden/>
              </w:rPr>
              <w:tab/>
            </w:r>
            <w:r>
              <w:rPr>
                <w:noProof/>
                <w:webHidden/>
              </w:rPr>
              <w:fldChar w:fldCharType="begin"/>
            </w:r>
            <w:r>
              <w:rPr>
                <w:noProof/>
                <w:webHidden/>
              </w:rPr>
              <w:instrText xml:space="preserve"> PAGEREF _Toc157517640 \h </w:instrText>
            </w:r>
            <w:r>
              <w:rPr>
                <w:noProof/>
                <w:webHidden/>
              </w:rPr>
            </w:r>
            <w:r>
              <w:rPr>
                <w:noProof/>
                <w:webHidden/>
              </w:rPr>
              <w:fldChar w:fldCharType="separate"/>
            </w:r>
            <w:r>
              <w:rPr>
                <w:noProof/>
                <w:webHidden/>
              </w:rPr>
              <w:t>10</w:t>
            </w:r>
            <w:r>
              <w:rPr>
                <w:noProof/>
                <w:webHidden/>
              </w:rPr>
              <w:fldChar w:fldCharType="end"/>
            </w:r>
          </w:hyperlink>
        </w:p>
        <w:p w14:paraId="1FE00D55" w14:textId="731ED60A" w:rsidR="001520EF" w:rsidRDefault="001520EF">
          <w:pPr>
            <w:pStyle w:val="TOC2"/>
            <w:tabs>
              <w:tab w:val="right" w:leader="dot" w:pos="9350"/>
            </w:tabs>
            <w:rPr>
              <w:rFonts w:asciiTheme="minorHAnsi" w:eastAsiaTheme="minorEastAsia" w:hAnsiTheme="minorHAnsi" w:cstheme="minorBidi"/>
              <w:noProof/>
              <w:szCs w:val="22"/>
            </w:rPr>
          </w:pPr>
          <w:hyperlink w:anchor="_Toc157517641" w:history="1">
            <w:r w:rsidRPr="00CD70A9">
              <w:rPr>
                <w:rStyle w:val="Hyperlink"/>
                <w:noProof/>
              </w:rPr>
              <w:t>Justification</w:t>
            </w:r>
            <w:r>
              <w:rPr>
                <w:noProof/>
                <w:webHidden/>
              </w:rPr>
              <w:tab/>
            </w:r>
            <w:r>
              <w:rPr>
                <w:noProof/>
                <w:webHidden/>
              </w:rPr>
              <w:fldChar w:fldCharType="begin"/>
            </w:r>
            <w:r>
              <w:rPr>
                <w:noProof/>
                <w:webHidden/>
              </w:rPr>
              <w:instrText xml:space="preserve"> PAGEREF _Toc157517641 \h </w:instrText>
            </w:r>
            <w:r>
              <w:rPr>
                <w:noProof/>
                <w:webHidden/>
              </w:rPr>
            </w:r>
            <w:r>
              <w:rPr>
                <w:noProof/>
                <w:webHidden/>
              </w:rPr>
              <w:fldChar w:fldCharType="separate"/>
            </w:r>
            <w:r>
              <w:rPr>
                <w:noProof/>
                <w:webHidden/>
              </w:rPr>
              <w:t>11</w:t>
            </w:r>
            <w:r>
              <w:rPr>
                <w:noProof/>
                <w:webHidden/>
              </w:rPr>
              <w:fldChar w:fldCharType="end"/>
            </w:r>
          </w:hyperlink>
        </w:p>
        <w:p w14:paraId="716C3E55" w14:textId="1B7AB252" w:rsidR="001520EF" w:rsidRDefault="001520EF">
          <w:pPr>
            <w:pStyle w:val="TOC2"/>
            <w:tabs>
              <w:tab w:val="right" w:leader="dot" w:pos="9350"/>
            </w:tabs>
            <w:rPr>
              <w:rFonts w:asciiTheme="minorHAnsi" w:eastAsiaTheme="minorEastAsia" w:hAnsiTheme="minorHAnsi" w:cstheme="minorBidi"/>
              <w:noProof/>
              <w:szCs w:val="22"/>
            </w:rPr>
          </w:pPr>
          <w:hyperlink w:anchor="_Toc157517642" w:history="1">
            <w:r w:rsidRPr="00CD70A9">
              <w:rPr>
                <w:rStyle w:val="Hyperlink"/>
                <w:noProof/>
              </w:rPr>
              <w:t>Methodology</w:t>
            </w:r>
            <w:r>
              <w:rPr>
                <w:noProof/>
                <w:webHidden/>
              </w:rPr>
              <w:tab/>
            </w:r>
            <w:r>
              <w:rPr>
                <w:noProof/>
                <w:webHidden/>
              </w:rPr>
              <w:fldChar w:fldCharType="begin"/>
            </w:r>
            <w:r>
              <w:rPr>
                <w:noProof/>
                <w:webHidden/>
              </w:rPr>
              <w:instrText xml:space="preserve"> PAGEREF _Toc157517642 \h </w:instrText>
            </w:r>
            <w:r>
              <w:rPr>
                <w:noProof/>
                <w:webHidden/>
              </w:rPr>
            </w:r>
            <w:r>
              <w:rPr>
                <w:noProof/>
                <w:webHidden/>
              </w:rPr>
              <w:fldChar w:fldCharType="separate"/>
            </w:r>
            <w:r>
              <w:rPr>
                <w:noProof/>
                <w:webHidden/>
              </w:rPr>
              <w:t>11</w:t>
            </w:r>
            <w:r>
              <w:rPr>
                <w:noProof/>
                <w:webHidden/>
              </w:rPr>
              <w:fldChar w:fldCharType="end"/>
            </w:r>
          </w:hyperlink>
        </w:p>
        <w:p w14:paraId="60A03584" w14:textId="384A25C3" w:rsidR="001520EF" w:rsidRDefault="001520EF">
          <w:pPr>
            <w:pStyle w:val="TOC2"/>
            <w:tabs>
              <w:tab w:val="right" w:leader="dot" w:pos="9350"/>
            </w:tabs>
            <w:rPr>
              <w:rFonts w:asciiTheme="minorHAnsi" w:eastAsiaTheme="minorEastAsia" w:hAnsiTheme="minorHAnsi" w:cstheme="minorBidi"/>
              <w:noProof/>
              <w:szCs w:val="22"/>
            </w:rPr>
          </w:pPr>
          <w:hyperlink w:anchor="_Toc157517643" w:history="1">
            <w:r w:rsidRPr="00CD70A9">
              <w:rPr>
                <w:rStyle w:val="Hyperlink"/>
                <w:noProof/>
              </w:rPr>
              <w:t>Introduction to Heidelberg Materials UK</w:t>
            </w:r>
            <w:r>
              <w:rPr>
                <w:noProof/>
                <w:webHidden/>
              </w:rPr>
              <w:tab/>
            </w:r>
            <w:r>
              <w:rPr>
                <w:noProof/>
                <w:webHidden/>
              </w:rPr>
              <w:fldChar w:fldCharType="begin"/>
            </w:r>
            <w:r>
              <w:rPr>
                <w:noProof/>
                <w:webHidden/>
              </w:rPr>
              <w:instrText xml:space="preserve"> PAGEREF _Toc157517643 \h </w:instrText>
            </w:r>
            <w:r>
              <w:rPr>
                <w:noProof/>
                <w:webHidden/>
              </w:rPr>
            </w:r>
            <w:r>
              <w:rPr>
                <w:noProof/>
                <w:webHidden/>
              </w:rPr>
              <w:fldChar w:fldCharType="separate"/>
            </w:r>
            <w:r>
              <w:rPr>
                <w:noProof/>
                <w:webHidden/>
              </w:rPr>
              <w:t>11</w:t>
            </w:r>
            <w:r>
              <w:rPr>
                <w:noProof/>
                <w:webHidden/>
              </w:rPr>
              <w:fldChar w:fldCharType="end"/>
            </w:r>
          </w:hyperlink>
        </w:p>
        <w:p w14:paraId="7D3205DB" w14:textId="19A6E5F3" w:rsidR="001520EF" w:rsidRDefault="001520EF">
          <w:pPr>
            <w:pStyle w:val="TOC2"/>
            <w:tabs>
              <w:tab w:val="right" w:leader="dot" w:pos="9350"/>
            </w:tabs>
            <w:rPr>
              <w:rFonts w:asciiTheme="minorHAnsi" w:eastAsiaTheme="minorEastAsia" w:hAnsiTheme="minorHAnsi" w:cstheme="minorBidi"/>
              <w:noProof/>
              <w:szCs w:val="22"/>
            </w:rPr>
          </w:pPr>
          <w:hyperlink w:anchor="_Toc157517644" w:history="1">
            <w:r w:rsidRPr="00CD70A9">
              <w:rPr>
                <w:rStyle w:val="Hyperlink"/>
                <w:noProof/>
              </w:rPr>
              <w:t>Research Ethics</w:t>
            </w:r>
            <w:r>
              <w:rPr>
                <w:noProof/>
                <w:webHidden/>
              </w:rPr>
              <w:tab/>
            </w:r>
            <w:r>
              <w:rPr>
                <w:noProof/>
                <w:webHidden/>
              </w:rPr>
              <w:fldChar w:fldCharType="begin"/>
            </w:r>
            <w:r>
              <w:rPr>
                <w:noProof/>
                <w:webHidden/>
              </w:rPr>
              <w:instrText xml:space="preserve"> PAGEREF _Toc157517644 \h </w:instrText>
            </w:r>
            <w:r>
              <w:rPr>
                <w:noProof/>
                <w:webHidden/>
              </w:rPr>
            </w:r>
            <w:r>
              <w:rPr>
                <w:noProof/>
                <w:webHidden/>
              </w:rPr>
              <w:fldChar w:fldCharType="separate"/>
            </w:r>
            <w:r>
              <w:rPr>
                <w:noProof/>
                <w:webHidden/>
              </w:rPr>
              <w:t>12</w:t>
            </w:r>
            <w:r>
              <w:rPr>
                <w:noProof/>
                <w:webHidden/>
              </w:rPr>
              <w:fldChar w:fldCharType="end"/>
            </w:r>
          </w:hyperlink>
        </w:p>
        <w:p w14:paraId="03179AE6" w14:textId="6EC9616C" w:rsidR="001520EF" w:rsidRDefault="001520EF">
          <w:pPr>
            <w:pStyle w:val="TOC1"/>
            <w:tabs>
              <w:tab w:val="right" w:leader="dot" w:pos="9350"/>
            </w:tabs>
            <w:rPr>
              <w:rFonts w:asciiTheme="minorHAnsi" w:eastAsiaTheme="minorEastAsia" w:hAnsiTheme="minorHAnsi" w:cstheme="minorBidi"/>
              <w:noProof/>
              <w:szCs w:val="22"/>
            </w:rPr>
          </w:pPr>
          <w:hyperlink w:anchor="_Toc157517645" w:history="1">
            <w:r w:rsidRPr="00CD70A9">
              <w:rPr>
                <w:rStyle w:val="Hyperlink"/>
                <w:noProof/>
              </w:rPr>
              <w:t>Literature Review</w:t>
            </w:r>
            <w:r>
              <w:rPr>
                <w:noProof/>
                <w:webHidden/>
              </w:rPr>
              <w:tab/>
            </w:r>
            <w:r>
              <w:rPr>
                <w:noProof/>
                <w:webHidden/>
              </w:rPr>
              <w:fldChar w:fldCharType="begin"/>
            </w:r>
            <w:r>
              <w:rPr>
                <w:noProof/>
                <w:webHidden/>
              </w:rPr>
              <w:instrText xml:space="preserve"> PAGEREF _Toc157517645 \h </w:instrText>
            </w:r>
            <w:r>
              <w:rPr>
                <w:noProof/>
                <w:webHidden/>
              </w:rPr>
            </w:r>
            <w:r>
              <w:rPr>
                <w:noProof/>
                <w:webHidden/>
              </w:rPr>
              <w:fldChar w:fldCharType="separate"/>
            </w:r>
            <w:r>
              <w:rPr>
                <w:noProof/>
                <w:webHidden/>
              </w:rPr>
              <w:t>13</w:t>
            </w:r>
            <w:r>
              <w:rPr>
                <w:noProof/>
                <w:webHidden/>
              </w:rPr>
              <w:fldChar w:fldCharType="end"/>
            </w:r>
          </w:hyperlink>
        </w:p>
        <w:p w14:paraId="3B9E123E" w14:textId="24849AE2" w:rsidR="001520EF" w:rsidRDefault="001520EF">
          <w:pPr>
            <w:pStyle w:val="TOC2"/>
            <w:tabs>
              <w:tab w:val="right" w:leader="dot" w:pos="9350"/>
            </w:tabs>
            <w:rPr>
              <w:rFonts w:asciiTheme="minorHAnsi" w:eastAsiaTheme="minorEastAsia" w:hAnsiTheme="minorHAnsi" w:cstheme="minorBidi"/>
              <w:noProof/>
              <w:szCs w:val="22"/>
            </w:rPr>
          </w:pPr>
          <w:hyperlink w:anchor="_Toc157517646" w:history="1">
            <w:r w:rsidRPr="00CD70A9">
              <w:rPr>
                <w:rStyle w:val="Hyperlink"/>
                <w:rFonts w:eastAsia="Times New Roman"/>
                <w:noProof/>
              </w:rPr>
              <w:t>Lean and its place in industry</w:t>
            </w:r>
            <w:r>
              <w:rPr>
                <w:noProof/>
                <w:webHidden/>
              </w:rPr>
              <w:tab/>
            </w:r>
            <w:r>
              <w:rPr>
                <w:noProof/>
                <w:webHidden/>
              </w:rPr>
              <w:fldChar w:fldCharType="begin"/>
            </w:r>
            <w:r>
              <w:rPr>
                <w:noProof/>
                <w:webHidden/>
              </w:rPr>
              <w:instrText xml:space="preserve"> PAGEREF _Toc157517646 \h </w:instrText>
            </w:r>
            <w:r>
              <w:rPr>
                <w:noProof/>
                <w:webHidden/>
              </w:rPr>
            </w:r>
            <w:r>
              <w:rPr>
                <w:noProof/>
                <w:webHidden/>
              </w:rPr>
              <w:fldChar w:fldCharType="separate"/>
            </w:r>
            <w:r>
              <w:rPr>
                <w:noProof/>
                <w:webHidden/>
              </w:rPr>
              <w:t>13</w:t>
            </w:r>
            <w:r>
              <w:rPr>
                <w:noProof/>
                <w:webHidden/>
              </w:rPr>
              <w:fldChar w:fldCharType="end"/>
            </w:r>
          </w:hyperlink>
        </w:p>
        <w:p w14:paraId="3A2EA034" w14:textId="4E39801A" w:rsidR="001520EF" w:rsidRDefault="001520EF">
          <w:pPr>
            <w:pStyle w:val="TOC3"/>
            <w:tabs>
              <w:tab w:val="right" w:leader="dot" w:pos="9350"/>
            </w:tabs>
            <w:rPr>
              <w:rFonts w:asciiTheme="minorHAnsi" w:eastAsiaTheme="minorEastAsia" w:hAnsiTheme="minorHAnsi" w:cstheme="minorBidi"/>
              <w:noProof/>
              <w:szCs w:val="22"/>
            </w:rPr>
          </w:pPr>
          <w:hyperlink w:anchor="_Toc157517647" w:history="1">
            <w:r w:rsidRPr="00CD70A9">
              <w:rPr>
                <w:rStyle w:val="Hyperlink"/>
                <w:noProof/>
              </w:rPr>
              <w:t>What is Lean</w:t>
            </w:r>
            <w:r>
              <w:rPr>
                <w:noProof/>
                <w:webHidden/>
              </w:rPr>
              <w:tab/>
            </w:r>
            <w:r>
              <w:rPr>
                <w:noProof/>
                <w:webHidden/>
              </w:rPr>
              <w:fldChar w:fldCharType="begin"/>
            </w:r>
            <w:r>
              <w:rPr>
                <w:noProof/>
                <w:webHidden/>
              </w:rPr>
              <w:instrText xml:space="preserve"> PAGEREF _Toc157517647 \h </w:instrText>
            </w:r>
            <w:r>
              <w:rPr>
                <w:noProof/>
                <w:webHidden/>
              </w:rPr>
            </w:r>
            <w:r>
              <w:rPr>
                <w:noProof/>
                <w:webHidden/>
              </w:rPr>
              <w:fldChar w:fldCharType="separate"/>
            </w:r>
            <w:r>
              <w:rPr>
                <w:noProof/>
                <w:webHidden/>
              </w:rPr>
              <w:t>13</w:t>
            </w:r>
            <w:r>
              <w:rPr>
                <w:noProof/>
                <w:webHidden/>
              </w:rPr>
              <w:fldChar w:fldCharType="end"/>
            </w:r>
          </w:hyperlink>
        </w:p>
        <w:p w14:paraId="29C4C6E7" w14:textId="4A793B23" w:rsidR="001520EF" w:rsidRDefault="001520EF">
          <w:pPr>
            <w:pStyle w:val="TOC3"/>
            <w:tabs>
              <w:tab w:val="right" w:leader="dot" w:pos="9350"/>
            </w:tabs>
            <w:rPr>
              <w:rFonts w:asciiTheme="minorHAnsi" w:eastAsiaTheme="minorEastAsia" w:hAnsiTheme="minorHAnsi" w:cstheme="minorBidi"/>
              <w:noProof/>
              <w:szCs w:val="22"/>
            </w:rPr>
          </w:pPr>
          <w:hyperlink w:anchor="_Toc157517648" w:history="1">
            <w:r w:rsidRPr="00CD70A9">
              <w:rPr>
                <w:rStyle w:val="Hyperlink"/>
                <w:rFonts w:eastAsia="Times New Roman"/>
                <w:noProof/>
              </w:rPr>
              <w:t>The impact of Lean on continuous improvement</w:t>
            </w:r>
            <w:r>
              <w:rPr>
                <w:noProof/>
                <w:webHidden/>
              </w:rPr>
              <w:tab/>
            </w:r>
            <w:r>
              <w:rPr>
                <w:noProof/>
                <w:webHidden/>
              </w:rPr>
              <w:fldChar w:fldCharType="begin"/>
            </w:r>
            <w:r>
              <w:rPr>
                <w:noProof/>
                <w:webHidden/>
              </w:rPr>
              <w:instrText xml:space="preserve"> PAGEREF _Toc157517648 \h </w:instrText>
            </w:r>
            <w:r>
              <w:rPr>
                <w:noProof/>
                <w:webHidden/>
              </w:rPr>
            </w:r>
            <w:r>
              <w:rPr>
                <w:noProof/>
                <w:webHidden/>
              </w:rPr>
              <w:fldChar w:fldCharType="separate"/>
            </w:r>
            <w:r>
              <w:rPr>
                <w:noProof/>
                <w:webHidden/>
              </w:rPr>
              <w:t>15</w:t>
            </w:r>
            <w:r>
              <w:rPr>
                <w:noProof/>
                <w:webHidden/>
              </w:rPr>
              <w:fldChar w:fldCharType="end"/>
            </w:r>
          </w:hyperlink>
        </w:p>
        <w:p w14:paraId="7D0F67DA" w14:textId="729434DE" w:rsidR="001520EF" w:rsidRDefault="001520EF">
          <w:pPr>
            <w:pStyle w:val="TOC3"/>
            <w:tabs>
              <w:tab w:val="right" w:leader="dot" w:pos="9350"/>
            </w:tabs>
            <w:rPr>
              <w:rFonts w:asciiTheme="minorHAnsi" w:eastAsiaTheme="minorEastAsia" w:hAnsiTheme="minorHAnsi" w:cstheme="minorBidi"/>
              <w:noProof/>
              <w:szCs w:val="22"/>
            </w:rPr>
          </w:pPr>
          <w:hyperlink w:anchor="_Toc157517649" w:history="1">
            <w:r w:rsidRPr="00CD70A9">
              <w:rPr>
                <w:rStyle w:val="Hyperlink"/>
                <w:noProof/>
              </w:rPr>
              <w:t>The Problem with Lean?</w:t>
            </w:r>
            <w:r>
              <w:rPr>
                <w:noProof/>
                <w:webHidden/>
              </w:rPr>
              <w:tab/>
            </w:r>
            <w:r>
              <w:rPr>
                <w:noProof/>
                <w:webHidden/>
              </w:rPr>
              <w:fldChar w:fldCharType="begin"/>
            </w:r>
            <w:r>
              <w:rPr>
                <w:noProof/>
                <w:webHidden/>
              </w:rPr>
              <w:instrText xml:space="preserve"> PAGEREF _Toc157517649 \h </w:instrText>
            </w:r>
            <w:r>
              <w:rPr>
                <w:noProof/>
                <w:webHidden/>
              </w:rPr>
            </w:r>
            <w:r>
              <w:rPr>
                <w:noProof/>
                <w:webHidden/>
              </w:rPr>
              <w:fldChar w:fldCharType="separate"/>
            </w:r>
            <w:r>
              <w:rPr>
                <w:noProof/>
                <w:webHidden/>
              </w:rPr>
              <w:t>16</w:t>
            </w:r>
            <w:r>
              <w:rPr>
                <w:noProof/>
                <w:webHidden/>
              </w:rPr>
              <w:fldChar w:fldCharType="end"/>
            </w:r>
          </w:hyperlink>
        </w:p>
        <w:p w14:paraId="53101187" w14:textId="5BC3CB0C" w:rsidR="001520EF" w:rsidRDefault="001520EF">
          <w:pPr>
            <w:pStyle w:val="TOC2"/>
            <w:tabs>
              <w:tab w:val="right" w:leader="dot" w:pos="9350"/>
            </w:tabs>
            <w:rPr>
              <w:rFonts w:asciiTheme="minorHAnsi" w:eastAsiaTheme="minorEastAsia" w:hAnsiTheme="minorHAnsi" w:cstheme="minorBidi"/>
              <w:noProof/>
              <w:szCs w:val="22"/>
            </w:rPr>
          </w:pPr>
          <w:hyperlink w:anchor="_Toc157517650" w:history="1">
            <w:r w:rsidRPr="00CD70A9">
              <w:rPr>
                <w:rStyle w:val="Hyperlink"/>
                <w:rFonts w:eastAsia="Times New Roman"/>
                <w:noProof/>
              </w:rPr>
              <w:t>Industry 4.0 and its place in industry</w:t>
            </w:r>
            <w:r>
              <w:rPr>
                <w:noProof/>
                <w:webHidden/>
              </w:rPr>
              <w:tab/>
            </w:r>
            <w:r>
              <w:rPr>
                <w:noProof/>
                <w:webHidden/>
              </w:rPr>
              <w:fldChar w:fldCharType="begin"/>
            </w:r>
            <w:r>
              <w:rPr>
                <w:noProof/>
                <w:webHidden/>
              </w:rPr>
              <w:instrText xml:space="preserve"> PAGEREF _Toc157517650 \h </w:instrText>
            </w:r>
            <w:r>
              <w:rPr>
                <w:noProof/>
                <w:webHidden/>
              </w:rPr>
            </w:r>
            <w:r>
              <w:rPr>
                <w:noProof/>
                <w:webHidden/>
              </w:rPr>
              <w:fldChar w:fldCharType="separate"/>
            </w:r>
            <w:r>
              <w:rPr>
                <w:noProof/>
                <w:webHidden/>
              </w:rPr>
              <w:t>17</w:t>
            </w:r>
            <w:r>
              <w:rPr>
                <w:noProof/>
                <w:webHidden/>
              </w:rPr>
              <w:fldChar w:fldCharType="end"/>
            </w:r>
          </w:hyperlink>
        </w:p>
        <w:p w14:paraId="2A7D4149" w14:textId="6796EFC0" w:rsidR="001520EF" w:rsidRDefault="001520EF">
          <w:pPr>
            <w:pStyle w:val="TOC3"/>
            <w:tabs>
              <w:tab w:val="right" w:leader="dot" w:pos="9350"/>
            </w:tabs>
            <w:rPr>
              <w:rFonts w:asciiTheme="minorHAnsi" w:eastAsiaTheme="minorEastAsia" w:hAnsiTheme="minorHAnsi" w:cstheme="minorBidi"/>
              <w:noProof/>
              <w:szCs w:val="22"/>
            </w:rPr>
          </w:pPr>
          <w:hyperlink w:anchor="_Toc157517651" w:history="1">
            <w:r w:rsidRPr="00CD70A9">
              <w:rPr>
                <w:rStyle w:val="Hyperlink"/>
                <w:noProof/>
              </w:rPr>
              <w:t>What is Industry 4.0</w:t>
            </w:r>
            <w:r>
              <w:rPr>
                <w:noProof/>
                <w:webHidden/>
              </w:rPr>
              <w:tab/>
            </w:r>
            <w:r>
              <w:rPr>
                <w:noProof/>
                <w:webHidden/>
              </w:rPr>
              <w:fldChar w:fldCharType="begin"/>
            </w:r>
            <w:r>
              <w:rPr>
                <w:noProof/>
                <w:webHidden/>
              </w:rPr>
              <w:instrText xml:space="preserve"> PAGEREF _Toc157517651 \h </w:instrText>
            </w:r>
            <w:r>
              <w:rPr>
                <w:noProof/>
                <w:webHidden/>
              </w:rPr>
            </w:r>
            <w:r>
              <w:rPr>
                <w:noProof/>
                <w:webHidden/>
              </w:rPr>
              <w:fldChar w:fldCharType="separate"/>
            </w:r>
            <w:r>
              <w:rPr>
                <w:noProof/>
                <w:webHidden/>
              </w:rPr>
              <w:t>17</w:t>
            </w:r>
            <w:r>
              <w:rPr>
                <w:noProof/>
                <w:webHidden/>
              </w:rPr>
              <w:fldChar w:fldCharType="end"/>
            </w:r>
          </w:hyperlink>
        </w:p>
        <w:p w14:paraId="223E4DCF" w14:textId="47AB3804" w:rsidR="001520EF" w:rsidRDefault="001520EF">
          <w:pPr>
            <w:pStyle w:val="TOC3"/>
            <w:tabs>
              <w:tab w:val="right" w:leader="dot" w:pos="9350"/>
            </w:tabs>
            <w:rPr>
              <w:rFonts w:asciiTheme="minorHAnsi" w:eastAsiaTheme="minorEastAsia" w:hAnsiTheme="minorHAnsi" w:cstheme="minorBidi"/>
              <w:noProof/>
              <w:szCs w:val="22"/>
            </w:rPr>
          </w:pPr>
          <w:hyperlink w:anchor="_Toc157517652" w:history="1">
            <w:r w:rsidRPr="00CD70A9">
              <w:rPr>
                <w:rStyle w:val="Hyperlink"/>
                <w:noProof/>
                <w:lang w:val="en-US" w:eastAsia="en-US"/>
              </w:rPr>
              <w:t>Industry 4.0 value drivers</w:t>
            </w:r>
            <w:r>
              <w:rPr>
                <w:noProof/>
                <w:webHidden/>
              </w:rPr>
              <w:tab/>
            </w:r>
            <w:r>
              <w:rPr>
                <w:noProof/>
                <w:webHidden/>
              </w:rPr>
              <w:fldChar w:fldCharType="begin"/>
            </w:r>
            <w:r>
              <w:rPr>
                <w:noProof/>
                <w:webHidden/>
              </w:rPr>
              <w:instrText xml:space="preserve"> PAGEREF _Toc157517652 \h </w:instrText>
            </w:r>
            <w:r>
              <w:rPr>
                <w:noProof/>
                <w:webHidden/>
              </w:rPr>
            </w:r>
            <w:r>
              <w:rPr>
                <w:noProof/>
                <w:webHidden/>
              </w:rPr>
              <w:fldChar w:fldCharType="separate"/>
            </w:r>
            <w:r>
              <w:rPr>
                <w:noProof/>
                <w:webHidden/>
              </w:rPr>
              <w:t>17</w:t>
            </w:r>
            <w:r>
              <w:rPr>
                <w:noProof/>
                <w:webHidden/>
              </w:rPr>
              <w:fldChar w:fldCharType="end"/>
            </w:r>
          </w:hyperlink>
        </w:p>
        <w:p w14:paraId="4B3BD232" w14:textId="6714BC78" w:rsidR="001520EF" w:rsidRDefault="001520EF">
          <w:pPr>
            <w:pStyle w:val="TOC3"/>
            <w:tabs>
              <w:tab w:val="right" w:leader="dot" w:pos="9350"/>
            </w:tabs>
            <w:rPr>
              <w:rFonts w:asciiTheme="minorHAnsi" w:eastAsiaTheme="minorEastAsia" w:hAnsiTheme="minorHAnsi" w:cstheme="minorBidi"/>
              <w:noProof/>
              <w:szCs w:val="22"/>
            </w:rPr>
          </w:pPr>
          <w:hyperlink w:anchor="_Toc157517653" w:history="1">
            <w:r w:rsidRPr="00CD70A9">
              <w:rPr>
                <w:rStyle w:val="Hyperlink"/>
                <w:noProof/>
                <w:lang w:val="en-US" w:eastAsia="en-US"/>
              </w:rPr>
              <w:t>Industry 4.0 and its impact on continuous improvement</w:t>
            </w:r>
            <w:r>
              <w:rPr>
                <w:noProof/>
                <w:webHidden/>
              </w:rPr>
              <w:tab/>
            </w:r>
            <w:r>
              <w:rPr>
                <w:noProof/>
                <w:webHidden/>
              </w:rPr>
              <w:fldChar w:fldCharType="begin"/>
            </w:r>
            <w:r>
              <w:rPr>
                <w:noProof/>
                <w:webHidden/>
              </w:rPr>
              <w:instrText xml:space="preserve"> PAGEREF _Toc157517653 \h </w:instrText>
            </w:r>
            <w:r>
              <w:rPr>
                <w:noProof/>
                <w:webHidden/>
              </w:rPr>
            </w:r>
            <w:r>
              <w:rPr>
                <w:noProof/>
                <w:webHidden/>
              </w:rPr>
              <w:fldChar w:fldCharType="separate"/>
            </w:r>
            <w:r>
              <w:rPr>
                <w:noProof/>
                <w:webHidden/>
              </w:rPr>
              <w:t>19</w:t>
            </w:r>
            <w:r>
              <w:rPr>
                <w:noProof/>
                <w:webHidden/>
              </w:rPr>
              <w:fldChar w:fldCharType="end"/>
            </w:r>
          </w:hyperlink>
        </w:p>
        <w:p w14:paraId="50FB9364" w14:textId="3CA1EB8F" w:rsidR="001520EF" w:rsidRDefault="001520EF">
          <w:pPr>
            <w:pStyle w:val="TOC3"/>
            <w:tabs>
              <w:tab w:val="right" w:leader="dot" w:pos="9350"/>
            </w:tabs>
            <w:rPr>
              <w:rFonts w:asciiTheme="minorHAnsi" w:eastAsiaTheme="minorEastAsia" w:hAnsiTheme="minorHAnsi" w:cstheme="minorBidi"/>
              <w:noProof/>
              <w:szCs w:val="22"/>
            </w:rPr>
          </w:pPr>
          <w:hyperlink w:anchor="_Toc157517654" w:history="1">
            <w:r w:rsidRPr="00CD70A9">
              <w:rPr>
                <w:rStyle w:val="Hyperlink"/>
                <w:noProof/>
                <w:lang w:val="en-US" w:eastAsia="en-US"/>
              </w:rPr>
              <w:t>The challenges and risks of Industry 4.0 adoption</w:t>
            </w:r>
            <w:r>
              <w:rPr>
                <w:noProof/>
                <w:webHidden/>
              </w:rPr>
              <w:tab/>
            </w:r>
            <w:r>
              <w:rPr>
                <w:noProof/>
                <w:webHidden/>
              </w:rPr>
              <w:fldChar w:fldCharType="begin"/>
            </w:r>
            <w:r>
              <w:rPr>
                <w:noProof/>
                <w:webHidden/>
              </w:rPr>
              <w:instrText xml:space="preserve"> PAGEREF _Toc157517654 \h </w:instrText>
            </w:r>
            <w:r>
              <w:rPr>
                <w:noProof/>
                <w:webHidden/>
              </w:rPr>
            </w:r>
            <w:r>
              <w:rPr>
                <w:noProof/>
                <w:webHidden/>
              </w:rPr>
              <w:fldChar w:fldCharType="separate"/>
            </w:r>
            <w:r>
              <w:rPr>
                <w:noProof/>
                <w:webHidden/>
              </w:rPr>
              <w:t>21</w:t>
            </w:r>
            <w:r>
              <w:rPr>
                <w:noProof/>
                <w:webHidden/>
              </w:rPr>
              <w:fldChar w:fldCharType="end"/>
            </w:r>
          </w:hyperlink>
        </w:p>
        <w:p w14:paraId="5E524B41" w14:textId="5A6545F7" w:rsidR="001520EF" w:rsidRDefault="001520EF">
          <w:pPr>
            <w:pStyle w:val="TOC2"/>
            <w:tabs>
              <w:tab w:val="right" w:leader="dot" w:pos="9350"/>
            </w:tabs>
            <w:rPr>
              <w:rFonts w:asciiTheme="minorHAnsi" w:eastAsiaTheme="minorEastAsia" w:hAnsiTheme="minorHAnsi" w:cstheme="minorBidi"/>
              <w:noProof/>
              <w:szCs w:val="22"/>
            </w:rPr>
          </w:pPr>
          <w:hyperlink w:anchor="_Toc157517655" w:history="1">
            <w:r w:rsidRPr="00CD70A9">
              <w:rPr>
                <w:rStyle w:val="Hyperlink"/>
                <w:noProof/>
                <w:lang w:val="en-US" w:eastAsia="en-US"/>
              </w:rPr>
              <w:t>Lean and Industry 4.0 Integration</w:t>
            </w:r>
            <w:r>
              <w:rPr>
                <w:noProof/>
                <w:webHidden/>
              </w:rPr>
              <w:tab/>
            </w:r>
            <w:r>
              <w:rPr>
                <w:noProof/>
                <w:webHidden/>
              </w:rPr>
              <w:fldChar w:fldCharType="begin"/>
            </w:r>
            <w:r>
              <w:rPr>
                <w:noProof/>
                <w:webHidden/>
              </w:rPr>
              <w:instrText xml:space="preserve"> PAGEREF _Toc157517655 \h </w:instrText>
            </w:r>
            <w:r>
              <w:rPr>
                <w:noProof/>
                <w:webHidden/>
              </w:rPr>
            </w:r>
            <w:r>
              <w:rPr>
                <w:noProof/>
                <w:webHidden/>
              </w:rPr>
              <w:fldChar w:fldCharType="separate"/>
            </w:r>
            <w:r>
              <w:rPr>
                <w:noProof/>
                <w:webHidden/>
              </w:rPr>
              <w:t>24</w:t>
            </w:r>
            <w:r>
              <w:rPr>
                <w:noProof/>
                <w:webHidden/>
              </w:rPr>
              <w:fldChar w:fldCharType="end"/>
            </w:r>
          </w:hyperlink>
        </w:p>
        <w:p w14:paraId="161DD3FC" w14:textId="7514D693" w:rsidR="001520EF" w:rsidRDefault="001520EF">
          <w:pPr>
            <w:pStyle w:val="TOC3"/>
            <w:tabs>
              <w:tab w:val="right" w:leader="dot" w:pos="9350"/>
            </w:tabs>
            <w:rPr>
              <w:rFonts w:asciiTheme="minorHAnsi" w:eastAsiaTheme="minorEastAsia" w:hAnsiTheme="minorHAnsi" w:cstheme="minorBidi"/>
              <w:noProof/>
              <w:szCs w:val="22"/>
            </w:rPr>
          </w:pPr>
          <w:hyperlink w:anchor="_Toc157517656" w:history="1">
            <w:r w:rsidRPr="00CD70A9">
              <w:rPr>
                <w:rStyle w:val="Hyperlink"/>
                <w:noProof/>
                <w:lang w:val="en-US" w:eastAsia="en-US"/>
              </w:rPr>
              <w:t>How do they align?</w:t>
            </w:r>
            <w:r>
              <w:rPr>
                <w:noProof/>
                <w:webHidden/>
              </w:rPr>
              <w:tab/>
            </w:r>
            <w:r>
              <w:rPr>
                <w:noProof/>
                <w:webHidden/>
              </w:rPr>
              <w:fldChar w:fldCharType="begin"/>
            </w:r>
            <w:r>
              <w:rPr>
                <w:noProof/>
                <w:webHidden/>
              </w:rPr>
              <w:instrText xml:space="preserve"> PAGEREF _Toc157517656 \h </w:instrText>
            </w:r>
            <w:r>
              <w:rPr>
                <w:noProof/>
                <w:webHidden/>
              </w:rPr>
            </w:r>
            <w:r>
              <w:rPr>
                <w:noProof/>
                <w:webHidden/>
              </w:rPr>
              <w:fldChar w:fldCharType="separate"/>
            </w:r>
            <w:r>
              <w:rPr>
                <w:noProof/>
                <w:webHidden/>
              </w:rPr>
              <w:t>24</w:t>
            </w:r>
            <w:r>
              <w:rPr>
                <w:noProof/>
                <w:webHidden/>
              </w:rPr>
              <w:fldChar w:fldCharType="end"/>
            </w:r>
          </w:hyperlink>
        </w:p>
        <w:p w14:paraId="115A1615" w14:textId="532CA900" w:rsidR="001520EF" w:rsidRDefault="001520EF">
          <w:pPr>
            <w:pStyle w:val="TOC3"/>
            <w:tabs>
              <w:tab w:val="right" w:leader="dot" w:pos="9350"/>
            </w:tabs>
            <w:rPr>
              <w:rFonts w:asciiTheme="minorHAnsi" w:eastAsiaTheme="minorEastAsia" w:hAnsiTheme="minorHAnsi" w:cstheme="minorBidi"/>
              <w:noProof/>
              <w:szCs w:val="22"/>
            </w:rPr>
          </w:pPr>
          <w:hyperlink w:anchor="_Toc157517657" w:history="1">
            <w:r w:rsidRPr="00CD70A9">
              <w:rPr>
                <w:rStyle w:val="Hyperlink"/>
                <w:noProof/>
                <w:lang w:val="en-US" w:eastAsia="en-US"/>
              </w:rPr>
              <w:t>Lean first and then digitalize approach</w:t>
            </w:r>
            <w:r>
              <w:rPr>
                <w:noProof/>
                <w:webHidden/>
              </w:rPr>
              <w:tab/>
            </w:r>
            <w:r>
              <w:rPr>
                <w:noProof/>
                <w:webHidden/>
              </w:rPr>
              <w:fldChar w:fldCharType="begin"/>
            </w:r>
            <w:r>
              <w:rPr>
                <w:noProof/>
                <w:webHidden/>
              </w:rPr>
              <w:instrText xml:space="preserve"> PAGEREF _Toc157517657 \h </w:instrText>
            </w:r>
            <w:r>
              <w:rPr>
                <w:noProof/>
                <w:webHidden/>
              </w:rPr>
            </w:r>
            <w:r>
              <w:rPr>
                <w:noProof/>
                <w:webHidden/>
              </w:rPr>
              <w:fldChar w:fldCharType="separate"/>
            </w:r>
            <w:r>
              <w:rPr>
                <w:noProof/>
                <w:webHidden/>
              </w:rPr>
              <w:t>25</w:t>
            </w:r>
            <w:r>
              <w:rPr>
                <w:noProof/>
                <w:webHidden/>
              </w:rPr>
              <w:fldChar w:fldCharType="end"/>
            </w:r>
          </w:hyperlink>
        </w:p>
        <w:p w14:paraId="480DEB8F" w14:textId="29C8EFAE" w:rsidR="001520EF" w:rsidRDefault="001520EF">
          <w:pPr>
            <w:pStyle w:val="TOC3"/>
            <w:tabs>
              <w:tab w:val="right" w:leader="dot" w:pos="9350"/>
            </w:tabs>
            <w:rPr>
              <w:rFonts w:asciiTheme="minorHAnsi" w:eastAsiaTheme="minorEastAsia" w:hAnsiTheme="minorHAnsi" w:cstheme="minorBidi"/>
              <w:noProof/>
              <w:szCs w:val="22"/>
            </w:rPr>
          </w:pPr>
          <w:hyperlink w:anchor="_Toc157517658" w:history="1">
            <w:r w:rsidRPr="00CD70A9">
              <w:rPr>
                <w:rStyle w:val="Hyperlink"/>
                <w:noProof/>
                <w:lang w:val="en-US" w:eastAsia="en-US"/>
              </w:rPr>
              <w:t>Industry 4.0 as a Lean enabler</w:t>
            </w:r>
            <w:r>
              <w:rPr>
                <w:noProof/>
                <w:webHidden/>
              </w:rPr>
              <w:tab/>
            </w:r>
            <w:r>
              <w:rPr>
                <w:noProof/>
                <w:webHidden/>
              </w:rPr>
              <w:fldChar w:fldCharType="begin"/>
            </w:r>
            <w:r>
              <w:rPr>
                <w:noProof/>
                <w:webHidden/>
              </w:rPr>
              <w:instrText xml:space="preserve"> PAGEREF _Toc157517658 \h </w:instrText>
            </w:r>
            <w:r>
              <w:rPr>
                <w:noProof/>
                <w:webHidden/>
              </w:rPr>
            </w:r>
            <w:r>
              <w:rPr>
                <w:noProof/>
                <w:webHidden/>
              </w:rPr>
              <w:fldChar w:fldCharType="separate"/>
            </w:r>
            <w:r>
              <w:rPr>
                <w:noProof/>
                <w:webHidden/>
              </w:rPr>
              <w:t>26</w:t>
            </w:r>
            <w:r>
              <w:rPr>
                <w:noProof/>
                <w:webHidden/>
              </w:rPr>
              <w:fldChar w:fldCharType="end"/>
            </w:r>
          </w:hyperlink>
        </w:p>
        <w:p w14:paraId="5912B52C" w14:textId="009480EF" w:rsidR="001520EF" w:rsidRDefault="001520EF">
          <w:pPr>
            <w:pStyle w:val="TOC1"/>
            <w:tabs>
              <w:tab w:val="right" w:leader="dot" w:pos="9350"/>
            </w:tabs>
            <w:rPr>
              <w:rFonts w:asciiTheme="minorHAnsi" w:eastAsiaTheme="minorEastAsia" w:hAnsiTheme="minorHAnsi" w:cstheme="minorBidi"/>
              <w:noProof/>
              <w:szCs w:val="22"/>
            </w:rPr>
          </w:pPr>
          <w:hyperlink w:anchor="_Toc157517659" w:history="1">
            <w:r w:rsidRPr="00CD70A9">
              <w:rPr>
                <w:rStyle w:val="Hyperlink"/>
                <w:noProof/>
              </w:rPr>
              <w:t>Case study one – Checkproof as a computerized maintenance management system (CMMS)</w:t>
            </w:r>
            <w:r>
              <w:rPr>
                <w:noProof/>
                <w:webHidden/>
              </w:rPr>
              <w:tab/>
            </w:r>
            <w:r>
              <w:rPr>
                <w:noProof/>
                <w:webHidden/>
              </w:rPr>
              <w:fldChar w:fldCharType="begin"/>
            </w:r>
            <w:r>
              <w:rPr>
                <w:noProof/>
                <w:webHidden/>
              </w:rPr>
              <w:instrText xml:space="preserve"> PAGEREF _Toc157517659 \h </w:instrText>
            </w:r>
            <w:r>
              <w:rPr>
                <w:noProof/>
                <w:webHidden/>
              </w:rPr>
            </w:r>
            <w:r>
              <w:rPr>
                <w:noProof/>
                <w:webHidden/>
              </w:rPr>
              <w:fldChar w:fldCharType="separate"/>
            </w:r>
            <w:r>
              <w:rPr>
                <w:noProof/>
                <w:webHidden/>
              </w:rPr>
              <w:t>28</w:t>
            </w:r>
            <w:r>
              <w:rPr>
                <w:noProof/>
                <w:webHidden/>
              </w:rPr>
              <w:fldChar w:fldCharType="end"/>
            </w:r>
          </w:hyperlink>
        </w:p>
        <w:p w14:paraId="3DBD4C39" w14:textId="4C5F22C9" w:rsidR="001520EF" w:rsidRDefault="001520EF">
          <w:pPr>
            <w:pStyle w:val="TOC2"/>
            <w:tabs>
              <w:tab w:val="right" w:leader="dot" w:pos="9350"/>
            </w:tabs>
            <w:rPr>
              <w:rFonts w:asciiTheme="minorHAnsi" w:eastAsiaTheme="minorEastAsia" w:hAnsiTheme="minorHAnsi" w:cstheme="minorBidi"/>
              <w:noProof/>
              <w:szCs w:val="22"/>
            </w:rPr>
          </w:pPr>
          <w:hyperlink w:anchor="_Toc157517660" w:history="1">
            <w:r w:rsidRPr="00CD70A9">
              <w:rPr>
                <w:rStyle w:val="Hyperlink"/>
                <w:noProof/>
              </w:rPr>
              <w:t>Problem definition</w:t>
            </w:r>
            <w:r>
              <w:rPr>
                <w:noProof/>
                <w:webHidden/>
              </w:rPr>
              <w:tab/>
            </w:r>
            <w:r>
              <w:rPr>
                <w:noProof/>
                <w:webHidden/>
              </w:rPr>
              <w:fldChar w:fldCharType="begin"/>
            </w:r>
            <w:r>
              <w:rPr>
                <w:noProof/>
                <w:webHidden/>
              </w:rPr>
              <w:instrText xml:space="preserve"> PAGEREF _Toc157517660 \h </w:instrText>
            </w:r>
            <w:r>
              <w:rPr>
                <w:noProof/>
                <w:webHidden/>
              </w:rPr>
            </w:r>
            <w:r>
              <w:rPr>
                <w:noProof/>
                <w:webHidden/>
              </w:rPr>
              <w:fldChar w:fldCharType="separate"/>
            </w:r>
            <w:r>
              <w:rPr>
                <w:noProof/>
                <w:webHidden/>
              </w:rPr>
              <w:t>28</w:t>
            </w:r>
            <w:r>
              <w:rPr>
                <w:noProof/>
                <w:webHidden/>
              </w:rPr>
              <w:fldChar w:fldCharType="end"/>
            </w:r>
          </w:hyperlink>
        </w:p>
        <w:p w14:paraId="22220E7C" w14:textId="1EE889FA" w:rsidR="001520EF" w:rsidRDefault="001520EF">
          <w:pPr>
            <w:pStyle w:val="TOC2"/>
            <w:tabs>
              <w:tab w:val="right" w:leader="dot" w:pos="9350"/>
            </w:tabs>
            <w:rPr>
              <w:rFonts w:asciiTheme="minorHAnsi" w:eastAsiaTheme="minorEastAsia" w:hAnsiTheme="minorHAnsi" w:cstheme="minorBidi"/>
              <w:noProof/>
              <w:szCs w:val="22"/>
            </w:rPr>
          </w:pPr>
          <w:hyperlink w:anchor="_Toc157517661" w:history="1">
            <w:r w:rsidRPr="00CD70A9">
              <w:rPr>
                <w:rStyle w:val="Hyperlink"/>
                <w:noProof/>
              </w:rPr>
              <w:t>Proposed solution</w:t>
            </w:r>
            <w:r>
              <w:rPr>
                <w:noProof/>
                <w:webHidden/>
              </w:rPr>
              <w:tab/>
            </w:r>
            <w:r>
              <w:rPr>
                <w:noProof/>
                <w:webHidden/>
              </w:rPr>
              <w:fldChar w:fldCharType="begin"/>
            </w:r>
            <w:r>
              <w:rPr>
                <w:noProof/>
                <w:webHidden/>
              </w:rPr>
              <w:instrText xml:space="preserve"> PAGEREF _Toc157517661 \h </w:instrText>
            </w:r>
            <w:r>
              <w:rPr>
                <w:noProof/>
                <w:webHidden/>
              </w:rPr>
            </w:r>
            <w:r>
              <w:rPr>
                <w:noProof/>
                <w:webHidden/>
              </w:rPr>
              <w:fldChar w:fldCharType="separate"/>
            </w:r>
            <w:r>
              <w:rPr>
                <w:noProof/>
                <w:webHidden/>
              </w:rPr>
              <w:t>30</w:t>
            </w:r>
            <w:r>
              <w:rPr>
                <w:noProof/>
                <w:webHidden/>
              </w:rPr>
              <w:fldChar w:fldCharType="end"/>
            </w:r>
          </w:hyperlink>
        </w:p>
        <w:p w14:paraId="0F92747B" w14:textId="4E0AFBAF" w:rsidR="001520EF" w:rsidRDefault="001520EF">
          <w:pPr>
            <w:pStyle w:val="TOC2"/>
            <w:tabs>
              <w:tab w:val="right" w:leader="dot" w:pos="9350"/>
            </w:tabs>
            <w:rPr>
              <w:rFonts w:asciiTheme="minorHAnsi" w:eastAsiaTheme="minorEastAsia" w:hAnsiTheme="minorHAnsi" w:cstheme="minorBidi"/>
              <w:noProof/>
              <w:szCs w:val="22"/>
            </w:rPr>
          </w:pPr>
          <w:hyperlink w:anchor="_Toc157517662" w:history="1">
            <w:r w:rsidRPr="00CD70A9">
              <w:rPr>
                <w:rStyle w:val="Hyperlink"/>
                <w:noProof/>
              </w:rPr>
              <w:t>What is Checkproof?</w:t>
            </w:r>
            <w:r>
              <w:rPr>
                <w:noProof/>
                <w:webHidden/>
              </w:rPr>
              <w:tab/>
            </w:r>
            <w:r>
              <w:rPr>
                <w:noProof/>
                <w:webHidden/>
              </w:rPr>
              <w:fldChar w:fldCharType="begin"/>
            </w:r>
            <w:r>
              <w:rPr>
                <w:noProof/>
                <w:webHidden/>
              </w:rPr>
              <w:instrText xml:space="preserve"> PAGEREF _Toc157517662 \h </w:instrText>
            </w:r>
            <w:r>
              <w:rPr>
                <w:noProof/>
                <w:webHidden/>
              </w:rPr>
            </w:r>
            <w:r>
              <w:rPr>
                <w:noProof/>
                <w:webHidden/>
              </w:rPr>
              <w:fldChar w:fldCharType="separate"/>
            </w:r>
            <w:r>
              <w:rPr>
                <w:noProof/>
                <w:webHidden/>
              </w:rPr>
              <w:t>31</w:t>
            </w:r>
            <w:r>
              <w:rPr>
                <w:noProof/>
                <w:webHidden/>
              </w:rPr>
              <w:fldChar w:fldCharType="end"/>
            </w:r>
          </w:hyperlink>
        </w:p>
        <w:p w14:paraId="008B4677" w14:textId="5FA4F864" w:rsidR="001520EF" w:rsidRDefault="001520EF">
          <w:pPr>
            <w:pStyle w:val="TOC2"/>
            <w:tabs>
              <w:tab w:val="right" w:leader="dot" w:pos="9350"/>
            </w:tabs>
            <w:rPr>
              <w:rFonts w:asciiTheme="minorHAnsi" w:eastAsiaTheme="minorEastAsia" w:hAnsiTheme="minorHAnsi" w:cstheme="minorBidi"/>
              <w:noProof/>
              <w:szCs w:val="22"/>
            </w:rPr>
          </w:pPr>
          <w:hyperlink w:anchor="_Toc157517663" w:history="1">
            <w:r w:rsidRPr="00CD70A9">
              <w:rPr>
                <w:rStyle w:val="Hyperlink"/>
                <w:noProof/>
              </w:rPr>
              <w:t>What I4.0 technologies does it leverage?</w:t>
            </w:r>
            <w:r>
              <w:rPr>
                <w:noProof/>
                <w:webHidden/>
              </w:rPr>
              <w:tab/>
            </w:r>
            <w:r>
              <w:rPr>
                <w:noProof/>
                <w:webHidden/>
              </w:rPr>
              <w:fldChar w:fldCharType="begin"/>
            </w:r>
            <w:r>
              <w:rPr>
                <w:noProof/>
                <w:webHidden/>
              </w:rPr>
              <w:instrText xml:space="preserve"> PAGEREF _Toc157517663 \h </w:instrText>
            </w:r>
            <w:r>
              <w:rPr>
                <w:noProof/>
                <w:webHidden/>
              </w:rPr>
            </w:r>
            <w:r>
              <w:rPr>
                <w:noProof/>
                <w:webHidden/>
              </w:rPr>
              <w:fldChar w:fldCharType="separate"/>
            </w:r>
            <w:r>
              <w:rPr>
                <w:noProof/>
                <w:webHidden/>
              </w:rPr>
              <w:t>32</w:t>
            </w:r>
            <w:r>
              <w:rPr>
                <w:noProof/>
                <w:webHidden/>
              </w:rPr>
              <w:fldChar w:fldCharType="end"/>
            </w:r>
          </w:hyperlink>
        </w:p>
        <w:p w14:paraId="7A1AE40C" w14:textId="663EB434" w:rsidR="001520EF" w:rsidRDefault="001520EF">
          <w:pPr>
            <w:pStyle w:val="TOC2"/>
            <w:tabs>
              <w:tab w:val="right" w:leader="dot" w:pos="9350"/>
            </w:tabs>
            <w:rPr>
              <w:rFonts w:asciiTheme="minorHAnsi" w:eastAsiaTheme="minorEastAsia" w:hAnsiTheme="minorHAnsi" w:cstheme="minorBidi"/>
              <w:noProof/>
              <w:szCs w:val="22"/>
            </w:rPr>
          </w:pPr>
          <w:hyperlink w:anchor="_Toc157517664" w:history="1">
            <w:r w:rsidRPr="00CD70A9">
              <w:rPr>
                <w:rStyle w:val="Hyperlink"/>
                <w:noProof/>
                <w:lang w:val="en-US" w:eastAsia="en-US"/>
              </w:rPr>
              <w:t>How was it deployed?</w:t>
            </w:r>
            <w:r>
              <w:rPr>
                <w:noProof/>
                <w:webHidden/>
              </w:rPr>
              <w:tab/>
            </w:r>
            <w:r>
              <w:rPr>
                <w:noProof/>
                <w:webHidden/>
              </w:rPr>
              <w:fldChar w:fldCharType="begin"/>
            </w:r>
            <w:r>
              <w:rPr>
                <w:noProof/>
                <w:webHidden/>
              </w:rPr>
              <w:instrText xml:space="preserve"> PAGEREF _Toc157517664 \h </w:instrText>
            </w:r>
            <w:r>
              <w:rPr>
                <w:noProof/>
                <w:webHidden/>
              </w:rPr>
            </w:r>
            <w:r>
              <w:rPr>
                <w:noProof/>
                <w:webHidden/>
              </w:rPr>
              <w:fldChar w:fldCharType="separate"/>
            </w:r>
            <w:r>
              <w:rPr>
                <w:noProof/>
                <w:webHidden/>
              </w:rPr>
              <w:t>33</w:t>
            </w:r>
            <w:r>
              <w:rPr>
                <w:noProof/>
                <w:webHidden/>
              </w:rPr>
              <w:fldChar w:fldCharType="end"/>
            </w:r>
          </w:hyperlink>
        </w:p>
        <w:p w14:paraId="74AB8FA0" w14:textId="3C5D4467" w:rsidR="001520EF" w:rsidRDefault="001520EF">
          <w:pPr>
            <w:pStyle w:val="TOC2"/>
            <w:tabs>
              <w:tab w:val="right" w:leader="dot" w:pos="9350"/>
            </w:tabs>
            <w:rPr>
              <w:rFonts w:asciiTheme="minorHAnsi" w:eastAsiaTheme="minorEastAsia" w:hAnsiTheme="minorHAnsi" w:cstheme="minorBidi"/>
              <w:noProof/>
              <w:szCs w:val="22"/>
            </w:rPr>
          </w:pPr>
          <w:hyperlink w:anchor="_Toc157517665" w:history="1">
            <w:r w:rsidRPr="00CD70A9">
              <w:rPr>
                <w:rStyle w:val="Hyperlink"/>
                <w:noProof/>
                <w:lang w:val="en-US" w:eastAsia="en-US"/>
              </w:rPr>
              <w:t>Challenges of deployment</w:t>
            </w:r>
            <w:r>
              <w:rPr>
                <w:noProof/>
                <w:webHidden/>
              </w:rPr>
              <w:tab/>
            </w:r>
            <w:r>
              <w:rPr>
                <w:noProof/>
                <w:webHidden/>
              </w:rPr>
              <w:fldChar w:fldCharType="begin"/>
            </w:r>
            <w:r>
              <w:rPr>
                <w:noProof/>
                <w:webHidden/>
              </w:rPr>
              <w:instrText xml:space="preserve"> PAGEREF _Toc157517665 \h </w:instrText>
            </w:r>
            <w:r>
              <w:rPr>
                <w:noProof/>
                <w:webHidden/>
              </w:rPr>
            </w:r>
            <w:r>
              <w:rPr>
                <w:noProof/>
                <w:webHidden/>
              </w:rPr>
              <w:fldChar w:fldCharType="separate"/>
            </w:r>
            <w:r>
              <w:rPr>
                <w:noProof/>
                <w:webHidden/>
              </w:rPr>
              <w:t>37</w:t>
            </w:r>
            <w:r>
              <w:rPr>
                <w:noProof/>
                <w:webHidden/>
              </w:rPr>
              <w:fldChar w:fldCharType="end"/>
            </w:r>
          </w:hyperlink>
        </w:p>
        <w:p w14:paraId="74B1EED3" w14:textId="1FEBE0E3" w:rsidR="001520EF" w:rsidRDefault="001520EF">
          <w:pPr>
            <w:pStyle w:val="TOC2"/>
            <w:tabs>
              <w:tab w:val="right" w:leader="dot" w:pos="9350"/>
            </w:tabs>
            <w:rPr>
              <w:rFonts w:asciiTheme="minorHAnsi" w:eastAsiaTheme="minorEastAsia" w:hAnsiTheme="minorHAnsi" w:cstheme="minorBidi"/>
              <w:noProof/>
              <w:szCs w:val="22"/>
            </w:rPr>
          </w:pPr>
          <w:hyperlink w:anchor="_Toc157517666" w:history="1">
            <w:r w:rsidRPr="00CD70A9">
              <w:rPr>
                <w:rStyle w:val="Hyperlink"/>
                <w:noProof/>
                <w:lang w:val="en-US" w:eastAsia="en-US"/>
              </w:rPr>
              <w:t>Results of CMMS implementation</w:t>
            </w:r>
            <w:r>
              <w:rPr>
                <w:noProof/>
                <w:webHidden/>
              </w:rPr>
              <w:tab/>
            </w:r>
            <w:r>
              <w:rPr>
                <w:noProof/>
                <w:webHidden/>
              </w:rPr>
              <w:fldChar w:fldCharType="begin"/>
            </w:r>
            <w:r>
              <w:rPr>
                <w:noProof/>
                <w:webHidden/>
              </w:rPr>
              <w:instrText xml:space="preserve"> PAGEREF _Toc157517666 \h </w:instrText>
            </w:r>
            <w:r>
              <w:rPr>
                <w:noProof/>
                <w:webHidden/>
              </w:rPr>
            </w:r>
            <w:r>
              <w:rPr>
                <w:noProof/>
                <w:webHidden/>
              </w:rPr>
              <w:fldChar w:fldCharType="separate"/>
            </w:r>
            <w:r>
              <w:rPr>
                <w:noProof/>
                <w:webHidden/>
              </w:rPr>
              <w:t>37</w:t>
            </w:r>
            <w:r>
              <w:rPr>
                <w:noProof/>
                <w:webHidden/>
              </w:rPr>
              <w:fldChar w:fldCharType="end"/>
            </w:r>
          </w:hyperlink>
        </w:p>
        <w:p w14:paraId="6923FEAC" w14:textId="07194929" w:rsidR="001520EF" w:rsidRDefault="001520EF">
          <w:pPr>
            <w:pStyle w:val="TOC2"/>
            <w:tabs>
              <w:tab w:val="right" w:leader="dot" w:pos="9350"/>
            </w:tabs>
            <w:rPr>
              <w:rFonts w:asciiTheme="minorHAnsi" w:eastAsiaTheme="minorEastAsia" w:hAnsiTheme="minorHAnsi" w:cstheme="minorBidi"/>
              <w:noProof/>
              <w:szCs w:val="22"/>
            </w:rPr>
          </w:pPr>
          <w:hyperlink w:anchor="_Toc157517667" w:history="1">
            <w:r w:rsidRPr="00CD70A9">
              <w:rPr>
                <w:rStyle w:val="Hyperlink"/>
                <w:noProof/>
                <w:lang w:val="en-US" w:eastAsia="en-US"/>
              </w:rPr>
              <w:t>Analysis of why improvement failed to sustain</w:t>
            </w:r>
            <w:r>
              <w:rPr>
                <w:noProof/>
                <w:webHidden/>
              </w:rPr>
              <w:tab/>
            </w:r>
            <w:r>
              <w:rPr>
                <w:noProof/>
                <w:webHidden/>
              </w:rPr>
              <w:fldChar w:fldCharType="begin"/>
            </w:r>
            <w:r>
              <w:rPr>
                <w:noProof/>
                <w:webHidden/>
              </w:rPr>
              <w:instrText xml:space="preserve"> PAGEREF _Toc157517667 \h </w:instrText>
            </w:r>
            <w:r>
              <w:rPr>
                <w:noProof/>
                <w:webHidden/>
              </w:rPr>
            </w:r>
            <w:r>
              <w:rPr>
                <w:noProof/>
                <w:webHidden/>
              </w:rPr>
              <w:fldChar w:fldCharType="separate"/>
            </w:r>
            <w:r>
              <w:rPr>
                <w:noProof/>
                <w:webHidden/>
              </w:rPr>
              <w:t>40</w:t>
            </w:r>
            <w:r>
              <w:rPr>
                <w:noProof/>
                <w:webHidden/>
              </w:rPr>
              <w:fldChar w:fldCharType="end"/>
            </w:r>
          </w:hyperlink>
        </w:p>
        <w:p w14:paraId="24EE0D96" w14:textId="6DAEAF48" w:rsidR="001520EF" w:rsidRDefault="001520EF">
          <w:pPr>
            <w:pStyle w:val="TOC2"/>
            <w:tabs>
              <w:tab w:val="right" w:leader="dot" w:pos="9350"/>
            </w:tabs>
            <w:rPr>
              <w:rFonts w:asciiTheme="minorHAnsi" w:eastAsiaTheme="minorEastAsia" w:hAnsiTheme="minorHAnsi" w:cstheme="minorBidi"/>
              <w:noProof/>
              <w:szCs w:val="22"/>
            </w:rPr>
          </w:pPr>
          <w:hyperlink w:anchor="_Toc157517668" w:history="1">
            <w:r w:rsidRPr="00CD70A9">
              <w:rPr>
                <w:rStyle w:val="Hyperlink"/>
                <w:noProof/>
                <w:lang w:val="en-US" w:eastAsia="en-US"/>
              </w:rPr>
              <w:t>Application of Lean principles</w:t>
            </w:r>
            <w:r>
              <w:rPr>
                <w:noProof/>
                <w:webHidden/>
              </w:rPr>
              <w:tab/>
            </w:r>
            <w:r>
              <w:rPr>
                <w:noProof/>
                <w:webHidden/>
              </w:rPr>
              <w:fldChar w:fldCharType="begin"/>
            </w:r>
            <w:r>
              <w:rPr>
                <w:noProof/>
                <w:webHidden/>
              </w:rPr>
              <w:instrText xml:space="preserve"> PAGEREF _Toc157517668 \h </w:instrText>
            </w:r>
            <w:r>
              <w:rPr>
                <w:noProof/>
                <w:webHidden/>
              </w:rPr>
            </w:r>
            <w:r>
              <w:rPr>
                <w:noProof/>
                <w:webHidden/>
              </w:rPr>
              <w:fldChar w:fldCharType="separate"/>
            </w:r>
            <w:r>
              <w:rPr>
                <w:noProof/>
                <w:webHidden/>
              </w:rPr>
              <w:t>41</w:t>
            </w:r>
            <w:r>
              <w:rPr>
                <w:noProof/>
                <w:webHidden/>
              </w:rPr>
              <w:fldChar w:fldCharType="end"/>
            </w:r>
          </w:hyperlink>
        </w:p>
        <w:p w14:paraId="5B8C0C0E" w14:textId="4610D54B" w:rsidR="001520EF" w:rsidRDefault="001520EF">
          <w:pPr>
            <w:pStyle w:val="TOC1"/>
            <w:tabs>
              <w:tab w:val="right" w:leader="dot" w:pos="9350"/>
            </w:tabs>
            <w:rPr>
              <w:rFonts w:asciiTheme="minorHAnsi" w:eastAsiaTheme="minorEastAsia" w:hAnsiTheme="minorHAnsi" w:cstheme="minorBidi"/>
              <w:noProof/>
              <w:szCs w:val="22"/>
            </w:rPr>
          </w:pPr>
          <w:hyperlink w:anchor="_Toc157517669" w:history="1">
            <w:r w:rsidRPr="00CD70A9">
              <w:rPr>
                <w:rStyle w:val="Hyperlink"/>
                <w:noProof/>
              </w:rPr>
              <w:t>Case study two – BASWARE</w:t>
            </w:r>
            <w:r>
              <w:rPr>
                <w:noProof/>
                <w:webHidden/>
              </w:rPr>
              <w:tab/>
            </w:r>
            <w:r>
              <w:rPr>
                <w:noProof/>
                <w:webHidden/>
              </w:rPr>
              <w:fldChar w:fldCharType="begin"/>
            </w:r>
            <w:r>
              <w:rPr>
                <w:noProof/>
                <w:webHidden/>
              </w:rPr>
              <w:instrText xml:space="preserve"> PAGEREF _Toc157517669 \h </w:instrText>
            </w:r>
            <w:r>
              <w:rPr>
                <w:noProof/>
                <w:webHidden/>
              </w:rPr>
            </w:r>
            <w:r>
              <w:rPr>
                <w:noProof/>
                <w:webHidden/>
              </w:rPr>
              <w:fldChar w:fldCharType="separate"/>
            </w:r>
            <w:r>
              <w:rPr>
                <w:noProof/>
                <w:webHidden/>
              </w:rPr>
              <w:t>43</w:t>
            </w:r>
            <w:r>
              <w:rPr>
                <w:noProof/>
                <w:webHidden/>
              </w:rPr>
              <w:fldChar w:fldCharType="end"/>
            </w:r>
          </w:hyperlink>
        </w:p>
        <w:p w14:paraId="26B769C0" w14:textId="2CA35FC6" w:rsidR="001520EF" w:rsidRDefault="001520EF">
          <w:pPr>
            <w:pStyle w:val="TOC2"/>
            <w:tabs>
              <w:tab w:val="right" w:leader="dot" w:pos="9350"/>
            </w:tabs>
            <w:rPr>
              <w:rFonts w:asciiTheme="minorHAnsi" w:eastAsiaTheme="minorEastAsia" w:hAnsiTheme="minorHAnsi" w:cstheme="minorBidi"/>
              <w:noProof/>
              <w:szCs w:val="22"/>
            </w:rPr>
          </w:pPr>
          <w:hyperlink w:anchor="_Toc157517670" w:history="1">
            <w:r w:rsidRPr="00CD70A9">
              <w:rPr>
                <w:rStyle w:val="Hyperlink"/>
                <w:noProof/>
                <w:lang w:val="en-US" w:eastAsia="en-US"/>
              </w:rPr>
              <w:t>Problem definition</w:t>
            </w:r>
            <w:r>
              <w:rPr>
                <w:noProof/>
                <w:webHidden/>
              </w:rPr>
              <w:tab/>
            </w:r>
            <w:r>
              <w:rPr>
                <w:noProof/>
                <w:webHidden/>
              </w:rPr>
              <w:fldChar w:fldCharType="begin"/>
            </w:r>
            <w:r>
              <w:rPr>
                <w:noProof/>
                <w:webHidden/>
              </w:rPr>
              <w:instrText xml:space="preserve"> PAGEREF _Toc157517670 \h </w:instrText>
            </w:r>
            <w:r>
              <w:rPr>
                <w:noProof/>
                <w:webHidden/>
              </w:rPr>
            </w:r>
            <w:r>
              <w:rPr>
                <w:noProof/>
                <w:webHidden/>
              </w:rPr>
              <w:fldChar w:fldCharType="separate"/>
            </w:r>
            <w:r>
              <w:rPr>
                <w:noProof/>
                <w:webHidden/>
              </w:rPr>
              <w:t>43</w:t>
            </w:r>
            <w:r>
              <w:rPr>
                <w:noProof/>
                <w:webHidden/>
              </w:rPr>
              <w:fldChar w:fldCharType="end"/>
            </w:r>
          </w:hyperlink>
        </w:p>
        <w:p w14:paraId="6560BD78" w14:textId="7321B1E2" w:rsidR="001520EF" w:rsidRDefault="001520EF">
          <w:pPr>
            <w:pStyle w:val="TOC3"/>
            <w:tabs>
              <w:tab w:val="right" w:leader="dot" w:pos="9350"/>
            </w:tabs>
            <w:rPr>
              <w:rFonts w:asciiTheme="minorHAnsi" w:eastAsiaTheme="minorEastAsia" w:hAnsiTheme="minorHAnsi" w:cstheme="minorBidi"/>
              <w:noProof/>
              <w:szCs w:val="22"/>
            </w:rPr>
          </w:pPr>
          <w:hyperlink w:anchor="_Toc157517671" w:history="1">
            <w:r w:rsidRPr="00CD70A9">
              <w:rPr>
                <w:rStyle w:val="Hyperlink"/>
                <w:noProof/>
              </w:rPr>
              <w:t>Define</w:t>
            </w:r>
            <w:r>
              <w:rPr>
                <w:noProof/>
                <w:webHidden/>
              </w:rPr>
              <w:tab/>
            </w:r>
            <w:r>
              <w:rPr>
                <w:noProof/>
                <w:webHidden/>
              </w:rPr>
              <w:fldChar w:fldCharType="begin"/>
            </w:r>
            <w:r>
              <w:rPr>
                <w:noProof/>
                <w:webHidden/>
              </w:rPr>
              <w:instrText xml:space="preserve"> PAGEREF _Toc157517671 \h </w:instrText>
            </w:r>
            <w:r>
              <w:rPr>
                <w:noProof/>
                <w:webHidden/>
              </w:rPr>
            </w:r>
            <w:r>
              <w:rPr>
                <w:noProof/>
                <w:webHidden/>
              </w:rPr>
              <w:fldChar w:fldCharType="separate"/>
            </w:r>
            <w:r>
              <w:rPr>
                <w:noProof/>
                <w:webHidden/>
              </w:rPr>
              <w:t>45</w:t>
            </w:r>
            <w:r>
              <w:rPr>
                <w:noProof/>
                <w:webHidden/>
              </w:rPr>
              <w:fldChar w:fldCharType="end"/>
            </w:r>
          </w:hyperlink>
        </w:p>
        <w:p w14:paraId="4B5192D0" w14:textId="7BBBA5E0" w:rsidR="001520EF" w:rsidRDefault="001520EF">
          <w:pPr>
            <w:pStyle w:val="TOC3"/>
            <w:tabs>
              <w:tab w:val="right" w:leader="dot" w:pos="9350"/>
            </w:tabs>
            <w:rPr>
              <w:rFonts w:asciiTheme="minorHAnsi" w:eastAsiaTheme="minorEastAsia" w:hAnsiTheme="minorHAnsi" w:cstheme="minorBidi"/>
              <w:noProof/>
              <w:szCs w:val="22"/>
            </w:rPr>
          </w:pPr>
          <w:hyperlink w:anchor="_Toc157517672" w:history="1">
            <w:r w:rsidRPr="00CD70A9">
              <w:rPr>
                <w:rStyle w:val="Hyperlink"/>
                <w:noProof/>
              </w:rPr>
              <w:t>Measure</w:t>
            </w:r>
            <w:r>
              <w:rPr>
                <w:noProof/>
                <w:webHidden/>
              </w:rPr>
              <w:tab/>
            </w:r>
            <w:r>
              <w:rPr>
                <w:noProof/>
                <w:webHidden/>
              </w:rPr>
              <w:fldChar w:fldCharType="begin"/>
            </w:r>
            <w:r>
              <w:rPr>
                <w:noProof/>
                <w:webHidden/>
              </w:rPr>
              <w:instrText xml:space="preserve"> PAGEREF _Toc157517672 \h </w:instrText>
            </w:r>
            <w:r>
              <w:rPr>
                <w:noProof/>
                <w:webHidden/>
              </w:rPr>
            </w:r>
            <w:r>
              <w:rPr>
                <w:noProof/>
                <w:webHidden/>
              </w:rPr>
              <w:fldChar w:fldCharType="separate"/>
            </w:r>
            <w:r>
              <w:rPr>
                <w:noProof/>
                <w:webHidden/>
              </w:rPr>
              <w:t>46</w:t>
            </w:r>
            <w:r>
              <w:rPr>
                <w:noProof/>
                <w:webHidden/>
              </w:rPr>
              <w:fldChar w:fldCharType="end"/>
            </w:r>
          </w:hyperlink>
        </w:p>
        <w:p w14:paraId="137A16D3" w14:textId="0E415026" w:rsidR="001520EF" w:rsidRDefault="001520EF">
          <w:pPr>
            <w:pStyle w:val="TOC3"/>
            <w:tabs>
              <w:tab w:val="right" w:leader="dot" w:pos="9350"/>
            </w:tabs>
            <w:rPr>
              <w:rFonts w:asciiTheme="minorHAnsi" w:eastAsiaTheme="minorEastAsia" w:hAnsiTheme="minorHAnsi" w:cstheme="minorBidi"/>
              <w:noProof/>
              <w:szCs w:val="22"/>
            </w:rPr>
          </w:pPr>
          <w:hyperlink w:anchor="_Toc157517673" w:history="1">
            <w:r w:rsidRPr="00CD70A9">
              <w:rPr>
                <w:rStyle w:val="Hyperlink"/>
                <w:noProof/>
              </w:rPr>
              <w:t>Analyse</w:t>
            </w:r>
            <w:r>
              <w:rPr>
                <w:noProof/>
                <w:webHidden/>
              </w:rPr>
              <w:tab/>
            </w:r>
            <w:r>
              <w:rPr>
                <w:noProof/>
                <w:webHidden/>
              </w:rPr>
              <w:fldChar w:fldCharType="begin"/>
            </w:r>
            <w:r>
              <w:rPr>
                <w:noProof/>
                <w:webHidden/>
              </w:rPr>
              <w:instrText xml:space="preserve"> PAGEREF _Toc157517673 \h </w:instrText>
            </w:r>
            <w:r>
              <w:rPr>
                <w:noProof/>
                <w:webHidden/>
              </w:rPr>
            </w:r>
            <w:r>
              <w:rPr>
                <w:noProof/>
                <w:webHidden/>
              </w:rPr>
              <w:fldChar w:fldCharType="separate"/>
            </w:r>
            <w:r>
              <w:rPr>
                <w:noProof/>
                <w:webHidden/>
              </w:rPr>
              <w:t>56</w:t>
            </w:r>
            <w:r>
              <w:rPr>
                <w:noProof/>
                <w:webHidden/>
              </w:rPr>
              <w:fldChar w:fldCharType="end"/>
            </w:r>
          </w:hyperlink>
        </w:p>
        <w:p w14:paraId="4DCA4749" w14:textId="320F7450" w:rsidR="001520EF" w:rsidRDefault="001520EF">
          <w:pPr>
            <w:pStyle w:val="TOC3"/>
            <w:tabs>
              <w:tab w:val="right" w:leader="dot" w:pos="9350"/>
            </w:tabs>
            <w:rPr>
              <w:rFonts w:asciiTheme="minorHAnsi" w:eastAsiaTheme="minorEastAsia" w:hAnsiTheme="minorHAnsi" w:cstheme="minorBidi"/>
              <w:noProof/>
              <w:szCs w:val="22"/>
            </w:rPr>
          </w:pPr>
          <w:hyperlink w:anchor="_Toc157517674" w:history="1">
            <w:r w:rsidRPr="00CD70A9">
              <w:rPr>
                <w:rStyle w:val="Hyperlink"/>
                <w:noProof/>
              </w:rPr>
              <w:t>Improve</w:t>
            </w:r>
            <w:r>
              <w:rPr>
                <w:noProof/>
                <w:webHidden/>
              </w:rPr>
              <w:tab/>
            </w:r>
            <w:r>
              <w:rPr>
                <w:noProof/>
                <w:webHidden/>
              </w:rPr>
              <w:fldChar w:fldCharType="begin"/>
            </w:r>
            <w:r>
              <w:rPr>
                <w:noProof/>
                <w:webHidden/>
              </w:rPr>
              <w:instrText xml:space="preserve"> PAGEREF _Toc157517674 \h </w:instrText>
            </w:r>
            <w:r>
              <w:rPr>
                <w:noProof/>
                <w:webHidden/>
              </w:rPr>
            </w:r>
            <w:r>
              <w:rPr>
                <w:noProof/>
                <w:webHidden/>
              </w:rPr>
              <w:fldChar w:fldCharType="separate"/>
            </w:r>
            <w:r>
              <w:rPr>
                <w:noProof/>
                <w:webHidden/>
              </w:rPr>
              <w:t>60</w:t>
            </w:r>
            <w:r>
              <w:rPr>
                <w:noProof/>
                <w:webHidden/>
              </w:rPr>
              <w:fldChar w:fldCharType="end"/>
            </w:r>
          </w:hyperlink>
        </w:p>
        <w:p w14:paraId="641DA2EB" w14:textId="353036F1" w:rsidR="001520EF" w:rsidRDefault="001520EF">
          <w:pPr>
            <w:pStyle w:val="TOC3"/>
            <w:tabs>
              <w:tab w:val="right" w:leader="dot" w:pos="9350"/>
            </w:tabs>
            <w:rPr>
              <w:rFonts w:asciiTheme="minorHAnsi" w:eastAsiaTheme="minorEastAsia" w:hAnsiTheme="minorHAnsi" w:cstheme="minorBidi"/>
              <w:noProof/>
              <w:szCs w:val="22"/>
            </w:rPr>
          </w:pPr>
          <w:hyperlink w:anchor="_Toc157517675" w:history="1">
            <w:r w:rsidRPr="00CD70A9">
              <w:rPr>
                <w:rStyle w:val="Hyperlink"/>
                <w:noProof/>
              </w:rPr>
              <w:t>Control</w:t>
            </w:r>
            <w:r>
              <w:rPr>
                <w:noProof/>
                <w:webHidden/>
              </w:rPr>
              <w:tab/>
            </w:r>
            <w:r>
              <w:rPr>
                <w:noProof/>
                <w:webHidden/>
              </w:rPr>
              <w:fldChar w:fldCharType="begin"/>
            </w:r>
            <w:r>
              <w:rPr>
                <w:noProof/>
                <w:webHidden/>
              </w:rPr>
              <w:instrText xml:space="preserve"> PAGEREF _Toc157517675 \h </w:instrText>
            </w:r>
            <w:r>
              <w:rPr>
                <w:noProof/>
                <w:webHidden/>
              </w:rPr>
            </w:r>
            <w:r>
              <w:rPr>
                <w:noProof/>
                <w:webHidden/>
              </w:rPr>
              <w:fldChar w:fldCharType="separate"/>
            </w:r>
            <w:r>
              <w:rPr>
                <w:noProof/>
                <w:webHidden/>
              </w:rPr>
              <w:t>62</w:t>
            </w:r>
            <w:r>
              <w:rPr>
                <w:noProof/>
                <w:webHidden/>
              </w:rPr>
              <w:fldChar w:fldCharType="end"/>
            </w:r>
          </w:hyperlink>
        </w:p>
        <w:p w14:paraId="600004AF" w14:textId="433C8D0F" w:rsidR="001520EF" w:rsidRDefault="001520EF">
          <w:pPr>
            <w:pStyle w:val="TOC2"/>
            <w:tabs>
              <w:tab w:val="right" w:leader="dot" w:pos="9350"/>
            </w:tabs>
            <w:rPr>
              <w:rFonts w:asciiTheme="minorHAnsi" w:eastAsiaTheme="minorEastAsia" w:hAnsiTheme="minorHAnsi" w:cstheme="minorBidi"/>
              <w:noProof/>
              <w:szCs w:val="22"/>
            </w:rPr>
          </w:pPr>
          <w:hyperlink w:anchor="_Toc157517676" w:history="1">
            <w:r w:rsidRPr="00CD70A9">
              <w:rPr>
                <w:rStyle w:val="Hyperlink"/>
                <w:noProof/>
                <w:lang w:val="en-US" w:eastAsia="en-US"/>
              </w:rPr>
              <w:t>Findings</w:t>
            </w:r>
            <w:r>
              <w:rPr>
                <w:noProof/>
                <w:webHidden/>
              </w:rPr>
              <w:tab/>
            </w:r>
            <w:r>
              <w:rPr>
                <w:noProof/>
                <w:webHidden/>
              </w:rPr>
              <w:fldChar w:fldCharType="begin"/>
            </w:r>
            <w:r>
              <w:rPr>
                <w:noProof/>
                <w:webHidden/>
              </w:rPr>
              <w:instrText xml:space="preserve"> PAGEREF _Toc157517676 \h </w:instrText>
            </w:r>
            <w:r>
              <w:rPr>
                <w:noProof/>
                <w:webHidden/>
              </w:rPr>
            </w:r>
            <w:r>
              <w:rPr>
                <w:noProof/>
                <w:webHidden/>
              </w:rPr>
              <w:fldChar w:fldCharType="separate"/>
            </w:r>
            <w:r>
              <w:rPr>
                <w:noProof/>
                <w:webHidden/>
              </w:rPr>
              <w:t>62</w:t>
            </w:r>
            <w:r>
              <w:rPr>
                <w:noProof/>
                <w:webHidden/>
              </w:rPr>
              <w:fldChar w:fldCharType="end"/>
            </w:r>
          </w:hyperlink>
        </w:p>
        <w:p w14:paraId="7BC09C51" w14:textId="4D36CD74" w:rsidR="001520EF" w:rsidRDefault="001520EF">
          <w:pPr>
            <w:pStyle w:val="TOC1"/>
            <w:tabs>
              <w:tab w:val="right" w:leader="dot" w:pos="9350"/>
            </w:tabs>
            <w:rPr>
              <w:rFonts w:asciiTheme="minorHAnsi" w:eastAsiaTheme="minorEastAsia" w:hAnsiTheme="minorHAnsi" w:cstheme="minorBidi"/>
              <w:noProof/>
              <w:szCs w:val="22"/>
            </w:rPr>
          </w:pPr>
          <w:hyperlink w:anchor="_Toc157517677" w:history="1">
            <w:r w:rsidRPr="00CD70A9">
              <w:rPr>
                <w:rStyle w:val="Hyperlink"/>
                <w:noProof/>
              </w:rPr>
              <w:t>Closing</w:t>
            </w:r>
            <w:r>
              <w:rPr>
                <w:noProof/>
                <w:webHidden/>
              </w:rPr>
              <w:tab/>
            </w:r>
            <w:r>
              <w:rPr>
                <w:noProof/>
                <w:webHidden/>
              </w:rPr>
              <w:fldChar w:fldCharType="begin"/>
            </w:r>
            <w:r>
              <w:rPr>
                <w:noProof/>
                <w:webHidden/>
              </w:rPr>
              <w:instrText xml:space="preserve"> PAGEREF _Toc157517677 \h </w:instrText>
            </w:r>
            <w:r>
              <w:rPr>
                <w:noProof/>
                <w:webHidden/>
              </w:rPr>
            </w:r>
            <w:r>
              <w:rPr>
                <w:noProof/>
                <w:webHidden/>
              </w:rPr>
              <w:fldChar w:fldCharType="separate"/>
            </w:r>
            <w:r>
              <w:rPr>
                <w:noProof/>
                <w:webHidden/>
              </w:rPr>
              <w:t>63</w:t>
            </w:r>
            <w:r>
              <w:rPr>
                <w:noProof/>
                <w:webHidden/>
              </w:rPr>
              <w:fldChar w:fldCharType="end"/>
            </w:r>
          </w:hyperlink>
        </w:p>
        <w:p w14:paraId="2739BB19" w14:textId="4B7B8BC3" w:rsidR="001520EF" w:rsidRDefault="001520EF">
          <w:pPr>
            <w:pStyle w:val="TOC2"/>
            <w:tabs>
              <w:tab w:val="right" w:leader="dot" w:pos="9350"/>
            </w:tabs>
            <w:rPr>
              <w:rFonts w:asciiTheme="minorHAnsi" w:eastAsiaTheme="minorEastAsia" w:hAnsiTheme="minorHAnsi" w:cstheme="minorBidi"/>
              <w:noProof/>
              <w:szCs w:val="22"/>
            </w:rPr>
          </w:pPr>
          <w:hyperlink w:anchor="_Toc157517678" w:history="1">
            <w:r w:rsidRPr="00CD70A9">
              <w:rPr>
                <w:rStyle w:val="Hyperlink"/>
                <w:noProof/>
                <w:lang w:val="en-US" w:eastAsia="en-US"/>
              </w:rPr>
              <w:t>Conclusion and recommendations</w:t>
            </w:r>
            <w:r>
              <w:rPr>
                <w:noProof/>
                <w:webHidden/>
              </w:rPr>
              <w:tab/>
            </w:r>
            <w:r>
              <w:rPr>
                <w:noProof/>
                <w:webHidden/>
              </w:rPr>
              <w:fldChar w:fldCharType="begin"/>
            </w:r>
            <w:r>
              <w:rPr>
                <w:noProof/>
                <w:webHidden/>
              </w:rPr>
              <w:instrText xml:space="preserve"> PAGEREF _Toc157517678 \h </w:instrText>
            </w:r>
            <w:r>
              <w:rPr>
                <w:noProof/>
                <w:webHidden/>
              </w:rPr>
            </w:r>
            <w:r>
              <w:rPr>
                <w:noProof/>
                <w:webHidden/>
              </w:rPr>
              <w:fldChar w:fldCharType="separate"/>
            </w:r>
            <w:r>
              <w:rPr>
                <w:noProof/>
                <w:webHidden/>
              </w:rPr>
              <w:t>63</w:t>
            </w:r>
            <w:r>
              <w:rPr>
                <w:noProof/>
                <w:webHidden/>
              </w:rPr>
              <w:fldChar w:fldCharType="end"/>
            </w:r>
          </w:hyperlink>
        </w:p>
        <w:p w14:paraId="6CCB88AB" w14:textId="48D46C60" w:rsidR="001520EF" w:rsidRDefault="001520EF">
          <w:pPr>
            <w:pStyle w:val="TOC1"/>
            <w:tabs>
              <w:tab w:val="right" w:leader="dot" w:pos="9350"/>
            </w:tabs>
            <w:rPr>
              <w:rFonts w:asciiTheme="minorHAnsi" w:eastAsiaTheme="minorEastAsia" w:hAnsiTheme="minorHAnsi" w:cstheme="minorBidi"/>
              <w:noProof/>
              <w:szCs w:val="22"/>
            </w:rPr>
          </w:pPr>
          <w:hyperlink w:anchor="_Toc157517679" w:history="1">
            <w:r w:rsidRPr="00CD70A9">
              <w:rPr>
                <w:rStyle w:val="Hyperlink"/>
                <w:noProof/>
              </w:rPr>
              <w:t>Bibliography</w:t>
            </w:r>
            <w:r>
              <w:rPr>
                <w:noProof/>
                <w:webHidden/>
              </w:rPr>
              <w:tab/>
            </w:r>
            <w:r>
              <w:rPr>
                <w:noProof/>
                <w:webHidden/>
              </w:rPr>
              <w:fldChar w:fldCharType="begin"/>
            </w:r>
            <w:r>
              <w:rPr>
                <w:noProof/>
                <w:webHidden/>
              </w:rPr>
              <w:instrText xml:space="preserve"> PAGEREF _Toc157517679 \h </w:instrText>
            </w:r>
            <w:r>
              <w:rPr>
                <w:noProof/>
                <w:webHidden/>
              </w:rPr>
            </w:r>
            <w:r>
              <w:rPr>
                <w:noProof/>
                <w:webHidden/>
              </w:rPr>
              <w:fldChar w:fldCharType="separate"/>
            </w:r>
            <w:r>
              <w:rPr>
                <w:noProof/>
                <w:webHidden/>
              </w:rPr>
              <w:t>65</w:t>
            </w:r>
            <w:r>
              <w:rPr>
                <w:noProof/>
                <w:webHidden/>
              </w:rPr>
              <w:fldChar w:fldCharType="end"/>
            </w:r>
          </w:hyperlink>
        </w:p>
        <w:p w14:paraId="5746F91D" w14:textId="664C8495" w:rsidR="001520EF" w:rsidRDefault="001520EF">
          <w:pPr>
            <w:pStyle w:val="TOC1"/>
            <w:tabs>
              <w:tab w:val="right" w:leader="dot" w:pos="9350"/>
            </w:tabs>
            <w:rPr>
              <w:rFonts w:asciiTheme="minorHAnsi" w:eastAsiaTheme="minorEastAsia" w:hAnsiTheme="minorHAnsi" w:cstheme="minorBidi"/>
              <w:noProof/>
              <w:szCs w:val="22"/>
            </w:rPr>
          </w:pPr>
          <w:hyperlink w:anchor="_Toc157517680" w:history="1">
            <w:r w:rsidRPr="00CD70A9">
              <w:rPr>
                <w:rStyle w:val="Hyperlink"/>
                <w:noProof/>
              </w:rPr>
              <w:t>Appendices</w:t>
            </w:r>
            <w:r>
              <w:rPr>
                <w:noProof/>
                <w:webHidden/>
              </w:rPr>
              <w:tab/>
            </w:r>
            <w:r>
              <w:rPr>
                <w:noProof/>
                <w:webHidden/>
              </w:rPr>
              <w:fldChar w:fldCharType="begin"/>
            </w:r>
            <w:r>
              <w:rPr>
                <w:noProof/>
                <w:webHidden/>
              </w:rPr>
              <w:instrText xml:space="preserve"> PAGEREF _Toc157517680 \h </w:instrText>
            </w:r>
            <w:r>
              <w:rPr>
                <w:noProof/>
                <w:webHidden/>
              </w:rPr>
            </w:r>
            <w:r>
              <w:rPr>
                <w:noProof/>
                <w:webHidden/>
              </w:rPr>
              <w:fldChar w:fldCharType="separate"/>
            </w:r>
            <w:r>
              <w:rPr>
                <w:noProof/>
                <w:webHidden/>
              </w:rPr>
              <w:t>70</w:t>
            </w:r>
            <w:r>
              <w:rPr>
                <w:noProof/>
                <w:webHidden/>
              </w:rPr>
              <w:fldChar w:fldCharType="end"/>
            </w:r>
          </w:hyperlink>
        </w:p>
        <w:p w14:paraId="58CFA413" w14:textId="2369F011" w:rsidR="001520EF" w:rsidRDefault="001520EF">
          <w:pPr>
            <w:pStyle w:val="TOC3"/>
            <w:tabs>
              <w:tab w:val="right" w:leader="dot" w:pos="9350"/>
            </w:tabs>
            <w:rPr>
              <w:rFonts w:asciiTheme="minorHAnsi" w:eastAsiaTheme="minorEastAsia" w:hAnsiTheme="minorHAnsi" w:cstheme="minorBidi"/>
              <w:noProof/>
              <w:szCs w:val="22"/>
            </w:rPr>
          </w:pPr>
          <w:hyperlink w:anchor="_Toc157517681" w:history="1">
            <w:r w:rsidRPr="00CD70A9">
              <w:rPr>
                <w:rStyle w:val="Hyperlink"/>
                <w:noProof/>
                <w:lang w:val="en-US" w:eastAsia="en-US"/>
              </w:rPr>
              <w:t>Appendix 1 – UKCP25 Checklist Blank version</w:t>
            </w:r>
            <w:r>
              <w:rPr>
                <w:noProof/>
                <w:webHidden/>
              </w:rPr>
              <w:tab/>
            </w:r>
            <w:r>
              <w:rPr>
                <w:noProof/>
                <w:webHidden/>
              </w:rPr>
              <w:fldChar w:fldCharType="begin"/>
            </w:r>
            <w:r>
              <w:rPr>
                <w:noProof/>
                <w:webHidden/>
              </w:rPr>
              <w:instrText xml:space="preserve"> PAGEREF _Toc157517681 \h </w:instrText>
            </w:r>
            <w:r>
              <w:rPr>
                <w:noProof/>
                <w:webHidden/>
              </w:rPr>
            </w:r>
            <w:r>
              <w:rPr>
                <w:noProof/>
                <w:webHidden/>
              </w:rPr>
              <w:fldChar w:fldCharType="separate"/>
            </w:r>
            <w:r>
              <w:rPr>
                <w:noProof/>
                <w:webHidden/>
              </w:rPr>
              <w:t>70</w:t>
            </w:r>
            <w:r>
              <w:rPr>
                <w:noProof/>
                <w:webHidden/>
              </w:rPr>
              <w:fldChar w:fldCharType="end"/>
            </w:r>
          </w:hyperlink>
        </w:p>
        <w:p w14:paraId="78A33224" w14:textId="30D6653D" w:rsidR="007776F6" w:rsidRDefault="007776F6">
          <w:r>
            <w:rPr>
              <w:b/>
              <w:bCs/>
              <w:noProof/>
            </w:rPr>
            <w:fldChar w:fldCharType="end"/>
          </w:r>
        </w:p>
      </w:sdtContent>
    </w:sdt>
    <w:p w14:paraId="7C3C9C6A" w14:textId="3C498259" w:rsidR="0063075F" w:rsidRDefault="0063075F">
      <w:pPr>
        <w:rPr>
          <w:rFonts w:eastAsia="Times New Roman"/>
          <w:b/>
          <w:bCs/>
        </w:rPr>
      </w:pPr>
      <w:r>
        <w:rPr>
          <w:rFonts w:eastAsia="Times New Roman"/>
          <w:b/>
          <w:bCs/>
        </w:rPr>
        <w:br w:type="page"/>
      </w:r>
    </w:p>
    <w:p w14:paraId="6C66FE2D" w14:textId="77777777" w:rsidR="0078633E" w:rsidRDefault="0078633E" w:rsidP="0078633E">
      <w:pPr>
        <w:pStyle w:val="Heading1"/>
      </w:pPr>
      <w:bookmarkStart w:id="3" w:name="_Toc157517636"/>
      <w:r>
        <w:lastRenderedPageBreak/>
        <w:t>List of Figures</w:t>
      </w:r>
      <w:bookmarkEnd w:id="3"/>
    </w:p>
    <w:p w14:paraId="4FD5FA00" w14:textId="00D986EA" w:rsidR="00560003" w:rsidRDefault="00560003">
      <w:pPr>
        <w:pStyle w:val="TableofFigures"/>
        <w:tabs>
          <w:tab w:val="right" w:leader="dot" w:pos="9350"/>
        </w:tabs>
        <w:rPr>
          <w:rFonts w:asciiTheme="minorHAnsi" w:eastAsiaTheme="minorEastAsia" w:hAnsiTheme="minorHAnsi" w:cstheme="minorBidi"/>
          <w:noProof/>
          <w:szCs w:val="22"/>
        </w:rPr>
      </w:pPr>
      <w:r>
        <w:fldChar w:fldCharType="begin"/>
      </w:r>
      <w:r>
        <w:instrText xml:space="preserve"> TOC \h \z \c "Figure" </w:instrText>
      </w:r>
      <w:r>
        <w:fldChar w:fldCharType="separate"/>
      </w:r>
      <w:hyperlink w:anchor="_Toc157513176" w:history="1">
        <w:r w:rsidRPr="009C769C">
          <w:rPr>
            <w:rStyle w:val="Hyperlink"/>
            <w:noProof/>
          </w:rPr>
          <w:t>Figure 1 - The 8 Wastes - TIM WOODS (OpEx LT, 2019)</w:t>
        </w:r>
        <w:r>
          <w:rPr>
            <w:noProof/>
            <w:webHidden/>
          </w:rPr>
          <w:tab/>
        </w:r>
        <w:r>
          <w:rPr>
            <w:noProof/>
            <w:webHidden/>
          </w:rPr>
          <w:fldChar w:fldCharType="begin"/>
        </w:r>
        <w:r>
          <w:rPr>
            <w:noProof/>
            <w:webHidden/>
          </w:rPr>
          <w:instrText xml:space="preserve"> PAGEREF _Toc157513176 \h </w:instrText>
        </w:r>
        <w:r>
          <w:rPr>
            <w:noProof/>
            <w:webHidden/>
          </w:rPr>
        </w:r>
        <w:r>
          <w:rPr>
            <w:noProof/>
            <w:webHidden/>
          </w:rPr>
          <w:fldChar w:fldCharType="separate"/>
        </w:r>
        <w:r>
          <w:rPr>
            <w:noProof/>
            <w:webHidden/>
          </w:rPr>
          <w:t>14</w:t>
        </w:r>
        <w:r>
          <w:rPr>
            <w:noProof/>
            <w:webHidden/>
          </w:rPr>
          <w:fldChar w:fldCharType="end"/>
        </w:r>
      </w:hyperlink>
    </w:p>
    <w:p w14:paraId="5EE4B26E" w14:textId="43F698B3"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77" w:history="1">
        <w:r w:rsidR="00560003" w:rsidRPr="009C769C">
          <w:rPr>
            <w:rStyle w:val="Hyperlink"/>
            <w:noProof/>
          </w:rPr>
          <w:t>Figure 2 - The Toyota Production System House (Allred, J, 2018)</w:t>
        </w:r>
        <w:r w:rsidR="00560003">
          <w:rPr>
            <w:noProof/>
            <w:webHidden/>
          </w:rPr>
          <w:tab/>
        </w:r>
        <w:r w:rsidR="00560003">
          <w:rPr>
            <w:noProof/>
            <w:webHidden/>
          </w:rPr>
          <w:fldChar w:fldCharType="begin"/>
        </w:r>
        <w:r w:rsidR="00560003">
          <w:rPr>
            <w:noProof/>
            <w:webHidden/>
          </w:rPr>
          <w:instrText xml:space="preserve"> PAGEREF _Toc157513177 \h </w:instrText>
        </w:r>
        <w:r w:rsidR="00560003">
          <w:rPr>
            <w:noProof/>
            <w:webHidden/>
          </w:rPr>
        </w:r>
        <w:r w:rsidR="00560003">
          <w:rPr>
            <w:noProof/>
            <w:webHidden/>
          </w:rPr>
          <w:fldChar w:fldCharType="separate"/>
        </w:r>
        <w:r w:rsidR="00560003">
          <w:rPr>
            <w:noProof/>
            <w:webHidden/>
          </w:rPr>
          <w:t>14</w:t>
        </w:r>
        <w:r w:rsidR="00560003">
          <w:rPr>
            <w:noProof/>
            <w:webHidden/>
          </w:rPr>
          <w:fldChar w:fldCharType="end"/>
        </w:r>
      </w:hyperlink>
    </w:p>
    <w:p w14:paraId="069E1D67" w14:textId="5199EAD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78" w:history="1">
        <w:r w:rsidR="00560003" w:rsidRPr="009C769C">
          <w:rPr>
            <w:rStyle w:val="Hyperlink"/>
            <w:noProof/>
          </w:rPr>
          <w:t>Figure 3 - PDCA cycle and its effect on CI (Yandell, 2023)</w:t>
        </w:r>
        <w:r w:rsidR="00560003">
          <w:rPr>
            <w:noProof/>
            <w:webHidden/>
          </w:rPr>
          <w:tab/>
        </w:r>
        <w:r w:rsidR="00560003">
          <w:rPr>
            <w:noProof/>
            <w:webHidden/>
          </w:rPr>
          <w:fldChar w:fldCharType="begin"/>
        </w:r>
        <w:r w:rsidR="00560003">
          <w:rPr>
            <w:noProof/>
            <w:webHidden/>
          </w:rPr>
          <w:instrText xml:space="preserve"> PAGEREF _Toc157513178 \h </w:instrText>
        </w:r>
        <w:r w:rsidR="00560003">
          <w:rPr>
            <w:noProof/>
            <w:webHidden/>
          </w:rPr>
        </w:r>
        <w:r w:rsidR="00560003">
          <w:rPr>
            <w:noProof/>
            <w:webHidden/>
          </w:rPr>
          <w:fldChar w:fldCharType="separate"/>
        </w:r>
        <w:r w:rsidR="00560003">
          <w:rPr>
            <w:noProof/>
            <w:webHidden/>
          </w:rPr>
          <w:t>15</w:t>
        </w:r>
        <w:r w:rsidR="00560003">
          <w:rPr>
            <w:noProof/>
            <w:webHidden/>
          </w:rPr>
          <w:fldChar w:fldCharType="end"/>
        </w:r>
      </w:hyperlink>
    </w:p>
    <w:p w14:paraId="7ADA9A0F" w14:textId="4E4791E9"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79" w:history="1">
        <w:r w:rsidR="00560003" w:rsidRPr="009C769C">
          <w:rPr>
            <w:rStyle w:val="Hyperlink"/>
            <w:noProof/>
          </w:rPr>
          <w:t>Figure 4 - WEF 2019 I.40 value drivers (WEF, 2019)</w:t>
        </w:r>
        <w:r w:rsidR="00560003">
          <w:rPr>
            <w:noProof/>
            <w:webHidden/>
          </w:rPr>
          <w:tab/>
        </w:r>
        <w:r w:rsidR="00560003">
          <w:rPr>
            <w:noProof/>
            <w:webHidden/>
          </w:rPr>
          <w:fldChar w:fldCharType="begin"/>
        </w:r>
        <w:r w:rsidR="00560003">
          <w:rPr>
            <w:noProof/>
            <w:webHidden/>
          </w:rPr>
          <w:instrText xml:space="preserve"> PAGEREF _Toc157513179 \h </w:instrText>
        </w:r>
        <w:r w:rsidR="00560003">
          <w:rPr>
            <w:noProof/>
            <w:webHidden/>
          </w:rPr>
        </w:r>
        <w:r w:rsidR="00560003">
          <w:rPr>
            <w:noProof/>
            <w:webHidden/>
          </w:rPr>
          <w:fldChar w:fldCharType="separate"/>
        </w:r>
        <w:r w:rsidR="00560003">
          <w:rPr>
            <w:noProof/>
            <w:webHidden/>
          </w:rPr>
          <w:t>18</w:t>
        </w:r>
        <w:r w:rsidR="00560003">
          <w:rPr>
            <w:noProof/>
            <w:webHidden/>
          </w:rPr>
          <w:fldChar w:fldCharType="end"/>
        </w:r>
      </w:hyperlink>
    </w:p>
    <w:p w14:paraId="2F5520A5" w14:textId="19E087AC"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0" w:history="1">
        <w:r w:rsidR="00560003" w:rsidRPr="009C769C">
          <w:rPr>
            <w:rStyle w:val="Hyperlink"/>
            <w:noProof/>
          </w:rPr>
          <w:t>Figure 5 - Potential Impact on growth comparing small, consistent improvements with large, irregular ones (Larsson &amp; Wollin, 2020)</w:t>
        </w:r>
        <w:r w:rsidR="00560003">
          <w:rPr>
            <w:noProof/>
            <w:webHidden/>
          </w:rPr>
          <w:tab/>
        </w:r>
        <w:r w:rsidR="00560003">
          <w:rPr>
            <w:noProof/>
            <w:webHidden/>
          </w:rPr>
          <w:fldChar w:fldCharType="begin"/>
        </w:r>
        <w:r w:rsidR="00560003">
          <w:rPr>
            <w:noProof/>
            <w:webHidden/>
          </w:rPr>
          <w:instrText xml:space="preserve"> PAGEREF _Toc157513180 \h </w:instrText>
        </w:r>
        <w:r w:rsidR="00560003">
          <w:rPr>
            <w:noProof/>
            <w:webHidden/>
          </w:rPr>
        </w:r>
        <w:r w:rsidR="00560003">
          <w:rPr>
            <w:noProof/>
            <w:webHidden/>
          </w:rPr>
          <w:fldChar w:fldCharType="separate"/>
        </w:r>
        <w:r w:rsidR="00560003">
          <w:rPr>
            <w:noProof/>
            <w:webHidden/>
          </w:rPr>
          <w:t>20</w:t>
        </w:r>
        <w:r w:rsidR="00560003">
          <w:rPr>
            <w:noProof/>
            <w:webHidden/>
          </w:rPr>
          <w:fldChar w:fldCharType="end"/>
        </w:r>
      </w:hyperlink>
    </w:p>
    <w:p w14:paraId="6FD222B2" w14:textId="2529B6EB"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1" w:history="1">
        <w:r w:rsidR="00560003" w:rsidRPr="009C769C">
          <w:rPr>
            <w:rStyle w:val="Hyperlink"/>
            <w:noProof/>
          </w:rPr>
          <w:t>Figure 6 - Greg Satell's "Innovation Matrix" (Satell, 2017)</w:t>
        </w:r>
        <w:r w:rsidR="00560003">
          <w:rPr>
            <w:noProof/>
            <w:webHidden/>
          </w:rPr>
          <w:tab/>
        </w:r>
        <w:r w:rsidR="00560003">
          <w:rPr>
            <w:noProof/>
            <w:webHidden/>
          </w:rPr>
          <w:fldChar w:fldCharType="begin"/>
        </w:r>
        <w:r w:rsidR="00560003">
          <w:rPr>
            <w:noProof/>
            <w:webHidden/>
          </w:rPr>
          <w:instrText xml:space="preserve"> PAGEREF _Toc157513181 \h </w:instrText>
        </w:r>
        <w:r w:rsidR="00560003">
          <w:rPr>
            <w:noProof/>
            <w:webHidden/>
          </w:rPr>
        </w:r>
        <w:r w:rsidR="00560003">
          <w:rPr>
            <w:noProof/>
            <w:webHidden/>
          </w:rPr>
          <w:fldChar w:fldCharType="separate"/>
        </w:r>
        <w:r w:rsidR="00560003">
          <w:rPr>
            <w:noProof/>
            <w:webHidden/>
          </w:rPr>
          <w:t>20</w:t>
        </w:r>
        <w:r w:rsidR="00560003">
          <w:rPr>
            <w:noProof/>
            <w:webHidden/>
          </w:rPr>
          <w:fldChar w:fldCharType="end"/>
        </w:r>
      </w:hyperlink>
    </w:p>
    <w:p w14:paraId="6B89EED0" w14:textId="1AEBA68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2" w:history="1">
        <w:r w:rsidR="00560003" w:rsidRPr="009C769C">
          <w:rPr>
            <w:rStyle w:val="Hyperlink"/>
            <w:noProof/>
          </w:rPr>
          <w:t>Figure 7 - Gender Pay Gap Illustration (White, 2021)</w:t>
        </w:r>
        <w:r w:rsidR="00560003">
          <w:rPr>
            <w:noProof/>
            <w:webHidden/>
          </w:rPr>
          <w:tab/>
        </w:r>
        <w:r w:rsidR="00560003">
          <w:rPr>
            <w:noProof/>
            <w:webHidden/>
          </w:rPr>
          <w:fldChar w:fldCharType="begin"/>
        </w:r>
        <w:r w:rsidR="00560003">
          <w:rPr>
            <w:noProof/>
            <w:webHidden/>
          </w:rPr>
          <w:instrText xml:space="preserve"> PAGEREF _Toc157513182 \h </w:instrText>
        </w:r>
        <w:r w:rsidR="00560003">
          <w:rPr>
            <w:noProof/>
            <w:webHidden/>
          </w:rPr>
        </w:r>
        <w:r w:rsidR="00560003">
          <w:rPr>
            <w:noProof/>
            <w:webHidden/>
          </w:rPr>
          <w:fldChar w:fldCharType="separate"/>
        </w:r>
        <w:r w:rsidR="00560003">
          <w:rPr>
            <w:noProof/>
            <w:webHidden/>
          </w:rPr>
          <w:t>22</w:t>
        </w:r>
        <w:r w:rsidR="00560003">
          <w:rPr>
            <w:noProof/>
            <w:webHidden/>
          </w:rPr>
          <w:fldChar w:fldCharType="end"/>
        </w:r>
      </w:hyperlink>
    </w:p>
    <w:p w14:paraId="259B8DFC" w14:textId="2278F72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3" w:history="1">
        <w:r w:rsidR="00560003" w:rsidRPr="009C769C">
          <w:rPr>
            <w:rStyle w:val="Hyperlink"/>
            <w:noProof/>
          </w:rPr>
          <w:t>Figure 8 - Global Inequality Gap 1996 -2017 (Hasell, et al., 2021)</w:t>
        </w:r>
        <w:r w:rsidR="00560003">
          <w:rPr>
            <w:noProof/>
            <w:webHidden/>
          </w:rPr>
          <w:tab/>
        </w:r>
        <w:r w:rsidR="00560003">
          <w:rPr>
            <w:noProof/>
            <w:webHidden/>
          </w:rPr>
          <w:fldChar w:fldCharType="begin"/>
        </w:r>
        <w:r w:rsidR="00560003">
          <w:rPr>
            <w:noProof/>
            <w:webHidden/>
          </w:rPr>
          <w:instrText xml:space="preserve"> PAGEREF _Toc157513183 \h </w:instrText>
        </w:r>
        <w:r w:rsidR="00560003">
          <w:rPr>
            <w:noProof/>
            <w:webHidden/>
          </w:rPr>
        </w:r>
        <w:r w:rsidR="00560003">
          <w:rPr>
            <w:noProof/>
            <w:webHidden/>
          </w:rPr>
          <w:fldChar w:fldCharType="separate"/>
        </w:r>
        <w:r w:rsidR="00560003">
          <w:rPr>
            <w:noProof/>
            <w:webHidden/>
          </w:rPr>
          <w:t>23</w:t>
        </w:r>
        <w:r w:rsidR="00560003">
          <w:rPr>
            <w:noProof/>
            <w:webHidden/>
          </w:rPr>
          <w:fldChar w:fldCharType="end"/>
        </w:r>
      </w:hyperlink>
    </w:p>
    <w:p w14:paraId="5BA2D017" w14:textId="7DEE4A1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4" w:history="1">
        <w:r w:rsidR="00560003" w:rsidRPr="009C769C">
          <w:rPr>
            <w:rStyle w:val="Hyperlink"/>
            <w:noProof/>
          </w:rPr>
          <w:t>Figure 9 - Sankey Chart showing the links between technology, mechanisms, and wastes (Cifone, et al., 2021)</w:t>
        </w:r>
        <w:r w:rsidR="00560003">
          <w:rPr>
            <w:noProof/>
            <w:webHidden/>
          </w:rPr>
          <w:tab/>
        </w:r>
        <w:r w:rsidR="00560003">
          <w:rPr>
            <w:noProof/>
            <w:webHidden/>
          </w:rPr>
          <w:fldChar w:fldCharType="begin"/>
        </w:r>
        <w:r w:rsidR="00560003">
          <w:rPr>
            <w:noProof/>
            <w:webHidden/>
          </w:rPr>
          <w:instrText xml:space="preserve"> PAGEREF _Toc157513184 \h </w:instrText>
        </w:r>
        <w:r w:rsidR="00560003">
          <w:rPr>
            <w:noProof/>
            <w:webHidden/>
          </w:rPr>
        </w:r>
        <w:r w:rsidR="00560003">
          <w:rPr>
            <w:noProof/>
            <w:webHidden/>
          </w:rPr>
          <w:fldChar w:fldCharType="separate"/>
        </w:r>
        <w:r w:rsidR="00560003">
          <w:rPr>
            <w:noProof/>
            <w:webHidden/>
          </w:rPr>
          <w:t>25</w:t>
        </w:r>
        <w:r w:rsidR="00560003">
          <w:rPr>
            <w:noProof/>
            <w:webHidden/>
          </w:rPr>
          <w:fldChar w:fldCharType="end"/>
        </w:r>
      </w:hyperlink>
    </w:p>
    <w:p w14:paraId="1015F081" w14:textId="1EAAC42C"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5" w:history="1">
        <w:r w:rsidR="00560003" w:rsidRPr="009C769C">
          <w:rPr>
            <w:rStyle w:val="Hyperlink"/>
            <w:noProof/>
          </w:rPr>
          <w:t>Figure 10 - Structure of Industry 4.0 elements (Dombrowski, et al., 2017)</w:t>
        </w:r>
        <w:r w:rsidR="00560003">
          <w:rPr>
            <w:noProof/>
            <w:webHidden/>
          </w:rPr>
          <w:tab/>
        </w:r>
        <w:r w:rsidR="00560003">
          <w:rPr>
            <w:noProof/>
            <w:webHidden/>
          </w:rPr>
          <w:fldChar w:fldCharType="begin"/>
        </w:r>
        <w:r w:rsidR="00560003">
          <w:rPr>
            <w:noProof/>
            <w:webHidden/>
          </w:rPr>
          <w:instrText xml:space="preserve"> PAGEREF _Toc157513185 \h </w:instrText>
        </w:r>
        <w:r w:rsidR="00560003">
          <w:rPr>
            <w:noProof/>
            <w:webHidden/>
          </w:rPr>
        </w:r>
        <w:r w:rsidR="00560003">
          <w:rPr>
            <w:noProof/>
            <w:webHidden/>
          </w:rPr>
          <w:fldChar w:fldCharType="separate"/>
        </w:r>
        <w:r w:rsidR="00560003">
          <w:rPr>
            <w:noProof/>
            <w:webHidden/>
          </w:rPr>
          <w:t>27</w:t>
        </w:r>
        <w:r w:rsidR="00560003">
          <w:rPr>
            <w:noProof/>
            <w:webHidden/>
          </w:rPr>
          <w:fldChar w:fldCharType="end"/>
        </w:r>
      </w:hyperlink>
    </w:p>
    <w:p w14:paraId="34B838CA" w14:textId="6AC2B0A2"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6" w:history="1">
        <w:r w:rsidR="00560003" w:rsidRPr="009C769C">
          <w:rPr>
            <w:rStyle w:val="Hyperlink"/>
            <w:noProof/>
          </w:rPr>
          <w:t>Figure 11 - Data showing 2020 availability by month</w:t>
        </w:r>
        <w:r w:rsidR="00560003">
          <w:rPr>
            <w:noProof/>
            <w:webHidden/>
          </w:rPr>
          <w:tab/>
        </w:r>
        <w:r w:rsidR="00560003">
          <w:rPr>
            <w:noProof/>
            <w:webHidden/>
          </w:rPr>
          <w:fldChar w:fldCharType="begin"/>
        </w:r>
        <w:r w:rsidR="00560003">
          <w:rPr>
            <w:noProof/>
            <w:webHidden/>
          </w:rPr>
          <w:instrText xml:space="preserve"> PAGEREF _Toc157513186 \h </w:instrText>
        </w:r>
        <w:r w:rsidR="00560003">
          <w:rPr>
            <w:noProof/>
            <w:webHidden/>
          </w:rPr>
        </w:r>
        <w:r w:rsidR="00560003">
          <w:rPr>
            <w:noProof/>
            <w:webHidden/>
          </w:rPr>
          <w:fldChar w:fldCharType="separate"/>
        </w:r>
        <w:r w:rsidR="00560003">
          <w:rPr>
            <w:noProof/>
            <w:webHidden/>
          </w:rPr>
          <w:t>29</w:t>
        </w:r>
        <w:r w:rsidR="00560003">
          <w:rPr>
            <w:noProof/>
            <w:webHidden/>
          </w:rPr>
          <w:fldChar w:fldCharType="end"/>
        </w:r>
      </w:hyperlink>
    </w:p>
    <w:p w14:paraId="1A677281" w14:textId="4DF1DEE4"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7" w:history="1">
        <w:r w:rsidR="00560003" w:rsidRPr="009C769C">
          <w:rPr>
            <w:rStyle w:val="Hyperlink"/>
            <w:noProof/>
          </w:rPr>
          <w:t>Figure 12 -  Image showing walking distance from inspection area to office, Source Google Maps</w:t>
        </w:r>
        <w:r w:rsidR="00560003">
          <w:rPr>
            <w:noProof/>
            <w:webHidden/>
          </w:rPr>
          <w:tab/>
        </w:r>
        <w:r w:rsidR="00560003">
          <w:rPr>
            <w:noProof/>
            <w:webHidden/>
          </w:rPr>
          <w:fldChar w:fldCharType="begin"/>
        </w:r>
        <w:r w:rsidR="00560003">
          <w:rPr>
            <w:noProof/>
            <w:webHidden/>
          </w:rPr>
          <w:instrText xml:space="preserve"> PAGEREF _Toc157513187 \h </w:instrText>
        </w:r>
        <w:r w:rsidR="00560003">
          <w:rPr>
            <w:noProof/>
            <w:webHidden/>
          </w:rPr>
        </w:r>
        <w:r w:rsidR="00560003">
          <w:rPr>
            <w:noProof/>
            <w:webHidden/>
          </w:rPr>
          <w:fldChar w:fldCharType="separate"/>
        </w:r>
        <w:r w:rsidR="00560003">
          <w:rPr>
            <w:noProof/>
            <w:webHidden/>
          </w:rPr>
          <w:t>30</w:t>
        </w:r>
        <w:r w:rsidR="00560003">
          <w:rPr>
            <w:noProof/>
            <w:webHidden/>
          </w:rPr>
          <w:fldChar w:fldCharType="end"/>
        </w:r>
      </w:hyperlink>
    </w:p>
    <w:p w14:paraId="0DA07F88" w14:textId="74BF6197"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8" w:history="1">
        <w:r w:rsidR="00560003" w:rsidRPr="009C769C">
          <w:rPr>
            <w:rStyle w:val="Hyperlink"/>
            <w:noProof/>
          </w:rPr>
          <w:t>Figure 13 - Checkproof Process Map (O'Boyle, 2022)</w:t>
        </w:r>
        <w:r w:rsidR="00560003">
          <w:rPr>
            <w:noProof/>
            <w:webHidden/>
          </w:rPr>
          <w:tab/>
        </w:r>
        <w:r w:rsidR="00560003">
          <w:rPr>
            <w:noProof/>
            <w:webHidden/>
          </w:rPr>
          <w:fldChar w:fldCharType="begin"/>
        </w:r>
        <w:r w:rsidR="00560003">
          <w:rPr>
            <w:noProof/>
            <w:webHidden/>
          </w:rPr>
          <w:instrText xml:space="preserve"> PAGEREF _Toc157513188 \h </w:instrText>
        </w:r>
        <w:r w:rsidR="00560003">
          <w:rPr>
            <w:noProof/>
            <w:webHidden/>
          </w:rPr>
        </w:r>
        <w:r w:rsidR="00560003">
          <w:rPr>
            <w:noProof/>
            <w:webHidden/>
          </w:rPr>
          <w:fldChar w:fldCharType="separate"/>
        </w:r>
        <w:r w:rsidR="00560003">
          <w:rPr>
            <w:noProof/>
            <w:webHidden/>
          </w:rPr>
          <w:t>32</w:t>
        </w:r>
        <w:r w:rsidR="00560003">
          <w:rPr>
            <w:noProof/>
            <w:webHidden/>
          </w:rPr>
          <w:fldChar w:fldCharType="end"/>
        </w:r>
      </w:hyperlink>
    </w:p>
    <w:p w14:paraId="61492E84" w14:textId="7A8CA115"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89" w:history="1">
        <w:r w:rsidR="00560003" w:rsidRPr="009C769C">
          <w:rPr>
            <w:rStyle w:val="Hyperlink"/>
            <w:noProof/>
          </w:rPr>
          <w:t>Figure 14 - Standard asset hierarchy list for HM UK sites (O'Boyle, 2022)</w:t>
        </w:r>
        <w:r w:rsidR="00560003">
          <w:rPr>
            <w:noProof/>
            <w:webHidden/>
          </w:rPr>
          <w:tab/>
        </w:r>
        <w:r w:rsidR="00560003">
          <w:rPr>
            <w:noProof/>
            <w:webHidden/>
          </w:rPr>
          <w:fldChar w:fldCharType="begin"/>
        </w:r>
        <w:r w:rsidR="00560003">
          <w:rPr>
            <w:noProof/>
            <w:webHidden/>
          </w:rPr>
          <w:instrText xml:space="preserve"> PAGEREF _Toc157513189 \h </w:instrText>
        </w:r>
        <w:r w:rsidR="00560003">
          <w:rPr>
            <w:noProof/>
            <w:webHidden/>
          </w:rPr>
        </w:r>
        <w:r w:rsidR="00560003">
          <w:rPr>
            <w:noProof/>
            <w:webHidden/>
          </w:rPr>
          <w:fldChar w:fldCharType="separate"/>
        </w:r>
        <w:r w:rsidR="00560003">
          <w:rPr>
            <w:noProof/>
            <w:webHidden/>
          </w:rPr>
          <w:t>34</w:t>
        </w:r>
        <w:r w:rsidR="00560003">
          <w:rPr>
            <w:noProof/>
            <w:webHidden/>
          </w:rPr>
          <w:fldChar w:fldCharType="end"/>
        </w:r>
      </w:hyperlink>
    </w:p>
    <w:p w14:paraId="4F8A5AF0" w14:textId="1827E8C5"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0" w:history="1">
        <w:r w:rsidR="00560003" w:rsidRPr="009C769C">
          <w:rPr>
            <w:rStyle w:val="Hyperlink"/>
            <w:noProof/>
          </w:rPr>
          <w:t>Figure 15 - Checkproof site set up, Source Checkproof</w:t>
        </w:r>
        <w:r w:rsidR="00560003">
          <w:rPr>
            <w:noProof/>
            <w:webHidden/>
          </w:rPr>
          <w:tab/>
        </w:r>
        <w:r w:rsidR="00560003">
          <w:rPr>
            <w:noProof/>
            <w:webHidden/>
          </w:rPr>
          <w:fldChar w:fldCharType="begin"/>
        </w:r>
        <w:r w:rsidR="00560003">
          <w:rPr>
            <w:noProof/>
            <w:webHidden/>
          </w:rPr>
          <w:instrText xml:space="preserve"> PAGEREF _Toc157513190 \h </w:instrText>
        </w:r>
        <w:r w:rsidR="00560003">
          <w:rPr>
            <w:noProof/>
            <w:webHidden/>
          </w:rPr>
        </w:r>
        <w:r w:rsidR="00560003">
          <w:rPr>
            <w:noProof/>
            <w:webHidden/>
          </w:rPr>
          <w:fldChar w:fldCharType="separate"/>
        </w:r>
        <w:r w:rsidR="00560003">
          <w:rPr>
            <w:noProof/>
            <w:webHidden/>
          </w:rPr>
          <w:t>34</w:t>
        </w:r>
        <w:r w:rsidR="00560003">
          <w:rPr>
            <w:noProof/>
            <w:webHidden/>
          </w:rPr>
          <w:fldChar w:fldCharType="end"/>
        </w:r>
      </w:hyperlink>
    </w:p>
    <w:p w14:paraId="09CF92FD" w14:textId="3B0378A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1" w:history="1">
        <w:r w:rsidR="00560003" w:rsidRPr="009C769C">
          <w:rPr>
            <w:rStyle w:val="Hyperlink"/>
            <w:noProof/>
          </w:rPr>
          <w:t>Figure 16 - Example of asset checklist, Source Checkproof</w:t>
        </w:r>
        <w:r w:rsidR="00560003">
          <w:rPr>
            <w:noProof/>
            <w:webHidden/>
          </w:rPr>
          <w:tab/>
        </w:r>
        <w:r w:rsidR="00560003">
          <w:rPr>
            <w:noProof/>
            <w:webHidden/>
          </w:rPr>
          <w:fldChar w:fldCharType="begin"/>
        </w:r>
        <w:r w:rsidR="00560003">
          <w:rPr>
            <w:noProof/>
            <w:webHidden/>
          </w:rPr>
          <w:instrText xml:space="preserve"> PAGEREF _Toc157513191 \h </w:instrText>
        </w:r>
        <w:r w:rsidR="00560003">
          <w:rPr>
            <w:noProof/>
            <w:webHidden/>
          </w:rPr>
        </w:r>
        <w:r w:rsidR="00560003">
          <w:rPr>
            <w:noProof/>
            <w:webHidden/>
          </w:rPr>
          <w:fldChar w:fldCharType="separate"/>
        </w:r>
        <w:r w:rsidR="00560003">
          <w:rPr>
            <w:noProof/>
            <w:webHidden/>
          </w:rPr>
          <w:t>35</w:t>
        </w:r>
        <w:r w:rsidR="00560003">
          <w:rPr>
            <w:noProof/>
            <w:webHidden/>
          </w:rPr>
          <w:fldChar w:fldCharType="end"/>
        </w:r>
      </w:hyperlink>
    </w:p>
    <w:p w14:paraId="7B46B9AA" w14:textId="1494CFA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2" w:history="1">
        <w:r w:rsidR="00560003" w:rsidRPr="009C769C">
          <w:rPr>
            <w:rStyle w:val="Hyperlink"/>
            <w:noProof/>
          </w:rPr>
          <w:t>Figure 17 - Example of Checkproof APP interface for users, Source Checkproof</w:t>
        </w:r>
        <w:r w:rsidR="00560003">
          <w:rPr>
            <w:noProof/>
            <w:webHidden/>
          </w:rPr>
          <w:tab/>
        </w:r>
        <w:r w:rsidR="00560003">
          <w:rPr>
            <w:noProof/>
            <w:webHidden/>
          </w:rPr>
          <w:fldChar w:fldCharType="begin"/>
        </w:r>
        <w:r w:rsidR="00560003">
          <w:rPr>
            <w:noProof/>
            <w:webHidden/>
          </w:rPr>
          <w:instrText xml:space="preserve"> PAGEREF _Toc157513192 \h </w:instrText>
        </w:r>
        <w:r w:rsidR="00560003">
          <w:rPr>
            <w:noProof/>
            <w:webHidden/>
          </w:rPr>
        </w:r>
        <w:r w:rsidR="00560003">
          <w:rPr>
            <w:noProof/>
            <w:webHidden/>
          </w:rPr>
          <w:fldChar w:fldCharType="separate"/>
        </w:r>
        <w:r w:rsidR="00560003">
          <w:rPr>
            <w:noProof/>
            <w:webHidden/>
          </w:rPr>
          <w:t>35</w:t>
        </w:r>
        <w:r w:rsidR="00560003">
          <w:rPr>
            <w:noProof/>
            <w:webHidden/>
          </w:rPr>
          <w:fldChar w:fldCharType="end"/>
        </w:r>
      </w:hyperlink>
    </w:p>
    <w:p w14:paraId="634DB314" w14:textId="502FEB7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3" w:history="1">
        <w:r w:rsidR="00560003" w:rsidRPr="009C769C">
          <w:rPr>
            <w:rStyle w:val="Hyperlink"/>
            <w:noProof/>
          </w:rPr>
          <w:t>Figure 18 - Example of Checkproof desktop display for managers, source Checkproof</w:t>
        </w:r>
        <w:r w:rsidR="00560003">
          <w:rPr>
            <w:noProof/>
            <w:webHidden/>
          </w:rPr>
          <w:tab/>
        </w:r>
        <w:r w:rsidR="00560003">
          <w:rPr>
            <w:noProof/>
            <w:webHidden/>
          </w:rPr>
          <w:fldChar w:fldCharType="begin"/>
        </w:r>
        <w:r w:rsidR="00560003">
          <w:rPr>
            <w:noProof/>
            <w:webHidden/>
          </w:rPr>
          <w:instrText xml:space="preserve"> PAGEREF _Toc157513193 \h </w:instrText>
        </w:r>
        <w:r w:rsidR="00560003">
          <w:rPr>
            <w:noProof/>
            <w:webHidden/>
          </w:rPr>
        </w:r>
        <w:r w:rsidR="00560003">
          <w:rPr>
            <w:noProof/>
            <w:webHidden/>
          </w:rPr>
          <w:fldChar w:fldCharType="separate"/>
        </w:r>
        <w:r w:rsidR="00560003">
          <w:rPr>
            <w:noProof/>
            <w:webHidden/>
          </w:rPr>
          <w:t>36</w:t>
        </w:r>
        <w:r w:rsidR="00560003">
          <w:rPr>
            <w:noProof/>
            <w:webHidden/>
          </w:rPr>
          <w:fldChar w:fldCharType="end"/>
        </w:r>
      </w:hyperlink>
    </w:p>
    <w:p w14:paraId="36DBFE14" w14:textId="7A8FDF08"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4" w:history="1">
        <w:r w:rsidR="00560003" w:rsidRPr="009C769C">
          <w:rPr>
            <w:rStyle w:val="Hyperlink"/>
            <w:noProof/>
          </w:rPr>
          <w:t>Figure 19 - Example of tableau report, Source Checkproof</w:t>
        </w:r>
        <w:r w:rsidR="00560003">
          <w:rPr>
            <w:noProof/>
            <w:webHidden/>
          </w:rPr>
          <w:tab/>
        </w:r>
        <w:r w:rsidR="00560003">
          <w:rPr>
            <w:noProof/>
            <w:webHidden/>
          </w:rPr>
          <w:fldChar w:fldCharType="begin"/>
        </w:r>
        <w:r w:rsidR="00560003">
          <w:rPr>
            <w:noProof/>
            <w:webHidden/>
          </w:rPr>
          <w:instrText xml:space="preserve"> PAGEREF _Toc157513194 \h </w:instrText>
        </w:r>
        <w:r w:rsidR="00560003">
          <w:rPr>
            <w:noProof/>
            <w:webHidden/>
          </w:rPr>
        </w:r>
        <w:r w:rsidR="00560003">
          <w:rPr>
            <w:noProof/>
            <w:webHidden/>
          </w:rPr>
          <w:fldChar w:fldCharType="separate"/>
        </w:r>
        <w:r w:rsidR="00560003">
          <w:rPr>
            <w:noProof/>
            <w:webHidden/>
          </w:rPr>
          <w:t>36</w:t>
        </w:r>
        <w:r w:rsidR="00560003">
          <w:rPr>
            <w:noProof/>
            <w:webHidden/>
          </w:rPr>
          <w:fldChar w:fldCharType="end"/>
        </w:r>
      </w:hyperlink>
    </w:p>
    <w:p w14:paraId="30AF09C0" w14:textId="377703E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5" w:history="1">
        <w:r w:rsidR="00560003" w:rsidRPr="009C769C">
          <w:rPr>
            <w:rStyle w:val="Hyperlink"/>
            <w:noProof/>
          </w:rPr>
          <w:t>Figure 20 - Proposed Checkproof management cycle</w:t>
        </w:r>
        <w:r w:rsidR="00560003">
          <w:rPr>
            <w:noProof/>
            <w:webHidden/>
          </w:rPr>
          <w:tab/>
        </w:r>
        <w:r w:rsidR="00560003">
          <w:rPr>
            <w:noProof/>
            <w:webHidden/>
          </w:rPr>
          <w:fldChar w:fldCharType="begin"/>
        </w:r>
        <w:r w:rsidR="00560003">
          <w:rPr>
            <w:noProof/>
            <w:webHidden/>
          </w:rPr>
          <w:instrText xml:space="preserve"> PAGEREF _Toc157513195 \h </w:instrText>
        </w:r>
        <w:r w:rsidR="00560003">
          <w:rPr>
            <w:noProof/>
            <w:webHidden/>
          </w:rPr>
        </w:r>
        <w:r w:rsidR="00560003">
          <w:rPr>
            <w:noProof/>
            <w:webHidden/>
          </w:rPr>
          <w:fldChar w:fldCharType="separate"/>
        </w:r>
        <w:r w:rsidR="00560003">
          <w:rPr>
            <w:noProof/>
            <w:webHidden/>
          </w:rPr>
          <w:t>37</w:t>
        </w:r>
        <w:r w:rsidR="00560003">
          <w:rPr>
            <w:noProof/>
            <w:webHidden/>
          </w:rPr>
          <w:fldChar w:fldCharType="end"/>
        </w:r>
      </w:hyperlink>
    </w:p>
    <w:p w14:paraId="4615E557" w14:textId="6CF35C6C"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6" w:history="1">
        <w:r w:rsidR="00560003" w:rsidRPr="009C769C">
          <w:rPr>
            <w:rStyle w:val="Hyperlink"/>
            <w:noProof/>
          </w:rPr>
          <w:t>Figure 21 - Checkproof completion rate 2021</w:t>
        </w:r>
        <w:r w:rsidR="00560003">
          <w:rPr>
            <w:noProof/>
            <w:webHidden/>
          </w:rPr>
          <w:tab/>
        </w:r>
        <w:r w:rsidR="00560003">
          <w:rPr>
            <w:noProof/>
            <w:webHidden/>
          </w:rPr>
          <w:fldChar w:fldCharType="begin"/>
        </w:r>
        <w:r w:rsidR="00560003">
          <w:rPr>
            <w:noProof/>
            <w:webHidden/>
          </w:rPr>
          <w:instrText xml:space="preserve"> PAGEREF _Toc157513196 \h </w:instrText>
        </w:r>
        <w:r w:rsidR="00560003">
          <w:rPr>
            <w:noProof/>
            <w:webHidden/>
          </w:rPr>
        </w:r>
        <w:r w:rsidR="00560003">
          <w:rPr>
            <w:noProof/>
            <w:webHidden/>
          </w:rPr>
          <w:fldChar w:fldCharType="separate"/>
        </w:r>
        <w:r w:rsidR="00560003">
          <w:rPr>
            <w:noProof/>
            <w:webHidden/>
          </w:rPr>
          <w:t>38</w:t>
        </w:r>
        <w:r w:rsidR="00560003">
          <w:rPr>
            <w:noProof/>
            <w:webHidden/>
          </w:rPr>
          <w:fldChar w:fldCharType="end"/>
        </w:r>
      </w:hyperlink>
    </w:p>
    <w:p w14:paraId="510C053C" w14:textId="66BAB0D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7" w:history="1">
        <w:r w:rsidR="00560003" w:rsidRPr="009C769C">
          <w:rPr>
            <w:rStyle w:val="Hyperlink"/>
            <w:noProof/>
          </w:rPr>
          <w:t>Figure 22 - Checkproof completion rate 2023</w:t>
        </w:r>
        <w:r w:rsidR="00560003">
          <w:rPr>
            <w:noProof/>
            <w:webHidden/>
          </w:rPr>
          <w:tab/>
        </w:r>
        <w:r w:rsidR="00560003">
          <w:rPr>
            <w:noProof/>
            <w:webHidden/>
          </w:rPr>
          <w:fldChar w:fldCharType="begin"/>
        </w:r>
        <w:r w:rsidR="00560003">
          <w:rPr>
            <w:noProof/>
            <w:webHidden/>
          </w:rPr>
          <w:instrText xml:space="preserve"> PAGEREF _Toc157513197 \h </w:instrText>
        </w:r>
        <w:r w:rsidR="00560003">
          <w:rPr>
            <w:noProof/>
            <w:webHidden/>
          </w:rPr>
        </w:r>
        <w:r w:rsidR="00560003">
          <w:rPr>
            <w:noProof/>
            <w:webHidden/>
          </w:rPr>
          <w:fldChar w:fldCharType="separate"/>
        </w:r>
        <w:r w:rsidR="00560003">
          <w:rPr>
            <w:noProof/>
            <w:webHidden/>
          </w:rPr>
          <w:t>39</w:t>
        </w:r>
        <w:r w:rsidR="00560003">
          <w:rPr>
            <w:noProof/>
            <w:webHidden/>
          </w:rPr>
          <w:fldChar w:fldCharType="end"/>
        </w:r>
      </w:hyperlink>
    </w:p>
    <w:p w14:paraId="5531A557" w14:textId="71345DCA"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8" w:history="1">
        <w:r w:rsidR="00560003" w:rsidRPr="009C769C">
          <w:rPr>
            <w:rStyle w:val="Hyperlink"/>
            <w:noProof/>
          </w:rPr>
          <w:t>Figure 23 - Availability results for quarries 2020-23</w:t>
        </w:r>
        <w:r w:rsidR="00560003">
          <w:rPr>
            <w:noProof/>
            <w:webHidden/>
          </w:rPr>
          <w:tab/>
        </w:r>
        <w:r w:rsidR="00560003">
          <w:rPr>
            <w:noProof/>
            <w:webHidden/>
          </w:rPr>
          <w:fldChar w:fldCharType="begin"/>
        </w:r>
        <w:r w:rsidR="00560003">
          <w:rPr>
            <w:noProof/>
            <w:webHidden/>
          </w:rPr>
          <w:instrText xml:space="preserve"> PAGEREF _Toc157513198 \h </w:instrText>
        </w:r>
        <w:r w:rsidR="00560003">
          <w:rPr>
            <w:noProof/>
            <w:webHidden/>
          </w:rPr>
        </w:r>
        <w:r w:rsidR="00560003">
          <w:rPr>
            <w:noProof/>
            <w:webHidden/>
          </w:rPr>
          <w:fldChar w:fldCharType="separate"/>
        </w:r>
        <w:r w:rsidR="00560003">
          <w:rPr>
            <w:noProof/>
            <w:webHidden/>
          </w:rPr>
          <w:t>39</w:t>
        </w:r>
        <w:r w:rsidR="00560003">
          <w:rPr>
            <w:noProof/>
            <w:webHidden/>
          </w:rPr>
          <w:fldChar w:fldCharType="end"/>
        </w:r>
      </w:hyperlink>
    </w:p>
    <w:p w14:paraId="6CA0CC93" w14:textId="5D0FC07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199" w:history="1">
        <w:r w:rsidR="00560003" w:rsidRPr="009C769C">
          <w:rPr>
            <w:rStyle w:val="Hyperlink"/>
            <w:noProof/>
          </w:rPr>
          <w:t>Figure 24 - Image showing business asset availability % for 2020 v 2023</w:t>
        </w:r>
        <w:r w:rsidR="00560003">
          <w:rPr>
            <w:noProof/>
            <w:webHidden/>
          </w:rPr>
          <w:tab/>
        </w:r>
        <w:r w:rsidR="00560003">
          <w:rPr>
            <w:noProof/>
            <w:webHidden/>
          </w:rPr>
          <w:fldChar w:fldCharType="begin"/>
        </w:r>
        <w:r w:rsidR="00560003">
          <w:rPr>
            <w:noProof/>
            <w:webHidden/>
          </w:rPr>
          <w:instrText xml:space="preserve"> PAGEREF _Toc157513199 \h </w:instrText>
        </w:r>
        <w:r w:rsidR="00560003">
          <w:rPr>
            <w:noProof/>
            <w:webHidden/>
          </w:rPr>
        </w:r>
        <w:r w:rsidR="00560003">
          <w:rPr>
            <w:noProof/>
            <w:webHidden/>
          </w:rPr>
          <w:fldChar w:fldCharType="separate"/>
        </w:r>
        <w:r w:rsidR="00560003">
          <w:rPr>
            <w:noProof/>
            <w:webHidden/>
          </w:rPr>
          <w:t>40</w:t>
        </w:r>
        <w:r w:rsidR="00560003">
          <w:rPr>
            <w:noProof/>
            <w:webHidden/>
          </w:rPr>
          <w:fldChar w:fldCharType="end"/>
        </w:r>
      </w:hyperlink>
    </w:p>
    <w:p w14:paraId="6FD518AA" w14:textId="4B909EAC"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0" w:history="1">
        <w:r w:rsidR="00560003" w:rsidRPr="009C769C">
          <w:rPr>
            <w:rStyle w:val="Hyperlink"/>
            <w:noProof/>
          </w:rPr>
          <w:t>Figure 25 - Hingston 2023 Checkproof completion rate</w:t>
        </w:r>
        <w:r w:rsidR="00560003">
          <w:rPr>
            <w:noProof/>
            <w:webHidden/>
          </w:rPr>
          <w:tab/>
        </w:r>
        <w:r w:rsidR="00560003">
          <w:rPr>
            <w:noProof/>
            <w:webHidden/>
          </w:rPr>
          <w:fldChar w:fldCharType="begin"/>
        </w:r>
        <w:r w:rsidR="00560003">
          <w:rPr>
            <w:noProof/>
            <w:webHidden/>
          </w:rPr>
          <w:instrText xml:space="preserve"> PAGEREF _Toc157513200 \h </w:instrText>
        </w:r>
        <w:r w:rsidR="00560003">
          <w:rPr>
            <w:noProof/>
            <w:webHidden/>
          </w:rPr>
        </w:r>
        <w:r w:rsidR="00560003">
          <w:rPr>
            <w:noProof/>
            <w:webHidden/>
          </w:rPr>
          <w:fldChar w:fldCharType="separate"/>
        </w:r>
        <w:r w:rsidR="00560003">
          <w:rPr>
            <w:noProof/>
            <w:webHidden/>
          </w:rPr>
          <w:t>42</w:t>
        </w:r>
        <w:r w:rsidR="00560003">
          <w:rPr>
            <w:noProof/>
            <w:webHidden/>
          </w:rPr>
          <w:fldChar w:fldCharType="end"/>
        </w:r>
      </w:hyperlink>
    </w:p>
    <w:p w14:paraId="5D2015EF" w14:textId="35F3F92A"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1" w:history="1">
        <w:r w:rsidR="00560003" w:rsidRPr="009C769C">
          <w:rPr>
            <w:rStyle w:val="Hyperlink"/>
            <w:noProof/>
          </w:rPr>
          <w:t>Figure 26 - Image of Project Charter</w:t>
        </w:r>
        <w:r w:rsidR="00560003">
          <w:rPr>
            <w:noProof/>
            <w:webHidden/>
          </w:rPr>
          <w:tab/>
        </w:r>
        <w:r w:rsidR="00560003">
          <w:rPr>
            <w:noProof/>
            <w:webHidden/>
          </w:rPr>
          <w:fldChar w:fldCharType="begin"/>
        </w:r>
        <w:r w:rsidR="00560003">
          <w:rPr>
            <w:noProof/>
            <w:webHidden/>
          </w:rPr>
          <w:instrText xml:space="preserve"> PAGEREF _Toc157513201 \h </w:instrText>
        </w:r>
        <w:r w:rsidR="00560003">
          <w:rPr>
            <w:noProof/>
            <w:webHidden/>
          </w:rPr>
        </w:r>
        <w:r w:rsidR="00560003">
          <w:rPr>
            <w:noProof/>
            <w:webHidden/>
          </w:rPr>
          <w:fldChar w:fldCharType="separate"/>
        </w:r>
        <w:r w:rsidR="00560003">
          <w:rPr>
            <w:noProof/>
            <w:webHidden/>
          </w:rPr>
          <w:t>45</w:t>
        </w:r>
        <w:r w:rsidR="00560003">
          <w:rPr>
            <w:noProof/>
            <w:webHidden/>
          </w:rPr>
          <w:fldChar w:fldCharType="end"/>
        </w:r>
      </w:hyperlink>
    </w:p>
    <w:p w14:paraId="32F66C7C" w14:textId="3970F33B"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2" w:history="1">
        <w:r w:rsidR="00560003" w:rsidRPr="009C769C">
          <w:rPr>
            <w:rStyle w:val="Hyperlink"/>
            <w:noProof/>
          </w:rPr>
          <w:t>Figure 27 - Image of project communication plan</w:t>
        </w:r>
        <w:r w:rsidR="00560003">
          <w:rPr>
            <w:noProof/>
            <w:webHidden/>
          </w:rPr>
          <w:tab/>
        </w:r>
        <w:r w:rsidR="00560003">
          <w:rPr>
            <w:noProof/>
            <w:webHidden/>
          </w:rPr>
          <w:fldChar w:fldCharType="begin"/>
        </w:r>
        <w:r w:rsidR="00560003">
          <w:rPr>
            <w:noProof/>
            <w:webHidden/>
          </w:rPr>
          <w:instrText xml:space="preserve"> PAGEREF _Toc157513202 \h </w:instrText>
        </w:r>
        <w:r w:rsidR="00560003">
          <w:rPr>
            <w:noProof/>
            <w:webHidden/>
          </w:rPr>
        </w:r>
        <w:r w:rsidR="00560003">
          <w:rPr>
            <w:noProof/>
            <w:webHidden/>
          </w:rPr>
          <w:fldChar w:fldCharType="separate"/>
        </w:r>
        <w:r w:rsidR="00560003">
          <w:rPr>
            <w:noProof/>
            <w:webHidden/>
          </w:rPr>
          <w:t>46</w:t>
        </w:r>
        <w:r w:rsidR="00560003">
          <w:rPr>
            <w:noProof/>
            <w:webHidden/>
          </w:rPr>
          <w:fldChar w:fldCharType="end"/>
        </w:r>
      </w:hyperlink>
    </w:p>
    <w:p w14:paraId="32AC91C9" w14:textId="562AB77F"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3" w:history="1">
        <w:r w:rsidR="00560003" w:rsidRPr="009C769C">
          <w:rPr>
            <w:rStyle w:val="Hyperlink"/>
            <w:noProof/>
          </w:rPr>
          <w:t>Figure 28 - Image of data collection plan and action tracker</w:t>
        </w:r>
        <w:r w:rsidR="00560003">
          <w:rPr>
            <w:noProof/>
            <w:webHidden/>
          </w:rPr>
          <w:tab/>
        </w:r>
        <w:r w:rsidR="00560003">
          <w:rPr>
            <w:noProof/>
            <w:webHidden/>
          </w:rPr>
          <w:fldChar w:fldCharType="begin"/>
        </w:r>
        <w:r w:rsidR="00560003">
          <w:rPr>
            <w:noProof/>
            <w:webHidden/>
          </w:rPr>
          <w:instrText xml:space="preserve"> PAGEREF _Toc157513203 \h </w:instrText>
        </w:r>
        <w:r w:rsidR="00560003">
          <w:rPr>
            <w:noProof/>
            <w:webHidden/>
          </w:rPr>
        </w:r>
        <w:r w:rsidR="00560003">
          <w:rPr>
            <w:noProof/>
            <w:webHidden/>
          </w:rPr>
          <w:fldChar w:fldCharType="separate"/>
        </w:r>
        <w:r w:rsidR="00560003">
          <w:rPr>
            <w:noProof/>
            <w:webHidden/>
          </w:rPr>
          <w:t>47</w:t>
        </w:r>
        <w:r w:rsidR="00560003">
          <w:rPr>
            <w:noProof/>
            <w:webHidden/>
          </w:rPr>
          <w:fldChar w:fldCharType="end"/>
        </w:r>
      </w:hyperlink>
    </w:p>
    <w:p w14:paraId="2161A377" w14:textId="7992B9D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4" w:history="1">
        <w:r w:rsidR="00560003" w:rsidRPr="009C769C">
          <w:rPr>
            <w:rStyle w:val="Hyperlink"/>
            <w:noProof/>
          </w:rPr>
          <w:t>Figure 29 - Image showing analysis on P2P user performance</w:t>
        </w:r>
        <w:r w:rsidR="00560003">
          <w:rPr>
            <w:noProof/>
            <w:webHidden/>
          </w:rPr>
          <w:tab/>
        </w:r>
        <w:r w:rsidR="00560003">
          <w:rPr>
            <w:noProof/>
            <w:webHidden/>
          </w:rPr>
          <w:fldChar w:fldCharType="begin"/>
        </w:r>
        <w:r w:rsidR="00560003">
          <w:rPr>
            <w:noProof/>
            <w:webHidden/>
          </w:rPr>
          <w:instrText xml:space="preserve"> PAGEREF _Toc157513204 \h </w:instrText>
        </w:r>
        <w:r w:rsidR="00560003">
          <w:rPr>
            <w:noProof/>
            <w:webHidden/>
          </w:rPr>
        </w:r>
        <w:r w:rsidR="00560003">
          <w:rPr>
            <w:noProof/>
            <w:webHidden/>
          </w:rPr>
          <w:fldChar w:fldCharType="separate"/>
        </w:r>
        <w:r w:rsidR="00560003">
          <w:rPr>
            <w:noProof/>
            <w:webHidden/>
          </w:rPr>
          <w:t>47</w:t>
        </w:r>
        <w:r w:rsidR="00560003">
          <w:rPr>
            <w:noProof/>
            <w:webHidden/>
          </w:rPr>
          <w:fldChar w:fldCharType="end"/>
        </w:r>
      </w:hyperlink>
    </w:p>
    <w:p w14:paraId="39C8BEBC" w14:textId="707AFC7F"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5" w:history="1">
        <w:r w:rsidR="00560003" w:rsidRPr="009C769C">
          <w:rPr>
            <w:rStyle w:val="Hyperlink"/>
            <w:noProof/>
          </w:rPr>
          <w:t>Figure 30 - Part 1 of data collection standard form</w:t>
        </w:r>
        <w:r w:rsidR="00560003">
          <w:rPr>
            <w:noProof/>
            <w:webHidden/>
          </w:rPr>
          <w:tab/>
        </w:r>
        <w:r w:rsidR="00560003">
          <w:rPr>
            <w:noProof/>
            <w:webHidden/>
          </w:rPr>
          <w:fldChar w:fldCharType="begin"/>
        </w:r>
        <w:r w:rsidR="00560003">
          <w:rPr>
            <w:noProof/>
            <w:webHidden/>
          </w:rPr>
          <w:instrText xml:space="preserve"> PAGEREF _Toc157513205 \h </w:instrText>
        </w:r>
        <w:r w:rsidR="00560003">
          <w:rPr>
            <w:noProof/>
            <w:webHidden/>
          </w:rPr>
        </w:r>
        <w:r w:rsidR="00560003">
          <w:rPr>
            <w:noProof/>
            <w:webHidden/>
          </w:rPr>
          <w:fldChar w:fldCharType="separate"/>
        </w:r>
        <w:r w:rsidR="00560003">
          <w:rPr>
            <w:noProof/>
            <w:webHidden/>
          </w:rPr>
          <w:t>48</w:t>
        </w:r>
        <w:r w:rsidR="00560003">
          <w:rPr>
            <w:noProof/>
            <w:webHidden/>
          </w:rPr>
          <w:fldChar w:fldCharType="end"/>
        </w:r>
      </w:hyperlink>
    </w:p>
    <w:p w14:paraId="6549F61B" w14:textId="58BB809D"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6" w:history="1">
        <w:r w:rsidR="00560003" w:rsidRPr="009C769C">
          <w:rPr>
            <w:rStyle w:val="Hyperlink"/>
            <w:noProof/>
          </w:rPr>
          <w:t>Figure 31 - Part 2 of data collection standard form</w:t>
        </w:r>
        <w:r w:rsidR="00560003">
          <w:rPr>
            <w:noProof/>
            <w:webHidden/>
          </w:rPr>
          <w:tab/>
        </w:r>
        <w:r w:rsidR="00560003">
          <w:rPr>
            <w:noProof/>
            <w:webHidden/>
          </w:rPr>
          <w:fldChar w:fldCharType="begin"/>
        </w:r>
        <w:r w:rsidR="00560003">
          <w:rPr>
            <w:noProof/>
            <w:webHidden/>
          </w:rPr>
          <w:instrText xml:space="preserve"> PAGEREF _Toc157513206 \h </w:instrText>
        </w:r>
        <w:r w:rsidR="00560003">
          <w:rPr>
            <w:noProof/>
            <w:webHidden/>
          </w:rPr>
        </w:r>
        <w:r w:rsidR="00560003">
          <w:rPr>
            <w:noProof/>
            <w:webHidden/>
          </w:rPr>
          <w:fldChar w:fldCharType="separate"/>
        </w:r>
        <w:r w:rsidR="00560003">
          <w:rPr>
            <w:noProof/>
            <w:webHidden/>
          </w:rPr>
          <w:t>49</w:t>
        </w:r>
        <w:r w:rsidR="00560003">
          <w:rPr>
            <w:noProof/>
            <w:webHidden/>
          </w:rPr>
          <w:fldChar w:fldCharType="end"/>
        </w:r>
      </w:hyperlink>
    </w:p>
    <w:p w14:paraId="61735268" w14:textId="093173DB"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7" w:history="1">
        <w:r w:rsidR="00560003" w:rsidRPr="009C769C">
          <w:rPr>
            <w:rStyle w:val="Hyperlink"/>
            <w:noProof/>
          </w:rPr>
          <w:t>Figure 32 - Value to the customer, explained (Phil, 2015)</w:t>
        </w:r>
        <w:r w:rsidR="00560003">
          <w:rPr>
            <w:noProof/>
            <w:webHidden/>
          </w:rPr>
          <w:tab/>
        </w:r>
        <w:r w:rsidR="00560003">
          <w:rPr>
            <w:noProof/>
            <w:webHidden/>
          </w:rPr>
          <w:fldChar w:fldCharType="begin"/>
        </w:r>
        <w:r w:rsidR="00560003">
          <w:rPr>
            <w:noProof/>
            <w:webHidden/>
          </w:rPr>
          <w:instrText xml:space="preserve"> PAGEREF _Toc157513207 \h </w:instrText>
        </w:r>
        <w:r w:rsidR="00560003">
          <w:rPr>
            <w:noProof/>
            <w:webHidden/>
          </w:rPr>
        </w:r>
        <w:r w:rsidR="00560003">
          <w:rPr>
            <w:noProof/>
            <w:webHidden/>
          </w:rPr>
          <w:fldChar w:fldCharType="separate"/>
        </w:r>
        <w:r w:rsidR="00560003">
          <w:rPr>
            <w:noProof/>
            <w:webHidden/>
          </w:rPr>
          <w:t>50</w:t>
        </w:r>
        <w:r w:rsidR="00560003">
          <w:rPr>
            <w:noProof/>
            <w:webHidden/>
          </w:rPr>
          <w:fldChar w:fldCharType="end"/>
        </w:r>
      </w:hyperlink>
    </w:p>
    <w:p w14:paraId="202D4F80" w14:textId="48F3826C"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8" w:history="1">
        <w:r w:rsidR="00560003" w:rsidRPr="009C769C">
          <w:rPr>
            <w:rStyle w:val="Hyperlink"/>
            <w:noProof/>
          </w:rPr>
          <w:t>Figure 33 - Process map of "Raising PO"</w:t>
        </w:r>
        <w:r w:rsidR="00560003">
          <w:rPr>
            <w:noProof/>
            <w:webHidden/>
          </w:rPr>
          <w:tab/>
        </w:r>
        <w:r w:rsidR="00560003">
          <w:rPr>
            <w:noProof/>
            <w:webHidden/>
          </w:rPr>
          <w:fldChar w:fldCharType="begin"/>
        </w:r>
        <w:r w:rsidR="00560003">
          <w:rPr>
            <w:noProof/>
            <w:webHidden/>
          </w:rPr>
          <w:instrText xml:space="preserve"> PAGEREF _Toc157513208 \h </w:instrText>
        </w:r>
        <w:r w:rsidR="00560003">
          <w:rPr>
            <w:noProof/>
            <w:webHidden/>
          </w:rPr>
        </w:r>
        <w:r w:rsidR="00560003">
          <w:rPr>
            <w:noProof/>
            <w:webHidden/>
          </w:rPr>
          <w:fldChar w:fldCharType="separate"/>
        </w:r>
        <w:r w:rsidR="00560003">
          <w:rPr>
            <w:noProof/>
            <w:webHidden/>
          </w:rPr>
          <w:t>50</w:t>
        </w:r>
        <w:r w:rsidR="00560003">
          <w:rPr>
            <w:noProof/>
            <w:webHidden/>
          </w:rPr>
          <w:fldChar w:fldCharType="end"/>
        </w:r>
      </w:hyperlink>
    </w:p>
    <w:p w14:paraId="054FB4AD" w14:textId="128769A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09" w:history="1">
        <w:r w:rsidR="00560003" w:rsidRPr="009C769C">
          <w:rPr>
            <w:rStyle w:val="Hyperlink"/>
            <w:noProof/>
          </w:rPr>
          <w:t>Figure 34 - Process map of "Receipting PO"</w:t>
        </w:r>
        <w:r w:rsidR="00560003">
          <w:rPr>
            <w:noProof/>
            <w:webHidden/>
          </w:rPr>
          <w:tab/>
        </w:r>
        <w:r w:rsidR="00560003">
          <w:rPr>
            <w:noProof/>
            <w:webHidden/>
          </w:rPr>
          <w:fldChar w:fldCharType="begin"/>
        </w:r>
        <w:r w:rsidR="00560003">
          <w:rPr>
            <w:noProof/>
            <w:webHidden/>
          </w:rPr>
          <w:instrText xml:space="preserve"> PAGEREF _Toc157513209 \h </w:instrText>
        </w:r>
        <w:r w:rsidR="00560003">
          <w:rPr>
            <w:noProof/>
            <w:webHidden/>
          </w:rPr>
        </w:r>
        <w:r w:rsidR="00560003">
          <w:rPr>
            <w:noProof/>
            <w:webHidden/>
          </w:rPr>
          <w:fldChar w:fldCharType="separate"/>
        </w:r>
        <w:r w:rsidR="00560003">
          <w:rPr>
            <w:noProof/>
            <w:webHidden/>
          </w:rPr>
          <w:t>51</w:t>
        </w:r>
        <w:r w:rsidR="00560003">
          <w:rPr>
            <w:noProof/>
            <w:webHidden/>
          </w:rPr>
          <w:fldChar w:fldCharType="end"/>
        </w:r>
      </w:hyperlink>
    </w:p>
    <w:p w14:paraId="5DD2F5C9" w14:textId="50E169E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0" w:history="1">
        <w:r w:rsidR="00560003" w:rsidRPr="009C769C">
          <w:rPr>
            <w:rStyle w:val="Hyperlink"/>
            <w:noProof/>
          </w:rPr>
          <w:t>Figure 35 - Process map of "BASWARE Query"</w:t>
        </w:r>
        <w:r w:rsidR="00560003">
          <w:rPr>
            <w:noProof/>
            <w:webHidden/>
          </w:rPr>
          <w:tab/>
        </w:r>
        <w:r w:rsidR="00560003">
          <w:rPr>
            <w:noProof/>
            <w:webHidden/>
          </w:rPr>
          <w:fldChar w:fldCharType="begin"/>
        </w:r>
        <w:r w:rsidR="00560003">
          <w:rPr>
            <w:noProof/>
            <w:webHidden/>
          </w:rPr>
          <w:instrText xml:space="preserve"> PAGEREF _Toc157513210 \h </w:instrText>
        </w:r>
        <w:r w:rsidR="00560003">
          <w:rPr>
            <w:noProof/>
            <w:webHidden/>
          </w:rPr>
        </w:r>
        <w:r w:rsidR="00560003">
          <w:rPr>
            <w:noProof/>
            <w:webHidden/>
          </w:rPr>
          <w:fldChar w:fldCharType="separate"/>
        </w:r>
        <w:r w:rsidR="00560003">
          <w:rPr>
            <w:noProof/>
            <w:webHidden/>
          </w:rPr>
          <w:t>51</w:t>
        </w:r>
        <w:r w:rsidR="00560003">
          <w:rPr>
            <w:noProof/>
            <w:webHidden/>
          </w:rPr>
          <w:fldChar w:fldCharType="end"/>
        </w:r>
      </w:hyperlink>
    </w:p>
    <w:p w14:paraId="012C0EEB" w14:textId="10AECC6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1" w:history="1">
        <w:r w:rsidR="00560003" w:rsidRPr="009C769C">
          <w:rPr>
            <w:rStyle w:val="Hyperlink"/>
            <w:noProof/>
          </w:rPr>
          <w:t>Figure 36 - Time in motion study completed on Service PO Raising</w:t>
        </w:r>
        <w:r w:rsidR="00560003">
          <w:rPr>
            <w:noProof/>
            <w:webHidden/>
          </w:rPr>
          <w:tab/>
        </w:r>
        <w:r w:rsidR="00560003">
          <w:rPr>
            <w:noProof/>
            <w:webHidden/>
          </w:rPr>
          <w:fldChar w:fldCharType="begin"/>
        </w:r>
        <w:r w:rsidR="00560003">
          <w:rPr>
            <w:noProof/>
            <w:webHidden/>
          </w:rPr>
          <w:instrText xml:space="preserve"> PAGEREF _Toc157513211 \h </w:instrText>
        </w:r>
        <w:r w:rsidR="00560003">
          <w:rPr>
            <w:noProof/>
            <w:webHidden/>
          </w:rPr>
        </w:r>
        <w:r w:rsidR="00560003">
          <w:rPr>
            <w:noProof/>
            <w:webHidden/>
          </w:rPr>
          <w:fldChar w:fldCharType="separate"/>
        </w:r>
        <w:r w:rsidR="00560003">
          <w:rPr>
            <w:noProof/>
            <w:webHidden/>
          </w:rPr>
          <w:t>52</w:t>
        </w:r>
        <w:r w:rsidR="00560003">
          <w:rPr>
            <w:noProof/>
            <w:webHidden/>
          </w:rPr>
          <w:fldChar w:fldCharType="end"/>
        </w:r>
      </w:hyperlink>
    </w:p>
    <w:p w14:paraId="1244FA42" w14:textId="2F143EB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2" w:history="1">
        <w:r w:rsidR="00560003" w:rsidRPr="009C769C">
          <w:rPr>
            <w:rStyle w:val="Hyperlink"/>
            <w:noProof/>
          </w:rPr>
          <w:t>Figure 37 - Time in motion study completed on Good PO raising</w:t>
        </w:r>
        <w:r w:rsidR="00560003">
          <w:rPr>
            <w:noProof/>
            <w:webHidden/>
          </w:rPr>
          <w:tab/>
        </w:r>
        <w:r w:rsidR="00560003">
          <w:rPr>
            <w:noProof/>
            <w:webHidden/>
          </w:rPr>
          <w:fldChar w:fldCharType="begin"/>
        </w:r>
        <w:r w:rsidR="00560003">
          <w:rPr>
            <w:noProof/>
            <w:webHidden/>
          </w:rPr>
          <w:instrText xml:space="preserve"> PAGEREF _Toc157513212 \h </w:instrText>
        </w:r>
        <w:r w:rsidR="00560003">
          <w:rPr>
            <w:noProof/>
            <w:webHidden/>
          </w:rPr>
        </w:r>
        <w:r w:rsidR="00560003">
          <w:rPr>
            <w:noProof/>
            <w:webHidden/>
          </w:rPr>
          <w:fldChar w:fldCharType="separate"/>
        </w:r>
        <w:r w:rsidR="00560003">
          <w:rPr>
            <w:noProof/>
            <w:webHidden/>
          </w:rPr>
          <w:t>52</w:t>
        </w:r>
        <w:r w:rsidR="00560003">
          <w:rPr>
            <w:noProof/>
            <w:webHidden/>
          </w:rPr>
          <w:fldChar w:fldCharType="end"/>
        </w:r>
      </w:hyperlink>
    </w:p>
    <w:p w14:paraId="7B4161E2" w14:textId="5715005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3" w:history="1">
        <w:r w:rsidR="00560003" w:rsidRPr="009C769C">
          <w:rPr>
            <w:rStyle w:val="Hyperlink"/>
            <w:noProof/>
          </w:rPr>
          <w:t>Figure 38 - Time in motion study completed on BASWARE Query processing</w:t>
        </w:r>
        <w:r w:rsidR="00560003">
          <w:rPr>
            <w:noProof/>
            <w:webHidden/>
          </w:rPr>
          <w:tab/>
        </w:r>
        <w:r w:rsidR="00560003">
          <w:rPr>
            <w:noProof/>
            <w:webHidden/>
          </w:rPr>
          <w:fldChar w:fldCharType="begin"/>
        </w:r>
        <w:r w:rsidR="00560003">
          <w:rPr>
            <w:noProof/>
            <w:webHidden/>
          </w:rPr>
          <w:instrText xml:space="preserve"> PAGEREF _Toc157513213 \h </w:instrText>
        </w:r>
        <w:r w:rsidR="00560003">
          <w:rPr>
            <w:noProof/>
            <w:webHidden/>
          </w:rPr>
        </w:r>
        <w:r w:rsidR="00560003">
          <w:rPr>
            <w:noProof/>
            <w:webHidden/>
          </w:rPr>
          <w:fldChar w:fldCharType="separate"/>
        </w:r>
        <w:r w:rsidR="00560003">
          <w:rPr>
            <w:noProof/>
            <w:webHidden/>
          </w:rPr>
          <w:t>53</w:t>
        </w:r>
        <w:r w:rsidR="00560003">
          <w:rPr>
            <w:noProof/>
            <w:webHidden/>
          </w:rPr>
          <w:fldChar w:fldCharType="end"/>
        </w:r>
      </w:hyperlink>
    </w:p>
    <w:p w14:paraId="16551161" w14:textId="607DDE89"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4" w:history="1">
        <w:r w:rsidR="00560003" w:rsidRPr="009C769C">
          <w:rPr>
            <w:rStyle w:val="Hyperlink"/>
            <w:noProof/>
          </w:rPr>
          <w:t>Figure 39 - VSM on the P2P process</w:t>
        </w:r>
        <w:r w:rsidR="00560003">
          <w:rPr>
            <w:noProof/>
            <w:webHidden/>
          </w:rPr>
          <w:tab/>
        </w:r>
        <w:r w:rsidR="00560003">
          <w:rPr>
            <w:noProof/>
            <w:webHidden/>
          </w:rPr>
          <w:fldChar w:fldCharType="begin"/>
        </w:r>
        <w:r w:rsidR="00560003">
          <w:rPr>
            <w:noProof/>
            <w:webHidden/>
          </w:rPr>
          <w:instrText xml:space="preserve"> PAGEREF _Toc157513214 \h </w:instrText>
        </w:r>
        <w:r w:rsidR="00560003">
          <w:rPr>
            <w:noProof/>
            <w:webHidden/>
          </w:rPr>
        </w:r>
        <w:r w:rsidR="00560003">
          <w:rPr>
            <w:noProof/>
            <w:webHidden/>
          </w:rPr>
          <w:fldChar w:fldCharType="separate"/>
        </w:r>
        <w:r w:rsidR="00560003">
          <w:rPr>
            <w:noProof/>
            <w:webHidden/>
          </w:rPr>
          <w:t>54</w:t>
        </w:r>
        <w:r w:rsidR="00560003">
          <w:rPr>
            <w:noProof/>
            <w:webHidden/>
          </w:rPr>
          <w:fldChar w:fldCharType="end"/>
        </w:r>
      </w:hyperlink>
    </w:p>
    <w:p w14:paraId="58887241" w14:textId="17AF04C1"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5" w:history="1">
        <w:r w:rsidR="00560003" w:rsidRPr="009C769C">
          <w:rPr>
            <w:rStyle w:val="Hyperlink"/>
            <w:noProof/>
          </w:rPr>
          <w:t>Figure 40 - Example of completed "part 1" data quantitative data collection form</w:t>
        </w:r>
        <w:r w:rsidR="00560003">
          <w:rPr>
            <w:noProof/>
            <w:webHidden/>
          </w:rPr>
          <w:tab/>
        </w:r>
        <w:r w:rsidR="00560003">
          <w:rPr>
            <w:noProof/>
            <w:webHidden/>
          </w:rPr>
          <w:fldChar w:fldCharType="begin"/>
        </w:r>
        <w:r w:rsidR="00560003">
          <w:rPr>
            <w:noProof/>
            <w:webHidden/>
          </w:rPr>
          <w:instrText xml:space="preserve"> PAGEREF _Toc157513215 \h </w:instrText>
        </w:r>
        <w:r w:rsidR="00560003">
          <w:rPr>
            <w:noProof/>
            <w:webHidden/>
          </w:rPr>
        </w:r>
        <w:r w:rsidR="00560003">
          <w:rPr>
            <w:noProof/>
            <w:webHidden/>
          </w:rPr>
          <w:fldChar w:fldCharType="separate"/>
        </w:r>
        <w:r w:rsidR="00560003">
          <w:rPr>
            <w:noProof/>
            <w:webHidden/>
          </w:rPr>
          <w:t>54</w:t>
        </w:r>
        <w:r w:rsidR="00560003">
          <w:rPr>
            <w:noProof/>
            <w:webHidden/>
          </w:rPr>
          <w:fldChar w:fldCharType="end"/>
        </w:r>
      </w:hyperlink>
    </w:p>
    <w:p w14:paraId="0594146A" w14:textId="5794E573"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6" w:history="1">
        <w:r w:rsidR="00560003" w:rsidRPr="009C769C">
          <w:rPr>
            <w:rStyle w:val="Hyperlink"/>
            <w:noProof/>
          </w:rPr>
          <w:t>Figure 41 - Example of completed "part 2" quantitative data collection form</w:t>
        </w:r>
        <w:r w:rsidR="00560003">
          <w:rPr>
            <w:noProof/>
            <w:webHidden/>
          </w:rPr>
          <w:tab/>
        </w:r>
        <w:r w:rsidR="00560003">
          <w:rPr>
            <w:noProof/>
            <w:webHidden/>
          </w:rPr>
          <w:fldChar w:fldCharType="begin"/>
        </w:r>
        <w:r w:rsidR="00560003">
          <w:rPr>
            <w:noProof/>
            <w:webHidden/>
          </w:rPr>
          <w:instrText xml:space="preserve"> PAGEREF _Toc157513216 \h </w:instrText>
        </w:r>
        <w:r w:rsidR="00560003">
          <w:rPr>
            <w:noProof/>
            <w:webHidden/>
          </w:rPr>
        </w:r>
        <w:r w:rsidR="00560003">
          <w:rPr>
            <w:noProof/>
            <w:webHidden/>
          </w:rPr>
          <w:fldChar w:fldCharType="separate"/>
        </w:r>
        <w:r w:rsidR="00560003">
          <w:rPr>
            <w:noProof/>
            <w:webHidden/>
          </w:rPr>
          <w:t>55</w:t>
        </w:r>
        <w:r w:rsidR="00560003">
          <w:rPr>
            <w:noProof/>
            <w:webHidden/>
          </w:rPr>
          <w:fldChar w:fldCharType="end"/>
        </w:r>
      </w:hyperlink>
    </w:p>
    <w:p w14:paraId="1CDFD018" w14:textId="7B77065E"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7" w:history="1">
        <w:r w:rsidR="00560003" w:rsidRPr="009C769C">
          <w:rPr>
            <w:rStyle w:val="Hyperlink"/>
            <w:noProof/>
          </w:rPr>
          <w:t>Figure 42 - Image of completed questionnaire sheet</w:t>
        </w:r>
        <w:r w:rsidR="00560003">
          <w:rPr>
            <w:noProof/>
            <w:webHidden/>
          </w:rPr>
          <w:tab/>
        </w:r>
        <w:r w:rsidR="00560003">
          <w:rPr>
            <w:noProof/>
            <w:webHidden/>
          </w:rPr>
          <w:fldChar w:fldCharType="begin"/>
        </w:r>
        <w:r w:rsidR="00560003">
          <w:rPr>
            <w:noProof/>
            <w:webHidden/>
          </w:rPr>
          <w:instrText xml:space="preserve"> PAGEREF _Toc157513217 \h </w:instrText>
        </w:r>
        <w:r w:rsidR="00560003">
          <w:rPr>
            <w:noProof/>
            <w:webHidden/>
          </w:rPr>
        </w:r>
        <w:r w:rsidR="00560003">
          <w:rPr>
            <w:noProof/>
            <w:webHidden/>
          </w:rPr>
          <w:fldChar w:fldCharType="separate"/>
        </w:r>
        <w:r w:rsidR="00560003">
          <w:rPr>
            <w:noProof/>
            <w:webHidden/>
          </w:rPr>
          <w:t>55</w:t>
        </w:r>
        <w:r w:rsidR="00560003">
          <w:rPr>
            <w:noProof/>
            <w:webHidden/>
          </w:rPr>
          <w:fldChar w:fldCharType="end"/>
        </w:r>
      </w:hyperlink>
    </w:p>
    <w:p w14:paraId="513EFB4A" w14:textId="50A555EB"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8" w:history="1">
        <w:r w:rsidR="00560003" w:rsidRPr="009C769C">
          <w:rPr>
            <w:rStyle w:val="Hyperlink"/>
            <w:noProof/>
          </w:rPr>
          <w:t>Figure 43 - Table showing results of quantitative data analysis</w:t>
        </w:r>
        <w:r w:rsidR="00560003">
          <w:rPr>
            <w:noProof/>
            <w:webHidden/>
          </w:rPr>
          <w:tab/>
        </w:r>
        <w:r w:rsidR="00560003">
          <w:rPr>
            <w:noProof/>
            <w:webHidden/>
          </w:rPr>
          <w:fldChar w:fldCharType="begin"/>
        </w:r>
        <w:r w:rsidR="00560003">
          <w:rPr>
            <w:noProof/>
            <w:webHidden/>
          </w:rPr>
          <w:instrText xml:space="preserve"> PAGEREF _Toc157513218 \h </w:instrText>
        </w:r>
        <w:r w:rsidR="00560003">
          <w:rPr>
            <w:noProof/>
            <w:webHidden/>
          </w:rPr>
        </w:r>
        <w:r w:rsidR="00560003">
          <w:rPr>
            <w:noProof/>
            <w:webHidden/>
          </w:rPr>
          <w:fldChar w:fldCharType="separate"/>
        </w:r>
        <w:r w:rsidR="00560003">
          <w:rPr>
            <w:noProof/>
            <w:webHidden/>
          </w:rPr>
          <w:t>56</w:t>
        </w:r>
        <w:r w:rsidR="00560003">
          <w:rPr>
            <w:noProof/>
            <w:webHidden/>
          </w:rPr>
          <w:fldChar w:fldCharType="end"/>
        </w:r>
      </w:hyperlink>
    </w:p>
    <w:p w14:paraId="783B262A" w14:textId="5838F8DB"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19" w:history="1">
        <w:r w:rsidR="00560003" w:rsidRPr="009C769C">
          <w:rPr>
            <w:rStyle w:val="Hyperlink"/>
            <w:noProof/>
          </w:rPr>
          <w:t>Figure 44 - Pareto analysis results</w:t>
        </w:r>
        <w:r w:rsidR="00560003">
          <w:rPr>
            <w:noProof/>
            <w:webHidden/>
          </w:rPr>
          <w:tab/>
        </w:r>
        <w:r w:rsidR="00560003">
          <w:rPr>
            <w:noProof/>
            <w:webHidden/>
          </w:rPr>
          <w:fldChar w:fldCharType="begin"/>
        </w:r>
        <w:r w:rsidR="00560003">
          <w:rPr>
            <w:noProof/>
            <w:webHidden/>
          </w:rPr>
          <w:instrText xml:space="preserve"> PAGEREF _Toc157513219 \h </w:instrText>
        </w:r>
        <w:r w:rsidR="00560003">
          <w:rPr>
            <w:noProof/>
            <w:webHidden/>
          </w:rPr>
        </w:r>
        <w:r w:rsidR="00560003">
          <w:rPr>
            <w:noProof/>
            <w:webHidden/>
          </w:rPr>
          <w:fldChar w:fldCharType="separate"/>
        </w:r>
        <w:r w:rsidR="00560003">
          <w:rPr>
            <w:noProof/>
            <w:webHidden/>
          </w:rPr>
          <w:t>57</w:t>
        </w:r>
        <w:r w:rsidR="00560003">
          <w:rPr>
            <w:noProof/>
            <w:webHidden/>
          </w:rPr>
          <w:fldChar w:fldCharType="end"/>
        </w:r>
      </w:hyperlink>
    </w:p>
    <w:p w14:paraId="103402C3" w14:textId="373C7645"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0" w:history="1">
        <w:r w:rsidR="00560003" w:rsidRPr="009C769C">
          <w:rPr>
            <w:rStyle w:val="Hyperlink"/>
            <w:noProof/>
          </w:rPr>
          <w:t>Figure 45 - Qualitative results (a)</w:t>
        </w:r>
        <w:r w:rsidR="00560003">
          <w:rPr>
            <w:noProof/>
            <w:webHidden/>
          </w:rPr>
          <w:tab/>
        </w:r>
        <w:r w:rsidR="00560003">
          <w:rPr>
            <w:noProof/>
            <w:webHidden/>
          </w:rPr>
          <w:fldChar w:fldCharType="begin"/>
        </w:r>
        <w:r w:rsidR="00560003">
          <w:rPr>
            <w:noProof/>
            <w:webHidden/>
          </w:rPr>
          <w:instrText xml:space="preserve"> PAGEREF _Toc157513220 \h </w:instrText>
        </w:r>
        <w:r w:rsidR="00560003">
          <w:rPr>
            <w:noProof/>
            <w:webHidden/>
          </w:rPr>
        </w:r>
        <w:r w:rsidR="00560003">
          <w:rPr>
            <w:noProof/>
            <w:webHidden/>
          </w:rPr>
          <w:fldChar w:fldCharType="separate"/>
        </w:r>
        <w:r w:rsidR="00560003">
          <w:rPr>
            <w:noProof/>
            <w:webHidden/>
          </w:rPr>
          <w:t>57</w:t>
        </w:r>
        <w:r w:rsidR="00560003">
          <w:rPr>
            <w:noProof/>
            <w:webHidden/>
          </w:rPr>
          <w:fldChar w:fldCharType="end"/>
        </w:r>
      </w:hyperlink>
    </w:p>
    <w:p w14:paraId="365A9CBA" w14:textId="19A45859"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1" w:history="1">
        <w:r w:rsidR="00560003" w:rsidRPr="009C769C">
          <w:rPr>
            <w:rStyle w:val="Hyperlink"/>
            <w:noProof/>
          </w:rPr>
          <w:t>Figure 46 - Qualitative results (b)</w:t>
        </w:r>
        <w:r w:rsidR="00560003">
          <w:rPr>
            <w:noProof/>
            <w:webHidden/>
          </w:rPr>
          <w:tab/>
        </w:r>
        <w:r w:rsidR="00560003">
          <w:rPr>
            <w:noProof/>
            <w:webHidden/>
          </w:rPr>
          <w:fldChar w:fldCharType="begin"/>
        </w:r>
        <w:r w:rsidR="00560003">
          <w:rPr>
            <w:noProof/>
            <w:webHidden/>
          </w:rPr>
          <w:instrText xml:space="preserve"> PAGEREF _Toc157513221 \h </w:instrText>
        </w:r>
        <w:r w:rsidR="00560003">
          <w:rPr>
            <w:noProof/>
            <w:webHidden/>
          </w:rPr>
        </w:r>
        <w:r w:rsidR="00560003">
          <w:rPr>
            <w:noProof/>
            <w:webHidden/>
          </w:rPr>
          <w:fldChar w:fldCharType="separate"/>
        </w:r>
        <w:r w:rsidR="00560003">
          <w:rPr>
            <w:noProof/>
            <w:webHidden/>
          </w:rPr>
          <w:t>57</w:t>
        </w:r>
        <w:r w:rsidR="00560003">
          <w:rPr>
            <w:noProof/>
            <w:webHidden/>
          </w:rPr>
          <w:fldChar w:fldCharType="end"/>
        </w:r>
      </w:hyperlink>
    </w:p>
    <w:p w14:paraId="4D3B53A7" w14:textId="749057F9"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2" w:history="1">
        <w:r w:rsidR="00560003" w:rsidRPr="009C769C">
          <w:rPr>
            <w:rStyle w:val="Hyperlink"/>
            <w:noProof/>
          </w:rPr>
          <w:t>Figure 47 - Fishbone diagram of "Not GRN'd in time by site"</w:t>
        </w:r>
        <w:r w:rsidR="00560003">
          <w:rPr>
            <w:noProof/>
            <w:webHidden/>
          </w:rPr>
          <w:tab/>
        </w:r>
        <w:r w:rsidR="00560003">
          <w:rPr>
            <w:noProof/>
            <w:webHidden/>
          </w:rPr>
          <w:fldChar w:fldCharType="begin"/>
        </w:r>
        <w:r w:rsidR="00560003">
          <w:rPr>
            <w:noProof/>
            <w:webHidden/>
          </w:rPr>
          <w:instrText xml:space="preserve"> PAGEREF _Toc157513222 \h </w:instrText>
        </w:r>
        <w:r w:rsidR="00560003">
          <w:rPr>
            <w:noProof/>
            <w:webHidden/>
          </w:rPr>
        </w:r>
        <w:r w:rsidR="00560003">
          <w:rPr>
            <w:noProof/>
            <w:webHidden/>
          </w:rPr>
          <w:fldChar w:fldCharType="separate"/>
        </w:r>
        <w:r w:rsidR="00560003">
          <w:rPr>
            <w:noProof/>
            <w:webHidden/>
          </w:rPr>
          <w:t>58</w:t>
        </w:r>
        <w:r w:rsidR="00560003">
          <w:rPr>
            <w:noProof/>
            <w:webHidden/>
          </w:rPr>
          <w:fldChar w:fldCharType="end"/>
        </w:r>
      </w:hyperlink>
    </w:p>
    <w:p w14:paraId="7804FD77" w14:textId="76DD42B0"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3" w:history="1">
        <w:r w:rsidR="00560003" w:rsidRPr="009C769C">
          <w:rPr>
            <w:rStyle w:val="Hyperlink"/>
            <w:noProof/>
          </w:rPr>
          <w:t>Figure 48 - 5 Why exercise (a)</w:t>
        </w:r>
        <w:r w:rsidR="00560003">
          <w:rPr>
            <w:noProof/>
            <w:webHidden/>
          </w:rPr>
          <w:tab/>
        </w:r>
        <w:r w:rsidR="00560003">
          <w:rPr>
            <w:noProof/>
            <w:webHidden/>
          </w:rPr>
          <w:fldChar w:fldCharType="begin"/>
        </w:r>
        <w:r w:rsidR="00560003">
          <w:rPr>
            <w:noProof/>
            <w:webHidden/>
          </w:rPr>
          <w:instrText xml:space="preserve"> PAGEREF _Toc157513223 \h </w:instrText>
        </w:r>
        <w:r w:rsidR="00560003">
          <w:rPr>
            <w:noProof/>
            <w:webHidden/>
          </w:rPr>
        </w:r>
        <w:r w:rsidR="00560003">
          <w:rPr>
            <w:noProof/>
            <w:webHidden/>
          </w:rPr>
          <w:fldChar w:fldCharType="separate"/>
        </w:r>
        <w:r w:rsidR="00560003">
          <w:rPr>
            <w:noProof/>
            <w:webHidden/>
          </w:rPr>
          <w:t>59</w:t>
        </w:r>
        <w:r w:rsidR="00560003">
          <w:rPr>
            <w:noProof/>
            <w:webHidden/>
          </w:rPr>
          <w:fldChar w:fldCharType="end"/>
        </w:r>
      </w:hyperlink>
    </w:p>
    <w:p w14:paraId="727CA93A" w14:textId="619F4CD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4" w:history="1">
        <w:r w:rsidR="00560003" w:rsidRPr="009C769C">
          <w:rPr>
            <w:rStyle w:val="Hyperlink"/>
            <w:noProof/>
          </w:rPr>
          <w:t>Figure 49 - 5 Why exercise (b)</w:t>
        </w:r>
        <w:r w:rsidR="00560003">
          <w:rPr>
            <w:noProof/>
            <w:webHidden/>
          </w:rPr>
          <w:tab/>
        </w:r>
        <w:r w:rsidR="00560003">
          <w:rPr>
            <w:noProof/>
            <w:webHidden/>
          </w:rPr>
          <w:fldChar w:fldCharType="begin"/>
        </w:r>
        <w:r w:rsidR="00560003">
          <w:rPr>
            <w:noProof/>
            <w:webHidden/>
          </w:rPr>
          <w:instrText xml:space="preserve"> PAGEREF _Toc157513224 \h </w:instrText>
        </w:r>
        <w:r w:rsidR="00560003">
          <w:rPr>
            <w:noProof/>
            <w:webHidden/>
          </w:rPr>
        </w:r>
        <w:r w:rsidR="00560003">
          <w:rPr>
            <w:noProof/>
            <w:webHidden/>
          </w:rPr>
          <w:fldChar w:fldCharType="separate"/>
        </w:r>
        <w:r w:rsidR="00560003">
          <w:rPr>
            <w:noProof/>
            <w:webHidden/>
          </w:rPr>
          <w:t>59</w:t>
        </w:r>
        <w:r w:rsidR="00560003">
          <w:rPr>
            <w:noProof/>
            <w:webHidden/>
          </w:rPr>
          <w:fldChar w:fldCharType="end"/>
        </w:r>
      </w:hyperlink>
    </w:p>
    <w:p w14:paraId="3374FE99" w14:textId="63EDC637"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5" w:history="1">
        <w:r w:rsidR="00560003" w:rsidRPr="009C769C">
          <w:rPr>
            <w:rStyle w:val="Hyperlink"/>
            <w:noProof/>
          </w:rPr>
          <w:t>Figure 50 - 5 Why exercise (c)</w:t>
        </w:r>
        <w:r w:rsidR="00560003">
          <w:rPr>
            <w:noProof/>
            <w:webHidden/>
          </w:rPr>
          <w:tab/>
        </w:r>
        <w:r w:rsidR="00560003">
          <w:rPr>
            <w:noProof/>
            <w:webHidden/>
          </w:rPr>
          <w:fldChar w:fldCharType="begin"/>
        </w:r>
        <w:r w:rsidR="00560003">
          <w:rPr>
            <w:noProof/>
            <w:webHidden/>
          </w:rPr>
          <w:instrText xml:space="preserve"> PAGEREF _Toc157513225 \h </w:instrText>
        </w:r>
        <w:r w:rsidR="00560003">
          <w:rPr>
            <w:noProof/>
            <w:webHidden/>
          </w:rPr>
        </w:r>
        <w:r w:rsidR="00560003">
          <w:rPr>
            <w:noProof/>
            <w:webHidden/>
          </w:rPr>
          <w:fldChar w:fldCharType="separate"/>
        </w:r>
        <w:r w:rsidR="00560003">
          <w:rPr>
            <w:noProof/>
            <w:webHidden/>
          </w:rPr>
          <w:t>60</w:t>
        </w:r>
        <w:r w:rsidR="00560003">
          <w:rPr>
            <w:noProof/>
            <w:webHidden/>
          </w:rPr>
          <w:fldChar w:fldCharType="end"/>
        </w:r>
      </w:hyperlink>
    </w:p>
    <w:p w14:paraId="2A57F60C" w14:textId="6DE99DD6"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6" w:history="1">
        <w:r w:rsidR="00560003" w:rsidRPr="009C769C">
          <w:rPr>
            <w:rStyle w:val="Hyperlink"/>
            <w:noProof/>
          </w:rPr>
          <w:t>Figure 51 - 5 Why exercise (d)</w:t>
        </w:r>
        <w:r w:rsidR="00560003">
          <w:rPr>
            <w:noProof/>
            <w:webHidden/>
          </w:rPr>
          <w:tab/>
        </w:r>
        <w:r w:rsidR="00560003">
          <w:rPr>
            <w:noProof/>
            <w:webHidden/>
          </w:rPr>
          <w:fldChar w:fldCharType="begin"/>
        </w:r>
        <w:r w:rsidR="00560003">
          <w:rPr>
            <w:noProof/>
            <w:webHidden/>
          </w:rPr>
          <w:instrText xml:space="preserve"> PAGEREF _Toc157513226 \h </w:instrText>
        </w:r>
        <w:r w:rsidR="00560003">
          <w:rPr>
            <w:noProof/>
            <w:webHidden/>
          </w:rPr>
        </w:r>
        <w:r w:rsidR="00560003">
          <w:rPr>
            <w:noProof/>
            <w:webHidden/>
          </w:rPr>
          <w:fldChar w:fldCharType="separate"/>
        </w:r>
        <w:r w:rsidR="00560003">
          <w:rPr>
            <w:noProof/>
            <w:webHidden/>
          </w:rPr>
          <w:t>61</w:t>
        </w:r>
        <w:r w:rsidR="00560003">
          <w:rPr>
            <w:noProof/>
            <w:webHidden/>
          </w:rPr>
          <w:fldChar w:fldCharType="end"/>
        </w:r>
      </w:hyperlink>
    </w:p>
    <w:p w14:paraId="0B86E242" w14:textId="29DF6E24" w:rsidR="00560003" w:rsidRDefault="00000000">
      <w:pPr>
        <w:pStyle w:val="TableofFigures"/>
        <w:tabs>
          <w:tab w:val="right" w:leader="dot" w:pos="9350"/>
        </w:tabs>
        <w:rPr>
          <w:rFonts w:asciiTheme="minorHAnsi" w:eastAsiaTheme="minorEastAsia" w:hAnsiTheme="minorHAnsi" w:cstheme="minorBidi"/>
          <w:noProof/>
          <w:szCs w:val="22"/>
        </w:rPr>
      </w:pPr>
      <w:hyperlink w:anchor="_Toc157513227" w:history="1">
        <w:r w:rsidR="00560003" w:rsidRPr="009C769C">
          <w:rPr>
            <w:rStyle w:val="Hyperlink"/>
            <w:noProof/>
          </w:rPr>
          <w:t>Figure 52 - Graph showing the decrease in business overdue invoices following August 2023 improvements (HM UK, 2023)</w:t>
        </w:r>
        <w:r w:rsidR="00560003">
          <w:rPr>
            <w:noProof/>
            <w:webHidden/>
          </w:rPr>
          <w:tab/>
        </w:r>
        <w:r w:rsidR="00560003">
          <w:rPr>
            <w:noProof/>
            <w:webHidden/>
          </w:rPr>
          <w:fldChar w:fldCharType="begin"/>
        </w:r>
        <w:r w:rsidR="00560003">
          <w:rPr>
            <w:noProof/>
            <w:webHidden/>
          </w:rPr>
          <w:instrText xml:space="preserve"> PAGEREF _Toc157513227 \h </w:instrText>
        </w:r>
        <w:r w:rsidR="00560003">
          <w:rPr>
            <w:noProof/>
            <w:webHidden/>
          </w:rPr>
        </w:r>
        <w:r w:rsidR="00560003">
          <w:rPr>
            <w:noProof/>
            <w:webHidden/>
          </w:rPr>
          <w:fldChar w:fldCharType="separate"/>
        </w:r>
        <w:r w:rsidR="00560003">
          <w:rPr>
            <w:noProof/>
            <w:webHidden/>
          </w:rPr>
          <w:t>63</w:t>
        </w:r>
        <w:r w:rsidR="00560003">
          <w:rPr>
            <w:noProof/>
            <w:webHidden/>
          </w:rPr>
          <w:fldChar w:fldCharType="end"/>
        </w:r>
      </w:hyperlink>
    </w:p>
    <w:p w14:paraId="79576343" w14:textId="50A2C4C8" w:rsidR="0078633E" w:rsidRDefault="00560003" w:rsidP="0078633E">
      <w:pPr>
        <w:pStyle w:val="Heading1"/>
      </w:pPr>
      <w:r>
        <w:fldChar w:fldCharType="end"/>
      </w:r>
      <w:r w:rsidR="0078633E">
        <w:br w:type="page"/>
      </w:r>
    </w:p>
    <w:p w14:paraId="51174F00" w14:textId="77777777" w:rsidR="00340934" w:rsidRDefault="00340934" w:rsidP="00340934">
      <w:pPr>
        <w:pStyle w:val="Heading1"/>
      </w:pPr>
      <w:bookmarkStart w:id="4" w:name="_Toc157517637"/>
      <w:r>
        <w:lastRenderedPageBreak/>
        <w:t>List of abbreviations</w:t>
      </w:r>
      <w:bookmarkEnd w:id="4"/>
    </w:p>
    <w:p w14:paraId="00394E46" w14:textId="77777777" w:rsidR="006F43D2" w:rsidRPr="006F43D2" w:rsidRDefault="006F43D2" w:rsidP="006F43D2">
      <w:pPr>
        <w:rPr>
          <w:lang w:val="en-US" w:eastAsia="en-US"/>
        </w:rPr>
      </w:pPr>
    </w:p>
    <w:tbl>
      <w:tblPr>
        <w:tblW w:w="7400" w:type="dxa"/>
        <w:jc w:val="center"/>
        <w:tblCellMar>
          <w:left w:w="0" w:type="dxa"/>
          <w:right w:w="0" w:type="dxa"/>
        </w:tblCellMar>
        <w:tblLook w:val="04A0" w:firstRow="1" w:lastRow="0" w:firstColumn="1" w:lastColumn="0" w:noHBand="0" w:noVBand="1"/>
      </w:tblPr>
      <w:tblGrid>
        <w:gridCol w:w="1960"/>
        <w:gridCol w:w="5440"/>
      </w:tblGrid>
      <w:tr w:rsidR="006F43D2" w14:paraId="3854921F" w14:textId="77777777" w:rsidTr="001940D5">
        <w:trPr>
          <w:trHeight w:val="276"/>
          <w:jc w:val="center"/>
        </w:trPr>
        <w:tc>
          <w:tcPr>
            <w:tcW w:w="1960" w:type="dxa"/>
            <w:tcBorders>
              <w:top w:val="nil"/>
              <w:left w:val="nil"/>
              <w:bottom w:val="nil"/>
              <w:right w:val="nil"/>
            </w:tcBorders>
            <w:shd w:val="clear" w:color="000000" w:fill="DDEBF7"/>
            <w:noWrap/>
            <w:tcMar>
              <w:top w:w="15" w:type="dxa"/>
              <w:left w:w="15" w:type="dxa"/>
              <w:bottom w:w="0" w:type="dxa"/>
              <w:right w:w="15" w:type="dxa"/>
            </w:tcMar>
            <w:vAlign w:val="center"/>
            <w:hideMark/>
          </w:tcPr>
          <w:p w14:paraId="1BF7065D" w14:textId="77777777" w:rsidR="006F43D2" w:rsidRDefault="006F43D2">
            <w:pPr>
              <w:jc w:val="center"/>
              <w:rPr>
                <w:b/>
                <w:bCs/>
                <w:color w:val="000000"/>
                <w:szCs w:val="22"/>
              </w:rPr>
            </w:pPr>
            <w:r>
              <w:rPr>
                <w:b/>
                <w:bCs/>
                <w:color w:val="000000"/>
                <w:szCs w:val="22"/>
              </w:rPr>
              <w:t>Abbreviation</w:t>
            </w:r>
          </w:p>
        </w:tc>
        <w:tc>
          <w:tcPr>
            <w:tcW w:w="5440" w:type="dxa"/>
            <w:tcBorders>
              <w:top w:val="nil"/>
              <w:left w:val="nil"/>
              <w:bottom w:val="nil"/>
              <w:right w:val="nil"/>
            </w:tcBorders>
            <w:shd w:val="clear" w:color="000000" w:fill="FFF2CC"/>
            <w:noWrap/>
            <w:tcMar>
              <w:top w:w="15" w:type="dxa"/>
              <w:left w:w="15" w:type="dxa"/>
              <w:bottom w:w="0" w:type="dxa"/>
              <w:right w:w="15" w:type="dxa"/>
            </w:tcMar>
            <w:vAlign w:val="center"/>
            <w:hideMark/>
          </w:tcPr>
          <w:p w14:paraId="6EBBDE85" w14:textId="77777777" w:rsidR="006F43D2" w:rsidRDefault="006F43D2">
            <w:pPr>
              <w:jc w:val="center"/>
              <w:rPr>
                <w:b/>
                <w:bCs/>
                <w:color w:val="000000"/>
                <w:szCs w:val="22"/>
              </w:rPr>
            </w:pPr>
            <w:r>
              <w:rPr>
                <w:b/>
                <w:bCs/>
                <w:color w:val="000000"/>
                <w:szCs w:val="22"/>
              </w:rPr>
              <w:t>Definition</w:t>
            </w:r>
          </w:p>
        </w:tc>
      </w:tr>
      <w:tr w:rsidR="006F43D2" w14:paraId="2E376D9A"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1F768834" w14:textId="77777777" w:rsidR="006F43D2" w:rsidRDefault="006F43D2">
            <w:pPr>
              <w:jc w:val="center"/>
              <w:rPr>
                <w:color w:val="000000"/>
                <w:szCs w:val="22"/>
              </w:rPr>
            </w:pPr>
            <w:r>
              <w:rPr>
                <w:color w:val="000000"/>
                <w:szCs w:val="22"/>
              </w:rPr>
              <w:t>I 4.0</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2153FDAC" w14:textId="77777777" w:rsidR="006F43D2" w:rsidRDefault="006F43D2">
            <w:pPr>
              <w:jc w:val="center"/>
              <w:rPr>
                <w:color w:val="000000"/>
                <w:szCs w:val="22"/>
              </w:rPr>
            </w:pPr>
            <w:r>
              <w:rPr>
                <w:color w:val="000000"/>
                <w:szCs w:val="22"/>
              </w:rPr>
              <w:t>Industry 4.0</w:t>
            </w:r>
          </w:p>
        </w:tc>
      </w:tr>
      <w:tr w:rsidR="006F43D2" w14:paraId="6FA8D732"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1F7476AD" w14:textId="77777777" w:rsidR="006F43D2" w:rsidRDefault="006F43D2">
            <w:pPr>
              <w:jc w:val="center"/>
              <w:rPr>
                <w:color w:val="000000"/>
                <w:szCs w:val="22"/>
              </w:rPr>
            </w:pPr>
            <w:r>
              <w:rPr>
                <w:color w:val="000000"/>
                <w:szCs w:val="22"/>
              </w:rPr>
              <w:t>AI</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51F99A7F" w14:textId="77777777" w:rsidR="006F43D2" w:rsidRDefault="006F43D2">
            <w:pPr>
              <w:jc w:val="center"/>
              <w:rPr>
                <w:color w:val="000000"/>
                <w:szCs w:val="22"/>
              </w:rPr>
            </w:pPr>
            <w:r>
              <w:rPr>
                <w:color w:val="000000"/>
                <w:szCs w:val="22"/>
              </w:rPr>
              <w:t>Artificial Intelligence</w:t>
            </w:r>
          </w:p>
        </w:tc>
      </w:tr>
      <w:tr w:rsidR="006F43D2" w14:paraId="66F70812"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3B5489EF" w14:textId="77777777" w:rsidR="006F43D2" w:rsidRDefault="006F43D2">
            <w:pPr>
              <w:jc w:val="center"/>
              <w:rPr>
                <w:color w:val="000000"/>
                <w:szCs w:val="22"/>
              </w:rPr>
            </w:pPr>
            <w:r>
              <w:rPr>
                <w:color w:val="000000"/>
                <w:szCs w:val="22"/>
              </w:rPr>
              <w:t>SME</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353C578A" w14:textId="77777777" w:rsidR="006F43D2" w:rsidRDefault="006F43D2">
            <w:pPr>
              <w:jc w:val="center"/>
              <w:rPr>
                <w:color w:val="000000"/>
                <w:szCs w:val="22"/>
              </w:rPr>
            </w:pPr>
            <w:r>
              <w:rPr>
                <w:color w:val="000000"/>
                <w:szCs w:val="22"/>
              </w:rPr>
              <w:t>Small to medium enterprise</w:t>
            </w:r>
          </w:p>
        </w:tc>
      </w:tr>
      <w:tr w:rsidR="006F43D2" w14:paraId="4B89F9AB"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2DFD8A8F" w14:textId="77777777" w:rsidR="006F43D2" w:rsidRDefault="006F43D2">
            <w:pPr>
              <w:jc w:val="center"/>
              <w:rPr>
                <w:color w:val="000000"/>
                <w:szCs w:val="22"/>
              </w:rPr>
            </w:pPr>
            <w:r>
              <w:rPr>
                <w:color w:val="000000"/>
                <w:szCs w:val="22"/>
              </w:rPr>
              <w:t>RFID</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72B958A0" w14:textId="77777777" w:rsidR="006F43D2" w:rsidRDefault="006F43D2">
            <w:pPr>
              <w:jc w:val="center"/>
              <w:rPr>
                <w:color w:val="000000"/>
                <w:szCs w:val="22"/>
              </w:rPr>
            </w:pPr>
            <w:r>
              <w:rPr>
                <w:color w:val="000000"/>
                <w:szCs w:val="22"/>
              </w:rPr>
              <w:t>Radio frequency identification tag</w:t>
            </w:r>
          </w:p>
        </w:tc>
      </w:tr>
      <w:tr w:rsidR="006F43D2" w14:paraId="71E9B500"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073C0598" w14:textId="77777777" w:rsidR="006F43D2" w:rsidRDefault="006F43D2">
            <w:pPr>
              <w:jc w:val="center"/>
              <w:rPr>
                <w:color w:val="000000"/>
                <w:szCs w:val="22"/>
              </w:rPr>
            </w:pPr>
            <w:r>
              <w:rPr>
                <w:color w:val="000000"/>
                <w:szCs w:val="22"/>
              </w:rPr>
              <w:t>HM UK</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24AF3DFC" w14:textId="77777777" w:rsidR="006F43D2" w:rsidRDefault="006F43D2">
            <w:pPr>
              <w:jc w:val="center"/>
              <w:rPr>
                <w:color w:val="000000"/>
                <w:szCs w:val="22"/>
              </w:rPr>
            </w:pPr>
            <w:r>
              <w:rPr>
                <w:color w:val="000000"/>
                <w:szCs w:val="22"/>
              </w:rPr>
              <w:t>Heidelberg Materials UK</w:t>
            </w:r>
          </w:p>
        </w:tc>
      </w:tr>
      <w:tr w:rsidR="006F43D2" w14:paraId="5D31843B"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2DD1B3A4" w14:textId="77777777" w:rsidR="006F43D2" w:rsidRDefault="006F43D2">
            <w:pPr>
              <w:jc w:val="center"/>
              <w:rPr>
                <w:color w:val="000000"/>
                <w:szCs w:val="22"/>
              </w:rPr>
            </w:pPr>
            <w:r>
              <w:rPr>
                <w:color w:val="000000"/>
                <w:szCs w:val="22"/>
              </w:rPr>
              <w:t>TPS</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60E5711E" w14:textId="77777777" w:rsidR="006F43D2" w:rsidRDefault="006F43D2">
            <w:pPr>
              <w:jc w:val="center"/>
              <w:rPr>
                <w:color w:val="000000"/>
                <w:szCs w:val="22"/>
              </w:rPr>
            </w:pPr>
            <w:r>
              <w:rPr>
                <w:color w:val="000000"/>
                <w:szCs w:val="22"/>
              </w:rPr>
              <w:t>Toyota Production System</w:t>
            </w:r>
          </w:p>
        </w:tc>
      </w:tr>
      <w:tr w:rsidR="006F43D2" w14:paraId="34BA62D2"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4FAAC0B2" w14:textId="77777777" w:rsidR="006F43D2" w:rsidRDefault="006F43D2">
            <w:pPr>
              <w:jc w:val="center"/>
              <w:rPr>
                <w:color w:val="000000"/>
                <w:szCs w:val="22"/>
              </w:rPr>
            </w:pPr>
            <w:r>
              <w:rPr>
                <w:color w:val="000000"/>
                <w:szCs w:val="22"/>
              </w:rPr>
              <w:t>PDCA</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64AF50C4" w14:textId="77777777" w:rsidR="006F43D2" w:rsidRDefault="006F43D2">
            <w:pPr>
              <w:jc w:val="center"/>
              <w:rPr>
                <w:color w:val="000000"/>
                <w:szCs w:val="22"/>
              </w:rPr>
            </w:pPr>
            <w:r>
              <w:rPr>
                <w:color w:val="000000"/>
                <w:szCs w:val="22"/>
              </w:rPr>
              <w:t>Plan, Do, Check, Act cycle</w:t>
            </w:r>
          </w:p>
        </w:tc>
      </w:tr>
      <w:tr w:rsidR="006F43D2" w14:paraId="0D7E06A5"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6D6DD02D" w14:textId="77777777" w:rsidR="006F43D2" w:rsidRDefault="006F43D2">
            <w:pPr>
              <w:jc w:val="center"/>
              <w:rPr>
                <w:color w:val="000000"/>
                <w:szCs w:val="22"/>
              </w:rPr>
            </w:pPr>
            <w:r>
              <w:rPr>
                <w:color w:val="000000"/>
                <w:szCs w:val="22"/>
              </w:rPr>
              <w:t>IoT</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28D84FE7" w14:textId="77777777" w:rsidR="006F43D2" w:rsidRDefault="006F43D2">
            <w:pPr>
              <w:jc w:val="center"/>
              <w:rPr>
                <w:color w:val="000000"/>
                <w:szCs w:val="22"/>
              </w:rPr>
            </w:pPr>
            <w:r>
              <w:rPr>
                <w:color w:val="000000"/>
                <w:szCs w:val="22"/>
              </w:rPr>
              <w:t>Internet of things</w:t>
            </w:r>
          </w:p>
        </w:tc>
      </w:tr>
      <w:tr w:rsidR="006F43D2" w14:paraId="4B429FA8"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36D1A47C" w14:textId="77777777" w:rsidR="006F43D2" w:rsidRDefault="006F43D2">
            <w:pPr>
              <w:jc w:val="center"/>
              <w:rPr>
                <w:color w:val="000000"/>
                <w:szCs w:val="22"/>
              </w:rPr>
            </w:pPr>
            <w:r>
              <w:rPr>
                <w:color w:val="000000"/>
                <w:szCs w:val="22"/>
              </w:rPr>
              <w:t>IIoT</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239FF9E6" w14:textId="77777777" w:rsidR="006F43D2" w:rsidRDefault="006F43D2">
            <w:pPr>
              <w:jc w:val="center"/>
              <w:rPr>
                <w:color w:val="000000"/>
                <w:szCs w:val="22"/>
              </w:rPr>
            </w:pPr>
            <w:r>
              <w:rPr>
                <w:color w:val="000000"/>
                <w:szCs w:val="22"/>
              </w:rPr>
              <w:t>Industrial internet of things</w:t>
            </w:r>
          </w:p>
        </w:tc>
      </w:tr>
      <w:tr w:rsidR="006F43D2" w14:paraId="119B0ABF"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55F3C539" w14:textId="77777777" w:rsidR="006F43D2" w:rsidRDefault="006F43D2">
            <w:pPr>
              <w:jc w:val="center"/>
              <w:rPr>
                <w:color w:val="000000"/>
                <w:szCs w:val="22"/>
              </w:rPr>
            </w:pPr>
            <w:r>
              <w:rPr>
                <w:color w:val="000000"/>
                <w:szCs w:val="22"/>
              </w:rPr>
              <w:t>ML</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03E209B5" w14:textId="77777777" w:rsidR="006F43D2" w:rsidRDefault="006F43D2">
            <w:pPr>
              <w:jc w:val="center"/>
              <w:rPr>
                <w:color w:val="000000"/>
                <w:szCs w:val="22"/>
              </w:rPr>
            </w:pPr>
            <w:r>
              <w:rPr>
                <w:color w:val="000000"/>
                <w:szCs w:val="22"/>
              </w:rPr>
              <w:t>Machine learning</w:t>
            </w:r>
          </w:p>
        </w:tc>
      </w:tr>
      <w:tr w:rsidR="006F43D2" w14:paraId="441B6841"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03F7F863" w14:textId="77777777" w:rsidR="006F43D2" w:rsidRDefault="006F43D2">
            <w:pPr>
              <w:jc w:val="center"/>
              <w:rPr>
                <w:color w:val="000000"/>
                <w:szCs w:val="22"/>
              </w:rPr>
            </w:pPr>
            <w:r>
              <w:rPr>
                <w:color w:val="000000"/>
                <w:szCs w:val="22"/>
              </w:rPr>
              <w:t>CMMS</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5B00ADE1" w14:textId="77777777" w:rsidR="006F43D2" w:rsidRDefault="006F43D2">
            <w:pPr>
              <w:jc w:val="center"/>
              <w:rPr>
                <w:color w:val="000000"/>
                <w:szCs w:val="22"/>
              </w:rPr>
            </w:pPr>
            <w:r>
              <w:rPr>
                <w:color w:val="000000"/>
                <w:szCs w:val="22"/>
              </w:rPr>
              <w:t>Computerised maintenance management system</w:t>
            </w:r>
          </w:p>
        </w:tc>
      </w:tr>
      <w:tr w:rsidR="006F43D2" w14:paraId="77B83A34"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6A7B6572" w14:textId="77777777" w:rsidR="006F43D2" w:rsidRDefault="006F43D2">
            <w:pPr>
              <w:jc w:val="center"/>
              <w:rPr>
                <w:color w:val="000000"/>
                <w:szCs w:val="22"/>
              </w:rPr>
            </w:pPr>
            <w:r>
              <w:rPr>
                <w:color w:val="000000"/>
                <w:szCs w:val="22"/>
              </w:rPr>
              <w:t>DMAIC</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1AEFAC78" w14:textId="77777777" w:rsidR="006F43D2" w:rsidRDefault="006F43D2">
            <w:pPr>
              <w:jc w:val="center"/>
              <w:rPr>
                <w:color w:val="000000"/>
                <w:szCs w:val="22"/>
              </w:rPr>
            </w:pPr>
            <w:r>
              <w:rPr>
                <w:color w:val="000000"/>
                <w:szCs w:val="22"/>
              </w:rPr>
              <w:t>Define, Measure, Analyse, Improve, Control framework</w:t>
            </w:r>
          </w:p>
        </w:tc>
      </w:tr>
      <w:tr w:rsidR="006F43D2" w14:paraId="00796BFD"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719DC916" w14:textId="77777777" w:rsidR="006F43D2" w:rsidRDefault="006F43D2">
            <w:pPr>
              <w:jc w:val="center"/>
              <w:rPr>
                <w:color w:val="000000"/>
                <w:szCs w:val="22"/>
              </w:rPr>
            </w:pPr>
            <w:r>
              <w:rPr>
                <w:color w:val="000000"/>
                <w:szCs w:val="22"/>
              </w:rPr>
              <w:t>P2P</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4D3835EC" w14:textId="77777777" w:rsidR="006F43D2" w:rsidRDefault="006F43D2">
            <w:pPr>
              <w:jc w:val="center"/>
              <w:rPr>
                <w:color w:val="000000"/>
                <w:szCs w:val="22"/>
              </w:rPr>
            </w:pPr>
            <w:r>
              <w:rPr>
                <w:color w:val="000000"/>
                <w:szCs w:val="22"/>
              </w:rPr>
              <w:t>Purchase to pay</w:t>
            </w:r>
          </w:p>
        </w:tc>
      </w:tr>
      <w:tr w:rsidR="006F43D2" w14:paraId="59D3D7DF"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4D3086CD" w14:textId="77777777" w:rsidR="006F43D2" w:rsidRDefault="006F43D2">
            <w:pPr>
              <w:jc w:val="center"/>
              <w:rPr>
                <w:color w:val="000000"/>
                <w:szCs w:val="22"/>
              </w:rPr>
            </w:pPr>
            <w:r>
              <w:rPr>
                <w:color w:val="000000"/>
                <w:szCs w:val="22"/>
              </w:rPr>
              <w:t>GRN</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59B041A9" w14:textId="77777777" w:rsidR="006F43D2" w:rsidRDefault="006F43D2">
            <w:pPr>
              <w:jc w:val="center"/>
              <w:rPr>
                <w:color w:val="000000"/>
                <w:szCs w:val="22"/>
              </w:rPr>
            </w:pPr>
            <w:r>
              <w:rPr>
                <w:color w:val="000000"/>
                <w:szCs w:val="22"/>
              </w:rPr>
              <w:t>Goods receipt notes</w:t>
            </w:r>
          </w:p>
        </w:tc>
      </w:tr>
      <w:tr w:rsidR="006F43D2" w14:paraId="650413AC"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2F0D59EF" w14:textId="77777777" w:rsidR="006F43D2" w:rsidRDefault="006F43D2">
            <w:pPr>
              <w:jc w:val="center"/>
              <w:rPr>
                <w:color w:val="000000"/>
                <w:szCs w:val="22"/>
              </w:rPr>
            </w:pPr>
            <w:r>
              <w:rPr>
                <w:color w:val="000000"/>
                <w:szCs w:val="22"/>
              </w:rPr>
              <w:t>PO</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2E3FEA16" w14:textId="77777777" w:rsidR="006F43D2" w:rsidRDefault="006F43D2">
            <w:pPr>
              <w:jc w:val="center"/>
              <w:rPr>
                <w:color w:val="000000"/>
                <w:szCs w:val="22"/>
              </w:rPr>
            </w:pPr>
            <w:r>
              <w:rPr>
                <w:color w:val="000000"/>
                <w:szCs w:val="22"/>
              </w:rPr>
              <w:t>Purchase order</w:t>
            </w:r>
          </w:p>
        </w:tc>
      </w:tr>
      <w:tr w:rsidR="006F43D2" w14:paraId="67BF2437" w14:textId="77777777" w:rsidTr="001940D5">
        <w:trPr>
          <w:trHeight w:val="276"/>
          <w:jc w:val="center"/>
        </w:trPr>
        <w:tc>
          <w:tcPr>
            <w:tcW w:w="0" w:type="auto"/>
            <w:tcBorders>
              <w:top w:val="nil"/>
              <w:left w:val="nil"/>
              <w:bottom w:val="nil"/>
              <w:right w:val="nil"/>
            </w:tcBorders>
            <w:shd w:val="clear" w:color="000000" w:fill="DDEBF7"/>
            <w:noWrap/>
            <w:tcMar>
              <w:top w:w="15" w:type="dxa"/>
              <w:left w:w="15" w:type="dxa"/>
              <w:bottom w:w="0" w:type="dxa"/>
              <w:right w:w="15" w:type="dxa"/>
            </w:tcMar>
            <w:vAlign w:val="center"/>
            <w:hideMark/>
          </w:tcPr>
          <w:p w14:paraId="6873AAD6" w14:textId="77777777" w:rsidR="006F43D2" w:rsidRDefault="006F43D2">
            <w:pPr>
              <w:jc w:val="center"/>
              <w:rPr>
                <w:color w:val="000000"/>
                <w:szCs w:val="22"/>
              </w:rPr>
            </w:pPr>
            <w:r>
              <w:rPr>
                <w:color w:val="000000"/>
                <w:szCs w:val="22"/>
              </w:rPr>
              <w:t>VSM</w:t>
            </w:r>
          </w:p>
        </w:tc>
        <w:tc>
          <w:tcPr>
            <w:tcW w:w="0" w:type="auto"/>
            <w:tcBorders>
              <w:top w:val="nil"/>
              <w:left w:val="nil"/>
              <w:bottom w:val="nil"/>
              <w:right w:val="nil"/>
            </w:tcBorders>
            <w:shd w:val="clear" w:color="000000" w:fill="FFF2CC"/>
            <w:noWrap/>
            <w:tcMar>
              <w:top w:w="15" w:type="dxa"/>
              <w:left w:w="15" w:type="dxa"/>
              <w:bottom w:w="0" w:type="dxa"/>
              <w:right w:w="15" w:type="dxa"/>
            </w:tcMar>
            <w:vAlign w:val="center"/>
            <w:hideMark/>
          </w:tcPr>
          <w:p w14:paraId="386DCF86" w14:textId="77777777" w:rsidR="006F43D2" w:rsidRDefault="006F43D2">
            <w:pPr>
              <w:jc w:val="center"/>
              <w:rPr>
                <w:color w:val="000000"/>
                <w:szCs w:val="22"/>
              </w:rPr>
            </w:pPr>
            <w:r>
              <w:rPr>
                <w:color w:val="000000"/>
                <w:szCs w:val="22"/>
              </w:rPr>
              <w:t>Value stream map</w:t>
            </w:r>
          </w:p>
        </w:tc>
      </w:tr>
    </w:tbl>
    <w:p w14:paraId="443D3156" w14:textId="2ADD3856" w:rsidR="00340934" w:rsidRDefault="006F43D2" w:rsidP="004D70C8">
      <w:r>
        <w:t xml:space="preserve"> </w:t>
      </w:r>
      <w:r w:rsidR="00340934">
        <w:br w:type="page"/>
      </w:r>
    </w:p>
    <w:p w14:paraId="2755AC11" w14:textId="68CAB98C" w:rsidR="0063075F" w:rsidRDefault="0063075F" w:rsidP="0063075F">
      <w:pPr>
        <w:pStyle w:val="Heading1"/>
      </w:pPr>
      <w:bookmarkStart w:id="5" w:name="_Toc157517638"/>
      <w:r>
        <w:lastRenderedPageBreak/>
        <w:t>Introduction</w:t>
      </w:r>
      <w:bookmarkEnd w:id="5"/>
    </w:p>
    <w:p w14:paraId="68997850" w14:textId="119CBB89" w:rsidR="007042E3" w:rsidRPr="007042E3" w:rsidRDefault="005449E5" w:rsidP="0063075F">
      <w:pPr>
        <w:pStyle w:val="Heading2"/>
      </w:pPr>
      <w:bookmarkStart w:id="6" w:name="_Toc157517639"/>
      <w:r>
        <w:t>Introduction</w:t>
      </w:r>
      <w:bookmarkEnd w:id="6"/>
    </w:p>
    <w:p w14:paraId="188F5A03" w14:textId="510DA0F1" w:rsidR="00E5667E" w:rsidRDefault="008E6282" w:rsidP="00594DA8">
      <w:pPr>
        <w:rPr>
          <w:rFonts w:eastAsia="Times New Roman"/>
        </w:rPr>
      </w:pPr>
      <w:r>
        <w:rPr>
          <w:rFonts w:eastAsia="Times New Roman"/>
        </w:rPr>
        <w:t xml:space="preserve">With </w:t>
      </w:r>
      <w:r w:rsidR="005F3A29">
        <w:rPr>
          <w:rFonts w:eastAsia="Times New Roman"/>
        </w:rPr>
        <w:t>I</w:t>
      </w:r>
      <w:r>
        <w:rPr>
          <w:rFonts w:eastAsia="Times New Roman"/>
        </w:rPr>
        <w:t>ndustry 4.0</w:t>
      </w:r>
      <w:r w:rsidR="005F3A29">
        <w:rPr>
          <w:rFonts w:eastAsia="Times New Roman"/>
        </w:rPr>
        <w:t xml:space="preserve"> (I4.0)</w:t>
      </w:r>
      <w:r>
        <w:rPr>
          <w:rFonts w:eastAsia="Times New Roman"/>
        </w:rPr>
        <w:t xml:space="preserve"> technologies enabling businesses to exponentially improve their performance like no other industrial revolution before it, there is a </w:t>
      </w:r>
      <w:r w:rsidR="00BB63F0">
        <w:rPr>
          <w:rFonts w:eastAsia="Times New Roman"/>
        </w:rPr>
        <w:t xml:space="preserve">monumental stampede to </w:t>
      </w:r>
      <w:r w:rsidR="00C60C97">
        <w:rPr>
          <w:rFonts w:eastAsia="Times New Roman"/>
        </w:rPr>
        <w:t>invest in</w:t>
      </w:r>
      <w:r w:rsidR="00BB63F0">
        <w:rPr>
          <w:rFonts w:eastAsia="Times New Roman"/>
        </w:rPr>
        <w:t xml:space="preserve"> the newest of technologies. F</w:t>
      </w:r>
      <w:r>
        <w:rPr>
          <w:rFonts w:eastAsia="Times New Roman"/>
        </w:rPr>
        <w:t xml:space="preserve">rom the very largest of organisations such as Meta and Google with their advancements in </w:t>
      </w:r>
      <w:r w:rsidR="008A2A79">
        <w:rPr>
          <w:rFonts w:eastAsia="Times New Roman"/>
        </w:rPr>
        <w:t>a</w:t>
      </w:r>
      <w:r>
        <w:rPr>
          <w:rFonts w:eastAsia="Times New Roman"/>
        </w:rPr>
        <w:t xml:space="preserve">rtificial </w:t>
      </w:r>
      <w:r w:rsidR="008A2A79">
        <w:rPr>
          <w:rFonts w:eastAsia="Times New Roman"/>
        </w:rPr>
        <w:t>i</w:t>
      </w:r>
      <w:r>
        <w:rPr>
          <w:rFonts w:eastAsia="Times New Roman"/>
        </w:rPr>
        <w:t>ntelligence</w:t>
      </w:r>
      <w:r w:rsidR="008A2A79">
        <w:rPr>
          <w:rFonts w:eastAsia="Times New Roman"/>
        </w:rPr>
        <w:t xml:space="preserve"> (AI)</w:t>
      </w:r>
      <w:r>
        <w:rPr>
          <w:rFonts w:eastAsia="Times New Roman"/>
        </w:rPr>
        <w:t xml:space="preserve">, </w:t>
      </w:r>
      <w:r w:rsidR="00BB63F0">
        <w:rPr>
          <w:rFonts w:eastAsia="Times New Roman"/>
        </w:rPr>
        <w:t xml:space="preserve">to the very small to medium sized enterprises (SME’s) trying to utilise equipment such as smart sensors </w:t>
      </w:r>
      <w:r w:rsidR="008A2A79">
        <w:rPr>
          <w:rFonts w:eastAsia="Times New Roman"/>
        </w:rPr>
        <w:t>or radio-frequency identification (</w:t>
      </w:r>
      <w:r w:rsidR="00BB63F0">
        <w:rPr>
          <w:rFonts w:eastAsia="Times New Roman"/>
        </w:rPr>
        <w:t>RFID</w:t>
      </w:r>
      <w:r w:rsidR="008A2A79">
        <w:rPr>
          <w:rFonts w:eastAsia="Times New Roman"/>
        </w:rPr>
        <w:t>)</w:t>
      </w:r>
      <w:r w:rsidR="00BB63F0">
        <w:rPr>
          <w:rFonts w:eastAsia="Times New Roman"/>
        </w:rPr>
        <w:t xml:space="preserve"> tags, all of whom are trying to </w:t>
      </w:r>
      <w:r w:rsidR="00DA30D4">
        <w:rPr>
          <w:rFonts w:eastAsia="Times New Roman"/>
        </w:rPr>
        <w:t>maintain an</w:t>
      </w:r>
      <w:r w:rsidR="00BB63F0">
        <w:rPr>
          <w:rFonts w:eastAsia="Times New Roman"/>
        </w:rPr>
        <w:t xml:space="preserve"> advantage on their competitors or risk the very real threat of missing the boat and fa</w:t>
      </w:r>
      <w:r w:rsidR="00DB7E9B">
        <w:rPr>
          <w:rFonts w:eastAsia="Times New Roman"/>
        </w:rPr>
        <w:t>l</w:t>
      </w:r>
      <w:r w:rsidR="00BB63F0">
        <w:rPr>
          <w:rFonts w:eastAsia="Times New Roman"/>
        </w:rPr>
        <w:t>ling behind, quickly.</w:t>
      </w:r>
      <w:r w:rsidR="0035364A">
        <w:rPr>
          <w:rFonts w:eastAsia="Times New Roman"/>
        </w:rPr>
        <w:t xml:space="preserve"> </w:t>
      </w:r>
    </w:p>
    <w:p w14:paraId="09F56FCA" w14:textId="0B6FC35D" w:rsidR="00EB7171" w:rsidRDefault="00EB7171" w:rsidP="00594DA8">
      <w:pPr>
        <w:rPr>
          <w:rFonts w:eastAsia="Times New Roman"/>
        </w:rPr>
      </w:pPr>
      <w:r>
        <w:rPr>
          <w:rFonts w:eastAsia="Times New Roman"/>
        </w:rPr>
        <w:t>These pressures are also exa</w:t>
      </w:r>
      <w:r w:rsidR="00B23067">
        <w:rPr>
          <w:rFonts w:eastAsia="Times New Roman"/>
        </w:rPr>
        <w:t xml:space="preserve">cerbated by the </w:t>
      </w:r>
      <w:r w:rsidR="006B3F9F">
        <w:rPr>
          <w:rFonts w:eastAsia="Times New Roman"/>
        </w:rPr>
        <w:t>ever-looming</w:t>
      </w:r>
      <w:r w:rsidR="00DD7752">
        <w:rPr>
          <w:rFonts w:eastAsia="Times New Roman"/>
        </w:rPr>
        <w:t xml:space="preserve"> </w:t>
      </w:r>
      <w:r w:rsidR="006B3F9F">
        <w:rPr>
          <w:rFonts w:eastAsia="Times New Roman"/>
        </w:rPr>
        <w:t>climate change</w:t>
      </w:r>
      <w:r w:rsidR="00DD7752">
        <w:rPr>
          <w:rFonts w:eastAsia="Times New Roman"/>
        </w:rPr>
        <w:t xml:space="preserve"> crisis that is challenging or</w:t>
      </w:r>
      <w:r w:rsidR="00627CA0">
        <w:rPr>
          <w:rFonts w:eastAsia="Times New Roman"/>
        </w:rPr>
        <w:t xml:space="preserve">ganisations and society </w:t>
      </w:r>
      <w:r w:rsidR="0077409D">
        <w:rPr>
          <w:rFonts w:eastAsia="Times New Roman"/>
        </w:rPr>
        <w:t>to</w:t>
      </w:r>
      <w:r w:rsidR="00627CA0">
        <w:rPr>
          <w:rFonts w:eastAsia="Times New Roman"/>
        </w:rPr>
        <w:t xml:space="preserve"> reduce their </w:t>
      </w:r>
      <w:r w:rsidR="005D7997">
        <w:rPr>
          <w:rFonts w:eastAsia="Times New Roman"/>
        </w:rPr>
        <w:t>impact on</w:t>
      </w:r>
      <w:r w:rsidR="006B3F9F">
        <w:rPr>
          <w:rFonts w:eastAsia="Times New Roman"/>
        </w:rPr>
        <w:t xml:space="preserve"> the environment</w:t>
      </w:r>
      <w:r w:rsidR="00B302F5">
        <w:rPr>
          <w:rFonts w:eastAsia="Times New Roman"/>
        </w:rPr>
        <w:t xml:space="preserve"> and improve sustainability</w:t>
      </w:r>
      <w:r w:rsidR="00AE7544">
        <w:rPr>
          <w:rFonts w:eastAsia="Times New Roman"/>
        </w:rPr>
        <w:t xml:space="preserve">. </w:t>
      </w:r>
      <w:r w:rsidR="00B57C59">
        <w:rPr>
          <w:rFonts w:eastAsia="Times New Roman"/>
        </w:rPr>
        <w:t xml:space="preserve">I4.0 </w:t>
      </w:r>
      <w:r w:rsidR="002A48C4">
        <w:rPr>
          <w:rFonts w:eastAsia="Times New Roman"/>
        </w:rPr>
        <w:t xml:space="preserve">technologies </w:t>
      </w:r>
      <w:r w:rsidR="00363551">
        <w:rPr>
          <w:rFonts w:eastAsia="Times New Roman"/>
        </w:rPr>
        <w:t xml:space="preserve">and their ability to </w:t>
      </w:r>
      <w:r w:rsidR="00846609">
        <w:rPr>
          <w:rFonts w:eastAsia="Times New Roman"/>
        </w:rPr>
        <w:t>interconnect with their products is</w:t>
      </w:r>
      <w:r w:rsidR="005807BB">
        <w:rPr>
          <w:rFonts w:eastAsia="Times New Roman"/>
        </w:rPr>
        <w:t xml:space="preserve"> offering an opportunity to drive a more circular approach to manufacturing</w:t>
      </w:r>
      <w:r w:rsidR="00236FDA">
        <w:rPr>
          <w:rFonts w:eastAsia="Times New Roman"/>
        </w:rPr>
        <w:t>, coupled with advanced new materials and manufacturing techniques that reduce waste generation</w:t>
      </w:r>
      <w:r w:rsidR="009121F3">
        <w:rPr>
          <w:rFonts w:eastAsia="Times New Roman"/>
        </w:rPr>
        <w:t xml:space="preserve">, are seen as the best opportunity </w:t>
      </w:r>
      <w:r w:rsidR="006D560B">
        <w:rPr>
          <w:rFonts w:eastAsia="Times New Roman"/>
        </w:rPr>
        <w:t>at overcoming the climate problem that we face</w:t>
      </w:r>
      <w:r w:rsidR="00686761">
        <w:rPr>
          <w:rFonts w:eastAsia="Times New Roman"/>
        </w:rPr>
        <w:t xml:space="preserve"> </w:t>
      </w:r>
      <w:sdt>
        <w:sdtPr>
          <w:rPr>
            <w:rFonts w:eastAsia="Times New Roman"/>
          </w:rPr>
          <w:id w:val="1448268332"/>
          <w:citation/>
        </w:sdtPr>
        <w:sdtContent>
          <w:r w:rsidR="000F2202">
            <w:rPr>
              <w:rFonts w:eastAsia="Times New Roman"/>
            </w:rPr>
            <w:fldChar w:fldCharType="begin"/>
          </w:r>
          <w:r w:rsidR="000F2202">
            <w:rPr>
              <w:rFonts w:eastAsia="Times New Roman"/>
            </w:rPr>
            <w:instrText xml:space="preserve"> CITATION You20 \l 2057 </w:instrText>
          </w:r>
          <w:r w:rsidR="000F2202">
            <w:rPr>
              <w:rFonts w:eastAsia="Times New Roman"/>
            </w:rPr>
            <w:fldChar w:fldCharType="separate"/>
          </w:r>
          <w:r w:rsidR="00A40F85">
            <w:rPr>
              <w:rFonts w:eastAsia="Times New Roman"/>
              <w:noProof/>
            </w:rPr>
            <w:t>(Youssef, 2020)</w:t>
          </w:r>
          <w:r w:rsidR="000F2202">
            <w:rPr>
              <w:rFonts w:eastAsia="Times New Roman"/>
            </w:rPr>
            <w:fldChar w:fldCharType="end"/>
          </w:r>
        </w:sdtContent>
      </w:sdt>
      <w:r w:rsidR="006D560B">
        <w:rPr>
          <w:rFonts w:eastAsia="Times New Roman"/>
        </w:rPr>
        <w:t>.</w:t>
      </w:r>
      <w:r w:rsidR="00363551">
        <w:rPr>
          <w:rFonts w:eastAsia="Times New Roman"/>
        </w:rPr>
        <w:t xml:space="preserve"> </w:t>
      </w:r>
      <w:r w:rsidR="00154C14">
        <w:rPr>
          <w:rFonts w:eastAsia="Times New Roman"/>
        </w:rPr>
        <w:t xml:space="preserve"> </w:t>
      </w:r>
    </w:p>
    <w:p w14:paraId="40C3939B" w14:textId="5362BD69" w:rsidR="00BB63F0" w:rsidRDefault="009121F3" w:rsidP="00594DA8">
      <w:pPr>
        <w:rPr>
          <w:rFonts w:eastAsia="Times New Roman"/>
        </w:rPr>
      </w:pPr>
      <w:r>
        <w:rPr>
          <w:rFonts w:eastAsia="Times New Roman"/>
        </w:rPr>
        <w:t>However, i</w:t>
      </w:r>
      <w:r w:rsidR="00BB63F0">
        <w:rPr>
          <w:rFonts w:eastAsia="Times New Roman"/>
        </w:rPr>
        <w:t xml:space="preserve">t is in moving with such haste </w:t>
      </w:r>
      <w:r w:rsidR="0035364A">
        <w:rPr>
          <w:rFonts w:eastAsia="Times New Roman"/>
        </w:rPr>
        <w:t>that businesses of all sizes appear to be failing to really understand the problems they are trying to address with the application of the Industry 4.0 technologies they are implementing</w:t>
      </w:r>
      <w:r w:rsidR="003A0CB4">
        <w:rPr>
          <w:rFonts w:eastAsia="Times New Roman"/>
        </w:rPr>
        <w:t xml:space="preserve"> </w:t>
      </w:r>
      <w:sdt>
        <w:sdtPr>
          <w:rPr>
            <w:rFonts w:eastAsia="Times New Roman"/>
          </w:rPr>
          <w:id w:val="2145376076"/>
          <w:citation/>
        </w:sdtPr>
        <w:sdtContent>
          <w:r w:rsidR="003A0CB4">
            <w:rPr>
              <w:rFonts w:eastAsia="Times New Roman"/>
            </w:rPr>
            <w:fldChar w:fldCharType="begin"/>
          </w:r>
          <w:r w:rsidR="003A0CB4">
            <w:rPr>
              <w:rFonts w:eastAsia="Times New Roman"/>
            </w:rPr>
            <w:instrText xml:space="preserve"> CITATION Dom17 \l 2057 </w:instrText>
          </w:r>
          <w:r w:rsidR="003A0CB4">
            <w:rPr>
              <w:rFonts w:eastAsia="Times New Roman"/>
            </w:rPr>
            <w:fldChar w:fldCharType="separate"/>
          </w:r>
          <w:r w:rsidR="00A40F85">
            <w:rPr>
              <w:rFonts w:eastAsia="Times New Roman"/>
              <w:noProof/>
            </w:rPr>
            <w:t>(Dombrowski, et al., 2017)</w:t>
          </w:r>
          <w:r w:rsidR="003A0CB4">
            <w:rPr>
              <w:rFonts w:eastAsia="Times New Roman"/>
            </w:rPr>
            <w:fldChar w:fldCharType="end"/>
          </w:r>
        </w:sdtContent>
      </w:sdt>
      <w:r w:rsidR="0031128B">
        <w:rPr>
          <w:rFonts w:eastAsia="Times New Roman"/>
        </w:rPr>
        <w:t>.</w:t>
      </w:r>
      <w:r w:rsidR="0035364A">
        <w:rPr>
          <w:rFonts w:eastAsia="Times New Roman"/>
        </w:rPr>
        <w:t xml:space="preserve"> </w:t>
      </w:r>
      <w:r w:rsidR="001A7895">
        <w:rPr>
          <w:rFonts w:eastAsia="Times New Roman"/>
        </w:rPr>
        <w:t>This failure also leads to a lack of understanding of the</w:t>
      </w:r>
      <w:r w:rsidR="0035364A">
        <w:rPr>
          <w:rFonts w:eastAsia="Times New Roman"/>
        </w:rPr>
        <w:t xml:space="preserve"> benefits they expect to return</w:t>
      </w:r>
      <w:r w:rsidR="001A7895">
        <w:rPr>
          <w:rFonts w:eastAsia="Times New Roman"/>
        </w:rPr>
        <w:t>, thus leaving many needing to commit further financial or physical resource to realise the gains they expected</w:t>
      </w:r>
      <w:r w:rsidR="005E1E27">
        <w:rPr>
          <w:rFonts w:eastAsia="Times New Roman"/>
        </w:rPr>
        <w:t>, if at all</w:t>
      </w:r>
      <w:r w:rsidR="001A7895">
        <w:rPr>
          <w:rFonts w:eastAsia="Times New Roman"/>
        </w:rPr>
        <w:t xml:space="preserve">. </w:t>
      </w:r>
      <w:r w:rsidR="00597D25">
        <w:rPr>
          <w:rFonts w:eastAsia="Times New Roman"/>
        </w:rPr>
        <w:t xml:space="preserve">It is here where </w:t>
      </w:r>
      <w:r w:rsidR="008A3327">
        <w:rPr>
          <w:rFonts w:eastAsia="Times New Roman"/>
        </w:rPr>
        <w:t>ad hoc</w:t>
      </w:r>
      <w:r w:rsidR="000355A4">
        <w:rPr>
          <w:rFonts w:eastAsia="Times New Roman"/>
        </w:rPr>
        <w:t xml:space="preserve"> adoption of these new technologies may be having a </w:t>
      </w:r>
      <w:r w:rsidR="00260B72">
        <w:rPr>
          <w:rFonts w:eastAsia="Times New Roman"/>
        </w:rPr>
        <w:t>detrimental</w:t>
      </w:r>
      <w:r w:rsidR="000355A4">
        <w:rPr>
          <w:rFonts w:eastAsia="Times New Roman"/>
        </w:rPr>
        <w:t xml:space="preserve"> effect on the organisations ability to achieve contin</w:t>
      </w:r>
      <w:r w:rsidR="00260B72">
        <w:rPr>
          <w:rFonts w:eastAsia="Times New Roman"/>
        </w:rPr>
        <w:t>uous improvement. Instead, it</w:t>
      </w:r>
      <w:r w:rsidR="008D37D8">
        <w:rPr>
          <w:rFonts w:eastAsia="Times New Roman"/>
        </w:rPr>
        <w:t xml:space="preserve"> is</w:t>
      </w:r>
      <w:r w:rsidR="00260B72">
        <w:rPr>
          <w:rFonts w:eastAsia="Times New Roman"/>
        </w:rPr>
        <w:t xml:space="preserve"> more common to see initial burst</w:t>
      </w:r>
      <w:r w:rsidR="008D37D8">
        <w:rPr>
          <w:rFonts w:eastAsia="Times New Roman"/>
        </w:rPr>
        <w:t>s</w:t>
      </w:r>
      <w:r w:rsidR="00260B72">
        <w:rPr>
          <w:rFonts w:eastAsia="Times New Roman"/>
        </w:rPr>
        <w:t xml:space="preserve"> of improvement followed sharply by a decline in improvement rates an</w:t>
      </w:r>
      <w:r w:rsidR="002D33BD">
        <w:rPr>
          <w:rFonts w:eastAsia="Times New Roman"/>
        </w:rPr>
        <w:t>d</w:t>
      </w:r>
      <w:r w:rsidR="00260B72">
        <w:rPr>
          <w:rFonts w:eastAsia="Times New Roman"/>
        </w:rPr>
        <w:t xml:space="preserve"> </w:t>
      </w:r>
      <w:r w:rsidR="00C555AD">
        <w:rPr>
          <w:rFonts w:eastAsia="Times New Roman"/>
        </w:rPr>
        <w:t xml:space="preserve">the creation of waste in its physical, </w:t>
      </w:r>
      <w:r w:rsidR="00C012BB">
        <w:rPr>
          <w:rFonts w:eastAsia="Times New Roman"/>
        </w:rPr>
        <w:t>digital,</w:t>
      </w:r>
      <w:r w:rsidR="00C555AD">
        <w:rPr>
          <w:rFonts w:eastAsia="Times New Roman"/>
        </w:rPr>
        <w:t xml:space="preserve"> and financial forms.</w:t>
      </w:r>
    </w:p>
    <w:p w14:paraId="0A114E12" w14:textId="244CBB1D" w:rsidR="0070581E" w:rsidRDefault="007934B4" w:rsidP="00745BFF">
      <w:pPr>
        <w:rPr>
          <w:rFonts w:eastAsia="Times New Roman"/>
        </w:rPr>
      </w:pPr>
      <w:r>
        <w:rPr>
          <w:rFonts w:eastAsia="Times New Roman"/>
        </w:rPr>
        <w:t xml:space="preserve">Lean is a well-known and established philosophy that’s primary focus is to remove/reduce waste within organisational systems and processes to </w:t>
      </w:r>
      <w:r w:rsidR="00765EC9">
        <w:rPr>
          <w:rFonts w:eastAsia="Times New Roman"/>
        </w:rPr>
        <w:t>improve flow and quality</w:t>
      </w:r>
      <w:r>
        <w:rPr>
          <w:rFonts w:eastAsia="Times New Roman"/>
        </w:rPr>
        <w:t xml:space="preserve"> from a customer-centric perspective</w:t>
      </w:r>
      <w:r w:rsidR="00491496">
        <w:rPr>
          <w:rFonts w:eastAsia="Times New Roman"/>
        </w:rPr>
        <w:t xml:space="preserve"> through continuous improvement</w:t>
      </w:r>
      <w:r>
        <w:rPr>
          <w:rFonts w:eastAsia="Times New Roman"/>
        </w:rPr>
        <w:t>.</w:t>
      </w:r>
      <w:r w:rsidR="0070581E">
        <w:rPr>
          <w:rFonts w:eastAsia="Times New Roman"/>
        </w:rPr>
        <w:t xml:space="preserve"> </w:t>
      </w:r>
      <w:r w:rsidR="00D67F66">
        <w:rPr>
          <w:rFonts w:eastAsia="Times New Roman"/>
        </w:rPr>
        <w:t xml:space="preserve">Lean philosophies </w:t>
      </w:r>
      <w:r w:rsidR="0049417E">
        <w:rPr>
          <w:rFonts w:eastAsia="Times New Roman"/>
        </w:rPr>
        <w:t>encourage</w:t>
      </w:r>
      <w:r w:rsidR="00D67F66">
        <w:rPr>
          <w:rFonts w:eastAsia="Times New Roman"/>
        </w:rPr>
        <w:t xml:space="preserve"> the user to </w:t>
      </w:r>
      <w:r w:rsidR="003C74A9">
        <w:rPr>
          <w:rFonts w:eastAsia="Times New Roman"/>
        </w:rPr>
        <w:t>ensure</w:t>
      </w:r>
      <w:r w:rsidR="00D67F66">
        <w:rPr>
          <w:rFonts w:eastAsia="Times New Roman"/>
        </w:rPr>
        <w:t xml:space="preserve"> a </w:t>
      </w:r>
      <w:r w:rsidR="00E874E6">
        <w:rPr>
          <w:rFonts w:eastAsia="Times New Roman"/>
        </w:rPr>
        <w:t>well-established</w:t>
      </w:r>
      <w:r w:rsidR="00D67F66">
        <w:rPr>
          <w:rFonts w:eastAsia="Times New Roman"/>
        </w:rPr>
        <w:t xml:space="preserve"> understanding </w:t>
      </w:r>
      <w:r w:rsidR="003C74A9">
        <w:rPr>
          <w:rFonts w:eastAsia="Times New Roman"/>
        </w:rPr>
        <w:t>of the problems within in its processes</w:t>
      </w:r>
      <w:r w:rsidR="00D95AEF">
        <w:rPr>
          <w:rFonts w:eastAsia="Times New Roman"/>
        </w:rPr>
        <w:t xml:space="preserve"> </w:t>
      </w:r>
      <w:r w:rsidR="003C74A9">
        <w:rPr>
          <w:rFonts w:eastAsia="Times New Roman"/>
        </w:rPr>
        <w:t xml:space="preserve">and aims to remove them using </w:t>
      </w:r>
      <w:r w:rsidR="00E874E6">
        <w:rPr>
          <w:rFonts w:eastAsia="Times New Roman"/>
        </w:rPr>
        <w:t>specific lean tools</w:t>
      </w:r>
      <w:r w:rsidR="006D3A9F">
        <w:rPr>
          <w:rFonts w:eastAsia="Times New Roman"/>
        </w:rPr>
        <w:t>. This method ensures a robust problem solution that is unlikely to generate more waste and non-value add outputs</w:t>
      </w:r>
      <w:r w:rsidR="0033185B">
        <w:rPr>
          <w:rFonts w:eastAsia="Times New Roman"/>
        </w:rPr>
        <w:t>.</w:t>
      </w:r>
      <w:r w:rsidR="00DC01CC">
        <w:rPr>
          <w:rFonts w:eastAsia="Times New Roman"/>
        </w:rPr>
        <w:t xml:space="preserve"> </w:t>
      </w:r>
      <w:sdt>
        <w:sdtPr>
          <w:rPr>
            <w:rFonts w:eastAsia="Times New Roman"/>
          </w:rPr>
          <w:id w:val="1639371167"/>
          <w:citation/>
        </w:sdtPr>
        <w:sdtContent>
          <w:r w:rsidR="00C12425">
            <w:rPr>
              <w:rFonts w:eastAsia="Times New Roman"/>
            </w:rPr>
            <w:fldChar w:fldCharType="begin"/>
          </w:r>
          <w:r w:rsidR="00C12425">
            <w:rPr>
              <w:rFonts w:eastAsia="Times New Roman"/>
            </w:rPr>
            <w:instrText xml:space="preserve"> CITATION Bic09 \l 2057 </w:instrText>
          </w:r>
          <w:r w:rsidR="00C12425">
            <w:rPr>
              <w:rFonts w:eastAsia="Times New Roman"/>
            </w:rPr>
            <w:fldChar w:fldCharType="separate"/>
          </w:r>
          <w:r w:rsidR="00A40F85">
            <w:rPr>
              <w:rFonts w:eastAsia="Times New Roman"/>
              <w:noProof/>
            </w:rPr>
            <w:t>(Bicheno &amp; Holweg, 2009)</w:t>
          </w:r>
          <w:r w:rsidR="00C12425">
            <w:rPr>
              <w:rFonts w:eastAsia="Times New Roman"/>
            </w:rPr>
            <w:fldChar w:fldCharType="end"/>
          </w:r>
        </w:sdtContent>
      </w:sdt>
      <w:r w:rsidR="003B4798">
        <w:rPr>
          <w:rFonts w:eastAsia="Times New Roman"/>
        </w:rPr>
        <w:t xml:space="preserve"> </w:t>
      </w:r>
      <w:r w:rsidR="009152F9">
        <w:rPr>
          <w:rFonts w:eastAsia="Times New Roman"/>
        </w:rPr>
        <w:t>therefore,</w:t>
      </w:r>
      <w:r w:rsidR="00C12425">
        <w:rPr>
          <w:rFonts w:eastAsia="Times New Roman"/>
        </w:rPr>
        <w:t xml:space="preserve"> suggest that Lean</w:t>
      </w:r>
      <w:r w:rsidR="00EE6A35">
        <w:rPr>
          <w:rFonts w:eastAsia="Times New Roman"/>
        </w:rPr>
        <w:t xml:space="preserve"> </w:t>
      </w:r>
      <w:r w:rsidR="00901118">
        <w:rPr>
          <w:rFonts w:eastAsia="Times New Roman"/>
        </w:rPr>
        <w:t xml:space="preserve">thinking is a </w:t>
      </w:r>
      <w:r w:rsidR="003B4798">
        <w:rPr>
          <w:rFonts w:eastAsia="Times New Roman"/>
        </w:rPr>
        <w:t>useful tool that can be deployed to help address the global sustainability challenges.</w:t>
      </w:r>
    </w:p>
    <w:p w14:paraId="3DEFB402" w14:textId="1B42889A" w:rsidR="00530DF8" w:rsidRDefault="007934B4" w:rsidP="00745BFF">
      <w:pPr>
        <w:rPr>
          <w:rFonts w:eastAsia="Times New Roman"/>
        </w:rPr>
      </w:pPr>
      <w:r>
        <w:rPr>
          <w:rFonts w:eastAsia="Times New Roman"/>
        </w:rPr>
        <w:t xml:space="preserve">There is </w:t>
      </w:r>
      <w:r w:rsidR="00951F22">
        <w:rPr>
          <w:rFonts w:eastAsia="Times New Roman"/>
        </w:rPr>
        <w:t>some literature</w:t>
      </w:r>
      <w:r>
        <w:rPr>
          <w:rFonts w:eastAsia="Times New Roman"/>
        </w:rPr>
        <w:t xml:space="preserve"> to support the idea that to fully leverage the benefits that </w:t>
      </w:r>
      <w:r w:rsidR="00B94CF7">
        <w:rPr>
          <w:rFonts w:eastAsia="Times New Roman"/>
        </w:rPr>
        <w:t>I</w:t>
      </w:r>
      <w:r>
        <w:rPr>
          <w:rFonts w:eastAsia="Times New Roman"/>
        </w:rPr>
        <w:t xml:space="preserve">ndustry 4.0 has to offer, applying Lean philosophies and principles first to such systems and processes is essential. </w:t>
      </w:r>
    </w:p>
    <w:p w14:paraId="00A04C3D" w14:textId="622183CC" w:rsidR="005956D4" w:rsidRDefault="005956D4" w:rsidP="005956D4">
      <w:pPr>
        <w:pStyle w:val="Heading2"/>
        <w:rPr>
          <w:rFonts w:eastAsia="Times New Roman"/>
        </w:rPr>
      </w:pPr>
      <w:bookmarkStart w:id="7" w:name="_Toc157517640"/>
      <w:r>
        <w:rPr>
          <w:rFonts w:eastAsia="Times New Roman"/>
        </w:rPr>
        <w:t>Aims and Objectives</w:t>
      </w:r>
      <w:bookmarkEnd w:id="7"/>
    </w:p>
    <w:p w14:paraId="288D07F0" w14:textId="3723807F" w:rsidR="00745BFF" w:rsidRDefault="00745BFF" w:rsidP="00745BFF">
      <w:pPr>
        <w:rPr>
          <w:rFonts w:eastAsia="Times New Roman"/>
          <w:color w:val="000000" w:themeColor="text1"/>
        </w:rPr>
      </w:pPr>
      <w:r w:rsidRPr="00591238">
        <w:rPr>
          <w:rFonts w:eastAsia="Times New Roman"/>
          <w:color w:val="000000" w:themeColor="text1"/>
        </w:rPr>
        <w:t>It is the aim of this research to contribute to th</w:t>
      </w:r>
      <w:r w:rsidR="00142B88" w:rsidRPr="00591238">
        <w:rPr>
          <w:rFonts w:eastAsia="Times New Roman"/>
          <w:color w:val="000000" w:themeColor="text1"/>
        </w:rPr>
        <w:t>e</w:t>
      </w:r>
      <w:r w:rsidRPr="00591238">
        <w:rPr>
          <w:rFonts w:eastAsia="Times New Roman"/>
          <w:color w:val="000000" w:themeColor="text1"/>
        </w:rPr>
        <w:t xml:space="preserve"> field of literature</w:t>
      </w:r>
      <w:r w:rsidR="00142B88" w:rsidRPr="00591238">
        <w:rPr>
          <w:rFonts w:eastAsia="Times New Roman"/>
          <w:color w:val="000000" w:themeColor="text1"/>
        </w:rPr>
        <w:t xml:space="preserve"> around Lean and Industry 4.0</w:t>
      </w:r>
      <w:r w:rsidRPr="00591238">
        <w:rPr>
          <w:rFonts w:eastAsia="Times New Roman"/>
          <w:color w:val="000000" w:themeColor="text1"/>
        </w:rPr>
        <w:t xml:space="preserve"> </w:t>
      </w:r>
      <w:r w:rsidR="00E910FE" w:rsidRPr="00591238">
        <w:rPr>
          <w:rFonts w:eastAsia="Times New Roman"/>
          <w:color w:val="000000" w:themeColor="text1"/>
        </w:rPr>
        <w:t xml:space="preserve">by detailing some practical examples of </w:t>
      </w:r>
      <w:r w:rsidR="00D97C55" w:rsidRPr="00591238">
        <w:rPr>
          <w:rFonts w:eastAsia="Times New Roman"/>
          <w:color w:val="000000" w:themeColor="text1"/>
        </w:rPr>
        <w:t>industry case studies that have benefitted from a Lean</w:t>
      </w:r>
      <w:r w:rsidR="009A6AEE" w:rsidRPr="00591238">
        <w:rPr>
          <w:rFonts w:eastAsia="Times New Roman"/>
          <w:color w:val="000000" w:themeColor="text1"/>
        </w:rPr>
        <w:t xml:space="preserve"> first approach to problem solving.</w:t>
      </w:r>
      <w:r w:rsidRPr="00591238">
        <w:rPr>
          <w:rFonts w:eastAsia="Times New Roman"/>
          <w:color w:val="000000" w:themeColor="text1"/>
        </w:rPr>
        <w:t xml:space="preserve"> </w:t>
      </w:r>
    </w:p>
    <w:p w14:paraId="7E1BD5CA" w14:textId="667F599D" w:rsidR="00110D1D" w:rsidRDefault="00110D1D" w:rsidP="00745BFF">
      <w:pPr>
        <w:rPr>
          <w:rFonts w:eastAsia="Times New Roman"/>
          <w:color w:val="000000" w:themeColor="text1"/>
        </w:rPr>
      </w:pPr>
      <w:r>
        <w:rPr>
          <w:rFonts w:eastAsia="Times New Roman"/>
          <w:color w:val="000000" w:themeColor="text1"/>
        </w:rPr>
        <w:lastRenderedPageBreak/>
        <w:t>The objectives of the work are:</w:t>
      </w:r>
    </w:p>
    <w:p w14:paraId="448D9614" w14:textId="06E0EA32" w:rsidR="00110D1D" w:rsidRDefault="00110D1D" w:rsidP="00110D1D">
      <w:pPr>
        <w:pStyle w:val="ListParagraph"/>
        <w:numPr>
          <w:ilvl w:val="0"/>
          <w:numId w:val="17"/>
        </w:numPr>
        <w:rPr>
          <w:rFonts w:eastAsia="Times New Roman"/>
          <w:color w:val="000000" w:themeColor="text1"/>
        </w:rPr>
      </w:pPr>
      <w:r>
        <w:rPr>
          <w:rFonts w:eastAsia="Times New Roman"/>
          <w:color w:val="000000" w:themeColor="text1"/>
        </w:rPr>
        <w:t>Review current Lean and Industry 4.0 literature independently</w:t>
      </w:r>
      <w:r w:rsidR="000E4CEF">
        <w:rPr>
          <w:rFonts w:eastAsia="Times New Roman"/>
          <w:color w:val="000000" w:themeColor="text1"/>
        </w:rPr>
        <w:t xml:space="preserve"> and highlight the benefits and concerns of deploying either into an organisation</w:t>
      </w:r>
    </w:p>
    <w:p w14:paraId="3FCB1CAC" w14:textId="2F2CB331" w:rsidR="00110D1D" w:rsidRDefault="00110D1D" w:rsidP="00110D1D">
      <w:pPr>
        <w:pStyle w:val="ListParagraph"/>
        <w:numPr>
          <w:ilvl w:val="0"/>
          <w:numId w:val="17"/>
        </w:numPr>
        <w:rPr>
          <w:rFonts w:eastAsia="Times New Roman"/>
          <w:color w:val="000000" w:themeColor="text1"/>
        </w:rPr>
      </w:pPr>
      <w:r>
        <w:rPr>
          <w:rFonts w:eastAsia="Times New Roman"/>
          <w:color w:val="000000" w:themeColor="text1"/>
        </w:rPr>
        <w:t>Review current combined Lean and Industry 4.0 literature</w:t>
      </w:r>
    </w:p>
    <w:p w14:paraId="067CAEB6" w14:textId="66CD25B4" w:rsidR="00110D1D" w:rsidRDefault="008D4D1A" w:rsidP="00110D1D">
      <w:pPr>
        <w:pStyle w:val="ListParagraph"/>
        <w:numPr>
          <w:ilvl w:val="0"/>
          <w:numId w:val="17"/>
        </w:numPr>
        <w:rPr>
          <w:rFonts w:eastAsia="Times New Roman"/>
          <w:color w:val="000000" w:themeColor="text1"/>
        </w:rPr>
      </w:pPr>
      <w:r>
        <w:rPr>
          <w:rFonts w:eastAsia="Times New Roman"/>
          <w:color w:val="000000" w:themeColor="text1"/>
        </w:rPr>
        <w:t>Analyse</w:t>
      </w:r>
      <w:r w:rsidR="00110D1D">
        <w:rPr>
          <w:rFonts w:eastAsia="Times New Roman"/>
          <w:color w:val="000000" w:themeColor="text1"/>
        </w:rPr>
        <w:t xml:space="preserve"> </w:t>
      </w:r>
      <w:r>
        <w:rPr>
          <w:rFonts w:eastAsia="Times New Roman"/>
          <w:color w:val="000000" w:themeColor="text1"/>
        </w:rPr>
        <w:t>cases for either a Lean first or I4.0 first approach</w:t>
      </w:r>
    </w:p>
    <w:p w14:paraId="2DC5BD9C" w14:textId="5B37E7A4" w:rsidR="008D4D1A" w:rsidRDefault="00B74067" w:rsidP="00110D1D">
      <w:pPr>
        <w:pStyle w:val="ListParagraph"/>
        <w:numPr>
          <w:ilvl w:val="0"/>
          <w:numId w:val="17"/>
        </w:numPr>
        <w:rPr>
          <w:rFonts w:eastAsia="Times New Roman"/>
          <w:color w:val="000000" w:themeColor="text1"/>
        </w:rPr>
      </w:pPr>
      <w:r>
        <w:rPr>
          <w:rFonts w:eastAsia="Times New Roman"/>
          <w:color w:val="000000" w:themeColor="text1"/>
        </w:rPr>
        <w:t xml:space="preserve">Use </w:t>
      </w:r>
      <w:r w:rsidR="001E7467">
        <w:rPr>
          <w:rFonts w:eastAsia="Times New Roman"/>
          <w:color w:val="000000" w:themeColor="text1"/>
        </w:rPr>
        <w:t>real-world</w:t>
      </w:r>
      <w:r>
        <w:rPr>
          <w:rFonts w:eastAsia="Times New Roman"/>
          <w:color w:val="000000" w:themeColor="text1"/>
        </w:rPr>
        <w:t xml:space="preserve"> </w:t>
      </w:r>
      <w:r w:rsidR="001E7467">
        <w:rPr>
          <w:rFonts w:eastAsia="Times New Roman"/>
          <w:color w:val="000000" w:themeColor="text1"/>
        </w:rPr>
        <w:t>example</w:t>
      </w:r>
      <w:r w:rsidR="005B7ED6">
        <w:rPr>
          <w:rFonts w:eastAsia="Times New Roman"/>
          <w:color w:val="000000" w:themeColor="text1"/>
        </w:rPr>
        <w:t>s</w:t>
      </w:r>
      <w:r>
        <w:rPr>
          <w:rFonts w:eastAsia="Times New Roman"/>
          <w:color w:val="000000" w:themeColor="text1"/>
        </w:rPr>
        <w:t xml:space="preserve"> to show the impact of improvements </w:t>
      </w:r>
      <w:r w:rsidR="001E7467">
        <w:rPr>
          <w:rFonts w:eastAsia="Times New Roman"/>
          <w:color w:val="000000" w:themeColor="text1"/>
        </w:rPr>
        <w:t>without a Lean first approach</w:t>
      </w:r>
    </w:p>
    <w:p w14:paraId="4B85BB3A" w14:textId="4691D90F" w:rsidR="003D2D77" w:rsidRDefault="003D2D77" w:rsidP="003D2D77">
      <w:pPr>
        <w:pStyle w:val="Heading2"/>
      </w:pPr>
      <w:bookmarkStart w:id="8" w:name="_Toc157517641"/>
      <w:r>
        <w:t>Justification</w:t>
      </w:r>
      <w:bookmarkEnd w:id="8"/>
    </w:p>
    <w:p w14:paraId="39579159" w14:textId="14DE692D" w:rsidR="009F5A8E" w:rsidRDefault="00974891" w:rsidP="003D2D77">
      <w:pPr>
        <w:rPr>
          <w:color w:val="000000" w:themeColor="text1"/>
        </w:rPr>
      </w:pPr>
      <w:r w:rsidRPr="009E6A50">
        <w:rPr>
          <w:color w:val="000000" w:themeColor="text1"/>
        </w:rPr>
        <w:t xml:space="preserve">Whilst Lean has been a topic of research for many decades, Industry 4.0 and particularly the combination of both fields </w:t>
      </w:r>
      <w:r w:rsidR="000B0DD8" w:rsidRPr="009E6A50">
        <w:rPr>
          <w:color w:val="000000" w:themeColor="text1"/>
        </w:rPr>
        <w:t xml:space="preserve">are so far less well known. </w:t>
      </w:r>
      <w:r w:rsidR="009F5A8E">
        <w:rPr>
          <w:color w:val="000000" w:themeColor="text1"/>
        </w:rPr>
        <w:t>There is therefore an opportunity for this work to add to the latter field of study through analysis of current liter</w:t>
      </w:r>
      <w:r w:rsidR="00A11E9E">
        <w:rPr>
          <w:color w:val="000000" w:themeColor="text1"/>
        </w:rPr>
        <w:t>ature supported with real world practical case studies.</w:t>
      </w:r>
    </w:p>
    <w:p w14:paraId="0D1834AF" w14:textId="71D13D75" w:rsidR="00953C33" w:rsidRPr="009E6A50" w:rsidRDefault="00B01611" w:rsidP="003D2D77">
      <w:pPr>
        <w:rPr>
          <w:color w:val="000000" w:themeColor="text1"/>
        </w:rPr>
      </w:pPr>
      <w:r>
        <w:rPr>
          <w:color w:val="000000" w:themeColor="text1"/>
        </w:rPr>
        <w:t xml:space="preserve">The case studies show that </w:t>
      </w:r>
      <w:r w:rsidR="00E41299">
        <w:rPr>
          <w:color w:val="000000" w:themeColor="text1"/>
        </w:rPr>
        <w:t>the drive for continuous improvement through Industry 4.0 technologies is resulting in</w:t>
      </w:r>
      <w:r w:rsidR="00C92AA8">
        <w:rPr>
          <w:color w:val="000000" w:themeColor="text1"/>
        </w:rPr>
        <w:t xml:space="preserve"> the creation of waste and is being counterproductive to the rate of improvement in some cases.</w:t>
      </w:r>
    </w:p>
    <w:p w14:paraId="27591D35" w14:textId="70B5498E" w:rsidR="003D2D77" w:rsidRPr="009E6A50" w:rsidRDefault="00E94FDE" w:rsidP="003D2D77">
      <w:pPr>
        <w:rPr>
          <w:color w:val="000000" w:themeColor="text1"/>
        </w:rPr>
      </w:pPr>
      <w:r w:rsidRPr="009E6A50">
        <w:rPr>
          <w:color w:val="000000" w:themeColor="text1"/>
        </w:rPr>
        <w:t xml:space="preserve">Whilst </w:t>
      </w:r>
      <w:r w:rsidR="009B1470" w:rsidRPr="009E6A50">
        <w:rPr>
          <w:color w:val="000000" w:themeColor="text1"/>
        </w:rPr>
        <w:t>most of the</w:t>
      </w:r>
      <w:r w:rsidRPr="009E6A50">
        <w:rPr>
          <w:color w:val="000000" w:themeColor="text1"/>
        </w:rPr>
        <w:t xml:space="preserve"> literature around Lean </w:t>
      </w:r>
      <w:r w:rsidR="003B3E48" w:rsidRPr="009E6A50">
        <w:rPr>
          <w:color w:val="000000" w:themeColor="text1"/>
        </w:rPr>
        <w:t xml:space="preserve">references discrete manufacturing organisations, there is an opportunity to provide case </w:t>
      </w:r>
      <w:r w:rsidR="009E6A50" w:rsidRPr="009E6A50">
        <w:rPr>
          <w:color w:val="000000" w:themeColor="text1"/>
        </w:rPr>
        <w:t>study-based</w:t>
      </w:r>
      <w:r w:rsidR="003B3E48" w:rsidRPr="009E6A50">
        <w:rPr>
          <w:color w:val="000000" w:themeColor="text1"/>
        </w:rPr>
        <w:t xml:space="preserve"> </w:t>
      </w:r>
      <w:r w:rsidR="00C36F5A" w:rsidRPr="009E6A50">
        <w:rPr>
          <w:color w:val="000000" w:themeColor="text1"/>
        </w:rPr>
        <w:t xml:space="preserve">findings on a more traditional, heavy and non-discrete </w:t>
      </w:r>
      <w:r w:rsidR="009E6A50" w:rsidRPr="009E6A50">
        <w:rPr>
          <w:color w:val="000000" w:themeColor="text1"/>
        </w:rPr>
        <w:t>organisation</w:t>
      </w:r>
      <w:r w:rsidR="00C92AA8">
        <w:rPr>
          <w:color w:val="000000" w:themeColor="text1"/>
        </w:rPr>
        <w:t xml:space="preserve"> through this work</w:t>
      </w:r>
      <w:r w:rsidR="001B181A">
        <w:rPr>
          <w:color w:val="000000" w:themeColor="text1"/>
        </w:rPr>
        <w:t xml:space="preserve"> on how an improvement can be optimised through a Lean first based approach.</w:t>
      </w:r>
    </w:p>
    <w:p w14:paraId="56F372FD" w14:textId="6BAEB16E" w:rsidR="003D2D77" w:rsidRDefault="006F5C73" w:rsidP="006F5C73">
      <w:pPr>
        <w:pStyle w:val="Heading2"/>
      </w:pPr>
      <w:bookmarkStart w:id="9" w:name="_Toc157517642"/>
      <w:r>
        <w:t>Methodology</w:t>
      </w:r>
      <w:bookmarkEnd w:id="9"/>
    </w:p>
    <w:p w14:paraId="59745A6F" w14:textId="65D45132" w:rsidR="006F5C73" w:rsidRPr="000027D3" w:rsidRDefault="000C2551" w:rsidP="006F5C73">
      <w:pPr>
        <w:rPr>
          <w:rFonts w:eastAsia="Times New Roman"/>
        </w:rPr>
      </w:pPr>
      <w:r w:rsidRPr="000027D3">
        <w:rPr>
          <w:rFonts w:eastAsia="Times New Roman"/>
        </w:rPr>
        <w:t xml:space="preserve">The </w:t>
      </w:r>
      <w:r w:rsidR="0097559C" w:rsidRPr="000027D3">
        <w:rPr>
          <w:rFonts w:eastAsia="Times New Roman"/>
        </w:rPr>
        <w:t xml:space="preserve">author of this work has decided to </w:t>
      </w:r>
      <w:r w:rsidR="004E7F61" w:rsidRPr="000027D3">
        <w:rPr>
          <w:rFonts w:eastAsia="Times New Roman"/>
        </w:rPr>
        <w:t xml:space="preserve">follow </w:t>
      </w:r>
      <w:r w:rsidR="005B7B96" w:rsidRPr="000027D3">
        <w:rPr>
          <w:rFonts w:eastAsia="Times New Roman"/>
        </w:rPr>
        <w:t xml:space="preserve">both a traditional and </w:t>
      </w:r>
      <w:r w:rsidR="00F14932" w:rsidRPr="000027D3">
        <w:rPr>
          <w:rFonts w:eastAsia="Times New Roman"/>
        </w:rPr>
        <w:t>systema</w:t>
      </w:r>
      <w:r w:rsidR="00AF031A" w:rsidRPr="000027D3">
        <w:rPr>
          <w:rFonts w:eastAsia="Times New Roman"/>
        </w:rPr>
        <w:t>tic</w:t>
      </w:r>
      <w:r w:rsidR="004E7F61" w:rsidRPr="000027D3">
        <w:rPr>
          <w:rFonts w:eastAsia="Times New Roman"/>
        </w:rPr>
        <w:t xml:space="preserve"> literature</w:t>
      </w:r>
      <w:r w:rsidR="00AF031A" w:rsidRPr="000027D3">
        <w:rPr>
          <w:rFonts w:eastAsia="Times New Roman"/>
        </w:rPr>
        <w:t xml:space="preserve"> review</w:t>
      </w:r>
      <w:r w:rsidR="004E7F61" w:rsidRPr="000027D3">
        <w:rPr>
          <w:rFonts w:eastAsia="Times New Roman"/>
        </w:rPr>
        <w:t xml:space="preserve"> method</w:t>
      </w:r>
      <w:r w:rsidR="005B7B96" w:rsidRPr="000027D3">
        <w:rPr>
          <w:rFonts w:eastAsia="Times New Roman"/>
        </w:rPr>
        <w:t>s</w:t>
      </w:r>
      <w:r w:rsidR="00094280" w:rsidRPr="000027D3">
        <w:rPr>
          <w:rFonts w:eastAsia="Times New Roman"/>
        </w:rPr>
        <w:t xml:space="preserve">. This decision has been </w:t>
      </w:r>
      <w:r w:rsidR="00305AC1" w:rsidRPr="000027D3">
        <w:rPr>
          <w:rFonts w:eastAsia="Times New Roman"/>
        </w:rPr>
        <w:t xml:space="preserve">determined following a review of the </w:t>
      </w:r>
      <w:r w:rsidR="00044DA6" w:rsidRPr="000027D3">
        <w:rPr>
          <w:rFonts w:eastAsia="Times New Roman"/>
        </w:rPr>
        <w:t xml:space="preserve">criteria of the four most common review types, traditional, rapid, </w:t>
      </w:r>
      <w:r w:rsidR="004236E8" w:rsidRPr="000027D3">
        <w:rPr>
          <w:rFonts w:eastAsia="Times New Roman"/>
        </w:rPr>
        <w:t>scoping,</w:t>
      </w:r>
      <w:r w:rsidR="00044DA6" w:rsidRPr="000027D3">
        <w:rPr>
          <w:rFonts w:eastAsia="Times New Roman"/>
        </w:rPr>
        <w:t xml:space="preserve"> and systematic</w:t>
      </w:r>
      <w:r w:rsidR="001D02F8" w:rsidRPr="000027D3">
        <w:rPr>
          <w:rFonts w:eastAsia="Times New Roman"/>
        </w:rPr>
        <w:t xml:space="preserve">, laid out by </w:t>
      </w:r>
      <w:sdt>
        <w:sdtPr>
          <w:rPr>
            <w:rFonts w:eastAsia="Times New Roman"/>
          </w:rPr>
          <w:id w:val="1816758352"/>
          <w:citation/>
        </w:sdtPr>
        <w:sdtContent>
          <w:r w:rsidR="007757F6" w:rsidRPr="000027D3">
            <w:rPr>
              <w:rFonts w:eastAsia="Times New Roman"/>
            </w:rPr>
            <w:fldChar w:fldCharType="begin"/>
          </w:r>
          <w:r w:rsidR="007757F6" w:rsidRPr="000027D3">
            <w:rPr>
              <w:rFonts w:eastAsia="Times New Roman"/>
            </w:rPr>
            <w:instrText xml:space="preserve"> CITATION Gra09 \l 2057 </w:instrText>
          </w:r>
          <w:r w:rsidR="007757F6" w:rsidRPr="000027D3">
            <w:rPr>
              <w:rFonts w:eastAsia="Times New Roman"/>
            </w:rPr>
            <w:fldChar w:fldCharType="separate"/>
          </w:r>
          <w:r w:rsidR="00A40F85">
            <w:rPr>
              <w:rFonts w:eastAsia="Times New Roman"/>
              <w:noProof/>
            </w:rPr>
            <w:t>(Grant &amp; Booth, 2009)</w:t>
          </w:r>
          <w:r w:rsidR="007757F6" w:rsidRPr="000027D3">
            <w:rPr>
              <w:rFonts w:eastAsia="Times New Roman"/>
            </w:rPr>
            <w:fldChar w:fldCharType="end"/>
          </w:r>
        </w:sdtContent>
      </w:sdt>
      <w:r w:rsidR="00EB5D4D" w:rsidRPr="000027D3">
        <w:rPr>
          <w:rFonts w:eastAsia="Times New Roman"/>
        </w:rPr>
        <w:t>.</w:t>
      </w:r>
    </w:p>
    <w:p w14:paraId="15817366" w14:textId="32E55536" w:rsidR="00EB5D4D" w:rsidRPr="000027D3" w:rsidRDefault="005B30D7" w:rsidP="006F5C73">
      <w:pPr>
        <w:rPr>
          <w:rFonts w:eastAsia="Times New Roman"/>
        </w:rPr>
      </w:pPr>
      <w:r w:rsidRPr="000027D3">
        <w:rPr>
          <w:rFonts w:eastAsia="Times New Roman"/>
        </w:rPr>
        <w:t xml:space="preserve">Lean and </w:t>
      </w:r>
      <w:r w:rsidR="00073467" w:rsidRPr="000027D3">
        <w:rPr>
          <w:rFonts w:eastAsia="Times New Roman"/>
        </w:rPr>
        <w:t>I</w:t>
      </w:r>
      <w:r w:rsidRPr="000027D3">
        <w:rPr>
          <w:rFonts w:eastAsia="Times New Roman"/>
        </w:rPr>
        <w:t xml:space="preserve">ndustry 4.0 are far more well known in their fields compared to the research conducted so far into </w:t>
      </w:r>
      <w:r w:rsidR="007E0534" w:rsidRPr="000027D3">
        <w:rPr>
          <w:rFonts w:eastAsia="Times New Roman"/>
        </w:rPr>
        <w:t xml:space="preserve">the </w:t>
      </w:r>
      <w:r w:rsidRPr="000027D3">
        <w:rPr>
          <w:rFonts w:eastAsia="Times New Roman"/>
        </w:rPr>
        <w:t xml:space="preserve">synthesisation of both fields. </w:t>
      </w:r>
      <w:r w:rsidR="00073467" w:rsidRPr="000027D3">
        <w:rPr>
          <w:rFonts w:eastAsia="Times New Roman"/>
        </w:rPr>
        <w:t xml:space="preserve">This is based on a search on individual fields of study and then them combined, which returned </w:t>
      </w:r>
      <w:r w:rsidR="00BB1D3E" w:rsidRPr="000027D3">
        <w:rPr>
          <w:rFonts w:eastAsia="Times New Roman"/>
        </w:rPr>
        <w:t>140,00</w:t>
      </w:r>
      <w:r w:rsidR="00361598" w:rsidRPr="000027D3">
        <w:rPr>
          <w:rFonts w:eastAsia="Times New Roman"/>
        </w:rPr>
        <w:t>0</w:t>
      </w:r>
      <w:r w:rsidR="00BB1D3E" w:rsidRPr="000027D3">
        <w:rPr>
          <w:rFonts w:eastAsia="Times New Roman"/>
        </w:rPr>
        <w:t>, 60,00</w:t>
      </w:r>
      <w:r w:rsidR="00361598" w:rsidRPr="000027D3">
        <w:rPr>
          <w:rFonts w:eastAsia="Times New Roman"/>
        </w:rPr>
        <w:t>0 and &lt;</w:t>
      </w:r>
      <w:r w:rsidR="002571CB" w:rsidRPr="000027D3">
        <w:rPr>
          <w:rFonts w:eastAsia="Times New Roman"/>
        </w:rPr>
        <w:t>1000 sources</w:t>
      </w:r>
      <w:r w:rsidR="00361598" w:rsidRPr="000027D3">
        <w:rPr>
          <w:rFonts w:eastAsia="Times New Roman"/>
        </w:rPr>
        <w:t>, respectively.</w:t>
      </w:r>
      <w:r w:rsidR="00073467" w:rsidRPr="000027D3">
        <w:rPr>
          <w:rFonts w:eastAsia="Times New Roman"/>
        </w:rPr>
        <w:t xml:space="preserve"> </w:t>
      </w:r>
      <w:r w:rsidR="00361598" w:rsidRPr="000027D3">
        <w:rPr>
          <w:rFonts w:eastAsia="Times New Roman"/>
        </w:rPr>
        <w:t xml:space="preserve">The traditional method will be deployed </w:t>
      </w:r>
      <w:r w:rsidR="002571CB" w:rsidRPr="000027D3">
        <w:rPr>
          <w:rFonts w:eastAsia="Times New Roman"/>
        </w:rPr>
        <w:t>to the fields of both</w:t>
      </w:r>
      <w:r w:rsidR="00361598" w:rsidRPr="000027D3">
        <w:rPr>
          <w:rFonts w:eastAsia="Times New Roman"/>
        </w:rPr>
        <w:t xml:space="preserve"> Lean and </w:t>
      </w:r>
      <w:r w:rsidR="00A210AA" w:rsidRPr="000027D3">
        <w:rPr>
          <w:rFonts w:eastAsia="Times New Roman"/>
        </w:rPr>
        <w:t>Industry</w:t>
      </w:r>
      <w:r w:rsidR="00361598" w:rsidRPr="000027D3">
        <w:rPr>
          <w:rFonts w:eastAsia="Times New Roman"/>
        </w:rPr>
        <w:t xml:space="preserve"> 4.0 topics, </w:t>
      </w:r>
      <w:r w:rsidR="002571CB" w:rsidRPr="000027D3">
        <w:rPr>
          <w:rFonts w:eastAsia="Times New Roman"/>
        </w:rPr>
        <w:t xml:space="preserve">as it suits the </w:t>
      </w:r>
      <w:r w:rsidR="009B4FF6" w:rsidRPr="000027D3">
        <w:rPr>
          <w:rFonts w:eastAsia="Times New Roman"/>
        </w:rPr>
        <w:t>broader</w:t>
      </w:r>
      <w:r w:rsidR="002571CB" w:rsidRPr="000027D3">
        <w:rPr>
          <w:rFonts w:eastAsia="Times New Roman"/>
        </w:rPr>
        <w:t xml:space="preserve"> understanding </w:t>
      </w:r>
      <w:r w:rsidR="00034759" w:rsidRPr="000027D3">
        <w:rPr>
          <w:rFonts w:eastAsia="Times New Roman"/>
        </w:rPr>
        <w:t>required for this work</w:t>
      </w:r>
      <w:r w:rsidR="009B4FF6" w:rsidRPr="000027D3">
        <w:rPr>
          <w:rFonts w:eastAsia="Times New Roman"/>
        </w:rPr>
        <w:t xml:space="preserve"> on relatively </w:t>
      </w:r>
      <w:r w:rsidR="007E0534" w:rsidRPr="000027D3">
        <w:rPr>
          <w:rFonts w:eastAsia="Times New Roman"/>
        </w:rPr>
        <w:t>well-established</w:t>
      </w:r>
      <w:r w:rsidR="009B4FF6" w:rsidRPr="000027D3">
        <w:rPr>
          <w:rFonts w:eastAsia="Times New Roman"/>
        </w:rPr>
        <w:t xml:space="preserve"> fields. Whereas a systematic review will be conducted on the </w:t>
      </w:r>
      <w:r w:rsidR="003E5A72" w:rsidRPr="000027D3">
        <w:rPr>
          <w:rFonts w:eastAsia="Times New Roman"/>
        </w:rPr>
        <w:t>Lean and Industry 4.0 combined field as there is a need to</w:t>
      </w:r>
      <w:r w:rsidR="00C530DB" w:rsidRPr="000027D3">
        <w:rPr>
          <w:rFonts w:eastAsia="Times New Roman"/>
        </w:rPr>
        <w:t xml:space="preserve"> have a more in-depth knowledge of the literature as to appraise and synthesise the evidence </w:t>
      </w:r>
      <w:r w:rsidR="00743C23">
        <w:rPr>
          <w:rFonts w:eastAsia="Times New Roman"/>
        </w:rPr>
        <w:t>wh</w:t>
      </w:r>
      <w:r w:rsidR="0069365E">
        <w:rPr>
          <w:rFonts w:eastAsia="Times New Roman"/>
        </w:rPr>
        <w:t>ich</w:t>
      </w:r>
      <w:r w:rsidR="00BA7B04" w:rsidRPr="000027D3">
        <w:rPr>
          <w:rFonts w:eastAsia="Times New Roman"/>
        </w:rPr>
        <w:t xml:space="preserve"> will include </w:t>
      </w:r>
      <w:r w:rsidR="007E0534" w:rsidRPr="000027D3">
        <w:rPr>
          <w:rFonts w:eastAsia="Times New Roman"/>
        </w:rPr>
        <w:t>qualitative research.</w:t>
      </w:r>
    </w:p>
    <w:p w14:paraId="301110D5" w14:textId="6964B88D" w:rsidR="00A62B6F" w:rsidRPr="000027D3" w:rsidRDefault="00A62B6F" w:rsidP="006F5C73">
      <w:pPr>
        <w:rPr>
          <w:rFonts w:eastAsia="Times New Roman"/>
        </w:rPr>
      </w:pPr>
      <w:r w:rsidRPr="000027D3">
        <w:rPr>
          <w:rFonts w:eastAsia="Times New Roman"/>
        </w:rPr>
        <w:t>Case studies will also be used and referenced to</w:t>
      </w:r>
      <w:r w:rsidR="0079305B" w:rsidRPr="000027D3">
        <w:rPr>
          <w:rFonts w:eastAsia="Times New Roman"/>
        </w:rPr>
        <w:t xml:space="preserve"> practically build on the understanding gained from the </w:t>
      </w:r>
      <w:r w:rsidR="00A64273" w:rsidRPr="000027D3">
        <w:rPr>
          <w:rFonts w:eastAsia="Times New Roman"/>
        </w:rPr>
        <w:t>review of current literature.</w:t>
      </w:r>
    </w:p>
    <w:p w14:paraId="366CC913" w14:textId="77777777" w:rsidR="000B11F0" w:rsidRDefault="000B11F0" w:rsidP="000B11F0">
      <w:pPr>
        <w:pStyle w:val="Heading2"/>
      </w:pPr>
      <w:bookmarkStart w:id="10" w:name="_Toc157517643"/>
      <w:r>
        <w:t>Introduction to Heidelberg Materials UK</w:t>
      </w:r>
      <w:bookmarkEnd w:id="10"/>
    </w:p>
    <w:p w14:paraId="066AB69F" w14:textId="648C50F8" w:rsidR="000B11F0" w:rsidRDefault="000B11F0" w:rsidP="000B11F0">
      <w:pPr>
        <w:rPr>
          <w:lang w:val="en-US" w:eastAsia="en-US"/>
        </w:rPr>
      </w:pPr>
      <w:r>
        <w:rPr>
          <w:lang w:val="en-US" w:eastAsia="en-US"/>
        </w:rPr>
        <w:t>Heidelberg Materials UK</w:t>
      </w:r>
      <w:r w:rsidR="0069799B">
        <w:rPr>
          <w:lang w:val="en-US" w:eastAsia="en-US"/>
        </w:rPr>
        <w:t xml:space="preserve"> (HM UK)</w:t>
      </w:r>
      <w:r>
        <w:rPr>
          <w:lang w:val="en-US" w:eastAsia="en-US"/>
        </w:rPr>
        <w:t xml:space="preserve">, which until October of this year was known as Hanson UK, is a building materials manufacturing company that operates in the United Kingdom. To date, it’s business lines cover five different sectors, which are, cement production, concrete production, </w:t>
      </w:r>
      <w:r>
        <w:rPr>
          <w:lang w:val="en-US" w:eastAsia="en-US"/>
        </w:rPr>
        <w:lastRenderedPageBreak/>
        <w:t>asphalt production, quarrying and contracting. It is also worth noting that the business expects to create a new recycling business line within the next six months to try and improve it overall impact it has on cardon emissions and the environment through its many energy intense processes.</w:t>
      </w:r>
    </w:p>
    <w:p w14:paraId="46ECA7A3" w14:textId="77777777" w:rsidR="000B11F0" w:rsidRDefault="000B11F0" w:rsidP="000B11F0">
      <w:pPr>
        <w:rPr>
          <w:lang w:val="en-US" w:eastAsia="en-US"/>
        </w:rPr>
      </w:pPr>
      <w:r>
        <w:rPr>
          <w:lang w:val="en-US" w:eastAsia="en-US"/>
        </w:rPr>
        <w:t>With 3500 employees operating out of over 300 sites UK wide, the millions of tonnes of building products it produces each year contribute immensely to the UK economy by supporting small, individual needs to key infrastructure project such as Hinkley Point C nuclear power and Plant and the new High Speed 2 railway line connecting the south of the UK to the midlands and beyond.</w:t>
      </w:r>
    </w:p>
    <w:p w14:paraId="7FE7E2B1" w14:textId="1F6F2FC7" w:rsidR="000B11F0" w:rsidRDefault="000B11F0" w:rsidP="000B11F0">
      <w:pPr>
        <w:rPr>
          <w:lang w:val="en-US" w:eastAsia="en-US"/>
        </w:rPr>
      </w:pPr>
      <w:r>
        <w:rPr>
          <w:lang w:val="en-US" w:eastAsia="en-US"/>
        </w:rPr>
        <w:t xml:space="preserve">As is well documented, the high use energy requirements to produce building products is </w:t>
      </w:r>
      <w:r w:rsidR="00770A03">
        <w:rPr>
          <w:lang w:val="en-US" w:eastAsia="en-US"/>
        </w:rPr>
        <w:t>a genuine issue</w:t>
      </w:r>
      <w:r>
        <w:rPr>
          <w:lang w:val="en-US" w:eastAsia="en-US"/>
        </w:rPr>
        <w:t xml:space="preserve"> for Heidelberg and its market competitors. For example, a report by </w:t>
      </w:r>
      <w:sdt>
        <w:sdtPr>
          <w:rPr>
            <w:lang w:val="en-US" w:eastAsia="en-US"/>
          </w:rPr>
          <w:id w:val="-847016601"/>
          <w:citation/>
        </w:sdtPr>
        <w:sdtContent>
          <w:r>
            <w:rPr>
              <w:lang w:val="en-US" w:eastAsia="en-US"/>
            </w:rPr>
            <w:fldChar w:fldCharType="begin"/>
          </w:r>
          <w:r>
            <w:rPr>
              <w:lang w:eastAsia="en-US"/>
            </w:rPr>
            <w:instrText xml:space="preserve"> CITATION Ara23 \l 2057 </w:instrText>
          </w:r>
          <w:r>
            <w:rPr>
              <w:lang w:val="en-US" w:eastAsia="en-US"/>
            </w:rPr>
            <w:fldChar w:fldCharType="separate"/>
          </w:r>
          <w:r w:rsidR="00A40F85" w:rsidRPr="00A40F85">
            <w:rPr>
              <w:noProof/>
              <w:lang w:eastAsia="en-US"/>
            </w:rPr>
            <w:t>(Aramco, 2023)</w:t>
          </w:r>
          <w:r>
            <w:rPr>
              <w:lang w:val="en-US" w:eastAsia="en-US"/>
            </w:rPr>
            <w:fldChar w:fldCharType="end"/>
          </w:r>
        </w:sdtContent>
      </w:sdt>
      <w:r>
        <w:rPr>
          <w:lang w:val="en-US" w:eastAsia="en-US"/>
        </w:rPr>
        <w:t xml:space="preserve"> states that cement production alone contributes to 7% of the annual global CO2 emissions. As well as emissions, the raw materials that are currently consumed by this industry are vast. For example, HM UK extract around 30 million tonnes of virgin stone from the ground each year, with forecasts showing this demand is only likely to increase as the housing and infrastructure markets expand.</w:t>
      </w:r>
    </w:p>
    <w:p w14:paraId="7DF08F44" w14:textId="03D6FC5A" w:rsidR="000B11F0" w:rsidRDefault="000B11F0" w:rsidP="000B11F0">
      <w:pPr>
        <w:rPr>
          <w:lang w:val="en-US" w:eastAsia="en-US"/>
        </w:rPr>
      </w:pPr>
      <w:r>
        <w:rPr>
          <w:lang w:val="en-US" w:eastAsia="en-US"/>
        </w:rPr>
        <w:t xml:space="preserve">These sustainability pressures coupled with your typical market competition drivers such as price, quality, and reliability, are forcing an industry which has been operating for well over a hundred years in some cases like quarrying, to look at how it can optimise its production and processing systems to ensure they maintain pace with an ever expanding, </w:t>
      </w:r>
      <w:r w:rsidR="00856B38">
        <w:rPr>
          <w:lang w:val="en-US" w:eastAsia="en-US"/>
        </w:rPr>
        <w:t>demanding,</w:t>
      </w:r>
      <w:r>
        <w:rPr>
          <w:lang w:val="en-US" w:eastAsia="en-US"/>
        </w:rPr>
        <w:t xml:space="preserve"> and developing global market.</w:t>
      </w:r>
    </w:p>
    <w:p w14:paraId="10B5245C" w14:textId="14E6966B" w:rsidR="000B11F0" w:rsidRDefault="000B11F0" w:rsidP="000B11F0">
      <w:pPr>
        <w:rPr>
          <w:lang w:val="en-US" w:eastAsia="en-US"/>
        </w:rPr>
      </w:pPr>
      <w:r>
        <w:rPr>
          <w:lang w:val="en-US" w:eastAsia="en-US"/>
        </w:rPr>
        <w:t xml:space="preserve">Great strides have been made with the leveraging of emerging Industry 4.0 technologies already. For example, the use of smart sensors in concrete curing is allowing consumers to monitor the curing times so they can reduce cement content that can be replaced by more water or sustainable materials such as ground, granulated blast furnace slag (GGBS). The development of hydrogen as a sustainable and practical fuel replacement to traditional fossil fuels is also another enormous potential for the industry to leverage, as the burning of natural gas for cement kilns, or the use of diesel to operate the thousands of heavy yellow plant machinery, accounts for most of the emissions it produces. </w:t>
      </w:r>
    </w:p>
    <w:p w14:paraId="10408C41" w14:textId="32972F0A" w:rsidR="000B11F0" w:rsidRDefault="000B11F0" w:rsidP="000B11F0">
      <w:pPr>
        <w:rPr>
          <w:lang w:val="en-US" w:eastAsia="en-US"/>
        </w:rPr>
      </w:pPr>
      <w:r>
        <w:rPr>
          <w:lang w:val="en-US" w:eastAsia="en-US"/>
        </w:rPr>
        <w:t xml:space="preserve">Whilst there have been may good examples of Industry 4.0 implementation that has benefited HM UK, unfortunately there have also been instances where the use of technology has not only slowed the rate of improvement, but in some cases reversed it. It is believed this is due to the lack of understanding that the company has had on the problem it has tried to solve by implementing such technologies, due to the lack of standardization and relevant data it </w:t>
      </w:r>
      <w:r w:rsidR="00FA7C0A">
        <w:rPr>
          <w:lang w:val="en-US" w:eastAsia="en-US"/>
        </w:rPr>
        <w:t>must</w:t>
      </w:r>
      <w:r>
        <w:rPr>
          <w:lang w:val="en-US" w:eastAsia="en-US"/>
        </w:rPr>
        <w:t xml:space="preserve"> </w:t>
      </w:r>
      <w:r w:rsidR="00AA6F09">
        <w:rPr>
          <w:lang w:val="en-US" w:eastAsia="en-US"/>
        </w:rPr>
        <w:t xml:space="preserve">have to </w:t>
      </w:r>
      <w:r>
        <w:rPr>
          <w:lang w:val="en-US" w:eastAsia="en-US"/>
        </w:rPr>
        <w:t xml:space="preserve">clearly define the problem. This is where the case for a Lean approach to operations and problem solving derives from and which has been the driver behind the authors work. </w:t>
      </w:r>
    </w:p>
    <w:p w14:paraId="3CB5716C" w14:textId="6F529FDD" w:rsidR="007934B4" w:rsidRDefault="007042E3" w:rsidP="0063075F">
      <w:pPr>
        <w:pStyle w:val="Heading2"/>
      </w:pPr>
      <w:bookmarkStart w:id="11" w:name="_Toc157517644"/>
      <w:r w:rsidRPr="0063075F">
        <w:t xml:space="preserve">Research </w:t>
      </w:r>
      <w:r w:rsidR="006F5C73">
        <w:t>Ethics</w:t>
      </w:r>
      <w:bookmarkEnd w:id="11"/>
    </w:p>
    <w:p w14:paraId="08627C2D" w14:textId="22C19F46" w:rsidR="004C5C03" w:rsidRDefault="00C3751F" w:rsidP="004C5C03">
      <w:r>
        <w:t xml:space="preserve">The </w:t>
      </w:r>
      <w:r w:rsidR="002F3566">
        <w:t xml:space="preserve">avoidance of plagiarism in this work will be achieved by ensuring all works that are not of the authors own doing will be clearly referenced </w:t>
      </w:r>
      <w:r w:rsidR="002968BE">
        <w:t xml:space="preserve">using the </w:t>
      </w:r>
      <w:r w:rsidR="00130A2F">
        <w:t>well-established</w:t>
      </w:r>
      <w:r w:rsidR="002968BE">
        <w:t xml:space="preserve"> </w:t>
      </w:r>
      <w:r w:rsidR="006F2B2F">
        <w:t xml:space="preserve">Harvard referencing system. </w:t>
      </w:r>
      <w:r w:rsidR="00536C9D">
        <w:t xml:space="preserve">This system </w:t>
      </w:r>
      <w:r w:rsidR="006F2B2F">
        <w:t xml:space="preserve">has been chosen as it </w:t>
      </w:r>
      <w:r w:rsidR="00DC2811">
        <w:t>provides clear</w:t>
      </w:r>
      <w:r w:rsidR="00E90642">
        <w:t xml:space="preserve"> </w:t>
      </w:r>
      <w:r w:rsidR="00EC167A">
        <w:t xml:space="preserve">indication to the reader for when they </w:t>
      </w:r>
      <w:r w:rsidR="00EC167A">
        <w:lastRenderedPageBreak/>
        <w:t>are reading content that</w:t>
      </w:r>
      <w:r w:rsidR="00E90642">
        <w:t xml:space="preserve"> </w:t>
      </w:r>
      <w:r w:rsidR="009A194B">
        <w:t>is</w:t>
      </w:r>
      <w:r w:rsidR="009822A5">
        <w:t xml:space="preserve"> not attributed to the author of this wor</w:t>
      </w:r>
      <w:r w:rsidR="009A194B">
        <w:t xml:space="preserve">k. </w:t>
      </w:r>
      <w:r w:rsidR="00890547">
        <w:t xml:space="preserve">Other types of referencing are available, such as </w:t>
      </w:r>
      <w:r w:rsidR="00ED78D6">
        <w:t xml:space="preserve">the Modern Languages </w:t>
      </w:r>
      <w:r w:rsidR="004C5C03">
        <w:t>Association</w:t>
      </w:r>
      <w:r w:rsidR="00ED78D6">
        <w:t xml:space="preserve"> (</w:t>
      </w:r>
      <w:r w:rsidR="004C5C03">
        <w:t xml:space="preserve">MLA), </w:t>
      </w:r>
      <w:r w:rsidR="00F30120">
        <w:t xml:space="preserve">the </w:t>
      </w:r>
      <w:r w:rsidR="004C5C03">
        <w:t>American Psychological Asso</w:t>
      </w:r>
      <w:r w:rsidR="00F30120">
        <w:t>ciation</w:t>
      </w:r>
      <w:r w:rsidR="00FF4F1E">
        <w:t xml:space="preserve"> (</w:t>
      </w:r>
      <w:r w:rsidR="00F30120">
        <w:t>APA</w:t>
      </w:r>
      <w:r w:rsidR="00FF4F1E">
        <w:t>)</w:t>
      </w:r>
      <w:r w:rsidR="00F30120">
        <w:t xml:space="preserve"> and the Modern Human Research Association (</w:t>
      </w:r>
      <w:r w:rsidR="00273975">
        <w:t xml:space="preserve">MHRA) systems </w:t>
      </w:r>
      <w:sdt>
        <w:sdtPr>
          <w:id w:val="1171068562"/>
          <w:citation/>
        </w:sdtPr>
        <w:sdtContent>
          <w:r w:rsidR="00273975">
            <w:fldChar w:fldCharType="begin"/>
          </w:r>
          <w:r w:rsidR="00273975">
            <w:instrText xml:space="preserve"> CITATION RLF23 \l 2057 </w:instrText>
          </w:r>
          <w:r w:rsidR="00273975">
            <w:fldChar w:fldCharType="separate"/>
          </w:r>
          <w:r w:rsidR="00A40F85" w:rsidRPr="00A40F85">
            <w:rPr>
              <w:noProof/>
            </w:rPr>
            <w:t>(RLF.Org, 2023)</w:t>
          </w:r>
          <w:r w:rsidR="00273975">
            <w:fldChar w:fldCharType="end"/>
          </w:r>
        </w:sdtContent>
      </w:sdt>
      <w:r w:rsidR="00273975">
        <w:t>.</w:t>
      </w:r>
    </w:p>
    <w:p w14:paraId="695E8ADF" w14:textId="34978042" w:rsidR="000A080B" w:rsidRPr="00E54921" w:rsidRDefault="000A080B" w:rsidP="004C5C03">
      <w:r w:rsidRPr="00E54921">
        <w:t xml:space="preserve">Some data </w:t>
      </w:r>
      <w:r w:rsidR="00D560D8" w:rsidRPr="00E54921">
        <w:t xml:space="preserve">referenced in this work during the case study sections </w:t>
      </w:r>
      <w:r w:rsidR="00495B1E" w:rsidRPr="00E54921">
        <w:t xml:space="preserve">relates to the financial and operational performance of Heidelberg Materials and therefore must not be shared without the authors </w:t>
      </w:r>
      <w:r w:rsidR="00161212" w:rsidRPr="00E54921">
        <w:t>permission.</w:t>
      </w:r>
      <w:r w:rsidR="00D560D8" w:rsidRPr="00E54921">
        <w:t xml:space="preserve"> </w:t>
      </w:r>
    </w:p>
    <w:p w14:paraId="5430CCFA" w14:textId="40730BA3" w:rsidR="006F5C73" w:rsidRPr="006F5C73" w:rsidRDefault="006F5C73" w:rsidP="00FB56BF">
      <w:pPr>
        <w:pStyle w:val="Heading1"/>
      </w:pPr>
      <w:bookmarkStart w:id="12" w:name="_Toc157517645"/>
      <w:r>
        <w:t>Literature Review</w:t>
      </w:r>
      <w:bookmarkEnd w:id="12"/>
    </w:p>
    <w:p w14:paraId="5A7277C1" w14:textId="0E44B923" w:rsidR="00594DA8" w:rsidRDefault="006867AF" w:rsidP="0063075F">
      <w:pPr>
        <w:pStyle w:val="Heading2"/>
        <w:rPr>
          <w:rFonts w:eastAsia="Times New Roman"/>
        </w:rPr>
      </w:pPr>
      <w:bookmarkStart w:id="13" w:name="_Toc157517646"/>
      <w:r>
        <w:rPr>
          <w:rFonts w:eastAsia="Times New Roman"/>
        </w:rPr>
        <w:t>Lean and its place in industry</w:t>
      </w:r>
      <w:bookmarkEnd w:id="13"/>
    </w:p>
    <w:p w14:paraId="6D929EF7" w14:textId="42AB9925" w:rsidR="006867AF" w:rsidRPr="006867AF" w:rsidRDefault="006867AF" w:rsidP="006867AF">
      <w:pPr>
        <w:pStyle w:val="Heading3"/>
      </w:pPr>
      <w:bookmarkStart w:id="14" w:name="_Toc157517647"/>
      <w:r>
        <w:t>What is Lean</w:t>
      </w:r>
      <w:bookmarkEnd w:id="14"/>
    </w:p>
    <w:p w14:paraId="093529C0" w14:textId="79E14F85" w:rsidR="00E5047B" w:rsidRDefault="00E5047B" w:rsidP="00E5047B">
      <w:pPr>
        <w:rPr>
          <w:lang w:val="en-US" w:eastAsia="en-US"/>
        </w:rPr>
      </w:pPr>
      <w:r>
        <w:rPr>
          <w:lang w:val="en-US" w:eastAsia="en-US"/>
        </w:rPr>
        <w:t>The term “Lean” first emerged in the book “The Machine that Changed the World”</w:t>
      </w:r>
      <w:r w:rsidR="000427A5">
        <w:rPr>
          <w:lang w:val="en-US" w:eastAsia="en-US"/>
        </w:rPr>
        <w:t xml:space="preserve"> </w:t>
      </w:r>
      <w:sdt>
        <w:sdtPr>
          <w:rPr>
            <w:lang w:val="en-US" w:eastAsia="en-US"/>
          </w:rPr>
          <w:id w:val="-1983833705"/>
          <w:citation/>
        </w:sdtPr>
        <w:sdtContent>
          <w:r w:rsidR="000427A5">
            <w:rPr>
              <w:lang w:val="en-US" w:eastAsia="en-US"/>
            </w:rPr>
            <w:fldChar w:fldCharType="begin"/>
          </w:r>
          <w:r w:rsidR="000427A5">
            <w:rPr>
              <w:lang w:eastAsia="en-US"/>
            </w:rPr>
            <w:instrText xml:space="preserve">CITATION Wom90 \l 2057 </w:instrText>
          </w:r>
          <w:r w:rsidR="000427A5">
            <w:rPr>
              <w:lang w:val="en-US" w:eastAsia="en-US"/>
            </w:rPr>
            <w:fldChar w:fldCharType="separate"/>
          </w:r>
          <w:r w:rsidR="00A40F85" w:rsidRPr="00A40F85">
            <w:rPr>
              <w:noProof/>
              <w:lang w:eastAsia="en-US"/>
            </w:rPr>
            <w:t>(Womack, et al., 1990)</w:t>
          </w:r>
          <w:r w:rsidR="000427A5">
            <w:rPr>
              <w:lang w:val="en-US" w:eastAsia="en-US"/>
            </w:rPr>
            <w:fldChar w:fldCharType="end"/>
          </w:r>
        </w:sdtContent>
      </w:sdt>
      <w:r>
        <w:rPr>
          <w:lang w:val="en-US" w:eastAsia="en-US"/>
        </w:rPr>
        <w:t xml:space="preserve">. The book itself is based around a production system that at the time was very much associated with manufacturing in the automotive industry, and more specifically </w:t>
      </w:r>
      <w:r w:rsidR="00F046E6">
        <w:rPr>
          <w:lang w:val="en-US" w:eastAsia="en-US"/>
        </w:rPr>
        <w:t>with</w:t>
      </w:r>
      <w:r>
        <w:rPr>
          <w:lang w:val="en-US" w:eastAsia="en-US"/>
        </w:rPr>
        <w:t xml:space="preserve"> Japanese car manufacturers. Know</w:t>
      </w:r>
      <w:r w:rsidR="00A168C9">
        <w:rPr>
          <w:lang w:val="en-US" w:eastAsia="en-US"/>
        </w:rPr>
        <w:t>n</w:t>
      </w:r>
      <w:r>
        <w:rPr>
          <w:lang w:val="en-US" w:eastAsia="en-US"/>
        </w:rPr>
        <w:t xml:space="preserve"> to the Western world as Lean, the principles were derived from a </w:t>
      </w:r>
      <w:r w:rsidR="00A168C9">
        <w:rPr>
          <w:lang w:val="en-US" w:eastAsia="en-US"/>
        </w:rPr>
        <w:t>philosophy</w:t>
      </w:r>
      <w:r>
        <w:rPr>
          <w:lang w:val="en-US" w:eastAsia="en-US"/>
        </w:rPr>
        <w:t xml:space="preserve"> that was first applied by </w:t>
      </w:r>
      <w:r w:rsidR="00A168C9">
        <w:rPr>
          <w:lang w:val="en-US" w:eastAsia="en-US"/>
        </w:rPr>
        <w:t>Sakichi Toyoda, the founding father of Toyota, during the manufacture</w:t>
      </w:r>
      <w:r w:rsidR="000B4EF0">
        <w:rPr>
          <w:lang w:val="en-US" w:eastAsia="en-US"/>
        </w:rPr>
        <w:t xml:space="preserve"> of</w:t>
      </w:r>
      <w:r w:rsidR="00A168C9">
        <w:rPr>
          <w:lang w:val="en-US" w:eastAsia="en-US"/>
        </w:rPr>
        <w:t xml:space="preserve"> weaving looms. The philosophy was based on the idea of building in quality to a product with the aim of reducing or removing any waste</w:t>
      </w:r>
      <w:r w:rsidR="002627B1">
        <w:rPr>
          <w:lang w:val="en-US" w:eastAsia="en-US"/>
        </w:rPr>
        <w:t>, or Muda in Japanese,</w:t>
      </w:r>
      <w:r w:rsidR="00A168C9">
        <w:rPr>
          <w:lang w:val="en-US" w:eastAsia="en-US"/>
        </w:rPr>
        <w:t xml:space="preserve"> that was deemed to </w:t>
      </w:r>
      <w:r w:rsidR="000B4EF0">
        <w:rPr>
          <w:lang w:val="en-US" w:eastAsia="en-US"/>
        </w:rPr>
        <w:t xml:space="preserve">not </w:t>
      </w:r>
      <w:r w:rsidR="00A168C9">
        <w:rPr>
          <w:lang w:val="en-US" w:eastAsia="en-US"/>
        </w:rPr>
        <w:t>add value to the product.</w:t>
      </w:r>
    </w:p>
    <w:p w14:paraId="6A3D3C35" w14:textId="48A89F03" w:rsidR="00A168C9" w:rsidRDefault="00A168C9" w:rsidP="00E5047B">
      <w:pPr>
        <w:rPr>
          <w:lang w:val="en-US" w:eastAsia="en-US"/>
        </w:rPr>
      </w:pPr>
      <w:r>
        <w:rPr>
          <w:lang w:val="en-US" w:eastAsia="en-US"/>
        </w:rPr>
        <w:t>As Toyota then moved into the car manufacturing industry</w:t>
      </w:r>
      <w:r w:rsidR="000B4EF0">
        <w:rPr>
          <w:lang w:val="en-US" w:eastAsia="en-US"/>
        </w:rPr>
        <w:t xml:space="preserve"> under the stewardship of Sakichi’s son, Kichiiro Toyoda</w:t>
      </w:r>
      <w:r>
        <w:rPr>
          <w:lang w:val="en-US" w:eastAsia="en-US"/>
        </w:rPr>
        <w:t xml:space="preserve">, the application of this philosophy into all aspects of business such, as production, logistic and design, for example, </w:t>
      </w:r>
      <w:r w:rsidR="000B4EF0">
        <w:rPr>
          <w:lang w:val="en-US" w:eastAsia="en-US"/>
        </w:rPr>
        <w:t xml:space="preserve">was driven by a then manufacturing engineer called Taiich Ohno. After spending time in America and Europe, Ohno identified a huge inefficiency gap between Toyotas own processes and that of their American/European counter parts. </w:t>
      </w:r>
      <w:r w:rsidR="004718C1">
        <w:rPr>
          <w:lang w:val="en-US" w:eastAsia="en-US"/>
        </w:rPr>
        <w:t>To</w:t>
      </w:r>
      <w:r w:rsidR="000B4EF0">
        <w:rPr>
          <w:lang w:val="en-US" w:eastAsia="en-US"/>
        </w:rPr>
        <w:t xml:space="preserve"> close this gap, Ohno set about developing a system that could reduce waste and improve efficiency, and so was born </w:t>
      </w:r>
      <w:r>
        <w:rPr>
          <w:lang w:val="en-US" w:eastAsia="en-US"/>
        </w:rPr>
        <w:t xml:space="preserve">the now </w:t>
      </w:r>
      <w:r w:rsidR="00955208">
        <w:rPr>
          <w:lang w:val="en-US" w:eastAsia="en-US"/>
        </w:rPr>
        <w:t>world-renowned</w:t>
      </w:r>
      <w:r>
        <w:rPr>
          <w:lang w:val="en-US" w:eastAsia="en-US"/>
        </w:rPr>
        <w:t xml:space="preserve"> concept called the Toyota Production System (TPS).</w:t>
      </w:r>
      <w:r w:rsidR="00D96DC5">
        <w:rPr>
          <w:lang w:val="en-US" w:eastAsia="en-US"/>
        </w:rPr>
        <w:t xml:space="preserve"> </w:t>
      </w:r>
      <w:sdt>
        <w:sdtPr>
          <w:rPr>
            <w:lang w:val="en-US" w:eastAsia="en-US"/>
          </w:rPr>
          <w:id w:val="-1285574195"/>
          <w:citation/>
        </w:sdtPr>
        <w:sdtContent>
          <w:r w:rsidR="00D96DC5">
            <w:rPr>
              <w:lang w:val="en-US" w:eastAsia="en-US"/>
            </w:rPr>
            <w:fldChar w:fldCharType="begin"/>
          </w:r>
          <w:r w:rsidR="00D96DC5">
            <w:rPr>
              <w:lang w:eastAsia="en-US"/>
            </w:rPr>
            <w:instrText xml:space="preserve"> CITATION Ohn88 \l 2057 </w:instrText>
          </w:r>
          <w:r w:rsidR="00D96DC5">
            <w:rPr>
              <w:lang w:val="en-US" w:eastAsia="en-US"/>
            </w:rPr>
            <w:fldChar w:fldCharType="separate"/>
          </w:r>
          <w:r w:rsidR="00A40F85" w:rsidRPr="00A40F85">
            <w:rPr>
              <w:noProof/>
              <w:lang w:eastAsia="en-US"/>
            </w:rPr>
            <w:t>(Ohno, 1988)</w:t>
          </w:r>
          <w:r w:rsidR="00D96DC5">
            <w:rPr>
              <w:lang w:val="en-US" w:eastAsia="en-US"/>
            </w:rPr>
            <w:fldChar w:fldCharType="end"/>
          </w:r>
        </w:sdtContent>
      </w:sdt>
    </w:p>
    <w:p w14:paraId="12CF4EC2" w14:textId="4E40CA76" w:rsidR="0081335C" w:rsidRDefault="00955208" w:rsidP="00E5047B">
      <w:pPr>
        <w:rPr>
          <w:lang w:val="en-US" w:eastAsia="en-US"/>
        </w:rPr>
      </w:pPr>
      <w:r>
        <w:rPr>
          <w:lang w:val="en-US" w:eastAsia="en-US"/>
        </w:rPr>
        <w:t xml:space="preserve">According to </w:t>
      </w:r>
      <w:sdt>
        <w:sdtPr>
          <w:rPr>
            <w:lang w:val="en-US" w:eastAsia="en-US"/>
          </w:rPr>
          <w:id w:val="-1500491890"/>
          <w:citation/>
        </w:sdtPr>
        <w:sdtContent>
          <w:r>
            <w:rPr>
              <w:lang w:val="en-US" w:eastAsia="en-US"/>
            </w:rPr>
            <w:fldChar w:fldCharType="begin"/>
          </w:r>
          <w:r>
            <w:rPr>
              <w:lang w:eastAsia="en-US"/>
            </w:rPr>
            <w:instrText xml:space="preserve"> CITATION Toy23 \l 2057 </w:instrText>
          </w:r>
          <w:r>
            <w:rPr>
              <w:lang w:val="en-US" w:eastAsia="en-US"/>
            </w:rPr>
            <w:fldChar w:fldCharType="separate"/>
          </w:r>
          <w:r w:rsidR="00A40F85" w:rsidRPr="00A40F85">
            <w:rPr>
              <w:noProof/>
              <w:lang w:eastAsia="en-US"/>
            </w:rPr>
            <w:t>(Toyota, 2023)</w:t>
          </w:r>
          <w:r>
            <w:rPr>
              <w:lang w:val="en-US" w:eastAsia="en-US"/>
            </w:rPr>
            <w:fldChar w:fldCharType="end"/>
          </w:r>
        </w:sdtContent>
      </w:sdt>
      <w:r>
        <w:rPr>
          <w:lang w:val="en-US" w:eastAsia="en-US"/>
        </w:rPr>
        <w:t>, TPS was initially based on two concepts: “Jidoka” and “Just-In-Time” (JIT).</w:t>
      </w:r>
      <w:r w:rsidR="00F046E6">
        <w:rPr>
          <w:lang w:val="en-US" w:eastAsia="en-US"/>
        </w:rPr>
        <w:t xml:space="preserve"> </w:t>
      </w:r>
      <w:r>
        <w:rPr>
          <w:lang w:val="en-US" w:eastAsia="en-US"/>
        </w:rPr>
        <w:t>Jidoka as a loose translation means “automation with a human touch”, an</w:t>
      </w:r>
      <w:r w:rsidR="000B4EF0">
        <w:rPr>
          <w:lang w:val="en-US" w:eastAsia="en-US"/>
        </w:rPr>
        <w:t>d</w:t>
      </w:r>
      <w:r>
        <w:rPr>
          <w:lang w:val="en-US" w:eastAsia="en-US"/>
        </w:rPr>
        <w:t xml:space="preserve"> in practical terms it refers to the ability of a system to self-regulate such that when a problem (or defect) occurs it can identify it, </w:t>
      </w:r>
      <w:r w:rsidR="003C2C27">
        <w:rPr>
          <w:lang w:val="en-US" w:eastAsia="en-US"/>
        </w:rPr>
        <w:t>stop,</w:t>
      </w:r>
      <w:r>
        <w:rPr>
          <w:lang w:val="en-US" w:eastAsia="en-US"/>
        </w:rPr>
        <w:t xml:space="preserve"> and prevent further defects from occurring. JIT refers to the idea of producing what is required on</w:t>
      </w:r>
      <w:r w:rsidR="0081335C">
        <w:rPr>
          <w:lang w:val="en-US" w:eastAsia="en-US"/>
        </w:rPr>
        <w:t>ly</w:t>
      </w:r>
      <w:r>
        <w:rPr>
          <w:lang w:val="en-US" w:eastAsia="en-US"/>
        </w:rPr>
        <w:t xml:space="preserve"> when it is needed by the next process step, or in end case</w:t>
      </w:r>
      <w:r w:rsidR="0081335C">
        <w:rPr>
          <w:lang w:val="en-US" w:eastAsia="en-US"/>
        </w:rPr>
        <w:t xml:space="preserve"> the customer. The logic surrounding this idea is that in doing this, system and process waste is dramatically reduced. </w:t>
      </w:r>
    </w:p>
    <w:p w14:paraId="185CCABC" w14:textId="27EF0E96" w:rsidR="00955208" w:rsidRDefault="0081335C" w:rsidP="00E5047B">
      <w:pPr>
        <w:rPr>
          <w:lang w:val="en-US" w:eastAsia="en-US"/>
        </w:rPr>
      </w:pPr>
      <w:r>
        <w:rPr>
          <w:lang w:val="en-US" w:eastAsia="en-US"/>
        </w:rPr>
        <w:t>TPS</w:t>
      </w:r>
      <w:r w:rsidR="000B4EF0">
        <w:rPr>
          <w:lang w:val="en-US" w:eastAsia="en-US"/>
        </w:rPr>
        <w:t xml:space="preserve"> (and now Lean)</w:t>
      </w:r>
      <w:r>
        <w:rPr>
          <w:lang w:val="en-US" w:eastAsia="en-US"/>
        </w:rPr>
        <w:t xml:space="preserve"> over its evolution has identified and categorised 8 types of waste that it tries to reduce or ideally eliminate that do not add value to the product. A well-known acronym “TIM WOODS” provides a useful method to help remember these:</w:t>
      </w:r>
    </w:p>
    <w:p w14:paraId="6FB1B89C" w14:textId="7115E776" w:rsidR="002734C8" w:rsidRDefault="002734C8" w:rsidP="00E5047B">
      <w:pPr>
        <w:rPr>
          <w:lang w:val="en-US" w:eastAsia="en-US"/>
        </w:rPr>
      </w:pPr>
      <w:r>
        <w:rPr>
          <w:noProof/>
        </w:rPr>
        <w:lastRenderedPageBreak/>
        <w:drawing>
          <wp:inline distT="0" distB="0" distL="0" distR="0" wp14:anchorId="4C8050C1" wp14:editId="443FB08F">
            <wp:extent cx="5943600" cy="29121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785C2F14" w14:textId="50DE0620" w:rsidR="002734C8" w:rsidRDefault="002734C8" w:rsidP="002734C8">
      <w:pPr>
        <w:pStyle w:val="Caption"/>
        <w:jc w:val="center"/>
        <w:rPr>
          <w:lang w:val="en-US" w:eastAsia="en-US"/>
        </w:rPr>
      </w:pPr>
      <w:bookmarkStart w:id="15" w:name="_Toc156747504"/>
      <w:bookmarkStart w:id="16" w:name="_Toc157511864"/>
      <w:bookmarkStart w:id="17" w:name="_Toc157512009"/>
      <w:bookmarkStart w:id="18" w:name="_Toc157513176"/>
      <w:r>
        <w:t xml:space="preserve">Figure </w:t>
      </w:r>
      <w:r w:rsidR="00000000">
        <w:fldChar w:fldCharType="begin"/>
      </w:r>
      <w:r w:rsidR="00000000">
        <w:instrText xml:space="preserve"> SEQ Figure \* ARABIC </w:instrText>
      </w:r>
      <w:r w:rsidR="00000000">
        <w:fldChar w:fldCharType="separate"/>
      </w:r>
      <w:r w:rsidR="00E604A3">
        <w:rPr>
          <w:noProof/>
        </w:rPr>
        <w:t>1</w:t>
      </w:r>
      <w:r w:rsidR="00000000">
        <w:rPr>
          <w:noProof/>
        </w:rPr>
        <w:fldChar w:fldCharType="end"/>
      </w:r>
      <w:r>
        <w:t xml:space="preserve"> - The 8 Wastes - TIM WOODS </w:t>
      </w:r>
      <w:sdt>
        <w:sdtPr>
          <w:id w:val="-743483119"/>
          <w:citation/>
        </w:sdtPr>
        <w:sdtContent>
          <w:r>
            <w:fldChar w:fldCharType="begin"/>
          </w:r>
          <w:r>
            <w:instrText xml:space="preserve"> CITATION OpE19 \l 2057 </w:instrText>
          </w:r>
          <w:r>
            <w:fldChar w:fldCharType="separate"/>
          </w:r>
          <w:r w:rsidR="00A40F85" w:rsidRPr="00A40F85">
            <w:rPr>
              <w:noProof/>
            </w:rPr>
            <w:t>(OpEx LT, 2019)</w:t>
          </w:r>
          <w:r>
            <w:fldChar w:fldCharType="end"/>
          </w:r>
        </w:sdtContent>
      </w:sdt>
      <w:bookmarkEnd w:id="15"/>
      <w:bookmarkEnd w:id="16"/>
      <w:bookmarkEnd w:id="17"/>
      <w:bookmarkEnd w:id="18"/>
    </w:p>
    <w:p w14:paraId="6B6F0B5E" w14:textId="6A739897" w:rsidR="00D96DC5" w:rsidRDefault="00D96DC5" w:rsidP="00E5047B">
      <w:pPr>
        <w:rPr>
          <w:lang w:val="en-US" w:eastAsia="en-US"/>
        </w:rPr>
      </w:pPr>
      <w:r>
        <w:rPr>
          <w:lang w:val="en-US" w:eastAsia="en-US"/>
        </w:rPr>
        <w:t xml:space="preserve">Within the philosophy of Lean, several tools have been designed to address process waste. As with the evolution of Lean as a business philosophy, these tools have long since surpassed the boundaries of the automotive industry and have been successfully implemented across many industrial and organizational disciplines, such as finance, </w:t>
      </w:r>
      <w:r w:rsidR="008538BB">
        <w:rPr>
          <w:lang w:val="en-US" w:eastAsia="en-US"/>
        </w:rPr>
        <w:t>health,</w:t>
      </w:r>
      <w:r>
        <w:rPr>
          <w:lang w:val="en-US" w:eastAsia="en-US"/>
        </w:rPr>
        <w:t xml:space="preserve"> and </w:t>
      </w:r>
      <w:r w:rsidR="004A2A9B">
        <w:rPr>
          <w:lang w:val="en-US" w:eastAsia="en-US"/>
        </w:rPr>
        <w:t>aerospace.</w:t>
      </w:r>
    </w:p>
    <w:p w14:paraId="4C121A59" w14:textId="41152520" w:rsidR="008538BB" w:rsidRDefault="008538BB" w:rsidP="00E5047B">
      <w:pPr>
        <w:rPr>
          <w:lang w:val="en-US" w:eastAsia="en-US"/>
        </w:rPr>
      </w:pPr>
      <w:r>
        <w:rPr>
          <w:lang w:val="en-US" w:eastAsia="en-US"/>
        </w:rPr>
        <w:t>The TPS house is a widely used visual representation of the constituent parts that make up TPS</w:t>
      </w:r>
      <w:r w:rsidR="002D17A4">
        <w:rPr>
          <w:lang w:val="en-US" w:eastAsia="en-US"/>
        </w:rPr>
        <w:t>/Lean</w:t>
      </w:r>
      <w:r>
        <w:rPr>
          <w:lang w:val="en-US" w:eastAsia="en-US"/>
        </w:rPr>
        <w:t xml:space="preserve">. The </w:t>
      </w:r>
      <w:r w:rsidR="00E7271E">
        <w:rPr>
          <w:lang w:val="en-US" w:eastAsia="en-US"/>
        </w:rPr>
        <w:t xml:space="preserve">two </w:t>
      </w:r>
      <w:r>
        <w:rPr>
          <w:lang w:val="en-US" w:eastAsia="en-US"/>
        </w:rPr>
        <w:t>pillars of TPS, which are JIT and Jidoka</w:t>
      </w:r>
      <w:r w:rsidR="00E7271E">
        <w:rPr>
          <w:lang w:val="en-US" w:eastAsia="en-US"/>
        </w:rPr>
        <w:t>,</w:t>
      </w:r>
      <w:r>
        <w:rPr>
          <w:lang w:val="en-US" w:eastAsia="en-US"/>
        </w:rPr>
        <w:t xml:space="preserve"> are based on a strong foundation of stability that can only be </w:t>
      </w:r>
      <w:r w:rsidR="00E7271E">
        <w:rPr>
          <w:lang w:val="en-US" w:eastAsia="en-US"/>
        </w:rPr>
        <w:t xml:space="preserve">derived from the application of standardized work and a culture of continuous improvement (CI). </w:t>
      </w:r>
    </w:p>
    <w:p w14:paraId="1C906926" w14:textId="0D780029" w:rsidR="008538BB" w:rsidRDefault="008538BB" w:rsidP="008538BB">
      <w:pPr>
        <w:jc w:val="center"/>
        <w:rPr>
          <w:lang w:val="en-US" w:eastAsia="en-US"/>
        </w:rPr>
      </w:pPr>
      <w:r>
        <w:rPr>
          <w:noProof/>
        </w:rPr>
        <w:drawing>
          <wp:inline distT="0" distB="0" distL="0" distR="0" wp14:anchorId="5609EC99" wp14:editId="2D236CE4">
            <wp:extent cx="2600696" cy="267371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07624" cy="2680840"/>
                    </a:xfrm>
                    <a:prstGeom prst="rect">
                      <a:avLst/>
                    </a:prstGeom>
                  </pic:spPr>
                </pic:pic>
              </a:graphicData>
            </a:graphic>
          </wp:inline>
        </w:drawing>
      </w:r>
    </w:p>
    <w:p w14:paraId="4FAAD55F" w14:textId="5971F859" w:rsidR="008538BB" w:rsidRDefault="008538BB" w:rsidP="008538BB">
      <w:pPr>
        <w:pStyle w:val="Caption"/>
        <w:jc w:val="center"/>
      </w:pPr>
      <w:bookmarkStart w:id="19" w:name="_Toc156747505"/>
      <w:bookmarkStart w:id="20" w:name="_Toc157511865"/>
      <w:bookmarkStart w:id="21" w:name="_Toc157512010"/>
      <w:bookmarkStart w:id="22" w:name="_Toc157513177"/>
      <w:r>
        <w:t xml:space="preserve">Figure </w:t>
      </w:r>
      <w:r w:rsidR="00000000">
        <w:fldChar w:fldCharType="begin"/>
      </w:r>
      <w:r w:rsidR="00000000">
        <w:instrText xml:space="preserve"> SEQ Figure \* ARABIC </w:instrText>
      </w:r>
      <w:r w:rsidR="00000000">
        <w:fldChar w:fldCharType="separate"/>
      </w:r>
      <w:r w:rsidR="00E604A3">
        <w:rPr>
          <w:noProof/>
        </w:rPr>
        <w:t>2</w:t>
      </w:r>
      <w:r w:rsidR="00000000">
        <w:rPr>
          <w:noProof/>
        </w:rPr>
        <w:fldChar w:fldCharType="end"/>
      </w:r>
      <w:r>
        <w:t xml:space="preserve"> - The Toyota Production System House </w:t>
      </w:r>
      <w:sdt>
        <w:sdtPr>
          <w:id w:val="-681894889"/>
          <w:citation/>
        </w:sdtPr>
        <w:sdtContent>
          <w:r>
            <w:fldChar w:fldCharType="begin"/>
          </w:r>
          <w:r>
            <w:instrText xml:space="preserve"> CITATION All18 \l 2057 </w:instrText>
          </w:r>
          <w:r>
            <w:fldChar w:fldCharType="separate"/>
          </w:r>
          <w:r w:rsidR="00A40F85" w:rsidRPr="00A40F85">
            <w:rPr>
              <w:noProof/>
            </w:rPr>
            <w:t>(Allred, J, 2018)</w:t>
          </w:r>
          <w:r>
            <w:fldChar w:fldCharType="end"/>
          </w:r>
        </w:sdtContent>
      </w:sdt>
      <w:bookmarkEnd w:id="19"/>
      <w:bookmarkEnd w:id="20"/>
      <w:bookmarkEnd w:id="21"/>
      <w:bookmarkEnd w:id="22"/>
    </w:p>
    <w:p w14:paraId="66741D3E" w14:textId="5B9EAE64" w:rsidR="006A20E1" w:rsidRDefault="006A20E1" w:rsidP="006A20E1">
      <w:pPr>
        <w:pStyle w:val="Heading3"/>
        <w:rPr>
          <w:rFonts w:eastAsia="Times New Roman"/>
        </w:rPr>
      </w:pPr>
      <w:bookmarkStart w:id="23" w:name="_Toc157517648"/>
      <w:r>
        <w:rPr>
          <w:rFonts w:eastAsia="Times New Roman"/>
        </w:rPr>
        <w:lastRenderedPageBreak/>
        <w:t xml:space="preserve">The </w:t>
      </w:r>
      <w:r w:rsidR="0041674F">
        <w:rPr>
          <w:rFonts w:eastAsia="Times New Roman"/>
        </w:rPr>
        <w:t>impact of Lean on continuous improvement</w:t>
      </w:r>
      <w:bookmarkEnd w:id="23"/>
    </w:p>
    <w:p w14:paraId="075AA624" w14:textId="77777777" w:rsidR="00CB12F5" w:rsidRDefault="00940086" w:rsidP="00934EDD">
      <w:pPr>
        <w:rPr>
          <w:rFonts w:eastAsia="Times New Roman"/>
          <w:color w:val="000000" w:themeColor="text1"/>
        </w:rPr>
      </w:pPr>
      <w:r w:rsidRPr="00C5782D">
        <w:rPr>
          <w:rFonts w:eastAsia="Times New Roman"/>
          <w:color w:val="000000" w:themeColor="text1"/>
        </w:rPr>
        <w:t>Lean is</w:t>
      </w:r>
      <w:r w:rsidR="00C5782D" w:rsidRPr="00C5782D">
        <w:rPr>
          <w:rFonts w:eastAsia="Times New Roman"/>
          <w:color w:val="000000" w:themeColor="text1"/>
        </w:rPr>
        <w:t xml:space="preserve"> built on the principles that </w:t>
      </w:r>
      <w:r w:rsidR="00CB12F5">
        <w:rPr>
          <w:rFonts w:eastAsia="Times New Roman"/>
          <w:color w:val="000000" w:themeColor="text1"/>
        </w:rPr>
        <w:t>make up what Toyota call, The Toyota Way, which are:</w:t>
      </w:r>
    </w:p>
    <w:p w14:paraId="3643F7C1" w14:textId="77777777" w:rsidR="00CB12F5" w:rsidRDefault="00CB12F5" w:rsidP="00CB12F5">
      <w:pPr>
        <w:pStyle w:val="ListParagraph"/>
        <w:numPr>
          <w:ilvl w:val="0"/>
          <w:numId w:val="16"/>
        </w:numPr>
        <w:rPr>
          <w:rFonts w:eastAsia="Times New Roman"/>
          <w:color w:val="000000" w:themeColor="text1"/>
        </w:rPr>
      </w:pPr>
      <w:r>
        <w:rPr>
          <w:rFonts w:eastAsia="Times New Roman"/>
          <w:color w:val="000000" w:themeColor="text1"/>
        </w:rPr>
        <w:t>Respect for People</w:t>
      </w:r>
    </w:p>
    <w:p w14:paraId="4F4DAEE0" w14:textId="77777777" w:rsidR="00CB12F5" w:rsidRDefault="00CB12F5" w:rsidP="00CB12F5">
      <w:pPr>
        <w:pStyle w:val="ListParagraph"/>
        <w:numPr>
          <w:ilvl w:val="0"/>
          <w:numId w:val="16"/>
        </w:numPr>
        <w:rPr>
          <w:rFonts w:eastAsia="Times New Roman"/>
          <w:color w:val="000000" w:themeColor="text1"/>
        </w:rPr>
      </w:pPr>
      <w:r>
        <w:rPr>
          <w:rFonts w:eastAsia="Times New Roman"/>
          <w:color w:val="000000" w:themeColor="text1"/>
        </w:rPr>
        <w:t>Continuous Improvement</w:t>
      </w:r>
    </w:p>
    <w:p w14:paraId="40440724" w14:textId="0311FE22" w:rsidR="008C2CD0" w:rsidRPr="00CB12F5" w:rsidRDefault="00DC7C25" w:rsidP="00CB12F5">
      <w:pPr>
        <w:rPr>
          <w:rFonts w:eastAsia="Times New Roman"/>
          <w:color w:val="000000" w:themeColor="text1"/>
        </w:rPr>
      </w:pPr>
      <w:r>
        <w:rPr>
          <w:rFonts w:eastAsia="Times New Roman"/>
          <w:color w:val="000000" w:themeColor="text1"/>
        </w:rPr>
        <w:t xml:space="preserve">It is therefore safe to say the CI is imbedded in the very fabric of what TPS and now Lean are made from. </w:t>
      </w:r>
      <w:r w:rsidR="00E76899">
        <w:rPr>
          <w:rFonts w:eastAsia="Times New Roman"/>
          <w:color w:val="000000" w:themeColor="text1"/>
        </w:rPr>
        <w:t xml:space="preserve">As opposed to the large, paradigm changing improvements that sometimes </w:t>
      </w:r>
      <w:r w:rsidR="00F06EF9">
        <w:rPr>
          <w:rFonts w:eastAsia="Times New Roman"/>
          <w:color w:val="000000" w:themeColor="text1"/>
        </w:rPr>
        <w:t>unsteady a process if not done correctly, lean goes about improvement using the Plan, Do, Check, Act</w:t>
      </w:r>
      <w:r w:rsidR="00CB12F5" w:rsidRPr="00CB12F5">
        <w:rPr>
          <w:rFonts w:eastAsia="Times New Roman"/>
          <w:color w:val="000000" w:themeColor="text1"/>
        </w:rPr>
        <w:t xml:space="preserve"> </w:t>
      </w:r>
      <w:r w:rsidR="00F06EF9">
        <w:rPr>
          <w:rFonts w:eastAsia="Times New Roman"/>
          <w:color w:val="000000" w:themeColor="text1"/>
        </w:rPr>
        <w:t>(PDCA)</w:t>
      </w:r>
      <w:r w:rsidR="00603ADF">
        <w:rPr>
          <w:rFonts w:eastAsia="Times New Roman"/>
          <w:color w:val="000000" w:themeColor="text1"/>
        </w:rPr>
        <w:t xml:space="preserve"> cycle</w:t>
      </w:r>
      <w:r w:rsidR="00F06EF9">
        <w:rPr>
          <w:rFonts w:eastAsia="Times New Roman"/>
          <w:color w:val="000000" w:themeColor="text1"/>
        </w:rPr>
        <w:t xml:space="preserve"> of small, </w:t>
      </w:r>
      <w:r w:rsidR="00C533C9">
        <w:rPr>
          <w:rFonts w:eastAsia="Times New Roman"/>
          <w:color w:val="000000" w:themeColor="text1"/>
        </w:rPr>
        <w:t>frequent,</w:t>
      </w:r>
      <w:r w:rsidR="00F06EF9">
        <w:rPr>
          <w:rFonts w:eastAsia="Times New Roman"/>
          <w:color w:val="000000" w:themeColor="text1"/>
        </w:rPr>
        <w:t xml:space="preserve"> and sustained improv</w:t>
      </w:r>
      <w:r w:rsidR="00FD52F3">
        <w:rPr>
          <w:rFonts w:eastAsia="Times New Roman"/>
          <w:color w:val="000000" w:themeColor="text1"/>
        </w:rPr>
        <w:t>ements.</w:t>
      </w:r>
    </w:p>
    <w:p w14:paraId="51E2237C" w14:textId="01877922" w:rsidR="004B121F" w:rsidRDefault="0065085C" w:rsidP="0065085C">
      <w:pPr>
        <w:jc w:val="center"/>
        <w:rPr>
          <w:rFonts w:eastAsia="Times New Roman"/>
          <w:color w:val="FF0000"/>
        </w:rPr>
      </w:pPr>
      <w:r>
        <w:rPr>
          <w:noProof/>
        </w:rPr>
        <w:drawing>
          <wp:inline distT="0" distB="0" distL="0" distR="0" wp14:anchorId="74A8D324" wp14:editId="29EDC2DE">
            <wp:extent cx="3152274" cy="2462209"/>
            <wp:effectExtent l="0" t="0" r="0" b="0"/>
            <wp:docPr id="4" name="Picture 4" descr="Lean Manufacturing | paulyand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n Manufacturing | paulyandel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63803" cy="2471214"/>
                    </a:xfrm>
                    <a:prstGeom prst="rect">
                      <a:avLst/>
                    </a:prstGeom>
                    <a:noFill/>
                    <a:ln>
                      <a:noFill/>
                    </a:ln>
                  </pic:spPr>
                </pic:pic>
              </a:graphicData>
            </a:graphic>
          </wp:inline>
        </w:drawing>
      </w:r>
    </w:p>
    <w:p w14:paraId="385B39D1" w14:textId="2E6FBB83" w:rsidR="0065085C" w:rsidRPr="003D4E07" w:rsidRDefault="0065085C" w:rsidP="0065085C">
      <w:pPr>
        <w:pStyle w:val="Caption"/>
        <w:jc w:val="center"/>
        <w:rPr>
          <w:rFonts w:eastAsia="Times New Roman"/>
          <w:color w:val="FF0000"/>
        </w:rPr>
      </w:pPr>
      <w:bookmarkStart w:id="24" w:name="_Toc156747506"/>
      <w:bookmarkStart w:id="25" w:name="_Toc157511866"/>
      <w:bookmarkStart w:id="26" w:name="_Toc157512011"/>
      <w:bookmarkStart w:id="27" w:name="_Toc157513178"/>
      <w:r>
        <w:t xml:space="preserve">Figure </w:t>
      </w:r>
      <w:r w:rsidR="00000000">
        <w:fldChar w:fldCharType="begin"/>
      </w:r>
      <w:r w:rsidR="00000000">
        <w:instrText xml:space="preserve"> SEQ Figure \* ARABIC </w:instrText>
      </w:r>
      <w:r w:rsidR="00000000">
        <w:fldChar w:fldCharType="separate"/>
      </w:r>
      <w:r w:rsidR="00E604A3">
        <w:rPr>
          <w:noProof/>
        </w:rPr>
        <w:t>3</w:t>
      </w:r>
      <w:r w:rsidR="00000000">
        <w:rPr>
          <w:noProof/>
        </w:rPr>
        <w:fldChar w:fldCharType="end"/>
      </w:r>
      <w:r>
        <w:t xml:space="preserve"> - PDCA cycle and its effect on CI </w:t>
      </w:r>
      <w:sdt>
        <w:sdtPr>
          <w:id w:val="2136218042"/>
          <w:citation/>
        </w:sdtPr>
        <w:sdtContent>
          <w:r>
            <w:fldChar w:fldCharType="begin"/>
          </w:r>
          <w:r>
            <w:instrText xml:space="preserve"> CITATION Yan23 \l 2057 </w:instrText>
          </w:r>
          <w:r>
            <w:fldChar w:fldCharType="separate"/>
          </w:r>
          <w:r w:rsidR="00A40F85" w:rsidRPr="00A40F85">
            <w:rPr>
              <w:noProof/>
            </w:rPr>
            <w:t>(Yandell, 2023)</w:t>
          </w:r>
          <w:r>
            <w:fldChar w:fldCharType="end"/>
          </w:r>
        </w:sdtContent>
      </w:sdt>
      <w:bookmarkEnd w:id="24"/>
      <w:bookmarkEnd w:id="25"/>
      <w:bookmarkEnd w:id="26"/>
      <w:bookmarkEnd w:id="27"/>
    </w:p>
    <w:p w14:paraId="3891C544" w14:textId="331BF433" w:rsidR="00934EDD" w:rsidRDefault="00F046E6" w:rsidP="00934EDD">
      <w:pPr>
        <w:rPr>
          <w:rFonts w:eastAsia="Times New Roman"/>
        </w:rPr>
      </w:pPr>
      <w:r>
        <w:rPr>
          <w:rFonts w:eastAsia="Times New Roman"/>
        </w:rPr>
        <w:t xml:space="preserve">The tools/concepts that are commonly used to implement </w:t>
      </w:r>
      <w:r w:rsidR="0040374F">
        <w:rPr>
          <w:rFonts w:eastAsia="Times New Roman"/>
        </w:rPr>
        <w:t>the PDCA cycle</w:t>
      </w:r>
      <w:r>
        <w:rPr>
          <w:rFonts w:eastAsia="Times New Roman"/>
        </w:rPr>
        <w:t xml:space="preserve"> are both practical and philosophical in their form. For example, concepts such </w:t>
      </w:r>
      <w:r w:rsidR="00403498">
        <w:rPr>
          <w:rFonts w:eastAsia="Times New Roman"/>
        </w:rPr>
        <w:t>a</w:t>
      </w:r>
      <w:r>
        <w:rPr>
          <w:rFonts w:eastAsia="Times New Roman"/>
        </w:rPr>
        <w:t>s Gemba, Genchi Genbutsu and Kaizen</w:t>
      </w:r>
      <w:r w:rsidR="00403498">
        <w:rPr>
          <w:rFonts w:eastAsia="Times New Roman"/>
        </w:rPr>
        <w:t xml:space="preserve"> are all aimed at establishing a culture of respect, openness, and healthy tension that’s </w:t>
      </w:r>
      <w:r w:rsidR="004718C1">
        <w:rPr>
          <w:rFonts w:eastAsia="Times New Roman"/>
        </w:rPr>
        <w:t>focus</w:t>
      </w:r>
      <w:r w:rsidR="00403498">
        <w:rPr>
          <w:rFonts w:eastAsia="Times New Roman"/>
        </w:rPr>
        <w:t xml:space="preserve"> is on the drive for continuous improvement. They are very much personable concepts that promote person to person interaction, but also person to process/machine. Gemba and Genchi Genbutsu for example, respectively mean “The Actual Place” and “Real Location, Real Thing”. This places emphasis on its adopter to be present at the process or </w:t>
      </w:r>
      <w:r w:rsidR="002D13BF">
        <w:rPr>
          <w:rFonts w:eastAsia="Times New Roman"/>
        </w:rPr>
        <w:t>workplace</w:t>
      </w:r>
      <w:r w:rsidR="00403498">
        <w:rPr>
          <w:rFonts w:eastAsia="Times New Roman"/>
        </w:rPr>
        <w:t xml:space="preserve"> and to engage with their surroundings to truly understand the current state and therefore any potential problems that may be present with the aim of looking to improve on them. Kaizen on the other hand, with its literal translation meaning “Change, Good”, is a concept that encourages its user to constantly focus on and drive for continuous improvement. Whilst it does not discourage large, paradigm shifting changes, it’s </w:t>
      </w:r>
      <w:r w:rsidR="00AE6C1F">
        <w:rPr>
          <w:rFonts w:eastAsia="Times New Roman"/>
        </w:rPr>
        <w:t>focus</w:t>
      </w:r>
      <w:r w:rsidR="00403498">
        <w:rPr>
          <w:rFonts w:eastAsia="Times New Roman"/>
        </w:rPr>
        <w:t xml:space="preserve"> is on consistent and small improvements with the belief that </w:t>
      </w:r>
      <w:r w:rsidR="00C96838">
        <w:rPr>
          <w:rFonts w:eastAsia="Times New Roman"/>
        </w:rPr>
        <w:t xml:space="preserve">these will lead to a more sustainable and meaningful growth. </w:t>
      </w:r>
      <w:sdt>
        <w:sdtPr>
          <w:rPr>
            <w:rFonts w:eastAsia="Times New Roman"/>
          </w:rPr>
          <w:id w:val="-1995557056"/>
          <w:citation/>
        </w:sdtPr>
        <w:sdtContent>
          <w:r w:rsidR="00C96838">
            <w:rPr>
              <w:rFonts w:eastAsia="Times New Roman"/>
            </w:rPr>
            <w:fldChar w:fldCharType="begin"/>
          </w:r>
          <w:r w:rsidR="00C96838">
            <w:rPr>
              <w:rFonts w:eastAsia="Times New Roman"/>
            </w:rPr>
            <w:instrText xml:space="preserve"> CITATION Lar201 \l 2057 </w:instrText>
          </w:r>
          <w:r w:rsidR="00C96838">
            <w:rPr>
              <w:rFonts w:eastAsia="Times New Roman"/>
            </w:rPr>
            <w:fldChar w:fldCharType="separate"/>
          </w:r>
          <w:r w:rsidR="00A40F85">
            <w:rPr>
              <w:rFonts w:eastAsia="Times New Roman"/>
              <w:noProof/>
            </w:rPr>
            <w:t>(Larsson &amp; Wollin, 2020)</w:t>
          </w:r>
          <w:r w:rsidR="00C96838">
            <w:rPr>
              <w:rFonts w:eastAsia="Times New Roman"/>
            </w:rPr>
            <w:fldChar w:fldCharType="end"/>
          </w:r>
        </w:sdtContent>
      </w:sdt>
      <w:r w:rsidR="00C96838">
        <w:rPr>
          <w:rFonts w:eastAsia="Times New Roman"/>
        </w:rPr>
        <w:t xml:space="preserve"> in their study into Industry 4.0 and Lean’s impact on continuous improvement visualise the potential detrimental effects that one off and infrequent improvements have on growth when compared with small, sustainable improvements.</w:t>
      </w:r>
    </w:p>
    <w:p w14:paraId="6722004F" w14:textId="004B2A87" w:rsidR="00AE6C1F" w:rsidRDefault="00AE6C1F" w:rsidP="00C96838">
      <w:r>
        <w:lastRenderedPageBreak/>
        <w:t>The purpose of this dissertation is to look at the relationship between Lean and Industry 4.0</w:t>
      </w:r>
      <w:r w:rsidR="0015316C">
        <w:t>,</w:t>
      </w:r>
      <w:r w:rsidR="0015316C">
        <w:tab/>
        <w:t xml:space="preserve"> it is</w:t>
      </w:r>
      <w:r>
        <w:t xml:space="preserve"> these people centric and cultural concepts that may prove most difficult </w:t>
      </w:r>
      <w:r w:rsidR="0015316C">
        <w:t>to understand whether that relationship is a net benefit to the adopter.</w:t>
      </w:r>
    </w:p>
    <w:p w14:paraId="73E44141" w14:textId="06134891" w:rsidR="00C96838" w:rsidRDefault="0015316C" w:rsidP="00C96838">
      <w:r>
        <w:t>The beauty of TPS and Lean is that as well as the cultural concepts and ideas that help the adopter to implement the philosophies into its business, they also provide practical tools and ideas that can be used. Several of these with an explanation as to the purpose of them can be found below:</w:t>
      </w:r>
    </w:p>
    <w:p w14:paraId="7235A012" w14:textId="667DCCDD" w:rsidR="0015316C" w:rsidRDefault="0015316C" w:rsidP="00C96838">
      <w:r>
        <w:t>Andon – A system that can be visual/audible that alerts the user that there is a problem. This is a useful tool when reflecting on the TPS aim of “building in quality”, as this allows the user to intervene and resolve a problem at its point of occurrence.</w:t>
      </w:r>
    </w:p>
    <w:p w14:paraId="6731285C" w14:textId="2BDE7DB1" w:rsidR="0015316C" w:rsidRDefault="0015316C" w:rsidP="00C96838">
      <w:r>
        <w:t xml:space="preserve">Just In Time (JIT) – The idea of producing of goods exactly in time, </w:t>
      </w:r>
      <w:r w:rsidR="007E75DA">
        <w:t>quality,</w:t>
      </w:r>
      <w:r>
        <w:t xml:space="preserve"> and quantity of that desired by the customer. The focus of this concept is driven by the idea of waste reduction and can </w:t>
      </w:r>
      <w:r w:rsidR="007E75DA">
        <w:t>apply to</w:t>
      </w:r>
      <w:r>
        <w:t xml:space="preserve"> all business </w:t>
      </w:r>
      <w:r w:rsidR="007E75DA">
        <w:t xml:space="preserve">functions such as production, engineering, finance etc </w:t>
      </w:r>
      <w:sdt>
        <w:sdtPr>
          <w:id w:val="-466435492"/>
          <w:citation/>
        </w:sdtPr>
        <w:sdtContent>
          <w:r w:rsidR="007E75DA">
            <w:fldChar w:fldCharType="begin"/>
          </w:r>
          <w:r w:rsidR="007E75DA">
            <w:instrText xml:space="preserve"> CITATION Uni231 \l 2057 </w:instrText>
          </w:r>
          <w:r w:rsidR="007E75DA">
            <w:fldChar w:fldCharType="separate"/>
          </w:r>
          <w:r w:rsidR="00A40F85" w:rsidRPr="00A40F85">
            <w:rPr>
              <w:noProof/>
            </w:rPr>
            <w:t>(University of Cambridge, 2023)</w:t>
          </w:r>
          <w:r w:rsidR="007E75DA">
            <w:fldChar w:fldCharType="end"/>
          </w:r>
        </w:sdtContent>
      </w:sdt>
      <w:r w:rsidR="00490177">
        <w:t>.</w:t>
      </w:r>
    </w:p>
    <w:p w14:paraId="2CDCB9A6" w14:textId="4F54DBA3" w:rsidR="007E75DA" w:rsidRDefault="007E75DA" w:rsidP="00C96838">
      <w:r>
        <w:t xml:space="preserve">Kanban – Literally translated as “visual signal”, this concept uses visual tools to help users understand process steps </w:t>
      </w:r>
      <w:r w:rsidR="00DF6EA9">
        <w:t>to</w:t>
      </w:r>
      <w:r>
        <w:t xml:space="preserve"> optimise workflow. It is intended to promote a “pull” based </w:t>
      </w:r>
      <w:r w:rsidR="00490177">
        <w:t>workflow</w:t>
      </w:r>
      <w:r>
        <w:t xml:space="preserve"> which essentially means that a task must not finish until it is required by the subsequent step.</w:t>
      </w:r>
    </w:p>
    <w:p w14:paraId="13928773" w14:textId="7B82E373" w:rsidR="007E75DA" w:rsidRDefault="007E75DA" w:rsidP="00C96838">
      <w:r>
        <w:t xml:space="preserve">Jidoka – This Lean concept may </w:t>
      </w:r>
      <w:r w:rsidR="003C2C27">
        <w:t>be considered the most relevant of concepts in the discussion around Industry 4.0 and Lean integration. Although not directly, it translates as “automation” and was born out of the idea to design a machine that can automatically detect and stop working when an abnormality occurs.</w:t>
      </w:r>
    </w:p>
    <w:p w14:paraId="675CAA83" w14:textId="00D72154" w:rsidR="003C2C27" w:rsidRDefault="003C2C27" w:rsidP="00C96838">
      <w:r>
        <w:t>It is these tools and concepts</w:t>
      </w:r>
      <w:r w:rsidR="00FE47DB">
        <w:t xml:space="preserve"> </w:t>
      </w:r>
      <w:r>
        <w:t xml:space="preserve">that the author intends to discuss in more detail further in this dissertation on how they impact a businesses or process performance, and how, if at all, they can be </w:t>
      </w:r>
      <w:r w:rsidR="00D62C8D">
        <w:t>used to leverage or be leveraged by Industry 4.0 technologies.</w:t>
      </w:r>
    </w:p>
    <w:p w14:paraId="674A309D" w14:textId="51AD091F" w:rsidR="005527E0" w:rsidRDefault="00D13B12" w:rsidP="00D13B12">
      <w:pPr>
        <w:pStyle w:val="Heading3"/>
      </w:pPr>
      <w:bookmarkStart w:id="28" w:name="_Toc157517649"/>
      <w:r>
        <w:t>The Problem with Lean</w:t>
      </w:r>
      <w:r w:rsidR="00EC0B5E">
        <w:t>?</w:t>
      </w:r>
      <w:bookmarkEnd w:id="28"/>
    </w:p>
    <w:p w14:paraId="34B53B03" w14:textId="0551E595" w:rsidR="00F611AA" w:rsidRDefault="00093EC4" w:rsidP="00D13B12">
      <w:r>
        <w:t xml:space="preserve">With Lean coming to global prominence some </w:t>
      </w:r>
      <w:r w:rsidR="00E15264">
        <w:t xml:space="preserve">thirty years ago, and the success of Toyota and other adopters </w:t>
      </w:r>
      <w:r w:rsidR="00D21A7D">
        <w:t xml:space="preserve">clear to see, it begs the question as to why Lean is not embedded in every organisation at every level around the world. </w:t>
      </w:r>
      <w:r w:rsidR="005E2347">
        <w:t xml:space="preserve">A study by </w:t>
      </w:r>
      <w:sdt>
        <w:sdtPr>
          <w:id w:val="-2027930822"/>
          <w:citation/>
        </w:sdtPr>
        <w:sdtContent>
          <w:r w:rsidR="005E2347">
            <w:fldChar w:fldCharType="begin"/>
          </w:r>
          <w:r w:rsidR="005E2347">
            <w:instrText xml:space="preserve"> CITATION SCD13 \l 2057 </w:instrText>
          </w:r>
          <w:r w:rsidR="005E2347">
            <w:fldChar w:fldCharType="separate"/>
          </w:r>
          <w:r w:rsidR="00A40F85" w:rsidRPr="00A40F85">
            <w:rPr>
              <w:noProof/>
            </w:rPr>
            <w:t>(SCDigest, 2013)</w:t>
          </w:r>
          <w:r w:rsidR="005E2347">
            <w:fldChar w:fldCharType="end"/>
          </w:r>
        </w:sdtContent>
      </w:sdt>
      <w:r w:rsidR="00991FD7">
        <w:t xml:space="preserve"> </w:t>
      </w:r>
      <w:r w:rsidR="00D5613F">
        <w:t>showed that between 50 and 95 percent of lean programmes failed.</w:t>
      </w:r>
      <w:r w:rsidR="00CF0987">
        <w:t xml:space="preserve"> </w:t>
      </w:r>
    </w:p>
    <w:p w14:paraId="7F23F0AC" w14:textId="1109C0DC" w:rsidR="007A665C" w:rsidRPr="00093EC4" w:rsidRDefault="00000000" w:rsidP="007A665C">
      <w:sdt>
        <w:sdtPr>
          <w:id w:val="-1123767289"/>
          <w:citation/>
        </w:sdtPr>
        <w:sdtContent>
          <w:r w:rsidR="00EE1EBC">
            <w:fldChar w:fldCharType="begin"/>
          </w:r>
          <w:r w:rsidR="00EE1EBC">
            <w:instrText xml:space="preserve"> CITATION DeL20 \l 2057 </w:instrText>
          </w:r>
          <w:r w:rsidR="00EE1EBC">
            <w:fldChar w:fldCharType="separate"/>
          </w:r>
          <w:r w:rsidR="00A40F85" w:rsidRPr="00A40F85">
            <w:rPr>
              <w:noProof/>
            </w:rPr>
            <w:t>(DeLuzio, 2020)</w:t>
          </w:r>
          <w:r w:rsidR="00EE1EBC">
            <w:fldChar w:fldCharType="end"/>
          </w:r>
        </w:sdtContent>
      </w:sdt>
      <w:r w:rsidR="00EE1EBC">
        <w:t xml:space="preserve"> in his book “Flatlined”, discusses </w:t>
      </w:r>
      <w:r w:rsidR="0038239F">
        <w:t>four</w:t>
      </w:r>
      <w:r w:rsidR="00EE1EBC">
        <w:t xml:space="preserve"> reasons as to why Lean fails in organisations</w:t>
      </w:r>
      <w:r w:rsidR="001E03A9">
        <w:t xml:space="preserve">. </w:t>
      </w:r>
      <w:r w:rsidR="0038239F">
        <w:t xml:space="preserve">Three of these are related to strategic and </w:t>
      </w:r>
      <w:r w:rsidR="00E75742">
        <w:t xml:space="preserve">deployment inadequacies, the fourth however </w:t>
      </w:r>
      <w:r w:rsidR="00DB416A">
        <w:t>suggests that the lack of understanding of effort and discipline to continually work at and solve your problems through</w:t>
      </w:r>
      <w:r w:rsidR="00BB4147">
        <w:t xml:space="preserve"> PDCA cycles for example is underestimated. After all, it is difficult and time consuming for leaders to spend time on the shop floor, or at the Gemba, watching their </w:t>
      </w:r>
      <w:r w:rsidR="00DC284A">
        <w:t xml:space="preserve">people and </w:t>
      </w:r>
      <w:r w:rsidR="00BB4147">
        <w:t xml:space="preserve">processes. It’s laborious </w:t>
      </w:r>
      <w:r w:rsidR="009E618D">
        <w:t xml:space="preserve">to manually check every product for a defect to ensure quality is </w:t>
      </w:r>
      <w:r w:rsidR="009022F9">
        <w:t xml:space="preserve">as the customer expects. It’s </w:t>
      </w:r>
      <w:r w:rsidR="00DC284A">
        <w:t xml:space="preserve">time consuming to manually record </w:t>
      </w:r>
      <w:r w:rsidR="00D07AA7">
        <w:t xml:space="preserve">process cycles times to get an understanding of performance. </w:t>
      </w:r>
      <w:r w:rsidR="00607D56">
        <w:t xml:space="preserve">It is in these instances where I4.0 technologies may offer a </w:t>
      </w:r>
      <w:r w:rsidR="00AE1B31">
        <w:t xml:space="preserve">benefit to an </w:t>
      </w:r>
      <w:r w:rsidR="006C1F86">
        <w:t>organisation’s</w:t>
      </w:r>
      <w:r w:rsidR="00AE1B31">
        <w:t xml:space="preserve"> deployment of Lean</w:t>
      </w:r>
      <w:r w:rsidR="004977D1">
        <w:t xml:space="preserve"> </w:t>
      </w:r>
      <w:r w:rsidR="004718C1">
        <w:t>to</w:t>
      </w:r>
      <w:r w:rsidR="004977D1">
        <w:t xml:space="preserve"> build in quality and increase flow.</w:t>
      </w:r>
    </w:p>
    <w:p w14:paraId="32921FEA" w14:textId="3FAE06F8" w:rsidR="00693082" w:rsidRDefault="00D62C8D" w:rsidP="0063075F">
      <w:pPr>
        <w:pStyle w:val="Heading2"/>
        <w:rPr>
          <w:rFonts w:eastAsia="Times New Roman"/>
        </w:rPr>
      </w:pPr>
      <w:bookmarkStart w:id="29" w:name="_Toc157517650"/>
      <w:r>
        <w:rPr>
          <w:rFonts w:eastAsia="Times New Roman"/>
        </w:rPr>
        <w:lastRenderedPageBreak/>
        <w:t>Industry 4.0</w:t>
      </w:r>
      <w:r w:rsidR="00DD535F">
        <w:rPr>
          <w:rFonts w:eastAsia="Times New Roman"/>
        </w:rPr>
        <w:t xml:space="preserve"> and its place in industry</w:t>
      </w:r>
      <w:bookmarkEnd w:id="29"/>
    </w:p>
    <w:p w14:paraId="5999F521" w14:textId="06AF8D9E" w:rsidR="00DD535F" w:rsidRPr="00DD535F" w:rsidRDefault="00DD535F" w:rsidP="000B11F0">
      <w:pPr>
        <w:pStyle w:val="Heading3"/>
      </w:pPr>
      <w:bookmarkStart w:id="30" w:name="_Toc157517651"/>
      <w:r>
        <w:t>What is Industry 4.0</w:t>
      </w:r>
      <w:bookmarkEnd w:id="30"/>
    </w:p>
    <w:p w14:paraId="45ABB9CC" w14:textId="016FF3AD" w:rsidR="00D62C8D" w:rsidRPr="00D62C8D" w:rsidRDefault="00D62C8D" w:rsidP="00D62C8D">
      <w:r>
        <w:t>The term Industry 4.0</w:t>
      </w:r>
      <w:r w:rsidR="00FA3363">
        <w:t xml:space="preserve"> (I4.0)</w:t>
      </w:r>
      <w:r>
        <w:t xml:space="preserve"> first emerged in Germany in 2011 during the Hannover Fair. At that point in time, it was used to refer to changes that were of direct link to automations fields integrated with information technology </w:t>
      </w:r>
      <w:sdt>
        <w:sdtPr>
          <w:id w:val="166829716"/>
          <w:citation/>
        </w:sdtPr>
        <w:sdtContent>
          <w:r>
            <w:fldChar w:fldCharType="begin"/>
          </w:r>
          <w:r>
            <w:instrText xml:space="preserve">CITATION Ort23 \l 2057 </w:instrText>
          </w:r>
          <w:r>
            <w:fldChar w:fldCharType="separate"/>
          </w:r>
          <w:r w:rsidR="00A40F85" w:rsidRPr="00A40F85">
            <w:rPr>
              <w:noProof/>
            </w:rPr>
            <w:t>(Ortiz, 2020)</w:t>
          </w:r>
          <w:r>
            <w:fldChar w:fldCharType="end"/>
          </w:r>
        </w:sdtContent>
      </w:sdt>
      <w:r>
        <w:t>.</w:t>
      </w:r>
    </w:p>
    <w:p w14:paraId="758718A7" w14:textId="462FE240" w:rsidR="007042E3" w:rsidRDefault="00887E9C" w:rsidP="007042E3">
      <w:pPr>
        <w:rPr>
          <w:lang w:val="en-US" w:eastAsia="en-US"/>
        </w:rPr>
      </w:pPr>
      <w:r>
        <w:rPr>
          <w:lang w:val="en-US" w:eastAsia="en-US"/>
        </w:rPr>
        <w:t xml:space="preserve">It builds on the previous three global industrial revolutions and the new technologies that emerged from each of them; 1) </w:t>
      </w:r>
      <w:r w:rsidR="00976E7E">
        <w:rPr>
          <w:lang w:val="en-US" w:eastAsia="en-US"/>
        </w:rPr>
        <w:t>steam</w:t>
      </w:r>
      <w:r>
        <w:rPr>
          <w:lang w:val="en-US" w:eastAsia="en-US"/>
        </w:rPr>
        <w:t xml:space="preserve"> (1765), 2) </w:t>
      </w:r>
      <w:r w:rsidR="00976E7E">
        <w:rPr>
          <w:lang w:val="en-US" w:eastAsia="en-US"/>
        </w:rPr>
        <w:t>electricity</w:t>
      </w:r>
      <w:r>
        <w:rPr>
          <w:lang w:val="en-US" w:eastAsia="en-US"/>
        </w:rPr>
        <w:t xml:space="preserve"> (1870) and 3) automation and digitization (1969) </w:t>
      </w:r>
      <w:sdt>
        <w:sdtPr>
          <w:rPr>
            <w:lang w:val="en-US" w:eastAsia="en-US"/>
          </w:rPr>
          <w:id w:val="-1941061296"/>
          <w:citation/>
        </w:sdtPr>
        <w:sdtContent>
          <w:r>
            <w:rPr>
              <w:lang w:val="en-US" w:eastAsia="en-US"/>
            </w:rPr>
            <w:fldChar w:fldCharType="begin"/>
          </w:r>
          <w:r>
            <w:rPr>
              <w:lang w:eastAsia="en-US"/>
            </w:rPr>
            <w:instrText xml:space="preserve"> CITATION iED19 \l 2057 </w:instrText>
          </w:r>
          <w:r>
            <w:rPr>
              <w:lang w:val="en-US" w:eastAsia="en-US"/>
            </w:rPr>
            <w:fldChar w:fldCharType="separate"/>
          </w:r>
          <w:r w:rsidR="00A40F85" w:rsidRPr="00A40F85">
            <w:rPr>
              <w:noProof/>
              <w:lang w:eastAsia="en-US"/>
            </w:rPr>
            <w:t>(iED Team, 2019)</w:t>
          </w:r>
          <w:r>
            <w:rPr>
              <w:lang w:val="en-US" w:eastAsia="en-US"/>
            </w:rPr>
            <w:fldChar w:fldCharType="end"/>
          </w:r>
        </w:sdtContent>
      </w:sdt>
      <w:r>
        <w:rPr>
          <w:lang w:val="en-US" w:eastAsia="en-US"/>
        </w:rPr>
        <w:t>.</w:t>
      </w:r>
    </w:p>
    <w:p w14:paraId="174A0516" w14:textId="56E4FE7F" w:rsidR="00F01C36" w:rsidRDefault="0030110F" w:rsidP="007042E3">
      <w:pPr>
        <w:rPr>
          <w:lang w:val="en-US" w:eastAsia="en-US"/>
        </w:rPr>
      </w:pPr>
      <w:r>
        <w:rPr>
          <w:lang w:val="en-US" w:eastAsia="en-US"/>
        </w:rPr>
        <w:t>The technologies driving the latest revolution ca</w:t>
      </w:r>
      <w:r w:rsidR="00292A88">
        <w:rPr>
          <w:lang w:val="en-US" w:eastAsia="en-US"/>
        </w:rPr>
        <w:t>n</w:t>
      </w:r>
      <w:r>
        <w:rPr>
          <w:lang w:val="en-US" w:eastAsia="en-US"/>
        </w:rPr>
        <w:t xml:space="preserve"> be categorised </w:t>
      </w:r>
      <w:r w:rsidR="000553ED">
        <w:rPr>
          <w:lang w:val="en-US" w:eastAsia="en-US"/>
        </w:rPr>
        <w:t>into four sectors of development, which are:</w:t>
      </w:r>
    </w:p>
    <w:p w14:paraId="67CAABDE" w14:textId="3CC16E9D" w:rsidR="000553ED" w:rsidRDefault="000553ED" w:rsidP="000553ED">
      <w:pPr>
        <w:pStyle w:val="ListParagraph"/>
        <w:numPr>
          <w:ilvl w:val="0"/>
          <w:numId w:val="15"/>
        </w:numPr>
        <w:rPr>
          <w:lang w:val="en-US" w:eastAsia="en-US"/>
        </w:rPr>
      </w:pPr>
      <w:r>
        <w:rPr>
          <w:lang w:val="en-US" w:eastAsia="en-US"/>
        </w:rPr>
        <w:t>Internet of Things (IoT)</w:t>
      </w:r>
    </w:p>
    <w:p w14:paraId="70A3CD97" w14:textId="5BBE7BD5" w:rsidR="000553ED" w:rsidRDefault="000553ED" w:rsidP="000553ED">
      <w:pPr>
        <w:pStyle w:val="ListParagraph"/>
        <w:numPr>
          <w:ilvl w:val="0"/>
          <w:numId w:val="15"/>
        </w:numPr>
        <w:rPr>
          <w:lang w:val="en-US" w:eastAsia="en-US"/>
        </w:rPr>
      </w:pPr>
      <w:r>
        <w:rPr>
          <w:lang w:val="en-US" w:eastAsia="en-US"/>
        </w:rPr>
        <w:t>Additive Manufacturing</w:t>
      </w:r>
    </w:p>
    <w:p w14:paraId="0FC8E4F0" w14:textId="18303D87" w:rsidR="000553ED" w:rsidRDefault="000553ED" w:rsidP="000553ED">
      <w:pPr>
        <w:pStyle w:val="ListParagraph"/>
        <w:numPr>
          <w:ilvl w:val="0"/>
          <w:numId w:val="15"/>
        </w:numPr>
        <w:rPr>
          <w:lang w:val="en-US" w:eastAsia="en-US"/>
        </w:rPr>
      </w:pPr>
      <w:r>
        <w:rPr>
          <w:lang w:val="en-US" w:eastAsia="en-US"/>
        </w:rPr>
        <w:t>Advanced Robotics</w:t>
      </w:r>
    </w:p>
    <w:p w14:paraId="7AD212C4" w14:textId="1F2B8C42" w:rsidR="000553ED" w:rsidRPr="000553ED" w:rsidRDefault="000553ED" w:rsidP="000553ED">
      <w:pPr>
        <w:pStyle w:val="ListParagraph"/>
        <w:numPr>
          <w:ilvl w:val="0"/>
          <w:numId w:val="15"/>
        </w:numPr>
        <w:rPr>
          <w:lang w:val="en-US" w:eastAsia="en-US"/>
        </w:rPr>
      </w:pPr>
      <w:r>
        <w:rPr>
          <w:lang w:val="en-US" w:eastAsia="en-US"/>
        </w:rPr>
        <w:t>Autonomous Vehicles</w:t>
      </w:r>
    </w:p>
    <w:p w14:paraId="34CC74E0" w14:textId="77777777" w:rsidR="00885AC7" w:rsidRDefault="002F0871">
      <w:pPr>
        <w:rPr>
          <w:lang w:val="en-US" w:eastAsia="en-US"/>
        </w:rPr>
      </w:pPr>
      <w:r>
        <w:rPr>
          <w:lang w:val="en-US" w:eastAsia="en-US"/>
        </w:rPr>
        <w:t>If these technologies can be implemented properly, there is evidence to s</w:t>
      </w:r>
      <w:r w:rsidR="005438E2">
        <w:rPr>
          <w:lang w:val="en-US" w:eastAsia="en-US"/>
        </w:rPr>
        <w:t xml:space="preserve">uggest they can have a profound effect not just on the specific process or system to which they are being applied, but also to the wider </w:t>
      </w:r>
      <w:r w:rsidR="00BC2C66">
        <w:rPr>
          <w:lang w:val="en-US" w:eastAsia="en-US"/>
        </w:rPr>
        <w:t xml:space="preserve">economic, </w:t>
      </w:r>
      <w:r w:rsidR="00FE2091">
        <w:rPr>
          <w:lang w:val="en-US" w:eastAsia="en-US"/>
        </w:rPr>
        <w:t>environmental,</w:t>
      </w:r>
      <w:r w:rsidR="00BC2C66">
        <w:rPr>
          <w:lang w:val="en-US" w:eastAsia="en-US"/>
        </w:rPr>
        <w:t xml:space="preserve"> and cultural </w:t>
      </w:r>
      <w:r w:rsidR="00FE2091">
        <w:rPr>
          <w:lang w:val="en-US" w:eastAsia="en-US"/>
        </w:rPr>
        <w:t>paradigms that currently exist.</w:t>
      </w:r>
    </w:p>
    <w:p w14:paraId="183362A9" w14:textId="1D821085" w:rsidR="0035450B" w:rsidRDefault="0035450B">
      <w:pPr>
        <w:rPr>
          <w:lang w:val="en-US" w:eastAsia="en-US"/>
        </w:rPr>
      </w:pPr>
      <w:r>
        <w:rPr>
          <w:lang w:val="en-US" w:eastAsia="en-US"/>
        </w:rPr>
        <w:t xml:space="preserve">The technologies </w:t>
      </w:r>
      <w:r w:rsidR="00D43C9F">
        <w:rPr>
          <w:lang w:val="en-US" w:eastAsia="en-US"/>
        </w:rPr>
        <w:t xml:space="preserve">themselves are empowering smaller and unknown </w:t>
      </w:r>
      <w:r w:rsidR="00C40861">
        <w:rPr>
          <w:lang w:val="en-US" w:eastAsia="en-US"/>
        </w:rPr>
        <w:t xml:space="preserve">individuals or organisations to </w:t>
      </w:r>
      <w:r w:rsidR="00F67557">
        <w:rPr>
          <w:lang w:val="en-US" w:eastAsia="en-US"/>
        </w:rPr>
        <w:t xml:space="preserve">use </w:t>
      </w:r>
      <w:r w:rsidR="00C40861">
        <w:rPr>
          <w:lang w:val="en-US" w:eastAsia="en-US"/>
        </w:rPr>
        <w:t>disrupt</w:t>
      </w:r>
      <w:r w:rsidR="00F67557">
        <w:rPr>
          <w:lang w:val="en-US" w:eastAsia="en-US"/>
        </w:rPr>
        <w:t>ive business models to</w:t>
      </w:r>
      <w:r w:rsidR="0075374F">
        <w:rPr>
          <w:lang w:val="en-US" w:eastAsia="en-US"/>
        </w:rPr>
        <w:t xml:space="preserve"> interrupt</w:t>
      </w:r>
      <w:r w:rsidR="00C40861">
        <w:rPr>
          <w:lang w:val="en-US" w:eastAsia="en-US"/>
        </w:rPr>
        <w:t xml:space="preserve"> the status quo like never before. </w:t>
      </w:r>
      <w:r w:rsidR="00F40CC1">
        <w:rPr>
          <w:lang w:val="en-US" w:eastAsia="en-US"/>
        </w:rPr>
        <w:t xml:space="preserve">The </w:t>
      </w:r>
      <w:r w:rsidR="00E75D4A">
        <w:rPr>
          <w:lang w:val="en-US" w:eastAsia="en-US"/>
        </w:rPr>
        <w:t>case of Uber</w:t>
      </w:r>
      <w:r w:rsidR="008E7CC3">
        <w:rPr>
          <w:lang w:val="en-US" w:eastAsia="en-US"/>
        </w:rPr>
        <w:t xml:space="preserve"> is an excellent</w:t>
      </w:r>
      <w:r w:rsidR="00551DCB">
        <w:rPr>
          <w:lang w:val="en-US" w:eastAsia="en-US"/>
        </w:rPr>
        <w:t xml:space="preserve"> example of the positive and </w:t>
      </w:r>
      <w:r w:rsidR="00911128">
        <w:rPr>
          <w:lang w:val="en-US" w:eastAsia="en-US"/>
        </w:rPr>
        <w:t>detrimental</w:t>
      </w:r>
      <w:r w:rsidR="00551DCB">
        <w:rPr>
          <w:lang w:val="en-US" w:eastAsia="en-US"/>
        </w:rPr>
        <w:t xml:space="preserve"> effects these new innovative ideas and technologies can have </w:t>
      </w:r>
      <w:r w:rsidR="00911128">
        <w:rPr>
          <w:lang w:val="en-US" w:eastAsia="en-US"/>
        </w:rPr>
        <w:t xml:space="preserve">economically, </w:t>
      </w:r>
      <w:r w:rsidR="00C5444F">
        <w:rPr>
          <w:lang w:val="en-US" w:eastAsia="en-US"/>
        </w:rPr>
        <w:t>environmentally,</w:t>
      </w:r>
      <w:r w:rsidR="00911128">
        <w:rPr>
          <w:lang w:val="en-US" w:eastAsia="en-US"/>
        </w:rPr>
        <w:t xml:space="preserve"> and morally.</w:t>
      </w:r>
      <w:r w:rsidR="00E75D4A">
        <w:rPr>
          <w:lang w:val="en-US" w:eastAsia="en-US"/>
        </w:rPr>
        <w:t xml:space="preserve"> </w:t>
      </w:r>
      <w:r w:rsidR="00C71407">
        <w:rPr>
          <w:lang w:val="en-US" w:eastAsia="en-US"/>
        </w:rPr>
        <w:t>Founded in 2009 by Garret Camp and Travis Kalanick,</w:t>
      </w:r>
      <w:r w:rsidR="00734C7E">
        <w:rPr>
          <w:lang w:val="en-US" w:eastAsia="en-US"/>
        </w:rPr>
        <w:t xml:space="preserve"> </w:t>
      </w:r>
      <w:r w:rsidR="00E01FC9">
        <w:rPr>
          <w:lang w:val="en-US" w:eastAsia="en-US"/>
        </w:rPr>
        <w:t>with and</w:t>
      </w:r>
      <w:r w:rsidR="00493495">
        <w:rPr>
          <w:lang w:val="en-US" w:eastAsia="en-US"/>
        </w:rPr>
        <w:t xml:space="preserve"> objective</w:t>
      </w:r>
      <w:r w:rsidR="00E01FC9">
        <w:rPr>
          <w:lang w:val="en-US" w:eastAsia="en-US"/>
        </w:rPr>
        <w:t xml:space="preserve"> </w:t>
      </w:r>
      <w:r w:rsidR="00493495">
        <w:rPr>
          <w:lang w:val="en-US" w:eastAsia="en-US"/>
        </w:rPr>
        <w:t xml:space="preserve">to create a </w:t>
      </w:r>
      <w:r w:rsidR="00483EF3">
        <w:rPr>
          <w:lang w:val="en-US" w:eastAsia="en-US"/>
        </w:rPr>
        <w:t>transport service that would inevitably lead to a reduction in car ownership and emissions</w:t>
      </w:r>
      <w:r w:rsidR="00E01FC9">
        <w:rPr>
          <w:lang w:val="en-US" w:eastAsia="en-US"/>
        </w:rPr>
        <w:t xml:space="preserve"> used </w:t>
      </w:r>
      <w:r w:rsidR="00734C7E">
        <w:rPr>
          <w:lang w:val="en-US" w:eastAsia="en-US"/>
        </w:rPr>
        <w:t xml:space="preserve">the </w:t>
      </w:r>
      <w:r w:rsidR="00A02B2C">
        <w:rPr>
          <w:lang w:val="en-US" w:eastAsia="en-US"/>
        </w:rPr>
        <w:t xml:space="preserve">combination of IoT </w:t>
      </w:r>
      <w:r w:rsidR="00B07B74">
        <w:rPr>
          <w:lang w:val="en-US" w:eastAsia="en-US"/>
        </w:rPr>
        <w:t xml:space="preserve">and app </w:t>
      </w:r>
      <w:r w:rsidR="00A02B2C">
        <w:rPr>
          <w:lang w:val="en-US" w:eastAsia="en-US"/>
        </w:rPr>
        <w:t xml:space="preserve">technology </w:t>
      </w:r>
      <w:r w:rsidR="00B97369">
        <w:rPr>
          <w:lang w:val="en-US" w:eastAsia="en-US"/>
        </w:rPr>
        <w:t>delivered on</w:t>
      </w:r>
      <w:r w:rsidR="00DA1E16">
        <w:rPr>
          <w:lang w:val="en-US" w:eastAsia="en-US"/>
        </w:rPr>
        <w:t xml:space="preserve"> a</w:t>
      </w:r>
      <w:r w:rsidR="00B07B74">
        <w:rPr>
          <w:lang w:val="en-US" w:eastAsia="en-US"/>
        </w:rPr>
        <w:t xml:space="preserve"> </w:t>
      </w:r>
      <w:r w:rsidR="00B97369">
        <w:rPr>
          <w:lang w:val="en-US" w:eastAsia="en-US"/>
        </w:rPr>
        <w:t>user friendly platform</w:t>
      </w:r>
      <w:r w:rsidR="0092230F">
        <w:rPr>
          <w:lang w:val="en-US" w:eastAsia="en-US"/>
        </w:rPr>
        <w:t xml:space="preserve"> led to the company </w:t>
      </w:r>
      <w:r w:rsidR="006B4F96">
        <w:rPr>
          <w:lang w:val="en-US" w:eastAsia="en-US"/>
        </w:rPr>
        <w:t xml:space="preserve">becoming the </w:t>
      </w:r>
      <w:r w:rsidR="00270A64">
        <w:rPr>
          <w:lang w:val="en-US" w:eastAsia="en-US"/>
        </w:rPr>
        <w:t xml:space="preserve">number one ride sharing provider globally within ten years, generating </w:t>
      </w:r>
      <w:r w:rsidR="00884C68">
        <w:rPr>
          <w:lang w:val="en-US" w:eastAsia="en-US"/>
        </w:rPr>
        <w:t xml:space="preserve">$32 billion in revenue per year </w:t>
      </w:r>
      <w:sdt>
        <w:sdtPr>
          <w:rPr>
            <w:lang w:val="en-US" w:eastAsia="en-US"/>
          </w:rPr>
          <w:id w:val="2091957147"/>
          <w:citation/>
        </w:sdtPr>
        <w:sdtContent>
          <w:r w:rsidR="00884C68">
            <w:rPr>
              <w:lang w:val="en-US" w:eastAsia="en-US"/>
            </w:rPr>
            <w:fldChar w:fldCharType="begin"/>
          </w:r>
          <w:r w:rsidR="00884C68">
            <w:rPr>
              <w:lang w:eastAsia="en-US"/>
            </w:rPr>
            <w:instrText xml:space="preserve"> CITATION Bly23 \l 2057 </w:instrText>
          </w:r>
          <w:r w:rsidR="00884C68">
            <w:rPr>
              <w:lang w:val="en-US" w:eastAsia="en-US"/>
            </w:rPr>
            <w:fldChar w:fldCharType="separate"/>
          </w:r>
          <w:r w:rsidR="00A40F85" w:rsidRPr="00A40F85">
            <w:rPr>
              <w:noProof/>
              <w:lang w:eastAsia="en-US"/>
            </w:rPr>
            <w:t>(Blystone, D, 2023)</w:t>
          </w:r>
          <w:r w:rsidR="00884C68">
            <w:rPr>
              <w:lang w:val="en-US" w:eastAsia="en-US"/>
            </w:rPr>
            <w:fldChar w:fldCharType="end"/>
          </w:r>
        </w:sdtContent>
      </w:sdt>
      <w:r w:rsidR="00884C68">
        <w:rPr>
          <w:lang w:val="en-US" w:eastAsia="en-US"/>
        </w:rPr>
        <w:t>.</w:t>
      </w:r>
    </w:p>
    <w:p w14:paraId="0ACADB94" w14:textId="0F775807" w:rsidR="00EE19CF" w:rsidRDefault="00EE19CF" w:rsidP="00EE19CF">
      <w:pPr>
        <w:pStyle w:val="Heading3"/>
        <w:rPr>
          <w:lang w:val="en-US" w:eastAsia="en-US"/>
        </w:rPr>
      </w:pPr>
      <w:bookmarkStart w:id="31" w:name="_Toc157517652"/>
      <w:r>
        <w:rPr>
          <w:lang w:val="en-US" w:eastAsia="en-US"/>
        </w:rPr>
        <w:t>Industry 4.0 value drivers</w:t>
      </w:r>
      <w:bookmarkEnd w:id="31"/>
    </w:p>
    <w:p w14:paraId="71197455" w14:textId="6082FBD8" w:rsidR="008A6569" w:rsidRDefault="008A6569" w:rsidP="008A6569">
      <w:pPr>
        <w:rPr>
          <w:lang w:val="en-US" w:eastAsia="en-US"/>
        </w:rPr>
      </w:pPr>
      <w:r>
        <w:rPr>
          <w:lang w:val="en-US" w:eastAsia="en-US"/>
        </w:rPr>
        <w:t xml:space="preserve">According to the </w:t>
      </w:r>
      <w:sdt>
        <w:sdtPr>
          <w:rPr>
            <w:lang w:val="en-US" w:eastAsia="en-US"/>
          </w:rPr>
          <w:id w:val="202378947"/>
          <w:citation/>
        </w:sdtPr>
        <w:sdtContent>
          <w:r>
            <w:rPr>
              <w:lang w:val="en-US" w:eastAsia="en-US"/>
            </w:rPr>
            <w:fldChar w:fldCharType="begin"/>
          </w:r>
          <w:r>
            <w:rPr>
              <w:lang w:eastAsia="en-US"/>
            </w:rPr>
            <w:instrText xml:space="preserve"> CITATION WEF19 \l 2057 </w:instrText>
          </w:r>
          <w:r>
            <w:rPr>
              <w:lang w:val="en-US" w:eastAsia="en-US"/>
            </w:rPr>
            <w:fldChar w:fldCharType="separate"/>
          </w:r>
          <w:r w:rsidR="00A40F85" w:rsidRPr="00A40F85">
            <w:rPr>
              <w:noProof/>
              <w:lang w:eastAsia="en-US"/>
            </w:rPr>
            <w:t>(WEF, 2019)</w:t>
          </w:r>
          <w:r>
            <w:rPr>
              <w:lang w:val="en-US" w:eastAsia="en-US"/>
            </w:rPr>
            <w:fldChar w:fldCharType="end"/>
          </w:r>
        </w:sdtContent>
      </w:sdt>
      <w:r>
        <w:rPr>
          <w:lang w:val="en-US" w:eastAsia="en-US"/>
        </w:rPr>
        <w:t xml:space="preserve">, three megatrends have been identified in relation to I4.0 and the technologies associated with it, they are </w:t>
      </w:r>
      <w:r>
        <w:rPr>
          <w:i/>
          <w:iCs/>
          <w:lang w:val="en-US" w:eastAsia="en-US"/>
        </w:rPr>
        <w:t>Intelligence, Connectivity and Flexible Automation.</w:t>
      </w:r>
      <w:r>
        <w:rPr>
          <w:lang w:val="en-US" w:eastAsia="en-US"/>
        </w:rPr>
        <w:t xml:space="preserve"> It is the belief that these three megatrends will represent the prominent value drivers for any organization interested in leveraging I4.0 technologies </w:t>
      </w:r>
      <w:sdt>
        <w:sdtPr>
          <w:rPr>
            <w:lang w:val="en-US" w:eastAsia="en-US"/>
          </w:rPr>
          <w:id w:val="1064138926"/>
          <w:citation/>
        </w:sdtPr>
        <w:sdtContent>
          <w:r>
            <w:rPr>
              <w:lang w:val="en-US" w:eastAsia="en-US"/>
            </w:rPr>
            <w:fldChar w:fldCharType="begin"/>
          </w:r>
          <w:r>
            <w:rPr>
              <w:lang w:eastAsia="en-US"/>
            </w:rPr>
            <w:instrText xml:space="preserve"> CITATION Lar201 \l 2057 </w:instrText>
          </w:r>
          <w:r>
            <w:rPr>
              <w:lang w:val="en-US" w:eastAsia="en-US"/>
            </w:rPr>
            <w:fldChar w:fldCharType="separate"/>
          </w:r>
          <w:r w:rsidR="00A40F85" w:rsidRPr="00A40F85">
            <w:rPr>
              <w:noProof/>
              <w:lang w:eastAsia="en-US"/>
            </w:rPr>
            <w:t>(Larsson &amp; Wollin, 2020)</w:t>
          </w:r>
          <w:r>
            <w:rPr>
              <w:lang w:val="en-US" w:eastAsia="en-US"/>
            </w:rPr>
            <w:fldChar w:fldCharType="end"/>
          </w:r>
        </w:sdtContent>
      </w:sdt>
      <w:r>
        <w:rPr>
          <w:lang w:val="en-US" w:eastAsia="en-US"/>
        </w:rPr>
        <w:t xml:space="preserve">. </w:t>
      </w:r>
      <w:r w:rsidR="004121D1">
        <w:rPr>
          <w:lang w:val="en-US" w:eastAsia="en-US"/>
        </w:rPr>
        <w:t xml:space="preserve">A further expansion on these drivers is shown below in </w:t>
      </w:r>
      <w:r w:rsidR="004121D1" w:rsidRPr="00A051C2">
        <w:rPr>
          <w:lang w:val="en-US" w:eastAsia="en-US"/>
        </w:rPr>
        <w:t>figure 4.</w:t>
      </w:r>
    </w:p>
    <w:p w14:paraId="779B6812" w14:textId="77777777" w:rsidR="009D60AA" w:rsidRDefault="009D60AA" w:rsidP="009D60AA">
      <w:pPr>
        <w:keepNext/>
      </w:pPr>
      <w:r>
        <w:rPr>
          <w:noProof/>
        </w:rPr>
        <w:lastRenderedPageBreak/>
        <w:drawing>
          <wp:inline distT="0" distB="0" distL="0" distR="0" wp14:anchorId="7B544037" wp14:editId="6B7375BF">
            <wp:extent cx="5943600" cy="2672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672715"/>
                    </a:xfrm>
                    <a:prstGeom prst="rect">
                      <a:avLst/>
                    </a:prstGeom>
                  </pic:spPr>
                </pic:pic>
              </a:graphicData>
            </a:graphic>
          </wp:inline>
        </w:drawing>
      </w:r>
    </w:p>
    <w:p w14:paraId="438876AF" w14:textId="1645638C" w:rsidR="00142DB0" w:rsidRDefault="009D60AA" w:rsidP="009D60AA">
      <w:pPr>
        <w:pStyle w:val="Caption"/>
        <w:jc w:val="center"/>
      </w:pPr>
      <w:bookmarkStart w:id="32" w:name="_Toc156747507"/>
      <w:bookmarkStart w:id="33" w:name="_Toc157511867"/>
      <w:bookmarkStart w:id="34" w:name="_Toc157512012"/>
      <w:bookmarkStart w:id="35" w:name="_Toc157513179"/>
      <w:r>
        <w:t xml:space="preserve">Figure </w:t>
      </w:r>
      <w:r w:rsidR="00000000">
        <w:fldChar w:fldCharType="begin"/>
      </w:r>
      <w:r w:rsidR="00000000">
        <w:instrText xml:space="preserve"> SEQ Figure \* ARABIC </w:instrText>
      </w:r>
      <w:r w:rsidR="00000000">
        <w:fldChar w:fldCharType="separate"/>
      </w:r>
      <w:r w:rsidR="00E604A3">
        <w:rPr>
          <w:noProof/>
        </w:rPr>
        <w:t>4</w:t>
      </w:r>
      <w:r w:rsidR="00000000">
        <w:rPr>
          <w:noProof/>
        </w:rPr>
        <w:fldChar w:fldCharType="end"/>
      </w:r>
      <w:r>
        <w:t xml:space="preserve"> - WEF 2019 I.40 value drivers </w:t>
      </w:r>
      <w:sdt>
        <w:sdtPr>
          <w:id w:val="1809058609"/>
          <w:citation/>
        </w:sdtPr>
        <w:sdtContent>
          <w:r w:rsidR="000B7C46">
            <w:fldChar w:fldCharType="begin"/>
          </w:r>
          <w:r w:rsidR="000B7C46">
            <w:instrText xml:space="preserve"> CITATION WEF191 \l 2057 </w:instrText>
          </w:r>
          <w:r w:rsidR="000B7C46">
            <w:fldChar w:fldCharType="separate"/>
          </w:r>
          <w:r w:rsidR="00A40F85" w:rsidRPr="00A40F85">
            <w:rPr>
              <w:noProof/>
            </w:rPr>
            <w:t>(WEF, 2019)</w:t>
          </w:r>
          <w:r w:rsidR="000B7C46">
            <w:fldChar w:fldCharType="end"/>
          </w:r>
        </w:sdtContent>
      </w:sdt>
      <w:bookmarkEnd w:id="32"/>
      <w:bookmarkEnd w:id="33"/>
      <w:bookmarkEnd w:id="34"/>
      <w:bookmarkEnd w:id="35"/>
    </w:p>
    <w:p w14:paraId="75BCCDD8" w14:textId="3EC7F668" w:rsidR="000B7C46" w:rsidRDefault="00EE19CF" w:rsidP="00EE19CF">
      <w:pPr>
        <w:pStyle w:val="Heading4"/>
        <w:rPr>
          <w:lang w:val="en-US" w:eastAsia="en-US"/>
        </w:rPr>
      </w:pPr>
      <w:r>
        <w:rPr>
          <w:lang w:val="en-US" w:eastAsia="en-US"/>
        </w:rPr>
        <w:t>Connectivity</w:t>
      </w:r>
    </w:p>
    <w:p w14:paraId="78A41C6A" w14:textId="037772EA" w:rsidR="0046050C" w:rsidRDefault="0046050C" w:rsidP="00EE19CF">
      <w:pPr>
        <w:rPr>
          <w:lang w:val="en-US" w:eastAsia="en-US"/>
        </w:rPr>
      </w:pPr>
      <w:r w:rsidRPr="00D861DC">
        <w:rPr>
          <w:lang w:val="en-US" w:eastAsia="en-US"/>
        </w:rPr>
        <w:t xml:space="preserve">Connectivity with respect to I4.0 refers to an organizations ability to integrate its production systems both horizontally and vertically, through its complete supply chain, using real time data exchange to provide a more flexible manufacturing environment. </w:t>
      </w:r>
      <w:r w:rsidR="00D861DC" w:rsidRPr="00D861DC">
        <w:rPr>
          <w:lang w:val="en-US" w:eastAsia="en-US"/>
        </w:rPr>
        <w:t xml:space="preserve">This allows an organization to understand and adjust to consumer demands far more quickly, which is useful in a world where product customization is becoming far more varied and personal to the consumer, and where lead times are forever reducing and are predicted to do so further with 99% of retailers expecting to offer same or next-day delivery within the next three years </w:t>
      </w:r>
      <w:sdt>
        <w:sdtPr>
          <w:rPr>
            <w:lang w:val="en-US" w:eastAsia="en-US"/>
          </w:rPr>
          <w:id w:val="167756885"/>
          <w:citation/>
        </w:sdtPr>
        <w:sdtContent>
          <w:r w:rsidR="00D861DC" w:rsidRPr="00D861DC">
            <w:rPr>
              <w:lang w:val="en-US" w:eastAsia="en-US"/>
            </w:rPr>
            <w:fldChar w:fldCharType="begin"/>
          </w:r>
          <w:r w:rsidR="00D861DC" w:rsidRPr="00D861DC">
            <w:rPr>
              <w:lang w:eastAsia="en-US"/>
            </w:rPr>
            <w:instrText xml:space="preserve"> CITATION iTh23 \l 2057 </w:instrText>
          </w:r>
          <w:r w:rsidR="00D861DC" w:rsidRPr="00D861DC">
            <w:rPr>
              <w:lang w:val="en-US" w:eastAsia="en-US"/>
            </w:rPr>
            <w:fldChar w:fldCharType="separate"/>
          </w:r>
          <w:r w:rsidR="00A40F85" w:rsidRPr="00A40F85">
            <w:rPr>
              <w:noProof/>
              <w:lang w:eastAsia="en-US"/>
            </w:rPr>
            <w:t>(iThink, 2023)</w:t>
          </w:r>
          <w:r w:rsidR="00D861DC" w:rsidRPr="00D861DC">
            <w:rPr>
              <w:lang w:val="en-US" w:eastAsia="en-US"/>
            </w:rPr>
            <w:fldChar w:fldCharType="end"/>
          </w:r>
        </w:sdtContent>
      </w:sdt>
      <w:r w:rsidR="00D861DC" w:rsidRPr="00D861DC">
        <w:rPr>
          <w:lang w:val="en-US" w:eastAsia="en-US"/>
        </w:rPr>
        <w:t>.</w:t>
      </w:r>
    </w:p>
    <w:p w14:paraId="753383FA" w14:textId="57A4CB1C" w:rsidR="00D861DC" w:rsidRPr="00D861DC" w:rsidRDefault="00D861DC" w:rsidP="00EE19CF">
      <w:pPr>
        <w:rPr>
          <w:lang w:val="en-US" w:eastAsia="en-US"/>
        </w:rPr>
      </w:pPr>
      <w:r>
        <w:rPr>
          <w:lang w:val="en-US" w:eastAsia="en-US"/>
        </w:rPr>
        <w:t xml:space="preserve">Connectivity also applies to manufacturing environments as well as an organisations supply chain. Through technologies such as RFID tags and readers, for example, production operating systems are now able to observe and interact with their own environments and </w:t>
      </w:r>
      <w:r w:rsidR="009B6A83">
        <w:rPr>
          <w:lang w:val="en-US" w:eastAsia="en-US"/>
        </w:rPr>
        <w:t xml:space="preserve">manipulate the process without human interaction to maintain productions flows and identify product defects. This combination of sensor technology along with online production systems is known in industry at the Industrial Internet of Things (IIoT) and promises to continue revolutionising productions systems and their ability to improve process flow and therefore efficiency. </w:t>
      </w:r>
      <w:sdt>
        <w:sdtPr>
          <w:rPr>
            <w:lang w:val="en-US" w:eastAsia="en-US"/>
          </w:rPr>
          <w:id w:val="-714116809"/>
          <w:citation/>
        </w:sdtPr>
        <w:sdtContent>
          <w:r w:rsidR="009B6A83">
            <w:rPr>
              <w:lang w:val="en-US" w:eastAsia="en-US"/>
            </w:rPr>
            <w:fldChar w:fldCharType="begin"/>
          </w:r>
          <w:r w:rsidR="009B6A83">
            <w:rPr>
              <w:lang w:eastAsia="en-US"/>
            </w:rPr>
            <w:instrText xml:space="preserve"> CITATION Lar201 \l 2057 </w:instrText>
          </w:r>
          <w:r w:rsidR="009B6A83">
            <w:rPr>
              <w:lang w:val="en-US" w:eastAsia="en-US"/>
            </w:rPr>
            <w:fldChar w:fldCharType="separate"/>
          </w:r>
          <w:r w:rsidR="00A40F85" w:rsidRPr="00A40F85">
            <w:rPr>
              <w:noProof/>
              <w:lang w:eastAsia="en-US"/>
            </w:rPr>
            <w:t>(Larsson &amp; Wollin, 2020)</w:t>
          </w:r>
          <w:r w:rsidR="009B6A83">
            <w:rPr>
              <w:lang w:val="en-US" w:eastAsia="en-US"/>
            </w:rPr>
            <w:fldChar w:fldCharType="end"/>
          </w:r>
        </w:sdtContent>
      </w:sdt>
    </w:p>
    <w:p w14:paraId="060F87EE" w14:textId="4D09B34A" w:rsidR="00EE19CF" w:rsidRDefault="00222484" w:rsidP="00EE19CF">
      <w:pPr>
        <w:pStyle w:val="Heading4"/>
        <w:rPr>
          <w:lang w:val="en-US" w:eastAsia="en-US"/>
        </w:rPr>
      </w:pPr>
      <w:r>
        <w:rPr>
          <w:lang w:val="en-US" w:eastAsia="en-US"/>
        </w:rPr>
        <w:t>Intelligence</w:t>
      </w:r>
    </w:p>
    <w:p w14:paraId="7DA8482C" w14:textId="2E85E416" w:rsidR="00D861DC" w:rsidRDefault="00000000" w:rsidP="00222484">
      <w:pPr>
        <w:rPr>
          <w:i/>
          <w:iCs/>
          <w:lang w:val="en-US" w:eastAsia="en-US"/>
        </w:rPr>
      </w:pPr>
      <w:sdt>
        <w:sdtPr>
          <w:rPr>
            <w:lang w:val="en-US" w:eastAsia="en-US"/>
          </w:rPr>
          <w:id w:val="-1554534643"/>
          <w:citation/>
        </w:sdtPr>
        <w:sdtContent>
          <w:r w:rsidR="00A051C2" w:rsidRPr="00A051C2">
            <w:rPr>
              <w:lang w:val="en-US" w:eastAsia="en-US"/>
            </w:rPr>
            <w:fldChar w:fldCharType="begin"/>
          </w:r>
          <w:r w:rsidR="00A051C2" w:rsidRPr="00A051C2">
            <w:rPr>
              <w:lang w:eastAsia="en-US"/>
            </w:rPr>
            <w:instrText xml:space="preserve"> CITATION McC07 \l 2057 </w:instrText>
          </w:r>
          <w:r w:rsidR="00A051C2" w:rsidRPr="00A051C2">
            <w:rPr>
              <w:lang w:val="en-US" w:eastAsia="en-US"/>
            </w:rPr>
            <w:fldChar w:fldCharType="separate"/>
          </w:r>
          <w:r w:rsidR="00A40F85" w:rsidRPr="00A40F85">
            <w:rPr>
              <w:noProof/>
              <w:lang w:eastAsia="en-US"/>
            </w:rPr>
            <w:t>(McCarthy, 2007)</w:t>
          </w:r>
          <w:r w:rsidR="00A051C2" w:rsidRPr="00A051C2">
            <w:rPr>
              <w:lang w:val="en-US" w:eastAsia="en-US"/>
            </w:rPr>
            <w:fldChar w:fldCharType="end"/>
          </w:r>
        </w:sdtContent>
      </w:sdt>
      <w:r w:rsidR="00A051C2">
        <w:rPr>
          <w:lang w:val="en-US" w:eastAsia="en-US"/>
        </w:rPr>
        <w:t xml:space="preserve"> wrote that Artificial intelligence (AI) is the </w:t>
      </w:r>
      <w:r w:rsidR="00A051C2" w:rsidRPr="00A051C2">
        <w:rPr>
          <w:i/>
          <w:iCs/>
          <w:lang w:val="en-US" w:eastAsia="en-US"/>
        </w:rPr>
        <w:t xml:space="preserve">“science and engineering of making intelligent machines, especially intelligent computer </w:t>
      </w:r>
      <w:r w:rsidR="003612FD" w:rsidRPr="00A051C2">
        <w:rPr>
          <w:i/>
          <w:iCs/>
          <w:lang w:val="en-US" w:eastAsia="en-US"/>
        </w:rPr>
        <w:t>programs</w:t>
      </w:r>
      <w:r w:rsidR="00A051C2" w:rsidRPr="00A051C2">
        <w:rPr>
          <w:i/>
          <w:iCs/>
          <w:lang w:val="en-US" w:eastAsia="en-US"/>
        </w:rPr>
        <w:t>.”</w:t>
      </w:r>
      <w:r w:rsidR="00A051C2">
        <w:rPr>
          <w:i/>
          <w:iCs/>
          <w:lang w:val="en-US" w:eastAsia="en-US"/>
        </w:rPr>
        <w:t xml:space="preserve"> </w:t>
      </w:r>
    </w:p>
    <w:p w14:paraId="3569C6BB" w14:textId="2507E965" w:rsidR="00A051C2" w:rsidRPr="00A051C2" w:rsidRDefault="00A051C2" w:rsidP="00222484">
      <w:pPr>
        <w:rPr>
          <w:lang w:val="en-US" w:eastAsia="en-US"/>
        </w:rPr>
      </w:pPr>
      <w:r>
        <w:rPr>
          <w:lang w:val="en-US" w:eastAsia="en-US"/>
        </w:rPr>
        <w:t xml:space="preserve">These intelligent computer </w:t>
      </w:r>
      <w:r w:rsidR="003612FD">
        <w:rPr>
          <w:lang w:val="en-US" w:eastAsia="en-US"/>
        </w:rPr>
        <w:t>programs</w:t>
      </w:r>
      <w:r>
        <w:rPr>
          <w:lang w:val="en-US" w:eastAsia="en-US"/>
        </w:rPr>
        <w:t xml:space="preserve"> provided with large data sets and information from other technologies such as sensor and IoT connectivity are not only allowing systems to automate decision making, but they are allowing systems to predict future state reality and therefore base real time decisions on it. As well as this, through the method of what is known as Machine Learning (ML), systems </w:t>
      </w:r>
      <w:r w:rsidR="009F4B2B">
        <w:rPr>
          <w:lang w:val="en-US" w:eastAsia="en-US"/>
        </w:rPr>
        <w:t>can</w:t>
      </w:r>
      <w:r>
        <w:rPr>
          <w:lang w:val="en-US" w:eastAsia="en-US"/>
        </w:rPr>
        <w:t xml:space="preserve"> learn from and optimise their own behavior without and human </w:t>
      </w:r>
      <w:r w:rsidR="00E7101A">
        <w:rPr>
          <w:lang w:val="en-US" w:eastAsia="en-US"/>
        </w:rPr>
        <w:t>interaction</w:t>
      </w:r>
      <w:r>
        <w:rPr>
          <w:lang w:val="en-US" w:eastAsia="en-US"/>
        </w:rPr>
        <w:t xml:space="preserve">. This type of technology can be applied to a wide range of </w:t>
      </w:r>
      <w:r w:rsidR="00E7101A">
        <w:rPr>
          <w:lang w:val="en-US" w:eastAsia="en-US"/>
        </w:rPr>
        <w:t xml:space="preserve">applications, whether it be </w:t>
      </w:r>
      <w:r w:rsidR="00E7101A">
        <w:rPr>
          <w:lang w:val="en-US" w:eastAsia="en-US"/>
        </w:rPr>
        <w:lastRenderedPageBreak/>
        <w:t xml:space="preserve">analysing trends in consumer behaviors and suggesting new products, as is the case for Netflix subscribers, or in manufacturing machinery that is able to predict maintenance requirements through </w:t>
      </w:r>
      <w:r w:rsidR="00575853">
        <w:rPr>
          <w:lang w:val="en-US" w:eastAsia="en-US"/>
        </w:rPr>
        <w:t>simulation-based</w:t>
      </w:r>
      <w:r w:rsidR="00E7101A">
        <w:rPr>
          <w:lang w:val="en-US" w:eastAsia="en-US"/>
        </w:rPr>
        <w:t xml:space="preserve"> forecasting </w:t>
      </w:r>
      <w:sdt>
        <w:sdtPr>
          <w:rPr>
            <w:lang w:val="en-US" w:eastAsia="en-US"/>
          </w:rPr>
          <w:id w:val="320002158"/>
          <w:citation/>
        </w:sdtPr>
        <w:sdtContent>
          <w:r w:rsidR="00E7101A">
            <w:rPr>
              <w:lang w:val="en-US" w:eastAsia="en-US"/>
            </w:rPr>
            <w:fldChar w:fldCharType="begin"/>
          </w:r>
          <w:r w:rsidR="00E7101A">
            <w:rPr>
              <w:lang w:eastAsia="en-US"/>
            </w:rPr>
            <w:instrText xml:space="preserve"> CITATION Sam23 \l 2057 </w:instrText>
          </w:r>
          <w:r w:rsidR="00E7101A">
            <w:rPr>
              <w:lang w:val="en-US" w:eastAsia="en-US"/>
            </w:rPr>
            <w:fldChar w:fldCharType="separate"/>
          </w:r>
          <w:r w:rsidR="00A40F85" w:rsidRPr="00A40F85">
            <w:rPr>
              <w:noProof/>
              <w:lang w:eastAsia="en-US"/>
            </w:rPr>
            <w:t>(Samotics, 2023)</w:t>
          </w:r>
          <w:r w:rsidR="00E7101A">
            <w:rPr>
              <w:lang w:val="en-US" w:eastAsia="en-US"/>
            </w:rPr>
            <w:fldChar w:fldCharType="end"/>
          </w:r>
        </w:sdtContent>
      </w:sdt>
      <w:r w:rsidR="00E7101A">
        <w:rPr>
          <w:lang w:val="en-US" w:eastAsia="en-US"/>
        </w:rPr>
        <w:t>.</w:t>
      </w:r>
    </w:p>
    <w:p w14:paraId="36BE5A9F" w14:textId="3B2AEBCF" w:rsidR="00222484" w:rsidRDefault="00222484" w:rsidP="00222484">
      <w:pPr>
        <w:pStyle w:val="Heading4"/>
        <w:rPr>
          <w:lang w:val="en-US" w:eastAsia="en-US"/>
        </w:rPr>
      </w:pPr>
      <w:r>
        <w:rPr>
          <w:lang w:val="en-US" w:eastAsia="en-US"/>
        </w:rPr>
        <w:t>Flexible Automation</w:t>
      </w:r>
    </w:p>
    <w:p w14:paraId="55D001DB" w14:textId="54035EDE" w:rsidR="003A2375" w:rsidRDefault="00D66416" w:rsidP="00222484">
      <w:pPr>
        <w:rPr>
          <w:lang w:val="en-US" w:eastAsia="en-US"/>
        </w:rPr>
      </w:pPr>
      <w:r w:rsidRPr="005D528E">
        <w:rPr>
          <w:lang w:val="en-US" w:eastAsia="en-US"/>
        </w:rPr>
        <w:t>Flexible automation</w:t>
      </w:r>
      <w:r w:rsidR="00CB29AE" w:rsidRPr="005D528E">
        <w:rPr>
          <w:lang w:val="en-US" w:eastAsia="en-US"/>
        </w:rPr>
        <w:t xml:space="preserve"> (FA)</w:t>
      </w:r>
      <w:r w:rsidRPr="005D528E">
        <w:rPr>
          <w:lang w:val="en-US" w:eastAsia="en-US"/>
        </w:rPr>
        <w:t xml:space="preserve"> builds on the </w:t>
      </w:r>
      <w:r w:rsidR="00835E75" w:rsidRPr="005D528E">
        <w:rPr>
          <w:lang w:val="en-US" w:eastAsia="en-US"/>
        </w:rPr>
        <w:t>widely imbedded programmable automation</w:t>
      </w:r>
      <w:r w:rsidR="00CB29AE" w:rsidRPr="005D528E">
        <w:rPr>
          <w:lang w:val="en-US" w:eastAsia="en-US"/>
        </w:rPr>
        <w:t xml:space="preserve"> (PA) type that already exists in the majority of manufacturing environments. </w:t>
      </w:r>
      <w:r w:rsidR="00D8698D" w:rsidRPr="005D528E">
        <w:rPr>
          <w:lang w:val="en-US" w:eastAsia="en-US"/>
        </w:rPr>
        <w:t xml:space="preserve">PA requires a manual interaction with a production system or equipment where a human is required to change </w:t>
      </w:r>
      <w:r w:rsidR="0067027B" w:rsidRPr="005D528E">
        <w:rPr>
          <w:lang w:val="en-US" w:eastAsia="en-US"/>
        </w:rPr>
        <w:t>the system/equipment purpose by altering its code.</w:t>
      </w:r>
      <w:r w:rsidR="00A15DE1" w:rsidRPr="005D528E">
        <w:rPr>
          <w:lang w:val="en-US" w:eastAsia="en-US"/>
        </w:rPr>
        <w:t xml:space="preserve"> This results in a constriction on productivity through change over times </w:t>
      </w:r>
      <w:r w:rsidR="00F1628F" w:rsidRPr="005D528E">
        <w:rPr>
          <w:lang w:val="en-US" w:eastAsia="en-US"/>
        </w:rPr>
        <w:t xml:space="preserve">that can impact on delivery and also product variance. FA on the other hand, </w:t>
      </w:r>
      <w:r w:rsidR="00406E8A" w:rsidRPr="005D528E">
        <w:rPr>
          <w:lang w:val="en-US" w:eastAsia="en-US"/>
        </w:rPr>
        <w:t xml:space="preserve">utilizes technologies such as </w:t>
      </w:r>
      <w:r w:rsidR="00670830" w:rsidRPr="005D528E">
        <w:rPr>
          <w:lang w:val="en-US" w:eastAsia="en-US"/>
        </w:rPr>
        <w:t xml:space="preserve">AI or ML systems that can </w:t>
      </w:r>
      <w:r w:rsidR="004C016D" w:rsidRPr="005D528E">
        <w:rPr>
          <w:lang w:val="en-US" w:eastAsia="en-US"/>
        </w:rPr>
        <w:t>alter the system or equipment purpose autonomously without the need for human interaction</w:t>
      </w:r>
      <w:r w:rsidR="00181438" w:rsidRPr="00181438">
        <w:rPr>
          <w:lang w:val="en-US" w:eastAsia="en-US"/>
        </w:rPr>
        <w:t xml:space="preserve"> </w:t>
      </w:r>
      <w:sdt>
        <w:sdtPr>
          <w:rPr>
            <w:lang w:val="en-US" w:eastAsia="en-US"/>
          </w:rPr>
          <w:id w:val="1864016532"/>
          <w:citation/>
        </w:sdtPr>
        <w:sdtContent>
          <w:r w:rsidR="00181438" w:rsidRPr="005D528E">
            <w:rPr>
              <w:lang w:val="en-US" w:eastAsia="en-US"/>
            </w:rPr>
            <w:fldChar w:fldCharType="begin"/>
          </w:r>
          <w:r w:rsidR="00181438">
            <w:rPr>
              <w:lang w:eastAsia="en-US"/>
            </w:rPr>
            <w:instrText xml:space="preserve">CITATION Bri23 \l 2057 </w:instrText>
          </w:r>
          <w:r w:rsidR="00181438" w:rsidRPr="005D528E">
            <w:rPr>
              <w:lang w:val="en-US" w:eastAsia="en-US"/>
            </w:rPr>
            <w:fldChar w:fldCharType="separate"/>
          </w:r>
          <w:r w:rsidR="00A40F85" w:rsidRPr="00A40F85">
            <w:rPr>
              <w:noProof/>
              <w:lang w:eastAsia="en-US"/>
            </w:rPr>
            <w:t>(Britannica, 2023)</w:t>
          </w:r>
          <w:r w:rsidR="00181438" w:rsidRPr="005D528E">
            <w:rPr>
              <w:lang w:val="en-US" w:eastAsia="en-US"/>
            </w:rPr>
            <w:fldChar w:fldCharType="end"/>
          </w:r>
        </w:sdtContent>
      </w:sdt>
      <w:r w:rsidR="004C016D" w:rsidRPr="005D528E">
        <w:rPr>
          <w:lang w:val="en-US" w:eastAsia="en-US"/>
        </w:rPr>
        <w:t xml:space="preserve">. In a fully connected manufacturing system, </w:t>
      </w:r>
      <w:r w:rsidR="005D528E" w:rsidRPr="005D528E">
        <w:rPr>
          <w:lang w:val="en-US" w:eastAsia="en-US"/>
        </w:rPr>
        <w:t xml:space="preserve">this could be triggered by a change in consumer trends and requirements. </w:t>
      </w:r>
    </w:p>
    <w:p w14:paraId="72D8C3F6" w14:textId="54BF19D1" w:rsidR="005D528E" w:rsidRDefault="005D528E" w:rsidP="00222484">
      <w:pPr>
        <w:rPr>
          <w:lang w:val="en-US" w:eastAsia="en-US"/>
        </w:rPr>
      </w:pPr>
      <w:r>
        <w:rPr>
          <w:lang w:val="en-US" w:eastAsia="en-US"/>
        </w:rPr>
        <w:t xml:space="preserve">Flexible </w:t>
      </w:r>
      <w:r w:rsidR="003946AC">
        <w:rPr>
          <w:lang w:val="en-US" w:eastAsia="en-US"/>
        </w:rPr>
        <w:t xml:space="preserve">automation systems allow organizations to </w:t>
      </w:r>
      <w:r w:rsidR="00D762D7">
        <w:rPr>
          <w:lang w:val="en-US" w:eastAsia="en-US"/>
        </w:rPr>
        <w:t>increase resilience to quickly</w:t>
      </w:r>
      <w:r w:rsidR="003946AC">
        <w:rPr>
          <w:lang w:val="en-US" w:eastAsia="en-US"/>
        </w:rPr>
        <w:t xml:space="preserve"> chang</w:t>
      </w:r>
      <w:r w:rsidR="00D762D7">
        <w:rPr>
          <w:lang w:val="en-US" w:eastAsia="en-US"/>
        </w:rPr>
        <w:t>ing</w:t>
      </w:r>
      <w:r w:rsidR="003946AC">
        <w:rPr>
          <w:lang w:val="en-US" w:eastAsia="en-US"/>
        </w:rPr>
        <w:t xml:space="preserve"> to </w:t>
      </w:r>
      <w:r w:rsidR="00D762D7">
        <w:rPr>
          <w:lang w:val="en-US" w:eastAsia="en-US"/>
        </w:rPr>
        <w:t>consumer</w:t>
      </w:r>
      <w:r w:rsidR="003946AC">
        <w:rPr>
          <w:lang w:val="en-US" w:eastAsia="en-US"/>
        </w:rPr>
        <w:t xml:space="preserve"> trends by minimizing production batch sizes</w:t>
      </w:r>
      <w:r w:rsidR="00D62CA3">
        <w:rPr>
          <w:lang w:val="en-US" w:eastAsia="en-US"/>
        </w:rPr>
        <w:t xml:space="preserve"> and achieving single piece flow whilst</w:t>
      </w:r>
      <w:r w:rsidR="003946AC">
        <w:rPr>
          <w:lang w:val="en-US" w:eastAsia="en-US"/>
        </w:rPr>
        <w:t xml:space="preserve"> </w:t>
      </w:r>
      <w:r w:rsidR="00D62CA3">
        <w:rPr>
          <w:lang w:val="en-US" w:eastAsia="en-US"/>
        </w:rPr>
        <w:t>de</w:t>
      </w:r>
      <w:r w:rsidR="00D762D7">
        <w:rPr>
          <w:lang w:val="en-US" w:eastAsia="en-US"/>
        </w:rPr>
        <w:t xml:space="preserve">creasing </w:t>
      </w:r>
      <w:r w:rsidR="003D7C82">
        <w:rPr>
          <w:lang w:val="en-US" w:eastAsia="en-US"/>
        </w:rPr>
        <w:t>product change over times. Single piece flow</w:t>
      </w:r>
      <w:r w:rsidR="00D62CA3">
        <w:rPr>
          <w:lang w:val="en-US" w:eastAsia="en-US"/>
        </w:rPr>
        <w:t xml:space="preserve"> </w:t>
      </w:r>
      <w:r w:rsidR="00181438">
        <w:rPr>
          <w:lang w:val="en-US" w:eastAsia="en-US"/>
        </w:rPr>
        <w:t xml:space="preserve">is </w:t>
      </w:r>
      <w:r w:rsidR="007902C0">
        <w:rPr>
          <w:lang w:val="en-US" w:eastAsia="en-US"/>
        </w:rPr>
        <w:t xml:space="preserve">considered the most efficient type of manufacturing as it can </w:t>
      </w:r>
      <w:r w:rsidR="00B367B7">
        <w:rPr>
          <w:lang w:val="en-US" w:eastAsia="en-US"/>
        </w:rPr>
        <w:t xml:space="preserve">improve quality, reduce lead times, reduce </w:t>
      </w:r>
      <w:r w:rsidR="008B5C8D">
        <w:rPr>
          <w:lang w:val="en-US" w:eastAsia="en-US"/>
        </w:rPr>
        <w:t>inventory,</w:t>
      </w:r>
      <w:r w:rsidR="00B367B7">
        <w:rPr>
          <w:lang w:val="en-US" w:eastAsia="en-US"/>
        </w:rPr>
        <w:t xml:space="preserve"> and also allows </w:t>
      </w:r>
      <w:r w:rsidR="00497248">
        <w:rPr>
          <w:lang w:val="en-US" w:eastAsia="en-US"/>
        </w:rPr>
        <w:t xml:space="preserve">agility in meeting </w:t>
      </w:r>
      <w:r w:rsidR="004A3E82">
        <w:rPr>
          <w:lang w:val="en-US" w:eastAsia="en-US"/>
        </w:rPr>
        <w:t>customers’</w:t>
      </w:r>
      <w:r w:rsidR="00497248">
        <w:rPr>
          <w:lang w:val="en-US" w:eastAsia="en-US"/>
        </w:rPr>
        <w:t xml:space="preserve"> requirements </w:t>
      </w:r>
      <w:sdt>
        <w:sdtPr>
          <w:rPr>
            <w:lang w:val="en-US" w:eastAsia="en-US"/>
          </w:rPr>
          <w:id w:val="-734013873"/>
          <w:citation/>
        </w:sdtPr>
        <w:sdtContent>
          <w:r w:rsidR="00497248">
            <w:rPr>
              <w:lang w:val="en-US" w:eastAsia="en-US"/>
            </w:rPr>
            <w:fldChar w:fldCharType="begin"/>
          </w:r>
          <w:r w:rsidR="00497248">
            <w:rPr>
              <w:lang w:eastAsia="en-US"/>
            </w:rPr>
            <w:instrText xml:space="preserve"> CITATION OpE18 \l 2057 </w:instrText>
          </w:r>
          <w:r w:rsidR="00497248">
            <w:rPr>
              <w:lang w:val="en-US" w:eastAsia="en-US"/>
            </w:rPr>
            <w:fldChar w:fldCharType="separate"/>
          </w:r>
          <w:r w:rsidR="00A40F85" w:rsidRPr="00A40F85">
            <w:rPr>
              <w:noProof/>
              <w:lang w:eastAsia="en-US"/>
            </w:rPr>
            <w:t>(OpEx, 2018)</w:t>
          </w:r>
          <w:r w:rsidR="00497248">
            <w:rPr>
              <w:lang w:val="en-US" w:eastAsia="en-US"/>
            </w:rPr>
            <w:fldChar w:fldCharType="end"/>
          </w:r>
        </w:sdtContent>
      </w:sdt>
    </w:p>
    <w:p w14:paraId="3A000F80" w14:textId="0DBA27E2" w:rsidR="00FC2D69" w:rsidRDefault="00035260" w:rsidP="00222484">
      <w:pPr>
        <w:rPr>
          <w:lang w:val="en-US" w:eastAsia="en-US"/>
        </w:rPr>
      </w:pPr>
      <w:r>
        <w:rPr>
          <w:lang w:val="en-US" w:eastAsia="en-US"/>
        </w:rPr>
        <w:t xml:space="preserve">Whilst these value drivers are more aligned to the success of </w:t>
      </w:r>
      <w:r w:rsidR="00390DDF">
        <w:rPr>
          <w:lang w:val="en-US" w:eastAsia="en-US"/>
        </w:rPr>
        <w:t>I4.</w:t>
      </w:r>
      <w:r w:rsidR="004A0F4B">
        <w:rPr>
          <w:lang w:val="en-US" w:eastAsia="en-US"/>
        </w:rPr>
        <w:t>0</w:t>
      </w:r>
      <w:r w:rsidR="00390DDF">
        <w:rPr>
          <w:lang w:val="en-US" w:eastAsia="en-US"/>
        </w:rPr>
        <w:t xml:space="preserve"> from the perspective of the business, it is also important to consider what factors must be met for </w:t>
      </w:r>
      <w:r w:rsidR="004A0F4B">
        <w:rPr>
          <w:lang w:val="en-US" w:eastAsia="en-US"/>
        </w:rPr>
        <w:t>employee or user acceptance of the implementation of I4.0 technologies.</w:t>
      </w:r>
    </w:p>
    <w:p w14:paraId="342E03F0" w14:textId="505C83C4" w:rsidR="004A0F4B" w:rsidRDefault="004A0F4B" w:rsidP="00222484">
      <w:pPr>
        <w:rPr>
          <w:lang w:val="en-US" w:eastAsia="en-US"/>
        </w:rPr>
      </w:pPr>
      <w:r>
        <w:rPr>
          <w:lang w:val="en-US" w:eastAsia="en-US"/>
        </w:rPr>
        <w:t xml:space="preserve">Work by </w:t>
      </w:r>
      <w:sdt>
        <w:sdtPr>
          <w:rPr>
            <w:lang w:val="en-US" w:eastAsia="en-US"/>
          </w:rPr>
          <w:id w:val="1686938913"/>
          <w:citation/>
        </w:sdtPr>
        <w:sdtContent>
          <w:r w:rsidR="00B45FB2">
            <w:rPr>
              <w:lang w:val="en-US" w:eastAsia="en-US"/>
            </w:rPr>
            <w:fldChar w:fldCharType="begin"/>
          </w:r>
          <w:r w:rsidR="00B45FB2">
            <w:rPr>
              <w:lang w:eastAsia="en-US"/>
            </w:rPr>
            <w:instrText xml:space="preserve"> CITATION Ama15 \l 2057 </w:instrText>
          </w:r>
          <w:r w:rsidR="00B45FB2">
            <w:rPr>
              <w:lang w:val="en-US" w:eastAsia="en-US"/>
            </w:rPr>
            <w:fldChar w:fldCharType="separate"/>
          </w:r>
          <w:r w:rsidR="00A40F85" w:rsidRPr="00A40F85">
            <w:rPr>
              <w:noProof/>
              <w:lang w:eastAsia="en-US"/>
            </w:rPr>
            <w:t>(Amadi-Echendu &amp; de Wit, 2015)</w:t>
          </w:r>
          <w:r w:rsidR="00B45FB2">
            <w:rPr>
              <w:lang w:val="en-US" w:eastAsia="en-US"/>
            </w:rPr>
            <w:fldChar w:fldCharType="end"/>
          </w:r>
        </w:sdtContent>
      </w:sdt>
      <w:r w:rsidR="00FD0575">
        <w:rPr>
          <w:lang w:val="en-US" w:eastAsia="en-US"/>
        </w:rPr>
        <w:t xml:space="preserve"> highlights key implementation factors that must be considered </w:t>
      </w:r>
      <w:r w:rsidR="006507AA">
        <w:rPr>
          <w:lang w:val="en-US" w:eastAsia="en-US"/>
        </w:rPr>
        <w:t>for successful employee I4.0 adoption:</w:t>
      </w:r>
    </w:p>
    <w:p w14:paraId="02198A56" w14:textId="4919CFD3" w:rsidR="006507AA" w:rsidRDefault="006507AA" w:rsidP="006507AA">
      <w:pPr>
        <w:pStyle w:val="ListParagraph"/>
        <w:numPr>
          <w:ilvl w:val="0"/>
          <w:numId w:val="15"/>
        </w:numPr>
        <w:rPr>
          <w:lang w:val="en-US" w:eastAsia="en-US"/>
        </w:rPr>
      </w:pPr>
      <w:r>
        <w:rPr>
          <w:lang w:val="en-US" w:eastAsia="en-US"/>
        </w:rPr>
        <w:t>Defined work process and scope</w:t>
      </w:r>
    </w:p>
    <w:p w14:paraId="77B23801" w14:textId="2AAA2EC5" w:rsidR="006507AA" w:rsidRDefault="003432DF" w:rsidP="006507AA">
      <w:pPr>
        <w:pStyle w:val="ListParagraph"/>
        <w:numPr>
          <w:ilvl w:val="0"/>
          <w:numId w:val="15"/>
        </w:numPr>
        <w:rPr>
          <w:lang w:val="en-US" w:eastAsia="en-US"/>
        </w:rPr>
      </w:pPr>
      <w:r>
        <w:rPr>
          <w:lang w:val="en-US" w:eastAsia="en-US"/>
        </w:rPr>
        <w:t>Receipt of adequate training associated with the technology use</w:t>
      </w:r>
    </w:p>
    <w:p w14:paraId="36B3C509" w14:textId="047149FA" w:rsidR="003432DF" w:rsidRDefault="00BE1EE1" w:rsidP="006507AA">
      <w:pPr>
        <w:pStyle w:val="ListParagraph"/>
        <w:numPr>
          <w:ilvl w:val="0"/>
          <w:numId w:val="15"/>
        </w:numPr>
        <w:rPr>
          <w:lang w:val="en-US" w:eastAsia="en-US"/>
        </w:rPr>
      </w:pPr>
      <w:r>
        <w:rPr>
          <w:lang w:val="en-US" w:eastAsia="en-US"/>
        </w:rPr>
        <w:t>Perceive the technology features as adding value to their role/task</w:t>
      </w:r>
    </w:p>
    <w:p w14:paraId="07A68E4A" w14:textId="22A31719" w:rsidR="00BE1EE1" w:rsidRDefault="00BE1EE1" w:rsidP="006507AA">
      <w:pPr>
        <w:pStyle w:val="ListParagraph"/>
        <w:numPr>
          <w:ilvl w:val="0"/>
          <w:numId w:val="15"/>
        </w:numPr>
        <w:rPr>
          <w:lang w:val="en-US" w:eastAsia="en-US"/>
        </w:rPr>
      </w:pPr>
      <w:r>
        <w:rPr>
          <w:lang w:val="en-US" w:eastAsia="en-US"/>
        </w:rPr>
        <w:t xml:space="preserve">Adequate management support </w:t>
      </w:r>
      <w:r w:rsidR="003D38A1">
        <w:rPr>
          <w:lang w:val="en-US" w:eastAsia="en-US"/>
        </w:rPr>
        <w:t>and resource is in place</w:t>
      </w:r>
    </w:p>
    <w:p w14:paraId="282329AD" w14:textId="185D9FFC" w:rsidR="003D38A1" w:rsidRPr="003D38A1" w:rsidRDefault="003D38A1" w:rsidP="003D38A1">
      <w:pPr>
        <w:rPr>
          <w:lang w:val="en-US" w:eastAsia="en-US"/>
        </w:rPr>
      </w:pPr>
      <w:r>
        <w:rPr>
          <w:lang w:val="en-US" w:eastAsia="en-US"/>
        </w:rPr>
        <w:t>These factors will be considered and reflected upon further in this work when assessing the effectiveness of I4.0 implementation at</w:t>
      </w:r>
      <w:r w:rsidR="0069799B">
        <w:rPr>
          <w:lang w:val="en-US" w:eastAsia="en-US"/>
        </w:rPr>
        <w:t xml:space="preserve"> </w:t>
      </w:r>
      <w:r w:rsidR="00850C38">
        <w:rPr>
          <w:lang w:val="en-US" w:eastAsia="en-US"/>
        </w:rPr>
        <w:t>HM UK.</w:t>
      </w:r>
    </w:p>
    <w:p w14:paraId="7F154E2B" w14:textId="43FD2AD9" w:rsidR="00920702" w:rsidRDefault="00920702" w:rsidP="00920702">
      <w:pPr>
        <w:pStyle w:val="Heading3"/>
        <w:rPr>
          <w:lang w:val="en-US" w:eastAsia="en-US"/>
        </w:rPr>
      </w:pPr>
      <w:bookmarkStart w:id="36" w:name="_Toc157517653"/>
      <w:r>
        <w:rPr>
          <w:lang w:val="en-US" w:eastAsia="en-US"/>
        </w:rPr>
        <w:t xml:space="preserve">Industry 4.0 and its impact on </w:t>
      </w:r>
      <w:r w:rsidR="001A0D27">
        <w:rPr>
          <w:lang w:val="en-US" w:eastAsia="en-US"/>
        </w:rPr>
        <w:t>c</w:t>
      </w:r>
      <w:r>
        <w:rPr>
          <w:lang w:val="en-US" w:eastAsia="en-US"/>
        </w:rPr>
        <w:t xml:space="preserve">ontinuous </w:t>
      </w:r>
      <w:r w:rsidR="001A0D27">
        <w:rPr>
          <w:lang w:val="en-US" w:eastAsia="en-US"/>
        </w:rPr>
        <w:t>i</w:t>
      </w:r>
      <w:r>
        <w:rPr>
          <w:lang w:val="en-US" w:eastAsia="en-US"/>
        </w:rPr>
        <w:t>mprovement</w:t>
      </w:r>
      <w:bookmarkEnd w:id="36"/>
    </w:p>
    <w:p w14:paraId="383A3E65" w14:textId="0756E99A" w:rsidR="00F665AC" w:rsidRPr="00AC69BA" w:rsidRDefault="00AC69BA" w:rsidP="00920702">
      <w:pPr>
        <w:rPr>
          <w:lang w:val="en-US" w:eastAsia="en-US"/>
        </w:rPr>
      </w:pPr>
      <w:r>
        <w:rPr>
          <w:lang w:val="en-US" w:eastAsia="en-US"/>
        </w:rPr>
        <w:t>Industry 4.0 can offer disruptive solutions to existing problems that may revoluti</w:t>
      </w:r>
      <w:r w:rsidR="009D2AD0">
        <w:rPr>
          <w:lang w:val="en-US" w:eastAsia="en-US"/>
        </w:rPr>
        <w:t xml:space="preserve">onise the </w:t>
      </w:r>
      <w:r w:rsidR="00752C3A">
        <w:rPr>
          <w:lang w:val="en-US" w:eastAsia="en-US"/>
        </w:rPr>
        <w:t xml:space="preserve">way that businesses and their current processes operate. Whilst obvious benefits such as improved productivity, reduced waste and </w:t>
      </w:r>
      <w:r w:rsidR="00DE6106">
        <w:rPr>
          <w:lang w:val="en-US" w:eastAsia="en-US"/>
        </w:rPr>
        <w:t xml:space="preserve">greater agility may be achieved, </w:t>
      </w:r>
      <w:sdt>
        <w:sdtPr>
          <w:rPr>
            <w:lang w:val="en-US" w:eastAsia="en-US"/>
          </w:rPr>
          <w:id w:val="1616258758"/>
          <w:citation/>
        </w:sdtPr>
        <w:sdtContent>
          <w:r w:rsidR="00DE6106">
            <w:rPr>
              <w:lang w:val="en-US" w:eastAsia="en-US"/>
            </w:rPr>
            <w:fldChar w:fldCharType="begin"/>
          </w:r>
          <w:r w:rsidR="00DE6106">
            <w:rPr>
              <w:lang w:eastAsia="en-US"/>
            </w:rPr>
            <w:instrText xml:space="preserve"> CITATION Lar201 \l 2057 </w:instrText>
          </w:r>
          <w:r w:rsidR="00DE6106">
            <w:rPr>
              <w:lang w:val="en-US" w:eastAsia="en-US"/>
            </w:rPr>
            <w:fldChar w:fldCharType="separate"/>
          </w:r>
          <w:r w:rsidR="00A40F85" w:rsidRPr="00A40F85">
            <w:rPr>
              <w:noProof/>
              <w:lang w:eastAsia="en-US"/>
            </w:rPr>
            <w:t>(Larsson &amp; Wollin, 2020)</w:t>
          </w:r>
          <w:r w:rsidR="00DE6106">
            <w:rPr>
              <w:lang w:val="en-US" w:eastAsia="en-US"/>
            </w:rPr>
            <w:fldChar w:fldCharType="end"/>
          </w:r>
        </w:sdtContent>
      </w:sdt>
      <w:r w:rsidR="00DE6106">
        <w:rPr>
          <w:lang w:val="en-US" w:eastAsia="en-US"/>
        </w:rPr>
        <w:t xml:space="preserve"> in their work warn of the detrimental effects that such sudden and impactful changes can have when looking at the overall and </w:t>
      </w:r>
      <w:r w:rsidR="008B5C8D">
        <w:rPr>
          <w:lang w:val="en-US" w:eastAsia="en-US"/>
        </w:rPr>
        <w:t>longer-term</w:t>
      </w:r>
      <w:r w:rsidR="00DE6106">
        <w:rPr>
          <w:lang w:val="en-US" w:eastAsia="en-US"/>
        </w:rPr>
        <w:t xml:space="preserve"> rate of improvement for a company. The image below gives a good visualization of how the rate of change or improvement for an organization when subjected to either a) small continuous improvement or b)</w:t>
      </w:r>
      <w:r w:rsidR="00914EB0">
        <w:rPr>
          <w:lang w:val="en-US" w:eastAsia="en-US"/>
        </w:rPr>
        <w:t xml:space="preserve"> disruptive improvements can be sustained. The visualisation shows that that overtime, the small incremental changes </w:t>
      </w:r>
      <w:r w:rsidR="00002C3B">
        <w:rPr>
          <w:lang w:val="en-US" w:eastAsia="en-US"/>
        </w:rPr>
        <w:t xml:space="preserve">offer a more consistent and progressive trend, whereas the disruptive changes start to plateau </w:t>
      </w:r>
      <w:r w:rsidR="00002C3B">
        <w:rPr>
          <w:lang w:val="en-US" w:eastAsia="en-US"/>
        </w:rPr>
        <w:lastRenderedPageBreak/>
        <w:t>following the initial improvement deployment. They go on to say that this may be down the disruptive improvements impact on standard work procedures and the need to introduce drastic new procedures an</w:t>
      </w:r>
      <w:r w:rsidR="008B5C8D">
        <w:rPr>
          <w:lang w:val="en-US" w:eastAsia="en-US"/>
        </w:rPr>
        <w:t>d</w:t>
      </w:r>
      <w:r w:rsidR="00002C3B">
        <w:rPr>
          <w:lang w:val="en-US" w:eastAsia="en-US"/>
        </w:rPr>
        <w:t xml:space="preserve"> therefore training into an organization, which if done incorrectly can often lead to a decline in</w:t>
      </w:r>
      <w:r w:rsidR="008B5C8D">
        <w:rPr>
          <w:lang w:val="en-US" w:eastAsia="en-US"/>
        </w:rPr>
        <w:t xml:space="preserve"> the rate of improvement.</w:t>
      </w:r>
    </w:p>
    <w:p w14:paraId="75B657CA" w14:textId="77777777" w:rsidR="00DC6856" w:rsidRDefault="00920702" w:rsidP="00DC6856">
      <w:pPr>
        <w:keepNext/>
        <w:jc w:val="center"/>
      </w:pPr>
      <w:r>
        <w:rPr>
          <w:noProof/>
        </w:rPr>
        <w:drawing>
          <wp:inline distT="0" distB="0" distL="0" distR="0" wp14:anchorId="2DF9E041" wp14:editId="661CD92E">
            <wp:extent cx="48577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57750" cy="2133600"/>
                    </a:xfrm>
                    <a:prstGeom prst="rect">
                      <a:avLst/>
                    </a:prstGeom>
                  </pic:spPr>
                </pic:pic>
              </a:graphicData>
            </a:graphic>
          </wp:inline>
        </w:drawing>
      </w:r>
    </w:p>
    <w:p w14:paraId="07C021EC" w14:textId="43DAC9EB" w:rsidR="00920702" w:rsidRDefault="00DC6856" w:rsidP="00DC6856">
      <w:pPr>
        <w:pStyle w:val="Caption"/>
        <w:jc w:val="center"/>
      </w:pPr>
      <w:bookmarkStart w:id="37" w:name="_Toc157512013"/>
      <w:bookmarkStart w:id="38" w:name="_Toc157513180"/>
      <w:r>
        <w:t xml:space="preserve">Figure </w:t>
      </w:r>
      <w:fldSimple w:instr=" SEQ Figure \* ARABIC ">
        <w:r w:rsidR="00E604A3">
          <w:rPr>
            <w:noProof/>
          </w:rPr>
          <w:t>5</w:t>
        </w:r>
      </w:fldSimple>
      <w:r>
        <w:t xml:space="preserve"> - </w:t>
      </w:r>
      <w:r w:rsidRPr="002C0314">
        <w:t>Potential Impact on growth comparing small, consistent improvements with large, irregular ones (Larsson &amp; Wollin, 2020)</w:t>
      </w:r>
      <w:bookmarkEnd w:id="37"/>
      <w:bookmarkEnd w:id="38"/>
    </w:p>
    <w:p w14:paraId="28360BEE" w14:textId="78646D1A" w:rsidR="004E49E9" w:rsidRDefault="004E49E9" w:rsidP="00920702">
      <w:pPr>
        <w:pStyle w:val="Heading4"/>
        <w:rPr>
          <w:lang w:val="en-US" w:eastAsia="en-US"/>
        </w:rPr>
      </w:pPr>
    </w:p>
    <w:p w14:paraId="0ABA58BF" w14:textId="22B58182" w:rsidR="00920702" w:rsidRPr="00A7268C" w:rsidRDefault="00920702" w:rsidP="00920702">
      <w:pPr>
        <w:pStyle w:val="Heading4"/>
        <w:rPr>
          <w:lang w:val="en-US" w:eastAsia="en-US"/>
        </w:rPr>
      </w:pPr>
      <w:r>
        <w:rPr>
          <w:lang w:val="en-US" w:eastAsia="en-US"/>
        </w:rPr>
        <w:t>Industry 4.0 and Innovation</w:t>
      </w:r>
    </w:p>
    <w:p w14:paraId="29EB562E" w14:textId="6879B110" w:rsidR="00920702" w:rsidRDefault="00920702" w:rsidP="00920702">
      <w:pPr>
        <w:rPr>
          <w:lang w:val="en-US" w:eastAsia="en-US"/>
        </w:rPr>
      </w:pPr>
      <w:r>
        <w:rPr>
          <w:lang w:val="en-US" w:eastAsia="en-US"/>
        </w:rPr>
        <w:t xml:space="preserve">As </w:t>
      </w:r>
      <w:sdt>
        <w:sdtPr>
          <w:rPr>
            <w:lang w:val="en-US" w:eastAsia="en-US"/>
          </w:rPr>
          <w:id w:val="-1834525306"/>
          <w:citation/>
        </w:sdtPr>
        <w:sdtContent>
          <w:r>
            <w:rPr>
              <w:lang w:val="en-US" w:eastAsia="en-US"/>
            </w:rPr>
            <w:fldChar w:fldCharType="begin"/>
          </w:r>
          <w:r>
            <w:rPr>
              <w:lang w:eastAsia="en-US"/>
            </w:rPr>
            <w:instrText xml:space="preserve"> CITATION Sat17 \l 2057 </w:instrText>
          </w:r>
          <w:r>
            <w:rPr>
              <w:lang w:val="en-US" w:eastAsia="en-US"/>
            </w:rPr>
            <w:fldChar w:fldCharType="separate"/>
          </w:r>
          <w:r w:rsidR="00A40F85" w:rsidRPr="00A40F85">
            <w:rPr>
              <w:noProof/>
              <w:lang w:eastAsia="en-US"/>
            </w:rPr>
            <w:t>(Satell, 2017)</w:t>
          </w:r>
          <w:r>
            <w:rPr>
              <w:lang w:val="en-US" w:eastAsia="en-US"/>
            </w:rPr>
            <w:fldChar w:fldCharType="end"/>
          </w:r>
        </w:sdtContent>
      </w:sdt>
      <w:r>
        <w:rPr>
          <w:lang w:val="en-US" w:eastAsia="en-US"/>
        </w:rPr>
        <w:t xml:space="preserve"> suggests in his book “Mapping Innovation”, the life and success of any organization is dependent on its understanding and diversity when it comes to innovation. His “Innovation Matrix” highlights four types of innovation and the spaces in which they operate.</w:t>
      </w:r>
    </w:p>
    <w:p w14:paraId="40C3DF5D" w14:textId="77777777" w:rsidR="00FA3045" w:rsidRDefault="00920702" w:rsidP="00FA3045">
      <w:pPr>
        <w:pStyle w:val="Caption"/>
        <w:keepNext/>
        <w:jc w:val="center"/>
      </w:pPr>
      <w:r>
        <w:rPr>
          <w:noProof/>
        </w:rPr>
        <w:drawing>
          <wp:inline distT="0" distB="0" distL="0" distR="0" wp14:anchorId="23E7B551" wp14:editId="0B23A398">
            <wp:extent cx="3666374"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70489" cy="2288565"/>
                    </a:xfrm>
                    <a:prstGeom prst="rect">
                      <a:avLst/>
                    </a:prstGeom>
                  </pic:spPr>
                </pic:pic>
              </a:graphicData>
            </a:graphic>
          </wp:inline>
        </w:drawing>
      </w:r>
    </w:p>
    <w:p w14:paraId="4455DE6E" w14:textId="1EE610FB" w:rsidR="00920702" w:rsidRDefault="00FA3045" w:rsidP="00FA3045">
      <w:pPr>
        <w:pStyle w:val="Caption"/>
        <w:jc w:val="center"/>
      </w:pPr>
      <w:bookmarkStart w:id="39" w:name="_Toc157513181"/>
      <w:r>
        <w:t xml:space="preserve">Figure </w:t>
      </w:r>
      <w:fldSimple w:instr=" SEQ Figure \* ARABIC ">
        <w:r w:rsidR="00E604A3">
          <w:rPr>
            <w:noProof/>
          </w:rPr>
          <w:t>6</w:t>
        </w:r>
      </w:fldSimple>
      <w:r>
        <w:t xml:space="preserve"> - </w:t>
      </w:r>
      <w:r w:rsidRPr="00322B51">
        <w:t>Greg Satell's "Innovation Matrix" (Satell, 2017)</w:t>
      </w:r>
      <w:bookmarkEnd w:id="39"/>
    </w:p>
    <w:p w14:paraId="7C6CA888" w14:textId="77777777" w:rsidR="00920702" w:rsidRDefault="00920702" w:rsidP="00920702">
      <w:r>
        <w:t>I4.0 technologies are being successfully deployed in each category of innovation defined above, for example:</w:t>
      </w:r>
    </w:p>
    <w:p w14:paraId="6F8A60D7" w14:textId="77777777" w:rsidR="00920702" w:rsidRDefault="00920702" w:rsidP="00920702">
      <w:pPr>
        <w:pStyle w:val="ListParagraph"/>
        <w:numPr>
          <w:ilvl w:val="0"/>
          <w:numId w:val="15"/>
        </w:numPr>
      </w:pPr>
      <w:r>
        <w:lastRenderedPageBreak/>
        <w:t>Basic research: The openness and connectivity that the world wide web and the IoT provide, for example, is allowing researchers to communicate and share ideas far more quickly and effectively than ever before.</w:t>
      </w:r>
    </w:p>
    <w:p w14:paraId="2AB206A0" w14:textId="77777777" w:rsidR="00920702" w:rsidRDefault="00920702" w:rsidP="00920702">
      <w:pPr>
        <w:pStyle w:val="ListParagraph"/>
        <w:numPr>
          <w:ilvl w:val="0"/>
          <w:numId w:val="15"/>
        </w:numPr>
      </w:pPr>
      <w:r>
        <w:t>Breakthrough Innovation: The leveraging of new technologies such as AI/robotics etc being applied and building on Basic Research has led to an explosion of breakthrough innovations</w:t>
      </w:r>
    </w:p>
    <w:p w14:paraId="0AB4FEF8" w14:textId="4CB664B6" w:rsidR="00920702" w:rsidRDefault="00920702" w:rsidP="00920702">
      <w:pPr>
        <w:pStyle w:val="ListParagraph"/>
        <w:numPr>
          <w:ilvl w:val="0"/>
          <w:numId w:val="15"/>
        </w:numPr>
      </w:pPr>
      <w:r>
        <w:t xml:space="preserve">Disrupting Innovation: As in the case of Uber, the access to and </w:t>
      </w:r>
      <w:r w:rsidR="0046050C">
        <w:t xml:space="preserve">the </w:t>
      </w:r>
      <w:r>
        <w:t>power of new technologies such as big data and AI has provided a catalyst for emerging organisations to disrupt current paradigms.</w:t>
      </w:r>
    </w:p>
    <w:p w14:paraId="5CA63793" w14:textId="77777777" w:rsidR="00920702" w:rsidRPr="00E457B2" w:rsidRDefault="00920702" w:rsidP="00920702">
      <w:pPr>
        <w:pStyle w:val="ListParagraph"/>
        <w:numPr>
          <w:ilvl w:val="0"/>
          <w:numId w:val="15"/>
        </w:numPr>
      </w:pPr>
      <w:r>
        <w:t>Sustaining Innovation: The continued development of computing power and hardware, based on new high performing materials, for example, has allowed the innovation space to maintain and support the growth patterns that are being seen in all areas of technological deployment.</w:t>
      </w:r>
    </w:p>
    <w:p w14:paraId="4C3790C9" w14:textId="57AA9E48" w:rsidR="00920702" w:rsidRDefault="00920702" w:rsidP="00920702">
      <w:pPr>
        <w:rPr>
          <w:lang w:val="en-US" w:eastAsia="en-US"/>
        </w:rPr>
      </w:pPr>
      <w:r>
        <w:rPr>
          <w:lang w:val="en-US" w:eastAsia="en-US"/>
        </w:rPr>
        <w:t>With a plethora of new technologies and their obvious benefits available, coupled with a clear framework for innovation deployment, it is somewhat difficult to understand why I4.0 implementation has not been quite as rapid as some may have liked. Research conducted in 2016 by McKinsey revealed that on</w:t>
      </w:r>
      <w:r w:rsidR="0046050C">
        <w:rPr>
          <w:lang w:val="en-US" w:eastAsia="en-US"/>
        </w:rPr>
        <w:t>ly</w:t>
      </w:r>
      <w:r>
        <w:rPr>
          <w:lang w:val="en-US" w:eastAsia="en-US"/>
        </w:rPr>
        <w:t xml:space="preserve"> 57% of Chinese, 68% of German and 71% of US companies were found to be fully prepared for Industry 4.0 implementation </w:t>
      </w:r>
      <w:sdt>
        <w:sdtPr>
          <w:rPr>
            <w:lang w:val="en-US" w:eastAsia="en-US"/>
          </w:rPr>
          <w:id w:val="-873068359"/>
          <w:citation/>
        </w:sdtPr>
        <w:sdtContent>
          <w:r>
            <w:rPr>
              <w:lang w:val="en-US" w:eastAsia="en-US"/>
            </w:rPr>
            <w:fldChar w:fldCharType="begin"/>
          </w:r>
          <w:r>
            <w:rPr>
              <w:lang w:eastAsia="en-US"/>
            </w:rPr>
            <w:instrText xml:space="preserve"> CITATION Bai201 \l 2057 </w:instrText>
          </w:r>
          <w:r>
            <w:rPr>
              <w:lang w:val="en-US" w:eastAsia="en-US"/>
            </w:rPr>
            <w:fldChar w:fldCharType="separate"/>
          </w:r>
          <w:r w:rsidR="00A40F85" w:rsidRPr="00A40F85">
            <w:rPr>
              <w:noProof/>
              <w:lang w:eastAsia="en-US"/>
            </w:rPr>
            <w:t>(Bai, et al., 2020)</w:t>
          </w:r>
          <w:r>
            <w:rPr>
              <w:lang w:val="en-US" w:eastAsia="en-US"/>
            </w:rPr>
            <w:fldChar w:fldCharType="end"/>
          </w:r>
        </w:sdtContent>
      </w:sdt>
      <w:r>
        <w:rPr>
          <w:lang w:val="en-US" w:eastAsia="en-US"/>
        </w:rPr>
        <w:t>.</w:t>
      </w:r>
      <w:r w:rsidR="005E4B5B">
        <w:rPr>
          <w:lang w:val="en-US" w:eastAsia="en-US"/>
        </w:rPr>
        <w:t xml:space="preserve"> Some of the challenges discussed in detail below may go towards an</w:t>
      </w:r>
      <w:r w:rsidR="00CA0D07">
        <w:rPr>
          <w:lang w:val="en-US" w:eastAsia="en-US"/>
        </w:rPr>
        <w:t xml:space="preserve"> explanation for the current rate of adoption.</w:t>
      </w:r>
    </w:p>
    <w:p w14:paraId="4E116565" w14:textId="12C1991D" w:rsidR="00C659A5" w:rsidRDefault="00C659A5" w:rsidP="000B11F0">
      <w:pPr>
        <w:pStyle w:val="Heading3"/>
        <w:rPr>
          <w:lang w:val="en-US" w:eastAsia="en-US"/>
        </w:rPr>
      </w:pPr>
      <w:bookmarkStart w:id="40" w:name="_Toc157517654"/>
      <w:r>
        <w:rPr>
          <w:lang w:val="en-US" w:eastAsia="en-US"/>
        </w:rPr>
        <w:t>The challenges and risks of Industry 4.0</w:t>
      </w:r>
      <w:r w:rsidR="000B11F0">
        <w:rPr>
          <w:lang w:val="en-US" w:eastAsia="en-US"/>
        </w:rPr>
        <w:t xml:space="preserve"> adoption</w:t>
      </w:r>
      <w:bookmarkEnd w:id="40"/>
    </w:p>
    <w:p w14:paraId="10068856" w14:textId="01B6050E" w:rsidR="00884C68" w:rsidRDefault="00211DA3">
      <w:pPr>
        <w:rPr>
          <w:lang w:val="en-US" w:eastAsia="en-US"/>
        </w:rPr>
      </w:pPr>
      <w:r>
        <w:rPr>
          <w:lang w:val="en-US" w:eastAsia="en-US"/>
        </w:rPr>
        <w:t>Referring</w:t>
      </w:r>
      <w:r w:rsidR="00A40EE3">
        <w:rPr>
          <w:lang w:val="en-US" w:eastAsia="en-US"/>
        </w:rPr>
        <w:t xml:space="preserve"> to the previous Uber example, t</w:t>
      </w:r>
      <w:r w:rsidR="003A273D">
        <w:rPr>
          <w:lang w:val="en-US" w:eastAsia="en-US"/>
        </w:rPr>
        <w:t>he</w:t>
      </w:r>
      <w:r w:rsidR="00A40EE3">
        <w:rPr>
          <w:lang w:val="en-US" w:eastAsia="en-US"/>
        </w:rPr>
        <w:t xml:space="preserve"> potential</w:t>
      </w:r>
      <w:r w:rsidR="003A273D">
        <w:rPr>
          <w:lang w:val="en-US" w:eastAsia="en-US"/>
        </w:rPr>
        <w:t xml:space="preserve"> financial benefits </w:t>
      </w:r>
      <w:r w:rsidR="00A40EE3">
        <w:rPr>
          <w:lang w:val="en-US" w:eastAsia="en-US"/>
        </w:rPr>
        <w:t xml:space="preserve">of I4.0 </w:t>
      </w:r>
      <w:r>
        <w:rPr>
          <w:lang w:val="en-US" w:eastAsia="en-US"/>
        </w:rPr>
        <w:t xml:space="preserve">technologies </w:t>
      </w:r>
      <w:r w:rsidR="003A273D">
        <w:rPr>
          <w:lang w:val="en-US" w:eastAsia="en-US"/>
        </w:rPr>
        <w:t>are clear to see</w:t>
      </w:r>
      <w:r>
        <w:rPr>
          <w:lang w:val="en-US" w:eastAsia="en-US"/>
        </w:rPr>
        <w:t>.</w:t>
      </w:r>
      <w:r w:rsidR="003A273D">
        <w:rPr>
          <w:lang w:val="en-US" w:eastAsia="en-US"/>
        </w:rPr>
        <w:t xml:space="preserve"> </w:t>
      </w:r>
      <w:r>
        <w:rPr>
          <w:lang w:val="en-US" w:eastAsia="en-US"/>
        </w:rPr>
        <w:t>However,</w:t>
      </w:r>
      <w:r w:rsidR="003A273D">
        <w:rPr>
          <w:lang w:val="en-US" w:eastAsia="en-US"/>
        </w:rPr>
        <w:t xml:space="preserve"> </w:t>
      </w:r>
      <w:r w:rsidR="00DA37AE">
        <w:rPr>
          <w:lang w:val="en-US" w:eastAsia="en-US"/>
        </w:rPr>
        <w:t xml:space="preserve">there is evidence to suggest that </w:t>
      </w:r>
      <w:r w:rsidR="001212CC">
        <w:rPr>
          <w:lang w:val="en-US" w:eastAsia="en-US"/>
        </w:rPr>
        <w:t>the technologies can have</w:t>
      </w:r>
      <w:r w:rsidR="00F01539">
        <w:rPr>
          <w:lang w:val="en-US" w:eastAsia="en-US"/>
        </w:rPr>
        <w:t xml:space="preserve"> a </w:t>
      </w:r>
      <w:r w:rsidR="00FC31A4">
        <w:rPr>
          <w:lang w:val="en-US" w:eastAsia="en-US"/>
        </w:rPr>
        <w:t>far-reaching</w:t>
      </w:r>
      <w:r w:rsidR="00F01539">
        <w:rPr>
          <w:lang w:val="en-US" w:eastAsia="en-US"/>
        </w:rPr>
        <w:t xml:space="preserve"> effect on society in terms of </w:t>
      </w:r>
      <w:r w:rsidR="009D6508">
        <w:rPr>
          <w:lang w:val="en-US" w:eastAsia="en-US"/>
        </w:rPr>
        <w:t xml:space="preserve">environment and sustainability, in this instance take </w:t>
      </w:r>
      <w:r w:rsidR="001F7559">
        <w:rPr>
          <w:lang w:val="en-US" w:eastAsia="en-US"/>
        </w:rPr>
        <w:t>the reduction</w:t>
      </w:r>
      <w:r w:rsidR="00293F3D">
        <w:rPr>
          <w:lang w:val="en-US" w:eastAsia="en-US"/>
        </w:rPr>
        <w:t xml:space="preserve"> in cars on the road</w:t>
      </w:r>
      <w:r w:rsidR="00FC31A4">
        <w:rPr>
          <w:lang w:val="en-US" w:eastAsia="en-US"/>
        </w:rPr>
        <w:t xml:space="preserve">. If this is the case, then an argument which can and is being made </w:t>
      </w:r>
      <w:r w:rsidR="001F7559">
        <w:rPr>
          <w:lang w:val="en-US" w:eastAsia="en-US"/>
        </w:rPr>
        <w:t xml:space="preserve">by </w:t>
      </w:r>
      <w:r w:rsidR="00FC31A4">
        <w:rPr>
          <w:lang w:val="en-US" w:eastAsia="en-US"/>
        </w:rPr>
        <w:t xml:space="preserve">Uber and </w:t>
      </w:r>
      <w:r w:rsidR="007D1606">
        <w:rPr>
          <w:lang w:val="en-US" w:eastAsia="en-US"/>
        </w:rPr>
        <w:t>alike providers such as Lyft say that the use of such service</w:t>
      </w:r>
      <w:r w:rsidR="00A80D26">
        <w:rPr>
          <w:lang w:val="en-US" w:eastAsia="en-US"/>
        </w:rPr>
        <w:t>s</w:t>
      </w:r>
      <w:r w:rsidR="007D1606">
        <w:rPr>
          <w:lang w:val="en-US" w:eastAsia="en-US"/>
        </w:rPr>
        <w:t xml:space="preserve"> will have a net positive impact on </w:t>
      </w:r>
      <w:r w:rsidR="00546E95">
        <w:rPr>
          <w:lang w:val="en-US" w:eastAsia="en-US"/>
        </w:rPr>
        <w:t>global environmental challenges such as emissions and raw material acquisition as fewer cars are being made due to a drop in demand</w:t>
      </w:r>
      <w:r w:rsidR="00ED64C9">
        <w:rPr>
          <w:lang w:val="en-US" w:eastAsia="en-US"/>
        </w:rPr>
        <w:t xml:space="preserve"> </w:t>
      </w:r>
      <w:sdt>
        <w:sdtPr>
          <w:rPr>
            <w:lang w:val="en-US" w:eastAsia="en-US"/>
          </w:rPr>
          <w:id w:val="1474714525"/>
          <w:citation/>
        </w:sdtPr>
        <w:sdtContent>
          <w:r w:rsidR="00ED64C9">
            <w:rPr>
              <w:lang w:val="en-US" w:eastAsia="en-US"/>
            </w:rPr>
            <w:fldChar w:fldCharType="begin"/>
          </w:r>
          <w:r w:rsidR="00ED64C9">
            <w:rPr>
              <w:lang w:eastAsia="en-US"/>
            </w:rPr>
            <w:instrText xml:space="preserve"> CITATION Bon17 \l 2057 </w:instrText>
          </w:r>
          <w:r w:rsidR="00ED64C9">
            <w:rPr>
              <w:lang w:val="en-US" w:eastAsia="en-US"/>
            </w:rPr>
            <w:fldChar w:fldCharType="separate"/>
          </w:r>
          <w:r w:rsidR="00A40F85" w:rsidRPr="00A40F85">
            <w:rPr>
              <w:noProof/>
              <w:lang w:eastAsia="en-US"/>
            </w:rPr>
            <w:t>(Bondorova &amp; Archer, 2017)</w:t>
          </w:r>
          <w:r w:rsidR="00ED64C9">
            <w:rPr>
              <w:lang w:val="en-US" w:eastAsia="en-US"/>
            </w:rPr>
            <w:fldChar w:fldCharType="end"/>
          </w:r>
        </w:sdtContent>
      </w:sdt>
      <w:r w:rsidR="00ED64C9">
        <w:rPr>
          <w:lang w:val="en-US" w:eastAsia="en-US"/>
        </w:rPr>
        <w:t>.</w:t>
      </w:r>
      <w:r w:rsidR="002D10A0">
        <w:rPr>
          <w:lang w:val="en-US" w:eastAsia="en-US"/>
        </w:rPr>
        <w:t xml:space="preserve"> A study by </w:t>
      </w:r>
      <w:sdt>
        <w:sdtPr>
          <w:rPr>
            <w:lang w:val="en-US" w:eastAsia="en-US"/>
          </w:rPr>
          <w:id w:val="-1716643843"/>
          <w:citation/>
        </w:sdtPr>
        <w:sdtContent>
          <w:r w:rsidR="002D10A0">
            <w:rPr>
              <w:lang w:val="en-US" w:eastAsia="en-US"/>
            </w:rPr>
            <w:fldChar w:fldCharType="begin"/>
          </w:r>
          <w:r w:rsidR="002D10A0">
            <w:rPr>
              <w:lang w:eastAsia="en-US"/>
            </w:rPr>
            <w:instrText xml:space="preserve"> CITATION War21 \l 2057 </w:instrText>
          </w:r>
          <w:r w:rsidR="002D10A0">
            <w:rPr>
              <w:lang w:val="en-US" w:eastAsia="en-US"/>
            </w:rPr>
            <w:fldChar w:fldCharType="separate"/>
          </w:r>
          <w:r w:rsidR="00A40F85" w:rsidRPr="00A40F85">
            <w:rPr>
              <w:noProof/>
              <w:lang w:eastAsia="en-US"/>
            </w:rPr>
            <w:t>(Ward, et al., 2021)</w:t>
          </w:r>
          <w:r w:rsidR="002D10A0">
            <w:rPr>
              <w:lang w:val="en-US" w:eastAsia="en-US"/>
            </w:rPr>
            <w:fldChar w:fldCharType="end"/>
          </w:r>
        </w:sdtContent>
      </w:sdt>
      <w:r w:rsidR="002D10A0">
        <w:rPr>
          <w:lang w:val="en-US" w:eastAsia="en-US"/>
        </w:rPr>
        <w:t xml:space="preserve"> </w:t>
      </w:r>
      <w:r w:rsidR="008F7FE2">
        <w:rPr>
          <w:lang w:val="en-US" w:eastAsia="en-US"/>
        </w:rPr>
        <w:t xml:space="preserve">supports a number of other research studies that </w:t>
      </w:r>
      <w:r w:rsidR="00AD0724">
        <w:rPr>
          <w:lang w:val="en-US" w:eastAsia="en-US"/>
        </w:rPr>
        <w:t>suggest</w:t>
      </w:r>
      <w:r w:rsidR="002E5850">
        <w:rPr>
          <w:lang w:val="en-US" w:eastAsia="en-US"/>
        </w:rPr>
        <w:t xml:space="preserve"> in fact, transport network companies</w:t>
      </w:r>
      <w:r w:rsidR="009E20DB">
        <w:rPr>
          <w:lang w:val="en-US" w:eastAsia="en-US"/>
        </w:rPr>
        <w:t xml:space="preserve"> (TNC)</w:t>
      </w:r>
      <w:r w:rsidR="002E5850">
        <w:rPr>
          <w:lang w:val="en-US" w:eastAsia="en-US"/>
        </w:rPr>
        <w:t xml:space="preserve"> such as Uber and Lyft are actually causing an increase in car </w:t>
      </w:r>
      <w:r w:rsidR="009E20DB">
        <w:rPr>
          <w:lang w:val="en-US" w:eastAsia="en-US"/>
        </w:rPr>
        <w:t xml:space="preserve">ownerships in TNC operating areas. </w:t>
      </w:r>
      <w:r w:rsidR="007830C8">
        <w:rPr>
          <w:lang w:val="en-US" w:eastAsia="en-US"/>
        </w:rPr>
        <w:t>Uber themselves have recognized the growing case against</w:t>
      </w:r>
      <w:r w:rsidR="007D05BC">
        <w:rPr>
          <w:lang w:val="en-US" w:eastAsia="en-US"/>
        </w:rPr>
        <w:t xml:space="preserve"> the effectiveness of their business model in reducing car ownership and emissions by </w:t>
      </w:r>
      <w:r w:rsidR="00A058CA">
        <w:rPr>
          <w:lang w:val="en-US" w:eastAsia="en-US"/>
        </w:rPr>
        <w:t xml:space="preserve">bringing about a number of initiatives </w:t>
      </w:r>
      <w:r w:rsidR="002964B6">
        <w:rPr>
          <w:lang w:val="en-US" w:eastAsia="en-US"/>
        </w:rPr>
        <w:t>to try</w:t>
      </w:r>
      <w:r w:rsidR="003141A5">
        <w:rPr>
          <w:lang w:val="en-US" w:eastAsia="en-US"/>
        </w:rPr>
        <w:t xml:space="preserve"> and promote car sharing services further in order to tackle statistics such as an average car sitting idle for 90% of its life cycle </w:t>
      </w:r>
      <w:sdt>
        <w:sdtPr>
          <w:rPr>
            <w:lang w:val="en-US" w:eastAsia="en-US"/>
          </w:rPr>
          <w:id w:val="1588654036"/>
          <w:citation/>
        </w:sdtPr>
        <w:sdtContent>
          <w:r w:rsidR="003141A5">
            <w:rPr>
              <w:lang w:val="en-US" w:eastAsia="en-US"/>
            </w:rPr>
            <w:fldChar w:fldCharType="begin"/>
          </w:r>
          <w:r w:rsidR="003141A5">
            <w:rPr>
              <w:lang w:eastAsia="en-US"/>
            </w:rPr>
            <w:instrText xml:space="preserve"> CITATION Bon17 \l 2057 </w:instrText>
          </w:r>
          <w:r w:rsidR="003141A5">
            <w:rPr>
              <w:lang w:val="en-US" w:eastAsia="en-US"/>
            </w:rPr>
            <w:fldChar w:fldCharType="separate"/>
          </w:r>
          <w:r w:rsidR="00A40F85" w:rsidRPr="00A40F85">
            <w:rPr>
              <w:noProof/>
              <w:lang w:eastAsia="en-US"/>
            </w:rPr>
            <w:t>(Bondorova &amp; Archer, 2017)</w:t>
          </w:r>
          <w:r w:rsidR="003141A5">
            <w:rPr>
              <w:lang w:val="en-US" w:eastAsia="en-US"/>
            </w:rPr>
            <w:fldChar w:fldCharType="end"/>
          </w:r>
        </w:sdtContent>
      </w:sdt>
      <w:r w:rsidR="003141A5">
        <w:rPr>
          <w:lang w:val="en-US" w:eastAsia="en-US"/>
        </w:rPr>
        <w:t>.</w:t>
      </w:r>
    </w:p>
    <w:p w14:paraId="58BB9E65" w14:textId="7C882E75" w:rsidR="007B6CDD" w:rsidRDefault="000B0C74">
      <w:pPr>
        <w:rPr>
          <w:lang w:val="en-US" w:eastAsia="en-US"/>
        </w:rPr>
      </w:pPr>
      <w:r>
        <w:rPr>
          <w:lang w:val="en-US" w:eastAsia="en-US"/>
        </w:rPr>
        <w:t xml:space="preserve">Unfortunately for Uber and their business model, their impact on the environment has not been the only </w:t>
      </w:r>
      <w:r w:rsidR="002D027F">
        <w:rPr>
          <w:lang w:val="en-US" w:eastAsia="en-US"/>
        </w:rPr>
        <w:t>cause of disagreement</w:t>
      </w:r>
      <w:r>
        <w:rPr>
          <w:lang w:val="en-US" w:eastAsia="en-US"/>
        </w:rPr>
        <w:t xml:space="preserve"> that </w:t>
      </w:r>
      <w:r w:rsidR="00EA510C">
        <w:rPr>
          <w:lang w:val="en-US" w:eastAsia="en-US"/>
        </w:rPr>
        <w:t xml:space="preserve">has </w:t>
      </w:r>
      <w:r w:rsidR="002D027F">
        <w:rPr>
          <w:lang w:val="en-US" w:eastAsia="en-US"/>
        </w:rPr>
        <w:t xml:space="preserve">made the front page of the newspapers. More significantly, at least </w:t>
      </w:r>
      <w:r w:rsidR="005C69AE">
        <w:rPr>
          <w:lang w:val="en-US" w:eastAsia="en-US"/>
        </w:rPr>
        <w:t xml:space="preserve">from a media perspective, the morals questions that have been raised by the </w:t>
      </w:r>
      <w:r w:rsidR="00EA6724">
        <w:rPr>
          <w:lang w:val="en-US" w:eastAsia="en-US"/>
        </w:rPr>
        <w:t>impact on</w:t>
      </w:r>
      <w:r w:rsidR="00AA585F">
        <w:rPr>
          <w:lang w:val="en-US" w:eastAsia="en-US"/>
        </w:rPr>
        <w:t xml:space="preserve"> </w:t>
      </w:r>
      <w:r w:rsidR="00CE5AFF">
        <w:rPr>
          <w:lang w:val="en-US" w:eastAsia="en-US"/>
        </w:rPr>
        <w:t>the</w:t>
      </w:r>
      <w:r w:rsidR="00AA585F">
        <w:rPr>
          <w:lang w:val="en-US" w:eastAsia="en-US"/>
        </w:rPr>
        <w:t xml:space="preserve"> working </w:t>
      </w:r>
      <w:r w:rsidR="00B33474">
        <w:rPr>
          <w:lang w:val="en-US" w:eastAsia="en-US"/>
        </w:rPr>
        <w:t>rights</w:t>
      </w:r>
      <w:r w:rsidR="00AA585F">
        <w:rPr>
          <w:lang w:val="en-US" w:eastAsia="en-US"/>
        </w:rPr>
        <w:t xml:space="preserve"> of their employees have </w:t>
      </w:r>
      <w:r w:rsidR="00CE5AFF">
        <w:rPr>
          <w:lang w:val="en-US" w:eastAsia="en-US"/>
        </w:rPr>
        <w:t xml:space="preserve">been of considerable concern. </w:t>
      </w:r>
      <w:r w:rsidR="00B33474">
        <w:rPr>
          <w:lang w:val="en-US" w:eastAsia="en-US"/>
        </w:rPr>
        <w:t xml:space="preserve">With Ubers business model </w:t>
      </w:r>
      <w:r w:rsidR="00F119A6">
        <w:rPr>
          <w:lang w:val="en-US" w:eastAsia="en-US"/>
        </w:rPr>
        <w:t>recognizing its drivers as “</w:t>
      </w:r>
      <w:r w:rsidR="00A04243">
        <w:rPr>
          <w:lang w:val="en-US" w:eastAsia="en-US"/>
        </w:rPr>
        <w:t>self-employed</w:t>
      </w:r>
      <w:r w:rsidR="00F119A6">
        <w:rPr>
          <w:lang w:val="en-US" w:eastAsia="en-US"/>
        </w:rPr>
        <w:t xml:space="preserve"> partners”, it meant that </w:t>
      </w:r>
      <w:r w:rsidR="009D0671">
        <w:rPr>
          <w:lang w:val="en-US" w:eastAsia="en-US"/>
        </w:rPr>
        <w:t xml:space="preserve">they would not be entitled </w:t>
      </w:r>
      <w:r w:rsidR="00C5203F">
        <w:rPr>
          <w:lang w:val="en-US" w:eastAsia="en-US"/>
        </w:rPr>
        <w:t>basic work rights such as sick pay, hourly minimum rates and workplace pensions, for example.</w:t>
      </w:r>
      <w:r w:rsidR="00DD3611">
        <w:rPr>
          <w:lang w:val="en-US" w:eastAsia="en-US"/>
        </w:rPr>
        <w:t xml:space="preserve"> A landmark case in the UK </w:t>
      </w:r>
      <w:r w:rsidR="005F3BA5">
        <w:rPr>
          <w:lang w:val="en-US" w:eastAsia="en-US"/>
        </w:rPr>
        <w:t xml:space="preserve">concluded that this type of employment was </w:t>
      </w:r>
      <w:r w:rsidR="005F3BA5">
        <w:rPr>
          <w:lang w:val="en-US" w:eastAsia="en-US"/>
        </w:rPr>
        <w:lastRenderedPageBreak/>
        <w:t xml:space="preserve">illegal and ruled that Uber must consider their </w:t>
      </w:r>
      <w:r w:rsidR="00BE4E79">
        <w:rPr>
          <w:lang w:val="en-US" w:eastAsia="en-US"/>
        </w:rPr>
        <w:t xml:space="preserve">drivers as employees and therefore entitle them to basic working rights. </w:t>
      </w:r>
    </w:p>
    <w:p w14:paraId="6E4BBCEE" w14:textId="2FDFADD3" w:rsidR="007800B7" w:rsidRDefault="007800B7">
      <w:pPr>
        <w:rPr>
          <w:lang w:val="en-US" w:eastAsia="en-US"/>
        </w:rPr>
      </w:pPr>
      <w:r>
        <w:rPr>
          <w:lang w:val="en-US" w:eastAsia="en-US"/>
        </w:rPr>
        <w:t xml:space="preserve">Despite the many benefits that I4.0 technologies promise to bring, </w:t>
      </w:r>
      <w:r w:rsidR="008C45A8">
        <w:rPr>
          <w:lang w:val="en-US" w:eastAsia="en-US"/>
        </w:rPr>
        <w:t xml:space="preserve">there are </w:t>
      </w:r>
      <w:r w:rsidR="00B33D5E">
        <w:rPr>
          <w:lang w:val="en-US" w:eastAsia="en-US"/>
        </w:rPr>
        <w:t>also many</w:t>
      </w:r>
      <w:r w:rsidR="0069416F">
        <w:rPr>
          <w:lang w:val="en-US" w:eastAsia="en-US"/>
        </w:rPr>
        <w:t xml:space="preserve"> concerns and examples of where I4.0 technologies, or at least their ineffective deployment, have </w:t>
      </w:r>
      <w:r w:rsidR="00E2394B">
        <w:rPr>
          <w:lang w:val="en-US" w:eastAsia="en-US"/>
        </w:rPr>
        <w:t>had a negative effect</w:t>
      </w:r>
      <w:r w:rsidR="00595A57">
        <w:rPr>
          <w:lang w:val="en-US" w:eastAsia="en-US"/>
        </w:rPr>
        <w:t xml:space="preserve"> both</w:t>
      </w:r>
      <w:r w:rsidR="00E2394B">
        <w:rPr>
          <w:lang w:val="en-US" w:eastAsia="en-US"/>
        </w:rPr>
        <w:t xml:space="preserve"> locally </w:t>
      </w:r>
      <w:r w:rsidR="00595A57">
        <w:rPr>
          <w:lang w:val="en-US" w:eastAsia="en-US"/>
        </w:rPr>
        <w:t xml:space="preserve">to the application </w:t>
      </w:r>
      <w:r w:rsidR="001B6998">
        <w:rPr>
          <w:lang w:val="en-US" w:eastAsia="en-US"/>
        </w:rPr>
        <w:t>and more generally.</w:t>
      </w:r>
      <w:r w:rsidR="00595A57">
        <w:rPr>
          <w:lang w:val="en-US" w:eastAsia="en-US"/>
        </w:rPr>
        <w:t xml:space="preserve"> </w:t>
      </w:r>
      <w:r w:rsidR="00C34494">
        <w:rPr>
          <w:lang w:val="en-US" w:eastAsia="en-US"/>
        </w:rPr>
        <w:t xml:space="preserve">The areas of concern can be </w:t>
      </w:r>
      <w:r w:rsidR="00BC2BC5">
        <w:rPr>
          <w:lang w:val="en-US" w:eastAsia="en-US"/>
        </w:rPr>
        <w:t xml:space="preserve">categorised into four </w:t>
      </w:r>
      <w:r w:rsidR="00B511D9">
        <w:rPr>
          <w:lang w:val="en-US" w:eastAsia="en-US"/>
        </w:rPr>
        <w:t>areas:</w:t>
      </w:r>
      <w:r w:rsidR="00BC2BC5">
        <w:rPr>
          <w:lang w:val="en-US" w:eastAsia="en-US"/>
        </w:rPr>
        <w:t xml:space="preserve"> </w:t>
      </w:r>
      <w:r w:rsidR="00BC2BC5">
        <w:rPr>
          <w:i/>
          <w:iCs/>
          <w:lang w:val="en-US" w:eastAsia="en-US"/>
        </w:rPr>
        <w:t xml:space="preserve">Humanistic, Social, Economic and </w:t>
      </w:r>
      <w:r w:rsidR="001B29B3">
        <w:rPr>
          <w:i/>
          <w:iCs/>
          <w:lang w:val="en-US" w:eastAsia="en-US"/>
        </w:rPr>
        <w:t>Cyber Security</w:t>
      </w:r>
      <w:r w:rsidR="00B511D9">
        <w:rPr>
          <w:i/>
          <w:iCs/>
          <w:lang w:val="en-US" w:eastAsia="en-US"/>
        </w:rPr>
        <w:t>.</w:t>
      </w:r>
    </w:p>
    <w:p w14:paraId="67B90574" w14:textId="6BF548A1" w:rsidR="001261D6" w:rsidRDefault="00B511D9">
      <w:pPr>
        <w:rPr>
          <w:lang w:val="en-US" w:eastAsia="en-US"/>
        </w:rPr>
      </w:pPr>
      <w:r>
        <w:rPr>
          <w:lang w:val="en-US" w:eastAsia="en-US"/>
        </w:rPr>
        <w:t>The humanistic concer</w:t>
      </w:r>
      <w:r w:rsidR="003618C5">
        <w:rPr>
          <w:lang w:val="en-US" w:eastAsia="en-US"/>
        </w:rPr>
        <w:t>n</w:t>
      </w:r>
      <w:r>
        <w:rPr>
          <w:lang w:val="en-US" w:eastAsia="en-US"/>
        </w:rPr>
        <w:t xml:space="preserve"> focuses very specifically </w:t>
      </w:r>
      <w:r w:rsidR="00C86307">
        <w:rPr>
          <w:lang w:val="en-US" w:eastAsia="en-US"/>
        </w:rPr>
        <w:t>on</w:t>
      </w:r>
      <w:r>
        <w:rPr>
          <w:lang w:val="en-US" w:eastAsia="en-US"/>
        </w:rPr>
        <w:t xml:space="preserve"> the impact of I4.0 on individuals. </w:t>
      </w:r>
      <w:r w:rsidR="003618C5">
        <w:rPr>
          <w:lang w:val="en-US" w:eastAsia="en-US"/>
        </w:rPr>
        <w:t xml:space="preserve">In 1943, Abraham Maslow’s work on human motivational drivers </w:t>
      </w:r>
      <w:r w:rsidR="00142BFA">
        <w:rPr>
          <w:lang w:val="en-US" w:eastAsia="en-US"/>
        </w:rPr>
        <w:t xml:space="preserve">concluded that each individual must satisfy </w:t>
      </w:r>
      <w:r w:rsidR="002D658E">
        <w:rPr>
          <w:lang w:val="en-US" w:eastAsia="en-US"/>
        </w:rPr>
        <w:t xml:space="preserve">5 types of needs in order to feel a sense of fulfillment, they are: </w:t>
      </w:r>
      <w:r w:rsidR="002D658E">
        <w:rPr>
          <w:i/>
          <w:iCs/>
          <w:lang w:val="en-US" w:eastAsia="en-US"/>
        </w:rPr>
        <w:t>Self-</w:t>
      </w:r>
      <w:r w:rsidR="008F4488">
        <w:rPr>
          <w:i/>
          <w:iCs/>
          <w:lang w:val="en-US" w:eastAsia="en-US"/>
        </w:rPr>
        <w:t>actualization</w:t>
      </w:r>
      <w:r w:rsidR="002D658E">
        <w:rPr>
          <w:i/>
          <w:iCs/>
          <w:lang w:val="en-US" w:eastAsia="en-US"/>
        </w:rPr>
        <w:t xml:space="preserve">, </w:t>
      </w:r>
      <w:r w:rsidR="00BE6215">
        <w:rPr>
          <w:i/>
          <w:iCs/>
          <w:lang w:val="en-US" w:eastAsia="en-US"/>
        </w:rPr>
        <w:t>E</w:t>
      </w:r>
      <w:r w:rsidR="002D658E">
        <w:rPr>
          <w:i/>
          <w:iCs/>
          <w:lang w:val="en-US" w:eastAsia="en-US"/>
        </w:rPr>
        <w:t>steem</w:t>
      </w:r>
      <w:r w:rsidR="00BE6215">
        <w:rPr>
          <w:i/>
          <w:iCs/>
          <w:lang w:val="en-US" w:eastAsia="en-US"/>
        </w:rPr>
        <w:t>, Love and Belonging, Safety needs and Psychological needs</w:t>
      </w:r>
      <w:r w:rsidR="00A51593">
        <w:rPr>
          <w:i/>
          <w:iCs/>
          <w:lang w:val="en-US" w:eastAsia="en-US"/>
        </w:rPr>
        <w:t xml:space="preserve"> </w:t>
      </w:r>
      <w:sdt>
        <w:sdtPr>
          <w:rPr>
            <w:i/>
            <w:iCs/>
            <w:lang w:val="en-US" w:eastAsia="en-US"/>
          </w:rPr>
          <w:id w:val="-1918474082"/>
          <w:citation/>
        </w:sdtPr>
        <w:sdtContent>
          <w:r w:rsidR="00A51593">
            <w:rPr>
              <w:i/>
              <w:iCs/>
              <w:lang w:val="en-US" w:eastAsia="en-US"/>
            </w:rPr>
            <w:fldChar w:fldCharType="begin"/>
          </w:r>
          <w:r w:rsidR="00A51593">
            <w:rPr>
              <w:i/>
              <w:iCs/>
              <w:lang w:eastAsia="en-US"/>
            </w:rPr>
            <w:instrText xml:space="preserve"> CITATION Gam03 \l 2057 </w:instrText>
          </w:r>
          <w:r w:rsidR="00A51593">
            <w:rPr>
              <w:i/>
              <w:iCs/>
              <w:lang w:val="en-US" w:eastAsia="en-US"/>
            </w:rPr>
            <w:fldChar w:fldCharType="separate"/>
          </w:r>
          <w:r w:rsidR="00A40F85" w:rsidRPr="00A40F85">
            <w:rPr>
              <w:noProof/>
              <w:lang w:eastAsia="en-US"/>
            </w:rPr>
            <w:t>(Gambrel &amp; Cianci, 2003)</w:t>
          </w:r>
          <w:r w:rsidR="00A51593">
            <w:rPr>
              <w:i/>
              <w:iCs/>
              <w:lang w:val="en-US" w:eastAsia="en-US"/>
            </w:rPr>
            <w:fldChar w:fldCharType="end"/>
          </w:r>
        </w:sdtContent>
      </w:sdt>
      <w:r w:rsidR="00BE6215">
        <w:rPr>
          <w:i/>
          <w:iCs/>
          <w:lang w:val="en-US" w:eastAsia="en-US"/>
        </w:rPr>
        <w:t>.</w:t>
      </w:r>
      <w:r w:rsidR="00BE6215">
        <w:rPr>
          <w:lang w:val="en-US" w:eastAsia="en-US"/>
        </w:rPr>
        <w:t xml:space="preserve"> The problem with technology is that there is a very real risk that</w:t>
      </w:r>
      <w:r w:rsidR="00E378BB">
        <w:rPr>
          <w:lang w:val="en-US" w:eastAsia="en-US"/>
        </w:rPr>
        <w:t xml:space="preserve"> these needs may not be met as a consequence of </w:t>
      </w:r>
      <w:r w:rsidR="001813AE">
        <w:rPr>
          <w:lang w:val="en-US" w:eastAsia="en-US"/>
        </w:rPr>
        <w:t xml:space="preserve">its </w:t>
      </w:r>
      <w:r w:rsidR="00E378BB">
        <w:rPr>
          <w:lang w:val="en-US" w:eastAsia="en-US"/>
        </w:rPr>
        <w:t xml:space="preserve">deployment. Take again the case of Uber, </w:t>
      </w:r>
      <w:r w:rsidR="00B51315">
        <w:rPr>
          <w:lang w:val="en-US" w:eastAsia="en-US"/>
        </w:rPr>
        <w:t xml:space="preserve">do you think the drivers had a sense of worth, belonging and safety when they were not granted </w:t>
      </w:r>
      <w:r w:rsidR="00141128">
        <w:rPr>
          <w:lang w:val="en-US" w:eastAsia="en-US"/>
        </w:rPr>
        <w:t xml:space="preserve">basic working rights? Or how about the call handler in the insurance office </w:t>
      </w:r>
      <w:r w:rsidR="00203879">
        <w:rPr>
          <w:lang w:val="en-US" w:eastAsia="en-US"/>
        </w:rPr>
        <w:t>whose</w:t>
      </w:r>
      <w:r w:rsidR="00141128">
        <w:rPr>
          <w:lang w:val="en-US" w:eastAsia="en-US"/>
        </w:rPr>
        <w:t xml:space="preserve"> role has now been automated by an AI alternative, resulting in the loss of their job.</w:t>
      </w:r>
    </w:p>
    <w:p w14:paraId="4E7217D7" w14:textId="066651B5" w:rsidR="007D7958" w:rsidRDefault="005D2442">
      <w:pPr>
        <w:rPr>
          <w:lang w:val="en-US" w:eastAsia="en-US"/>
        </w:rPr>
      </w:pPr>
      <w:r>
        <w:rPr>
          <w:lang w:val="en-US" w:eastAsia="en-US"/>
        </w:rPr>
        <w:t xml:space="preserve">The loss of jobs leads into greater societal concerns that surround I4.0 implementation. </w:t>
      </w:r>
      <w:r w:rsidR="00730BFE">
        <w:rPr>
          <w:lang w:val="en-US" w:eastAsia="en-US"/>
        </w:rPr>
        <w:t xml:space="preserve">For example, gender pay equality has been a </w:t>
      </w:r>
      <w:r w:rsidR="00C86307">
        <w:rPr>
          <w:lang w:val="en-US" w:eastAsia="en-US"/>
        </w:rPr>
        <w:t>long-standing</w:t>
      </w:r>
      <w:r w:rsidR="00730BFE">
        <w:rPr>
          <w:lang w:val="en-US" w:eastAsia="en-US"/>
        </w:rPr>
        <w:t xml:space="preserve"> issue that has plagued all tiers of society across the globe. </w:t>
      </w:r>
      <w:r w:rsidR="00DD6A6B">
        <w:rPr>
          <w:lang w:val="en-US" w:eastAsia="en-US"/>
        </w:rPr>
        <w:t>Many great strides have been made to close it, however, as you can see from the image belo</w:t>
      </w:r>
      <w:r w:rsidR="00114A19">
        <w:rPr>
          <w:lang w:val="en-US" w:eastAsia="en-US"/>
        </w:rPr>
        <w:t>w, not much progress has been made yet to date</w:t>
      </w:r>
      <w:r w:rsidR="00952790">
        <w:rPr>
          <w:lang w:val="en-US" w:eastAsia="en-US"/>
        </w:rPr>
        <w:t>, the UK at least</w:t>
      </w:r>
      <w:r w:rsidR="00114A19">
        <w:rPr>
          <w:lang w:val="en-US" w:eastAsia="en-US"/>
        </w:rPr>
        <w:t>:</w:t>
      </w:r>
    </w:p>
    <w:p w14:paraId="2BDB267F" w14:textId="77777777" w:rsidR="00FA3045" w:rsidRDefault="00133028" w:rsidP="00FA3045">
      <w:pPr>
        <w:keepNext/>
        <w:jc w:val="center"/>
      </w:pPr>
      <w:r>
        <w:rPr>
          <w:noProof/>
        </w:rPr>
        <w:drawing>
          <wp:inline distT="0" distB="0" distL="0" distR="0" wp14:anchorId="2F8B6C54" wp14:editId="261FD8AD">
            <wp:extent cx="4062500" cy="2702257"/>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39425" cy="2753425"/>
                    </a:xfrm>
                    <a:prstGeom prst="rect">
                      <a:avLst/>
                    </a:prstGeom>
                  </pic:spPr>
                </pic:pic>
              </a:graphicData>
            </a:graphic>
          </wp:inline>
        </w:drawing>
      </w:r>
    </w:p>
    <w:p w14:paraId="5FEED4DC" w14:textId="3CF7342D" w:rsidR="00114A19" w:rsidRDefault="00FA3045" w:rsidP="00FA3045">
      <w:pPr>
        <w:pStyle w:val="Caption"/>
        <w:jc w:val="center"/>
        <w:rPr>
          <w:lang w:val="en-US" w:eastAsia="en-US"/>
        </w:rPr>
      </w:pPr>
      <w:bookmarkStart w:id="41" w:name="_Toc157513182"/>
      <w:r>
        <w:t xml:space="preserve">Figure </w:t>
      </w:r>
      <w:fldSimple w:instr=" SEQ Figure \* ARABIC ">
        <w:r w:rsidR="00E604A3">
          <w:rPr>
            <w:noProof/>
          </w:rPr>
          <w:t>7</w:t>
        </w:r>
      </w:fldSimple>
      <w:r>
        <w:t xml:space="preserve"> - </w:t>
      </w:r>
      <w:r w:rsidRPr="001F3294">
        <w:t>Gender Pay Gap Illustration (White, 2021)</w:t>
      </w:r>
      <w:bookmarkEnd w:id="41"/>
    </w:p>
    <w:p w14:paraId="72CAD6E6" w14:textId="11C985D4" w:rsidR="00952790" w:rsidRPr="00952790" w:rsidRDefault="001D120D" w:rsidP="00952790">
      <w:r>
        <w:t xml:space="preserve">A study by </w:t>
      </w:r>
      <w:sdt>
        <w:sdtPr>
          <w:id w:val="1337655425"/>
          <w:citation/>
        </w:sdtPr>
        <w:sdtContent>
          <w:r>
            <w:fldChar w:fldCharType="begin"/>
          </w:r>
          <w:r>
            <w:instrText xml:space="preserve"> CITATION LiD23 \l 2057 </w:instrText>
          </w:r>
          <w:r>
            <w:fldChar w:fldCharType="separate"/>
          </w:r>
          <w:r w:rsidR="00A40F85" w:rsidRPr="00A40F85">
            <w:rPr>
              <w:noProof/>
            </w:rPr>
            <w:t>(Li, D, 2023)</w:t>
          </w:r>
          <w:r>
            <w:fldChar w:fldCharType="end"/>
          </w:r>
        </w:sdtContent>
      </w:sdt>
      <w:r>
        <w:t xml:space="preserve"> </w:t>
      </w:r>
      <w:r w:rsidR="00E278CB">
        <w:t xml:space="preserve">into the most likely jobs that will be superseded by technology worryingly suggests that </w:t>
      </w:r>
      <w:r w:rsidR="00CD314C">
        <w:t xml:space="preserve">the vast majority are currently occupied by women. </w:t>
      </w:r>
      <w:r w:rsidR="00F67191">
        <w:t xml:space="preserve">If this is the case, then this pay gap is only likely to grow further as more technology is deployed. It is therefore essential that employers, </w:t>
      </w:r>
      <w:r w:rsidR="003823B0">
        <w:t>government,</w:t>
      </w:r>
      <w:r w:rsidR="00F67191">
        <w:t xml:space="preserve"> and society as a whole </w:t>
      </w:r>
      <w:r w:rsidR="003823B0">
        <w:t xml:space="preserve">to </w:t>
      </w:r>
      <w:r w:rsidR="00F67191">
        <w:t>act sharply to</w:t>
      </w:r>
      <w:r w:rsidR="00447FF7">
        <w:t xml:space="preserve"> train their current </w:t>
      </w:r>
      <w:r w:rsidR="00CC622D">
        <w:t>at-risk</w:t>
      </w:r>
      <w:r w:rsidR="00447FF7">
        <w:t xml:space="preserve"> employees to be able to take up less at threat roles or to balance the current gender weigh</w:t>
      </w:r>
      <w:r w:rsidR="003823B0">
        <w:t>t</w:t>
      </w:r>
      <w:r w:rsidR="00447FF7">
        <w:t>ing.</w:t>
      </w:r>
    </w:p>
    <w:p w14:paraId="090B393E" w14:textId="2565D304" w:rsidR="00F35F10" w:rsidRDefault="00F35F10">
      <w:pPr>
        <w:rPr>
          <w:lang w:val="en-US" w:eastAsia="en-US"/>
        </w:rPr>
      </w:pPr>
      <w:r>
        <w:rPr>
          <w:lang w:val="en-US" w:eastAsia="en-US"/>
        </w:rPr>
        <w:lastRenderedPageBreak/>
        <w:t xml:space="preserve">The </w:t>
      </w:r>
      <w:r w:rsidR="007D7958">
        <w:rPr>
          <w:lang w:val="en-US" w:eastAsia="en-US"/>
        </w:rPr>
        <w:t>economic</w:t>
      </w:r>
      <w:r>
        <w:rPr>
          <w:lang w:val="en-US" w:eastAsia="en-US"/>
        </w:rPr>
        <w:t xml:space="preserve"> concern considers the </w:t>
      </w:r>
      <w:r w:rsidR="00240C64">
        <w:rPr>
          <w:lang w:val="en-US" w:eastAsia="en-US"/>
        </w:rPr>
        <w:t xml:space="preserve">growing inequality that is present between so called developed and developing countries. </w:t>
      </w:r>
      <w:r w:rsidR="00AE1351">
        <w:rPr>
          <w:lang w:val="en-US" w:eastAsia="en-US"/>
        </w:rPr>
        <w:t>It is reasonable to suggest that this gap will only grow further when the “developed” countries are able to leverage</w:t>
      </w:r>
      <w:r w:rsidR="00033B3A">
        <w:rPr>
          <w:lang w:val="en-US" w:eastAsia="en-US"/>
        </w:rPr>
        <w:t xml:space="preserve"> the technologies to exacerbate their growth. They have the money and resource to do so, but where does this leave the rest?</w:t>
      </w:r>
      <w:r w:rsidR="00DA5E4E">
        <w:rPr>
          <w:lang w:val="en-US" w:eastAsia="en-US"/>
        </w:rPr>
        <w:t xml:space="preserve"> The below images represent the global inequality </w:t>
      </w:r>
      <w:r w:rsidR="00FF29A7">
        <w:rPr>
          <w:lang w:val="en-US" w:eastAsia="en-US"/>
        </w:rPr>
        <w:t xml:space="preserve">gap differential between </w:t>
      </w:r>
      <w:r w:rsidR="008A08FF">
        <w:rPr>
          <w:lang w:val="en-US" w:eastAsia="en-US"/>
        </w:rPr>
        <w:t>1996 and 2021:</w:t>
      </w:r>
    </w:p>
    <w:p w14:paraId="02EE8783" w14:textId="13D16131" w:rsidR="00040CC6" w:rsidRDefault="00040CC6" w:rsidP="00040CC6">
      <w:pPr>
        <w:jc w:val="center"/>
        <w:rPr>
          <w:lang w:val="en-US" w:eastAsia="en-US"/>
        </w:rPr>
      </w:pPr>
      <w:r>
        <w:rPr>
          <w:noProof/>
        </w:rPr>
        <w:drawing>
          <wp:inline distT="0" distB="0" distL="0" distR="0" wp14:anchorId="628A5BE9" wp14:editId="6D52D462">
            <wp:extent cx="5513695" cy="29011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59366" cy="2925201"/>
                    </a:xfrm>
                    <a:prstGeom prst="rect">
                      <a:avLst/>
                    </a:prstGeom>
                  </pic:spPr>
                </pic:pic>
              </a:graphicData>
            </a:graphic>
          </wp:inline>
        </w:drawing>
      </w:r>
    </w:p>
    <w:p w14:paraId="41F74D87" w14:textId="0DE3C393" w:rsidR="008A08FF" w:rsidRDefault="008A08FF" w:rsidP="008A08FF">
      <w:pPr>
        <w:jc w:val="center"/>
        <w:rPr>
          <w:lang w:val="en-US" w:eastAsia="en-US"/>
        </w:rPr>
      </w:pPr>
    </w:p>
    <w:p w14:paraId="1B5FBC8C" w14:textId="77777777" w:rsidR="002443D3" w:rsidRDefault="003D3321" w:rsidP="002443D3">
      <w:pPr>
        <w:keepNext/>
        <w:jc w:val="center"/>
      </w:pPr>
      <w:r>
        <w:rPr>
          <w:noProof/>
        </w:rPr>
        <w:drawing>
          <wp:inline distT="0" distB="0" distL="0" distR="0" wp14:anchorId="08C6367F" wp14:editId="3E3C4C2B">
            <wp:extent cx="5349923" cy="288187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74251" cy="2894975"/>
                    </a:xfrm>
                    <a:prstGeom prst="rect">
                      <a:avLst/>
                    </a:prstGeom>
                  </pic:spPr>
                </pic:pic>
              </a:graphicData>
            </a:graphic>
          </wp:inline>
        </w:drawing>
      </w:r>
    </w:p>
    <w:p w14:paraId="5C3A91E5" w14:textId="5E734525" w:rsidR="008A08FF" w:rsidRDefault="002443D3" w:rsidP="002443D3">
      <w:pPr>
        <w:pStyle w:val="Caption"/>
        <w:jc w:val="center"/>
        <w:rPr>
          <w:lang w:val="en-US" w:eastAsia="en-US"/>
        </w:rPr>
      </w:pPr>
      <w:bookmarkStart w:id="42" w:name="_Toc157513183"/>
      <w:r>
        <w:t xml:space="preserve">Figure </w:t>
      </w:r>
      <w:fldSimple w:instr=" SEQ Figure \* ARABIC ">
        <w:r w:rsidR="00E604A3">
          <w:rPr>
            <w:noProof/>
          </w:rPr>
          <w:t>8</w:t>
        </w:r>
      </w:fldSimple>
      <w:r>
        <w:t xml:space="preserve"> - </w:t>
      </w:r>
      <w:r w:rsidRPr="006772D0">
        <w:t>Global Inequality Gap 1996 -2017 (Hasell, et al., 2021)</w:t>
      </w:r>
      <w:bookmarkEnd w:id="42"/>
    </w:p>
    <w:p w14:paraId="37EE1373" w14:textId="7B8D2856" w:rsidR="001261D6" w:rsidRDefault="003D3321">
      <w:pPr>
        <w:rPr>
          <w:lang w:val="en-US" w:eastAsia="en-US"/>
        </w:rPr>
      </w:pPr>
      <w:r>
        <w:t xml:space="preserve">The images show greater </w:t>
      </w:r>
      <w:r w:rsidR="0011502E">
        <w:t xml:space="preserve">inequality represented by the darker colours, and whilst some economies such as South America appear to be reducing, </w:t>
      </w:r>
      <w:r w:rsidR="00577CCF">
        <w:t xml:space="preserve">the inequality gap in some of the </w:t>
      </w:r>
      <w:r w:rsidR="00577CCF">
        <w:lastRenderedPageBreak/>
        <w:t>African countries has deteriorated.</w:t>
      </w:r>
      <w:r w:rsidR="00452FC4">
        <w:t xml:space="preserve"> </w:t>
      </w:r>
      <w:r w:rsidR="007601D8">
        <w:t xml:space="preserve">With I4.0 technologies promising to revolutionise the current energy </w:t>
      </w:r>
      <w:r w:rsidR="001B327A">
        <w:t xml:space="preserve">options, i.e., moving from fossil fuels to renewable, it is reasonable to suggest the “developed” countries will have an edge in the harnessing of such. Is it then fair to expect the </w:t>
      </w:r>
      <w:r w:rsidR="00EE523D">
        <w:t>so-called</w:t>
      </w:r>
      <w:r w:rsidR="001B327A">
        <w:t xml:space="preserve"> developing countries to refrain from the </w:t>
      </w:r>
      <w:r w:rsidR="006E309B">
        <w:t>cheaper, more readily available options</w:t>
      </w:r>
      <w:r w:rsidR="00A47922">
        <w:t xml:space="preserve"> such as oil and coal, of which the developed countries have abused to a point that we are now presented with environmental disaster</w:t>
      </w:r>
      <w:r w:rsidR="00EE523D">
        <w:t>?</w:t>
      </w:r>
      <w:r w:rsidR="00330838">
        <w:t xml:space="preserve"> It is going to take strong collaboration, understanding and a good moral compass for the current global </w:t>
      </w:r>
      <w:r w:rsidR="00866E41">
        <w:t>institutions</w:t>
      </w:r>
      <w:r w:rsidR="00330838">
        <w:t xml:space="preserve"> and leaders to </w:t>
      </w:r>
      <w:r w:rsidR="00866E41">
        <w:t>develop a solution that is fit and fair for all.</w:t>
      </w:r>
    </w:p>
    <w:p w14:paraId="654395A7" w14:textId="7D0D0FBC" w:rsidR="00B511D9" w:rsidRDefault="001261D6">
      <w:pPr>
        <w:rPr>
          <w:lang w:val="en-US" w:eastAsia="en-US"/>
        </w:rPr>
      </w:pPr>
      <w:r>
        <w:rPr>
          <w:lang w:val="en-US" w:eastAsia="en-US"/>
        </w:rPr>
        <w:t>Industry 4.0 technologies are</w:t>
      </w:r>
      <w:r w:rsidR="0089755B">
        <w:rPr>
          <w:lang w:val="en-US" w:eastAsia="en-US"/>
        </w:rPr>
        <w:t xml:space="preserve"> currently</w:t>
      </w:r>
      <w:r>
        <w:rPr>
          <w:lang w:val="en-US" w:eastAsia="en-US"/>
        </w:rPr>
        <w:t xml:space="preserve"> and will increasingly test the </w:t>
      </w:r>
      <w:r w:rsidR="0089755B">
        <w:rPr>
          <w:lang w:val="en-US" w:eastAsia="en-US"/>
        </w:rPr>
        <w:t>present</w:t>
      </w:r>
      <w:r>
        <w:rPr>
          <w:lang w:val="en-US" w:eastAsia="en-US"/>
        </w:rPr>
        <w:t xml:space="preserve"> social and economic paradigms and it is up to the current and future organizations and </w:t>
      </w:r>
      <w:r w:rsidR="00AB6E86">
        <w:rPr>
          <w:lang w:val="en-US" w:eastAsia="en-US"/>
        </w:rPr>
        <w:t>governments to develop a strategy and space for them to be successfully deployed whilst maintaining a moral and social</w:t>
      </w:r>
      <w:r w:rsidR="00203879">
        <w:rPr>
          <w:lang w:val="en-US" w:eastAsia="en-US"/>
        </w:rPr>
        <w:t xml:space="preserve"> fairness.</w:t>
      </w:r>
      <w:r w:rsidR="00E378BB">
        <w:rPr>
          <w:lang w:val="en-US" w:eastAsia="en-US"/>
        </w:rPr>
        <w:t xml:space="preserve"> </w:t>
      </w:r>
    </w:p>
    <w:p w14:paraId="68423377" w14:textId="61A61C14" w:rsidR="004B121F" w:rsidRDefault="00CB392B" w:rsidP="00CB392B">
      <w:pPr>
        <w:pStyle w:val="Heading2"/>
        <w:rPr>
          <w:lang w:val="en-US" w:eastAsia="en-US"/>
        </w:rPr>
      </w:pPr>
      <w:bookmarkStart w:id="43" w:name="_Toc157517655"/>
      <w:r>
        <w:rPr>
          <w:lang w:val="en-US" w:eastAsia="en-US"/>
        </w:rPr>
        <w:t>Lean and Industry 4.0</w:t>
      </w:r>
      <w:r w:rsidR="00346F9F">
        <w:rPr>
          <w:lang w:val="en-US" w:eastAsia="en-US"/>
        </w:rPr>
        <w:t xml:space="preserve"> Integration</w:t>
      </w:r>
      <w:bookmarkEnd w:id="43"/>
    </w:p>
    <w:p w14:paraId="69C74CC0" w14:textId="495DCB17" w:rsidR="006A7545" w:rsidRPr="006A7545" w:rsidRDefault="00633D08" w:rsidP="00633D08">
      <w:pPr>
        <w:pStyle w:val="Heading3"/>
        <w:rPr>
          <w:lang w:val="en-US" w:eastAsia="en-US"/>
        </w:rPr>
      </w:pPr>
      <w:bookmarkStart w:id="44" w:name="_Toc157517656"/>
      <w:r>
        <w:rPr>
          <w:lang w:val="en-US" w:eastAsia="en-US"/>
        </w:rPr>
        <w:t>How do they align?</w:t>
      </w:r>
      <w:bookmarkEnd w:id="44"/>
    </w:p>
    <w:p w14:paraId="2FB46491" w14:textId="1590F16B" w:rsidR="000F326B" w:rsidRDefault="00D50705" w:rsidP="000F326B">
      <w:pPr>
        <w:rPr>
          <w:lang w:val="en-US" w:eastAsia="en-US"/>
        </w:rPr>
      </w:pPr>
      <w:r>
        <w:rPr>
          <w:lang w:val="en-US" w:eastAsia="en-US"/>
        </w:rPr>
        <w:t>Although these philosophies/</w:t>
      </w:r>
      <w:r w:rsidR="00C7167A">
        <w:rPr>
          <w:lang w:val="en-US" w:eastAsia="en-US"/>
        </w:rPr>
        <w:t xml:space="preserve">ideas may be worlds apart in terms of </w:t>
      </w:r>
      <w:r w:rsidR="004B71A4">
        <w:rPr>
          <w:lang w:val="en-US" w:eastAsia="en-US"/>
        </w:rPr>
        <w:t>how they achieve their goals,</w:t>
      </w:r>
      <w:r w:rsidR="004F0F1E">
        <w:rPr>
          <w:lang w:val="en-US" w:eastAsia="en-US"/>
        </w:rPr>
        <w:t xml:space="preserve"> for example with Lean being a more practical, gradual </w:t>
      </w:r>
      <w:r w:rsidR="00F455A3">
        <w:rPr>
          <w:lang w:val="en-US" w:eastAsia="en-US"/>
        </w:rPr>
        <w:t>rate of improvement whereas I4.0 takes the shape o</w:t>
      </w:r>
      <w:r w:rsidR="0013169C">
        <w:rPr>
          <w:lang w:val="en-US" w:eastAsia="en-US"/>
        </w:rPr>
        <w:t>f</w:t>
      </w:r>
      <w:r w:rsidR="00F455A3">
        <w:rPr>
          <w:lang w:val="en-US" w:eastAsia="en-US"/>
        </w:rPr>
        <w:t xml:space="preserve"> a more technical and dynamic rate of change,</w:t>
      </w:r>
      <w:r w:rsidR="0065257E">
        <w:rPr>
          <w:lang w:val="en-US" w:eastAsia="en-US"/>
        </w:rPr>
        <w:t xml:space="preserve"> when you </w:t>
      </w:r>
      <w:r w:rsidR="00B92DBF">
        <w:rPr>
          <w:lang w:val="en-US" w:eastAsia="en-US"/>
        </w:rPr>
        <w:t xml:space="preserve">look at the drivers behind each of them similarities start to appear. </w:t>
      </w:r>
    </w:p>
    <w:p w14:paraId="1C93E0FF" w14:textId="4B5858C0" w:rsidR="00776A04" w:rsidRPr="0013169C" w:rsidRDefault="00776A04" w:rsidP="000F326B">
      <w:pPr>
        <w:rPr>
          <w:color w:val="FF0000"/>
          <w:lang w:val="en-US" w:eastAsia="en-US"/>
        </w:rPr>
      </w:pPr>
      <w:r>
        <w:rPr>
          <w:lang w:val="en-US" w:eastAsia="en-US"/>
        </w:rPr>
        <w:t xml:space="preserve">Take Lean for instance, with </w:t>
      </w:r>
      <w:r w:rsidR="00144B36">
        <w:rPr>
          <w:lang w:val="en-US" w:eastAsia="en-US"/>
        </w:rPr>
        <w:t>its</w:t>
      </w:r>
      <w:r>
        <w:rPr>
          <w:lang w:val="en-US" w:eastAsia="en-US"/>
        </w:rPr>
        <w:t xml:space="preserve"> </w:t>
      </w:r>
      <w:r w:rsidR="009B0F7B">
        <w:rPr>
          <w:lang w:val="en-US" w:eastAsia="en-US"/>
        </w:rPr>
        <w:t>basic goal</w:t>
      </w:r>
      <w:r>
        <w:rPr>
          <w:lang w:val="en-US" w:eastAsia="en-US"/>
        </w:rPr>
        <w:t xml:space="preserve"> of removing waste to improve quality and flow. </w:t>
      </w:r>
      <w:r w:rsidR="004E04D9">
        <w:rPr>
          <w:lang w:val="en-US" w:eastAsia="en-US"/>
        </w:rPr>
        <w:t>When you juxtapose this with the some of the I4.0 value drivers proposed by the WEF</w:t>
      </w:r>
      <w:r w:rsidR="00144B36">
        <w:rPr>
          <w:lang w:val="en-US" w:eastAsia="en-US"/>
        </w:rPr>
        <w:t xml:space="preserve"> in 2019</w:t>
      </w:r>
      <w:r w:rsidR="00285F84">
        <w:rPr>
          <w:lang w:val="en-US" w:eastAsia="en-US"/>
        </w:rPr>
        <w:t xml:space="preserve"> and how they are intended to improve processes and systems</w:t>
      </w:r>
      <w:r w:rsidR="003B4BA1">
        <w:rPr>
          <w:lang w:val="en-US" w:eastAsia="en-US"/>
        </w:rPr>
        <w:t xml:space="preserve">, the improvement of quality and flow are a common target. It is therefore natural to be talking about these two ideas in the same spaces, </w:t>
      </w:r>
      <w:r w:rsidR="00FA0409">
        <w:rPr>
          <w:lang w:val="en-US" w:eastAsia="en-US"/>
        </w:rPr>
        <w:t xml:space="preserve">and also why the manufacturing industry and </w:t>
      </w:r>
      <w:r w:rsidR="00390156">
        <w:rPr>
          <w:lang w:val="en-US" w:eastAsia="en-US"/>
        </w:rPr>
        <w:t>scholars alike are carrying out research looking at how to integrate both</w:t>
      </w:r>
      <w:r w:rsidR="00D75CE9">
        <w:rPr>
          <w:lang w:val="en-US" w:eastAsia="en-US"/>
        </w:rPr>
        <w:t xml:space="preserve"> to best leverage each ideas benefits.</w:t>
      </w:r>
      <w:r w:rsidR="000C40E8">
        <w:rPr>
          <w:lang w:val="en-US" w:eastAsia="en-US"/>
        </w:rPr>
        <w:t xml:space="preserve"> </w:t>
      </w:r>
      <w:r w:rsidR="0013169C">
        <w:rPr>
          <w:lang w:val="en-US" w:eastAsia="en-US"/>
        </w:rPr>
        <w:t xml:space="preserve">A study by </w:t>
      </w:r>
      <w:sdt>
        <w:sdtPr>
          <w:rPr>
            <w:lang w:val="en-US" w:eastAsia="en-US"/>
          </w:rPr>
          <w:id w:val="-111446285"/>
          <w:citation/>
        </w:sdtPr>
        <w:sdtContent>
          <w:r w:rsidR="0013169C">
            <w:rPr>
              <w:lang w:val="en-US" w:eastAsia="en-US"/>
            </w:rPr>
            <w:fldChar w:fldCharType="begin"/>
          </w:r>
          <w:r w:rsidR="0013169C">
            <w:rPr>
              <w:lang w:eastAsia="en-US"/>
            </w:rPr>
            <w:instrText xml:space="preserve"> CITATION Cif21 \l 2057 </w:instrText>
          </w:r>
          <w:r w:rsidR="0013169C">
            <w:rPr>
              <w:lang w:val="en-US" w:eastAsia="en-US"/>
            </w:rPr>
            <w:fldChar w:fldCharType="separate"/>
          </w:r>
          <w:r w:rsidR="00A40F85" w:rsidRPr="00A40F85">
            <w:rPr>
              <w:noProof/>
              <w:lang w:eastAsia="en-US"/>
            </w:rPr>
            <w:t>(Cifone, et al., 2021)</w:t>
          </w:r>
          <w:r w:rsidR="0013169C">
            <w:rPr>
              <w:lang w:val="en-US" w:eastAsia="en-US"/>
            </w:rPr>
            <w:fldChar w:fldCharType="end"/>
          </w:r>
        </w:sdtContent>
      </w:sdt>
      <w:r w:rsidR="0013169C">
        <w:rPr>
          <w:lang w:val="en-US" w:eastAsia="en-US"/>
        </w:rPr>
        <w:t xml:space="preserve"> identified 8 common mechanisms that I4.0 technologies and Lean waste are associated with.  </w:t>
      </w:r>
    </w:p>
    <w:p w14:paraId="1A552D03" w14:textId="77777777" w:rsidR="002443D3" w:rsidRDefault="0013169C" w:rsidP="002443D3">
      <w:pPr>
        <w:keepNext/>
        <w:jc w:val="center"/>
      </w:pPr>
      <w:r>
        <w:rPr>
          <w:noProof/>
        </w:rPr>
        <w:lastRenderedPageBreak/>
        <w:drawing>
          <wp:inline distT="0" distB="0" distL="0" distR="0" wp14:anchorId="765F77BD" wp14:editId="1C3472AE">
            <wp:extent cx="5186149" cy="30335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91423" cy="3036650"/>
                    </a:xfrm>
                    <a:prstGeom prst="rect">
                      <a:avLst/>
                    </a:prstGeom>
                  </pic:spPr>
                </pic:pic>
              </a:graphicData>
            </a:graphic>
          </wp:inline>
        </w:drawing>
      </w:r>
    </w:p>
    <w:p w14:paraId="58B130F0" w14:textId="536F448E" w:rsidR="0013169C" w:rsidRDefault="002443D3" w:rsidP="0013169C">
      <w:pPr>
        <w:pStyle w:val="Caption"/>
        <w:jc w:val="center"/>
      </w:pPr>
      <w:bookmarkStart w:id="45" w:name="_Toc157513184"/>
      <w:r>
        <w:t xml:space="preserve">Figure </w:t>
      </w:r>
      <w:fldSimple w:instr=" SEQ Figure \* ARABIC ">
        <w:r w:rsidR="00E604A3">
          <w:rPr>
            <w:noProof/>
          </w:rPr>
          <w:t>9</w:t>
        </w:r>
      </w:fldSimple>
      <w:r>
        <w:t xml:space="preserve"> - </w:t>
      </w:r>
      <w:r w:rsidRPr="00D73E98">
        <w:t>Sankey Chart showing the links between technology, mechanisms, and wastes (Cifone, et al., 2021)</w:t>
      </w:r>
      <w:bookmarkEnd w:id="45"/>
    </w:p>
    <w:p w14:paraId="16B50654" w14:textId="0BC079F4" w:rsidR="0013169C" w:rsidRDefault="0088541A" w:rsidP="0013169C">
      <w:r>
        <w:t xml:space="preserve">This chart was generated from </w:t>
      </w:r>
      <w:r w:rsidR="005A3787">
        <w:t>a</w:t>
      </w:r>
      <w:r>
        <w:t xml:space="preserve"> study which surveyed 105 manufacturing plants across Europe</w:t>
      </w:r>
      <w:r w:rsidR="005A3787">
        <w:t xml:space="preserve"> and gives useful information to organisations looking to apply technology to support lean continuous improvement initiatives by highlighting the wastes that the technologies are most suitable at impacting. These mechanisms will be used going forward throughout this paper as a </w:t>
      </w:r>
      <w:r w:rsidR="00B96197">
        <w:t>tool</w:t>
      </w:r>
      <w:r w:rsidR="005A3787">
        <w:t xml:space="preserve"> for </w:t>
      </w:r>
      <w:r w:rsidR="00B96197">
        <w:t>juxtaposing the relationships</w:t>
      </w:r>
      <w:r w:rsidR="005A3787">
        <w:t xml:space="preserve"> between I4.0 technology adoption and lean </w:t>
      </w:r>
      <w:r w:rsidR="00755FB7">
        <w:t>wastes</w:t>
      </w:r>
      <w:r w:rsidR="005A3787">
        <w:t>.</w:t>
      </w:r>
    </w:p>
    <w:p w14:paraId="62520563" w14:textId="4CCCF3C0" w:rsidR="00A7268C" w:rsidRDefault="00633D08" w:rsidP="00633D08">
      <w:pPr>
        <w:pStyle w:val="Heading3"/>
        <w:rPr>
          <w:lang w:val="en-US" w:eastAsia="en-US"/>
        </w:rPr>
      </w:pPr>
      <w:bookmarkStart w:id="46" w:name="_Toc157517657"/>
      <w:r>
        <w:rPr>
          <w:lang w:val="en-US" w:eastAsia="en-US"/>
        </w:rPr>
        <w:t>Lean first and then digit</w:t>
      </w:r>
      <w:r w:rsidR="000C03B3">
        <w:rPr>
          <w:lang w:val="en-US" w:eastAsia="en-US"/>
        </w:rPr>
        <w:t>al</w:t>
      </w:r>
      <w:r>
        <w:rPr>
          <w:lang w:val="en-US" w:eastAsia="en-US"/>
        </w:rPr>
        <w:t>ize approach</w:t>
      </w:r>
      <w:bookmarkEnd w:id="46"/>
    </w:p>
    <w:p w14:paraId="79B17CF4" w14:textId="571D0D66" w:rsidR="00BD200C" w:rsidRPr="001E6FA3" w:rsidRDefault="000845B8" w:rsidP="00D27BF4">
      <w:pPr>
        <w:rPr>
          <w:i/>
          <w:iCs/>
          <w:lang w:val="en-US" w:eastAsia="en-US"/>
        </w:rPr>
      </w:pPr>
      <w:r w:rsidRPr="001E6FA3">
        <w:rPr>
          <w:lang w:val="en-US" w:eastAsia="en-US"/>
        </w:rPr>
        <w:t xml:space="preserve">A </w:t>
      </w:r>
      <w:r w:rsidR="00463CB7" w:rsidRPr="001E6FA3">
        <w:rPr>
          <w:lang w:val="en-US" w:eastAsia="en-US"/>
        </w:rPr>
        <w:t xml:space="preserve">paper </w:t>
      </w:r>
      <w:r w:rsidR="00645408">
        <w:rPr>
          <w:lang w:val="en-US" w:eastAsia="en-US"/>
        </w:rPr>
        <w:t xml:space="preserve">by </w:t>
      </w:r>
      <w:sdt>
        <w:sdtPr>
          <w:rPr>
            <w:lang w:val="en-US" w:eastAsia="en-US"/>
          </w:rPr>
          <w:id w:val="611174223"/>
          <w:citation/>
        </w:sdtPr>
        <w:sdtContent>
          <w:r w:rsidR="00463CB7" w:rsidRPr="001E6FA3">
            <w:rPr>
              <w:lang w:val="en-US" w:eastAsia="en-US"/>
            </w:rPr>
            <w:fldChar w:fldCharType="begin"/>
          </w:r>
          <w:r w:rsidR="00463CB7" w:rsidRPr="001E6FA3">
            <w:rPr>
              <w:lang w:eastAsia="en-US"/>
            </w:rPr>
            <w:instrText xml:space="preserve">CITATION Pow \l 2057 </w:instrText>
          </w:r>
          <w:r w:rsidR="00463CB7" w:rsidRPr="001E6FA3">
            <w:rPr>
              <w:lang w:val="en-US" w:eastAsia="en-US"/>
            </w:rPr>
            <w:fldChar w:fldCharType="separate"/>
          </w:r>
          <w:r w:rsidR="00A40F85" w:rsidRPr="00A40F85">
            <w:rPr>
              <w:noProof/>
              <w:lang w:eastAsia="en-US"/>
            </w:rPr>
            <w:t>(Powell, et al., 2021)</w:t>
          </w:r>
          <w:r w:rsidR="00463CB7" w:rsidRPr="001E6FA3">
            <w:rPr>
              <w:lang w:val="en-US" w:eastAsia="en-US"/>
            </w:rPr>
            <w:fldChar w:fldCharType="end"/>
          </w:r>
        </w:sdtContent>
      </w:sdt>
      <w:r w:rsidR="007408EC" w:rsidRPr="001E6FA3">
        <w:rPr>
          <w:lang w:val="en-US" w:eastAsia="en-US"/>
        </w:rPr>
        <w:t xml:space="preserve"> emphasizes the dangers of adopting I4.0 technologies without first applying the </w:t>
      </w:r>
      <w:r w:rsidR="00607BA2" w:rsidRPr="001E6FA3">
        <w:rPr>
          <w:lang w:val="en-US" w:eastAsia="en-US"/>
        </w:rPr>
        <w:t>principles of process optimization that lean attains to</w:t>
      </w:r>
      <w:r w:rsidR="00741D90" w:rsidRPr="001E6FA3">
        <w:rPr>
          <w:lang w:val="en-US" w:eastAsia="en-US"/>
        </w:rPr>
        <w:t xml:space="preserve"> when he </w:t>
      </w:r>
      <w:r w:rsidR="001E6FA3" w:rsidRPr="001E6FA3">
        <w:rPr>
          <w:lang w:val="en-US" w:eastAsia="en-US"/>
        </w:rPr>
        <w:t>says,</w:t>
      </w:r>
      <w:r w:rsidR="00741D90" w:rsidRPr="001E6FA3">
        <w:rPr>
          <w:lang w:val="en-US" w:eastAsia="en-US"/>
        </w:rPr>
        <w:t xml:space="preserve"> </w:t>
      </w:r>
      <w:r w:rsidR="00741D90" w:rsidRPr="001E6FA3">
        <w:rPr>
          <w:i/>
          <w:iCs/>
          <w:lang w:val="en-US" w:eastAsia="en-US"/>
        </w:rPr>
        <w:t>“the leap to a digital tomorrow simply risks automating the wasteful act</w:t>
      </w:r>
      <w:r w:rsidR="001E6FA3" w:rsidRPr="001E6FA3">
        <w:rPr>
          <w:i/>
          <w:iCs/>
          <w:lang w:val="en-US" w:eastAsia="en-US"/>
        </w:rPr>
        <w:t>ivities of today.”</w:t>
      </w:r>
    </w:p>
    <w:p w14:paraId="3FAD4C3D" w14:textId="3E32FDD5" w:rsidR="001E6FA3" w:rsidRPr="000F71D3" w:rsidRDefault="000F71D3" w:rsidP="00D27BF4">
      <w:pPr>
        <w:rPr>
          <w:lang w:val="en-US" w:eastAsia="en-US"/>
        </w:rPr>
      </w:pPr>
      <w:r>
        <w:rPr>
          <w:lang w:val="en-US" w:eastAsia="en-US"/>
        </w:rPr>
        <w:t xml:space="preserve">What is meant by this is, if </w:t>
      </w:r>
      <w:r w:rsidR="00645408">
        <w:rPr>
          <w:lang w:val="en-US" w:eastAsia="en-US"/>
        </w:rPr>
        <w:t xml:space="preserve">at first a process is not optimized and </w:t>
      </w:r>
      <w:r w:rsidR="00895607">
        <w:rPr>
          <w:lang w:val="en-US" w:eastAsia="en-US"/>
        </w:rPr>
        <w:t>the 8 wastes previously mentioned in this paper have not been identified and addressed</w:t>
      </w:r>
      <w:r w:rsidR="00CC1A32">
        <w:rPr>
          <w:lang w:val="en-US" w:eastAsia="en-US"/>
        </w:rPr>
        <w:t xml:space="preserve">, then any </w:t>
      </w:r>
      <w:r w:rsidR="00264DB7">
        <w:rPr>
          <w:lang w:val="en-US" w:eastAsia="en-US"/>
        </w:rPr>
        <w:t>application of I4.0 will simply result in a digitalized form of the already present waste</w:t>
      </w:r>
      <w:r w:rsidR="00C54C7F">
        <w:rPr>
          <w:lang w:val="en-US" w:eastAsia="en-US"/>
        </w:rPr>
        <w:t>.</w:t>
      </w:r>
      <w:r w:rsidR="002D1472">
        <w:rPr>
          <w:lang w:val="en-US" w:eastAsia="en-US"/>
        </w:rPr>
        <w:t xml:space="preserve"> </w:t>
      </w:r>
      <w:r w:rsidR="001E5739">
        <w:rPr>
          <w:lang w:val="en-US" w:eastAsia="en-US"/>
        </w:rPr>
        <w:t>Once these wastes have been eliminated or reduced through the application of Lean ideas and tools</w:t>
      </w:r>
      <w:r w:rsidR="00F43B88">
        <w:rPr>
          <w:lang w:val="en-US" w:eastAsia="en-US"/>
        </w:rPr>
        <w:t xml:space="preserve">, then the true benefit of </w:t>
      </w:r>
      <w:r w:rsidR="003F44ED">
        <w:rPr>
          <w:lang w:val="en-US" w:eastAsia="en-US"/>
        </w:rPr>
        <w:t>digitalization and the application of I4.0 technology will present itself.</w:t>
      </w:r>
    </w:p>
    <w:p w14:paraId="2972A3BD" w14:textId="2BB3EF16" w:rsidR="003D5D6C" w:rsidRDefault="002F3F67" w:rsidP="002F3F67">
      <w:pPr>
        <w:pStyle w:val="Heading4"/>
        <w:rPr>
          <w:lang w:val="en-US" w:eastAsia="en-US"/>
        </w:rPr>
      </w:pPr>
      <w:r>
        <w:rPr>
          <w:lang w:val="en-US" w:eastAsia="en-US"/>
        </w:rPr>
        <w:t>Example</w:t>
      </w:r>
    </w:p>
    <w:p w14:paraId="14EC143A" w14:textId="704A6229" w:rsidR="00B96825" w:rsidRPr="00806A76" w:rsidRDefault="00B96825" w:rsidP="002F3F67">
      <w:pPr>
        <w:rPr>
          <w:lang w:val="en-US" w:eastAsia="en-US"/>
        </w:rPr>
      </w:pPr>
      <w:r w:rsidRPr="00806A76">
        <w:rPr>
          <w:lang w:val="en-US" w:eastAsia="en-US"/>
        </w:rPr>
        <w:t>Toyota are perhaps the best example of applying Lean to their processes and systems before technology. In</w:t>
      </w:r>
      <w:r w:rsidR="00FE3A66" w:rsidRPr="00806A76">
        <w:rPr>
          <w:lang w:val="en-US" w:eastAsia="en-US"/>
        </w:rPr>
        <w:t xml:space="preserve"> </w:t>
      </w:r>
      <w:r w:rsidRPr="00806A76">
        <w:rPr>
          <w:lang w:val="en-US" w:eastAsia="en-US"/>
        </w:rPr>
        <w:t xml:space="preserve">a recent podcast </w:t>
      </w:r>
      <w:r w:rsidR="00B34217" w:rsidRPr="00806A76">
        <w:rPr>
          <w:lang w:val="en-US" w:eastAsia="en-US"/>
        </w:rPr>
        <w:t xml:space="preserve">by Lean Made Simple, a senior Toyota representative when </w:t>
      </w:r>
      <w:r w:rsidR="00FE3A66" w:rsidRPr="00806A76">
        <w:rPr>
          <w:lang w:val="en-US" w:eastAsia="en-US"/>
        </w:rPr>
        <w:t>discussing</w:t>
      </w:r>
      <w:r w:rsidR="00B34217" w:rsidRPr="00806A76">
        <w:rPr>
          <w:lang w:val="en-US" w:eastAsia="en-US"/>
        </w:rPr>
        <w:t xml:space="preserve"> the </w:t>
      </w:r>
      <w:r w:rsidR="00751DE7" w:rsidRPr="00806A76">
        <w:rPr>
          <w:lang w:val="en-US" w:eastAsia="en-US"/>
        </w:rPr>
        <w:t>company’s</w:t>
      </w:r>
      <w:r w:rsidR="00B34217" w:rsidRPr="00806A76">
        <w:rPr>
          <w:lang w:val="en-US" w:eastAsia="en-US"/>
        </w:rPr>
        <w:t xml:space="preserve"> transition to digit</w:t>
      </w:r>
      <w:r w:rsidR="00FE3A66" w:rsidRPr="00806A76">
        <w:rPr>
          <w:lang w:val="en-US" w:eastAsia="en-US"/>
        </w:rPr>
        <w:t>alization w</w:t>
      </w:r>
      <w:r w:rsidR="00702F0A" w:rsidRPr="00806A76">
        <w:rPr>
          <w:lang w:val="en-US" w:eastAsia="en-US"/>
        </w:rPr>
        <w:t>as</w:t>
      </w:r>
      <w:r w:rsidR="00FE3A66" w:rsidRPr="00806A76">
        <w:rPr>
          <w:lang w:val="en-US" w:eastAsia="en-US"/>
        </w:rPr>
        <w:t xml:space="preserve"> challenged on an apparent lag in technological adoption</w:t>
      </w:r>
      <w:r w:rsidR="002646DD" w:rsidRPr="00806A76">
        <w:rPr>
          <w:lang w:val="en-US" w:eastAsia="en-US"/>
        </w:rPr>
        <w:t xml:space="preserve"> </w:t>
      </w:r>
      <w:r w:rsidR="00702F0A" w:rsidRPr="00806A76">
        <w:rPr>
          <w:lang w:val="en-US" w:eastAsia="en-US"/>
        </w:rPr>
        <w:t xml:space="preserve">and </w:t>
      </w:r>
      <w:r w:rsidR="002646DD" w:rsidRPr="00806A76">
        <w:rPr>
          <w:lang w:val="en-US" w:eastAsia="en-US"/>
        </w:rPr>
        <w:t xml:space="preserve">stated that their belief was that first, you must </w:t>
      </w:r>
      <w:r w:rsidR="002646DD" w:rsidRPr="00806A76">
        <w:rPr>
          <w:i/>
          <w:iCs/>
          <w:lang w:val="en-US" w:eastAsia="en-US"/>
        </w:rPr>
        <w:t>“earn the right to automate”</w:t>
      </w:r>
      <w:r w:rsidRPr="00806A76">
        <w:rPr>
          <w:lang w:val="en-US" w:eastAsia="en-US"/>
        </w:rPr>
        <w:t xml:space="preserve"> </w:t>
      </w:r>
      <w:sdt>
        <w:sdtPr>
          <w:rPr>
            <w:lang w:val="en-US" w:eastAsia="en-US"/>
          </w:rPr>
          <w:id w:val="1094356526"/>
          <w:citation/>
        </w:sdtPr>
        <w:sdtContent>
          <w:r w:rsidRPr="00806A76">
            <w:rPr>
              <w:lang w:val="en-US" w:eastAsia="en-US"/>
            </w:rPr>
            <w:fldChar w:fldCharType="begin"/>
          </w:r>
          <w:r w:rsidRPr="00806A76">
            <w:rPr>
              <w:lang w:eastAsia="en-US"/>
            </w:rPr>
            <w:instrText xml:space="preserve"> CITATION Bla23 \l 2057 </w:instrText>
          </w:r>
          <w:r w:rsidRPr="00806A76">
            <w:rPr>
              <w:lang w:val="en-US" w:eastAsia="en-US"/>
            </w:rPr>
            <w:fldChar w:fldCharType="separate"/>
          </w:r>
          <w:r w:rsidR="00A40F85" w:rsidRPr="00A40F85">
            <w:rPr>
              <w:noProof/>
              <w:lang w:eastAsia="en-US"/>
            </w:rPr>
            <w:t>(Blahyj, 2023)</w:t>
          </w:r>
          <w:r w:rsidRPr="00806A76">
            <w:rPr>
              <w:lang w:val="en-US" w:eastAsia="en-US"/>
            </w:rPr>
            <w:fldChar w:fldCharType="end"/>
          </w:r>
        </w:sdtContent>
      </w:sdt>
      <w:r w:rsidR="002646DD" w:rsidRPr="00806A76">
        <w:rPr>
          <w:lang w:val="en-US" w:eastAsia="en-US"/>
        </w:rPr>
        <w:t xml:space="preserve">. </w:t>
      </w:r>
      <w:r w:rsidR="003C6D3E" w:rsidRPr="00806A76">
        <w:rPr>
          <w:lang w:val="en-US" w:eastAsia="en-US"/>
        </w:rPr>
        <w:t xml:space="preserve">He argued by giving a simple example such as </w:t>
      </w:r>
      <w:r w:rsidR="00A428A3" w:rsidRPr="00806A76">
        <w:rPr>
          <w:lang w:val="en-US" w:eastAsia="en-US"/>
        </w:rPr>
        <w:t>digitally displaying production</w:t>
      </w:r>
      <w:r w:rsidR="00446F38" w:rsidRPr="00806A76">
        <w:rPr>
          <w:lang w:val="en-US" w:eastAsia="en-US"/>
        </w:rPr>
        <w:t xml:space="preserve"> data</w:t>
      </w:r>
      <w:r w:rsidR="00A428A3" w:rsidRPr="00806A76">
        <w:rPr>
          <w:lang w:val="en-US" w:eastAsia="en-US"/>
        </w:rPr>
        <w:t xml:space="preserve"> back to an office, without first setting the right company culture of </w:t>
      </w:r>
      <w:r w:rsidR="009B1122" w:rsidRPr="00806A76">
        <w:rPr>
          <w:lang w:val="en-US" w:eastAsia="en-US"/>
        </w:rPr>
        <w:t>respect, honesty and continuous improvement, can lead to organization becoming lazy and not interacting with the ”real world”</w:t>
      </w:r>
      <w:r w:rsidR="00236841" w:rsidRPr="00806A76">
        <w:rPr>
          <w:lang w:val="en-US" w:eastAsia="en-US"/>
        </w:rPr>
        <w:t xml:space="preserve"> and working environment, rather, they just take as gospel what </w:t>
      </w:r>
      <w:r w:rsidR="00236841" w:rsidRPr="00806A76">
        <w:rPr>
          <w:lang w:val="en-US" w:eastAsia="en-US"/>
        </w:rPr>
        <w:lastRenderedPageBreak/>
        <w:t xml:space="preserve">is displayed on a screen far away from the </w:t>
      </w:r>
      <w:r w:rsidR="00806A76">
        <w:rPr>
          <w:lang w:val="en-US" w:eastAsia="en-US"/>
        </w:rPr>
        <w:t>G</w:t>
      </w:r>
      <w:r w:rsidR="00236841" w:rsidRPr="00806A76">
        <w:rPr>
          <w:lang w:val="en-US" w:eastAsia="en-US"/>
        </w:rPr>
        <w:t>emba (actual place of work)</w:t>
      </w:r>
      <w:r w:rsidR="00454FFF" w:rsidRPr="00806A76">
        <w:rPr>
          <w:lang w:val="en-US" w:eastAsia="en-US"/>
        </w:rPr>
        <w:t>, which prohibits staff from understanding the real conditions of their process. He goes on to say that Toyota do not simply through money at a problem to try and solve it, w</w:t>
      </w:r>
      <w:r w:rsidR="00205A13" w:rsidRPr="00806A76">
        <w:rPr>
          <w:lang w:val="en-US" w:eastAsia="en-US"/>
        </w:rPr>
        <w:t xml:space="preserve">hether that be through new technology or any other means. </w:t>
      </w:r>
      <w:r w:rsidR="008B4A64" w:rsidRPr="00806A76">
        <w:rPr>
          <w:lang w:val="en-US" w:eastAsia="en-US"/>
        </w:rPr>
        <w:t xml:space="preserve">By applying lean </w:t>
      </w:r>
      <w:r w:rsidR="003C1C79" w:rsidRPr="00806A76">
        <w:rPr>
          <w:lang w:val="en-US" w:eastAsia="en-US"/>
        </w:rPr>
        <w:t>principles,</w:t>
      </w:r>
      <w:r w:rsidR="008B4A64" w:rsidRPr="00806A76">
        <w:rPr>
          <w:lang w:val="en-US" w:eastAsia="en-US"/>
        </w:rPr>
        <w:t xml:space="preserve"> they first get a thorough understanding of the process wastes and problems and then </w:t>
      </w:r>
      <w:r w:rsidR="00890E1F" w:rsidRPr="00806A76">
        <w:rPr>
          <w:lang w:val="en-US" w:eastAsia="en-US"/>
        </w:rPr>
        <w:t>take small, incremental improvement steps to try and reduce or eliminate where possible. In doing this gradual improvement</w:t>
      </w:r>
      <w:r w:rsidR="00396F0B" w:rsidRPr="00806A76">
        <w:rPr>
          <w:lang w:val="en-US" w:eastAsia="en-US"/>
        </w:rPr>
        <w:t xml:space="preserve"> method, the benefits of any ground made are internalized and standardized to ensure they are not lost before they look to progress any further.</w:t>
      </w:r>
    </w:p>
    <w:p w14:paraId="4D24760E" w14:textId="0C3EA28D" w:rsidR="00633D08" w:rsidRDefault="003D5D6C" w:rsidP="003D5D6C">
      <w:pPr>
        <w:pStyle w:val="Heading4"/>
        <w:rPr>
          <w:lang w:val="en-US" w:eastAsia="en-US"/>
        </w:rPr>
      </w:pPr>
      <w:r>
        <w:rPr>
          <w:lang w:val="en-US" w:eastAsia="en-US"/>
        </w:rPr>
        <w:t>Benefits</w:t>
      </w:r>
    </w:p>
    <w:p w14:paraId="5B8214DB" w14:textId="231486F6" w:rsidR="003227DE" w:rsidRPr="005B7B36" w:rsidRDefault="003227DE" w:rsidP="003D5D6C">
      <w:pPr>
        <w:rPr>
          <w:lang w:val="en-US" w:eastAsia="en-US"/>
        </w:rPr>
      </w:pPr>
      <w:r w:rsidRPr="005B7B36">
        <w:rPr>
          <w:lang w:val="en-US" w:eastAsia="en-US"/>
        </w:rPr>
        <w:t>By imple</w:t>
      </w:r>
      <w:r w:rsidR="007653D3" w:rsidRPr="005B7B36">
        <w:rPr>
          <w:lang w:val="en-US" w:eastAsia="en-US"/>
        </w:rPr>
        <w:t>menting Lean first, it gives an organization a clear understanding of</w:t>
      </w:r>
      <w:r w:rsidR="00BF79F5" w:rsidRPr="005B7B36">
        <w:rPr>
          <w:lang w:val="en-US" w:eastAsia="en-US"/>
        </w:rPr>
        <w:t xml:space="preserve"> what is considered of value to the customer. In doing this, process waste can be derived and worked upon to reduce or eliminate it. </w:t>
      </w:r>
    </w:p>
    <w:p w14:paraId="04D8C7CA" w14:textId="7BD180A1" w:rsidR="005946C2" w:rsidRDefault="005946C2" w:rsidP="003D5D6C">
      <w:pPr>
        <w:rPr>
          <w:lang w:val="en-US" w:eastAsia="en-US"/>
        </w:rPr>
      </w:pPr>
      <w:r w:rsidRPr="005B7B36">
        <w:rPr>
          <w:lang w:val="en-US" w:eastAsia="en-US"/>
        </w:rPr>
        <w:t>Lean promotes the breaking down of problems into small and manageable solutions. This method allows for the solutions to be internalized</w:t>
      </w:r>
      <w:r w:rsidR="00334005" w:rsidRPr="005B7B36">
        <w:rPr>
          <w:lang w:val="en-US" w:eastAsia="en-US"/>
        </w:rPr>
        <w:t xml:space="preserve"> by creating standards that will then allow the workforce to adhere to, thus significantly reducing the probability of the issue reoccurring.</w:t>
      </w:r>
      <w:r w:rsidR="005B7B36" w:rsidRPr="005B7B36">
        <w:rPr>
          <w:lang w:val="en-US" w:eastAsia="en-US"/>
        </w:rPr>
        <w:t xml:space="preserve"> This clarity of problem will then allow an organization to select the right technology to address the problem, giving confidence that it will be resolved. </w:t>
      </w:r>
    </w:p>
    <w:p w14:paraId="35C1C919" w14:textId="7B3B6FD2" w:rsidR="007332A9" w:rsidRPr="005B7B36" w:rsidRDefault="007332A9" w:rsidP="003D5D6C">
      <w:pPr>
        <w:rPr>
          <w:lang w:val="en-US" w:eastAsia="en-US"/>
        </w:rPr>
      </w:pPr>
      <w:r>
        <w:rPr>
          <w:lang w:val="en-US" w:eastAsia="en-US"/>
        </w:rPr>
        <w:t>As</w:t>
      </w:r>
      <w:r w:rsidR="00B149B6">
        <w:rPr>
          <w:lang w:val="en-US" w:eastAsia="en-US"/>
        </w:rPr>
        <w:t>,</w:t>
      </w:r>
      <w:r>
        <w:rPr>
          <w:lang w:val="en-US" w:eastAsia="en-US"/>
        </w:rPr>
        <w:t xml:space="preserve"> in a Lean environment</w:t>
      </w:r>
      <w:r w:rsidR="00BF7AAE">
        <w:rPr>
          <w:lang w:val="en-US" w:eastAsia="en-US"/>
        </w:rPr>
        <w:t>,</w:t>
      </w:r>
      <w:r>
        <w:rPr>
          <w:lang w:val="en-US" w:eastAsia="en-US"/>
        </w:rPr>
        <w:t xml:space="preserve"> improvements are</w:t>
      </w:r>
      <w:r w:rsidR="008D5DC0">
        <w:rPr>
          <w:lang w:val="en-US" w:eastAsia="en-US"/>
        </w:rPr>
        <w:t xml:space="preserve"> </w:t>
      </w:r>
      <w:r w:rsidR="00751DE7">
        <w:rPr>
          <w:lang w:val="en-US" w:eastAsia="en-US"/>
        </w:rPr>
        <w:t>typically driven</w:t>
      </w:r>
      <w:r>
        <w:rPr>
          <w:lang w:val="en-US" w:eastAsia="en-US"/>
        </w:rPr>
        <w:t xml:space="preserve"> from th</w:t>
      </w:r>
      <w:r w:rsidR="00FF7CBB">
        <w:rPr>
          <w:lang w:val="en-US" w:eastAsia="en-US"/>
        </w:rPr>
        <w:t xml:space="preserve">ose who are </w:t>
      </w:r>
      <w:r w:rsidR="00BF7AAE">
        <w:rPr>
          <w:lang w:val="en-US" w:eastAsia="en-US"/>
        </w:rPr>
        <w:t>affected</w:t>
      </w:r>
      <w:r w:rsidR="00FF7CBB">
        <w:rPr>
          <w:lang w:val="en-US" w:eastAsia="en-US"/>
        </w:rPr>
        <w:t xml:space="preserve"> by the problems during their normal tasks, </w:t>
      </w:r>
      <w:r w:rsidR="002C607C">
        <w:rPr>
          <w:lang w:val="en-US" w:eastAsia="en-US"/>
        </w:rPr>
        <w:t>they are organically grown from the “shop floor” and are far easier to implement and sustain as opposed to a solution that has been proposed through a more “top down” approach.</w:t>
      </w:r>
      <w:r w:rsidR="00F4375D">
        <w:rPr>
          <w:lang w:val="en-US" w:eastAsia="en-US"/>
        </w:rPr>
        <w:t xml:space="preserve"> </w:t>
      </w:r>
    </w:p>
    <w:p w14:paraId="7E9C9DF8" w14:textId="270F55BE" w:rsidR="003D5D6C" w:rsidRDefault="003D5D6C" w:rsidP="003D5D6C">
      <w:pPr>
        <w:pStyle w:val="Heading4"/>
        <w:rPr>
          <w:lang w:val="en-US" w:eastAsia="en-US"/>
        </w:rPr>
      </w:pPr>
      <w:r>
        <w:rPr>
          <w:lang w:val="en-US" w:eastAsia="en-US"/>
        </w:rPr>
        <w:t>Challenges</w:t>
      </w:r>
    </w:p>
    <w:p w14:paraId="4DAAA6C6" w14:textId="059B6738" w:rsidR="000071ED" w:rsidRPr="00CE28F3" w:rsidRDefault="000071ED" w:rsidP="003D5D6C">
      <w:pPr>
        <w:rPr>
          <w:lang w:val="en-US" w:eastAsia="en-US"/>
        </w:rPr>
      </w:pPr>
      <w:r w:rsidRPr="00CE28F3">
        <w:rPr>
          <w:lang w:val="en-US" w:eastAsia="en-US"/>
        </w:rPr>
        <w:t>In the podcast previously mentioned, Toyota themselves admit that the</w:t>
      </w:r>
      <w:r w:rsidR="003B6BA3" w:rsidRPr="00CE28F3">
        <w:rPr>
          <w:lang w:val="en-US" w:eastAsia="en-US"/>
        </w:rPr>
        <w:t xml:space="preserve"> success of Lean has been built on the culture they have </w:t>
      </w:r>
      <w:r w:rsidR="00725FF0" w:rsidRPr="00CE28F3">
        <w:rPr>
          <w:lang w:val="en-US" w:eastAsia="en-US"/>
        </w:rPr>
        <w:t>instilled</w:t>
      </w:r>
      <w:r w:rsidR="003B6BA3" w:rsidRPr="00CE28F3">
        <w:rPr>
          <w:lang w:val="en-US" w:eastAsia="en-US"/>
        </w:rPr>
        <w:t xml:space="preserve"> over many decades of </w:t>
      </w:r>
      <w:r w:rsidR="00CB16C7" w:rsidRPr="00CE28F3">
        <w:rPr>
          <w:lang w:val="en-US" w:eastAsia="en-US"/>
        </w:rPr>
        <w:t xml:space="preserve">development. </w:t>
      </w:r>
      <w:r w:rsidR="00CD44F3">
        <w:rPr>
          <w:lang w:val="en-US" w:eastAsia="en-US"/>
        </w:rPr>
        <w:t>Not having this culture present is a</w:t>
      </w:r>
      <w:r w:rsidR="00CB16C7" w:rsidRPr="00CE28F3">
        <w:rPr>
          <w:lang w:val="en-US" w:eastAsia="en-US"/>
        </w:rPr>
        <w:t xml:space="preserve"> challenge that many </w:t>
      </w:r>
      <w:r w:rsidR="006A49A1" w:rsidRPr="00CE28F3">
        <w:rPr>
          <w:lang w:val="en-US" w:eastAsia="en-US"/>
        </w:rPr>
        <w:t>Lean adopters have, after all</w:t>
      </w:r>
      <w:r w:rsidR="00725FF0" w:rsidRPr="00CE28F3">
        <w:rPr>
          <w:lang w:val="en-US" w:eastAsia="en-US"/>
        </w:rPr>
        <w:t>,</w:t>
      </w:r>
      <w:r w:rsidR="006A49A1" w:rsidRPr="00CE28F3">
        <w:rPr>
          <w:lang w:val="en-US" w:eastAsia="en-US"/>
        </w:rPr>
        <w:t xml:space="preserve"> </w:t>
      </w:r>
      <w:r w:rsidR="004B5D16">
        <w:rPr>
          <w:lang w:val="en-US" w:eastAsia="en-US"/>
        </w:rPr>
        <w:t>L</w:t>
      </w:r>
      <w:r w:rsidR="006A49A1" w:rsidRPr="00CE28F3">
        <w:rPr>
          <w:lang w:val="en-US" w:eastAsia="en-US"/>
        </w:rPr>
        <w:t xml:space="preserve">ean may make life </w:t>
      </w:r>
      <w:r w:rsidR="00CE28F3" w:rsidRPr="00CE28F3">
        <w:rPr>
          <w:lang w:val="en-US" w:eastAsia="en-US"/>
        </w:rPr>
        <w:t>easier,</w:t>
      </w:r>
      <w:r w:rsidR="006A49A1" w:rsidRPr="00CE28F3">
        <w:rPr>
          <w:lang w:val="en-US" w:eastAsia="en-US"/>
        </w:rPr>
        <w:t xml:space="preserve"> but it is not easy to implement and is even more difficult to sustain.</w:t>
      </w:r>
      <w:r w:rsidR="001F4902">
        <w:rPr>
          <w:lang w:val="en-US" w:eastAsia="en-US"/>
        </w:rPr>
        <w:t xml:space="preserve"> </w:t>
      </w:r>
      <w:r w:rsidR="008A5C61" w:rsidRPr="00CE28F3">
        <w:rPr>
          <w:lang w:val="en-US" w:eastAsia="en-US"/>
        </w:rPr>
        <w:t xml:space="preserve">It requires much manual effort and </w:t>
      </w:r>
      <w:r w:rsidR="001F6968" w:rsidRPr="00CE28F3">
        <w:rPr>
          <w:lang w:val="en-US" w:eastAsia="en-US"/>
        </w:rPr>
        <w:t xml:space="preserve">a </w:t>
      </w:r>
      <w:r w:rsidR="008A5C61" w:rsidRPr="00CE28F3">
        <w:rPr>
          <w:lang w:val="en-US" w:eastAsia="en-US"/>
        </w:rPr>
        <w:t xml:space="preserve">mature culture of respect and honesty. </w:t>
      </w:r>
      <w:r w:rsidR="001F6968" w:rsidRPr="00CE28F3">
        <w:rPr>
          <w:lang w:val="en-US" w:eastAsia="en-US"/>
        </w:rPr>
        <w:t xml:space="preserve">Without this, it can be difficult to truly understand process conditions and identify waste and opportunities to improve through the noise of </w:t>
      </w:r>
      <w:r w:rsidR="00932C4A" w:rsidRPr="00CE28F3">
        <w:rPr>
          <w:lang w:val="en-US" w:eastAsia="en-US"/>
        </w:rPr>
        <w:t>day-to-day</w:t>
      </w:r>
      <w:r w:rsidR="001F6968" w:rsidRPr="00CE28F3">
        <w:rPr>
          <w:lang w:val="en-US" w:eastAsia="en-US"/>
        </w:rPr>
        <w:t xml:space="preserve"> operations and the pressures</w:t>
      </w:r>
      <w:r w:rsidR="00932C4A" w:rsidRPr="00CE28F3">
        <w:rPr>
          <w:lang w:val="en-US" w:eastAsia="en-US"/>
        </w:rPr>
        <w:t xml:space="preserve"> of manufacturing. This therefore lays a base for the argument of the leveraging of I4.0 technologies </w:t>
      </w:r>
      <w:r w:rsidR="007C6E07" w:rsidRPr="00CE28F3">
        <w:rPr>
          <w:lang w:val="en-US" w:eastAsia="en-US"/>
        </w:rPr>
        <w:t xml:space="preserve">to aid Lean implementation as they can provide a better understood and open </w:t>
      </w:r>
      <w:r w:rsidR="00CE28F3" w:rsidRPr="00CE28F3">
        <w:rPr>
          <w:lang w:val="en-US" w:eastAsia="en-US"/>
        </w:rPr>
        <w:t>knowledge of process conditions through autonomous data gathering</w:t>
      </w:r>
      <w:r w:rsidR="003C1C79">
        <w:rPr>
          <w:lang w:val="en-US" w:eastAsia="en-US"/>
        </w:rPr>
        <w:t xml:space="preserve"> and display to give clear indication of where value and waste is present</w:t>
      </w:r>
      <w:r w:rsidR="00FC7E7F">
        <w:rPr>
          <w:lang w:val="en-US" w:eastAsia="en-US"/>
        </w:rPr>
        <w:t xml:space="preserve"> so that they can be acted upon.</w:t>
      </w:r>
    </w:p>
    <w:p w14:paraId="618678FC" w14:textId="6FF60842" w:rsidR="003D5D6C" w:rsidRDefault="00E06107" w:rsidP="002F3F67">
      <w:pPr>
        <w:pStyle w:val="Heading3"/>
        <w:rPr>
          <w:lang w:val="en-US" w:eastAsia="en-US"/>
        </w:rPr>
      </w:pPr>
      <w:bookmarkStart w:id="47" w:name="_Toc157517658"/>
      <w:r>
        <w:rPr>
          <w:lang w:val="en-US" w:eastAsia="en-US"/>
        </w:rPr>
        <w:t>Industry 4.0 as a Lean enabler</w:t>
      </w:r>
      <w:bookmarkEnd w:id="47"/>
    </w:p>
    <w:p w14:paraId="66379F4A" w14:textId="0FC31071" w:rsidR="007F0C57" w:rsidRPr="00826746" w:rsidRDefault="00031D9F" w:rsidP="002F3F67">
      <w:pPr>
        <w:rPr>
          <w:lang w:val="en-US" w:eastAsia="en-US"/>
        </w:rPr>
      </w:pPr>
      <w:r w:rsidRPr="00826746">
        <w:rPr>
          <w:lang w:val="en-US" w:eastAsia="en-US"/>
        </w:rPr>
        <w:t xml:space="preserve">The work of </w:t>
      </w:r>
      <w:sdt>
        <w:sdtPr>
          <w:rPr>
            <w:lang w:val="en-US" w:eastAsia="en-US"/>
          </w:rPr>
          <w:id w:val="-1681110728"/>
          <w:citation/>
        </w:sdtPr>
        <w:sdtContent>
          <w:r w:rsidRPr="00826746">
            <w:rPr>
              <w:lang w:val="en-US" w:eastAsia="en-US"/>
            </w:rPr>
            <w:fldChar w:fldCharType="begin"/>
          </w:r>
          <w:r w:rsidRPr="00826746">
            <w:rPr>
              <w:lang w:eastAsia="en-US"/>
            </w:rPr>
            <w:instrText xml:space="preserve"> CITATION Dom17 \l 2057 </w:instrText>
          </w:r>
          <w:r w:rsidRPr="00826746">
            <w:rPr>
              <w:lang w:val="en-US" w:eastAsia="en-US"/>
            </w:rPr>
            <w:fldChar w:fldCharType="separate"/>
          </w:r>
          <w:r w:rsidR="00A40F85" w:rsidRPr="00A40F85">
            <w:rPr>
              <w:noProof/>
              <w:lang w:eastAsia="en-US"/>
            </w:rPr>
            <w:t>(Dombrowski, et al., 2017)</w:t>
          </w:r>
          <w:r w:rsidRPr="00826746">
            <w:rPr>
              <w:lang w:val="en-US" w:eastAsia="en-US"/>
            </w:rPr>
            <w:fldChar w:fldCharType="end"/>
          </w:r>
        </w:sdtContent>
      </w:sdt>
      <w:r w:rsidRPr="00826746">
        <w:rPr>
          <w:lang w:val="en-US" w:eastAsia="en-US"/>
        </w:rPr>
        <w:t xml:space="preserve"> </w:t>
      </w:r>
      <w:r w:rsidR="003C33FA" w:rsidRPr="00826746">
        <w:rPr>
          <w:lang w:val="en-US" w:eastAsia="en-US"/>
        </w:rPr>
        <w:t xml:space="preserve">consists of a detailed study of current literature around the </w:t>
      </w:r>
      <w:r w:rsidR="00CB2B9F" w:rsidRPr="00826746">
        <w:rPr>
          <w:lang w:val="en-US" w:eastAsia="en-US"/>
        </w:rPr>
        <w:t xml:space="preserve">feasibility that I4.0 technologies can be used to improve </w:t>
      </w:r>
      <w:r w:rsidR="000D7BFF" w:rsidRPr="00826746">
        <w:rPr>
          <w:lang w:val="en-US" w:eastAsia="en-US"/>
        </w:rPr>
        <w:t xml:space="preserve">the effectiveness of an organization adopting Lean philosophies and tools. </w:t>
      </w:r>
      <w:r w:rsidR="00D33D3E" w:rsidRPr="00826746">
        <w:rPr>
          <w:lang w:val="en-US" w:eastAsia="en-US"/>
        </w:rPr>
        <w:t xml:space="preserve">The work </w:t>
      </w:r>
      <w:r w:rsidR="00D8040A" w:rsidRPr="00826746">
        <w:rPr>
          <w:lang w:val="en-US" w:eastAsia="en-US"/>
        </w:rPr>
        <w:t>offers</w:t>
      </w:r>
      <w:r w:rsidR="00D33D3E" w:rsidRPr="00826746">
        <w:rPr>
          <w:lang w:val="en-US" w:eastAsia="en-US"/>
        </w:rPr>
        <w:t xml:space="preserve"> a visual representation of what they have called “Industry 4</w:t>
      </w:r>
      <w:r w:rsidR="00384E9F" w:rsidRPr="00826746">
        <w:rPr>
          <w:lang w:val="en-US" w:eastAsia="en-US"/>
        </w:rPr>
        <w:t xml:space="preserve"> elements”, which links the technologies of I4.0 to the </w:t>
      </w:r>
      <w:r w:rsidR="006748C5" w:rsidRPr="00826746">
        <w:rPr>
          <w:lang w:val="en-US" w:eastAsia="en-US"/>
        </w:rPr>
        <w:t>process characteristics that they relate to.</w:t>
      </w:r>
    </w:p>
    <w:p w14:paraId="36CEB7B1" w14:textId="77777777" w:rsidR="002443D3" w:rsidRDefault="00562053" w:rsidP="002443D3">
      <w:pPr>
        <w:keepNext/>
        <w:jc w:val="center"/>
      </w:pPr>
      <w:r>
        <w:rPr>
          <w:noProof/>
        </w:rPr>
        <w:lastRenderedPageBreak/>
        <w:drawing>
          <wp:inline distT="0" distB="0" distL="0" distR="0" wp14:anchorId="738C9159" wp14:editId="0D3BF0D1">
            <wp:extent cx="5411972" cy="212142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22539" cy="2125566"/>
                    </a:xfrm>
                    <a:prstGeom prst="rect">
                      <a:avLst/>
                    </a:prstGeom>
                  </pic:spPr>
                </pic:pic>
              </a:graphicData>
            </a:graphic>
          </wp:inline>
        </w:drawing>
      </w:r>
    </w:p>
    <w:p w14:paraId="11AB4B49" w14:textId="032135B4" w:rsidR="006748C5" w:rsidRDefault="002443D3" w:rsidP="00562053">
      <w:pPr>
        <w:pStyle w:val="Caption"/>
        <w:jc w:val="center"/>
      </w:pPr>
      <w:bookmarkStart w:id="48" w:name="_Toc157513185"/>
      <w:r>
        <w:t xml:space="preserve">Figure </w:t>
      </w:r>
      <w:fldSimple w:instr=" SEQ Figure \* ARABIC ">
        <w:r w:rsidR="00E604A3">
          <w:rPr>
            <w:noProof/>
          </w:rPr>
          <w:t>10</w:t>
        </w:r>
      </w:fldSimple>
      <w:r>
        <w:t xml:space="preserve"> - </w:t>
      </w:r>
      <w:r w:rsidRPr="0080292C">
        <w:t>Structure of Industry 4.0 elements (Dombrowski, et al., 2017)</w:t>
      </w:r>
      <w:bookmarkEnd w:id="48"/>
    </w:p>
    <w:p w14:paraId="234DFCFF" w14:textId="65335E34" w:rsidR="00562053" w:rsidRDefault="004F4B5A" w:rsidP="00562053">
      <w:r>
        <w:t>From this lis</w:t>
      </w:r>
      <w:r w:rsidR="00CB07A4">
        <w:t xml:space="preserve">t of characteristics, we can give examples of </w:t>
      </w:r>
      <w:r w:rsidR="00615A5F">
        <w:t xml:space="preserve">how </w:t>
      </w:r>
      <w:r w:rsidR="00CB07A4">
        <w:t xml:space="preserve">they can be used to support the </w:t>
      </w:r>
      <w:r w:rsidR="004639E0">
        <w:t>d</w:t>
      </w:r>
      <w:r w:rsidR="00CB07A4">
        <w:t>eployment of Lean tools, such as:</w:t>
      </w:r>
    </w:p>
    <w:tbl>
      <w:tblPr>
        <w:tblStyle w:val="TableGrid"/>
        <w:tblW w:w="0" w:type="auto"/>
        <w:tblLook w:val="04A0" w:firstRow="1" w:lastRow="0" w:firstColumn="1" w:lastColumn="0" w:noHBand="0" w:noVBand="1"/>
      </w:tblPr>
      <w:tblGrid>
        <w:gridCol w:w="1475"/>
        <w:gridCol w:w="2831"/>
        <w:gridCol w:w="2222"/>
        <w:gridCol w:w="2822"/>
      </w:tblGrid>
      <w:tr w:rsidR="00D63D03" w14:paraId="3F1E34F7" w14:textId="77777777" w:rsidTr="004913AB">
        <w:tc>
          <w:tcPr>
            <w:tcW w:w="1366" w:type="dxa"/>
          </w:tcPr>
          <w:p w14:paraId="77E168DA" w14:textId="1F7E21CA" w:rsidR="00D63D03" w:rsidRPr="00615A5F" w:rsidRDefault="00D63D03" w:rsidP="00615A5F">
            <w:pPr>
              <w:jc w:val="center"/>
              <w:rPr>
                <w:b/>
                <w:bCs/>
              </w:rPr>
            </w:pPr>
            <w:r w:rsidRPr="00615A5F">
              <w:rPr>
                <w:b/>
                <w:bCs/>
              </w:rPr>
              <w:t>Lean tool/method</w:t>
            </w:r>
          </w:p>
        </w:tc>
        <w:tc>
          <w:tcPr>
            <w:tcW w:w="2882" w:type="dxa"/>
          </w:tcPr>
          <w:p w14:paraId="1D805D72" w14:textId="62AB7091" w:rsidR="00D63D03" w:rsidRPr="00615A5F" w:rsidRDefault="00C376A1" w:rsidP="00615A5F">
            <w:pPr>
              <w:jc w:val="center"/>
              <w:rPr>
                <w:b/>
                <w:bCs/>
              </w:rPr>
            </w:pPr>
            <w:r w:rsidRPr="00615A5F">
              <w:rPr>
                <w:b/>
                <w:bCs/>
              </w:rPr>
              <w:t xml:space="preserve">Typical </w:t>
            </w:r>
            <w:r w:rsidR="000A64AB" w:rsidRPr="00615A5F">
              <w:rPr>
                <w:b/>
                <w:bCs/>
              </w:rPr>
              <w:t>Implementation Challenge</w:t>
            </w:r>
          </w:p>
        </w:tc>
        <w:tc>
          <w:tcPr>
            <w:tcW w:w="2268" w:type="dxa"/>
          </w:tcPr>
          <w:p w14:paraId="608DA7C4" w14:textId="488B98DC" w:rsidR="00D63D03" w:rsidRPr="00615A5F" w:rsidRDefault="000A64AB" w:rsidP="00615A5F">
            <w:pPr>
              <w:jc w:val="center"/>
              <w:rPr>
                <w:b/>
                <w:bCs/>
              </w:rPr>
            </w:pPr>
            <w:r w:rsidRPr="00615A5F">
              <w:rPr>
                <w:b/>
                <w:bCs/>
              </w:rPr>
              <w:t xml:space="preserve">I4.0 </w:t>
            </w:r>
            <w:r w:rsidR="00000F8C" w:rsidRPr="00615A5F">
              <w:rPr>
                <w:b/>
                <w:bCs/>
              </w:rPr>
              <w:t>Technology</w:t>
            </w:r>
          </w:p>
        </w:tc>
        <w:tc>
          <w:tcPr>
            <w:tcW w:w="2834" w:type="dxa"/>
          </w:tcPr>
          <w:p w14:paraId="356A03BD" w14:textId="4A896979" w:rsidR="00D63D03" w:rsidRPr="00615A5F" w:rsidRDefault="00000F8C" w:rsidP="00615A5F">
            <w:pPr>
              <w:jc w:val="center"/>
              <w:rPr>
                <w:b/>
                <w:bCs/>
              </w:rPr>
            </w:pPr>
            <w:r w:rsidRPr="00615A5F">
              <w:rPr>
                <w:b/>
                <w:bCs/>
              </w:rPr>
              <w:t>I4.0 Process characteristic benefit</w:t>
            </w:r>
          </w:p>
        </w:tc>
      </w:tr>
      <w:tr w:rsidR="00D63D03" w14:paraId="0973BEA9" w14:textId="77777777" w:rsidTr="00D30288">
        <w:trPr>
          <w:trHeight w:val="1241"/>
        </w:trPr>
        <w:tc>
          <w:tcPr>
            <w:tcW w:w="1366" w:type="dxa"/>
          </w:tcPr>
          <w:p w14:paraId="6EC44342" w14:textId="77777777" w:rsidR="00615A5F" w:rsidRDefault="00615A5F" w:rsidP="00562053"/>
          <w:p w14:paraId="2DF25D54" w14:textId="77777777" w:rsidR="00615A5F" w:rsidRDefault="00615A5F" w:rsidP="00562053"/>
          <w:p w14:paraId="1C7F45AB" w14:textId="77777777" w:rsidR="00615A5F" w:rsidRDefault="00615A5F" w:rsidP="00562053"/>
          <w:p w14:paraId="04E2B044" w14:textId="45F3292C" w:rsidR="00D63D03" w:rsidRDefault="00000F8C" w:rsidP="00562053">
            <w:r>
              <w:t>Andon</w:t>
            </w:r>
          </w:p>
        </w:tc>
        <w:tc>
          <w:tcPr>
            <w:tcW w:w="2882" w:type="dxa"/>
          </w:tcPr>
          <w:p w14:paraId="5235591A" w14:textId="77777777" w:rsidR="00D63D03" w:rsidRDefault="009377C3" w:rsidP="00E8484F">
            <w:pPr>
              <w:pStyle w:val="ListParagraph"/>
              <w:numPr>
                <w:ilvl w:val="0"/>
                <w:numId w:val="15"/>
              </w:numPr>
            </w:pPr>
            <w:r>
              <w:t>Relies on</w:t>
            </w:r>
            <w:r w:rsidR="00941C3E">
              <w:t xml:space="preserve"> employee buy</w:t>
            </w:r>
            <w:r w:rsidR="00552E80">
              <w:t>-in</w:t>
            </w:r>
          </w:p>
          <w:p w14:paraId="0790CD97" w14:textId="0E3775B5" w:rsidR="00552E80" w:rsidRDefault="00552E80" w:rsidP="00E8484F">
            <w:pPr>
              <w:pStyle w:val="ListParagraph"/>
              <w:numPr>
                <w:ilvl w:val="0"/>
                <w:numId w:val="15"/>
              </w:numPr>
            </w:pPr>
            <w:r>
              <w:t>Andon may not be activated if employee attention is elsewhere</w:t>
            </w:r>
          </w:p>
        </w:tc>
        <w:tc>
          <w:tcPr>
            <w:tcW w:w="2268" w:type="dxa"/>
          </w:tcPr>
          <w:p w14:paraId="1DAFF75B" w14:textId="77777777" w:rsidR="00D63D03" w:rsidRDefault="00941C3E" w:rsidP="00562053">
            <w:r>
              <w:t>Monitoring (Online)</w:t>
            </w:r>
          </w:p>
          <w:p w14:paraId="592BC5C3" w14:textId="60D1C5B8" w:rsidR="00D30288" w:rsidRDefault="00D30288" w:rsidP="00562053"/>
        </w:tc>
        <w:tc>
          <w:tcPr>
            <w:tcW w:w="2834" w:type="dxa"/>
          </w:tcPr>
          <w:p w14:paraId="663A6FB2" w14:textId="1A3839D0" w:rsidR="00D63D03" w:rsidRDefault="000B29D2" w:rsidP="00D30288">
            <w:pPr>
              <w:pStyle w:val="ListParagraph"/>
              <w:numPr>
                <w:ilvl w:val="0"/>
                <w:numId w:val="15"/>
              </w:numPr>
            </w:pPr>
            <w:r>
              <w:t>Monitoring</w:t>
            </w:r>
            <w:r w:rsidR="00D30288">
              <w:t>:</w:t>
            </w:r>
            <w:r w:rsidR="00941C3E">
              <w:t xml:space="preserve"> Removes the need for human interaction to engage Andon</w:t>
            </w:r>
          </w:p>
          <w:p w14:paraId="7F4EB49C" w14:textId="2204046A" w:rsidR="00D30288" w:rsidRDefault="00D30288" w:rsidP="00D30288">
            <w:pPr>
              <w:pStyle w:val="ListParagraph"/>
              <w:numPr>
                <w:ilvl w:val="0"/>
                <w:numId w:val="15"/>
              </w:numPr>
            </w:pPr>
            <w:r>
              <w:t xml:space="preserve">Transparency: Problems cannot be hidden </w:t>
            </w:r>
          </w:p>
        </w:tc>
      </w:tr>
      <w:tr w:rsidR="00AE21F0" w14:paraId="59360725" w14:textId="77777777" w:rsidTr="009D6D1D">
        <w:trPr>
          <w:trHeight w:val="1395"/>
        </w:trPr>
        <w:tc>
          <w:tcPr>
            <w:tcW w:w="1366" w:type="dxa"/>
          </w:tcPr>
          <w:p w14:paraId="3784ABFF" w14:textId="77777777" w:rsidR="00DB34DD" w:rsidRDefault="00DB34DD" w:rsidP="00AE21F0"/>
          <w:p w14:paraId="1F30ACF3" w14:textId="77777777" w:rsidR="00615A5F" w:rsidRDefault="00615A5F" w:rsidP="00AE21F0"/>
          <w:p w14:paraId="386601C8" w14:textId="7DCF9268" w:rsidR="00AE21F0" w:rsidRDefault="00AE21F0" w:rsidP="00AE21F0">
            <w:r>
              <w:t>Gemba</w:t>
            </w:r>
          </w:p>
        </w:tc>
        <w:tc>
          <w:tcPr>
            <w:tcW w:w="2882" w:type="dxa"/>
          </w:tcPr>
          <w:p w14:paraId="65DFCA7A" w14:textId="1E642B34" w:rsidR="00AE21F0" w:rsidRDefault="00134288" w:rsidP="00DB34DD">
            <w:pPr>
              <w:pStyle w:val="ListParagraph"/>
              <w:numPr>
                <w:ilvl w:val="0"/>
                <w:numId w:val="18"/>
              </w:numPr>
            </w:pPr>
            <w:r>
              <w:t>Lack of resource</w:t>
            </w:r>
          </w:p>
          <w:p w14:paraId="24218367" w14:textId="409A4635" w:rsidR="00134288" w:rsidRDefault="00134288" w:rsidP="00DB34DD">
            <w:pPr>
              <w:pStyle w:val="ListParagraph"/>
              <w:numPr>
                <w:ilvl w:val="0"/>
                <w:numId w:val="18"/>
              </w:numPr>
            </w:pPr>
            <w:r>
              <w:t>Geographical location</w:t>
            </w:r>
          </w:p>
          <w:p w14:paraId="3C5F2BD3" w14:textId="26803321" w:rsidR="00AE21F0" w:rsidRDefault="009D6D1D" w:rsidP="009D6D1D">
            <w:pPr>
              <w:pStyle w:val="ListParagraph"/>
              <w:numPr>
                <w:ilvl w:val="0"/>
                <w:numId w:val="18"/>
              </w:numPr>
            </w:pPr>
            <w:r>
              <w:t>Walking (motion) waste</w:t>
            </w:r>
          </w:p>
        </w:tc>
        <w:tc>
          <w:tcPr>
            <w:tcW w:w="2268" w:type="dxa"/>
          </w:tcPr>
          <w:p w14:paraId="073DBD8B" w14:textId="77777777" w:rsidR="00AE21F0" w:rsidRDefault="00AE21F0" w:rsidP="00AE21F0">
            <w:r>
              <w:t xml:space="preserve">Augmented and virtual reality systems </w:t>
            </w:r>
          </w:p>
          <w:p w14:paraId="38A1A913" w14:textId="77777777" w:rsidR="00A3204E" w:rsidRDefault="00A3204E" w:rsidP="00AE21F0"/>
          <w:p w14:paraId="2A211326" w14:textId="2602130D" w:rsidR="00A3204E" w:rsidRDefault="00A3204E" w:rsidP="00AE21F0"/>
        </w:tc>
        <w:tc>
          <w:tcPr>
            <w:tcW w:w="2834" w:type="dxa"/>
          </w:tcPr>
          <w:p w14:paraId="51E855F2" w14:textId="742A9017" w:rsidR="00AE21F0" w:rsidRDefault="000B29D2" w:rsidP="000B29D2">
            <w:pPr>
              <w:pStyle w:val="ListParagraph"/>
              <w:numPr>
                <w:ilvl w:val="0"/>
                <w:numId w:val="18"/>
              </w:numPr>
            </w:pPr>
            <w:r>
              <w:t>Visualisation:</w:t>
            </w:r>
            <w:r w:rsidR="00925059">
              <w:t xml:space="preserve"> </w:t>
            </w:r>
            <w:r w:rsidR="00C61E19">
              <w:t>Allows Gemba to be completed at any time from any location</w:t>
            </w:r>
          </w:p>
        </w:tc>
      </w:tr>
      <w:tr w:rsidR="00AE21F0" w14:paraId="7059CF33" w14:textId="77777777" w:rsidTr="009D6D1D">
        <w:trPr>
          <w:trHeight w:val="1415"/>
        </w:trPr>
        <w:tc>
          <w:tcPr>
            <w:tcW w:w="1366" w:type="dxa"/>
          </w:tcPr>
          <w:p w14:paraId="0AD15F06" w14:textId="77777777" w:rsidR="00615A5F" w:rsidRDefault="00615A5F" w:rsidP="00AE21F0"/>
          <w:p w14:paraId="683614F9" w14:textId="77777777" w:rsidR="00615A5F" w:rsidRDefault="00615A5F" w:rsidP="00AE21F0"/>
          <w:p w14:paraId="08BCF54E" w14:textId="1D37293F" w:rsidR="00AE21F0" w:rsidRDefault="008D451B" w:rsidP="00AE21F0">
            <w:r>
              <w:t>JIT</w:t>
            </w:r>
          </w:p>
        </w:tc>
        <w:tc>
          <w:tcPr>
            <w:tcW w:w="2882" w:type="dxa"/>
          </w:tcPr>
          <w:p w14:paraId="541B632A" w14:textId="6FBF333A" w:rsidR="00AE21F0" w:rsidRDefault="00EC6610" w:rsidP="00E61A3A">
            <w:pPr>
              <w:pStyle w:val="ListParagraph"/>
              <w:numPr>
                <w:ilvl w:val="0"/>
                <w:numId w:val="18"/>
              </w:numPr>
            </w:pPr>
            <w:r>
              <w:t>Reliance on human discipline to maintain JIT process flows</w:t>
            </w:r>
          </w:p>
        </w:tc>
        <w:tc>
          <w:tcPr>
            <w:tcW w:w="2268" w:type="dxa"/>
          </w:tcPr>
          <w:p w14:paraId="7DDE924D" w14:textId="77777777" w:rsidR="00AE21F0" w:rsidRDefault="0031184A" w:rsidP="00AE21F0">
            <w:r>
              <w:t>Intelligent objects</w:t>
            </w:r>
          </w:p>
          <w:p w14:paraId="5E24471F" w14:textId="77777777" w:rsidR="004C3045" w:rsidRDefault="004C3045" w:rsidP="00AE21F0"/>
          <w:p w14:paraId="26113A52" w14:textId="114BA951" w:rsidR="00F864E0" w:rsidRDefault="00F864E0" w:rsidP="00AE21F0">
            <w:r>
              <w:t>Machine-to-machine communication</w:t>
            </w:r>
          </w:p>
          <w:p w14:paraId="39B81415" w14:textId="6E098274" w:rsidR="0031184A" w:rsidRDefault="0031184A" w:rsidP="00AE21F0"/>
        </w:tc>
        <w:tc>
          <w:tcPr>
            <w:tcW w:w="2834" w:type="dxa"/>
          </w:tcPr>
          <w:p w14:paraId="65E72A97" w14:textId="4DFCD89C" w:rsidR="00AE21F0" w:rsidRDefault="004C3045" w:rsidP="00C61E19">
            <w:pPr>
              <w:pStyle w:val="ListParagraph"/>
              <w:numPr>
                <w:ilvl w:val="0"/>
                <w:numId w:val="18"/>
              </w:numPr>
            </w:pPr>
            <w:r>
              <w:t xml:space="preserve">Vertical/horizontal integration: </w:t>
            </w:r>
            <w:r w:rsidR="00E61A3A">
              <w:t>Can support JIT idea by having connected process flows</w:t>
            </w:r>
          </w:p>
        </w:tc>
      </w:tr>
      <w:tr w:rsidR="00AE21F0" w14:paraId="17F53BE4" w14:textId="77777777" w:rsidTr="009D6D1D">
        <w:trPr>
          <w:trHeight w:val="1832"/>
        </w:trPr>
        <w:tc>
          <w:tcPr>
            <w:tcW w:w="1366" w:type="dxa"/>
          </w:tcPr>
          <w:p w14:paraId="07B8C4D2" w14:textId="77777777" w:rsidR="00615A5F" w:rsidRDefault="00615A5F" w:rsidP="00AE21F0"/>
          <w:p w14:paraId="3F96DA45" w14:textId="77777777" w:rsidR="00615A5F" w:rsidRDefault="00615A5F" w:rsidP="00AE21F0"/>
          <w:p w14:paraId="406ECA65" w14:textId="1940581E" w:rsidR="00AE21F0" w:rsidRDefault="003538DD" w:rsidP="00AE21F0">
            <w:r>
              <w:t>Kanban</w:t>
            </w:r>
          </w:p>
        </w:tc>
        <w:tc>
          <w:tcPr>
            <w:tcW w:w="2882" w:type="dxa"/>
          </w:tcPr>
          <w:p w14:paraId="755749B3" w14:textId="51EA9877" w:rsidR="00AE21F0" w:rsidRDefault="003538DD" w:rsidP="003538DD">
            <w:pPr>
              <w:pStyle w:val="ListParagraph"/>
              <w:numPr>
                <w:ilvl w:val="0"/>
                <w:numId w:val="18"/>
              </w:numPr>
            </w:pPr>
            <w:r>
              <w:t>Relies on human interaction to act</w:t>
            </w:r>
            <w:r w:rsidR="0019450B">
              <w:t xml:space="preserve"> on Kanban activation</w:t>
            </w:r>
          </w:p>
        </w:tc>
        <w:tc>
          <w:tcPr>
            <w:tcW w:w="2268" w:type="dxa"/>
          </w:tcPr>
          <w:p w14:paraId="3CFE44C8" w14:textId="77777777" w:rsidR="00AE21F0" w:rsidRDefault="00EF54B9" w:rsidP="00AE21F0">
            <w:r>
              <w:t>IoT and Sensors</w:t>
            </w:r>
          </w:p>
          <w:p w14:paraId="2B6F964B" w14:textId="77777777" w:rsidR="00A05689" w:rsidRDefault="00A05689" w:rsidP="00AE21F0"/>
          <w:p w14:paraId="30B33D08" w14:textId="6E173FF2" w:rsidR="00A05689" w:rsidRDefault="00A05689" w:rsidP="00AE21F0">
            <w:r>
              <w:t>Machine</w:t>
            </w:r>
            <w:r w:rsidR="004E7BB4">
              <w:t>-</w:t>
            </w:r>
            <w:r>
              <w:t>to-machine</w:t>
            </w:r>
            <w:r w:rsidR="004E7BB4">
              <w:t xml:space="preserve"> communication</w:t>
            </w:r>
          </w:p>
        </w:tc>
        <w:tc>
          <w:tcPr>
            <w:tcW w:w="2834" w:type="dxa"/>
          </w:tcPr>
          <w:p w14:paraId="6739300C" w14:textId="48B69076" w:rsidR="00AE21F0" w:rsidRDefault="00EF54B9" w:rsidP="00EF54B9">
            <w:pPr>
              <w:pStyle w:val="ListParagraph"/>
              <w:numPr>
                <w:ilvl w:val="0"/>
                <w:numId w:val="18"/>
              </w:numPr>
            </w:pPr>
            <w:r>
              <w:t xml:space="preserve">Real-time data: </w:t>
            </w:r>
            <w:r w:rsidR="00925059">
              <w:t>System is monitored in real time and can initiate Kanban and re-order automatically</w:t>
            </w:r>
          </w:p>
        </w:tc>
      </w:tr>
    </w:tbl>
    <w:p w14:paraId="6C54AB00" w14:textId="77777777" w:rsidR="00D63D03" w:rsidRPr="00562053" w:rsidRDefault="00D63D03" w:rsidP="00562053"/>
    <w:p w14:paraId="6DB7E922" w14:textId="77777777" w:rsidR="00562053" w:rsidRPr="00D27BF4" w:rsidRDefault="00562053" w:rsidP="002F3F67">
      <w:pPr>
        <w:rPr>
          <w:color w:val="FF0000"/>
          <w:lang w:val="en-US" w:eastAsia="en-US"/>
        </w:rPr>
      </w:pPr>
    </w:p>
    <w:p w14:paraId="529A52F7" w14:textId="61A6CB2A" w:rsidR="00091313" w:rsidRDefault="00091313" w:rsidP="00091313">
      <w:pPr>
        <w:pStyle w:val="Heading4"/>
        <w:rPr>
          <w:lang w:val="en-US" w:eastAsia="en-US"/>
        </w:rPr>
      </w:pPr>
      <w:r>
        <w:rPr>
          <w:lang w:val="en-US" w:eastAsia="en-US"/>
        </w:rPr>
        <w:lastRenderedPageBreak/>
        <w:t>Challenges</w:t>
      </w:r>
    </w:p>
    <w:p w14:paraId="4A94DF4F" w14:textId="56C7983F" w:rsidR="009C2EF2" w:rsidRPr="00EC60D0" w:rsidRDefault="00247FB0" w:rsidP="00D27BF4">
      <w:pPr>
        <w:rPr>
          <w:lang w:val="en-US" w:eastAsia="en-US"/>
        </w:rPr>
      </w:pPr>
      <w:r w:rsidRPr="00EC60D0">
        <w:rPr>
          <w:lang w:val="en-US" w:eastAsia="en-US"/>
        </w:rPr>
        <w:t>There are t</w:t>
      </w:r>
      <w:r w:rsidR="004B5D4F">
        <w:rPr>
          <w:lang w:val="en-US" w:eastAsia="en-US"/>
        </w:rPr>
        <w:t>hree</w:t>
      </w:r>
      <w:r w:rsidRPr="00EC60D0">
        <w:rPr>
          <w:lang w:val="en-US" w:eastAsia="en-US"/>
        </w:rPr>
        <w:t xml:space="preserve"> significant risks in the deployment of I4.0 techno</w:t>
      </w:r>
      <w:r w:rsidR="00F5617B" w:rsidRPr="00EC60D0">
        <w:rPr>
          <w:lang w:val="en-US" w:eastAsia="en-US"/>
        </w:rPr>
        <w:t xml:space="preserve">logies to support Lean and improvement within a business. </w:t>
      </w:r>
    </w:p>
    <w:p w14:paraId="544D1F13" w14:textId="2A4F985D" w:rsidR="00247FB0" w:rsidRPr="00EC60D0" w:rsidRDefault="00F5617B" w:rsidP="00D27BF4">
      <w:pPr>
        <w:rPr>
          <w:lang w:val="en-US" w:eastAsia="en-US"/>
        </w:rPr>
      </w:pPr>
      <w:r w:rsidRPr="00EC60D0">
        <w:rPr>
          <w:lang w:val="en-US" w:eastAsia="en-US"/>
        </w:rPr>
        <w:t xml:space="preserve">Firstly, as previously mentioned, is the risk of </w:t>
      </w:r>
      <w:r w:rsidR="005A70F5" w:rsidRPr="00EC60D0">
        <w:rPr>
          <w:lang w:val="en-US" w:eastAsia="en-US"/>
        </w:rPr>
        <w:t xml:space="preserve">the technology digitizing the waste that is present in the process or system, which can make it difficult for those who are expected to act on this information to </w:t>
      </w:r>
      <w:r w:rsidR="00FA4039" w:rsidRPr="00EC60D0">
        <w:rPr>
          <w:lang w:val="en-US" w:eastAsia="en-US"/>
        </w:rPr>
        <w:t xml:space="preserve">come to the correct conclusion on how to </w:t>
      </w:r>
      <w:r w:rsidR="00F44FA5" w:rsidRPr="00EC60D0">
        <w:rPr>
          <w:lang w:val="en-US" w:eastAsia="en-US"/>
        </w:rPr>
        <w:t>a problem.</w:t>
      </w:r>
    </w:p>
    <w:p w14:paraId="755207BF" w14:textId="722F5E1A" w:rsidR="00F44FA5" w:rsidRPr="00EC60D0" w:rsidRDefault="00F44FA5" w:rsidP="00D27BF4">
      <w:pPr>
        <w:rPr>
          <w:lang w:val="en-US" w:eastAsia="en-US"/>
        </w:rPr>
      </w:pPr>
      <w:r w:rsidRPr="00EC60D0">
        <w:rPr>
          <w:lang w:val="en-US" w:eastAsia="en-US"/>
        </w:rPr>
        <w:t xml:space="preserve">Secondly, </w:t>
      </w:r>
      <w:r w:rsidR="00636356" w:rsidRPr="00EC60D0">
        <w:rPr>
          <w:lang w:val="en-US" w:eastAsia="en-US"/>
        </w:rPr>
        <w:t xml:space="preserve">as </w:t>
      </w:r>
      <w:r w:rsidR="00A57ED5" w:rsidRPr="00EC60D0">
        <w:rPr>
          <w:lang w:val="en-US" w:eastAsia="en-US"/>
        </w:rPr>
        <w:t xml:space="preserve">considered in a study </w:t>
      </w:r>
      <w:r w:rsidR="00636356" w:rsidRPr="00EC60D0">
        <w:rPr>
          <w:lang w:val="en-US" w:eastAsia="en-US"/>
        </w:rPr>
        <w:t xml:space="preserve">by </w:t>
      </w:r>
      <w:sdt>
        <w:sdtPr>
          <w:rPr>
            <w:lang w:val="en-US" w:eastAsia="en-US"/>
          </w:rPr>
          <w:id w:val="-1983385583"/>
          <w:citation/>
        </w:sdtPr>
        <w:sdtContent>
          <w:r w:rsidR="00A57ED5" w:rsidRPr="00EC60D0">
            <w:rPr>
              <w:lang w:val="en-US" w:eastAsia="en-US"/>
            </w:rPr>
            <w:fldChar w:fldCharType="begin"/>
          </w:r>
          <w:r w:rsidR="00A57ED5" w:rsidRPr="00EC60D0">
            <w:rPr>
              <w:lang w:eastAsia="en-US"/>
            </w:rPr>
            <w:instrText xml:space="preserve">CITATION Rha \l 2057 </w:instrText>
          </w:r>
          <w:r w:rsidR="00A57ED5" w:rsidRPr="00EC60D0">
            <w:rPr>
              <w:lang w:val="en-US" w:eastAsia="en-US"/>
            </w:rPr>
            <w:fldChar w:fldCharType="separate"/>
          </w:r>
          <w:r w:rsidR="00A40F85" w:rsidRPr="00A40F85">
            <w:rPr>
              <w:noProof/>
              <w:lang w:eastAsia="en-US"/>
            </w:rPr>
            <w:t>(Rhawi, 2021)</w:t>
          </w:r>
          <w:r w:rsidR="00A57ED5" w:rsidRPr="00EC60D0">
            <w:rPr>
              <w:lang w:val="en-US" w:eastAsia="en-US"/>
            </w:rPr>
            <w:fldChar w:fldCharType="end"/>
          </w:r>
        </w:sdtContent>
      </w:sdt>
      <w:r w:rsidR="00A57ED5" w:rsidRPr="00EC60D0">
        <w:rPr>
          <w:lang w:val="en-US" w:eastAsia="en-US"/>
        </w:rPr>
        <w:t>,</w:t>
      </w:r>
      <w:r w:rsidR="0082237D" w:rsidRPr="00EC60D0">
        <w:rPr>
          <w:lang w:val="en-US" w:eastAsia="en-US"/>
        </w:rPr>
        <w:t xml:space="preserve"> </w:t>
      </w:r>
      <w:r w:rsidR="00341451" w:rsidRPr="00EC60D0">
        <w:rPr>
          <w:lang w:val="en-US" w:eastAsia="en-US"/>
        </w:rPr>
        <w:t xml:space="preserve">although </w:t>
      </w:r>
      <w:r w:rsidR="00EC60D0" w:rsidRPr="00EC60D0">
        <w:rPr>
          <w:lang w:val="en-US" w:eastAsia="en-US"/>
        </w:rPr>
        <w:t>software-based</w:t>
      </w:r>
      <w:r w:rsidR="00341451" w:rsidRPr="00EC60D0">
        <w:rPr>
          <w:lang w:val="en-US" w:eastAsia="en-US"/>
        </w:rPr>
        <w:t xml:space="preserve"> improvements can investigate data through algorithms </w:t>
      </w:r>
      <w:r w:rsidR="00433965" w:rsidRPr="00EC60D0">
        <w:rPr>
          <w:lang w:val="en-US" w:eastAsia="en-US"/>
        </w:rPr>
        <w:t>and suggest solution</w:t>
      </w:r>
      <w:r w:rsidR="00243EC3" w:rsidRPr="00EC60D0">
        <w:rPr>
          <w:lang w:val="en-US" w:eastAsia="en-US"/>
        </w:rPr>
        <w:t>s</w:t>
      </w:r>
      <w:r w:rsidR="00433965" w:rsidRPr="00EC60D0">
        <w:rPr>
          <w:lang w:val="en-US" w:eastAsia="en-US"/>
        </w:rPr>
        <w:t xml:space="preserve">, there is </w:t>
      </w:r>
      <w:r w:rsidR="00243EC3" w:rsidRPr="00EC60D0">
        <w:rPr>
          <w:lang w:val="en-US" w:eastAsia="en-US"/>
        </w:rPr>
        <w:t xml:space="preserve">often </w:t>
      </w:r>
      <w:r w:rsidR="00433965" w:rsidRPr="00EC60D0">
        <w:rPr>
          <w:lang w:val="en-US" w:eastAsia="en-US"/>
        </w:rPr>
        <w:t>a still a need for human interaction</w:t>
      </w:r>
      <w:r w:rsidR="00243EC3" w:rsidRPr="00EC60D0">
        <w:rPr>
          <w:lang w:val="en-US" w:eastAsia="en-US"/>
        </w:rPr>
        <w:t xml:space="preserve"> to fully understand, </w:t>
      </w:r>
      <w:r w:rsidR="00FE4FD9" w:rsidRPr="00EC60D0">
        <w:rPr>
          <w:lang w:val="en-US" w:eastAsia="en-US"/>
        </w:rPr>
        <w:t>interpret</w:t>
      </w:r>
      <w:r w:rsidR="00243EC3" w:rsidRPr="00EC60D0">
        <w:rPr>
          <w:lang w:val="en-US" w:eastAsia="en-US"/>
        </w:rPr>
        <w:t xml:space="preserve"> and then solve existing problems. The danger of fully digital systems and processes is that it reduces the amount of human interaction </w:t>
      </w:r>
      <w:r w:rsidR="00FE4FD9" w:rsidRPr="00EC60D0">
        <w:rPr>
          <w:lang w:val="en-US" w:eastAsia="en-US"/>
        </w:rPr>
        <w:t xml:space="preserve">and therefore </w:t>
      </w:r>
      <w:r w:rsidR="00F30EC1" w:rsidRPr="00EC60D0">
        <w:rPr>
          <w:lang w:val="en-US" w:eastAsia="en-US"/>
        </w:rPr>
        <w:t xml:space="preserve">ability to identify nuanced issues and </w:t>
      </w:r>
      <w:r w:rsidR="00EC60D0" w:rsidRPr="00EC60D0">
        <w:rPr>
          <w:lang w:val="en-US" w:eastAsia="en-US"/>
        </w:rPr>
        <w:t>act.</w:t>
      </w:r>
    </w:p>
    <w:p w14:paraId="6D1DAB71" w14:textId="68D16A8B" w:rsidR="00223028" w:rsidRPr="00155878" w:rsidRDefault="004B5D4F" w:rsidP="00D27BF4">
      <w:pPr>
        <w:rPr>
          <w:lang w:val="en-US" w:eastAsia="en-US"/>
        </w:rPr>
      </w:pPr>
      <w:r w:rsidRPr="00155878">
        <w:rPr>
          <w:lang w:val="en-US" w:eastAsia="en-US"/>
        </w:rPr>
        <w:t xml:space="preserve">Finally, </w:t>
      </w:r>
      <w:r w:rsidR="002D075D" w:rsidRPr="00155878">
        <w:rPr>
          <w:lang w:val="en-US" w:eastAsia="en-US"/>
        </w:rPr>
        <w:t xml:space="preserve">the work of </w:t>
      </w:r>
      <w:sdt>
        <w:sdtPr>
          <w:rPr>
            <w:lang w:val="en-US" w:eastAsia="en-US"/>
          </w:rPr>
          <w:id w:val="241221881"/>
          <w:citation/>
        </w:sdtPr>
        <w:sdtContent>
          <w:r w:rsidR="002D075D" w:rsidRPr="00155878">
            <w:rPr>
              <w:lang w:val="en-US" w:eastAsia="en-US"/>
            </w:rPr>
            <w:fldChar w:fldCharType="begin"/>
          </w:r>
          <w:r w:rsidR="002D075D" w:rsidRPr="00155878">
            <w:rPr>
              <w:lang w:eastAsia="en-US"/>
            </w:rPr>
            <w:instrText xml:space="preserve"> CITATION Rha \l 2057 </w:instrText>
          </w:r>
          <w:r w:rsidR="002D075D" w:rsidRPr="00155878">
            <w:rPr>
              <w:lang w:val="en-US" w:eastAsia="en-US"/>
            </w:rPr>
            <w:fldChar w:fldCharType="separate"/>
          </w:r>
          <w:r w:rsidR="00A40F85" w:rsidRPr="00A40F85">
            <w:rPr>
              <w:noProof/>
              <w:lang w:eastAsia="en-US"/>
            </w:rPr>
            <w:t>(Rhawi, 2021)</w:t>
          </w:r>
          <w:r w:rsidR="002D075D" w:rsidRPr="00155878">
            <w:rPr>
              <w:lang w:val="en-US" w:eastAsia="en-US"/>
            </w:rPr>
            <w:fldChar w:fldCharType="end"/>
          </w:r>
        </w:sdtContent>
      </w:sdt>
      <w:r w:rsidR="002D075D" w:rsidRPr="00155878">
        <w:rPr>
          <w:lang w:val="en-US" w:eastAsia="en-US"/>
        </w:rPr>
        <w:t xml:space="preserve"> </w:t>
      </w:r>
      <w:r w:rsidR="0037039D" w:rsidRPr="00155878">
        <w:rPr>
          <w:lang w:val="en-US" w:eastAsia="en-US"/>
        </w:rPr>
        <w:t xml:space="preserve">builds on that of </w:t>
      </w:r>
      <w:sdt>
        <w:sdtPr>
          <w:rPr>
            <w:lang w:val="en-US" w:eastAsia="en-US"/>
          </w:rPr>
          <w:id w:val="1098290168"/>
          <w:citation/>
        </w:sdtPr>
        <w:sdtContent>
          <w:r w:rsidR="0037039D" w:rsidRPr="00155878">
            <w:rPr>
              <w:lang w:val="en-US" w:eastAsia="en-US"/>
            </w:rPr>
            <w:fldChar w:fldCharType="begin"/>
          </w:r>
          <w:r w:rsidR="0037039D" w:rsidRPr="00155878">
            <w:rPr>
              <w:lang w:eastAsia="en-US"/>
            </w:rPr>
            <w:instrText xml:space="preserve"> CITATION Ago21 \l 2057 </w:instrText>
          </w:r>
          <w:r w:rsidR="0037039D" w:rsidRPr="00155878">
            <w:rPr>
              <w:lang w:val="en-US" w:eastAsia="en-US"/>
            </w:rPr>
            <w:fldChar w:fldCharType="separate"/>
          </w:r>
          <w:r w:rsidR="00A40F85" w:rsidRPr="00A40F85">
            <w:rPr>
              <w:noProof/>
              <w:lang w:eastAsia="en-US"/>
            </w:rPr>
            <w:t>(Agostinho Jr &amp; Baldo, 2021)</w:t>
          </w:r>
          <w:r w:rsidR="0037039D" w:rsidRPr="00155878">
            <w:rPr>
              <w:lang w:val="en-US" w:eastAsia="en-US"/>
            </w:rPr>
            <w:fldChar w:fldCharType="end"/>
          </w:r>
        </w:sdtContent>
      </w:sdt>
      <w:r w:rsidR="00223028" w:rsidRPr="00155878">
        <w:rPr>
          <w:lang w:val="en-US" w:eastAsia="en-US"/>
        </w:rPr>
        <w:t xml:space="preserve"> who propose that there is a significant challenge </w:t>
      </w:r>
      <w:r w:rsidR="005F2132" w:rsidRPr="00155878">
        <w:rPr>
          <w:lang w:val="en-US" w:eastAsia="en-US"/>
        </w:rPr>
        <w:t xml:space="preserve">in skillset of both Lean practitioners with respect to ICT, and ICT practitioners with respect to Lean ideas and frameworks. </w:t>
      </w:r>
      <w:r w:rsidR="00A97DD7" w:rsidRPr="00155878">
        <w:rPr>
          <w:lang w:val="en-US" w:eastAsia="en-US"/>
        </w:rPr>
        <w:t xml:space="preserve">The lack of </w:t>
      </w:r>
      <w:r w:rsidR="00330028" w:rsidRPr="00155878">
        <w:rPr>
          <w:lang w:val="en-US" w:eastAsia="en-US"/>
        </w:rPr>
        <w:t xml:space="preserve">expertise covering both </w:t>
      </w:r>
      <w:r w:rsidR="002B7DCF" w:rsidRPr="00155878">
        <w:rPr>
          <w:lang w:val="en-US" w:eastAsia="en-US"/>
        </w:rPr>
        <w:t>disciplines</w:t>
      </w:r>
      <w:r w:rsidR="00330028" w:rsidRPr="00155878">
        <w:rPr>
          <w:lang w:val="en-US" w:eastAsia="en-US"/>
        </w:rPr>
        <w:t xml:space="preserve"> </w:t>
      </w:r>
      <w:r w:rsidR="002B7DCF" w:rsidRPr="00155878">
        <w:rPr>
          <w:lang w:val="en-US" w:eastAsia="en-US"/>
        </w:rPr>
        <w:t xml:space="preserve">combined </w:t>
      </w:r>
      <w:r w:rsidR="00330028" w:rsidRPr="00155878">
        <w:rPr>
          <w:lang w:val="en-US" w:eastAsia="en-US"/>
        </w:rPr>
        <w:t xml:space="preserve">may lead to a </w:t>
      </w:r>
      <w:r w:rsidR="002B7DCF" w:rsidRPr="00155878">
        <w:rPr>
          <w:lang w:val="en-US" w:eastAsia="en-US"/>
        </w:rPr>
        <w:t>favorable</w:t>
      </w:r>
      <w:r w:rsidR="00330028" w:rsidRPr="00155878">
        <w:rPr>
          <w:lang w:val="en-US" w:eastAsia="en-US"/>
        </w:rPr>
        <w:t xml:space="preserve"> lean towards either when implementing within a business</w:t>
      </w:r>
      <w:r w:rsidR="00682B52" w:rsidRPr="00155878">
        <w:rPr>
          <w:lang w:val="en-US" w:eastAsia="en-US"/>
        </w:rPr>
        <w:t xml:space="preserve"> and therefore </w:t>
      </w:r>
      <w:r w:rsidR="007F281C" w:rsidRPr="00155878">
        <w:rPr>
          <w:lang w:val="en-US" w:eastAsia="en-US"/>
        </w:rPr>
        <w:t xml:space="preserve">a detrimental impact on </w:t>
      </w:r>
      <w:r w:rsidR="00B562D6" w:rsidRPr="00155878">
        <w:rPr>
          <w:lang w:val="en-US" w:eastAsia="en-US"/>
        </w:rPr>
        <w:t>any benefits that may be realized.</w:t>
      </w:r>
    </w:p>
    <w:p w14:paraId="7FCAB372" w14:textId="77777777" w:rsidR="0087776A" w:rsidRDefault="00D27BF4" w:rsidP="00D27BF4">
      <w:pPr>
        <w:pStyle w:val="Heading1"/>
      </w:pPr>
      <w:bookmarkStart w:id="49" w:name="_Toc157517659"/>
      <w:r>
        <w:t xml:space="preserve">Case study one – Checkproof as a </w:t>
      </w:r>
      <w:r w:rsidR="0087776A">
        <w:t>computerized</w:t>
      </w:r>
      <w:r w:rsidR="001B1186">
        <w:t xml:space="preserve"> maintenance management </w:t>
      </w:r>
      <w:r w:rsidR="0087776A">
        <w:t>system (CMMS)</w:t>
      </w:r>
      <w:bookmarkEnd w:id="49"/>
    </w:p>
    <w:p w14:paraId="0B27655F" w14:textId="77777777" w:rsidR="0087776A" w:rsidRDefault="0087776A" w:rsidP="0087776A">
      <w:pPr>
        <w:pStyle w:val="Heading2"/>
      </w:pPr>
    </w:p>
    <w:p w14:paraId="4B8B5D90" w14:textId="16839A7F" w:rsidR="00477AED" w:rsidRDefault="0087776A" w:rsidP="0087776A">
      <w:pPr>
        <w:pStyle w:val="Heading2"/>
      </w:pPr>
      <w:bookmarkStart w:id="50" w:name="_Toc157517660"/>
      <w:r>
        <w:t xml:space="preserve">Problem </w:t>
      </w:r>
      <w:r w:rsidR="00477AED">
        <w:t>definition</w:t>
      </w:r>
      <w:bookmarkEnd w:id="50"/>
    </w:p>
    <w:p w14:paraId="03923576" w14:textId="76DAEE02" w:rsidR="00DC64C2" w:rsidRDefault="00C60454" w:rsidP="002E7C97">
      <w:r>
        <w:t>W</w:t>
      </w:r>
      <w:r w:rsidR="004A5265">
        <w:t xml:space="preserve">ork by </w:t>
      </w:r>
      <w:sdt>
        <w:sdtPr>
          <w:id w:val="-1204324904"/>
          <w:citation/>
        </w:sdtPr>
        <w:sdtContent>
          <w:r w:rsidR="004A5265">
            <w:fldChar w:fldCharType="begin"/>
          </w:r>
          <w:r w:rsidR="004A5265">
            <w:instrText xml:space="preserve"> CITATION OBo22 \l 2057 </w:instrText>
          </w:r>
          <w:r w:rsidR="004A5265">
            <w:fldChar w:fldCharType="separate"/>
          </w:r>
          <w:r w:rsidR="00A40F85" w:rsidRPr="00A40F85">
            <w:rPr>
              <w:noProof/>
            </w:rPr>
            <w:t>(O'Boyle, 2022)</w:t>
          </w:r>
          <w:r w:rsidR="004A5265">
            <w:fldChar w:fldCharType="end"/>
          </w:r>
        </w:sdtContent>
      </w:sdt>
      <w:r w:rsidR="004A5265">
        <w:t xml:space="preserve"> </w:t>
      </w:r>
      <w:r w:rsidR="005E09E2">
        <w:t xml:space="preserve">looked at the effects of implementing a </w:t>
      </w:r>
      <w:r w:rsidR="00FF1E5C">
        <w:t>computerised</w:t>
      </w:r>
      <w:r w:rsidR="005E09E2">
        <w:t xml:space="preserve"> maintenance management system had on the reliability performance of </w:t>
      </w:r>
      <w:r w:rsidR="00862035">
        <w:t>the then Hanson (now Heidelberg Materials)</w:t>
      </w:r>
      <w:r w:rsidR="009F7CF8">
        <w:t xml:space="preserve"> (HMUK)</w:t>
      </w:r>
      <w:r w:rsidR="00862035">
        <w:t xml:space="preserve"> Aggregate business line.</w:t>
      </w:r>
      <w:r w:rsidR="007F7E3D">
        <w:t xml:space="preserve"> His work found that</w:t>
      </w:r>
      <w:r w:rsidR="004B3350">
        <w:t xml:space="preserve"> despite clear guidelines </w:t>
      </w:r>
      <w:r w:rsidR="007D4599">
        <w:t xml:space="preserve">and a business expectation that sites within the </w:t>
      </w:r>
      <w:r w:rsidR="000D0138">
        <w:t>business line</w:t>
      </w:r>
      <w:r w:rsidR="007D4599">
        <w:t xml:space="preserve"> were following a </w:t>
      </w:r>
      <w:r w:rsidR="004B3FB2">
        <w:t xml:space="preserve">maintenance management programme as prescribed by a document called the Aggregates Handbook, </w:t>
      </w:r>
      <w:r w:rsidR="00E12A92">
        <w:t>upon</w:t>
      </w:r>
      <w:r w:rsidR="004B3FB2">
        <w:t xml:space="preserve"> visiting these sites it was apparent that 90% of those spoken with were</w:t>
      </w:r>
      <w:r w:rsidR="000D0138">
        <w:t xml:space="preserve"> conducting little to no maintenance management activities and were working more on a “run to failure” basis.</w:t>
      </w:r>
      <w:r w:rsidR="004B3350">
        <w:t xml:space="preserve"> </w:t>
      </w:r>
      <w:r w:rsidR="00F46E71">
        <w:t>Those that were followed a standard inspection document known as UKCP</w:t>
      </w:r>
      <w:r w:rsidR="008511DA">
        <w:t>25.F1</w:t>
      </w:r>
      <w:r w:rsidR="00B45BC4">
        <w:t xml:space="preserve"> which can be found in the appe</w:t>
      </w:r>
      <w:r w:rsidR="003735D7">
        <w:t>ndices reference “appendix 1”.</w:t>
      </w:r>
    </w:p>
    <w:p w14:paraId="4D4272F4" w14:textId="34EF3E36" w:rsidR="00B0234B" w:rsidRDefault="00543567" w:rsidP="002E7C97">
      <w:r>
        <w:t xml:space="preserve">Of the sites that were following some form of a maintenance management process, </w:t>
      </w:r>
      <w:r w:rsidR="004C34AA">
        <w:t xml:space="preserve">all were found to be using </w:t>
      </w:r>
      <w:r w:rsidR="00C32019">
        <w:t>paper-based</w:t>
      </w:r>
      <w:r w:rsidR="004C34AA">
        <w:t xml:space="preserve"> collection forms that upon completion would be photocopied </w:t>
      </w:r>
      <w:r w:rsidR="009037AE">
        <w:t xml:space="preserve">and saved onto the Hanson integrated management system shared database. </w:t>
      </w:r>
      <w:r w:rsidR="00657E1F">
        <w:t xml:space="preserve">Engagement </w:t>
      </w:r>
      <w:r w:rsidR="00E006FC">
        <w:t>with site</w:t>
      </w:r>
      <w:r w:rsidR="00A97100">
        <w:t xml:space="preserve"> personnel</w:t>
      </w:r>
      <w:r w:rsidR="003D6499">
        <w:t xml:space="preserve"> asking about</w:t>
      </w:r>
      <w:r w:rsidR="00A97100">
        <w:t xml:space="preserve"> the effectiveness of this type of m</w:t>
      </w:r>
      <w:r w:rsidR="001D06EB">
        <w:t>aintenance management method highlighted several causes of frustration</w:t>
      </w:r>
      <w:r w:rsidR="00826F9D">
        <w:t>, which have been summarised below</w:t>
      </w:r>
      <w:r w:rsidR="001D06EB">
        <w:t>:</w:t>
      </w:r>
    </w:p>
    <w:p w14:paraId="0AB1AB09" w14:textId="36FD0644" w:rsidR="001D06EB" w:rsidRDefault="001D06EB" w:rsidP="002E7C97">
      <w:r>
        <w:t>Site manager</w:t>
      </w:r>
    </w:p>
    <w:p w14:paraId="1579160D" w14:textId="7AD7DC20" w:rsidR="00C3665B" w:rsidRDefault="00C3665B" w:rsidP="00C3665B">
      <w:pPr>
        <w:pStyle w:val="ListParagraph"/>
        <w:numPr>
          <w:ilvl w:val="0"/>
          <w:numId w:val="15"/>
        </w:numPr>
      </w:pPr>
      <w:r>
        <w:t>Lack of visibility of completed checks</w:t>
      </w:r>
    </w:p>
    <w:p w14:paraId="27CDE027" w14:textId="4101C946" w:rsidR="00C3665B" w:rsidRDefault="00C3665B" w:rsidP="00C3665B">
      <w:pPr>
        <w:pStyle w:val="ListParagraph"/>
        <w:numPr>
          <w:ilvl w:val="0"/>
          <w:numId w:val="15"/>
        </w:numPr>
      </w:pPr>
      <w:r>
        <w:t>Varying quality of inspections completed</w:t>
      </w:r>
    </w:p>
    <w:p w14:paraId="3D306A43" w14:textId="33C00987" w:rsidR="00C3665B" w:rsidRDefault="00C3665B" w:rsidP="00C3665B">
      <w:pPr>
        <w:pStyle w:val="ListParagraph"/>
        <w:numPr>
          <w:ilvl w:val="0"/>
          <w:numId w:val="15"/>
        </w:numPr>
      </w:pPr>
      <w:r>
        <w:t>Lack of</w:t>
      </w:r>
      <w:r w:rsidR="006F5065">
        <w:t xml:space="preserve"> feedback with regards to issues found </w:t>
      </w:r>
    </w:p>
    <w:p w14:paraId="1A0E8F3F" w14:textId="3EBCA7EA" w:rsidR="005B5A5D" w:rsidRDefault="00995C3B" w:rsidP="00995C3B">
      <w:r>
        <w:lastRenderedPageBreak/>
        <w:t>Site operator</w:t>
      </w:r>
    </w:p>
    <w:p w14:paraId="388530FB" w14:textId="1725BAEB" w:rsidR="00995C3B" w:rsidRDefault="00995C3B" w:rsidP="00995C3B">
      <w:pPr>
        <w:pStyle w:val="ListParagraph"/>
        <w:numPr>
          <w:ilvl w:val="0"/>
          <w:numId w:val="15"/>
        </w:numPr>
      </w:pPr>
      <w:r>
        <w:t xml:space="preserve">Weather </w:t>
      </w:r>
      <w:r w:rsidR="00F91612">
        <w:t>effect’s</w:t>
      </w:r>
      <w:r>
        <w:t xml:space="preserve"> ability to record with pen and paper</w:t>
      </w:r>
    </w:p>
    <w:p w14:paraId="16CC291A" w14:textId="732A1198" w:rsidR="00995C3B" w:rsidRDefault="00995C3B" w:rsidP="00995C3B">
      <w:pPr>
        <w:pStyle w:val="ListParagraph"/>
        <w:numPr>
          <w:ilvl w:val="0"/>
          <w:numId w:val="15"/>
        </w:numPr>
      </w:pPr>
      <w:r>
        <w:t>Lack of standard as to what to check</w:t>
      </w:r>
    </w:p>
    <w:p w14:paraId="6FBF0A77" w14:textId="7B7D3054" w:rsidR="00995C3B" w:rsidRDefault="000D77D5" w:rsidP="00995C3B">
      <w:pPr>
        <w:pStyle w:val="ListParagraph"/>
        <w:numPr>
          <w:ilvl w:val="0"/>
          <w:numId w:val="15"/>
        </w:numPr>
      </w:pPr>
      <w:r>
        <w:t>Lack of feedback from completed checks</w:t>
      </w:r>
      <w:r w:rsidR="00225C53">
        <w:t>.</w:t>
      </w:r>
      <w:r>
        <w:t xml:space="preserve"> </w:t>
      </w:r>
      <w:r w:rsidR="00225C53">
        <w:t>I</w:t>
      </w:r>
      <w:r>
        <w:t>f issue raised no visibility of if and when rectified</w:t>
      </w:r>
    </w:p>
    <w:p w14:paraId="04622C4E" w14:textId="7E230E73" w:rsidR="000D77D5" w:rsidRDefault="00225C53" w:rsidP="00995C3B">
      <w:pPr>
        <w:pStyle w:val="ListParagraph"/>
        <w:numPr>
          <w:ilvl w:val="0"/>
          <w:numId w:val="15"/>
        </w:numPr>
      </w:pPr>
      <w:r>
        <w:t>Frustration of having time needed to scan document onto computer and load onto company IMS</w:t>
      </w:r>
    </w:p>
    <w:p w14:paraId="3E8CAFC7" w14:textId="02FFF055" w:rsidR="00E75B2A" w:rsidRDefault="00E75B2A" w:rsidP="002E7C97">
      <w:r>
        <w:t xml:space="preserve">Whilst user issues </w:t>
      </w:r>
      <w:r w:rsidR="00317EFE">
        <w:t xml:space="preserve">were noted as a need for an improved method of maintenance management, national reliability statistics were also looked at to understand the effectiveness of the current system </w:t>
      </w:r>
      <w:r w:rsidR="00A706AF">
        <w:t>to see if the justification was there for investment into a maintenance managements solution.</w:t>
      </w:r>
      <w:r w:rsidR="00556F07">
        <w:t xml:space="preserve"> </w:t>
      </w:r>
      <w:r w:rsidR="00BD0E65">
        <w:t>Data collected from business 2020 availability showed a</w:t>
      </w:r>
      <w:r w:rsidR="001B1367">
        <w:t>n average for the year of 87.6%. This is signi</w:t>
      </w:r>
      <w:r w:rsidR="00024EAE">
        <w:t>ficantly less than the targeted 95% set by the business.</w:t>
      </w:r>
    </w:p>
    <w:p w14:paraId="3FAAD3D7" w14:textId="77777777" w:rsidR="002443D3" w:rsidRDefault="001B1367" w:rsidP="002443D3">
      <w:pPr>
        <w:keepNext/>
        <w:jc w:val="center"/>
      </w:pPr>
      <w:r>
        <w:rPr>
          <w:noProof/>
        </w:rPr>
        <w:drawing>
          <wp:inline distT="0" distB="0" distL="0" distR="0" wp14:anchorId="77FB0A47" wp14:editId="214D4B61">
            <wp:extent cx="4601614" cy="2854209"/>
            <wp:effectExtent l="0" t="0" r="8890" b="3810"/>
            <wp:docPr id="28" name="Chart 28">
              <a:extLst xmlns:a="http://schemas.openxmlformats.org/drawingml/2006/main">
                <a:ext uri="{FF2B5EF4-FFF2-40B4-BE49-F238E27FC236}">
                  <a16:creationId xmlns:a16="http://schemas.microsoft.com/office/drawing/2014/main" id="{ADAF72B9-80FE-133E-7023-E378942E48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D68F858" w14:textId="480F9966" w:rsidR="001B1367" w:rsidRDefault="002443D3" w:rsidP="001B1367">
      <w:pPr>
        <w:pStyle w:val="Caption"/>
        <w:jc w:val="center"/>
      </w:pPr>
      <w:bookmarkStart w:id="51" w:name="_Toc157513186"/>
      <w:r>
        <w:t xml:space="preserve">Figure </w:t>
      </w:r>
      <w:fldSimple w:instr=" SEQ Figure \* ARABIC ">
        <w:r w:rsidR="00E604A3">
          <w:rPr>
            <w:noProof/>
          </w:rPr>
          <w:t>11</w:t>
        </w:r>
      </w:fldSimple>
      <w:r>
        <w:t xml:space="preserve"> - </w:t>
      </w:r>
      <w:r w:rsidRPr="00CD1EE5">
        <w:t>Data showing 2020 availability by month</w:t>
      </w:r>
      <w:bookmarkEnd w:id="51"/>
    </w:p>
    <w:p w14:paraId="79C1BA2D" w14:textId="3717A267" w:rsidR="003A6BDD" w:rsidRPr="00602143" w:rsidRDefault="00B838C2" w:rsidP="002E7C97">
      <w:r w:rsidRPr="00602143">
        <w:t xml:space="preserve">A study of the current manual system </w:t>
      </w:r>
      <w:r w:rsidR="00CF6A89" w:rsidRPr="00602143">
        <w:t>UKCP25.F1</w:t>
      </w:r>
      <w:r w:rsidRPr="00602143">
        <w:t xml:space="preserve"> was conducted</w:t>
      </w:r>
      <w:r w:rsidR="007B63FC" w:rsidRPr="00602143">
        <w:t xml:space="preserve"> by the author through the time </w:t>
      </w:r>
      <w:r w:rsidR="0021559E" w:rsidRPr="00602143">
        <w:t>and</w:t>
      </w:r>
      <w:r w:rsidR="007B63FC" w:rsidRPr="00602143">
        <w:t xml:space="preserve"> motion</w:t>
      </w:r>
      <w:r w:rsidR="00FE6E20" w:rsidRPr="00602143">
        <w:t xml:space="preserve"> </w:t>
      </w:r>
      <w:r w:rsidR="0021559E" w:rsidRPr="00602143">
        <w:t>study</w:t>
      </w:r>
      <w:r w:rsidR="00CF6A89" w:rsidRPr="00602143">
        <w:t xml:space="preserve"> process</w:t>
      </w:r>
      <w:r w:rsidRPr="00602143">
        <w:t xml:space="preserve"> and </w:t>
      </w:r>
      <w:r w:rsidR="00ED4720" w:rsidRPr="00602143">
        <w:t xml:space="preserve">was </w:t>
      </w:r>
      <w:r w:rsidRPr="00602143">
        <w:t xml:space="preserve">assessed against the 8 wastes </w:t>
      </w:r>
      <w:r w:rsidR="00630E40" w:rsidRPr="00602143">
        <w:t xml:space="preserve">associated with Lean, </w:t>
      </w:r>
      <w:r w:rsidR="007C7FF9" w:rsidRPr="00602143">
        <w:t>the</w:t>
      </w:r>
      <w:r w:rsidR="007B63FC" w:rsidRPr="00602143">
        <w:t xml:space="preserve"> results were</w:t>
      </w:r>
      <w:r w:rsidR="00ED4720" w:rsidRPr="00602143">
        <w:t>:</w:t>
      </w:r>
    </w:p>
    <w:p w14:paraId="0F172BAA" w14:textId="76CB57A6" w:rsidR="00ED4720" w:rsidRPr="00602143" w:rsidRDefault="00ED4720" w:rsidP="002E7C97">
      <w:r w:rsidRPr="00602143">
        <w:t>Transportation</w:t>
      </w:r>
      <w:r w:rsidR="00846680" w:rsidRPr="00602143">
        <w:t xml:space="preserve"> </w:t>
      </w:r>
      <w:r w:rsidR="007E38CC" w:rsidRPr="00602143">
        <w:t>–</w:t>
      </w:r>
      <w:r w:rsidR="00846680" w:rsidRPr="00602143">
        <w:t xml:space="preserve"> </w:t>
      </w:r>
      <w:r w:rsidR="007E38CC" w:rsidRPr="00602143">
        <w:t xml:space="preserve">On completion of the inspection form the user had to walk from the quarry bottom office to the site managers top office to get the document signed. </w:t>
      </w:r>
      <w:r w:rsidR="00C22154" w:rsidRPr="00602143">
        <w:t xml:space="preserve">This distance </w:t>
      </w:r>
      <w:r w:rsidR="00076416" w:rsidRPr="00602143">
        <w:t xml:space="preserve">was approximately </w:t>
      </w:r>
      <w:r w:rsidR="004E3D9E" w:rsidRPr="00602143">
        <w:t>450</w:t>
      </w:r>
      <w:r w:rsidR="00076416" w:rsidRPr="00602143">
        <w:t xml:space="preserve">m and took </w:t>
      </w:r>
      <w:r w:rsidR="00E77D66" w:rsidRPr="00602143">
        <w:t>6</w:t>
      </w:r>
      <w:r w:rsidR="00076416" w:rsidRPr="00602143">
        <w:t xml:space="preserve"> minutes to complete.</w:t>
      </w:r>
    </w:p>
    <w:p w14:paraId="0023B5DC" w14:textId="77777777" w:rsidR="002443D3" w:rsidRDefault="00E77D66" w:rsidP="002443D3">
      <w:pPr>
        <w:keepNext/>
        <w:jc w:val="center"/>
      </w:pPr>
      <w:r w:rsidRPr="00602143">
        <w:rPr>
          <w:noProof/>
        </w:rPr>
        <w:lastRenderedPageBreak/>
        <w:drawing>
          <wp:inline distT="0" distB="0" distL="0" distR="0" wp14:anchorId="45F68994" wp14:editId="5C5BFAEA">
            <wp:extent cx="3821373" cy="2217295"/>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29322" cy="2221907"/>
                    </a:xfrm>
                    <a:prstGeom prst="rect">
                      <a:avLst/>
                    </a:prstGeom>
                  </pic:spPr>
                </pic:pic>
              </a:graphicData>
            </a:graphic>
          </wp:inline>
        </w:drawing>
      </w:r>
    </w:p>
    <w:p w14:paraId="63C8CA33" w14:textId="58BA79C9" w:rsidR="00E77D66" w:rsidRPr="00D07401" w:rsidRDefault="002443D3" w:rsidP="00E77D66">
      <w:pPr>
        <w:pStyle w:val="Caption"/>
        <w:jc w:val="center"/>
        <w:rPr>
          <w:color w:val="365F91" w:themeColor="accent1" w:themeShade="BF"/>
        </w:rPr>
      </w:pPr>
      <w:bookmarkStart w:id="52" w:name="_Toc157513187"/>
      <w:r>
        <w:t xml:space="preserve">Figure </w:t>
      </w:r>
      <w:fldSimple w:instr=" SEQ Figure \* ARABIC ">
        <w:r w:rsidR="00E604A3">
          <w:rPr>
            <w:noProof/>
          </w:rPr>
          <w:t>12</w:t>
        </w:r>
      </w:fldSimple>
      <w:r>
        <w:t xml:space="preserve"> </w:t>
      </w:r>
      <w:r w:rsidR="00EF6F17">
        <w:t xml:space="preserve">- </w:t>
      </w:r>
      <w:r w:rsidR="00EF6F17" w:rsidRPr="00C26C8A">
        <w:t>Image</w:t>
      </w:r>
      <w:r w:rsidRPr="00C26C8A">
        <w:t xml:space="preserve"> showing walking distance from inspection area to office, Source Google Maps</w:t>
      </w:r>
      <w:bookmarkEnd w:id="52"/>
    </w:p>
    <w:p w14:paraId="7C09123A" w14:textId="52DE36FC" w:rsidR="00ED4720" w:rsidRPr="00602143" w:rsidRDefault="00ED4720" w:rsidP="002E7C97">
      <w:r w:rsidRPr="00602143">
        <w:t>Inventory</w:t>
      </w:r>
      <w:r w:rsidR="00585DD2" w:rsidRPr="00602143">
        <w:t xml:space="preserve"> </w:t>
      </w:r>
      <w:r w:rsidR="00DC3B6E" w:rsidRPr="00602143">
        <w:t>–</w:t>
      </w:r>
      <w:r w:rsidR="00585DD2" w:rsidRPr="00602143">
        <w:t xml:space="preserve"> </w:t>
      </w:r>
      <w:r w:rsidR="00DC3B6E" w:rsidRPr="00602143">
        <w:t xml:space="preserve">Large quantities of unused inspection books were found to be stored in the quarry office </w:t>
      </w:r>
      <w:r w:rsidR="008B1C69" w:rsidRPr="00602143">
        <w:t>storeroom</w:t>
      </w:r>
      <w:r w:rsidR="001316BD" w:rsidRPr="00602143">
        <w:t xml:space="preserve">, in total there were </w:t>
      </w:r>
      <w:r w:rsidR="003E1D9E" w:rsidRPr="00602143">
        <w:t>10</w:t>
      </w:r>
      <w:r w:rsidR="001316BD" w:rsidRPr="00602143">
        <w:t xml:space="preserve"> boxes of blank inspection books that had </w:t>
      </w:r>
      <w:r w:rsidR="003E1D9E" w:rsidRPr="00602143">
        <w:t>20</w:t>
      </w:r>
      <w:r w:rsidR="001316BD" w:rsidRPr="00602143">
        <w:t xml:space="preserve"> books </w:t>
      </w:r>
      <w:r w:rsidR="00B95433" w:rsidRPr="00602143">
        <w:t>within</w:t>
      </w:r>
      <w:r w:rsidR="00FD1266" w:rsidRPr="00602143">
        <w:t xml:space="preserve">. Each book contained </w:t>
      </w:r>
      <w:r w:rsidR="00115FD6" w:rsidRPr="00602143">
        <w:t xml:space="preserve">40 blank sheets which made a total of 8,000 available inspection sheets. </w:t>
      </w:r>
      <w:r w:rsidR="00FB1E63" w:rsidRPr="00602143">
        <w:t>Typically,</w:t>
      </w:r>
      <w:r w:rsidR="007D6993" w:rsidRPr="00602143">
        <w:t xml:space="preserve"> 2 sheets maximum per day would be used by the </w:t>
      </w:r>
      <w:r w:rsidR="008B1C69" w:rsidRPr="00602143">
        <w:t xml:space="preserve">site personnel to conduct an inspection. As well as the blank empty sheets, there were </w:t>
      </w:r>
      <w:r w:rsidR="007E5798" w:rsidRPr="00602143">
        <w:t xml:space="preserve">8 boxes of completed inspections dating back to 2018. When asked, the site manager said that due to quarry legislation, completed check information must be held for </w:t>
      </w:r>
      <w:r w:rsidR="00FB1E63" w:rsidRPr="00602143">
        <w:t>up to 5 years.</w:t>
      </w:r>
    </w:p>
    <w:p w14:paraId="36E7AFF0" w14:textId="7A1E09B4" w:rsidR="00ED4720" w:rsidRPr="00602143" w:rsidRDefault="00D37DB2" w:rsidP="002E7C97">
      <w:r w:rsidRPr="00602143">
        <w:t>Motion</w:t>
      </w:r>
      <w:r w:rsidR="00585DD2" w:rsidRPr="00602143">
        <w:t xml:space="preserve"> </w:t>
      </w:r>
      <w:r w:rsidR="00FB1E63" w:rsidRPr="00602143">
        <w:t>–</w:t>
      </w:r>
      <w:r w:rsidR="00585DD2" w:rsidRPr="00602143">
        <w:t xml:space="preserve"> </w:t>
      </w:r>
      <w:r w:rsidR="00B82D55" w:rsidRPr="00602143">
        <w:t xml:space="preserve">During the study it was noticed that the employee conducting </w:t>
      </w:r>
      <w:r w:rsidR="004F1300" w:rsidRPr="00602143">
        <w:t>the inspection had to double back on the route which they were taking several times to</w:t>
      </w:r>
      <w:r w:rsidR="00780AF3" w:rsidRPr="00602143">
        <w:t xml:space="preserve"> check various equipment. </w:t>
      </w:r>
      <w:r w:rsidR="00A1456F" w:rsidRPr="00602143">
        <w:t xml:space="preserve">As the UKCP25.F1 form is a standard format, it offered no </w:t>
      </w:r>
      <w:r w:rsidR="00374D91" w:rsidRPr="00602143">
        <w:t>flexibility for the user to conduct inspections in a logical flow in relation to asset position.</w:t>
      </w:r>
    </w:p>
    <w:p w14:paraId="3918EE67" w14:textId="573A7549" w:rsidR="00D37DB2" w:rsidRPr="00602143" w:rsidRDefault="00D37DB2" w:rsidP="002E7C97">
      <w:r w:rsidRPr="00602143">
        <w:t>Waiting</w:t>
      </w:r>
      <w:r w:rsidR="00374D91" w:rsidRPr="00602143">
        <w:t xml:space="preserve"> – The requirement of a countersignature in the UKCP25.F1 meant that upon completion the employee </w:t>
      </w:r>
      <w:r w:rsidR="002E6CF1" w:rsidRPr="00602143">
        <w:t xml:space="preserve">had to </w:t>
      </w:r>
      <w:r w:rsidR="00374D91" w:rsidRPr="00602143">
        <w:t>look for and wait for</w:t>
      </w:r>
      <w:r w:rsidR="00B72FAD" w:rsidRPr="00602143">
        <w:t xml:space="preserve"> 18 minutes for</w:t>
      </w:r>
      <w:r w:rsidR="00374D91" w:rsidRPr="00602143">
        <w:t xml:space="preserve"> the site manager to make themselves available </w:t>
      </w:r>
      <w:r w:rsidR="00B72FAD" w:rsidRPr="00602143">
        <w:t>to sign.</w:t>
      </w:r>
    </w:p>
    <w:p w14:paraId="3A15FE92" w14:textId="37315E94" w:rsidR="00D37DB2" w:rsidRPr="00602143" w:rsidRDefault="00D37DB2" w:rsidP="002E7C97">
      <w:r w:rsidRPr="00602143">
        <w:t>Overproduction</w:t>
      </w:r>
      <w:r w:rsidR="006C46CC" w:rsidRPr="00602143">
        <w:t xml:space="preserve"> – No</w:t>
      </w:r>
      <w:r w:rsidR="00585DD2" w:rsidRPr="00602143">
        <w:t>t seen during study.</w:t>
      </w:r>
    </w:p>
    <w:p w14:paraId="633FA6BA" w14:textId="24D3D9CD" w:rsidR="00D37DB2" w:rsidRPr="00602143" w:rsidRDefault="00D37DB2" w:rsidP="002E7C97">
      <w:r w:rsidRPr="00602143">
        <w:t>Overprocessing</w:t>
      </w:r>
      <w:r w:rsidR="002E6CF1" w:rsidRPr="00602143">
        <w:t xml:space="preserve"> – The lack of clear guidance on the forms meant </w:t>
      </w:r>
      <w:r w:rsidR="00EE2BD9" w:rsidRPr="00602143">
        <w:t xml:space="preserve">it was unclear as to what level of inspection was needed for the assets, which in turn lead to </w:t>
      </w:r>
      <w:r w:rsidR="00A03D83" w:rsidRPr="00602143">
        <w:t>the user feeling the need to inspect in far too much detail some of the assets that they were instructed to look at.</w:t>
      </w:r>
    </w:p>
    <w:p w14:paraId="3FCC2C7D" w14:textId="228C27D0" w:rsidR="00D37DB2" w:rsidRPr="00602143" w:rsidRDefault="00D37DB2" w:rsidP="002E7C97">
      <w:r w:rsidRPr="00602143">
        <w:t>Defects</w:t>
      </w:r>
      <w:r w:rsidR="00B72FAD" w:rsidRPr="00602143">
        <w:t xml:space="preserve"> </w:t>
      </w:r>
      <w:r w:rsidR="00A03D83" w:rsidRPr="00602143">
        <w:t>–</w:t>
      </w:r>
      <w:r w:rsidR="00B72FAD" w:rsidRPr="00602143">
        <w:t xml:space="preserve"> </w:t>
      </w:r>
      <w:r w:rsidR="00A03D83" w:rsidRPr="00602143">
        <w:t>No defects were found during the study</w:t>
      </w:r>
      <w:r w:rsidR="007E38CC" w:rsidRPr="00602143">
        <w:t>.</w:t>
      </w:r>
    </w:p>
    <w:p w14:paraId="5608DB29" w14:textId="5BC46ED9" w:rsidR="00D37DB2" w:rsidRPr="00602143" w:rsidRDefault="00D37DB2" w:rsidP="002E7C97">
      <w:r w:rsidRPr="00602143">
        <w:t>Skills</w:t>
      </w:r>
      <w:r w:rsidR="002E6CF1" w:rsidRPr="00602143">
        <w:t xml:space="preserve"> - </w:t>
      </w:r>
      <w:r w:rsidR="007E38CC" w:rsidRPr="00602143">
        <w:t>Not seen during study.</w:t>
      </w:r>
    </w:p>
    <w:p w14:paraId="6B87DC12" w14:textId="77777777" w:rsidR="00477AED" w:rsidRDefault="00477AED" w:rsidP="0087776A">
      <w:pPr>
        <w:pStyle w:val="Heading2"/>
      </w:pPr>
      <w:bookmarkStart w:id="53" w:name="_Toc157517661"/>
      <w:r>
        <w:t>Proposed solution</w:t>
      </w:r>
      <w:bookmarkEnd w:id="53"/>
    </w:p>
    <w:p w14:paraId="5C126C9A" w14:textId="7810140D" w:rsidR="004460E0" w:rsidRDefault="00582DB1" w:rsidP="00261FB8">
      <w:r>
        <w:t xml:space="preserve">As </w:t>
      </w:r>
      <w:sdt>
        <w:sdtPr>
          <w:id w:val="1951432473"/>
          <w:citation/>
        </w:sdtPr>
        <w:sdtContent>
          <w:r>
            <w:fldChar w:fldCharType="begin"/>
          </w:r>
          <w:r>
            <w:instrText xml:space="preserve"> CITATION OBo22 \l 2057 </w:instrText>
          </w:r>
          <w:r>
            <w:fldChar w:fldCharType="separate"/>
          </w:r>
          <w:r w:rsidR="00A40F85" w:rsidRPr="00A40F85">
            <w:rPr>
              <w:noProof/>
            </w:rPr>
            <w:t>(O'Boyle, 2022)</w:t>
          </w:r>
          <w:r>
            <w:fldChar w:fldCharType="end"/>
          </w:r>
        </w:sdtContent>
      </w:sdt>
      <w:r>
        <w:t xml:space="preserve"> mentioned in his work, it was the decision of </w:t>
      </w:r>
      <w:r w:rsidR="009F7CF8">
        <w:t>HMUK to invest in a digital solution for a maintenance management system, or what is known as a Computerised Maintenance Management System</w:t>
      </w:r>
      <w:r w:rsidR="008F03CC">
        <w:t xml:space="preserve"> (CMMS).</w:t>
      </w:r>
    </w:p>
    <w:p w14:paraId="01BFBCF6" w14:textId="5AD0247A" w:rsidR="007B5F82" w:rsidRDefault="003B5492" w:rsidP="00261FB8">
      <w:r>
        <w:lastRenderedPageBreak/>
        <w:t xml:space="preserve">A typical CMMS is a </w:t>
      </w:r>
      <w:r w:rsidR="00C13EB1">
        <w:t xml:space="preserve">software led </w:t>
      </w:r>
      <w:r w:rsidR="00352D2C">
        <w:t xml:space="preserve">tool that looks to support the user in four areas of maintenance management </w:t>
      </w:r>
      <w:sdt>
        <w:sdtPr>
          <w:id w:val="1024824851"/>
          <w:citation/>
        </w:sdtPr>
        <w:sdtContent>
          <w:r w:rsidR="00352D2C">
            <w:fldChar w:fldCharType="begin"/>
          </w:r>
          <w:r w:rsidR="00352D2C">
            <w:instrText xml:space="preserve"> CITATION Lop16 \l 2057 </w:instrText>
          </w:r>
          <w:r w:rsidR="00352D2C">
            <w:fldChar w:fldCharType="separate"/>
          </w:r>
          <w:r w:rsidR="00A40F85" w:rsidRPr="00A40F85">
            <w:rPr>
              <w:noProof/>
            </w:rPr>
            <w:t>(Lopes, et al., 2016)</w:t>
          </w:r>
          <w:r w:rsidR="00352D2C">
            <w:fldChar w:fldCharType="end"/>
          </w:r>
        </w:sdtContent>
      </w:sdt>
      <w:r w:rsidR="00942F09">
        <w:t>:</w:t>
      </w:r>
    </w:p>
    <w:p w14:paraId="208BE4D1" w14:textId="2AFA486C" w:rsidR="00942F09" w:rsidRDefault="00942F09" w:rsidP="00942F09">
      <w:pPr>
        <w:pStyle w:val="ListParagraph"/>
        <w:numPr>
          <w:ilvl w:val="0"/>
          <w:numId w:val="15"/>
        </w:numPr>
      </w:pPr>
      <w:r>
        <w:t>Asset Management</w:t>
      </w:r>
    </w:p>
    <w:p w14:paraId="7EC81829" w14:textId="61E93703" w:rsidR="00942F09" w:rsidRDefault="00942F09" w:rsidP="00942F09">
      <w:pPr>
        <w:pStyle w:val="ListParagraph"/>
        <w:numPr>
          <w:ilvl w:val="0"/>
          <w:numId w:val="15"/>
        </w:numPr>
      </w:pPr>
      <w:r>
        <w:t xml:space="preserve">Work Order Management </w:t>
      </w:r>
    </w:p>
    <w:p w14:paraId="02909E45" w14:textId="1687EFAD" w:rsidR="00942F09" w:rsidRDefault="00942F09" w:rsidP="00942F09">
      <w:pPr>
        <w:pStyle w:val="ListParagraph"/>
        <w:numPr>
          <w:ilvl w:val="0"/>
          <w:numId w:val="15"/>
        </w:numPr>
      </w:pPr>
      <w:r>
        <w:t>Preventative Maintenance Management</w:t>
      </w:r>
    </w:p>
    <w:p w14:paraId="0FECB5E4" w14:textId="515ED997" w:rsidR="00942F09" w:rsidRDefault="00FC7315" w:rsidP="00942F09">
      <w:pPr>
        <w:pStyle w:val="ListParagraph"/>
        <w:numPr>
          <w:ilvl w:val="0"/>
          <w:numId w:val="15"/>
        </w:numPr>
      </w:pPr>
      <w:r>
        <w:t>Report Management</w:t>
      </w:r>
    </w:p>
    <w:p w14:paraId="7D2D1728" w14:textId="6A84976C" w:rsidR="00FC7315" w:rsidRDefault="00000000" w:rsidP="00FC7315">
      <w:sdt>
        <w:sdtPr>
          <w:id w:val="2109152880"/>
          <w:citation/>
        </w:sdtPr>
        <w:sdtContent>
          <w:r w:rsidR="006F618D">
            <w:fldChar w:fldCharType="begin"/>
          </w:r>
          <w:r w:rsidR="006F618D">
            <w:instrText xml:space="preserve"> CITATION Lop16 \l 2057 </w:instrText>
          </w:r>
          <w:r w:rsidR="006F618D">
            <w:fldChar w:fldCharType="separate"/>
          </w:r>
          <w:r w:rsidR="00A40F85" w:rsidRPr="00A40F85">
            <w:rPr>
              <w:noProof/>
            </w:rPr>
            <w:t>(Lopes, et al., 2016)</w:t>
          </w:r>
          <w:r w:rsidR="006F618D">
            <w:fldChar w:fldCharType="end"/>
          </w:r>
        </w:sdtContent>
      </w:sdt>
      <w:r w:rsidR="006F618D">
        <w:t xml:space="preserve"> goes on to suggest that the implementation of a CMMS within an organisation </w:t>
      </w:r>
      <w:r w:rsidR="00242920">
        <w:t xml:space="preserve">is in line with Lean manufacturing thinking as it should </w:t>
      </w:r>
      <w:r w:rsidR="00204012">
        <w:t>aid the removal of process waste, such as work in process and overproduction.</w:t>
      </w:r>
    </w:p>
    <w:p w14:paraId="172A8F6D" w14:textId="4D96FF9C" w:rsidR="00204012" w:rsidRDefault="00204012" w:rsidP="00FC7315">
      <w:r>
        <w:t xml:space="preserve">When </w:t>
      </w:r>
      <w:r w:rsidR="00DC59CC">
        <w:t>reflecting</w:t>
      </w:r>
      <w:r>
        <w:t xml:space="preserve"> on </w:t>
      </w:r>
      <w:r w:rsidR="00DC59CC">
        <w:t xml:space="preserve">the work by </w:t>
      </w:r>
      <w:sdt>
        <w:sdtPr>
          <w:id w:val="1470545979"/>
          <w:citation/>
        </w:sdtPr>
        <w:sdtContent>
          <w:r w:rsidR="00DC59CC">
            <w:fldChar w:fldCharType="begin"/>
          </w:r>
          <w:r w:rsidR="00DC59CC">
            <w:instrText xml:space="preserve"> CITATION Cif21 \l 2057 </w:instrText>
          </w:r>
          <w:r w:rsidR="00DC59CC">
            <w:fldChar w:fldCharType="separate"/>
          </w:r>
          <w:r w:rsidR="00A40F85" w:rsidRPr="00A40F85">
            <w:rPr>
              <w:noProof/>
            </w:rPr>
            <w:t>(Cifone, et al., 2021)</w:t>
          </w:r>
          <w:r w:rsidR="00DC59CC">
            <w:fldChar w:fldCharType="end"/>
          </w:r>
        </w:sdtContent>
      </w:sdt>
      <w:r w:rsidR="00160C02">
        <w:t xml:space="preserve">, </w:t>
      </w:r>
      <w:r w:rsidR="00A54E35">
        <w:t xml:space="preserve">we can look at what mechanisms </w:t>
      </w:r>
      <w:r w:rsidR="005D1F3C">
        <w:t>link I4.0 technologies and Lean and how they are relevant to a CMMS system</w:t>
      </w:r>
      <w:r w:rsidR="00BD0F1E">
        <w:t>:</w:t>
      </w:r>
    </w:p>
    <w:p w14:paraId="08323B72" w14:textId="595383C4" w:rsidR="005D1F3C" w:rsidRDefault="00267950" w:rsidP="00FC7315">
      <w:r>
        <w:t xml:space="preserve">#1 – Visibility: A CMMS allows both front and </w:t>
      </w:r>
      <w:r w:rsidR="00BD0F1E">
        <w:t>back-end</w:t>
      </w:r>
      <w:r>
        <w:t xml:space="preserve"> user </w:t>
      </w:r>
      <w:r w:rsidR="00B9651E">
        <w:t xml:space="preserve">visibility of system condition, this allows for greater problem sensitivity, or a </w:t>
      </w:r>
      <w:r w:rsidR="00EF6F17">
        <w:t>company’s</w:t>
      </w:r>
      <w:r w:rsidR="00B9651E">
        <w:t xml:space="preserve"> </w:t>
      </w:r>
      <w:r w:rsidR="00882BFA">
        <w:t xml:space="preserve">ability to find problems quickly, which as according to </w:t>
      </w:r>
      <w:sdt>
        <w:sdtPr>
          <w:id w:val="1415671064"/>
          <w:citation/>
        </w:sdtPr>
        <w:sdtContent>
          <w:r w:rsidR="00DC7EB5">
            <w:fldChar w:fldCharType="begin"/>
          </w:r>
          <w:r w:rsidR="00DC7EB5">
            <w:instrText xml:space="preserve"> CITATION Lar201 \l 2057 </w:instrText>
          </w:r>
          <w:r w:rsidR="00DC7EB5">
            <w:fldChar w:fldCharType="separate"/>
          </w:r>
          <w:r w:rsidR="00A40F85" w:rsidRPr="00A40F85">
            <w:rPr>
              <w:noProof/>
            </w:rPr>
            <w:t>(Larsson &amp; Wollin, 2020)</w:t>
          </w:r>
          <w:r w:rsidR="00DC7EB5">
            <w:fldChar w:fldCharType="end"/>
          </w:r>
        </w:sdtContent>
      </w:sdt>
      <w:r w:rsidR="00DC7EB5">
        <w:t xml:space="preserve"> suggest is a key characteristic of a mature Lean organisation.</w:t>
      </w:r>
    </w:p>
    <w:p w14:paraId="78571ECA" w14:textId="65FE9433" w:rsidR="002A73A8" w:rsidRDefault="002A73A8" w:rsidP="00FC7315">
      <w:r>
        <w:t xml:space="preserve">#2 Precision in execution: Greater visibility and </w:t>
      </w:r>
      <w:r w:rsidR="00B828A3">
        <w:t>standardisation of work drives greater accuracy of work, which can reduce defects and rework.</w:t>
      </w:r>
    </w:p>
    <w:p w14:paraId="22E83BEC" w14:textId="77994CE5" w:rsidR="006E1172" w:rsidRDefault="006E1172" w:rsidP="00FC7315">
      <w:r>
        <w:t xml:space="preserve">#4 Feedback: The </w:t>
      </w:r>
      <w:r w:rsidR="00C324EA">
        <w:t xml:space="preserve">digitalised solution that a CMMS offers can support almost instant </w:t>
      </w:r>
      <w:r w:rsidR="002B46D5">
        <w:t xml:space="preserve">user feedback which can </w:t>
      </w:r>
      <w:r w:rsidR="00806E95">
        <w:t xml:space="preserve">influence wastes such as </w:t>
      </w:r>
      <w:r w:rsidR="00A311BC">
        <w:t>overprocessing or production and defects.</w:t>
      </w:r>
    </w:p>
    <w:p w14:paraId="48F65702" w14:textId="47D1A1DA" w:rsidR="00A311BC" w:rsidRDefault="00A311BC" w:rsidP="00FC7315">
      <w:r>
        <w:t xml:space="preserve">#5 Engagement: The closed loop and instant feedback system that such a solution offers can </w:t>
      </w:r>
      <w:r w:rsidR="00740BCE">
        <w:t xml:space="preserve">have significant beneficial impact on employee engagements by providing transparent work conditions. This </w:t>
      </w:r>
      <w:r w:rsidR="00F203AF">
        <w:t>can support employee buy in which is essential when introducing change into any business.</w:t>
      </w:r>
    </w:p>
    <w:p w14:paraId="340397C3" w14:textId="3289D2DD" w:rsidR="007166AB" w:rsidRPr="00582DB1" w:rsidRDefault="007166AB" w:rsidP="00FC7315">
      <w:r>
        <w:t xml:space="preserve">There were several CMMS’s that HMUK looked at </w:t>
      </w:r>
      <w:r w:rsidR="003C62BB">
        <w:t xml:space="preserve">introducing into the business, such as SAP PM, Pocket Engineer and Checkproof. All of which </w:t>
      </w:r>
      <w:r w:rsidR="005B21DC">
        <w:t xml:space="preserve">offered functionality that supported the mechanisms </w:t>
      </w:r>
      <w:r w:rsidR="005D5EA7">
        <w:t xml:space="preserve">proposed by </w:t>
      </w:r>
      <w:sdt>
        <w:sdtPr>
          <w:id w:val="-825978897"/>
          <w:citation/>
        </w:sdtPr>
        <w:sdtContent>
          <w:r w:rsidR="005D5EA7">
            <w:fldChar w:fldCharType="begin"/>
          </w:r>
          <w:r w:rsidR="005D5EA7">
            <w:instrText xml:space="preserve"> CITATION Cif21 \l 2057 </w:instrText>
          </w:r>
          <w:r w:rsidR="005D5EA7">
            <w:fldChar w:fldCharType="separate"/>
          </w:r>
          <w:r w:rsidR="00A40F85" w:rsidRPr="00A40F85">
            <w:rPr>
              <w:noProof/>
            </w:rPr>
            <w:t>(Cifone, et al., 2021)</w:t>
          </w:r>
          <w:r w:rsidR="005D5EA7">
            <w:fldChar w:fldCharType="end"/>
          </w:r>
        </w:sdtContent>
      </w:sdt>
      <w:r w:rsidR="005D5EA7">
        <w:t>. Due to the Checkproof solution already being used to support the businesses mobile plant operations, it was decided that Checkproof would be used for fixed plan</w:t>
      </w:r>
      <w:r w:rsidR="00244AFE">
        <w:t>t maintenance also.</w:t>
      </w:r>
    </w:p>
    <w:p w14:paraId="67C1AA61" w14:textId="6E8449F0" w:rsidR="00261FB8" w:rsidRDefault="002E7C97" w:rsidP="0087776A">
      <w:pPr>
        <w:pStyle w:val="Heading2"/>
      </w:pPr>
      <w:bookmarkStart w:id="54" w:name="_Toc157517662"/>
      <w:r>
        <w:t>What is Checkproof</w:t>
      </w:r>
      <w:r w:rsidR="005F290B">
        <w:t>?</w:t>
      </w:r>
      <w:bookmarkEnd w:id="54"/>
      <w:r w:rsidR="00883C28">
        <w:t xml:space="preserve"> </w:t>
      </w:r>
    </w:p>
    <w:p w14:paraId="5DC31A3F" w14:textId="77777777" w:rsidR="002B058E" w:rsidRDefault="00CE5398" w:rsidP="00883C28">
      <w:r w:rsidRPr="00D53152">
        <w:t xml:space="preserve">Checkproof is a </w:t>
      </w:r>
      <w:r w:rsidR="00D53152" w:rsidRPr="00D53152">
        <w:t>cloud-based</w:t>
      </w:r>
      <w:r w:rsidRPr="00D53152">
        <w:t xml:space="preserve"> </w:t>
      </w:r>
      <w:r w:rsidR="00D53152">
        <w:t xml:space="preserve">digital </w:t>
      </w:r>
      <w:r w:rsidRPr="00D53152">
        <w:t xml:space="preserve">CMMS tool that </w:t>
      </w:r>
      <w:r w:rsidR="00B84CFB">
        <w:t>leverages app technology</w:t>
      </w:r>
      <w:r w:rsidR="007B6A1B">
        <w:t xml:space="preserve"> to provide an online maintenance management system</w:t>
      </w:r>
      <w:r w:rsidR="00D64F20">
        <w:t>.</w:t>
      </w:r>
    </w:p>
    <w:p w14:paraId="5114AC6E" w14:textId="42112868" w:rsidR="002B058E" w:rsidRDefault="002B058E" w:rsidP="00883C28">
      <w:r>
        <w:t xml:space="preserve">Founded </w:t>
      </w:r>
      <w:r w:rsidR="003C407F">
        <w:t xml:space="preserve">in 2014 </w:t>
      </w:r>
      <w:r w:rsidR="00C85AE6">
        <w:t>by Hakan Holmgren an</w:t>
      </w:r>
      <w:r w:rsidR="00682052">
        <w:t>d</w:t>
      </w:r>
      <w:r w:rsidR="00C85AE6">
        <w:t xml:space="preserve"> Jonas Palgard, whilst working in the quarrying industry the pair noticed a </w:t>
      </w:r>
      <w:r w:rsidR="00F64C6F">
        <w:t xml:space="preserve">market gap for a system that could be used to more efficiently </w:t>
      </w:r>
      <w:r w:rsidR="00352B11">
        <w:t>monitor, record and manage assets as opposed to the traditional pen and paper method.</w:t>
      </w:r>
      <w:r w:rsidR="002967B4">
        <w:t xml:space="preserve"> Both men held roles and experience in software development and therefore set about creating </w:t>
      </w:r>
      <w:r w:rsidR="00682052">
        <w:t xml:space="preserve">the </w:t>
      </w:r>
      <w:r w:rsidR="004C58FB">
        <w:t>cloud-based</w:t>
      </w:r>
      <w:r w:rsidR="00682052">
        <w:t xml:space="preserve"> CMMS system that became Check</w:t>
      </w:r>
      <w:r w:rsidR="004C58FB">
        <w:t>pr</w:t>
      </w:r>
      <w:r w:rsidR="00682052">
        <w:t>oof.</w:t>
      </w:r>
    </w:p>
    <w:p w14:paraId="11E88D59" w14:textId="654D418D" w:rsidR="005E7BB7" w:rsidRDefault="00D64F20" w:rsidP="00883C28">
      <w:r>
        <w:lastRenderedPageBreak/>
        <w:t>Below is a visual representation of how Checkproof is deployed in HM UK:</w:t>
      </w:r>
    </w:p>
    <w:p w14:paraId="179B7884" w14:textId="77777777" w:rsidR="00741CA0" w:rsidRDefault="00741CA0" w:rsidP="00741CA0">
      <w:pPr>
        <w:keepNext/>
        <w:jc w:val="center"/>
      </w:pPr>
      <w:r w:rsidRPr="007F7EC2">
        <w:rPr>
          <w:noProof/>
        </w:rPr>
        <w:drawing>
          <wp:inline distT="0" distB="0" distL="0" distR="0" wp14:anchorId="22FB4FD8" wp14:editId="1E32E1A5">
            <wp:extent cx="5620039" cy="25401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20039" cy="2540131"/>
                    </a:xfrm>
                    <a:prstGeom prst="rect">
                      <a:avLst/>
                    </a:prstGeom>
                  </pic:spPr>
                </pic:pic>
              </a:graphicData>
            </a:graphic>
          </wp:inline>
        </w:drawing>
      </w:r>
    </w:p>
    <w:p w14:paraId="2B442CEB" w14:textId="08F25DE1" w:rsidR="00D64F20" w:rsidRDefault="00E7581C" w:rsidP="00E7581C">
      <w:pPr>
        <w:pStyle w:val="Caption"/>
        <w:jc w:val="center"/>
      </w:pPr>
      <w:bookmarkStart w:id="55" w:name="_Toc157513188"/>
      <w:r>
        <w:t xml:space="preserve">Figure </w:t>
      </w:r>
      <w:fldSimple w:instr=" SEQ Figure \* ARABIC ">
        <w:r w:rsidR="00E604A3">
          <w:rPr>
            <w:noProof/>
          </w:rPr>
          <w:t>13</w:t>
        </w:r>
      </w:fldSimple>
      <w:r>
        <w:t xml:space="preserve"> - </w:t>
      </w:r>
      <w:r w:rsidRPr="00D0668D">
        <w:t>Checkproof Process Map (O'Boyle, 2022)</w:t>
      </w:r>
      <w:bookmarkEnd w:id="55"/>
    </w:p>
    <w:p w14:paraId="69177D0C" w14:textId="77777777" w:rsidR="00E7581C" w:rsidRDefault="00E7581C" w:rsidP="0087776A">
      <w:pPr>
        <w:pStyle w:val="Heading2"/>
      </w:pPr>
    </w:p>
    <w:p w14:paraId="001CB750" w14:textId="038A3B74" w:rsidR="005F290B" w:rsidRDefault="005F290B" w:rsidP="0087776A">
      <w:pPr>
        <w:pStyle w:val="Heading2"/>
      </w:pPr>
      <w:bookmarkStart w:id="56" w:name="_Toc157517663"/>
      <w:r>
        <w:t>What I4.0 technologies does it leverage?</w:t>
      </w:r>
      <w:bookmarkEnd w:id="56"/>
    </w:p>
    <w:p w14:paraId="6A216831" w14:textId="6369362D" w:rsidR="00E61663" w:rsidRPr="00E61663" w:rsidRDefault="00E61663">
      <w:pPr>
        <w:rPr>
          <w:lang w:val="en-US" w:eastAsia="en-US"/>
        </w:rPr>
      </w:pPr>
      <w:r w:rsidRPr="00E61663">
        <w:rPr>
          <w:lang w:val="en-US" w:eastAsia="en-US"/>
        </w:rPr>
        <w:t xml:space="preserve">The Checkproof solution </w:t>
      </w:r>
      <w:r w:rsidR="0059128C">
        <w:rPr>
          <w:lang w:val="en-US" w:eastAsia="en-US"/>
        </w:rPr>
        <w:t xml:space="preserve">leveraged a number of I4.0 technologies that when combined together, provided a robust CMMS that the business could then look to implement. Below </w:t>
      </w:r>
      <w:r w:rsidR="00690C3A">
        <w:rPr>
          <w:lang w:val="en-US" w:eastAsia="en-US"/>
        </w:rPr>
        <w:t>is</w:t>
      </w:r>
      <w:r w:rsidR="0059128C">
        <w:rPr>
          <w:lang w:val="en-US" w:eastAsia="en-US"/>
        </w:rPr>
        <w:t xml:space="preserve"> a list of these technologies along with the benefits they offered</w:t>
      </w:r>
      <w:r w:rsidR="001A0B88">
        <w:rPr>
          <w:lang w:val="en-US" w:eastAsia="en-US"/>
        </w:rPr>
        <w:t xml:space="preserve"> and what wastes they looked to address from a Lean perspective:</w:t>
      </w:r>
    </w:p>
    <w:p w14:paraId="59906903" w14:textId="23FCDCDB" w:rsidR="00EA1EAB" w:rsidRDefault="004B4B70">
      <w:pPr>
        <w:rPr>
          <w:lang w:val="en-US" w:eastAsia="en-US"/>
        </w:rPr>
      </w:pPr>
      <w:r w:rsidRPr="00E61663">
        <w:rPr>
          <w:lang w:val="en-US" w:eastAsia="en-US"/>
        </w:rPr>
        <w:t xml:space="preserve">Cloud </w:t>
      </w:r>
      <w:r w:rsidR="007F5C1C" w:rsidRPr="00E61663">
        <w:rPr>
          <w:lang w:val="en-US" w:eastAsia="en-US"/>
        </w:rPr>
        <w:t>Computing</w:t>
      </w:r>
      <w:r w:rsidR="00D14C4F">
        <w:rPr>
          <w:lang w:val="en-US" w:eastAsia="en-US"/>
        </w:rPr>
        <w:t xml:space="preserve"> </w:t>
      </w:r>
      <w:r w:rsidR="0067617B">
        <w:rPr>
          <w:lang w:val="en-US" w:eastAsia="en-US"/>
        </w:rPr>
        <w:t xml:space="preserve">– This technology can be </w:t>
      </w:r>
      <w:r w:rsidR="000169B0">
        <w:rPr>
          <w:lang w:val="en-US" w:eastAsia="en-US"/>
        </w:rPr>
        <w:t>summarized as the use of the internet to deliver on-demand computer resources</w:t>
      </w:r>
      <w:r w:rsidR="00D464CC">
        <w:rPr>
          <w:lang w:val="en-US" w:eastAsia="en-US"/>
        </w:rPr>
        <w:t xml:space="preserve"> </w:t>
      </w:r>
      <w:sdt>
        <w:sdtPr>
          <w:rPr>
            <w:lang w:val="en-US" w:eastAsia="en-US"/>
          </w:rPr>
          <w:id w:val="1839964247"/>
          <w:citation/>
        </w:sdtPr>
        <w:sdtContent>
          <w:r w:rsidR="00D464CC">
            <w:rPr>
              <w:lang w:val="en-US" w:eastAsia="en-US"/>
            </w:rPr>
            <w:fldChar w:fldCharType="begin"/>
          </w:r>
          <w:r w:rsidR="00D464CC">
            <w:rPr>
              <w:lang w:eastAsia="en-US"/>
            </w:rPr>
            <w:instrText xml:space="preserve"> CITATION Epi20 \l 2057 </w:instrText>
          </w:r>
          <w:r w:rsidR="00D464CC">
            <w:rPr>
              <w:lang w:val="en-US" w:eastAsia="en-US"/>
            </w:rPr>
            <w:fldChar w:fldCharType="separate"/>
          </w:r>
          <w:r w:rsidR="00A40F85" w:rsidRPr="00A40F85">
            <w:rPr>
              <w:noProof/>
              <w:lang w:eastAsia="en-US"/>
            </w:rPr>
            <w:t>(Epicor, 2020)</w:t>
          </w:r>
          <w:r w:rsidR="00D464CC">
            <w:rPr>
              <w:lang w:val="en-US" w:eastAsia="en-US"/>
            </w:rPr>
            <w:fldChar w:fldCharType="end"/>
          </w:r>
        </w:sdtContent>
      </w:sdt>
      <w:r w:rsidR="009F717A">
        <w:rPr>
          <w:lang w:val="en-US" w:eastAsia="en-US"/>
        </w:rPr>
        <w:t>.</w:t>
      </w:r>
      <w:r w:rsidR="00392FEC">
        <w:rPr>
          <w:lang w:val="en-US" w:eastAsia="en-US"/>
        </w:rPr>
        <w:t xml:space="preserve"> Che</w:t>
      </w:r>
      <w:r w:rsidR="001C7FD3">
        <w:rPr>
          <w:lang w:val="en-US" w:eastAsia="en-US"/>
        </w:rPr>
        <w:t>ck</w:t>
      </w:r>
      <w:r w:rsidR="00392FEC">
        <w:rPr>
          <w:lang w:val="en-US" w:eastAsia="en-US"/>
        </w:rPr>
        <w:t xml:space="preserve">proof uses this technology to support the </w:t>
      </w:r>
      <w:r w:rsidR="00515C63">
        <w:rPr>
          <w:lang w:val="en-US" w:eastAsia="en-US"/>
        </w:rPr>
        <w:t xml:space="preserve">backend software system that provides users with the application functions but also for information storage </w:t>
      </w:r>
      <w:r w:rsidR="00A64F1E">
        <w:rPr>
          <w:lang w:val="en-US" w:eastAsia="en-US"/>
        </w:rPr>
        <w:t>relating to onsite asset and inspection information.</w:t>
      </w:r>
      <w:r w:rsidR="00290558">
        <w:rPr>
          <w:lang w:val="en-US" w:eastAsia="en-US"/>
        </w:rPr>
        <w:t xml:space="preserve"> </w:t>
      </w:r>
      <w:r w:rsidR="0078094D">
        <w:rPr>
          <w:lang w:val="en-US" w:eastAsia="en-US"/>
        </w:rPr>
        <w:t>This type of technology when deployed in the context of a CMMS can</w:t>
      </w:r>
      <w:r w:rsidR="00D438FC">
        <w:rPr>
          <w:lang w:val="en-US" w:eastAsia="en-US"/>
        </w:rPr>
        <w:t xml:space="preserve"> </w:t>
      </w:r>
      <w:r w:rsidR="006F7D83">
        <w:rPr>
          <w:lang w:val="en-US" w:eastAsia="en-US"/>
        </w:rPr>
        <w:t>help alleviate some of the following wastes:</w:t>
      </w:r>
    </w:p>
    <w:p w14:paraId="0F42CE31" w14:textId="11BDAB7E" w:rsidR="006F7D83" w:rsidRDefault="00E76526" w:rsidP="00ED56B0">
      <w:pPr>
        <w:pStyle w:val="ListParagraph"/>
        <w:numPr>
          <w:ilvl w:val="0"/>
          <w:numId w:val="15"/>
        </w:numPr>
        <w:rPr>
          <w:lang w:val="en-US" w:eastAsia="en-US"/>
        </w:rPr>
      </w:pPr>
      <w:r w:rsidRPr="00ED56B0">
        <w:rPr>
          <w:lang w:val="en-US" w:eastAsia="en-US"/>
        </w:rPr>
        <w:t>Waiting</w:t>
      </w:r>
      <w:r w:rsidR="00C76788">
        <w:rPr>
          <w:lang w:val="en-US" w:eastAsia="en-US"/>
        </w:rPr>
        <w:t>:</w:t>
      </w:r>
      <w:r w:rsidRPr="00ED56B0">
        <w:rPr>
          <w:lang w:val="en-US" w:eastAsia="en-US"/>
        </w:rPr>
        <w:t xml:space="preserve"> The instant sharing of information that cloud computing offers can reduce </w:t>
      </w:r>
      <w:r w:rsidR="00690C3A" w:rsidRPr="00ED56B0">
        <w:rPr>
          <w:lang w:val="en-US" w:eastAsia="en-US"/>
        </w:rPr>
        <w:t>and, in some cases,</w:t>
      </w:r>
      <w:r w:rsidRPr="00ED56B0">
        <w:rPr>
          <w:lang w:val="en-US" w:eastAsia="en-US"/>
        </w:rPr>
        <w:t xml:space="preserve"> eliminate the waiting time experienced in more traditional maintenance management systems when users rely on the manual sharing of information, such as handing over inspection sheets.</w:t>
      </w:r>
    </w:p>
    <w:p w14:paraId="52FD9C86" w14:textId="34EDDF41" w:rsidR="00F00C1E" w:rsidRPr="00E234FA" w:rsidRDefault="00605A04" w:rsidP="00F07373">
      <w:pPr>
        <w:pStyle w:val="ListParagraph"/>
        <w:numPr>
          <w:ilvl w:val="0"/>
          <w:numId w:val="15"/>
        </w:numPr>
        <w:rPr>
          <w:lang w:val="en-US" w:eastAsia="en-US"/>
        </w:rPr>
      </w:pPr>
      <w:r w:rsidRPr="00E234FA">
        <w:rPr>
          <w:lang w:val="en-US" w:eastAsia="en-US"/>
        </w:rPr>
        <w:t>Skills – Automation of this information transfer frees up the time of skilled person</w:t>
      </w:r>
      <w:r w:rsidR="00F00C1E" w:rsidRPr="00E234FA">
        <w:rPr>
          <w:lang w:val="en-US" w:eastAsia="en-US"/>
        </w:rPr>
        <w:t xml:space="preserve">s to focus on more </w:t>
      </w:r>
      <w:r w:rsidR="00FD06E3" w:rsidRPr="00E234FA">
        <w:rPr>
          <w:lang w:val="en-US" w:eastAsia="en-US"/>
        </w:rPr>
        <w:t>value-add</w:t>
      </w:r>
      <w:r w:rsidR="00F00C1E" w:rsidRPr="00E234FA">
        <w:rPr>
          <w:lang w:val="en-US" w:eastAsia="en-US"/>
        </w:rPr>
        <w:t xml:space="preserve"> process activities.</w:t>
      </w:r>
    </w:p>
    <w:p w14:paraId="1B967ABE" w14:textId="4CC57B78" w:rsidR="007F5C1C" w:rsidRDefault="009B5969">
      <w:pPr>
        <w:rPr>
          <w:lang w:val="en-US" w:eastAsia="en-US"/>
        </w:rPr>
      </w:pPr>
      <w:r w:rsidRPr="00E61663">
        <w:rPr>
          <w:lang w:val="en-US" w:eastAsia="en-US"/>
        </w:rPr>
        <w:t>Sensor technology</w:t>
      </w:r>
      <w:r w:rsidR="001A0B88">
        <w:rPr>
          <w:lang w:val="en-US" w:eastAsia="en-US"/>
        </w:rPr>
        <w:t xml:space="preserve"> integration</w:t>
      </w:r>
      <w:r w:rsidR="00A64F1E">
        <w:rPr>
          <w:lang w:val="en-US" w:eastAsia="en-US"/>
        </w:rPr>
        <w:t xml:space="preserve"> – Checkproof supports the integration of sensor technology </w:t>
      </w:r>
      <w:r w:rsidR="006211D6">
        <w:rPr>
          <w:lang w:val="en-US" w:eastAsia="en-US"/>
        </w:rPr>
        <w:t xml:space="preserve">into </w:t>
      </w:r>
      <w:r w:rsidR="00690C3A">
        <w:rPr>
          <w:lang w:val="en-US" w:eastAsia="en-US"/>
        </w:rPr>
        <w:t>its</w:t>
      </w:r>
      <w:r w:rsidR="006211D6">
        <w:rPr>
          <w:lang w:val="en-US" w:eastAsia="en-US"/>
        </w:rPr>
        <w:t xml:space="preserve"> </w:t>
      </w:r>
      <w:r w:rsidR="00690C3A">
        <w:rPr>
          <w:lang w:val="en-US" w:eastAsia="en-US"/>
        </w:rPr>
        <w:t>cloud-based</w:t>
      </w:r>
      <w:r w:rsidR="006211D6">
        <w:rPr>
          <w:lang w:val="en-US" w:eastAsia="en-US"/>
        </w:rPr>
        <w:t xml:space="preserve"> system through the </w:t>
      </w:r>
      <w:r w:rsidR="00966CD6">
        <w:rPr>
          <w:lang w:val="en-US" w:eastAsia="en-US"/>
        </w:rPr>
        <w:t>I</w:t>
      </w:r>
      <w:r w:rsidR="006211D6">
        <w:rPr>
          <w:lang w:val="en-US" w:eastAsia="en-US"/>
        </w:rPr>
        <w:t>IoT. Sensors are connected to</w:t>
      </w:r>
      <w:r w:rsidR="00624592">
        <w:rPr>
          <w:lang w:val="en-US" w:eastAsia="en-US"/>
        </w:rPr>
        <w:t xml:space="preserve"> machinery and equipment, for example to measure vibration and heat, and through internet connectivity are fed back through to the cloud and </w:t>
      </w:r>
      <w:r w:rsidR="0015288A">
        <w:rPr>
          <w:lang w:val="en-US" w:eastAsia="en-US"/>
        </w:rPr>
        <w:t>are shared with the end user through live dashboards.</w:t>
      </w:r>
      <w:r w:rsidR="00A700BB">
        <w:rPr>
          <w:lang w:val="en-US" w:eastAsia="en-US"/>
        </w:rPr>
        <w:t xml:space="preserve"> Some wastes that this type of technology can help address are:</w:t>
      </w:r>
    </w:p>
    <w:p w14:paraId="5E7EAA45" w14:textId="2C122EFA" w:rsidR="00C76788" w:rsidRDefault="00C76788" w:rsidP="00C76788">
      <w:pPr>
        <w:pStyle w:val="ListParagraph"/>
        <w:numPr>
          <w:ilvl w:val="0"/>
          <w:numId w:val="15"/>
        </w:numPr>
        <w:rPr>
          <w:lang w:val="en-US" w:eastAsia="en-US"/>
        </w:rPr>
      </w:pPr>
      <w:r>
        <w:rPr>
          <w:lang w:val="en-US" w:eastAsia="en-US"/>
        </w:rPr>
        <w:lastRenderedPageBreak/>
        <w:t>Defects: Sensor techno</w:t>
      </w:r>
      <w:r w:rsidR="00EA2A54">
        <w:rPr>
          <w:lang w:val="en-US" w:eastAsia="en-US"/>
        </w:rPr>
        <w:t xml:space="preserve">logy applied to assets allows for instant notification of equipment defects that can be fed back through the system to either a) autonomously </w:t>
      </w:r>
      <w:r w:rsidR="000B7C41">
        <w:rPr>
          <w:lang w:val="en-US" w:eastAsia="en-US"/>
        </w:rPr>
        <w:t>shut off the equipment b) alert the user to the problem</w:t>
      </w:r>
      <w:r w:rsidR="00A700BB">
        <w:rPr>
          <w:lang w:val="en-US" w:eastAsia="en-US"/>
        </w:rPr>
        <w:t>.</w:t>
      </w:r>
    </w:p>
    <w:p w14:paraId="75E65F49" w14:textId="48327B47" w:rsidR="000B7C41" w:rsidRPr="00C76788" w:rsidRDefault="000B7C41" w:rsidP="00C76788">
      <w:pPr>
        <w:pStyle w:val="ListParagraph"/>
        <w:numPr>
          <w:ilvl w:val="0"/>
          <w:numId w:val="15"/>
        </w:numPr>
        <w:rPr>
          <w:lang w:val="en-US" w:eastAsia="en-US"/>
        </w:rPr>
      </w:pPr>
      <w:r>
        <w:rPr>
          <w:lang w:val="en-US" w:eastAsia="en-US"/>
        </w:rPr>
        <w:t xml:space="preserve">Transportation: This inline technology can reduce the need of manual resource to inspect some assets completely. </w:t>
      </w:r>
    </w:p>
    <w:p w14:paraId="61F32CE0" w14:textId="36617253" w:rsidR="009B5969" w:rsidRPr="00E61663" w:rsidRDefault="00966CD6">
      <w:pPr>
        <w:rPr>
          <w:lang w:val="en-US" w:eastAsia="en-US"/>
        </w:rPr>
      </w:pPr>
      <w:r>
        <w:rPr>
          <w:lang w:val="en-US" w:eastAsia="en-US"/>
        </w:rPr>
        <w:t>Industrial Internet of Things</w:t>
      </w:r>
      <w:r w:rsidR="0015288A">
        <w:rPr>
          <w:lang w:val="en-US" w:eastAsia="en-US"/>
        </w:rPr>
        <w:t xml:space="preserve"> </w:t>
      </w:r>
      <w:r w:rsidR="00893AFE">
        <w:rPr>
          <w:lang w:val="en-US" w:eastAsia="en-US"/>
        </w:rPr>
        <w:t>–</w:t>
      </w:r>
      <w:r w:rsidR="0015288A">
        <w:rPr>
          <w:lang w:val="en-US" w:eastAsia="en-US"/>
        </w:rPr>
        <w:t xml:space="preserve"> </w:t>
      </w:r>
      <w:r w:rsidR="00893AFE">
        <w:rPr>
          <w:lang w:val="en-US" w:eastAsia="en-US"/>
        </w:rPr>
        <w:t xml:space="preserve">The use of </w:t>
      </w:r>
      <w:r w:rsidR="00BE446E">
        <w:rPr>
          <w:lang w:val="en-US" w:eastAsia="en-US"/>
        </w:rPr>
        <w:t xml:space="preserve">the cloud computing supports </w:t>
      </w:r>
      <w:r w:rsidR="00D3310E">
        <w:rPr>
          <w:lang w:val="en-US" w:eastAsia="en-US"/>
        </w:rPr>
        <w:t xml:space="preserve">the use of </w:t>
      </w:r>
      <w:r>
        <w:rPr>
          <w:lang w:val="en-US" w:eastAsia="en-US"/>
        </w:rPr>
        <w:t>I</w:t>
      </w:r>
      <w:r w:rsidR="00D3310E">
        <w:rPr>
          <w:lang w:val="en-US" w:eastAsia="en-US"/>
        </w:rPr>
        <w:t xml:space="preserve">IoT technology to provide the business with real time </w:t>
      </w:r>
      <w:r>
        <w:rPr>
          <w:lang w:val="en-US" w:eastAsia="en-US"/>
        </w:rPr>
        <w:t>data feedback on asset and system health.</w:t>
      </w:r>
    </w:p>
    <w:p w14:paraId="284D2B3C" w14:textId="5074D3B7" w:rsidR="009B5969" w:rsidRDefault="00553F1D">
      <w:pPr>
        <w:rPr>
          <w:lang w:val="en-US" w:eastAsia="en-US"/>
        </w:rPr>
      </w:pPr>
      <w:r w:rsidRPr="00E61663">
        <w:rPr>
          <w:lang w:val="en-US" w:eastAsia="en-US"/>
        </w:rPr>
        <w:t>App</w:t>
      </w:r>
      <w:r w:rsidR="00903B43">
        <w:rPr>
          <w:lang w:val="en-US" w:eastAsia="en-US"/>
        </w:rPr>
        <w:t>lication</w:t>
      </w:r>
      <w:r w:rsidRPr="00E61663">
        <w:rPr>
          <w:lang w:val="en-US" w:eastAsia="en-US"/>
        </w:rPr>
        <w:t xml:space="preserve"> technology – </w:t>
      </w:r>
      <w:r w:rsidR="00DF08B0">
        <w:rPr>
          <w:lang w:val="en-US" w:eastAsia="en-US"/>
        </w:rPr>
        <w:t xml:space="preserve">Is allowing the </w:t>
      </w:r>
      <w:r w:rsidR="001C7FD3" w:rsidRPr="00E61663">
        <w:rPr>
          <w:lang w:val="en-US" w:eastAsia="en-US"/>
        </w:rPr>
        <w:t>digitaliz</w:t>
      </w:r>
      <w:r w:rsidR="00F83114">
        <w:rPr>
          <w:lang w:val="en-US" w:eastAsia="en-US"/>
        </w:rPr>
        <w:t>ation</w:t>
      </w:r>
      <w:r w:rsidRPr="00E61663">
        <w:rPr>
          <w:lang w:val="en-US" w:eastAsia="en-US"/>
        </w:rPr>
        <w:t xml:space="preserve"> </w:t>
      </w:r>
      <w:r w:rsidR="00DF08B0">
        <w:rPr>
          <w:lang w:val="en-US" w:eastAsia="en-US"/>
        </w:rPr>
        <w:t xml:space="preserve">of </w:t>
      </w:r>
      <w:r w:rsidRPr="00E61663">
        <w:rPr>
          <w:lang w:val="en-US" w:eastAsia="en-US"/>
        </w:rPr>
        <w:t>information from inspections</w:t>
      </w:r>
      <w:r w:rsidR="00DF08B0">
        <w:rPr>
          <w:lang w:val="en-US" w:eastAsia="en-US"/>
        </w:rPr>
        <w:t xml:space="preserve"> and checks which is then transferred and stored straight into the supporting cloud system. </w:t>
      </w:r>
      <w:r w:rsidR="001E107F">
        <w:rPr>
          <w:lang w:val="en-US" w:eastAsia="en-US"/>
        </w:rPr>
        <w:t>The application</w:t>
      </w:r>
      <w:r w:rsidR="006B4DED">
        <w:rPr>
          <w:lang w:val="en-US" w:eastAsia="en-US"/>
        </w:rPr>
        <w:t xml:space="preserve"> can be downloaded onto a</w:t>
      </w:r>
      <w:r w:rsidR="001E107F">
        <w:rPr>
          <w:lang w:val="en-US" w:eastAsia="en-US"/>
        </w:rPr>
        <w:t>ny</w:t>
      </w:r>
      <w:r w:rsidR="006B4DED">
        <w:rPr>
          <w:lang w:val="en-US" w:eastAsia="en-US"/>
        </w:rPr>
        <w:t xml:space="preserve"> phone or tablet </w:t>
      </w:r>
      <w:r w:rsidR="001E107F">
        <w:rPr>
          <w:lang w:val="en-US" w:eastAsia="en-US"/>
        </w:rPr>
        <w:t xml:space="preserve">and </w:t>
      </w:r>
      <w:r w:rsidR="00A37EA4">
        <w:rPr>
          <w:lang w:val="en-US" w:eastAsia="en-US"/>
        </w:rPr>
        <w:t xml:space="preserve">transfers information </w:t>
      </w:r>
      <w:r w:rsidR="004379B9">
        <w:rPr>
          <w:lang w:val="en-US" w:eastAsia="en-US"/>
        </w:rPr>
        <w:t xml:space="preserve">to the cloud providing it has cellular or </w:t>
      </w:r>
      <w:r w:rsidR="00EF6F17">
        <w:rPr>
          <w:lang w:val="en-US" w:eastAsia="en-US"/>
        </w:rPr>
        <w:t>Wi-Fi</w:t>
      </w:r>
      <w:r w:rsidR="004379B9">
        <w:rPr>
          <w:lang w:val="en-US" w:eastAsia="en-US"/>
        </w:rPr>
        <w:t xml:space="preserve"> connection.</w:t>
      </w:r>
    </w:p>
    <w:p w14:paraId="3224CCC0" w14:textId="039606C5" w:rsidR="00A700BB" w:rsidRDefault="00DA52AA" w:rsidP="00DA52AA">
      <w:pPr>
        <w:pStyle w:val="ListParagraph"/>
        <w:numPr>
          <w:ilvl w:val="0"/>
          <w:numId w:val="15"/>
        </w:numPr>
        <w:rPr>
          <w:lang w:val="en-US" w:eastAsia="en-US"/>
        </w:rPr>
      </w:pPr>
      <w:r>
        <w:rPr>
          <w:lang w:val="en-US" w:eastAsia="en-US"/>
        </w:rPr>
        <w:t xml:space="preserve">Overprocessing: By developing standard workflows in the inspections routes that the application </w:t>
      </w:r>
      <w:r w:rsidR="00D26C4A">
        <w:rPr>
          <w:lang w:val="en-US" w:eastAsia="en-US"/>
        </w:rPr>
        <w:t>only provides set response criteria for can help avoid over processing of tasks by employees as they have clear guidance and limits on what is required to complete the task.</w:t>
      </w:r>
    </w:p>
    <w:p w14:paraId="51793B43" w14:textId="62E7CFAE" w:rsidR="00995D7B" w:rsidRDefault="00995D7B" w:rsidP="00DA52AA">
      <w:pPr>
        <w:pStyle w:val="ListParagraph"/>
        <w:numPr>
          <w:ilvl w:val="0"/>
          <w:numId w:val="15"/>
        </w:numPr>
        <w:rPr>
          <w:lang w:val="en-US" w:eastAsia="en-US"/>
        </w:rPr>
      </w:pPr>
      <w:r>
        <w:rPr>
          <w:lang w:val="en-US" w:eastAsia="en-US"/>
        </w:rPr>
        <w:t xml:space="preserve">Inventory: This </w:t>
      </w:r>
      <w:r w:rsidR="002F39DF">
        <w:rPr>
          <w:lang w:val="en-US" w:eastAsia="en-US"/>
        </w:rPr>
        <w:t>cloud-based</w:t>
      </w:r>
      <w:r>
        <w:rPr>
          <w:lang w:val="en-US" w:eastAsia="en-US"/>
        </w:rPr>
        <w:t xml:space="preserve"> app </w:t>
      </w:r>
      <w:r w:rsidR="0063233D">
        <w:rPr>
          <w:lang w:val="en-US" w:eastAsia="en-US"/>
        </w:rPr>
        <w:t xml:space="preserve">solution means that significant amounts of </w:t>
      </w:r>
      <w:r w:rsidR="00690C3A">
        <w:rPr>
          <w:lang w:val="en-US" w:eastAsia="en-US"/>
        </w:rPr>
        <w:t>paper-based</w:t>
      </w:r>
      <w:r w:rsidR="0063233D">
        <w:rPr>
          <w:lang w:val="en-US" w:eastAsia="en-US"/>
        </w:rPr>
        <w:t xml:space="preserve"> inspection forms that require </w:t>
      </w:r>
      <w:r w:rsidR="002F39DF">
        <w:rPr>
          <w:lang w:val="en-US" w:eastAsia="en-US"/>
        </w:rPr>
        <w:t>storage can be eliminated completely as all information can be stored online.</w:t>
      </w:r>
    </w:p>
    <w:p w14:paraId="19742C37" w14:textId="4BD2F222" w:rsidR="002F39DF" w:rsidRPr="00DA52AA" w:rsidRDefault="002F39DF" w:rsidP="00DA52AA">
      <w:pPr>
        <w:pStyle w:val="ListParagraph"/>
        <w:numPr>
          <w:ilvl w:val="0"/>
          <w:numId w:val="15"/>
        </w:numPr>
        <w:rPr>
          <w:lang w:val="en-US" w:eastAsia="en-US"/>
        </w:rPr>
      </w:pPr>
      <w:r>
        <w:rPr>
          <w:lang w:val="en-US" w:eastAsia="en-US"/>
        </w:rPr>
        <w:t xml:space="preserve">Motion: This online storage functions can significantly reduce the motion required to interrogate the information that is contained on completed inspection forms when compared to a manual system as </w:t>
      </w:r>
      <w:r w:rsidR="00EF6F17">
        <w:rPr>
          <w:lang w:val="en-US" w:eastAsia="en-US"/>
        </w:rPr>
        <w:t>all</w:t>
      </w:r>
      <w:r>
        <w:rPr>
          <w:lang w:val="en-US" w:eastAsia="en-US"/>
        </w:rPr>
        <w:t xml:space="preserve"> the information is digitized and </w:t>
      </w:r>
      <w:r w:rsidR="00690C3A">
        <w:rPr>
          <w:lang w:val="en-US" w:eastAsia="en-US"/>
        </w:rPr>
        <w:t>searchable on the cloud.</w:t>
      </w:r>
    </w:p>
    <w:p w14:paraId="6C00F164" w14:textId="77777777" w:rsidR="00DC482B" w:rsidRDefault="00DC482B" w:rsidP="00DC482B">
      <w:pPr>
        <w:pStyle w:val="Heading2"/>
        <w:rPr>
          <w:lang w:val="en-US" w:eastAsia="en-US"/>
        </w:rPr>
      </w:pPr>
      <w:bookmarkStart w:id="57" w:name="_Toc157517664"/>
      <w:r>
        <w:rPr>
          <w:lang w:val="en-US" w:eastAsia="en-US"/>
        </w:rPr>
        <w:t>How was it deployed?</w:t>
      </w:r>
      <w:bookmarkEnd w:id="57"/>
    </w:p>
    <w:p w14:paraId="471EBA1E" w14:textId="0B0A83E3" w:rsidR="00C868AC" w:rsidRDefault="002914B4" w:rsidP="004241ED">
      <w:pPr>
        <w:rPr>
          <w:lang w:val="en-US" w:eastAsia="en-US"/>
        </w:rPr>
      </w:pPr>
      <w:r w:rsidRPr="00B65587">
        <w:rPr>
          <w:lang w:val="en-US" w:eastAsia="en-US"/>
        </w:rPr>
        <w:t xml:space="preserve">Checkproof was </w:t>
      </w:r>
      <w:r w:rsidR="008726C5" w:rsidRPr="00B65587">
        <w:rPr>
          <w:lang w:val="en-US" w:eastAsia="en-US"/>
        </w:rPr>
        <w:t xml:space="preserve">deployed </w:t>
      </w:r>
      <w:r w:rsidR="00E432CA" w:rsidRPr="00B65587">
        <w:rPr>
          <w:lang w:val="en-US" w:eastAsia="en-US"/>
        </w:rPr>
        <w:t xml:space="preserve">into the </w:t>
      </w:r>
      <w:r w:rsidR="00642905">
        <w:rPr>
          <w:lang w:val="en-US" w:eastAsia="en-US"/>
        </w:rPr>
        <w:t xml:space="preserve">aggregates </w:t>
      </w:r>
      <w:r w:rsidR="00E432CA" w:rsidRPr="00B65587">
        <w:rPr>
          <w:lang w:val="en-US" w:eastAsia="en-US"/>
        </w:rPr>
        <w:t>business</w:t>
      </w:r>
      <w:r w:rsidR="00642905">
        <w:rPr>
          <w:lang w:val="en-US" w:eastAsia="en-US"/>
        </w:rPr>
        <w:t xml:space="preserve"> line</w:t>
      </w:r>
      <w:r w:rsidR="005A5273" w:rsidRPr="00B65587">
        <w:rPr>
          <w:lang w:val="en-US" w:eastAsia="en-US"/>
        </w:rPr>
        <w:t xml:space="preserve"> by a </w:t>
      </w:r>
      <w:r w:rsidR="00642905">
        <w:rPr>
          <w:lang w:val="en-US" w:eastAsia="en-US"/>
        </w:rPr>
        <w:t xml:space="preserve">business </w:t>
      </w:r>
      <w:r w:rsidR="005A5273" w:rsidRPr="00B65587">
        <w:rPr>
          <w:lang w:val="en-US" w:eastAsia="en-US"/>
        </w:rPr>
        <w:t xml:space="preserve">support function that </w:t>
      </w:r>
      <w:r w:rsidR="000F393E">
        <w:rPr>
          <w:lang w:val="en-US" w:eastAsia="en-US"/>
        </w:rPr>
        <w:t>is</w:t>
      </w:r>
      <w:r w:rsidR="005A5273" w:rsidRPr="00B65587">
        <w:rPr>
          <w:lang w:val="en-US" w:eastAsia="en-US"/>
        </w:rPr>
        <w:t xml:space="preserve"> headed up by the National Operations </w:t>
      </w:r>
      <w:r w:rsidR="0009549E" w:rsidRPr="00B65587">
        <w:rPr>
          <w:lang w:val="en-US" w:eastAsia="en-US"/>
        </w:rPr>
        <w:t>Director</w:t>
      </w:r>
      <w:r w:rsidR="00450A51" w:rsidRPr="00B65587">
        <w:rPr>
          <w:lang w:val="en-US" w:eastAsia="en-US"/>
        </w:rPr>
        <w:t xml:space="preserve"> (NOD). The NOD has responsibility for the Aggregates</w:t>
      </w:r>
      <w:r w:rsidR="00642905">
        <w:rPr>
          <w:lang w:val="en-US" w:eastAsia="en-US"/>
        </w:rPr>
        <w:t>,</w:t>
      </w:r>
      <w:r w:rsidR="00450A51" w:rsidRPr="00B65587">
        <w:rPr>
          <w:lang w:val="en-US" w:eastAsia="en-US"/>
        </w:rPr>
        <w:t xml:space="preserve"> Asphalt and Concrete business lines of HM UK</w:t>
      </w:r>
      <w:r w:rsidR="00C41FD0">
        <w:rPr>
          <w:lang w:val="en-US" w:eastAsia="en-US"/>
        </w:rPr>
        <w:t>.</w:t>
      </w:r>
      <w:r w:rsidR="00450A51" w:rsidRPr="00B65587">
        <w:rPr>
          <w:lang w:val="en-US" w:eastAsia="en-US"/>
        </w:rPr>
        <w:t xml:space="preserve"> </w:t>
      </w:r>
      <w:r w:rsidR="00C41FD0">
        <w:rPr>
          <w:lang w:val="en-US" w:eastAsia="en-US"/>
        </w:rPr>
        <w:t>H</w:t>
      </w:r>
      <w:r w:rsidR="00450A51" w:rsidRPr="00B65587">
        <w:rPr>
          <w:lang w:val="en-US" w:eastAsia="en-US"/>
        </w:rPr>
        <w:t>owever</w:t>
      </w:r>
      <w:r w:rsidR="00C41FD0">
        <w:rPr>
          <w:lang w:val="en-US" w:eastAsia="en-US"/>
        </w:rPr>
        <w:t>,</w:t>
      </w:r>
      <w:r w:rsidR="00450A51" w:rsidRPr="00B65587">
        <w:rPr>
          <w:lang w:val="en-US" w:eastAsia="en-US"/>
        </w:rPr>
        <w:t xml:space="preserve"> </w:t>
      </w:r>
      <w:r w:rsidR="0081533E" w:rsidRPr="00B65587">
        <w:rPr>
          <w:lang w:val="en-US" w:eastAsia="en-US"/>
        </w:rPr>
        <w:t>only one of this team are dedicated to supporting aggregate operations. Therefore</w:t>
      </w:r>
      <w:r w:rsidR="005109CF">
        <w:rPr>
          <w:lang w:val="en-US" w:eastAsia="en-US"/>
        </w:rPr>
        <w:t>,</w:t>
      </w:r>
      <w:r w:rsidR="0081533E" w:rsidRPr="00B65587">
        <w:rPr>
          <w:lang w:val="en-US" w:eastAsia="en-US"/>
        </w:rPr>
        <w:t xml:space="preserve"> it was the responsibility of one person, Tom O’Boyle, acting as </w:t>
      </w:r>
      <w:r w:rsidR="00160E75" w:rsidRPr="00B65587">
        <w:rPr>
          <w:lang w:val="en-US" w:eastAsia="en-US"/>
        </w:rPr>
        <w:t xml:space="preserve">the </w:t>
      </w:r>
      <w:r w:rsidR="00B65587">
        <w:rPr>
          <w:lang w:val="en-US" w:eastAsia="en-US"/>
        </w:rPr>
        <w:t>A</w:t>
      </w:r>
      <w:r w:rsidR="00160E75" w:rsidRPr="00B65587">
        <w:rPr>
          <w:lang w:val="en-US" w:eastAsia="en-US"/>
        </w:rPr>
        <w:t xml:space="preserve">ggregates </w:t>
      </w:r>
      <w:r w:rsidR="00E155C5">
        <w:rPr>
          <w:lang w:val="en-US" w:eastAsia="en-US"/>
        </w:rPr>
        <w:t>O</w:t>
      </w:r>
      <w:r w:rsidR="00160E75" w:rsidRPr="00B65587">
        <w:rPr>
          <w:lang w:val="en-US" w:eastAsia="en-US"/>
        </w:rPr>
        <w:t xml:space="preserve">perations </w:t>
      </w:r>
      <w:r w:rsidR="00E155C5">
        <w:rPr>
          <w:lang w:val="en-US" w:eastAsia="en-US"/>
        </w:rPr>
        <w:t>S</w:t>
      </w:r>
      <w:r w:rsidR="00160E75" w:rsidRPr="00B65587">
        <w:rPr>
          <w:lang w:val="en-US" w:eastAsia="en-US"/>
        </w:rPr>
        <w:t xml:space="preserve">upport </w:t>
      </w:r>
      <w:r w:rsidR="00E155C5">
        <w:rPr>
          <w:lang w:val="en-US" w:eastAsia="en-US"/>
        </w:rPr>
        <w:t>M</w:t>
      </w:r>
      <w:r w:rsidR="00160E75" w:rsidRPr="00B65587">
        <w:rPr>
          <w:lang w:val="en-US" w:eastAsia="en-US"/>
        </w:rPr>
        <w:t>anager</w:t>
      </w:r>
      <w:r w:rsidR="00E155C5">
        <w:rPr>
          <w:lang w:val="en-US" w:eastAsia="en-US"/>
        </w:rPr>
        <w:t xml:space="preserve"> (OSM)</w:t>
      </w:r>
      <w:r w:rsidR="00160E75" w:rsidRPr="00B65587">
        <w:rPr>
          <w:lang w:val="en-US" w:eastAsia="en-US"/>
        </w:rPr>
        <w:t xml:space="preserve"> to roll out the Checkproof CMMS to the </w:t>
      </w:r>
      <w:r w:rsidR="00452A18" w:rsidRPr="00B65587">
        <w:rPr>
          <w:lang w:val="en-US" w:eastAsia="en-US"/>
        </w:rPr>
        <w:t xml:space="preserve">63 </w:t>
      </w:r>
      <w:r w:rsidR="00B65587" w:rsidRPr="00B65587">
        <w:rPr>
          <w:lang w:val="en-US" w:eastAsia="en-US"/>
        </w:rPr>
        <w:t>operational units that span both England and Wales.</w:t>
      </w:r>
    </w:p>
    <w:p w14:paraId="360FA508" w14:textId="636783B3" w:rsidR="00B65587" w:rsidRDefault="00B65587" w:rsidP="004241ED">
      <w:pPr>
        <w:rPr>
          <w:lang w:val="en-US" w:eastAsia="en-US"/>
        </w:rPr>
      </w:pPr>
      <w:r>
        <w:rPr>
          <w:lang w:val="en-US" w:eastAsia="en-US"/>
        </w:rPr>
        <w:t xml:space="preserve">It </w:t>
      </w:r>
      <w:r w:rsidR="00E155C5">
        <w:rPr>
          <w:lang w:val="en-US" w:eastAsia="en-US"/>
        </w:rPr>
        <w:t>was the responsibility of the AOSM to engage with each site and to develop</w:t>
      </w:r>
      <w:r w:rsidR="005109CF">
        <w:rPr>
          <w:lang w:val="en-US" w:eastAsia="en-US"/>
        </w:rPr>
        <w:t xml:space="preserve"> maintenance inspection checks and regimes for all known assets.</w:t>
      </w:r>
      <w:r w:rsidR="00C41FD0">
        <w:rPr>
          <w:lang w:val="en-US" w:eastAsia="en-US"/>
        </w:rPr>
        <w:t xml:space="preserve"> </w:t>
      </w:r>
      <w:r w:rsidR="003D3F05">
        <w:rPr>
          <w:lang w:val="en-US" w:eastAsia="en-US"/>
        </w:rPr>
        <w:t xml:space="preserve">Standard check sheets were developed for each asset </w:t>
      </w:r>
      <w:r w:rsidR="00A33F93">
        <w:rPr>
          <w:lang w:val="en-US" w:eastAsia="en-US"/>
        </w:rPr>
        <w:t xml:space="preserve">through the </w:t>
      </w:r>
      <w:r w:rsidR="00B2534E">
        <w:rPr>
          <w:lang w:val="en-US" w:eastAsia="en-US"/>
        </w:rPr>
        <w:t>desktop-based</w:t>
      </w:r>
      <w:r w:rsidR="00A33F93">
        <w:rPr>
          <w:lang w:val="en-US" w:eastAsia="en-US"/>
        </w:rPr>
        <w:t xml:space="preserve"> website </w:t>
      </w:r>
      <w:r w:rsidR="003D3F05">
        <w:rPr>
          <w:lang w:val="en-US" w:eastAsia="en-US"/>
        </w:rPr>
        <w:t>and assigned to relevant sites.</w:t>
      </w:r>
      <w:r w:rsidR="001B3494">
        <w:rPr>
          <w:lang w:val="en-US" w:eastAsia="en-US"/>
        </w:rPr>
        <w:t xml:space="preserve"> Each site would follow an asset hierarchy for deployment, which can be seen below:</w:t>
      </w:r>
    </w:p>
    <w:p w14:paraId="7ED2A0AF" w14:textId="77777777" w:rsidR="00E7581C" w:rsidRDefault="00336533" w:rsidP="00E7581C">
      <w:pPr>
        <w:keepNext/>
      </w:pPr>
      <w:r>
        <w:rPr>
          <w:lang w:val="en-US" w:eastAsia="en-US"/>
        </w:rPr>
        <w:lastRenderedPageBreak/>
        <w:t xml:space="preserve">                        </w:t>
      </w:r>
      <w:r w:rsidR="000D196D">
        <w:rPr>
          <w:lang w:val="en-US" w:eastAsia="en-US"/>
        </w:rPr>
        <w:t xml:space="preserve">        </w:t>
      </w:r>
      <w:r>
        <w:rPr>
          <w:lang w:val="en-US" w:eastAsia="en-US"/>
        </w:rPr>
        <w:t xml:space="preserve">   </w:t>
      </w:r>
      <w:r>
        <w:rPr>
          <w:noProof/>
        </w:rPr>
        <w:drawing>
          <wp:inline distT="0" distB="0" distL="0" distR="0" wp14:anchorId="5C6F4CDC" wp14:editId="07B7FA19">
            <wp:extent cx="3182771" cy="1607877"/>
            <wp:effectExtent l="38100" t="57150" r="17780" b="30480"/>
            <wp:docPr id="99" name="Diagram 9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C162B6F" w14:textId="67F29F83" w:rsidR="008131DE" w:rsidRDefault="00E7581C" w:rsidP="004E6415">
      <w:pPr>
        <w:pStyle w:val="Caption"/>
        <w:jc w:val="center"/>
        <w:rPr>
          <w:lang w:val="en-US" w:eastAsia="en-US"/>
        </w:rPr>
      </w:pPr>
      <w:bookmarkStart w:id="58" w:name="_Toc157513189"/>
      <w:r>
        <w:t xml:space="preserve">Figure </w:t>
      </w:r>
      <w:fldSimple w:instr=" SEQ Figure \* ARABIC ">
        <w:r w:rsidR="00E604A3">
          <w:rPr>
            <w:noProof/>
          </w:rPr>
          <w:t>14</w:t>
        </w:r>
      </w:fldSimple>
      <w:r>
        <w:t xml:space="preserve"> - </w:t>
      </w:r>
      <w:r w:rsidRPr="00130922">
        <w:t>Standard asset hierarchy list for HM UK sites (O'Boyle, 2022)</w:t>
      </w:r>
      <w:bookmarkEnd w:id="58"/>
    </w:p>
    <w:p w14:paraId="197BE87E" w14:textId="3B38CC5C" w:rsidR="00336533" w:rsidRDefault="00336533" w:rsidP="00336533">
      <w:pPr>
        <w:pStyle w:val="Caption"/>
        <w:jc w:val="center"/>
      </w:pPr>
    </w:p>
    <w:p w14:paraId="51E54ED9" w14:textId="07922EA8" w:rsidR="00336533" w:rsidRDefault="009853D3" w:rsidP="00336533">
      <w:r>
        <w:t xml:space="preserve">Below is an example of </w:t>
      </w:r>
      <w:r w:rsidR="00187A6C">
        <w:t>how a typical site would be set up and the number of assets that required a checklist:</w:t>
      </w:r>
    </w:p>
    <w:p w14:paraId="32A4B7F5" w14:textId="77777777" w:rsidR="000D196D" w:rsidRDefault="000D196D" w:rsidP="000D196D">
      <w:pPr>
        <w:keepNext/>
      </w:pPr>
      <w:r>
        <w:rPr>
          <w:noProof/>
        </w:rPr>
        <w:drawing>
          <wp:inline distT="0" distB="0" distL="0" distR="0" wp14:anchorId="525CA2EA" wp14:editId="0A71CA5F">
            <wp:extent cx="5943600" cy="19316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1931670"/>
                    </a:xfrm>
                    <a:prstGeom prst="rect">
                      <a:avLst/>
                    </a:prstGeom>
                  </pic:spPr>
                </pic:pic>
              </a:graphicData>
            </a:graphic>
          </wp:inline>
        </w:drawing>
      </w:r>
    </w:p>
    <w:p w14:paraId="1904AF66" w14:textId="40CB4F87" w:rsidR="000957A1" w:rsidRDefault="004E6415" w:rsidP="004E6415">
      <w:pPr>
        <w:pStyle w:val="Caption"/>
        <w:jc w:val="center"/>
      </w:pPr>
      <w:bookmarkStart w:id="59" w:name="_Toc157513190"/>
      <w:r>
        <w:t xml:space="preserve">Figure </w:t>
      </w:r>
      <w:fldSimple w:instr=" SEQ Figure \* ARABIC ">
        <w:r w:rsidR="00E604A3">
          <w:rPr>
            <w:noProof/>
          </w:rPr>
          <w:t>15</w:t>
        </w:r>
      </w:fldSimple>
      <w:r>
        <w:t xml:space="preserve"> - </w:t>
      </w:r>
      <w:r w:rsidRPr="007075BD">
        <w:t>Checkproof site set up, Source Checkproof</w:t>
      </w:r>
      <w:bookmarkEnd w:id="59"/>
    </w:p>
    <w:p w14:paraId="19840471" w14:textId="77777777" w:rsidR="0001646A" w:rsidRDefault="0001646A" w:rsidP="0001646A"/>
    <w:p w14:paraId="5815D8FF" w14:textId="1A61431B" w:rsidR="0001646A" w:rsidRDefault="0001646A" w:rsidP="0001646A">
      <w:r>
        <w:t xml:space="preserve">For each asset and individual checklist would need to be manually created into the Checkproof </w:t>
      </w:r>
      <w:r w:rsidR="00900DFF">
        <w:t>cloud-based</w:t>
      </w:r>
      <w:r>
        <w:t xml:space="preserve"> system by the AOSM</w:t>
      </w:r>
      <w:r w:rsidR="00A3563E">
        <w:t>:</w:t>
      </w:r>
    </w:p>
    <w:p w14:paraId="3146EC41" w14:textId="77777777" w:rsidR="004E6415" w:rsidRDefault="000C5430" w:rsidP="004E6415">
      <w:pPr>
        <w:keepNext/>
        <w:jc w:val="center"/>
      </w:pPr>
      <w:r>
        <w:rPr>
          <w:noProof/>
        </w:rPr>
        <w:lastRenderedPageBreak/>
        <w:drawing>
          <wp:inline distT="0" distB="0" distL="0" distR="0" wp14:anchorId="69AE21B2" wp14:editId="68207C89">
            <wp:extent cx="5943600" cy="29533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953385"/>
                    </a:xfrm>
                    <a:prstGeom prst="rect">
                      <a:avLst/>
                    </a:prstGeom>
                  </pic:spPr>
                </pic:pic>
              </a:graphicData>
            </a:graphic>
          </wp:inline>
        </w:drawing>
      </w:r>
    </w:p>
    <w:p w14:paraId="10FBE483" w14:textId="7A1F1918" w:rsidR="000C5430" w:rsidRDefault="004E6415" w:rsidP="004E6415">
      <w:pPr>
        <w:pStyle w:val="Caption"/>
        <w:jc w:val="center"/>
      </w:pPr>
      <w:bookmarkStart w:id="60" w:name="_Toc157513191"/>
      <w:r>
        <w:t xml:space="preserve">Figure </w:t>
      </w:r>
      <w:fldSimple w:instr=" SEQ Figure \* ARABIC ">
        <w:r w:rsidR="00E604A3">
          <w:rPr>
            <w:noProof/>
          </w:rPr>
          <w:t>16</w:t>
        </w:r>
      </w:fldSimple>
      <w:r>
        <w:t xml:space="preserve"> - </w:t>
      </w:r>
      <w:r w:rsidRPr="0038111E">
        <w:t>Example of asset checklist, Source Checkproof</w:t>
      </w:r>
      <w:bookmarkEnd w:id="60"/>
    </w:p>
    <w:p w14:paraId="67BBF0E8" w14:textId="5D96AF1A" w:rsidR="00A3563E" w:rsidRDefault="00A3563E" w:rsidP="000C5430">
      <w:pPr>
        <w:pStyle w:val="Caption"/>
        <w:jc w:val="center"/>
      </w:pPr>
    </w:p>
    <w:p w14:paraId="7E33B19E" w14:textId="4FBFA34F" w:rsidR="000C5430" w:rsidRDefault="003034D4" w:rsidP="000C5430">
      <w:r>
        <w:t xml:space="preserve">Each asset check would have a frequency assigned to it and it was then the responsibility of the site manager to </w:t>
      </w:r>
      <w:r w:rsidR="00C618FD">
        <w:t>schedule and resource the maintenance programme. Once assigned, the</w:t>
      </w:r>
      <w:r w:rsidR="00A33F93">
        <w:t xml:space="preserve"> users could extract the due check through the APP version of the Checkproof system</w:t>
      </w:r>
      <w:r w:rsidR="005712AD">
        <w:t xml:space="preserve"> for it to be completed. Example of the APP interface below:</w:t>
      </w:r>
    </w:p>
    <w:p w14:paraId="14B23460" w14:textId="77777777" w:rsidR="004E6415" w:rsidRDefault="00F730BA" w:rsidP="004E6415">
      <w:pPr>
        <w:keepNext/>
        <w:jc w:val="center"/>
      </w:pPr>
      <w:r>
        <w:rPr>
          <w:noProof/>
        </w:rPr>
        <w:drawing>
          <wp:inline distT="0" distB="0" distL="0" distR="0" wp14:anchorId="6FE26C80" wp14:editId="4533D834">
            <wp:extent cx="5943600" cy="2753360"/>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2753360"/>
                    </a:xfrm>
                    <a:prstGeom prst="rect">
                      <a:avLst/>
                    </a:prstGeom>
                  </pic:spPr>
                </pic:pic>
              </a:graphicData>
            </a:graphic>
          </wp:inline>
        </w:drawing>
      </w:r>
    </w:p>
    <w:p w14:paraId="74DE537D" w14:textId="67B9FE87" w:rsidR="00F730BA" w:rsidRDefault="004E6415" w:rsidP="004E6415">
      <w:pPr>
        <w:pStyle w:val="Caption"/>
        <w:jc w:val="center"/>
      </w:pPr>
      <w:bookmarkStart w:id="61" w:name="_Toc157513192"/>
      <w:r>
        <w:t xml:space="preserve">Figure </w:t>
      </w:r>
      <w:fldSimple w:instr=" SEQ Figure \* ARABIC ">
        <w:r w:rsidR="00E604A3">
          <w:rPr>
            <w:noProof/>
          </w:rPr>
          <w:t>17</w:t>
        </w:r>
      </w:fldSimple>
      <w:r>
        <w:t xml:space="preserve"> - </w:t>
      </w:r>
      <w:r w:rsidRPr="00BF5CC3">
        <w:t>Example of Checkproof APP interface for users, Source Checkproof</w:t>
      </w:r>
      <w:bookmarkEnd w:id="61"/>
    </w:p>
    <w:p w14:paraId="56AAC0E7" w14:textId="1CE0D031" w:rsidR="005712AD" w:rsidRDefault="005712AD" w:rsidP="00F730BA">
      <w:pPr>
        <w:pStyle w:val="Caption"/>
        <w:jc w:val="center"/>
      </w:pPr>
    </w:p>
    <w:p w14:paraId="78CD45D2" w14:textId="61A82C12" w:rsidR="00F730BA" w:rsidRDefault="00E633B0" w:rsidP="00F730BA">
      <w:r>
        <w:lastRenderedPageBreak/>
        <w:t>The APP interface provides a series of pre-set selection tabs that</w:t>
      </w:r>
      <w:r w:rsidR="00722771">
        <w:t xml:space="preserve"> offer a quicker and easier method to follow for inspection.</w:t>
      </w:r>
    </w:p>
    <w:p w14:paraId="6926965D" w14:textId="71D04B21" w:rsidR="00722771" w:rsidRDefault="00242E4A" w:rsidP="00F730BA">
      <w:r>
        <w:t xml:space="preserve">Finally, </w:t>
      </w:r>
      <w:r w:rsidR="00C73841">
        <w:t>the completed check information would be available to the site manager and to the relevant wider business stakeholders through two</w:t>
      </w:r>
      <w:r w:rsidR="004E5F9F">
        <w:t xml:space="preserve"> options:</w:t>
      </w:r>
    </w:p>
    <w:p w14:paraId="3454EC34" w14:textId="3472EEA2" w:rsidR="004E5F9F" w:rsidRDefault="00D624BA" w:rsidP="00F730BA">
      <w:r>
        <w:t>Desktop display tool</w:t>
      </w:r>
      <w:r w:rsidR="002F186C">
        <w:t xml:space="preserve"> – This </w:t>
      </w:r>
      <w:r w:rsidR="00DF0B0A">
        <w:t>method</w:t>
      </w:r>
      <w:r w:rsidR="002F186C">
        <w:t xml:space="preserve"> allowed for detailed interrogation by the site manager to </w:t>
      </w:r>
      <w:r w:rsidR="0000284F">
        <w:t>look at and manage the output from completed checks.</w:t>
      </w:r>
    </w:p>
    <w:p w14:paraId="5E9EF58B" w14:textId="77777777" w:rsidR="004E6415" w:rsidRDefault="0000284F" w:rsidP="004E6415">
      <w:pPr>
        <w:keepNext/>
        <w:jc w:val="center"/>
      </w:pPr>
      <w:r>
        <w:rPr>
          <w:noProof/>
        </w:rPr>
        <w:drawing>
          <wp:inline distT="0" distB="0" distL="0" distR="0" wp14:anchorId="752C2AA6" wp14:editId="5E16EA64">
            <wp:extent cx="5943600" cy="1707515"/>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1707515"/>
                    </a:xfrm>
                    <a:prstGeom prst="rect">
                      <a:avLst/>
                    </a:prstGeom>
                  </pic:spPr>
                </pic:pic>
              </a:graphicData>
            </a:graphic>
          </wp:inline>
        </w:drawing>
      </w:r>
    </w:p>
    <w:p w14:paraId="443BEBE3" w14:textId="7C6D24AF" w:rsidR="0000284F" w:rsidRDefault="004E6415" w:rsidP="0000284F">
      <w:pPr>
        <w:pStyle w:val="Caption"/>
        <w:jc w:val="center"/>
      </w:pPr>
      <w:bookmarkStart w:id="62" w:name="_Toc157513193"/>
      <w:r>
        <w:t xml:space="preserve">Figure </w:t>
      </w:r>
      <w:fldSimple w:instr=" SEQ Figure \* ARABIC ">
        <w:r w:rsidR="00E604A3">
          <w:rPr>
            <w:noProof/>
          </w:rPr>
          <w:t>18</w:t>
        </w:r>
      </w:fldSimple>
      <w:r>
        <w:t xml:space="preserve"> - </w:t>
      </w:r>
      <w:r w:rsidRPr="00DB5E1D">
        <w:t>Example of Checkproof desktop display for managers, source Checkproof</w:t>
      </w:r>
      <w:bookmarkEnd w:id="62"/>
    </w:p>
    <w:p w14:paraId="51E9B632" w14:textId="7EF9E141" w:rsidR="0000284F" w:rsidRDefault="00CE7D38" w:rsidP="0000284F">
      <w:r>
        <w:t xml:space="preserve">Tableau Report – The business also looked to use a Business Intelligence (BI) system called tableau that would extract </w:t>
      </w:r>
      <w:r w:rsidR="00F231E1">
        <w:t>all</w:t>
      </w:r>
      <w:r>
        <w:t xml:space="preserve"> the </w:t>
      </w:r>
      <w:r w:rsidR="00F231E1">
        <w:t>raw data from Checkproof and display it graphically in a common location:</w:t>
      </w:r>
    </w:p>
    <w:p w14:paraId="54D14405" w14:textId="77777777" w:rsidR="004E6415" w:rsidRDefault="008959C8" w:rsidP="004E6415">
      <w:pPr>
        <w:keepNext/>
        <w:jc w:val="center"/>
      </w:pPr>
      <w:r>
        <w:rPr>
          <w:noProof/>
        </w:rPr>
        <w:drawing>
          <wp:inline distT="0" distB="0" distL="0" distR="0" wp14:anchorId="2754EE44" wp14:editId="4181F49E">
            <wp:extent cx="5943600" cy="27749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2774950"/>
                    </a:xfrm>
                    <a:prstGeom prst="rect">
                      <a:avLst/>
                    </a:prstGeom>
                  </pic:spPr>
                </pic:pic>
              </a:graphicData>
            </a:graphic>
          </wp:inline>
        </w:drawing>
      </w:r>
    </w:p>
    <w:p w14:paraId="600A8764" w14:textId="6466CCA7" w:rsidR="00F231E1" w:rsidRPr="0000284F" w:rsidRDefault="004E6415" w:rsidP="008959C8">
      <w:pPr>
        <w:pStyle w:val="Caption"/>
        <w:jc w:val="center"/>
      </w:pPr>
      <w:bookmarkStart w:id="63" w:name="_Toc157513194"/>
      <w:r>
        <w:t xml:space="preserve">Figure </w:t>
      </w:r>
      <w:fldSimple w:instr=" SEQ Figure \* ARABIC ">
        <w:r w:rsidR="00E604A3">
          <w:rPr>
            <w:noProof/>
          </w:rPr>
          <w:t>19</w:t>
        </w:r>
      </w:fldSimple>
      <w:r>
        <w:t xml:space="preserve"> - </w:t>
      </w:r>
      <w:r w:rsidRPr="00DA24AA">
        <w:t>Example of tableau report, Source Checkproof</w:t>
      </w:r>
      <w:bookmarkEnd w:id="63"/>
    </w:p>
    <w:p w14:paraId="57EA8B06" w14:textId="271F504B" w:rsidR="00D6530C" w:rsidRDefault="00D6530C" w:rsidP="00D6530C">
      <w:r>
        <w:t>The proposed management cycle for the use of Checkpoof was to be</w:t>
      </w:r>
      <w:r w:rsidR="00A46B4C">
        <w:t xml:space="preserve"> the following, although no formal procedure or standard was ever produced or shared for users to refer to</w:t>
      </w:r>
      <w:r>
        <w:t>:</w:t>
      </w:r>
    </w:p>
    <w:p w14:paraId="6241F226" w14:textId="77777777" w:rsidR="00430DBA" w:rsidRDefault="003C451B" w:rsidP="00430DBA">
      <w:pPr>
        <w:keepNext/>
        <w:jc w:val="center"/>
      </w:pPr>
      <w:r>
        <w:rPr>
          <w:noProof/>
        </w:rPr>
        <w:lastRenderedPageBreak/>
        <w:drawing>
          <wp:inline distT="0" distB="0" distL="0" distR="0" wp14:anchorId="3FF5B618" wp14:editId="3DC4D106">
            <wp:extent cx="4394579" cy="1593504"/>
            <wp:effectExtent l="0" t="0" r="635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08131" cy="1598418"/>
                    </a:xfrm>
                    <a:prstGeom prst="rect">
                      <a:avLst/>
                    </a:prstGeom>
                  </pic:spPr>
                </pic:pic>
              </a:graphicData>
            </a:graphic>
          </wp:inline>
        </w:drawing>
      </w:r>
    </w:p>
    <w:p w14:paraId="21216AC9" w14:textId="0F274B3B" w:rsidR="003C451B" w:rsidRDefault="004E6415" w:rsidP="004E6415">
      <w:pPr>
        <w:pStyle w:val="Caption"/>
        <w:jc w:val="center"/>
      </w:pPr>
      <w:bookmarkStart w:id="64" w:name="_Toc157513195"/>
      <w:r>
        <w:t xml:space="preserve">Figure </w:t>
      </w:r>
      <w:fldSimple w:instr=" SEQ Figure \* ARABIC ">
        <w:r w:rsidR="00E604A3">
          <w:rPr>
            <w:noProof/>
          </w:rPr>
          <w:t>20</w:t>
        </w:r>
      </w:fldSimple>
      <w:r>
        <w:t xml:space="preserve"> - </w:t>
      </w:r>
      <w:r w:rsidRPr="00AF7B96">
        <w:t>Proposed Checkproof management cycle</w:t>
      </w:r>
      <w:bookmarkEnd w:id="64"/>
    </w:p>
    <w:p w14:paraId="365E8A9E" w14:textId="73AE8CC0" w:rsidR="003C451B" w:rsidRDefault="0073440A" w:rsidP="003C451B">
      <w:r>
        <w:t>The tableau reporting system was to be used to help support the site management team to have a good understanding of their asset condition and to help prioritise rectification work at the “review and take action” step of the management cycle.</w:t>
      </w:r>
    </w:p>
    <w:p w14:paraId="5D7AE05A" w14:textId="6FD72F1E" w:rsidR="00DB4FA7" w:rsidRDefault="0043573D" w:rsidP="00D6530C">
      <w:r>
        <w:t>The AOSM would facilitate training sessions with site teams in two ways</w:t>
      </w:r>
      <w:r w:rsidR="0070201C">
        <w:t xml:space="preserve">. The first would be with site management teams on how to develop, manage and schedule checks whilst also giving guidance on how to use the </w:t>
      </w:r>
      <w:r w:rsidR="00900DFF">
        <w:t>back-end</w:t>
      </w:r>
      <w:r w:rsidR="0070201C">
        <w:t xml:space="preserve"> information on both the desktop and tableau systems. The second training efforts would be directed at the APP users who would typically be site operators with the aim of instilling a robust knowledge of the APP use and functions.</w:t>
      </w:r>
    </w:p>
    <w:p w14:paraId="2BBB2D7B" w14:textId="5DC52321" w:rsidR="000D3687" w:rsidRDefault="00522AB5" w:rsidP="00D6530C">
      <w:r>
        <w:t xml:space="preserve">Although the implementation of the I4.0 technologies </w:t>
      </w:r>
      <w:r w:rsidR="005E07B4">
        <w:t xml:space="preserve">that Checkproof utilised would in some way go to addressing some of the inherent process wastes that are true to lean principles, </w:t>
      </w:r>
      <w:r w:rsidR="000D7B72">
        <w:t>through no part of the planning or deployment phase were specific consideration</w:t>
      </w:r>
      <w:r w:rsidR="0061729E">
        <w:t>s</w:t>
      </w:r>
      <w:r w:rsidR="000D7B72">
        <w:t xml:space="preserve"> made to </w:t>
      </w:r>
      <w:r w:rsidR="00804479">
        <w:t xml:space="preserve">follow lean methodologies </w:t>
      </w:r>
      <w:r w:rsidR="00DF0B0A">
        <w:t>for the roll out of this new technology and system.</w:t>
      </w:r>
    </w:p>
    <w:p w14:paraId="411FC05D" w14:textId="07A67C8C" w:rsidR="00B376D1" w:rsidRDefault="00B376D1" w:rsidP="00B376D1">
      <w:pPr>
        <w:pStyle w:val="Heading2"/>
        <w:rPr>
          <w:lang w:val="en-US" w:eastAsia="en-US"/>
        </w:rPr>
      </w:pPr>
      <w:bookmarkStart w:id="65" w:name="_Toc157517665"/>
      <w:r>
        <w:rPr>
          <w:lang w:val="en-US" w:eastAsia="en-US"/>
        </w:rPr>
        <w:t>Challenges of deployment</w:t>
      </w:r>
      <w:bookmarkEnd w:id="65"/>
    </w:p>
    <w:p w14:paraId="252A0701" w14:textId="7C03D7BB" w:rsidR="00614E8F" w:rsidRDefault="00614E8F" w:rsidP="004241ED">
      <w:pPr>
        <w:rPr>
          <w:lang w:val="en-US" w:eastAsia="en-US"/>
        </w:rPr>
      </w:pPr>
      <w:r w:rsidRPr="0072534A">
        <w:rPr>
          <w:lang w:val="en-US" w:eastAsia="en-US"/>
        </w:rPr>
        <w:t xml:space="preserve">During the CMMS roll out, </w:t>
      </w:r>
      <w:sdt>
        <w:sdtPr>
          <w:rPr>
            <w:lang w:val="en-US" w:eastAsia="en-US"/>
          </w:rPr>
          <w:id w:val="1845667070"/>
          <w:citation/>
        </w:sdtPr>
        <w:sdtContent>
          <w:r w:rsidRPr="0072534A">
            <w:rPr>
              <w:lang w:val="en-US" w:eastAsia="en-US"/>
            </w:rPr>
            <w:fldChar w:fldCharType="begin"/>
          </w:r>
          <w:r w:rsidRPr="0072534A">
            <w:rPr>
              <w:lang w:eastAsia="en-US"/>
            </w:rPr>
            <w:instrText xml:space="preserve"> CITATION OBo22 \l 2057 </w:instrText>
          </w:r>
          <w:r w:rsidRPr="0072534A">
            <w:rPr>
              <w:lang w:val="en-US" w:eastAsia="en-US"/>
            </w:rPr>
            <w:fldChar w:fldCharType="separate"/>
          </w:r>
          <w:r w:rsidR="00A40F85" w:rsidRPr="00A40F85">
            <w:rPr>
              <w:noProof/>
              <w:lang w:eastAsia="en-US"/>
            </w:rPr>
            <w:t>(O'Boyle, 2022)</w:t>
          </w:r>
          <w:r w:rsidRPr="0072534A">
            <w:rPr>
              <w:lang w:val="en-US" w:eastAsia="en-US"/>
            </w:rPr>
            <w:fldChar w:fldCharType="end"/>
          </w:r>
        </w:sdtContent>
      </w:sdt>
      <w:r w:rsidRPr="0072534A">
        <w:rPr>
          <w:lang w:val="en-US" w:eastAsia="en-US"/>
        </w:rPr>
        <w:t xml:space="preserve"> noted several factors that </w:t>
      </w:r>
      <w:r w:rsidR="0072534A" w:rsidRPr="0072534A">
        <w:rPr>
          <w:lang w:val="en-US" w:eastAsia="en-US"/>
        </w:rPr>
        <w:t xml:space="preserve">made the implementation difficult to execute and therefore had concerns around the sustainability of any improvements that may initially be found. </w:t>
      </w:r>
      <w:r w:rsidR="0072534A">
        <w:rPr>
          <w:lang w:val="en-US" w:eastAsia="en-US"/>
        </w:rPr>
        <w:t>They included:</w:t>
      </w:r>
    </w:p>
    <w:p w14:paraId="243AD321" w14:textId="2BA19009" w:rsidR="0072534A" w:rsidRDefault="00C74E95" w:rsidP="0072534A">
      <w:pPr>
        <w:pStyle w:val="ListParagraph"/>
        <w:numPr>
          <w:ilvl w:val="0"/>
          <w:numId w:val="15"/>
        </w:numPr>
        <w:rPr>
          <w:lang w:val="en-US" w:eastAsia="en-US"/>
        </w:rPr>
      </w:pPr>
      <w:r>
        <w:rPr>
          <w:lang w:val="en-US" w:eastAsia="en-US"/>
        </w:rPr>
        <w:t>Lack of standardization of check content</w:t>
      </w:r>
      <w:r w:rsidR="003B54C6">
        <w:rPr>
          <w:lang w:val="en-US" w:eastAsia="en-US"/>
        </w:rPr>
        <w:t>.</w:t>
      </w:r>
    </w:p>
    <w:p w14:paraId="5D1A6FF9" w14:textId="43BF44A0" w:rsidR="00C74E95" w:rsidRDefault="00C74E95" w:rsidP="0072534A">
      <w:pPr>
        <w:pStyle w:val="ListParagraph"/>
        <w:numPr>
          <w:ilvl w:val="0"/>
          <w:numId w:val="15"/>
        </w:numPr>
        <w:rPr>
          <w:lang w:val="en-US" w:eastAsia="en-US"/>
        </w:rPr>
      </w:pPr>
      <w:r>
        <w:rPr>
          <w:lang w:val="en-US" w:eastAsia="en-US"/>
        </w:rPr>
        <w:t xml:space="preserve">Lack of robust management cycle in place across all sites with regards to CMMS </w:t>
      </w:r>
      <w:r w:rsidR="00FC4340">
        <w:rPr>
          <w:lang w:val="en-US" w:eastAsia="en-US"/>
        </w:rPr>
        <w:t>ownership locally</w:t>
      </w:r>
      <w:r w:rsidR="00DF4F23">
        <w:rPr>
          <w:lang w:val="en-US" w:eastAsia="en-US"/>
        </w:rPr>
        <w:t>.</w:t>
      </w:r>
    </w:p>
    <w:p w14:paraId="3E00A77C" w14:textId="1BB88E8F" w:rsidR="00FC4340" w:rsidRDefault="00FC4340" w:rsidP="0072534A">
      <w:pPr>
        <w:pStyle w:val="ListParagraph"/>
        <w:numPr>
          <w:ilvl w:val="0"/>
          <w:numId w:val="15"/>
        </w:numPr>
        <w:rPr>
          <w:lang w:val="en-US" w:eastAsia="en-US"/>
        </w:rPr>
      </w:pPr>
      <w:r>
        <w:rPr>
          <w:lang w:val="en-US" w:eastAsia="en-US"/>
        </w:rPr>
        <w:t>Technical challenges in both hardware and software cases</w:t>
      </w:r>
      <w:r w:rsidR="00CA6E8D">
        <w:rPr>
          <w:lang w:val="en-US" w:eastAsia="en-US"/>
        </w:rPr>
        <w:t xml:space="preserve"> due to location of sites. As majority of sites are quarries, signal issues were found to be significant which would cause loss of functionality during check</w:t>
      </w:r>
      <w:r w:rsidR="00C43620">
        <w:rPr>
          <w:lang w:val="en-US" w:eastAsia="en-US"/>
        </w:rPr>
        <w:t xml:space="preserve"> completion</w:t>
      </w:r>
      <w:r w:rsidR="00DF4F23">
        <w:rPr>
          <w:lang w:val="en-US" w:eastAsia="en-US"/>
        </w:rPr>
        <w:t>.</w:t>
      </w:r>
    </w:p>
    <w:p w14:paraId="02E3E98E" w14:textId="0DDF1F45" w:rsidR="00C43620" w:rsidRDefault="00C43620" w:rsidP="0072534A">
      <w:pPr>
        <w:pStyle w:val="ListParagraph"/>
        <w:numPr>
          <w:ilvl w:val="0"/>
          <w:numId w:val="15"/>
        </w:numPr>
        <w:rPr>
          <w:lang w:val="en-US" w:eastAsia="en-US"/>
        </w:rPr>
      </w:pPr>
      <w:r>
        <w:rPr>
          <w:lang w:val="en-US" w:eastAsia="en-US"/>
        </w:rPr>
        <w:t>Resource committed to roll out with only</w:t>
      </w:r>
      <w:r w:rsidR="00DF4F23">
        <w:rPr>
          <w:lang w:val="en-US" w:eastAsia="en-US"/>
        </w:rPr>
        <w:t xml:space="preserve"> O’Boyle himself being tasked with implementing and training the CMMS across all sites, nationally.</w:t>
      </w:r>
    </w:p>
    <w:p w14:paraId="02960F31" w14:textId="085E7B01" w:rsidR="00DF4F23" w:rsidRPr="0072534A" w:rsidRDefault="00DF4F23" w:rsidP="0072534A">
      <w:pPr>
        <w:pStyle w:val="ListParagraph"/>
        <w:numPr>
          <w:ilvl w:val="0"/>
          <w:numId w:val="15"/>
        </w:numPr>
        <w:rPr>
          <w:lang w:val="en-US" w:eastAsia="en-US"/>
        </w:rPr>
      </w:pPr>
      <w:r>
        <w:rPr>
          <w:lang w:val="en-US" w:eastAsia="en-US"/>
        </w:rPr>
        <w:t xml:space="preserve">Buy in from senior management </w:t>
      </w:r>
      <w:r w:rsidR="003B54C6">
        <w:rPr>
          <w:lang w:val="en-US" w:eastAsia="en-US"/>
        </w:rPr>
        <w:t>around the effectiveness and validity of CMMS systems.</w:t>
      </w:r>
    </w:p>
    <w:p w14:paraId="3771FA94" w14:textId="242BD501" w:rsidR="00B376D1" w:rsidRDefault="002D2D97" w:rsidP="00B376D1">
      <w:pPr>
        <w:pStyle w:val="Heading2"/>
        <w:rPr>
          <w:lang w:val="en-US" w:eastAsia="en-US"/>
        </w:rPr>
      </w:pPr>
      <w:bookmarkStart w:id="66" w:name="_Toc157517666"/>
      <w:r>
        <w:rPr>
          <w:lang w:val="en-US" w:eastAsia="en-US"/>
        </w:rPr>
        <w:t>Results of CMMS implementation</w:t>
      </w:r>
      <w:bookmarkEnd w:id="66"/>
    </w:p>
    <w:p w14:paraId="4066DE49" w14:textId="23E46C7C" w:rsidR="00965F5D" w:rsidRDefault="00773B56" w:rsidP="004241ED">
      <w:pPr>
        <w:rPr>
          <w:lang w:val="en-US" w:eastAsia="en-US"/>
        </w:rPr>
      </w:pPr>
      <w:r>
        <w:rPr>
          <w:lang w:val="en-US" w:eastAsia="en-US"/>
        </w:rPr>
        <w:t xml:space="preserve">In 2023 a review was conducted into the effectiveness of the CMMS roll out to understand two factors: </w:t>
      </w:r>
    </w:p>
    <w:p w14:paraId="5E25E4BF" w14:textId="30BD644C" w:rsidR="00773B56" w:rsidRDefault="00773B56" w:rsidP="00237F0D">
      <w:pPr>
        <w:pStyle w:val="ListParagraph"/>
        <w:numPr>
          <w:ilvl w:val="0"/>
          <w:numId w:val="41"/>
        </w:numPr>
        <w:rPr>
          <w:lang w:val="en-US" w:eastAsia="en-US"/>
        </w:rPr>
      </w:pPr>
      <w:r>
        <w:rPr>
          <w:lang w:val="en-US" w:eastAsia="en-US"/>
        </w:rPr>
        <w:lastRenderedPageBreak/>
        <w:t xml:space="preserve">Sustained </w:t>
      </w:r>
      <w:r w:rsidR="00EB6705">
        <w:rPr>
          <w:lang w:val="en-US" w:eastAsia="en-US"/>
        </w:rPr>
        <w:t xml:space="preserve">implementation based on </w:t>
      </w:r>
      <w:r w:rsidR="00237F0D">
        <w:rPr>
          <w:lang w:val="en-US" w:eastAsia="en-US"/>
        </w:rPr>
        <w:t>rate of checks completed</w:t>
      </w:r>
    </w:p>
    <w:p w14:paraId="4A854C90" w14:textId="35A0CC2D" w:rsidR="00FE7999" w:rsidRPr="00FE7999" w:rsidRDefault="00FE7999" w:rsidP="00FE7999">
      <w:pPr>
        <w:pStyle w:val="ListParagraph"/>
        <w:numPr>
          <w:ilvl w:val="0"/>
          <w:numId w:val="41"/>
        </w:numPr>
        <w:rPr>
          <w:lang w:val="en-US" w:eastAsia="en-US"/>
        </w:rPr>
      </w:pPr>
      <w:r>
        <w:rPr>
          <w:lang w:val="en-US" w:eastAsia="en-US"/>
        </w:rPr>
        <w:t>Asset performance with respect to availability</w:t>
      </w:r>
    </w:p>
    <w:p w14:paraId="23F9AD6A" w14:textId="2F69899F" w:rsidR="002B0D9D" w:rsidRDefault="002B0D9D" w:rsidP="002B0D9D">
      <w:pPr>
        <w:rPr>
          <w:lang w:val="en-US" w:eastAsia="en-US"/>
        </w:rPr>
      </w:pPr>
      <w:r>
        <w:rPr>
          <w:lang w:val="en-US" w:eastAsia="en-US"/>
        </w:rPr>
        <w:t xml:space="preserve">The review would be completed on </w:t>
      </w:r>
      <w:r w:rsidR="00E5760E">
        <w:rPr>
          <w:lang w:val="en-US" w:eastAsia="en-US"/>
        </w:rPr>
        <w:t>10</w:t>
      </w:r>
      <w:r w:rsidR="005034EE">
        <w:rPr>
          <w:lang w:val="en-US" w:eastAsia="en-US"/>
        </w:rPr>
        <w:t xml:space="preserve"> sites that had shown good initial engagement with the CMMS process with respect to check completion, which were:</w:t>
      </w:r>
    </w:p>
    <w:p w14:paraId="41D384DD" w14:textId="71A750BF" w:rsidR="001602D0" w:rsidRDefault="001602D0" w:rsidP="001602D0">
      <w:pPr>
        <w:pStyle w:val="ListParagraph"/>
        <w:numPr>
          <w:ilvl w:val="0"/>
          <w:numId w:val="15"/>
        </w:numPr>
        <w:rPr>
          <w:lang w:val="en-US" w:eastAsia="en-US"/>
        </w:rPr>
      </w:pPr>
      <w:r>
        <w:rPr>
          <w:lang w:val="en-US" w:eastAsia="en-US"/>
        </w:rPr>
        <w:t>Barton Quarry</w:t>
      </w:r>
    </w:p>
    <w:p w14:paraId="184D10FC" w14:textId="31709E75" w:rsidR="001602D0" w:rsidRDefault="001602D0" w:rsidP="001602D0">
      <w:pPr>
        <w:pStyle w:val="ListParagraph"/>
        <w:numPr>
          <w:ilvl w:val="0"/>
          <w:numId w:val="15"/>
        </w:numPr>
        <w:rPr>
          <w:lang w:val="en-US" w:eastAsia="en-US"/>
        </w:rPr>
      </w:pPr>
      <w:r>
        <w:rPr>
          <w:lang w:val="en-US" w:eastAsia="en-US"/>
        </w:rPr>
        <w:t>Earls Barton Quarry</w:t>
      </w:r>
    </w:p>
    <w:p w14:paraId="0B3CA8E0" w14:textId="1A5AFA7B" w:rsidR="001602D0" w:rsidRDefault="001602D0" w:rsidP="001602D0">
      <w:pPr>
        <w:pStyle w:val="ListParagraph"/>
        <w:numPr>
          <w:ilvl w:val="0"/>
          <w:numId w:val="15"/>
        </w:numPr>
        <w:rPr>
          <w:lang w:val="en-US" w:eastAsia="en-US"/>
        </w:rPr>
      </w:pPr>
      <w:r>
        <w:rPr>
          <w:lang w:val="en-US" w:eastAsia="en-US"/>
        </w:rPr>
        <w:t>Pottal Pool Quarry</w:t>
      </w:r>
    </w:p>
    <w:p w14:paraId="7893A1DD" w14:textId="6A110032" w:rsidR="001602D0" w:rsidRDefault="00734104" w:rsidP="001602D0">
      <w:pPr>
        <w:pStyle w:val="ListParagraph"/>
        <w:numPr>
          <w:ilvl w:val="0"/>
          <w:numId w:val="15"/>
        </w:numPr>
        <w:rPr>
          <w:lang w:val="en-US" w:eastAsia="en-US"/>
        </w:rPr>
      </w:pPr>
      <w:r>
        <w:rPr>
          <w:lang w:val="en-US" w:eastAsia="en-US"/>
        </w:rPr>
        <w:t>Shardlow Quarry</w:t>
      </w:r>
    </w:p>
    <w:p w14:paraId="4EFEA050" w14:textId="4FEF53D6" w:rsidR="00734104" w:rsidRDefault="00734104" w:rsidP="001602D0">
      <w:pPr>
        <w:pStyle w:val="ListParagraph"/>
        <w:numPr>
          <w:ilvl w:val="0"/>
          <w:numId w:val="15"/>
        </w:numPr>
        <w:rPr>
          <w:lang w:val="en-US" w:eastAsia="en-US"/>
        </w:rPr>
      </w:pPr>
      <w:r>
        <w:rPr>
          <w:lang w:val="en-US" w:eastAsia="en-US"/>
        </w:rPr>
        <w:t>Ripon Quarry</w:t>
      </w:r>
    </w:p>
    <w:p w14:paraId="079977E1" w14:textId="6C79BE9B" w:rsidR="00734104" w:rsidRDefault="00921074" w:rsidP="001602D0">
      <w:pPr>
        <w:pStyle w:val="ListParagraph"/>
        <w:numPr>
          <w:ilvl w:val="0"/>
          <w:numId w:val="15"/>
        </w:numPr>
        <w:rPr>
          <w:lang w:val="en-US" w:eastAsia="en-US"/>
        </w:rPr>
      </w:pPr>
      <w:r>
        <w:rPr>
          <w:lang w:val="en-US" w:eastAsia="en-US"/>
        </w:rPr>
        <w:t>Bulls Lodge Quarry</w:t>
      </w:r>
    </w:p>
    <w:p w14:paraId="26D2F290" w14:textId="12CAFC7D" w:rsidR="00921074" w:rsidRDefault="00921074" w:rsidP="001602D0">
      <w:pPr>
        <w:pStyle w:val="ListParagraph"/>
        <w:numPr>
          <w:ilvl w:val="0"/>
          <w:numId w:val="15"/>
        </w:numPr>
        <w:rPr>
          <w:lang w:val="en-US" w:eastAsia="en-US"/>
        </w:rPr>
      </w:pPr>
      <w:r>
        <w:rPr>
          <w:lang w:val="en-US" w:eastAsia="en-US"/>
        </w:rPr>
        <w:t>Batts Combe Quarry</w:t>
      </w:r>
    </w:p>
    <w:p w14:paraId="3FE9B8B1" w14:textId="4CC24C55" w:rsidR="00921074" w:rsidRDefault="00921074" w:rsidP="001602D0">
      <w:pPr>
        <w:pStyle w:val="ListParagraph"/>
        <w:numPr>
          <w:ilvl w:val="0"/>
          <w:numId w:val="15"/>
        </w:numPr>
        <w:rPr>
          <w:lang w:val="en-US" w:eastAsia="en-US"/>
        </w:rPr>
      </w:pPr>
      <w:r>
        <w:rPr>
          <w:lang w:val="en-US" w:eastAsia="en-US"/>
        </w:rPr>
        <w:t>Brayford Quarry</w:t>
      </w:r>
    </w:p>
    <w:p w14:paraId="2C4198EB" w14:textId="6E969535" w:rsidR="00921074" w:rsidRDefault="00921074" w:rsidP="001602D0">
      <w:pPr>
        <w:pStyle w:val="ListParagraph"/>
        <w:numPr>
          <w:ilvl w:val="0"/>
          <w:numId w:val="15"/>
        </w:numPr>
        <w:rPr>
          <w:lang w:val="en-US" w:eastAsia="en-US"/>
        </w:rPr>
      </w:pPr>
      <w:r>
        <w:rPr>
          <w:lang w:val="en-US" w:eastAsia="en-US"/>
        </w:rPr>
        <w:t>Chipping Sodbury Quarry</w:t>
      </w:r>
    </w:p>
    <w:p w14:paraId="389965CE" w14:textId="50B6AFAE" w:rsidR="00921074" w:rsidRDefault="00921074" w:rsidP="001602D0">
      <w:pPr>
        <w:pStyle w:val="ListParagraph"/>
        <w:numPr>
          <w:ilvl w:val="0"/>
          <w:numId w:val="15"/>
        </w:numPr>
        <w:rPr>
          <w:lang w:val="en-US" w:eastAsia="en-US"/>
        </w:rPr>
      </w:pPr>
      <w:r>
        <w:rPr>
          <w:lang w:val="en-US" w:eastAsia="en-US"/>
        </w:rPr>
        <w:t>Hingston Quarry</w:t>
      </w:r>
    </w:p>
    <w:p w14:paraId="3125CF91" w14:textId="77777777" w:rsidR="00022024" w:rsidRDefault="00022024" w:rsidP="00022024">
      <w:pPr>
        <w:pStyle w:val="ListParagraph"/>
        <w:rPr>
          <w:lang w:val="en-US" w:eastAsia="en-US"/>
        </w:rPr>
      </w:pPr>
    </w:p>
    <w:p w14:paraId="0EE96590" w14:textId="2C1F65D0" w:rsidR="00921074" w:rsidRPr="00FE7999" w:rsidRDefault="001C069C" w:rsidP="00FE7999">
      <w:pPr>
        <w:pStyle w:val="ListParagraph"/>
        <w:numPr>
          <w:ilvl w:val="0"/>
          <w:numId w:val="42"/>
        </w:numPr>
        <w:rPr>
          <w:lang w:val="en-US" w:eastAsia="en-US"/>
        </w:rPr>
      </w:pPr>
      <w:r w:rsidRPr="00FE7999">
        <w:rPr>
          <w:lang w:val="en-US" w:eastAsia="en-US"/>
        </w:rPr>
        <w:t>Check completion rate results:</w:t>
      </w:r>
    </w:p>
    <w:p w14:paraId="1B438258" w14:textId="7AE91A81" w:rsidR="001C069C" w:rsidRDefault="00847A27" w:rsidP="00921074">
      <w:pPr>
        <w:rPr>
          <w:lang w:val="en-US" w:eastAsia="en-US"/>
        </w:rPr>
      </w:pPr>
      <w:r w:rsidRPr="00AD718F">
        <w:rPr>
          <w:lang w:val="en-US" w:eastAsia="en-US"/>
        </w:rPr>
        <w:t xml:space="preserve">The below </w:t>
      </w:r>
      <w:r w:rsidR="00D33FD6" w:rsidRPr="00AD718F">
        <w:rPr>
          <w:lang w:val="en-US" w:eastAsia="en-US"/>
        </w:rPr>
        <w:t xml:space="preserve">images illustrate the check completion rate </w:t>
      </w:r>
      <w:r w:rsidR="00446A4D" w:rsidRPr="00AD718F">
        <w:rPr>
          <w:lang w:val="en-US" w:eastAsia="en-US"/>
        </w:rPr>
        <w:t xml:space="preserve">of checks at Chipping Sodbury, Earls </w:t>
      </w:r>
      <w:r w:rsidR="00126F65">
        <w:rPr>
          <w:lang w:val="en-US" w:eastAsia="en-US"/>
        </w:rPr>
        <w:t>B</w:t>
      </w:r>
      <w:r w:rsidR="00446A4D" w:rsidRPr="00AD718F">
        <w:rPr>
          <w:lang w:val="en-US" w:eastAsia="en-US"/>
        </w:rPr>
        <w:t>arton, B</w:t>
      </w:r>
      <w:r w:rsidR="00AD718F" w:rsidRPr="00AD718F">
        <w:rPr>
          <w:lang w:val="en-US" w:eastAsia="en-US"/>
        </w:rPr>
        <w:t>ulls lodge and Brayford following the initial roll out</w:t>
      </w:r>
      <w:r w:rsidR="001E3385">
        <w:rPr>
          <w:lang w:val="en-US" w:eastAsia="en-US"/>
        </w:rPr>
        <w:t xml:space="preserve"> in 2021 vs the review in 2023.</w:t>
      </w:r>
    </w:p>
    <w:p w14:paraId="533AE2CA" w14:textId="77777777" w:rsidR="001E3385" w:rsidRDefault="00F316CE" w:rsidP="001E3385">
      <w:pPr>
        <w:keepNext/>
        <w:jc w:val="center"/>
      </w:pPr>
      <w:r>
        <w:rPr>
          <w:noProof/>
        </w:rPr>
        <w:drawing>
          <wp:inline distT="0" distB="0" distL="0" distR="0" wp14:anchorId="26AC67F6" wp14:editId="691A893F">
            <wp:extent cx="3265714" cy="3627864"/>
            <wp:effectExtent l="0" t="0" r="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77041" cy="3640447"/>
                    </a:xfrm>
                    <a:prstGeom prst="rect">
                      <a:avLst/>
                    </a:prstGeom>
                  </pic:spPr>
                </pic:pic>
              </a:graphicData>
            </a:graphic>
          </wp:inline>
        </w:drawing>
      </w:r>
    </w:p>
    <w:p w14:paraId="271E0BB0" w14:textId="42C4B642" w:rsidR="00F316CE" w:rsidRDefault="004E6415" w:rsidP="004E6415">
      <w:pPr>
        <w:pStyle w:val="Caption"/>
        <w:jc w:val="center"/>
        <w:rPr>
          <w:lang w:val="en-US" w:eastAsia="en-US"/>
        </w:rPr>
      </w:pPr>
      <w:bookmarkStart w:id="67" w:name="_Toc157513196"/>
      <w:r>
        <w:t xml:space="preserve">Figure </w:t>
      </w:r>
      <w:fldSimple w:instr=" SEQ Figure \* ARABIC ">
        <w:r w:rsidR="00E604A3">
          <w:rPr>
            <w:noProof/>
          </w:rPr>
          <w:t>21</w:t>
        </w:r>
      </w:fldSimple>
      <w:r>
        <w:t xml:space="preserve"> - </w:t>
      </w:r>
      <w:r w:rsidRPr="004300AE">
        <w:t>Checkproof completion rate 2021</w:t>
      </w:r>
      <w:bookmarkEnd w:id="67"/>
    </w:p>
    <w:p w14:paraId="2DD9F67B" w14:textId="77777777" w:rsidR="00A90ED7" w:rsidRDefault="00A90ED7" w:rsidP="00A90ED7">
      <w:pPr>
        <w:jc w:val="center"/>
        <w:rPr>
          <w:lang w:val="en-US" w:eastAsia="en-US"/>
        </w:rPr>
      </w:pPr>
    </w:p>
    <w:p w14:paraId="676B7845" w14:textId="77777777" w:rsidR="004E6415" w:rsidRDefault="001E3385" w:rsidP="004E6415">
      <w:pPr>
        <w:keepNext/>
        <w:jc w:val="center"/>
      </w:pPr>
      <w:r>
        <w:rPr>
          <w:noProof/>
        </w:rPr>
        <w:lastRenderedPageBreak/>
        <w:drawing>
          <wp:inline distT="0" distB="0" distL="0" distR="0" wp14:anchorId="048CE385" wp14:editId="4089C8A8">
            <wp:extent cx="2992582" cy="3242959"/>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01081" cy="3252169"/>
                    </a:xfrm>
                    <a:prstGeom prst="rect">
                      <a:avLst/>
                    </a:prstGeom>
                  </pic:spPr>
                </pic:pic>
              </a:graphicData>
            </a:graphic>
          </wp:inline>
        </w:drawing>
      </w:r>
    </w:p>
    <w:p w14:paraId="2BA4B6C2" w14:textId="692F8023" w:rsidR="00A90ED7" w:rsidRDefault="004E6415" w:rsidP="001E3385">
      <w:pPr>
        <w:pStyle w:val="Caption"/>
        <w:jc w:val="center"/>
      </w:pPr>
      <w:bookmarkStart w:id="68" w:name="_Toc157513197"/>
      <w:r>
        <w:t xml:space="preserve">Figure </w:t>
      </w:r>
      <w:fldSimple w:instr=" SEQ Figure \* ARABIC ">
        <w:r w:rsidR="00E604A3">
          <w:rPr>
            <w:noProof/>
          </w:rPr>
          <w:t>22</w:t>
        </w:r>
      </w:fldSimple>
      <w:r>
        <w:t xml:space="preserve"> - </w:t>
      </w:r>
      <w:r w:rsidRPr="00EC5593">
        <w:t>Checkproof completion rate 2023</w:t>
      </w:r>
      <w:bookmarkEnd w:id="68"/>
    </w:p>
    <w:p w14:paraId="387C8655" w14:textId="44A3AA3C" w:rsidR="001E3385" w:rsidRPr="001E3385" w:rsidRDefault="001E3385" w:rsidP="001E3385">
      <w:r>
        <w:t xml:space="preserve">The data shows </w:t>
      </w:r>
      <w:r w:rsidR="001E07CC">
        <w:t>all</w:t>
      </w:r>
      <w:r w:rsidR="00AD4185">
        <w:t xml:space="preserve"> the sites seen a drop off in completion rate from 2021 – 2023 with some, such as Chipping Sodbury, completely discarding the Checkproof tool altogether.</w:t>
      </w:r>
      <w:r w:rsidR="00761180">
        <w:t xml:space="preserve"> This pattern was found to be consistent with the other </w:t>
      </w:r>
      <w:r w:rsidR="00E5760E">
        <w:t>6 sites chosen for review.</w:t>
      </w:r>
    </w:p>
    <w:p w14:paraId="051BC08C" w14:textId="68709561" w:rsidR="00237F0D" w:rsidRPr="00022024" w:rsidRDefault="00576589" w:rsidP="00022024">
      <w:pPr>
        <w:pStyle w:val="ListParagraph"/>
        <w:numPr>
          <w:ilvl w:val="0"/>
          <w:numId w:val="42"/>
        </w:numPr>
        <w:rPr>
          <w:lang w:val="en-US" w:eastAsia="en-US"/>
        </w:rPr>
      </w:pPr>
      <w:r w:rsidRPr="00022024">
        <w:rPr>
          <w:lang w:val="en-US" w:eastAsia="en-US"/>
        </w:rPr>
        <w:t>Asset availability results:</w:t>
      </w:r>
    </w:p>
    <w:p w14:paraId="6DAC6BC4" w14:textId="77777777" w:rsidR="004E6415" w:rsidRDefault="00CC399D" w:rsidP="004E6415">
      <w:pPr>
        <w:keepNext/>
      </w:pPr>
      <w:r>
        <w:rPr>
          <w:noProof/>
        </w:rPr>
        <w:drawing>
          <wp:inline distT="0" distB="0" distL="0" distR="0" wp14:anchorId="1D552B18" wp14:editId="09B5FD21">
            <wp:extent cx="5943600" cy="2578100"/>
            <wp:effectExtent l="0" t="0" r="0" b="12700"/>
            <wp:docPr id="97" name="Chart 97">
              <a:extLst xmlns:a="http://schemas.openxmlformats.org/drawingml/2006/main">
                <a:ext uri="{FF2B5EF4-FFF2-40B4-BE49-F238E27FC236}">
                  <a16:creationId xmlns:a16="http://schemas.microsoft.com/office/drawing/2014/main" id="{364A66D0-26E1-A10C-8ED7-D2D585F316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2543A0C7" w14:textId="174228DD" w:rsidR="00CC399D" w:rsidRDefault="004E6415" w:rsidP="004E6415">
      <w:pPr>
        <w:pStyle w:val="Caption"/>
        <w:jc w:val="center"/>
      </w:pPr>
      <w:bookmarkStart w:id="69" w:name="_Toc157513198"/>
      <w:r>
        <w:t xml:space="preserve">Figure </w:t>
      </w:r>
      <w:fldSimple w:instr=" SEQ Figure \* ARABIC ">
        <w:r w:rsidR="00E604A3">
          <w:rPr>
            <w:noProof/>
          </w:rPr>
          <w:t>23</w:t>
        </w:r>
      </w:fldSimple>
      <w:r>
        <w:t xml:space="preserve"> - </w:t>
      </w:r>
      <w:r w:rsidRPr="00026E45">
        <w:t>Availability results for quarries 2020-23</w:t>
      </w:r>
      <w:bookmarkEnd w:id="69"/>
    </w:p>
    <w:p w14:paraId="5B23F2CA" w14:textId="07DB12E5" w:rsidR="00CC399D" w:rsidRDefault="00CC399D" w:rsidP="00CC399D">
      <w:r>
        <w:t>As is s</w:t>
      </w:r>
      <w:r w:rsidR="002C3663">
        <w:t xml:space="preserve">hown above, over the </w:t>
      </w:r>
      <w:r w:rsidR="00426217">
        <w:t>four-year</w:t>
      </w:r>
      <w:r w:rsidR="002C3663">
        <w:t xml:space="preserve"> period of the CMMS implementation there was little to no improvement in asset availability on site.</w:t>
      </w:r>
      <w:r w:rsidR="00340D98">
        <w:t xml:space="preserve"> In fact, </w:t>
      </w:r>
      <w:r w:rsidR="000B4CD7">
        <w:t xml:space="preserve">the overall availability score for the business had decreased from 87.6% to </w:t>
      </w:r>
      <w:r w:rsidR="00355DDE">
        <w:t>87.1%</w:t>
      </w:r>
      <w:r w:rsidR="00070125">
        <w:t>.</w:t>
      </w:r>
    </w:p>
    <w:p w14:paraId="6C66E5F8" w14:textId="434277C9" w:rsidR="00EB2DF6" w:rsidRDefault="00AB067B" w:rsidP="00EB2DF6">
      <w:pPr>
        <w:keepNext/>
        <w:jc w:val="center"/>
      </w:pPr>
      <w:r>
        <w:rPr>
          <w:noProof/>
        </w:rPr>
        <w:lastRenderedPageBreak/>
        <w:drawing>
          <wp:inline distT="0" distB="0" distL="0" distR="0" wp14:anchorId="67FA3E7F" wp14:editId="063C7E3C">
            <wp:extent cx="4583430" cy="2745105"/>
            <wp:effectExtent l="0" t="0" r="7620" b="17145"/>
            <wp:docPr id="116" name="Chart 116">
              <a:extLst xmlns:a="http://schemas.openxmlformats.org/drawingml/2006/main">
                <a:ext uri="{FF2B5EF4-FFF2-40B4-BE49-F238E27FC236}">
                  <a16:creationId xmlns:a16="http://schemas.microsoft.com/office/drawing/2014/main" id="{1FE5CD41-AE37-E942-C8E6-9185457616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ACAB70B" w14:textId="6D6B051B" w:rsidR="00070125" w:rsidRDefault="004E6415" w:rsidP="004E6415">
      <w:pPr>
        <w:pStyle w:val="Caption"/>
        <w:jc w:val="center"/>
      </w:pPr>
      <w:bookmarkStart w:id="70" w:name="_Toc157513199"/>
      <w:r>
        <w:t xml:space="preserve">Figure </w:t>
      </w:r>
      <w:fldSimple w:instr=" SEQ Figure \* ARABIC ">
        <w:r w:rsidR="00E604A3">
          <w:rPr>
            <w:noProof/>
          </w:rPr>
          <w:t>24</w:t>
        </w:r>
      </w:fldSimple>
      <w:r>
        <w:t xml:space="preserve"> - </w:t>
      </w:r>
      <w:r w:rsidRPr="006F6C0E">
        <w:t>Image showing business asset availability % for 2020 v 2023</w:t>
      </w:r>
      <w:bookmarkEnd w:id="70"/>
    </w:p>
    <w:p w14:paraId="0F60664C" w14:textId="7C57F5AC" w:rsidR="00D02756" w:rsidRDefault="00D02756" w:rsidP="00D02756">
      <w:r>
        <w:t xml:space="preserve">From both sets of </w:t>
      </w:r>
      <w:r w:rsidR="00AB067B">
        <w:t>data,</w:t>
      </w:r>
      <w:r>
        <w:t xml:space="preserve"> it is clear to see that despite an initial improvement during the roll out phase,</w:t>
      </w:r>
      <w:r w:rsidR="003959FA">
        <w:t xml:space="preserve"> any benefit seen failed to sustain and the improvements not only stalled, but in some cases reversed.</w:t>
      </w:r>
    </w:p>
    <w:p w14:paraId="3A50DF15" w14:textId="53BC5B3C" w:rsidR="00795C7D" w:rsidRPr="00D02756" w:rsidRDefault="00843B54" w:rsidP="00D02756">
      <w:r>
        <w:t xml:space="preserve">A questionnaire survey was completed by </w:t>
      </w:r>
      <w:sdt>
        <w:sdtPr>
          <w:id w:val="483120649"/>
          <w:citation/>
        </w:sdtPr>
        <w:sdtContent>
          <w:r>
            <w:fldChar w:fldCharType="begin"/>
          </w:r>
          <w:r>
            <w:instrText xml:space="preserve"> CITATION OBo22 \l 2057 </w:instrText>
          </w:r>
          <w:r>
            <w:fldChar w:fldCharType="separate"/>
          </w:r>
          <w:r w:rsidR="00A40F85" w:rsidRPr="00A40F85">
            <w:rPr>
              <w:noProof/>
            </w:rPr>
            <w:t>(O'Boyle, 2022)</w:t>
          </w:r>
          <w:r>
            <w:fldChar w:fldCharType="end"/>
          </w:r>
        </w:sdtContent>
      </w:sdt>
      <w:r>
        <w:t xml:space="preserve">  </w:t>
      </w:r>
      <w:r w:rsidR="00795C7D">
        <w:t>during the roll out to understand user feelings around the CMMS implementation and the support.</w:t>
      </w:r>
      <w:r w:rsidR="007C51A5">
        <w:t xml:space="preserve"> The questionnaire</w:t>
      </w:r>
      <w:r w:rsidR="00381FEB">
        <w:t xml:space="preserve"> completed by </w:t>
      </w:r>
      <w:r w:rsidR="001E7E15">
        <w:t>78 users</w:t>
      </w:r>
      <w:r w:rsidR="007C51A5">
        <w:t xml:space="preserve"> targeted three areas</w:t>
      </w:r>
      <w:r w:rsidR="008E4A64">
        <w:t xml:space="preserve"> -</w:t>
      </w:r>
      <w:r w:rsidR="00CC1F1E">
        <w:t xml:space="preserve"> Training, Usability, </w:t>
      </w:r>
      <w:r w:rsidR="004A33C2">
        <w:t>Resources</w:t>
      </w:r>
      <w:r w:rsidR="00C01CAD">
        <w:t xml:space="preserve"> each scoring the following out of a possible 5 points, </w:t>
      </w:r>
      <w:r w:rsidR="008E4A64">
        <w:t xml:space="preserve">respectively: 3.6, 3.5 and </w:t>
      </w:r>
      <w:r w:rsidR="00381FEB">
        <w:t>3.</w:t>
      </w:r>
    </w:p>
    <w:p w14:paraId="52FDB2BC" w14:textId="720FE554" w:rsidR="00745579" w:rsidRDefault="00A442B0" w:rsidP="00A442B0">
      <w:pPr>
        <w:pStyle w:val="Heading2"/>
        <w:rPr>
          <w:lang w:val="en-US" w:eastAsia="en-US"/>
        </w:rPr>
      </w:pPr>
      <w:bookmarkStart w:id="71" w:name="_Toc157517667"/>
      <w:r>
        <w:rPr>
          <w:lang w:val="en-US" w:eastAsia="en-US"/>
        </w:rPr>
        <w:t>Analysis of why improvement failed to sustain</w:t>
      </w:r>
      <w:bookmarkEnd w:id="71"/>
    </w:p>
    <w:p w14:paraId="7FB7A603" w14:textId="42BABE6F" w:rsidR="00AC5B03" w:rsidRPr="00F64B72" w:rsidRDefault="00AC5B03" w:rsidP="00AC5B03">
      <w:pPr>
        <w:rPr>
          <w:lang w:val="en-US" w:eastAsia="en-US"/>
        </w:rPr>
      </w:pPr>
      <w:r w:rsidRPr="00F64B72">
        <w:rPr>
          <w:lang w:val="en-US" w:eastAsia="en-US"/>
        </w:rPr>
        <w:t xml:space="preserve">To analyse why the CMMS implementation failed to sustain any improvements it made, </w:t>
      </w:r>
      <w:r w:rsidR="003B69C1" w:rsidRPr="00F64B72">
        <w:rPr>
          <w:lang w:val="en-US" w:eastAsia="en-US"/>
        </w:rPr>
        <w:t xml:space="preserve">we can reflect on the previously mentioned </w:t>
      </w:r>
      <w:r w:rsidR="0085599D" w:rsidRPr="00F64B72">
        <w:rPr>
          <w:lang w:val="en-US" w:eastAsia="en-US"/>
        </w:rPr>
        <w:t xml:space="preserve">success factors highlighted by </w:t>
      </w:r>
      <w:sdt>
        <w:sdtPr>
          <w:rPr>
            <w:lang w:val="en-US" w:eastAsia="en-US"/>
          </w:rPr>
          <w:id w:val="1744910940"/>
          <w:citation/>
        </w:sdtPr>
        <w:sdtContent>
          <w:r w:rsidRPr="00F64B72">
            <w:rPr>
              <w:lang w:val="en-US" w:eastAsia="en-US"/>
            </w:rPr>
            <w:fldChar w:fldCharType="begin"/>
          </w:r>
          <w:r w:rsidRPr="00F64B72">
            <w:rPr>
              <w:lang w:eastAsia="en-US"/>
            </w:rPr>
            <w:instrText xml:space="preserve"> CITATION Ama15 \l 2057 </w:instrText>
          </w:r>
          <w:r w:rsidRPr="00F64B72">
            <w:rPr>
              <w:lang w:val="en-US" w:eastAsia="en-US"/>
            </w:rPr>
            <w:fldChar w:fldCharType="separate"/>
          </w:r>
          <w:r w:rsidR="00A40F85" w:rsidRPr="00A40F85">
            <w:rPr>
              <w:noProof/>
              <w:lang w:eastAsia="en-US"/>
            </w:rPr>
            <w:t>(Amadi-Echendu &amp; de Wit, 2015)</w:t>
          </w:r>
          <w:r w:rsidRPr="00F64B72">
            <w:rPr>
              <w:lang w:val="en-US" w:eastAsia="en-US"/>
            </w:rPr>
            <w:fldChar w:fldCharType="end"/>
          </w:r>
        </w:sdtContent>
      </w:sdt>
      <w:r w:rsidRPr="00F64B72">
        <w:rPr>
          <w:lang w:val="en-US" w:eastAsia="en-US"/>
        </w:rPr>
        <w:t xml:space="preserve"> </w:t>
      </w:r>
      <w:r w:rsidR="0085599D" w:rsidRPr="00F64B72">
        <w:rPr>
          <w:lang w:val="en-US" w:eastAsia="en-US"/>
        </w:rPr>
        <w:t xml:space="preserve">that are considered essential for to achieve successful </w:t>
      </w:r>
      <w:r w:rsidR="00E61D79" w:rsidRPr="00F64B72">
        <w:rPr>
          <w:lang w:val="en-US" w:eastAsia="en-US"/>
        </w:rPr>
        <w:t>I4.0 technology deployment, which are that the improvement has:</w:t>
      </w:r>
    </w:p>
    <w:p w14:paraId="4368C856" w14:textId="0AABD4F3" w:rsidR="00AC5B03" w:rsidRPr="00F64B72" w:rsidRDefault="00435BDA" w:rsidP="00435BDA">
      <w:pPr>
        <w:pStyle w:val="ListParagraph"/>
        <w:numPr>
          <w:ilvl w:val="0"/>
          <w:numId w:val="43"/>
        </w:numPr>
        <w:rPr>
          <w:lang w:val="en-US" w:eastAsia="en-US"/>
        </w:rPr>
      </w:pPr>
      <w:r w:rsidRPr="00F64B72">
        <w:rPr>
          <w:lang w:val="en-US" w:eastAsia="en-US"/>
        </w:rPr>
        <w:t>A d</w:t>
      </w:r>
      <w:r w:rsidR="00AC5B03" w:rsidRPr="00F64B72">
        <w:rPr>
          <w:lang w:val="en-US" w:eastAsia="en-US"/>
        </w:rPr>
        <w:t>efined work process and scope</w:t>
      </w:r>
    </w:p>
    <w:p w14:paraId="25DA5FD7" w14:textId="76EA0D00" w:rsidR="00AC5B03" w:rsidRPr="00F64B72" w:rsidRDefault="00435BDA" w:rsidP="00435BDA">
      <w:pPr>
        <w:pStyle w:val="ListParagraph"/>
        <w:numPr>
          <w:ilvl w:val="0"/>
          <w:numId w:val="43"/>
        </w:numPr>
        <w:rPr>
          <w:lang w:val="en-US" w:eastAsia="en-US"/>
        </w:rPr>
      </w:pPr>
      <w:r w:rsidRPr="00F64B72">
        <w:rPr>
          <w:lang w:val="en-US" w:eastAsia="en-US"/>
        </w:rPr>
        <w:t>Delivers</w:t>
      </w:r>
      <w:r w:rsidR="00AC5B03" w:rsidRPr="00F64B72">
        <w:rPr>
          <w:lang w:val="en-US" w:eastAsia="en-US"/>
        </w:rPr>
        <w:t xml:space="preserve"> adequate training associated with the technology use</w:t>
      </w:r>
    </w:p>
    <w:p w14:paraId="459B715B" w14:textId="524374EA" w:rsidR="00AC5B03" w:rsidRPr="00F64B72" w:rsidRDefault="00435BDA" w:rsidP="00435BDA">
      <w:pPr>
        <w:pStyle w:val="ListParagraph"/>
        <w:numPr>
          <w:ilvl w:val="0"/>
          <w:numId w:val="43"/>
        </w:numPr>
        <w:rPr>
          <w:lang w:val="en-US" w:eastAsia="en-US"/>
        </w:rPr>
      </w:pPr>
      <w:r w:rsidRPr="00F64B72">
        <w:rPr>
          <w:lang w:val="en-US" w:eastAsia="en-US"/>
        </w:rPr>
        <w:t>Gives the perception to users that</w:t>
      </w:r>
      <w:r w:rsidR="00AC5B03" w:rsidRPr="00F64B72">
        <w:rPr>
          <w:lang w:val="en-US" w:eastAsia="en-US"/>
        </w:rPr>
        <w:t xml:space="preserve"> the technology features as adding value to their role/task</w:t>
      </w:r>
    </w:p>
    <w:p w14:paraId="1BDC9768" w14:textId="61517FF3" w:rsidR="00F64B72" w:rsidRPr="0081331A" w:rsidRDefault="0081331A" w:rsidP="0081331A">
      <w:pPr>
        <w:rPr>
          <w:lang w:val="en-US" w:eastAsia="en-US"/>
        </w:rPr>
      </w:pPr>
      <w:r w:rsidRPr="0081331A">
        <w:rPr>
          <w:lang w:val="en-US" w:eastAsia="en-US"/>
        </w:rPr>
        <w:t>Reasons why criteria not met:</w:t>
      </w:r>
    </w:p>
    <w:p w14:paraId="4303A7BD" w14:textId="37455FA3" w:rsidR="00435BDA" w:rsidRPr="0081331A" w:rsidRDefault="000C4469" w:rsidP="00F64B72">
      <w:pPr>
        <w:pStyle w:val="ListParagraph"/>
        <w:numPr>
          <w:ilvl w:val="0"/>
          <w:numId w:val="44"/>
        </w:numPr>
        <w:rPr>
          <w:lang w:val="en-US" w:eastAsia="en-US"/>
        </w:rPr>
      </w:pPr>
      <w:r w:rsidRPr="0081331A">
        <w:rPr>
          <w:lang w:val="en-US" w:eastAsia="en-US"/>
        </w:rPr>
        <w:t xml:space="preserve">A case can be made that the process and scope for this </w:t>
      </w:r>
      <w:r w:rsidR="007C261E" w:rsidRPr="0081331A">
        <w:rPr>
          <w:lang w:val="en-US" w:eastAsia="en-US"/>
        </w:rPr>
        <w:t xml:space="preserve">CMMS implementation was not completed fully as it failed to address the need for a management cycle be </w:t>
      </w:r>
      <w:r w:rsidR="00E078D1" w:rsidRPr="0081331A">
        <w:rPr>
          <w:lang w:val="en-US" w:eastAsia="en-US"/>
        </w:rPr>
        <w:t xml:space="preserve">robustly defined and rolled out across all sites and users. </w:t>
      </w:r>
      <w:r w:rsidR="003A44C9">
        <w:rPr>
          <w:lang w:val="en-US" w:eastAsia="en-US"/>
        </w:rPr>
        <w:t xml:space="preserve">The lack of management cycle also meant that sufficient time and resource was not dedicated </w:t>
      </w:r>
      <w:r w:rsidR="002C44BC">
        <w:rPr>
          <w:lang w:val="en-US" w:eastAsia="en-US"/>
        </w:rPr>
        <w:t xml:space="preserve">to carry out checks or feedback issues as there were no standard planning or scheduling </w:t>
      </w:r>
      <w:r w:rsidR="003561D0">
        <w:rPr>
          <w:lang w:val="en-US" w:eastAsia="en-US"/>
        </w:rPr>
        <w:t xml:space="preserve">activities supporting the CMMS roll out which </w:t>
      </w:r>
      <w:r w:rsidR="003561D0">
        <w:rPr>
          <w:lang w:val="en-US" w:eastAsia="en-US"/>
        </w:rPr>
        <w:lastRenderedPageBreak/>
        <w:t>would priority resource to tasks.</w:t>
      </w:r>
      <w:r w:rsidR="00A12AF9">
        <w:rPr>
          <w:lang w:val="en-US" w:eastAsia="en-US"/>
        </w:rPr>
        <w:t xml:space="preserve"> The lack of management cycle process also meant that checks not being completed or not completed properly were not </w:t>
      </w:r>
      <w:r w:rsidR="00C20A22">
        <w:rPr>
          <w:lang w:val="en-US" w:eastAsia="en-US"/>
        </w:rPr>
        <w:t>reviewed and addressed.</w:t>
      </w:r>
    </w:p>
    <w:p w14:paraId="07DD0D27" w14:textId="06D7857B" w:rsidR="00435BDA" w:rsidRDefault="00E745F2" w:rsidP="0081331A">
      <w:pPr>
        <w:pStyle w:val="ListParagraph"/>
        <w:numPr>
          <w:ilvl w:val="0"/>
          <w:numId w:val="44"/>
        </w:numPr>
        <w:rPr>
          <w:lang w:val="en-US" w:eastAsia="en-US"/>
        </w:rPr>
      </w:pPr>
      <w:r w:rsidRPr="00A12AF9">
        <w:rPr>
          <w:lang w:val="en-US" w:eastAsia="en-US"/>
        </w:rPr>
        <w:t xml:space="preserve">Due to the scale of the roll out and the lack of resource committed to the implementation, </w:t>
      </w:r>
      <w:r w:rsidR="00B62F65" w:rsidRPr="00A12AF9">
        <w:rPr>
          <w:lang w:val="en-US" w:eastAsia="en-US"/>
        </w:rPr>
        <w:t>m</w:t>
      </w:r>
      <w:r w:rsidR="00B62F65">
        <w:rPr>
          <w:lang w:val="en-US" w:eastAsia="en-US"/>
        </w:rPr>
        <w:t>any</w:t>
      </w:r>
      <w:r w:rsidRPr="00A12AF9">
        <w:rPr>
          <w:lang w:val="en-US" w:eastAsia="en-US"/>
        </w:rPr>
        <w:t xml:space="preserve"> users did not receive sufficient training </w:t>
      </w:r>
      <w:r w:rsidR="00583E43" w:rsidRPr="00A12AF9">
        <w:rPr>
          <w:lang w:val="en-US" w:eastAsia="en-US"/>
        </w:rPr>
        <w:t xml:space="preserve">in the use of the CMMS hardware </w:t>
      </w:r>
      <w:r w:rsidR="001944FF">
        <w:rPr>
          <w:lang w:val="en-US" w:eastAsia="en-US"/>
        </w:rPr>
        <w:t>and</w:t>
      </w:r>
      <w:r w:rsidR="00220DAC">
        <w:rPr>
          <w:lang w:val="en-US" w:eastAsia="en-US"/>
        </w:rPr>
        <w:t xml:space="preserve"> the desktop system and reporting that would allow site to review the effectiveness of the </w:t>
      </w:r>
      <w:r w:rsidR="000B00D8">
        <w:rPr>
          <w:lang w:val="en-US" w:eastAsia="en-US"/>
        </w:rPr>
        <w:t>checks that were being completed.</w:t>
      </w:r>
    </w:p>
    <w:p w14:paraId="6F3056BB" w14:textId="113D8784" w:rsidR="00082FA6" w:rsidRPr="00082FA6" w:rsidRDefault="000B00D8" w:rsidP="00082FA6">
      <w:pPr>
        <w:pStyle w:val="ListParagraph"/>
        <w:numPr>
          <w:ilvl w:val="0"/>
          <w:numId w:val="44"/>
        </w:numPr>
        <w:rPr>
          <w:lang w:val="en-US" w:eastAsia="en-US"/>
        </w:rPr>
      </w:pPr>
      <w:r>
        <w:rPr>
          <w:lang w:val="en-US" w:eastAsia="en-US"/>
        </w:rPr>
        <w:t xml:space="preserve">The system and hardware issues, particularly with respect to the lack of signal meant that the task of completing a check would often </w:t>
      </w:r>
      <w:r w:rsidR="00462FAD">
        <w:rPr>
          <w:lang w:val="en-US" w:eastAsia="en-US"/>
        </w:rPr>
        <w:t xml:space="preserve">result in extended periods of time due to the signal dropping in and out. This would mean that some checks would need to be repeated if any data was lost. This </w:t>
      </w:r>
      <w:r w:rsidR="008A3916">
        <w:rPr>
          <w:lang w:val="en-US" w:eastAsia="en-US"/>
        </w:rPr>
        <w:t>extra work can be seen as waste and therefore cannot be considered as adding value to the users when completing the check task.</w:t>
      </w:r>
      <w:r w:rsidR="00082FA6">
        <w:rPr>
          <w:lang w:val="en-US" w:eastAsia="en-US"/>
        </w:rPr>
        <w:t xml:space="preserve"> The lack of logical flow of checks and the time taken to complete them also raised a concern for users as they would often have to walk </w:t>
      </w:r>
      <w:r w:rsidR="00B62F65">
        <w:rPr>
          <w:lang w:val="en-US" w:eastAsia="en-US"/>
        </w:rPr>
        <w:t>illogical routes to ensure all check items were completed. This was due to the checks built in a generic format that did not consider the layout or order of the plant assets local to the user.</w:t>
      </w:r>
    </w:p>
    <w:p w14:paraId="06612287" w14:textId="32B08881" w:rsidR="00750AEB" w:rsidRDefault="00750AEB" w:rsidP="00C938D6">
      <w:pPr>
        <w:pStyle w:val="Heading2"/>
        <w:rPr>
          <w:lang w:val="en-US" w:eastAsia="en-US"/>
        </w:rPr>
      </w:pPr>
      <w:bookmarkStart w:id="72" w:name="_Toc157517668"/>
      <w:r>
        <w:rPr>
          <w:lang w:val="en-US" w:eastAsia="en-US"/>
        </w:rPr>
        <w:t>Application of Lean principles</w:t>
      </w:r>
      <w:bookmarkEnd w:id="72"/>
      <w:r>
        <w:rPr>
          <w:lang w:val="en-US" w:eastAsia="en-US"/>
        </w:rPr>
        <w:t xml:space="preserve"> </w:t>
      </w:r>
    </w:p>
    <w:p w14:paraId="1D39F464" w14:textId="5B05D942" w:rsidR="002347C2" w:rsidRDefault="002347C2" w:rsidP="00C938D6">
      <w:pPr>
        <w:rPr>
          <w:lang w:val="en-US" w:eastAsia="en-US"/>
        </w:rPr>
      </w:pPr>
      <w:r>
        <w:rPr>
          <w:lang w:val="en-US" w:eastAsia="en-US"/>
        </w:rPr>
        <w:t xml:space="preserve">During GEMBA walks conducted with users to identify and understand the issues that were causing the </w:t>
      </w:r>
      <w:r w:rsidR="009D02FA">
        <w:rPr>
          <w:lang w:val="en-US" w:eastAsia="en-US"/>
        </w:rPr>
        <w:t xml:space="preserve">poor performance in relation to check completion rates, the author identified two factors that </w:t>
      </w:r>
      <w:r w:rsidR="006A62C2">
        <w:rPr>
          <w:lang w:val="en-US" w:eastAsia="en-US"/>
        </w:rPr>
        <w:t>caused the biggest frustration to users:</w:t>
      </w:r>
    </w:p>
    <w:p w14:paraId="0465954A" w14:textId="7DA190D3" w:rsidR="006A62C2" w:rsidRDefault="006A62C2" w:rsidP="006A62C2">
      <w:pPr>
        <w:pStyle w:val="ListParagraph"/>
        <w:numPr>
          <w:ilvl w:val="0"/>
          <w:numId w:val="45"/>
        </w:numPr>
        <w:rPr>
          <w:lang w:val="en-US" w:eastAsia="en-US"/>
        </w:rPr>
      </w:pPr>
      <w:r>
        <w:rPr>
          <w:lang w:val="en-US" w:eastAsia="en-US"/>
        </w:rPr>
        <w:t>Check routes were not logical and specific to site</w:t>
      </w:r>
    </w:p>
    <w:p w14:paraId="76C464EC" w14:textId="21776C64" w:rsidR="006A62C2" w:rsidRDefault="00546C62" w:rsidP="006A62C2">
      <w:pPr>
        <w:pStyle w:val="ListParagraph"/>
        <w:numPr>
          <w:ilvl w:val="0"/>
          <w:numId w:val="45"/>
        </w:numPr>
        <w:rPr>
          <w:lang w:val="en-US" w:eastAsia="en-US"/>
        </w:rPr>
      </w:pPr>
      <w:r>
        <w:rPr>
          <w:lang w:val="en-US" w:eastAsia="en-US"/>
        </w:rPr>
        <w:t>Signal kept dropping out when changing between check sheets whilst on plant during checks</w:t>
      </w:r>
    </w:p>
    <w:p w14:paraId="5A314A22" w14:textId="62172F5E" w:rsidR="00056DBF" w:rsidRDefault="00305D0A" w:rsidP="00056DBF">
      <w:pPr>
        <w:rPr>
          <w:lang w:val="en-US" w:eastAsia="en-US"/>
        </w:rPr>
      </w:pPr>
      <w:r>
        <w:rPr>
          <w:lang w:val="en-US" w:eastAsia="en-US"/>
        </w:rPr>
        <w:t>Several of the 8 wastes of Lean were noticed during the GEMBA walks:</w:t>
      </w:r>
    </w:p>
    <w:p w14:paraId="29A0EFF3" w14:textId="599C61F7" w:rsidR="00305D0A" w:rsidRDefault="00305D0A" w:rsidP="00305D0A">
      <w:pPr>
        <w:pStyle w:val="ListParagraph"/>
        <w:numPr>
          <w:ilvl w:val="0"/>
          <w:numId w:val="15"/>
        </w:numPr>
        <w:rPr>
          <w:lang w:val="en-US" w:eastAsia="en-US"/>
        </w:rPr>
      </w:pPr>
      <w:r>
        <w:rPr>
          <w:lang w:val="en-US" w:eastAsia="en-US"/>
        </w:rPr>
        <w:t xml:space="preserve">Motion: The illogical </w:t>
      </w:r>
      <w:r w:rsidR="00D5634B">
        <w:rPr>
          <w:lang w:val="en-US" w:eastAsia="en-US"/>
        </w:rPr>
        <w:t>check layout meant that the user would often have to double back on themselves during a check</w:t>
      </w:r>
    </w:p>
    <w:p w14:paraId="113F670B" w14:textId="4646A19A" w:rsidR="00D5634B" w:rsidRDefault="00DB5033" w:rsidP="00305D0A">
      <w:pPr>
        <w:pStyle w:val="ListParagraph"/>
        <w:numPr>
          <w:ilvl w:val="0"/>
          <w:numId w:val="15"/>
        </w:numPr>
        <w:rPr>
          <w:lang w:val="en-US" w:eastAsia="en-US"/>
        </w:rPr>
      </w:pPr>
      <w:r>
        <w:rPr>
          <w:lang w:val="en-US" w:eastAsia="en-US"/>
        </w:rPr>
        <w:t>Overprocessing: The non-specific check content meant that the user would often have to completed questions on the check that were not relevant to the site or asset that they were checking</w:t>
      </w:r>
      <w:r w:rsidR="00C33029">
        <w:rPr>
          <w:lang w:val="en-US" w:eastAsia="en-US"/>
        </w:rPr>
        <w:t>.</w:t>
      </w:r>
    </w:p>
    <w:p w14:paraId="04192DFA" w14:textId="611165D3" w:rsidR="00DB5033" w:rsidRDefault="00DB5033" w:rsidP="00305D0A">
      <w:pPr>
        <w:pStyle w:val="ListParagraph"/>
        <w:numPr>
          <w:ilvl w:val="0"/>
          <w:numId w:val="15"/>
        </w:numPr>
        <w:rPr>
          <w:lang w:val="en-US" w:eastAsia="en-US"/>
        </w:rPr>
      </w:pPr>
      <w:r>
        <w:rPr>
          <w:lang w:val="en-US" w:eastAsia="en-US"/>
        </w:rPr>
        <w:t xml:space="preserve">Defect: the </w:t>
      </w:r>
      <w:r w:rsidR="001944FF">
        <w:rPr>
          <w:lang w:val="en-US" w:eastAsia="en-US"/>
        </w:rPr>
        <w:t>changeover</w:t>
      </w:r>
      <w:r>
        <w:rPr>
          <w:lang w:val="en-US" w:eastAsia="en-US"/>
        </w:rPr>
        <w:t xml:space="preserve"> of checks whilst out on site, which would often be impacted by signal loss, meant that defects occurred due to the loss of information during the periods of signal loss.</w:t>
      </w:r>
    </w:p>
    <w:p w14:paraId="363AB1D2" w14:textId="29DE0A87" w:rsidR="00DB5033" w:rsidRPr="00305D0A" w:rsidRDefault="00DB5033" w:rsidP="00305D0A">
      <w:pPr>
        <w:pStyle w:val="ListParagraph"/>
        <w:numPr>
          <w:ilvl w:val="0"/>
          <w:numId w:val="15"/>
        </w:numPr>
        <w:rPr>
          <w:lang w:val="en-US" w:eastAsia="en-US"/>
        </w:rPr>
      </w:pPr>
      <w:r>
        <w:rPr>
          <w:lang w:val="en-US" w:eastAsia="en-US"/>
        </w:rPr>
        <w:t xml:space="preserve">Skill: </w:t>
      </w:r>
      <w:r w:rsidR="00C33029">
        <w:rPr>
          <w:lang w:val="en-US" w:eastAsia="en-US"/>
        </w:rPr>
        <w:t>The loss of signal often meant repeated checks were necessary, meaning crucial production staff needed to spend additional time completing checks.</w:t>
      </w:r>
    </w:p>
    <w:p w14:paraId="0213E212" w14:textId="054617CD" w:rsidR="00A0311B" w:rsidRPr="00A0311B" w:rsidRDefault="00A0311B" w:rsidP="00A0311B">
      <w:pPr>
        <w:rPr>
          <w:lang w:val="en-US" w:eastAsia="en-US"/>
        </w:rPr>
      </w:pPr>
      <w:r>
        <w:rPr>
          <w:lang w:val="en-US" w:eastAsia="en-US"/>
        </w:rPr>
        <w:t xml:space="preserve">A trial site was agreed, which would be Hingston Down </w:t>
      </w:r>
      <w:r w:rsidR="00056DBF">
        <w:rPr>
          <w:lang w:val="en-US" w:eastAsia="en-US"/>
        </w:rPr>
        <w:t>quarry, that would be used to implement a newly formatted check type that would look</w:t>
      </w:r>
      <w:r w:rsidR="009C237F">
        <w:rPr>
          <w:lang w:val="en-US" w:eastAsia="en-US"/>
        </w:rPr>
        <w:t xml:space="preserve"> at addressing these issues and eliminating/reducing the wastes that they created.</w:t>
      </w:r>
    </w:p>
    <w:p w14:paraId="0ADFE82A" w14:textId="7853A015" w:rsidR="00C938D6" w:rsidRDefault="005B6054" w:rsidP="00C938D6">
      <w:pPr>
        <w:rPr>
          <w:lang w:val="en-US" w:eastAsia="en-US"/>
        </w:rPr>
      </w:pPr>
      <w:r>
        <w:rPr>
          <w:lang w:val="en-US" w:eastAsia="en-US"/>
        </w:rPr>
        <w:t xml:space="preserve">Improvements that </w:t>
      </w:r>
      <w:r w:rsidR="00E90B0A">
        <w:rPr>
          <w:lang w:val="en-US" w:eastAsia="en-US"/>
        </w:rPr>
        <w:t>were trialed included:</w:t>
      </w:r>
    </w:p>
    <w:p w14:paraId="7DFFA9AF" w14:textId="5C1328C6" w:rsidR="00E90B0A" w:rsidRDefault="00E90B0A" w:rsidP="00E90B0A">
      <w:pPr>
        <w:pStyle w:val="ListParagraph"/>
        <w:numPr>
          <w:ilvl w:val="0"/>
          <w:numId w:val="15"/>
        </w:numPr>
        <w:rPr>
          <w:lang w:val="en-US" w:eastAsia="en-US"/>
        </w:rPr>
      </w:pPr>
      <w:r>
        <w:rPr>
          <w:lang w:val="en-US" w:eastAsia="en-US"/>
        </w:rPr>
        <w:t xml:space="preserve">Checks organized into </w:t>
      </w:r>
      <w:r w:rsidR="008022B4">
        <w:rPr>
          <w:lang w:val="en-US" w:eastAsia="en-US"/>
        </w:rPr>
        <w:t>groups (routes) rather than individual checks, meaning the removal of the need to go in and out of checks during a</w:t>
      </w:r>
      <w:r w:rsidR="00F85CDF">
        <w:rPr>
          <w:lang w:val="en-US" w:eastAsia="en-US"/>
        </w:rPr>
        <w:t xml:space="preserve"> check period. </w:t>
      </w:r>
    </w:p>
    <w:p w14:paraId="151A6022" w14:textId="5D8964CB" w:rsidR="00F85CDF" w:rsidRDefault="00F85CDF" w:rsidP="00E90B0A">
      <w:pPr>
        <w:pStyle w:val="ListParagraph"/>
        <w:numPr>
          <w:ilvl w:val="0"/>
          <w:numId w:val="15"/>
        </w:numPr>
        <w:rPr>
          <w:lang w:val="en-US" w:eastAsia="en-US"/>
        </w:rPr>
      </w:pPr>
      <w:r>
        <w:rPr>
          <w:lang w:val="en-US" w:eastAsia="en-US"/>
        </w:rPr>
        <w:lastRenderedPageBreak/>
        <w:t xml:space="preserve">Checks created with a logical flow of asset order that was specific to site. This removed the motion waste of having to double back during </w:t>
      </w:r>
      <w:r w:rsidR="00413F28">
        <w:rPr>
          <w:lang w:val="en-US" w:eastAsia="en-US"/>
        </w:rPr>
        <w:t xml:space="preserve">check </w:t>
      </w:r>
      <w:r w:rsidR="004E00CA">
        <w:rPr>
          <w:lang w:val="en-US" w:eastAsia="en-US"/>
        </w:rPr>
        <w:t>completion</w:t>
      </w:r>
      <w:r w:rsidR="00413F28">
        <w:rPr>
          <w:lang w:val="en-US" w:eastAsia="en-US"/>
        </w:rPr>
        <w:t>.</w:t>
      </w:r>
      <w:r w:rsidR="004E00CA">
        <w:rPr>
          <w:lang w:val="en-US" w:eastAsia="en-US"/>
        </w:rPr>
        <w:t xml:space="preserve"> These were optimised during several “mock” checks completed by the author and the site user.</w:t>
      </w:r>
    </w:p>
    <w:p w14:paraId="43F9618A" w14:textId="541EE4E2" w:rsidR="004E00CA" w:rsidRDefault="00460CFC" w:rsidP="00E90B0A">
      <w:pPr>
        <w:pStyle w:val="ListParagraph"/>
        <w:numPr>
          <w:ilvl w:val="0"/>
          <w:numId w:val="15"/>
        </w:numPr>
        <w:rPr>
          <w:lang w:val="en-US" w:eastAsia="en-US"/>
        </w:rPr>
      </w:pPr>
      <w:r>
        <w:rPr>
          <w:lang w:val="en-US" w:eastAsia="en-US"/>
        </w:rPr>
        <w:t xml:space="preserve">Introduction of CMMS management cycle for the review of completed checks and any deviations raised. This was done in </w:t>
      </w:r>
      <w:r w:rsidR="00B8429A">
        <w:rPr>
          <w:lang w:val="en-US" w:eastAsia="en-US"/>
        </w:rPr>
        <w:t>t</w:t>
      </w:r>
      <w:r>
        <w:rPr>
          <w:lang w:val="en-US" w:eastAsia="en-US"/>
        </w:rPr>
        <w:t>he form of a weekly maintenance planning meeting held every Wednesday on site or via TEAMs.</w:t>
      </w:r>
    </w:p>
    <w:p w14:paraId="2321605A" w14:textId="63686347" w:rsidR="00B8429A" w:rsidRDefault="00B8429A" w:rsidP="00B8429A">
      <w:pPr>
        <w:rPr>
          <w:lang w:val="en-US" w:eastAsia="en-US"/>
        </w:rPr>
      </w:pPr>
      <w:r>
        <w:rPr>
          <w:lang w:val="en-US" w:eastAsia="en-US"/>
        </w:rPr>
        <w:t xml:space="preserve">The </w:t>
      </w:r>
      <w:r w:rsidR="00493CB6">
        <w:rPr>
          <w:lang w:val="en-US" w:eastAsia="en-US"/>
        </w:rPr>
        <w:t xml:space="preserve">improvements were implemented in </w:t>
      </w:r>
      <w:r w:rsidR="00400C04">
        <w:rPr>
          <w:lang w:val="en-US" w:eastAsia="en-US"/>
        </w:rPr>
        <w:t>May</w:t>
      </w:r>
      <w:r w:rsidR="00493CB6">
        <w:rPr>
          <w:lang w:val="en-US" w:eastAsia="en-US"/>
        </w:rPr>
        <w:t xml:space="preserve"> 2023 </w:t>
      </w:r>
      <w:r w:rsidR="00620B27">
        <w:rPr>
          <w:lang w:val="en-US" w:eastAsia="en-US"/>
        </w:rPr>
        <w:t>and the performance analysed in December 2023. Availability data was discarded due to</w:t>
      </w:r>
      <w:r w:rsidR="00493CB6">
        <w:rPr>
          <w:lang w:val="en-US" w:eastAsia="en-US"/>
        </w:rPr>
        <w:t xml:space="preserve"> </w:t>
      </w:r>
      <w:r w:rsidR="005E70F4">
        <w:rPr>
          <w:lang w:val="en-US" w:eastAsia="en-US"/>
        </w:rPr>
        <w:t>several</w:t>
      </w:r>
      <w:r w:rsidR="00E515CE">
        <w:rPr>
          <w:lang w:val="en-US" w:eastAsia="en-US"/>
        </w:rPr>
        <w:t xml:space="preserve"> events deemed significant “one-offs” that would not have been captured even with a robust CMMS in place. Therefore, the completion rate of checks </w:t>
      </w:r>
      <w:r w:rsidR="00400C04">
        <w:rPr>
          <w:lang w:val="en-US" w:eastAsia="en-US"/>
        </w:rPr>
        <w:t xml:space="preserve">has been analysed to understand how the changes have impacted </w:t>
      </w:r>
      <w:r w:rsidR="00D94D0A">
        <w:rPr>
          <w:lang w:val="en-US" w:eastAsia="en-US"/>
        </w:rPr>
        <w:t>CMMS usage adherence.</w:t>
      </w:r>
    </w:p>
    <w:p w14:paraId="096DDE80" w14:textId="59CFDF4F" w:rsidR="00954FCC" w:rsidRDefault="00954FCC" w:rsidP="00B8429A">
      <w:pPr>
        <w:rPr>
          <w:lang w:val="en-US" w:eastAsia="en-US"/>
        </w:rPr>
      </w:pPr>
      <w:r>
        <w:rPr>
          <w:lang w:val="en-US" w:eastAsia="en-US"/>
        </w:rPr>
        <w:t xml:space="preserve">The below graph shows that the </w:t>
      </w:r>
      <w:r w:rsidR="009B2B0C">
        <w:rPr>
          <w:lang w:val="en-US" w:eastAsia="en-US"/>
        </w:rPr>
        <w:t xml:space="preserve">improved approach had not only managed to sustain engagement initially, but also it improved throughout the year as the check developed further through a PDCA </w:t>
      </w:r>
      <w:r w:rsidR="000E135F">
        <w:rPr>
          <w:lang w:val="en-US" w:eastAsia="en-US"/>
        </w:rPr>
        <w:t>approach</w:t>
      </w:r>
      <w:r w:rsidR="009B2B0C">
        <w:rPr>
          <w:lang w:val="en-US" w:eastAsia="en-US"/>
        </w:rPr>
        <w:t xml:space="preserve"> with site of </w:t>
      </w:r>
      <w:r w:rsidR="000E135F">
        <w:rPr>
          <w:lang w:val="en-US" w:eastAsia="en-US"/>
        </w:rPr>
        <w:t xml:space="preserve">adjusting when necessary to </w:t>
      </w:r>
      <w:r w:rsidR="003462B6">
        <w:rPr>
          <w:lang w:val="en-US" w:eastAsia="en-US"/>
        </w:rPr>
        <w:t>improve</w:t>
      </w:r>
      <w:r w:rsidR="000E135F">
        <w:rPr>
          <w:lang w:val="en-US" w:eastAsia="en-US"/>
        </w:rPr>
        <w:t xml:space="preserve"> check flows.</w:t>
      </w:r>
    </w:p>
    <w:p w14:paraId="396D1DB4" w14:textId="77777777" w:rsidR="000E135F" w:rsidRDefault="000E135F" w:rsidP="00B8429A">
      <w:pPr>
        <w:rPr>
          <w:lang w:val="en-US" w:eastAsia="en-US"/>
        </w:rPr>
      </w:pPr>
    </w:p>
    <w:p w14:paraId="284C4FBE" w14:textId="77777777" w:rsidR="004E6415" w:rsidRDefault="000E135F" w:rsidP="004E6415">
      <w:pPr>
        <w:keepNext/>
        <w:jc w:val="center"/>
      </w:pPr>
      <w:r>
        <w:rPr>
          <w:noProof/>
        </w:rPr>
        <w:drawing>
          <wp:inline distT="0" distB="0" distL="0" distR="0" wp14:anchorId="5C3C6D86" wp14:editId="70C64825">
            <wp:extent cx="3325091" cy="4111945"/>
            <wp:effectExtent l="0" t="0" r="8890" b="317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39304" cy="4129521"/>
                    </a:xfrm>
                    <a:prstGeom prst="rect">
                      <a:avLst/>
                    </a:prstGeom>
                  </pic:spPr>
                </pic:pic>
              </a:graphicData>
            </a:graphic>
          </wp:inline>
        </w:drawing>
      </w:r>
    </w:p>
    <w:p w14:paraId="398B7116" w14:textId="4FEDF8B0" w:rsidR="003462B6" w:rsidRDefault="004E6415" w:rsidP="004E6415">
      <w:pPr>
        <w:pStyle w:val="Caption"/>
        <w:jc w:val="center"/>
      </w:pPr>
      <w:bookmarkStart w:id="73" w:name="_Toc157513200"/>
      <w:r>
        <w:t xml:space="preserve">Figure </w:t>
      </w:r>
      <w:fldSimple w:instr=" SEQ Figure \* ARABIC ">
        <w:r w:rsidR="00E604A3">
          <w:rPr>
            <w:noProof/>
          </w:rPr>
          <w:t>25</w:t>
        </w:r>
      </w:fldSimple>
      <w:r>
        <w:t xml:space="preserve"> - </w:t>
      </w:r>
      <w:r w:rsidRPr="00EE6FEE">
        <w:t>Hingston 2023 Checkproof completion rate</w:t>
      </w:r>
      <w:bookmarkEnd w:id="73"/>
    </w:p>
    <w:p w14:paraId="29B7B7D3" w14:textId="27020B35" w:rsidR="000E135F" w:rsidRDefault="003462B6" w:rsidP="003462B6">
      <w:pPr>
        <w:pStyle w:val="Caption"/>
        <w:jc w:val="center"/>
        <w:rPr>
          <w:lang w:val="en-US" w:eastAsia="en-US"/>
        </w:rPr>
      </w:pPr>
      <w:r>
        <w:t xml:space="preserve"> </w:t>
      </w:r>
    </w:p>
    <w:p w14:paraId="7B3FF7D3" w14:textId="74EEF508" w:rsidR="00C22550" w:rsidRDefault="00C22550" w:rsidP="002C61B5">
      <w:pPr>
        <w:pStyle w:val="Heading1"/>
      </w:pPr>
      <w:bookmarkStart w:id="74" w:name="_Toc157517669"/>
      <w:r>
        <w:lastRenderedPageBreak/>
        <w:t>Case study two – BASWARE</w:t>
      </w:r>
      <w:bookmarkEnd w:id="74"/>
    </w:p>
    <w:p w14:paraId="1095CF13" w14:textId="349BD892" w:rsidR="00C8120E" w:rsidRDefault="00C8120E" w:rsidP="00C8120E">
      <w:pPr>
        <w:pStyle w:val="Heading2"/>
        <w:rPr>
          <w:lang w:val="en-US" w:eastAsia="en-US"/>
        </w:rPr>
      </w:pPr>
      <w:bookmarkStart w:id="75" w:name="_Toc157517670"/>
      <w:r>
        <w:rPr>
          <w:lang w:val="en-US" w:eastAsia="en-US"/>
        </w:rPr>
        <w:t>Problem definition</w:t>
      </w:r>
      <w:bookmarkEnd w:id="75"/>
    </w:p>
    <w:p w14:paraId="27C4D3E4" w14:textId="2BD821E9" w:rsidR="00CA45DA" w:rsidRDefault="00AB42D3" w:rsidP="00B26FB8">
      <w:pPr>
        <w:rPr>
          <w:lang w:val="en-US" w:eastAsia="en-US"/>
        </w:rPr>
      </w:pPr>
      <w:r>
        <w:rPr>
          <w:lang w:val="en-US" w:eastAsia="en-US"/>
        </w:rPr>
        <w:t xml:space="preserve">HM UK’s </w:t>
      </w:r>
      <w:r w:rsidR="004D7796">
        <w:rPr>
          <w:lang w:val="en-US" w:eastAsia="en-US"/>
        </w:rPr>
        <w:t xml:space="preserve">generates on average </w:t>
      </w:r>
      <w:r w:rsidR="00E927FA">
        <w:rPr>
          <w:lang w:val="en-US" w:eastAsia="en-US"/>
        </w:rPr>
        <w:t>800,000</w:t>
      </w:r>
      <w:r w:rsidR="001A690E">
        <w:rPr>
          <w:lang w:val="en-US" w:eastAsia="en-US"/>
        </w:rPr>
        <w:t xml:space="preserve"> purchase orders per year</w:t>
      </w:r>
      <w:r w:rsidR="00BF23F7">
        <w:rPr>
          <w:lang w:val="en-US" w:eastAsia="en-US"/>
        </w:rPr>
        <w:t xml:space="preserve"> </w:t>
      </w:r>
      <w:sdt>
        <w:sdtPr>
          <w:rPr>
            <w:lang w:val="en-US" w:eastAsia="en-US"/>
          </w:rPr>
          <w:id w:val="-655840874"/>
          <w:citation/>
        </w:sdtPr>
        <w:sdtContent>
          <w:r w:rsidR="00BF23F7">
            <w:rPr>
              <w:lang w:val="en-US" w:eastAsia="en-US"/>
            </w:rPr>
            <w:fldChar w:fldCharType="begin"/>
          </w:r>
          <w:r w:rsidR="00BF23F7">
            <w:rPr>
              <w:lang w:eastAsia="en-US"/>
            </w:rPr>
            <w:instrText xml:space="preserve"> CITATION HMU23 \l 2057 </w:instrText>
          </w:r>
          <w:r w:rsidR="00BF23F7">
            <w:rPr>
              <w:lang w:val="en-US" w:eastAsia="en-US"/>
            </w:rPr>
            <w:fldChar w:fldCharType="separate"/>
          </w:r>
          <w:r w:rsidR="00A40F85" w:rsidRPr="00A40F85">
            <w:rPr>
              <w:noProof/>
              <w:lang w:eastAsia="en-US"/>
            </w:rPr>
            <w:t>(HM UK, 2023)</w:t>
          </w:r>
          <w:r w:rsidR="00BF23F7">
            <w:rPr>
              <w:lang w:val="en-US" w:eastAsia="en-US"/>
            </w:rPr>
            <w:fldChar w:fldCharType="end"/>
          </w:r>
        </w:sdtContent>
      </w:sdt>
      <w:r w:rsidR="001A690E">
        <w:rPr>
          <w:lang w:val="en-US" w:eastAsia="en-US"/>
        </w:rPr>
        <w:t xml:space="preserve">. A purchase </w:t>
      </w:r>
      <w:r w:rsidR="00C05CDE">
        <w:rPr>
          <w:lang w:val="en-US" w:eastAsia="en-US"/>
        </w:rPr>
        <w:t>o</w:t>
      </w:r>
      <w:r w:rsidR="001A690E">
        <w:rPr>
          <w:lang w:val="en-US" w:eastAsia="en-US"/>
        </w:rPr>
        <w:t xml:space="preserve">rder </w:t>
      </w:r>
      <w:r w:rsidR="009F4CC5">
        <w:rPr>
          <w:lang w:val="en-US" w:eastAsia="en-US"/>
        </w:rPr>
        <w:t xml:space="preserve">(PO) is a legally binding document that is used in businesses to business </w:t>
      </w:r>
      <w:r w:rsidR="00BF23F7">
        <w:rPr>
          <w:lang w:val="en-US" w:eastAsia="en-US"/>
        </w:rPr>
        <w:t xml:space="preserve">transactions for the transfer of good or services between companies. </w:t>
      </w:r>
    </w:p>
    <w:p w14:paraId="087A647C" w14:textId="74AF9577" w:rsidR="00B26FB8" w:rsidRDefault="00CA45DA" w:rsidP="00B26FB8">
      <w:pPr>
        <w:rPr>
          <w:lang w:val="en-US" w:eastAsia="en-US"/>
        </w:rPr>
      </w:pPr>
      <w:r>
        <w:rPr>
          <w:lang w:val="en-US" w:eastAsia="en-US"/>
        </w:rPr>
        <w:t>An</w:t>
      </w:r>
      <w:r w:rsidR="00CF66ED">
        <w:rPr>
          <w:lang w:val="en-US" w:eastAsia="en-US"/>
        </w:rPr>
        <w:t xml:space="preserve"> </w:t>
      </w:r>
      <w:r w:rsidR="00941258">
        <w:rPr>
          <w:lang w:val="en-US" w:eastAsia="en-US"/>
        </w:rPr>
        <w:t xml:space="preserve">invoice is produced by the selling company to HM UK for the goods/service requested. </w:t>
      </w:r>
      <w:sdt>
        <w:sdtPr>
          <w:rPr>
            <w:lang w:val="en-US" w:eastAsia="en-US"/>
          </w:rPr>
          <w:id w:val="1976019414"/>
          <w:citation/>
        </w:sdtPr>
        <w:sdtContent>
          <w:r w:rsidR="00C05CDE">
            <w:rPr>
              <w:lang w:val="en-US" w:eastAsia="en-US"/>
            </w:rPr>
            <w:fldChar w:fldCharType="begin"/>
          </w:r>
          <w:r w:rsidR="00C05CDE">
            <w:rPr>
              <w:lang w:eastAsia="en-US"/>
            </w:rPr>
            <w:instrText xml:space="preserve"> CITATION HMU23 \l 2057 </w:instrText>
          </w:r>
          <w:r w:rsidR="00C05CDE">
            <w:rPr>
              <w:lang w:val="en-US" w:eastAsia="en-US"/>
            </w:rPr>
            <w:fldChar w:fldCharType="separate"/>
          </w:r>
          <w:r w:rsidR="00A40F85" w:rsidRPr="00A40F85">
            <w:rPr>
              <w:noProof/>
              <w:lang w:eastAsia="en-US"/>
            </w:rPr>
            <w:t>(HM UK, 2023)</w:t>
          </w:r>
          <w:r w:rsidR="00C05CDE">
            <w:rPr>
              <w:lang w:val="en-US" w:eastAsia="en-US"/>
            </w:rPr>
            <w:fldChar w:fldCharType="end"/>
          </w:r>
        </w:sdtContent>
      </w:sdt>
      <w:r w:rsidR="00C05CDE">
        <w:rPr>
          <w:lang w:val="en-US" w:eastAsia="en-US"/>
        </w:rPr>
        <w:t xml:space="preserve"> analysis shows that typically, </w:t>
      </w:r>
      <w:r w:rsidR="00D071D4">
        <w:rPr>
          <w:lang w:val="en-US" w:eastAsia="en-US"/>
        </w:rPr>
        <w:t xml:space="preserve">30% of PO’s raised generate </w:t>
      </w:r>
      <w:r w:rsidR="002B2EF0">
        <w:rPr>
          <w:lang w:val="en-US" w:eastAsia="en-US"/>
        </w:rPr>
        <w:t xml:space="preserve">a query, which </w:t>
      </w:r>
      <w:r w:rsidR="003818FB">
        <w:rPr>
          <w:lang w:val="en-US" w:eastAsia="en-US"/>
        </w:rPr>
        <w:t>means,</w:t>
      </w:r>
      <w:r w:rsidR="002B2EF0">
        <w:rPr>
          <w:lang w:val="en-US" w:eastAsia="en-US"/>
        </w:rPr>
        <w:t xml:space="preserve"> and issue has occurred </w:t>
      </w:r>
      <w:r w:rsidR="00CC77E4">
        <w:rPr>
          <w:lang w:val="en-US" w:eastAsia="en-US"/>
        </w:rPr>
        <w:t>when processing the invoice and therefore further work is required to close out the PO.</w:t>
      </w:r>
      <w:r w:rsidR="008E5B77">
        <w:rPr>
          <w:lang w:val="en-US" w:eastAsia="en-US"/>
        </w:rPr>
        <w:t xml:space="preserve"> Queries are typically given 7 working days to be rectifi</w:t>
      </w:r>
      <w:r w:rsidR="003431BF">
        <w:rPr>
          <w:lang w:val="en-US" w:eastAsia="en-US"/>
        </w:rPr>
        <w:t>ed by the user before they are deemed to be “late”. The result of delayed processing can lead to customer complaints and delayed payment.</w:t>
      </w:r>
    </w:p>
    <w:p w14:paraId="355AB370" w14:textId="32361B89" w:rsidR="003818FB" w:rsidRDefault="00835981" w:rsidP="00B26FB8">
      <w:pPr>
        <w:rPr>
          <w:lang w:val="en-US" w:eastAsia="en-US"/>
        </w:rPr>
      </w:pPr>
      <w:r>
        <w:rPr>
          <w:lang w:val="en-US" w:eastAsia="en-US"/>
        </w:rPr>
        <w:t>Due to the high volume of information and data that</w:t>
      </w:r>
      <w:r w:rsidR="00FF3F62">
        <w:rPr>
          <w:lang w:val="en-US" w:eastAsia="en-US"/>
        </w:rPr>
        <w:t xml:space="preserve"> this procurement system requires, HM UK looked to implement a digital solution in the form of a</w:t>
      </w:r>
      <w:r w:rsidR="00B434B5">
        <w:rPr>
          <w:lang w:val="en-US" w:eastAsia="en-US"/>
        </w:rPr>
        <w:t>n</w:t>
      </w:r>
      <w:r w:rsidR="00FF3F62">
        <w:rPr>
          <w:lang w:val="en-US" w:eastAsia="en-US"/>
        </w:rPr>
        <w:t xml:space="preserve"> </w:t>
      </w:r>
      <w:r w:rsidR="00E52714">
        <w:rPr>
          <w:lang w:val="en-US" w:eastAsia="en-US"/>
        </w:rPr>
        <w:t>eProcurement invoice processing system called BASWARE</w:t>
      </w:r>
      <w:r w:rsidR="00F92EC6">
        <w:rPr>
          <w:lang w:val="en-US" w:eastAsia="en-US"/>
        </w:rPr>
        <w:t xml:space="preserve"> in 2019</w:t>
      </w:r>
      <w:r w:rsidR="00E52714">
        <w:rPr>
          <w:lang w:val="en-US" w:eastAsia="en-US"/>
        </w:rPr>
        <w:t>.</w:t>
      </w:r>
    </w:p>
    <w:p w14:paraId="1E068E53" w14:textId="513518E8" w:rsidR="00CC77E4" w:rsidRDefault="006C1FE4" w:rsidP="00B26FB8">
      <w:pPr>
        <w:rPr>
          <w:lang w:val="en-US" w:eastAsia="en-US"/>
        </w:rPr>
      </w:pPr>
      <w:r>
        <w:rPr>
          <w:lang w:val="en-US" w:eastAsia="en-US"/>
        </w:rPr>
        <w:t>The BASWARE solution leverag</w:t>
      </w:r>
      <w:r w:rsidR="00E909CD">
        <w:rPr>
          <w:lang w:val="en-US" w:eastAsia="en-US"/>
        </w:rPr>
        <w:t>es</w:t>
      </w:r>
      <w:r>
        <w:rPr>
          <w:lang w:val="en-US" w:eastAsia="en-US"/>
        </w:rPr>
        <w:t xml:space="preserve"> </w:t>
      </w:r>
      <w:r w:rsidR="0028688B">
        <w:rPr>
          <w:lang w:val="en-US" w:eastAsia="en-US"/>
        </w:rPr>
        <w:t>I4.0 technologies to enable a touchless, automated invoicing process system via</w:t>
      </w:r>
      <w:r w:rsidR="00DD1E9A">
        <w:rPr>
          <w:lang w:val="en-US" w:eastAsia="en-US"/>
        </w:rPr>
        <w:t>:</w:t>
      </w:r>
    </w:p>
    <w:p w14:paraId="1C57B2B8" w14:textId="77777777" w:rsidR="0060444F" w:rsidRDefault="00DD1E9A" w:rsidP="00DD1E9A">
      <w:pPr>
        <w:pStyle w:val="ListParagraph"/>
        <w:numPr>
          <w:ilvl w:val="0"/>
          <w:numId w:val="19"/>
        </w:numPr>
        <w:rPr>
          <w:lang w:val="en-US" w:eastAsia="en-US"/>
        </w:rPr>
      </w:pPr>
      <w:r w:rsidRPr="00DD1E9A">
        <w:rPr>
          <w:lang w:val="en-US" w:eastAsia="en-US"/>
        </w:rPr>
        <w:t>AI software that</w:t>
      </w:r>
      <w:r>
        <w:rPr>
          <w:lang w:val="en-US" w:eastAsia="en-US"/>
        </w:rPr>
        <w:t xml:space="preserve">: </w:t>
      </w:r>
    </w:p>
    <w:p w14:paraId="071F8EE5" w14:textId="2DD63966" w:rsidR="00DD1E9A" w:rsidRDefault="0060444F" w:rsidP="0060444F">
      <w:pPr>
        <w:pStyle w:val="ListParagraph"/>
        <w:numPr>
          <w:ilvl w:val="1"/>
          <w:numId w:val="19"/>
        </w:numPr>
        <w:rPr>
          <w:lang w:val="en-US" w:eastAsia="en-US"/>
        </w:rPr>
      </w:pPr>
      <w:r>
        <w:rPr>
          <w:lang w:val="en-US" w:eastAsia="en-US"/>
        </w:rPr>
        <w:t>A</w:t>
      </w:r>
      <w:r w:rsidR="00DD1E9A">
        <w:rPr>
          <w:lang w:val="en-US" w:eastAsia="en-US"/>
        </w:rPr>
        <w:t xml:space="preserve">utomates </w:t>
      </w:r>
      <w:r w:rsidR="00407768">
        <w:rPr>
          <w:lang w:val="en-US" w:eastAsia="en-US"/>
        </w:rPr>
        <w:t>PO matching to incoming invoices and highlights any issues to the user</w:t>
      </w:r>
    </w:p>
    <w:p w14:paraId="4AF53DCE" w14:textId="313D3A32" w:rsidR="0060444F" w:rsidRDefault="00984966" w:rsidP="0060444F">
      <w:pPr>
        <w:pStyle w:val="ListParagraph"/>
        <w:numPr>
          <w:ilvl w:val="1"/>
          <w:numId w:val="19"/>
        </w:numPr>
        <w:rPr>
          <w:lang w:val="en-US" w:eastAsia="en-US"/>
        </w:rPr>
      </w:pPr>
      <w:r>
        <w:rPr>
          <w:lang w:val="en-US" w:eastAsia="en-US"/>
        </w:rPr>
        <w:t>Automates</w:t>
      </w:r>
      <w:r w:rsidR="0060444F">
        <w:rPr>
          <w:lang w:val="en-US" w:eastAsia="en-US"/>
        </w:rPr>
        <w:t xml:space="preserve"> PO query routing so that the correct user or business </w:t>
      </w:r>
      <w:r w:rsidR="000E7D88">
        <w:rPr>
          <w:lang w:val="en-US" w:eastAsia="en-US"/>
        </w:rPr>
        <w:t>function</w:t>
      </w:r>
      <w:r w:rsidR="0060444F">
        <w:rPr>
          <w:lang w:val="en-US" w:eastAsia="en-US"/>
        </w:rPr>
        <w:t xml:space="preserve"> can </w:t>
      </w:r>
      <w:r w:rsidR="000E7D88">
        <w:rPr>
          <w:lang w:val="en-US" w:eastAsia="en-US"/>
        </w:rPr>
        <w:t>take the appropriate action to rectify</w:t>
      </w:r>
      <w:r w:rsidR="0060444F">
        <w:rPr>
          <w:lang w:val="en-US" w:eastAsia="en-US"/>
        </w:rPr>
        <w:t xml:space="preserve"> </w:t>
      </w:r>
      <w:r>
        <w:rPr>
          <w:lang w:val="en-US" w:eastAsia="en-US"/>
        </w:rPr>
        <w:t>based on the invoice data</w:t>
      </w:r>
    </w:p>
    <w:p w14:paraId="11582F5A" w14:textId="20CC3550" w:rsidR="00395FBA" w:rsidRDefault="00395FBA" w:rsidP="00395FBA">
      <w:pPr>
        <w:pStyle w:val="ListParagraph"/>
        <w:numPr>
          <w:ilvl w:val="0"/>
          <w:numId w:val="19"/>
        </w:numPr>
        <w:rPr>
          <w:lang w:val="en-US" w:eastAsia="en-US"/>
        </w:rPr>
      </w:pPr>
      <w:r>
        <w:rPr>
          <w:lang w:val="en-US" w:eastAsia="en-US"/>
        </w:rPr>
        <w:t>Machine learning software that:</w:t>
      </w:r>
    </w:p>
    <w:p w14:paraId="303678B0" w14:textId="67C1F10D" w:rsidR="00395FBA" w:rsidRDefault="00B7016F" w:rsidP="00395FBA">
      <w:pPr>
        <w:pStyle w:val="ListParagraph"/>
        <w:numPr>
          <w:ilvl w:val="1"/>
          <w:numId w:val="19"/>
        </w:numPr>
        <w:rPr>
          <w:lang w:val="en-US" w:eastAsia="en-US"/>
        </w:rPr>
      </w:pPr>
      <w:r>
        <w:rPr>
          <w:lang w:val="en-US" w:eastAsia="en-US"/>
        </w:rPr>
        <w:t>Based on previous PO code references and invoice header data, can functionally generate</w:t>
      </w:r>
      <w:r w:rsidR="000F7E77">
        <w:rPr>
          <w:lang w:val="en-US" w:eastAsia="en-US"/>
        </w:rPr>
        <w:t xml:space="preserve"> accurate invoice coding </w:t>
      </w:r>
      <w:r w:rsidR="001A6E83">
        <w:rPr>
          <w:lang w:val="en-US" w:eastAsia="en-US"/>
        </w:rPr>
        <w:t xml:space="preserve">proposals </w:t>
      </w:r>
      <w:r w:rsidR="00A33D9B">
        <w:rPr>
          <w:lang w:val="en-US" w:eastAsia="en-US"/>
        </w:rPr>
        <w:t>that can be attributed to non-PO invoices.</w:t>
      </w:r>
    </w:p>
    <w:p w14:paraId="5D60CB91" w14:textId="20A10327" w:rsidR="00DC1C62" w:rsidRDefault="00DC1C62" w:rsidP="00DC1C62">
      <w:pPr>
        <w:rPr>
          <w:lang w:val="en-US" w:eastAsia="en-US"/>
        </w:rPr>
      </w:pPr>
      <w:r>
        <w:rPr>
          <w:lang w:val="en-US" w:eastAsia="en-US"/>
        </w:rPr>
        <w:t>In relati</w:t>
      </w:r>
      <w:r w:rsidR="00283BD2">
        <w:rPr>
          <w:lang w:val="en-US" w:eastAsia="en-US"/>
        </w:rPr>
        <w:t>on</w:t>
      </w:r>
      <w:r>
        <w:rPr>
          <w:lang w:val="en-US" w:eastAsia="en-US"/>
        </w:rPr>
        <w:t xml:space="preserve"> to</w:t>
      </w:r>
      <w:r w:rsidR="00D01C10">
        <w:rPr>
          <w:lang w:val="en-US" w:eastAsia="en-US"/>
        </w:rPr>
        <w:t xml:space="preserve"> the work by </w:t>
      </w:r>
      <w:sdt>
        <w:sdtPr>
          <w:rPr>
            <w:lang w:val="en-US" w:eastAsia="en-US"/>
          </w:rPr>
          <w:id w:val="1453049513"/>
          <w:citation/>
        </w:sdtPr>
        <w:sdtContent>
          <w:r>
            <w:rPr>
              <w:lang w:val="en-US" w:eastAsia="en-US"/>
            </w:rPr>
            <w:fldChar w:fldCharType="begin"/>
          </w:r>
          <w:r>
            <w:rPr>
              <w:lang w:eastAsia="en-US"/>
            </w:rPr>
            <w:instrText xml:space="preserve"> CITATION Cif21 \l 2057 </w:instrText>
          </w:r>
          <w:r>
            <w:rPr>
              <w:lang w:val="en-US" w:eastAsia="en-US"/>
            </w:rPr>
            <w:fldChar w:fldCharType="separate"/>
          </w:r>
          <w:r w:rsidR="00A40F85" w:rsidRPr="00A40F85">
            <w:rPr>
              <w:noProof/>
              <w:lang w:eastAsia="en-US"/>
            </w:rPr>
            <w:t>(Cifone, et al., 2021)</w:t>
          </w:r>
          <w:r>
            <w:rPr>
              <w:lang w:val="en-US" w:eastAsia="en-US"/>
            </w:rPr>
            <w:fldChar w:fldCharType="end"/>
          </w:r>
        </w:sdtContent>
      </w:sdt>
      <w:r w:rsidR="008B27BB">
        <w:rPr>
          <w:lang w:val="en-US" w:eastAsia="en-US"/>
        </w:rPr>
        <w:t>,</w:t>
      </w:r>
      <w:r w:rsidR="00283BD2">
        <w:rPr>
          <w:lang w:val="en-US" w:eastAsia="en-US"/>
        </w:rPr>
        <w:t xml:space="preserve"> previously referenced in this paper</w:t>
      </w:r>
      <w:r w:rsidR="008B27BB">
        <w:rPr>
          <w:lang w:val="en-US" w:eastAsia="en-US"/>
        </w:rPr>
        <w:t>,</w:t>
      </w:r>
      <w:r w:rsidR="00D01C10">
        <w:rPr>
          <w:lang w:val="en-US" w:eastAsia="en-US"/>
        </w:rPr>
        <w:t xml:space="preserve"> on I4.0 technologies and the mechanisms that they look to </w:t>
      </w:r>
      <w:r w:rsidR="008B27BB">
        <w:rPr>
          <w:lang w:val="en-US" w:eastAsia="en-US"/>
        </w:rPr>
        <w:t xml:space="preserve">support, the BASWARE technologies used here look </w:t>
      </w:r>
      <w:r w:rsidR="00162885">
        <w:rPr>
          <w:lang w:val="en-US" w:eastAsia="en-US"/>
        </w:rPr>
        <w:t>can be associated with:</w:t>
      </w:r>
    </w:p>
    <w:p w14:paraId="170DA0CF" w14:textId="75AD0581" w:rsidR="00162885" w:rsidRDefault="00162885" w:rsidP="00162885">
      <w:pPr>
        <w:pStyle w:val="ListParagraph"/>
        <w:numPr>
          <w:ilvl w:val="0"/>
          <w:numId w:val="21"/>
        </w:numPr>
        <w:rPr>
          <w:lang w:val="en-US" w:eastAsia="en-US"/>
        </w:rPr>
      </w:pPr>
      <w:r w:rsidRPr="00162885">
        <w:rPr>
          <w:lang w:val="en-US" w:eastAsia="en-US"/>
        </w:rPr>
        <w:t>Improved visibility</w:t>
      </w:r>
    </w:p>
    <w:p w14:paraId="7A2A12C3" w14:textId="64776E30" w:rsidR="002F47AC" w:rsidRDefault="000418A4" w:rsidP="00162885">
      <w:pPr>
        <w:pStyle w:val="ListParagraph"/>
        <w:numPr>
          <w:ilvl w:val="0"/>
          <w:numId w:val="21"/>
        </w:numPr>
        <w:rPr>
          <w:lang w:val="en-US" w:eastAsia="en-US"/>
        </w:rPr>
      </w:pPr>
      <w:r>
        <w:rPr>
          <w:lang w:val="en-US" w:eastAsia="en-US"/>
        </w:rPr>
        <w:t>Improved precision in execution</w:t>
      </w:r>
    </w:p>
    <w:p w14:paraId="0F160344" w14:textId="2194A407" w:rsidR="000418A4" w:rsidRDefault="000418A4" w:rsidP="00162885">
      <w:pPr>
        <w:pStyle w:val="ListParagraph"/>
        <w:numPr>
          <w:ilvl w:val="0"/>
          <w:numId w:val="21"/>
        </w:numPr>
        <w:rPr>
          <w:lang w:val="en-US" w:eastAsia="en-US"/>
        </w:rPr>
      </w:pPr>
      <w:r>
        <w:rPr>
          <w:lang w:val="en-US" w:eastAsia="en-US"/>
        </w:rPr>
        <w:t>Improved speed of execution</w:t>
      </w:r>
    </w:p>
    <w:p w14:paraId="735772D3" w14:textId="4DAA7263" w:rsidR="000418A4" w:rsidRDefault="000418A4" w:rsidP="00162885">
      <w:pPr>
        <w:pStyle w:val="ListParagraph"/>
        <w:numPr>
          <w:ilvl w:val="0"/>
          <w:numId w:val="21"/>
        </w:numPr>
        <w:rPr>
          <w:lang w:val="en-US" w:eastAsia="en-US"/>
        </w:rPr>
      </w:pPr>
      <w:r>
        <w:rPr>
          <w:lang w:val="en-US" w:eastAsia="en-US"/>
        </w:rPr>
        <w:t>Improved feedback</w:t>
      </w:r>
    </w:p>
    <w:p w14:paraId="70B8B3EB" w14:textId="40E04D6A" w:rsidR="000418A4" w:rsidRDefault="00B5184E" w:rsidP="00162885">
      <w:pPr>
        <w:pStyle w:val="ListParagraph"/>
        <w:numPr>
          <w:ilvl w:val="0"/>
          <w:numId w:val="21"/>
        </w:numPr>
        <w:rPr>
          <w:lang w:val="en-US" w:eastAsia="en-US"/>
        </w:rPr>
      </w:pPr>
      <w:r>
        <w:rPr>
          <w:lang w:val="en-US" w:eastAsia="en-US"/>
        </w:rPr>
        <w:t>Greater error prevention</w:t>
      </w:r>
    </w:p>
    <w:p w14:paraId="31BBC7C9" w14:textId="7EB9DD72" w:rsidR="00B5184E" w:rsidRPr="00B5184E" w:rsidRDefault="00B5184E" w:rsidP="00B5184E">
      <w:pPr>
        <w:rPr>
          <w:lang w:val="en-US" w:eastAsia="en-US"/>
        </w:rPr>
      </w:pPr>
      <w:r>
        <w:rPr>
          <w:lang w:val="en-US" w:eastAsia="en-US"/>
        </w:rPr>
        <w:t xml:space="preserve">It is therefore fair to say that the application of </w:t>
      </w:r>
      <w:r w:rsidR="00FB539C">
        <w:rPr>
          <w:lang w:val="en-US" w:eastAsia="en-US"/>
        </w:rPr>
        <w:t xml:space="preserve">the BASWARE technology would </w:t>
      </w:r>
      <w:r w:rsidR="00774030">
        <w:rPr>
          <w:lang w:val="en-US" w:eastAsia="en-US"/>
        </w:rPr>
        <w:t>contribute to the elimination or reduction of process waste</w:t>
      </w:r>
      <w:r w:rsidR="00817B6D">
        <w:rPr>
          <w:lang w:val="en-US" w:eastAsia="en-US"/>
        </w:rPr>
        <w:t xml:space="preserve"> associated with the mechanisms as per </w:t>
      </w:r>
      <w:r w:rsidR="00823151">
        <w:rPr>
          <w:lang w:val="en-US" w:eastAsia="en-US"/>
        </w:rPr>
        <w:t>the information in Figure 5, page 20 of this work.</w:t>
      </w:r>
    </w:p>
    <w:p w14:paraId="1C6CFC65" w14:textId="33CA43C0" w:rsidR="00A33D9B" w:rsidRDefault="0089284D" w:rsidP="00A33D9B">
      <w:pPr>
        <w:rPr>
          <w:lang w:val="en-US" w:eastAsia="en-US"/>
        </w:rPr>
      </w:pPr>
      <w:r>
        <w:rPr>
          <w:lang w:val="en-US" w:eastAsia="en-US"/>
        </w:rPr>
        <w:t>Ideally</w:t>
      </w:r>
      <w:r w:rsidR="00A33D9B">
        <w:rPr>
          <w:lang w:val="en-US" w:eastAsia="en-US"/>
        </w:rPr>
        <w:t>, the standard purchase to pay process</w:t>
      </w:r>
      <w:r w:rsidR="00A57111">
        <w:rPr>
          <w:lang w:val="en-US" w:eastAsia="en-US"/>
        </w:rPr>
        <w:t xml:space="preserve"> (P2P)</w:t>
      </w:r>
      <w:r>
        <w:rPr>
          <w:lang w:val="en-US" w:eastAsia="en-US"/>
        </w:rPr>
        <w:t xml:space="preserve"> should follow the below flow:</w:t>
      </w:r>
    </w:p>
    <w:p w14:paraId="09D20CA2" w14:textId="5542C299" w:rsidR="0089284D" w:rsidRPr="00A33D9B" w:rsidRDefault="0089284D" w:rsidP="00A33D9B">
      <w:pPr>
        <w:rPr>
          <w:lang w:val="en-US" w:eastAsia="en-US"/>
        </w:rPr>
      </w:pPr>
      <w:r>
        <w:rPr>
          <w:noProof/>
        </w:rPr>
        <w:lastRenderedPageBreak/>
        <w:drawing>
          <wp:inline distT="0" distB="0" distL="0" distR="0" wp14:anchorId="7D304D7B" wp14:editId="202C1697">
            <wp:extent cx="5943600" cy="7880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788035"/>
                    </a:xfrm>
                    <a:prstGeom prst="rect">
                      <a:avLst/>
                    </a:prstGeom>
                  </pic:spPr>
                </pic:pic>
              </a:graphicData>
            </a:graphic>
          </wp:inline>
        </w:drawing>
      </w:r>
    </w:p>
    <w:p w14:paraId="0A37D562" w14:textId="4956071D" w:rsidR="00CC77E4" w:rsidRDefault="008B4655" w:rsidP="00B26FB8">
      <w:pPr>
        <w:rPr>
          <w:lang w:val="en-US" w:eastAsia="en-US"/>
        </w:rPr>
      </w:pPr>
      <w:r>
        <w:rPr>
          <w:lang w:val="en-US" w:eastAsia="en-US"/>
        </w:rPr>
        <w:t xml:space="preserve">The aim of </w:t>
      </w:r>
      <w:r w:rsidR="00BC0806">
        <w:rPr>
          <w:lang w:val="en-US" w:eastAsia="en-US"/>
        </w:rPr>
        <w:t xml:space="preserve">the </w:t>
      </w:r>
      <w:r>
        <w:rPr>
          <w:lang w:val="en-US" w:eastAsia="en-US"/>
        </w:rPr>
        <w:t>introduction of this automated invoicing system was to</w:t>
      </w:r>
      <w:r w:rsidR="006D235D">
        <w:rPr>
          <w:lang w:val="en-US" w:eastAsia="en-US"/>
        </w:rPr>
        <w:t>:</w:t>
      </w:r>
    </w:p>
    <w:p w14:paraId="70DE1E16" w14:textId="18D20507" w:rsidR="006D235D" w:rsidRDefault="006D235D" w:rsidP="006D235D">
      <w:pPr>
        <w:pStyle w:val="ListParagraph"/>
        <w:numPr>
          <w:ilvl w:val="0"/>
          <w:numId w:val="20"/>
        </w:numPr>
        <w:rPr>
          <w:lang w:val="en-US" w:eastAsia="en-US"/>
        </w:rPr>
      </w:pPr>
      <w:r w:rsidRPr="006D235D">
        <w:rPr>
          <w:lang w:val="en-US" w:eastAsia="en-US"/>
        </w:rPr>
        <w:t xml:space="preserve">Reduce </w:t>
      </w:r>
      <w:r>
        <w:rPr>
          <w:lang w:val="en-US" w:eastAsia="en-US"/>
        </w:rPr>
        <w:t>invoice processing times</w:t>
      </w:r>
      <w:r w:rsidR="009034B7">
        <w:rPr>
          <w:lang w:val="en-US" w:eastAsia="en-US"/>
        </w:rPr>
        <w:t xml:space="preserve"> and therefore employee workload with respect to invoicing</w:t>
      </w:r>
    </w:p>
    <w:p w14:paraId="50CDD9C9" w14:textId="387588C9" w:rsidR="000B4D6D" w:rsidRDefault="000B4D6D" w:rsidP="006D235D">
      <w:pPr>
        <w:pStyle w:val="ListParagraph"/>
        <w:numPr>
          <w:ilvl w:val="0"/>
          <w:numId w:val="20"/>
        </w:numPr>
        <w:rPr>
          <w:lang w:val="en-US" w:eastAsia="en-US"/>
        </w:rPr>
      </w:pPr>
      <w:r>
        <w:rPr>
          <w:lang w:val="en-US" w:eastAsia="en-US"/>
        </w:rPr>
        <w:t xml:space="preserve">Reduce company debt owed to suppliers and improve payment </w:t>
      </w:r>
      <w:r w:rsidR="00D42374">
        <w:rPr>
          <w:lang w:val="en-US" w:eastAsia="en-US"/>
        </w:rPr>
        <w:t>conditions</w:t>
      </w:r>
    </w:p>
    <w:p w14:paraId="3FA3B1F6" w14:textId="77F118D5" w:rsidR="006D235D" w:rsidRDefault="00BC0806" w:rsidP="006D235D">
      <w:pPr>
        <w:pStyle w:val="ListParagraph"/>
        <w:numPr>
          <w:ilvl w:val="0"/>
          <w:numId w:val="20"/>
        </w:numPr>
        <w:rPr>
          <w:lang w:val="en-US" w:eastAsia="en-US"/>
        </w:rPr>
      </w:pPr>
      <w:r>
        <w:rPr>
          <w:lang w:val="en-US" w:eastAsia="en-US"/>
        </w:rPr>
        <w:t xml:space="preserve">Reduce errors in invoicing </w:t>
      </w:r>
    </w:p>
    <w:p w14:paraId="37C203CE" w14:textId="2513177F" w:rsidR="00BC0806" w:rsidRPr="006D235D" w:rsidRDefault="00972BEB" w:rsidP="006D235D">
      <w:pPr>
        <w:pStyle w:val="ListParagraph"/>
        <w:numPr>
          <w:ilvl w:val="0"/>
          <w:numId w:val="20"/>
        </w:numPr>
        <w:rPr>
          <w:lang w:val="en-US" w:eastAsia="en-US"/>
        </w:rPr>
      </w:pPr>
      <w:r>
        <w:rPr>
          <w:lang w:val="en-US" w:eastAsia="en-US"/>
        </w:rPr>
        <w:t xml:space="preserve">Monitor invoicing </w:t>
      </w:r>
      <w:r w:rsidR="000B4D6D">
        <w:rPr>
          <w:lang w:val="en-US" w:eastAsia="en-US"/>
        </w:rPr>
        <w:t xml:space="preserve">performance for employee and suppliers to empower procurement department </w:t>
      </w:r>
      <w:r w:rsidR="00D42374">
        <w:rPr>
          <w:lang w:val="en-US" w:eastAsia="en-US"/>
        </w:rPr>
        <w:t xml:space="preserve">to challenge poor </w:t>
      </w:r>
      <w:r w:rsidR="00123964">
        <w:rPr>
          <w:lang w:val="en-US" w:eastAsia="en-US"/>
        </w:rPr>
        <w:t xml:space="preserve">behaviors </w:t>
      </w:r>
    </w:p>
    <w:p w14:paraId="0C73340C" w14:textId="07B873FA" w:rsidR="00837C8F" w:rsidRDefault="00837C8F" w:rsidP="00C8120E">
      <w:pPr>
        <w:rPr>
          <w:lang w:val="en-US" w:eastAsia="en-US"/>
        </w:rPr>
      </w:pPr>
      <w:r>
        <w:rPr>
          <w:lang w:val="en-US" w:eastAsia="en-US"/>
        </w:rPr>
        <w:t xml:space="preserve">During the roll out phase of BASWARE, </w:t>
      </w:r>
      <w:r w:rsidR="002D284C">
        <w:rPr>
          <w:lang w:val="en-US" w:eastAsia="en-US"/>
        </w:rPr>
        <w:t>drop-in</w:t>
      </w:r>
      <w:r w:rsidR="00BC37DA">
        <w:rPr>
          <w:lang w:val="en-US" w:eastAsia="en-US"/>
        </w:rPr>
        <w:t xml:space="preserve"> training sessions were made available to employees who use the purchase to pay system, however it was not made mandatory by the business to attend.</w:t>
      </w:r>
    </w:p>
    <w:p w14:paraId="4E0E2505" w14:textId="667B47A8" w:rsidR="00F00674" w:rsidRDefault="00F74B73" w:rsidP="00C8120E">
      <w:pPr>
        <w:rPr>
          <w:lang w:val="en-US" w:eastAsia="en-US"/>
        </w:rPr>
      </w:pPr>
      <w:r w:rsidRPr="00AF78FF">
        <w:rPr>
          <w:lang w:val="en-US" w:eastAsia="en-US"/>
        </w:rPr>
        <w:t xml:space="preserve">At the </w:t>
      </w:r>
      <w:r w:rsidR="000D278B">
        <w:rPr>
          <w:lang w:val="en-US" w:eastAsia="en-US"/>
        </w:rPr>
        <w:t>end</w:t>
      </w:r>
      <w:r w:rsidRPr="00AF78FF">
        <w:rPr>
          <w:lang w:val="en-US" w:eastAsia="en-US"/>
        </w:rPr>
        <w:t xml:space="preserve"> of </w:t>
      </w:r>
      <w:r w:rsidRPr="004E65AD">
        <w:rPr>
          <w:color w:val="000000" w:themeColor="text1"/>
          <w:lang w:val="en-US" w:eastAsia="en-US"/>
        </w:rPr>
        <w:t>202</w:t>
      </w:r>
      <w:r w:rsidR="000D278B">
        <w:rPr>
          <w:color w:val="000000" w:themeColor="text1"/>
          <w:lang w:val="en-US" w:eastAsia="en-US"/>
        </w:rPr>
        <w:t>2</w:t>
      </w:r>
      <w:r w:rsidRPr="004E65AD">
        <w:rPr>
          <w:color w:val="000000" w:themeColor="text1"/>
          <w:lang w:val="en-US" w:eastAsia="en-US"/>
        </w:rPr>
        <w:t xml:space="preserve">, </w:t>
      </w:r>
      <w:r w:rsidR="00F92EC6" w:rsidRPr="004E65AD">
        <w:rPr>
          <w:color w:val="000000" w:themeColor="text1"/>
          <w:lang w:val="en-US" w:eastAsia="en-US"/>
        </w:rPr>
        <w:t>4 year</w:t>
      </w:r>
      <w:r w:rsidR="004E65AD" w:rsidRPr="004E65AD">
        <w:rPr>
          <w:color w:val="000000" w:themeColor="text1"/>
          <w:lang w:val="en-US" w:eastAsia="en-US"/>
        </w:rPr>
        <w:t>s</w:t>
      </w:r>
      <w:r w:rsidR="00AF78FF" w:rsidRPr="004E65AD">
        <w:rPr>
          <w:color w:val="000000" w:themeColor="text1"/>
          <w:lang w:val="en-US" w:eastAsia="en-US"/>
        </w:rPr>
        <w:t xml:space="preserve"> after implementation, </w:t>
      </w:r>
      <w:r w:rsidR="00D93790" w:rsidRPr="00AF78FF">
        <w:rPr>
          <w:lang w:val="en-US" w:eastAsia="en-US"/>
        </w:rPr>
        <w:t xml:space="preserve">a review into the businesses purchase to pay system highlighted some startling performance statistics relating to queries. At the time, </w:t>
      </w:r>
      <w:r w:rsidR="00D414B5" w:rsidRPr="00AF78FF">
        <w:rPr>
          <w:lang w:val="en-US" w:eastAsia="en-US"/>
        </w:rPr>
        <w:t xml:space="preserve">it was found that 42% of all invoices </w:t>
      </w:r>
      <w:r w:rsidR="00A96006" w:rsidRPr="00AF78FF">
        <w:rPr>
          <w:lang w:val="en-US" w:eastAsia="en-US"/>
        </w:rPr>
        <w:t xml:space="preserve">were considered overdue, which on a month by month rolling average meant a business debt </w:t>
      </w:r>
      <w:r w:rsidR="00B65C63">
        <w:rPr>
          <w:lang w:val="en-US" w:eastAsia="en-US"/>
        </w:rPr>
        <w:t>of</w:t>
      </w:r>
      <w:r w:rsidR="00A96006" w:rsidRPr="00AF78FF">
        <w:rPr>
          <w:lang w:val="en-US" w:eastAsia="en-US"/>
        </w:rPr>
        <w:t xml:space="preserve"> £18 million</w:t>
      </w:r>
      <w:r w:rsidR="00B65C63">
        <w:rPr>
          <w:lang w:val="en-US" w:eastAsia="en-US"/>
        </w:rPr>
        <w:t xml:space="preserve"> to</w:t>
      </w:r>
      <w:r w:rsidR="00B65C63" w:rsidRPr="00AF78FF">
        <w:rPr>
          <w:lang w:val="en-US" w:eastAsia="en-US"/>
        </w:rPr>
        <w:t xml:space="preserve"> suppliers</w:t>
      </w:r>
      <w:r w:rsidR="00A96006" w:rsidRPr="00AF78FF">
        <w:rPr>
          <w:lang w:val="en-US" w:eastAsia="en-US"/>
        </w:rPr>
        <w:t>.</w:t>
      </w:r>
    </w:p>
    <w:p w14:paraId="0E1DFD60" w14:textId="49B06EC7" w:rsidR="00A07097" w:rsidRPr="00E351FE" w:rsidRDefault="00A07097" w:rsidP="00C8120E">
      <w:pPr>
        <w:rPr>
          <w:lang w:val="en-US" w:eastAsia="en-US"/>
        </w:rPr>
      </w:pPr>
      <w:r>
        <w:rPr>
          <w:lang w:val="en-US" w:eastAsia="en-US"/>
        </w:rPr>
        <w:t xml:space="preserve">An investigation </w:t>
      </w:r>
      <w:r w:rsidR="000D278B">
        <w:rPr>
          <w:lang w:val="en-US" w:eastAsia="en-US"/>
        </w:rPr>
        <w:t xml:space="preserve">into the problem by the procurement team concluded that the underlying problems were </w:t>
      </w:r>
      <w:r w:rsidR="000D278B" w:rsidRPr="00E351FE">
        <w:rPr>
          <w:i/>
          <w:iCs/>
          <w:lang w:val="en-US" w:eastAsia="en-US"/>
        </w:rPr>
        <w:t>“not linked to the system functionality or the lack of training,</w:t>
      </w:r>
      <w:r w:rsidR="00BE002B" w:rsidRPr="00E351FE">
        <w:rPr>
          <w:i/>
          <w:iCs/>
          <w:lang w:val="en-US" w:eastAsia="en-US"/>
        </w:rPr>
        <w:t xml:space="preserve"> instead it comes from the end users misuse of the</w:t>
      </w:r>
      <w:r w:rsidR="00E351FE" w:rsidRPr="00E351FE">
        <w:rPr>
          <w:i/>
          <w:iCs/>
          <w:lang w:val="en-US" w:eastAsia="en-US"/>
        </w:rPr>
        <w:t xml:space="preserve"> system”</w:t>
      </w:r>
      <w:r w:rsidR="00E351FE">
        <w:rPr>
          <w:i/>
          <w:iCs/>
          <w:lang w:val="en-US" w:eastAsia="en-US"/>
        </w:rPr>
        <w:t xml:space="preserve">. </w:t>
      </w:r>
      <w:r w:rsidR="00324756">
        <w:rPr>
          <w:lang w:val="en-US" w:eastAsia="en-US"/>
        </w:rPr>
        <w:t>The conclusion was challenged by the business executive team due to the lack of depth of data interrogation</w:t>
      </w:r>
      <w:r w:rsidR="00CA6F0D">
        <w:rPr>
          <w:lang w:val="en-US" w:eastAsia="en-US"/>
        </w:rPr>
        <w:t xml:space="preserve"> that the formed the base of the reasoning.</w:t>
      </w:r>
      <w:r w:rsidR="00E6311C">
        <w:rPr>
          <w:lang w:val="en-US" w:eastAsia="en-US"/>
        </w:rPr>
        <w:t xml:space="preserve"> It also goes against a </w:t>
      </w:r>
      <w:r w:rsidR="000F288E">
        <w:rPr>
          <w:lang w:val="en-US" w:eastAsia="en-US"/>
        </w:rPr>
        <w:t>well-known</w:t>
      </w:r>
      <w:r w:rsidR="00E6311C">
        <w:rPr>
          <w:lang w:val="en-US" w:eastAsia="en-US"/>
        </w:rPr>
        <w:t xml:space="preserve"> statistic proposed by the late </w:t>
      </w:r>
      <w:r w:rsidR="008F00AF">
        <w:rPr>
          <w:lang w:val="en-US" w:eastAsia="en-US"/>
        </w:rPr>
        <w:t xml:space="preserve">Dr </w:t>
      </w:r>
      <w:r w:rsidR="000F288E">
        <w:rPr>
          <w:lang w:val="en-US" w:eastAsia="en-US"/>
        </w:rPr>
        <w:t xml:space="preserve">W </w:t>
      </w:r>
      <w:r w:rsidR="008F00AF">
        <w:rPr>
          <w:lang w:val="en-US" w:eastAsia="en-US"/>
        </w:rPr>
        <w:t xml:space="preserve">Edwards </w:t>
      </w:r>
      <w:r w:rsidR="00AD1414">
        <w:rPr>
          <w:lang w:val="en-US" w:eastAsia="en-US"/>
        </w:rPr>
        <w:t>D</w:t>
      </w:r>
      <w:r w:rsidR="008F00AF">
        <w:rPr>
          <w:lang w:val="en-US" w:eastAsia="en-US"/>
        </w:rPr>
        <w:t>eming</w:t>
      </w:r>
      <w:r w:rsidR="00AD1414">
        <w:rPr>
          <w:lang w:val="en-US" w:eastAsia="en-US"/>
        </w:rPr>
        <w:t xml:space="preserve"> who suggested that 85% of system problems were process related, not </w:t>
      </w:r>
      <w:r w:rsidR="006C7BC9">
        <w:rPr>
          <w:lang w:val="en-US" w:eastAsia="en-US"/>
        </w:rPr>
        <w:t>people.</w:t>
      </w:r>
    </w:p>
    <w:p w14:paraId="091C581B" w14:textId="27BAEC2A" w:rsidR="006013AC" w:rsidRDefault="00B65C63" w:rsidP="00C8120E">
      <w:pPr>
        <w:rPr>
          <w:lang w:val="en-US" w:eastAsia="en-US"/>
        </w:rPr>
      </w:pPr>
      <w:r w:rsidRPr="00D079CD">
        <w:rPr>
          <w:lang w:val="en-US" w:eastAsia="en-US"/>
        </w:rPr>
        <w:t>Therefore, in January 2023</w:t>
      </w:r>
      <w:r w:rsidR="00AA7AA7" w:rsidRPr="00D079CD">
        <w:rPr>
          <w:lang w:val="en-US" w:eastAsia="en-US"/>
        </w:rPr>
        <w:t xml:space="preserve"> a team consisting of two business process engineers, one of which </w:t>
      </w:r>
      <w:r w:rsidR="000247C2">
        <w:rPr>
          <w:lang w:val="en-US" w:eastAsia="en-US"/>
        </w:rPr>
        <w:t xml:space="preserve">is </w:t>
      </w:r>
      <w:r w:rsidR="00AA7AA7" w:rsidRPr="00D079CD">
        <w:rPr>
          <w:lang w:val="en-US" w:eastAsia="en-US"/>
        </w:rPr>
        <w:t xml:space="preserve">the author of this work, and two members of the procurement team were tasked with investigating why the </w:t>
      </w:r>
      <w:r w:rsidR="00D079CD" w:rsidRPr="00D079CD">
        <w:rPr>
          <w:lang w:val="en-US" w:eastAsia="en-US"/>
        </w:rPr>
        <w:t>implementation of BASWARE had failed to date and to subsequently propose remedial actions.</w:t>
      </w:r>
    </w:p>
    <w:p w14:paraId="27503B66" w14:textId="3C0FD7D7" w:rsidR="00D079CD" w:rsidRDefault="00D079CD" w:rsidP="00C8120E">
      <w:pPr>
        <w:rPr>
          <w:lang w:val="en-US" w:eastAsia="en-US"/>
        </w:rPr>
      </w:pPr>
      <w:r>
        <w:rPr>
          <w:lang w:val="en-US" w:eastAsia="en-US"/>
        </w:rPr>
        <w:t xml:space="preserve">With both process engineers having extensive knowledge </w:t>
      </w:r>
      <w:r w:rsidR="007C7AF9">
        <w:rPr>
          <w:lang w:val="en-US" w:eastAsia="en-US"/>
        </w:rPr>
        <w:t xml:space="preserve">in Lean Six Sigma methodologies and tools, it was decided that a Lean approach to this project would be pursued. This meant that a DMAIC </w:t>
      </w:r>
      <w:r w:rsidR="006D63BE">
        <w:rPr>
          <w:lang w:val="en-US" w:eastAsia="en-US"/>
        </w:rPr>
        <w:t>process</w:t>
      </w:r>
      <w:r w:rsidR="007C7AF9">
        <w:rPr>
          <w:lang w:val="en-US" w:eastAsia="en-US"/>
        </w:rPr>
        <w:t xml:space="preserve"> framework would be used</w:t>
      </w:r>
      <w:r w:rsidR="004C0546">
        <w:rPr>
          <w:lang w:val="en-US" w:eastAsia="en-US"/>
        </w:rPr>
        <w:t xml:space="preserve"> </w:t>
      </w:r>
      <w:r w:rsidR="0043223F">
        <w:rPr>
          <w:lang w:val="en-US" w:eastAsia="en-US"/>
        </w:rPr>
        <w:t xml:space="preserve">to structure the </w:t>
      </w:r>
      <w:r w:rsidR="006D63BE">
        <w:rPr>
          <w:lang w:val="en-US" w:eastAsia="en-US"/>
        </w:rPr>
        <w:t>project.</w:t>
      </w:r>
    </w:p>
    <w:p w14:paraId="6D0A9F8D" w14:textId="04137872" w:rsidR="006D63BE" w:rsidRDefault="006D63BE" w:rsidP="00C8120E">
      <w:pPr>
        <w:rPr>
          <w:lang w:val="en-US" w:eastAsia="en-US"/>
        </w:rPr>
      </w:pPr>
      <w:r>
        <w:rPr>
          <w:lang w:val="en-US" w:eastAsia="en-US"/>
        </w:rPr>
        <w:t xml:space="preserve">DMAIC is a </w:t>
      </w:r>
      <w:r w:rsidR="00745364">
        <w:rPr>
          <w:lang w:val="en-US" w:eastAsia="en-US"/>
        </w:rPr>
        <w:t xml:space="preserve">data-driven </w:t>
      </w:r>
      <w:r w:rsidR="005E3E89">
        <w:rPr>
          <w:lang w:val="en-US" w:eastAsia="en-US"/>
        </w:rPr>
        <w:t xml:space="preserve">framework that </w:t>
      </w:r>
      <w:r w:rsidR="00747E13">
        <w:rPr>
          <w:lang w:val="en-US" w:eastAsia="en-US"/>
        </w:rPr>
        <w:t>i</w:t>
      </w:r>
      <w:r w:rsidR="005E3E89">
        <w:rPr>
          <w:lang w:val="en-US" w:eastAsia="en-US"/>
        </w:rPr>
        <w:t xml:space="preserve">s </w:t>
      </w:r>
      <w:r w:rsidR="005A616E">
        <w:rPr>
          <w:lang w:val="en-US" w:eastAsia="en-US"/>
        </w:rPr>
        <w:t>used to</w:t>
      </w:r>
      <w:r w:rsidR="005E3E89">
        <w:rPr>
          <w:lang w:val="en-US" w:eastAsia="en-US"/>
        </w:rPr>
        <w:t xml:space="preserve"> improve processes using a </w:t>
      </w:r>
      <w:r w:rsidR="005A616E">
        <w:rPr>
          <w:lang w:val="en-US" w:eastAsia="en-US"/>
        </w:rPr>
        <w:t>five-step</w:t>
      </w:r>
      <w:r w:rsidR="005E3E89">
        <w:rPr>
          <w:lang w:val="en-US" w:eastAsia="en-US"/>
        </w:rPr>
        <w:t xml:space="preserve"> approac</w:t>
      </w:r>
      <w:r w:rsidR="00D97A9A">
        <w:rPr>
          <w:lang w:val="en-US" w:eastAsia="en-US"/>
        </w:rPr>
        <w:t xml:space="preserve">h </w:t>
      </w:r>
      <w:sdt>
        <w:sdtPr>
          <w:rPr>
            <w:lang w:val="en-US" w:eastAsia="en-US"/>
          </w:rPr>
          <w:id w:val="781843439"/>
          <w:citation/>
        </w:sdtPr>
        <w:sdtContent>
          <w:r w:rsidR="00D97A9A">
            <w:rPr>
              <w:lang w:val="en-US" w:eastAsia="en-US"/>
            </w:rPr>
            <w:fldChar w:fldCharType="begin"/>
          </w:r>
          <w:r w:rsidR="00D97A9A">
            <w:rPr>
              <w:lang w:eastAsia="en-US"/>
            </w:rPr>
            <w:instrText xml:space="preserve"> CITATION ASQ23 \l 2057 </w:instrText>
          </w:r>
          <w:r w:rsidR="00D97A9A">
            <w:rPr>
              <w:lang w:val="en-US" w:eastAsia="en-US"/>
            </w:rPr>
            <w:fldChar w:fldCharType="separate"/>
          </w:r>
          <w:r w:rsidR="00A40F85" w:rsidRPr="00A40F85">
            <w:rPr>
              <w:noProof/>
              <w:lang w:eastAsia="en-US"/>
            </w:rPr>
            <w:t>(ASQ.Org, 2023)</w:t>
          </w:r>
          <w:r w:rsidR="00D97A9A">
            <w:rPr>
              <w:lang w:val="en-US" w:eastAsia="en-US"/>
            </w:rPr>
            <w:fldChar w:fldCharType="end"/>
          </w:r>
        </w:sdtContent>
      </w:sdt>
      <w:r w:rsidR="00D97A9A">
        <w:rPr>
          <w:lang w:val="en-US" w:eastAsia="en-US"/>
        </w:rPr>
        <w:t>:</w:t>
      </w:r>
    </w:p>
    <w:p w14:paraId="34DFE372" w14:textId="0B157C3C" w:rsidR="00D97A9A" w:rsidRDefault="00D97A9A" w:rsidP="00D97A9A">
      <w:pPr>
        <w:pStyle w:val="ListParagraph"/>
        <w:numPr>
          <w:ilvl w:val="0"/>
          <w:numId w:val="22"/>
        </w:numPr>
        <w:rPr>
          <w:lang w:val="en-US" w:eastAsia="en-US"/>
        </w:rPr>
      </w:pPr>
      <w:r>
        <w:rPr>
          <w:lang w:val="en-US" w:eastAsia="en-US"/>
        </w:rPr>
        <w:t>Define</w:t>
      </w:r>
      <w:r w:rsidR="009244E6">
        <w:rPr>
          <w:lang w:val="en-US" w:eastAsia="en-US"/>
        </w:rPr>
        <w:t xml:space="preserve"> – Clearly define the problem</w:t>
      </w:r>
    </w:p>
    <w:p w14:paraId="4185F720" w14:textId="0A5422BD" w:rsidR="009244E6" w:rsidRDefault="009244E6" w:rsidP="00D97A9A">
      <w:pPr>
        <w:pStyle w:val="ListParagraph"/>
        <w:numPr>
          <w:ilvl w:val="0"/>
          <w:numId w:val="22"/>
        </w:numPr>
        <w:rPr>
          <w:lang w:val="en-US" w:eastAsia="en-US"/>
        </w:rPr>
      </w:pPr>
      <w:r>
        <w:rPr>
          <w:lang w:val="en-US" w:eastAsia="en-US"/>
        </w:rPr>
        <w:t>Measure – Measure the current process performance</w:t>
      </w:r>
    </w:p>
    <w:p w14:paraId="29A0D263" w14:textId="01F4E9A1" w:rsidR="009244E6" w:rsidRDefault="004E65AD" w:rsidP="00D97A9A">
      <w:pPr>
        <w:pStyle w:val="ListParagraph"/>
        <w:numPr>
          <w:ilvl w:val="0"/>
          <w:numId w:val="22"/>
        </w:numPr>
        <w:rPr>
          <w:lang w:val="en-US" w:eastAsia="en-US"/>
        </w:rPr>
      </w:pPr>
      <w:r>
        <w:rPr>
          <w:lang w:val="en-US" w:eastAsia="en-US"/>
        </w:rPr>
        <w:t>Analyze</w:t>
      </w:r>
      <w:r w:rsidR="009244E6">
        <w:rPr>
          <w:lang w:val="en-US" w:eastAsia="en-US"/>
        </w:rPr>
        <w:t xml:space="preserve"> – </w:t>
      </w:r>
      <w:r>
        <w:rPr>
          <w:lang w:val="en-US" w:eastAsia="en-US"/>
        </w:rPr>
        <w:t>Analyze</w:t>
      </w:r>
      <w:r w:rsidR="009244E6">
        <w:rPr>
          <w:lang w:val="en-US" w:eastAsia="en-US"/>
        </w:rPr>
        <w:t xml:space="preserve"> the results</w:t>
      </w:r>
      <w:r w:rsidR="00D14899">
        <w:rPr>
          <w:lang w:val="en-US" w:eastAsia="en-US"/>
        </w:rPr>
        <w:t xml:space="preserve"> to understand contributing issues to poor performance</w:t>
      </w:r>
    </w:p>
    <w:p w14:paraId="53D7322D" w14:textId="23522626" w:rsidR="00D14899" w:rsidRDefault="00D14899" w:rsidP="00D97A9A">
      <w:pPr>
        <w:pStyle w:val="ListParagraph"/>
        <w:numPr>
          <w:ilvl w:val="0"/>
          <w:numId w:val="22"/>
        </w:numPr>
        <w:rPr>
          <w:lang w:val="en-US" w:eastAsia="en-US"/>
        </w:rPr>
      </w:pPr>
      <w:r>
        <w:rPr>
          <w:lang w:val="en-US" w:eastAsia="en-US"/>
        </w:rPr>
        <w:t xml:space="preserve">Improve </w:t>
      </w:r>
      <w:r w:rsidR="00E83655">
        <w:rPr>
          <w:lang w:val="en-US" w:eastAsia="en-US"/>
        </w:rPr>
        <w:t>–</w:t>
      </w:r>
      <w:r>
        <w:rPr>
          <w:lang w:val="en-US" w:eastAsia="en-US"/>
        </w:rPr>
        <w:t xml:space="preserve"> </w:t>
      </w:r>
      <w:r w:rsidR="00E83655">
        <w:rPr>
          <w:lang w:val="en-US" w:eastAsia="en-US"/>
        </w:rPr>
        <w:t xml:space="preserve">Suggest and implement process improvements based on information gathered and </w:t>
      </w:r>
      <w:r w:rsidR="004E65AD">
        <w:rPr>
          <w:lang w:val="en-US" w:eastAsia="en-US"/>
        </w:rPr>
        <w:t>analyzed</w:t>
      </w:r>
    </w:p>
    <w:p w14:paraId="42F7B7B4" w14:textId="33C755DC" w:rsidR="00E83655" w:rsidRDefault="00E83655" w:rsidP="00D97A9A">
      <w:pPr>
        <w:pStyle w:val="ListParagraph"/>
        <w:numPr>
          <w:ilvl w:val="0"/>
          <w:numId w:val="22"/>
        </w:numPr>
        <w:rPr>
          <w:lang w:val="en-US" w:eastAsia="en-US"/>
        </w:rPr>
      </w:pPr>
      <w:r>
        <w:rPr>
          <w:lang w:val="en-US" w:eastAsia="en-US"/>
        </w:rPr>
        <w:lastRenderedPageBreak/>
        <w:t xml:space="preserve">Control – Ensure standards are in reviewed and in place to maintain </w:t>
      </w:r>
      <w:r w:rsidR="005A616E">
        <w:rPr>
          <w:lang w:val="en-US" w:eastAsia="en-US"/>
        </w:rPr>
        <w:t>and process improvements made</w:t>
      </w:r>
    </w:p>
    <w:p w14:paraId="351BCCA2" w14:textId="0CD1EE18" w:rsidR="005A616E" w:rsidRDefault="005A616E" w:rsidP="005A616E">
      <w:pPr>
        <w:rPr>
          <w:lang w:val="en-US" w:eastAsia="en-US"/>
        </w:rPr>
      </w:pPr>
      <w:r>
        <w:rPr>
          <w:lang w:val="en-US" w:eastAsia="en-US"/>
        </w:rPr>
        <w:t>Using the DMAIC framework, over several months the team engaged with</w:t>
      </w:r>
      <w:r w:rsidR="00A57111">
        <w:rPr>
          <w:lang w:val="en-US" w:eastAsia="en-US"/>
        </w:rPr>
        <w:t xml:space="preserve"> P2P users</w:t>
      </w:r>
      <w:r w:rsidR="00D033B8">
        <w:rPr>
          <w:lang w:val="en-US" w:eastAsia="en-US"/>
        </w:rPr>
        <w:t xml:space="preserve"> across the country</w:t>
      </w:r>
      <w:r w:rsidR="005904DD">
        <w:rPr>
          <w:lang w:val="en-US" w:eastAsia="en-US"/>
        </w:rPr>
        <w:t xml:space="preserve"> to gather both qualitative and quantitative data</w:t>
      </w:r>
      <w:r w:rsidR="001F422E">
        <w:rPr>
          <w:lang w:val="en-US" w:eastAsia="en-US"/>
        </w:rPr>
        <w:t xml:space="preserve"> on the current P2P process.</w:t>
      </w:r>
    </w:p>
    <w:p w14:paraId="44D14063" w14:textId="3814C5E4" w:rsidR="00C221B5" w:rsidRPr="005A616E" w:rsidRDefault="00632F47" w:rsidP="005A616E">
      <w:pPr>
        <w:rPr>
          <w:lang w:val="en-US" w:eastAsia="en-US"/>
        </w:rPr>
      </w:pPr>
      <w:r>
        <w:rPr>
          <w:lang w:val="en-US" w:eastAsia="en-US"/>
        </w:rPr>
        <w:t xml:space="preserve">The “Lean Six Sigma Pocket </w:t>
      </w:r>
      <w:r w:rsidR="00FA6CF0">
        <w:rPr>
          <w:lang w:val="en-US" w:eastAsia="en-US"/>
        </w:rPr>
        <w:t>Toolbox</w:t>
      </w:r>
      <w:r>
        <w:rPr>
          <w:lang w:val="en-US" w:eastAsia="en-US"/>
        </w:rPr>
        <w:t xml:space="preserve">” by </w:t>
      </w:r>
      <w:sdt>
        <w:sdtPr>
          <w:rPr>
            <w:lang w:val="en-US" w:eastAsia="en-US"/>
          </w:rPr>
          <w:id w:val="887992299"/>
          <w:citation/>
        </w:sdtPr>
        <w:sdtContent>
          <w:r>
            <w:rPr>
              <w:lang w:val="en-US" w:eastAsia="en-US"/>
            </w:rPr>
            <w:fldChar w:fldCharType="begin"/>
          </w:r>
          <w:r>
            <w:rPr>
              <w:lang w:eastAsia="en-US"/>
            </w:rPr>
            <w:instrText xml:space="preserve"> CITATION Geo05 \l 2057 </w:instrText>
          </w:r>
          <w:r>
            <w:rPr>
              <w:lang w:val="en-US" w:eastAsia="en-US"/>
            </w:rPr>
            <w:fldChar w:fldCharType="separate"/>
          </w:r>
          <w:r w:rsidR="00A40F85" w:rsidRPr="00A40F85">
            <w:rPr>
              <w:noProof/>
              <w:lang w:eastAsia="en-US"/>
            </w:rPr>
            <w:t>(George, et al., 2005)</w:t>
          </w:r>
          <w:r>
            <w:rPr>
              <w:lang w:val="en-US" w:eastAsia="en-US"/>
            </w:rPr>
            <w:fldChar w:fldCharType="end"/>
          </w:r>
        </w:sdtContent>
      </w:sdt>
      <w:r w:rsidR="002611A4">
        <w:rPr>
          <w:lang w:val="en-US" w:eastAsia="en-US"/>
        </w:rPr>
        <w:t xml:space="preserve"> proved a useful reference document to reflect on during the project li</w:t>
      </w:r>
      <w:r w:rsidR="00A9342D">
        <w:rPr>
          <w:lang w:val="en-US" w:eastAsia="en-US"/>
        </w:rPr>
        <w:t>f</w:t>
      </w:r>
      <w:r w:rsidR="002611A4">
        <w:rPr>
          <w:lang w:val="en-US" w:eastAsia="en-US"/>
        </w:rPr>
        <w:t xml:space="preserve">e span. The book </w:t>
      </w:r>
      <w:r w:rsidR="00A9342D">
        <w:rPr>
          <w:lang w:val="en-US" w:eastAsia="en-US"/>
        </w:rPr>
        <w:t>offers</w:t>
      </w:r>
      <w:r w:rsidR="002611A4">
        <w:rPr>
          <w:lang w:val="en-US" w:eastAsia="en-US"/>
        </w:rPr>
        <w:t xml:space="preserve"> practical guidance on many Lean Six Sigma tools and ideas, in this case it was used to</w:t>
      </w:r>
      <w:r w:rsidR="00BA0331">
        <w:rPr>
          <w:lang w:val="en-US" w:eastAsia="en-US"/>
        </w:rPr>
        <w:t xml:space="preserve"> support the use of the DMAIC framework. The book offers specific guidance on what each of the stages should include.</w:t>
      </w:r>
      <w:r w:rsidR="00612CFC">
        <w:rPr>
          <w:lang w:val="en-US" w:eastAsia="en-US"/>
        </w:rPr>
        <w:t xml:space="preserve"> Below the author outlines each guidance point </w:t>
      </w:r>
      <w:r w:rsidR="002E006D">
        <w:rPr>
          <w:lang w:val="en-US" w:eastAsia="en-US"/>
        </w:rPr>
        <w:t xml:space="preserve">given in the book </w:t>
      </w:r>
      <w:r w:rsidR="00612CFC">
        <w:rPr>
          <w:lang w:val="en-US" w:eastAsia="en-US"/>
        </w:rPr>
        <w:t xml:space="preserve">and how the project team </w:t>
      </w:r>
      <w:r w:rsidR="0057433C">
        <w:rPr>
          <w:lang w:val="en-US" w:eastAsia="en-US"/>
        </w:rPr>
        <w:t>met the required guidance with specific project information.</w:t>
      </w:r>
    </w:p>
    <w:p w14:paraId="0C55CE1F" w14:textId="3E64B038" w:rsidR="002E006D" w:rsidRDefault="00B05813" w:rsidP="00C8120E">
      <w:pPr>
        <w:rPr>
          <w:lang w:val="en-US" w:eastAsia="en-US"/>
        </w:rPr>
      </w:pPr>
      <w:bookmarkStart w:id="76" w:name="_Toc157517671"/>
      <w:r w:rsidRPr="00F138D0">
        <w:rPr>
          <w:rStyle w:val="Heading3Char"/>
        </w:rPr>
        <w:t>Define</w:t>
      </w:r>
      <w:bookmarkEnd w:id="76"/>
      <w:r w:rsidR="002E006D">
        <w:rPr>
          <w:lang w:val="en-US" w:eastAsia="en-US"/>
        </w:rPr>
        <w:t xml:space="preserve"> </w:t>
      </w:r>
      <w:r w:rsidR="006E5227">
        <w:rPr>
          <w:lang w:val="en-US" w:eastAsia="en-US"/>
        </w:rPr>
        <w:t>–</w:t>
      </w:r>
      <w:r w:rsidR="002E006D">
        <w:rPr>
          <w:lang w:val="en-US" w:eastAsia="en-US"/>
        </w:rPr>
        <w:t xml:space="preserve"> </w:t>
      </w:r>
      <w:r w:rsidR="006E5227">
        <w:rPr>
          <w:lang w:val="en-US" w:eastAsia="en-US"/>
        </w:rPr>
        <w:t xml:space="preserve">Key </w:t>
      </w:r>
      <w:r w:rsidR="00B464DA">
        <w:rPr>
          <w:lang w:val="en-US" w:eastAsia="en-US"/>
        </w:rPr>
        <w:t>steps:</w:t>
      </w:r>
    </w:p>
    <w:p w14:paraId="3CBB4A36" w14:textId="42ED012B" w:rsidR="00B464DA" w:rsidRPr="00BB0A79" w:rsidRDefault="00B464DA" w:rsidP="00A47157">
      <w:pPr>
        <w:pStyle w:val="ListParagraph"/>
        <w:numPr>
          <w:ilvl w:val="0"/>
          <w:numId w:val="24"/>
        </w:numPr>
        <w:rPr>
          <w:u w:val="single"/>
          <w:lang w:val="en-US" w:eastAsia="en-US"/>
        </w:rPr>
      </w:pPr>
      <w:r w:rsidRPr="00BB0A79">
        <w:rPr>
          <w:u w:val="single"/>
          <w:lang w:val="en-US" w:eastAsia="en-US"/>
        </w:rPr>
        <w:t>Create project charter</w:t>
      </w:r>
      <w:r w:rsidR="007E26A2" w:rsidRPr="00BB0A79">
        <w:rPr>
          <w:u w:val="single"/>
          <w:lang w:val="en-US" w:eastAsia="en-US"/>
        </w:rPr>
        <w:t>:</w:t>
      </w:r>
    </w:p>
    <w:p w14:paraId="38767A01" w14:textId="77777777" w:rsidR="004E6415" w:rsidRDefault="007E26A2" w:rsidP="004E6415">
      <w:pPr>
        <w:keepNext/>
      </w:pPr>
      <w:r>
        <w:rPr>
          <w:noProof/>
        </w:rPr>
        <w:drawing>
          <wp:inline distT="0" distB="0" distL="0" distR="0" wp14:anchorId="10E3A291" wp14:editId="5084E567">
            <wp:extent cx="5943600" cy="35528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3552825"/>
                    </a:xfrm>
                    <a:prstGeom prst="rect">
                      <a:avLst/>
                    </a:prstGeom>
                  </pic:spPr>
                </pic:pic>
              </a:graphicData>
            </a:graphic>
          </wp:inline>
        </w:drawing>
      </w:r>
    </w:p>
    <w:p w14:paraId="0F88C850" w14:textId="4F38A1D5" w:rsidR="007E26A2" w:rsidRDefault="004E6415" w:rsidP="007E26A2">
      <w:pPr>
        <w:pStyle w:val="Caption"/>
        <w:jc w:val="center"/>
        <w:rPr>
          <w:lang w:val="en-US" w:eastAsia="en-US"/>
        </w:rPr>
      </w:pPr>
      <w:bookmarkStart w:id="77" w:name="_Toc157513201"/>
      <w:r>
        <w:t xml:space="preserve">Figure </w:t>
      </w:r>
      <w:fldSimple w:instr=" SEQ Figure \* ARABIC ">
        <w:r w:rsidR="00E604A3">
          <w:rPr>
            <w:noProof/>
          </w:rPr>
          <w:t>26</w:t>
        </w:r>
      </w:fldSimple>
      <w:r>
        <w:t xml:space="preserve"> - </w:t>
      </w:r>
      <w:r w:rsidRPr="002D5FD0">
        <w:t>Image of Project Charter</w:t>
      </w:r>
      <w:bookmarkEnd w:id="77"/>
    </w:p>
    <w:p w14:paraId="0AA9C970" w14:textId="362C4755" w:rsidR="00C221B5" w:rsidRPr="00F25C18" w:rsidRDefault="00F25C18" w:rsidP="00C221B5">
      <w:pPr>
        <w:pStyle w:val="ListParagraph"/>
        <w:numPr>
          <w:ilvl w:val="1"/>
          <w:numId w:val="20"/>
        </w:numPr>
        <w:rPr>
          <w:lang w:val="en-US" w:eastAsia="en-US"/>
        </w:rPr>
      </w:pPr>
      <w:r>
        <w:rPr>
          <w:lang w:val="en-US" w:eastAsia="en-US"/>
        </w:rPr>
        <w:t xml:space="preserve">Agree problem statement – </w:t>
      </w:r>
      <w:r w:rsidRPr="000B3BFC">
        <w:rPr>
          <w:i/>
          <w:iCs/>
          <w:lang w:val="en-US" w:eastAsia="en-US"/>
        </w:rPr>
        <w:t>“</w:t>
      </w:r>
      <w:r w:rsidRPr="000B3BFC">
        <w:rPr>
          <w:i/>
          <w:iCs/>
          <w:szCs w:val="22"/>
          <w:shd w:val="clear" w:color="auto" w:fill="FFFFFF"/>
        </w:rPr>
        <w:t>Excessive number of outstanding invoices sat in Businesses queues nationally. As of March 2023, 2800 invoices in BASWARE in query, totalling £18 million in value.”</w:t>
      </w:r>
    </w:p>
    <w:p w14:paraId="72C3F78E" w14:textId="0BDF02D8" w:rsidR="00F25C18" w:rsidRPr="00664AB2" w:rsidRDefault="00F25C18" w:rsidP="00C221B5">
      <w:pPr>
        <w:pStyle w:val="ListParagraph"/>
        <w:numPr>
          <w:ilvl w:val="1"/>
          <w:numId w:val="20"/>
        </w:numPr>
        <w:rPr>
          <w:lang w:val="en-US" w:eastAsia="en-US"/>
        </w:rPr>
      </w:pPr>
      <w:r>
        <w:rPr>
          <w:szCs w:val="22"/>
          <w:shd w:val="clear" w:color="auto" w:fill="FFFFFF"/>
        </w:rPr>
        <w:t>Business need and justi</w:t>
      </w:r>
      <w:r w:rsidR="000B3BFC">
        <w:rPr>
          <w:szCs w:val="22"/>
          <w:shd w:val="clear" w:color="auto" w:fill="FFFFFF"/>
        </w:rPr>
        <w:t xml:space="preserve">fication – </w:t>
      </w:r>
      <w:r w:rsidR="000B3BFC" w:rsidRPr="000B3BFC">
        <w:rPr>
          <w:i/>
          <w:iCs/>
          <w:szCs w:val="22"/>
          <w:shd w:val="clear" w:color="auto" w:fill="FFFFFF"/>
        </w:rPr>
        <w:t>“</w:t>
      </w:r>
      <w:r w:rsidR="000B3BFC" w:rsidRPr="000B3BFC">
        <w:rPr>
          <w:i/>
          <w:iCs/>
          <w:color w:val="000000"/>
          <w:szCs w:val="22"/>
          <w:shd w:val="clear" w:color="auto" w:fill="FFFFFF"/>
        </w:rPr>
        <w:t>Suppliers regularly complain about late payment and put us on stop. 42% of all invoices were overdue on 3rd March 2023. The high number of Basware queries consumes both procurement and operations teams time that could be utilised for value-add activities.”</w:t>
      </w:r>
    </w:p>
    <w:p w14:paraId="2D9A13EB" w14:textId="18BAD880" w:rsidR="00664AB2" w:rsidRPr="00664AB2" w:rsidRDefault="00664AB2" w:rsidP="00C221B5">
      <w:pPr>
        <w:pStyle w:val="ListParagraph"/>
        <w:numPr>
          <w:ilvl w:val="1"/>
          <w:numId w:val="20"/>
        </w:numPr>
        <w:rPr>
          <w:lang w:val="en-US" w:eastAsia="en-US"/>
        </w:rPr>
      </w:pPr>
      <w:r>
        <w:rPr>
          <w:color w:val="000000"/>
          <w:szCs w:val="22"/>
          <w:shd w:val="clear" w:color="auto" w:fill="FFFFFF"/>
        </w:rPr>
        <w:lastRenderedPageBreak/>
        <w:t xml:space="preserve">Risks and Issues – </w:t>
      </w:r>
      <w:r>
        <w:rPr>
          <w:i/>
          <w:iCs/>
          <w:color w:val="000000"/>
          <w:szCs w:val="22"/>
          <w:shd w:val="clear" w:color="auto" w:fill="FFFFFF"/>
        </w:rPr>
        <w:t>“Time and resource capacity to facilitate project”</w:t>
      </w:r>
    </w:p>
    <w:p w14:paraId="34AF0520" w14:textId="67B2941B" w:rsidR="00664AB2" w:rsidRPr="003D2012" w:rsidRDefault="003D2012" w:rsidP="00C221B5">
      <w:pPr>
        <w:pStyle w:val="ListParagraph"/>
        <w:numPr>
          <w:ilvl w:val="1"/>
          <w:numId w:val="20"/>
        </w:numPr>
        <w:rPr>
          <w:lang w:val="en-US" w:eastAsia="en-US"/>
        </w:rPr>
      </w:pPr>
      <w:r>
        <w:rPr>
          <w:color w:val="000000"/>
          <w:szCs w:val="22"/>
          <w:shd w:val="clear" w:color="auto" w:fill="FFFFFF"/>
        </w:rPr>
        <w:t>Project Ownership:</w:t>
      </w:r>
    </w:p>
    <w:p w14:paraId="24087137" w14:textId="4636D9D2" w:rsidR="003D2012" w:rsidRPr="003D2012" w:rsidRDefault="003D2012" w:rsidP="003D2012">
      <w:pPr>
        <w:pStyle w:val="ListParagraph"/>
        <w:numPr>
          <w:ilvl w:val="2"/>
          <w:numId w:val="20"/>
        </w:numPr>
        <w:rPr>
          <w:lang w:val="en-US" w:eastAsia="en-US"/>
        </w:rPr>
      </w:pPr>
      <w:r>
        <w:rPr>
          <w:color w:val="000000"/>
          <w:szCs w:val="22"/>
          <w:shd w:val="clear" w:color="auto" w:fill="FFFFFF"/>
        </w:rPr>
        <w:t xml:space="preserve">Champion – </w:t>
      </w:r>
      <w:r w:rsidR="00843456">
        <w:rPr>
          <w:color w:val="000000"/>
          <w:szCs w:val="22"/>
          <w:shd w:val="clear" w:color="auto" w:fill="FFFFFF"/>
        </w:rPr>
        <w:t>Joe Bagnall – Regional director</w:t>
      </w:r>
    </w:p>
    <w:p w14:paraId="20A30066" w14:textId="55A327B7" w:rsidR="003D2012" w:rsidRPr="00490178" w:rsidRDefault="00843456" w:rsidP="003D2012">
      <w:pPr>
        <w:pStyle w:val="ListParagraph"/>
        <w:numPr>
          <w:ilvl w:val="2"/>
          <w:numId w:val="20"/>
        </w:numPr>
        <w:rPr>
          <w:lang w:val="en-US" w:eastAsia="en-US"/>
        </w:rPr>
      </w:pPr>
      <w:r>
        <w:rPr>
          <w:color w:val="000000"/>
          <w:szCs w:val="22"/>
          <w:shd w:val="clear" w:color="auto" w:fill="FFFFFF"/>
        </w:rPr>
        <w:t xml:space="preserve">Owner – </w:t>
      </w:r>
      <w:r w:rsidR="00490178">
        <w:rPr>
          <w:color w:val="000000"/>
          <w:szCs w:val="22"/>
          <w:shd w:val="clear" w:color="auto" w:fill="FFFFFF"/>
        </w:rPr>
        <w:t>Rod Lafargue – Procurement Director</w:t>
      </w:r>
    </w:p>
    <w:p w14:paraId="3C622FB4" w14:textId="0A0B92C7" w:rsidR="00490178" w:rsidRPr="007265F8" w:rsidRDefault="00A2015C" w:rsidP="003D2012">
      <w:pPr>
        <w:pStyle w:val="ListParagraph"/>
        <w:numPr>
          <w:ilvl w:val="2"/>
          <w:numId w:val="20"/>
        </w:numPr>
        <w:rPr>
          <w:lang w:val="en-US" w:eastAsia="en-US"/>
        </w:rPr>
      </w:pPr>
      <w:r>
        <w:rPr>
          <w:color w:val="000000"/>
          <w:szCs w:val="22"/>
          <w:shd w:val="clear" w:color="auto" w:fill="FFFFFF"/>
        </w:rPr>
        <w:t>Project Manager</w:t>
      </w:r>
      <w:r w:rsidR="008A611C">
        <w:rPr>
          <w:color w:val="000000"/>
          <w:szCs w:val="22"/>
          <w:shd w:val="clear" w:color="auto" w:fill="FFFFFF"/>
        </w:rPr>
        <w:t xml:space="preserve"> – Chris O’Connor (Author) – Process Improvement Engineer</w:t>
      </w:r>
    </w:p>
    <w:p w14:paraId="747F39D5" w14:textId="3A8307DA" w:rsidR="007265F8" w:rsidRPr="007265F8" w:rsidRDefault="007265F8" w:rsidP="007265F8">
      <w:pPr>
        <w:pStyle w:val="ListParagraph"/>
        <w:numPr>
          <w:ilvl w:val="1"/>
          <w:numId w:val="20"/>
        </w:numPr>
        <w:rPr>
          <w:lang w:val="en-US" w:eastAsia="en-US"/>
        </w:rPr>
      </w:pPr>
      <w:r>
        <w:rPr>
          <w:color w:val="000000"/>
          <w:szCs w:val="22"/>
          <w:shd w:val="clear" w:color="auto" w:fill="FFFFFF"/>
        </w:rPr>
        <w:t>Financial benefits:</w:t>
      </w:r>
    </w:p>
    <w:p w14:paraId="215B66B6" w14:textId="6663452D" w:rsidR="007265F8" w:rsidRPr="00A23123" w:rsidRDefault="006C6636" w:rsidP="007265F8">
      <w:pPr>
        <w:pStyle w:val="ListParagraph"/>
        <w:numPr>
          <w:ilvl w:val="2"/>
          <w:numId w:val="20"/>
        </w:numPr>
        <w:rPr>
          <w:lang w:val="en-US" w:eastAsia="en-US"/>
        </w:rPr>
      </w:pPr>
      <w:r>
        <w:rPr>
          <w:color w:val="000000"/>
          <w:szCs w:val="22"/>
          <w:shd w:val="clear" w:color="auto" w:fill="FFFFFF"/>
        </w:rPr>
        <w:t>Estimated £500,000 annual saving</w:t>
      </w:r>
      <w:r w:rsidR="00CC1AB7">
        <w:rPr>
          <w:color w:val="000000"/>
          <w:szCs w:val="22"/>
          <w:shd w:val="clear" w:color="auto" w:fill="FFFFFF"/>
        </w:rPr>
        <w:t xml:space="preserve"> based on</w:t>
      </w:r>
      <w:r w:rsidR="00A23123">
        <w:rPr>
          <w:color w:val="000000"/>
          <w:szCs w:val="22"/>
          <w:shd w:val="clear" w:color="auto" w:fill="FFFFFF"/>
        </w:rPr>
        <w:t xml:space="preserve"> previous three years analysis on late supplier payment penalties.</w:t>
      </w:r>
    </w:p>
    <w:p w14:paraId="057307C8" w14:textId="792AB98F" w:rsidR="00A23123" w:rsidRPr="007265F8" w:rsidRDefault="00A23123" w:rsidP="007265F8">
      <w:pPr>
        <w:pStyle w:val="ListParagraph"/>
        <w:numPr>
          <w:ilvl w:val="2"/>
          <w:numId w:val="20"/>
        </w:numPr>
        <w:rPr>
          <w:lang w:val="en-US" w:eastAsia="en-US"/>
        </w:rPr>
      </w:pPr>
      <w:r>
        <w:rPr>
          <w:color w:val="000000"/>
          <w:szCs w:val="22"/>
          <w:shd w:val="clear" w:color="auto" w:fill="FFFFFF"/>
        </w:rPr>
        <w:t>Not accounting for any benefits from process improvement that reduces internal resource requirements</w:t>
      </w:r>
    </w:p>
    <w:p w14:paraId="73C6B2C5" w14:textId="4145C20F" w:rsidR="007265F8" w:rsidRPr="007265F8" w:rsidRDefault="007265F8" w:rsidP="007265F8">
      <w:pPr>
        <w:pStyle w:val="ListParagraph"/>
        <w:numPr>
          <w:ilvl w:val="1"/>
          <w:numId w:val="20"/>
        </w:numPr>
        <w:rPr>
          <w:lang w:val="en-US" w:eastAsia="en-US"/>
        </w:rPr>
      </w:pPr>
      <w:r>
        <w:rPr>
          <w:color w:val="000000"/>
          <w:szCs w:val="22"/>
          <w:shd w:val="clear" w:color="auto" w:fill="FFFFFF"/>
        </w:rPr>
        <w:t>Project Team:</w:t>
      </w:r>
    </w:p>
    <w:p w14:paraId="2C0CC6C3" w14:textId="574E002D" w:rsidR="007265F8" w:rsidRDefault="00F02D8F" w:rsidP="00A23123">
      <w:pPr>
        <w:pStyle w:val="ListParagraph"/>
        <w:numPr>
          <w:ilvl w:val="2"/>
          <w:numId w:val="20"/>
        </w:numPr>
        <w:rPr>
          <w:lang w:val="en-US" w:eastAsia="en-US"/>
        </w:rPr>
      </w:pPr>
      <w:r>
        <w:rPr>
          <w:lang w:val="en-US" w:eastAsia="en-US"/>
        </w:rPr>
        <w:t>Jakub Vesely – P2P Owner</w:t>
      </w:r>
    </w:p>
    <w:p w14:paraId="7CD4F189" w14:textId="1B7B8FFB" w:rsidR="00F02D8F" w:rsidRDefault="00F02D8F" w:rsidP="00A23123">
      <w:pPr>
        <w:pStyle w:val="ListParagraph"/>
        <w:numPr>
          <w:ilvl w:val="2"/>
          <w:numId w:val="20"/>
        </w:numPr>
        <w:rPr>
          <w:lang w:val="en-US" w:eastAsia="en-US"/>
        </w:rPr>
      </w:pPr>
      <w:r>
        <w:rPr>
          <w:lang w:val="en-US" w:eastAsia="en-US"/>
        </w:rPr>
        <w:t>Stephanie Sanchez – Change Co-</w:t>
      </w:r>
      <w:r w:rsidR="00C816A4">
        <w:rPr>
          <w:lang w:val="en-US" w:eastAsia="en-US"/>
        </w:rPr>
        <w:t>Ordinator</w:t>
      </w:r>
    </w:p>
    <w:p w14:paraId="5E900CA9" w14:textId="235FA87F" w:rsidR="00F02D8F" w:rsidRDefault="00F02D8F" w:rsidP="00A23123">
      <w:pPr>
        <w:pStyle w:val="ListParagraph"/>
        <w:numPr>
          <w:ilvl w:val="2"/>
          <w:numId w:val="20"/>
        </w:numPr>
        <w:rPr>
          <w:lang w:val="en-US" w:eastAsia="en-US"/>
        </w:rPr>
      </w:pPr>
      <w:r>
        <w:rPr>
          <w:lang w:val="en-US" w:eastAsia="en-US"/>
        </w:rPr>
        <w:t>Daniel James – Process Improvement Engineer</w:t>
      </w:r>
    </w:p>
    <w:p w14:paraId="23B754E8" w14:textId="77777777" w:rsidR="008A3CAF" w:rsidRDefault="008A3CAF" w:rsidP="008A3CAF">
      <w:pPr>
        <w:pStyle w:val="ListParagraph"/>
        <w:ind w:left="2160"/>
        <w:rPr>
          <w:lang w:val="en-US" w:eastAsia="en-US"/>
        </w:rPr>
      </w:pPr>
    </w:p>
    <w:p w14:paraId="764A495E" w14:textId="1B301DAF" w:rsidR="00C816A4" w:rsidRPr="006C4CDA" w:rsidRDefault="00C816A4" w:rsidP="008A3CAF">
      <w:pPr>
        <w:pStyle w:val="ListParagraph"/>
        <w:numPr>
          <w:ilvl w:val="0"/>
          <w:numId w:val="25"/>
        </w:numPr>
        <w:rPr>
          <w:u w:val="single"/>
          <w:lang w:val="en-US" w:eastAsia="en-US"/>
        </w:rPr>
      </w:pPr>
      <w:r w:rsidRPr="006C4CDA">
        <w:rPr>
          <w:u w:val="single"/>
          <w:lang w:val="en-US" w:eastAsia="en-US"/>
        </w:rPr>
        <w:t>Create communication plan:</w:t>
      </w:r>
    </w:p>
    <w:p w14:paraId="07854E42" w14:textId="77777777" w:rsidR="007B0CAE" w:rsidRDefault="007E26A2" w:rsidP="007B0CAE">
      <w:pPr>
        <w:keepNext/>
      </w:pPr>
      <w:r>
        <w:rPr>
          <w:noProof/>
        </w:rPr>
        <w:drawing>
          <wp:inline distT="0" distB="0" distL="0" distR="0" wp14:anchorId="34BD1A0E" wp14:editId="58DD9F7B">
            <wp:extent cx="5943600" cy="32023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3202305"/>
                    </a:xfrm>
                    <a:prstGeom prst="rect">
                      <a:avLst/>
                    </a:prstGeom>
                  </pic:spPr>
                </pic:pic>
              </a:graphicData>
            </a:graphic>
          </wp:inline>
        </w:drawing>
      </w:r>
    </w:p>
    <w:p w14:paraId="183C8307" w14:textId="6A72CB8F" w:rsidR="007E26A2" w:rsidRPr="007E26A2" w:rsidRDefault="004E6415" w:rsidP="004E6415">
      <w:pPr>
        <w:pStyle w:val="Caption"/>
        <w:jc w:val="center"/>
        <w:rPr>
          <w:lang w:val="en-US" w:eastAsia="en-US"/>
        </w:rPr>
      </w:pPr>
      <w:bookmarkStart w:id="78" w:name="_Toc157513202"/>
      <w:r>
        <w:t xml:space="preserve">Figure </w:t>
      </w:r>
      <w:fldSimple w:instr=" SEQ Figure \* ARABIC ">
        <w:r w:rsidR="00E604A3">
          <w:rPr>
            <w:noProof/>
          </w:rPr>
          <w:t>27</w:t>
        </w:r>
      </w:fldSimple>
      <w:r>
        <w:t xml:space="preserve"> - </w:t>
      </w:r>
      <w:r w:rsidRPr="00C94238">
        <w:t>Image of project communication plan</w:t>
      </w:r>
      <w:bookmarkEnd w:id="78"/>
    </w:p>
    <w:p w14:paraId="4DB4B7F0" w14:textId="382577AC" w:rsidR="00762F0C" w:rsidRDefault="004B5351" w:rsidP="00C8120E">
      <w:pPr>
        <w:rPr>
          <w:lang w:val="en-US" w:eastAsia="en-US"/>
        </w:rPr>
      </w:pPr>
      <w:bookmarkStart w:id="79" w:name="_Toc157517672"/>
      <w:r w:rsidRPr="00F138D0">
        <w:rPr>
          <w:rStyle w:val="Heading3Char"/>
        </w:rPr>
        <w:t>Measure</w:t>
      </w:r>
      <w:bookmarkEnd w:id="79"/>
      <w:r>
        <w:rPr>
          <w:lang w:val="en-US" w:eastAsia="en-US"/>
        </w:rPr>
        <w:t>:</w:t>
      </w:r>
      <w:r w:rsidR="000A58DE">
        <w:rPr>
          <w:lang w:val="en-US" w:eastAsia="en-US"/>
        </w:rPr>
        <w:t xml:space="preserve"> </w:t>
      </w:r>
      <w:r w:rsidR="00762F0C">
        <w:rPr>
          <w:lang w:val="en-US" w:eastAsia="en-US"/>
        </w:rPr>
        <w:t>Key steps:</w:t>
      </w:r>
    </w:p>
    <w:p w14:paraId="394F6609" w14:textId="0862B017" w:rsidR="00762F0C" w:rsidRPr="00BB0A79" w:rsidRDefault="00762F0C" w:rsidP="001A09C1">
      <w:pPr>
        <w:pStyle w:val="ListParagraph"/>
        <w:numPr>
          <w:ilvl w:val="0"/>
          <w:numId w:val="26"/>
        </w:numPr>
        <w:rPr>
          <w:u w:val="single"/>
          <w:lang w:val="en-US" w:eastAsia="en-US"/>
        </w:rPr>
      </w:pPr>
      <w:r w:rsidRPr="00BB0A79">
        <w:rPr>
          <w:u w:val="single"/>
          <w:lang w:val="en-US" w:eastAsia="en-US"/>
        </w:rPr>
        <w:t>Create data collection plan:</w:t>
      </w:r>
    </w:p>
    <w:p w14:paraId="5F464B21" w14:textId="77777777" w:rsidR="004E6415" w:rsidRDefault="0002662B" w:rsidP="004E6415">
      <w:pPr>
        <w:keepNext/>
      </w:pPr>
      <w:r>
        <w:rPr>
          <w:noProof/>
        </w:rPr>
        <w:lastRenderedPageBreak/>
        <w:drawing>
          <wp:inline distT="0" distB="0" distL="0" distR="0" wp14:anchorId="021B4F6D" wp14:editId="68F3DC5E">
            <wp:extent cx="5943600" cy="180848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1808480"/>
                    </a:xfrm>
                    <a:prstGeom prst="rect">
                      <a:avLst/>
                    </a:prstGeom>
                  </pic:spPr>
                </pic:pic>
              </a:graphicData>
            </a:graphic>
          </wp:inline>
        </w:drawing>
      </w:r>
    </w:p>
    <w:p w14:paraId="602D5F37" w14:textId="16661A28" w:rsidR="0002662B" w:rsidRDefault="004E6415" w:rsidP="004E6415">
      <w:pPr>
        <w:pStyle w:val="Caption"/>
        <w:jc w:val="center"/>
      </w:pPr>
      <w:bookmarkStart w:id="80" w:name="_Toc157513203"/>
      <w:r>
        <w:t xml:space="preserve">Figure </w:t>
      </w:r>
      <w:fldSimple w:instr=" SEQ Figure \* ARABIC ">
        <w:r w:rsidR="00E604A3">
          <w:rPr>
            <w:noProof/>
          </w:rPr>
          <w:t>28</w:t>
        </w:r>
      </w:fldSimple>
      <w:r>
        <w:t xml:space="preserve"> - </w:t>
      </w:r>
      <w:r w:rsidRPr="000B46D0">
        <w:t>Image of data collection plan and action tracker</w:t>
      </w:r>
      <w:bookmarkEnd w:id="80"/>
    </w:p>
    <w:p w14:paraId="187B4C77" w14:textId="41A8ADCF" w:rsidR="00762F0C" w:rsidRDefault="00762F0C" w:rsidP="0002662B">
      <w:pPr>
        <w:pStyle w:val="Caption"/>
        <w:jc w:val="center"/>
      </w:pPr>
    </w:p>
    <w:p w14:paraId="53A3E2AC" w14:textId="64B0E4C9" w:rsidR="00865BF2" w:rsidRDefault="00494D6C" w:rsidP="00494D6C">
      <w:r>
        <w:t xml:space="preserve">The project </w:t>
      </w:r>
      <w:r w:rsidR="00961CE3">
        <w:t>would</w:t>
      </w:r>
      <w:r w:rsidR="00CD78BB">
        <w:t xml:space="preserve"> gather qualitative</w:t>
      </w:r>
      <w:r w:rsidR="00814024">
        <w:t xml:space="preserve"> and </w:t>
      </w:r>
      <w:r w:rsidR="00961CE3">
        <w:t>quantitative</w:t>
      </w:r>
      <w:r w:rsidR="00CD78BB">
        <w:t xml:space="preserve"> data from a selection of </w:t>
      </w:r>
      <w:r w:rsidR="003771BD">
        <w:t xml:space="preserve">9 </w:t>
      </w:r>
      <w:r w:rsidR="00CD78BB">
        <w:t xml:space="preserve">system users to get an understanding of the </w:t>
      </w:r>
      <w:r w:rsidR="008B47BB">
        <w:t xml:space="preserve">ease of system use from their perspective. </w:t>
      </w:r>
      <w:r w:rsidR="00421038">
        <w:t xml:space="preserve">An analysis of the current system users was completed </w:t>
      </w:r>
      <w:r w:rsidR="00865BF2">
        <w:t xml:space="preserve">with the results found </w:t>
      </w:r>
      <w:r w:rsidR="000E7038">
        <w:t>below</w:t>
      </w:r>
      <w:r w:rsidR="00865BF2">
        <w:t>.</w:t>
      </w:r>
    </w:p>
    <w:p w14:paraId="6582CB5E" w14:textId="0CDFED3A" w:rsidR="00D42508" w:rsidRDefault="00D42508" w:rsidP="00D42508">
      <w:r>
        <w:t xml:space="preserve">The analysis results are shown below with the statistics of the </w:t>
      </w:r>
      <w:r w:rsidR="00443E30">
        <w:t>users highlighted for clarity:</w:t>
      </w:r>
    </w:p>
    <w:p w14:paraId="623C7871" w14:textId="77777777" w:rsidR="000E7038" w:rsidRDefault="00021D2B" w:rsidP="000E7038">
      <w:pPr>
        <w:keepNext/>
        <w:jc w:val="center"/>
      </w:pPr>
      <w:r>
        <w:rPr>
          <w:noProof/>
        </w:rPr>
        <w:drawing>
          <wp:inline distT="0" distB="0" distL="0" distR="0" wp14:anchorId="050622F0" wp14:editId="3D21276D">
            <wp:extent cx="5943600" cy="3676015"/>
            <wp:effectExtent l="0" t="0" r="0" b="63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3676015"/>
                    </a:xfrm>
                    <a:prstGeom prst="rect">
                      <a:avLst/>
                    </a:prstGeom>
                  </pic:spPr>
                </pic:pic>
              </a:graphicData>
            </a:graphic>
          </wp:inline>
        </w:drawing>
      </w:r>
    </w:p>
    <w:p w14:paraId="6149A15B" w14:textId="48D9AD0F" w:rsidR="00443E30" w:rsidRDefault="000E7038" w:rsidP="00336101">
      <w:pPr>
        <w:pStyle w:val="Caption"/>
        <w:jc w:val="center"/>
      </w:pPr>
      <w:bookmarkStart w:id="81" w:name="_Toc157513204"/>
      <w:r>
        <w:t xml:space="preserve">Figure </w:t>
      </w:r>
      <w:fldSimple w:instr=" SEQ Figure \* ARABIC ">
        <w:r w:rsidR="00E604A3">
          <w:rPr>
            <w:noProof/>
          </w:rPr>
          <w:t>29</w:t>
        </w:r>
      </w:fldSimple>
      <w:r>
        <w:t xml:space="preserve"> - </w:t>
      </w:r>
      <w:r w:rsidRPr="00EC49D1">
        <w:t>Image showing analysis on P2P user performance</w:t>
      </w:r>
      <w:bookmarkEnd w:id="81"/>
    </w:p>
    <w:p w14:paraId="7E36766E" w14:textId="13B7FBA2" w:rsidR="002C0851" w:rsidRDefault="00250C5C" w:rsidP="00336101">
      <w:r>
        <w:t>There was a concern within the group that sampling bias may be an issue when selecting the candi</w:t>
      </w:r>
      <w:r w:rsidR="0026464E">
        <w:t xml:space="preserve">dates for the project. </w:t>
      </w:r>
      <w:sdt>
        <w:sdtPr>
          <w:id w:val="-1846236877"/>
          <w:citation/>
        </w:sdtPr>
        <w:sdtContent>
          <w:r w:rsidR="0026464E">
            <w:fldChar w:fldCharType="begin"/>
          </w:r>
          <w:r w:rsidR="0026464E">
            <w:instrText xml:space="preserve"> CITATION Alc18 \l 2057 </w:instrText>
          </w:r>
          <w:r w:rsidR="0026464E">
            <w:fldChar w:fldCharType="separate"/>
          </w:r>
          <w:r w:rsidR="00A40F85" w:rsidRPr="00A40F85">
            <w:rPr>
              <w:noProof/>
            </w:rPr>
            <w:t>(Alchemer, 2018)</w:t>
          </w:r>
          <w:r w:rsidR="0026464E">
            <w:fldChar w:fldCharType="end"/>
          </w:r>
        </w:sdtContent>
      </w:sdt>
      <w:r w:rsidR="000D2660">
        <w:t xml:space="preserve"> suggests that to avoid sampling bias you can consider two options, Random Sampling or </w:t>
      </w:r>
      <w:r w:rsidR="0029218E">
        <w:t xml:space="preserve">Stratified Random sampling. </w:t>
      </w:r>
      <w:r w:rsidR="002C0851">
        <w:t xml:space="preserve">The group </w:t>
      </w:r>
      <w:r w:rsidR="003E756F">
        <w:t xml:space="preserve">were </w:t>
      </w:r>
      <w:r w:rsidR="003E756F">
        <w:lastRenderedPageBreak/>
        <w:t xml:space="preserve">worried that if random sampling was undertaken then there was chance that a good spread and understanding of the </w:t>
      </w:r>
      <w:r w:rsidR="00F833F6">
        <w:t xml:space="preserve">user issues may not be identified, if per say, </w:t>
      </w:r>
      <w:r w:rsidR="004F0880">
        <w:t>all</w:t>
      </w:r>
      <w:r w:rsidR="00F833F6">
        <w:t xml:space="preserve"> the sampled candidates were from a particular site, </w:t>
      </w:r>
      <w:r w:rsidR="00794D7B">
        <w:t>position,</w:t>
      </w:r>
      <w:r w:rsidR="00F833F6">
        <w:t xml:space="preserve"> or </w:t>
      </w:r>
      <w:r w:rsidR="00E539D8">
        <w:t xml:space="preserve">employment duration. </w:t>
      </w:r>
      <w:r w:rsidR="004F0880">
        <w:t>Therefore,</w:t>
      </w:r>
      <w:r w:rsidR="00E539D8">
        <w:t xml:space="preserve"> the team decided to set some selection criteria.</w:t>
      </w:r>
    </w:p>
    <w:p w14:paraId="487B79D4" w14:textId="2FBE5E82" w:rsidR="00D5629E" w:rsidRDefault="002C0851" w:rsidP="00336101">
      <w:r>
        <w:t>Two users considered “excellent performer” with 0% of GRN in query were chosen at random. “Moderate performer” candidates were selected from a range of between 1-10% GRN in query score, with the three “poor performer” candidates with greater than 10% GRN in query also being selected.</w:t>
      </w:r>
      <w:r w:rsidR="00D5629E">
        <w:t xml:space="preserve"> Other considerations made:</w:t>
      </w:r>
    </w:p>
    <w:p w14:paraId="676066B8" w14:textId="529F58F4" w:rsidR="00C51266" w:rsidRDefault="00C51266" w:rsidP="00C51266">
      <w:pPr>
        <w:pStyle w:val="ListParagraph"/>
        <w:numPr>
          <w:ilvl w:val="0"/>
          <w:numId w:val="20"/>
        </w:numPr>
      </w:pPr>
      <w:r>
        <w:t>Time with the company</w:t>
      </w:r>
      <w:r w:rsidR="00483175">
        <w:t>.</w:t>
      </w:r>
    </w:p>
    <w:p w14:paraId="5B1A0611" w14:textId="7E7F9603" w:rsidR="00C51266" w:rsidRDefault="00C51266" w:rsidP="00C51266">
      <w:pPr>
        <w:pStyle w:val="ListParagraph"/>
        <w:numPr>
          <w:ilvl w:val="0"/>
          <w:numId w:val="20"/>
        </w:numPr>
      </w:pPr>
      <w:r>
        <w:t>Position with the company</w:t>
      </w:r>
      <w:r w:rsidR="00483175">
        <w:t>: Spread of quarry managers, supervisors, and weighbridge clerks.</w:t>
      </w:r>
    </w:p>
    <w:p w14:paraId="55A4FA8D" w14:textId="30AD3BC9" w:rsidR="00C51266" w:rsidRDefault="00FF3E92" w:rsidP="00C51266">
      <w:pPr>
        <w:pStyle w:val="ListParagraph"/>
        <w:numPr>
          <w:ilvl w:val="0"/>
          <w:numId w:val="20"/>
        </w:numPr>
      </w:pPr>
      <w:r>
        <w:t>Region of work: spread between South Wales and Central England.</w:t>
      </w:r>
    </w:p>
    <w:p w14:paraId="3C9E86C2" w14:textId="4094C516" w:rsidR="0047142A" w:rsidRDefault="0047142A" w:rsidP="00336101"/>
    <w:p w14:paraId="52B926E1" w14:textId="7847D37F" w:rsidR="00386E10" w:rsidRDefault="00B8365A" w:rsidP="00B8365A">
      <w:r>
        <w:t xml:space="preserve">Quantitative data would be collected following a standard format and set of criteria by interrogating some of the business systems such as SAP and BASWARE. </w:t>
      </w:r>
      <w:r w:rsidR="00DD63A1">
        <w:t>The</w:t>
      </w:r>
      <w:r w:rsidR="00085FCD">
        <w:t xml:space="preserve"> information gathered would be looking at individual </w:t>
      </w:r>
      <w:r w:rsidR="001D1715">
        <w:t>orders in query to try and understand the cause for the query generation.</w:t>
      </w:r>
      <w:r w:rsidR="00386E10">
        <w:t xml:space="preserve"> The following information was gathered:</w:t>
      </w:r>
    </w:p>
    <w:p w14:paraId="195DC245" w14:textId="1FB45F2F" w:rsidR="00386E10" w:rsidRDefault="00BE3080" w:rsidP="00861D41">
      <w:pPr>
        <w:pStyle w:val="ListParagraph"/>
        <w:numPr>
          <w:ilvl w:val="0"/>
          <w:numId w:val="20"/>
        </w:numPr>
      </w:pPr>
      <w:r>
        <w:t>Username</w:t>
      </w:r>
    </w:p>
    <w:p w14:paraId="4E41A771" w14:textId="154D570E" w:rsidR="00861D41" w:rsidRDefault="00861D41" w:rsidP="00861D41">
      <w:pPr>
        <w:pStyle w:val="ListParagraph"/>
        <w:numPr>
          <w:ilvl w:val="0"/>
          <w:numId w:val="20"/>
        </w:numPr>
      </w:pPr>
      <w:r>
        <w:t>Invoice number</w:t>
      </w:r>
    </w:p>
    <w:p w14:paraId="5D6894DD" w14:textId="499006B7" w:rsidR="00861D41" w:rsidRDefault="00861D41" w:rsidP="00861D41">
      <w:pPr>
        <w:pStyle w:val="ListParagraph"/>
        <w:numPr>
          <w:ilvl w:val="0"/>
          <w:numId w:val="20"/>
        </w:numPr>
      </w:pPr>
      <w:r>
        <w:t>PO number</w:t>
      </w:r>
    </w:p>
    <w:p w14:paraId="038760A1" w14:textId="0849BC4B" w:rsidR="00861D41" w:rsidRDefault="00861D41" w:rsidP="00861D41">
      <w:pPr>
        <w:pStyle w:val="ListParagraph"/>
        <w:numPr>
          <w:ilvl w:val="0"/>
          <w:numId w:val="20"/>
        </w:numPr>
      </w:pPr>
      <w:r>
        <w:t>PO creation date</w:t>
      </w:r>
    </w:p>
    <w:p w14:paraId="36BB106A" w14:textId="715F761A" w:rsidR="00861D41" w:rsidRDefault="00861D41" w:rsidP="00861D41">
      <w:pPr>
        <w:pStyle w:val="ListParagraph"/>
        <w:numPr>
          <w:ilvl w:val="0"/>
          <w:numId w:val="20"/>
        </w:numPr>
      </w:pPr>
      <w:r>
        <w:t>Delivery date</w:t>
      </w:r>
    </w:p>
    <w:p w14:paraId="7844C10C" w14:textId="5DAC1B01" w:rsidR="00861D41" w:rsidRDefault="00861D41" w:rsidP="00861D41">
      <w:pPr>
        <w:pStyle w:val="ListParagraph"/>
        <w:numPr>
          <w:ilvl w:val="0"/>
          <w:numId w:val="20"/>
        </w:numPr>
      </w:pPr>
      <w:r>
        <w:t>GRN creation date</w:t>
      </w:r>
    </w:p>
    <w:p w14:paraId="222ABE08" w14:textId="0B498755" w:rsidR="00861D41" w:rsidRDefault="00861D41" w:rsidP="00861D41">
      <w:pPr>
        <w:pStyle w:val="ListParagraph"/>
        <w:numPr>
          <w:ilvl w:val="0"/>
          <w:numId w:val="20"/>
        </w:numPr>
      </w:pPr>
      <w:r>
        <w:t>Invoice issue date</w:t>
      </w:r>
    </w:p>
    <w:p w14:paraId="043BEE8A" w14:textId="0C43898E" w:rsidR="00DB49F1" w:rsidRDefault="00DB49F1" w:rsidP="00DB49F1">
      <w:pPr>
        <w:pStyle w:val="ListParagraph"/>
        <w:numPr>
          <w:ilvl w:val="0"/>
          <w:numId w:val="20"/>
        </w:numPr>
      </w:pPr>
      <w:r>
        <w:t>BASWARE scan date</w:t>
      </w:r>
    </w:p>
    <w:p w14:paraId="384A7B2A" w14:textId="10771038" w:rsidR="00DB49F1" w:rsidRDefault="00DB49F1" w:rsidP="00DB49F1">
      <w:pPr>
        <w:pStyle w:val="ListParagraph"/>
        <w:numPr>
          <w:ilvl w:val="0"/>
          <w:numId w:val="20"/>
        </w:numPr>
      </w:pPr>
      <w:r>
        <w:t>Time to action query</w:t>
      </w:r>
    </w:p>
    <w:p w14:paraId="5A42D5AA" w14:textId="75377705" w:rsidR="00DB49F1" w:rsidRDefault="00DB49F1" w:rsidP="00DB49F1">
      <w:pPr>
        <w:pStyle w:val="ListParagraph"/>
        <w:numPr>
          <w:ilvl w:val="0"/>
          <w:numId w:val="20"/>
        </w:numPr>
      </w:pPr>
      <w:r>
        <w:t>Site</w:t>
      </w:r>
    </w:p>
    <w:p w14:paraId="45A203EC" w14:textId="5A24A732" w:rsidR="00DB49F1" w:rsidRDefault="00DB49F1" w:rsidP="00DB49F1">
      <w:pPr>
        <w:pStyle w:val="ListParagraph"/>
        <w:numPr>
          <w:ilvl w:val="0"/>
          <w:numId w:val="20"/>
        </w:numPr>
      </w:pPr>
      <w:r>
        <w:t>Supplier</w:t>
      </w:r>
    </w:p>
    <w:p w14:paraId="3AEE238B" w14:textId="77777777" w:rsidR="000E7038" w:rsidRDefault="004E5707" w:rsidP="000E7038">
      <w:pPr>
        <w:keepNext/>
      </w:pPr>
      <w:r>
        <w:rPr>
          <w:noProof/>
        </w:rPr>
        <w:drawing>
          <wp:inline distT="0" distB="0" distL="0" distR="0" wp14:anchorId="69342A95" wp14:editId="0C5893DE">
            <wp:extent cx="5943600" cy="715010"/>
            <wp:effectExtent l="0" t="0" r="0"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715010"/>
                    </a:xfrm>
                    <a:prstGeom prst="rect">
                      <a:avLst/>
                    </a:prstGeom>
                  </pic:spPr>
                </pic:pic>
              </a:graphicData>
            </a:graphic>
          </wp:inline>
        </w:drawing>
      </w:r>
    </w:p>
    <w:p w14:paraId="5E9F5086" w14:textId="1E450E59" w:rsidR="00B8365A" w:rsidRDefault="000E7038" w:rsidP="00B8365A">
      <w:pPr>
        <w:pStyle w:val="Caption"/>
        <w:jc w:val="center"/>
      </w:pPr>
      <w:bookmarkStart w:id="82" w:name="_Toc157513205"/>
      <w:r>
        <w:t xml:space="preserve">Figure </w:t>
      </w:r>
      <w:fldSimple w:instr=" SEQ Figure \* ARABIC ">
        <w:r w:rsidR="00E604A3">
          <w:rPr>
            <w:noProof/>
          </w:rPr>
          <w:t>30</w:t>
        </w:r>
      </w:fldSimple>
      <w:r>
        <w:t xml:space="preserve"> - </w:t>
      </w:r>
      <w:r w:rsidRPr="00AB36BD">
        <w:t>Part 1 of data collection standard form</w:t>
      </w:r>
      <w:bookmarkEnd w:id="82"/>
    </w:p>
    <w:p w14:paraId="55CCAAB5" w14:textId="2B7D26F4" w:rsidR="00666E6D" w:rsidRPr="00666E6D" w:rsidRDefault="000154F8" w:rsidP="00666E6D">
      <w:r>
        <w:t>The “reason for query” t</w:t>
      </w:r>
      <w:r w:rsidR="00C26BBD">
        <w:t>h</w:t>
      </w:r>
      <w:r>
        <w:t>at was donated in the BASWARE system was recorded</w:t>
      </w:r>
      <w:r w:rsidR="00001FCB">
        <w:t xml:space="preserve"> using a standard drop down list selection</w:t>
      </w:r>
      <w:r>
        <w:t xml:space="preserve"> along with the users </w:t>
      </w:r>
      <w:r w:rsidR="00C26BBD">
        <w:t xml:space="preserve">understanding of the query generation to see if there were any discrepancies from the system information to site. </w:t>
      </w:r>
      <w:r w:rsidR="000E0482">
        <w:t>The users were also asked to</w:t>
      </w:r>
      <w:r w:rsidR="00001FCB">
        <w:t xml:space="preserve"> describe how they actioned the query and whether the action the took closed it out or not.</w:t>
      </w:r>
    </w:p>
    <w:p w14:paraId="20E0FBAC" w14:textId="62D0E30B" w:rsidR="00B8365A" w:rsidRDefault="00501676" w:rsidP="00B8365A">
      <w:pPr>
        <w:keepNext/>
      </w:pPr>
      <w:r>
        <w:rPr>
          <w:noProof/>
        </w:rPr>
        <w:lastRenderedPageBreak/>
        <w:drawing>
          <wp:inline distT="0" distB="0" distL="0" distR="0" wp14:anchorId="02A2FC3C" wp14:editId="6E9D9EC1">
            <wp:extent cx="5943600" cy="117094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1170940"/>
                    </a:xfrm>
                    <a:prstGeom prst="rect">
                      <a:avLst/>
                    </a:prstGeom>
                  </pic:spPr>
                </pic:pic>
              </a:graphicData>
            </a:graphic>
          </wp:inline>
        </w:drawing>
      </w:r>
    </w:p>
    <w:p w14:paraId="7223CAE6" w14:textId="680D34B5" w:rsidR="00B8365A" w:rsidRDefault="000E7038" w:rsidP="000E7038">
      <w:pPr>
        <w:pStyle w:val="Caption"/>
        <w:jc w:val="center"/>
      </w:pPr>
      <w:bookmarkStart w:id="83" w:name="_Toc157513206"/>
      <w:r>
        <w:t xml:space="preserve">Figure </w:t>
      </w:r>
      <w:fldSimple w:instr=" SEQ Figure \* ARABIC ">
        <w:r w:rsidR="00E604A3">
          <w:rPr>
            <w:noProof/>
          </w:rPr>
          <w:t>31</w:t>
        </w:r>
      </w:fldSimple>
      <w:r>
        <w:t xml:space="preserve"> - </w:t>
      </w:r>
      <w:r w:rsidRPr="00EE36A8">
        <w:t>Part 2 of data collection standard form</w:t>
      </w:r>
      <w:bookmarkEnd w:id="83"/>
    </w:p>
    <w:p w14:paraId="742E6B35" w14:textId="3B61DEDC" w:rsidR="00D720D7" w:rsidRDefault="00327EB2" w:rsidP="00D720D7">
      <w:r>
        <w:t>For the qualitative research, a set of standard questions were compiled that would be asked of each candi</w:t>
      </w:r>
      <w:r w:rsidR="00A26D8D">
        <w:t>date during the measure phase data collection:</w:t>
      </w:r>
    </w:p>
    <w:p w14:paraId="4750C205" w14:textId="78CBFFD0" w:rsidR="00A26D8D" w:rsidRDefault="00773B5A" w:rsidP="00A26D8D">
      <w:pPr>
        <w:pStyle w:val="ListParagraph"/>
        <w:numPr>
          <w:ilvl w:val="0"/>
          <w:numId w:val="23"/>
        </w:numPr>
      </w:pPr>
      <w:r>
        <w:t>What training have you had on BASWARE/SAP/ARIBA?</w:t>
      </w:r>
    </w:p>
    <w:p w14:paraId="1CE95F23" w14:textId="523C8279" w:rsidR="00773B5A" w:rsidRDefault="00773B5A" w:rsidP="00A26D8D">
      <w:pPr>
        <w:pStyle w:val="ListParagraph"/>
        <w:numPr>
          <w:ilvl w:val="0"/>
          <w:numId w:val="23"/>
        </w:numPr>
      </w:pPr>
      <w:r>
        <w:t>Number of PO raisers on your site?</w:t>
      </w:r>
    </w:p>
    <w:p w14:paraId="492DB029" w14:textId="511AEEFF" w:rsidR="00773B5A" w:rsidRDefault="00873356" w:rsidP="00A26D8D">
      <w:pPr>
        <w:pStyle w:val="ListParagraph"/>
        <w:numPr>
          <w:ilvl w:val="0"/>
          <w:numId w:val="23"/>
        </w:numPr>
      </w:pPr>
      <w:r>
        <w:t>Do you understand and use framework orders?</w:t>
      </w:r>
    </w:p>
    <w:p w14:paraId="33C6FDE8" w14:textId="33142399" w:rsidR="00873356" w:rsidRDefault="00873356" w:rsidP="00A26D8D">
      <w:pPr>
        <w:pStyle w:val="ListParagraph"/>
        <w:numPr>
          <w:ilvl w:val="0"/>
          <w:numId w:val="23"/>
        </w:numPr>
      </w:pPr>
      <w:r>
        <w:t>Do you prioritise raising a PO as goods instead of a service where possible?</w:t>
      </w:r>
    </w:p>
    <w:p w14:paraId="5CC58179" w14:textId="0D97746E" w:rsidR="00873356" w:rsidRDefault="003E39D3" w:rsidP="00A26D8D">
      <w:pPr>
        <w:pStyle w:val="ListParagraph"/>
        <w:numPr>
          <w:ilvl w:val="0"/>
          <w:numId w:val="23"/>
        </w:numPr>
      </w:pPr>
      <w:r>
        <w:t>Do you raise yearly/estimated PO’s?</w:t>
      </w:r>
    </w:p>
    <w:p w14:paraId="4DE6E4C7" w14:textId="0952B6B9" w:rsidR="003E39D3" w:rsidRDefault="003E39D3" w:rsidP="00A26D8D">
      <w:pPr>
        <w:pStyle w:val="ListParagraph"/>
        <w:numPr>
          <w:ilvl w:val="0"/>
          <w:numId w:val="23"/>
        </w:numPr>
      </w:pPr>
      <w:r>
        <w:t>Who GRN’s PO’s on site?</w:t>
      </w:r>
    </w:p>
    <w:p w14:paraId="22F126FC" w14:textId="383B9F59" w:rsidR="003E39D3" w:rsidRDefault="003E39D3" w:rsidP="00A26D8D">
      <w:pPr>
        <w:pStyle w:val="ListParagraph"/>
        <w:numPr>
          <w:ilvl w:val="0"/>
          <w:numId w:val="23"/>
        </w:numPr>
      </w:pPr>
      <w:r>
        <w:t xml:space="preserve">How do you receive </w:t>
      </w:r>
      <w:r w:rsidR="00F0073E">
        <w:t>notification of goods/service completion?</w:t>
      </w:r>
    </w:p>
    <w:p w14:paraId="22823550" w14:textId="210C7022" w:rsidR="00F0073E" w:rsidRDefault="00F0073E" w:rsidP="00A26D8D">
      <w:pPr>
        <w:pStyle w:val="ListParagraph"/>
        <w:numPr>
          <w:ilvl w:val="0"/>
          <w:numId w:val="23"/>
        </w:numPr>
      </w:pPr>
      <w:r>
        <w:t>When do you GRN PO’s?</w:t>
      </w:r>
    </w:p>
    <w:p w14:paraId="45F1746C" w14:textId="2A625B5D" w:rsidR="00F0073E" w:rsidRDefault="00F0073E" w:rsidP="00A26D8D">
      <w:pPr>
        <w:pStyle w:val="ListParagraph"/>
        <w:numPr>
          <w:ilvl w:val="0"/>
          <w:numId w:val="23"/>
        </w:numPr>
      </w:pPr>
      <w:r>
        <w:t>How many queries do you receive a week?</w:t>
      </w:r>
    </w:p>
    <w:p w14:paraId="344FA421" w14:textId="2F51A593" w:rsidR="00F0073E" w:rsidRDefault="00171E06" w:rsidP="00A26D8D">
      <w:pPr>
        <w:pStyle w:val="ListParagraph"/>
        <w:numPr>
          <w:ilvl w:val="0"/>
          <w:numId w:val="23"/>
        </w:numPr>
      </w:pPr>
      <w:r>
        <w:t>How frequently do you deal with queries?</w:t>
      </w:r>
    </w:p>
    <w:p w14:paraId="2BEE3363" w14:textId="64AD36C0" w:rsidR="00171E06" w:rsidRDefault="00171E06" w:rsidP="00A26D8D">
      <w:pPr>
        <w:pStyle w:val="ListParagraph"/>
        <w:numPr>
          <w:ilvl w:val="0"/>
          <w:numId w:val="23"/>
        </w:numPr>
      </w:pPr>
      <w:r>
        <w:t>Do you attend monthly query meetings?</w:t>
      </w:r>
    </w:p>
    <w:p w14:paraId="60FE15E4" w14:textId="1D6D6AD5" w:rsidR="00171E06" w:rsidRDefault="00171E06" w:rsidP="00A26D8D">
      <w:pPr>
        <w:pStyle w:val="ListParagraph"/>
        <w:numPr>
          <w:ilvl w:val="0"/>
          <w:numId w:val="23"/>
        </w:numPr>
      </w:pPr>
      <w:r>
        <w:t>Do you have any specific problems relating to BASWARE/queries?</w:t>
      </w:r>
    </w:p>
    <w:p w14:paraId="1698EE57" w14:textId="271B694F" w:rsidR="00171E06" w:rsidRDefault="00171E06" w:rsidP="00171E06">
      <w:r>
        <w:t xml:space="preserve">The question set was derived by </w:t>
      </w:r>
      <w:r w:rsidR="00372A9A">
        <w:t>the process subject matter expert, in this case the P2P owner and project team member Jakub Ve</w:t>
      </w:r>
      <w:r w:rsidR="00B64026">
        <w:t>sely with the aim of understanding the following:</w:t>
      </w:r>
    </w:p>
    <w:p w14:paraId="5FD49F66" w14:textId="46E01F1B" w:rsidR="00B64026" w:rsidRDefault="00B64026" w:rsidP="00B64026">
      <w:pPr>
        <w:pStyle w:val="ListParagraph"/>
        <w:numPr>
          <w:ilvl w:val="0"/>
          <w:numId w:val="20"/>
        </w:numPr>
      </w:pPr>
      <w:r>
        <w:t>User system understanding and competence</w:t>
      </w:r>
    </w:p>
    <w:p w14:paraId="17BD419D" w14:textId="593CA355" w:rsidR="00B64026" w:rsidRDefault="00B64026" w:rsidP="00B64026">
      <w:pPr>
        <w:pStyle w:val="ListParagraph"/>
        <w:numPr>
          <w:ilvl w:val="0"/>
          <w:numId w:val="20"/>
        </w:numPr>
      </w:pPr>
      <w:r>
        <w:t>User system management cycle</w:t>
      </w:r>
    </w:p>
    <w:p w14:paraId="0A84C6EB" w14:textId="77777777" w:rsidR="00E341E8" w:rsidRPr="00BB0A79" w:rsidRDefault="00E341E8" w:rsidP="00E341E8">
      <w:pPr>
        <w:pStyle w:val="ListParagraph"/>
        <w:rPr>
          <w:u w:val="single"/>
        </w:rPr>
      </w:pPr>
    </w:p>
    <w:p w14:paraId="07EFA3DF" w14:textId="5283A3F6" w:rsidR="00297BE7" w:rsidRPr="00BB0A79" w:rsidRDefault="002B6B1C" w:rsidP="002B6B1C">
      <w:pPr>
        <w:pStyle w:val="ListParagraph"/>
        <w:numPr>
          <w:ilvl w:val="0"/>
          <w:numId w:val="27"/>
        </w:numPr>
        <w:rPr>
          <w:u w:val="single"/>
        </w:rPr>
      </w:pPr>
      <w:r w:rsidRPr="00BB0A79">
        <w:rPr>
          <w:u w:val="single"/>
        </w:rPr>
        <w:t>Create a process</w:t>
      </w:r>
      <w:r w:rsidR="0097142E" w:rsidRPr="00BB0A79">
        <w:rPr>
          <w:u w:val="single"/>
        </w:rPr>
        <w:t xml:space="preserve"> map</w:t>
      </w:r>
      <w:r w:rsidRPr="00BB0A79">
        <w:rPr>
          <w:u w:val="single"/>
        </w:rPr>
        <w:t>:</w:t>
      </w:r>
    </w:p>
    <w:p w14:paraId="362CA6BE" w14:textId="45B8A893" w:rsidR="002B6B1C" w:rsidRDefault="00FE762F" w:rsidP="002B6B1C">
      <w:r>
        <w:t>Firstly,</w:t>
      </w:r>
      <w:r w:rsidR="0097142E">
        <w:t xml:space="preserve"> the team looked to create a basic, high level process map for </w:t>
      </w:r>
      <w:r w:rsidR="00C47553">
        <w:t>a) Raising PO’s</w:t>
      </w:r>
      <w:r w:rsidR="006857FA">
        <w:t>,</w:t>
      </w:r>
      <w:r w:rsidR="00C47553">
        <w:t xml:space="preserve"> b) Receipting PO</w:t>
      </w:r>
      <w:r w:rsidR="00361B61">
        <w:t>s</w:t>
      </w:r>
      <w:r w:rsidR="006857FA">
        <w:t xml:space="preserve"> and c) processing BASWARE queries</w:t>
      </w:r>
      <w:r w:rsidR="009430AC">
        <w:t>.</w:t>
      </w:r>
      <w:r w:rsidR="00062921">
        <w:t xml:space="preserve"> Orange task step indic</w:t>
      </w:r>
      <w:r w:rsidR="00E341E8">
        <w:t>ate necessary but “non-value add” actions, Red indicates “pure waste” actions and Green indicates “value add” actions.</w:t>
      </w:r>
      <w:r w:rsidR="00397992">
        <w:t xml:space="preserve"> By identifying the waste from the value add, it al</w:t>
      </w:r>
      <w:r w:rsidR="001E58B6">
        <w:t xml:space="preserve">lows you to optimise the process by increasing the value add where possible and eliminating/reducing the waste </w:t>
      </w:r>
      <w:sdt>
        <w:sdtPr>
          <w:id w:val="-850950174"/>
          <w:citation/>
        </w:sdtPr>
        <w:sdtContent>
          <w:r w:rsidR="00646923">
            <w:fldChar w:fldCharType="begin"/>
          </w:r>
          <w:r w:rsidR="00646923">
            <w:instrText xml:space="preserve"> CITATION Geo05 \l 2057 </w:instrText>
          </w:r>
          <w:r w:rsidR="00646923">
            <w:fldChar w:fldCharType="separate"/>
          </w:r>
          <w:r w:rsidR="00A40F85" w:rsidRPr="00A40F85">
            <w:rPr>
              <w:noProof/>
            </w:rPr>
            <w:t>(George, et al., 2005)</w:t>
          </w:r>
          <w:r w:rsidR="00646923">
            <w:fldChar w:fldCharType="end"/>
          </w:r>
        </w:sdtContent>
      </w:sdt>
      <w:r w:rsidR="00646923">
        <w:t>.</w:t>
      </w:r>
    </w:p>
    <w:p w14:paraId="4B4C629E" w14:textId="277ED5E9" w:rsidR="008448DD" w:rsidRDefault="008448DD" w:rsidP="002B6B1C">
      <w:r>
        <w:t xml:space="preserve">The </w:t>
      </w:r>
      <w:r w:rsidR="007F3B88">
        <w:t>meaning of the terms value</w:t>
      </w:r>
      <w:r w:rsidR="00B63F13">
        <w:t>-</w:t>
      </w:r>
      <w:r w:rsidR="008644C6">
        <w:t>add,</w:t>
      </w:r>
      <w:r w:rsidR="007F3B88">
        <w:t xml:space="preserve"> and waste </w:t>
      </w:r>
      <w:r w:rsidR="0050184C">
        <w:t xml:space="preserve">is summarised as below by </w:t>
      </w:r>
      <w:sdt>
        <w:sdtPr>
          <w:id w:val="515662859"/>
          <w:citation/>
        </w:sdtPr>
        <w:sdtContent>
          <w:r w:rsidR="00B63F13">
            <w:fldChar w:fldCharType="begin"/>
          </w:r>
          <w:r w:rsidR="00B63F13">
            <w:instrText xml:space="preserve"> CITATION Phi15 \l 2057 </w:instrText>
          </w:r>
          <w:r w:rsidR="00B63F13">
            <w:fldChar w:fldCharType="separate"/>
          </w:r>
          <w:r w:rsidR="00A40F85" w:rsidRPr="00A40F85">
            <w:rPr>
              <w:noProof/>
            </w:rPr>
            <w:t>(Phil, 2015)</w:t>
          </w:r>
          <w:r w:rsidR="00B63F13">
            <w:fldChar w:fldCharType="end"/>
          </w:r>
        </w:sdtContent>
      </w:sdt>
      <w:r w:rsidR="00B63F13">
        <w:t xml:space="preserve"> and </w:t>
      </w:r>
      <w:r w:rsidR="00746865">
        <w:t>it is to this criteria that the project team determined which tasks would be classified in each category when considering the “customer” would be the system user</w:t>
      </w:r>
      <w:r w:rsidR="001B440F">
        <w:t>.</w:t>
      </w:r>
    </w:p>
    <w:p w14:paraId="2355E0C0" w14:textId="77777777" w:rsidR="001B440F" w:rsidRDefault="001B440F" w:rsidP="002B6B1C"/>
    <w:p w14:paraId="7B703642" w14:textId="77777777" w:rsidR="001B440F" w:rsidRDefault="00FC2919" w:rsidP="00FE762F">
      <w:pPr>
        <w:keepNext/>
        <w:jc w:val="center"/>
      </w:pPr>
      <w:r>
        <w:rPr>
          <w:noProof/>
        </w:rPr>
        <w:lastRenderedPageBreak/>
        <w:drawing>
          <wp:inline distT="0" distB="0" distL="0" distR="0" wp14:anchorId="1D9E3348" wp14:editId="18EB2733">
            <wp:extent cx="4000500" cy="2068207"/>
            <wp:effectExtent l="0" t="0" r="0" b="825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005318" cy="2070698"/>
                    </a:xfrm>
                    <a:prstGeom prst="rect">
                      <a:avLst/>
                    </a:prstGeom>
                  </pic:spPr>
                </pic:pic>
              </a:graphicData>
            </a:graphic>
          </wp:inline>
        </w:drawing>
      </w:r>
    </w:p>
    <w:p w14:paraId="416A8AB8" w14:textId="18212578" w:rsidR="0050184C" w:rsidRDefault="00364D6A" w:rsidP="00364D6A">
      <w:pPr>
        <w:pStyle w:val="Caption"/>
        <w:jc w:val="center"/>
      </w:pPr>
      <w:bookmarkStart w:id="84" w:name="_Toc157513207"/>
      <w:r>
        <w:t xml:space="preserve">Figure </w:t>
      </w:r>
      <w:fldSimple w:instr=" SEQ Figure \* ARABIC ">
        <w:r w:rsidR="00E604A3">
          <w:rPr>
            <w:noProof/>
          </w:rPr>
          <w:t>32</w:t>
        </w:r>
      </w:fldSimple>
      <w:r>
        <w:t xml:space="preserve"> - </w:t>
      </w:r>
      <w:r w:rsidRPr="00E02B17">
        <w:t>Value to the customer, explained (Phil, 2015)</w:t>
      </w:r>
      <w:bookmarkEnd w:id="84"/>
    </w:p>
    <w:p w14:paraId="2FF2BF81" w14:textId="1D7A3FC1" w:rsidR="009430AC" w:rsidRDefault="009430AC" w:rsidP="009430AC">
      <w:r>
        <w:t>a)</w:t>
      </w:r>
    </w:p>
    <w:p w14:paraId="4CB3934D" w14:textId="5D8031A4" w:rsidR="009430AC" w:rsidRDefault="00C25D7B" w:rsidP="009430AC">
      <w:pPr>
        <w:jc w:val="center"/>
      </w:pPr>
      <w:r>
        <w:rPr>
          <w:noProof/>
        </w:rPr>
        <mc:AlternateContent>
          <mc:Choice Requires="wps">
            <w:drawing>
              <wp:anchor distT="0" distB="0" distL="114300" distR="114300" simplePos="0" relativeHeight="251657728" behindDoc="0" locked="0" layoutInCell="1" allowOverlap="1" wp14:anchorId="68D7C8A2" wp14:editId="19FD5120">
                <wp:simplePos x="0" y="0"/>
                <wp:positionH relativeFrom="margin">
                  <wp:align>right</wp:align>
                </wp:positionH>
                <wp:positionV relativeFrom="paragraph">
                  <wp:posOffset>447127</wp:posOffset>
                </wp:positionV>
                <wp:extent cx="1828800" cy="1828800"/>
                <wp:effectExtent l="8572" t="0" r="0" b="0"/>
                <wp:wrapNone/>
                <wp:docPr id="108" name="Text Box 108"/>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23B5F1CF" w14:textId="5007EC59" w:rsidR="002E269B" w:rsidRPr="002E269B" w:rsidRDefault="00EA7432" w:rsidP="002E269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8D7C8A2" id="_x0000_t202" coordsize="21600,21600" o:spt="202" path="m,l,21600r21600,l21600,xe">
                <v:stroke joinstyle="miter"/>
                <v:path gradientshapeok="t" o:connecttype="rect"/>
              </v:shapetype>
              <v:shape id="Text Box 108" o:spid="_x0000_s1026" type="#_x0000_t202" style="position:absolute;left:0;text-align:left;margin-left:92.8pt;margin-top:35.2pt;width:2in;height:2in;rotation:-90;z-index:251657728;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" filled="f" stroked="f">
                <v:textbox style="mso-fit-shape-to-text:t">
                  <w:txbxContent>
                    <w:p w14:paraId="23B5F1CF" w14:textId="5007EC59" w:rsidR="002E269B" w:rsidRPr="002E269B" w:rsidRDefault="00EA7432" w:rsidP="002E269B">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v:textbox>
                <w10:wrap anchorx="margin"/>
              </v:shape>
            </w:pict>
          </mc:Fallback>
        </mc:AlternateContent>
      </w:r>
      <w:r>
        <w:rPr>
          <w:noProof/>
        </w:rPr>
        <mc:AlternateContent>
          <mc:Choice Requires="wps">
            <w:drawing>
              <wp:anchor distT="0" distB="0" distL="114300" distR="114300" simplePos="0" relativeHeight="251621888" behindDoc="0" locked="0" layoutInCell="1" allowOverlap="1" wp14:anchorId="291DE270" wp14:editId="643C881D">
                <wp:simplePos x="0" y="0"/>
                <wp:positionH relativeFrom="column">
                  <wp:posOffset>4648200</wp:posOffset>
                </wp:positionH>
                <wp:positionV relativeFrom="paragraph">
                  <wp:posOffset>161837</wp:posOffset>
                </wp:positionV>
                <wp:extent cx="213756" cy="2137558"/>
                <wp:effectExtent l="19050" t="0" r="15240" b="34290"/>
                <wp:wrapNone/>
                <wp:docPr id="101" name="Arrow: Down 101"/>
                <wp:cNvGraphicFramePr/>
                <a:graphic xmlns:a="http://schemas.openxmlformats.org/drawingml/2006/main">
                  <a:graphicData uri="http://schemas.microsoft.com/office/word/2010/wordprocessingShape">
                    <wps:wsp>
                      <wps:cNvSpPr/>
                      <wps:spPr>
                        <a:xfrm>
                          <a:off x="0" y="0"/>
                          <a:ext cx="213756" cy="213755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879754" w14:textId="77777777" w:rsidR="009430AC" w:rsidRDefault="009430AC" w:rsidP="009430AC">
                            <w:pPr>
                              <w:jc w:val="center"/>
                            </w:pPr>
                          </w:p>
                          <w:p w14:paraId="01DB11AD" w14:textId="77777777" w:rsidR="009430AC" w:rsidRDefault="009430A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1DE27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1" o:spid="_x0000_s1027" type="#_x0000_t67" style="position:absolute;left:0;text-align:left;margin-left:366pt;margin-top:12.75pt;width:16.85pt;height:168.3pt;z-index:251621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" adj="20520" fillcolor="#4f81bd [3204]" strokecolor="#243f60 [1604]" strokeweight="2pt">
                <v:textbox>
                  <w:txbxContent>
                    <w:p w14:paraId="21879754" w14:textId="77777777" w:rsidR="009430AC" w:rsidRDefault="009430AC" w:rsidP="009430AC">
                      <w:pPr>
                        <w:jc w:val="center"/>
                      </w:pPr>
                    </w:p>
                    <w:p w14:paraId="01DB11AD" w14:textId="77777777" w:rsidR="009430AC" w:rsidRDefault="009430AC"/>
                  </w:txbxContent>
                </v:textbox>
              </v:shape>
            </w:pict>
          </mc:Fallback>
        </mc:AlternateContent>
      </w:r>
      <w:r w:rsidR="009430AC">
        <w:rPr>
          <w:noProof/>
        </w:rPr>
        <w:drawing>
          <wp:inline distT="0" distB="0" distL="0" distR="0" wp14:anchorId="26521A38" wp14:editId="52D9E485">
            <wp:extent cx="2650490" cy="2301367"/>
            <wp:effectExtent l="0" t="0" r="0" b="381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662488" cy="2311785"/>
                    </a:xfrm>
                    <a:prstGeom prst="rect">
                      <a:avLst/>
                    </a:prstGeom>
                  </pic:spPr>
                </pic:pic>
              </a:graphicData>
            </a:graphic>
          </wp:inline>
        </w:drawing>
      </w:r>
    </w:p>
    <w:p w14:paraId="5C5DE1D2" w14:textId="61083691" w:rsidR="00C25D7B" w:rsidRDefault="009A6C1A" w:rsidP="009A6C1A">
      <w:pPr>
        <w:pStyle w:val="Caption"/>
        <w:jc w:val="center"/>
      </w:pPr>
      <w:bookmarkStart w:id="85" w:name="_Toc157513208"/>
      <w:r>
        <w:t xml:space="preserve">Figure </w:t>
      </w:r>
      <w:fldSimple w:instr=" SEQ Figure \* ARABIC ">
        <w:r w:rsidR="00E604A3">
          <w:rPr>
            <w:noProof/>
          </w:rPr>
          <w:t>33</w:t>
        </w:r>
      </w:fldSimple>
      <w:r>
        <w:t xml:space="preserve"> - </w:t>
      </w:r>
      <w:r w:rsidRPr="00491D4A">
        <w:t>Process map of "Raising PO"</w:t>
      </w:r>
      <w:bookmarkEnd w:id="85"/>
    </w:p>
    <w:p w14:paraId="2FDD0268" w14:textId="7E774010" w:rsidR="00F97737" w:rsidRDefault="00F97737" w:rsidP="009430AC">
      <w:r>
        <w:t xml:space="preserve">Initial high level process map indicated </w:t>
      </w:r>
      <w:r w:rsidR="00C924EC">
        <w:t>that</w:t>
      </w:r>
      <w:r w:rsidR="00F54F3B">
        <w:t xml:space="preserve"> tasks involved in</w:t>
      </w:r>
      <w:r w:rsidR="00C924EC">
        <w:t xml:space="preserve"> </w:t>
      </w:r>
      <w:r w:rsidR="00F54F3B">
        <w:t>raising a PO via the Service order method accounted for</w:t>
      </w:r>
      <w:r w:rsidR="00497CC3">
        <w:t xml:space="preserve"> – 40% pure waste, 35% necessary but non-value add, </w:t>
      </w:r>
      <w:r w:rsidR="00E16FC4">
        <w:t>25% value add.</w:t>
      </w:r>
    </w:p>
    <w:p w14:paraId="4D54A884" w14:textId="16A7182A" w:rsidR="00E16FC4" w:rsidRDefault="00E16FC4" w:rsidP="009430AC">
      <w:r>
        <w:t xml:space="preserve">For tasks involved in raising a PO via the Goods method </w:t>
      </w:r>
      <w:r w:rsidR="004A185D">
        <w:t>–</w:t>
      </w:r>
      <w:r>
        <w:t xml:space="preserve"> </w:t>
      </w:r>
      <w:r w:rsidR="004A185D">
        <w:t xml:space="preserve">42% pure waste, 32% necessary but non-value add, </w:t>
      </w:r>
      <w:r w:rsidR="0013482B">
        <w:t>26% value add.</w:t>
      </w:r>
    </w:p>
    <w:p w14:paraId="52EA922B" w14:textId="00EB106F" w:rsidR="0013482B" w:rsidRDefault="0013482B" w:rsidP="009430AC">
      <w:r>
        <w:t>To summarise, raising via the Goods method reduces total task steps and increases value add activities.</w:t>
      </w:r>
    </w:p>
    <w:p w14:paraId="6C9CD045" w14:textId="77777777" w:rsidR="00F01D5E" w:rsidRDefault="00F01D5E" w:rsidP="009430AC"/>
    <w:p w14:paraId="24340A5F" w14:textId="77777777" w:rsidR="00F01D5E" w:rsidRDefault="00F01D5E" w:rsidP="009430AC"/>
    <w:p w14:paraId="4639D477" w14:textId="77777777" w:rsidR="00F01D5E" w:rsidRDefault="00F01D5E" w:rsidP="009430AC"/>
    <w:p w14:paraId="025FDF22" w14:textId="77777777" w:rsidR="00F01D5E" w:rsidRDefault="00F01D5E" w:rsidP="009430AC"/>
    <w:p w14:paraId="4D1467C2" w14:textId="3398A788" w:rsidR="009430AC" w:rsidRDefault="00794D7B" w:rsidP="009430AC">
      <w:r>
        <w:lastRenderedPageBreak/>
        <w:t>b)</w:t>
      </w:r>
    </w:p>
    <w:p w14:paraId="77CC5127" w14:textId="77777777" w:rsidR="009A6C1A" w:rsidRDefault="00061C7E" w:rsidP="009A6C1A">
      <w:pPr>
        <w:keepNext/>
        <w:jc w:val="center"/>
      </w:pPr>
      <w:r>
        <w:rPr>
          <w:noProof/>
        </w:rPr>
        <mc:AlternateContent>
          <mc:Choice Requires="wps">
            <w:drawing>
              <wp:anchor distT="0" distB="0" distL="114300" distR="114300" simplePos="0" relativeHeight="251670016" behindDoc="0" locked="0" layoutInCell="1" allowOverlap="1" wp14:anchorId="348A7241" wp14:editId="7F7E5FB0">
                <wp:simplePos x="0" y="0"/>
                <wp:positionH relativeFrom="column">
                  <wp:posOffset>5186530</wp:posOffset>
                </wp:positionH>
                <wp:positionV relativeFrom="paragraph">
                  <wp:posOffset>539418</wp:posOffset>
                </wp:positionV>
                <wp:extent cx="1828800" cy="1828800"/>
                <wp:effectExtent l="8572" t="0" r="0" b="0"/>
                <wp:wrapNone/>
                <wp:docPr id="109" name="Text Box 109"/>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3B22EDF4" w14:textId="77777777" w:rsidR="00EA7432" w:rsidRPr="002E269B" w:rsidRDefault="00EA7432" w:rsidP="00EA743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48A7241" id="Text Box 109" o:spid="_x0000_s1028" type="#_x0000_t202" style="position:absolute;left:0;text-align:left;margin-left:408.4pt;margin-top:42.45pt;width:2in;height:2in;rotation:-90;z-index:2516700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" filled="f" stroked="f">
                <v:textbox style="mso-fit-shape-to-text:t">
                  <w:txbxContent>
                    <w:p w14:paraId="3B22EDF4" w14:textId="77777777" w:rsidR="00EA7432" w:rsidRPr="002E269B" w:rsidRDefault="00EA7432" w:rsidP="00EA7432">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v:textbox>
              </v:shape>
            </w:pict>
          </mc:Fallback>
        </mc:AlternateContent>
      </w:r>
      <w:r>
        <w:rPr>
          <w:noProof/>
        </w:rPr>
        <mc:AlternateContent>
          <mc:Choice Requires="wps">
            <w:drawing>
              <wp:anchor distT="0" distB="0" distL="114300" distR="114300" simplePos="0" relativeHeight="251634176" behindDoc="0" locked="0" layoutInCell="1" allowOverlap="1" wp14:anchorId="60558B62" wp14:editId="4AF77E80">
                <wp:simplePos x="0" y="0"/>
                <wp:positionH relativeFrom="column">
                  <wp:posOffset>4722694</wp:posOffset>
                </wp:positionH>
                <wp:positionV relativeFrom="paragraph">
                  <wp:posOffset>159717</wp:posOffset>
                </wp:positionV>
                <wp:extent cx="213756" cy="2137558"/>
                <wp:effectExtent l="19050" t="0" r="15240" b="34290"/>
                <wp:wrapNone/>
                <wp:docPr id="103" name="Arrow: Down 103"/>
                <wp:cNvGraphicFramePr/>
                <a:graphic xmlns:a="http://schemas.openxmlformats.org/drawingml/2006/main">
                  <a:graphicData uri="http://schemas.microsoft.com/office/word/2010/wordprocessingShape">
                    <wps:wsp>
                      <wps:cNvSpPr/>
                      <wps:spPr>
                        <a:xfrm>
                          <a:off x="0" y="0"/>
                          <a:ext cx="213756" cy="213755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8B093E" w14:textId="77777777" w:rsidR="00F97737" w:rsidRDefault="00F97737" w:rsidP="00F97737">
                            <w:pPr>
                              <w:jc w:val="center"/>
                            </w:pPr>
                          </w:p>
                          <w:p w14:paraId="1FEE8696" w14:textId="77777777" w:rsidR="00F97737" w:rsidRDefault="00F97737" w:rsidP="00F9773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58B62" id="Arrow: Down 103" o:spid="_x0000_s1029" type="#_x0000_t67" style="position:absolute;left:0;text-align:left;margin-left:371.85pt;margin-top:12.6pt;width:16.85pt;height:168.3pt;z-index:251634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" adj="20520" fillcolor="#4f81bd [3204]" strokecolor="#243f60 [1604]" strokeweight="2pt">
                <v:textbox>
                  <w:txbxContent>
                    <w:p w14:paraId="7B8B093E" w14:textId="77777777" w:rsidR="00F97737" w:rsidRDefault="00F97737" w:rsidP="00F97737">
                      <w:pPr>
                        <w:jc w:val="center"/>
                      </w:pPr>
                    </w:p>
                    <w:p w14:paraId="1FEE8696" w14:textId="77777777" w:rsidR="00F97737" w:rsidRDefault="00F97737" w:rsidP="00F97737"/>
                  </w:txbxContent>
                </v:textbox>
              </v:shape>
            </w:pict>
          </mc:Fallback>
        </mc:AlternateContent>
      </w:r>
      <w:r w:rsidR="00794D7B">
        <w:rPr>
          <w:noProof/>
        </w:rPr>
        <w:drawing>
          <wp:inline distT="0" distB="0" distL="0" distR="0" wp14:anchorId="3BBC69CF" wp14:editId="534B5886">
            <wp:extent cx="2790497" cy="2523239"/>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798115" cy="2530127"/>
                    </a:xfrm>
                    <a:prstGeom prst="rect">
                      <a:avLst/>
                    </a:prstGeom>
                  </pic:spPr>
                </pic:pic>
              </a:graphicData>
            </a:graphic>
          </wp:inline>
        </w:drawing>
      </w:r>
    </w:p>
    <w:p w14:paraId="07ED17FB" w14:textId="5E13F095" w:rsidR="00C25D7B" w:rsidRPr="00D720D7" w:rsidRDefault="009A6C1A" w:rsidP="00061C7E">
      <w:pPr>
        <w:pStyle w:val="Caption"/>
        <w:jc w:val="center"/>
      </w:pPr>
      <w:bookmarkStart w:id="86" w:name="_Toc157513209"/>
      <w:r>
        <w:t xml:space="preserve">Figure </w:t>
      </w:r>
      <w:fldSimple w:instr=" SEQ Figure \* ARABIC ">
        <w:r w:rsidR="00E604A3">
          <w:rPr>
            <w:noProof/>
          </w:rPr>
          <w:t>34</w:t>
        </w:r>
      </w:fldSimple>
      <w:r>
        <w:t xml:space="preserve"> - </w:t>
      </w:r>
      <w:r w:rsidRPr="00C518A7">
        <w:t>Process map of "Receipting PO"</w:t>
      </w:r>
      <w:bookmarkEnd w:id="86"/>
    </w:p>
    <w:p w14:paraId="04D2B5A5" w14:textId="7AD6FBF5" w:rsidR="00B8365A" w:rsidRDefault="00381F6C" w:rsidP="00336101">
      <w:r>
        <w:t>Process map</w:t>
      </w:r>
      <w:r w:rsidR="001B440F">
        <w:t>ping</w:t>
      </w:r>
      <w:r>
        <w:t xml:space="preserve"> found that receipting via the Service Method</w:t>
      </w:r>
      <w:r w:rsidR="00CB6DCE">
        <w:t xml:space="preserve"> meant </w:t>
      </w:r>
      <w:r w:rsidR="00144D43">
        <w:t>–</w:t>
      </w:r>
      <w:r w:rsidR="00CB6DCE">
        <w:t xml:space="preserve"> </w:t>
      </w:r>
      <w:r w:rsidR="00144D43">
        <w:t xml:space="preserve">69% percent of </w:t>
      </w:r>
      <w:r w:rsidR="005B7794">
        <w:t>tasks accounted for “pure waste”, 6% of necessary but non-value and 25% value add.</w:t>
      </w:r>
    </w:p>
    <w:p w14:paraId="1E38932A" w14:textId="5AA7EE17" w:rsidR="005B7794" w:rsidRDefault="005B7794" w:rsidP="00336101">
      <w:r>
        <w:t xml:space="preserve">Raising via the Goods method resulted in </w:t>
      </w:r>
      <w:r w:rsidR="004D773C">
        <w:t>–</w:t>
      </w:r>
      <w:r>
        <w:t xml:space="preserve"> </w:t>
      </w:r>
      <w:r w:rsidR="004D773C">
        <w:t xml:space="preserve">38% of tasks identified as “pure waste”, </w:t>
      </w:r>
      <w:r w:rsidR="00C56CDF">
        <w:t>13% as necessary but non-value add and 50% identified as value add.</w:t>
      </w:r>
    </w:p>
    <w:p w14:paraId="259C816E" w14:textId="4B6F567E" w:rsidR="00DB3719" w:rsidRDefault="00DB3719" w:rsidP="00336101">
      <w:r>
        <w:t>c)</w:t>
      </w:r>
    </w:p>
    <w:p w14:paraId="19FF15AF" w14:textId="77777777" w:rsidR="001636A2" w:rsidRDefault="00EA7432" w:rsidP="001636A2">
      <w:pPr>
        <w:keepNext/>
      </w:pPr>
      <w:r>
        <w:rPr>
          <w:noProof/>
        </w:rPr>
        <mc:AlternateContent>
          <mc:Choice Requires="wps">
            <w:drawing>
              <wp:anchor distT="0" distB="0" distL="114300" distR="114300" simplePos="0" relativeHeight="251682304" behindDoc="0" locked="0" layoutInCell="1" allowOverlap="1" wp14:anchorId="51BB7DE5" wp14:editId="16C72119">
                <wp:simplePos x="0" y="0"/>
                <wp:positionH relativeFrom="page">
                  <wp:align>right</wp:align>
                </wp:positionH>
                <wp:positionV relativeFrom="paragraph">
                  <wp:posOffset>594516</wp:posOffset>
                </wp:positionV>
                <wp:extent cx="1828800" cy="1828800"/>
                <wp:effectExtent l="0" t="0" r="0" b="0"/>
                <wp:wrapNone/>
                <wp:docPr id="110" name="Text Box 110"/>
                <wp:cNvGraphicFramePr/>
                <a:graphic xmlns:a="http://schemas.openxmlformats.org/drawingml/2006/main">
                  <a:graphicData uri="http://schemas.microsoft.com/office/word/2010/wordprocessingShape">
                    <wps:wsp>
                      <wps:cNvSpPr txBox="1"/>
                      <wps:spPr>
                        <a:xfrm rot="16200000">
                          <a:off x="0" y="0"/>
                          <a:ext cx="1828800" cy="1828800"/>
                        </a:xfrm>
                        <a:prstGeom prst="rect">
                          <a:avLst/>
                        </a:prstGeom>
                        <a:noFill/>
                        <a:ln>
                          <a:noFill/>
                        </a:ln>
                      </wps:spPr>
                      <wps:txbx>
                        <w:txbxContent>
                          <w:p w14:paraId="0E30A94E" w14:textId="77777777" w:rsidR="00EA7432" w:rsidRPr="00EA7432" w:rsidRDefault="00EA7432" w:rsidP="00EA7432">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432">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1BB7DE5" id="Text Box 110" o:spid="_x0000_s1030" type="#_x0000_t202" style="position:absolute;margin-left:92.8pt;margin-top:46.8pt;width:2in;height:2in;rotation:-90;z-index:251682304;visibility:visible;mso-wrap-style:non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" filled="f" stroked="f">
                <v:textbox style="mso-fit-shape-to-text:t">
                  <w:txbxContent>
                    <w:p w14:paraId="0E30A94E" w14:textId="77777777" w:rsidR="00EA7432" w:rsidRPr="00EA7432" w:rsidRDefault="00EA7432" w:rsidP="00EA7432">
                      <w:pPr>
                        <w:jc w:val="center"/>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7432">
                        <w:rPr>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FLOW</w:t>
                      </w:r>
                    </w:p>
                  </w:txbxContent>
                </v:textbox>
                <w10:wrap anchorx="page"/>
              </v:shape>
            </w:pict>
          </mc:Fallback>
        </mc:AlternateContent>
      </w:r>
      <w:r w:rsidR="00B67AA2">
        <w:rPr>
          <w:noProof/>
        </w:rPr>
        <mc:AlternateContent>
          <mc:Choice Requires="wps">
            <w:drawing>
              <wp:anchor distT="0" distB="0" distL="114300" distR="114300" simplePos="0" relativeHeight="251646464" behindDoc="0" locked="0" layoutInCell="1" allowOverlap="1" wp14:anchorId="01015A0D" wp14:editId="249F4BEE">
                <wp:simplePos x="0" y="0"/>
                <wp:positionH relativeFrom="column">
                  <wp:posOffset>6032616</wp:posOffset>
                </wp:positionH>
                <wp:positionV relativeFrom="paragraph">
                  <wp:posOffset>165166</wp:posOffset>
                </wp:positionV>
                <wp:extent cx="213756" cy="2137558"/>
                <wp:effectExtent l="19050" t="0" r="15240" b="34290"/>
                <wp:wrapNone/>
                <wp:docPr id="107" name="Arrow: Down 107"/>
                <wp:cNvGraphicFramePr/>
                <a:graphic xmlns:a="http://schemas.openxmlformats.org/drawingml/2006/main">
                  <a:graphicData uri="http://schemas.microsoft.com/office/word/2010/wordprocessingShape">
                    <wps:wsp>
                      <wps:cNvSpPr/>
                      <wps:spPr>
                        <a:xfrm>
                          <a:off x="0" y="0"/>
                          <a:ext cx="213756" cy="213755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123AC9" w14:textId="77777777" w:rsidR="00B67AA2" w:rsidRDefault="00B67AA2" w:rsidP="00B67AA2">
                            <w:pPr>
                              <w:jc w:val="center"/>
                            </w:pPr>
                          </w:p>
                          <w:p w14:paraId="206619B2" w14:textId="77777777" w:rsidR="00B67AA2" w:rsidRDefault="00B67AA2" w:rsidP="00B67AA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015A0D" id="Arrow: Down 107" o:spid="_x0000_s1031" type="#_x0000_t67" style="position:absolute;margin-left:475pt;margin-top:13pt;width:16.85pt;height:168.3pt;z-index:251646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" adj="20520" fillcolor="#4f81bd [3204]" strokecolor="#243f60 [1604]" strokeweight="2pt">
                <v:textbox>
                  <w:txbxContent>
                    <w:p w14:paraId="52123AC9" w14:textId="77777777" w:rsidR="00B67AA2" w:rsidRDefault="00B67AA2" w:rsidP="00B67AA2">
                      <w:pPr>
                        <w:jc w:val="center"/>
                      </w:pPr>
                    </w:p>
                    <w:p w14:paraId="206619B2" w14:textId="77777777" w:rsidR="00B67AA2" w:rsidRDefault="00B67AA2" w:rsidP="00B67AA2"/>
                  </w:txbxContent>
                </v:textbox>
              </v:shape>
            </w:pict>
          </mc:Fallback>
        </mc:AlternateContent>
      </w:r>
      <w:r w:rsidR="00B67AA2">
        <w:rPr>
          <w:noProof/>
        </w:rPr>
        <w:drawing>
          <wp:inline distT="0" distB="0" distL="0" distR="0" wp14:anchorId="4B7E938D" wp14:editId="51EF7072">
            <wp:extent cx="5800725" cy="2486025"/>
            <wp:effectExtent l="0" t="0" r="9525" b="952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800725" cy="2486025"/>
                    </a:xfrm>
                    <a:prstGeom prst="rect">
                      <a:avLst/>
                    </a:prstGeom>
                  </pic:spPr>
                </pic:pic>
              </a:graphicData>
            </a:graphic>
          </wp:inline>
        </w:drawing>
      </w:r>
    </w:p>
    <w:p w14:paraId="688CD171" w14:textId="360790B5" w:rsidR="00061C7E" w:rsidRDefault="001636A2" w:rsidP="001636A2">
      <w:pPr>
        <w:pStyle w:val="Caption"/>
        <w:jc w:val="center"/>
      </w:pPr>
      <w:bookmarkStart w:id="87" w:name="_Toc157513210"/>
      <w:r>
        <w:t xml:space="preserve">Figure </w:t>
      </w:r>
      <w:fldSimple w:instr=" SEQ Figure \* ARABIC ">
        <w:r w:rsidR="00E604A3">
          <w:rPr>
            <w:noProof/>
          </w:rPr>
          <w:t>35</w:t>
        </w:r>
      </w:fldSimple>
      <w:r>
        <w:t xml:space="preserve"> - </w:t>
      </w:r>
      <w:r w:rsidRPr="000B13F2">
        <w:t>Process map of "BASWARE Query"</w:t>
      </w:r>
      <w:bookmarkEnd w:id="87"/>
    </w:p>
    <w:p w14:paraId="3A7FFA5C" w14:textId="33BE7B69" w:rsidR="00884B08" w:rsidRDefault="00B67AA2" w:rsidP="00887696">
      <w:r>
        <w:t xml:space="preserve">When considering how to identify the value from waste activities </w:t>
      </w:r>
      <w:r w:rsidR="00566031">
        <w:t xml:space="preserve">during the process mapping stage, the group discussed the idea that as the BASWARE system is essentially a tool that is used to process incorrect PO’s that are the result of </w:t>
      </w:r>
      <w:r w:rsidR="00036604">
        <w:t xml:space="preserve">mistakes made during either the raising or </w:t>
      </w:r>
      <w:r w:rsidR="00036604">
        <w:lastRenderedPageBreak/>
        <w:t xml:space="preserve">receipting of </w:t>
      </w:r>
      <w:r w:rsidR="00D5637D">
        <w:t>POs</w:t>
      </w:r>
      <w:r w:rsidR="00036604">
        <w:t xml:space="preserve"> at the purchasing stage that in fact, the whole process of BASWARE usage should be considered waste.</w:t>
      </w:r>
      <w:r w:rsidR="002E269B">
        <w:t xml:space="preserve"> </w:t>
      </w:r>
    </w:p>
    <w:p w14:paraId="7A6A3D04" w14:textId="77777777" w:rsidR="008704EE" w:rsidRDefault="007963B2">
      <w:r>
        <w:t xml:space="preserve">Once each of the processes were mapped, </w:t>
      </w:r>
      <w:r w:rsidR="00465C7A">
        <w:t xml:space="preserve">over a period of several weeks </w:t>
      </w:r>
      <w:r w:rsidR="008704EE">
        <w:t>a number of</w:t>
      </w:r>
      <w:r w:rsidR="00465C7A">
        <w:t xml:space="preserve"> the candidates were visited and </w:t>
      </w:r>
      <w:r w:rsidR="008704EE">
        <w:t>subjected to “time in motion” studies on their use of the ordering and query resolution processes.</w:t>
      </w:r>
    </w:p>
    <w:p w14:paraId="5F20BCF1" w14:textId="77777777" w:rsidR="00EF536E" w:rsidRDefault="00194B98">
      <w:r>
        <w:t xml:space="preserve">The purpose of this was to collect cycle time data which would then be used to create a value stream map (VSM) of the overall </w:t>
      </w:r>
      <w:r w:rsidR="00025F69">
        <w:t>P2P process so further analysis could be carried out.</w:t>
      </w:r>
    </w:p>
    <w:p w14:paraId="41CEBDD1" w14:textId="293E73BA" w:rsidR="00884B08" w:rsidRDefault="00EF536E">
      <w:r>
        <w:t xml:space="preserve">Below </w:t>
      </w:r>
      <w:r w:rsidR="00991E3E">
        <w:t>are</w:t>
      </w:r>
      <w:r>
        <w:t xml:space="preserve"> images of the time in motion study results</w:t>
      </w:r>
      <w:r w:rsidR="00884552">
        <w:t xml:space="preserve"> that were completed </w:t>
      </w:r>
      <w:r w:rsidR="00B068B5">
        <w:t xml:space="preserve">using several different suppliers to ensure a </w:t>
      </w:r>
      <w:r w:rsidR="00835733">
        <w:t>good spread of data was achieved. The</w:t>
      </w:r>
      <w:r>
        <w:t xml:space="preserve"> meaning of </w:t>
      </w:r>
      <w:r w:rsidR="003E7F3C">
        <w:t xml:space="preserve">the data </w:t>
      </w:r>
      <w:r>
        <w:t xml:space="preserve">will be discussed in more detail when the </w:t>
      </w:r>
      <w:r w:rsidR="00991E3E">
        <w:t>during the VSM stage of the process.</w:t>
      </w:r>
    </w:p>
    <w:p w14:paraId="517477B4" w14:textId="77777777" w:rsidR="001636A2" w:rsidRDefault="001636A2"/>
    <w:p w14:paraId="25891B68" w14:textId="77777777" w:rsidR="001636A2" w:rsidRDefault="003E7F3C" w:rsidP="001636A2">
      <w:pPr>
        <w:keepNext/>
        <w:jc w:val="center"/>
      </w:pPr>
      <w:r>
        <w:rPr>
          <w:noProof/>
        </w:rPr>
        <w:drawing>
          <wp:inline distT="0" distB="0" distL="0" distR="0" wp14:anchorId="491F39A5" wp14:editId="202B3599">
            <wp:extent cx="6291683" cy="185255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299108" cy="1854737"/>
                    </a:xfrm>
                    <a:prstGeom prst="rect">
                      <a:avLst/>
                    </a:prstGeom>
                  </pic:spPr>
                </pic:pic>
              </a:graphicData>
            </a:graphic>
          </wp:inline>
        </w:drawing>
      </w:r>
    </w:p>
    <w:p w14:paraId="1E74F327" w14:textId="0B272AC3" w:rsidR="00887696" w:rsidRDefault="001636A2" w:rsidP="003E7F3C">
      <w:pPr>
        <w:pStyle w:val="Caption"/>
        <w:jc w:val="center"/>
      </w:pPr>
      <w:bookmarkStart w:id="88" w:name="_Toc157513211"/>
      <w:r>
        <w:t xml:space="preserve">Figure </w:t>
      </w:r>
      <w:fldSimple w:instr=" SEQ Figure \* ARABIC ">
        <w:r w:rsidR="00E604A3">
          <w:rPr>
            <w:noProof/>
          </w:rPr>
          <w:t>36</w:t>
        </w:r>
      </w:fldSimple>
      <w:r>
        <w:t xml:space="preserve"> - </w:t>
      </w:r>
      <w:r w:rsidRPr="009B6AFB">
        <w:t>Time in motion study completed on Service PO Raising</w:t>
      </w:r>
      <w:bookmarkEnd w:id="88"/>
    </w:p>
    <w:p w14:paraId="1DA422A8" w14:textId="77777777" w:rsidR="001636A2" w:rsidRPr="001636A2" w:rsidRDefault="001636A2" w:rsidP="001636A2"/>
    <w:p w14:paraId="3F604BA9" w14:textId="77777777" w:rsidR="001636A2" w:rsidRDefault="00375F73" w:rsidP="001636A2">
      <w:pPr>
        <w:keepNext/>
        <w:jc w:val="center"/>
      </w:pPr>
      <w:r>
        <w:rPr>
          <w:noProof/>
        </w:rPr>
        <w:drawing>
          <wp:inline distT="0" distB="0" distL="0" distR="0" wp14:anchorId="5924A256" wp14:editId="3A6DA667">
            <wp:extent cx="6573079" cy="172192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587489" cy="1725697"/>
                    </a:xfrm>
                    <a:prstGeom prst="rect">
                      <a:avLst/>
                    </a:prstGeom>
                  </pic:spPr>
                </pic:pic>
              </a:graphicData>
            </a:graphic>
          </wp:inline>
        </w:drawing>
      </w:r>
    </w:p>
    <w:p w14:paraId="3021FF71" w14:textId="4E462AEC" w:rsidR="00375F73" w:rsidRDefault="001636A2" w:rsidP="001636A2">
      <w:pPr>
        <w:pStyle w:val="Caption"/>
        <w:jc w:val="center"/>
      </w:pPr>
      <w:bookmarkStart w:id="89" w:name="_Toc157513212"/>
      <w:r>
        <w:t xml:space="preserve">Figure </w:t>
      </w:r>
      <w:fldSimple w:instr=" SEQ Figure \* ARABIC ">
        <w:r w:rsidR="00E604A3">
          <w:rPr>
            <w:noProof/>
          </w:rPr>
          <w:t>37</w:t>
        </w:r>
      </w:fldSimple>
      <w:r>
        <w:t xml:space="preserve"> - </w:t>
      </w:r>
      <w:r w:rsidRPr="007F602F">
        <w:t>Time in motion study completed on Good PO raising</w:t>
      </w:r>
      <w:bookmarkEnd w:id="89"/>
    </w:p>
    <w:p w14:paraId="30B641E0" w14:textId="321C665E" w:rsidR="003E7F3C" w:rsidRDefault="003E7F3C" w:rsidP="001636A2">
      <w:pPr>
        <w:pStyle w:val="Caption"/>
      </w:pPr>
    </w:p>
    <w:p w14:paraId="347945F4" w14:textId="77777777" w:rsidR="001636A2" w:rsidRDefault="00830904" w:rsidP="001636A2">
      <w:pPr>
        <w:keepNext/>
        <w:jc w:val="center"/>
      </w:pPr>
      <w:r>
        <w:rPr>
          <w:noProof/>
        </w:rPr>
        <w:lastRenderedPageBreak/>
        <w:drawing>
          <wp:inline distT="0" distB="0" distL="0" distR="0" wp14:anchorId="196981F7" wp14:editId="6BC88267">
            <wp:extent cx="5704764" cy="3556335"/>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07835" cy="3558250"/>
                    </a:xfrm>
                    <a:prstGeom prst="rect">
                      <a:avLst/>
                    </a:prstGeom>
                  </pic:spPr>
                </pic:pic>
              </a:graphicData>
            </a:graphic>
          </wp:inline>
        </w:drawing>
      </w:r>
    </w:p>
    <w:p w14:paraId="1A1F5A47" w14:textId="6649DF02" w:rsidR="00830904" w:rsidRDefault="001636A2" w:rsidP="001636A2">
      <w:pPr>
        <w:pStyle w:val="Caption"/>
        <w:jc w:val="center"/>
      </w:pPr>
      <w:bookmarkStart w:id="90" w:name="_Toc157513213"/>
      <w:r>
        <w:t xml:space="preserve">Figure </w:t>
      </w:r>
      <w:fldSimple w:instr=" SEQ Figure \* ARABIC ">
        <w:r w:rsidR="00E604A3">
          <w:rPr>
            <w:noProof/>
          </w:rPr>
          <w:t>38</w:t>
        </w:r>
      </w:fldSimple>
      <w:r>
        <w:t xml:space="preserve"> - </w:t>
      </w:r>
      <w:r w:rsidRPr="00A978F6">
        <w:t>Time in motion study completed on BASWARE Query processing</w:t>
      </w:r>
      <w:bookmarkEnd w:id="90"/>
    </w:p>
    <w:p w14:paraId="29890E41" w14:textId="65AD17B3" w:rsidR="00E44A1B" w:rsidRDefault="00E44A1B" w:rsidP="00830904">
      <w:pPr>
        <w:pStyle w:val="Caption"/>
        <w:jc w:val="center"/>
      </w:pPr>
    </w:p>
    <w:p w14:paraId="40EC97EA" w14:textId="4AEE1506" w:rsidR="003E7F3C" w:rsidRDefault="00EC7013" w:rsidP="00887696">
      <w:r>
        <w:t xml:space="preserve">The data was then transferred </w:t>
      </w:r>
      <w:r w:rsidR="00B55F8E">
        <w:t>into</w:t>
      </w:r>
      <w:r>
        <w:t xml:space="preserve"> a value stream map for analysis.</w:t>
      </w:r>
    </w:p>
    <w:p w14:paraId="6153A2A4" w14:textId="6EBA990E" w:rsidR="00807782" w:rsidRPr="009B7FBA" w:rsidRDefault="00807782" w:rsidP="007D042F">
      <w:pPr>
        <w:pStyle w:val="ListParagraph"/>
        <w:numPr>
          <w:ilvl w:val="0"/>
          <w:numId w:val="29"/>
        </w:numPr>
        <w:rPr>
          <w:u w:val="single"/>
        </w:rPr>
      </w:pPr>
      <w:r w:rsidRPr="009B7FBA">
        <w:rPr>
          <w:u w:val="single"/>
        </w:rPr>
        <w:t>Create a Value Stream Map (VSM)</w:t>
      </w:r>
      <w:r w:rsidR="007D042F" w:rsidRPr="009B7FBA">
        <w:rPr>
          <w:u w:val="single"/>
        </w:rPr>
        <w:t>:</w:t>
      </w:r>
    </w:p>
    <w:p w14:paraId="72744A42" w14:textId="4DC9E4E7" w:rsidR="00014B08" w:rsidRDefault="0083673E" w:rsidP="007D042F">
      <w:r>
        <w:t>A value stream map (VSM) is a Lean tool that is applied during a process improvement initiative to</w:t>
      </w:r>
      <w:r w:rsidR="00200180">
        <w:t xml:space="preserve"> clearly define and map the “value-add” components of the process </w:t>
      </w:r>
      <w:r w:rsidR="00303654">
        <w:t>to</w:t>
      </w:r>
      <w:r w:rsidR="009526CE">
        <w:t xml:space="preserve"> remove waste and optimise the process</w:t>
      </w:r>
      <w:r w:rsidR="00303654">
        <w:t xml:space="preserve"> </w:t>
      </w:r>
      <w:sdt>
        <w:sdtPr>
          <w:id w:val="600002917"/>
          <w:citation/>
        </w:sdtPr>
        <w:sdtContent>
          <w:r w:rsidR="00303654">
            <w:fldChar w:fldCharType="begin"/>
          </w:r>
          <w:r w:rsidR="00303654">
            <w:instrText xml:space="preserve"> CITATION Kum18 \l 2057 </w:instrText>
          </w:r>
          <w:r w:rsidR="00303654">
            <w:fldChar w:fldCharType="separate"/>
          </w:r>
          <w:r w:rsidR="00A40F85" w:rsidRPr="00A40F85">
            <w:rPr>
              <w:noProof/>
            </w:rPr>
            <w:t>(Kumar, et al., 2018)</w:t>
          </w:r>
          <w:r w:rsidR="00303654">
            <w:fldChar w:fldCharType="end"/>
          </w:r>
        </w:sdtContent>
      </w:sdt>
      <w:r w:rsidR="009526CE">
        <w:t xml:space="preserve">. </w:t>
      </w:r>
      <w:r w:rsidR="00A60961">
        <w:t>They are a visual tool that helps the user clearly see the “current state” of the process and any problems that may be present.</w:t>
      </w:r>
    </w:p>
    <w:p w14:paraId="5FEC7D35" w14:textId="0F59F8A5" w:rsidR="00303654" w:rsidRDefault="00303654" w:rsidP="007D042F">
      <w:r>
        <w:t>In a VSM</w:t>
      </w:r>
      <w:r w:rsidR="00D24508">
        <w:t xml:space="preserve">, “cycle” times are measured for each task step including any </w:t>
      </w:r>
      <w:r w:rsidR="005F2778">
        <w:t>incidents where an action is held in “inventory”. The VSM</w:t>
      </w:r>
      <w:r w:rsidR="001E3B80">
        <w:t xml:space="preserve"> typically shows the interaction between all stakeholders, in this instance it includes the:</w:t>
      </w:r>
    </w:p>
    <w:p w14:paraId="06DBB457" w14:textId="51B7E32A" w:rsidR="001E3B80" w:rsidRDefault="001E3B80" w:rsidP="001E3B80">
      <w:pPr>
        <w:pStyle w:val="ListParagraph"/>
        <w:numPr>
          <w:ilvl w:val="0"/>
          <w:numId w:val="20"/>
        </w:numPr>
      </w:pPr>
      <w:r>
        <w:t>Supplier</w:t>
      </w:r>
    </w:p>
    <w:p w14:paraId="13D401BA" w14:textId="127EB682" w:rsidR="001E3B80" w:rsidRDefault="00C823E4" w:rsidP="001E3B80">
      <w:pPr>
        <w:pStyle w:val="ListParagraph"/>
        <w:numPr>
          <w:ilvl w:val="0"/>
          <w:numId w:val="20"/>
        </w:numPr>
      </w:pPr>
      <w:r>
        <w:t>Accounts department</w:t>
      </w:r>
    </w:p>
    <w:p w14:paraId="1784B2B4" w14:textId="6B41FCA1" w:rsidR="00C823E4" w:rsidRDefault="00C823E4" w:rsidP="001E3B80">
      <w:pPr>
        <w:pStyle w:val="ListParagraph"/>
        <w:numPr>
          <w:ilvl w:val="0"/>
          <w:numId w:val="20"/>
        </w:numPr>
      </w:pPr>
      <w:r>
        <w:t>System User</w:t>
      </w:r>
    </w:p>
    <w:p w14:paraId="7B541A94" w14:textId="77777777" w:rsidR="001636A2" w:rsidRDefault="00014B08" w:rsidP="001636A2">
      <w:pPr>
        <w:keepNext/>
        <w:jc w:val="center"/>
      </w:pPr>
      <w:r>
        <w:rPr>
          <w:noProof/>
        </w:rPr>
        <w:lastRenderedPageBreak/>
        <w:drawing>
          <wp:inline distT="0" distB="0" distL="0" distR="0" wp14:anchorId="6963CA1C" wp14:editId="57D20301">
            <wp:extent cx="5943600" cy="23425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2342515"/>
                    </a:xfrm>
                    <a:prstGeom prst="rect">
                      <a:avLst/>
                    </a:prstGeom>
                  </pic:spPr>
                </pic:pic>
              </a:graphicData>
            </a:graphic>
          </wp:inline>
        </w:drawing>
      </w:r>
    </w:p>
    <w:p w14:paraId="10BFF4B4" w14:textId="3821F0AB" w:rsidR="007D042F" w:rsidRDefault="001636A2" w:rsidP="00C823E4">
      <w:pPr>
        <w:pStyle w:val="Caption"/>
        <w:jc w:val="center"/>
      </w:pPr>
      <w:bookmarkStart w:id="91" w:name="_Toc157513214"/>
      <w:r>
        <w:t xml:space="preserve">Figure </w:t>
      </w:r>
      <w:fldSimple w:instr=" SEQ Figure \* ARABIC ">
        <w:r w:rsidR="00E604A3">
          <w:rPr>
            <w:noProof/>
          </w:rPr>
          <w:t>39</w:t>
        </w:r>
      </w:fldSimple>
      <w:r>
        <w:t xml:space="preserve"> - </w:t>
      </w:r>
      <w:r w:rsidRPr="0063758F">
        <w:t>VSM on the P2P process</w:t>
      </w:r>
      <w:bookmarkEnd w:id="91"/>
    </w:p>
    <w:p w14:paraId="323913C0" w14:textId="555CFB87" w:rsidR="00C823E4" w:rsidRPr="00C823E4" w:rsidRDefault="00285C17" w:rsidP="00C823E4">
      <w:r>
        <w:t xml:space="preserve">The VSM study helped support a previous notion proposed by the </w:t>
      </w:r>
      <w:r w:rsidR="006C73D8">
        <w:t xml:space="preserve">project group in that all tasks that are present in the BASWARE system are in fact </w:t>
      </w:r>
      <w:r w:rsidR="00762E3A">
        <w:t xml:space="preserve">“pure waste” as they are only dealing with an error, or “defect” that has been produced in the </w:t>
      </w:r>
      <w:r w:rsidR="00110D9F">
        <w:t xml:space="preserve">ordering part of the process. </w:t>
      </w:r>
      <w:r w:rsidR="00C45058">
        <w:t xml:space="preserve">Value add time was discovered to be 20%, which </w:t>
      </w:r>
      <w:r w:rsidR="00B935B4">
        <w:t xml:space="preserve">according to </w:t>
      </w:r>
      <w:sdt>
        <w:sdtPr>
          <w:id w:val="1190182539"/>
          <w:citation/>
        </w:sdtPr>
        <w:sdtContent>
          <w:r w:rsidR="00B935B4">
            <w:fldChar w:fldCharType="begin"/>
          </w:r>
          <w:r w:rsidR="00B935B4">
            <w:instrText xml:space="preserve"> CITATION Dur23 \l 2057 </w:instrText>
          </w:r>
          <w:r w:rsidR="00B935B4">
            <w:fldChar w:fldCharType="separate"/>
          </w:r>
          <w:r w:rsidR="00A40F85" w:rsidRPr="00A40F85">
            <w:rPr>
              <w:noProof/>
            </w:rPr>
            <w:t>(Duralabel, 2023)</w:t>
          </w:r>
          <w:r w:rsidR="00B935B4">
            <w:fldChar w:fldCharType="end"/>
          </w:r>
        </w:sdtContent>
      </w:sdt>
      <w:r w:rsidR="004C4A46">
        <w:t xml:space="preserve"> is just below the 25% figure that is recognised to reflect a truly “lean” process.</w:t>
      </w:r>
      <w:r w:rsidR="002C5250">
        <w:t xml:space="preserve"> Non-value add</w:t>
      </w:r>
      <w:r w:rsidR="00A264DA">
        <w:t xml:space="preserve"> but necessary waste of was found to be 57% of the total cycle time, with</w:t>
      </w:r>
      <w:r w:rsidR="00DA39BD">
        <w:t xml:space="preserve"> “awaiting PO approval” accounting for the vast majority of it.</w:t>
      </w:r>
    </w:p>
    <w:p w14:paraId="66E69E98" w14:textId="66033B21" w:rsidR="00194848" w:rsidRPr="009B7FBA" w:rsidRDefault="00113756" w:rsidP="00194848">
      <w:pPr>
        <w:pStyle w:val="ListParagraph"/>
        <w:numPr>
          <w:ilvl w:val="0"/>
          <w:numId w:val="30"/>
        </w:numPr>
        <w:rPr>
          <w:u w:val="single"/>
        </w:rPr>
      </w:pPr>
      <w:r w:rsidRPr="009B7FBA">
        <w:rPr>
          <w:u w:val="single"/>
        </w:rPr>
        <w:t>Collect baseline data:</w:t>
      </w:r>
    </w:p>
    <w:p w14:paraId="0737C94F" w14:textId="4EF67A31" w:rsidR="00176CB1" w:rsidRDefault="002C1221" w:rsidP="007D042F">
      <w:r>
        <w:t>Quantitative data</w:t>
      </w:r>
      <w:r w:rsidR="0079751C">
        <w:t xml:space="preserve"> – during the visits, the </w:t>
      </w:r>
      <w:r w:rsidR="0000297A">
        <w:t xml:space="preserve">“quantitative” standard data collection form was used to collect </w:t>
      </w:r>
      <w:r w:rsidR="00BB0A79">
        <w:t>all</w:t>
      </w:r>
      <w:r w:rsidR="0000297A">
        <w:t xml:space="preserve"> the information </w:t>
      </w:r>
      <w:r w:rsidR="005B68B9">
        <w:t xml:space="preserve">on the individual queries that were outstanding in the </w:t>
      </w:r>
      <w:r w:rsidR="00176CB1">
        <w:t>user’s</w:t>
      </w:r>
      <w:r w:rsidR="005B68B9">
        <w:t xml:space="preserve"> inbox workflo</w:t>
      </w:r>
      <w:r w:rsidR="00176CB1">
        <w:t xml:space="preserve">w. </w:t>
      </w:r>
      <w:r w:rsidR="0086028E">
        <w:t>In total</w:t>
      </w:r>
      <w:r w:rsidR="006F30D6">
        <w:t xml:space="preserve"> </w:t>
      </w:r>
      <w:r w:rsidR="00FE28F5">
        <w:t xml:space="preserve">information on </w:t>
      </w:r>
      <w:r w:rsidR="006F30D6">
        <w:t>159 queries</w:t>
      </w:r>
      <w:r w:rsidR="00FE28F5">
        <w:t xml:space="preserve"> was collected. </w:t>
      </w:r>
      <w:r w:rsidR="00176CB1">
        <w:t>An example of this can be found below:</w:t>
      </w:r>
    </w:p>
    <w:p w14:paraId="7B730AAC" w14:textId="77777777" w:rsidR="001636A2" w:rsidRDefault="00E87E61" w:rsidP="001636A2">
      <w:pPr>
        <w:keepNext/>
        <w:jc w:val="center"/>
      </w:pPr>
      <w:r>
        <w:rPr>
          <w:noProof/>
        </w:rPr>
        <w:drawing>
          <wp:inline distT="0" distB="0" distL="0" distR="0" wp14:anchorId="5571565D" wp14:editId="1728FE9D">
            <wp:extent cx="5267325" cy="1771532"/>
            <wp:effectExtent l="0" t="0" r="0" b="635"/>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84209" cy="1777211"/>
                    </a:xfrm>
                    <a:prstGeom prst="rect">
                      <a:avLst/>
                    </a:prstGeom>
                  </pic:spPr>
                </pic:pic>
              </a:graphicData>
            </a:graphic>
          </wp:inline>
        </w:drawing>
      </w:r>
    </w:p>
    <w:p w14:paraId="32D9D7DA" w14:textId="651EF47B" w:rsidR="00E87E61" w:rsidRDefault="001636A2" w:rsidP="001636A2">
      <w:pPr>
        <w:pStyle w:val="Caption"/>
        <w:jc w:val="center"/>
      </w:pPr>
      <w:bookmarkStart w:id="92" w:name="_Toc157513215"/>
      <w:r>
        <w:t xml:space="preserve">Figure </w:t>
      </w:r>
      <w:fldSimple w:instr=" SEQ Figure \* ARABIC ">
        <w:r w:rsidR="00E604A3">
          <w:rPr>
            <w:noProof/>
          </w:rPr>
          <w:t>40</w:t>
        </w:r>
      </w:fldSimple>
      <w:r>
        <w:t xml:space="preserve"> - </w:t>
      </w:r>
      <w:r w:rsidRPr="001B38A9">
        <w:t>Example of completed "part 1" data quantitative data collection form</w:t>
      </w:r>
      <w:bookmarkEnd w:id="92"/>
    </w:p>
    <w:p w14:paraId="0C660233" w14:textId="16906637" w:rsidR="00B71B58" w:rsidRDefault="00B71B58" w:rsidP="00E87E61">
      <w:pPr>
        <w:pStyle w:val="Caption"/>
        <w:jc w:val="center"/>
      </w:pPr>
    </w:p>
    <w:p w14:paraId="5A2E9673" w14:textId="77777777" w:rsidR="002A1F8A" w:rsidRDefault="00D50E09" w:rsidP="002A1F8A">
      <w:pPr>
        <w:keepNext/>
        <w:jc w:val="center"/>
      </w:pPr>
      <w:r>
        <w:rPr>
          <w:noProof/>
        </w:rPr>
        <w:lastRenderedPageBreak/>
        <w:drawing>
          <wp:inline distT="0" distB="0" distL="0" distR="0" wp14:anchorId="2AA93D25" wp14:editId="04529B75">
            <wp:extent cx="3209285" cy="2113808"/>
            <wp:effectExtent l="0" t="0" r="0" b="127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228028" cy="2126153"/>
                    </a:xfrm>
                    <a:prstGeom prst="rect">
                      <a:avLst/>
                    </a:prstGeom>
                  </pic:spPr>
                </pic:pic>
              </a:graphicData>
            </a:graphic>
          </wp:inline>
        </w:drawing>
      </w:r>
    </w:p>
    <w:p w14:paraId="6A1407BF" w14:textId="4DE70FB6" w:rsidR="0086028E" w:rsidRDefault="002A1F8A" w:rsidP="002A1F8A">
      <w:pPr>
        <w:pStyle w:val="Caption"/>
        <w:jc w:val="center"/>
      </w:pPr>
      <w:bookmarkStart w:id="93" w:name="_Toc157513216"/>
      <w:r>
        <w:t xml:space="preserve">Figure </w:t>
      </w:r>
      <w:fldSimple w:instr=" SEQ Figure \* ARABIC ">
        <w:r w:rsidR="00E604A3">
          <w:rPr>
            <w:noProof/>
          </w:rPr>
          <w:t>41</w:t>
        </w:r>
      </w:fldSimple>
      <w:r>
        <w:t xml:space="preserve"> - </w:t>
      </w:r>
      <w:r w:rsidRPr="0012034B">
        <w:t>Example of completed "part 2" quantitative data collection form</w:t>
      </w:r>
      <w:bookmarkEnd w:id="93"/>
    </w:p>
    <w:p w14:paraId="7EFE8E72" w14:textId="5316F749" w:rsidR="00B71B58" w:rsidRDefault="00316C8A" w:rsidP="007D042F">
      <w:r>
        <w:t xml:space="preserve">Qualitative data collection </w:t>
      </w:r>
      <w:r w:rsidR="00125135">
        <w:t>–</w:t>
      </w:r>
      <w:r>
        <w:t xml:space="preserve"> </w:t>
      </w:r>
      <w:r w:rsidR="00125135">
        <w:t xml:space="preserve">whilst on site each of the users were also </w:t>
      </w:r>
      <w:r w:rsidR="002A31E9">
        <w:t xml:space="preserve">taken through the standard </w:t>
      </w:r>
      <w:r w:rsidR="003D68B6">
        <w:t>questionnaire</w:t>
      </w:r>
      <w:r w:rsidR="002A31E9">
        <w:t xml:space="preserve"> sheet, with </w:t>
      </w:r>
      <w:r w:rsidR="003D68B6">
        <w:t>an example of the results shown below:</w:t>
      </w:r>
    </w:p>
    <w:p w14:paraId="2B41792D" w14:textId="77777777" w:rsidR="002A1F8A" w:rsidRDefault="003D68B6" w:rsidP="002A1F8A">
      <w:pPr>
        <w:keepNext/>
      </w:pPr>
      <w:r>
        <w:rPr>
          <w:noProof/>
        </w:rPr>
        <w:drawing>
          <wp:inline distT="0" distB="0" distL="0" distR="0" wp14:anchorId="4D5AFCA1" wp14:editId="2CDEF472">
            <wp:extent cx="5943600" cy="1900555"/>
            <wp:effectExtent l="0" t="0" r="0" b="444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943600" cy="1900555"/>
                    </a:xfrm>
                    <a:prstGeom prst="rect">
                      <a:avLst/>
                    </a:prstGeom>
                  </pic:spPr>
                </pic:pic>
              </a:graphicData>
            </a:graphic>
          </wp:inline>
        </w:drawing>
      </w:r>
    </w:p>
    <w:p w14:paraId="13A32F67" w14:textId="6C16D1C2" w:rsidR="003D68B6" w:rsidRDefault="002A1F8A" w:rsidP="002A1F8A">
      <w:pPr>
        <w:pStyle w:val="Caption"/>
        <w:jc w:val="center"/>
      </w:pPr>
      <w:bookmarkStart w:id="94" w:name="_Toc157513217"/>
      <w:r>
        <w:t xml:space="preserve">Figure </w:t>
      </w:r>
      <w:fldSimple w:instr=" SEQ Figure \* ARABIC ">
        <w:r w:rsidR="00E604A3">
          <w:rPr>
            <w:noProof/>
          </w:rPr>
          <w:t>42</w:t>
        </w:r>
      </w:fldSimple>
      <w:r>
        <w:t xml:space="preserve"> - </w:t>
      </w:r>
      <w:r w:rsidRPr="00827AAB">
        <w:t>Image of completed questionnaire sheet</w:t>
      </w:r>
      <w:bookmarkEnd w:id="94"/>
    </w:p>
    <w:p w14:paraId="2DFAEE3D" w14:textId="7A3DAF99" w:rsidR="00C81914" w:rsidRDefault="00C81914" w:rsidP="0085692B">
      <w:r>
        <w:t xml:space="preserve">The project team then combined both qualitative and quantitative data set together and assigned </w:t>
      </w:r>
      <w:r w:rsidR="003F7155">
        <w:t>a Primary and Secondary cause of query for each from a standard list of reasons which would then be taken through for analysis. The standard list of query cause reasons was:</w:t>
      </w:r>
    </w:p>
    <w:p w14:paraId="59A8182A" w14:textId="062505AB" w:rsidR="00D343D9" w:rsidRDefault="00D343D9" w:rsidP="003A710D">
      <w:pPr>
        <w:pStyle w:val="ListParagraph"/>
        <w:numPr>
          <w:ilvl w:val="0"/>
          <w:numId w:val="40"/>
        </w:numPr>
      </w:pPr>
      <w:r>
        <w:t>Not GRN’d in time by site</w:t>
      </w:r>
    </w:p>
    <w:p w14:paraId="0AE775F9" w14:textId="20C3F837" w:rsidR="00D343D9" w:rsidRDefault="00D343D9" w:rsidP="003A710D">
      <w:pPr>
        <w:pStyle w:val="ListParagraph"/>
        <w:numPr>
          <w:ilvl w:val="0"/>
          <w:numId w:val="40"/>
        </w:numPr>
      </w:pPr>
      <w:r>
        <w:t>PO created retrospectively</w:t>
      </w:r>
    </w:p>
    <w:p w14:paraId="4A61F429" w14:textId="505E0CF1" w:rsidR="007E6461" w:rsidRDefault="007E6461" w:rsidP="003A710D">
      <w:pPr>
        <w:pStyle w:val="ListParagraph"/>
        <w:numPr>
          <w:ilvl w:val="0"/>
          <w:numId w:val="40"/>
        </w:numPr>
      </w:pPr>
      <w:r>
        <w:t>Correct PO but supplier used incorrect PO</w:t>
      </w:r>
    </w:p>
    <w:p w14:paraId="3FFA95B4" w14:textId="128F7317" w:rsidR="007E6461" w:rsidRDefault="007E6461" w:rsidP="003A710D">
      <w:pPr>
        <w:pStyle w:val="ListParagraph"/>
        <w:numPr>
          <w:ilvl w:val="0"/>
          <w:numId w:val="40"/>
        </w:numPr>
      </w:pPr>
      <w:r>
        <w:t>Invoice submitted too early</w:t>
      </w:r>
    </w:p>
    <w:p w14:paraId="1D6F54C9" w14:textId="2EF265E5" w:rsidR="007E6461" w:rsidRDefault="007E6461" w:rsidP="003A710D">
      <w:pPr>
        <w:pStyle w:val="ListParagraph"/>
        <w:numPr>
          <w:ilvl w:val="0"/>
          <w:numId w:val="40"/>
        </w:numPr>
      </w:pPr>
      <w:r>
        <w:t>Duplicate</w:t>
      </w:r>
    </w:p>
    <w:p w14:paraId="242D9658" w14:textId="59EF5D31" w:rsidR="007E6461" w:rsidRDefault="007E6461" w:rsidP="003A710D">
      <w:pPr>
        <w:pStyle w:val="ListParagraph"/>
        <w:numPr>
          <w:ilvl w:val="0"/>
          <w:numId w:val="40"/>
        </w:numPr>
      </w:pPr>
      <w:r>
        <w:t>PO not sent to suppliers</w:t>
      </w:r>
    </w:p>
    <w:p w14:paraId="2BE68E62" w14:textId="1E3F94BC" w:rsidR="007E6461" w:rsidRDefault="003A710D" w:rsidP="003A710D">
      <w:pPr>
        <w:pStyle w:val="ListParagraph"/>
        <w:numPr>
          <w:ilvl w:val="0"/>
          <w:numId w:val="40"/>
        </w:numPr>
      </w:pPr>
      <w:r>
        <w:t>BASWAR grace period</w:t>
      </w:r>
    </w:p>
    <w:p w14:paraId="2A31EE38" w14:textId="232EAB13" w:rsidR="003A710D" w:rsidRDefault="003A710D" w:rsidP="003A710D">
      <w:pPr>
        <w:pStyle w:val="ListParagraph"/>
        <w:numPr>
          <w:ilvl w:val="0"/>
          <w:numId w:val="40"/>
        </w:numPr>
      </w:pPr>
      <w:r>
        <w:t>Query incorrectly sent by accounts payable</w:t>
      </w:r>
    </w:p>
    <w:p w14:paraId="6B045086" w14:textId="5B5A98B6" w:rsidR="003A710D" w:rsidRDefault="003A710D" w:rsidP="003A710D">
      <w:pPr>
        <w:pStyle w:val="ListParagraph"/>
        <w:numPr>
          <w:ilvl w:val="0"/>
          <w:numId w:val="40"/>
        </w:numPr>
      </w:pPr>
      <w:r>
        <w:t>Admin error</w:t>
      </w:r>
    </w:p>
    <w:p w14:paraId="764A0F0A" w14:textId="68280BB9" w:rsidR="003A710D" w:rsidRDefault="003A710D" w:rsidP="003A710D">
      <w:pPr>
        <w:pStyle w:val="ListParagraph"/>
        <w:numPr>
          <w:ilvl w:val="0"/>
          <w:numId w:val="40"/>
        </w:numPr>
      </w:pPr>
      <w:r>
        <w:t>In dispute with supplier</w:t>
      </w:r>
    </w:p>
    <w:p w14:paraId="0BA94279" w14:textId="7A97656E" w:rsidR="003A710D" w:rsidRDefault="003A710D" w:rsidP="003A710D">
      <w:pPr>
        <w:pStyle w:val="ListParagraph"/>
        <w:numPr>
          <w:ilvl w:val="0"/>
          <w:numId w:val="40"/>
        </w:numPr>
      </w:pPr>
      <w:r>
        <w:t>Price difference</w:t>
      </w:r>
    </w:p>
    <w:p w14:paraId="3807C5C4" w14:textId="23AEBBE9" w:rsidR="003A710D" w:rsidRDefault="003A710D" w:rsidP="003A710D">
      <w:pPr>
        <w:pStyle w:val="ListParagraph"/>
        <w:numPr>
          <w:ilvl w:val="0"/>
          <w:numId w:val="40"/>
        </w:numPr>
      </w:pPr>
      <w:r>
        <w:t>Framework order</w:t>
      </w:r>
    </w:p>
    <w:p w14:paraId="6E994B78" w14:textId="31E44D23" w:rsidR="004B5351" w:rsidRDefault="004B5351" w:rsidP="00C8120E">
      <w:pPr>
        <w:rPr>
          <w:lang w:val="en-US" w:eastAsia="en-US"/>
        </w:rPr>
      </w:pPr>
      <w:bookmarkStart w:id="95" w:name="_Toc157517673"/>
      <w:r w:rsidRPr="00F138D0">
        <w:rPr>
          <w:rStyle w:val="Heading3Char"/>
        </w:rPr>
        <w:lastRenderedPageBreak/>
        <w:t>Analyse</w:t>
      </w:r>
      <w:bookmarkEnd w:id="95"/>
      <w:r>
        <w:rPr>
          <w:lang w:val="en-US" w:eastAsia="en-US"/>
        </w:rPr>
        <w:t>:</w:t>
      </w:r>
      <w:r w:rsidR="001F2C5D">
        <w:rPr>
          <w:lang w:val="en-US" w:eastAsia="en-US"/>
        </w:rPr>
        <w:t xml:space="preserve"> </w:t>
      </w:r>
    </w:p>
    <w:p w14:paraId="4D82E9A5" w14:textId="3781ED2A" w:rsidR="00997033" w:rsidRDefault="00D14328" w:rsidP="00C8120E">
      <w:pPr>
        <w:rPr>
          <w:lang w:val="en-US" w:eastAsia="en-US"/>
        </w:rPr>
      </w:pPr>
      <w:r>
        <w:rPr>
          <w:lang w:val="en-US" w:eastAsia="en-US"/>
        </w:rPr>
        <w:t>The ana</w:t>
      </w:r>
      <w:r w:rsidR="00861FC5">
        <w:rPr>
          <w:lang w:val="en-US" w:eastAsia="en-US"/>
        </w:rPr>
        <w:t xml:space="preserve">lysis phase of the DMAIC </w:t>
      </w:r>
      <w:r w:rsidR="00997033">
        <w:rPr>
          <w:lang w:val="en-US" w:eastAsia="en-US"/>
        </w:rPr>
        <w:t>framework</w:t>
      </w:r>
      <w:r w:rsidR="00861FC5">
        <w:rPr>
          <w:lang w:val="en-US" w:eastAsia="en-US"/>
        </w:rPr>
        <w:t xml:space="preserve"> gives guidance on how effectively review the data sets that have been collected up to this point</w:t>
      </w:r>
      <w:r w:rsidR="00A63412">
        <w:rPr>
          <w:lang w:val="en-US" w:eastAsia="en-US"/>
        </w:rPr>
        <w:t>. Essent</w:t>
      </w:r>
      <w:r w:rsidR="00C27AF7">
        <w:rPr>
          <w:lang w:val="en-US" w:eastAsia="en-US"/>
        </w:rPr>
        <w:t xml:space="preserve">ially the aim is to breakdown the raw data into more meaningful formats which can then be considered for root cause analysis. </w:t>
      </w:r>
    </w:p>
    <w:p w14:paraId="1DF1E613" w14:textId="64A1AAEB" w:rsidR="00997033" w:rsidRPr="00AD2427" w:rsidRDefault="005568B1" w:rsidP="005568B1">
      <w:pPr>
        <w:pStyle w:val="ListParagraph"/>
        <w:numPr>
          <w:ilvl w:val="0"/>
          <w:numId w:val="31"/>
        </w:numPr>
        <w:rPr>
          <w:u w:val="single"/>
          <w:lang w:val="en-US" w:eastAsia="en-US"/>
        </w:rPr>
      </w:pPr>
      <w:r w:rsidRPr="00AD2427">
        <w:rPr>
          <w:u w:val="single"/>
          <w:lang w:val="en-US" w:eastAsia="en-US"/>
        </w:rPr>
        <w:t>Quantitative results:</w:t>
      </w:r>
    </w:p>
    <w:p w14:paraId="2E909DCE" w14:textId="77777777" w:rsidR="002A1F8A" w:rsidRDefault="00D3443F" w:rsidP="002A1F8A">
      <w:pPr>
        <w:keepNext/>
      </w:pPr>
      <w:r>
        <w:rPr>
          <w:noProof/>
        </w:rPr>
        <w:drawing>
          <wp:inline distT="0" distB="0" distL="0" distR="0" wp14:anchorId="11B1124D" wp14:editId="2F9992E9">
            <wp:extent cx="5943600" cy="640080"/>
            <wp:effectExtent l="0" t="0" r="0" b="762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943600" cy="640080"/>
                    </a:xfrm>
                    <a:prstGeom prst="rect">
                      <a:avLst/>
                    </a:prstGeom>
                  </pic:spPr>
                </pic:pic>
              </a:graphicData>
            </a:graphic>
          </wp:inline>
        </w:drawing>
      </w:r>
    </w:p>
    <w:p w14:paraId="0CF4A24C" w14:textId="41697D1B" w:rsidR="0071086A" w:rsidRDefault="002A1F8A" w:rsidP="002A1F8A">
      <w:pPr>
        <w:pStyle w:val="Caption"/>
        <w:jc w:val="center"/>
      </w:pPr>
      <w:bookmarkStart w:id="96" w:name="_Toc157513218"/>
      <w:r>
        <w:t xml:space="preserve">Figure </w:t>
      </w:r>
      <w:fldSimple w:instr=" SEQ Figure \* ARABIC ">
        <w:r w:rsidR="00E604A3">
          <w:rPr>
            <w:noProof/>
          </w:rPr>
          <w:t>43</w:t>
        </w:r>
      </w:fldSimple>
      <w:r>
        <w:t xml:space="preserve"> - </w:t>
      </w:r>
      <w:r w:rsidRPr="00F178F5">
        <w:t>Table showing results of quantitative data analysis</w:t>
      </w:r>
      <w:bookmarkEnd w:id="96"/>
    </w:p>
    <w:p w14:paraId="158D8462" w14:textId="3A06C0E0" w:rsidR="0071086A" w:rsidRDefault="007E3385" w:rsidP="0071086A">
      <w:pPr>
        <w:rPr>
          <w:lang w:val="en-US" w:eastAsia="en-US"/>
        </w:rPr>
      </w:pPr>
      <w:r>
        <w:rPr>
          <w:lang w:val="en-US" w:eastAsia="en-US"/>
        </w:rPr>
        <w:t>The results showed</w:t>
      </w:r>
      <w:r w:rsidR="00776955">
        <w:rPr>
          <w:lang w:val="en-US" w:eastAsia="en-US"/>
        </w:rPr>
        <w:t xml:space="preserve"> of note,</w:t>
      </w:r>
      <w:r>
        <w:rPr>
          <w:lang w:val="en-US" w:eastAsia="en-US"/>
        </w:rPr>
        <w:t xml:space="preserve"> that </w:t>
      </w:r>
      <w:r w:rsidR="008C1A75">
        <w:rPr>
          <w:lang w:val="en-US" w:eastAsia="en-US"/>
        </w:rPr>
        <w:t>36% of the quer</w:t>
      </w:r>
      <w:r w:rsidR="00C337D4">
        <w:rPr>
          <w:lang w:val="en-US" w:eastAsia="en-US"/>
        </w:rPr>
        <w:t>ies were due to the order not being good receipted in time, 13% due to</w:t>
      </w:r>
      <w:r w:rsidR="00776955">
        <w:rPr>
          <w:lang w:val="en-US" w:eastAsia="en-US"/>
        </w:rPr>
        <w:t xml:space="preserve"> PO’s being created retrospectively</w:t>
      </w:r>
      <w:r w:rsidR="00D4379D">
        <w:rPr>
          <w:lang w:val="en-US" w:eastAsia="en-US"/>
        </w:rPr>
        <w:t>, 16% were down to suppliers not providing a correct PO</w:t>
      </w:r>
      <w:r w:rsidR="00296EA9">
        <w:rPr>
          <w:lang w:val="en-US" w:eastAsia="en-US"/>
        </w:rPr>
        <w:t>, 8% due to suppliers submitting an invoice too early and 9% due to a</w:t>
      </w:r>
      <w:r w:rsidR="00C92E00">
        <w:rPr>
          <w:lang w:val="en-US" w:eastAsia="en-US"/>
        </w:rPr>
        <w:t xml:space="preserve">n invoice price difference. </w:t>
      </w:r>
    </w:p>
    <w:p w14:paraId="6A87AB14" w14:textId="0457D91B" w:rsidR="00C92B9D" w:rsidRPr="0071086A" w:rsidRDefault="008C5CE2" w:rsidP="0071086A">
      <w:pPr>
        <w:rPr>
          <w:lang w:val="en-US" w:eastAsia="en-US"/>
        </w:rPr>
      </w:pPr>
      <w:r>
        <w:rPr>
          <w:lang w:val="en-US" w:eastAsia="en-US"/>
        </w:rPr>
        <w:t xml:space="preserve">The Pareto method was then applied to the data set </w:t>
      </w:r>
      <w:r w:rsidR="00517378">
        <w:rPr>
          <w:lang w:val="en-US" w:eastAsia="en-US"/>
        </w:rPr>
        <w:t>to</w:t>
      </w:r>
      <w:r>
        <w:rPr>
          <w:lang w:val="en-US" w:eastAsia="en-US"/>
        </w:rPr>
        <w:t xml:space="preserve"> help the project team </w:t>
      </w:r>
      <w:r w:rsidR="00C92B9D">
        <w:rPr>
          <w:lang w:val="en-US" w:eastAsia="en-US"/>
        </w:rPr>
        <w:t xml:space="preserve">prioritise which issues they would take forward to the root cause analysis stage. </w:t>
      </w:r>
      <w:r w:rsidR="00551137">
        <w:rPr>
          <w:lang w:val="en-US" w:eastAsia="en-US"/>
        </w:rPr>
        <w:t xml:space="preserve">In this method, a simple bar chart is used but </w:t>
      </w:r>
      <w:r w:rsidR="00A33BD5">
        <w:rPr>
          <w:lang w:val="en-US" w:eastAsia="en-US"/>
        </w:rPr>
        <w:t>is</w:t>
      </w:r>
      <w:r w:rsidR="00551137">
        <w:rPr>
          <w:lang w:val="en-US" w:eastAsia="en-US"/>
        </w:rPr>
        <w:t xml:space="preserve"> ordered </w:t>
      </w:r>
      <w:r w:rsidR="004831E9">
        <w:rPr>
          <w:lang w:val="en-US" w:eastAsia="en-US"/>
        </w:rPr>
        <w:t>by frequency counts from the most to least common cause and follow</w:t>
      </w:r>
      <w:r w:rsidR="00A33BD5">
        <w:rPr>
          <w:lang w:val="en-US" w:eastAsia="en-US"/>
        </w:rPr>
        <w:t>s</w:t>
      </w:r>
      <w:r w:rsidR="004831E9">
        <w:rPr>
          <w:lang w:val="en-US" w:eastAsia="en-US"/>
        </w:rPr>
        <w:t xml:space="preserve"> the 80/20 rule, </w:t>
      </w:r>
      <w:r w:rsidR="00E166F9">
        <w:rPr>
          <w:lang w:val="en-US" w:eastAsia="en-US"/>
        </w:rPr>
        <w:t xml:space="preserve">which states that 80% of problems are the result of 20% of causes </w:t>
      </w:r>
      <w:sdt>
        <w:sdtPr>
          <w:rPr>
            <w:lang w:val="en-US" w:eastAsia="en-US"/>
          </w:rPr>
          <w:id w:val="1960757360"/>
          <w:citation/>
        </w:sdtPr>
        <w:sdtContent>
          <w:r w:rsidR="00E166F9">
            <w:rPr>
              <w:lang w:val="en-US" w:eastAsia="en-US"/>
            </w:rPr>
            <w:fldChar w:fldCharType="begin"/>
          </w:r>
          <w:r w:rsidR="00E166F9">
            <w:rPr>
              <w:lang w:eastAsia="en-US"/>
            </w:rPr>
            <w:instrText xml:space="preserve"> CITATION JMP24 \l 2057 </w:instrText>
          </w:r>
          <w:r w:rsidR="00E166F9">
            <w:rPr>
              <w:lang w:val="en-US" w:eastAsia="en-US"/>
            </w:rPr>
            <w:fldChar w:fldCharType="separate"/>
          </w:r>
          <w:r w:rsidR="00A40F85" w:rsidRPr="00A40F85">
            <w:rPr>
              <w:noProof/>
              <w:lang w:eastAsia="en-US"/>
            </w:rPr>
            <w:t>(JMP, 2024)</w:t>
          </w:r>
          <w:r w:rsidR="00E166F9">
            <w:rPr>
              <w:lang w:val="en-US" w:eastAsia="en-US"/>
            </w:rPr>
            <w:fldChar w:fldCharType="end"/>
          </w:r>
        </w:sdtContent>
      </w:sdt>
      <w:r w:rsidR="00E166F9">
        <w:rPr>
          <w:lang w:val="en-US" w:eastAsia="en-US"/>
        </w:rPr>
        <w:t>.</w:t>
      </w:r>
    </w:p>
    <w:p w14:paraId="28C4BECB" w14:textId="77777777" w:rsidR="003F7788" w:rsidRDefault="003F7788">
      <w:pPr>
        <w:rPr>
          <w:lang w:val="en-US" w:eastAsia="en-US"/>
        </w:rPr>
      </w:pPr>
      <w:r>
        <w:rPr>
          <w:lang w:val="en-US" w:eastAsia="en-US"/>
        </w:rPr>
        <w:t xml:space="preserve">This method is a common tool used in Lean problem analysis to ensure the most impactful issues are worked on first. </w:t>
      </w:r>
    </w:p>
    <w:p w14:paraId="20C1FF09" w14:textId="60326053" w:rsidR="002A1F8A" w:rsidRDefault="003F7788" w:rsidP="00B3285D">
      <w:pPr>
        <w:jc w:val="center"/>
      </w:pPr>
      <w:r>
        <w:rPr>
          <w:lang w:val="en-US" w:eastAsia="en-US"/>
        </w:rPr>
        <w:t>The Pareto results are shown below:</w:t>
      </w:r>
      <w:r w:rsidR="008B7DEB" w:rsidRPr="008B7DEB">
        <w:rPr>
          <w:noProof/>
        </w:rPr>
        <mc:AlternateContent>
          <mc:Choice Requires="wps">
            <w:drawing>
              <wp:anchor distT="0" distB="0" distL="114300" distR="114300" simplePos="0" relativeHeight="251694592" behindDoc="0" locked="0" layoutInCell="1" allowOverlap="1" wp14:anchorId="4D480E15" wp14:editId="5AF31C9C">
                <wp:simplePos x="0" y="0"/>
                <wp:positionH relativeFrom="column">
                  <wp:posOffset>1371600</wp:posOffset>
                </wp:positionH>
                <wp:positionV relativeFrom="paragraph">
                  <wp:posOffset>247015</wp:posOffset>
                </wp:positionV>
                <wp:extent cx="504825" cy="1438275"/>
                <wp:effectExtent l="19050" t="19050" r="28575" b="28575"/>
                <wp:wrapNone/>
                <wp:docPr id="123" name="Oval 10"/>
                <wp:cNvGraphicFramePr/>
                <a:graphic xmlns:a="http://schemas.openxmlformats.org/drawingml/2006/main">
                  <a:graphicData uri="http://schemas.microsoft.com/office/word/2010/wordprocessingShape">
                    <wps:wsp>
                      <wps:cNvSpPr/>
                      <wps:spPr>
                        <a:xfrm>
                          <a:off x="0" y="0"/>
                          <a:ext cx="504825" cy="1438275"/>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0</wp14:pctWidth>
                </wp14:sizeRelH>
                <wp14:sizeRelV relativeFrom="margin">
                  <wp14:pctHeight>0</wp14:pctHeight>
                </wp14:sizeRelV>
              </wp:anchor>
            </w:drawing>
          </mc:Choice>
          <mc:Fallback>
            <w:pict>
              <v:oval w14:anchorId="46CD5B91" id="Oval 10" o:spid="_x0000_s1026" style="position:absolute;margin-left:108pt;margin-top:19.45pt;width:39.75pt;height:113.25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" filled="f" strokecolor="red" strokeweight="3pt"/>
            </w:pict>
          </mc:Fallback>
        </mc:AlternateContent>
      </w:r>
      <w:r w:rsidR="00012D76" w:rsidRPr="00012D76">
        <w:rPr>
          <w:noProof/>
          <w:lang w:eastAsia="en-US"/>
        </w:rPr>
        <mc:AlternateContent>
          <mc:Choice Requires="cx1">
            <w:drawing>
              <wp:inline distT="0" distB="0" distL="0" distR="0" wp14:anchorId="2287E313" wp14:editId="1E32CC97">
                <wp:extent cx="4438650" cy="1990725"/>
                <wp:effectExtent l="0" t="0" r="0" b="9525"/>
                <wp:docPr id="122" name="Chart 122">
                  <a:extLst xmlns:a="http://schemas.openxmlformats.org/drawingml/2006/main">
                    <a:ext uri="{FF2B5EF4-FFF2-40B4-BE49-F238E27FC236}">
                      <a16:creationId xmlns:a16="http://schemas.microsoft.com/office/drawing/2014/main" id="{ADFE76C6-E918-472D-9C45-FDD7DE0E7C26}"/>
                    </a:ext>
                    <a:ext uri="{147F2762-F138-4A5C-976F-8EAC2B608ADB}">
                      <a16:predDERef xmlns:a16="http://schemas.microsoft.com/office/drawing/2014/main" pred="{99DA2FF7-EEFF-3A4E-1911-CF7DD5AF10D3}"/>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63"/>
                  </a:graphicData>
                </a:graphic>
              </wp:inline>
            </w:drawing>
          </mc:Choice>
          <mc:Fallback>
            <w:drawing>
              <wp:inline distT="0" distB="0" distL="0" distR="0" wp14:anchorId="2287E313" wp14:editId="1E32CC97">
                <wp:extent cx="4438650" cy="1990725"/>
                <wp:effectExtent l="0" t="0" r="0" b="9525"/>
                <wp:docPr id="122" name="Chart 122">
                  <a:extLst xmlns:a="http://schemas.openxmlformats.org/drawingml/2006/main">
                    <a:ext uri="{FF2B5EF4-FFF2-40B4-BE49-F238E27FC236}">
                      <a16:creationId xmlns:a16="http://schemas.microsoft.com/office/drawing/2014/main" id="{ADFE76C6-E918-472D-9C45-FDD7DE0E7C26}"/>
                    </a:ext>
                    <a:ext uri="{147F2762-F138-4A5C-976F-8EAC2B608ADB}">
                      <a16:predDERef xmlns:a16="http://schemas.microsoft.com/office/drawing/2014/main" pred="{99DA2FF7-EEFF-3A4E-1911-CF7DD5AF10D3}"/>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2" name="Chart 122">
                          <a:extLst>
                            <a:ext uri="{FF2B5EF4-FFF2-40B4-BE49-F238E27FC236}">
                              <a16:creationId xmlns:a16="http://schemas.microsoft.com/office/drawing/2014/main" id="{ADFE76C6-E918-472D-9C45-FDD7DE0E7C26}"/>
                            </a:ext>
                            <a:ext uri="{147F2762-F138-4A5C-976F-8EAC2B608ADB}">
                              <a16:predDERef xmlns:a16="http://schemas.microsoft.com/office/drawing/2014/main" pred="{99DA2FF7-EEFF-3A4E-1911-CF7DD5AF10D3}"/>
                            </a:ext>
                          </a:extLst>
                        </pic:cNvPr>
                        <pic:cNvPicPr>
                          <a:picLocks noGrp="1" noRot="1" noChangeAspect="1" noMove="1" noResize="1" noEditPoints="1" noAdjustHandles="1" noChangeArrowheads="1" noChangeShapeType="1"/>
                        </pic:cNvPicPr>
                      </pic:nvPicPr>
                      <pic:blipFill>
                        <a:blip r:embed="rId64"/>
                        <a:stretch>
                          <a:fillRect/>
                        </a:stretch>
                      </pic:blipFill>
                      <pic:spPr>
                        <a:xfrm>
                          <a:off x="0" y="0"/>
                          <a:ext cx="4438650" cy="1990725"/>
                        </a:xfrm>
                        <a:prstGeom prst="rect">
                          <a:avLst/>
                        </a:prstGeom>
                      </pic:spPr>
                    </pic:pic>
                  </a:graphicData>
                </a:graphic>
              </wp:inline>
            </w:drawing>
          </mc:Fallback>
        </mc:AlternateContent>
      </w:r>
    </w:p>
    <w:p w14:paraId="46E30492" w14:textId="25B87DE6" w:rsidR="00997033" w:rsidRDefault="002A1F8A" w:rsidP="00B447BD">
      <w:pPr>
        <w:pStyle w:val="Caption"/>
        <w:jc w:val="center"/>
      </w:pPr>
      <w:bookmarkStart w:id="97" w:name="_Toc157513219"/>
      <w:r>
        <w:t xml:space="preserve">Figure </w:t>
      </w:r>
      <w:fldSimple w:instr=" SEQ Figure \* ARABIC ">
        <w:r w:rsidR="00E604A3">
          <w:rPr>
            <w:noProof/>
          </w:rPr>
          <w:t>44</w:t>
        </w:r>
      </w:fldSimple>
      <w:r>
        <w:t xml:space="preserve"> - </w:t>
      </w:r>
      <w:r w:rsidRPr="00463711">
        <w:t>Pareto analysis results</w:t>
      </w:r>
      <w:bookmarkEnd w:id="97"/>
    </w:p>
    <w:p w14:paraId="0A41A601" w14:textId="1FFA299D" w:rsidR="00B447BD" w:rsidRDefault="00B447BD" w:rsidP="00B447BD">
      <w:pPr>
        <w:rPr>
          <w:noProof/>
        </w:rPr>
      </w:pPr>
      <w:r>
        <w:t xml:space="preserve">The results showed </w:t>
      </w:r>
      <w:r w:rsidR="00AC4413">
        <w:t>that “Not GRN’d in time by site” at 36% and “</w:t>
      </w:r>
      <w:r w:rsidR="00894034">
        <w:t xml:space="preserve">Supplier not providing correct PO” at 16%c contributed </w:t>
      </w:r>
      <w:r w:rsidR="00F24ED1">
        <w:t>to 52% of the overall problem cause and would therefore be carried through for RCA.</w:t>
      </w:r>
      <w:r w:rsidR="008B7DEB" w:rsidRPr="008B7DEB">
        <w:rPr>
          <w:noProof/>
        </w:rPr>
        <w:t xml:space="preserve"> </w:t>
      </w:r>
    </w:p>
    <w:p w14:paraId="2D165461" w14:textId="05831740" w:rsidR="00147455" w:rsidRPr="00AD2427" w:rsidRDefault="00147455" w:rsidP="00AD2427">
      <w:pPr>
        <w:pStyle w:val="ListParagraph"/>
        <w:numPr>
          <w:ilvl w:val="0"/>
          <w:numId w:val="38"/>
        </w:numPr>
        <w:rPr>
          <w:noProof/>
          <w:u w:val="single"/>
        </w:rPr>
      </w:pPr>
      <w:r w:rsidRPr="00AD2427">
        <w:rPr>
          <w:noProof/>
          <w:u w:val="single"/>
        </w:rPr>
        <w:lastRenderedPageBreak/>
        <w:t>Qualitative results:</w:t>
      </w:r>
    </w:p>
    <w:p w14:paraId="2BF9A726" w14:textId="77777777" w:rsidR="002A1F8A" w:rsidRDefault="006841D7" w:rsidP="002A1F8A">
      <w:pPr>
        <w:keepNext/>
      </w:pPr>
      <w:r w:rsidRPr="006841D7">
        <w:rPr>
          <w:noProof/>
        </w:rPr>
        <w:drawing>
          <wp:inline distT="0" distB="0" distL="0" distR="0" wp14:anchorId="2A121400" wp14:editId="21E9D86B">
            <wp:extent cx="5943600" cy="1497965"/>
            <wp:effectExtent l="0" t="0" r="0" b="6985"/>
            <wp:docPr id="124" name="Chart 124">
              <a:extLst xmlns:a="http://schemas.openxmlformats.org/drawingml/2006/main">
                <a:ext uri="{FF2B5EF4-FFF2-40B4-BE49-F238E27FC236}">
                  <a16:creationId xmlns:a16="http://schemas.microsoft.com/office/drawing/2014/main" id="{EB14F56D-643A-488F-4B89-2FBBC159F6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p w14:paraId="05F1E493" w14:textId="161DE575" w:rsidR="00147455" w:rsidRDefault="002A1F8A" w:rsidP="006841D7">
      <w:pPr>
        <w:pStyle w:val="Caption"/>
        <w:jc w:val="center"/>
      </w:pPr>
      <w:bookmarkStart w:id="98" w:name="_Toc157513220"/>
      <w:r>
        <w:t xml:space="preserve">Figure </w:t>
      </w:r>
      <w:fldSimple w:instr=" SEQ Figure \* ARABIC ">
        <w:r w:rsidR="00E604A3">
          <w:rPr>
            <w:noProof/>
          </w:rPr>
          <w:t>45</w:t>
        </w:r>
      </w:fldSimple>
      <w:r>
        <w:t xml:space="preserve"> - </w:t>
      </w:r>
      <w:r w:rsidRPr="00FE1269">
        <w:t>Qualitative results (a)</w:t>
      </w:r>
      <w:bookmarkEnd w:id="98"/>
    </w:p>
    <w:p w14:paraId="7C5A912D" w14:textId="77777777" w:rsidR="002A1F8A" w:rsidRDefault="006841D7" w:rsidP="002A1F8A">
      <w:pPr>
        <w:keepNext/>
      </w:pPr>
      <w:r w:rsidRPr="006841D7">
        <w:rPr>
          <w:noProof/>
        </w:rPr>
        <w:drawing>
          <wp:inline distT="0" distB="0" distL="0" distR="0" wp14:anchorId="4D482513" wp14:editId="7F080040">
            <wp:extent cx="5943600" cy="1517650"/>
            <wp:effectExtent l="0" t="0" r="0" b="6350"/>
            <wp:docPr id="125" name="Chart 125">
              <a:extLst xmlns:a="http://schemas.openxmlformats.org/drawingml/2006/main">
                <a:ext uri="{FF2B5EF4-FFF2-40B4-BE49-F238E27FC236}">
                  <a16:creationId xmlns:a16="http://schemas.microsoft.com/office/drawing/2014/main" id="{6D10C8EA-C371-1B51-B9CA-05F632B4F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inline>
        </w:drawing>
      </w:r>
    </w:p>
    <w:p w14:paraId="239C2065" w14:textId="70E65276" w:rsidR="006841D7" w:rsidRDefault="002A1F8A" w:rsidP="00770A03">
      <w:pPr>
        <w:pStyle w:val="Caption"/>
        <w:jc w:val="center"/>
      </w:pPr>
      <w:bookmarkStart w:id="99" w:name="_Toc157513221"/>
      <w:r>
        <w:t xml:space="preserve">Figure </w:t>
      </w:r>
      <w:fldSimple w:instr=" SEQ Figure \* ARABIC ">
        <w:r w:rsidR="00E604A3">
          <w:rPr>
            <w:noProof/>
          </w:rPr>
          <w:t>46</w:t>
        </w:r>
      </w:fldSimple>
      <w:r>
        <w:t xml:space="preserve"> - </w:t>
      </w:r>
      <w:r w:rsidRPr="00BB0145">
        <w:t>Qualitative results (b)</w:t>
      </w:r>
      <w:bookmarkEnd w:id="99"/>
    </w:p>
    <w:p w14:paraId="367F2172" w14:textId="2A26EAD1" w:rsidR="006841D7" w:rsidRDefault="007C41EF" w:rsidP="00B447BD">
      <w:r>
        <w:t xml:space="preserve">An analysis of the </w:t>
      </w:r>
      <w:r w:rsidR="008A4450">
        <w:t>quantitative</w:t>
      </w:r>
      <w:r>
        <w:t xml:space="preserve"> data set </w:t>
      </w:r>
      <w:r w:rsidR="00C45453">
        <w:t xml:space="preserve">revealed and overwhelming lack of standardisation, </w:t>
      </w:r>
      <w:r w:rsidR="006E7296">
        <w:t>competency,</w:t>
      </w:r>
      <w:r w:rsidR="00C45453">
        <w:t xml:space="preserve"> and presence of a process management cycle on all of the </w:t>
      </w:r>
      <w:r w:rsidR="000F026D">
        <w:t>candidates’</w:t>
      </w:r>
      <w:r w:rsidR="008A4450">
        <w:t xml:space="preserve"> sites, including those who were performing well. Key points:</w:t>
      </w:r>
    </w:p>
    <w:p w14:paraId="67749279" w14:textId="23A2F82C" w:rsidR="008A4450" w:rsidRDefault="007765B4" w:rsidP="008A4450">
      <w:pPr>
        <w:pStyle w:val="ListParagraph"/>
        <w:numPr>
          <w:ilvl w:val="0"/>
          <w:numId w:val="20"/>
        </w:numPr>
      </w:pPr>
      <w:r>
        <w:t>No users had received any form of training</w:t>
      </w:r>
      <w:r w:rsidR="006223F3">
        <w:t xml:space="preserve"> (a)</w:t>
      </w:r>
    </w:p>
    <w:p w14:paraId="328AAC93" w14:textId="49E7FBBA" w:rsidR="007765B4" w:rsidRDefault="007765B4" w:rsidP="008A4450">
      <w:pPr>
        <w:pStyle w:val="ListParagraph"/>
        <w:numPr>
          <w:ilvl w:val="0"/>
          <w:numId w:val="20"/>
        </w:numPr>
      </w:pPr>
      <w:r>
        <w:t>The most efficient steps of system use were either not known about or not followed</w:t>
      </w:r>
      <w:r w:rsidR="006223F3">
        <w:t xml:space="preserve"> (a)</w:t>
      </w:r>
    </w:p>
    <w:p w14:paraId="2A7B6BE5" w14:textId="5BDB6C65" w:rsidR="007765B4" w:rsidRDefault="00F04769" w:rsidP="008A4450">
      <w:pPr>
        <w:pStyle w:val="ListParagraph"/>
        <w:numPr>
          <w:ilvl w:val="0"/>
          <w:numId w:val="20"/>
        </w:numPr>
      </w:pPr>
      <w:r>
        <w:t>There was a clear lack of management cycle in place to</w:t>
      </w:r>
      <w:r w:rsidR="006223F3">
        <w:t xml:space="preserve"> (b)</w:t>
      </w:r>
      <w:r>
        <w:t>:</w:t>
      </w:r>
    </w:p>
    <w:p w14:paraId="41E5A63A" w14:textId="7EB95620" w:rsidR="00F04769" w:rsidRDefault="006223F3" w:rsidP="00F04769">
      <w:pPr>
        <w:pStyle w:val="ListParagraph"/>
        <w:numPr>
          <w:ilvl w:val="1"/>
          <w:numId w:val="20"/>
        </w:numPr>
      </w:pPr>
      <w:r>
        <w:t>Goods receipt a service/good</w:t>
      </w:r>
    </w:p>
    <w:p w14:paraId="14434AB2" w14:textId="00D4D398" w:rsidR="006223F3" w:rsidRDefault="006223F3" w:rsidP="00F04769">
      <w:pPr>
        <w:pStyle w:val="ListParagraph"/>
        <w:numPr>
          <w:ilvl w:val="1"/>
          <w:numId w:val="20"/>
        </w:numPr>
      </w:pPr>
      <w:r>
        <w:t>Clear out any queries in BASWARE</w:t>
      </w:r>
    </w:p>
    <w:p w14:paraId="2C542F9F" w14:textId="71F5AE81" w:rsidR="006848FA" w:rsidRDefault="006848FA" w:rsidP="006848FA">
      <w:r>
        <w:t>This qualitative information would also be considered during the root cause analysis step of the DMAIC project.</w:t>
      </w:r>
    </w:p>
    <w:p w14:paraId="728F78A2" w14:textId="2FD347F3" w:rsidR="0007388C" w:rsidRPr="00CE1538" w:rsidRDefault="0007388C" w:rsidP="0007388C">
      <w:pPr>
        <w:pStyle w:val="ListParagraph"/>
        <w:numPr>
          <w:ilvl w:val="0"/>
          <w:numId w:val="32"/>
        </w:numPr>
        <w:rPr>
          <w:u w:val="single"/>
        </w:rPr>
      </w:pPr>
      <w:r w:rsidRPr="00CE1538">
        <w:rPr>
          <w:u w:val="single"/>
        </w:rPr>
        <w:t>Root Cause Analysis (RCA</w:t>
      </w:r>
      <w:r w:rsidR="000F026D" w:rsidRPr="00CE1538">
        <w:rPr>
          <w:u w:val="single"/>
        </w:rPr>
        <w:t>)</w:t>
      </w:r>
      <w:r w:rsidRPr="00CE1538">
        <w:rPr>
          <w:u w:val="single"/>
        </w:rPr>
        <w:t>:</w:t>
      </w:r>
    </w:p>
    <w:p w14:paraId="569F0C97" w14:textId="43FD2A1D" w:rsidR="00344BEE" w:rsidRDefault="007829CA" w:rsidP="008752ED">
      <w:r>
        <w:t>An initial Fishbone diagram was produced</w:t>
      </w:r>
      <w:r w:rsidR="000F026D">
        <w:t xml:space="preserve"> for each of the </w:t>
      </w:r>
      <w:r w:rsidR="00344BEE">
        <w:t>priority causes found:</w:t>
      </w:r>
    </w:p>
    <w:p w14:paraId="1EADCB9E" w14:textId="7D18FEEC" w:rsidR="00344BEE" w:rsidRDefault="00344BEE" w:rsidP="00344BEE">
      <w:pPr>
        <w:pStyle w:val="ListParagraph"/>
        <w:numPr>
          <w:ilvl w:val="0"/>
          <w:numId w:val="20"/>
        </w:numPr>
      </w:pPr>
      <w:r>
        <w:t>Not GRN’d in t</w:t>
      </w:r>
      <w:r w:rsidR="00530985">
        <w:t>ime by site</w:t>
      </w:r>
    </w:p>
    <w:p w14:paraId="5743051B" w14:textId="7E7FA2C7" w:rsidR="00530985" w:rsidRDefault="00B94240" w:rsidP="00344BEE">
      <w:pPr>
        <w:pStyle w:val="ListParagraph"/>
        <w:numPr>
          <w:ilvl w:val="0"/>
          <w:numId w:val="20"/>
        </w:numPr>
      </w:pPr>
      <w:r>
        <w:t>Supplier not providing correct PO</w:t>
      </w:r>
    </w:p>
    <w:p w14:paraId="3D8B0E67" w14:textId="2D05E1AF" w:rsidR="00B94240" w:rsidRDefault="00B94240" w:rsidP="00B94240">
      <w:r>
        <w:t xml:space="preserve">The </w:t>
      </w:r>
      <w:r w:rsidR="00043E6C">
        <w:t>purpose</w:t>
      </w:r>
      <w:r>
        <w:t xml:space="preserve"> of a Fishbone diagram is to brainstorm and “potential</w:t>
      </w:r>
      <w:r w:rsidR="00043E6C">
        <w:t>” direct causes that may contribute to the problem arising</w:t>
      </w:r>
      <w:r w:rsidR="00875186">
        <w:t xml:space="preserve"> </w:t>
      </w:r>
      <w:sdt>
        <w:sdtPr>
          <w:id w:val="992064654"/>
          <w:citation/>
        </w:sdtPr>
        <w:sdtContent>
          <w:r w:rsidR="00875186">
            <w:fldChar w:fldCharType="begin"/>
          </w:r>
          <w:r w:rsidR="00875186">
            <w:instrText xml:space="preserve"> CITATION CMS24 \l 2057 </w:instrText>
          </w:r>
          <w:r w:rsidR="00875186">
            <w:fldChar w:fldCharType="separate"/>
          </w:r>
          <w:r w:rsidR="00A40F85" w:rsidRPr="00A40F85">
            <w:rPr>
              <w:noProof/>
            </w:rPr>
            <w:t>(CMS, 2024)</w:t>
          </w:r>
          <w:r w:rsidR="00875186">
            <w:fldChar w:fldCharType="end"/>
          </w:r>
        </w:sdtContent>
      </w:sdt>
      <w:r w:rsidR="007B6BA4">
        <w:t>, which are then reviewed and either discounted based on facts or data or taken through for 5 Why analysis as a “direct cause”.</w:t>
      </w:r>
    </w:p>
    <w:p w14:paraId="506E3E1F" w14:textId="3D5580A5" w:rsidR="00CE1538" w:rsidRPr="007D7EEA" w:rsidRDefault="00CE1538" w:rsidP="00CE1538">
      <w:pPr>
        <w:rPr>
          <w:u w:val="single"/>
        </w:rPr>
      </w:pPr>
      <w:r w:rsidRPr="007D7EEA">
        <w:rPr>
          <w:u w:val="single"/>
        </w:rPr>
        <w:lastRenderedPageBreak/>
        <w:t>Not GRN’d in time by site:</w:t>
      </w:r>
    </w:p>
    <w:p w14:paraId="1C11DC8E" w14:textId="77777777" w:rsidR="002A1F8A" w:rsidRDefault="00DA6FE0" w:rsidP="002A1F8A">
      <w:pPr>
        <w:keepNext/>
      </w:pPr>
      <w:r>
        <w:rPr>
          <w:noProof/>
        </w:rPr>
        <w:drawing>
          <wp:inline distT="0" distB="0" distL="0" distR="0" wp14:anchorId="384992BF" wp14:editId="3F93163D">
            <wp:extent cx="5943600" cy="3178175"/>
            <wp:effectExtent l="0" t="0" r="0" b="317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943600" cy="3178175"/>
                    </a:xfrm>
                    <a:prstGeom prst="rect">
                      <a:avLst/>
                    </a:prstGeom>
                    <a:noFill/>
                    <a:ln>
                      <a:noFill/>
                    </a:ln>
                  </pic:spPr>
                </pic:pic>
              </a:graphicData>
            </a:graphic>
          </wp:inline>
        </w:drawing>
      </w:r>
    </w:p>
    <w:p w14:paraId="71F7E99C" w14:textId="66820D74" w:rsidR="00DA6FE0" w:rsidRDefault="002A1F8A" w:rsidP="002A1F8A">
      <w:pPr>
        <w:pStyle w:val="Caption"/>
        <w:jc w:val="center"/>
      </w:pPr>
      <w:bookmarkStart w:id="100" w:name="_Toc157513222"/>
      <w:r>
        <w:t xml:space="preserve">Figure </w:t>
      </w:r>
      <w:fldSimple w:instr=" SEQ Figure \* ARABIC ">
        <w:r w:rsidR="00E604A3">
          <w:rPr>
            <w:noProof/>
          </w:rPr>
          <w:t>47</w:t>
        </w:r>
      </w:fldSimple>
      <w:r>
        <w:t xml:space="preserve"> - </w:t>
      </w:r>
      <w:r w:rsidRPr="006F6639">
        <w:t>Fishbone diagram of "Not GRN'd in time by site"</w:t>
      </w:r>
      <w:bookmarkEnd w:id="100"/>
    </w:p>
    <w:p w14:paraId="28427463" w14:textId="1A6C92C1" w:rsidR="00D14328" w:rsidRDefault="00615245" w:rsidP="00C8120E">
      <w:pPr>
        <w:rPr>
          <w:lang w:val="en-US" w:eastAsia="en-US"/>
        </w:rPr>
      </w:pPr>
      <w:r>
        <w:rPr>
          <w:lang w:val="en-US" w:eastAsia="en-US"/>
        </w:rPr>
        <w:t xml:space="preserve">Using both quantitative and qualitative results, coupled with engagement </w:t>
      </w:r>
      <w:r w:rsidR="00924ADF">
        <w:rPr>
          <w:lang w:val="en-US" w:eastAsia="en-US"/>
        </w:rPr>
        <w:t xml:space="preserve">with the system users during a </w:t>
      </w:r>
      <w:r w:rsidR="00CE1538">
        <w:rPr>
          <w:lang w:val="en-US" w:eastAsia="en-US"/>
        </w:rPr>
        <w:t>problem-solving session</w:t>
      </w:r>
      <w:r w:rsidR="00924ADF">
        <w:rPr>
          <w:lang w:val="en-US" w:eastAsia="en-US"/>
        </w:rPr>
        <w:t>, the project team were able to discount all expect two “potential direct causes</w:t>
      </w:r>
      <w:r w:rsidR="00A15808">
        <w:rPr>
          <w:lang w:val="en-US" w:eastAsia="en-US"/>
        </w:rPr>
        <w:t>”, which were</w:t>
      </w:r>
      <w:r w:rsidR="00193763">
        <w:rPr>
          <w:lang w:val="en-US" w:eastAsia="en-US"/>
        </w:rPr>
        <w:t xml:space="preserve"> then identified as direct causes for 5 Why analysis</w:t>
      </w:r>
      <w:r w:rsidR="00A15808">
        <w:rPr>
          <w:lang w:val="en-US" w:eastAsia="en-US"/>
        </w:rPr>
        <w:t>:</w:t>
      </w:r>
    </w:p>
    <w:p w14:paraId="04771AD3" w14:textId="7C0CAEEF" w:rsidR="00E53E7C" w:rsidRPr="00E53E7C" w:rsidRDefault="00A15808" w:rsidP="00E53E7C">
      <w:pPr>
        <w:pStyle w:val="ListParagraph"/>
        <w:numPr>
          <w:ilvl w:val="0"/>
          <w:numId w:val="20"/>
        </w:numPr>
        <w:rPr>
          <w:lang w:val="en-US" w:eastAsia="en-US"/>
        </w:rPr>
      </w:pPr>
      <w:r>
        <w:rPr>
          <w:lang w:val="en-US" w:eastAsia="en-US"/>
        </w:rPr>
        <w:t>User does not have access to GRN</w:t>
      </w:r>
    </w:p>
    <w:p w14:paraId="6A8FE2C9" w14:textId="01C75F8C" w:rsidR="00A15808" w:rsidRDefault="00A15808" w:rsidP="00A15808">
      <w:pPr>
        <w:pStyle w:val="ListParagraph"/>
        <w:numPr>
          <w:ilvl w:val="0"/>
          <w:numId w:val="20"/>
        </w:numPr>
        <w:rPr>
          <w:lang w:val="en-US" w:eastAsia="en-US"/>
        </w:rPr>
      </w:pPr>
      <w:r>
        <w:rPr>
          <w:lang w:val="en-US" w:eastAsia="en-US"/>
        </w:rPr>
        <w:t>Decision made to delay GRN</w:t>
      </w:r>
    </w:p>
    <w:p w14:paraId="1269E982" w14:textId="10B0762D" w:rsidR="00193763" w:rsidRDefault="00C952A8" w:rsidP="00AD1670">
      <w:pPr>
        <w:rPr>
          <w:lang w:val="en-US" w:eastAsia="en-US"/>
        </w:rPr>
      </w:pPr>
      <w:r>
        <w:rPr>
          <w:lang w:val="en-US" w:eastAsia="en-US"/>
        </w:rPr>
        <w:t xml:space="preserve">The 5 Why method is a Lean tool that is used </w:t>
      </w:r>
      <w:r w:rsidR="00904F40">
        <w:rPr>
          <w:lang w:val="en-US" w:eastAsia="en-US"/>
        </w:rPr>
        <w:t xml:space="preserve">to try and break through the obvious symptoms of a problem occurring to </w:t>
      </w:r>
      <w:r w:rsidR="00664FF1">
        <w:rPr>
          <w:lang w:val="en-US" w:eastAsia="en-US"/>
        </w:rPr>
        <w:t xml:space="preserve">try and uncover the “root cause”, so that </w:t>
      </w:r>
      <w:r w:rsidR="00044161">
        <w:rPr>
          <w:lang w:val="en-US" w:eastAsia="en-US"/>
        </w:rPr>
        <w:t xml:space="preserve">improvements can be made to prevent it from recurring </w:t>
      </w:r>
      <w:sdt>
        <w:sdtPr>
          <w:rPr>
            <w:lang w:val="en-US" w:eastAsia="en-US"/>
          </w:rPr>
          <w:id w:val="-651064014"/>
          <w:citation/>
        </w:sdtPr>
        <w:sdtContent>
          <w:r w:rsidR="00044161">
            <w:rPr>
              <w:lang w:val="en-US" w:eastAsia="en-US"/>
            </w:rPr>
            <w:fldChar w:fldCharType="begin"/>
          </w:r>
          <w:r w:rsidR="00044161">
            <w:rPr>
              <w:lang w:eastAsia="en-US"/>
            </w:rPr>
            <w:instrText xml:space="preserve"> CITATION Lea24 \l 2057 </w:instrText>
          </w:r>
          <w:r w:rsidR="00044161">
            <w:rPr>
              <w:lang w:val="en-US" w:eastAsia="en-US"/>
            </w:rPr>
            <w:fldChar w:fldCharType="separate"/>
          </w:r>
          <w:r w:rsidR="00A40F85" w:rsidRPr="00A40F85">
            <w:rPr>
              <w:noProof/>
              <w:lang w:eastAsia="en-US"/>
            </w:rPr>
            <w:t>(Lean.Org, 2024)</w:t>
          </w:r>
          <w:r w:rsidR="00044161">
            <w:rPr>
              <w:lang w:val="en-US" w:eastAsia="en-US"/>
            </w:rPr>
            <w:fldChar w:fldCharType="end"/>
          </w:r>
        </w:sdtContent>
      </w:sdt>
      <w:r w:rsidR="000834C3">
        <w:rPr>
          <w:lang w:val="en-US" w:eastAsia="en-US"/>
        </w:rPr>
        <w:t>.</w:t>
      </w:r>
    </w:p>
    <w:p w14:paraId="347A1131" w14:textId="77777777" w:rsidR="002A1F8A" w:rsidRDefault="00E53E7C" w:rsidP="002A1F8A">
      <w:pPr>
        <w:keepNext/>
        <w:jc w:val="center"/>
      </w:pPr>
      <w:r w:rsidRPr="00E53E7C">
        <w:rPr>
          <w:noProof/>
          <w:lang w:eastAsia="en-US"/>
        </w:rPr>
        <w:lastRenderedPageBreak/>
        <w:drawing>
          <wp:inline distT="0" distB="0" distL="0" distR="0" wp14:anchorId="339167F8" wp14:editId="51B3F29E">
            <wp:extent cx="4276725" cy="2217409"/>
            <wp:effectExtent l="0" t="0" r="0" b="0"/>
            <wp:docPr id="127" name="Picture 5">
              <a:extLst xmlns:a="http://schemas.openxmlformats.org/drawingml/2006/main">
                <a:ext uri="{FF2B5EF4-FFF2-40B4-BE49-F238E27FC236}">
                  <a16:creationId xmlns:a16="http://schemas.microsoft.com/office/drawing/2014/main" id="{6E8DC855-93E3-4676-9ED7-746671E606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6E8DC855-93E3-4676-9ED7-746671E60654}"/>
                        </a:ext>
                      </a:extLst>
                    </pic:cNvPr>
                    <pic:cNvPicPr>
                      <a:picLocks noChangeAspect="1"/>
                    </pic:cNvPicPr>
                  </pic:nvPicPr>
                  <pic:blipFill>
                    <a:blip r:embed="rId68"/>
                    <a:stretch>
                      <a:fillRect/>
                    </a:stretch>
                  </pic:blipFill>
                  <pic:spPr>
                    <a:xfrm>
                      <a:off x="0" y="0"/>
                      <a:ext cx="4289747" cy="2224161"/>
                    </a:xfrm>
                    <a:prstGeom prst="rect">
                      <a:avLst/>
                    </a:prstGeom>
                  </pic:spPr>
                </pic:pic>
              </a:graphicData>
            </a:graphic>
          </wp:inline>
        </w:drawing>
      </w:r>
    </w:p>
    <w:p w14:paraId="4B85D3F8" w14:textId="6787C50E" w:rsidR="00E53E7C" w:rsidRDefault="002A1F8A" w:rsidP="00F94BC3">
      <w:pPr>
        <w:pStyle w:val="Caption"/>
        <w:jc w:val="center"/>
        <w:rPr>
          <w:lang w:val="en-US" w:eastAsia="en-US"/>
        </w:rPr>
      </w:pPr>
      <w:bookmarkStart w:id="101" w:name="_Toc157513223"/>
      <w:r>
        <w:t xml:space="preserve">Figure </w:t>
      </w:r>
      <w:fldSimple w:instr=" SEQ Figure \* ARABIC ">
        <w:r w:rsidR="00E604A3">
          <w:rPr>
            <w:noProof/>
          </w:rPr>
          <w:t>48</w:t>
        </w:r>
      </w:fldSimple>
      <w:r>
        <w:t xml:space="preserve"> - </w:t>
      </w:r>
      <w:r w:rsidRPr="004C4E6E">
        <w:t>5 Why exercise (a)</w:t>
      </w:r>
      <w:bookmarkEnd w:id="101"/>
    </w:p>
    <w:p w14:paraId="6A227178" w14:textId="77777777" w:rsidR="002A1F8A" w:rsidRDefault="004E4101" w:rsidP="002A1F8A">
      <w:pPr>
        <w:keepNext/>
        <w:jc w:val="center"/>
      </w:pPr>
      <w:r w:rsidRPr="004E4101">
        <w:rPr>
          <w:noProof/>
          <w:lang w:eastAsia="en-US"/>
        </w:rPr>
        <w:drawing>
          <wp:inline distT="0" distB="0" distL="0" distR="0" wp14:anchorId="28E0C78C" wp14:editId="0E36E703">
            <wp:extent cx="3819525" cy="2480593"/>
            <wp:effectExtent l="0" t="0" r="0" b="0"/>
            <wp:docPr id="128" name="Picture 6">
              <a:extLst xmlns:a="http://schemas.openxmlformats.org/drawingml/2006/main">
                <a:ext uri="{FF2B5EF4-FFF2-40B4-BE49-F238E27FC236}">
                  <a16:creationId xmlns:a16="http://schemas.microsoft.com/office/drawing/2014/main" id="{25B891E5-CB28-FE0E-A3FB-CDD65E628C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25B891E5-CB28-FE0E-A3FB-CDD65E628C9F}"/>
                        </a:ext>
                      </a:extLst>
                    </pic:cNvPr>
                    <pic:cNvPicPr>
                      <a:picLocks noChangeAspect="1"/>
                    </pic:cNvPicPr>
                  </pic:nvPicPr>
                  <pic:blipFill>
                    <a:blip r:embed="rId69"/>
                    <a:stretch>
                      <a:fillRect/>
                    </a:stretch>
                  </pic:blipFill>
                  <pic:spPr>
                    <a:xfrm>
                      <a:off x="0" y="0"/>
                      <a:ext cx="3829819" cy="2487279"/>
                    </a:xfrm>
                    <a:prstGeom prst="rect">
                      <a:avLst/>
                    </a:prstGeom>
                  </pic:spPr>
                </pic:pic>
              </a:graphicData>
            </a:graphic>
          </wp:inline>
        </w:drawing>
      </w:r>
    </w:p>
    <w:p w14:paraId="0F7AA855" w14:textId="746ED39D" w:rsidR="00F6444F" w:rsidRDefault="002A1F8A" w:rsidP="002A1F8A">
      <w:pPr>
        <w:pStyle w:val="Caption"/>
        <w:jc w:val="center"/>
        <w:rPr>
          <w:lang w:val="en-US" w:eastAsia="en-US"/>
        </w:rPr>
      </w:pPr>
      <w:bookmarkStart w:id="102" w:name="_Toc157513224"/>
      <w:r>
        <w:t xml:space="preserve">Figure </w:t>
      </w:r>
      <w:fldSimple w:instr=" SEQ Figure \* ARABIC ">
        <w:r w:rsidR="00E604A3">
          <w:rPr>
            <w:noProof/>
          </w:rPr>
          <w:t>49</w:t>
        </w:r>
      </w:fldSimple>
      <w:r>
        <w:t xml:space="preserve"> - </w:t>
      </w:r>
      <w:r w:rsidRPr="00607298">
        <w:t>5 Why exercise (b)</w:t>
      </w:r>
      <w:bookmarkEnd w:id="102"/>
    </w:p>
    <w:p w14:paraId="0921D5EB" w14:textId="6F987368" w:rsidR="000834C3" w:rsidRDefault="00DF665A" w:rsidP="00AD1670">
      <w:pPr>
        <w:rPr>
          <w:lang w:val="en-US" w:eastAsia="en-US"/>
        </w:rPr>
      </w:pPr>
      <w:r>
        <w:rPr>
          <w:lang w:val="en-US" w:eastAsia="en-US"/>
        </w:rPr>
        <w:t>The result of the 5 Why’s concluded that</w:t>
      </w:r>
      <w:r w:rsidR="00F6444F">
        <w:rPr>
          <w:lang w:val="en-US" w:eastAsia="en-US"/>
        </w:rPr>
        <w:t>:</w:t>
      </w:r>
    </w:p>
    <w:p w14:paraId="2A23EE8A" w14:textId="03BB1C76" w:rsidR="00F6444F" w:rsidRPr="00E33FD6" w:rsidRDefault="001E19E6" w:rsidP="00F6444F">
      <w:pPr>
        <w:pStyle w:val="ListParagraph"/>
        <w:numPr>
          <w:ilvl w:val="0"/>
          <w:numId w:val="20"/>
        </w:numPr>
        <w:rPr>
          <w:lang w:val="en-US" w:eastAsia="en-US"/>
        </w:rPr>
      </w:pPr>
      <w:r w:rsidRPr="00E33FD6">
        <w:rPr>
          <w:szCs w:val="22"/>
          <w:shd w:val="clear" w:color="auto" w:fill="FFFFFF"/>
        </w:rPr>
        <w:t>No Standard P2P Training for users in place</w:t>
      </w:r>
      <w:r w:rsidR="007D7EEA">
        <w:rPr>
          <w:szCs w:val="22"/>
          <w:shd w:val="clear" w:color="auto" w:fill="FFFFFF"/>
        </w:rPr>
        <w:t xml:space="preserve"> (training)</w:t>
      </w:r>
    </w:p>
    <w:p w14:paraId="31B27ABA" w14:textId="0A1D1781" w:rsidR="001E19E6" w:rsidRPr="00E33FD6" w:rsidRDefault="00E33FD6" w:rsidP="00F6444F">
      <w:pPr>
        <w:pStyle w:val="ListParagraph"/>
        <w:numPr>
          <w:ilvl w:val="0"/>
          <w:numId w:val="20"/>
        </w:numPr>
        <w:rPr>
          <w:lang w:val="en-US" w:eastAsia="en-US"/>
        </w:rPr>
      </w:pPr>
      <w:r w:rsidRPr="00E33FD6">
        <w:rPr>
          <w:szCs w:val="22"/>
          <w:shd w:val="clear" w:color="auto" w:fill="FFFFFF"/>
        </w:rPr>
        <w:t>Lack of control around P2P user authorisation</w:t>
      </w:r>
      <w:r w:rsidR="007D7EEA">
        <w:rPr>
          <w:szCs w:val="22"/>
          <w:shd w:val="clear" w:color="auto" w:fill="FFFFFF"/>
        </w:rPr>
        <w:t xml:space="preserve"> (management cycle)</w:t>
      </w:r>
    </w:p>
    <w:p w14:paraId="3EFA4915" w14:textId="5D76E015" w:rsidR="00E33FD6" w:rsidRPr="007D7EEA" w:rsidRDefault="00F15EB1" w:rsidP="00F6444F">
      <w:pPr>
        <w:pStyle w:val="ListParagraph"/>
        <w:numPr>
          <w:ilvl w:val="0"/>
          <w:numId w:val="20"/>
        </w:numPr>
        <w:rPr>
          <w:lang w:val="en-US" w:eastAsia="en-US"/>
        </w:rPr>
      </w:pPr>
      <w:r w:rsidRPr="00E33FD6">
        <w:rPr>
          <w:szCs w:val="22"/>
          <w:shd w:val="clear" w:color="auto" w:fill="FFFFFF"/>
        </w:rPr>
        <w:t>Guidance</w:t>
      </w:r>
      <w:r w:rsidR="00E33FD6" w:rsidRPr="00E33FD6">
        <w:rPr>
          <w:szCs w:val="22"/>
          <w:shd w:val="clear" w:color="auto" w:fill="FFFFFF"/>
        </w:rPr>
        <w:t xml:space="preserve"> in place (A&amp;A PU1.04 - Good and Services) in place but not communicated to users around GRN conformity</w:t>
      </w:r>
      <w:r w:rsidR="007D7EEA">
        <w:rPr>
          <w:szCs w:val="22"/>
          <w:shd w:val="clear" w:color="auto" w:fill="FFFFFF"/>
        </w:rPr>
        <w:t xml:space="preserve"> (training)</w:t>
      </w:r>
    </w:p>
    <w:p w14:paraId="17DD1BC0" w14:textId="5D4A4576" w:rsidR="007D7EEA" w:rsidRDefault="007D7EEA" w:rsidP="007D7EEA">
      <w:pPr>
        <w:rPr>
          <w:u w:val="single"/>
          <w:lang w:val="en-US" w:eastAsia="en-US"/>
        </w:rPr>
      </w:pPr>
      <w:r w:rsidRPr="007D7EEA">
        <w:rPr>
          <w:u w:val="single"/>
          <w:lang w:val="en-US" w:eastAsia="en-US"/>
        </w:rPr>
        <w:t>Supplier not providing correct PO:</w:t>
      </w:r>
    </w:p>
    <w:p w14:paraId="0C34EBFE" w14:textId="44F9BB2B" w:rsidR="007D7EEA" w:rsidRDefault="007D7EEA" w:rsidP="007D7EEA">
      <w:pPr>
        <w:rPr>
          <w:lang w:val="en-US" w:eastAsia="en-US"/>
        </w:rPr>
      </w:pPr>
      <w:r>
        <w:rPr>
          <w:lang w:val="en-US" w:eastAsia="en-US"/>
        </w:rPr>
        <w:t xml:space="preserve">Another Fishbone exercise was conducted </w:t>
      </w:r>
      <w:r w:rsidR="004C101A">
        <w:rPr>
          <w:lang w:val="en-US" w:eastAsia="en-US"/>
        </w:rPr>
        <w:t>but this time with the supplier problem statement at the “head” of the fishbone.</w:t>
      </w:r>
      <w:r w:rsidR="00835402">
        <w:rPr>
          <w:lang w:val="en-US" w:eastAsia="en-US"/>
        </w:rPr>
        <w:t xml:space="preserve"> Applying the same logic and use of data sets collected, during the </w:t>
      </w:r>
      <w:r w:rsidR="00F71E7D">
        <w:rPr>
          <w:lang w:val="en-US" w:eastAsia="en-US"/>
        </w:rPr>
        <w:t>problem-solving</w:t>
      </w:r>
      <w:r w:rsidR="00835402">
        <w:rPr>
          <w:lang w:val="en-US" w:eastAsia="en-US"/>
        </w:rPr>
        <w:t xml:space="preserve"> session </w:t>
      </w:r>
      <w:r w:rsidR="00F71E7D">
        <w:rPr>
          <w:lang w:val="en-US" w:eastAsia="en-US"/>
        </w:rPr>
        <w:t>two “direct causes” were agreed upon to take forward for 5 Why analysis:</w:t>
      </w:r>
    </w:p>
    <w:p w14:paraId="57C210EE" w14:textId="7B8FF47C" w:rsidR="00F71E7D" w:rsidRDefault="00F71E7D" w:rsidP="00F71E7D">
      <w:pPr>
        <w:pStyle w:val="ListParagraph"/>
        <w:numPr>
          <w:ilvl w:val="0"/>
          <w:numId w:val="20"/>
        </w:numPr>
        <w:rPr>
          <w:lang w:val="en-US" w:eastAsia="en-US"/>
        </w:rPr>
      </w:pPr>
      <w:r>
        <w:rPr>
          <w:lang w:val="en-US" w:eastAsia="en-US"/>
        </w:rPr>
        <w:t>Lack of supplier P2P process knowledge</w:t>
      </w:r>
    </w:p>
    <w:p w14:paraId="79A4E2ED" w14:textId="60AE32E7" w:rsidR="00F71E7D" w:rsidRDefault="00F71E7D" w:rsidP="00F71E7D">
      <w:pPr>
        <w:pStyle w:val="ListParagraph"/>
        <w:numPr>
          <w:ilvl w:val="0"/>
          <w:numId w:val="20"/>
        </w:numPr>
        <w:rPr>
          <w:lang w:val="en-US" w:eastAsia="en-US"/>
        </w:rPr>
      </w:pPr>
      <w:r>
        <w:rPr>
          <w:lang w:val="en-US" w:eastAsia="en-US"/>
        </w:rPr>
        <w:t>Incorrect email on master data system</w:t>
      </w:r>
    </w:p>
    <w:p w14:paraId="5B73421C" w14:textId="2117DCCA" w:rsidR="00F71E7D" w:rsidRDefault="00F71E7D" w:rsidP="00F71E7D">
      <w:pPr>
        <w:rPr>
          <w:lang w:val="en-US" w:eastAsia="en-US"/>
        </w:rPr>
      </w:pPr>
      <w:r>
        <w:rPr>
          <w:lang w:val="en-US" w:eastAsia="en-US"/>
        </w:rPr>
        <w:lastRenderedPageBreak/>
        <w:t>Again the 5 Why methodology was used and returned the following results.</w:t>
      </w:r>
    </w:p>
    <w:p w14:paraId="1EDE9744" w14:textId="77777777" w:rsidR="002A1F8A" w:rsidRDefault="001F0919" w:rsidP="002A1F8A">
      <w:pPr>
        <w:keepNext/>
        <w:jc w:val="center"/>
      </w:pPr>
      <w:r w:rsidRPr="001F0919">
        <w:rPr>
          <w:noProof/>
          <w:lang w:eastAsia="en-US"/>
        </w:rPr>
        <w:drawing>
          <wp:inline distT="0" distB="0" distL="0" distR="0" wp14:anchorId="5CA6066D" wp14:editId="39730EA6">
            <wp:extent cx="4178909" cy="2517569"/>
            <wp:effectExtent l="0" t="0" r="0" b="0"/>
            <wp:docPr id="129" name="Picture 1">
              <a:extLst xmlns:a="http://schemas.openxmlformats.org/drawingml/2006/main">
                <a:ext uri="{FF2B5EF4-FFF2-40B4-BE49-F238E27FC236}">
                  <a16:creationId xmlns:a16="http://schemas.microsoft.com/office/drawing/2014/main" id="{5CE5B64E-FC92-8014-41FF-78F9F4BAAF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CE5B64E-FC92-8014-41FF-78F9F4BAAF01}"/>
                        </a:ext>
                      </a:extLst>
                    </pic:cNvPr>
                    <pic:cNvPicPr>
                      <a:picLocks noChangeAspect="1"/>
                    </pic:cNvPicPr>
                  </pic:nvPicPr>
                  <pic:blipFill>
                    <a:blip r:embed="rId70"/>
                    <a:stretch>
                      <a:fillRect/>
                    </a:stretch>
                  </pic:blipFill>
                  <pic:spPr>
                    <a:xfrm>
                      <a:off x="0" y="0"/>
                      <a:ext cx="4197171" cy="2528571"/>
                    </a:xfrm>
                    <a:prstGeom prst="rect">
                      <a:avLst/>
                    </a:prstGeom>
                  </pic:spPr>
                </pic:pic>
              </a:graphicData>
            </a:graphic>
          </wp:inline>
        </w:drawing>
      </w:r>
    </w:p>
    <w:p w14:paraId="18069A7E" w14:textId="3D151DF9" w:rsidR="00F71E7D" w:rsidRDefault="002A1F8A" w:rsidP="001F0919">
      <w:pPr>
        <w:pStyle w:val="Caption"/>
        <w:jc w:val="center"/>
      </w:pPr>
      <w:bookmarkStart w:id="103" w:name="_Toc157513225"/>
      <w:r>
        <w:t xml:space="preserve">Figure </w:t>
      </w:r>
      <w:fldSimple w:instr=" SEQ Figure \* ARABIC ">
        <w:r w:rsidR="00E604A3">
          <w:rPr>
            <w:noProof/>
          </w:rPr>
          <w:t>50</w:t>
        </w:r>
      </w:fldSimple>
      <w:r>
        <w:t xml:space="preserve"> - </w:t>
      </w:r>
      <w:r w:rsidRPr="005709C3">
        <w:t>5 Why exercise (c)</w:t>
      </w:r>
      <w:bookmarkEnd w:id="103"/>
    </w:p>
    <w:p w14:paraId="021B552A" w14:textId="77777777" w:rsidR="0067328E" w:rsidRDefault="00D1723B" w:rsidP="0067328E">
      <w:pPr>
        <w:keepNext/>
        <w:jc w:val="center"/>
      </w:pPr>
      <w:r w:rsidRPr="00D1723B">
        <w:rPr>
          <w:noProof/>
        </w:rPr>
        <w:drawing>
          <wp:inline distT="0" distB="0" distL="0" distR="0" wp14:anchorId="09C1F9F8" wp14:editId="4A71A088">
            <wp:extent cx="4578212" cy="2743200"/>
            <wp:effectExtent l="0" t="0" r="0" b="0"/>
            <wp:docPr id="130" name="Picture 2">
              <a:extLst xmlns:a="http://schemas.openxmlformats.org/drawingml/2006/main">
                <a:ext uri="{FF2B5EF4-FFF2-40B4-BE49-F238E27FC236}">
                  <a16:creationId xmlns:a16="http://schemas.microsoft.com/office/drawing/2014/main" id="{29AD696A-233F-804E-9426-25DFCC8043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29AD696A-233F-804E-9426-25DFCC8043AF}"/>
                        </a:ext>
                      </a:extLst>
                    </pic:cNvPr>
                    <pic:cNvPicPr>
                      <a:picLocks noChangeAspect="1"/>
                    </pic:cNvPicPr>
                  </pic:nvPicPr>
                  <pic:blipFill>
                    <a:blip r:embed="rId71"/>
                    <a:stretch>
                      <a:fillRect/>
                    </a:stretch>
                  </pic:blipFill>
                  <pic:spPr>
                    <a:xfrm>
                      <a:off x="0" y="0"/>
                      <a:ext cx="4582221" cy="2745602"/>
                    </a:xfrm>
                    <a:prstGeom prst="rect">
                      <a:avLst/>
                    </a:prstGeom>
                  </pic:spPr>
                </pic:pic>
              </a:graphicData>
            </a:graphic>
          </wp:inline>
        </w:drawing>
      </w:r>
    </w:p>
    <w:p w14:paraId="37F6A537" w14:textId="7821C40B" w:rsidR="00D1723B" w:rsidRDefault="0067328E" w:rsidP="0067328E">
      <w:pPr>
        <w:pStyle w:val="Caption"/>
        <w:jc w:val="center"/>
      </w:pPr>
      <w:bookmarkStart w:id="104" w:name="_Toc157513226"/>
      <w:r>
        <w:t xml:space="preserve">Figure </w:t>
      </w:r>
      <w:fldSimple w:instr=" SEQ Figure \* ARABIC ">
        <w:r w:rsidR="00E604A3">
          <w:rPr>
            <w:noProof/>
          </w:rPr>
          <w:t>51</w:t>
        </w:r>
      </w:fldSimple>
      <w:r>
        <w:t xml:space="preserve"> - </w:t>
      </w:r>
      <w:r w:rsidRPr="00265801">
        <w:t>5 Why exercise (d)</w:t>
      </w:r>
      <w:bookmarkEnd w:id="104"/>
    </w:p>
    <w:p w14:paraId="4DB8AF52" w14:textId="557966EC" w:rsidR="001F0919" w:rsidRPr="001F0919" w:rsidRDefault="001F0919" w:rsidP="00D1723B">
      <w:pPr>
        <w:pStyle w:val="Caption"/>
        <w:jc w:val="center"/>
      </w:pPr>
    </w:p>
    <w:p w14:paraId="501CAA1B" w14:textId="5C63CED8" w:rsidR="00F71E7D" w:rsidRDefault="00FF2598" w:rsidP="00F71E7D">
      <w:pPr>
        <w:rPr>
          <w:lang w:val="en-US" w:eastAsia="en-US"/>
        </w:rPr>
      </w:pPr>
      <w:r>
        <w:rPr>
          <w:lang w:val="en-US" w:eastAsia="en-US"/>
        </w:rPr>
        <w:t>The results of the 5 Why’s concluded that:</w:t>
      </w:r>
    </w:p>
    <w:p w14:paraId="1E17898D" w14:textId="32C4B319" w:rsidR="00FF2598" w:rsidRPr="006A675C" w:rsidRDefault="00FF2598" w:rsidP="00FF2598">
      <w:pPr>
        <w:pStyle w:val="ListParagraph"/>
        <w:numPr>
          <w:ilvl w:val="0"/>
          <w:numId w:val="20"/>
        </w:numPr>
        <w:rPr>
          <w:lang w:val="en-US" w:eastAsia="en-US"/>
        </w:rPr>
      </w:pPr>
      <w:r w:rsidRPr="006A675C">
        <w:rPr>
          <w:szCs w:val="22"/>
          <w:shd w:val="clear" w:color="auto" w:fill="FFFFFF"/>
        </w:rPr>
        <w:t xml:space="preserve">No current ownership of "P2P </w:t>
      </w:r>
      <w:r w:rsidR="006A675C" w:rsidRPr="006A675C">
        <w:rPr>
          <w:szCs w:val="22"/>
          <w:shd w:val="clear" w:color="auto" w:fill="FFFFFF"/>
        </w:rPr>
        <w:t>Guidance</w:t>
      </w:r>
      <w:r w:rsidRPr="006A675C">
        <w:rPr>
          <w:szCs w:val="22"/>
          <w:shd w:val="clear" w:color="auto" w:fill="FFFFFF"/>
        </w:rPr>
        <w:t xml:space="preserve"> for Supplier" process</w:t>
      </w:r>
    </w:p>
    <w:p w14:paraId="07995314" w14:textId="7265DAE8" w:rsidR="00FF2598" w:rsidRPr="006A675C" w:rsidRDefault="006A675C" w:rsidP="00FF2598">
      <w:pPr>
        <w:pStyle w:val="ListParagraph"/>
        <w:numPr>
          <w:ilvl w:val="0"/>
          <w:numId w:val="20"/>
        </w:numPr>
        <w:rPr>
          <w:lang w:val="en-US" w:eastAsia="en-US"/>
        </w:rPr>
      </w:pPr>
      <w:r w:rsidRPr="006A675C">
        <w:rPr>
          <w:szCs w:val="22"/>
          <w:shd w:val="clear" w:color="auto" w:fill="FFFFFF"/>
        </w:rPr>
        <w:t>Unclear ownership of supplier email/information management</w:t>
      </w:r>
    </w:p>
    <w:p w14:paraId="1495B2FB" w14:textId="36DA2019" w:rsidR="006A675C" w:rsidRPr="006A675C" w:rsidRDefault="00B13EF7" w:rsidP="006A675C">
      <w:pPr>
        <w:rPr>
          <w:lang w:val="en-US" w:eastAsia="en-US"/>
        </w:rPr>
      </w:pPr>
      <w:r>
        <w:rPr>
          <w:lang w:val="en-US" w:eastAsia="en-US"/>
        </w:rPr>
        <w:t xml:space="preserve">Having </w:t>
      </w:r>
      <w:r w:rsidR="001C7F9A">
        <w:rPr>
          <w:lang w:val="en-US" w:eastAsia="en-US"/>
        </w:rPr>
        <w:t>reached</w:t>
      </w:r>
      <w:r>
        <w:rPr>
          <w:lang w:val="en-US" w:eastAsia="en-US"/>
        </w:rPr>
        <w:t xml:space="preserve"> the root cause </w:t>
      </w:r>
      <w:r w:rsidR="001C7F9A">
        <w:rPr>
          <w:lang w:val="en-US" w:eastAsia="en-US"/>
        </w:rPr>
        <w:t xml:space="preserve">for each of the high impact causes identified during the analysis phase, </w:t>
      </w:r>
      <w:r w:rsidR="00826253">
        <w:rPr>
          <w:lang w:val="en-US" w:eastAsia="en-US"/>
        </w:rPr>
        <w:t>improvement ideas where generated and out forward to the business for implementation.</w:t>
      </w:r>
    </w:p>
    <w:p w14:paraId="40EAC31B" w14:textId="77777777" w:rsidR="004C6B84" w:rsidRDefault="001D2C2F" w:rsidP="004C6B84">
      <w:pPr>
        <w:rPr>
          <w:lang w:val="en-US" w:eastAsia="en-US"/>
        </w:rPr>
      </w:pPr>
      <w:bookmarkStart w:id="105" w:name="_Toc157517674"/>
      <w:r w:rsidRPr="00F138D0">
        <w:rPr>
          <w:rStyle w:val="Heading3Char"/>
        </w:rPr>
        <w:t>Improve</w:t>
      </w:r>
      <w:bookmarkEnd w:id="105"/>
      <w:r>
        <w:rPr>
          <w:lang w:val="en-US" w:eastAsia="en-US"/>
        </w:rPr>
        <w:t>:</w:t>
      </w:r>
      <w:r w:rsidR="001F2C5D">
        <w:rPr>
          <w:lang w:val="en-US" w:eastAsia="en-US"/>
        </w:rPr>
        <w:t xml:space="preserve"> </w:t>
      </w:r>
    </w:p>
    <w:p w14:paraId="50B85A74" w14:textId="254E1E3D" w:rsidR="0040061E" w:rsidRPr="004C6B84" w:rsidRDefault="0040061E" w:rsidP="004C6B84">
      <w:pPr>
        <w:pStyle w:val="ListParagraph"/>
        <w:numPr>
          <w:ilvl w:val="0"/>
          <w:numId w:val="35"/>
        </w:numPr>
        <w:rPr>
          <w:u w:val="single"/>
          <w:lang w:val="en-US" w:eastAsia="en-US"/>
        </w:rPr>
      </w:pPr>
      <w:r w:rsidRPr="004C6B84">
        <w:rPr>
          <w:u w:val="single"/>
          <w:lang w:val="en-US" w:eastAsia="en-US"/>
        </w:rPr>
        <w:lastRenderedPageBreak/>
        <w:t>Develop potential solutions:</w:t>
      </w:r>
    </w:p>
    <w:p w14:paraId="68F132E5" w14:textId="3B9A4465" w:rsidR="0040061E" w:rsidRDefault="006070EF" w:rsidP="0040061E">
      <w:pPr>
        <w:rPr>
          <w:lang w:val="en-US" w:eastAsia="en-US"/>
        </w:rPr>
      </w:pPr>
      <w:r>
        <w:rPr>
          <w:lang w:val="en-US" w:eastAsia="en-US"/>
        </w:rPr>
        <w:t xml:space="preserve">The analysis showed that there were two distinct categories that the root causes were </w:t>
      </w:r>
      <w:r w:rsidR="00F80B7A">
        <w:rPr>
          <w:lang w:val="en-US" w:eastAsia="en-US"/>
        </w:rPr>
        <w:t xml:space="preserve">relevant to, </w:t>
      </w:r>
      <w:r w:rsidR="00E479F2">
        <w:rPr>
          <w:lang w:val="en-US" w:eastAsia="en-US"/>
        </w:rPr>
        <w:t>User</w:t>
      </w:r>
      <w:r w:rsidR="00F80B7A">
        <w:rPr>
          <w:lang w:val="en-US" w:eastAsia="en-US"/>
        </w:rPr>
        <w:t xml:space="preserve"> support and Supplier support. </w:t>
      </w:r>
      <w:r w:rsidR="00424187">
        <w:rPr>
          <w:lang w:val="en-US" w:eastAsia="en-US"/>
        </w:rPr>
        <w:t>Therefore,</w:t>
      </w:r>
      <w:r w:rsidR="00F80B7A">
        <w:rPr>
          <w:lang w:val="en-US" w:eastAsia="en-US"/>
        </w:rPr>
        <w:t xml:space="preserve"> the project team proposed </w:t>
      </w:r>
      <w:r w:rsidR="00E479F2">
        <w:rPr>
          <w:lang w:val="en-US" w:eastAsia="en-US"/>
        </w:rPr>
        <w:t>to improvement ideas:</w:t>
      </w:r>
    </w:p>
    <w:p w14:paraId="2684F917" w14:textId="1EC02789" w:rsidR="00E479F2" w:rsidRDefault="00E479F2" w:rsidP="00E479F2">
      <w:pPr>
        <w:pStyle w:val="ListParagraph"/>
        <w:numPr>
          <w:ilvl w:val="0"/>
          <w:numId w:val="20"/>
        </w:numPr>
        <w:rPr>
          <w:lang w:val="en-US" w:eastAsia="en-US"/>
        </w:rPr>
      </w:pPr>
      <w:r>
        <w:rPr>
          <w:lang w:val="en-US" w:eastAsia="en-US"/>
        </w:rPr>
        <w:t>User training and support strategy</w:t>
      </w:r>
    </w:p>
    <w:p w14:paraId="033D6667" w14:textId="72F51886" w:rsidR="00E479F2" w:rsidRDefault="00E479F2" w:rsidP="00E479F2">
      <w:pPr>
        <w:pStyle w:val="ListParagraph"/>
        <w:numPr>
          <w:ilvl w:val="0"/>
          <w:numId w:val="20"/>
        </w:numPr>
        <w:rPr>
          <w:lang w:val="en-US" w:eastAsia="en-US"/>
        </w:rPr>
      </w:pPr>
      <w:r>
        <w:rPr>
          <w:lang w:val="en-US" w:eastAsia="en-US"/>
        </w:rPr>
        <w:t xml:space="preserve">Supplier management </w:t>
      </w:r>
      <w:r w:rsidR="00424187">
        <w:rPr>
          <w:lang w:val="en-US" w:eastAsia="en-US"/>
        </w:rPr>
        <w:t>strategy</w:t>
      </w:r>
    </w:p>
    <w:p w14:paraId="05696137" w14:textId="708C3EF0" w:rsidR="00424187" w:rsidRDefault="00424187" w:rsidP="00424187">
      <w:pPr>
        <w:rPr>
          <w:lang w:val="en-US" w:eastAsia="en-US"/>
        </w:rPr>
      </w:pPr>
      <w:r>
        <w:rPr>
          <w:lang w:val="en-US" w:eastAsia="en-US"/>
        </w:rPr>
        <w:t xml:space="preserve">Each improvement strategy would look to </w:t>
      </w:r>
      <w:r w:rsidR="003F4BA1">
        <w:rPr>
          <w:lang w:val="en-US" w:eastAsia="en-US"/>
        </w:rPr>
        <w:t>cover both the training and management cycle issues that were found to be present.</w:t>
      </w:r>
    </w:p>
    <w:p w14:paraId="6891B8DF" w14:textId="601708A2" w:rsidR="00A51E41" w:rsidRDefault="00B24299" w:rsidP="00424187">
      <w:pPr>
        <w:rPr>
          <w:u w:val="single"/>
          <w:lang w:val="en-US" w:eastAsia="en-US"/>
        </w:rPr>
      </w:pPr>
      <w:r w:rsidRPr="00606899">
        <w:rPr>
          <w:u w:val="single"/>
          <w:lang w:val="en-US" w:eastAsia="en-US"/>
        </w:rPr>
        <w:t>User Tr</w:t>
      </w:r>
      <w:r w:rsidR="00606899" w:rsidRPr="00606899">
        <w:rPr>
          <w:u w:val="single"/>
          <w:lang w:val="en-US" w:eastAsia="en-US"/>
        </w:rPr>
        <w:t>aining and Support Strategy Improvements</w:t>
      </w:r>
    </w:p>
    <w:p w14:paraId="501C755C" w14:textId="78C59612" w:rsidR="00606899" w:rsidRDefault="00875261" w:rsidP="00875261">
      <w:pPr>
        <w:pStyle w:val="ListParagraph"/>
        <w:numPr>
          <w:ilvl w:val="0"/>
          <w:numId w:val="34"/>
        </w:numPr>
        <w:rPr>
          <w:lang w:val="en-US" w:eastAsia="en-US"/>
        </w:rPr>
      </w:pPr>
      <w:r>
        <w:rPr>
          <w:lang w:val="en-US" w:eastAsia="en-US"/>
        </w:rPr>
        <w:t xml:space="preserve">Create E-learning for P2P training </w:t>
      </w:r>
      <w:r w:rsidR="00522930">
        <w:rPr>
          <w:lang w:val="en-US" w:eastAsia="en-US"/>
        </w:rPr>
        <w:t>as a requirement to obtain access to the P2P system</w:t>
      </w:r>
      <w:r w:rsidR="00A211BE">
        <w:rPr>
          <w:lang w:val="en-US" w:eastAsia="en-US"/>
        </w:rPr>
        <w:t>.</w:t>
      </w:r>
      <w:r w:rsidR="007C439C">
        <w:rPr>
          <w:lang w:val="en-US" w:eastAsia="en-US"/>
        </w:rPr>
        <w:t xml:space="preserve"> Target completion </w:t>
      </w:r>
      <w:r w:rsidR="002843DA">
        <w:rPr>
          <w:lang w:val="en-US" w:eastAsia="en-US"/>
        </w:rPr>
        <w:t xml:space="preserve">quarter two </w:t>
      </w:r>
      <w:r w:rsidR="006E5EB6">
        <w:rPr>
          <w:lang w:val="en-US" w:eastAsia="en-US"/>
        </w:rPr>
        <w:t>–</w:t>
      </w:r>
      <w:r w:rsidR="002843DA">
        <w:rPr>
          <w:lang w:val="en-US" w:eastAsia="en-US"/>
        </w:rPr>
        <w:t xml:space="preserve"> 2024</w:t>
      </w:r>
      <w:r w:rsidR="006E5EB6">
        <w:rPr>
          <w:lang w:val="en-US" w:eastAsia="en-US"/>
        </w:rPr>
        <w:t>,</w:t>
      </w:r>
    </w:p>
    <w:p w14:paraId="4E478606" w14:textId="7B8A3D8A" w:rsidR="00522930" w:rsidRDefault="00522930" w:rsidP="00522930">
      <w:pPr>
        <w:pStyle w:val="ListParagraph"/>
        <w:numPr>
          <w:ilvl w:val="1"/>
          <w:numId w:val="34"/>
        </w:numPr>
        <w:rPr>
          <w:lang w:val="en-US" w:eastAsia="en-US"/>
        </w:rPr>
      </w:pPr>
      <w:r>
        <w:rPr>
          <w:lang w:val="en-US" w:eastAsia="en-US"/>
        </w:rPr>
        <w:t>Improves knowledge</w:t>
      </w:r>
    </w:p>
    <w:p w14:paraId="0183EFEC" w14:textId="3FDF176A" w:rsidR="00D442B4" w:rsidRDefault="00522930" w:rsidP="00D442B4">
      <w:pPr>
        <w:pStyle w:val="ListParagraph"/>
        <w:numPr>
          <w:ilvl w:val="1"/>
          <w:numId w:val="34"/>
        </w:numPr>
        <w:rPr>
          <w:lang w:val="en-US" w:eastAsia="en-US"/>
        </w:rPr>
      </w:pPr>
      <w:r>
        <w:rPr>
          <w:lang w:val="en-US" w:eastAsia="en-US"/>
        </w:rPr>
        <w:t>Prevents incompetent users from accessing system</w:t>
      </w:r>
    </w:p>
    <w:p w14:paraId="60B8028E" w14:textId="04FFE976" w:rsidR="00062299" w:rsidRDefault="00062299" w:rsidP="00D442B4">
      <w:pPr>
        <w:pStyle w:val="ListParagraph"/>
        <w:numPr>
          <w:ilvl w:val="1"/>
          <w:numId w:val="34"/>
        </w:numPr>
        <w:rPr>
          <w:lang w:val="en-US" w:eastAsia="en-US"/>
        </w:rPr>
      </w:pPr>
      <w:r>
        <w:rPr>
          <w:lang w:val="en-US" w:eastAsia="en-US"/>
        </w:rPr>
        <w:t>Improved knowledge of the ordering stage could eliminate the need for BASWARE processing altogether.</w:t>
      </w:r>
    </w:p>
    <w:p w14:paraId="39437DC6" w14:textId="263827FE" w:rsidR="00D442B4" w:rsidRDefault="00615475" w:rsidP="00D442B4">
      <w:pPr>
        <w:pStyle w:val="ListParagraph"/>
        <w:numPr>
          <w:ilvl w:val="0"/>
          <w:numId w:val="34"/>
        </w:numPr>
        <w:rPr>
          <w:lang w:val="en-US" w:eastAsia="en-US"/>
        </w:rPr>
      </w:pPr>
      <w:r>
        <w:rPr>
          <w:lang w:val="en-US" w:eastAsia="en-US"/>
        </w:rPr>
        <w:t>Set-up monthly training “dro</w:t>
      </w:r>
      <w:r w:rsidR="00A211BE">
        <w:rPr>
          <w:lang w:val="en-US" w:eastAsia="en-US"/>
        </w:rPr>
        <w:t>p</w:t>
      </w:r>
      <w:r>
        <w:rPr>
          <w:lang w:val="en-US" w:eastAsia="en-US"/>
        </w:rPr>
        <w:t>-in” sessions, make mandatory for new managers and users</w:t>
      </w:r>
      <w:r w:rsidR="00A211BE">
        <w:rPr>
          <w:lang w:val="en-US" w:eastAsia="en-US"/>
        </w:rPr>
        <w:t>.</w:t>
      </w:r>
      <w:r w:rsidR="002843DA">
        <w:rPr>
          <w:lang w:val="en-US" w:eastAsia="en-US"/>
        </w:rPr>
        <w:t xml:space="preserve"> Target completion </w:t>
      </w:r>
      <w:r w:rsidR="00C346B6">
        <w:rPr>
          <w:lang w:val="en-US" w:eastAsia="en-US"/>
        </w:rPr>
        <w:t>August</w:t>
      </w:r>
      <w:r w:rsidR="002843DA">
        <w:rPr>
          <w:lang w:val="en-US" w:eastAsia="en-US"/>
        </w:rPr>
        <w:t xml:space="preserve"> 2023</w:t>
      </w:r>
      <w:r w:rsidR="006E5EB6">
        <w:rPr>
          <w:lang w:val="en-US" w:eastAsia="en-US"/>
        </w:rPr>
        <w:t>,</w:t>
      </w:r>
    </w:p>
    <w:p w14:paraId="06DD0CAD" w14:textId="2E7D6582" w:rsidR="00A211BE" w:rsidRDefault="00A211BE" w:rsidP="00A211BE">
      <w:pPr>
        <w:pStyle w:val="ListParagraph"/>
        <w:numPr>
          <w:ilvl w:val="1"/>
          <w:numId w:val="34"/>
        </w:numPr>
        <w:rPr>
          <w:lang w:val="en-US" w:eastAsia="en-US"/>
        </w:rPr>
      </w:pPr>
      <w:r>
        <w:rPr>
          <w:lang w:val="en-US" w:eastAsia="en-US"/>
        </w:rPr>
        <w:t>Maintains knowledge</w:t>
      </w:r>
    </w:p>
    <w:p w14:paraId="31FB85A4" w14:textId="722CDF5B" w:rsidR="00A211BE" w:rsidRDefault="00A211BE" w:rsidP="00A211BE">
      <w:pPr>
        <w:pStyle w:val="ListParagraph"/>
        <w:numPr>
          <w:ilvl w:val="1"/>
          <w:numId w:val="34"/>
        </w:numPr>
        <w:rPr>
          <w:lang w:val="en-US" w:eastAsia="en-US"/>
        </w:rPr>
      </w:pPr>
      <w:r>
        <w:rPr>
          <w:lang w:val="en-US" w:eastAsia="en-US"/>
        </w:rPr>
        <w:t>Allows new system tools/features to be rolled out immediately</w:t>
      </w:r>
    </w:p>
    <w:p w14:paraId="7A9C5E80" w14:textId="6556AAA3" w:rsidR="00054BD3" w:rsidRDefault="00054BD3" w:rsidP="00054BD3">
      <w:pPr>
        <w:pStyle w:val="ListParagraph"/>
        <w:numPr>
          <w:ilvl w:val="0"/>
          <w:numId w:val="34"/>
        </w:numPr>
        <w:rPr>
          <w:lang w:val="en-US" w:eastAsia="en-US"/>
        </w:rPr>
      </w:pPr>
      <w:r>
        <w:rPr>
          <w:lang w:val="en-US" w:eastAsia="en-US"/>
        </w:rPr>
        <w:t xml:space="preserve">Create standard management cycle for </w:t>
      </w:r>
      <w:r w:rsidR="00563409">
        <w:rPr>
          <w:lang w:val="en-US" w:eastAsia="en-US"/>
        </w:rPr>
        <w:t>P2P system use.</w:t>
      </w:r>
      <w:r w:rsidR="006E5EB6">
        <w:rPr>
          <w:lang w:val="en-US" w:eastAsia="en-US"/>
        </w:rPr>
        <w:t xml:space="preserve"> Target completion </w:t>
      </w:r>
      <w:r w:rsidR="00805EED">
        <w:rPr>
          <w:lang w:val="en-US" w:eastAsia="en-US"/>
        </w:rPr>
        <w:t>August</w:t>
      </w:r>
      <w:r w:rsidR="006E5EB6">
        <w:rPr>
          <w:lang w:val="en-US" w:eastAsia="en-US"/>
        </w:rPr>
        <w:t xml:space="preserve"> 2023,</w:t>
      </w:r>
    </w:p>
    <w:p w14:paraId="708A3F70" w14:textId="6958D5E4" w:rsidR="00563409" w:rsidRDefault="00563409" w:rsidP="00563409">
      <w:pPr>
        <w:pStyle w:val="ListParagraph"/>
        <w:numPr>
          <w:ilvl w:val="1"/>
          <w:numId w:val="34"/>
        </w:numPr>
        <w:rPr>
          <w:lang w:val="en-US" w:eastAsia="en-US"/>
        </w:rPr>
      </w:pPr>
      <w:r>
        <w:rPr>
          <w:lang w:val="en-US" w:eastAsia="en-US"/>
        </w:rPr>
        <w:t>Gives clear guidance on roles and responsibilities</w:t>
      </w:r>
    </w:p>
    <w:p w14:paraId="20E0A45C" w14:textId="4F810615" w:rsidR="00563409" w:rsidRDefault="00563409" w:rsidP="00563409">
      <w:pPr>
        <w:pStyle w:val="ListParagraph"/>
        <w:numPr>
          <w:ilvl w:val="1"/>
          <w:numId w:val="34"/>
        </w:numPr>
        <w:rPr>
          <w:lang w:val="en-US" w:eastAsia="en-US"/>
        </w:rPr>
      </w:pPr>
      <w:r>
        <w:rPr>
          <w:lang w:val="en-US" w:eastAsia="en-US"/>
        </w:rPr>
        <w:t>Monitors performance of system users</w:t>
      </w:r>
    </w:p>
    <w:p w14:paraId="762B35C8" w14:textId="221B522D" w:rsidR="00563409" w:rsidRDefault="00451723" w:rsidP="00563409">
      <w:pPr>
        <w:pStyle w:val="ListParagraph"/>
        <w:numPr>
          <w:ilvl w:val="0"/>
          <w:numId w:val="34"/>
        </w:numPr>
        <w:rPr>
          <w:lang w:val="en-US" w:eastAsia="en-US"/>
        </w:rPr>
      </w:pPr>
      <w:r>
        <w:rPr>
          <w:lang w:val="en-US" w:eastAsia="en-US"/>
        </w:rPr>
        <w:t>Establish regional support structure through the creation of super users.</w:t>
      </w:r>
      <w:r w:rsidR="006E5EB6">
        <w:rPr>
          <w:lang w:val="en-US" w:eastAsia="en-US"/>
        </w:rPr>
        <w:t xml:space="preserve"> Target completion December 2023.</w:t>
      </w:r>
    </w:p>
    <w:p w14:paraId="602D2FFE" w14:textId="012C8BB3" w:rsidR="00451723" w:rsidRDefault="00451723" w:rsidP="00451723">
      <w:pPr>
        <w:pStyle w:val="ListParagraph"/>
        <w:numPr>
          <w:ilvl w:val="1"/>
          <w:numId w:val="34"/>
        </w:numPr>
        <w:rPr>
          <w:lang w:val="en-US" w:eastAsia="en-US"/>
        </w:rPr>
      </w:pPr>
      <w:r>
        <w:rPr>
          <w:lang w:val="en-US" w:eastAsia="en-US"/>
        </w:rPr>
        <w:t>Provides local system support to users.</w:t>
      </w:r>
    </w:p>
    <w:p w14:paraId="57461693" w14:textId="6B7EE4A6" w:rsidR="00451723" w:rsidRDefault="00C13A67" w:rsidP="00451723">
      <w:pPr>
        <w:pStyle w:val="ListParagraph"/>
        <w:numPr>
          <w:ilvl w:val="1"/>
          <w:numId w:val="34"/>
        </w:numPr>
        <w:rPr>
          <w:lang w:val="en-US" w:eastAsia="en-US"/>
        </w:rPr>
      </w:pPr>
      <w:r>
        <w:rPr>
          <w:lang w:val="en-US" w:eastAsia="en-US"/>
        </w:rPr>
        <w:t>Provides owner of management cycle regionally</w:t>
      </w:r>
    </w:p>
    <w:p w14:paraId="47AE53DC" w14:textId="793EE8E5" w:rsidR="004C6B84" w:rsidRDefault="00F15EB1" w:rsidP="004C6B84">
      <w:pPr>
        <w:rPr>
          <w:u w:val="single"/>
          <w:lang w:val="en-US" w:eastAsia="en-US"/>
        </w:rPr>
      </w:pPr>
      <w:r w:rsidRPr="00F15EB1">
        <w:rPr>
          <w:u w:val="single"/>
          <w:lang w:val="en-US" w:eastAsia="en-US"/>
        </w:rPr>
        <w:t>Supplier Management Strategy</w:t>
      </w:r>
    </w:p>
    <w:p w14:paraId="3C0D144D" w14:textId="64B9B54B" w:rsidR="00F15EB1" w:rsidRPr="00F15EB1" w:rsidRDefault="00F15EB1" w:rsidP="00F15EB1">
      <w:pPr>
        <w:pStyle w:val="ListParagraph"/>
        <w:numPr>
          <w:ilvl w:val="0"/>
          <w:numId w:val="36"/>
        </w:numPr>
        <w:rPr>
          <w:u w:val="single"/>
          <w:lang w:val="en-US" w:eastAsia="en-US"/>
        </w:rPr>
      </w:pPr>
      <w:r>
        <w:rPr>
          <w:lang w:val="en-US" w:eastAsia="en-US"/>
        </w:rPr>
        <w:t xml:space="preserve">Provide P2P standard operating procedure guidance to suppliers. Target </w:t>
      </w:r>
      <w:r w:rsidR="00805EED">
        <w:rPr>
          <w:lang w:val="en-US" w:eastAsia="en-US"/>
        </w:rPr>
        <w:t>August</w:t>
      </w:r>
      <w:r>
        <w:rPr>
          <w:lang w:val="en-US" w:eastAsia="en-US"/>
        </w:rPr>
        <w:t xml:space="preserve"> 2023</w:t>
      </w:r>
    </w:p>
    <w:p w14:paraId="4E1A813A" w14:textId="5008642B" w:rsidR="00F15EB1" w:rsidRPr="00B25093" w:rsidRDefault="005D1D79" w:rsidP="00F15EB1">
      <w:pPr>
        <w:pStyle w:val="ListParagraph"/>
        <w:numPr>
          <w:ilvl w:val="1"/>
          <w:numId w:val="36"/>
        </w:numPr>
        <w:rPr>
          <w:u w:val="single"/>
          <w:lang w:val="en-US" w:eastAsia="en-US"/>
        </w:rPr>
      </w:pPr>
      <w:r>
        <w:rPr>
          <w:lang w:val="en-US" w:eastAsia="en-US"/>
        </w:rPr>
        <w:t>Provides clear guidance on supplier responsibilities</w:t>
      </w:r>
      <w:r w:rsidR="00B25093">
        <w:rPr>
          <w:lang w:val="en-US" w:eastAsia="en-US"/>
        </w:rPr>
        <w:t>.</w:t>
      </w:r>
    </w:p>
    <w:p w14:paraId="75ACC102" w14:textId="5C84AEE1" w:rsidR="00B25093" w:rsidRPr="00062299" w:rsidRDefault="00B25093" w:rsidP="00F15EB1">
      <w:pPr>
        <w:pStyle w:val="ListParagraph"/>
        <w:numPr>
          <w:ilvl w:val="1"/>
          <w:numId w:val="36"/>
        </w:numPr>
        <w:rPr>
          <w:u w:val="single"/>
          <w:lang w:val="en-US" w:eastAsia="en-US"/>
        </w:rPr>
      </w:pPr>
      <w:r>
        <w:rPr>
          <w:lang w:val="en-US" w:eastAsia="en-US"/>
        </w:rPr>
        <w:t>Improves supplier knowledge and understanding of system.</w:t>
      </w:r>
    </w:p>
    <w:p w14:paraId="0B49F9CB" w14:textId="581B08A6" w:rsidR="00062299" w:rsidRPr="00062299" w:rsidRDefault="00062299" w:rsidP="00062299">
      <w:pPr>
        <w:pStyle w:val="ListParagraph"/>
        <w:numPr>
          <w:ilvl w:val="1"/>
          <w:numId w:val="36"/>
        </w:numPr>
        <w:rPr>
          <w:lang w:val="en-US" w:eastAsia="en-US"/>
        </w:rPr>
      </w:pPr>
      <w:r>
        <w:rPr>
          <w:lang w:val="en-US" w:eastAsia="en-US"/>
        </w:rPr>
        <w:t>Improved knowledge of the invoicing stage could eliminate the need for BASWARE processing altogether.</w:t>
      </w:r>
    </w:p>
    <w:p w14:paraId="69610DD6" w14:textId="5DE29B68" w:rsidR="00382229" w:rsidRPr="008A7795" w:rsidRDefault="00382229" w:rsidP="00382229">
      <w:pPr>
        <w:pStyle w:val="ListParagraph"/>
        <w:numPr>
          <w:ilvl w:val="0"/>
          <w:numId w:val="36"/>
        </w:numPr>
        <w:rPr>
          <w:u w:val="single"/>
          <w:lang w:val="en-US" w:eastAsia="en-US"/>
        </w:rPr>
      </w:pPr>
      <w:r>
        <w:rPr>
          <w:lang w:val="en-US" w:eastAsia="en-US"/>
        </w:rPr>
        <w:t>Create supplier KPI’s and introduce monitoring cycle. Target</w:t>
      </w:r>
      <w:r w:rsidR="008A7795">
        <w:rPr>
          <w:lang w:val="en-US" w:eastAsia="en-US"/>
        </w:rPr>
        <w:t xml:space="preserve"> quarter 2 2024.</w:t>
      </w:r>
    </w:p>
    <w:p w14:paraId="580B0BE0" w14:textId="3F58BD9D" w:rsidR="008A7795" w:rsidRPr="00B25093" w:rsidRDefault="008A7795" w:rsidP="008A7795">
      <w:pPr>
        <w:pStyle w:val="ListParagraph"/>
        <w:numPr>
          <w:ilvl w:val="1"/>
          <w:numId w:val="36"/>
        </w:numPr>
        <w:rPr>
          <w:u w:val="single"/>
          <w:lang w:val="en-US" w:eastAsia="en-US"/>
        </w:rPr>
      </w:pPr>
      <w:r>
        <w:rPr>
          <w:lang w:val="en-US" w:eastAsia="en-US"/>
        </w:rPr>
        <w:t xml:space="preserve">Provides visibility of supplier performance to procurement team that allows </w:t>
      </w:r>
      <w:r w:rsidR="00A60610">
        <w:rPr>
          <w:lang w:val="en-US" w:eastAsia="en-US"/>
        </w:rPr>
        <w:t>identification</w:t>
      </w:r>
      <w:r>
        <w:rPr>
          <w:lang w:val="en-US" w:eastAsia="en-US"/>
        </w:rPr>
        <w:t xml:space="preserve"> </w:t>
      </w:r>
      <w:r w:rsidR="00A60610">
        <w:rPr>
          <w:lang w:val="en-US" w:eastAsia="en-US"/>
        </w:rPr>
        <w:t>and necessary support for poor performers.</w:t>
      </w:r>
    </w:p>
    <w:p w14:paraId="4F3C0A2E" w14:textId="2022E8E5" w:rsidR="00B25093" w:rsidRPr="00CE288C" w:rsidRDefault="00CE288C" w:rsidP="00CE288C">
      <w:pPr>
        <w:rPr>
          <w:lang w:val="en-US" w:eastAsia="en-US"/>
        </w:rPr>
      </w:pPr>
      <w:r>
        <w:rPr>
          <w:lang w:val="en-US" w:eastAsia="en-US"/>
        </w:rPr>
        <w:t>It was agreed that the improvements would be owned by the procurement team with</w:t>
      </w:r>
      <w:r w:rsidR="004413E6">
        <w:rPr>
          <w:lang w:val="en-US" w:eastAsia="en-US"/>
        </w:rPr>
        <w:t xml:space="preserve"> the process engineers supporting with any creation of standard documents for training and management cycles.</w:t>
      </w:r>
    </w:p>
    <w:p w14:paraId="694992F7" w14:textId="0AA16C66" w:rsidR="00606899" w:rsidRDefault="001208AA" w:rsidP="00424187">
      <w:pPr>
        <w:rPr>
          <w:lang w:val="en-US" w:eastAsia="en-US"/>
        </w:rPr>
      </w:pPr>
      <w:r>
        <w:rPr>
          <w:lang w:val="en-US" w:eastAsia="en-US"/>
        </w:rPr>
        <w:lastRenderedPageBreak/>
        <w:t>A review was completed in December 2023 to understand the benefit, if any, of the improvements introduced in the August 2023 roll out. As per below, you can see a sharp drop off in overdue invoices pertaining to the</w:t>
      </w:r>
      <w:r w:rsidR="00123337">
        <w:rPr>
          <w:lang w:val="en-US" w:eastAsia="en-US"/>
        </w:rPr>
        <w:t xml:space="preserve"> HM UK business users.</w:t>
      </w:r>
    </w:p>
    <w:p w14:paraId="5FF3B8E9" w14:textId="77777777" w:rsidR="00E604A3" w:rsidRDefault="00123337" w:rsidP="00E604A3">
      <w:pPr>
        <w:keepNext/>
        <w:jc w:val="center"/>
      </w:pPr>
      <w:r>
        <w:rPr>
          <w:noProof/>
        </w:rPr>
        <w:drawing>
          <wp:inline distT="0" distB="0" distL="0" distR="0" wp14:anchorId="100E6AB6" wp14:editId="69B7F959">
            <wp:extent cx="4001984" cy="2867661"/>
            <wp:effectExtent l="0" t="0" r="0" b="889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025527" cy="2884531"/>
                    </a:xfrm>
                    <a:prstGeom prst="rect">
                      <a:avLst/>
                    </a:prstGeom>
                  </pic:spPr>
                </pic:pic>
              </a:graphicData>
            </a:graphic>
          </wp:inline>
        </w:drawing>
      </w:r>
    </w:p>
    <w:p w14:paraId="35191E7D" w14:textId="7923AB6F" w:rsidR="00123337" w:rsidRDefault="00E604A3" w:rsidP="00E604A3">
      <w:pPr>
        <w:pStyle w:val="Caption"/>
        <w:jc w:val="center"/>
      </w:pPr>
      <w:bookmarkStart w:id="106" w:name="_Toc157513227"/>
      <w:r>
        <w:t xml:space="preserve">Figure </w:t>
      </w:r>
      <w:fldSimple w:instr=" SEQ Figure \* ARABIC ">
        <w:r>
          <w:rPr>
            <w:noProof/>
          </w:rPr>
          <w:t>52</w:t>
        </w:r>
      </w:fldSimple>
      <w:r>
        <w:t xml:space="preserve"> - </w:t>
      </w:r>
      <w:r w:rsidRPr="00F0501C">
        <w:t>Graph showing the decrease in business overdue invoices following August 2023 improvements (HM UK, 2023)</w:t>
      </w:r>
      <w:bookmarkEnd w:id="106"/>
    </w:p>
    <w:p w14:paraId="49076F78" w14:textId="481870D6" w:rsidR="001D2C2F" w:rsidRDefault="001D2C2F" w:rsidP="00C8120E">
      <w:pPr>
        <w:rPr>
          <w:lang w:val="en-US" w:eastAsia="en-US"/>
        </w:rPr>
      </w:pPr>
      <w:bookmarkStart w:id="107" w:name="_Toc157517675"/>
      <w:r w:rsidRPr="00F138D0">
        <w:rPr>
          <w:rStyle w:val="Heading3Char"/>
        </w:rPr>
        <w:t>Control</w:t>
      </w:r>
      <w:bookmarkEnd w:id="107"/>
      <w:r>
        <w:rPr>
          <w:lang w:val="en-US" w:eastAsia="en-US"/>
        </w:rPr>
        <w:t>:</w:t>
      </w:r>
      <w:r w:rsidR="001F2C5D">
        <w:rPr>
          <w:lang w:val="en-US" w:eastAsia="en-US"/>
        </w:rPr>
        <w:t xml:space="preserve"> </w:t>
      </w:r>
    </w:p>
    <w:p w14:paraId="5CE5A167" w14:textId="5CB9413B" w:rsidR="00913E9D" w:rsidRPr="00913E9D" w:rsidRDefault="00913E9D" w:rsidP="00913E9D">
      <w:pPr>
        <w:pStyle w:val="ListParagraph"/>
        <w:numPr>
          <w:ilvl w:val="0"/>
          <w:numId w:val="37"/>
        </w:numPr>
        <w:rPr>
          <w:u w:val="single"/>
          <w:lang w:val="en-US" w:eastAsia="en-US"/>
        </w:rPr>
      </w:pPr>
      <w:r w:rsidRPr="00913E9D">
        <w:rPr>
          <w:u w:val="single"/>
          <w:lang w:val="en-US" w:eastAsia="en-US"/>
        </w:rPr>
        <w:t>Standardisation:</w:t>
      </w:r>
    </w:p>
    <w:p w14:paraId="63F74A12" w14:textId="3BCFDAE4" w:rsidR="00800005" w:rsidRPr="00913E9D" w:rsidRDefault="00545E68" w:rsidP="00C8120E">
      <w:pPr>
        <w:rPr>
          <w:lang w:val="en-US" w:eastAsia="en-US"/>
        </w:rPr>
      </w:pPr>
      <w:r w:rsidRPr="00913E9D">
        <w:rPr>
          <w:lang w:val="en-US" w:eastAsia="en-US"/>
        </w:rPr>
        <w:t xml:space="preserve">The aim of the control phase is to ensure that any improvements seen from the </w:t>
      </w:r>
      <w:r w:rsidR="00054CAE" w:rsidRPr="00913E9D">
        <w:rPr>
          <w:lang w:val="en-US" w:eastAsia="en-US"/>
        </w:rPr>
        <w:t>solutions provided are built into the current operating standards as SOP’s</w:t>
      </w:r>
      <w:r w:rsidR="00211716" w:rsidRPr="00913E9D">
        <w:rPr>
          <w:lang w:val="en-US" w:eastAsia="en-US"/>
        </w:rPr>
        <w:t xml:space="preserve"> so that they can be sustained. At the point of writing this work, not all improvements have been rolled out into the </w:t>
      </w:r>
      <w:r w:rsidR="005D4EFA" w:rsidRPr="00913E9D">
        <w:rPr>
          <w:lang w:val="en-US" w:eastAsia="en-US"/>
        </w:rPr>
        <w:t xml:space="preserve">business, so the author is unable to review the impact of each of them. However, the improvements made in the August 2023 that appear to have made some </w:t>
      </w:r>
      <w:r w:rsidR="000A3715" w:rsidRPr="00913E9D">
        <w:rPr>
          <w:lang w:val="en-US" w:eastAsia="en-US"/>
        </w:rPr>
        <w:t>impacts</w:t>
      </w:r>
      <w:r w:rsidR="005D4EFA" w:rsidRPr="00913E9D">
        <w:rPr>
          <w:lang w:val="en-US" w:eastAsia="en-US"/>
        </w:rPr>
        <w:t xml:space="preserve"> have been </w:t>
      </w:r>
      <w:r w:rsidR="009B324A" w:rsidRPr="00913E9D">
        <w:rPr>
          <w:lang w:val="en-US" w:eastAsia="en-US"/>
        </w:rPr>
        <w:t xml:space="preserve">imbedded in the form of </w:t>
      </w:r>
      <w:r w:rsidR="009A479A" w:rsidRPr="00913E9D">
        <w:rPr>
          <w:lang w:val="en-US" w:eastAsia="en-US"/>
        </w:rPr>
        <w:t>SOP’s that have been shared with the business users, suppliers, and added to any training documents that relate to the use of the P2P process.</w:t>
      </w:r>
    </w:p>
    <w:p w14:paraId="26774828" w14:textId="5AA7BCC8" w:rsidR="000F3500" w:rsidRDefault="001F1F87" w:rsidP="001F1F87">
      <w:pPr>
        <w:pStyle w:val="Heading2"/>
        <w:rPr>
          <w:lang w:val="en-US" w:eastAsia="en-US"/>
        </w:rPr>
      </w:pPr>
      <w:bookmarkStart w:id="108" w:name="_Toc157517676"/>
      <w:r>
        <w:rPr>
          <w:lang w:val="en-US" w:eastAsia="en-US"/>
        </w:rPr>
        <w:t>Findings</w:t>
      </w:r>
      <w:bookmarkEnd w:id="108"/>
    </w:p>
    <w:p w14:paraId="200DB8B7" w14:textId="41AAA5FE" w:rsidR="0082648A" w:rsidRPr="00675F43" w:rsidRDefault="004D1248" w:rsidP="0082648A">
      <w:pPr>
        <w:rPr>
          <w:color w:val="FF0000"/>
          <w:lang w:val="en-US" w:eastAsia="en-US"/>
        </w:rPr>
      </w:pPr>
      <w:r>
        <w:rPr>
          <w:lang w:val="en-US" w:eastAsia="en-US"/>
        </w:rPr>
        <w:t xml:space="preserve">In relation to the topic of this work, the author found this project to be a useful example of how the implementation of an Industry 4.0 type technology, in this case BASWARE, without clearly understanding the problem that it is trying to solve, </w:t>
      </w:r>
      <w:r w:rsidR="00C84B43">
        <w:rPr>
          <w:lang w:val="en-US" w:eastAsia="en-US"/>
        </w:rPr>
        <w:t>did not</w:t>
      </w:r>
      <w:r>
        <w:rPr>
          <w:lang w:val="en-US" w:eastAsia="en-US"/>
        </w:rPr>
        <w:t xml:space="preserve"> </w:t>
      </w:r>
      <w:r w:rsidR="000B76DC">
        <w:rPr>
          <w:lang w:val="en-US" w:eastAsia="en-US"/>
        </w:rPr>
        <w:t>achiev</w:t>
      </w:r>
      <w:r w:rsidR="00C84B43">
        <w:rPr>
          <w:lang w:val="en-US" w:eastAsia="en-US"/>
        </w:rPr>
        <w:t>e</w:t>
      </w:r>
      <w:r w:rsidR="000B76DC">
        <w:rPr>
          <w:lang w:val="en-US" w:eastAsia="en-US"/>
        </w:rPr>
        <w:t xml:space="preserve"> key project implementation success factors that </w:t>
      </w:r>
      <w:r w:rsidR="001C785F" w:rsidRPr="001C785F">
        <w:rPr>
          <w:lang w:val="en-US" w:eastAsia="en-US"/>
        </w:rPr>
        <w:t>w</w:t>
      </w:r>
      <w:r w:rsidR="0082648A" w:rsidRPr="001C785F">
        <w:rPr>
          <w:lang w:val="en-US" w:eastAsia="en-US"/>
        </w:rPr>
        <w:t xml:space="preserve">ork by </w:t>
      </w:r>
      <w:sdt>
        <w:sdtPr>
          <w:rPr>
            <w:lang w:val="en-US" w:eastAsia="en-US"/>
          </w:rPr>
          <w:id w:val="-126783693"/>
          <w:citation/>
        </w:sdtPr>
        <w:sdtContent>
          <w:r w:rsidR="0082648A" w:rsidRPr="001C785F">
            <w:rPr>
              <w:lang w:val="en-US" w:eastAsia="en-US"/>
            </w:rPr>
            <w:fldChar w:fldCharType="begin"/>
          </w:r>
          <w:r w:rsidR="0082648A" w:rsidRPr="001C785F">
            <w:rPr>
              <w:lang w:eastAsia="en-US"/>
            </w:rPr>
            <w:instrText xml:space="preserve"> CITATION Ama15 \l 2057 </w:instrText>
          </w:r>
          <w:r w:rsidR="0082648A" w:rsidRPr="001C785F">
            <w:rPr>
              <w:lang w:val="en-US" w:eastAsia="en-US"/>
            </w:rPr>
            <w:fldChar w:fldCharType="separate"/>
          </w:r>
          <w:r w:rsidR="00A40F85" w:rsidRPr="00A40F85">
            <w:rPr>
              <w:noProof/>
              <w:lang w:eastAsia="en-US"/>
            </w:rPr>
            <w:t>(Amadi-Echendu &amp; de Wit, 2015)</w:t>
          </w:r>
          <w:r w:rsidR="0082648A" w:rsidRPr="001C785F">
            <w:rPr>
              <w:lang w:val="en-US" w:eastAsia="en-US"/>
            </w:rPr>
            <w:fldChar w:fldCharType="end"/>
          </w:r>
        </w:sdtContent>
      </w:sdt>
      <w:r w:rsidR="0082648A" w:rsidRPr="001C785F">
        <w:rPr>
          <w:lang w:val="en-US" w:eastAsia="en-US"/>
        </w:rPr>
        <w:t xml:space="preserve"> highlights that must be considered for successful employee I4.0 adoption</w:t>
      </w:r>
      <w:r w:rsidR="00050D9F">
        <w:rPr>
          <w:lang w:val="en-US" w:eastAsia="en-US"/>
        </w:rPr>
        <w:t>, which are:</w:t>
      </w:r>
    </w:p>
    <w:p w14:paraId="4974006C" w14:textId="77777777" w:rsidR="0082648A" w:rsidRDefault="0082648A" w:rsidP="0082648A">
      <w:pPr>
        <w:pStyle w:val="ListParagraph"/>
        <w:numPr>
          <w:ilvl w:val="0"/>
          <w:numId w:val="15"/>
        </w:numPr>
        <w:rPr>
          <w:lang w:val="en-US" w:eastAsia="en-US"/>
        </w:rPr>
      </w:pPr>
      <w:r w:rsidRPr="00050D9F">
        <w:rPr>
          <w:lang w:val="en-US" w:eastAsia="en-US"/>
        </w:rPr>
        <w:t>Defined work process and scope</w:t>
      </w:r>
    </w:p>
    <w:p w14:paraId="30690CF3" w14:textId="1282061C" w:rsidR="002D2669" w:rsidRPr="00050D9F" w:rsidRDefault="002D2669" w:rsidP="002D2669">
      <w:pPr>
        <w:pStyle w:val="ListParagraph"/>
        <w:numPr>
          <w:ilvl w:val="1"/>
          <w:numId w:val="15"/>
        </w:numPr>
        <w:rPr>
          <w:lang w:val="en-US" w:eastAsia="en-US"/>
        </w:rPr>
      </w:pPr>
      <w:r>
        <w:rPr>
          <w:lang w:val="en-US" w:eastAsia="en-US"/>
        </w:rPr>
        <w:t xml:space="preserve">No clear </w:t>
      </w:r>
      <w:r w:rsidR="0042734B">
        <w:rPr>
          <w:lang w:val="en-US" w:eastAsia="en-US"/>
        </w:rPr>
        <w:t>standard operating procedure was developed for the use of BASWARE</w:t>
      </w:r>
    </w:p>
    <w:p w14:paraId="02411511" w14:textId="77777777" w:rsidR="0082648A" w:rsidRDefault="0082648A" w:rsidP="0082648A">
      <w:pPr>
        <w:pStyle w:val="ListParagraph"/>
        <w:numPr>
          <w:ilvl w:val="0"/>
          <w:numId w:val="15"/>
        </w:numPr>
        <w:rPr>
          <w:lang w:val="en-US" w:eastAsia="en-US"/>
        </w:rPr>
      </w:pPr>
      <w:r w:rsidRPr="00050D9F">
        <w:rPr>
          <w:lang w:val="en-US" w:eastAsia="en-US"/>
        </w:rPr>
        <w:t>Receipt of adequate training associated with the technology use</w:t>
      </w:r>
    </w:p>
    <w:p w14:paraId="7352B2E5" w14:textId="0405DE74" w:rsidR="0042734B" w:rsidRPr="00050D9F" w:rsidRDefault="0042734B" w:rsidP="0042734B">
      <w:pPr>
        <w:pStyle w:val="ListParagraph"/>
        <w:numPr>
          <w:ilvl w:val="1"/>
          <w:numId w:val="15"/>
        </w:numPr>
        <w:rPr>
          <w:lang w:val="en-US" w:eastAsia="en-US"/>
        </w:rPr>
      </w:pPr>
      <w:r>
        <w:rPr>
          <w:lang w:val="en-US" w:eastAsia="en-US"/>
        </w:rPr>
        <w:t>No formal training given to users at roll out</w:t>
      </w:r>
    </w:p>
    <w:p w14:paraId="15D1DAE3" w14:textId="77777777" w:rsidR="0082648A" w:rsidRDefault="0082648A" w:rsidP="0082648A">
      <w:pPr>
        <w:pStyle w:val="ListParagraph"/>
        <w:numPr>
          <w:ilvl w:val="0"/>
          <w:numId w:val="15"/>
        </w:numPr>
        <w:rPr>
          <w:lang w:val="en-US" w:eastAsia="en-US"/>
        </w:rPr>
      </w:pPr>
      <w:r w:rsidRPr="00050D9F">
        <w:rPr>
          <w:lang w:val="en-US" w:eastAsia="en-US"/>
        </w:rPr>
        <w:lastRenderedPageBreak/>
        <w:t>Perceive the technology features as adding value to their role/task</w:t>
      </w:r>
    </w:p>
    <w:p w14:paraId="0BBFCD6D" w14:textId="599A95AF" w:rsidR="0042734B" w:rsidRPr="00050D9F" w:rsidRDefault="00D31395" w:rsidP="0042734B">
      <w:pPr>
        <w:pStyle w:val="ListParagraph"/>
        <w:numPr>
          <w:ilvl w:val="1"/>
          <w:numId w:val="15"/>
        </w:numPr>
        <w:rPr>
          <w:lang w:val="en-US" w:eastAsia="en-US"/>
        </w:rPr>
      </w:pPr>
      <w:r>
        <w:rPr>
          <w:lang w:val="en-US" w:eastAsia="en-US"/>
        </w:rPr>
        <w:t>As BASWARE was identified as dealing with waste</w:t>
      </w:r>
      <w:r w:rsidR="001964A8">
        <w:rPr>
          <w:lang w:val="en-US" w:eastAsia="en-US"/>
        </w:rPr>
        <w:t xml:space="preserve"> as a result of a failure of the P2P system at the ordering/invoice stage it cannot satisfy “adding value” </w:t>
      </w:r>
      <w:r w:rsidR="000622A0">
        <w:rPr>
          <w:lang w:val="en-US" w:eastAsia="en-US"/>
        </w:rPr>
        <w:t>to the users role/task</w:t>
      </w:r>
    </w:p>
    <w:p w14:paraId="2EC6E24D" w14:textId="77777777" w:rsidR="0082648A" w:rsidRDefault="0082648A" w:rsidP="0082648A">
      <w:pPr>
        <w:pStyle w:val="ListParagraph"/>
        <w:numPr>
          <w:ilvl w:val="0"/>
          <w:numId w:val="15"/>
        </w:numPr>
        <w:rPr>
          <w:lang w:val="en-US" w:eastAsia="en-US"/>
        </w:rPr>
      </w:pPr>
      <w:r w:rsidRPr="00050D9F">
        <w:rPr>
          <w:lang w:val="en-US" w:eastAsia="en-US"/>
        </w:rPr>
        <w:t>Adequate management support and resource is in place</w:t>
      </w:r>
    </w:p>
    <w:p w14:paraId="6B60CE17" w14:textId="7F562B0C" w:rsidR="000622A0" w:rsidRDefault="000622A0" w:rsidP="000622A0">
      <w:pPr>
        <w:pStyle w:val="ListParagraph"/>
        <w:numPr>
          <w:ilvl w:val="1"/>
          <w:numId w:val="15"/>
        </w:numPr>
        <w:rPr>
          <w:lang w:val="en-US" w:eastAsia="en-US"/>
        </w:rPr>
      </w:pPr>
      <w:r>
        <w:rPr>
          <w:lang w:val="en-US" w:eastAsia="en-US"/>
        </w:rPr>
        <w:t>No management cycle or sufficient support put in place during roll out</w:t>
      </w:r>
    </w:p>
    <w:p w14:paraId="1250675A" w14:textId="02E31C11" w:rsidR="001C785F" w:rsidRDefault="007D1B13" w:rsidP="007D1B13">
      <w:pPr>
        <w:rPr>
          <w:lang w:val="en-US" w:eastAsia="en-US"/>
        </w:rPr>
      </w:pPr>
      <w:r>
        <w:rPr>
          <w:lang w:val="en-US" w:eastAsia="en-US"/>
        </w:rPr>
        <w:t>The failure of the BASWARE system to sufficiently support the users and reduce overdue invoicing was put down to human error, following a brief investigation by the procurement team at the end of 2022. However,</w:t>
      </w:r>
      <w:r w:rsidR="00B37DFA">
        <w:rPr>
          <w:lang w:val="en-US" w:eastAsia="en-US"/>
        </w:rPr>
        <w:t xml:space="preserve"> the application of Lean philosophies through the DMAIC framework to provide a clear understanding of the pro</w:t>
      </w:r>
      <w:r w:rsidR="00492783">
        <w:rPr>
          <w:lang w:val="en-US" w:eastAsia="en-US"/>
        </w:rPr>
        <w:t xml:space="preserve">blem statement allowed the authors project team to dig down into the real root causes, all of which related to the failure of process and training </w:t>
      </w:r>
      <w:r w:rsidR="003A7D2D">
        <w:rPr>
          <w:lang w:val="en-US" w:eastAsia="en-US"/>
        </w:rPr>
        <w:t>causes, which allowed for improvement suggestions that at first review seem to</w:t>
      </w:r>
      <w:r w:rsidR="00F512BD">
        <w:rPr>
          <w:lang w:val="en-US" w:eastAsia="en-US"/>
        </w:rPr>
        <w:t xml:space="preserve"> be having a significant positive impact in the reduction of business queries.</w:t>
      </w:r>
    </w:p>
    <w:p w14:paraId="0418791A" w14:textId="2D769DF2" w:rsidR="00F512BD" w:rsidRPr="007D1B13" w:rsidRDefault="00F512BD" w:rsidP="007D1B13">
      <w:pPr>
        <w:rPr>
          <w:color w:val="FF0000"/>
          <w:lang w:val="en-US" w:eastAsia="en-US"/>
        </w:rPr>
      </w:pPr>
      <w:r>
        <w:rPr>
          <w:lang w:val="en-US" w:eastAsia="en-US"/>
        </w:rPr>
        <w:t>More importantly, the DMAIC project identified that in</w:t>
      </w:r>
      <w:r w:rsidR="004B2587">
        <w:rPr>
          <w:lang w:val="en-US" w:eastAsia="en-US"/>
        </w:rPr>
        <w:t xml:space="preserve"> fact, the BASWARE system itself should be considered pure waste as </w:t>
      </w:r>
      <w:r w:rsidR="00AD2427">
        <w:rPr>
          <w:lang w:val="en-US" w:eastAsia="en-US"/>
        </w:rPr>
        <w:t>its</w:t>
      </w:r>
      <w:r w:rsidR="004B2587">
        <w:rPr>
          <w:lang w:val="en-US" w:eastAsia="en-US"/>
        </w:rPr>
        <w:t xml:space="preserve"> only purpose is to remedy purchasing defects at the order and invoicing stage, and therefore if suitable P2P competence can be sustained</w:t>
      </w:r>
      <w:r w:rsidR="00062299">
        <w:rPr>
          <w:lang w:val="en-US" w:eastAsia="en-US"/>
        </w:rPr>
        <w:t xml:space="preserve"> at </w:t>
      </w:r>
      <w:r w:rsidR="007768A9">
        <w:rPr>
          <w:lang w:val="en-US" w:eastAsia="en-US"/>
        </w:rPr>
        <w:t>both</w:t>
      </w:r>
      <w:r w:rsidR="00062299">
        <w:rPr>
          <w:lang w:val="en-US" w:eastAsia="en-US"/>
        </w:rPr>
        <w:t xml:space="preserve"> stages, then the issue of queries can be eliminated completely.</w:t>
      </w:r>
    </w:p>
    <w:p w14:paraId="2778EB6B" w14:textId="7E7E1C32" w:rsidR="00840A86" w:rsidRDefault="00840A86" w:rsidP="00840A86">
      <w:pPr>
        <w:pStyle w:val="Heading1"/>
      </w:pPr>
      <w:bookmarkStart w:id="109" w:name="_Toc157517677"/>
      <w:r>
        <w:t>Closing</w:t>
      </w:r>
      <w:bookmarkEnd w:id="109"/>
    </w:p>
    <w:p w14:paraId="235F86A3" w14:textId="307659EE" w:rsidR="00C27E2F" w:rsidRDefault="00C27E2F" w:rsidP="00C27E2F">
      <w:pPr>
        <w:pStyle w:val="Heading2"/>
        <w:rPr>
          <w:lang w:val="en-US" w:eastAsia="en-US"/>
        </w:rPr>
      </w:pPr>
      <w:bookmarkStart w:id="110" w:name="_Toc157517678"/>
      <w:r>
        <w:rPr>
          <w:lang w:val="en-US" w:eastAsia="en-US"/>
        </w:rPr>
        <w:t>Conclusion and recommendations</w:t>
      </w:r>
      <w:bookmarkEnd w:id="110"/>
    </w:p>
    <w:p w14:paraId="62949370" w14:textId="7FDA1E9B" w:rsidR="00AE2EBD" w:rsidRDefault="00E16650" w:rsidP="00AE2EBD">
      <w:pPr>
        <w:rPr>
          <w:lang w:val="en-US" w:eastAsia="en-US"/>
        </w:rPr>
      </w:pPr>
      <w:r>
        <w:rPr>
          <w:lang w:val="en-US" w:eastAsia="en-US"/>
        </w:rPr>
        <w:t xml:space="preserve">This work aimed </w:t>
      </w:r>
      <w:r w:rsidR="00217DCF">
        <w:rPr>
          <w:lang w:val="en-US" w:eastAsia="en-US"/>
        </w:rPr>
        <w:t>to broaden the knowledge fi</w:t>
      </w:r>
      <w:r w:rsidR="00221841">
        <w:rPr>
          <w:lang w:val="en-US" w:eastAsia="en-US"/>
        </w:rPr>
        <w:t>e</w:t>
      </w:r>
      <w:r w:rsidR="00217DCF">
        <w:rPr>
          <w:lang w:val="en-US" w:eastAsia="en-US"/>
        </w:rPr>
        <w:t xml:space="preserve">ld of Industry 4.0 and Lean in a world where industry 4.0 technologies are being </w:t>
      </w:r>
      <w:r w:rsidR="002727F0">
        <w:rPr>
          <w:lang w:val="en-US" w:eastAsia="en-US"/>
        </w:rPr>
        <w:t xml:space="preserve">implemented at ever greater speed and cost, however, with much a varying degree of </w:t>
      </w:r>
      <w:r w:rsidR="0004332F">
        <w:rPr>
          <w:lang w:val="en-US" w:eastAsia="en-US"/>
        </w:rPr>
        <w:t>effectiveness.</w:t>
      </w:r>
    </w:p>
    <w:p w14:paraId="255E3E0E" w14:textId="5966037A" w:rsidR="004A0261" w:rsidRDefault="00CF4EFE" w:rsidP="00AE2EBD">
      <w:pPr>
        <w:rPr>
          <w:lang w:val="en-US" w:eastAsia="en-US"/>
        </w:rPr>
      </w:pPr>
      <w:r>
        <w:rPr>
          <w:lang w:val="en-US" w:eastAsia="en-US"/>
        </w:rPr>
        <w:t xml:space="preserve">The cost of an </w:t>
      </w:r>
      <w:r w:rsidR="008B3418">
        <w:rPr>
          <w:lang w:val="en-US" w:eastAsia="en-US"/>
        </w:rPr>
        <w:t>ineffective I4.0 solution unfortunately may not be counted in pennies or pounds</w:t>
      </w:r>
      <w:r w:rsidR="00A77A46">
        <w:rPr>
          <w:lang w:val="en-US" w:eastAsia="en-US"/>
        </w:rPr>
        <w:t xml:space="preserve">. As discussed in this work, the </w:t>
      </w:r>
      <w:r w:rsidR="00701190">
        <w:rPr>
          <w:lang w:val="en-US" w:eastAsia="en-US"/>
        </w:rPr>
        <w:t xml:space="preserve">potential </w:t>
      </w:r>
      <w:r w:rsidR="00A77A46">
        <w:rPr>
          <w:lang w:val="en-US" w:eastAsia="en-US"/>
        </w:rPr>
        <w:t xml:space="preserve">disruptive force that I4.0 </w:t>
      </w:r>
      <w:r w:rsidR="00701190">
        <w:rPr>
          <w:lang w:val="en-US" w:eastAsia="en-US"/>
        </w:rPr>
        <w:t xml:space="preserve">could </w:t>
      </w:r>
      <w:r w:rsidR="00A72411">
        <w:rPr>
          <w:lang w:val="en-US" w:eastAsia="en-US"/>
        </w:rPr>
        <w:t>have has the ability to reach the very fabric of society as we know it,</w:t>
      </w:r>
      <w:r w:rsidR="00722B22">
        <w:rPr>
          <w:lang w:val="en-US" w:eastAsia="en-US"/>
        </w:rPr>
        <w:t xml:space="preserve"> effecting not just on an individual scale but a global one also.</w:t>
      </w:r>
      <w:r w:rsidR="00EB2E5F">
        <w:rPr>
          <w:lang w:val="en-US" w:eastAsia="en-US"/>
        </w:rPr>
        <w:t xml:space="preserve"> With this high risk/reward game of Russian roulette that is being played around the world </w:t>
      </w:r>
      <w:r w:rsidR="00F7792B">
        <w:rPr>
          <w:lang w:val="en-US" w:eastAsia="en-US"/>
        </w:rPr>
        <w:t>daily</w:t>
      </w:r>
      <w:r w:rsidR="00EB2E5F">
        <w:rPr>
          <w:lang w:val="en-US" w:eastAsia="en-US"/>
        </w:rPr>
        <w:t>, it is reasonable to then suggest that</w:t>
      </w:r>
      <w:r w:rsidR="003F53AB">
        <w:rPr>
          <w:lang w:val="en-US" w:eastAsia="en-US"/>
        </w:rPr>
        <w:t xml:space="preserve"> we should be doing as much as we can to </w:t>
      </w:r>
      <w:r w:rsidR="00173A3E">
        <w:rPr>
          <w:lang w:val="en-US" w:eastAsia="en-US"/>
        </w:rPr>
        <w:t>ensure</w:t>
      </w:r>
      <w:r w:rsidR="003F53AB">
        <w:rPr>
          <w:lang w:val="en-US" w:eastAsia="en-US"/>
        </w:rPr>
        <w:t xml:space="preserve"> that that I4.0 technology we are intending to deploy </w:t>
      </w:r>
      <w:r w:rsidR="00173A3E">
        <w:rPr>
          <w:lang w:val="en-US" w:eastAsia="en-US"/>
        </w:rPr>
        <w:t xml:space="preserve">is the right one for the problem it intends to solve. It is </w:t>
      </w:r>
      <w:r w:rsidR="007B4966">
        <w:rPr>
          <w:lang w:val="en-US" w:eastAsia="en-US"/>
        </w:rPr>
        <w:t>therefore</w:t>
      </w:r>
      <w:r w:rsidR="00173A3E">
        <w:rPr>
          <w:lang w:val="en-US" w:eastAsia="en-US"/>
        </w:rPr>
        <w:t xml:space="preserve"> the authors </w:t>
      </w:r>
      <w:r w:rsidR="007B4966">
        <w:rPr>
          <w:lang w:val="en-US" w:eastAsia="en-US"/>
        </w:rPr>
        <w:t xml:space="preserve">believe that a combination of Lean and Industry 4.0 can be used to ensure </w:t>
      </w:r>
      <w:r w:rsidR="004E50C4">
        <w:rPr>
          <w:lang w:val="en-US" w:eastAsia="en-US"/>
        </w:rPr>
        <w:t xml:space="preserve">the most value is gained, and sustained, from any I4.0 </w:t>
      </w:r>
      <w:r w:rsidR="00782C5D">
        <w:rPr>
          <w:lang w:val="en-US" w:eastAsia="en-US"/>
        </w:rPr>
        <w:t>improvements</w:t>
      </w:r>
      <w:r w:rsidR="004E50C4">
        <w:rPr>
          <w:lang w:val="en-US" w:eastAsia="en-US"/>
        </w:rPr>
        <w:t>.</w:t>
      </w:r>
    </w:p>
    <w:p w14:paraId="24E60D90" w14:textId="072E65A1" w:rsidR="0004332F" w:rsidRDefault="0004332F" w:rsidP="00AE2EBD">
      <w:pPr>
        <w:rPr>
          <w:lang w:val="en-US" w:eastAsia="en-US"/>
        </w:rPr>
      </w:pPr>
      <w:r>
        <w:rPr>
          <w:lang w:val="en-US" w:eastAsia="en-US"/>
        </w:rPr>
        <w:t xml:space="preserve">Even though individually, as referenced in the literature review of this work, each sphere of knowledge has a relatively </w:t>
      </w:r>
      <w:r w:rsidR="00160403">
        <w:rPr>
          <w:lang w:val="en-US" w:eastAsia="en-US"/>
        </w:rPr>
        <w:t>well-established</w:t>
      </w:r>
      <w:r>
        <w:rPr>
          <w:lang w:val="en-US" w:eastAsia="en-US"/>
        </w:rPr>
        <w:t xml:space="preserve"> literature </w:t>
      </w:r>
      <w:r w:rsidR="00BE6D3C">
        <w:rPr>
          <w:lang w:val="en-US" w:eastAsia="en-US"/>
        </w:rPr>
        <w:t xml:space="preserve">base, when combined the </w:t>
      </w:r>
      <w:r w:rsidR="00A711BA">
        <w:rPr>
          <w:lang w:val="en-US" w:eastAsia="en-US"/>
        </w:rPr>
        <w:t>understanding of Industry 4.0 and Lean working together to promote and sustain improvements is far lesser known.</w:t>
      </w:r>
      <w:r w:rsidR="001021CE">
        <w:rPr>
          <w:lang w:val="en-US" w:eastAsia="en-US"/>
        </w:rPr>
        <w:t xml:space="preserve"> From this it is reasonable to conclude that generally </w:t>
      </w:r>
      <w:r w:rsidR="008B2269">
        <w:rPr>
          <w:lang w:val="en-US" w:eastAsia="en-US"/>
        </w:rPr>
        <w:t xml:space="preserve">they are not being considered as a combination worth leveraging in business. </w:t>
      </w:r>
    </w:p>
    <w:p w14:paraId="4A825848" w14:textId="5998CC63" w:rsidR="007D0798" w:rsidRDefault="00782C5D" w:rsidP="00AE2EBD">
      <w:pPr>
        <w:rPr>
          <w:lang w:val="en-US" w:eastAsia="en-US"/>
        </w:rPr>
      </w:pPr>
      <w:r>
        <w:rPr>
          <w:lang w:val="en-US" w:eastAsia="en-US"/>
        </w:rPr>
        <w:t>Throughout this work, several key reasons fo</w:t>
      </w:r>
      <w:r w:rsidR="00B91524">
        <w:rPr>
          <w:lang w:val="en-US" w:eastAsia="en-US"/>
        </w:rPr>
        <w:t>r effective improvement implementation and sustainability have been drawn from the literature:</w:t>
      </w:r>
    </w:p>
    <w:p w14:paraId="30378A75" w14:textId="103E39CE" w:rsidR="00616B32" w:rsidRPr="008A7572" w:rsidRDefault="00616B32" w:rsidP="008A7572">
      <w:pPr>
        <w:pStyle w:val="ListParagraph"/>
        <w:numPr>
          <w:ilvl w:val="0"/>
          <w:numId w:val="15"/>
        </w:numPr>
        <w:rPr>
          <w:lang w:val="en-US" w:eastAsia="en-US"/>
        </w:rPr>
      </w:pPr>
      <w:r w:rsidRPr="008A7572">
        <w:rPr>
          <w:lang w:val="en-US" w:eastAsia="en-US"/>
        </w:rPr>
        <w:t>T</w:t>
      </w:r>
      <w:r w:rsidR="00EB1D88" w:rsidRPr="008A7572">
        <w:rPr>
          <w:lang w:val="en-US" w:eastAsia="en-US"/>
        </w:rPr>
        <w:t>he problem it is implemented to resolve has been clearly defined.</w:t>
      </w:r>
    </w:p>
    <w:p w14:paraId="47F0EF60" w14:textId="297EC500" w:rsidR="00616B32" w:rsidRPr="008A7572" w:rsidRDefault="00AC28C1" w:rsidP="008A7572">
      <w:pPr>
        <w:pStyle w:val="ListParagraph"/>
        <w:numPr>
          <w:ilvl w:val="0"/>
          <w:numId w:val="15"/>
        </w:numPr>
        <w:rPr>
          <w:lang w:val="en-US" w:eastAsia="en-US"/>
        </w:rPr>
      </w:pPr>
      <w:r w:rsidRPr="008A7572">
        <w:rPr>
          <w:lang w:val="en-US" w:eastAsia="en-US"/>
        </w:rPr>
        <w:lastRenderedPageBreak/>
        <w:t>The process or system it has been applied to has been optimized and all inherent waste has been removed before it is digitalized.</w:t>
      </w:r>
    </w:p>
    <w:p w14:paraId="7D3EAA83" w14:textId="7373714A" w:rsidR="00AC28C1" w:rsidRPr="008A7572" w:rsidRDefault="00AC28C1" w:rsidP="008A7572">
      <w:pPr>
        <w:pStyle w:val="ListParagraph"/>
        <w:numPr>
          <w:ilvl w:val="0"/>
          <w:numId w:val="15"/>
        </w:numPr>
        <w:rPr>
          <w:lang w:val="en-US" w:eastAsia="en-US"/>
        </w:rPr>
      </w:pPr>
      <w:r w:rsidRPr="008A7572">
        <w:rPr>
          <w:lang w:val="en-US" w:eastAsia="en-US"/>
        </w:rPr>
        <w:t xml:space="preserve">Users who are expected to use or manage the </w:t>
      </w:r>
      <w:r w:rsidR="00263479" w:rsidRPr="008A7572">
        <w:rPr>
          <w:lang w:val="en-US" w:eastAsia="en-US"/>
        </w:rPr>
        <w:t>inputs/outputs of the technology have been thoroughly trained.</w:t>
      </w:r>
    </w:p>
    <w:p w14:paraId="1277F1EA" w14:textId="484DE683" w:rsidR="00263479" w:rsidRPr="008A7572" w:rsidRDefault="00263479" w:rsidP="008A7572">
      <w:pPr>
        <w:pStyle w:val="ListParagraph"/>
        <w:numPr>
          <w:ilvl w:val="0"/>
          <w:numId w:val="15"/>
        </w:numPr>
        <w:rPr>
          <w:lang w:val="en-US" w:eastAsia="en-US"/>
        </w:rPr>
      </w:pPr>
      <w:r w:rsidRPr="008A7572">
        <w:rPr>
          <w:lang w:val="en-US" w:eastAsia="en-US"/>
        </w:rPr>
        <w:t xml:space="preserve">Robust management cycles are in place to ensure </w:t>
      </w:r>
      <w:r w:rsidR="00352A5C" w:rsidRPr="008A7572">
        <w:rPr>
          <w:lang w:val="en-US" w:eastAsia="en-US"/>
        </w:rPr>
        <w:t xml:space="preserve">effectiveness of technology </w:t>
      </w:r>
      <w:r w:rsidR="001C7B13" w:rsidRPr="008A7572">
        <w:rPr>
          <w:lang w:val="en-US" w:eastAsia="en-US"/>
        </w:rPr>
        <w:t>is monitored and managed.</w:t>
      </w:r>
    </w:p>
    <w:p w14:paraId="5F70F9EF" w14:textId="15799DA0" w:rsidR="00323928" w:rsidRDefault="00323928" w:rsidP="00B42CB9">
      <w:pPr>
        <w:rPr>
          <w:lang w:val="en-US" w:eastAsia="en-US"/>
        </w:rPr>
      </w:pPr>
      <w:r>
        <w:rPr>
          <w:lang w:val="en-US" w:eastAsia="en-US"/>
        </w:rPr>
        <w:t>It is the authors belief, supported by the work</w:t>
      </w:r>
      <w:r w:rsidR="00EB4F49">
        <w:rPr>
          <w:lang w:val="en-US" w:eastAsia="en-US"/>
        </w:rPr>
        <w:t xml:space="preserve"> shown throughout this report that Lean offer</w:t>
      </w:r>
      <w:r w:rsidR="009931F8">
        <w:rPr>
          <w:lang w:val="en-US" w:eastAsia="en-US"/>
        </w:rPr>
        <w:t>s</w:t>
      </w:r>
      <w:r w:rsidR="00EB4F49">
        <w:rPr>
          <w:lang w:val="en-US" w:eastAsia="en-US"/>
        </w:rPr>
        <w:t xml:space="preserve"> a robust and </w:t>
      </w:r>
      <w:r w:rsidR="00EE2113">
        <w:rPr>
          <w:lang w:val="en-US" w:eastAsia="en-US"/>
        </w:rPr>
        <w:t>well-known</w:t>
      </w:r>
      <w:r w:rsidR="00EB4F49">
        <w:rPr>
          <w:lang w:val="en-US" w:eastAsia="en-US"/>
        </w:rPr>
        <w:t xml:space="preserve"> framework that can be deployed and followed </w:t>
      </w:r>
      <w:r w:rsidR="008A7572">
        <w:rPr>
          <w:lang w:val="en-US" w:eastAsia="en-US"/>
        </w:rPr>
        <w:t>in any business to help sustain</w:t>
      </w:r>
      <w:r w:rsidR="00EE2113">
        <w:rPr>
          <w:lang w:val="en-US" w:eastAsia="en-US"/>
        </w:rPr>
        <w:t xml:space="preserve"> improvements. By deploying Lean first, users can be confident that they </w:t>
      </w:r>
      <w:r w:rsidR="00386317">
        <w:rPr>
          <w:lang w:val="en-US" w:eastAsia="en-US"/>
        </w:rPr>
        <w:t>have clearly defined the problem with the process/system and that all logical</w:t>
      </w:r>
      <w:r w:rsidR="00E713CC">
        <w:rPr>
          <w:lang w:val="en-US" w:eastAsia="en-US"/>
        </w:rPr>
        <w:t xml:space="preserve"> solutions up to digitization have been considered. In doing this, </w:t>
      </w:r>
      <w:r w:rsidR="00021849">
        <w:rPr>
          <w:lang w:val="en-US" w:eastAsia="en-US"/>
        </w:rPr>
        <w:t xml:space="preserve">you prevent the creation of “digitized waste”, which was one of the concerns highlighted by </w:t>
      </w:r>
      <w:sdt>
        <w:sdtPr>
          <w:rPr>
            <w:lang w:val="en-US" w:eastAsia="en-US"/>
          </w:rPr>
          <w:id w:val="-12300649"/>
          <w:citation/>
        </w:sdtPr>
        <w:sdtContent>
          <w:r w:rsidR="00021849">
            <w:rPr>
              <w:lang w:val="en-US" w:eastAsia="en-US"/>
            </w:rPr>
            <w:fldChar w:fldCharType="begin"/>
          </w:r>
          <w:r w:rsidR="00021849">
            <w:rPr>
              <w:lang w:eastAsia="en-US"/>
            </w:rPr>
            <w:instrText xml:space="preserve"> CITATION Pow \l 2057 </w:instrText>
          </w:r>
          <w:r w:rsidR="00021849">
            <w:rPr>
              <w:lang w:val="en-US" w:eastAsia="en-US"/>
            </w:rPr>
            <w:fldChar w:fldCharType="separate"/>
          </w:r>
          <w:r w:rsidR="00A40F85" w:rsidRPr="00A40F85">
            <w:rPr>
              <w:noProof/>
              <w:lang w:eastAsia="en-US"/>
            </w:rPr>
            <w:t>(Powell, et al., 2021)</w:t>
          </w:r>
          <w:r w:rsidR="00021849">
            <w:rPr>
              <w:lang w:val="en-US" w:eastAsia="en-US"/>
            </w:rPr>
            <w:fldChar w:fldCharType="end"/>
          </w:r>
        </w:sdtContent>
      </w:sdt>
      <w:r w:rsidR="00021849">
        <w:rPr>
          <w:lang w:val="en-US" w:eastAsia="en-US"/>
        </w:rPr>
        <w:t xml:space="preserve"> earlier in this paper.</w:t>
      </w:r>
    </w:p>
    <w:p w14:paraId="7FC8B4C8" w14:textId="78D9A00F" w:rsidR="00C279C8" w:rsidRDefault="00382736" w:rsidP="00B42CB9">
      <w:pPr>
        <w:rPr>
          <w:lang w:val="en-US" w:eastAsia="en-US"/>
        </w:rPr>
      </w:pPr>
      <w:r>
        <w:rPr>
          <w:lang w:val="en-US" w:eastAsia="en-US"/>
        </w:rPr>
        <w:t xml:space="preserve">The two practical case studies used </w:t>
      </w:r>
      <w:r w:rsidR="00AA05E0">
        <w:rPr>
          <w:lang w:val="en-US" w:eastAsia="en-US"/>
        </w:rPr>
        <w:t>in</w:t>
      </w:r>
      <w:r>
        <w:rPr>
          <w:lang w:val="en-US" w:eastAsia="en-US"/>
        </w:rPr>
        <w:t xml:space="preserve"> this work were done so </w:t>
      </w:r>
      <w:r w:rsidR="0076508B">
        <w:rPr>
          <w:lang w:val="en-US" w:eastAsia="en-US"/>
        </w:rPr>
        <w:t>to show how a reliance on an organization jumping straight to an I4.0 solution</w:t>
      </w:r>
      <w:r w:rsidR="001C2105">
        <w:rPr>
          <w:lang w:val="en-US" w:eastAsia="en-US"/>
        </w:rPr>
        <w:t xml:space="preserve"> without first fully understanding key information </w:t>
      </w:r>
      <w:r w:rsidR="00AA05E0">
        <w:rPr>
          <w:lang w:val="en-US" w:eastAsia="en-US"/>
        </w:rPr>
        <w:t xml:space="preserve">can have a </w:t>
      </w:r>
      <w:r w:rsidR="00C279C8">
        <w:rPr>
          <w:lang w:val="en-US" w:eastAsia="en-US"/>
        </w:rPr>
        <w:t>longer-term</w:t>
      </w:r>
      <w:r w:rsidR="00AA05E0">
        <w:rPr>
          <w:lang w:val="en-US" w:eastAsia="en-US"/>
        </w:rPr>
        <w:t xml:space="preserve"> detrimental effect on business performance. In each case, the technology seen an initial uptick in overall performance but </w:t>
      </w:r>
      <w:r w:rsidR="00C279C8">
        <w:rPr>
          <w:lang w:val="en-US" w:eastAsia="en-US"/>
        </w:rPr>
        <w:t>soon started to decline. In each case the decline could be related back to a few key criteria:</w:t>
      </w:r>
    </w:p>
    <w:p w14:paraId="21479892" w14:textId="0652D801" w:rsidR="00C279C8" w:rsidRDefault="00C279C8" w:rsidP="00C279C8">
      <w:pPr>
        <w:pStyle w:val="ListParagraph"/>
        <w:numPr>
          <w:ilvl w:val="0"/>
          <w:numId w:val="15"/>
        </w:numPr>
        <w:rPr>
          <w:lang w:val="en-US" w:eastAsia="en-US"/>
        </w:rPr>
      </w:pPr>
      <w:r>
        <w:rPr>
          <w:lang w:val="en-US" w:eastAsia="en-US"/>
        </w:rPr>
        <w:t xml:space="preserve">The </w:t>
      </w:r>
      <w:r w:rsidR="001253C0">
        <w:rPr>
          <w:lang w:val="en-US" w:eastAsia="en-US"/>
        </w:rPr>
        <w:t>problem the technology was deployed to fix was not full</w:t>
      </w:r>
      <w:r w:rsidR="00970B76">
        <w:rPr>
          <w:lang w:val="en-US" w:eastAsia="en-US"/>
        </w:rPr>
        <w:t>y</w:t>
      </w:r>
      <w:r w:rsidR="001253C0">
        <w:rPr>
          <w:lang w:val="en-US" w:eastAsia="en-US"/>
        </w:rPr>
        <w:t xml:space="preserve"> understood</w:t>
      </w:r>
    </w:p>
    <w:p w14:paraId="1B9F4849" w14:textId="729C968E" w:rsidR="001253C0" w:rsidRDefault="001253C0" w:rsidP="00C279C8">
      <w:pPr>
        <w:pStyle w:val="ListParagraph"/>
        <w:numPr>
          <w:ilvl w:val="0"/>
          <w:numId w:val="15"/>
        </w:numPr>
        <w:rPr>
          <w:lang w:val="en-US" w:eastAsia="en-US"/>
        </w:rPr>
      </w:pPr>
      <w:r>
        <w:rPr>
          <w:lang w:val="en-US" w:eastAsia="en-US"/>
        </w:rPr>
        <w:t>The training and support of the</w:t>
      </w:r>
      <w:r w:rsidR="00970B76">
        <w:rPr>
          <w:lang w:val="en-US" w:eastAsia="en-US"/>
        </w:rPr>
        <w:t xml:space="preserve"> people was not fully considered or supported</w:t>
      </w:r>
    </w:p>
    <w:p w14:paraId="0F62A1ED" w14:textId="2CFEE2C1" w:rsidR="00970B76" w:rsidRDefault="00970B76" w:rsidP="00C279C8">
      <w:pPr>
        <w:pStyle w:val="ListParagraph"/>
        <w:numPr>
          <w:ilvl w:val="0"/>
          <w:numId w:val="15"/>
        </w:numPr>
        <w:rPr>
          <w:lang w:val="en-US" w:eastAsia="en-US"/>
        </w:rPr>
      </w:pPr>
      <w:r>
        <w:rPr>
          <w:lang w:val="en-US" w:eastAsia="en-US"/>
        </w:rPr>
        <w:t xml:space="preserve">No management systems were out in place to ensure the implementation of the improvement could be monitored accordingly and action taken </w:t>
      </w:r>
      <w:r w:rsidR="003E7429">
        <w:rPr>
          <w:lang w:val="en-US" w:eastAsia="en-US"/>
        </w:rPr>
        <w:t>for further help if needed</w:t>
      </w:r>
    </w:p>
    <w:p w14:paraId="49A41BB0" w14:textId="4E19ABFF" w:rsidR="003E7429" w:rsidRDefault="00EB0862" w:rsidP="003E7429">
      <w:pPr>
        <w:rPr>
          <w:lang w:val="en-US" w:eastAsia="en-US"/>
        </w:rPr>
      </w:pPr>
      <w:r>
        <w:rPr>
          <w:lang w:val="en-US" w:eastAsia="en-US"/>
        </w:rPr>
        <w:t xml:space="preserve">When Lean </w:t>
      </w:r>
      <w:r w:rsidR="00D62994">
        <w:rPr>
          <w:lang w:val="en-US" w:eastAsia="en-US"/>
        </w:rPr>
        <w:t xml:space="preserve">philosophies and tools were applied to the problem, </w:t>
      </w:r>
      <w:r w:rsidR="00E76718">
        <w:rPr>
          <w:lang w:val="en-US" w:eastAsia="en-US"/>
        </w:rPr>
        <w:t xml:space="preserve">better clarity of the problem was </w:t>
      </w:r>
      <w:r w:rsidR="00273C4A">
        <w:rPr>
          <w:lang w:val="en-US" w:eastAsia="en-US"/>
        </w:rPr>
        <w:t>attained,</w:t>
      </w:r>
      <w:r w:rsidR="00E76718">
        <w:rPr>
          <w:lang w:val="en-US" w:eastAsia="en-US"/>
        </w:rPr>
        <w:t xml:space="preserve"> and more suitable </w:t>
      </w:r>
      <w:r w:rsidR="00CE2CC8">
        <w:rPr>
          <w:lang w:val="en-US" w:eastAsia="en-US"/>
        </w:rPr>
        <w:t>solutions were proposed.</w:t>
      </w:r>
    </w:p>
    <w:p w14:paraId="776AE75B" w14:textId="0F337442" w:rsidR="00273C4A" w:rsidRDefault="00821285" w:rsidP="003E7429">
      <w:pPr>
        <w:rPr>
          <w:lang w:val="en-US" w:eastAsia="en-US"/>
        </w:rPr>
      </w:pPr>
      <w:r>
        <w:rPr>
          <w:lang w:val="en-US" w:eastAsia="en-US"/>
        </w:rPr>
        <w:t xml:space="preserve">With the benefits of a </w:t>
      </w:r>
      <w:r w:rsidR="00191896">
        <w:rPr>
          <w:lang w:val="en-US" w:eastAsia="en-US"/>
        </w:rPr>
        <w:t xml:space="preserve">combined Lean and Industry 4.0 approach quite clear to see, it is a question as to </w:t>
      </w:r>
      <w:r w:rsidR="00577B77">
        <w:rPr>
          <w:lang w:val="en-US" w:eastAsia="en-US"/>
        </w:rPr>
        <w:t>why the field of study is not as far along as the current breadth of literature indicates. This may be due to the point raised by</w:t>
      </w:r>
      <w:r w:rsidR="007D283E">
        <w:rPr>
          <w:lang w:val="en-US" w:eastAsia="en-US"/>
        </w:rPr>
        <w:t xml:space="preserve"> </w:t>
      </w:r>
      <w:sdt>
        <w:sdtPr>
          <w:rPr>
            <w:lang w:val="en-US" w:eastAsia="en-US"/>
          </w:rPr>
          <w:id w:val="-1627763279"/>
          <w:citation/>
        </w:sdtPr>
        <w:sdtContent>
          <w:r w:rsidR="007D283E">
            <w:rPr>
              <w:lang w:val="en-US" w:eastAsia="en-US"/>
            </w:rPr>
            <w:fldChar w:fldCharType="begin"/>
          </w:r>
          <w:r w:rsidR="007D283E">
            <w:rPr>
              <w:lang w:eastAsia="en-US"/>
            </w:rPr>
            <w:instrText xml:space="preserve"> CITATION Ago21 \l 2057 </w:instrText>
          </w:r>
          <w:r w:rsidR="007D283E">
            <w:rPr>
              <w:lang w:val="en-US" w:eastAsia="en-US"/>
            </w:rPr>
            <w:fldChar w:fldCharType="separate"/>
          </w:r>
          <w:r w:rsidR="00A40F85" w:rsidRPr="00A40F85">
            <w:rPr>
              <w:noProof/>
              <w:lang w:eastAsia="en-US"/>
            </w:rPr>
            <w:t>(Agostinho Jr &amp; Baldo, 2021)</w:t>
          </w:r>
          <w:r w:rsidR="007D283E">
            <w:rPr>
              <w:lang w:val="en-US" w:eastAsia="en-US"/>
            </w:rPr>
            <w:fldChar w:fldCharType="end"/>
          </w:r>
        </w:sdtContent>
      </w:sdt>
      <w:r w:rsidR="007D283E">
        <w:rPr>
          <w:lang w:val="en-US" w:eastAsia="en-US"/>
        </w:rPr>
        <w:t xml:space="preserve"> around the lack of </w:t>
      </w:r>
      <w:r w:rsidR="00E9196A">
        <w:rPr>
          <w:lang w:val="en-US" w:eastAsia="en-US"/>
        </w:rPr>
        <w:t xml:space="preserve">understanding of Lean </w:t>
      </w:r>
      <w:r w:rsidR="000166AB">
        <w:rPr>
          <w:lang w:val="en-US" w:eastAsia="en-US"/>
        </w:rPr>
        <w:t>by ICT experts and vice versa</w:t>
      </w:r>
      <w:r w:rsidR="009F656B">
        <w:rPr>
          <w:lang w:val="en-US" w:eastAsia="en-US"/>
        </w:rPr>
        <w:t xml:space="preserve"> makes it difficult for either side to fully leverage the others positive </w:t>
      </w:r>
      <w:r w:rsidR="001864D3">
        <w:rPr>
          <w:lang w:val="en-US" w:eastAsia="en-US"/>
        </w:rPr>
        <w:t>aspects.</w:t>
      </w:r>
    </w:p>
    <w:p w14:paraId="6F83CCF1" w14:textId="39414B82" w:rsidR="00C27B0E" w:rsidRPr="003E7429" w:rsidRDefault="00C27B0E" w:rsidP="003E7429">
      <w:pPr>
        <w:rPr>
          <w:lang w:val="en-US" w:eastAsia="en-US"/>
        </w:rPr>
      </w:pPr>
      <w:r>
        <w:rPr>
          <w:lang w:val="en-US" w:eastAsia="en-US"/>
        </w:rPr>
        <w:t xml:space="preserve">It is the authors belief that these relationships and knowledge fields can be organically grow through more work such as this which offer practical examples highlighting the </w:t>
      </w:r>
      <w:r w:rsidR="00FE0A20">
        <w:rPr>
          <w:lang w:val="en-US" w:eastAsia="en-US"/>
        </w:rPr>
        <w:t>dangers of a veiled approach to problem solving, but importantly the wonderful benefits that a combined approach bring.</w:t>
      </w:r>
    </w:p>
    <w:p w14:paraId="329F909D" w14:textId="73647FF9" w:rsidR="00B42CB9" w:rsidRDefault="00EB1D88" w:rsidP="00B42CB9">
      <w:pPr>
        <w:rPr>
          <w:color w:val="FF0000"/>
          <w:lang w:val="en-US" w:eastAsia="en-US"/>
        </w:rPr>
      </w:pPr>
      <w:r>
        <w:rPr>
          <w:color w:val="FF0000"/>
          <w:lang w:val="en-US" w:eastAsia="en-US"/>
        </w:rPr>
        <w:t xml:space="preserve"> </w:t>
      </w:r>
    </w:p>
    <w:p w14:paraId="1E71CEBC" w14:textId="77777777" w:rsidR="00B562D6" w:rsidRDefault="00B562D6" w:rsidP="00B42CB9">
      <w:pPr>
        <w:rPr>
          <w:color w:val="FF0000"/>
          <w:lang w:val="en-US" w:eastAsia="en-US"/>
        </w:rPr>
      </w:pPr>
    </w:p>
    <w:p w14:paraId="42803953" w14:textId="50AD6493" w:rsidR="00DD3AF7" w:rsidRDefault="00DD3AF7" w:rsidP="00C8120E">
      <w:pPr>
        <w:rPr>
          <w:lang w:val="en-US" w:eastAsia="en-US"/>
        </w:rPr>
      </w:pPr>
    </w:p>
    <w:p w14:paraId="56322CC6" w14:textId="77777777" w:rsidR="00C8120E" w:rsidRDefault="00C8120E" w:rsidP="00C8120E">
      <w:pPr>
        <w:rPr>
          <w:lang w:val="en-US" w:eastAsia="en-US"/>
        </w:rPr>
      </w:pPr>
    </w:p>
    <w:p w14:paraId="1A7F4ED4" w14:textId="77777777" w:rsidR="00C8120E" w:rsidRPr="00C8120E" w:rsidRDefault="00C8120E" w:rsidP="00C8120E">
      <w:pPr>
        <w:rPr>
          <w:lang w:val="en-US" w:eastAsia="en-US"/>
        </w:rPr>
      </w:pPr>
    </w:p>
    <w:bookmarkStart w:id="111" w:name="_Toc157517679" w:displacedByCustomXml="next"/>
    <w:sdt>
      <w:sdtPr>
        <w:rPr>
          <w:rFonts w:ascii="Arial" w:eastAsiaTheme="minorHAnsi" w:hAnsi="Arial" w:cs="Arial"/>
          <w:color w:val="auto"/>
          <w:sz w:val="22"/>
          <w:szCs w:val="24"/>
          <w:lang w:val="en-GB" w:eastAsia="en-GB"/>
        </w:rPr>
        <w:id w:val="-343780575"/>
        <w:docPartObj>
          <w:docPartGallery w:val="Bibliographies"/>
          <w:docPartUnique/>
        </w:docPartObj>
      </w:sdtPr>
      <w:sdtContent>
        <w:p w14:paraId="26F85EFA" w14:textId="7F5B89C9" w:rsidR="000427A5" w:rsidRDefault="000427A5">
          <w:pPr>
            <w:pStyle w:val="Heading1"/>
          </w:pPr>
          <w:r>
            <w:t>Bibliography</w:t>
          </w:r>
          <w:bookmarkEnd w:id="111"/>
        </w:p>
        <w:sdt>
          <w:sdtPr>
            <w:id w:val="111145805"/>
            <w:bibliography/>
          </w:sdtPr>
          <w:sdtContent>
            <w:p w14:paraId="4B13B533" w14:textId="77777777" w:rsidR="00A40F85" w:rsidRDefault="000427A5" w:rsidP="00A40F85">
              <w:pPr>
                <w:pStyle w:val="Bibliography"/>
                <w:rPr>
                  <w:noProof/>
                  <w:sz w:val="24"/>
                  <w:lang w:val="en-US"/>
                </w:rPr>
              </w:pPr>
              <w:r>
                <w:fldChar w:fldCharType="begin"/>
              </w:r>
              <w:r>
                <w:instrText xml:space="preserve"> BIBLIOGRAPHY </w:instrText>
              </w:r>
              <w:r>
                <w:fldChar w:fldCharType="separate"/>
              </w:r>
              <w:r w:rsidR="00A40F85">
                <w:rPr>
                  <w:noProof/>
                  <w:lang w:val="en-US"/>
                </w:rPr>
                <w:t xml:space="preserve">Agostinho Jr, V. &amp; Baldo, C. R., 2021. Assesment of the impact of I4.0 on the skills of Lean profesionals. </w:t>
              </w:r>
              <w:r w:rsidR="00A40F85">
                <w:rPr>
                  <w:i/>
                  <w:iCs/>
                  <w:noProof/>
                  <w:lang w:val="en-US"/>
                </w:rPr>
                <w:t xml:space="preserve">Science Direct, </w:t>
              </w:r>
              <w:r w:rsidR="00A40F85">
                <w:rPr>
                  <w:noProof/>
                  <w:lang w:val="en-US"/>
                </w:rPr>
                <w:t>pp. 225-229.</w:t>
              </w:r>
            </w:p>
            <w:p w14:paraId="4E1B3926" w14:textId="77777777" w:rsidR="00A40F85" w:rsidRDefault="00A40F85" w:rsidP="00A40F85">
              <w:pPr>
                <w:pStyle w:val="Bibliography"/>
                <w:rPr>
                  <w:noProof/>
                  <w:lang w:val="en-US"/>
                </w:rPr>
              </w:pPr>
              <w:r>
                <w:rPr>
                  <w:noProof/>
                  <w:lang w:val="en-US"/>
                </w:rPr>
                <w:t xml:space="preserve">Alchemer, 2018. </w:t>
              </w:r>
              <w:r>
                <w:rPr>
                  <w:i/>
                  <w:iCs/>
                  <w:noProof/>
                  <w:lang w:val="en-US"/>
                </w:rPr>
                <w:t xml:space="preserve">How to avoid sampling bias in research. </w:t>
              </w:r>
              <w:r>
                <w:rPr>
                  <w:noProof/>
                  <w:lang w:val="en-US"/>
                </w:rPr>
                <w:t xml:space="preserve">[Online] </w:t>
              </w:r>
              <w:r>
                <w:rPr>
                  <w:noProof/>
                  <w:lang w:val="en-US"/>
                </w:rPr>
                <w:br/>
                <w:t xml:space="preserve">Available at: </w:t>
              </w:r>
              <w:r>
                <w:rPr>
                  <w:noProof/>
                  <w:u w:val="single"/>
                  <w:lang w:val="en-US"/>
                </w:rPr>
                <w:t>https://www.alchemer.com/resources/blog/how-to-avoid-sampling-bias-in-research/</w:t>
              </w:r>
              <w:r>
                <w:rPr>
                  <w:noProof/>
                  <w:lang w:val="en-US"/>
                </w:rPr>
                <w:br/>
                <w:t>[Accessed 10th Janaury 2024].</w:t>
              </w:r>
            </w:p>
            <w:p w14:paraId="056C358F" w14:textId="77777777" w:rsidR="00A40F85" w:rsidRDefault="00A40F85" w:rsidP="00A40F85">
              <w:pPr>
                <w:pStyle w:val="Bibliography"/>
                <w:rPr>
                  <w:noProof/>
                  <w:lang w:val="en-US"/>
                </w:rPr>
              </w:pPr>
              <w:r>
                <w:rPr>
                  <w:noProof/>
                  <w:lang w:val="en-US"/>
                </w:rPr>
                <w:t xml:space="preserve">Allred, J, 2018. </w:t>
              </w:r>
              <w:r>
                <w:rPr>
                  <w:i/>
                  <w:iCs/>
                  <w:noProof/>
                  <w:lang w:val="en-US"/>
                </w:rPr>
                <w:t xml:space="preserve">5S Today. </w:t>
              </w:r>
              <w:r>
                <w:rPr>
                  <w:noProof/>
                  <w:lang w:val="en-US"/>
                </w:rPr>
                <w:t xml:space="preserve">[Online] </w:t>
              </w:r>
              <w:r>
                <w:rPr>
                  <w:noProof/>
                  <w:lang w:val="en-US"/>
                </w:rPr>
                <w:br/>
                <w:t xml:space="preserve">Available at: </w:t>
              </w:r>
              <w:r>
                <w:rPr>
                  <w:noProof/>
                  <w:u w:val="single"/>
                  <w:lang w:val="en-US"/>
                </w:rPr>
                <w:t>https://blog.5stoday.com/the-toyota-production-system-house/</w:t>
              </w:r>
              <w:r>
                <w:rPr>
                  <w:noProof/>
                  <w:lang w:val="en-US"/>
                </w:rPr>
                <w:br/>
                <w:t>[Accessed August 2023].</w:t>
              </w:r>
            </w:p>
            <w:p w14:paraId="234F5EC1" w14:textId="77777777" w:rsidR="00A40F85" w:rsidRDefault="00A40F85" w:rsidP="00A40F85">
              <w:pPr>
                <w:pStyle w:val="Bibliography"/>
                <w:rPr>
                  <w:noProof/>
                  <w:lang w:val="en-US"/>
                </w:rPr>
              </w:pPr>
              <w:r>
                <w:rPr>
                  <w:noProof/>
                  <w:lang w:val="en-US"/>
                </w:rPr>
                <w:t xml:space="preserve">Amadi-Echendu, J. E. &amp; de Wit, F. C. P., 2015. Technology adoption: A study on post-implementation perceptions and acceptance of CMMS. </w:t>
              </w:r>
              <w:r>
                <w:rPr>
                  <w:i/>
                  <w:iCs/>
                  <w:noProof/>
                  <w:lang w:val="en-US"/>
                </w:rPr>
                <w:t xml:space="preserve">Technology in Society, </w:t>
              </w:r>
              <w:r>
                <w:rPr>
                  <w:noProof/>
                  <w:lang w:val="en-US"/>
                </w:rPr>
                <w:t>Volume 43, pp. 209-2018.</w:t>
              </w:r>
            </w:p>
            <w:p w14:paraId="36F2E79B" w14:textId="77777777" w:rsidR="00A40F85" w:rsidRDefault="00A40F85" w:rsidP="00A40F85">
              <w:pPr>
                <w:pStyle w:val="Bibliography"/>
                <w:rPr>
                  <w:noProof/>
                  <w:lang w:val="en-US"/>
                </w:rPr>
              </w:pPr>
              <w:r>
                <w:rPr>
                  <w:noProof/>
                  <w:lang w:val="en-US"/>
                </w:rPr>
                <w:t xml:space="preserve">Aramco, 2023. </w:t>
              </w:r>
              <w:r>
                <w:rPr>
                  <w:i/>
                  <w:iCs/>
                  <w:noProof/>
                  <w:lang w:val="en-US"/>
                </w:rPr>
                <w:t xml:space="preserve">Carbon Curing. </w:t>
              </w:r>
              <w:r>
                <w:rPr>
                  <w:noProof/>
                  <w:lang w:val="en-US"/>
                </w:rPr>
                <w:t xml:space="preserve">[Online] </w:t>
              </w:r>
              <w:r>
                <w:rPr>
                  <w:noProof/>
                  <w:lang w:val="en-US"/>
                </w:rPr>
                <w:br/>
                <w:t xml:space="preserve">Available at: </w:t>
              </w:r>
              <w:r>
                <w:rPr>
                  <w:noProof/>
                  <w:u w:val="single"/>
                  <w:lang w:val="en-US"/>
                </w:rPr>
                <w:t>https://www.aramco.com/en/sustainability/climate-change/managing-our-footprint/carbon-curing?gclid=Cj0KCQiAo7KqBhDhARIsAKhZ4ujRda7Q-qS6iA8PA9mWL0hBfNLgmKolUW4_X6m6p1Du1h-ICd9S20kaAjcCEALw_wcB</w:t>
              </w:r>
              <w:r>
                <w:rPr>
                  <w:noProof/>
                  <w:lang w:val="en-US"/>
                </w:rPr>
                <w:br/>
                <w:t>[Accessed 20 October 2023].</w:t>
              </w:r>
            </w:p>
            <w:p w14:paraId="1FAC08D1" w14:textId="77777777" w:rsidR="00A40F85" w:rsidRDefault="00A40F85" w:rsidP="00A40F85">
              <w:pPr>
                <w:pStyle w:val="Bibliography"/>
                <w:rPr>
                  <w:noProof/>
                  <w:lang w:val="en-US"/>
                </w:rPr>
              </w:pPr>
              <w:r>
                <w:rPr>
                  <w:noProof/>
                  <w:lang w:val="en-US"/>
                </w:rPr>
                <w:t xml:space="preserve">ASQ.Org, 2023. </w:t>
              </w:r>
              <w:r>
                <w:rPr>
                  <w:i/>
                  <w:iCs/>
                  <w:noProof/>
                  <w:lang w:val="en-US"/>
                </w:rPr>
                <w:t xml:space="preserve">The Define Measure analyze Improve Control (DMAIC) Process. </w:t>
              </w:r>
              <w:r>
                <w:rPr>
                  <w:noProof/>
                  <w:lang w:val="en-US"/>
                </w:rPr>
                <w:t xml:space="preserve">[Online] </w:t>
              </w:r>
              <w:r>
                <w:rPr>
                  <w:noProof/>
                  <w:lang w:val="en-US"/>
                </w:rPr>
                <w:br/>
                <w:t xml:space="preserve">Available at: </w:t>
              </w:r>
              <w:r>
                <w:rPr>
                  <w:noProof/>
                  <w:u w:val="single"/>
                  <w:lang w:val="en-US"/>
                </w:rPr>
                <w:t>https://asq.org/quality-resources/dmaic#:~:text=DMAIC%20is%20an%20acronym%20that,(internal%20and%20external)%20requirements.</w:t>
              </w:r>
              <w:r>
                <w:rPr>
                  <w:noProof/>
                  <w:lang w:val="en-US"/>
                </w:rPr>
                <w:br/>
                <w:t>[Accessed 7 January 2023].</w:t>
              </w:r>
            </w:p>
            <w:p w14:paraId="25DAF5CC" w14:textId="77777777" w:rsidR="00A40F85" w:rsidRDefault="00A40F85" w:rsidP="00A40F85">
              <w:pPr>
                <w:pStyle w:val="Bibliography"/>
                <w:rPr>
                  <w:noProof/>
                  <w:lang w:val="en-US"/>
                </w:rPr>
              </w:pPr>
              <w:r>
                <w:rPr>
                  <w:noProof/>
                  <w:lang w:val="en-US"/>
                </w:rPr>
                <w:t xml:space="preserve">Bai, C., Dallasega, P., Orzes, G. &amp; Sarkis, J., 2020. Industry 4.0 technologies assessment: A sustainability perspective. </w:t>
              </w:r>
              <w:r>
                <w:rPr>
                  <w:i/>
                  <w:iCs/>
                  <w:noProof/>
                  <w:lang w:val="en-US"/>
                </w:rPr>
                <w:t xml:space="preserve">International Journal of Production Economics, </w:t>
              </w:r>
              <w:r>
                <w:rPr>
                  <w:noProof/>
                  <w:lang w:val="en-US"/>
                </w:rPr>
                <w:t>Volume 229.</w:t>
              </w:r>
            </w:p>
            <w:p w14:paraId="5C144B9B" w14:textId="77777777" w:rsidR="00A40F85" w:rsidRDefault="00A40F85" w:rsidP="00A40F85">
              <w:pPr>
                <w:pStyle w:val="Bibliography"/>
                <w:rPr>
                  <w:noProof/>
                  <w:lang w:val="en-US"/>
                </w:rPr>
              </w:pPr>
              <w:r>
                <w:rPr>
                  <w:noProof/>
                  <w:lang w:val="en-US"/>
                </w:rPr>
                <w:t xml:space="preserve">Bicheno, J. &amp; Holweg, M., 2009. </w:t>
              </w:r>
              <w:r>
                <w:rPr>
                  <w:i/>
                  <w:iCs/>
                  <w:noProof/>
                  <w:lang w:val="en-US"/>
                </w:rPr>
                <w:t xml:space="preserve">The Lean Toolbox. </w:t>
              </w:r>
              <w:r>
                <w:rPr>
                  <w:noProof/>
                  <w:lang w:val="en-US"/>
                </w:rPr>
                <w:t>4th ed. Buckingham: PICSIE.</w:t>
              </w:r>
            </w:p>
            <w:p w14:paraId="11A55181" w14:textId="77777777" w:rsidR="00A40F85" w:rsidRDefault="00A40F85" w:rsidP="00A40F85">
              <w:pPr>
                <w:pStyle w:val="Bibliography"/>
                <w:rPr>
                  <w:noProof/>
                  <w:lang w:val="en-US"/>
                </w:rPr>
              </w:pPr>
              <w:r>
                <w:rPr>
                  <w:noProof/>
                  <w:lang w:val="en-US"/>
                </w:rPr>
                <w:t xml:space="preserve">Blahyj, P., 2023. </w:t>
              </w:r>
              <w:r>
                <w:rPr>
                  <w:i/>
                  <w:iCs/>
                  <w:noProof/>
                  <w:lang w:val="en-US"/>
                </w:rPr>
                <w:t xml:space="preserve">Lean Made Simple. </w:t>
              </w:r>
              <w:r>
                <w:rPr>
                  <w:noProof/>
                  <w:lang w:val="en-US"/>
                </w:rPr>
                <w:t>Derby: Lean Made Simple.</w:t>
              </w:r>
            </w:p>
            <w:p w14:paraId="0E346D53" w14:textId="77777777" w:rsidR="00A40F85" w:rsidRDefault="00A40F85" w:rsidP="00A40F85">
              <w:pPr>
                <w:pStyle w:val="Bibliography"/>
                <w:rPr>
                  <w:noProof/>
                  <w:lang w:val="en-US"/>
                </w:rPr>
              </w:pPr>
              <w:r>
                <w:rPr>
                  <w:noProof/>
                  <w:lang w:val="en-US"/>
                </w:rPr>
                <w:t xml:space="preserve">Blystone, D, 2023. </w:t>
              </w:r>
              <w:r>
                <w:rPr>
                  <w:i/>
                  <w:iCs/>
                  <w:noProof/>
                  <w:lang w:val="en-US"/>
                </w:rPr>
                <w:t xml:space="preserve">The History of Uber. </w:t>
              </w:r>
              <w:r>
                <w:rPr>
                  <w:noProof/>
                  <w:lang w:val="en-US"/>
                </w:rPr>
                <w:t xml:space="preserve">[Online] </w:t>
              </w:r>
              <w:r>
                <w:rPr>
                  <w:noProof/>
                  <w:lang w:val="en-US"/>
                </w:rPr>
                <w:br/>
                <w:t xml:space="preserve">Available at: </w:t>
              </w:r>
              <w:r>
                <w:rPr>
                  <w:noProof/>
                  <w:u w:val="single"/>
                  <w:lang w:val="en-US"/>
                </w:rPr>
                <w:t>https://www.investopedia.com/articles/personal-finance/111015/story-uber.asp</w:t>
              </w:r>
              <w:r>
                <w:rPr>
                  <w:noProof/>
                  <w:lang w:val="en-US"/>
                </w:rPr>
                <w:br/>
                <w:t>[Accessed 15 October 2023].</w:t>
              </w:r>
            </w:p>
            <w:p w14:paraId="0C52CA1E" w14:textId="77777777" w:rsidR="00A40F85" w:rsidRDefault="00A40F85" w:rsidP="00A40F85">
              <w:pPr>
                <w:pStyle w:val="Bibliography"/>
                <w:rPr>
                  <w:noProof/>
                  <w:lang w:val="en-US"/>
                </w:rPr>
              </w:pPr>
              <w:r>
                <w:rPr>
                  <w:noProof/>
                  <w:lang w:val="en-US"/>
                </w:rPr>
                <w:t xml:space="preserve">Bondorova, B. &amp; Archer, G., 2017. </w:t>
              </w:r>
              <w:r>
                <w:rPr>
                  <w:i/>
                  <w:iCs/>
                  <w:noProof/>
                  <w:lang w:val="en-US"/>
                </w:rPr>
                <w:t xml:space="preserve">Does car sharing really reduce car use?, </w:t>
              </w:r>
              <w:r>
                <w:rPr>
                  <w:noProof/>
                  <w:lang w:val="en-US"/>
                </w:rPr>
                <w:t>s.l.: Transport and Environment Org.</w:t>
              </w:r>
            </w:p>
            <w:p w14:paraId="5F20A6E1" w14:textId="77777777" w:rsidR="00A40F85" w:rsidRDefault="00A40F85" w:rsidP="00A40F85">
              <w:pPr>
                <w:pStyle w:val="Bibliography"/>
                <w:rPr>
                  <w:noProof/>
                  <w:lang w:val="en-US"/>
                </w:rPr>
              </w:pPr>
              <w:r>
                <w:rPr>
                  <w:noProof/>
                  <w:lang w:val="en-US"/>
                </w:rPr>
                <w:t xml:space="preserve">Britannica, 2023. </w:t>
              </w:r>
              <w:r>
                <w:rPr>
                  <w:i/>
                  <w:iCs/>
                  <w:noProof/>
                  <w:lang w:val="en-US"/>
                </w:rPr>
                <w:t xml:space="preserve">Britannica. </w:t>
              </w:r>
              <w:r>
                <w:rPr>
                  <w:noProof/>
                  <w:lang w:val="en-US"/>
                </w:rPr>
                <w:t xml:space="preserve">[Online] </w:t>
              </w:r>
              <w:r>
                <w:rPr>
                  <w:noProof/>
                  <w:lang w:val="en-US"/>
                </w:rPr>
                <w:br/>
                <w:t xml:space="preserve">Available at: </w:t>
              </w:r>
              <w:r>
                <w:rPr>
                  <w:noProof/>
                  <w:u w:val="single"/>
                  <w:lang w:val="en-US"/>
                </w:rPr>
                <w:t>https://www.britannica.com/technology/flexible-automation</w:t>
              </w:r>
              <w:r>
                <w:rPr>
                  <w:noProof/>
                  <w:lang w:val="en-US"/>
                </w:rPr>
                <w:br/>
                <w:t>[Accessed 01 December 2023].</w:t>
              </w:r>
            </w:p>
            <w:p w14:paraId="02AEF89B" w14:textId="77777777" w:rsidR="00A40F85" w:rsidRDefault="00A40F85" w:rsidP="00A40F85">
              <w:pPr>
                <w:pStyle w:val="Bibliography"/>
                <w:rPr>
                  <w:noProof/>
                  <w:lang w:val="en-US"/>
                </w:rPr>
              </w:pPr>
              <w:r>
                <w:rPr>
                  <w:noProof/>
                  <w:lang w:val="en-US"/>
                </w:rPr>
                <w:lastRenderedPageBreak/>
                <w:t xml:space="preserve">Cifone, D. F., Hober, K., Holweg, M. &amp; Staudacher, A. P., 2021. Lean 4.0: How can digital technologies support lean practices?. </w:t>
              </w:r>
              <w:r>
                <w:rPr>
                  <w:i/>
                  <w:iCs/>
                  <w:noProof/>
                  <w:lang w:val="en-US"/>
                </w:rPr>
                <w:t xml:space="preserve">International Journal of Production Economics, </w:t>
              </w:r>
              <w:r>
                <w:rPr>
                  <w:noProof/>
                  <w:lang w:val="en-US"/>
                </w:rPr>
                <w:t>Volume 241.</w:t>
              </w:r>
            </w:p>
            <w:p w14:paraId="0D84173F" w14:textId="77777777" w:rsidR="00A40F85" w:rsidRDefault="00A40F85" w:rsidP="00A40F85">
              <w:pPr>
                <w:pStyle w:val="Bibliography"/>
                <w:rPr>
                  <w:noProof/>
                  <w:lang w:val="en-US"/>
                </w:rPr>
              </w:pPr>
              <w:r>
                <w:rPr>
                  <w:noProof/>
                  <w:lang w:val="en-US"/>
                </w:rPr>
                <w:t xml:space="preserve">CMS, 2024. </w:t>
              </w:r>
              <w:r>
                <w:rPr>
                  <w:i/>
                  <w:iCs/>
                  <w:noProof/>
                  <w:lang w:val="en-US"/>
                </w:rPr>
                <w:t xml:space="preserve">How to use the Fishbone tools for RCA, </w:t>
              </w:r>
              <w:r>
                <w:rPr>
                  <w:noProof/>
                  <w:lang w:val="en-US"/>
                </w:rPr>
                <w:t>s.l.: API.</w:t>
              </w:r>
            </w:p>
            <w:p w14:paraId="1F7C8390" w14:textId="77777777" w:rsidR="00A40F85" w:rsidRDefault="00A40F85" w:rsidP="00A40F85">
              <w:pPr>
                <w:pStyle w:val="Bibliography"/>
                <w:rPr>
                  <w:noProof/>
                  <w:lang w:val="en-US"/>
                </w:rPr>
              </w:pPr>
              <w:r>
                <w:rPr>
                  <w:noProof/>
                  <w:lang w:val="en-US"/>
                </w:rPr>
                <w:t xml:space="preserve">DeLuzio, M. C., 2020. </w:t>
              </w:r>
              <w:r>
                <w:rPr>
                  <w:i/>
                  <w:iCs/>
                  <w:noProof/>
                  <w:lang w:val="en-US"/>
                </w:rPr>
                <w:t xml:space="preserve">Flatlined. </w:t>
              </w:r>
              <w:r>
                <w:rPr>
                  <w:noProof/>
                  <w:lang w:val="en-US"/>
                </w:rPr>
                <w:t>New York: Routledge.</w:t>
              </w:r>
            </w:p>
            <w:p w14:paraId="06CFF439" w14:textId="77777777" w:rsidR="00A40F85" w:rsidRDefault="00A40F85" w:rsidP="00A40F85">
              <w:pPr>
                <w:pStyle w:val="Bibliography"/>
                <w:rPr>
                  <w:noProof/>
                  <w:lang w:val="en-US"/>
                </w:rPr>
              </w:pPr>
              <w:r>
                <w:rPr>
                  <w:noProof/>
                  <w:lang w:val="en-US"/>
                </w:rPr>
                <w:t xml:space="preserve">Dombrowski, U., Richter, T. &amp; Krenkel, P., 2017. Interdependencies of Industrie 4.0 &amp; Lean Production Systems. </w:t>
              </w:r>
              <w:r>
                <w:rPr>
                  <w:i/>
                  <w:iCs/>
                  <w:noProof/>
                  <w:lang w:val="en-US"/>
                </w:rPr>
                <w:t xml:space="preserve">Procedia Manufacturing, </w:t>
              </w:r>
              <w:r>
                <w:rPr>
                  <w:noProof/>
                  <w:lang w:val="en-US"/>
                </w:rPr>
                <w:t>Issue 11, pp. 1061-68.</w:t>
              </w:r>
            </w:p>
            <w:p w14:paraId="72D8D811" w14:textId="77777777" w:rsidR="00A40F85" w:rsidRDefault="00A40F85" w:rsidP="00A40F85">
              <w:pPr>
                <w:pStyle w:val="Bibliography"/>
                <w:rPr>
                  <w:noProof/>
                  <w:lang w:val="en-US"/>
                </w:rPr>
              </w:pPr>
              <w:r>
                <w:rPr>
                  <w:noProof/>
                  <w:lang w:val="en-US"/>
                </w:rPr>
                <w:t xml:space="preserve">Duralabel, 2023. </w:t>
              </w:r>
              <w:r>
                <w:rPr>
                  <w:i/>
                  <w:iCs/>
                  <w:noProof/>
                  <w:lang w:val="en-US"/>
                </w:rPr>
                <w:t xml:space="preserve">Process Efficiency Cycle (PCE). </w:t>
              </w:r>
              <w:r>
                <w:rPr>
                  <w:noProof/>
                  <w:lang w:val="en-US"/>
                </w:rPr>
                <w:t xml:space="preserve">[Online] </w:t>
              </w:r>
              <w:r>
                <w:rPr>
                  <w:noProof/>
                  <w:lang w:val="en-US"/>
                </w:rPr>
                <w:br/>
                <w:t xml:space="preserve">Available at: </w:t>
              </w:r>
              <w:r>
                <w:rPr>
                  <w:noProof/>
                  <w:u w:val="single"/>
                  <w:lang w:val="en-US"/>
                </w:rPr>
                <w:t>https://resources.duralabel.com/articles/process-cycle-efficiency-pce#:~:text=%27%20We%20can%20identify%20time%20traps,of%20the%20total%20lead%20time.</w:t>
              </w:r>
              <w:r>
                <w:rPr>
                  <w:noProof/>
                  <w:lang w:val="en-US"/>
                </w:rPr>
                <w:br/>
                <w:t>[Accessed 10th January 2024].</w:t>
              </w:r>
            </w:p>
            <w:p w14:paraId="03E5E836" w14:textId="77777777" w:rsidR="00A40F85" w:rsidRDefault="00A40F85" w:rsidP="00A40F85">
              <w:pPr>
                <w:pStyle w:val="Bibliography"/>
                <w:rPr>
                  <w:noProof/>
                  <w:lang w:val="en-US"/>
                </w:rPr>
              </w:pPr>
              <w:r>
                <w:rPr>
                  <w:noProof/>
                  <w:lang w:val="en-US"/>
                </w:rPr>
                <w:t xml:space="preserve">Epicor, 2020. </w:t>
              </w:r>
              <w:r>
                <w:rPr>
                  <w:i/>
                  <w:iCs/>
                  <w:noProof/>
                  <w:lang w:val="en-US"/>
                </w:rPr>
                <w:t xml:space="preserve">What you need to know about cloud computing. </w:t>
              </w:r>
              <w:r>
                <w:rPr>
                  <w:noProof/>
                  <w:lang w:val="en-US"/>
                </w:rPr>
                <w:t xml:space="preserve">[Online] </w:t>
              </w:r>
              <w:r>
                <w:rPr>
                  <w:noProof/>
                  <w:lang w:val="en-US"/>
                </w:rPr>
                <w:br/>
                <w:t xml:space="preserve">Available at: </w:t>
              </w:r>
              <w:r>
                <w:rPr>
                  <w:noProof/>
                  <w:u w:val="single"/>
                  <w:lang w:val="en-US"/>
                </w:rPr>
                <w:t>https://www.epicor.com/en-us/blog/cloud-computing-and-iiot/?utm_source=google&amp;utm_medium=paidsearch&amp;utm_term=&amp;utm_content=g-c&amp;utm_campaign=7013x000002iPBLAA2&amp;gad_source=1&amp;gclid=CjwKCAiAnL-sBhBnEiwAJRGigjFSD-vfCEMUFWDeSnNt3s7Gsv7Za5VQT0RTaFqSn83PgNWHkAgO4x</w:t>
              </w:r>
              <w:r>
                <w:rPr>
                  <w:noProof/>
                  <w:lang w:val="en-US"/>
                </w:rPr>
                <w:br/>
                <w:t>[Accessed 10 December 2023].</w:t>
              </w:r>
            </w:p>
            <w:p w14:paraId="2609FF9D" w14:textId="77777777" w:rsidR="00A40F85" w:rsidRDefault="00A40F85" w:rsidP="00A40F85">
              <w:pPr>
                <w:pStyle w:val="Bibliography"/>
                <w:rPr>
                  <w:noProof/>
                  <w:lang w:val="en-US"/>
                </w:rPr>
              </w:pPr>
              <w:r>
                <w:rPr>
                  <w:noProof/>
                  <w:lang w:val="en-US"/>
                </w:rPr>
                <w:t xml:space="preserve">Gambrel, P. A. &amp; Cianci, R., 2003. Maslow's Hierachy of Needs: Does it Apply in a collectivist culture. </w:t>
              </w:r>
              <w:r>
                <w:rPr>
                  <w:i/>
                  <w:iCs/>
                  <w:noProof/>
                  <w:lang w:val="en-US"/>
                </w:rPr>
                <w:t xml:space="preserve">The Journal of Applied Management and Entrepreneurship, </w:t>
              </w:r>
              <w:r>
                <w:rPr>
                  <w:noProof/>
                  <w:lang w:val="en-US"/>
                </w:rPr>
                <w:t>Volume 8, pp. 143-53.</w:t>
              </w:r>
            </w:p>
            <w:p w14:paraId="689FF303" w14:textId="77777777" w:rsidR="00A40F85" w:rsidRDefault="00A40F85" w:rsidP="00A40F85">
              <w:pPr>
                <w:pStyle w:val="Bibliography"/>
                <w:rPr>
                  <w:noProof/>
                  <w:lang w:val="en-US"/>
                </w:rPr>
              </w:pPr>
              <w:r>
                <w:rPr>
                  <w:noProof/>
                  <w:lang w:val="en-US"/>
                </w:rPr>
                <w:t xml:space="preserve">George, M. L., Rowlands, D., Price, M. &amp; J, M., 2005. </w:t>
              </w:r>
              <w:r>
                <w:rPr>
                  <w:i/>
                  <w:iCs/>
                  <w:noProof/>
                  <w:lang w:val="en-US"/>
                </w:rPr>
                <w:t xml:space="preserve">The Lean Six Sgima Pocket Tool Book. </w:t>
              </w:r>
              <w:r>
                <w:rPr>
                  <w:noProof/>
                  <w:lang w:val="en-US"/>
                </w:rPr>
                <w:t>New York: McGraw-Hill.</w:t>
              </w:r>
            </w:p>
            <w:p w14:paraId="5B3AB725" w14:textId="77777777" w:rsidR="00A40F85" w:rsidRDefault="00A40F85" w:rsidP="00A40F85">
              <w:pPr>
                <w:pStyle w:val="Bibliography"/>
                <w:rPr>
                  <w:noProof/>
                  <w:lang w:val="en-US"/>
                </w:rPr>
              </w:pPr>
              <w:r>
                <w:rPr>
                  <w:noProof/>
                  <w:lang w:val="en-US"/>
                </w:rPr>
                <w:t xml:space="preserve">Grant, M. J. &amp; Booth, A., 2009. A typology of reviews: An analysis of 14 review types and associated methodologies.. </w:t>
              </w:r>
              <w:r>
                <w:rPr>
                  <w:i/>
                  <w:iCs/>
                  <w:noProof/>
                  <w:lang w:val="en-US"/>
                </w:rPr>
                <w:t xml:space="preserve">Helath information and Libraries Journal, </w:t>
              </w:r>
              <w:r>
                <w:rPr>
                  <w:noProof/>
                  <w:lang w:val="en-US"/>
                </w:rPr>
                <w:t>26(2), pp. 91-108.</w:t>
              </w:r>
            </w:p>
            <w:p w14:paraId="7690E659" w14:textId="77777777" w:rsidR="00A40F85" w:rsidRDefault="00A40F85" w:rsidP="00A40F85">
              <w:pPr>
                <w:pStyle w:val="Bibliography"/>
                <w:rPr>
                  <w:noProof/>
                  <w:lang w:val="en-US"/>
                </w:rPr>
              </w:pPr>
              <w:r>
                <w:rPr>
                  <w:noProof/>
                  <w:lang w:val="en-US"/>
                </w:rPr>
                <w:t xml:space="preserve">Hasell, J., Arriagada, P., Ortiz-Ospina, E. &amp; Roser, M., 2021. </w:t>
              </w:r>
              <w:r>
                <w:rPr>
                  <w:i/>
                  <w:iCs/>
                  <w:noProof/>
                  <w:lang w:val="en-US"/>
                </w:rPr>
                <w:t xml:space="preserve">Our World in Data. </w:t>
              </w:r>
              <w:r>
                <w:rPr>
                  <w:noProof/>
                  <w:lang w:val="en-US"/>
                </w:rPr>
                <w:t xml:space="preserve">[Online] </w:t>
              </w:r>
              <w:r>
                <w:rPr>
                  <w:noProof/>
                  <w:lang w:val="en-US"/>
                </w:rPr>
                <w:br/>
                <w:t xml:space="preserve">Available at: </w:t>
              </w:r>
              <w:r>
                <w:rPr>
                  <w:noProof/>
                  <w:u w:val="single"/>
                  <w:lang w:val="en-US"/>
                </w:rPr>
                <w:t>https://ourworldindata.org/economic-inequality</w:t>
              </w:r>
              <w:r>
                <w:rPr>
                  <w:noProof/>
                  <w:lang w:val="en-US"/>
                </w:rPr>
                <w:br/>
                <w:t>[Accessed 17 October 2023].</w:t>
              </w:r>
            </w:p>
            <w:p w14:paraId="2FE1D15B" w14:textId="77777777" w:rsidR="00A40F85" w:rsidRDefault="00A40F85" w:rsidP="00A40F85">
              <w:pPr>
                <w:pStyle w:val="Bibliography"/>
                <w:rPr>
                  <w:noProof/>
                  <w:lang w:val="en-US"/>
                </w:rPr>
              </w:pPr>
              <w:r>
                <w:rPr>
                  <w:noProof/>
                  <w:lang w:val="en-US"/>
                </w:rPr>
                <w:t xml:space="preserve">HM UK, 2023. </w:t>
              </w:r>
              <w:r>
                <w:rPr>
                  <w:i/>
                  <w:iCs/>
                  <w:noProof/>
                  <w:lang w:val="en-US"/>
                </w:rPr>
                <w:t xml:space="preserve">Procurement Forecast, </w:t>
              </w:r>
              <w:r>
                <w:rPr>
                  <w:noProof/>
                  <w:lang w:val="en-US"/>
                </w:rPr>
                <w:t>Maidstone: HM UK.</w:t>
              </w:r>
            </w:p>
            <w:p w14:paraId="05294EA1" w14:textId="77777777" w:rsidR="00A40F85" w:rsidRDefault="00A40F85" w:rsidP="00A40F85">
              <w:pPr>
                <w:pStyle w:val="Bibliography"/>
                <w:rPr>
                  <w:noProof/>
                  <w:lang w:val="en-US"/>
                </w:rPr>
              </w:pPr>
              <w:r>
                <w:rPr>
                  <w:noProof/>
                  <w:lang w:val="en-US"/>
                </w:rPr>
                <w:t xml:space="preserve">HM UK, 2023. </w:t>
              </w:r>
              <w:r>
                <w:rPr>
                  <w:i/>
                  <w:iCs/>
                  <w:noProof/>
                  <w:lang w:val="en-US"/>
                </w:rPr>
                <w:t xml:space="preserve">Procurement Update report, </w:t>
              </w:r>
              <w:r>
                <w:rPr>
                  <w:noProof/>
                  <w:lang w:val="en-US"/>
                </w:rPr>
                <w:t>Maidenhead: HM UK.</w:t>
              </w:r>
            </w:p>
            <w:p w14:paraId="1CBA1D4E" w14:textId="77777777" w:rsidR="00A40F85" w:rsidRDefault="00A40F85" w:rsidP="00A40F85">
              <w:pPr>
                <w:pStyle w:val="Bibliography"/>
                <w:rPr>
                  <w:noProof/>
                  <w:lang w:val="en-US"/>
                </w:rPr>
              </w:pPr>
              <w:r>
                <w:rPr>
                  <w:noProof/>
                  <w:lang w:val="en-US"/>
                </w:rPr>
                <w:t xml:space="preserve">iED Team, 2019. </w:t>
              </w:r>
              <w:r>
                <w:rPr>
                  <w:i/>
                  <w:iCs/>
                  <w:noProof/>
                  <w:lang w:val="en-US"/>
                </w:rPr>
                <w:t xml:space="preserve">A Brief History of The 4 Industrial Revolutions that Shaped the World. </w:t>
              </w:r>
              <w:r>
                <w:rPr>
                  <w:noProof/>
                  <w:lang w:val="en-US"/>
                </w:rPr>
                <w:t xml:space="preserve">[Online] </w:t>
              </w:r>
              <w:r>
                <w:rPr>
                  <w:noProof/>
                  <w:lang w:val="en-US"/>
                </w:rPr>
                <w:br/>
                <w:t xml:space="preserve">Available at: </w:t>
              </w:r>
              <w:r>
                <w:rPr>
                  <w:noProof/>
                  <w:u w:val="single"/>
                  <w:lang w:val="en-US"/>
                </w:rPr>
                <w:t>https://ied.eu/project-updates/the-4-industrial-revolutions/</w:t>
              </w:r>
              <w:r>
                <w:rPr>
                  <w:noProof/>
                  <w:lang w:val="en-US"/>
                </w:rPr>
                <w:br/>
                <w:t>[Accessed 15 October 2023].</w:t>
              </w:r>
            </w:p>
            <w:p w14:paraId="2B02F043" w14:textId="77777777" w:rsidR="00A40F85" w:rsidRDefault="00A40F85" w:rsidP="00A40F85">
              <w:pPr>
                <w:pStyle w:val="Bibliography"/>
                <w:rPr>
                  <w:noProof/>
                  <w:lang w:val="en-US"/>
                </w:rPr>
              </w:pPr>
              <w:r>
                <w:rPr>
                  <w:noProof/>
                  <w:lang w:val="en-US"/>
                </w:rPr>
                <w:t xml:space="preserve">iThink, 2023. </w:t>
              </w:r>
              <w:r>
                <w:rPr>
                  <w:i/>
                  <w:iCs/>
                  <w:noProof/>
                  <w:lang w:val="en-US"/>
                </w:rPr>
                <w:t xml:space="preserve">The rise of same-day and next-day delivery. </w:t>
              </w:r>
              <w:r>
                <w:rPr>
                  <w:noProof/>
                  <w:lang w:val="en-US"/>
                </w:rPr>
                <w:t xml:space="preserve">[Online] </w:t>
              </w:r>
              <w:r>
                <w:rPr>
                  <w:noProof/>
                  <w:lang w:val="en-US"/>
                </w:rPr>
                <w:br/>
                <w:t xml:space="preserve">Available at: </w:t>
              </w:r>
              <w:r>
                <w:rPr>
                  <w:noProof/>
                  <w:u w:val="single"/>
                  <w:lang w:val="en-US"/>
                </w:rPr>
                <w:t>https://www.ithinklogistics.com/blog/the-rise-of-same-day-and-next-day-delivery/#:~:text=Same%2Dday%20and%20next%2Dday%20delivery%20shipping%20services</w:t>
              </w:r>
              <w:r>
                <w:rPr>
                  <w:noProof/>
                  <w:u w:val="single"/>
                  <w:lang w:val="en-US"/>
                </w:rPr>
                <w:lastRenderedPageBreak/>
                <w:t>%20are%20likely,to%20hold%20its%20market%20share.</w:t>
              </w:r>
              <w:r>
                <w:rPr>
                  <w:noProof/>
                  <w:lang w:val="en-US"/>
                </w:rPr>
                <w:br/>
                <w:t>[Accessed 01 December 2023].</w:t>
              </w:r>
            </w:p>
            <w:p w14:paraId="2AC7F349" w14:textId="77777777" w:rsidR="00A40F85" w:rsidRDefault="00A40F85" w:rsidP="00A40F85">
              <w:pPr>
                <w:pStyle w:val="Bibliography"/>
                <w:rPr>
                  <w:noProof/>
                  <w:lang w:val="en-US"/>
                </w:rPr>
              </w:pPr>
              <w:r>
                <w:rPr>
                  <w:noProof/>
                  <w:lang w:val="en-US"/>
                </w:rPr>
                <w:t xml:space="preserve">JMP, 2024. </w:t>
              </w:r>
              <w:r>
                <w:rPr>
                  <w:i/>
                  <w:iCs/>
                  <w:noProof/>
                  <w:lang w:val="en-US"/>
                </w:rPr>
                <w:t xml:space="preserve">Pareto Chart. </w:t>
              </w:r>
              <w:r>
                <w:rPr>
                  <w:noProof/>
                  <w:lang w:val="en-US"/>
                </w:rPr>
                <w:t xml:space="preserve">[Online] </w:t>
              </w:r>
              <w:r>
                <w:rPr>
                  <w:noProof/>
                  <w:lang w:val="en-US"/>
                </w:rPr>
                <w:br/>
                <w:t xml:space="preserve">Available at: </w:t>
              </w:r>
              <w:r>
                <w:rPr>
                  <w:noProof/>
                  <w:u w:val="single"/>
                  <w:lang w:val="en-US"/>
                </w:rPr>
                <w:t>https://www.jmp.com/en_gb/statistics-knowledge-portal/exploratory-data-analysis/pareto-chart.html</w:t>
              </w:r>
              <w:r>
                <w:rPr>
                  <w:noProof/>
                  <w:lang w:val="en-US"/>
                </w:rPr>
                <w:br/>
                <w:t>[Accessed 10th January 2024].</w:t>
              </w:r>
            </w:p>
            <w:p w14:paraId="53CD1328" w14:textId="77777777" w:rsidR="00A40F85" w:rsidRDefault="00A40F85" w:rsidP="00A40F85">
              <w:pPr>
                <w:pStyle w:val="Bibliography"/>
                <w:rPr>
                  <w:noProof/>
                  <w:lang w:val="en-US"/>
                </w:rPr>
              </w:pPr>
              <w:r>
                <w:rPr>
                  <w:noProof/>
                  <w:lang w:val="en-US"/>
                </w:rPr>
                <w:t xml:space="preserve">Kumar, S., Dhingra, A. K. &amp; Singh, B., 2018. Process Improvement through LEan-Kaizen using value stream map: a case study in India. </w:t>
              </w:r>
              <w:r>
                <w:rPr>
                  <w:i/>
                  <w:iCs/>
                  <w:noProof/>
                  <w:lang w:val="en-US"/>
                </w:rPr>
                <w:t xml:space="preserve">The International Journal of Advanced Manufacturing Technology, </w:t>
              </w:r>
              <w:r>
                <w:rPr>
                  <w:noProof/>
                  <w:lang w:val="en-US"/>
                </w:rPr>
                <w:t>Volume 96, pp. 2687-98.</w:t>
              </w:r>
            </w:p>
            <w:p w14:paraId="7D64C4FD" w14:textId="77777777" w:rsidR="00A40F85" w:rsidRDefault="00A40F85" w:rsidP="00A40F85">
              <w:pPr>
                <w:pStyle w:val="Bibliography"/>
                <w:rPr>
                  <w:noProof/>
                  <w:lang w:val="en-US"/>
                </w:rPr>
              </w:pPr>
              <w:r>
                <w:rPr>
                  <w:noProof/>
                  <w:lang w:val="en-US"/>
                </w:rPr>
                <w:t xml:space="preserve">Larsson, J. &amp; Wollin, J., 2020. </w:t>
              </w:r>
              <w:r>
                <w:rPr>
                  <w:i/>
                  <w:iCs/>
                  <w:noProof/>
                  <w:lang w:val="en-US"/>
                </w:rPr>
                <w:t xml:space="preserve">Industry 4.0 and Lean – Possibilities, Challenges and Risk for Continuous, </w:t>
              </w:r>
              <w:r>
                <w:rPr>
                  <w:noProof/>
                  <w:lang w:val="en-US"/>
                </w:rPr>
                <w:t>Sweden: s.n.</w:t>
              </w:r>
            </w:p>
            <w:p w14:paraId="1DE6077D" w14:textId="77777777" w:rsidR="00A40F85" w:rsidRDefault="00A40F85" w:rsidP="00A40F85">
              <w:pPr>
                <w:pStyle w:val="Bibliography"/>
                <w:rPr>
                  <w:noProof/>
                  <w:lang w:val="en-US"/>
                </w:rPr>
              </w:pPr>
              <w:r>
                <w:rPr>
                  <w:noProof/>
                  <w:lang w:val="en-US"/>
                </w:rPr>
                <w:t xml:space="preserve">Lean.Org, 2023. </w:t>
              </w:r>
              <w:r>
                <w:rPr>
                  <w:i/>
                  <w:iCs/>
                  <w:noProof/>
                  <w:lang w:val="en-US"/>
                </w:rPr>
                <w:t xml:space="preserve">7 Wastes. </w:t>
              </w:r>
              <w:r>
                <w:rPr>
                  <w:noProof/>
                  <w:lang w:val="en-US"/>
                </w:rPr>
                <w:t xml:space="preserve">[Online] </w:t>
              </w:r>
              <w:r>
                <w:rPr>
                  <w:noProof/>
                  <w:lang w:val="en-US"/>
                </w:rPr>
                <w:br/>
                <w:t xml:space="preserve">Available at: </w:t>
              </w:r>
              <w:r>
                <w:rPr>
                  <w:noProof/>
                  <w:u w:val="single"/>
                  <w:lang w:val="en-US"/>
                </w:rPr>
                <w:t>https://www.lean.org/lexicon-terms/seven-wastes/</w:t>
              </w:r>
              <w:r>
                <w:rPr>
                  <w:noProof/>
                  <w:lang w:val="en-US"/>
                </w:rPr>
                <w:br/>
                <w:t>[Accessed August 2023].</w:t>
              </w:r>
            </w:p>
            <w:p w14:paraId="1CB9F757" w14:textId="77777777" w:rsidR="00A40F85" w:rsidRDefault="00A40F85" w:rsidP="00A40F85">
              <w:pPr>
                <w:pStyle w:val="Bibliography"/>
                <w:rPr>
                  <w:noProof/>
                  <w:lang w:val="en-US"/>
                </w:rPr>
              </w:pPr>
              <w:r>
                <w:rPr>
                  <w:noProof/>
                  <w:lang w:val="en-US"/>
                </w:rPr>
                <w:t xml:space="preserve">Lean.Org, 2024. </w:t>
              </w:r>
              <w:r>
                <w:rPr>
                  <w:i/>
                  <w:iCs/>
                  <w:noProof/>
                  <w:lang w:val="en-US"/>
                </w:rPr>
                <w:t xml:space="preserve">5 Whys. </w:t>
              </w:r>
              <w:r>
                <w:rPr>
                  <w:noProof/>
                  <w:lang w:val="en-US"/>
                </w:rPr>
                <w:t xml:space="preserve">[Online] </w:t>
              </w:r>
              <w:r>
                <w:rPr>
                  <w:noProof/>
                  <w:lang w:val="en-US"/>
                </w:rPr>
                <w:br/>
                <w:t xml:space="preserve">Available at: </w:t>
              </w:r>
              <w:r>
                <w:rPr>
                  <w:noProof/>
                  <w:u w:val="single"/>
                  <w:lang w:val="en-US"/>
                </w:rPr>
                <w:t>https://www.lean.org/lexicon-terms/5-whys/#:~:text=5%20Whys%20is%20the%20practice,working%20(Ohno%201988%2C%20p.</w:t>
              </w:r>
              <w:r>
                <w:rPr>
                  <w:noProof/>
                  <w:lang w:val="en-US"/>
                </w:rPr>
                <w:br/>
                <w:t>[Accessed 10th January 2024].</w:t>
              </w:r>
            </w:p>
            <w:p w14:paraId="25528F89" w14:textId="77777777" w:rsidR="00A40F85" w:rsidRDefault="00A40F85" w:rsidP="00A40F85">
              <w:pPr>
                <w:pStyle w:val="Bibliography"/>
                <w:rPr>
                  <w:noProof/>
                  <w:lang w:val="en-US"/>
                </w:rPr>
              </w:pPr>
              <w:r>
                <w:rPr>
                  <w:noProof/>
                  <w:lang w:val="en-US"/>
                </w:rPr>
                <w:t xml:space="preserve">Li, D, 2023. </w:t>
              </w:r>
              <w:r>
                <w:rPr>
                  <w:i/>
                  <w:iCs/>
                  <w:noProof/>
                  <w:lang w:val="en-US"/>
                </w:rPr>
                <w:t xml:space="preserve">AI-Threatened Jobs Are Mostly Held by Women, Study Shows. </w:t>
              </w:r>
              <w:r>
                <w:rPr>
                  <w:noProof/>
                  <w:lang w:val="en-US"/>
                </w:rPr>
                <w:t xml:space="preserve">[Online] </w:t>
              </w:r>
              <w:r>
                <w:rPr>
                  <w:noProof/>
                  <w:lang w:val="en-US"/>
                </w:rPr>
                <w:br/>
                <w:t xml:space="preserve">Available at: </w:t>
              </w:r>
              <w:r>
                <w:rPr>
                  <w:noProof/>
                  <w:u w:val="single"/>
                  <w:lang w:val="en-US"/>
                </w:rPr>
                <w:t>https://www.bloomberg.com/news/articles/2023-05-26/ai-threatened-jobs-are-mostly-held-by-women-study-shows?leadSource=uverify%20wall</w:t>
              </w:r>
              <w:r>
                <w:rPr>
                  <w:noProof/>
                  <w:lang w:val="en-US"/>
                </w:rPr>
                <w:br/>
                <w:t>[Accessed 17 October 2023].</w:t>
              </w:r>
            </w:p>
            <w:p w14:paraId="6B5946D2" w14:textId="77777777" w:rsidR="00A40F85" w:rsidRDefault="00A40F85" w:rsidP="00A40F85">
              <w:pPr>
                <w:pStyle w:val="Bibliography"/>
                <w:rPr>
                  <w:noProof/>
                  <w:lang w:val="en-US"/>
                </w:rPr>
              </w:pPr>
              <w:r>
                <w:rPr>
                  <w:noProof/>
                  <w:lang w:val="en-US"/>
                </w:rPr>
                <w:t xml:space="preserve">Lopes, I. et al., 2016. Requirements specification of a CMMS - a case study. </w:t>
              </w:r>
              <w:r>
                <w:rPr>
                  <w:i/>
                  <w:iCs/>
                  <w:noProof/>
                  <w:lang w:val="en-US"/>
                </w:rPr>
                <w:t xml:space="preserve">Procedia CERP, </w:t>
              </w:r>
              <w:r>
                <w:rPr>
                  <w:noProof/>
                  <w:lang w:val="en-US"/>
                </w:rPr>
                <w:t>Volume 52, pp. 268-273.</w:t>
              </w:r>
            </w:p>
            <w:p w14:paraId="5AFECE23" w14:textId="77777777" w:rsidR="00A40F85" w:rsidRDefault="00A40F85" w:rsidP="00A40F85">
              <w:pPr>
                <w:pStyle w:val="Bibliography"/>
                <w:rPr>
                  <w:noProof/>
                  <w:lang w:val="en-US"/>
                </w:rPr>
              </w:pPr>
              <w:r>
                <w:rPr>
                  <w:noProof/>
                  <w:lang w:val="en-US"/>
                </w:rPr>
                <w:t xml:space="preserve">McCarthy, J., 2007. </w:t>
              </w:r>
              <w:r>
                <w:rPr>
                  <w:i/>
                  <w:iCs/>
                  <w:noProof/>
                  <w:lang w:val="en-US"/>
                </w:rPr>
                <w:t xml:space="preserve">What is Artificial Intelligence?, </w:t>
              </w:r>
              <w:r>
                <w:rPr>
                  <w:noProof/>
                  <w:lang w:val="en-US"/>
                </w:rPr>
                <w:t>Stanford: Stanford University.</w:t>
              </w:r>
            </w:p>
            <w:p w14:paraId="7C370B9F" w14:textId="77777777" w:rsidR="00A40F85" w:rsidRDefault="00A40F85" w:rsidP="00A40F85">
              <w:pPr>
                <w:pStyle w:val="Bibliography"/>
                <w:rPr>
                  <w:noProof/>
                  <w:lang w:val="en-US"/>
                </w:rPr>
              </w:pPr>
              <w:r>
                <w:rPr>
                  <w:noProof/>
                  <w:lang w:val="en-US"/>
                </w:rPr>
                <w:t xml:space="preserve">O'Boyle, T., 2022. </w:t>
              </w:r>
              <w:r>
                <w:rPr>
                  <w:i/>
                  <w:iCs/>
                  <w:noProof/>
                  <w:lang w:val="en-US"/>
                </w:rPr>
                <w:t xml:space="preserve">The Effcts of Implementing A Digital Inspection Tool in Hanson Aggregates, </w:t>
              </w:r>
              <w:r>
                <w:rPr>
                  <w:noProof/>
                  <w:lang w:val="en-US"/>
                </w:rPr>
                <w:t>Derby: T O'Boyle.</w:t>
              </w:r>
            </w:p>
            <w:p w14:paraId="66C5DD14" w14:textId="77777777" w:rsidR="00A40F85" w:rsidRDefault="00A40F85" w:rsidP="00A40F85">
              <w:pPr>
                <w:pStyle w:val="Bibliography"/>
                <w:rPr>
                  <w:noProof/>
                  <w:lang w:val="en-US"/>
                </w:rPr>
              </w:pPr>
              <w:r>
                <w:rPr>
                  <w:noProof/>
                  <w:lang w:val="en-US"/>
                </w:rPr>
                <w:t>Ohno, T., 1988. Workplace Management. In: Florida: CRC Press.</w:t>
              </w:r>
            </w:p>
            <w:p w14:paraId="4FBF2E18" w14:textId="77777777" w:rsidR="00A40F85" w:rsidRDefault="00A40F85" w:rsidP="00A40F85">
              <w:pPr>
                <w:pStyle w:val="Bibliography"/>
                <w:rPr>
                  <w:noProof/>
                  <w:lang w:val="en-US"/>
                </w:rPr>
              </w:pPr>
              <w:r>
                <w:rPr>
                  <w:noProof/>
                  <w:lang w:val="en-US"/>
                </w:rPr>
                <w:t xml:space="preserve">OpEx LT, 2019. </w:t>
              </w:r>
              <w:r>
                <w:rPr>
                  <w:i/>
                  <w:iCs/>
                  <w:noProof/>
                  <w:lang w:val="en-US"/>
                </w:rPr>
                <w:t xml:space="preserve">OpexLearning. </w:t>
              </w:r>
              <w:r>
                <w:rPr>
                  <w:noProof/>
                  <w:lang w:val="en-US"/>
                </w:rPr>
                <w:t xml:space="preserve">[Online] </w:t>
              </w:r>
              <w:r>
                <w:rPr>
                  <w:noProof/>
                  <w:lang w:val="en-US"/>
                </w:rPr>
                <w:br/>
                <w:t xml:space="preserve">Available at: </w:t>
              </w:r>
              <w:r>
                <w:rPr>
                  <w:noProof/>
                  <w:u w:val="single"/>
                  <w:lang w:val="en-US"/>
                </w:rPr>
                <w:t>https://opexlearning.com/resources/28695-2/28695/</w:t>
              </w:r>
              <w:r>
                <w:rPr>
                  <w:noProof/>
                  <w:lang w:val="en-US"/>
                </w:rPr>
                <w:br/>
                <w:t>[Accessed 13 November 2023].</w:t>
              </w:r>
            </w:p>
            <w:p w14:paraId="745822C9" w14:textId="77777777" w:rsidR="00A40F85" w:rsidRDefault="00A40F85" w:rsidP="00A40F85">
              <w:pPr>
                <w:pStyle w:val="Bibliography"/>
                <w:rPr>
                  <w:noProof/>
                  <w:lang w:val="en-US"/>
                </w:rPr>
              </w:pPr>
              <w:r>
                <w:rPr>
                  <w:noProof/>
                  <w:lang w:val="en-US"/>
                </w:rPr>
                <w:t xml:space="preserve">OpEx, 2018. </w:t>
              </w:r>
              <w:r>
                <w:rPr>
                  <w:i/>
                  <w:iCs/>
                  <w:noProof/>
                  <w:lang w:val="en-US"/>
                </w:rPr>
                <w:t xml:space="preserve">5 benefits of one-piece flow. </w:t>
              </w:r>
              <w:r>
                <w:rPr>
                  <w:noProof/>
                  <w:lang w:val="en-US"/>
                </w:rPr>
                <w:t xml:space="preserve">[Online] </w:t>
              </w:r>
              <w:r>
                <w:rPr>
                  <w:noProof/>
                  <w:lang w:val="en-US"/>
                </w:rPr>
                <w:br/>
                <w:t xml:space="preserve">Available at: </w:t>
              </w:r>
              <w:r>
                <w:rPr>
                  <w:noProof/>
                  <w:u w:val="single"/>
                  <w:lang w:val="en-US"/>
                </w:rPr>
                <w:t>https://opexlearning.com/resources/5-benefits-of-one-piece-flow/26644/</w:t>
              </w:r>
              <w:r>
                <w:rPr>
                  <w:noProof/>
                  <w:lang w:val="en-US"/>
                </w:rPr>
                <w:br/>
                <w:t>[Accessed 01 December 2023].</w:t>
              </w:r>
            </w:p>
            <w:p w14:paraId="743B7194" w14:textId="77777777" w:rsidR="00A40F85" w:rsidRDefault="00A40F85" w:rsidP="00A40F85">
              <w:pPr>
                <w:pStyle w:val="Bibliography"/>
                <w:rPr>
                  <w:noProof/>
                  <w:lang w:val="en-US"/>
                </w:rPr>
              </w:pPr>
              <w:r>
                <w:rPr>
                  <w:noProof/>
                  <w:lang w:val="en-US"/>
                </w:rPr>
                <w:t xml:space="preserve">Ortiz, D. J. H., 2020. </w:t>
              </w:r>
              <w:r>
                <w:rPr>
                  <w:i/>
                  <w:iCs/>
                  <w:noProof/>
                  <w:lang w:val="en-US"/>
                </w:rPr>
                <w:t xml:space="preserve">Indsutry 4.0 - Currents Status and Future Trends. </w:t>
              </w:r>
              <w:r>
                <w:rPr>
                  <w:noProof/>
                  <w:lang w:val="en-US"/>
                </w:rPr>
                <w:t>London: IntechOpen.</w:t>
              </w:r>
            </w:p>
            <w:p w14:paraId="27811EA6" w14:textId="77777777" w:rsidR="00A40F85" w:rsidRDefault="00A40F85" w:rsidP="00A40F85">
              <w:pPr>
                <w:pStyle w:val="Bibliography"/>
                <w:rPr>
                  <w:noProof/>
                  <w:lang w:val="en-US"/>
                </w:rPr>
              </w:pPr>
              <w:r>
                <w:rPr>
                  <w:noProof/>
                  <w:lang w:val="en-US"/>
                </w:rPr>
                <w:lastRenderedPageBreak/>
                <w:t xml:space="preserve">Phil, L., 2015. </w:t>
              </w:r>
              <w:r>
                <w:rPr>
                  <w:i/>
                  <w:iCs/>
                  <w:noProof/>
                  <w:lang w:val="en-US"/>
                </w:rPr>
                <w:t xml:space="preserve">Value to the Customer, </w:t>
              </w:r>
              <w:r>
                <w:rPr>
                  <w:noProof/>
                  <w:lang w:val="en-US"/>
                </w:rPr>
                <w:t>Maryville: LinkedIn.</w:t>
              </w:r>
            </w:p>
            <w:p w14:paraId="1F817EBA" w14:textId="77777777" w:rsidR="00A40F85" w:rsidRDefault="00A40F85" w:rsidP="00A40F85">
              <w:pPr>
                <w:pStyle w:val="Bibliography"/>
                <w:rPr>
                  <w:noProof/>
                  <w:lang w:val="en-US"/>
                </w:rPr>
              </w:pPr>
              <w:r>
                <w:rPr>
                  <w:noProof/>
                  <w:lang w:val="en-US"/>
                </w:rPr>
                <w:t xml:space="preserve">Powell, D., Morgan, R. &amp; Howe, G., 2021. </w:t>
              </w:r>
              <w:r>
                <w:rPr>
                  <w:i/>
                  <w:iCs/>
                  <w:noProof/>
                  <w:lang w:val="en-US"/>
                </w:rPr>
                <w:t xml:space="preserve">Lean first...the digitalize: a standard approach for Industry 4.0 implementation in SMEs, </w:t>
              </w:r>
              <w:r>
                <w:rPr>
                  <w:noProof/>
                  <w:lang w:val="en-US"/>
                </w:rPr>
                <w:t>Trondheim: SINTEF.</w:t>
              </w:r>
            </w:p>
            <w:p w14:paraId="45E776CB" w14:textId="77777777" w:rsidR="00A40F85" w:rsidRDefault="00A40F85" w:rsidP="00A40F85">
              <w:pPr>
                <w:pStyle w:val="Bibliography"/>
                <w:rPr>
                  <w:noProof/>
                  <w:lang w:val="en-US"/>
                </w:rPr>
              </w:pPr>
              <w:r>
                <w:rPr>
                  <w:noProof/>
                  <w:lang w:val="en-US"/>
                </w:rPr>
                <w:t xml:space="preserve">Rhawi, S., 2021. </w:t>
              </w:r>
              <w:r>
                <w:rPr>
                  <w:i/>
                  <w:iCs/>
                  <w:noProof/>
                  <w:lang w:val="en-US"/>
                </w:rPr>
                <w:t xml:space="preserve">Lean and Indsutry 4.0 - Synergies and Challenges, </w:t>
              </w:r>
              <w:r>
                <w:rPr>
                  <w:noProof/>
                  <w:lang w:val="en-US"/>
                </w:rPr>
                <w:t>Malardalen: Malardalen University Sweden.</w:t>
              </w:r>
            </w:p>
            <w:p w14:paraId="5BC51FB0" w14:textId="77777777" w:rsidR="00A40F85" w:rsidRDefault="00A40F85" w:rsidP="00A40F85">
              <w:pPr>
                <w:pStyle w:val="Bibliography"/>
                <w:rPr>
                  <w:noProof/>
                  <w:lang w:val="en-US"/>
                </w:rPr>
              </w:pPr>
              <w:r>
                <w:rPr>
                  <w:noProof/>
                  <w:lang w:val="en-US"/>
                </w:rPr>
                <w:t xml:space="preserve">RLF.Org, 2023. </w:t>
              </w:r>
              <w:r>
                <w:rPr>
                  <w:i/>
                  <w:iCs/>
                  <w:noProof/>
                  <w:lang w:val="en-US"/>
                </w:rPr>
                <w:t xml:space="preserve">MLA, APA, Harvard or MHRA?. </w:t>
              </w:r>
              <w:r>
                <w:rPr>
                  <w:noProof/>
                  <w:lang w:val="en-US"/>
                </w:rPr>
                <w:t xml:space="preserve">[Online] </w:t>
              </w:r>
              <w:r>
                <w:rPr>
                  <w:noProof/>
                  <w:lang w:val="en-US"/>
                </w:rPr>
                <w:br/>
                <w:t xml:space="preserve">Available at: </w:t>
              </w:r>
              <w:r>
                <w:rPr>
                  <w:noProof/>
                  <w:u w:val="single"/>
                  <w:lang w:val="en-US"/>
                </w:rPr>
                <w:t>https://www.rlf.org.uk/resources/mla-apa-harvard-or-mhra/</w:t>
              </w:r>
              <w:r>
                <w:rPr>
                  <w:noProof/>
                  <w:lang w:val="en-US"/>
                </w:rPr>
                <w:br/>
                <w:t>[Accessed 14 November 2023].</w:t>
              </w:r>
            </w:p>
            <w:p w14:paraId="345D89E4" w14:textId="77777777" w:rsidR="00A40F85" w:rsidRDefault="00A40F85" w:rsidP="00A40F85">
              <w:pPr>
                <w:pStyle w:val="Bibliography"/>
                <w:rPr>
                  <w:noProof/>
                  <w:lang w:val="en-US"/>
                </w:rPr>
              </w:pPr>
              <w:r>
                <w:rPr>
                  <w:noProof/>
                  <w:lang w:val="en-US"/>
                </w:rPr>
                <w:t xml:space="preserve">Samotics, 2023. </w:t>
              </w:r>
              <w:r>
                <w:rPr>
                  <w:i/>
                  <w:iCs/>
                  <w:noProof/>
                  <w:lang w:val="en-US"/>
                </w:rPr>
                <w:t xml:space="preserve">Prevent machine failures before they happen. </w:t>
              </w:r>
              <w:r>
                <w:rPr>
                  <w:noProof/>
                  <w:lang w:val="en-US"/>
                </w:rPr>
                <w:t xml:space="preserve">[Online] </w:t>
              </w:r>
              <w:r>
                <w:rPr>
                  <w:noProof/>
                  <w:lang w:val="en-US"/>
                </w:rPr>
                <w:br/>
                <w:t xml:space="preserve">Available at: </w:t>
              </w:r>
              <w:r>
                <w:rPr>
                  <w:noProof/>
                  <w:u w:val="single"/>
                  <w:lang w:val="en-US"/>
                </w:rPr>
                <w:t>https://samotics.com/lp/condition-monitoring-software/?utm_term=predictive%20maintenance%20machine%20learning&amp;utm_campaign=GLO+%7C+Sales+%7C+Search+%7C+Non-Branded+%7C+Samotics&amp;utm_source=google&amp;utm_medium=cpc&amp;hsa_acc=3188214248&amp;hsa_cam=20586023271&amp;hsa_gr</w:t>
              </w:r>
              <w:r>
                <w:rPr>
                  <w:noProof/>
                  <w:lang w:val="en-US"/>
                </w:rPr>
                <w:br/>
                <w:t>[Accessed 01 December 2023].</w:t>
              </w:r>
            </w:p>
            <w:p w14:paraId="037FB956" w14:textId="77777777" w:rsidR="00A40F85" w:rsidRDefault="00A40F85" w:rsidP="00A40F85">
              <w:pPr>
                <w:pStyle w:val="Bibliography"/>
                <w:rPr>
                  <w:noProof/>
                  <w:lang w:val="en-US"/>
                </w:rPr>
              </w:pPr>
              <w:r>
                <w:rPr>
                  <w:noProof/>
                  <w:lang w:val="en-US"/>
                </w:rPr>
                <w:t xml:space="preserve">Satell, G., 2017. </w:t>
              </w:r>
              <w:r>
                <w:rPr>
                  <w:i/>
                  <w:iCs/>
                  <w:noProof/>
                  <w:lang w:val="en-US"/>
                </w:rPr>
                <w:t xml:space="preserve">Mapping Innovation. </w:t>
              </w:r>
              <w:r>
                <w:rPr>
                  <w:noProof/>
                  <w:lang w:val="en-US"/>
                </w:rPr>
                <w:t>New York: McGraw-Hill.</w:t>
              </w:r>
            </w:p>
            <w:p w14:paraId="55F5D2FC" w14:textId="77777777" w:rsidR="00A40F85" w:rsidRDefault="00A40F85" w:rsidP="00A40F85">
              <w:pPr>
                <w:pStyle w:val="Bibliography"/>
                <w:rPr>
                  <w:noProof/>
                  <w:lang w:val="en-US"/>
                </w:rPr>
              </w:pPr>
              <w:r>
                <w:rPr>
                  <w:noProof/>
                  <w:lang w:val="en-US"/>
                </w:rPr>
                <w:t xml:space="preserve">SCDigest, 2013. </w:t>
              </w:r>
              <w:r>
                <w:rPr>
                  <w:i/>
                  <w:iCs/>
                  <w:noProof/>
                  <w:lang w:val="en-US"/>
                </w:rPr>
                <w:t xml:space="preserve">Not always so well. </w:t>
              </w:r>
              <w:r>
                <w:rPr>
                  <w:noProof/>
                  <w:lang w:val="en-US"/>
                </w:rPr>
                <w:t xml:space="preserve">[Online] </w:t>
              </w:r>
              <w:r>
                <w:rPr>
                  <w:noProof/>
                  <w:lang w:val="en-US"/>
                </w:rPr>
                <w:br/>
                <w:t xml:space="preserve">Available at: </w:t>
              </w:r>
              <w:r>
                <w:rPr>
                  <w:noProof/>
                  <w:u w:val="single"/>
                  <w:lang w:val="en-US"/>
                </w:rPr>
                <w:t>https://supplychainminded.com/most-companies-are-using-lean-but-not-always-so-well/#:~:text=A%202011%20study%20of%20manufacturers,Lean%20practices%20in%20their%20operations.</w:t>
              </w:r>
              <w:r>
                <w:rPr>
                  <w:noProof/>
                  <w:lang w:val="en-US"/>
                </w:rPr>
                <w:br/>
                <w:t>[Accessed 13 November 2023].</w:t>
              </w:r>
            </w:p>
            <w:p w14:paraId="52ABF6F8" w14:textId="77777777" w:rsidR="00A40F85" w:rsidRDefault="00A40F85" w:rsidP="00A40F85">
              <w:pPr>
                <w:pStyle w:val="Bibliography"/>
                <w:rPr>
                  <w:noProof/>
                  <w:lang w:val="en-US"/>
                </w:rPr>
              </w:pPr>
              <w:r>
                <w:rPr>
                  <w:noProof/>
                  <w:lang w:val="en-US"/>
                </w:rPr>
                <w:t xml:space="preserve">Toyota, 2023. </w:t>
              </w:r>
              <w:r>
                <w:rPr>
                  <w:i/>
                  <w:iCs/>
                  <w:noProof/>
                  <w:lang w:val="en-US"/>
                </w:rPr>
                <w:t xml:space="preserve">Toyota Production System. </w:t>
              </w:r>
              <w:r>
                <w:rPr>
                  <w:noProof/>
                  <w:lang w:val="en-US"/>
                </w:rPr>
                <w:t xml:space="preserve">[Online] </w:t>
              </w:r>
              <w:r>
                <w:rPr>
                  <w:noProof/>
                  <w:lang w:val="en-US"/>
                </w:rPr>
                <w:br/>
                <w:t xml:space="preserve">Available at: </w:t>
              </w:r>
              <w:r>
                <w:rPr>
                  <w:noProof/>
                  <w:u w:val="single"/>
                  <w:lang w:val="en-US"/>
                </w:rPr>
                <w:t>https://global.toyota/en/company/vision-and-philosophy/production-system/</w:t>
              </w:r>
              <w:r>
                <w:rPr>
                  <w:noProof/>
                  <w:lang w:val="en-US"/>
                </w:rPr>
                <w:br/>
                <w:t>[Accessed August 2023].</w:t>
              </w:r>
            </w:p>
            <w:p w14:paraId="2A2E77BD" w14:textId="77777777" w:rsidR="00A40F85" w:rsidRDefault="00A40F85" w:rsidP="00A40F85">
              <w:pPr>
                <w:pStyle w:val="Bibliography"/>
                <w:rPr>
                  <w:noProof/>
                  <w:lang w:val="en-US"/>
                </w:rPr>
              </w:pPr>
              <w:r>
                <w:rPr>
                  <w:noProof/>
                  <w:lang w:val="en-US"/>
                </w:rPr>
                <w:t xml:space="preserve">University of Cambridge, 2023. </w:t>
              </w:r>
              <w:r>
                <w:rPr>
                  <w:i/>
                  <w:iCs/>
                  <w:noProof/>
                  <w:lang w:val="en-US"/>
                </w:rPr>
                <w:t xml:space="preserve">JIT - Just in Time Manufacturing. </w:t>
              </w:r>
              <w:r>
                <w:rPr>
                  <w:noProof/>
                  <w:lang w:val="en-US"/>
                </w:rPr>
                <w:t xml:space="preserve">[Online] </w:t>
              </w:r>
              <w:r>
                <w:rPr>
                  <w:noProof/>
                  <w:lang w:val="en-US"/>
                </w:rPr>
                <w:br/>
                <w:t xml:space="preserve">Available at: </w:t>
              </w:r>
              <w:r>
                <w:rPr>
                  <w:noProof/>
                  <w:u w:val="single"/>
                  <w:lang w:val="en-US"/>
                </w:rPr>
                <w:t>https://www.ifm.eng.cam.ac.uk/research/dstools/jit-just-in-time-manufacturing/</w:t>
              </w:r>
              <w:r>
                <w:rPr>
                  <w:noProof/>
                  <w:lang w:val="en-US"/>
                </w:rPr>
                <w:br/>
                <w:t>[Accessed 15 October 2023].</w:t>
              </w:r>
            </w:p>
            <w:p w14:paraId="53B459DD" w14:textId="77777777" w:rsidR="00A40F85" w:rsidRDefault="00A40F85" w:rsidP="00A40F85">
              <w:pPr>
                <w:pStyle w:val="Bibliography"/>
                <w:rPr>
                  <w:noProof/>
                  <w:lang w:val="en-US"/>
                </w:rPr>
              </w:pPr>
              <w:r>
                <w:rPr>
                  <w:noProof/>
                  <w:lang w:val="en-US"/>
                </w:rPr>
                <w:t xml:space="preserve">Ward, J. et al., 2021. The impact of Uber and Lyft on vehicle ownership, fuel economy, and transit across U.S. cities. </w:t>
              </w:r>
              <w:r>
                <w:rPr>
                  <w:i/>
                  <w:iCs/>
                  <w:noProof/>
                  <w:lang w:val="en-US"/>
                </w:rPr>
                <w:t xml:space="preserve">Science direct, </w:t>
              </w:r>
              <w:r>
                <w:rPr>
                  <w:noProof/>
                  <w:lang w:val="en-US"/>
                </w:rPr>
                <w:t>24(1).</w:t>
              </w:r>
            </w:p>
            <w:p w14:paraId="48E842B5" w14:textId="77777777" w:rsidR="00A40F85" w:rsidRDefault="00A40F85" w:rsidP="00A40F85">
              <w:pPr>
                <w:pStyle w:val="Bibliography"/>
                <w:rPr>
                  <w:noProof/>
                  <w:lang w:val="en-US"/>
                </w:rPr>
              </w:pPr>
              <w:r>
                <w:rPr>
                  <w:noProof/>
                  <w:lang w:val="en-US"/>
                </w:rPr>
                <w:t xml:space="preserve">WEF, 2019. </w:t>
              </w:r>
              <w:r>
                <w:rPr>
                  <w:i/>
                  <w:iCs/>
                  <w:noProof/>
                  <w:lang w:val="en-US"/>
                </w:rPr>
                <w:t xml:space="preserve">3 megatrends for the factories of the future. </w:t>
              </w:r>
              <w:r>
                <w:rPr>
                  <w:noProof/>
                  <w:lang w:val="en-US"/>
                </w:rPr>
                <w:t xml:space="preserve">[Online] </w:t>
              </w:r>
              <w:r>
                <w:rPr>
                  <w:noProof/>
                  <w:lang w:val="en-US"/>
                </w:rPr>
                <w:br/>
                <w:t xml:space="preserve">Available at: </w:t>
              </w:r>
              <w:r>
                <w:rPr>
                  <w:noProof/>
                  <w:u w:val="single"/>
                  <w:lang w:val="en-US"/>
                </w:rPr>
                <w:t>https://www.weforum.org/agenda/2019/01/3-megatrends-for-the-factories-of-the-future/</w:t>
              </w:r>
              <w:r>
                <w:rPr>
                  <w:noProof/>
                  <w:lang w:val="en-US"/>
                </w:rPr>
                <w:br/>
                <w:t>[Accessed 15 October 2023].</w:t>
              </w:r>
            </w:p>
            <w:p w14:paraId="11540847" w14:textId="77777777" w:rsidR="00A40F85" w:rsidRDefault="00A40F85" w:rsidP="00A40F85">
              <w:pPr>
                <w:pStyle w:val="Bibliography"/>
                <w:rPr>
                  <w:noProof/>
                  <w:lang w:val="en-US"/>
                </w:rPr>
              </w:pPr>
              <w:r>
                <w:rPr>
                  <w:noProof/>
                  <w:lang w:val="en-US"/>
                </w:rPr>
                <w:t xml:space="preserve">WEF, 2019. </w:t>
              </w:r>
              <w:r>
                <w:rPr>
                  <w:i/>
                  <w:iCs/>
                  <w:noProof/>
                  <w:lang w:val="en-US"/>
                </w:rPr>
                <w:t xml:space="preserve">Fourth Industrial Revolution: Beacons of Technology and Innovation in Manufacturing, </w:t>
              </w:r>
              <w:r>
                <w:rPr>
                  <w:noProof/>
                  <w:lang w:val="en-US"/>
                </w:rPr>
                <w:t>s.l.: WEF.</w:t>
              </w:r>
            </w:p>
            <w:p w14:paraId="5FCE3C32" w14:textId="77777777" w:rsidR="00A40F85" w:rsidRDefault="00A40F85" w:rsidP="00A40F85">
              <w:pPr>
                <w:pStyle w:val="Bibliography"/>
                <w:rPr>
                  <w:noProof/>
                  <w:lang w:val="en-US"/>
                </w:rPr>
              </w:pPr>
              <w:r>
                <w:rPr>
                  <w:noProof/>
                  <w:lang w:val="en-US"/>
                </w:rPr>
                <w:lastRenderedPageBreak/>
                <w:t xml:space="preserve">White, N., 2021. </w:t>
              </w:r>
              <w:r>
                <w:rPr>
                  <w:i/>
                  <w:iCs/>
                  <w:noProof/>
                  <w:lang w:val="en-US"/>
                </w:rPr>
                <w:t xml:space="preserve">Office for National statistics - Gender pay gap in the UK; 2021. </w:t>
              </w:r>
              <w:r>
                <w:rPr>
                  <w:noProof/>
                  <w:lang w:val="en-US"/>
                </w:rPr>
                <w:t xml:space="preserve">[Online] </w:t>
              </w:r>
              <w:r>
                <w:rPr>
                  <w:noProof/>
                  <w:lang w:val="en-US"/>
                </w:rPr>
                <w:br/>
                <w:t xml:space="preserve">Available at: </w:t>
              </w:r>
              <w:r>
                <w:rPr>
                  <w:noProof/>
                  <w:u w:val="single"/>
                  <w:lang w:val="en-US"/>
                </w:rPr>
                <w:t>https://www.ons.gov.uk/employmentandlabourmarket/peopleinwork/earningsandworkinghours/bulletins/genderpaygapintheuk/2021</w:t>
              </w:r>
              <w:r>
                <w:rPr>
                  <w:noProof/>
                  <w:lang w:val="en-US"/>
                </w:rPr>
                <w:br/>
                <w:t>[Accessed 17 October 2023].</w:t>
              </w:r>
            </w:p>
            <w:p w14:paraId="05E8310B" w14:textId="77777777" w:rsidR="00A40F85" w:rsidRDefault="00A40F85" w:rsidP="00A40F85">
              <w:pPr>
                <w:pStyle w:val="Bibliography"/>
                <w:rPr>
                  <w:noProof/>
                  <w:lang w:val="en-US"/>
                </w:rPr>
              </w:pPr>
              <w:r>
                <w:rPr>
                  <w:noProof/>
                  <w:lang w:val="en-US"/>
                </w:rPr>
                <w:t>Womack, P., Jones, D., Roos, D. &amp; Carptenter, D., 1990. The Machine that Changed the World. In: London: Simon &amp; Schuster UK Ltd.</w:t>
              </w:r>
            </w:p>
            <w:p w14:paraId="37AE3589" w14:textId="77777777" w:rsidR="00A40F85" w:rsidRDefault="00A40F85" w:rsidP="00A40F85">
              <w:pPr>
                <w:pStyle w:val="Bibliography"/>
                <w:rPr>
                  <w:noProof/>
                  <w:lang w:val="en-US"/>
                </w:rPr>
              </w:pPr>
              <w:r>
                <w:rPr>
                  <w:noProof/>
                  <w:lang w:val="en-US"/>
                </w:rPr>
                <w:t xml:space="preserve">Yandell, P., 2023. </w:t>
              </w:r>
              <w:r>
                <w:rPr>
                  <w:i/>
                  <w:iCs/>
                  <w:noProof/>
                  <w:lang w:val="en-US"/>
                </w:rPr>
                <w:t xml:space="preserve">Word Press. </w:t>
              </w:r>
              <w:r>
                <w:rPr>
                  <w:noProof/>
                  <w:lang w:val="en-US"/>
                </w:rPr>
                <w:t xml:space="preserve">[Online] </w:t>
              </w:r>
              <w:r>
                <w:rPr>
                  <w:noProof/>
                  <w:lang w:val="en-US"/>
                </w:rPr>
                <w:br/>
                <w:t xml:space="preserve">Available at: </w:t>
              </w:r>
              <w:r>
                <w:rPr>
                  <w:noProof/>
                  <w:u w:val="single"/>
                  <w:lang w:val="en-US"/>
                </w:rPr>
                <w:t>https://paulyandell.wordpress.com/category/lean-manufacturing/</w:t>
              </w:r>
              <w:r>
                <w:rPr>
                  <w:noProof/>
                  <w:lang w:val="en-US"/>
                </w:rPr>
                <w:br/>
                <w:t>[Accessed 13 November 2023].</w:t>
              </w:r>
            </w:p>
            <w:p w14:paraId="314887A3" w14:textId="77777777" w:rsidR="00A40F85" w:rsidRDefault="00A40F85" w:rsidP="00A40F85">
              <w:pPr>
                <w:pStyle w:val="Bibliography"/>
                <w:rPr>
                  <w:noProof/>
                  <w:lang w:val="en-US"/>
                </w:rPr>
              </w:pPr>
              <w:r>
                <w:rPr>
                  <w:noProof/>
                  <w:lang w:val="en-US"/>
                </w:rPr>
                <w:t xml:space="preserve">Youssef, A. B., 2020. How can industry 4.0 contribute to combatting climate change?. </w:t>
              </w:r>
              <w:r>
                <w:rPr>
                  <w:i/>
                  <w:iCs/>
                  <w:noProof/>
                  <w:lang w:val="en-US"/>
                </w:rPr>
                <w:t xml:space="preserve">Revuw D'Economie Industrielle, </w:t>
              </w:r>
              <w:r>
                <w:rPr>
                  <w:noProof/>
                  <w:lang w:val="en-US"/>
                </w:rPr>
                <w:t>Volume 169, pp. 161-193.</w:t>
              </w:r>
            </w:p>
            <w:p w14:paraId="21606D38" w14:textId="12FFEE09" w:rsidR="000427A5" w:rsidRDefault="000427A5" w:rsidP="00A40F85">
              <w:r>
                <w:rPr>
                  <w:b/>
                  <w:bCs/>
                  <w:noProof/>
                </w:rPr>
                <w:fldChar w:fldCharType="end"/>
              </w:r>
            </w:p>
          </w:sdtContent>
        </w:sdt>
      </w:sdtContent>
    </w:sdt>
    <w:p w14:paraId="7F725CAA" w14:textId="414FA1A0" w:rsidR="001E1BA1" w:rsidRDefault="001E1BA1" w:rsidP="001E1BA1"/>
    <w:p w14:paraId="0533863F" w14:textId="320327F0" w:rsidR="00D2494C" w:rsidRDefault="00D2494C">
      <w:pPr>
        <w:rPr>
          <w:lang w:val="en-US" w:eastAsia="en-US"/>
        </w:rPr>
      </w:pPr>
      <w:r>
        <w:rPr>
          <w:lang w:val="en-US" w:eastAsia="en-US"/>
        </w:rPr>
        <w:br w:type="page"/>
      </w:r>
    </w:p>
    <w:p w14:paraId="3E1FEEEA" w14:textId="13A3170B" w:rsidR="008E6282" w:rsidRDefault="00D2494C" w:rsidP="00087E42">
      <w:pPr>
        <w:pStyle w:val="Heading1"/>
      </w:pPr>
      <w:bookmarkStart w:id="112" w:name="_Toc157517680"/>
      <w:r>
        <w:lastRenderedPageBreak/>
        <w:t>Appendices</w:t>
      </w:r>
      <w:bookmarkEnd w:id="112"/>
    </w:p>
    <w:p w14:paraId="20F326E6" w14:textId="073BB737" w:rsidR="00E46C2C" w:rsidRPr="00E46C2C" w:rsidRDefault="003735D7" w:rsidP="003735D7">
      <w:pPr>
        <w:pStyle w:val="Heading3"/>
        <w:rPr>
          <w:lang w:val="en-US" w:eastAsia="en-US"/>
        </w:rPr>
      </w:pPr>
      <w:bookmarkStart w:id="113" w:name="_Toc157517681"/>
      <w:r>
        <w:rPr>
          <w:lang w:val="en-US" w:eastAsia="en-US"/>
        </w:rPr>
        <w:t xml:space="preserve">Appendix 1 – UKCP25 </w:t>
      </w:r>
      <w:r w:rsidR="00A75465">
        <w:rPr>
          <w:lang w:val="en-US" w:eastAsia="en-US"/>
        </w:rPr>
        <w:t>Checklist Blank version</w:t>
      </w:r>
      <w:bookmarkEnd w:id="113"/>
    </w:p>
    <w:p w14:paraId="0B8AE388" w14:textId="0B68FA80" w:rsidR="00D2494C" w:rsidRDefault="00D2494C" w:rsidP="00E93355">
      <w:pPr>
        <w:rPr>
          <w:lang w:val="en-US" w:eastAsia="en-US"/>
        </w:rPr>
      </w:pPr>
      <w:r>
        <w:rPr>
          <w:noProof/>
        </w:rPr>
        <w:drawing>
          <wp:inline distT="0" distB="0" distL="0" distR="0" wp14:anchorId="555EB39A" wp14:editId="00BC2688">
            <wp:extent cx="5943600" cy="416496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43600" cy="4164965"/>
                    </a:xfrm>
                    <a:prstGeom prst="rect">
                      <a:avLst/>
                    </a:prstGeom>
                  </pic:spPr>
                </pic:pic>
              </a:graphicData>
            </a:graphic>
          </wp:inline>
        </w:drawing>
      </w:r>
    </w:p>
    <w:p w14:paraId="5A1EBA71" w14:textId="77777777" w:rsidR="00A75465" w:rsidRDefault="00A75465" w:rsidP="00E93355">
      <w:pPr>
        <w:rPr>
          <w:lang w:val="en-US" w:eastAsia="en-US"/>
        </w:rPr>
      </w:pPr>
    </w:p>
    <w:p w14:paraId="711CF3BD" w14:textId="0A94EEF1" w:rsidR="00C221B5" w:rsidRPr="00E93355" w:rsidRDefault="00C221B5" w:rsidP="00E93355">
      <w:pPr>
        <w:rPr>
          <w:lang w:val="en-US" w:eastAsia="en-US"/>
        </w:rPr>
      </w:pPr>
    </w:p>
    <w:sectPr w:rsidR="00C221B5" w:rsidRPr="00E93355">
      <w:footerReference w:type="default" r:id="rId7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A7A04" w14:textId="77777777" w:rsidR="008A09A2" w:rsidRDefault="008A09A2" w:rsidP="000E21AF">
      <w:pPr>
        <w:spacing w:after="0" w:line="240" w:lineRule="auto"/>
      </w:pPr>
      <w:r>
        <w:separator/>
      </w:r>
    </w:p>
  </w:endnote>
  <w:endnote w:type="continuationSeparator" w:id="0">
    <w:p w14:paraId="18260AC5" w14:textId="77777777" w:rsidR="008A09A2" w:rsidRDefault="008A09A2" w:rsidP="000E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807335"/>
      <w:docPartObj>
        <w:docPartGallery w:val="Page Numbers (Bottom of Page)"/>
        <w:docPartUnique/>
      </w:docPartObj>
    </w:sdtPr>
    <w:sdtEndPr>
      <w:rPr>
        <w:noProof/>
      </w:rPr>
    </w:sdtEndPr>
    <w:sdtContent>
      <w:p w14:paraId="284C6D5C" w14:textId="250B8868" w:rsidR="000D36DE" w:rsidRDefault="000D36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6F6DCB" w14:textId="77777777" w:rsidR="000D36DE" w:rsidRDefault="000D3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3C804" w14:textId="77777777" w:rsidR="008A09A2" w:rsidRDefault="008A09A2" w:rsidP="000E21AF">
      <w:pPr>
        <w:spacing w:after="0" w:line="240" w:lineRule="auto"/>
      </w:pPr>
      <w:r>
        <w:separator/>
      </w:r>
    </w:p>
  </w:footnote>
  <w:footnote w:type="continuationSeparator" w:id="0">
    <w:p w14:paraId="4C0D096D" w14:textId="77777777" w:rsidR="008A09A2" w:rsidRDefault="008A09A2" w:rsidP="000E2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4A94"/>
    <w:multiLevelType w:val="hybridMultilevel"/>
    <w:tmpl w:val="E87203B2"/>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1206400"/>
    <w:multiLevelType w:val="hybridMultilevel"/>
    <w:tmpl w:val="82B4CA76"/>
    <w:lvl w:ilvl="0" w:tplc="6706B3B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4A56E3"/>
    <w:multiLevelType w:val="hybridMultilevel"/>
    <w:tmpl w:val="2E26B276"/>
    <w:lvl w:ilvl="0" w:tplc="8BF23E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A7B26"/>
    <w:multiLevelType w:val="hybridMultilevel"/>
    <w:tmpl w:val="51DA67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DF6BF5"/>
    <w:multiLevelType w:val="hybridMultilevel"/>
    <w:tmpl w:val="607A7D30"/>
    <w:lvl w:ilvl="0" w:tplc="571A10D6">
      <w:start w:val="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D146F9"/>
    <w:multiLevelType w:val="hybridMultilevel"/>
    <w:tmpl w:val="FAF8B758"/>
    <w:lvl w:ilvl="0" w:tplc="81840C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9422D4"/>
    <w:multiLevelType w:val="hybridMultilevel"/>
    <w:tmpl w:val="35A463B6"/>
    <w:lvl w:ilvl="0" w:tplc="8BF23E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69186A"/>
    <w:multiLevelType w:val="hybridMultilevel"/>
    <w:tmpl w:val="4CB66E5A"/>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3567B63"/>
    <w:multiLevelType w:val="hybridMultilevel"/>
    <w:tmpl w:val="C9DEC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DD2548"/>
    <w:multiLevelType w:val="hybridMultilevel"/>
    <w:tmpl w:val="D66EED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0D46DB"/>
    <w:multiLevelType w:val="hybridMultilevel"/>
    <w:tmpl w:val="E32008D8"/>
    <w:lvl w:ilvl="0" w:tplc="E312BA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E36974"/>
    <w:multiLevelType w:val="hybridMultilevel"/>
    <w:tmpl w:val="CC16E4A0"/>
    <w:lvl w:ilvl="0" w:tplc="0809000D">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15EF1575"/>
    <w:multiLevelType w:val="hybridMultilevel"/>
    <w:tmpl w:val="6956A04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C17A96"/>
    <w:multiLevelType w:val="hybridMultilevel"/>
    <w:tmpl w:val="4F7C983E"/>
    <w:lvl w:ilvl="0" w:tplc="76AE7D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6506AB"/>
    <w:multiLevelType w:val="hybridMultilevel"/>
    <w:tmpl w:val="DC10CE9C"/>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B467EB"/>
    <w:multiLevelType w:val="hybridMultilevel"/>
    <w:tmpl w:val="06680DAE"/>
    <w:lvl w:ilvl="0" w:tplc="25FE05C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D72151"/>
    <w:multiLevelType w:val="hybridMultilevel"/>
    <w:tmpl w:val="B55E64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CD4935"/>
    <w:multiLevelType w:val="hybridMultilevel"/>
    <w:tmpl w:val="94B0BEC2"/>
    <w:lvl w:ilvl="0" w:tplc="81840CD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A76308"/>
    <w:multiLevelType w:val="hybridMultilevel"/>
    <w:tmpl w:val="52063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B87E11"/>
    <w:multiLevelType w:val="hybridMultilevel"/>
    <w:tmpl w:val="67E4018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9D0ED5"/>
    <w:multiLevelType w:val="hybridMultilevel"/>
    <w:tmpl w:val="539CEAFE"/>
    <w:lvl w:ilvl="0" w:tplc="8BF23E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3521EB"/>
    <w:multiLevelType w:val="hybridMultilevel"/>
    <w:tmpl w:val="F1E450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98716D"/>
    <w:multiLevelType w:val="hybridMultilevel"/>
    <w:tmpl w:val="854E972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BB419DE"/>
    <w:multiLevelType w:val="hybridMultilevel"/>
    <w:tmpl w:val="A29A8850"/>
    <w:lvl w:ilvl="0" w:tplc="79DA210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CE97452"/>
    <w:multiLevelType w:val="hybridMultilevel"/>
    <w:tmpl w:val="2AC2DB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2FF008F"/>
    <w:multiLevelType w:val="hybridMultilevel"/>
    <w:tmpl w:val="C3507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3A41B74"/>
    <w:multiLevelType w:val="hybridMultilevel"/>
    <w:tmpl w:val="C4940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810A9D"/>
    <w:multiLevelType w:val="hybridMultilevel"/>
    <w:tmpl w:val="4DC04F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7A70B38"/>
    <w:multiLevelType w:val="hybridMultilevel"/>
    <w:tmpl w:val="F8AA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EF12FB"/>
    <w:multiLevelType w:val="hybridMultilevel"/>
    <w:tmpl w:val="BC0494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01B0C"/>
    <w:multiLevelType w:val="hybridMultilevel"/>
    <w:tmpl w:val="9DEC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0C75DB"/>
    <w:multiLevelType w:val="hybridMultilevel"/>
    <w:tmpl w:val="FA146922"/>
    <w:lvl w:ilvl="0" w:tplc="8BF23E0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8B2908"/>
    <w:multiLevelType w:val="hybridMultilevel"/>
    <w:tmpl w:val="80F47C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FB381B"/>
    <w:multiLevelType w:val="hybridMultilevel"/>
    <w:tmpl w:val="3C502074"/>
    <w:lvl w:ilvl="0" w:tplc="8BF23E0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E533E"/>
    <w:multiLevelType w:val="hybridMultilevel"/>
    <w:tmpl w:val="69FC61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803FB2"/>
    <w:multiLevelType w:val="hybridMultilevel"/>
    <w:tmpl w:val="96EEA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C335F0"/>
    <w:multiLevelType w:val="hybridMultilevel"/>
    <w:tmpl w:val="FEE66AB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65DF72D6"/>
    <w:multiLevelType w:val="hybridMultilevel"/>
    <w:tmpl w:val="50AC59CC"/>
    <w:lvl w:ilvl="0" w:tplc="5D6C8554">
      <w:start w:val="1"/>
      <w:numFmt w:val="bullet"/>
      <w:lvlText w:val="-"/>
      <w:lvlJc w:val="left"/>
      <w:pPr>
        <w:ind w:left="720" w:hanging="360"/>
      </w:pPr>
      <w:rPr>
        <w:rFonts w:ascii="Arial" w:eastAsiaTheme="minorHAnsi" w:hAnsi="Arial" w:cs="Arial"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8601F7"/>
    <w:multiLevelType w:val="hybridMultilevel"/>
    <w:tmpl w:val="F1D628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9779D8"/>
    <w:multiLevelType w:val="hybridMultilevel"/>
    <w:tmpl w:val="71E01EB4"/>
    <w:lvl w:ilvl="0" w:tplc="8BF23E0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AC25BD"/>
    <w:multiLevelType w:val="hybridMultilevel"/>
    <w:tmpl w:val="D44ACA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4A4E97"/>
    <w:multiLevelType w:val="hybridMultilevel"/>
    <w:tmpl w:val="5186D7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DA7B19"/>
    <w:multiLevelType w:val="hybridMultilevel"/>
    <w:tmpl w:val="FB5E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6E29E6"/>
    <w:multiLevelType w:val="hybridMultilevel"/>
    <w:tmpl w:val="CFC8A58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7D23016E"/>
    <w:multiLevelType w:val="hybridMultilevel"/>
    <w:tmpl w:val="122C61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8767E8"/>
    <w:multiLevelType w:val="hybridMultilevel"/>
    <w:tmpl w:val="EE5A7D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792110">
    <w:abstractNumId w:val="1"/>
  </w:num>
  <w:num w:numId="2" w16cid:durableId="1126705558">
    <w:abstractNumId w:val="37"/>
  </w:num>
  <w:num w:numId="3" w16cid:durableId="1133863824">
    <w:abstractNumId w:val="15"/>
  </w:num>
  <w:num w:numId="4" w16cid:durableId="920025130">
    <w:abstractNumId w:val="10"/>
  </w:num>
  <w:num w:numId="5" w16cid:durableId="1291059775">
    <w:abstractNumId w:val="23"/>
  </w:num>
  <w:num w:numId="6" w16cid:durableId="1708529830">
    <w:abstractNumId w:val="42"/>
  </w:num>
  <w:num w:numId="7" w16cid:durableId="1390105595">
    <w:abstractNumId w:val="44"/>
  </w:num>
  <w:num w:numId="8" w16cid:durableId="4677734">
    <w:abstractNumId w:val="34"/>
  </w:num>
  <w:num w:numId="9" w16cid:durableId="843393989">
    <w:abstractNumId w:val="35"/>
  </w:num>
  <w:num w:numId="10" w16cid:durableId="701059438">
    <w:abstractNumId w:val="18"/>
  </w:num>
  <w:num w:numId="11" w16cid:durableId="1718897884">
    <w:abstractNumId w:val="28"/>
  </w:num>
  <w:num w:numId="12" w16cid:durableId="1012024999">
    <w:abstractNumId w:val="26"/>
  </w:num>
  <w:num w:numId="13" w16cid:durableId="1207719920">
    <w:abstractNumId w:val="30"/>
  </w:num>
  <w:num w:numId="14" w16cid:durableId="70934965">
    <w:abstractNumId w:val="4"/>
  </w:num>
  <w:num w:numId="15" w16cid:durableId="1330913640">
    <w:abstractNumId w:val="31"/>
  </w:num>
  <w:num w:numId="16" w16cid:durableId="1236084242">
    <w:abstractNumId w:val="13"/>
  </w:num>
  <w:num w:numId="17" w16cid:durableId="1973707964">
    <w:abstractNumId w:val="5"/>
  </w:num>
  <w:num w:numId="18" w16cid:durableId="144666721">
    <w:abstractNumId w:val="6"/>
  </w:num>
  <w:num w:numId="19" w16cid:durableId="951977089">
    <w:abstractNumId w:val="39"/>
  </w:num>
  <w:num w:numId="20" w16cid:durableId="1049111410">
    <w:abstractNumId w:val="33"/>
  </w:num>
  <w:num w:numId="21" w16cid:durableId="919099292">
    <w:abstractNumId w:val="20"/>
  </w:num>
  <w:num w:numId="22" w16cid:durableId="830946974">
    <w:abstractNumId w:val="38"/>
  </w:num>
  <w:num w:numId="23" w16cid:durableId="667827047">
    <w:abstractNumId w:val="27"/>
  </w:num>
  <w:num w:numId="24" w16cid:durableId="1694647776">
    <w:abstractNumId w:val="11"/>
  </w:num>
  <w:num w:numId="25" w16cid:durableId="1277981744">
    <w:abstractNumId w:val="7"/>
  </w:num>
  <w:num w:numId="26" w16cid:durableId="1289239798">
    <w:abstractNumId w:val="0"/>
  </w:num>
  <w:num w:numId="27" w16cid:durableId="177546516">
    <w:abstractNumId w:val="22"/>
  </w:num>
  <w:num w:numId="28" w16cid:durableId="1287615199">
    <w:abstractNumId w:val="41"/>
  </w:num>
  <w:num w:numId="29" w16cid:durableId="1193299200">
    <w:abstractNumId w:val="21"/>
  </w:num>
  <w:num w:numId="30" w16cid:durableId="1293170923">
    <w:abstractNumId w:val="29"/>
  </w:num>
  <w:num w:numId="31" w16cid:durableId="531844171">
    <w:abstractNumId w:val="16"/>
  </w:num>
  <w:num w:numId="32" w16cid:durableId="1457724887">
    <w:abstractNumId w:val="45"/>
  </w:num>
  <w:num w:numId="33" w16cid:durableId="95054901">
    <w:abstractNumId w:val="40"/>
  </w:num>
  <w:num w:numId="34" w16cid:durableId="1225724639">
    <w:abstractNumId w:val="12"/>
  </w:num>
  <w:num w:numId="35" w16cid:durableId="1756004150">
    <w:abstractNumId w:val="3"/>
  </w:num>
  <w:num w:numId="36" w16cid:durableId="506019773">
    <w:abstractNumId w:val="14"/>
  </w:num>
  <w:num w:numId="37" w16cid:durableId="2065761812">
    <w:abstractNumId w:val="32"/>
  </w:num>
  <w:num w:numId="38" w16cid:durableId="662465029">
    <w:abstractNumId w:val="9"/>
  </w:num>
  <w:num w:numId="39" w16cid:durableId="547110563">
    <w:abstractNumId w:val="17"/>
  </w:num>
  <w:num w:numId="40" w16cid:durableId="798885514">
    <w:abstractNumId w:val="2"/>
  </w:num>
  <w:num w:numId="41" w16cid:durableId="2100908530">
    <w:abstractNumId w:val="36"/>
  </w:num>
  <w:num w:numId="42" w16cid:durableId="1864174399">
    <w:abstractNumId w:val="19"/>
  </w:num>
  <w:num w:numId="43" w16cid:durableId="202523754">
    <w:abstractNumId w:val="43"/>
  </w:num>
  <w:num w:numId="44" w16cid:durableId="1868135002">
    <w:abstractNumId w:val="24"/>
  </w:num>
  <w:num w:numId="45" w16cid:durableId="55471186">
    <w:abstractNumId w:val="25"/>
  </w:num>
  <w:num w:numId="46" w16cid:durableId="20291340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EC"/>
    <w:rsid w:val="00000F8C"/>
    <w:rsid w:val="00001FCB"/>
    <w:rsid w:val="000027D3"/>
    <w:rsid w:val="0000284F"/>
    <w:rsid w:val="0000297A"/>
    <w:rsid w:val="00002C3B"/>
    <w:rsid w:val="00003D67"/>
    <w:rsid w:val="000071ED"/>
    <w:rsid w:val="00012D5D"/>
    <w:rsid w:val="00012D76"/>
    <w:rsid w:val="000137D6"/>
    <w:rsid w:val="00013C41"/>
    <w:rsid w:val="00014B08"/>
    <w:rsid w:val="000154F8"/>
    <w:rsid w:val="0001646A"/>
    <w:rsid w:val="000166AB"/>
    <w:rsid w:val="000169B0"/>
    <w:rsid w:val="00020D68"/>
    <w:rsid w:val="00020E4C"/>
    <w:rsid w:val="00021849"/>
    <w:rsid w:val="00021D2B"/>
    <w:rsid w:val="00022024"/>
    <w:rsid w:val="00022D7D"/>
    <w:rsid w:val="000247C2"/>
    <w:rsid w:val="00024EAE"/>
    <w:rsid w:val="00025F69"/>
    <w:rsid w:val="0002662B"/>
    <w:rsid w:val="0003084E"/>
    <w:rsid w:val="00030FC1"/>
    <w:rsid w:val="00031D9F"/>
    <w:rsid w:val="000331E0"/>
    <w:rsid w:val="00033B3A"/>
    <w:rsid w:val="00034759"/>
    <w:rsid w:val="00035260"/>
    <w:rsid w:val="000355A4"/>
    <w:rsid w:val="00036604"/>
    <w:rsid w:val="0003757E"/>
    <w:rsid w:val="00037735"/>
    <w:rsid w:val="00040CC6"/>
    <w:rsid w:val="000418A4"/>
    <w:rsid w:val="000427A5"/>
    <w:rsid w:val="0004332F"/>
    <w:rsid w:val="00043E6C"/>
    <w:rsid w:val="00044161"/>
    <w:rsid w:val="000443AD"/>
    <w:rsid w:val="00044CD9"/>
    <w:rsid w:val="00044DA6"/>
    <w:rsid w:val="00045477"/>
    <w:rsid w:val="00045967"/>
    <w:rsid w:val="00050D9F"/>
    <w:rsid w:val="00053180"/>
    <w:rsid w:val="00054BD3"/>
    <w:rsid w:val="00054CAE"/>
    <w:rsid w:val="00054E80"/>
    <w:rsid w:val="0005501D"/>
    <w:rsid w:val="000553ED"/>
    <w:rsid w:val="00056DBF"/>
    <w:rsid w:val="00056DE6"/>
    <w:rsid w:val="00061C7E"/>
    <w:rsid w:val="00062299"/>
    <w:rsid w:val="000622A0"/>
    <w:rsid w:val="00062921"/>
    <w:rsid w:val="000651D4"/>
    <w:rsid w:val="000665F3"/>
    <w:rsid w:val="00070125"/>
    <w:rsid w:val="00072D95"/>
    <w:rsid w:val="00073467"/>
    <w:rsid w:val="000734FF"/>
    <w:rsid w:val="0007388C"/>
    <w:rsid w:val="00076416"/>
    <w:rsid w:val="000773EB"/>
    <w:rsid w:val="00082FA6"/>
    <w:rsid w:val="00083349"/>
    <w:rsid w:val="000834C3"/>
    <w:rsid w:val="000845B8"/>
    <w:rsid w:val="00085FCD"/>
    <w:rsid w:val="00087E42"/>
    <w:rsid w:val="00091313"/>
    <w:rsid w:val="00093EC4"/>
    <w:rsid w:val="00094280"/>
    <w:rsid w:val="0009549E"/>
    <w:rsid w:val="000957A1"/>
    <w:rsid w:val="00095E0A"/>
    <w:rsid w:val="000970DB"/>
    <w:rsid w:val="000A080B"/>
    <w:rsid w:val="000A0C42"/>
    <w:rsid w:val="000A3715"/>
    <w:rsid w:val="000A57A6"/>
    <w:rsid w:val="000A58DE"/>
    <w:rsid w:val="000A64AB"/>
    <w:rsid w:val="000A6F9A"/>
    <w:rsid w:val="000B00D8"/>
    <w:rsid w:val="000B0C74"/>
    <w:rsid w:val="000B0DD8"/>
    <w:rsid w:val="000B11F0"/>
    <w:rsid w:val="000B29D2"/>
    <w:rsid w:val="000B3BFC"/>
    <w:rsid w:val="000B4CD7"/>
    <w:rsid w:val="000B4D6D"/>
    <w:rsid w:val="000B4EF0"/>
    <w:rsid w:val="000B6C25"/>
    <w:rsid w:val="000B7026"/>
    <w:rsid w:val="000B76DC"/>
    <w:rsid w:val="000B7C41"/>
    <w:rsid w:val="000B7C46"/>
    <w:rsid w:val="000C03B3"/>
    <w:rsid w:val="000C2551"/>
    <w:rsid w:val="000C40E8"/>
    <w:rsid w:val="000C4469"/>
    <w:rsid w:val="000C4697"/>
    <w:rsid w:val="000C5430"/>
    <w:rsid w:val="000C6A63"/>
    <w:rsid w:val="000C7C72"/>
    <w:rsid w:val="000C7CCB"/>
    <w:rsid w:val="000D0138"/>
    <w:rsid w:val="000D196D"/>
    <w:rsid w:val="000D2660"/>
    <w:rsid w:val="000D278B"/>
    <w:rsid w:val="000D27AB"/>
    <w:rsid w:val="000D3687"/>
    <w:rsid w:val="000D36DE"/>
    <w:rsid w:val="000D52A6"/>
    <w:rsid w:val="000D548B"/>
    <w:rsid w:val="000D63F5"/>
    <w:rsid w:val="000D7055"/>
    <w:rsid w:val="000D766A"/>
    <w:rsid w:val="000D77D5"/>
    <w:rsid w:val="000D7B72"/>
    <w:rsid w:val="000D7BFF"/>
    <w:rsid w:val="000E0482"/>
    <w:rsid w:val="000E135F"/>
    <w:rsid w:val="000E1A2E"/>
    <w:rsid w:val="000E21AF"/>
    <w:rsid w:val="000E4CEF"/>
    <w:rsid w:val="000E5133"/>
    <w:rsid w:val="000E7038"/>
    <w:rsid w:val="000E7D88"/>
    <w:rsid w:val="000F026D"/>
    <w:rsid w:val="000F118A"/>
    <w:rsid w:val="000F14DB"/>
    <w:rsid w:val="000F17EA"/>
    <w:rsid w:val="000F1B5D"/>
    <w:rsid w:val="000F2202"/>
    <w:rsid w:val="000F288E"/>
    <w:rsid w:val="000F292A"/>
    <w:rsid w:val="000F326B"/>
    <w:rsid w:val="000F3500"/>
    <w:rsid w:val="000F393E"/>
    <w:rsid w:val="000F71D3"/>
    <w:rsid w:val="000F7E77"/>
    <w:rsid w:val="00101BD9"/>
    <w:rsid w:val="001021CE"/>
    <w:rsid w:val="00103CC3"/>
    <w:rsid w:val="00110D1D"/>
    <w:rsid w:val="00110D9F"/>
    <w:rsid w:val="00113756"/>
    <w:rsid w:val="0011400B"/>
    <w:rsid w:val="00114699"/>
    <w:rsid w:val="00114A19"/>
    <w:rsid w:val="0011502E"/>
    <w:rsid w:val="00115FD6"/>
    <w:rsid w:val="001208AA"/>
    <w:rsid w:val="001212CC"/>
    <w:rsid w:val="00123337"/>
    <w:rsid w:val="00123964"/>
    <w:rsid w:val="00125135"/>
    <w:rsid w:val="001253C0"/>
    <w:rsid w:val="001261D6"/>
    <w:rsid w:val="00126F65"/>
    <w:rsid w:val="00127D0C"/>
    <w:rsid w:val="00130A2F"/>
    <w:rsid w:val="00130DF6"/>
    <w:rsid w:val="0013169C"/>
    <w:rsid w:val="001316BD"/>
    <w:rsid w:val="00133028"/>
    <w:rsid w:val="00134288"/>
    <w:rsid w:val="0013482B"/>
    <w:rsid w:val="00141128"/>
    <w:rsid w:val="00141F8A"/>
    <w:rsid w:val="00142B88"/>
    <w:rsid w:val="00142BFA"/>
    <w:rsid w:val="00142DB0"/>
    <w:rsid w:val="00143AFB"/>
    <w:rsid w:val="001448E1"/>
    <w:rsid w:val="00144B36"/>
    <w:rsid w:val="00144D43"/>
    <w:rsid w:val="00147455"/>
    <w:rsid w:val="001520EF"/>
    <w:rsid w:val="0015288A"/>
    <w:rsid w:val="0015316C"/>
    <w:rsid w:val="00153CCC"/>
    <w:rsid w:val="0015481E"/>
    <w:rsid w:val="00154C14"/>
    <w:rsid w:val="00155878"/>
    <w:rsid w:val="0015620D"/>
    <w:rsid w:val="00157503"/>
    <w:rsid w:val="001602D0"/>
    <w:rsid w:val="00160403"/>
    <w:rsid w:val="001608B4"/>
    <w:rsid w:val="00160C02"/>
    <w:rsid w:val="00160E75"/>
    <w:rsid w:val="00161212"/>
    <w:rsid w:val="00162885"/>
    <w:rsid w:val="0016361F"/>
    <w:rsid w:val="001636A2"/>
    <w:rsid w:val="0016432E"/>
    <w:rsid w:val="00164E49"/>
    <w:rsid w:val="00171A1B"/>
    <w:rsid w:val="00171E06"/>
    <w:rsid w:val="00171E9E"/>
    <w:rsid w:val="00173A3E"/>
    <w:rsid w:val="00174FCD"/>
    <w:rsid w:val="00176CB1"/>
    <w:rsid w:val="001813AE"/>
    <w:rsid w:val="001813DE"/>
    <w:rsid w:val="00181438"/>
    <w:rsid w:val="00184078"/>
    <w:rsid w:val="00185AB8"/>
    <w:rsid w:val="00185C2F"/>
    <w:rsid w:val="001864D3"/>
    <w:rsid w:val="00187A6C"/>
    <w:rsid w:val="00191896"/>
    <w:rsid w:val="001918DD"/>
    <w:rsid w:val="00193763"/>
    <w:rsid w:val="001940D5"/>
    <w:rsid w:val="001944FF"/>
    <w:rsid w:val="0019450B"/>
    <w:rsid w:val="00194848"/>
    <w:rsid w:val="00194B98"/>
    <w:rsid w:val="00195475"/>
    <w:rsid w:val="001964A8"/>
    <w:rsid w:val="00197CB2"/>
    <w:rsid w:val="001A09C1"/>
    <w:rsid w:val="001A0B88"/>
    <w:rsid w:val="001A0D27"/>
    <w:rsid w:val="001A39E7"/>
    <w:rsid w:val="001A690E"/>
    <w:rsid w:val="001A6E83"/>
    <w:rsid w:val="001A7895"/>
    <w:rsid w:val="001A7AAD"/>
    <w:rsid w:val="001B0605"/>
    <w:rsid w:val="001B1186"/>
    <w:rsid w:val="001B1367"/>
    <w:rsid w:val="001B181A"/>
    <w:rsid w:val="001B29B3"/>
    <w:rsid w:val="001B2AAC"/>
    <w:rsid w:val="001B327A"/>
    <w:rsid w:val="001B3494"/>
    <w:rsid w:val="001B440F"/>
    <w:rsid w:val="001B53C8"/>
    <w:rsid w:val="001B6998"/>
    <w:rsid w:val="001B7C70"/>
    <w:rsid w:val="001C02C3"/>
    <w:rsid w:val="001C069C"/>
    <w:rsid w:val="001C2105"/>
    <w:rsid w:val="001C26E6"/>
    <w:rsid w:val="001C2A53"/>
    <w:rsid w:val="001C3724"/>
    <w:rsid w:val="001C3F6C"/>
    <w:rsid w:val="001C785F"/>
    <w:rsid w:val="001C7B13"/>
    <w:rsid w:val="001C7F9A"/>
    <w:rsid w:val="001C7FD3"/>
    <w:rsid w:val="001D02F8"/>
    <w:rsid w:val="001D06EB"/>
    <w:rsid w:val="001D120D"/>
    <w:rsid w:val="001D1715"/>
    <w:rsid w:val="001D2C2F"/>
    <w:rsid w:val="001D7C1B"/>
    <w:rsid w:val="001E03A9"/>
    <w:rsid w:val="001E07CC"/>
    <w:rsid w:val="001E107F"/>
    <w:rsid w:val="001E19E6"/>
    <w:rsid w:val="001E1BA1"/>
    <w:rsid w:val="001E3385"/>
    <w:rsid w:val="001E3B80"/>
    <w:rsid w:val="001E4278"/>
    <w:rsid w:val="001E5739"/>
    <w:rsid w:val="001E58B6"/>
    <w:rsid w:val="001E6FA3"/>
    <w:rsid w:val="001E7467"/>
    <w:rsid w:val="001E7E15"/>
    <w:rsid w:val="001F0919"/>
    <w:rsid w:val="001F1F87"/>
    <w:rsid w:val="001F28B3"/>
    <w:rsid w:val="001F2C5D"/>
    <w:rsid w:val="001F399B"/>
    <w:rsid w:val="001F422E"/>
    <w:rsid w:val="001F44B6"/>
    <w:rsid w:val="001F4902"/>
    <w:rsid w:val="001F6968"/>
    <w:rsid w:val="001F6B1F"/>
    <w:rsid w:val="001F7559"/>
    <w:rsid w:val="001F7E14"/>
    <w:rsid w:val="00200180"/>
    <w:rsid w:val="002016D4"/>
    <w:rsid w:val="00203879"/>
    <w:rsid w:val="00204012"/>
    <w:rsid w:val="002050EA"/>
    <w:rsid w:val="00205A13"/>
    <w:rsid w:val="00211716"/>
    <w:rsid w:val="00211DA3"/>
    <w:rsid w:val="00214CF3"/>
    <w:rsid w:val="0021559E"/>
    <w:rsid w:val="00215743"/>
    <w:rsid w:val="00217DCF"/>
    <w:rsid w:val="00220DAC"/>
    <w:rsid w:val="00221716"/>
    <w:rsid w:val="00221841"/>
    <w:rsid w:val="00222484"/>
    <w:rsid w:val="0022261C"/>
    <w:rsid w:val="00223028"/>
    <w:rsid w:val="0022494E"/>
    <w:rsid w:val="00225354"/>
    <w:rsid w:val="00225C53"/>
    <w:rsid w:val="002347C2"/>
    <w:rsid w:val="00234E0F"/>
    <w:rsid w:val="002352A6"/>
    <w:rsid w:val="00236841"/>
    <w:rsid w:val="00236FDA"/>
    <w:rsid w:val="00237CFE"/>
    <w:rsid w:val="00237F0D"/>
    <w:rsid w:val="002408AE"/>
    <w:rsid w:val="00240C64"/>
    <w:rsid w:val="00242920"/>
    <w:rsid w:val="00242E4A"/>
    <w:rsid w:val="00243260"/>
    <w:rsid w:val="00243EC3"/>
    <w:rsid w:val="002443D3"/>
    <w:rsid w:val="00244AFE"/>
    <w:rsid w:val="00244B7A"/>
    <w:rsid w:val="00245B6B"/>
    <w:rsid w:val="002463CE"/>
    <w:rsid w:val="00247FB0"/>
    <w:rsid w:val="00250C5C"/>
    <w:rsid w:val="0025135E"/>
    <w:rsid w:val="00253DCC"/>
    <w:rsid w:val="00254253"/>
    <w:rsid w:val="002571CB"/>
    <w:rsid w:val="00260B72"/>
    <w:rsid w:val="002611A4"/>
    <w:rsid w:val="00261FB8"/>
    <w:rsid w:val="002627B1"/>
    <w:rsid w:val="00263479"/>
    <w:rsid w:val="0026464E"/>
    <w:rsid w:val="002646DD"/>
    <w:rsid w:val="00264DB7"/>
    <w:rsid w:val="00267950"/>
    <w:rsid w:val="00270A64"/>
    <w:rsid w:val="00271435"/>
    <w:rsid w:val="002727F0"/>
    <w:rsid w:val="002729F4"/>
    <w:rsid w:val="002734C8"/>
    <w:rsid w:val="00273975"/>
    <w:rsid w:val="00273C4A"/>
    <w:rsid w:val="00274315"/>
    <w:rsid w:val="00274CD7"/>
    <w:rsid w:val="00281D41"/>
    <w:rsid w:val="00283BD2"/>
    <w:rsid w:val="00283DF6"/>
    <w:rsid w:val="002843DA"/>
    <w:rsid w:val="00284AF6"/>
    <w:rsid w:val="00285258"/>
    <w:rsid w:val="00285C17"/>
    <w:rsid w:val="00285F84"/>
    <w:rsid w:val="0028688B"/>
    <w:rsid w:val="00286CAC"/>
    <w:rsid w:val="00290558"/>
    <w:rsid w:val="002914B4"/>
    <w:rsid w:val="0029177A"/>
    <w:rsid w:val="0029218E"/>
    <w:rsid w:val="00292A88"/>
    <w:rsid w:val="00293F3D"/>
    <w:rsid w:val="002943CB"/>
    <w:rsid w:val="0029552A"/>
    <w:rsid w:val="002964B6"/>
    <w:rsid w:val="002967B4"/>
    <w:rsid w:val="002968BE"/>
    <w:rsid w:val="00296EA9"/>
    <w:rsid w:val="00297BE7"/>
    <w:rsid w:val="00297E4E"/>
    <w:rsid w:val="002A1F8A"/>
    <w:rsid w:val="002A31E9"/>
    <w:rsid w:val="002A4489"/>
    <w:rsid w:val="002A48C4"/>
    <w:rsid w:val="002A73A8"/>
    <w:rsid w:val="002A73AA"/>
    <w:rsid w:val="002B058E"/>
    <w:rsid w:val="002B0D9D"/>
    <w:rsid w:val="002B2E1F"/>
    <w:rsid w:val="002B2EF0"/>
    <w:rsid w:val="002B35CD"/>
    <w:rsid w:val="002B4628"/>
    <w:rsid w:val="002B46D5"/>
    <w:rsid w:val="002B56A3"/>
    <w:rsid w:val="002B6B1C"/>
    <w:rsid w:val="002B6BCC"/>
    <w:rsid w:val="002B7DCF"/>
    <w:rsid w:val="002C03FE"/>
    <w:rsid w:val="002C0851"/>
    <w:rsid w:val="002C1221"/>
    <w:rsid w:val="002C12E6"/>
    <w:rsid w:val="002C35F2"/>
    <w:rsid w:val="002C3663"/>
    <w:rsid w:val="002C3F0B"/>
    <w:rsid w:val="002C434D"/>
    <w:rsid w:val="002C44BC"/>
    <w:rsid w:val="002C5250"/>
    <w:rsid w:val="002C5751"/>
    <w:rsid w:val="002C607C"/>
    <w:rsid w:val="002C61B5"/>
    <w:rsid w:val="002C6E6F"/>
    <w:rsid w:val="002C78F9"/>
    <w:rsid w:val="002D027F"/>
    <w:rsid w:val="002D075D"/>
    <w:rsid w:val="002D0E56"/>
    <w:rsid w:val="002D10A0"/>
    <w:rsid w:val="002D13BF"/>
    <w:rsid w:val="002D1472"/>
    <w:rsid w:val="002D17A4"/>
    <w:rsid w:val="002D2669"/>
    <w:rsid w:val="002D284C"/>
    <w:rsid w:val="002D2D97"/>
    <w:rsid w:val="002D33BD"/>
    <w:rsid w:val="002D3B39"/>
    <w:rsid w:val="002D4B4E"/>
    <w:rsid w:val="002D658E"/>
    <w:rsid w:val="002E006D"/>
    <w:rsid w:val="002E269B"/>
    <w:rsid w:val="002E5850"/>
    <w:rsid w:val="002E5AEC"/>
    <w:rsid w:val="002E6CF1"/>
    <w:rsid w:val="002E7060"/>
    <w:rsid w:val="002E7C97"/>
    <w:rsid w:val="002F018C"/>
    <w:rsid w:val="002F0871"/>
    <w:rsid w:val="002F186C"/>
    <w:rsid w:val="002F3566"/>
    <w:rsid w:val="002F39DF"/>
    <w:rsid w:val="002F3F67"/>
    <w:rsid w:val="002F47AC"/>
    <w:rsid w:val="002F7D7D"/>
    <w:rsid w:val="0030110F"/>
    <w:rsid w:val="003034D4"/>
    <w:rsid w:val="00303654"/>
    <w:rsid w:val="00303BBC"/>
    <w:rsid w:val="00305AC1"/>
    <w:rsid w:val="00305D0A"/>
    <w:rsid w:val="0031128B"/>
    <w:rsid w:val="003112C1"/>
    <w:rsid w:val="0031184A"/>
    <w:rsid w:val="00313389"/>
    <w:rsid w:val="00313E80"/>
    <w:rsid w:val="003141A5"/>
    <w:rsid w:val="0031464F"/>
    <w:rsid w:val="00316C8A"/>
    <w:rsid w:val="00317EFE"/>
    <w:rsid w:val="00320B1B"/>
    <w:rsid w:val="00320C48"/>
    <w:rsid w:val="003227DE"/>
    <w:rsid w:val="00323928"/>
    <w:rsid w:val="00324756"/>
    <w:rsid w:val="00326F30"/>
    <w:rsid w:val="00327EB2"/>
    <w:rsid w:val="00330028"/>
    <w:rsid w:val="00330838"/>
    <w:rsid w:val="003309D8"/>
    <w:rsid w:val="0033185B"/>
    <w:rsid w:val="00332C08"/>
    <w:rsid w:val="00334005"/>
    <w:rsid w:val="00336101"/>
    <w:rsid w:val="0033652E"/>
    <w:rsid w:val="00336533"/>
    <w:rsid w:val="00337877"/>
    <w:rsid w:val="00340934"/>
    <w:rsid w:val="00340D98"/>
    <w:rsid w:val="00341451"/>
    <w:rsid w:val="00343153"/>
    <w:rsid w:val="003431BF"/>
    <w:rsid w:val="003432DF"/>
    <w:rsid w:val="00344BEE"/>
    <w:rsid w:val="003462B6"/>
    <w:rsid w:val="00346F9F"/>
    <w:rsid w:val="003473C2"/>
    <w:rsid w:val="003502B9"/>
    <w:rsid w:val="00351318"/>
    <w:rsid w:val="00352A5C"/>
    <w:rsid w:val="00352B11"/>
    <w:rsid w:val="00352D2C"/>
    <w:rsid w:val="0035364A"/>
    <w:rsid w:val="003538DD"/>
    <w:rsid w:val="0035450B"/>
    <w:rsid w:val="00355DDE"/>
    <w:rsid w:val="003561D0"/>
    <w:rsid w:val="003610F3"/>
    <w:rsid w:val="003612FD"/>
    <w:rsid w:val="00361591"/>
    <w:rsid w:val="00361598"/>
    <w:rsid w:val="003618C5"/>
    <w:rsid w:val="00361B61"/>
    <w:rsid w:val="00362225"/>
    <w:rsid w:val="00363551"/>
    <w:rsid w:val="00364460"/>
    <w:rsid w:val="00364D6A"/>
    <w:rsid w:val="003660C4"/>
    <w:rsid w:val="0037039D"/>
    <w:rsid w:val="00370534"/>
    <w:rsid w:val="003722C9"/>
    <w:rsid w:val="00372A9A"/>
    <w:rsid w:val="003735D7"/>
    <w:rsid w:val="00373AAC"/>
    <w:rsid w:val="00374D91"/>
    <w:rsid w:val="00375F73"/>
    <w:rsid w:val="00376F43"/>
    <w:rsid w:val="003771BD"/>
    <w:rsid w:val="00377393"/>
    <w:rsid w:val="00380A2A"/>
    <w:rsid w:val="003818FB"/>
    <w:rsid w:val="00381D0D"/>
    <w:rsid w:val="00381F6C"/>
    <w:rsid w:val="00381FEB"/>
    <w:rsid w:val="003821F9"/>
    <w:rsid w:val="00382229"/>
    <w:rsid w:val="0038239F"/>
    <w:rsid w:val="003823B0"/>
    <w:rsid w:val="00382736"/>
    <w:rsid w:val="00383D9E"/>
    <w:rsid w:val="00384E9F"/>
    <w:rsid w:val="00384F51"/>
    <w:rsid w:val="00386317"/>
    <w:rsid w:val="00386E10"/>
    <w:rsid w:val="00390063"/>
    <w:rsid w:val="00390156"/>
    <w:rsid w:val="00390375"/>
    <w:rsid w:val="00390DDF"/>
    <w:rsid w:val="00392228"/>
    <w:rsid w:val="00392FEC"/>
    <w:rsid w:val="003939B1"/>
    <w:rsid w:val="003946AC"/>
    <w:rsid w:val="003959FA"/>
    <w:rsid w:val="00395FBA"/>
    <w:rsid w:val="00396732"/>
    <w:rsid w:val="00396F0B"/>
    <w:rsid w:val="003972A5"/>
    <w:rsid w:val="00397992"/>
    <w:rsid w:val="003A0CB4"/>
    <w:rsid w:val="003A2375"/>
    <w:rsid w:val="003A273D"/>
    <w:rsid w:val="003A44C9"/>
    <w:rsid w:val="003A46E8"/>
    <w:rsid w:val="003A6BDD"/>
    <w:rsid w:val="003A710D"/>
    <w:rsid w:val="003A7D2D"/>
    <w:rsid w:val="003B262E"/>
    <w:rsid w:val="003B3E48"/>
    <w:rsid w:val="003B4798"/>
    <w:rsid w:val="003B4BA1"/>
    <w:rsid w:val="003B5492"/>
    <w:rsid w:val="003B54C6"/>
    <w:rsid w:val="003B5C69"/>
    <w:rsid w:val="003B69C1"/>
    <w:rsid w:val="003B6BA3"/>
    <w:rsid w:val="003B7F82"/>
    <w:rsid w:val="003C1C79"/>
    <w:rsid w:val="003C2C27"/>
    <w:rsid w:val="003C33FA"/>
    <w:rsid w:val="003C407F"/>
    <w:rsid w:val="003C451B"/>
    <w:rsid w:val="003C5DDA"/>
    <w:rsid w:val="003C62BB"/>
    <w:rsid w:val="003C6D3E"/>
    <w:rsid w:val="003C6D40"/>
    <w:rsid w:val="003C74A9"/>
    <w:rsid w:val="003C7843"/>
    <w:rsid w:val="003D16C6"/>
    <w:rsid w:val="003D2012"/>
    <w:rsid w:val="003D2D77"/>
    <w:rsid w:val="003D3321"/>
    <w:rsid w:val="003D38A1"/>
    <w:rsid w:val="003D3F05"/>
    <w:rsid w:val="003D44D0"/>
    <w:rsid w:val="003D4E07"/>
    <w:rsid w:val="003D5D6C"/>
    <w:rsid w:val="003D61E1"/>
    <w:rsid w:val="003D6499"/>
    <w:rsid w:val="003D650E"/>
    <w:rsid w:val="003D68B6"/>
    <w:rsid w:val="003D7C82"/>
    <w:rsid w:val="003E1D9E"/>
    <w:rsid w:val="003E2921"/>
    <w:rsid w:val="003E39D3"/>
    <w:rsid w:val="003E5971"/>
    <w:rsid w:val="003E5A72"/>
    <w:rsid w:val="003E7429"/>
    <w:rsid w:val="003E756F"/>
    <w:rsid w:val="003E7BE3"/>
    <w:rsid w:val="003E7F3C"/>
    <w:rsid w:val="003F34BF"/>
    <w:rsid w:val="003F44ED"/>
    <w:rsid w:val="003F4BA1"/>
    <w:rsid w:val="003F53AB"/>
    <w:rsid w:val="003F7155"/>
    <w:rsid w:val="003F7788"/>
    <w:rsid w:val="0040061E"/>
    <w:rsid w:val="00400C04"/>
    <w:rsid w:val="00403498"/>
    <w:rsid w:val="0040374F"/>
    <w:rsid w:val="00404333"/>
    <w:rsid w:val="00406E8A"/>
    <w:rsid w:val="00407768"/>
    <w:rsid w:val="004111FB"/>
    <w:rsid w:val="004121D1"/>
    <w:rsid w:val="00413F28"/>
    <w:rsid w:val="0041450B"/>
    <w:rsid w:val="004152D0"/>
    <w:rsid w:val="00416692"/>
    <w:rsid w:val="0041674F"/>
    <w:rsid w:val="00416810"/>
    <w:rsid w:val="00417761"/>
    <w:rsid w:val="00421038"/>
    <w:rsid w:val="00422DED"/>
    <w:rsid w:val="004236E8"/>
    <w:rsid w:val="00424187"/>
    <w:rsid w:val="004241ED"/>
    <w:rsid w:val="004247B6"/>
    <w:rsid w:val="00424D61"/>
    <w:rsid w:val="00425547"/>
    <w:rsid w:val="00426217"/>
    <w:rsid w:val="00426972"/>
    <w:rsid w:val="0042734B"/>
    <w:rsid w:val="00430D11"/>
    <w:rsid w:val="00430DBA"/>
    <w:rsid w:val="00431A2C"/>
    <w:rsid w:val="0043223F"/>
    <w:rsid w:val="004329D2"/>
    <w:rsid w:val="00433965"/>
    <w:rsid w:val="0043425F"/>
    <w:rsid w:val="0043573D"/>
    <w:rsid w:val="00435BDA"/>
    <w:rsid w:val="00436E91"/>
    <w:rsid w:val="004379B9"/>
    <w:rsid w:val="00437A00"/>
    <w:rsid w:val="00437ACA"/>
    <w:rsid w:val="00440FBB"/>
    <w:rsid w:val="004413E6"/>
    <w:rsid w:val="00443E30"/>
    <w:rsid w:val="004442E9"/>
    <w:rsid w:val="00445EA3"/>
    <w:rsid w:val="004460E0"/>
    <w:rsid w:val="00446A4D"/>
    <w:rsid w:val="00446F38"/>
    <w:rsid w:val="00447FF7"/>
    <w:rsid w:val="00450A51"/>
    <w:rsid w:val="00450CF0"/>
    <w:rsid w:val="00451723"/>
    <w:rsid w:val="0045210F"/>
    <w:rsid w:val="00452A18"/>
    <w:rsid w:val="00452FC4"/>
    <w:rsid w:val="004542A1"/>
    <w:rsid w:val="00454FFF"/>
    <w:rsid w:val="00455FDD"/>
    <w:rsid w:val="0046050C"/>
    <w:rsid w:val="00460CFC"/>
    <w:rsid w:val="00462FAD"/>
    <w:rsid w:val="004631C1"/>
    <w:rsid w:val="004639E0"/>
    <w:rsid w:val="00463CB7"/>
    <w:rsid w:val="004641C3"/>
    <w:rsid w:val="00465C7A"/>
    <w:rsid w:val="0047142A"/>
    <w:rsid w:val="004718C1"/>
    <w:rsid w:val="00472EAE"/>
    <w:rsid w:val="00474D26"/>
    <w:rsid w:val="00477AED"/>
    <w:rsid w:val="004821A8"/>
    <w:rsid w:val="004822D3"/>
    <w:rsid w:val="00483175"/>
    <w:rsid w:val="004831E9"/>
    <w:rsid w:val="00483EF3"/>
    <w:rsid w:val="0048662F"/>
    <w:rsid w:val="00490177"/>
    <w:rsid w:val="00490178"/>
    <w:rsid w:val="004911C3"/>
    <w:rsid w:val="004913AB"/>
    <w:rsid w:val="00491496"/>
    <w:rsid w:val="00492198"/>
    <w:rsid w:val="00492783"/>
    <w:rsid w:val="00493495"/>
    <w:rsid w:val="00493CB6"/>
    <w:rsid w:val="0049417E"/>
    <w:rsid w:val="00494D6C"/>
    <w:rsid w:val="00495B1E"/>
    <w:rsid w:val="00497248"/>
    <w:rsid w:val="004977D1"/>
    <w:rsid w:val="00497CC3"/>
    <w:rsid w:val="004A0261"/>
    <w:rsid w:val="004A0F4B"/>
    <w:rsid w:val="004A1526"/>
    <w:rsid w:val="004A185D"/>
    <w:rsid w:val="004A1D0B"/>
    <w:rsid w:val="004A2A9B"/>
    <w:rsid w:val="004A325E"/>
    <w:rsid w:val="004A33C2"/>
    <w:rsid w:val="004A3E82"/>
    <w:rsid w:val="004A5265"/>
    <w:rsid w:val="004B121F"/>
    <w:rsid w:val="004B2587"/>
    <w:rsid w:val="004B3350"/>
    <w:rsid w:val="004B3FB2"/>
    <w:rsid w:val="004B4AB8"/>
    <w:rsid w:val="004B4B70"/>
    <w:rsid w:val="004B4BC8"/>
    <w:rsid w:val="004B5351"/>
    <w:rsid w:val="004B5D16"/>
    <w:rsid w:val="004B5D4F"/>
    <w:rsid w:val="004B60E8"/>
    <w:rsid w:val="004B71A4"/>
    <w:rsid w:val="004C016D"/>
    <w:rsid w:val="004C0546"/>
    <w:rsid w:val="004C101A"/>
    <w:rsid w:val="004C2EDA"/>
    <w:rsid w:val="004C3045"/>
    <w:rsid w:val="004C34AA"/>
    <w:rsid w:val="004C44EB"/>
    <w:rsid w:val="004C4A46"/>
    <w:rsid w:val="004C58FB"/>
    <w:rsid w:val="004C5C03"/>
    <w:rsid w:val="004C6B84"/>
    <w:rsid w:val="004D1248"/>
    <w:rsid w:val="004D1774"/>
    <w:rsid w:val="004D6FDE"/>
    <w:rsid w:val="004D70C8"/>
    <w:rsid w:val="004D773C"/>
    <w:rsid w:val="004D7796"/>
    <w:rsid w:val="004D788B"/>
    <w:rsid w:val="004E00CA"/>
    <w:rsid w:val="004E04D9"/>
    <w:rsid w:val="004E3D9E"/>
    <w:rsid w:val="004E3F39"/>
    <w:rsid w:val="004E4101"/>
    <w:rsid w:val="004E49E9"/>
    <w:rsid w:val="004E50C4"/>
    <w:rsid w:val="004E5707"/>
    <w:rsid w:val="004E5F9F"/>
    <w:rsid w:val="004E6351"/>
    <w:rsid w:val="004E6415"/>
    <w:rsid w:val="004E65AD"/>
    <w:rsid w:val="004E7BB4"/>
    <w:rsid w:val="004E7F61"/>
    <w:rsid w:val="004F0880"/>
    <w:rsid w:val="004F0F1E"/>
    <w:rsid w:val="004F1300"/>
    <w:rsid w:val="004F4B5A"/>
    <w:rsid w:val="00501676"/>
    <w:rsid w:val="0050184C"/>
    <w:rsid w:val="005034EE"/>
    <w:rsid w:val="00505259"/>
    <w:rsid w:val="005109CF"/>
    <w:rsid w:val="00515196"/>
    <w:rsid w:val="00515C63"/>
    <w:rsid w:val="00516A03"/>
    <w:rsid w:val="00516A11"/>
    <w:rsid w:val="00516FC9"/>
    <w:rsid w:val="00517378"/>
    <w:rsid w:val="00520948"/>
    <w:rsid w:val="00521758"/>
    <w:rsid w:val="00522930"/>
    <w:rsid w:val="00522A13"/>
    <w:rsid w:val="00522AB5"/>
    <w:rsid w:val="00524A4F"/>
    <w:rsid w:val="005251AF"/>
    <w:rsid w:val="00530985"/>
    <w:rsid w:val="00530DF8"/>
    <w:rsid w:val="00532B62"/>
    <w:rsid w:val="00533633"/>
    <w:rsid w:val="00533DEB"/>
    <w:rsid w:val="00534706"/>
    <w:rsid w:val="00534AA3"/>
    <w:rsid w:val="005356EC"/>
    <w:rsid w:val="00536C9D"/>
    <w:rsid w:val="005375F0"/>
    <w:rsid w:val="00537E9A"/>
    <w:rsid w:val="00543567"/>
    <w:rsid w:val="005438E2"/>
    <w:rsid w:val="0054464C"/>
    <w:rsid w:val="005449E5"/>
    <w:rsid w:val="00544A26"/>
    <w:rsid w:val="00545E68"/>
    <w:rsid w:val="00546C62"/>
    <w:rsid w:val="00546E95"/>
    <w:rsid w:val="005471C9"/>
    <w:rsid w:val="00547A2A"/>
    <w:rsid w:val="00551137"/>
    <w:rsid w:val="00551DCB"/>
    <w:rsid w:val="005527E0"/>
    <w:rsid w:val="00552E80"/>
    <w:rsid w:val="00553F1D"/>
    <w:rsid w:val="005568B1"/>
    <w:rsid w:val="00556F07"/>
    <w:rsid w:val="00560003"/>
    <w:rsid w:val="0056075F"/>
    <w:rsid w:val="00562053"/>
    <w:rsid w:val="0056335C"/>
    <w:rsid w:val="00563409"/>
    <w:rsid w:val="00563747"/>
    <w:rsid w:val="0056448B"/>
    <w:rsid w:val="00565696"/>
    <w:rsid w:val="00566031"/>
    <w:rsid w:val="005712AD"/>
    <w:rsid w:val="00571C49"/>
    <w:rsid w:val="00572F22"/>
    <w:rsid w:val="005733C4"/>
    <w:rsid w:val="0057433C"/>
    <w:rsid w:val="00575100"/>
    <w:rsid w:val="00575853"/>
    <w:rsid w:val="0057626F"/>
    <w:rsid w:val="00576589"/>
    <w:rsid w:val="00577B77"/>
    <w:rsid w:val="00577CCF"/>
    <w:rsid w:val="005800CC"/>
    <w:rsid w:val="005807BB"/>
    <w:rsid w:val="005818C4"/>
    <w:rsid w:val="00582BC6"/>
    <w:rsid w:val="00582DB1"/>
    <w:rsid w:val="00583E43"/>
    <w:rsid w:val="00585DD2"/>
    <w:rsid w:val="00586350"/>
    <w:rsid w:val="0058779B"/>
    <w:rsid w:val="00587BB7"/>
    <w:rsid w:val="005904DD"/>
    <w:rsid w:val="00591238"/>
    <w:rsid w:val="0059128C"/>
    <w:rsid w:val="00591E40"/>
    <w:rsid w:val="0059306E"/>
    <w:rsid w:val="00593735"/>
    <w:rsid w:val="0059412F"/>
    <w:rsid w:val="005946C2"/>
    <w:rsid w:val="00594DA8"/>
    <w:rsid w:val="005956BF"/>
    <w:rsid w:val="005956D4"/>
    <w:rsid w:val="00595A57"/>
    <w:rsid w:val="00597D25"/>
    <w:rsid w:val="005A3787"/>
    <w:rsid w:val="005A5273"/>
    <w:rsid w:val="005A616E"/>
    <w:rsid w:val="005A618A"/>
    <w:rsid w:val="005A70F5"/>
    <w:rsid w:val="005B21DC"/>
    <w:rsid w:val="005B30D7"/>
    <w:rsid w:val="005B5A5D"/>
    <w:rsid w:val="005B6054"/>
    <w:rsid w:val="005B61EA"/>
    <w:rsid w:val="005B68B9"/>
    <w:rsid w:val="005B7794"/>
    <w:rsid w:val="005B7B36"/>
    <w:rsid w:val="005B7B96"/>
    <w:rsid w:val="005B7ED6"/>
    <w:rsid w:val="005C6993"/>
    <w:rsid w:val="005C69AE"/>
    <w:rsid w:val="005D1D79"/>
    <w:rsid w:val="005D1F3C"/>
    <w:rsid w:val="005D2442"/>
    <w:rsid w:val="005D24B1"/>
    <w:rsid w:val="005D29DD"/>
    <w:rsid w:val="005D303B"/>
    <w:rsid w:val="005D44C3"/>
    <w:rsid w:val="005D4EFA"/>
    <w:rsid w:val="005D528E"/>
    <w:rsid w:val="005D5EA7"/>
    <w:rsid w:val="005D6BD2"/>
    <w:rsid w:val="005D7997"/>
    <w:rsid w:val="005E07B4"/>
    <w:rsid w:val="005E09E2"/>
    <w:rsid w:val="005E129F"/>
    <w:rsid w:val="005E1E27"/>
    <w:rsid w:val="005E2347"/>
    <w:rsid w:val="005E2FAE"/>
    <w:rsid w:val="005E32BE"/>
    <w:rsid w:val="005E3E89"/>
    <w:rsid w:val="005E4B5B"/>
    <w:rsid w:val="005E70F4"/>
    <w:rsid w:val="005E7BB7"/>
    <w:rsid w:val="005F2132"/>
    <w:rsid w:val="005F2778"/>
    <w:rsid w:val="005F290B"/>
    <w:rsid w:val="005F3A29"/>
    <w:rsid w:val="005F3BA5"/>
    <w:rsid w:val="005F6B30"/>
    <w:rsid w:val="006013AC"/>
    <w:rsid w:val="00602143"/>
    <w:rsid w:val="00602C5D"/>
    <w:rsid w:val="00603ADF"/>
    <w:rsid w:val="0060444F"/>
    <w:rsid w:val="00605A04"/>
    <w:rsid w:val="00606457"/>
    <w:rsid w:val="00606899"/>
    <w:rsid w:val="006070EF"/>
    <w:rsid w:val="00607BA2"/>
    <w:rsid w:val="00607D56"/>
    <w:rsid w:val="006101C9"/>
    <w:rsid w:val="00610B81"/>
    <w:rsid w:val="006124E9"/>
    <w:rsid w:val="00612CFC"/>
    <w:rsid w:val="00614D71"/>
    <w:rsid w:val="00614E8F"/>
    <w:rsid w:val="00615245"/>
    <w:rsid w:val="00615475"/>
    <w:rsid w:val="00615A5F"/>
    <w:rsid w:val="00616380"/>
    <w:rsid w:val="0061697B"/>
    <w:rsid w:val="00616B32"/>
    <w:rsid w:val="0061729E"/>
    <w:rsid w:val="00620B27"/>
    <w:rsid w:val="006211AF"/>
    <w:rsid w:val="006211D6"/>
    <w:rsid w:val="006213EC"/>
    <w:rsid w:val="006223F3"/>
    <w:rsid w:val="00624592"/>
    <w:rsid w:val="00624CAC"/>
    <w:rsid w:val="00625352"/>
    <w:rsid w:val="00625809"/>
    <w:rsid w:val="00626F34"/>
    <w:rsid w:val="00627CA0"/>
    <w:rsid w:val="0063075F"/>
    <w:rsid w:val="00630E40"/>
    <w:rsid w:val="0063233D"/>
    <w:rsid w:val="00632528"/>
    <w:rsid w:val="00632F47"/>
    <w:rsid w:val="00633255"/>
    <w:rsid w:val="00633D08"/>
    <w:rsid w:val="00633E60"/>
    <w:rsid w:val="00635913"/>
    <w:rsid w:val="00636356"/>
    <w:rsid w:val="00637400"/>
    <w:rsid w:val="0064108C"/>
    <w:rsid w:val="00642808"/>
    <w:rsid w:val="00642905"/>
    <w:rsid w:val="00643237"/>
    <w:rsid w:val="0064343F"/>
    <w:rsid w:val="00645408"/>
    <w:rsid w:val="00646923"/>
    <w:rsid w:val="006507AA"/>
    <w:rsid w:val="0065085C"/>
    <w:rsid w:val="0065257E"/>
    <w:rsid w:val="00653167"/>
    <w:rsid w:val="00656B9C"/>
    <w:rsid w:val="00657E1F"/>
    <w:rsid w:val="006605B2"/>
    <w:rsid w:val="006622C0"/>
    <w:rsid w:val="00662319"/>
    <w:rsid w:val="00662749"/>
    <w:rsid w:val="00663C1D"/>
    <w:rsid w:val="00664AB2"/>
    <w:rsid w:val="00664FF1"/>
    <w:rsid w:val="00666E6D"/>
    <w:rsid w:val="0066727F"/>
    <w:rsid w:val="0067027B"/>
    <w:rsid w:val="00670830"/>
    <w:rsid w:val="00670C7A"/>
    <w:rsid w:val="00670CF1"/>
    <w:rsid w:val="00671EF9"/>
    <w:rsid w:val="0067328E"/>
    <w:rsid w:val="006748C5"/>
    <w:rsid w:val="00675F43"/>
    <w:rsid w:val="0067617B"/>
    <w:rsid w:val="006770A9"/>
    <w:rsid w:val="0067748E"/>
    <w:rsid w:val="00677A4D"/>
    <w:rsid w:val="00680F71"/>
    <w:rsid w:val="00681C26"/>
    <w:rsid w:val="00682052"/>
    <w:rsid w:val="00682B52"/>
    <w:rsid w:val="006841D7"/>
    <w:rsid w:val="006848FA"/>
    <w:rsid w:val="006857FA"/>
    <w:rsid w:val="00686761"/>
    <w:rsid w:val="006867AF"/>
    <w:rsid w:val="00690C3A"/>
    <w:rsid w:val="00693082"/>
    <w:rsid w:val="0069365E"/>
    <w:rsid w:val="0069416F"/>
    <w:rsid w:val="00694FB5"/>
    <w:rsid w:val="00695E18"/>
    <w:rsid w:val="0069799B"/>
    <w:rsid w:val="006A0A5B"/>
    <w:rsid w:val="006A20E1"/>
    <w:rsid w:val="006A379E"/>
    <w:rsid w:val="006A49A1"/>
    <w:rsid w:val="006A5A4A"/>
    <w:rsid w:val="006A62C2"/>
    <w:rsid w:val="006A675C"/>
    <w:rsid w:val="006A7545"/>
    <w:rsid w:val="006B270D"/>
    <w:rsid w:val="006B3F9F"/>
    <w:rsid w:val="006B4DED"/>
    <w:rsid w:val="006B4F96"/>
    <w:rsid w:val="006B53DB"/>
    <w:rsid w:val="006C1F86"/>
    <w:rsid w:val="006C1FE4"/>
    <w:rsid w:val="006C3C0A"/>
    <w:rsid w:val="006C4281"/>
    <w:rsid w:val="006C46CC"/>
    <w:rsid w:val="006C4CDA"/>
    <w:rsid w:val="006C6636"/>
    <w:rsid w:val="006C6C8B"/>
    <w:rsid w:val="006C73D8"/>
    <w:rsid w:val="006C7640"/>
    <w:rsid w:val="006C7BC9"/>
    <w:rsid w:val="006D18A0"/>
    <w:rsid w:val="006D2267"/>
    <w:rsid w:val="006D235D"/>
    <w:rsid w:val="006D3A9F"/>
    <w:rsid w:val="006D560B"/>
    <w:rsid w:val="006D63BE"/>
    <w:rsid w:val="006D7CAF"/>
    <w:rsid w:val="006E1172"/>
    <w:rsid w:val="006E301B"/>
    <w:rsid w:val="006E309B"/>
    <w:rsid w:val="006E5227"/>
    <w:rsid w:val="006E5EB6"/>
    <w:rsid w:val="006E7296"/>
    <w:rsid w:val="006F06FC"/>
    <w:rsid w:val="006F0A05"/>
    <w:rsid w:val="006F2B2F"/>
    <w:rsid w:val="006F30D6"/>
    <w:rsid w:val="006F43D2"/>
    <w:rsid w:val="006F500A"/>
    <w:rsid w:val="006F5065"/>
    <w:rsid w:val="006F5C73"/>
    <w:rsid w:val="006F618D"/>
    <w:rsid w:val="006F630E"/>
    <w:rsid w:val="006F7658"/>
    <w:rsid w:val="006F7D31"/>
    <w:rsid w:val="006F7D83"/>
    <w:rsid w:val="007001B3"/>
    <w:rsid w:val="007008F3"/>
    <w:rsid w:val="0070111E"/>
    <w:rsid w:val="00701190"/>
    <w:rsid w:val="0070161E"/>
    <w:rsid w:val="0070201C"/>
    <w:rsid w:val="00702F0A"/>
    <w:rsid w:val="007042E3"/>
    <w:rsid w:val="00704F5A"/>
    <w:rsid w:val="0070581E"/>
    <w:rsid w:val="00706576"/>
    <w:rsid w:val="00710123"/>
    <w:rsid w:val="0071086A"/>
    <w:rsid w:val="007115F6"/>
    <w:rsid w:val="007128D2"/>
    <w:rsid w:val="007166AB"/>
    <w:rsid w:val="00716AE7"/>
    <w:rsid w:val="007174CB"/>
    <w:rsid w:val="007209A7"/>
    <w:rsid w:val="00722771"/>
    <w:rsid w:val="00722B22"/>
    <w:rsid w:val="00722C0A"/>
    <w:rsid w:val="0072534A"/>
    <w:rsid w:val="00725433"/>
    <w:rsid w:val="00725FF0"/>
    <w:rsid w:val="007265F8"/>
    <w:rsid w:val="00726865"/>
    <w:rsid w:val="007302D1"/>
    <w:rsid w:val="00730BFE"/>
    <w:rsid w:val="007332A9"/>
    <w:rsid w:val="00734104"/>
    <w:rsid w:val="0073440A"/>
    <w:rsid w:val="00734C7E"/>
    <w:rsid w:val="007408EC"/>
    <w:rsid w:val="00740BCE"/>
    <w:rsid w:val="00741CA0"/>
    <w:rsid w:val="00741D90"/>
    <w:rsid w:val="00743C23"/>
    <w:rsid w:val="00744C4C"/>
    <w:rsid w:val="00745364"/>
    <w:rsid w:val="00745579"/>
    <w:rsid w:val="00745BFF"/>
    <w:rsid w:val="00746865"/>
    <w:rsid w:val="00747E13"/>
    <w:rsid w:val="00750AEB"/>
    <w:rsid w:val="00751DE7"/>
    <w:rsid w:val="00752C3A"/>
    <w:rsid w:val="0075374F"/>
    <w:rsid w:val="007543F8"/>
    <w:rsid w:val="00754F8A"/>
    <w:rsid w:val="00755FB7"/>
    <w:rsid w:val="00757950"/>
    <w:rsid w:val="007601D8"/>
    <w:rsid w:val="00761180"/>
    <w:rsid w:val="00761ECF"/>
    <w:rsid w:val="0076270B"/>
    <w:rsid w:val="00762E3A"/>
    <w:rsid w:val="00762F0C"/>
    <w:rsid w:val="0076508B"/>
    <w:rsid w:val="007653D3"/>
    <w:rsid w:val="00765EC9"/>
    <w:rsid w:val="007663E3"/>
    <w:rsid w:val="00770A03"/>
    <w:rsid w:val="00772EAD"/>
    <w:rsid w:val="00773516"/>
    <w:rsid w:val="0077391E"/>
    <w:rsid w:val="00773B56"/>
    <w:rsid w:val="00773B5A"/>
    <w:rsid w:val="00774030"/>
    <w:rsid w:val="0077409D"/>
    <w:rsid w:val="00774E0B"/>
    <w:rsid w:val="007757F6"/>
    <w:rsid w:val="007765B4"/>
    <w:rsid w:val="007768A9"/>
    <w:rsid w:val="007768F0"/>
    <w:rsid w:val="00776955"/>
    <w:rsid w:val="00776A04"/>
    <w:rsid w:val="007776F6"/>
    <w:rsid w:val="00777A8A"/>
    <w:rsid w:val="007800B7"/>
    <w:rsid w:val="0078094D"/>
    <w:rsid w:val="00780AA4"/>
    <w:rsid w:val="00780AF3"/>
    <w:rsid w:val="007813AD"/>
    <w:rsid w:val="007825B3"/>
    <w:rsid w:val="007829CA"/>
    <w:rsid w:val="00782C5D"/>
    <w:rsid w:val="00782DAE"/>
    <w:rsid w:val="007830C8"/>
    <w:rsid w:val="0078633E"/>
    <w:rsid w:val="007902C0"/>
    <w:rsid w:val="0079095C"/>
    <w:rsid w:val="0079305B"/>
    <w:rsid w:val="007934B4"/>
    <w:rsid w:val="00794560"/>
    <w:rsid w:val="00794D7B"/>
    <w:rsid w:val="00795B87"/>
    <w:rsid w:val="00795C7D"/>
    <w:rsid w:val="007963B2"/>
    <w:rsid w:val="00796C82"/>
    <w:rsid w:val="0079751C"/>
    <w:rsid w:val="00797744"/>
    <w:rsid w:val="007A665C"/>
    <w:rsid w:val="007A77A6"/>
    <w:rsid w:val="007B057F"/>
    <w:rsid w:val="007B0CAE"/>
    <w:rsid w:val="007B1F57"/>
    <w:rsid w:val="007B4966"/>
    <w:rsid w:val="007B4DE4"/>
    <w:rsid w:val="007B5F82"/>
    <w:rsid w:val="007B63FC"/>
    <w:rsid w:val="007B6A1B"/>
    <w:rsid w:val="007B6BA4"/>
    <w:rsid w:val="007B6CDD"/>
    <w:rsid w:val="007C1C2D"/>
    <w:rsid w:val="007C261E"/>
    <w:rsid w:val="007C268D"/>
    <w:rsid w:val="007C41EF"/>
    <w:rsid w:val="007C439C"/>
    <w:rsid w:val="007C51A5"/>
    <w:rsid w:val="007C6E07"/>
    <w:rsid w:val="007C7AF9"/>
    <w:rsid w:val="007C7FF9"/>
    <w:rsid w:val="007D042F"/>
    <w:rsid w:val="007D05BC"/>
    <w:rsid w:val="007D0798"/>
    <w:rsid w:val="007D1606"/>
    <w:rsid w:val="007D1B13"/>
    <w:rsid w:val="007D283E"/>
    <w:rsid w:val="007D4599"/>
    <w:rsid w:val="007D535E"/>
    <w:rsid w:val="007D6993"/>
    <w:rsid w:val="007D7958"/>
    <w:rsid w:val="007D7BBE"/>
    <w:rsid w:val="007D7EEA"/>
    <w:rsid w:val="007E0534"/>
    <w:rsid w:val="007E0FBF"/>
    <w:rsid w:val="007E1D8B"/>
    <w:rsid w:val="007E1FAF"/>
    <w:rsid w:val="007E26A2"/>
    <w:rsid w:val="007E3385"/>
    <w:rsid w:val="007E38CC"/>
    <w:rsid w:val="007E5798"/>
    <w:rsid w:val="007E6461"/>
    <w:rsid w:val="007E658F"/>
    <w:rsid w:val="007E75DA"/>
    <w:rsid w:val="007F0C57"/>
    <w:rsid w:val="007F281C"/>
    <w:rsid w:val="007F3B88"/>
    <w:rsid w:val="007F5A8C"/>
    <w:rsid w:val="007F5C1C"/>
    <w:rsid w:val="007F6E00"/>
    <w:rsid w:val="007F7E3D"/>
    <w:rsid w:val="00800005"/>
    <w:rsid w:val="00802036"/>
    <w:rsid w:val="008022B4"/>
    <w:rsid w:val="00802B1C"/>
    <w:rsid w:val="00804479"/>
    <w:rsid w:val="008054CC"/>
    <w:rsid w:val="00805EED"/>
    <w:rsid w:val="00805F06"/>
    <w:rsid w:val="00806A76"/>
    <w:rsid w:val="00806E95"/>
    <w:rsid w:val="00807782"/>
    <w:rsid w:val="00810B7E"/>
    <w:rsid w:val="008131DE"/>
    <w:rsid w:val="0081331A"/>
    <w:rsid w:val="0081335C"/>
    <w:rsid w:val="00814024"/>
    <w:rsid w:val="0081533E"/>
    <w:rsid w:val="00817B6D"/>
    <w:rsid w:val="00821285"/>
    <w:rsid w:val="0082237D"/>
    <w:rsid w:val="00823151"/>
    <w:rsid w:val="00823B65"/>
    <w:rsid w:val="00823D04"/>
    <w:rsid w:val="00826253"/>
    <w:rsid w:val="0082648A"/>
    <w:rsid w:val="00826746"/>
    <w:rsid w:val="00826F9D"/>
    <w:rsid w:val="00830904"/>
    <w:rsid w:val="00830DAD"/>
    <w:rsid w:val="00831B65"/>
    <w:rsid w:val="00831C71"/>
    <w:rsid w:val="00835402"/>
    <w:rsid w:val="00835733"/>
    <w:rsid w:val="00835981"/>
    <w:rsid w:val="00835E75"/>
    <w:rsid w:val="0083673E"/>
    <w:rsid w:val="00837A1B"/>
    <w:rsid w:val="00837C8F"/>
    <w:rsid w:val="00840A86"/>
    <w:rsid w:val="00841C93"/>
    <w:rsid w:val="0084277E"/>
    <w:rsid w:val="00843456"/>
    <w:rsid w:val="00843B54"/>
    <w:rsid w:val="008448DD"/>
    <w:rsid w:val="00846609"/>
    <w:rsid w:val="00846680"/>
    <w:rsid w:val="00847A27"/>
    <w:rsid w:val="00850C38"/>
    <w:rsid w:val="008511DA"/>
    <w:rsid w:val="00852F9A"/>
    <w:rsid w:val="008538BB"/>
    <w:rsid w:val="0085599D"/>
    <w:rsid w:val="0085692B"/>
    <w:rsid w:val="00856B38"/>
    <w:rsid w:val="0086028E"/>
    <w:rsid w:val="00861D41"/>
    <w:rsid w:val="00861FC5"/>
    <w:rsid w:val="00862035"/>
    <w:rsid w:val="008644C6"/>
    <w:rsid w:val="008648B6"/>
    <w:rsid w:val="00865BF2"/>
    <w:rsid w:val="00865EC6"/>
    <w:rsid w:val="00866E41"/>
    <w:rsid w:val="00866FC6"/>
    <w:rsid w:val="00867E0D"/>
    <w:rsid w:val="008704EE"/>
    <w:rsid w:val="00870BA9"/>
    <w:rsid w:val="008726C5"/>
    <w:rsid w:val="00873356"/>
    <w:rsid w:val="008739EA"/>
    <w:rsid w:val="00874814"/>
    <w:rsid w:val="00874D42"/>
    <w:rsid w:val="00875186"/>
    <w:rsid w:val="00875261"/>
    <w:rsid w:val="008752ED"/>
    <w:rsid w:val="0087776A"/>
    <w:rsid w:val="008809B2"/>
    <w:rsid w:val="00882078"/>
    <w:rsid w:val="00882BFA"/>
    <w:rsid w:val="008837A2"/>
    <w:rsid w:val="00883C28"/>
    <w:rsid w:val="00884552"/>
    <w:rsid w:val="00884B08"/>
    <w:rsid w:val="00884C68"/>
    <w:rsid w:val="0088541A"/>
    <w:rsid w:val="008856B5"/>
    <w:rsid w:val="00885AC7"/>
    <w:rsid w:val="00887286"/>
    <w:rsid w:val="008873A3"/>
    <w:rsid w:val="00887696"/>
    <w:rsid w:val="00887E9C"/>
    <w:rsid w:val="00890547"/>
    <w:rsid w:val="00890E1F"/>
    <w:rsid w:val="00890F5D"/>
    <w:rsid w:val="0089219E"/>
    <w:rsid w:val="0089284D"/>
    <w:rsid w:val="00893AFE"/>
    <w:rsid w:val="00894034"/>
    <w:rsid w:val="00894B92"/>
    <w:rsid w:val="00895607"/>
    <w:rsid w:val="008959C8"/>
    <w:rsid w:val="0089755B"/>
    <w:rsid w:val="00897E63"/>
    <w:rsid w:val="008A08EE"/>
    <w:rsid w:val="008A08FF"/>
    <w:rsid w:val="008A09A2"/>
    <w:rsid w:val="008A267A"/>
    <w:rsid w:val="008A2A79"/>
    <w:rsid w:val="008A3327"/>
    <w:rsid w:val="008A35F4"/>
    <w:rsid w:val="008A3916"/>
    <w:rsid w:val="008A3CAF"/>
    <w:rsid w:val="008A4450"/>
    <w:rsid w:val="008A5C61"/>
    <w:rsid w:val="008A611C"/>
    <w:rsid w:val="008A639E"/>
    <w:rsid w:val="008A6569"/>
    <w:rsid w:val="008A7572"/>
    <w:rsid w:val="008A7795"/>
    <w:rsid w:val="008B1C69"/>
    <w:rsid w:val="008B1FDE"/>
    <w:rsid w:val="008B2269"/>
    <w:rsid w:val="008B27BB"/>
    <w:rsid w:val="008B3418"/>
    <w:rsid w:val="008B4655"/>
    <w:rsid w:val="008B47BB"/>
    <w:rsid w:val="008B4A64"/>
    <w:rsid w:val="008B5C8D"/>
    <w:rsid w:val="008B7DEB"/>
    <w:rsid w:val="008C1A75"/>
    <w:rsid w:val="008C2CD0"/>
    <w:rsid w:val="008C3FA1"/>
    <w:rsid w:val="008C45A8"/>
    <w:rsid w:val="008C5CE2"/>
    <w:rsid w:val="008D37D8"/>
    <w:rsid w:val="008D451B"/>
    <w:rsid w:val="008D4D1A"/>
    <w:rsid w:val="008D5DC0"/>
    <w:rsid w:val="008D685C"/>
    <w:rsid w:val="008E2343"/>
    <w:rsid w:val="008E4A64"/>
    <w:rsid w:val="008E5B77"/>
    <w:rsid w:val="008E6282"/>
    <w:rsid w:val="008E7CC3"/>
    <w:rsid w:val="008F00AF"/>
    <w:rsid w:val="008F03CC"/>
    <w:rsid w:val="008F1667"/>
    <w:rsid w:val="008F4488"/>
    <w:rsid w:val="008F690A"/>
    <w:rsid w:val="008F7FE2"/>
    <w:rsid w:val="00900081"/>
    <w:rsid w:val="00900DFF"/>
    <w:rsid w:val="00901118"/>
    <w:rsid w:val="009015F6"/>
    <w:rsid w:val="009022F9"/>
    <w:rsid w:val="009034B7"/>
    <w:rsid w:val="009037AE"/>
    <w:rsid w:val="00903B43"/>
    <w:rsid w:val="00904F40"/>
    <w:rsid w:val="00907C43"/>
    <w:rsid w:val="00910FEE"/>
    <w:rsid w:val="00911128"/>
    <w:rsid w:val="009121F3"/>
    <w:rsid w:val="009124B1"/>
    <w:rsid w:val="00913E9D"/>
    <w:rsid w:val="00914EB0"/>
    <w:rsid w:val="009152F9"/>
    <w:rsid w:val="0091587B"/>
    <w:rsid w:val="00920702"/>
    <w:rsid w:val="00921074"/>
    <w:rsid w:val="0092125B"/>
    <w:rsid w:val="0092230F"/>
    <w:rsid w:val="009240A8"/>
    <w:rsid w:val="009244E6"/>
    <w:rsid w:val="00924ADF"/>
    <w:rsid w:val="00925059"/>
    <w:rsid w:val="009275A8"/>
    <w:rsid w:val="00932C4A"/>
    <w:rsid w:val="00933090"/>
    <w:rsid w:val="009333EC"/>
    <w:rsid w:val="00933AAD"/>
    <w:rsid w:val="00934149"/>
    <w:rsid w:val="00934EDD"/>
    <w:rsid w:val="00935C29"/>
    <w:rsid w:val="00935F99"/>
    <w:rsid w:val="009377C3"/>
    <w:rsid w:val="00940086"/>
    <w:rsid w:val="00940C3B"/>
    <w:rsid w:val="00941258"/>
    <w:rsid w:val="00941C3E"/>
    <w:rsid w:val="00942F09"/>
    <w:rsid w:val="00942F38"/>
    <w:rsid w:val="009430AC"/>
    <w:rsid w:val="009449D3"/>
    <w:rsid w:val="00945467"/>
    <w:rsid w:val="00950454"/>
    <w:rsid w:val="0095141C"/>
    <w:rsid w:val="00951F22"/>
    <w:rsid w:val="009526CE"/>
    <w:rsid w:val="00952790"/>
    <w:rsid w:val="00953C33"/>
    <w:rsid w:val="009542C5"/>
    <w:rsid w:val="00954FCC"/>
    <w:rsid w:val="00955208"/>
    <w:rsid w:val="00955489"/>
    <w:rsid w:val="00955D02"/>
    <w:rsid w:val="009604CC"/>
    <w:rsid w:val="00961CE3"/>
    <w:rsid w:val="009642E1"/>
    <w:rsid w:val="00965F5D"/>
    <w:rsid w:val="00966CD6"/>
    <w:rsid w:val="00967ABB"/>
    <w:rsid w:val="00970B76"/>
    <w:rsid w:val="0097142E"/>
    <w:rsid w:val="00972BEB"/>
    <w:rsid w:val="00974891"/>
    <w:rsid w:val="0097559C"/>
    <w:rsid w:val="00976073"/>
    <w:rsid w:val="009763EC"/>
    <w:rsid w:val="00976E7E"/>
    <w:rsid w:val="009777FB"/>
    <w:rsid w:val="00981182"/>
    <w:rsid w:val="0098173E"/>
    <w:rsid w:val="009819EC"/>
    <w:rsid w:val="009822A5"/>
    <w:rsid w:val="00984966"/>
    <w:rsid w:val="009853D3"/>
    <w:rsid w:val="009862A2"/>
    <w:rsid w:val="00990CF5"/>
    <w:rsid w:val="00991E3E"/>
    <w:rsid w:val="00991FD7"/>
    <w:rsid w:val="009931F8"/>
    <w:rsid w:val="00993D9D"/>
    <w:rsid w:val="00993F96"/>
    <w:rsid w:val="00994BD5"/>
    <w:rsid w:val="00995C3B"/>
    <w:rsid w:val="00995D7B"/>
    <w:rsid w:val="00996AFB"/>
    <w:rsid w:val="00997033"/>
    <w:rsid w:val="0099709B"/>
    <w:rsid w:val="009A0369"/>
    <w:rsid w:val="009A194B"/>
    <w:rsid w:val="009A4766"/>
    <w:rsid w:val="009A479A"/>
    <w:rsid w:val="009A6AEE"/>
    <w:rsid w:val="009A6B65"/>
    <w:rsid w:val="009A6C1A"/>
    <w:rsid w:val="009B0F7B"/>
    <w:rsid w:val="009B1122"/>
    <w:rsid w:val="009B1470"/>
    <w:rsid w:val="009B2B0C"/>
    <w:rsid w:val="009B324A"/>
    <w:rsid w:val="009B3E47"/>
    <w:rsid w:val="009B4FF6"/>
    <w:rsid w:val="009B5969"/>
    <w:rsid w:val="009B6A83"/>
    <w:rsid w:val="009B7629"/>
    <w:rsid w:val="009B7F2D"/>
    <w:rsid w:val="009B7FBA"/>
    <w:rsid w:val="009C1C67"/>
    <w:rsid w:val="009C237F"/>
    <w:rsid w:val="009C2CE2"/>
    <w:rsid w:val="009C2EF2"/>
    <w:rsid w:val="009C506F"/>
    <w:rsid w:val="009C5B5D"/>
    <w:rsid w:val="009C70D8"/>
    <w:rsid w:val="009C79F0"/>
    <w:rsid w:val="009D02FA"/>
    <w:rsid w:val="009D0671"/>
    <w:rsid w:val="009D2356"/>
    <w:rsid w:val="009D2AD0"/>
    <w:rsid w:val="009D2B24"/>
    <w:rsid w:val="009D2DBB"/>
    <w:rsid w:val="009D36D4"/>
    <w:rsid w:val="009D4EF4"/>
    <w:rsid w:val="009D5D40"/>
    <w:rsid w:val="009D60AA"/>
    <w:rsid w:val="009D6508"/>
    <w:rsid w:val="009D6D1D"/>
    <w:rsid w:val="009E20DB"/>
    <w:rsid w:val="009E40E6"/>
    <w:rsid w:val="009E618D"/>
    <w:rsid w:val="009E6A50"/>
    <w:rsid w:val="009E7821"/>
    <w:rsid w:val="009F0D74"/>
    <w:rsid w:val="009F22E6"/>
    <w:rsid w:val="009F2AA0"/>
    <w:rsid w:val="009F4B2B"/>
    <w:rsid w:val="009F4CB5"/>
    <w:rsid w:val="009F4CC5"/>
    <w:rsid w:val="009F5A8E"/>
    <w:rsid w:val="009F6147"/>
    <w:rsid w:val="009F656B"/>
    <w:rsid w:val="009F6C13"/>
    <w:rsid w:val="009F717A"/>
    <w:rsid w:val="009F7CF8"/>
    <w:rsid w:val="00A00D27"/>
    <w:rsid w:val="00A00E1C"/>
    <w:rsid w:val="00A018D8"/>
    <w:rsid w:val="00A02B2C"/>
    <w:rsid w:val="00A0311B"/>
    <w:rsid w:val="00A03D83"/>
    <w:rsid w:val="00A04243"/>
    <w:rsid w:val="00A051C2"/>
    <w:rsid w:val="00A051EE"/>
    <w:rsid w:val="00A05689"/>
    <w:rsid w:val="00A058CA"/>
    <w:rsid w:val="00A05FB9"/>
    <w:rsid w:val="00A07097"/>
    <w:rsid w:val="00A079E9"/>
    <w:rsid w:val="00A11E9E"/>
    <w:rsid w:val="00A12AF9"/>
    <w:rsid w:val="00A1456F"/>
    <w:rsid w:val="00A154E7"/>
    <w:rsid w:val="00A15808"/>
    <w:rsid w:val="00A15DE1"/>
    <w:rsid w:val="00A168C9"/>
    <w:rsid w:val="00A2015C"/>
    <w:rsid w:val="00A210AA"/>
    <w:rsid w:val="00A211BE"/>
    <w:rsid w:val="00A22258"/>
    <w:rsid w:val="00A23123"/>
    <w:rsid w:val="00A234FD"/>
    <w:rsid w:val="00A2542B"/>
    <w:rsid w:val="00A264DA"/>
    <w:rsid w:val="00A26D8D"/>
    <w:rsid w:val="00A311BC"/>
    <w:rsid w:val="00A3204E"/>
    <w:rsid w:val="00A32C51"/>
    <w:rsid w:val="00A33BD5"/>
    <w:rsid w:val="00A33D9B"/>
    <w:rsid w:val="00A33F93"/>
    <w:rsid w:val="00A353D7"/>
    <w:rsid w:val="00A35450"/>
    <w:rsid w:val="00A3563E"/>
    <w:rsid w:val="00A37854"/>
    <w:rsid w:val="00A37EA4"/>
    <w:rsid w:val="00A40EE3"/>
    <w:rsid w:val="00A40F85"/>
    <w:rsid w:val="00A428A3"/>
    <w:rsid w:val="00A43B17"/>
    <w:rsid w:val="00A442B0"/>
    <w:rsid w:val="00A46B4C"/>
    <w:rsid w:val="00A47157"/>
    <w:rsid w:val="00A47922"/>
    <w:rsid w:val="00A50897"/>
    <w:rsid w:val="00A51593"/>
    <w:rsid w:val="00A5170B"/>
    <w:rsid w:val="00A51E41"/>
    <w:rsid w:val="00A54E35"/>
    <w:rsid w:val="00A554C1"/>
    <w:rsid w:val="00A55971"/>
    <w:rsid w:val="00A55EBD"/>
    <w:rsid w:val="00A56ECA"/>
    <w:rsid w:val="00A57111"/>
    <w:rsid w:val="00A57ED5"/>
    <w:rsid w:val="00A60610"/>
    <w:rsid w:val="00A60961"/>
    <w:rsid w:val="00A62116"/>
    <w:rsid w:val="00A621C5"/>
    <w:rsid w:val="00A62B6F"/>
    <w:rsid w:val="00A62E02"/>
    <w:rsid w:val="00A63412"/>
    <w:rsid w:val="00A64273"/>
    <w:rsid w:val="00A64F1E"/>
    <w:rsid w:val="00A700BB"/>
    <w:rsid w:val="00A706AF"/>
    <w:rsid w:val="00A711BA"/>
    <w:rsid w:val="00A72411"/>
    <w:rsid w:val="00A7268C"/>
    <w:rsid w:val="00A74165"/>
    <w:rsid w:val="00A74996"/>
    <w:rsid w:val="00A74CC4"/>
    <w:rsid w:val="00A75465"/>
    <w:rsid w:val="00A7647A"/>
    <w:rsid w:val="00A7736E"/>
    <w:rsid w:val="00A77A46"/>
    <w:rsid w:val="00A80D26"/>
    <w:rsid w:val="00A8280A"/>
    <w:rsid w:val="00A838DF"/>
    <w:rsid w:val="00A8478E"/>
    <w:rsid w:val="00A872C2"/>
    <w:rsid w:val="00A901CD"/>
    <w:rsid w:val="00A90ED7"/>
    <w:rsid w:val="00A9342D"/>
    <w:rsid w:val="00A93EEB"/>
    <w:rsid w:val="00A94015"/>
    <w:rsid w:val="00A96006"/>
    <w:rsid w:val="00A97030"/>
    <w:rsid w:val="00A97100"/>
    <w:rsid w:val="00A97DD7"/>
    <w:rsid w:val="00AA05E0"/>
    <w:rsid w:val="00AA2F50"/>
    <w:rsid w:val="00AA4FE7"/>
    <w:rsid w:val="00AA585F"/>
    <w:rsid w:val="00AA6223"/>
    <w:rsid w:val="00AA6F09"/>
    <w:rsid w:val="00AA7AA7"/>
    <w:rsid w:val="00AB067B"/>
    <w:rsid w:val="00AB2473"/>
    <w:rsid w:val="00AB42D3"/>
    <w:rsid w:val="00AB4DCF"/>
    <w:rsid w:val="00AB6430"/>
    <w:rsid w:val="00AB6E86"/>
    <w:rsid w:val="00AC28C1"/>
    <w:rsid w:val="00AC2A05"/>
    <w:rsid w:val="00AC4413"/>
    <w:rsid w:val="00AC5B03"/>
    <w:rsid w:val="00AC69BA"/>
    <w:rsid w:val="00AD0724"/>
    <w:rsid w:val="00AD1414"/>
    <w:rsid w:val="00AD1670"/>
    <w:rsid w:val="00AD2427"/>
    <w:rsid w:val="00AD4185"/>
    <w:rsid w:val="00AD718F"/>
    <w:rsid w:val="00AE0BEC"/>
    <w:rsid w:val="00AE1351"/>
    <w:rsid w:val="00AE1B31"/>
    <w:rsid w:val="00AE21F0"/>
    <w:rsid w:val="00AE2EBD"/>
    <w:rsid w:val="00AE5390"/>
    <w:rsid w:val="00AE6C1F"/>
    <w:rsid w:val="00AE7544"/>
    <w:rsid w:val="00AF031A"/>
    <w:rsid w:val="00AF4B90"/>
    <w:rsid w:val="00AF533E"/>
    <w:rsid w:val="00AF5805"/>
    <w:rsid w:val="00AF78FF"/>
    <w:rsid w:val="00B01611"/>
    <w:rsid w:val="00B02224"/>
    <w:rsid w:val="00B0234B"/>
    <w:rsid w:val="00B0472C"/>
    <w:rsid w:val="00B05813"/>
    <w:rsid w:val="00B0616C"/>
    <w:rsid w:val="00B068B5"/>
    <w:rsid w:val="00B07B74"/>
    <w:rsid w:val="00B133B3"/>
    <w:rsid w:val="00B13EF7"/>
    <w:rsid w:val="00B149B6"/>
    <w:rsid w:val="00B1538C"/>
    <w:rsid w:val="00B17845"/>
    <w:rsid w:val="00B213D1"/>
    <w:rsid w:val="00B219F1"/>
    <w:rsid w:val="00B23067"/>
    <w:rsid w:val="00B23374"/>
    <w:rsid w:val="00B2349F"/>
    <w:rsid w:val="00B24299"/>
    <w:rsid w:val="00B24432"/>
    <w:rsid w:val="00B25093"/>
    <w:rsid w:val="00B2534E"/>
    <w:rsid w:val="00B26FB8"/>
    <w:rsid w:val="00B30283"/>
    <w:rsid w:val="00B302F5"/>
    <w:rsid w:val="00B31CEE"/>
    <w:rsid w:val="00B3285D"/>
    <w:rsid w:val="00B33474"/>
    <w:rsid w:val="00B33D5E"/>
    <w:rsid w:val="00B34217"/>
    <w:rsid w:val="00B34C53"/>
    <w:rsid w:val="00B367B7"/>
    <w:rsid w:val="00B376D1"/>
    <w:rsid w:val="00B37B5F"/>
    <w:rsid w:val="00B37DFA"/>
    <w:rsid w:val="00B4060B"/>
    <w:rsid w:val="00B423F7"/>
    <w:rsid w:val="00B42CB9"/>
    <w:rsid w:val="00B434B5"/>
    <w:rsid w:val="00B447BD"/>
    <w:rsid w:val="00B45BC4"/>
    <w:rsid w:val="00B45FB2"/>
    <w:rsid w:val="00B464DA"/>
    <w:rsid w:val="00B46B44"/>
    <w:rsid w:val="00B511D9"/>
    <w:rsid w:val="00B51315"/>
    <w:rsid w:val="00B5184E"/>
    <w:rsid w:val="00B52BD6"/>
    <w:rsid w:val="00B54ECC"/>
    <w:rsid w:val="00B55F8E"/>
    <w:rsid w:val="00B562D6"/>
    <w:rsid w:val="00B57C59"/>
    <w:rsid w:val="00B62123"/>
    <w:rsid w:val="00B62F65"/>
    <w:rsid w:val="00B63F13"/>
    <w:rsid w:val="00B64026"/>
    <w:rsid w:val="00B65587"/>
    <w:rsid w:val="00B65C01"/>
    <w:rsid w:val="00B65C63"/>
    <w:rsid w:val="00B67504"/>
    <w:rsid w:val="00B678B7"/>
    <w:rsid w:val="00B67AA2"/>
    <w:rsid w:val="00B67BC8"/>
    <w:rsid w:val="00B7016F"/>
    <w:rsid w:val="00B7062D"/>
    <w:rsid w:val="00B71B58"/>
    <w:rsid w:val="00B72FAD"/>
    <w:rsid w:val="00B739DF"/>
    <w:rsid w:val="00B74067"/>
    <w:rsid w:val="00B80641"/>
    <w:rsid w:val="00B828A3"/>
    <w:rsid w:val="00B82D55"/>
    <w:rsid w:val="00B8365A"/>
    <w:rsid w:val="00B838C2"/>
    <w:rsid w:val="00B8429A"/>
    <w:rsid w:val="00B84CFB"/>
    <w:rsid w:val="00B86CAA"/>
    <w:rsid w:val="00B8747D"/>
    <w:rsid w:val="00B87D98"/>
    <w:rsid w:val="00B91524"/>
    <w:rsid w:val="00B92DBF"/>
    <w:rsid w:val="00B935B4"/>
    <w:rsid w:val="00B94240"/>
    <w:rsid w:val="00B94CF7"/>
    <w:rsid w:val="00B95433"/>
    <w:rsid w:val="00B96197"/>
    <w:rsid w:val="00B9651E"/>
    <w:rsid w:val="00B96825"/>
    <w:rsid w:val="00B97369"/>
    <w:rsid w:val="00BA0331"/>
    <w:rsid w:val="00BA0725"/>
    <w:rsid w:val="00BA189D"/>
    <w:rsid w:val="00BA6DF0"/>
    <w:rsid w:val="00BA7B04"/>
    <w:rsid w:val="00BB0A79"/>
    <w:rsid w:val="00BB1605"/>
    <w:rsid w:val="00BB1D3E"/>
    <w:rsid w:val="00BB3464"/>
    <w:rsid w:val="00BB40C9"/>
    <w:rsid w:val="00BB4147"/>
    <w:rsid w:val="00BB4561"/>
    <w:rsid w:val="00BB6335"/>
    <w:rsid w:val="00BB63F0"/>
    <w:rsid w:val="00BB782B"/>
    <w:rsid w:val="00BC0806"/>
    <w:rsid w:val="00BC0EDA"/>
    <w:rsid w:val="00BC26E8"/>
    <w:rsid w:val="00BC2BC5"/>
    <w:rsid w:val="00BC2C66"/>
    <w:rsid w:val="00BC35DF"/>
    <w:rsid w:val="00BC37DA"/>
    <w:rsid w:val="00BC5E7C"/>
    <w:rsid w:val="00BC6252"/>
    <w:rsid w:val="00BD0E65"/>
    <w:rsid w:val="00BD0F1E"/>
    <w:rsid w:val="00BD200C"/>
    <w:rsid w:val="00BD4DBA"/>
    <w:rsid w:val="00BD6223"/>
    <w:rsid w:val="00BD6E59"/>
    <w:rsid w:val="00BE002B"/>
    <w:rsid w:val="00BE1EE1"/>
    <w:rsid w:val="00BE201E"/>
    <w:rsid w:val="00BE3080"/>
    <w:rsid w:val="00BE3EE6"/>
    <w:rsid w:val="00BE446E"/>
    <w:rsid w:val="00BE4E79"/>
    <w:rsid w:val="00BE50D2"/>
    <w:rsid w:val="00BE617C"/>
    <w:rsid w:val="00BE6215"/>
    <w:rsid w:val="00BE622C"/>
    <w:rsid w:val="00BE6D3C"/>
    <w:rsid w:val="00BF23F7"/>
    <w:rsid w:val="00BF3F65"/>
    <w:rsid w:val="00BF4C2E"/>
    <w:rsid w:val="00BF4CE8"/>
    <w:rsid w:val="00BF79F5"/>
    <w:rsid w:val="00BF7AAE"/>
    <w:rsid w:val="00C012BB"/>
    <w:rsid w:val="00C01C94"/>
    <w:rsid w:val="00C01CAD"/>
    <w:rsid w:val="00C05CDE"/>
    <w:rsid w:val="00C12425"/>
    <w:rsid w:val="00C13A67"/>
    <w:rsid w:val="00C13EB1"/>
    <w:rsid w:val="00C1523F"/>
    <w:rsid w:val="00C20A22"/>
    <w:rsid w:val="00C214B5"/>
    <w:rsid w:val="00C216BD"/>
    <w:rsid w:val="00C22154"/>
    <w:rsid w:val="00C221B5"/>
    <w:rsid w:val="00C22550"/>
    <w:rsid w:val="00C2283B"/>
    <w:rsid w:val="00C25D7B"/>
    <w:rsid w:val="00C26BBD"/>
    <w:rsid w:val="00C279C8"/>
    <w:rsid w:val="00C27AF7"/>
    <w:rsid w:val="00C27B0E"/>
    <w:rsid w:val="00C27E2F"/>
    <w:rsid w:val="00C32019"/>
    <w:rsid w:val="00C324EA"/>
    <w:rsid w:val="00C32B88"/>
    <w:rsid w:val="00C33029"/>
    <w:rsid w:val="00C330F6"/>
    <w:rsid w:val="00C33282"/>
    <w:rsid w:val="00C337D4"/>
    <w:rsid w:val="00C34494"/>
    <w:rsid w:val="00C346B6"/>
    <w:rsid w:val="00C3665B"/>
    <w:rsid w:val="00C36F5A"/>
    <w:rsid w:val="00C3751F"/>
    <w:rsid w:val="00C376A1"/>
    <w:rsid w:val="00C40861"/>
    <w:rsid w:val="00C40E4C"/>
    <w:rsid w:val="00C411D6"/>
    <w:rsid w:val="00C41FD0"/>
    <w:rsid w:val="00C43620"/>
    <w:rsid w:val="00C45058"/>
    <w:rsid w:val="00C45453"/>
    <w:rsid w:val="00C47553"/>
    <w:rsid w:val="00C51266"/>
    <w:rsid w:val="00C5203F"/>
    <w:rsid w:val="00C52BF3"/>
    <w:rsid w:val="00C530DB"/>
    <w:rsid w:val="00C533C9"/>
    <w:rsid w:val="00C53729"/>
    <w:rsid w:val="00C5444F"/>
    <w:rsid w:val="00C54C7F"/>
    <w:rsid w:val="00C55049"/>
    <w:rsid w:val="00C55520"/>
    <w:rsid w:val="00C555AD"/>
    <w:rsid w:val="00C56269"/>
    <w:rsid w:val="00C56CDF"/>
    <w:rsid w:val="00C5782D"/>
    <w:rsid w:val="00C60065"/>
    <w:rsid w:val="00C60454"/>
    <w:rsid w:val="00C60C97"/>
    <w:rsid w:val="00C618FD"/>
    <w:rsid w:val="00C61E19"/>
    <w:rsid w:val="00C655A1"/>
    <w:rsid w:val="00C659A5"/>
    <w:rsid w:val="00C67A6A"/>
    <w:rsid w:val="00C71407"/>
    <w:rsid w:val="00C7167A"/>
    <w:rsid w:val="00C73841"/>
    <w:rsid w:val="00C73F8A"/>
    <w:rsid w:val="00C74E95"/>
    <w:rsid w:val="00C76788"/>
    <w:rsid w:val="00C8120E"/>
    <w:rsid w:val="00C816A4"/>
    <w:rsid w:val="00C81914"/>
    <w:rsid w:val="00C823E4"/>
    <w:rsid w:val="00C82D59"/>
    <w:rsid w:val="00C84B43"/>
    <w:rsid w:val="00C85AE6"/>
    <w:rsid w:val="00C86307"/>
    <w:rsid w:val="00C8641F"/>
    <w:rsid w:val="00C868AC"/>
    <w:rsid w:val="00C9052B"/>
    <w:rsid w:val="00C912C9"/>
    <w:rsid w:val="00C924EC"/>
    <w:rsid w:val="00C92AA8"/>
    <w:rsid w:val="00C92B9D"/>
    <w:rsid w:val="00C92E00"/>
    <w:rsid w:val="00C938D6"/>
    <w:rsid w:val="00C942D6"/>
    <w:rsid w:val="00C952A8"/>
    <w:rsid w:val="00C95868"/>
    <w:rsid w:val="00C9657C"/>
    <w:rsid w:val="00C96838"/>
    <w:rsid w:val="00C97CE3"/>
    <w:rsid w:val="00CA0D07"/>
    <w:rsid w:val="00CA21A2"/>
    <w:rsid w:val="00CA45DA"/>
    <w:rsid w:val="00CA6869"/>
    <w:rsid w:val="00CA6E8D"/>
    <w:rsid w:val="00CA6F0D"/>
    <w:rsid w:val="00CA7DD6"/>
    <w:rsid w:val="00CB07A4"/>
    <w:rsid w:val="00CB12F5"/>
    <w:rsid w:val="00CB16C7"/>
    <w:rsid w:val="00CB1B8C"/>
    <w:rsid w:val="00CB1E2D"/>
    <w:rsid w:val="00CB29AE"/>
    <w:rsid w:val="00CB2B9F"/>
    <w:rsid w:val="00CB33F6"/>
    <w:rsid w:val="00CB392B"/>
    <w:rsid w:val="00CB4E99"/>
    <w:rsid w:val="00CB6DCE"/>
    <w:rsid w:val="00CB6F54"/>
    <w:rsid w:val="00CC1A32"/>
    <w:rsid w:val="00CC1AB7"/>
    <w:rsid w:val="00CC1F1E"/>
    <w:rsid w:val="00CC399D"/>
    <w:rsid w:val="00CC4A79"/>
    <w:rsid w:val="00CC622D"/>
    <w:rsid w:val="00CC630E"/>
    <w:rsid w:val="00CC7603"/>
    <w:rsid w:val="00CC77E4"/>
    <w:rsid w:val="00CD314C"/>
    <w:rsid w:val="00CD3DC8"/>
    <w:rsid w:val="00CD44F3"/>
    <w:rsid w:val="00CD6030"/>
    <w:rsid w:val="00CD746D"/>
    <w:rsid w:val="00CD78BB"/>
    <w:rsid w:val="00CE1538"/>
    <w:rsid w:val="00CE18AD"/>
    <w:rsid w:val="00CE206D"/>
    <w:rsid w:val="00CE288C"/>
    <w:rsid w:val="00CE28F3"/>
    <w:rsid w:val="00CE2CC8"/>
    <w:rsid w:val="00CE5398"/>
    <w:rsid w:val="00CE5AFF"/>
    <w:rsid w:val="00CE6C6E"/>
    <w:rsid w:val="00CE7D38"/>
    <w:rsid w:val="00CF0987"/>
    <w:rsid w:val="00CF1D67"/>
    <w:rsid w:val="00CF458B"/>
    <w:rsid w:val="00CF4EFE"/>
    <w:rsid w:val="00CF66ED"/>
    <w:rsid w:val="00CF677A"/>
    <w:rsid w:val="00CF6A89"/>
    <w:rsid w:val="00CF7576"/>
    <w:rsid w:val="00CF78E6"/>
    <w:rsid w:val="00D0157D"/>
    <w:rsid w:val="00D016DB"/>
    <w:rsid w:val="00D01C10"/>
    <w:rsid w:val="00D02756"/>
    <w:rsid w:val="00D033B8"/>
    <w:rsid w:val="00D06FAF"/>
    <w:rsid w:val="00D071D4"/>
    <w:rsid w:val="00D07383"/>
    <w:rsid w:val="00D07401"/>
    <w:rsid w:val="00D079CD"/>
    <w:rsid w:val="00D07AA7"/>
    <w:rsid w:val="00D10D4D"/>
    <w:rsid w:val="00D13AFB"/>
    <w:rsid w:val="00D13B12"/>
    <w:rsid w:val="00D14328"/>
    <w:rsid w:val="00D14899"/>
    <w:rsid w:val="00D14C4F"/>
    <w:rsid w:val="00D1723B"/>
    <w:rsid w:val="00D2081D"/>
    <w:rsid w:val="00D2156E"/>
    <w:rsid w:val="00D21A7D"/>
    <w:rsid w:val="00D233A4"/>
    <w:rsid w:val="00D24508"/>
    <w:rsid w:val="00D2494C"/>
    <w:rsid w:val="00D256CD"/>
    <w:rsid w:val="00D26C4A"/>
    <w:rsid w:val="00D2752B"/>
    <w:rsid w:val="00D27BF4"/>
    <w:rsid w:val="00D30288"/>
    <w:rsid w:val="00D31395"/>
    <w:rsid w:val="00D31F76"/>
    <w:rsid w:val="00D324B7"/>
    <w:rsid w:val="00D32ABD"/>
    <w:rsid w:val="00D3310E"/>
    <w:rsid w:val="00D3311F"/>
    <w:rsid w:val="00D33D3E"/>
    <w:rsid w:val="00D33FD6"/>
    <w:rsid w:val="00D341DB"/>
    <w:rsid w:val="00D343D9"/>
    <w:rsid w:val="00D3443F"/>
    <w:rsid w:val="00D37DB2"/>
    <w:rsid w:val="00D414B5"/>
    <w:rsid w:val="00D42374"/>
    <w:rsid w:val="00D42508"/>
    <w:rsid w:val="00D4379D"/>
    <w:rsid w:val="00D438FC"/>
    <w:rsid w:val="00D43C9F"/>
    <w:rsid w:val="00D442B4"/>
    <w:rsid w:val="00D464CC"/>
    <w:rsid w:val="00D50705"/>
    <w:rsid w:val="00D50E09"/>
    <w:rsid w:val="00D53152"/>
    <w:rsid w:val="00D536D1"/>
    <w:rsid w:val="00D560D8"/>
    <w:rsid w:val="00D5613F"/>
    <w:rsid w:val="00D5629E"/>
    <w:rsid w:val="00D5634B"/>
    <w:rsid w:val="00D5637D"/>
    <w:rsid w:val="00D56B95"/>
    <w:rsid w:val="00D60AAC"/>
    <w:rsid w:val="00D61A39"/>
    <w:rsid w:val="00D624BA"/>
    <w:rsid w:val="00D62994"/>
    <w:rsid w:val="00D62C8D"/>
    <w:rsid w:val="00D62CA3"/>
    <w:rsid w:val="00D63AAB"/>
    <w:rsid w:val="00D63D03"/>
    <w:rsid w:val="00D63D79"/>
    <w:rsid w:val="00D64F20"/>
    <w:rsid w:val="00D6530C"/>
    <w:rsid w:val="00D66416"/>
    <w:rsid w:val="00D675C5"/>
    <w:rsid w:val="00D67F66"/>
    <w:rsid w:val="00D701A8"/>
    <w:rsid w:val="00D713AD"/>
    <w:rsid w:val="00D71FEC"/>
    <w:rsid w:val="00D720D7"/>
    <w:rsid w:val="00D75A78"/>
    <w:rsid w:val="00D75CE9"/>
    <w:rsid w:val="00D762D7"/>
    <w:rsid w:val="00D8040A"/>
    <w:rsid w:val="00D861DC"/>
    <w:rsid w:val="00D86604"/>
    <w:rsid w:val="00D8698D"/>
    <w:rsid w:val="00D87108"/>
    <w:rsid w:val="00D92269"/>
    <w:rsid w:val="00D93790"/>
    <w:rsid w:val="00D94D0A"/>
    <w:rsid w:val="00D95AEF"/>
    <w:rsid w:val="00D96DC5"/>
    <w:rsid w:val="00D973D7"/>
    <w:rsid w:val="00D97A9A"/>
    <w:rsid w:val="00D97C55"/>
    <w:rsid w:val="00DA1E16"/>
    <w:rsid w:val="00DA30D4"/>
    <w:rsid w:val="00DA37AE"/>
    <w:rsid w:val="00DA39BD"/>
    <w:rsid w:val="00DA4B7A"/>
    <w:rsid w:val="00DA52AA"/>
    <w:rsid w:val="00DA5E4E"/>
    <w:rsid w:val="00DA6FE0"/>
    <w:rsid w:val="00DB1E8D"/>
    <w:rsid w:val="00DB2160"/>
    <w:rsid w:val="00DB34DD"/>
    <w:rsid w:val="00DB3719"/>
    <w:rsid w:val="00DB416A"/>
    <w:rsid w:val="00DB49F1"/>
    <w:rsid w:val="00DB4FA7"/>
    <w:rsid w:val="00DB5033"/>
    <w:rsid w:val="00DB73DA"/>
    <w:rsid w:val="00DB7E9B"/>
    <w:rsid w:val="00DC01CC"/>
    <w:rsid w:val="00DC1C62"/>
    <w:rsid w:val="00DC2811"/>
    <w:rsid w:val="00DC284A"/>
    <w:rsid w:val="00DC3B6E"/>
    <w:rsid w:val="00DC482B"/>
    <w:rsid w:val="00DC578B"/>
    <w:rsid w:val="00DC59CC"/>
    <w:rsid w:val="00DC5ACF"/>
    <w:rsid w:val="00DC64C2"/>
    <w:rsid w:val="00DC6856"/>
    <w:rsid w:val="00DC7C25"/>
    <w:rsid w:val="00DC7EB5"/>
    <w:rsid w:val="00DD1E9A"/>
    <w:rsid w:val="00DD3611"/>
    <w:rsid w:val="00DD36FC"/>
    <w:rsid w:val="00DD3AF7"/>
    <w:rsid w:val="00DD535F"/>
    <w:rsid w:val="00DD5421"/>
    <w:rsid w:val="00DD634C"/>
    <w:rsid w:val="00DD63A1"/>
    <w:rsid w:val="00DD6A6B"/>
    <w:rsid w:val="00DD6ED6"/>
    <w:rsid w:val="00DD7752"/>
    <w:rsid w:val="00DE0FF5"/>
    <w:rsid w:val="00DE1A24"/>
    <w:rsid w:val="00DE1CAC"/>
    <w:rsid w:val="00DE1EFC"/>
    <w:rsid w:val="00DE2AB8"/>
    <w:rsid w:val="00DE4D60"/>
    <w:rsid w:val="00DE4F54"/>
    <w:rsid w:val="00DE6106"/>
    <w:rsid w:val="00DF05BD"/>
    <w:rsid w:val="00DF08B0"/>
    <w:rsid w:val="00DF0B0A"/>
    <w:rsid w:val="00DF38C2"/>
    <w:rsid w:val="00DF4F23"/>
    <w:rsid w:val="00DF52C1"/>
    <w:rsid w:val="00DF665A"/>
    <w:rsid w:val="00DF6EA9"/>
    <w:rsid w:val="00E006FC"/>
    <w:rsid w:val="00E01DCE"/>
    <w:rsid w:val="00E01FC9"/>
    <w:rsid w:val="00E026CD"/>
    <w:rsid w:val="00E03714"/>
    <w:rsid w:val="00E03C07"/>
    <w:rsid w:val="00E05F73"/>
    <w:rsid w:val="00E06107"/>
    <w:rsid w:val="00E078D1"/>
    <w:rsid w:val="00E105A3"/>
    <w:rsid w:val="00E11C0C"/>
    <w:rsid w:val="00E12A92"/>
    <w:rsid w:val="00E12C5F"/>
    <w:rsid w:val="00E143D9"/>
    <w:rsid w:val="00E14C53"/>
    <w:rsid w:val="00E15264"/>
    <w:rsid w:val="00E155C5"/>
    <w:rsid w:val="00E16650"/>
    <w:rsid w:val="00E166F9"/>
    <w:rsid w:val="00E16FC4"/>
    <w:rsid w:val="00E216BB"/>
    <w:rsid w:val="00E234FA"/>
    <w:rsid w:val="00E2394B"/>
    <w:rsid w:val="00E23C8E"/>
    <w:rsid w:val="00E26F57"/>
    <w:rsid w:val="00E278CB"/>
    <w:rsid w:val="00E3219D"/>
    <w:rsid w:val="00E32973"/>
    <w:rsid w:val="00E32C2D"/>
    <w:rsid w:val="00E32FF6"/>
    <w:rsid w:val="00E3372B"/>
    <w:rsid w:val="00E33FD6"/>
    <w:rsid w:val="00E341E8"/>
    <w:rsid w:val="00E351FE"/>
    <w:rsid w:val="00E378BB"/>
    <w:rsid w:val="00E404F2"/>
    <w:rsid w:val="00E409FD"/>
    <w:rsid w:val="00E41299"/>
    <w:rsid w:val="00E432CA"/>
    <w:rsid w:val="00E44A1B"/>
    <w:rsid w:val="00E457B2"/>
    <w:rsid w:val="00E46C2C"/>
    <w:rsid w:val="00E479F2"/>
    <w:rsid w:val="00E5047B"/>
    <w:rsid w:val="00E50E2B"/>
    <w:rsid w:val="00E514E0"/>
    <w:rsid w:val="00E515CE"/>
    <w:rsid w:val="00E52714"/>
    <w:rsid w:val="00E52DF5"/>
    <w:rsid w:val="00E539D8"/>
    <w:rsid w:val="00E53E7C"/>
    <w:rsid w:val="00E54921"/>
    <w:rsid w:val="00E5667E"/>
    <w:rsid w:val="00E5760E"/>
    <w:rsid w:val="00E604A3"/>
    <w:rsid w:val="00E60E7B"/>
    <w:rsid w:val="00E6131C"/>
    <w:rsid w:val="00E61663"/>
    <w:rsid w:val="00E61A3A"/>
    <w:rsid w:val="00E61D79"/>
    <w:rsid w:val="00E6311C"/>
    <w:rsid w:val="00E633B0"/>
    <w:rsid w:val="00E703C2"/>
    <w:rsid w:val="00E7101A"/>
    <w:rsid w:val="00E713CC"/>
    <w:rsid w:val="00E7271E"/>
    <w:rsid w:val="00E745F2"/>
    <w:rsid w:val="00E75742"/>
    <w:rsid w:val="00E7581C"/>
    <w:rsid w:val="00E75B2A"/>
    <w:rsid w:val="00E75D4A"/>
    <w:rsid w:val="00E75E8A"/>
    <w:rsid w:val="00E76526"/>
    <w:rsid w:val="00E76718"/>
    <w:rsid w:val="00E76899"/>
    <w:rsid w:val="00E77D66"/>
    <w:rsid w:val="00E803BA"/>
    <w:rsid w:val="00E818BB"/>
    <w:rsid w:val="00E83655"/>
    <w:rsid w:val="00E8484F"/>
    <w:rsid w:val="00E872C3"/>
    <w:rsid w:val="00E874E6"/>
    <w:rsid w:val="00E87E61"/>
    <w:rsid w:val="00E90642"/>
    <w:rsid w:val="00E909CD"/>
    <w:rsid w:val="00E90B0A"/>
    <w:rsid w:val="00E910FE"/>
    <w:rsid w:val="00E9196A"/>
    <w:rsid w:val="00E91CBF"/>
    <w:rsid w:val="00E927FA"/>
    <w:rsid w:val="00E93355"/>
    <w:rsid w:val="00E94FDE"/>
    <w:rsid w:val="00E95D24"/>
    <w:rsid w:val="00EA1EAB"/>
    <w:rsid w:val="00EA2A54"/>
    <w:rsid w:val="00EA510C"/>
    <w:rsid w:val="00EA6724"/>
    <w:rsid w:val="00EA6746"/>
    <w:rsid w:val="00EA7432"/>
    <w:rsid w:val="00EA7515"/>
    <w:rsid w:val="00EB0862"/>
    <w:rsid w:val="00EB1D88"/>
    <w:rsid w:val="00EB2DF6"/>
    <w:rsid w:val="00EB2E5F"/>
    <w:rsid w:val="00EB4F49"/>
    <w:rsid w:val="00EB5D4D"/>
    <w:rsid w:val="00EB6705"/>
    <w:rsid w:val="00EB7171"/>
    <w:rsid w:val="00EC0B5E"/>
    <w:rsid w:val="00EC167A"/>
    <w:rsid w:val="00EC391A"/>
    <w:rsid w:val="00EC4BBA"/>
    <w:rsid w:val="00EC55E5"/>
    <w:rsid w:val="00EC5DBC"/>
    <w:rsid w:val="00EC60D0"/>
    <w:rsid w:val="00EC6339"/>
    <w:rsid w:val="00EC6610"/>
    <w:rsid w:val="00EC6D43"/>
    <w:rsid w:val="00EC7013"/>
    <w:rsid w:val="00ED37F2"/>
    <w:rsid w:val="00ED4720"/>
    <w:rsid w:val="00ED56B0"/>
    <w:rsid w:val="00ED5732"/>
    <w:rsid w:val="00ED5CD7"/>
    <w:rsid w:val="00ED64C9"/>
    <w:rsid w:val="00ED78D6"/>
    <w:rsid w:val="00ED7906"/>
    <w:rsid w:val="00EE12DB"/>
    <w:rsid w:val="00EE19CF"/>
    <w:rsid w:val="00EE1EBC"/>
    <w:rsid w:val="00EE2113"/>
    <w:rsid w:val="00EE2BD9"/>
    <w:rsid w:val="00EE312A"/>
    <w:rsid w:val="00EE4DE1"/>
    <w:rsid w:val="00EE523D"/>
    <w:rsid w:val="00EE6A35"/>
    <w:rsid w:val="00EE6DA0"/>
    <w:rsid w:val="00EF2D45"/>
    <w:rsid w:val="00EF43CF"/>
    <w:rsid w:val="00EF4756"/>
    <w:rsid w:val="00EF536E"/>
    <w:rsid w:val="00EF54B9"/>
    <w:rsid w:val="00EF6F17"/>
    <w:rsid w:val="00EF7701"/>
    <w:rsid w:val="00F00674"/>
    <w:rsid w:val="00F0073E"/>
    <w:rsid w:val="00F00C1E"/>
    <w:rsid w:val="00F01539"/>
    <w:rsid w:val="00F01C36"/>
    <w:rsid w:val="00F01D5E"/>
    <w:rsid w:val="00F02D8F"/>
    <w:rsid w:val="00F046E6"/>
    <w:rsid w:val="00F04769"/>
    <w:rsid w:val="00F0694E"/>
    <w:rsid w:val="00F06A17"/>
    <w:rsid w:val="00F06EF9"/>
    <w:rsid w:val="00F1050D"/>
    <w:rsid w:val="00F119A6"/>
    <w:rsid w:val="00F11DF7"/>
    <w:rsid w:val="00F12765"/>
    <w:rsid w:val="00F138D0"/>
    <w:rsid w:val="00F14932"/>
    <w:rsid w:val="00F15EB1"/>
    <w:rsid w:val="00F1628F"/>
    <w:rsid w:val="00F2015A"/>
    <w:rsid w:val="00F203AF"/>
    <w:rsid w:val="00F22DCF"/>
    <w:rsid w:val="00F231E1"/>
    <w:rsid w:val="00F24313"/>
    <w:rsid w:val="00F24ED1"/>
    <w:rsid w:val="00F25481"/>
    <w:rsid w:val="00F25C18"/>
    <w:rsid w:val="00F30120"/>
    <w:rsid w:val="00F30EC1"/>
    <w:rsid w:val="00F316CE"/>
    <w:rsid w:val="00F32E34"/>
    <w:rsid w:val="00F35E0B"/>
    <w:rsid w:val="00F35F10"/>
    <w:rsid w:val="00F40CC1"/>
    <w:rsid w:val="00F4375D"/>
    <w:rsid w:val="00F43B88"/>
    <w:rsid w:val="00F44FA5"/>
    <w:rsid w:val="00F455A3"/>
    <w:rsid w:val="00F45D32"/>
    <w:rsid w:val="00F46E71"/>
    <w:rsid w:val="00F47C21"/>
    <w:rsid w:val="00F512BD"/>
    <w:rsid w:val="00F53ADE"/>
    <w:rsid w:val="00F54F3B"/>
    <w:rsid w:val="00F5617B"/>
    <w:rsid w:val="00F5757A"/>
    <w:rsid w:val="00F5785C"/>
    <w:rsid w:val="00F57B2E"/>
    <w:rsid w:val="00F611AA"/>
    <w:rsid w:val="00F6444F"/>
    <w:rsid w:val="00F64B72"/>
    <w:rsid w:val="00F64C6F"/>
    <w:rsid w:val="00F665AC"/>
    <w:rsid w:val="00F67191"/>
    <w:rsid w:val="00F67557"/>
    <w:rsid w:val="00F71E7D"/>
    <w:rsid w:val="00F730BA"/>
    <w:rsid w:val="00F74B73"/>
    <w:rsid w:val="00F7601E"/>
    <w:rsid w:val="00F7792B"/>
    <w:rsid w:val="00F80B7A"/>
    <w:rsid w:val="00F81FF6"/>
    <w:rsid w:val="00F82076"/>
    <w:rsid w:val="00F83114"/>
    <w:rsid w:val="00F833F6"/>
    <w:rsid w:val="00F836AD"/>
    <w:rsid w:val="00F85CDF"/>
    <w:rsid w:val="00F864E0"/>
    <w:rsid w:val="00F870F7"/>
    <w:rsid w:val="00F8763C"/>
    <w:rsid w:val="00F91612"/>
    <w:rsid w:val="00F91AC7"/>
    <w:rsid w:val="00F92AEC"/>
    <w:rsid w:val="00F92EC6"/>
    <w:rsid w:val="00F93893"/>
    <w:rsid w:val="00F94A9F"/>
    <w:rsid w:val="00F94BC3"/>
    <w:rsid w:val="00F954D2"/>
    <w:rsid w:val="00F97199"/>
    <w:rsid w:val="00F97737"/>
    <w:rsid w:val="00FA0356"/>
    <w:rsid w:val="00FA0409"/>
    <w:rsid w:val="00FA3045"/>
    <w:rsid w:val="00FA3363"/>
    <w:rsid w:val="00FA4039"/>
    <w:rsid w:val="00FA58E0"/>
    <w:rsid w:val="00FA6CF0"/>
    <w:rsid w:val="00FA7C0A"/>
    <w:rsid w:val="00FB1E63"/>
    <w:rsid w:val="00FB26BE"/>
    <w:rsid w:val="00FB539C"/>
    <w:rsid w:val="00FB55BA"/>
    <w:rsid w:val="00FB56BF"/>
    <w:rsid w:val="00FB6C09"/>
    <w:rsid w:val="00FC01F2"/>
    <w:rsid w:val="00FC0C1B"/>
    <w:rsid w:val="00FC2919"/>
    <w:rsid w:val="00FC2D69"/>
    <w:rsid w:val="00FC31A4"/>
    <w:rsid w:val="00FC4340"/>
    <w:rsid w:val="00FC5C00"/>
    <w:rsid w:val="00FC664E"/>
    <w:rsid w:val="00FC7315"/>
    <w:rsid w:val="00FC7E7F"/>
    <w:rsid w:val="00FD0575"/>
    <w:rsid w:val="00FD06E3"/>
    <w:rsid w:val="00FD1266"/>
    <w:rsid w:val="00FD1A4F"/>
    <w:rsid w:val="00FD4634"/>
    <w:rsid w:val="00FD52F3"/>
    <w:rsid w:val="00FE0A20"/>
    <w:rsid w:val="00FE2091"/>
    <w:rsid w:val="00FE28F5"/>
    <w:rsid w:val="00FE3A66"/>
    <w:rsid w:val="00FE47DB"/>
    <w:rsid w:val="00FE4FD9"/>
    <w:rsid w:val="00FE6E20"/>
    <w:rsid w:val="00FE762F"/>
    <w:rsid w:val="00FE7999"/>
    <w:rsid w:val="00FE7CD7"/>
    <w:rsid w:val="00FF1E5C"/>
    <w:rsid w:val="00FF2598"/>
    <w:rsid w:val="00FF29A7"/>
    <w:rsid w:val="00FF32AB"/>
    <w:rsid w:val="00FF3E92"/>
    <w:rsid w:val="00FF3F62"/>
    <w:rsid w:val="00FF4F1E"/>
    <w:rsid w:val="00FF7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2467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C0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0773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701A8"/>
    <w:pPr>
      <w:keepNext/>
      <w:keepLines/>
      <w:spacing w:before="40" w:after="0"/>
      <w:outlineLvl w:val="2"/>
    </w:pPr>
    <w:rPr>
      <w:rFonts w:asciiTheme="majorHAnsi" w:eastAsiaTheme="majorEastAsia" w:hAnsiTheme="majorHAnsi" w:cstheme="majorBidi"/>
      <w:color w:val="243F60" w:themeColor="accent1" w:themeShade="7F"/>
      <w:sz w:val="24"/>
    </w:rPr>
  </w:style>
  <w:style w:type="paragraph" w:styleId="Heading4">
    <w:name w:val="heading 4"/>
    <w:basedOn w:val="Normal"/>
    <w:next w:val="Normal"/>
    <w:link w:val="Heading4Char"/>
    <w:uiPriority w:val="9"/>
    <w:unhideWhenUsed/>
    <w:qFormat/>
    <w:rsid w:val="009642E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1AF"/>
  </w:style>
  <w:style w:type="paragraph" w:styleId="Footer">
    <w:name w:val="footer"/>
    <w:basedOn w:val="Normal"/>
    <w:link w:val="FooterChar"/>
    <w:uiPriority w:val="99"/>
    <w:unhideWhenUsed/>
    <w:rsid w:val="000E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1AF"/>
  </w:style>
  <w:style w:type="character" w:styleId="Hyperlink">
    <w:name w:val="Hyperlink"/>
    <w:basedOn w:val="DefaultParagraphFont"/>
    <w:uiPriority w:val="99"/>
    <w:unhideWhenUsed/>
    <w:rsid w:val="008A639E"/>
    <w:rPr>
      <w:color w:val="0000FF" w:themeColor="hyperlink"/>
      <w:u w:val="single"/>
    </w:rPr>
  </w:style>
  <w:style w:type="character" w:styleId="UnresolvedMention">
    <w:name w:val="Unresolved Mention"/>
    <w:basedOn w:val="DefaultParagraphFont"/>
    <w:uiPriority w:val="99"/>
    <w:semiHidden/>
    <w:unhideWhenUsed/>
    <w:rsid w:val="008A639E"/>
    <w:rPr>
      <w:color w:val="605E5C"/>
      <w:shd w:val="clear" w:color="auto" w:fill="E1DFDD"/>
    </w:rPr>
  </w:style>
  <w:style w:type="paragraph" w:styleId="ListParagraph">
    <w:name w:val="List Paragraph"/>
    <w:basedOn w:val="Normal"/>
    <w:uiPriority w:val="34"/>
    <w:qFormat/>
    <w:rsid w:val="00967ABB"/>
    <w:pPr>
      <w:ind w:left="720"/>
      <w:contextualSpacing/>
    </w:pPr>
  </w:style>
  <w:style w:type="paragraph" w:styleId="Caption">
    <w:name w:val="caption"/>
    <w:basedOn w:val="Normal"/>
    <w:next w:val="Normal"/>
    <w:uiPriority w:val="35"/>
    <w:unhideWhenUsed/>
    <w:qFormat/>
    <w:rsid w:val="00761EC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61ECF"/>
    <w:pPr>
      <w:spacing w:after="0"/>
    </w:pPr>
  </w:style>
  <w:style w:type="character" w:customStyle="1" w:styleId="Heading1Char">
    <w:name w:val="Heading 1 Char"/>
    <w:basedOn w:val="DefaultParagraphFont"/>
    <w:link w:val="Heading1"/>
    <w:uiPriority w:val="9"/>
    <w:rsid w:val="00722C0A"/>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722C0A"/>
  </w:style>
  <w:style w:type="character" w:customStyle="1" w:styleId="Heading2Char">
    <w:name w:val="Heading 2 Char"/>
    <w:basedOn w:val="DefaultParagraphFont"/>
    <w:link w:val="Heading2"/>
    <w:uiPriority w:val="9"/>
    <w:rsid w:val="000773E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44CD9"/>
    <w:pPr>
      <w:outlineLvl w:val="9"/>
    </w:pPr>
  </w:style>
  <w:style w:type="paragraph" w:styleId="TOC1">
    <w:name w:val="toc 1"/>
    <w:basedOn w:val="Normal"/>
    <w:next w:val="Normal"/>
    <w:autoRedefine/>
    <w:uiPriority w:val="39"/>
    <w:unhideWhenUsed/>
    <w:rsid w:val="00044CD9"/>
    <w:pPr>
      <w:spacing w:after="100"/>
    </w:pPr>
  </w:style>
  <w:style w:type="paragraph" w:styleId="TOC2">
    <w:name w:val="toc 2"/>
    <w:basedOn w:val="Normal"/>
    <w:next w:val="Normal"/>
    <w:autoRedefine/>
    <w:uiPriority w:val="39"/>
    <w:unhideWhenUsed/>
    <w:rsid w:val="00044CD9"/>
    <w:pPr>
      <w:spacing w:after="100"/>
      <w:ind w:left="220"/>
    </w:pPr>
  </w:style>
  <w:style w:type="character" w:customStyle="1" w:styleId="Heading3Char">
    <w:name w:val="Heading 3 Char"/>
    <w:basedOn w:val="DefaultParagraphFont"/>
    <w:link w:val="Heading3"/>
    <w:uiPriority w:val="9"/>
    <w:rsid w:val="00D701A8"/>
    <w:rPr>
      <w:rFonts w:asciiTheme="majorHAnsi" w:eastAsiaTheme="majorEastAsia" w:hAnsiTheme="majorHAnsi" w:cstheme="majorBidi"/>
      <w:color w:val="243F60" w:themeColor="accent1" w:themeShade="7F"/>
      <w:sz w:val="24"/>
    </w:rPr>
  </w:style>
  <w:style w:type="paragraph" w:styleId="TOC3">
    <w:name w:val="toc 3"/>
    <w:basedOn w:val="Normal"/>
    <w:next w:val="Normal"/>
    <w:autoRedefine/>
    <w:uiPriority w:val="39"/>
    <w:unhideWhenUsed/>
    <w:rsid w:val="00FB55BA"/>
    <w:pPr>
      <w:spacing w:after="100"/>
      <w:ind w:left="440"/>
    </w:pPr>
  </w:style>
  <w:style w:type="character" w:customStyle="1" w:styleId="Heading4Char">
    <w:name w:val="Heading 4 Char"/>
    <w:basedOn w:val="DefaultParagraphFont"/>
    <w:link w:val="Heading4"/>
    <w:uiPriority w:val="9"/>
    <w:rsid w:val="009642E1"/>
    <w:rPr>
      <w:rFonts w:asciiTheme="majorHAnsi" w:eastAsiaTheme="majorEastAsia" w:hAnsiTheme="majorHAnsi" w:cstheme="majorBidi"/>
      <w:i/>
      <w:iCs/>
      <w:color w:val="365F91" w:themeColor="accent1" w:themeShade="BF"/>
    </w:rPr>
  </w:style>
  <w:style w:type="table" w:styleId="TableGrid">
    <w:name w:val="Table Grid"/>
    <w:basedOn w:val="TableNormal"/>
    <w:uiPriority w:val="59"/>
    <w:rsid w:val="002C12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569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743">
      <w:bodyDiv w:val="1"/>
      <w:marLeft w:val="0"/>
      <w:marRight w:val="0"/>
      <w:marTop w:val="0"/>
      <w:marBottom w:val="0"/>
      <w:divBdr>
        <w:top w:val="none" w:sz="0" w:space="0" w:color="auto"/>
        <w:left w:val="none" w:sz="0" w:space="0" w:color="auto"/>
        <w:bottom w:val="none" w:sz="0" w:space="0" w:color="auto"/>
        <w:right w:val="none" w:sz="0" w:space="0" w:color="auto"/>
      </w:divBdr>
    </w:div>
    <w:div w:id="3675648">
      <w:bodyDiv w:val="1"/>
      <w:marLeft w:val="0"/>
      <w:marRight w:val="0"/>
      <w:marTop w:val="0"/>
      <w:marBottom w:val="0"/>
      <w:divBdr>
        <w:top w:val="none" w:sz="0" w:space="0" w:color="auto"/>
        <w:left w:val="none" w:sz="0" w:space="0" w:color="auto"/>
        <w:bottom w:val="none" w:sz="0" w:space="0" w:color="auto"/>
        <w:right w:val="none" w:sz="0" w:space="0" w:color="auto"/>
      </w:divBdr>
    </w:div>
    <w:div w:id="5596772">
      <w:bodyDiv w:val="1"/>
      <w:marLeft w:val="0"/>
      <w:marRight w:val="0"/>
      <w:marTop w:val="0"/>
      <w:marBottom w:val="0"/>
      <w:divBdr>
        <w:top w:val="none" w:sz="0" w:space="0" w:color="auto"/>
        <w:left w:val="none" w:sz="0" w:space="0" w:color="auto"/>
        <w:bottom w:val="none" w:sz="0" w:space="0" w:color="auto"/>
        <w:right w:val="none" w:sz="0" w:space="0" w:color="auto"/>
      </w:divBdr>
    </w:div>
    <w:div w:id="6371148">
      <w:bodyDiv w:val="1"/>
      <w:marLeft w:val="0"/>
      <w:marRight w:val="0"/>
      <w:marTop w:val="0"/>
      <w:marBottom w:val="0"/>
      <w:divBdr>
        <w:top w:val="none" w:sz="0" w:space="0" w:color="auto"/>
        <w:left w:val="none" w:sz="0" w:space="0" w:color="auto"/>
        <w:bottom w:val="none" w:sz="0" w:space="0" w:color="auto"/>
        <w:right w:val="none" w:sz="0" w:space="0" w:color="auto"/>
      </w:divBdr>
    </w:div>
    <w:div w:id="7104525">
      <w:bodyDiv w:val="1"/>
      <w:marLeft w:val="0"/>
      <w:marRight w:val="0"/>
      <w:marTop w:val="0"/>
      <w:marBottom w:val="0"/>
      <w:divBdr>
        <w:top w:val="none" w:sz="0" w:space="0" w:color="auto"/>
        <w:left w:val="none" w:sz="0" w:space="0" w:color="auto"/>
        <w:bottom w:val="none" w:sz="0" w:space="0" w:color="auto"/>
        <w:right w:val="none" w:sz="0" w:space="0" w:color="auto"/>
      </w:divBdr>
    </w:div>
    <w:div w:id="7215759">
      <w:bodyDiv w:val="1"/>
      <w:marLeft w:val="0"/>
      <w:marRight w:val="0"/>
      <w:marTop w:val="0"/>
      <w:marBottom w:val="0"/>
      <w:divBdr>
        <w:top w:val="none" w:sz="0" w:space="0" w:color="auto"/>
        <w:left w:val="none" w:sz="0" w:space="0" w:color="auto"/>
        <w:bottom w:val="none" w:sz="0" w:space="0" w:color="auto"/>
        <w:right w:val="none" w:sz="0" w:space="0" w:color="auto"/>
      </w:divBdr>
    </w:div>
    <w:div w:id="13386146">
      <w:bodyDiv w:val="1"/>
      <w:marLeft w:val="0"/>
      <w:marRight w:val="0"/>
      <w:marTop w:val="0"/>
      <w:marBottom w:val="0"/>
      <w:divBdr>
        <w:top w:val="none" w:sz="0" w:space="0" w:color="auto"/>
        <w:left w:val="none" w:sz="0" w:space="0" w:color="auto"/>
        <w:bottom w:val="none" w:sz="0" w:space="0" w:color="auto"/>
        <w:right w:val="none" w:sz="0" w:space="0" w:color="auto"/>
      </w:divBdr>
    </w:div>
    <w:div w:id="14383867">
      <w:bodyDiv w:val="1"/>
      <w:marLeft w:val="0"/>
      <w:marRight w:val="0"/>
      <w:marTop w:val="0"/>
      <w:marBottom w:val="0"/>
      <w:divBdr>
        <w:top w:val="none" w:sz="0" w:space="0" w:color="auto"/>
        <w:left w:val="none" w:sz="0" w:space="0" w:color="auto"/>
        <w:bottom w:val="none" w:sz="0" w:space="0" w:color="auto"/>
        <w:right w:val="none" w:sz="0" w:space="0" w:color="auto"/>
      </w:divBdr>
    </w:div>
    <w:div w:id="19624304">
      <w:bodyDiv w:val="1"/>
      <w:marLeft w:val="0"/>
      <w:marRight w:val="0"/>
      <w:marTop w:val="0"/>
      <w:marBottom w:val="0"/>
      <w:divBdr>
        <w:top w:val="none" w:sz="0" w:space="0" w:color="auto"/>
        <w:left w:val="none" w:sz="0" w:space="0" w:color="auto"/>
        <w:bottom w:val="none" w:sz="0" w:space="0" w:color="auto"/>
        <w:right w:val="none" w:sz="0" w:space="0" w:color="auto"/>
      </w:divBdr>
    </w:div>
    <w:div w:id="22174060">
      <w:bodyDiv w:val="1"/>
      <w:marLeft w:val="0"/>
      <w:marRight w:val="0"/>
      <w:marTop w:val="0"/>
      <w:marBottom w:val="0"/>
      <w:divBdr>
        <w:top w:val="none" w:sz="0" w:space="0" w:color="auto"/>
        <w:left w:val="none" w:sz="0" w:space="0" w:color="auto"/>
        <w:bottom w:val="none" w:sz="0" w:space="0" w:color="auto"/>
        <w:right w:val="none" w:sz="0" w:space="0" w:color="auto"/>
      </w:divBdr>
    </w:div>
    <w:div w:id="26682318">
      <w:bodyDiv w:val="1"/>
      <w:marLeft w:val="0"/>
      <w:marRight w:val="0"/>
      <w:marTop w:val="0"/>
      <w:marBottom w:val="0"/>
      <w:divBdr>
        <w:top w:val="none" w:sz="0" w:space="0" w:color="auto"/>
        <w:left w:val="none" w:sz="0" w:space="0" w:color="auto"/>
        <w:bottom w:val="none" w:sz="0" w:space="0" w:color="auto"/>
        <w:right w:val="none" w:sz="0" w:space="0" w:color="auto"/>
      </w:divBdr>
    </w:div>
    <w:div w:id="32536551">
      <w:bodyDiv w:val="1"/>
      <w:marLeft w:val="0"/>
      <w:marRight w:val="0"/>
      <w:marTop w:val="0"/>
      <w:marBottom w:val="0"/>
      <w:divBdr>
        <w:top w:val="none" w:sz="0" w:space="0" w:color="auto"/>
        <w:left w:val="none" w:sz="0" w:space="0" w:color="auto"/>
        <w:bottom w:val="none" w:sz="0" w:space="0" w:color="auto"/>
        <w:right w:val="none" w:sz="0" w:space="0" w:color="auto"/>
      </w:divBdr>
    </w:div>
    <w:div w:id="33162660">
      <w:bodyDiv w:val="1"/>
      <w:marLeft w:val="0"/>
      <w:marRight w:val="0"/>
      <w:marTop w:val="0"/>
      <w:marBottom w:val="0"/>
      <w:divBdr>
        <w:top w:val="none" w:sz="0" w:space="0" w:color="auto"/>
        <w:left w:val="none" w:sz="0" w:space="0" w:color="auto"/>
        <w:bottom w:val="none" w:sz="0" w:space="0" w:color="auto"/>
        <w:right w:val="none" w:sz="0" w:space="0" w:color="auto"/>
      </w:divBdr>
    </w:div>
    <w:div w:id="35400162">
      <w:bodyDiv w:val="1"/>
      <w:marLeft w:val="0"/>
      <w:marRight w:val="0"/>
      <w:marTop w:val="0"/>
      <w:marBottom w:val="0"/>
      <w:divBdr>
        <w:top w:val="none" w:sz="0" w:space="0" w:color="auto"/>
        <w:left w:val="none" w:sz="0" w:space="0" w:color="auto"/>
        <w:bottom w:val="none" w:sz="0" w:space="0" w:color="auto"/>
        <w:right w:val="none" w:sz="0" w:space="0" w:color="auto"/>
      </w:divBdr>
    </w:div>
    <w:div w:id="38554238">
      <w:bodyDiv w:val="1"/>
      <w:marLeft w:val="0"/>
      <w:marRight w:val="0"/>
      <w:marTop w:val="0"/>
      <w:marBottom w:val="0"/>
      <w:divBdr>
        <w:top w:val="none" w:sz="0" w:space="0" w:color="auto"/>
        <w:left w:val="none" w:sz="0" w:space="0" w:color="auto"/>
        <w:bottom w:val="none" w:sz="0" w:space="0" w:color="auto"/>
        <w:right w:val="none" w:sz="0" w:space="0" w:color="auto"/>
      </w:divBdr>
    </w:div>
    <w:div w:id="39329822">
      <w:bodyDiv w:val="1"/>
      <w:marLeft w:val="0"/>
      <w:marRight w:val="0"/>
      <w:marTop w:val="0"/>
      <w:marBottom w:val="0"/>
      <w:divBdr>
        <w:top w:val="none" w:sz="0" w:space="0" w:color="auto"/>
        <w:left w:val="none" w:sz="0" w:space="0" w:color="auto"/>
        <w:bottom w:val="none" w:sz="0" w:space="0" w:color="auto"/>
        <w:right w:val="none" w:sz="0" w:space="0" w:color="auto"/>
      </w:divBdr>
    </w:div>
    <w:div w:id="41684968">
      <w:bodyDiv w:val="1"/>
      <w:marLeft w:val="0"/>
      <w:marRight w:val="0"/>
      <w:marTop w:val="0"/>
      <w:marBottom w:val="0"/>
      <w:divBdr>
        <w:top w:val="none" w:sz="0" w:space="0" w:color="auto"/>
        <w:left w:val="none" w:sz="0" w:space="0" w:color="auto"/>
        <w:bottom w:val="none" w:sz="0" w:space="0" w:color="auto"/>
        <w:right w:val="none" w:sz="0" w:space="0" w:color="auto"/>
      </w:divBdr>
    </w:div>
    <w:div w:id="43917137">
      <w:bodyDiv w:val="1"/>
      <w:marLeft w:val="0"/>
      <w:marRight w:val="0"/>
      <w:marTop w:val="0"/>
      <w:marBottom w:val="0"/>
      <w:divBdr>
        <w:top w:val="none" w:sz="0" w:space="0" w:color="auto"/>
        <w:left w:val="none" w:sz="0" w:space="0" w:color="auto"/>
        <w:bottom w:val="none" w:sz="0" w:space="0" w:color="auto"/>
        <w:right w:val="none" w:sz="0" w:space="0" w:color="auto"/>
      </w:divBdr>
    </w:div>
    <w:div w:id="46806606">
      <w:bodyDiv w:val="1"/>
      <w:marLeft w:val="0"/>
      <w:marRight w:val="0"/>
      <w:marTop w:val="0"/>
      <w:marBottom w:val="0"/>
      <w:divBdr>
        <w:top w:val="none" w:sz="0" w:space="0" w:color="auto"/>
        <w:left w:val="none" w:sz="0" w:space="0" w:color="auto"/>
        <w:bottom w:val="none" w:sz="0" w:space="0" w:color="auto"/>
        <w:right w:val="none" w:sz="0" w:space="0" w:color="auto"/>
      </w:divBdr>
    </w:div>
    <w:div w:id="47266687">
      <w:bodyDiv w:val="1"/>
      <w:marLeft w:val="0"/>
      <w:marRight w:val="0"/>
      <w:marTop w:val="0"/>
      <w:marBottom w:val="0"/>
      <w:divBdr>
        <w:top w:val="none" w:sz="0" w:space="0" w:color="auto"/>
        <w:left w:val="none" w:sz="0" w:space="0" w:color="auto"/>
        <w:bottom w:val="none" w:sz="0" w:space="0" w:color="auto"/>
        <w:right w:val="none" w:sz="0" w:space="0" w:color="auto"/>
      </w:divBdr>
    </w:div>
    <w:div w:id="48263200">
      <w:bodyDiv w:val="1"/>
      <w:marLeft w:val="0"/>
      <w:marRight w:val="0"/>
      <w:marTop w:val="0"/>
      <w:marBottom w:val="0"/>
      <w:divBdr>
        <w:top w:val="none" w:sz="0" w:space="0" w:color="auto"/>
        <w:left w:val="none" w:sz="0" w:space="0" w:color="auto"/>
        <w:bottom w:val="none" w:sz="0" w:space="0" w:color="auto"/>
        <w:right w:val="none" w:sz="0" w:space="0" w:color="auto"/>
      </w:divBdr>
    </w:div>
    <w:div w:id="49496264">
      <w:bodyDiv w:val="1"/>
      <w:marLeft w:val="0"/>
      <w:marRight w:val="0"/>
      <w:marTop w:val="0"/>
      <w:marBottom w:val="0"/>
      <w:divBdr>
        <w:top w:val="none" w:sz="0" w:space="0" w:color="auto"/>
        <w:left w:val="none" w:sz="0" w:space="0" w:color="auto"/>
        <w:bottom w:val="none" w:sz="0" w:space="0" w:color="auto"/>
        <w:right w:val="none" w:sz="0" w:space="0" w:color="auto"/>
      </w:divBdr>
    </w:div>
    <w:div w:id="50421525">
      <w:bodyDiv w:val="1"/>
      <w:marLeft w:val="0"/>
      <w:marRight w:val="0"/>
      <w:marTop w:val="0"/>
      <w:marBottom w:val="0"/>
      <w:divBdr>
        <w:top w:val="none" w:sz="0" w:space="0" w:color="auto"/>
        <w:left w:val="none" w:sz="0" w:space="0" w:color="auto"/>
        <w:bottom w:val="none" w:sz="0" w:space="0" w:color="auto"/>
        <w:right w:val="none" w:sz="0" w:space="0" w:color="auto"/>
      </w:divBdr>
    </w:div>
    <w:div w:id="51663422">
      <w:bodyDiv w:val="1"/>
      <w:marLeft w:val="0"/>
      <w:marRight w:val="0"/>
      <w:marTop w:val="0"/>
      <w:marBottom w:val="0"/>
      <w:divBdr>
        <w:top w:val="none" w:sz="0" w:space="0" w:color="auto"/>
        <w:left w:val="none" w:sz="0" w:space="0" w:color="auto"/>
        <w:bottom w:val="none" w:sz="0" w:space="0" w:color="auto"/>
        <w:right w:val="none" w:sz="0" w:space="0" w:color="auto"/>
      </w:divBdr>
    </w:div>
    <w:div w:id="51738278">
      <w:bodyDiv w:val="1"/>
      <w:marLeft w:val="0"/>
      <w:marRight w:val="0"/>
      <w:marTop w:val="0"/>
      <w:marBottom w:val="0"/>
      <w:divBdr>
        <w:top w:val="none" w:sz="0" w:space="0" w:color="auto"/>
        <w:left w:val="none" w:sz="0" w:space="0" w:color="auto"/>
        <w:bottom w:val="none" w:sz="0" w:space="0" w:color="auto"/>
        <w:right w:val="none" w:sz="0" w:space="0" w:color="auto"/>
      </w:divBdr>
    </w:div>
    <w:div w:id="56365210">
      <w:bodyDiv w:val="1"/>
      <w:marLeft w:val="0"/>
      <w:marRight w:val="0"/>
      <w:marTop w:val="0"/>
      <w:marBottom w:val="0"/>
      <w:divBdr>
        <w:top w:val="none" w:sz="0" w:space="0" w:color="auto"/>
        <w:left w:val="none" w:sz="0" w:space="0" w:color="auto"/>
        <w:bottom w:val="none" w:sz="0" w:space="0" w:color="auto"/>
        <w:right w:val="none" w:sz="0" w:space="0" w:color="auto"/>
      </w:divBdr>
    </w:div>
    <w:div w:id="58097570">
      <w:bodyDiv w:val="1"/>
      <w:marLeft w:val="0"/>
      <w:marRight w:val="0"/>
      <w:marTop w:val="0"/>
      <w:marBottom w:val="0"/>
      <w:divBdr>
        <w:top w:val="none" w:sz="0" w:space="0" w:color="auto"/>
        <w:left w:val="none" w:sz="0" w:space="0" w:color="auto"/>
        <w:bottom w:val="none" w:sz="0" w:space="0" w:color="auto"/>
        <w:right w:val="none" w:sz="0" w:space="0" w:color="auto"/>
      </w:divBdr>
    </w:div>
    <w:div w:id="61830477">
      <w:bodyDiv w:val="1"/>
      <w:marLeft w:val="0"/>
      <w:marRight w:val="0"/>
      <w:marTop w:val="0"/>
      <w:marBottom w:val="0"/>
      <w:divBdr>
        <w:top w:val="none" w:sz="0" w:space="0" w:color="auto"/>
        <w:left w:val="none" w:sz="0" w:space="0" w:color="auto"/>
        <w:bottom w:val="none" w:sz="0" w:space="0" w:color="auto"/>
        <w:right w:val="none" w:sz="0" w:space="0" w:color="auto"/>
      </w:divBdr>
    </w:div>
    <w:div w:id="63644025">
      <w:bodyDiv w:val="1"/>
      <w:marLeft w:val="0"/>
      <w:marRight w:val="0"/>
      <w:marTop w:val="0"/>
      <w:marBottom w:val="0"/>
      <w:divBdr>
        <w:top w:val="none" w:sz="0" w:space="0" w:color="auto"/>
        <w:left w:val="none" w:sz="0" w:space="0" w:color="auto"/>
        <w:bottom w:val="none" w:sz="0" w:space="0" w:color="auto"/>
        <w:right w:val="none" w:sz="0" w:space="0" w:color="auto"/>
      </w:divBdr>
    </w:div>
    <w:div w:id="64232161">
      <w:bodyDiv w:val="1"/>
      <w:marLeft w:val="0"/>
      <w:marRight w:val="0"/>
      <w:marTop w:val="0"/>
      <w:marBottom w:val="0"/>
      <w:divBdr>
        <w:top w:val="none" w:sz="0" w:space="0" w:color="auto"/>
        <w:left w:val="none" w:sz="0" w:space="0" w:color="auto"/>
        <w:bottom w:val="none" w:sz="0" w:space="0" w:color="auto"/>
        <w:right w:val="none" w:sz="0" w:space="0" w:color="auto"/>
      </w:divBdr>
    </w:div>
    <w:div w:id="65929915">
      <w:bodyDiv w:val="1"/>
      <w:marLeft w:val="0"/>
      <w:marRight w:val="0"/>
      <w:marTop w:val="0"/>
      <w:marBottom w:val="0"/>
      <w:divBdr>
        <w:top w:val="none" w:sz="0" w:space="0" w:color="auto"/>
        <w:left w:val="none" w:sz="0" w:space="0" w:color="auto"/>
        <w:bottom w:val="none" w:sz="0" w:space="0" w:color="auto"/>
        <w:right w:val="none" w:sz="0" w:space="0" w:color="auto"/>
      </w:divBdr>
    </w:div>
    <w:div w:id="66074548">
      <w:bodyDiv w:val="1"/>
      <w:marLeft w:val="0"/>
      <w:marRight w:val="0"/>
      <w:marTop w:val="0"/>
      <w:marBottom w:val="0"/>
      <w:divBdr>
        <w:top w:val="none" w:sz="0" w:space="0" w:color="auto"/>
        <w:left w:val="none" w:sz="0" w:space="0" w:color="auto"/>
        <w:bottom w:val="none" w:sz="0" w:space="0" w:color="auto"/>
        <w:right w:val="none" w:sz="0" w:space="0" w:color="auto"/>
      </w:divBdr>
    </w:div>
    <w:div w:id="68232886">
      <w:bodyDiv w:val="1"/>
      <w:marLeft w:val="0"/>
      <w:marRight w:val="0"/>
      <w:marTop w:val="0"/>
      <w:marBottom w:val="0"/>
      <w:divBdr>
        <w:top w:val="none" w:sz="0" w:space="0" w:color="auto"/>
        <w:left w:val="none" w:sz="0" w:space="0" w:color="auto"/>
        <w:bottom w:val="none" w:sz="0" w:space="0" w:color="auto"/>
        <w:right w:val="none" w:sz="0" w:space="0" w:color="auto"/>
      </w:divBdr>
    </w:div>
    <w:div w:id="70322431">
      <w:bodyDiv w:val="1"/>
      <w:marLeft w:val="0"/>
      <w:marRight w:val="0"/>
      <w:marTop w:val="0"/>
      <w:marBottom w:val="0"/>
      <w:divBdr>
        <w:top w:val="none" w:sz="0" w:space="0" w:color="auto"/>
        <w:left w:val="none" w:sz="0" w:space="0" w:color="auto"/>
        <w:bottom w:val="none" w:sz="0" w:space="0" w:color="auto"/>
        <w:right w:val="none" w:sz="0" w:space="0" w:color="auto"/>
      </w:divBdr>
    </w:div>
    <w:div w:id="76289335">
      <w:bodyDiv w:val="1"/>
      <w:marLeft w:val="0"/>
      <w:marRight w:val="0"/>
      <w:marTop w:val="0"/>
      <w:marBottom w:val="0"/>
      <w:divBdr>
        <w:top w:val="none" w:sz="0" w:space="0" w:color="auto"/>
        <w:left w:val="none" w:sz="0" w:space="0" w:color="auto"/>
        <w:bottom w:val="none" w:sz="0" w:space="0" w:color="auto"/>
        <w:right w:val="none" w:sz="0" w:space="0" w:color="auto"/>
      </w:divBdr>
    </w:div>
    <w:div w:id="76677706">
      <w:bodyDiv w:val="1"/>
      <w:marLeft w:val="0"/>
      <w:marRight w:val="0"/>
      <w:marTop w:val="0"/>
      <w:marBottom w:val="0"/>
      <w:divBdr>
        <w:top w:val="none" w:sz="0" w:space="0" w:color="auto"/>
        <w:left w:val="none" w:sz="0" w:space="0" w:color="auto"/>
        <w:bottom w:val="none" w:sz="0" w:space="0" w:color="auto"/>
        <w:right w:val="none" w:sz="0" w:space="0" w:color="auto"/>
      </w:divBdr>
    </w:div>
    <w:div w:id="77988200">
      <w:bodyDiv w:val="1"/>
      <w:marLeft w:val="0"/>
      <w:marRight w:val="0"/>
      <w:marTop w:val="0"/>
      <w:marBottom w:val="0"/>
      <w:divBdr>
        <w:top w:val="none" w:sz="0" w:space="0" w:color="auto"/>
        <w:left w:val="none" w:sz="0" w:space="0" w:color="auto"/>
        <w:bottom w:val="none" w:sz="0" w:space="0" w:color="auto"/>
        <w:right w:val="none" w:sz="0" w:space="0" w:color="auto"/>
      </w:divBdr>
    </w:div>
    <w:div w:id="82379259">
      <w:bodyDiv w:val="1"/>
      <w:marLeft w:val="0"/>
      <w:marRight w:val="0"/>
      <w:marTop w:val="0"/>
      <w:marBottom w:val="0"/>
      <w:divBdr>
        <w:top w:val="none" w:sz="0" w:space="0" w:color="auto"/>
        <w:left w:val="none" w:sz="0" w:space="0" w:color="auto"/>
        <w:bottom w:val="none" w:sz="0" w:space="0" w:color="auto"/>
        <w:right w:val="none" w:sz="0" w:space="0" w:color="auto"/>
      </w:divBdr>
    </w:div>
    <w:div w:id="82578061">
      <w:bodyDiv w:val="1"/>
      <w:marLeft w:val="0"/>
      <w:marRight w:val="0"/>
      <w:marTop w:val="0"/>
      <w:marBottom w:val="0"/>
      <w:divBdr>
        <w:top w:val="none" w:sz="0" w:space="0" w:color="auto"/>
        <w:left w:val="none" w:sz="0" w:space="0" w:color="auto"/>
        <w:bottom w:val="none" w:sz="0" w:space="0" w:color="auto"/>
        <w:right w:val="none" w:sz="0" w:space="0" w:color="auto"/>
      </w:divBdr>
    </w:div>
    <w:div w:id="86391613">
      <w:bodyDiv w:val="1"/>
      <w:marLeft w:val="0"/>
      <w:marRight w:val="0"/>
      <w:marTop w:val="0"/>
      <w:marBottom w:val="0"/>
      <w:divBdr>
        <w:top w:val="none" w:sz="0" w:space="0" w:color="auto"/>
        <w:left w:val="none" w:sz="0" w:space="0" w:color="auto"/>
        <w:bottom w:val="none" w:sz="0" w:space="0" w:color="auto"/>
        <w:right w:val="none" w:sz="0" w:space="0" w:color="auto"/>
      </w:divBdr>
    </w:div>
    <w:div w:id="91780890">
      <w:bodyDiv w:val="1"/>
      <w:marLeft w:val="0"/>
      <w:marRight w:val="0"/>
      <w:marTop w:val="0"/>
      <w:marBottom w:val="0"/>
      <w:divBdr>
        <w:top w:val="none" w:sz="0" w:space="0" w:color="auto"/>
        <w:left w:val="none" w:sz="0" w:space="0" w:color="auto"/>
        <w:bottom w:val="none" w:sz="0" w:space="0" w:color="auto"/>
        <w:right w:val="none" w:sz="0" w:space="0" w:color="auto"/>
      </w:divBdr>
    </w:div>
    <w:div w:id="95057427">
      <w:bodyDiv w:val="1"/>
      <w:marLeft w:val="0"/>
      <w:marRight w:val="0"/>
      <w:marTop w:val="0"/>
      <w:marBottom w:val="0"/>
      <w:divBdr>
        <w:top w:val="none" w:sz="0" w:space="0" w:color="auto"/>
        <w:left w:val="none" w:sz="0" w:space="0" w:color="auto"/>
        <w:bottom w:val="none" w:sz="0" w:space="0" w:color="auto"/>
        <w:right w:val="none" w:sz="0" w:space="0" w:color="auto"/>
      </w:divBdr>
    </w:div>
    <w:div w:id="98187830">
      <w:bodyDiv w:val="1"/>
      <w:marLeft w:val="0"/>
      <w:marRight w:val="0"/>
      <w:marTop w:val="0"/>
      <w:marBottom w:val="0"/>
      <w:divBdr>
        <w:top w:val="none" w:sz="0" w:space="0" w:color="auto"/>
        <w:left w:val="none" w:sz="0" w:space="0" w:color="auto"/>
        <w:bottom w:val="none" w:sz="0" w:space="0" w:color="auto"/>
        <w:right w:val="none" w:sz="0" w:space="0" w:color="auto"/>
      </w:divBdr>
    </w:div>
    <w:div w:id="101917796">
      <w:bodyDiv w:val="1"/>
      <w:marLeft w:val="0"/>
      <w:marRight w:val="0"/>
      <w:marTop w:val="0"/>
      <w:marBottom w:val="0"/>
      <w:divBdr>
        <w:top w:val="none" w:sz="0" w:space="0" w:color="auto"/>
        <w:left w:val="none" w:sz="0" w:space="0" w:color="auto"/>
        <w:bottom w:val="none" w:sz="0" w:space="0" w:color="auto"/>
        <w:right w:val="none" w:sz="0" w:space="0" w:color="auto"/>
      </w:divBdr>
    </w:div>
    <w:div w:id="107090510">
      <w:bodyDiv w:val="1"/>
      <w:marLeft w:val="0"/>
      <w:marRight w:val="0"/>
      <w:marTop w:val="0"/>
      <w:marBottom w:val="0"/>
      <w:divBdr>
        <w:top w:val="none" w:sz="0" w:space="0" w:color="auto"/>
        <w:left w:val="none" w:sz="0" w:space="0" w:color="auto"/>
        <w:bottom w:val="none" w:sz="0" w:space="0" w:color="auto"/>
        <w:right w:val="none" w:sz="0" w:space="0" w:color="auto"/>
      </w:divBdr>
    </w:div>
    <w:div w:id="109519284">
      <w:bodyDiv w:val="1"/>
      <w:marLeft w:val="0"/>
      <w:marRight w:val="0"/>
      <w:marTop w:val="0"/>
      <w:marBottom w:val="0"/>
      <w:divBdr>
        <w:top w:val="none" w:sz="0" w:space="0" w:color="auto"/>
        <w:left w:val="none" w:sz="0" w:space="0" w:color="auto"/>
        <w:bottom w:val="none" w:sz="0" w:space="0" w:color="auto"/>
        <w:right w:val="none" w:sz="0" w:space="0" w:color="auto"/>
      </w:divBdr>
    </w:div>
    <w:div w:id="111361258">
      <w:bodyDiv w:val="1"/>
      <w:marLeft w:val="0"/>
      <w:marRight w:val="0"/>
      <w:marTop w:val="0"/>
      <w:marBottom w:val="0"/>
      <w:divBdr>
        <w:top w:val="none" w:sz="0" w:space="0" w:color="auto"/>
        <w:left w:val="none" w:sz="0" w:space="0" w:color="auto"/>
        <w:bottom w:val="none" w:sz="0" w:space="0" w:color="auto"/>
        <w:right w:val="none" w:sz="0" w:space="0" w:color="auto"/>
      </w:divBdr>
    </w:div>
    <w:div w:id="117259488">
      <w:bodyDiv w:val="1"/>
      <w:marLeft w:val="0"/>
      <w:marRight w:val="0"/>
      <w:marTop w:val="0"/>
      <w:marBottom w:val="0"/>
      <w:divBdr>
        <w:top w:val="none" w:sz="0" w:space="0" w:color="auto"/>
        <w:left w:val="none" w:sz="0" w:space="0" w:color="auto"/>
        <w:bottom w:val="none" w:sz="0" w:space="0" w:color="auto"/>
        <w:right w:val="none" w:sz="0" w:space="0" w:color="auto"/>
      </w:divBdr>
    </w:div>
    <w:div w:id="117721379">
      <w:bodyDiv w:val="1"/>
      <w:marLeft w:val="0"/>
      <w:marRight w:val="0"/>
      <w:marTop w:val="0"/>
      <w:marBottom w:val="0"/>
      <w:divBdr>
        <w:top w:val="none" w:sz="0" w:space="0" w:color="auto"/>
        <w:left w:val="none" w:sz="0" w:space="0" w:color="auto"/>
        <w:bottom w:val="none" w:sz="0" w:space="0" w:color="auto"/>
        <w:right w:val="none" w:sz="0" w:space="0" w:color="auto"/>
      </w:divBdr>
    </w:div>
    <w:div w:id="118570926">
      <w:bodyDiv w:val="1"/>
      <w:marLeft w:val="0"/>
      <w:marRight w:val="0"/>
      <w:marTop w:val="0"/>
      <w:marBottom w:val="0"/>
      <w:divBdr>
        <w:top w:val="none" w:sz="0" w:space="0" w:color="auto"/>
        <w:left w:val="none" w:sz="0" w:space="0" w:color="auto"/>
        <w:bottom w:val="none" w:sz="0" w:space="0" w:color="auto"/>
        <w:right w:val="none" w:sz="0" w:space="0" w:color="auto"/>
      </w:divBdr>
    </w:div>
    <w:div w:id="119423559">
      <w:bodyDiv w:val="1"/>
      <w:marLeft w:val="0"/>
      <w:marRight w:val="0"/>
      <w:marTop w:val="0"/>
      <w:marBottom w:val="0"/>
      <w:divBdr>
        <w:top w:val="none" w:sz="0" w:space="0" w:color="auto"/>
        <w:left w:val="none" w:sz="0" w:space="0" w:color="auto"/>
        <w:bottom w:val="none" w:sz="0" w:space="0" w:color="auto"/>
        <w:right w:val="none" w:sz="0" w:space="0" w:color="auto"/>
      </w:divBdr>
    </w:div>
    <w:div w:id="133452094">
      <w:bodyDiv w:val="1"/>
      <w:marLeft w:val="0"/>
      <w:marRight w:val="0"/>
      <w:marTop w:val="0"/>
      <w:marBottom w:val="0"/>
      <w:divBdr>
        <w:top w:val="none" w:sz="0" w:space="0" w:color="auto"/>
        <w:left w:val="none" w:sz="0" w:space="0" w:color="auto"/>
        <w:bottom w:val="none" w:sz="0" w:space="0" w:color="auto"/>
        <w:right w:val="none" w:sz="0" w:space="0" w:color="auto"/>
      </w:divBdr>
    </w:div>
    <w:div w:id="134567586">
      <w:bodyDiv w:val="1"/>
      <w:marLeft w:val="0"/>
      <w:marRight w:val="0"/>
      <w:marTop w:val="0"/>
      <w:marBottom w:val="0"/>
      <w:divBdr>
        <w:top w:val="none" w:sz="0" w:space="0" w:color="auto"/>
        <w:left w:val="none" w:sz="0" w:space="0" w:color="auto"/>
        <w:bottom w:val="none" w:sz="0" w:space="0" w:color="auto"/>
        <w:right w:val="none" w:sz="0" w:space="0" w:color="auto"/>
      </w:divBdr>
    </w:div>
    <w:div w:id="134880705">
      <w:bodyDiv w:val="1"/>
      <w:marLeft w:val="0"/>
      <w:marRight w:val="0"/>
      <w:marTop w:val="0"/>
      <w:marBottom w:val="0"/>
      <w:divBdr>
        <w:top w:val="none" w:sz="0" w:space="0" w:color="auto"/>
        <w:left w:val="none" w:sz="0" w:space="0" w:color="auto"/>
        <w:bottom w:val="none" w:sz="0" w:space="0" w:color="auto"/>
        <w:right w:val="none" w:sz="0" w:space="0" w:color="auto"/>
      </w:divBdr>
    </w:div>
    <w:div w:id="138574512">
      <w:bodyDiv w:val="1"/>
      <w:marLeft w:val="0"/>
      <w:marRight w:val="0"/>
      <w:marTop w:val="0"/>
      <w:marBottom w:val="0"/>
      <w:divBdr>
        <w:top w:val="none" w:sz="0" w:space="0" w:color="auto"/>
        <w:left w:val="none" w:sz="0" w:space="0" w:color="auto"/>
        <w:bottom w:val="none" w:sz="0" w:space="0" w:color="auto"/>
        <w:right w:val="none" w:sz="0" w:space="0" w:color="auto"/>
      </w:divBdr>
    </w:div>
    <w:div w:id="143160521">
      <w:bodyDiv w:val="1"/>
      <w:marLeft w:val="0"/>
      <w:marRight w:val="0"/>
      <w:marTop w:val="0"/>
      <w:marBottom w:val="0"/>
      <w:divBdr>
        <w:top w:val="none" w:sz="0" w:space="0" w:color="auto"/>
        <w:left w:val="none" w:sz="0" w:space="0" w:color="auto"/>
        <w:bottom w:val="none" w:sz="0" w:space="0" w:color="auto"/>
        <w:right w:val="none" w:sz="0" w:space="0" w:color="auto"/>
      </w:divBdr>
    </w:div>
    <w:div w:id="155149905">
      <w:bodyDiv w:val="1"/>
      <w:marLeft w:val="0"/>
      <w:marRight w:val="0"/>
      <w:marTop w:val="0"/>
      <w:marBottom w:val="0"/>
      <w:divBdr>
        <w:top w:val="none" w:sz="0" w:space="0" w:color="auto"/>
        <w:left w:val="none" w:sz="0" w:space="0" w:color="auto"/>
        <w:bottom w:val="none" w:sz="0" w:space="0" w:color="auto"/>
        <w:right w:val="none" w:sz="0" w:space="0" w:color="auto"/>
      </w:divBdr>
    </w:div>
    <w:div w:id="159934722">
      <w:bodyDiv w:val="1"/>
      <w:marLeft w:val="0"/>
      <w:marRight w:val="0"/>
      <w:marTop w:val="0"/>
      <w:marBottom w:val="0"/>
      <w:divBdr>
        <w:top w:val="none" w:sz="0" w:space="0" w:color="auto"/>
        <w:left w:val="none" w:sz="0" w:space="0" w:color="auto"/>
        <w:bottom w:val="none" w:sz="0" w:space="0" w:color="auto"/>
        <w:right w:val="none" w:sz="0" w:space="0" w:color="auto"/>
      </w:divBdr>
    </w:div>
    <w:div w:id="163595023">
      <w:bodyDiv w:val="1"/>
      <w:marLeft w:val="0"/>
      <w:marRight w:val="0"/>
      <w:marTop w:val="0"/>
      <w:marBottom w:val="0"/>
      <w:divBdr>
        <w:top w:val="none" w:sz="0" w:space="0" w:color="auto"/>
        <w:left w:val="none" w:sz="0" w:space="0" w:color="auto"/>
        <w:bottom w:val="none" w:sz="0" w:space="0" w:color="auto"/>
        <w:right w:val="none" w:sz="0" w:space="0" w:color="auto"/>
      </w:divBdr>
    </w:div>
    <w:div w:id="164057784">
      <w:bodyDiv w:val="1"/>
      <w:marLeft w:val="0"/>
      <w:marRight w:val="0"/>
      <w:marTop w:val="0"/>
      <w:marBottom w:val="0"/>
      <w:divBdr>
        <w:top w:val="none" w:sz="0" w:space="0" w:color="auto"/>
        <w:left w:val="none" w:sz="0" w:space="0" w:color="auto"/>
        <w:bottom w:val="none" w:sz="0" w:space="0" w:color="auto"/>
        <w:right w:val="none" w:sz="0" w:space="0" w:color="auto"/>
      </w:divBdr>
    </w:div>
    <w:div w:id="166675566">
      <w:bodyDiv w:val="1"/>
      <w:marLeft w:val="0"/>
      <w:marRight w:val="0"/>
      <w:marTop w:val="0"/>
      <w:marBottom w:val="0"/>
      <w:divBdr>
        <w:top w:val="none" w:sz="0" w:space="0" w:color="auto"/>
        <w:left w:val="none" w:sz="0" w:space="0" w:color="auto"/>
        <w:bottom w:val="none" w:sz="0" w:space="0" w:color="auto"/>
        <w:right w:val="none" w:sz="0" w:space="0" w:color="auto"/>
      </w:divBdr>
    </w:div>
    <w:div w:id="167058937">
      <w:bodyDiv w:val="1"/>
      <w:marLeft w:val="0"/>
      <w:marRight w:val="0"/>
      <w:marTop w:val="0"/>
      <w:marBottom w:val="0"/>
      <w:divBdr>
        <w:top w:val="none" w:sz="0" w:space="0" w:color="auto"/>
        <w:left w:val="none" w:sz="0" w:space="0" w:color="auto"/>
        <w:bottom w:val="none" w:sz="0" w:space="0" w:color="auto"/>
        <w:right w:val="none" w:sz="0" w:space="0" w:color="auto"/>
      </w:divBdr>
    </w:div>
    <w:div w:id="168566560">
      <w:bodyDiv w:val="1"/>
      <w:marLeft w:val="0"/>
      <w:marRight w:val="0"/>
      <w:marTop w:val="0"/>
      <w:marBottom w:val="0"/>
      <w:divBdr>
        <w:top w:val="none" w:sz="0" w:space="0" w:color="auto"/>
        <w:left w:val="none" w:sz="0" w:space="0" w:color="auto"/>
        <w:bottom w:val="none" w:sz="0" w:space="0" w:color="auto"/>
        <w:right w:val="none" w:sz="0" w:space="0" w:color="auto"/>
      </w:divBdr>
    </w:div>
    <w:div w:id="168715596">
      <w:bodyDiv w:val="1"/>
      <w:marLeft w:val="0"/>
      <w:marRight w:val="0"/>
      <w:marTop w:val="0"/>
      <w:marBottom w:val="0"/>
      <w:divBdr>
        <w:top w:val="none" w:sz="0" w:space="0" w:color="auto"/>
        <w:left w:val="none" w:sz="0" w:space="0" w:color="auto"/>
        <w:bottom w:val="none" w:sz="0" w:space="0" w:color="auto"/>
        <w:right w:val="none" w:sz="0" w:space="0" w:color="auto"/>
      </w:divBdr>
    </w:div>
    <w:div w:id="170684376">
      <w:bodyDiv w:val="1"/>
      <w:marLeft w:val="0"/>
      <w:marRight w:val="0"/>
      <w:marTop w:val="0"/>
      <w:marBottom w:val="0"/>
      <w:divBdr>
        <w:top w:val="none" w:sz="0" w:space="0" w:color="auto"/>
        <w:left w:val="none" w:sz="0" w:space="0" w:color="auto"/>
        <w:bottom w:val="none" w:sz="0" w:space="0" w:color="auto"/>
        <w:right w:val="none" w:sz="0" w:space="0" w:color="auto"/>
      </w:divBdr>
    </w:div>
    <w:div w:id="176358018">
      <w:bodyDiv w:val="1"/>
      <w:marLeft w:val="0"/>
      <w:marRight w:val="0"/>
      <w:marTop w:val="0"/>
      <w:marBottom w:val="0"/>
      <w:divBdr>
        <w:top w:val="none" w:sz="0" w:space="0" w:color="auto"/>
        <w:left w:val="none" w:sz="0" w:space="0" w:color="auto"/>
        <w:bottom w:val="none" w:sz="0" w:space="0" w:color="auto"/>
        <w:right w:val="none" w:sz="0" w:space="0" w:color="auto"/>
      </w:divBdr>
    </w:div>
    <w:div w:id="176652264">
      <w:bodyDiv w:val="1"/>
      <w:marLeft w:val="0"/>
      <w:marRight w:val="0"/>
      <w:marTop w:val="0"/>
      <w:marBottom w:val="0"/>
      <w:divBdr>
        <w:top w:val="none" w:sz="0" w:space="0" w:color="auto"/>
        <w:left w:val="none" w:sz="0" w:space="0" w:color="auto"/>
        <w:bottom w:val="none" w:sz="0" w:space="0" w:color="auto"/>
        <w:right w:val="none" w:sz="0" w:space="0" w:color="auto"/>
      </w:divBdr>
    </w:div>
    <w:div w:id="177160439">
      <w:bodyDiv w:val="1"/>
      <w:marLeft w:val="0"/>
      <w:marRight w:val="0"/>
      <w:marTop w:val="0"/>
      <w:marBottom w:val="0"/>
      <w:divBdr>
        <w:top w:val="none" w:sz="0" w:space="0" w:color="auto"/>
        <w:left w:val="none" w:sz="0" w:space="0" w:color="auto"/>
        <w:bottom w:val="none" w:sz="0" w:space="0" w:color="auto"/>
        <w:right w:val="none" w:sz="0" w:space="0" w:color="auto"/>
      </w:divBdr>
    </w:div>
    <w:div w:id="188766382">
      <w:bodyDiv w:val="1"/>
      <w:marLeft w:val="0"/>
      <w:marRight w:val="0"/>
      <w:marTop w:val="0"/>
      <w:marBottom w:val="0"/>
      <w:divBdr>
        <w:top w:val="none" w:sz="0" w:space="0" w:color="auto"/>
        <w:left w:val="none" w:sz="0" w:space="0" w:color="auto"/>
        <w:bottom w:val="none" w:sz="0" w:space="0" w:color="auto"/>
        <w:right w:val="none" w:sz="0" w:space="0" w:color="auto"/>
      </w:divBdr>
    </w:div>
    <w:div w:id="191847101">
      <w:bodyDiv w:val="1"/>
      <w:marLeft w:val="0"/>
      <w:marRight w:val="0"/>
      <w:marTop w:val="0"/>
      <w:marBottom w:val="0"/>
      <w:divBdr>
        <w:top w:val="none" w:sz="0" w:space="0" w:color="auto"/>
        <w:left w:val="none" w:sz="0" w:space="0" w:color="auto"/>
        <w:bottom w:val="none" w:sz="0" w:space="0" w:color="auto"/>
        <w:right w:val="none" w:sz="0" w:space="0" w:color="auto"/>
      </w:divBdr>
    </w:div>
    <w:div w:id="194123791">
      <w:bodyDiv w:val="1"/>
      <w:marLeft w:val="0"/>
      <w:marRight w:val="0"/>
      <w:marTop w:val="0"/>
      <w:marBottom w:val="0"/>
      <w:divBdr>
        <w:top w:val="none" w:sz="0" w:space="0" w:color="auto"/>
        <w:left w:val="none" w:sz="0" w:space="0" w:color="auto"/>
        <w:bottom w:val="none" w:sz="0" w:space="0" w:color="auto"/>
        <w:right w:val="none" w:sz="0" w:space="0" w:color="auto"/>
      </w:divBdr>
    </w:div>
    <w:div w:id="198662302">
      <w:bodyDiv w:val="1"/>
      <w:marLeft w:val="0"/>
      <w:marRight w:val="0"/>
      <w:marTop w:val="0"/>
      <w:marBottom w:val="0"/>
      <w:divBdr>
        <w:top w:val="none" w:sz="0" w:space="0" w:color="auto"/>
        <w:left w:val="none" w:sz="0" w:space="0" w:color="auto"/>
        <w:bottom w:val="none" w:sz="0" w:space="0" w:color="auto"/>
        <w:right w:val="none" w:sz="0" w:space="0" w:color="auto"/>
      </w:divBdr>
    </w:div>
    <w:div w:id="202402085">
      <w:bodyDiv w:val="1"/>
      <w:marLeft w:val="0"/>
      <w:marRight w:val="0"/>
      <w:marTop w:val="0"/>
      <w:marBottom w:val="0"/>
      <w:divBdr>
        <w:top w:val="none" w:sz="0" w:space="0" w:color="auto"/>
        <w:left w:val="none" w:sz="0" w:space="0" w:color="auto"/>
        <w:bottom w:val="none" w:sz="0" w:space="0" w:color="auto"/>
        <w:right w:val="none" w:sz="0" w:space="0" w:color="auto"/>
      </w:divBdr>
    </w:div>
    <w:div w:id="202524962">
      <w:bodyDiv w:val="1"/>
      <w:marLeft w:val="0"/>
      <w:marRight w:val="0"/>
      <w:marTop w:val="0"/>
      <w:marBottom w:val="0"/>
      <w:divBdr>
        <w:top w:val="none" w:sz="0" w:space="0" w:color="auto"/>
        <w:left w:val="none" w:sz="0" w:space="0" w:color="auto"/>
        <w:bottom w:val="none" w:sz="0" w:space="0" w:color="auto"/>
        <w:right w:val="none" w:sz="0" w:space="0" w:color="auto"/>
      </w:divBdr>
    </w:div>
    <w:div w:id="203256727">
      <w:bodyDiv w:val="1"/>
      <w:marLeft w:val="0"/>
      <w:marRight w:val="0"/>
      <w:marTop w:val="0"/>
      <w:marBottom w:val="0"/>
      <w:divBdr>
        <w:top w:val="none" w:sz="0" w:space="0" w:color="auto"/>
        <w:left w:val="none" w:sz="0" w:space="0" w:color="auto"/>
        <w:bottom w:val="none" w:sz="0" w:space="0" w:color="auto"/>
        <w:right w:val="none" w:sz="0" w:space="0" w:color="auto"/>
      </w:divBdr>
    </w:div>
    <w:div w:id="207768892">
      <w:bodyDiv w:val="1"/>
      <w:marLeft w:val="0"/>
      <w:marRight w:val="0"/>
      <w:marTop w:val="0"/>
      <w:marBottom w:val="0"/>
      <w:divBdr>
        <w:top w:val="none" w:sz="0" w:space="0" w:color="auto"/>
        <w:left w:val="none" w:sz="0" w:space="0" w:color="auto"/>
        <w:bottom w:val="none" w:sz="0" w:space="0" w:color="auto"/>
        <w:right w:val="none" w:sz="0" w:space="0" w:color="auto"/>
      </w:divBdr>
    </w:div>
    <w:div w:id="208539560">
      <w:bodyDiv w:val="1"/>
      <w:marLeft w:val="0"/>
      <w:marRight w:val="0"/>
      <w:marTop w:val="0"/>
      <w:marBottom w:val="0"/>
      <w:divBdr>
        <w:top w:val="none" w:sz="0" w:space="0" w:color="auto"/>
        <w:left w:val="none" w:sz="0" w:space="0" w:color="auto"/>
        <w:bottom w:val="none" w:sz="0" w:space="0" w:color="auto"/>
        <w:right w:val="none" w:sz="0" w:space="0" w:color="auto"/>
      </w:divBdr>
    </w:div>
    <w:div w:id="220867327">
      <w:bodyDiv w:val="1"/>
      <w:marLeft w:val="0"/>
      <w:marRight w:val="0"/>
      <w:marTop w:val="0"/>
      <w:marBottom w:val="0"/>
      <w:divBdr>
        <w:top w:val="none" w:sz="0" w:space="0" w:color="auto"/>
        <w:left w:val="none" w:sz="0" w:space="0" w:color="auto"/>
        <w:bottom w:val="none" w:sz="0" w:space="0" w:color="auto"/>
        <w:right w:val="none" w:sz="0" w:space="0" w:color="auto"/>
      </w:divBdr>
    </w:div>
    <w:div w:id="225575209">
      <w:bodyDiv w:val="1"/>
      <w:marLeft w:val="0"/>
      <w:marRight w:val="0"/>
      <w:marTop w:val="0"/>
      <w:marBottom w:val="0"/>
      <w:divBdr>
        <w:top w:val="none" w:sz="0" w:space="0" w:color="auto"/>
        <w:left w:val="none" w:sz="0" w:space="0" w:color="auto"/>
        <w:bottom w:val="none" w:sz="0" w:space="0" w:color="auto"/>
        <w:right w:val="none" w:sz="0" w:space="0" w:color="auto"/>
      </w:divBdr>
    </w:div>
    <w:div w:id="230501522">
      <w:bodyDiv w:val="1"/>
      <w:marLeft w:val="0"/>
      <w:marRight w:val="0"/>
      <w:marTop w:val="0"/>
      <w:marBottom w:val="0"/>
      <w:divBdr>
        <w:top w:val="none" w:sz="0" w:space="0" w:color="auto"/>
        <w:left w:val="none" w:sz="0" w:space="0" w:color="auto"/>
        <w:bottom w:val="none" w:sz="0" w:space="0" w:color="auto"/>
        <w:right w:val="none" w:sz="0" w:space="0" w:color="auto"/>
      </w:divBdr>
    </w:div>
    <w:div w:id="231736601">
      <w:bodyDiv w:val="1"/>
      <w:marLeft w:val="0"/>
      <w:marRight w:val="0"/>
      <w:marTop w:val="0"/>
      <w:marBottom w:val="0"/>
      <w:divBdr>
        <w:top w:val="none" w:sz="0" w:space="0" w:color="auto"/>
        <w:left w:val="none" w:sz="0" w:space="0" w:color="auto"/>
        <w:bottom w:val="none" w:sz="0" w:space="0" w:color="auto"/>
        <w:right w:val="none" w:sz="0" w:space="0" w:color="auto"/>
      </w:divBdr>
    </w:div>
    <w:div w:id="242300495">
      <w:bodyDiv w:val="1"/>
      <w:marLeft w:val="0"/>
      <w:marRight w:val="0"/>
      <w:marTop w:val="0"/>
      <w:marBottom w:val="0"/>
      <w:divBdr>
        <w:top w:val="none" w:sz="0" w:space="0" w:color="auto"/>
        <w:left w:val="none" w:sz="0" w:space="0" w:color="auto"/>
        <w:bottom w:val="none" w:sz="0" w:space="0" w:color="auto"/>
        <w:right w:val="none" w:sz="0" w:space="0" w:color="auto"/>
      </w:divBdr>
    </w:div>
    <w:div w:id="243144630">
      <w:bodyDiv w:val="1"/>
      <w:marLeft w:val="0"/>
      <w:marRight w:val="0"/>
      <w:marTop w:val="0"/>
      <w:marBottom w:val="0"/>
      <w:divBdr>
        <w:top w:val="none" w:sz="0" w:space="0" w:color="auto"/>
        <w:left w:val="none" w:sz="0" w:space="0" w:color="auto"/>
        <w:bottom w:val="none" w:sz="0" w:space="0" w:color="auto"/>
        <w:right w:val="none" w:sz="0" w:space="0" w:color="auto"/>
      </w:divBdr>
    </w:div>
    <w:div w:id="246036497">
      <w:bodyDiv w:val="1"/>
      <w:marLeft w:val="0"/>
      <w:marRight w:val="0"/>
      <w:marTop w:val="0"/>
      <w:marBottom w:val="0"/>
      <w:divBdr>
        <w:top w:val="none" w:sz="0" w:space="0" w:color="auto"/>
        <w:left w:val="none" w:sz="0" w:space="0" w:color="auto"/>
        <w:bottom w:val="none" w:sz="0" w:space="0" w:color="auto"/>
        <w:right w:val="none" w:sz="0" w:space="0" w:color="auto"/>
      </w:divBdr>
    </w:div>
    <w:div w:id="249193166">
      <w:bodyDiv w:val="1"/>
      <w:marLeft w:val="0"/>
      <w:marRight w:val="0"/>
      <w:marTop w:val="0"/>
      <w:marBottom w:val="0"/>
      <w:divBdr>
        <w:top w:val="none" w:sz="0" w:space="0" w:color="auto"/>
        <w:left w:val="none" w:sz="0" w:space="0" w:color="auto"/>
        <w:bottom w:val="none" w:sz="0" w:space="0" w:color="auto"/>
        <w:right w:val="none" w:sz="0" w:space="0" w:color="auto"/>
      </w:divBdr>
    </w:div>
    <w:div w:id="252712023">
      <w:bodyDiv w:val="1"/>
      <w:marLeft w:val="0"/>
      <w:marRight w:val="0"/>
      <w:marTop w:val="0"/>
      <w:marBottom w:val="0"/>
      <w:divBdr>
        <w:top w:val="none" w:sz="0" w:space="0" w:color="auto"/>
        <w:left w:val="none" w:sz="0" w:space="0" w:color="auto"/>
        <w:bottom w:val="none" w:sz="0" w:space="0" w:color="auto"/>
        <w:right w:val="none" w:sz="0" w:space="0" w:color="auto"/>
      </w:divBdr>
    </w:div>
    <w:div w:id="253246432">
      <w:bodyDiv w:val="1"/>
      <w:marLeft w:val="0"/>
      <w:marRight w:val="0"/>
      <w:marTop w:val="0"/>
      <w:marBottom w:val="0"/>
      <w:divBdr>
        <w:top w:val="none" w:sz="0" w:space="0" w:color="auto"/>
        <w:left w:val="none" w:sz="0" w:space="0" w:color="auto"/>
        <w:bottom w:val="none" w:sz="0" w:space="0" w:color="auto"/>
        <w:right w:val="none" w:sz="0" w:space="0" w:color="auto"/>
      </w:divBdr>
    </w:div>
    <w:div w:id="254753055">
      <w:bodyDiv w:val="1"/>
      <w:marLeft w:val="0"/>
      <w:marRight w:val="0"/>
      <w:marTop w:val="0"/>
      <w:marBottom w:val="0"/>
      <w:divBdr>
        <w:top w:val="none" w:sz="0" w:space="0" w:color="auto"/>
        <w:left w:val="none" w:sz="0" w:space="0" w:color="auto"/>
        <w:bottom w:val="none" w:sz="0" w:space="0" w:color="auto"/>
        <w:right w:val="none" w:sz="0" w:space="0" w:color="auto"/>
      </w:divBdr>
    </w:div>
    <w:div w:id="255484399">
      <w:bodyDiv w:val="1"/>
      <w:marLeft w:val="0"/>
      <w:marRight w:val="0"/>
      <w:marTop w:val="0"/>
      <w:marBottom w:val="0"/>
      <w:divBdr>
        <w:top w:val="none" w:sz="0" w:space="0" w:color="auto"/>
        <w:left w:val="none" w:sz="0" w:space="0" w:color="auto"/>
        <w:bottom w:val="none" w:sz="0" w:space="0" w:color="auto"/>
        <w:right w:val="none" w:sz="0" w:space="0" w:color="auto"/>
      </w:divBdr>
    </w:div>
    <w:div w:id="258566668">
      <w:bodyDiv w:val="1"/>
      <w:marLeft w:val="0"/>
      <w:marRight w:val="0"/>
      <w:marTop w:val="0"/>
      <w:marBottom w:val="0"/>
      <w:divBdr>
        <w:top w:val="none" w:sz="0" w:space="0" w:color="auto"/>
        <w:left w:val="none" w:sz="0" w:space="0" w:color="auto"/>
        <w:bottom w:val="none" w:sz="0" w:space="0" w:color="auto"/>
        <w:right w:val="none" w:sz="0" w:space="0" w:color="auto"/>
      </w:divBdr>
    </w:div>
    <w:div w:id="260532627">
      <w:bodyDiv w:val="1"/>
      <w:marLeft w:val="0"/>
      <w:marRight w:val="0"/>
      <w:marTop w:val="0"/>
      <w:marBottom w:val="0"/>
      <w:divBdr>
        <w:top w:val="none" w:sz="0" w:space="0" w:color="auto"/>
        <w:left w:val="none" w:sz="0" w:space="0" w:color="auto"/>
        <w:bottom w:val="none" w:sz="0" w:space="0" w:color="auto"/>
        <w:right w:val="none" w:sz="0" w:space="0" w:color="auto"/>
      </w:divBdr>
    </w:div>
    <w:div w:id="262306892">
      <w:bodyDiv w:val="1"/>
      <w:marLeft w:val="0"/>
      <w:marRight w:val="0"/>
      <w:marTop w:val="0"/>
      <w:marBottom w:val="0"/>
      <w:divBdr>
        <w:top w:val="none" w:sz="0" w:space="0" w:color="auto"/>
        <w:left w:val="none" w:sz="0" w:space="0" w:color="auto"/>
        <w:bottom w:val="none" w:sz="0" w:space="0" w:color="auto"/>
        <w:right w:val="none" w:sz="0" w:space="0" w:color="auto"/>
      </w:divBdr>
    </w:div>
    <w:div w:id="262539710">
      <w:bodyDiv w:val="1"/>
      <w:marLeft w:val="0"/>
      <w:marRight w:val="0"/>
      <w:marTop w:val="0"/>
      <w:marBottom w:val="0"/>
      <w:divBdr>
        <w:top w:val="none" w:sz="0" w:space="0" w:color="auto"/>
        <w:left w:val="none" w:sz="0" w:space="0" w:color="auto"/>
        <w:bottom w:val="none" w:sz="0" w:space="0" w:color="auto"/>
        <w:right w:val="none" w:sz="0" w:space="0" w:color="auto"/>
      </w:divBdr>
    </w:div>
    <w:div w:id="264575410">
      <w:bodyDiv w:val="1"/>
      <w:marLeft w:val="0"/>
      <w:marRight w:val="0"/>
      <w:marTop w:val="0"/>
      <w:marBottom w:val="0"/>
      <w:divBdr>
        <w:top w:val="none" w:sz="0" w:space="0" w:color="auto"/>
        <w:left w:val="none" w:sz="0" w:space="0" w:color="auto"/>
        <w:bottom w:val="none" w:sz="0" w:space="0" w:color="auto"/>
        <w:right w:val="none" w:sz="0" w:space="0" w:color="auto"/>
      </w:divBdr>
    </w:div>
    <w:div w:id="267085690">
      <w:bodyDiv w:val="1"/>
      <w:marLeft w:val="0"/>
      <w:marRight w:val="0"/>
      <w:marTop w:val="0"/>
      <w:marBottom w:val="0"/>
      <w:divBdr>
        <w:top w:val="none" w:sz="0" w:space="0" w:color="auto"/>
        <w:left w:val="none" w:sz="0" w:space="0" w:color="auto"/>
        <w:bottom w:val="none" w:sz="0" w:space="0" w:color="auto"/>
        <w:right w:val="none" w:sz="0" w:space="0" w:color="auto"/>
      </w:divBdr>
    </w:div>
    <w:div w:id="268322760">
      <w:bodyDiv w:val="1"/>
      <w:marLeft w:val="0"/>
      <w:marRight w:val="0"/>
      <w:marTop w:val="0"/>
      <w:marBottom w:val="0"/>
      <w:divBdr>
        <w:top w:val="none" w:sz="0" w:space="0" w:color="auto"/>
        <w:left w:val="none" w:sz="0" w:space="0" w:color="auto"/>
        <w:bottom w:val="none" w:sz="0" w:space="0" w:color="auto"/>
        <w:right w:val="none" w:sz="0" w:space="0" w:color="auto"/>
      </w:divBdr>
    </w:div>
    <w:div w:id="268465231">
      <w:bodyDiv w:val="1"/>
      <w:marLeft w:val="0"/>
      <w:marRight w:val="0"/>
      <w:marTop w:val="0"/>
      <w:marBottom w:val="0"/>
      <w:divBdr>
        <w:top w:val="none" w:sz="0" w:space="0" w:color="auto"/>
        <w:left w:val="none" w:sz="0" w:space="0" w:color="auto"/>
        <w:bottom w:val="none" w:sz="0" w:space="0" w:color="auto"/>
        <w:right w:val="none" w:sz="0" w:space="0" w:color="auto"/>
      </w:divBdr>
    </w:div>
    <w:div w:id="272061399">
      <w:bodyDiv w:val="1"/>
      <w:marLeft w:val="0"/>
      <w:marRight w:val="0"/>
      <w:marTop w:val="0"/>
      <w:marBottom w:val="0"/>
      <w:divBdr>
        <w:top w:val="none" w:sz="0" w:space="0" w:color="auto"/>
        <w:left w:val="none" w:sz="0" w:space="0" w:color="auto"/>
        <w:bottom w:val="none" w:sz="0" w:space="0" w:color="auto"/>
        <w:right w:val="none" w:sz="0" w:space="0" w:color="auto"/>
      </w:divBdr>
    </w:div>
    <w:div w:id="277374214">
      <w:bodyDiv w:val="1"/>
      <w:marLeft w:val="0"/>
      <w:marRight w:val="0"/>
      <w:marTop w:val="0"/>
      <w:marBottom w:val="0"/>
      <w:divBdr>
        <w:top w:val="none" w:sz="0" w:space="0" w:color="auto"/>
        <w:left w:val="none" w:sz="0" w:space="0" w:color="auto"/>
        <w:bottom w:val="none" w:sz="0" w:space="0" w:color="auto"/>
        <w:right w:val="none" w:sz="0" w:space="0" w:color="auto"/>
      </w:divBdr>
    </w:div>
    <w:div w:id="280184109">
      <w:bodyDiv w:val="1"/>
      <w:marLeft w:val="0"/>
      <w:marRight w:val="0"/>
      <w:marTop w:val="0"/>
      <w:marBottom w:val="0"/>
      <w:divBdr>
        <w:top w:val="none" w:sz="0" w:space="0" w:color="auto"/>
        <w:left w:val="none" w:sz="0" w:space="0" w:color="auto"/>
        <w:bottom w:val="none" w:sz="0" w:space="0" w:color="auto"/>
        <w:right w:val="none" w:sz="0" w:space="0" w:color="auto"/>
      </w:divBdr>
    </w:div>
    <w:div w:id="281815045">
      <w:bodyDiv w:val="1"/>
      <w:marLeft w:val="0"/>
      <w:marRight w:val="0"/>
      <w:marTop w:val="0"/>
      <w:marBottom w:val="0"/>
      <w:divBdr>
        <w:top w:val="none" w:sz="0" w:space="0" w:color="auto"/>
        <w:left w:val="none" w:sz="0" w:space="0" w:color="auto"/>
        <w:bottom w:val="none" w:sz="0" w:space="0" w:color="auto"/>
        <w:right w:val="none" w:sz="0" w:space="0" w:color="auto"/>
      </w:divBdr>
    </w:div>
    <w:div w:id="282349680">
      <w:bodyDiv w:val="1"/>
      <w:marLeft w:val="0"/>
      <w:marRight w:val="0"/>
      <w:marTop w:val="0"/>
      <w:marBottom w:val="0"/>
      <w:divBdr>
        <w:top w:val="none" w:sz="0" w:space="0" w:color="auto"/>
        <w:left w:val="none" w:sz="0" w:space="0" w:color="auto"/>
        <w:bottom w:val="none" w:sz="0" w:space="0" w:color="auto"/>
        <w:right w:val="none" w:sz="0" w:space="0" w:color="auto"/>
      </w:divBdr>
    </w:div>
    <w:div w:id="284238492">
      <w:bodyDiv w:val="1"/>
      <w:marLeft w:val="0"/>
      <w:marRight w:val="0"/>
      <w:marTop w:val="0"/>
      <w:marBottom w:val="0"/>
      <w:divBdr>
        <w:top w:val="none" w:sz="0" w:space="0" w:color="auto"/>
        <w:left w:val="none" w:sz="0" w:space="0" w:color="auto"/>
        <w:bottom w:val="none" w:sz="0" w:space="0" w:color="auto"/>
        <w:right w:val="none" w:sz="0" w:space="0" w:color="auto"/>
      </w:divBdr>
    </w:div>
    <w:div w:id="285623997">
      <w:bodyDiv w:val="1"/>
      <w:marLeft w:val="0"/>
      <w:marRight w:val="0"/>
      <w:marTop w:val="0"/>
      <w:marBottom w:val="0"/>
      <w:divBdr>
        <w:top w:val="none" w:sz="0" w:space="0" w:color="auto"/>
        <w:left w:val="none" w:sz="0" w:space="0" w:color="auto"/>
        <w:bottom w:val="none" w:sz="0" w:space="0" w:color="auto"/>
        <w:right w:val="none" w:sz="0" w:space="0" w:color="auto"/>
      </w:divBdr>
    </w:div>
    <w:div w:id="292255348">
      <w:bodyDiv w:val="1"/>
      <w:marLeft w:val="0"/>
      <w:marRight w:val="0"/>
      <w:marTop w:val="0"/>
      <w:marBottom w:val="0"/>
      <w:divBdr>
        <w:top w:val="none" w:sz="0" w:space="0" w:color="auto"/>
        <w:left w:val="none" w:sz="0" w:space="0" w:color="auto"/>
        <w:bottom w:val="none" w:sz="0" w:space="0" w:color="auto"/>
        <w:right w:val="none" w:sz="0" w:space="0" w:color="auto"/>
      </w:divBdr>
    </w:div>
    <w:div w:id="293602500">
      <w:bodyDiv w:val="1"/>
      <w:marLeft w:val="0"/>
      <w:marRight w:val="0"/>
      <w:marTop w:val="0"/>
      <w:marBottom w:val="0"/>
      <w:divBdr>
        <w:top w:val="none" w:sz="0" w:space="0" w:color="auto"/>
        <w:left w:val="none" w:sz="0" w:space="0" w:color="auto"/>
        <w:bottom w:val="none" w:sz="0" w:space="0" w:color="auto"/>
        <w:right w:val="none" w:sz="0" w:space="0" w:color="auto"/>
      </w:divBdr>
    </w:div>
    <w:div w:id="293606693">
      <w:bodyDiv w:val="1"/>
      <w:marLeft w:val="0"/>
      <w:marRight w:val="0"/>
      <w:marTop w:val="0"/>
      <w:marBottom w:val="0"/>
      <w:divBdr>
        <w:top w:val="none" w:sz="0" w:space="0" w:color="auto"/>
        <w:left w:val="none" w:sz="0" w:space="0" w:color="auto"/>
        <w:bottom w:val="none" w:sz="0" w:space="0" w:color="auto"/>
        <w:right w:val="none" w:sz="0" w:space="0" w:color="auto"/>
      </w:divBdr>
    </w:div>
    <w:div w:id="302004899">
      <w:bodyDiv w:val="1"/>
      <w:marLeft w:val="0"/>
      <w:marRight w:val="0"/>
      <w:marTop w:val="0"/>
      <w:marBottom w:val="0"/>
      <w:divBdr>
        <w:top w:val="none" w:sz="0" w:space="0" w:color="auto"/>
        <w:left w:val="none" w:sz="0" w:space="0" w:color="auto"/>
        <w:bottom w:val="none" w:sz="0" w:space="0" w:color="auto"/>
        <w:right w:val="none" w:sz="0" w:space="0" w:color="auto"/>
      </w:divBdr>
    </w:div>
    <w:div w:id="303044955">
      <w:bodyDiv w:val="1"/>
      <w:marLeft w:val="0"/>
      <w:marRight w:val="0"/>
      <w:marTop w:val="0"/>
      <w:marBottom w:val="0"/>
      <w:divBdr>
        <w:top w:val="none" w:sz="0" w:space="0" w:color="auto"/>
        <w:left w:val="none" w:sz="0" w:space="0" w:color="auto"/>
        <w:bottom w:val="none" w:sz="0" w:space="0" w:color="auto"/>
        <w:right w:val="none" w:sz="0" w:space="0" w:color="auto"/>
      </w:divBdr>
    </w:div>
    <w:div w:id="306519639">
      <w:bodyDiv w:val="1"/>
      <w:marLeft w:val="0"/>
      <w:marRight w:val="0"/>
      <w:marTop w:val="0"/>
      <w:marBottom w:val="0"/>
      <w:divBdr>
        <w:top w:val="none" w:sz="0" w:space="0" w:color="auto"/>
        <w:left w:val="none" w:sz="0" w:space="0" w:color="auto"/>
        <w:bottom w:val="none" w:sz="0" w:space="0" w:color="auto"/>
        <w:right w:val="none" w:sz="0" w:space="0" w:color="auto"/>
      </w:divBdr>
    </w:div>
    <w:div w:id="308901858">
      <w:bodyDiv w:val="1"/>
      <w:marLeft w:val="0"/>
      <w:marRight w:val="0"/>
      <w:marTop w:val="0"/>
      <w:marBottom w:val="0"/>
      <w:divBdr>
        <w:top w:val="none" w:sz="0" w:space="0" w:color="auto"/>
        <w:left w:val="none" w:sz="0" w:space="0" w:color="auto"/>
        <w:bottom w:val="none" w:sz="0" w:space="0" w:color="auto"/>
        <w:right w:val="none" w:sz="0" w:space="0" w:color="auto"/>
      </w:divBdr>
    </w:div>
    <w:div w:id="309016893">
      <w:bodyDiv w:val="1"/>
      <w:marLeft w:val="0"/>
      <w:marRight w:val="0"/>
      <w:marTop w:val="0"/>
      <w:marBottom w:val="0"/>
      <w:divBdr>
        <w:top w:val="none" w:sz="0" w:space="0" w:color="auto"/>
        <w:left w:val="none" w:sz="0" w:space="0" w:color="auto"/>
        <w:bottom w:val="none" w:sz="0" w:space="0" w:color="auto"/>
        <w:right w:val="none" w:sz="0" w:space="0" w:color="auto"/>
      </w:divBdr>
    </w:div>
    <w:div w:id="311180194">
      <w:bodyDiv w:val="1"/>
      <w:marLeft w:val="0"/>
      <w:marRight w:val="0"/>
      <w:marTop w:val="0"/>
      <w:marBottom w:val="0"/>
      <w:divBdr>
        <w:top w:val="none" w:sz="0" w:space="0" w:color="auto"/>
        <w:left w:val="none" w:sz="0" w:space="0" w:color="auto"/>
        <w:bottom w:val="none" w:sz="0" w:space="0" w:color="auto"/>
        <w:right w:val="none" w:sz="0" w:space="0" w:color="auto"/>
      </w:divBdr>
    </w:div>
    <w:div w:id="316761972">
      <w:bodyDiv w:val="1"/>
      <w:marLeft w:val="0"/>
      <w:marRight w:val="0"/>
      <w:marTop w:val="0"/>
      <w:marBottom w:val="0"/>
      <w:divBdr>
        <w:top w:val="none" w:sz="0" w:space="0" w:color="auto"/>
        <w:left w:val="none" w:sz="0" w:space="0" w:color="auto"/>
        <w:bottom w:val="none" w:sz="0" w:space="0" w:color="auto"/>
        <w:right w:val="none" w:sz="0" w:space="0" w:color="auto"/>
      </w:divBdr>
    </w:div>
    <w:div w:id="317073023">
      <w:bodyDiv w:val="1"/>
      <w:marLeft w:val="0"/>
      <w:marRight w:val="0"/>
      <w:marTop w:val="0"/>
      <w:marBottom w:val="0"/>
      <w:divBdr>
        <w:top w:val="none" w:sz="0" w:space="0" w:color="auto"/>
        <w:left w:val="none" w:sz="0" w:space="0" w:color="auto"/>
        <w:bottom w:val="none" w:sz="0" w:space="0" w:color="auto"/>
        <w:right w:val="none" w:sz="0" w:space="0" w:color="auto"/>
      </w:divBdr>
    </w:div>
    <w:div w:id="317878280">
      <w:bodyDiv w:val="1"/>
      <w:marLeft w:val="0"/>
      <w:marRight w:val="0"/>
      <w:marTop w:val="0"/>
      <w:marBottom w:val="0"/>
      <w:divBdr>
        <w:top w:val="none" w:sz="0" w:space="0" w:color="auto"/>
        <w:left w:val="none" w:sz="0" w:space="0" w:color="auto"/>
        <w:bottom w:val="none" w:sz="0" w:space="0" w:color="auto"/>
        <w:right w:val="none" w:sz="0" w:space="0" w:color="auto"/>
      </w:divBdr>
    </w:div>
    <w:div w:id="322248541">
      <w:bodyDiv w:val="1"/>
      <w:marLeft w:val="0"/>
      <w:marRight w:val="0"/>
      <w:marTop w:val="0"/>
      <w:marBottom w:val="0"/>
      <w:divBdr>
        <w:top w:val="none" w:sz="0" w:space="0" w:color="auto"/>
        <w:left w:val="none" w:sz="0" w:space="0" w:color="auto"/>
        <w:bottom w:val="none" w:sz="0" w:space="0" w:color="auto"/>
        <w:right w:val="none" w:sz="0" w:space="0" w:color="auto"/>
      </w:divBdr>
    </w:div>
    <w:div w:id="327560247">
      <w:bodyDiv w:val="1"/>
      <w:marLeft w:val="0"/>
      <w:marRight w:val="0"/>
      <w:marTop w:val="0"/>
      <w:marBottom w:val="0"/>
      <w:divBdr>
        <w:top w:val="none" w:sz="0" w:space="0" w:color="auto"/>
        <w:left w:val="none" w:sz="0" w:space="0" w:color="auto"/>
        <w:bottom w:val="none" w:sz="0" w:space="0" w:color="auto"/>
        <w:right w:val="none" w:sz="0" w:space="0" w:color="auto"/>
      </w:divBdr>
    </w:div>
    <w:div w:id="328867834">
      <w:bodyDiv w:val="1"/>
      <w:marLeft w:val="0"/>
      <w:marRight w:val="0"/>
      <w:marTop w:val="0"/>
      <w:marBottom w:val="0"/>
      <w:divBdr>
        <w:top w:val="none" w:sz="0" w:space="0" w:color="auto"/>
        <w:left w:val="none" w:sz="0" w:space="0" w:color="auto"/>
        <w:bottom w:val="none" w:sz="0" w:space="0" w:color="auto"/>
        <w:right w:val="none" w:sz="0" w:space="0" w:color="auto"/>
      </w:divBdr>
    </w:div>
    <w:div w:id="338850684">
      <w:bodyDiv w:val="1"/>
      <w:marLeft w:val="0"/>
      <w:marRight w:val="0"/>
      <w:marTop w:val="0"/>
      <w:marBottom w:val="0"/>
      <w:divBdr>
        <w:top w:val="none" w:sz="0" w:space="0" w:color="auto"/>
        <w:left w:val="none" w:sz="0" w:space="0" w:color="auto"/>
        <w:bottom w:val="none" w:sz="0" w:space="0" w:color="auto"/>
        <w:right w:val="none" w:sz="0" w:space="0" w:color="auto"/>
      </w:divBdr>
    </w:div>
    <w:div w:id="347175091">
      <w:bodyDiv w:val="1"/>
      <w:marLeft w:val="0"/>
      <w:marRight w:val="0"/>
      <w:marTop w:val="0"/>
      <w:marBottom w:val="0"/>
      <w:divBdr>
        <w:top w:val="none" w:sz="0" w:space="0" w:color="auto"/>
        <w:left w:val="none" w:sz="0" w:space="0" w:color="auto"/>
        <w:bottom w:val="none" w:sz="0" w:space="0" w:color="auto"/>
        <w:right w:val="none" w:sz="0" w:space="0" w:color="auto"/>
      </w:divBdr>
    </w:div>
    <w:div w:id="347219852">
      <w:bodyDiv w:val="1"/>
      <w:marLeft w:val="0"/>
      <w:marRight w:val="0"/>
      <w:marTop w:val="0"/>
      <w:marBottom w:val="0"/>
      <w:divBdr>
        <w:top w:val="none" w:sz="0" w:space="0" w:color="auto"/>
        <w:left w:val="none" w:sz="0" w:space="0" w:color="auto"/>
        <w:bottom w:val="none" w:sz="0" w:space="0" w:color="auto"/>
        <w:right w:val="none" w:sz="0" w:space="0" w:color="auto"/>
      </w:divBdr>
    </w:div>
    <w:div w:id="355425106">
      <w:bodyDiv w:val="1"/>
      <w:marLeft w:val="0"/>
      <w:marRight w:val="0"/>
      <w:marTop w:val="0"/>
      <w:marBottom w:val="0"/>
      <w:divBdr>
        <w:top w:val="none" w:sz="0" w:space="0" w:color="auto"/>
        <w:left w:val="none" w:sz="0" w:space="0" w:color="auto"/>
        <w:bottom w:val="none" w:sz="0" w:space="0" w:color="auto"/>
        <w:right w:val="none" w:sz="0" w:space="0" w:color="auto"/>
      </w:divBdr>
    </w:div>
    <w:div w:id="356547837">
      <w:bodyDiv w:val="1"/>
      <w:marLeft w:val="0"/>
      <w:marRight w:val="0"/>
      <w:marTop w:val="0"/>
      <w:marBottom w:val="0"/>
      <w:divBdr>
        <w:top w:val="none" w:sz="0" w:space="0" w:color="auto"/>
        <w:left w:val="none" w:sz="0" w:space="0" w:color="auto"/>
        <w:bottom w:val="none" w:sz="0" w:space="0" w:color="auto"/>
        <w:right w:val="none" w:sz="0" w:space="0" w:color="auto"/>
      </w:divBdr>
    </w:div>
    <w:div w:id="358898219">
      <w:bodyDiv w:val="1"/>
      <w:marLeft w:val="0"/>
      <w:marRight w:val="0"/>
      <w:marTop w:val="0"/>
      <w:marBottom w:val="0"/>
      <w:divBdr>
        <w:top w:val="none" w:sz="0" w:space="0" w:color="auto"/>
        <w:left w:val="none" w:sz="0" w:space="0" w:color="auto"/>
        <w:bottom w:val="none" w:sz="0" w:space="0" w:color="auto"/>
        <w:right w:val="none" w:sz="0" w:space="0" w:color="auto"/>
      </w:divBdr>
    </w:div>
    <w:div w:id="365909145">
      <w:bodyDiv w:val="1"/>
      <w:marLeft w:val="0"/>
      <w:marRight w:val="0"/>
      <w:marTop w:val="0"/>
      <w:marBottom w:val="0"/>
      <w:divBdr>
        <w:top w:val="none" w:sz="0" w:space="0" w:color="auto"/>
        <w:left w:val="none" w:sz="0" w:space="0" w:color="auto"/>
        <w:bottom w:val="none" w:sz="0" w:space="0" w:color="auto"/>
        <w:right w:val="none" w:sz="0" w:space="0" w:color="auto"/>
      </w:divBdr>
    </w:div>
    <w:div w:id="366024742">
      <w:bodyDiv w:val="1"/>
      <w:marLeft w:val="0"/>
      <w:marRight w:val="0"/>
      <w:marTop w:val="0"/>
      <w:marBottom w:val="0"/>
      <w:divBdr>
        <w:top w:val="none" w:sz="0" w:space="0" w:color="auto"/>
        <w:left w:val="none" w:sz="0" w:space="0" w:color="auto"/>
        <w:bottom w:val="none" w:sz="0" w:space="0" w:color="auto"/>
        <w:right w:val="none" w:sz="0" w:space="0" w:color="auto"/>
      </w:divBdr>
    </w:div>
    <w:div w:id="373046925">
      <w:bodyDiv w:val="1"/>
      <w:marLeft w:val="0"/>
      <w:marRight w:val="0"/>
      <w:marTop w:val="0"/>
      <w:marBottom w:val="0"/>
      <w:divBdr>
        <w:top w:val="none" w:sz="0" w:space="0" w:color="auto"/>
        <w:left w:val="none" w:sz="0" w:space="0" w:color="auto"/>
        <w:bottom w:val="none" w:sz="0" w:space="0" w:color="auto"/>
        <w:right w:val="none" w:sz="0" w:space="0" w:color="auto"/>
      </w:divBdr>
      <w:divsChild>
        <w:div w:id="1171021704">
          <w:marLeft w:val="0"/>
          <w:marRight w:val="0"/>
          <w:marTop w:val="0"/>
          <w:marBottom w:val="0"/>
          <w:divBdr>
            <w:top w:val="none" w:sz="0" w:space="0" w:color="auto"/>
            <w:left w:val="none" w:sz="0" w:space="0" w:color="auto"/>
            <w:bottom w:val="none" w:sz="0" w:space="0" w:color="auto"/>
            <w:right w:val="none" w:sz="0" w:space="0" w:color="auto"/>
          </w:divBdr>
        </w:div>
      </w:divsChild>
    </w:div>
    <w:div w:id="374430880">
      <w:bodyDiv w:val="1"/>
      <w:marLeft w:val="0"/>
      <w:marRight w:val="0"/>
      <w:marTop w:val="0"/>
      <w:marBottom w:val="0"/>
      <w:divBdr>
        <w:top w:val="none" w:sz="0" w:space="0" w:color="auto"/>
        <w:left w:val="none" w:sz="0" w:space="0" w:color="auto"/>
        <w:bottom w:val="none" w:sz="0" w:space="0" w:color="auto"/>
        <w:right w:val="none" w:sz="0" w:space="0" w:color="auto"/>
      </w:divBdr>
    </w:div>
    <w:div w:id="376200605">
      <w:bodyDiv w:val="1"/>
      <w:marLeft w:val="0"/>
      <w:marRight w:val="0"/>
      <w:marTop w:val="0"/>
      <w:marBottom w:val="0"/>
      <w:divBdr>
        <w:top w:val="none" w:sz="0" w:space="0" w:color="auto"/>
        <w:left w:val="none" w:sz="0" w:space="0" w:color="auto"/>
        <w:bottom w:val="none" w:sz="0" w:space="0" w:color="auto"/>
        <w:right w:val="none" w:sz="0" w:space="0" w:color="auto"/>
      </w:divBdr>
    </w:div>
    <w:div w:id="377703916">
      <w:bodyDiv w:val="1"/>
      <w:marLeft w:val="0"/>
      <w:marRight w:val="0"/>
      <w:marTop w:val="0"/>
      <w:marBottom w:val="0"/>
      <w:divBdr>
        <w:top w:val="none" w:sz="0" w:space="0" w:color="auto"/>
        <w:left w:val="none" w:sz="0" w:space="0" w:color="auto"/>
        <w:bottom w:val="none" w:sz="0" w:space="0" w:color="auto"/>
        <w:right w:val="none" w:sz="0" w:space="0" w:color="auto"/>
      </w:divBdr>
    </w:div>
    <w:div w:id="380442603">
      <w:bodyDiv w:val="1"/>
      <w:marLeft w:val="0"/>
      <w:marRight w:val="0"/>
      <w:marTop w:val="0"/>
      <w:marBottom w:val="0"/>
      <w:divBdr>
        <w:top w:val="none" w:sz="0" w:space="0" w:color="auto"/>
        <w:left w:val="none" w:sz="0" w:space="0" w:color="auto"/>
        <w:bottom w:val="none" w:sz="0" w:space="0" w:color="auto"/>
        <w:right w:val="none" w:sz="0" w:space="0" w:color="auto"/>
      </w:divBdr>
    </w:div>
    <w:div w:id="382948874">
      <w:bodyDiv w:val="1"/>
      <w:marLeft w:val="0"/>
      <w:marRight w:val="0"/>
      <w:marTop w:val="0"/>
      <w:marBottom w:val="0"/>
      <w:divBdr>
        <w:top w:val="none" w:sz="0" w:space="0" w:color="auto"/>
        <w:left w:val="none" w:sz="0" w:space="0" w:color="auto"/>
        <w:bottom w:val="none" w:sz="0" w:space="0" w:color="auto"/>
        <w:right w:val="none" w:sz="0" w:space="0" w:color="auto"/>
      </w:divBdr>
    </w:div>
    <w:div w:id="387190048">
      <w:bodyDiv w:val="1"/>
      <w:marLeft w:val="0"/>
      <w:marRight w:val="0"/>
      <w:marTop w:val="0"/>
      <w:marBottom w:val="0"/>
      <w:divBdr>
        <w:top w:val="none" w:sz="0" w:space="0" w:color="auto"/>
        <w:left w:val="none" w:sz="0" w:space="0" w:color="auto"/>
        <w:bottom w:val="none" w:sz="0" w:space="0" w:color="auto"/>
        <w:right w:val="none" w:sz="0" w:space="0" w:color="auto"/>
      </w:divBdr>
    </w:div>
    <w:div w:id="388916768">
      <w:bodyDiv w:val="1"/>
      <w:marLeft w:val="0"/>
      <w:marRight w:val="0"/>
      <w:marTop w:val="0"/>
      <w:marBottom w:val="0"/>
      <w:divBdr>
        <w:top w:val="none" w:sz="0" w:space="0" w:color="auto"/>
        <w:left w:val="none" w:sz="0" w:space="0" w:color="auto"/>
        <w:bottom w:val="none" w:sz="0" w:space="0" w:color="auto"/>
        <w:right w:val="none" w:sz="0" w:space="0" w:color="auto"/>
      </w:divBdr>
    </w:div>
    <w:div w:id="392394803">
      <w:bodyDiv w:val="1"/>
      <w:marLeft w:val="0"/>
      <w:marRight w:val="0"/>
      <w:marTop w:val="0"/>
      <w:marBottom w:val="0"/>
      <w:divBdr>
        <w:top w:val="none" w:sz="0" w:space="0" w:color="auto"/>
        <w:left w:val="none" w:sz="0" w:space="0" w:color="auto"/>
        <w:bottom w:val="none" w:sz="0" w:space="0" w:color="auto"/>
        <w:right w:val="none" w:sz="0" w:space="0" w:color="auto"/>
      </w:divBdr>
    </w:div>
    <w:div w:id="392891328">
      <w:bodyDiv w:val="1"/>
      <w:marLeft w:val="0"/>
      <w:marRight w:val="0"/>
      <w:marTop w:val="0"/>
      <w:marBottom w:val="0"/>
      <w:divBdr>
        <w:top w:val="none" w:sz="0" w:space="0" w:color="auto"/>
        <w:left w:val="none" w:sz="0" w:space="0" w:color="auto"/>
        <w:bottom w:val="none" w:sz="0" w:space="0" w:color="auto"/>
        <w:right w:val="none" w:sz="0" w:space="0" w:color="auto"/>
      </w:divBdr>
    </w:div>
    <w:div w:id="395130986">
      <w:bodyDiv w:val="1"/>
      <w:marLeft w:val="0"/>
      <w:marRight w:val="0"/>
      <w:marTop w:val="0"/>
      <w:marBottom w:val="0"/>
      <w:divBdr>
        <w:top w:val="none" w:sz="0" w:space="0" w:color="auto"/>
        <w:left w:val="none" w:sz="0" w:space="0" w:color="auto"/>
        <w:bottom w:val="none" w:sz="0" w:space="0" w:color="auto"/>
        <w:right w:val="none" w:sz="0" w:space="0" w:color="auto"/>
      </w:divBdr>
    </w:div>
    <w:div w:id="395201676">
      <w:bodyDiv w:val="1"/>
      <w:marLeft w:val="0"/>
      <w:marRight w:val="0"/>
      <w:marTop w:val="0"/>
      <w:marBottom w:val="0"/>
      <w:divBdr>
        <w:top w:val="none" w:sz="0" w:space="0" w:color="auto"/>
        <w:left w:val="none" w:sz="0" w:space="0" w:color="auto"/>
        <w:bottom w:val="none" w:sz="0" w:space="0" w:color="auto"/>
        <w:right w:val="none" w:sz="0" w:space="0" w:color="auto"/>
      </w:divBdr>
    </w:div>
    <w:div w:id="396901951">
      <w:bodyDiv w:val="1"/>
      <w:marLeft w:val="0"/>
      <w:marRight w:val="0"/>
      <w:marTop w:val="0"/>
      <w:marBottom w:val="0"/>
      <w:divBdr>
        <w:top w:val="none" w:sz="0" w:space="0" w:color="auto"/>
        <w:left w:val="none" w:sz="0" w:space="0" w:color="auto"/>
        <w:bottom w:val="none" w:sz="0" w:space="0" w:color="auto"/>
        <w:right w:val="none" w:sz="0" w:space="0" w:color="auto"/>
      </w:divBdr>
    </w:div>
    <w:div w:id="399210994">
      <w:bodyDiv w:val="1"/>
      <w:marLeft w:val="0"/>
      <w:marRight w:val="0"/>
      <w:marTop w:val="0"/>
      <w:marBottom w:val="0"/>
      <w:divBdr>
        <w:top w:val="none" w:sz="0" w:space="0" w:color="auto"/>
        <w:left w:val="none" w:sz="0" w:space="0" w:color="auto"/>
        <w:bottom w:val="none" w:sz="0" w:space="0" w:color="auto"/>
        <w:right w:val="none" w:sz="0" w:space="0" w:color="auto"/>
      </w:divBdr>
    </w:div>
    <w:div w:id="408113900">
      <w:bodyDiv w:val="1"/>
      <w:marLeft w:val="0"/>
      <w:marRight w:val="0"/>
      <w:marTop w:val="0"/>
      <w:marBottom w:val="0"/>
      <w:divBdr>
        <w:top w:val="none" w:sz="0" w:space="0" w:color="auto"/>
        <w:left w:val="none" w:sz="0" w:space="0" w:color="auto"/>
        <w:bottom w:val="none" w:sz="0" w:space="0" w:color="auto"/>
        <w:right w:val="none" w:sz="0" w:space="0" w:color="auto"/>
      </w:divBdr>
    </w:div>
    <w:div w:id="419759536">
      <w:bodyDiv w:val="1"/>
      <w:marLeft w:val="0"/>
      <w:marRight w:val="0"/>
      <w:marTop w:val="0"/>
      <w:marBottom w:val="0"/>
      <w:divBdr>
        <w:top w:val="none" w:sz="0" w:space="0" w:color="auto"/>
        <w:left w:val="none" w:sz="0" w:space="0" w:color="auto"/>
        <w:bottom w:val="none" w:sz="0" w:space="0" w:color="auto"/>
        <w:right w:val="none" w:sz="0" w:space="0" w:color="auto"/>
      </w:divBdr>
    </w:div>
    <w:div w:id="423189317">
      <w:bodyDiv w:val="1"/>
      <w:marLeft w:val="0"/>
      <w:marRight w:val="0"/>
      <w:marTop w:val="0"/>
      <w:marBottom w:val="0"/>
      <w:divBdr>
        <w:top w:val="none" w:sz="0" w:space="0" w:color="auto"/>
        <w:left w:val="none" w:sz="0" w:space="0" w:color="auto"/>
        <w:bottom w:val="none" w:sz="0" w:space="0" w:color="auto"/>
        <w:right w:val="none" w:sz="0" w:space="0" w:color="auto"/>
      </w:divBdr>
    </w:div>
    <w:div w:id="423720771">
      <w:bodyDiv w:val="1"/>
      <w:marLeft w:val="0"/>
      <w:marRight w:val="0"/>
      <w:marTop w:val="0"/>
      <w:marBottom w:val="0"/>
      <w:divBdr>
        <w:top w:val="none" w:sz="0" w:space="0" w:color="auto"/>
        <w:left w:val="none" w:sz="0" w:space="0" w:color="auto"/>
        <w:bottom w:val="none" w:sz="0" w:space="0" w:color="auto"/>
        <w:right w:val="none" w:sz="0" w:space="0" w:color="auto"/>
      </w:divBdr>
    </w:div>
    <w:div w:id="425662755">
      <w:bodyDiv w:val="1"/>
      <w:marLeft w:val="0"/>
      <w:marRight w:val="0"/>
      <w:marTop w:val="0"/>
      <w:marBottom w:val="0"/>
      <w:divBdr>
        <w:top w:val="none" w:sz="0" w:space="0" w:color="auto"/>
        <w:left w:val="none" w:sz="0" w:space="0" w:color="auto"/>
        <w:bottom w:val="none" w:sz="0" w:space="0" w:color="auto"/>
        <w:right w:val="none" w:sz="0" w:space="0" w:color="auto"/>
      </w:divBdr>
    </w:div>
    <w:div w:id="431127458">
      <w:bodyDiv w:val="1"/>
      <w:marLeft w:val="0"/>
      <w:marRight w:val="0"/>
      <w:marTop w:val="0"/>
      <w:marBottom w:val="0"/>
      <w:divBdr>
        <w:top w:val="none" w:sz="0" w:space="0" w:color="auto"/>
        <w:left w:val="none" w:sz="0" w:space="0" w:color="auto"/>
        <w:bottom w:val="none" w:sz="0" w:space="0" w:color="auto"/>
        <w:right w:val="none" w:sz="0" w:space="0" w:color="auto"/>
      </w:divBdr>
    </w:div>
    <w:div w:id="433867409">
      <w:bodyDiv w:val="1"/>
      <w:marLeft w:val="0"/>
      <w:marRight w:val="0"/>
      <w:marTop w:val="0"/>
      <w:marBottom w:val="0"/>
      <w:divBdr>
        <w:top w:val="none" w:sz="0" w:space="0" w:color="auto"/>
        <w:left w:val="none" w:sz="0" w:space="0" w:color="auto"/>
        <w:bottom w:val="none" w:sz="0" w:space="0" w:color="auto"/>
        <w:right w:val="none" w:sz="0" w:space="0" w:color="auto"/>
      </w:divBdr>
    </w:div>
    <w:div w:id="434129531">
      <w:bodyDiv w:val="1"/>
      <w:marLeft w:val="0"/>
      <w:marRight w:val="0"/>
      <w:marTop w:val="0"/>
      <w:marBottom w:val="0"/>
      <w:divBdr>
        <w:top w:val="none" w:sz="0" w:space="0" w:color="auto"/>
        <w:left w:val="none" w:sz="0" w:space="0" w:color="auto"/>
        <w:bottom w:val="none" w:sz="0" w:space="0" w:color="auto"/>
        <w:right w:val="none" w:sz="0" w:space="0" w:color="auto"/>
      </w:divBdr>
    </w:div>
    <w:div w:id="434445568">
      <w:bodyDiv w:val="1"/>
      <w:marLeft w:val="0"/>
      <w:marRight w:val="0"/>
      <w:marTop w:val="0"/>
      <w:marBottom w:val="0"/>
      <w:divBdr>
        <w:top w:val="none" w:sz="0" w:space="0" w:color="auto"/>
        <w:left w:val="none" w:sz="0" w:space="0" w:color="auto"/>
        <w:bottom w:val="none" w:sz="0" w:space="0" w:color="auto"/>
        <w:right w:val="none" w:sz="0" w:space="0" w:color="auto"/>
      </w:divBdr>
    </w:div>
    <w:div w:id="434785986">
      <w:bodyDiv w:val="1"/>
      <w:marLeft w:val="0"/>
      <w:marRight w:val="0"/>
      <w:marTop w:val="0"/>
      <w:marBottom w:val="0"/>
      <w:divBdr>
        <w:top w:val="none" w:sz="0" w:space="0" w:color="auto"/>
        <w:left w:val="none" w:sz="0" w:space="0" w:color="auto"/>
        <w:bottom w:val="none" w:sz="0" w:space="0" w:color="auto"/>
        <w:right w:val="none" w:sz="0" w:space="0" w:color="auto"/>
      </w:divBdr>
    </w:div>
    <w:div w:id="434789156">
      <w:bodyDiv w:val="1"/>
      <w:marLeft w:val="0"/>
      <w:marRight w:val="0"/>
      <w:marTop w:val="0"/>
      <w:marBottom w:val="0"/>
      <w:divBdr>
        <w:top w:val="none" w:sz="0" w:space="0" w:color="auto"/>
        <w:left w:val="none" w:sz="0" w:space="0" w:color="auto"/>
        <w:bottom w:val="none" w:sz="0" w:space="0" w:color="auto"/>
        <w:right w:val="none" w:sz="0" w:space="0" w:color="auto"/>
      </w:divBdr>
    </w:div>
    <w:div w:id="436338939">
      <w:bodyDiv w:val="1"/>
      <w:marLeft w:val="0"/>
      <w:marRight w:val="0"/>
      <w:marTop w:val="0"/>
      <w:marBottom w:val="0"/>
      <w:divBdr>
        <w:top w:val="none" w:sz="0" w:space="0" w:color="auto"/>
        <w:left w:val="none" w:sz="0" w:space="0" w:color="auto"/>
        <w:bottom w:val="none" w:sz="0" w:space="0" w:color="auto"/>
        <w:right w:val="none" w:sz="0" w:space="0" w:color="auto"/>
      </w:divBdr>
    </w:div>
    <w:div w:id="436944637">
      <w:bodyDiv w:val="1"/>
      <w:marLeft w:val="0"/>
      <w:marRight w:val="0"/>
      <w:marTop w:val="0"/>
      <w:marBottom w:val="0"/>
      <w:divBdr>
        <w:top w:val="none" w:sz="0" w:space="0" w:color="auto"/>
        <w:left w:val="none" w:sz="0" w:space="0" w:color="auto"/>
        <w:bottom w:val="none" w:sz="0" w:space="0" w:color="auto"/>
        <w:right w:val="none" w:sz="0" w:space="0" w:color="auto"/>
      </w:divBdr>
    </w:div>
    <w:div w:id="437913454">
      <w:bodyDiv w:val="1"/>
      <w:marLeft w:val="0"/>
      <w:marRight w:val="0"/>
      <w:marTop w:val="0"/>
      <w:marBottom w:val="0"/>
      <w:divBdr>
        <w:top w:val="none" w:sz="0" w:space="0" w:color="auto"/>
        <w:left w:val="none" w:sz="0" w:space="0" w:color="auto"/>
        <w:bottom w:val="none" w:sz="0" w:space="0" w:color="auto"/>
        <w:right w:val="none" w:sz="0" w:space="0" w:color="auto"/>
      </w:divBdr>
    </w:div>
    <w:div w:id="443812453">
      <w:bodyDiv w:val="1"/>
      <w:marLeft w:val="0"/>
      <w:marRight w:val="0"/>
      <w:marTop w:val="0"/>
      <w:marBottom w:val="0"/>
      <w:divBdr>
        <w:top w:val="none" w:sz="0" w:space="0" w:color="auto"/>
        <w:left w:val="none" w:sz="0" w:space="0" w:color="auto"/>
        <w:bottom w:val="none" w:sz="0" w:space="0" w:color="auto"/>
        <w:right w:val="none" w:sz="0" w:space="0" w:color="auto"/>
      </w:divBdr>
    </w:div>
    <w:div w:id="445740472">
      <w:bodyDiv w:val="1"/>
      <w:marLeft w:val="0"/>
      <w:marRight w:val="0"/>
      <w:marTop w:val="0"/>
      <w:marBottom w:val="0"/>
      <w:divBdr>
        <w:top w:val="none" w:sz="0" w:space="0" w:color="auto"/>
        <w:left w:val="none" w:sz="0" w:space="0" w:color="auto"/>
        <w:bottom w:val="none" w:sz="0" w:space="0" w:color="auto"/>
        <w:right w:val="none" w:sz="0" w:space="0" w:color="auto"/>
      </w:divBdr>
    </w:div>
    <w:div w:id="451630960">
      <w:bodyDiv w:val="1"/>
      <w:marLeft w:val="0"/>
      <w:marRight w:val="0"/>
      <w:marTop w:val="0"/>
      <w:marBottom w:val="0"/>
      <w:divBdr>
        <w:top w:val="none" w:sz="0" w:space="0" w:color="auto"/>
        <w:left w:val="none" w:sz="0" w:space="0" w:color="auto"/>
        <w:bottom w:val="none" w:sz="0" w:space="0" w:color="auto"/>
        <w:right w:val="none" w:sz="0" w:space="0" w:color="auto"/>
      </w:divBdr>
    </w:div>
    <w:div w:id="453602292">
      <w:bodyDiv w:val="1"/>
      <w:marLeft w:val="0"/>
      <w:marRight w:val="0"/>
      <w:marTop w:val="0"/>
      <w:marBottom w:val="0"/>
      <w:divBdr>
        <w:top w:val="none" w:sz="0" w:space="0" w:color="auto"/>
        <w:left w:val="none" w:sz="0" w:space="0" w:color="auto"/>
        <w:bottom w:val="none" w:sz="0" w:space="0" w:color="auto"/>
        <w:right w:val="none" w:sz="0" w:space="0" w:color="auto"/>
      </w:divBdr>
    </w:div>
    <w:div w:id="453643548">
      <w:bodyDiv w:val="1"/>
      <w:marLeft w:val="0"/>
      <w:marRight w:val="0"/>
      <w:marTop w:val="0"/>
      <w:marBottom w:val="0"/>
      <w:divBdr>
        <w:top w:val="none" w:sz="0" w:space="0" w:color="auto"/>
        <w:left w:val="none" w:sz="0" w:space="0" w:color="auto"/>
        <w:bottom w:val="none" w:sz="0" w:space="0" w:color="auto"/>
        <w:right w:val="none" w:sz="0" w:space="0" w:color="auto"/>
      </w:divBdr>
    </w:div>
    <w:div w:id="454493322">
      <w:bodyDiv w:val="1"/>
      <w:marLeft w:val="0"/>
      <w:marRight w:val="0"/>
      <w:marTop w:val="0"/>
      <w:marBottom w:val="0"/>
      <w:divBdr>
        <w:top w:val="none" w:sz="0" w:space="0" w:color="auto"/>
        <w:left w:val="none" w:sz="0" w:space="0" w:color="auto"/>
        <w:bottom w:val="none" w:sz="0" w:space="0" w:color="auto"/>
        <w:right w:val="none" w:sz="0" w:space="0" w:color="auto"/>
      </w:divBdr>
    </w:div>
    <w:div w:id="455948821">
      <w:bodyDiv w:val="1"/>
      <w:marLeft w:val="0"/>
      <w:marRight w:val="0"/>
      <w:marTop w:val="0"/>
      <w:marBottom w:val="0"/>
      <w:divBdr>
        <w:top w:val="none" w:sz="0" w:space="0" w:color="auto"/>
        <w:left w:val="none" w:sz="0" w:space="0" w:color="auto"/>
        <w:bottom w:val="none" w:sz="0" w:space="0" w:color="auto"/>
        <w:right w:val="none" w:sz="0" w:space="0" w:color="auto"/>
      </w:divBdr>
    </w:div>
    <w:div w:id="456802086">
      <w:bodyDiv w:val="1"/>
      <w:marLeft w:val="0"/>
      <w:marRight w:val="0"/>
      <w:marTop w:val="0"/>
      <w:marBottom w:val="0"/>
      <w:divBdr>
        <w:top w:val="none" w:sz="0" w:space="0" w:color="auto"/>
        <w:left w:val="none" w:sz="0" w:space="0" w:color="auto"/>
        <w:bottom w:val="none" w:sz="0" w:space="0" w:color="auto"/>
        <w:right w:val="none" w:sz="0" w:space="0" w:color="auto"/>
      </w:divBdr>
    </w:div>
    <w:div w:id="458258665">
      <w:bodyDiv w:val="1"/>
      <w:marLeft w:val="0"/>
      <w:marRight w:val="0"/>
      <w:marTop w:val="0"/>
      <w:marBottom w:val="0"/>
      <w:divBdr>
        <w:top w:val="none" w:sz="0" w:space="0" w:color="auto"/>
        <w:left w:val="none" w:sz="0" w:space="0" w:color="auto"/>
        <w:bottom w:val="none" w:sz="0" w:space="0" w:color="auto"/>
        <w:right w:val="none" w:sz="0" w:space="0" w:color="auto"/>
      </w:divBdr>
    </w:div>
    <w:div w:id="459155308">
      <w:bodyDiv w:val="1"/>
      <w:marLeft w:val="0"/>
      <w:marRight w:val="0"/>
      <w:marTop w:val="0"/>
      <w:marBottom w:val="0"/>
      <w:divBdr>
        <w:top w:val="none" w:sz="0" w:space="0" w:color="auto"/>
        <w:left w:val="none" w:sz="0" w:space="0" w:color="auto"/>
        <w:bottom w:val="none" w:sz="0" w:space="0" w:color="auto"/>
        <w:right w:val="none" w:sz="0" w:space="0" w:color="auto"/>
      </w:divBdr>
    </w:div>
    <w:div w:id="462388789">
      <w:bodyDiv w:val="1"/>
      <w:marLeft w:val="0"/>
      <w:marRight w:val="0"/>
      <w:marTop w:val="0"/>
      <w:marBottom w:val="0"/>
      <w:divBdr>
        <w:top w:val="none" w:sz="0" w:space="0" w:color="auto"/>
        <w:left w:val="none" w:sz="0" w:space="0" w:color="auto"/>
        <w:bottom w:val="none" w:sz="0" w:space="0" w:color="auto"/>
        <w:right w:val="none" w:sz="0" w:space="0" w:color="auto"/>
      </w:divBdr>
    </w:div>
    <w:div w:id="462650157">
      <w:bodyDiv w:val="1"/>
      <w:marLeft w:val="0"/>
      <w:marRight w:val="0"/>
      <w:marTop w:val="0"/>
      <w:marBottom w:val="0"/>
      <w:divBdr>
        <w:top w:val="none" w:sz="0" w:space="0" w:color="auto"/>
        <w:left w:val="none" w:sz="0" w:space="0" w:color="auto"/>
        <w:bottom w:val="none" w:sz="0" w:space="0" w:color="auto"/>
        <w:right w:val="none" w:sz="0" w:space="0" w:color="auto"/>
      </w:divBdr>
    </w:div>
    <w:div w:id="466825239">
      <w:bodyDiv w:val="1"/>
      <w:marLeft w:val="0"/>
      <w:marRight w:val="0"/>
      <w:marTop w:val="0"/>
      <w:marBottom w:val="0"/>
      <w:divBdr>
        <w:top w:val="none" w:sz="0" w:space="0" w:color="auto"/>
        <w:left w:val="none" w:sz="0" w:space="0" w:color="auto"/>
        <w:bottom w:val="none" w:sz="0" w:space="0" w:color="auto"/>
        <w:right w:val="none" w:sz="0" w:space="0" w:color="auto"/>
      </w:divBdr>
    </w:div>
    <w:div w:id="469326353">
      <w:bodyDiv w:val="1"/>
      <w:marLeft w:val="0"/>
      <w:marRight w:val="0"/>
      <w:marTop w:val="0"/>
      <w:marBottom w:val="0"/>
      <w:divBdr>
        <w:top w:val="none" w:sz="0" w:space="0" w:color="auto"/>
        <w:left w:val="none" w:sz="0" w:space="0" w:color="auto"/>
        <w:bottom w:val="none" w:sz="0" w:space="0" w:color="auto"/>
        <w:right w:val="none" w:sz="0" w:space="0" w:color="auto"/>
      </w:divBdr>
    </w:div>
    <w:div w:id="471018794">
      <w:bodyDiv w:val="1"/>
      <w:marLeft w:val="0"/>
      <w:marRight w:val="0"/>
      <w:marTop w:val="0"/>
      <w:marBottom w:val="0"/>
      <w:divBdr>
        <w:top w:val="none" w:sz="0" w:space="0" w:color="auto"/>
        <w:left w:val="none" w:sz="0" w:space="0" w:color="auto"/>
        <w:bottom w:val="none" w:sz="0" w:space="0" w:color="auto"/>
        <w:right w:val="none" w:sz="0" w:space="0" w:color="auto"/>
      </w:divBdr>
    </w:div>
    <w:div w:id="473179193">
      <w:bodyDiv w:val="1"/>
      <w:marLeft w:val="0"/>
      <w:marRight w:val="0"/>
      <w:marTop w:val="0"/>
      <w:marBottom w:val="0"/>
      <w:divBdr>
        <w:top w:val="none" w:sz="0" w:space="0" w:color="auto"/>
        <w:left w:val="none" w:sz="0" w:space="0" w:color="auto"/>
        <w:bottom w:val="none" w:sz="0" w:space="0" w:color="auto"/>
        <w:right w:val="none" w:sz="0" w:space="0" w:color="auto"/>
      </w:divBdr>
    </w:div>
    <w:div w:id="483477342">
      <w:bodyDiv w:val="1"/>
      <w:marLeft w:val="0"/>
      <w:marRight w:val="0"/>
      <w:marTop w:val="0"/>
      <w:marBottom w:val="0"/>
      <w:divBdr>
        <w:top w:val="none" w:sz="0" w:space="0" w:color="auto"/>
        <w:left w:val="none" w:sz="0" w:space="0" w:color="auto"/>
        <w:bottom w:val="none" w:sz="0" w:space="0" w:color="auto"/>
        <w:right w:val="none" w:sz="0" w:space="0" w:color="auto"/>
      </w:divBdr>
    </w:div>
    <w:div w:id="484588576">
      <w:bodyDiv w:val="1"/>
      <w:marLeft w:val="0"/>
      <w:marRight w:val="0"/>
      <w:marTop w:val="0"/>
      <w:marBottom w:val="0"/>
      <w:divBdr>
        <w:top w:val="none" w:sz="0" w:space="0" w:color="auto"/>
        <w:left w:val="none" w:sz="0" w:space="0" w:color="auto"/>
        <w:bottom w:val="none" w:sz="0" w:space="0" w:color="auto"/>
        <w:right w:val="none" w:sz="0" w:space="0" w:color="auto"/>
      </w:divBdr>
    </w:div>
    <w:div w:id="485122465">
      <w:bodyDiv w:val="1"/>
      <w:marLeft w:val="0"/>
      <w:marRight w:val="0"/>
      <w:marTop w:val="0"/>
      <w:marBottom w:val="0"/>
      <w:divBdr>
        <w:top w:val="none" w:sz="0" w:space="0" w:color="auto"/>
        <w:left w:val="none" w:sz="0" w:space="0" w:color="auto"/>
        <w:bottom w:val="none" w:sz="0" w:space="0" w:color="auto"/>
        <w:right w:val="none" w:sz="0" w:space="0" w:color="auto"/>
      </w:divBdr>
    </w:div>
    <w:div w:id="485779844">
      <w:bodyDiv w:val="1"/>
      <w:marLeft w:val="0"/>
      <w:marRight w:val="0"/>
      <w:marTop w:val="0"/>
      <w:marBottom w:val="0"/>
      <w:divBdr>
        <w:top w:val="none" w:sz="0" w:space="0" w:color="auto"/>
        <w:left w:val="none" w:sz="0" w:space="0" w:color="auto"/>
        <w:bottom w:val="none" w:sz="0" w:space="0" w:color="auto"/>
        <w:right w:val="none" w:sz="0" w:space="0" w:color="auto"/>
      </w:divBdr>
    </w:div>
    <w:div w:id="485781574">
      <w:bodyDiv w:val="1"/>
      <w:marLeft w:val="0"/>
      <w:marRight w:val="0"/>
      <w:marTop w:val="0"/>
      <w:marBottom w:val="0"/>
      <w:divBdr>
        <w:top w:val="none" w:sz="0" w:space="0" w:color="auto"/>
        <w:left w:val="none" w:sz="0" w:space="0" w:color="auto"/>
        <w:bottom w:val="none" w:sz="0" w:space="0" w:color="auto"/>
        <w:right w:val="none" w:sz="0" w:space="0" w:color="auto"/>
      </w:divBdr>
    </w:div>
    <w:div w:id="489103696">
      <w:bodyDiv w:val="1"/>
      <w:marLeft w:val="0"/>
      <w:marRight w:val="0"/>
      <w:marTop w:val="0"/>
      <w:marBottom w:val="0"/>
      <w:divBdr>
        <w:top w:val="none" w:sz="0" w:space="0" w:color="auto"/>
        <w:left w:val="none" w:sz="0" w:space="0" w:color="auto"/>
        <w:bottom w:val="none" w:sz="0" w:space="0" w:color="auto"/>
        <w:right w:val="none" w:sz="0" w:space="0" w:color="auto"/>
      </w:divBdr>
    </w:div>
    <w:div w:id="493180208">
      <w:bodyDiv w:val="1"/>
      <w:marLeft w:val="0"/>
      <w:marRight w:val="0"/>
      <w:marTop w:val="0"/>
      <w:marBottom w:val="0"/>
      <w:divBdr>
        <w:top w:val="none" w:sz="0" w:space="0" w:color="auto"/>
        <w:left w:val="none" w:sz="0" w:space="0" w:color="auto"/>
        <w:bottom w:val="none" w:sz="0" w:space="0" w:color="auto"/>
        <w:right w:val="none" w:sz="0" w:space="0" w:color="auto"/>
      </w:divBdr>
    </w:div>
    <w:div w:id="493617600">
      <w:bodyDiv w:val="1"/>
      <w:marLeft w:val="0"/>
      <w:marRight w:val="0"/>
      <w:marTop w:val="0"/>
      <w:marBottom w:val="0"/>
      <w:divBdr>
        <w:top w:val="none" w:sz="0" w:space="0" w:color="auto"/>
        <w:left w:val="none" w:sz="0" w:space="0" w:color="auto"/>
        <w:bottom w:val="none" w:sz="0" w:space="0" w:color="auto"/>
        <w:right w:val="none" w:sz="0" w:space="0" w:color="auto"/>
      </w:divBdr>
    </w:div>
    <w:div w:id="493648153">
      <w:bodyDiv w:val="1"/>
      <w:marLeft w:val="0"/>
      <w:marRight w:val="0"/>
      <w:marTop w:val="0"/>
      <w:marBottom w:val="0"/>
      <w:divBdr>
        <w:top w:val="none" w:sz="0" w:space="0" w:color="auto"/>
        <w:left w:val="none" w:sz="0" w:space="0" w:color="auto"/>
        <w:bottom w:val="none" w:sz="0" w:space="0" w:color="auto"/>
        <w:right w:val="none" w:sz="0" w:space="0" w:color="auto"/>
      </w:divBdr>
    </w:div>
    <w:div w:id="493960954">
      <w:bodyDiv w:val="1"/>
      <w:marLeft w:val="0"/>
      <w:marRight w:val="0"/>
      <w:marTop w:val="0"/>
      <w:marBottom w:val="0"/>
      <w:divBdr>
        <w:top w:val="none" w:sz="0" w:space="0" w:color="auto"/>
        <w:left w:val="none" w:sz="0" w:space="0" w:color="auto"/>
        <w:bottom w:val="none" w:sz="0" w:space="0" w:color="auto"/>
        <w:right w:val="none" w:sz="0" w:space="0" w:color="auto"/>
      </w:divBdr>
    </w:div>
    <w:div w:id="494146573">
      <w:bodyDiv w:val="1"/>
      <w:marLeft w:val="0"/>
      <w:marRight w:val="0"/>
      <w:marTop w:val="0"/>
      <w:marBottom w:val="0"/>
      <w:divBdr>
        <w:top w:val="none" w:sz="0" w:space="0" w:color="auto"/>
        <w:left w:val="none" w:sz="0" w:space="0" w:color="auto"/>
        <w:bottom w:val="none" w:sz="0" w:space="0" w:color="auto"/>
        <w:right w:val="none" w:sz="0" w:space="0" w:color="auto"/>
      </w:divBdr>
    </w:div>
    <w:div w:id="500390221">
      <w:bodyDiv w:val="1"/>
      <w:marLeft w:val="0"/>
      <w:marRight w:val="0"/>
      <w:marTop w:val="0"/>
      <w:marBottom w:val="0"/>
      <w:divBdr>
        <w:top w:val="none" w:sz="0" w:space="0" w:color="auto"/>
        <w:left w:val="none" w:sz="0" w:space="0" w:color="auto"/>
        <w:bottom w:val="none" w:sz="0" w:space="0" w:color="auto"/>
        <w:right w:val="none" w:sz="0" w:space="0" w:color="auto"/>
      </w:divBdr>
    </w:div>
    <w:div w:id="504517391">
      <w:bodyDiv w:val="1"/>
      <w:marLeft w:val="0"/>
      <w:marRight w:val="0"/>
      <w:marTop w:val="0"/>
      <w:marBottom w:val="0"/>
      <w:divBdr>
        <w:top w:val="none" w:sz="0" w:space="0" w:color="auto"/>
        <w:left w:val="none" w:sz="0" w:space="0" w:color="auto"/>
        <w:bottom w:val="none" w:sz="0" w:space="0" w:color="auto"/>
        <w:right w:val="none" w:sz="0" w:space="0" w:color="auto"/>
      </w:divBdr>
    </w:div>
    <w:div w:id="505361024">
      <w:bodyDiv w:val="1"/>
      <w:marLeft w:val="0"/>
      <w:marRight w:val="0"/>
      <w:marTop w:val="0"/>
      <w:marBottom w:val="0"/>
      <w:divBdr>
        <w:top w:val="none" w:sz="0" w:space="0" w:color="auto"/>
        <w:left w:val="none" w:sz="0" w:space="0" w:color="auto"/>
        <w:bottom w:val="none" w:sz="0" w:space="0" w:color="auto"/>
        <w:right w:val="none" w:sz="0" w:space="0" w:color="auto"/>
      </w:divBdr>
    </w:div>
    <w:div w:id="511187462">
      <w:bodyDiv w:val="1"/>
      <w:marLeft w:val="0"/>
      <w:marRight w:val="0"/>
      <w:marTop w:val="0"/>
      <w:marBottom w:val="0"/>
      <w:divBdr>
        <w:top w:val="none" w:sz="0" w:space="0" w:color="auto"/>
        <w:left w:val="none" w:sz="0" w:space="0" w:color="auto"/>
        <w:bottom w:val="none" w:sz="0" w:space="0" w:color="auto"/>
        <w:right w:val="none" w:sz="0" w:space="0" w:color="auto"/>
      </w:divBdr>
    </w:div>
    <w:div w:id="511382562">
      <w:bodyDiv w:val="1"/>
      <w:marLeft w:val="0"/>
      <w:marRight w:val="0"/>
      <w:marTop w:val="0"/>
      <w:marBottom w:val="0"/>
      <w:divBdr>
        <w:top w:val="none" w:sz="0" w:space="0" w:color="auto"/>
        <w:left w:val="none" w:sz="0" w:space="0" w:color="auto"/>
        <w:bottom w:val="none" w:sz="0" w:space="0" w:color="auto"/>
        <w:right w:val="none" w:sz="0" w:space="0" w:color="auto"/>
      </w:divBdr>
    </w:div>
    <w:div w:id="511645962">
      <w:bodyDiv w:val="1"/>
      <w:marLeft w:val="0"/>
      <w:marRight w:val="0"/>
      <w:marTop w:val="0"/>
      <w:marBottom w:val="0"/>
      <w:divBdr>
        <w:top w:val="none" w:sz="0" w:space="0" w:color="auto"/>
        <w:left w:val="none" w:sz="0" w:space="0" w:color="auto"/>
        <w:bottom w:val="none" w:sz="0" w:space="0" w:color="auto"/>
        <w:right w:val="none" w:sz="0" w:space="0" w:color="auto"/>
      </w:divBdr>
    </w:div>
    <w:div w:id="520125456">
      <w:bodyDiv w:val="1"/>
      <w:marLeft w:val="0"/>
      <w:marRight w:val="0"/>
      <w:marTop w:val="0"/>
      <w:marBottom w:val="0"/>
      <w:divBdr>
        <w:top w:val="none" w:sz="0" w:space="0" w:color="auto"/>
        <w:left w:val="none" w:sz="0" w:space="0" w:color="auto"/>
        <w:bottom w:val="none" w:sz="0" w:space="0" w:color="auto"/>
        <w:right w:val="none" w:sz="0" w:space="0" w:color="auto"/>
      </w:divBdr>
    </w:div>
    <w:div w:id="522403460">
      <w:bodyDiv w:val="1"/>
      <w:marLeft w:val="0"/>
      <w:marRight w:val="0"/>
      <w:marTop w:val="0"/>
      <w:marBottom w:val="0"/>
      <w:divBdr>
        <w:top w:val="none" w:sz="0" w:space="0" w:color="auto"/>
        <w:left w:val="none" w:sz="0" w:space="0" w:color="auto"/>
        <w:bottom w:val="none" w:sz="0" w:space="0" w:color="auto"/>
        <w:right w:val="none" w:sz="0" w:space="0" w:color="auto"/>
      </w:divBdr>
    </w:div>
    <w:div w:id="523787551">
      <w:bodyDiv w:val="1"/>
      <w:marLeft w:val="0"/>
      <w:marRight w:val="0"/>
      <w:marTop w:val="0"/>
      <w:marBottom w:val="0"/>
      <w:divBdr>
        <w:top w:val="none" w:sz="0" w:space="0" w:color="auto"/>
        <w:left w:val="none" w:sz="0" w:space="0" w:color="auto"/>
        <w:bottom w:val="none" w:sz="0" w:space="0" w:color="auto"/>
        <w:right w:val="none" w:sz="0" w:space="0" w:color="auto"/>
      </w:divBdr>
    </w:div>
    <w:div w:id="524171426">
      <w:bodyDiv w:val="1"/>
      <w:marLeft w:val="0"/>
      <w:marRight w:val="0"/>
      <w:marTop w:val="0"/>
      <w:marBottom w:val="0"/>
      <w:divBdr>
        <w:top w:val="none" w:sz="0" w:space="0" w:color="auto"/>
        <w:left w:val="none" w:sz="0" w:space="0" w:color="auto"/>
        <w:bottom w:val="none" w:sz="0" w:space="0" w:color="auto"/>
        <w:right w:val="none" w:sz="0" w:space="0" w:color="auto"/>
      </w:divBdr>
    </w:div>
    <w:div w:id="530992743">
      <w:bodyDiv w:val="1"/>
      <w:marLeft w:val="0"/>
      <w:marRight w:val="0"/>
      <w:marTop w:val="0"/>
      <w:marBottom w:val="0"/>
      <w:divBdr>
        <w:top w:val="none" w:sz="0" w:space="0" w:color="auto"/>
        <w:left w:val="none" w:sz="0" w:space="0" w:color="auto"/>
        <w:bottom w:val="none" w:sz="0" w:space="0" w:color="auto"/>
        <w:right w:val="none" w:sz="0" w:space="0" w:color="auto"/>
      </w:divBdr>
    </w:div>
    <w:div w:id="531915996">
      <w:bodyDiv w:val="1"/>
      <w:marLeft w:val="0"/>
      <w:marRight w:val="0"/>
      <w:marTop w:val="0"/>
      <w:marBottom w:val="0"/>
      <w:divBdr>
        <w:top w:val="none" w:sz="0" w:space="0" w:color="auto"/>
        <w:left w:val="none" w:sz="0" w:space="0" w:color="auto"/>
        <w:bottom w:val="none" w:sz="0" w:space="0" w:color="auto"/>
        <w:right w:val="none" w:sz="0" w:space="0" w:color="auto"/>
      </w:divBdr>
    </w:div>
    <w:div w:id="533075789">
      <w:bodyDiv w:val="1"/>
      <w:marLeft w:val="0"/>
      <w:marRight w:val="0"/>
      <w:marTop w:val="0"/>
      <w:marBottom w:val="0"/>
      <w:divBdr>
        <w:top w:val="none" w:sz="0" w:space="0" w:color="auto"/>
        <w:left w:val="none" w:sz="0" w:space="0" w:color="auto"/>
        <w:bottom w:val="none" w:sz="0" w:space="0" w:color="auto"/>
        <w:right w:val="none" w:sz="0" w:space="0" w:color="auto"/>
      </w:divBdr>
    </w:div>
    <w:div w:id="534584658">
      <w:bodyDiv w:val="1"/>
      <w:marLeft w:val="0"/>
      <w:marRight w:val="0"/>
      <w:marTop w:val="0"/>
      <w:marBottom w:val="0"/>
      <w:divBdr>
        <w:top w:val="none" w:sz="0" w:space="0" w:color="auto"/>
        <w:left w:val="none" w:sz="0" w:space="0" w:color="auto"/>
        <w:bottom w:val="none" w:sz="0" w:space="0" w:color="auto"/>
        <w:right w:val="none" w:sz="0" w:space="0" w:color="auto"/>
      </w:divBdr>
    </w:div>
    <w:div w:id="539516338">
      <w:bodyDiv w:val="1"/>
      <w:marLeft w:val="0"/>
      <w:marRight w:val="0"/>
      <w:marTop w:val="0"/>
      <w:marBottom w:val="0"/>
      <w:divBdr>
        <w:top w:val="none" w:sz="0" w:space="0" w:color="auto"/>
        <w:left w:val="none" w:sz="0" w:space="0" w:color="auto"/>
        <w:bottom w:val="none" w:sz="0" w:space="0" w:color="auto"/>
        <w:right w:val="none" w:sz="0" w:space="0" w:color="auto"/>
      </w:divBdr>
    </w:div>
    <w:div w:id="543098700">
      <w:bodyDiv w:val="1"/>
      <w:marLeft w:val="0"/>
      <w:marRight w:val="0"/>
      <w:marTop w:val="0"/>
      <w:marBottom w:val="0"/>
      <w:divBdr>
        <w:top w:val="none" w:sz="0" w:space="0" w:color="auto"/>
        <w:left w:val="none" w:sz="0" w:space="0" w:color="auto"/>
        <w:bottom w:val="none" w:sz="0" w:space="0" w:color="auto"/>
        <w:right w:val="none" w:sz="0" w:space="0" w:color="auto"/>
      </w:divBdr>
    </w:div>
    <w:div w:id="543640560">
      <w:bodyDiv w:val="1"/>
      <w:marLeft w:val="0"/>
      <w:marRight w:val="0"/>
      <w:marTop w:val="0"/>
      <w:marBottom w:val="0"/>
      <w:divBdr>
        <w:top w:val="none" w:sz="0" w:space="0" w:color="auto"/>
        <w:left w:val="none" w:sz="0" w:space="0" w:color="auto"/>
        <w:bottom w:val="none" w:sz="0" w:space="0" w:color="auto"/>
        <w:right w:val="none" w:sz="0" w:space="0" w:color="auto"/>
      </w:divBdr>
    </w:div>
    <w:div w:id="544297074">
      <w:bodyDiv w:val="1"/>
      <w:marLeft w:val="0"/>
      <w:marRight w:val="0"/>
      <w:marTop w:val="0"/>
      <w:marBottom w:val="0"/>
      <w:divBdr>
        <w:top w:val="none" w:sz="0" w:space="0" w:color="auto"/>
        <w:left w:val="none" w:sz="0" w:space="0" w:color="auto"/>
        <w:bottom w:val="none" w:sz="0" w:space="0" w:color="auto"/>
        <w:right w:val="none" w:sz="0" w:space="0" w:color="auto"/>
      </w:divBdr>
    </w:div>
    <w:div w:id="547297894">
      <w:bodyDiv w:val="1"/>
      <w:marLeft w:val="0"/>
      <w:marRight w:val="0"/>
      <w:marTop w:val="0"/>
      <w:marBottom w:val="0"/>
      <w:divBdr>
        <w:top w:val="none" w:sz="0" w:space="0" w:color="auto"/>
        <w:left w:val="none" w:sz="0" w:space="0" w:color="auto"/>
        <w:bottom w:val="none" w:sz="0" w:space="0" w:color="auto"/>
        <w:right w:val="none" w:sz="0" w:space="0" w:color="auto"/>
      </w:divBdr>
    </w:div>
    <w:div w:id="549070689">
      <w:bodyDiv w:val="1"/>
      <w:marLeft w:val="0"/>
      <w:marRight w:val="0"/>
      <w:marTop w:val="0"/>
      <w:marBottom w:val="0"/>
      <w:divBdr>
        <w:top w:val="none" w:sz="0" w:space="0" w:color="auto"/>
        <w:left w:val="none" w:sz="0" w:space="0" w:color="auto"/>
        <w:bottom w:val="none" w:sz="0" w:space="0" w:color="auto"/>
        <w:right w:val="none" w:sz="0" w:space="0" w:color="auto"/>
      </w:divBdr>
    </w:div>
    <w:div w:id="551119921">
      <w:bodyDiv w:val="1"/>
      <w:marLeft w:val="0"/>
      <w:marRight w:val="0"/>
      <w:marTop w:val="0"/>
      <w:marBottom w:val="0"/>
      <w:divBdr>
        <w:top w:val="none" w:sz="0" w:space="0" w:color="auto"/>
        <w:left w:val="none" w:sz="0" w:space="0" w:color="auto"/>
        <w:bottom w:val="none" w:sz="0" w:space="0" w:color="auto"/>
        <w:right w:val="none" w:sz="0" w:space="0" w:color="auto"/>
      </w:divBdr>
    </w:div>
    <w:div w:id="553859557">
      <w:bodyDiv w:val="1"/>
      <w:marLeft w:val="0"/>
      <w:marRight w:val="0"/>
      <w:marTop w:val="0"/>
      <w:marBottom w:val="0"/>
      <w:divBdr>
        <w:top w:val="none" w:sz="0" w:space="0" w:color="auto"/>
        <w:left w:val="none" w:sz="0" w:space="0" w:color="auto"/>
        <w:bottom w:val="none" w:sz="0" w:space="0" w:color="auto"/>
        <w:right w:val="none" w:sz="0" w:space="0" w:color="auto"/>
      </w:divBdr>
    </w:div>
    <w:div w:id="559560383">
      <w:bodyDiv w:val="1"/>
      <w:marLeft w:val="0"/>
      <w:marRight w:val="0"/>
      <w:marTop w:val="0"/>
      <w:marBottom w:val="0"/>
      <w:divBdr>
        <w:top w:val="none" w:sz="0" w:space="0" w:color="auto"/>
        <w:left w:val="none" w:sz="0" w:space="0" w:color="auto"/>
        <w:bottom w:val="none" w:sz="0" w:space="0" w:color="auto"/>
        <w:right w:val="none" w:sz="0" w:space="0" w:color="auto"/>
      </w:divBdr>
    </w:div>
    <w:div w:id="569343479">
      <w:bodyDiv w:val="1"/>
      <w:marLeft w:val="0"/>
      <w:marRight w:val="0"/>
      <w:marTop w:val="0"/>
      <w:marBottom w:val="0"/>
      <w:divBdr>
        <w:top w:val="none" w:sz="0" w:space="0" w:color="auto"/>
        <w:left w:val="none" w:sz="0" w:space="0" w:color="auto"/>
        <w:bottom w:val="none" w:sz="0" w:space="0" w:color="auto"/>
        <w:right w:val="none" w:sz="0" w:space="0" w:color="auto"/>
      </w:divBdr>
    </w:div>
    <w:div w:id="570241592">
      <w:bodyDiv w:val="1"/>
      <w:marLeft w:val="0"/>
      <w:marRight w:val="0"/>
      <w:marTop w:val="0"/>
      <w:marBottom w:val="0"/>
      <w:divBdr>
        <w:top w:val="none" w:sz="0" w:space="0" w:color="auto"/>
        <w:left w:val="none" w:sz="0" w:space="0" w:color="auto"/>
        <w:bottom w:val="none" w:sz="0" w:space="0" w:color="auto"/>
        <w:right w:val="none" w:sz="0" w:space="0" w:color="auto"/>
      </w:divBdr>
    </w:div>
    <w:div w:id="570971539">
      <w:bodyDiv w:val="1"/>
      <w:marLeft w:val="0"/>
      <w:marRight w:val="0"/>
      <w:marTop w:val="0"/>
      <w:marBottom w:val="0"/>
      <w:divBdr>
        <w:top w:val="none" w:sz="0" w:space="0" w:color="auto"/>
        <w:left w:val="none" w:sz="0" w:space="0" w:color="auto"/>
        <w:bottom w:val="none" w:sz="0" w:space="0" w:color="auto"/>
        <w:right w:val="none" w:sz="0" w:space="0" w:color="auto"/>
      </w:divBdr>
    </w:div>
    <w:div w:id="571618055">
      <w:bodyDiv w:val="1"/>
      <w:marLeft w:val="0"/>
      <w:marRight w:val="0"/>
      <w:marTop w:val="0"/>
      <w:marBottom w:val="0"/>
      <w:divBdr>
        <w:top w:val="none" w:sz="0" w:space="0" w:color="auto"/>
        <w:left w:val="none" w:sz="0" w:space="0" w:color="auto"/>
        <w:bottom w:val="none" w:sz="0" w:space="0" w:color="auto"/>
        <w:right w:val="none" w:sz="0" w:space="0" w:color="auto"/>
      </w:divBdr>
    </w:div>
    <w:div w:id="572857774">
      <w:bodyDiv w:val="1"/>
      <w:marLeft w:val="0"/>
      <w:marRight w:val="0"/>
      <w:marTop w:val="0"/>
      <w:marBottom w:val="0"/>
      <w:divBdr>
        <w:top w:val="none" w:sz="0" w:space="0" w:color="auto"/>
        <w:left w:val="none" w:sz="0" w:space="0" w:color="auto"/>
        <w:bottom w:val="none" w:sz="0" w:space="0" w:color="auto"/>
        <w:right w:val="none" w:sz="0" w:space="0" w:color="auto"/>
      </w:divBdr>
    </w:div>
    <w:div w:id="573324605">
      <w:bodyDiv w:val="1"/>
      <w:marLeft w:val="0"/>
      <w:marRight w:val="0"/>
      <w:marTop w:val="0"/>
      <w:marBottom w:val="0"/>
      <w:divBdr>
        <w:top w:val="none" w:sz="0" w:space="0" w:color="auto"/>
        <w:left w:val="none" w:sz="0" w:space="0" w:color="auto"/>
        <w:bottom w:val="none" w:sz="0" w:space="0" w:color="auto"/>
        <w:right w:val="none" w:sz="0" w:space="0" w:color="auto"/>
      </w:divBdr>
    </w:div>
    <w:div w:id="575626781">
      <w:bodyDiv w:val="1"/>
      <w:marLeft w:val="0"/>
      <w:marRight w:val="0"/>
      <w:marTop w:val="0"/>
      <w:marBottom w:val="0"/>
      <w:divBdr>
        <w:top w:val="none" w:sz="0" w:space="0" w:color="auto"/>
        <w:left w:val="none" w:sz="0" w:space="0" w:color="auto"/>
        <w:bottom w:val="none" w:sz="0" w:space="0" w:color="auto"/>
        <w:right w:val="none" w:sz="0" w:space="0" w:color="auto"/>
      </w:divBdr>
    </w:div>
    <w:div w:id="576983629">
      <w:bodyDiv w:val="1"/>
      <w:marLeft w:val="0"/>
      <w:marRight w:val="0"/>
      <w:marTop w:val="0"/>
      <w:marBottom w:val="0"/>
      <w:divBdr>
        <w:top w:val="none" w:sz="0" w:space="0" w:color="auto"/>
        <w:left w:val="none" w:sz="0" w:space="0" w:color="auto"/>
        <w:bottom w:val="none" w:sz="0" w:space="0" w:color="auto"/>
        <w:right w:val="none" w:sz="0" w:space="0" w:color="auto"/>
      </w:divBdr>
    </w:div>
    <w:div w:id="578100616">
      <w:bodyDiv w:val="1"/>
      <w:marLeft w:val="0"/>
      <w:marRight w:val="0"/>
      <w:marTop w:val="0"/>
      <w:marBottom w:val="0"/>
      <w:divBdr>
        <w:top w:val="none" w:sz="0" w:space="0" w:color="auto"/>
        <w:left w:val="none" w:sz="0" w:space="0" w:color="auto"/>
        <w:bottom w:val="none" w:sz="0" w:space="0" w:color="auto"/>
        <w:right w:val="none" w:sz="0" w:space="0" w:color="auto"/>
      </w:divBdr>
    </w:div>
    <w:div w:id="583223395">
      <w:bodyDiv w:val="1"/>
      <w:marLeft w:val="0"/>
      <w:marRight w:val="0"/>
      <w:marTop w:val="0"/>
      <w:marBottom w:val="0"/>
      <w:divBdr>
        <w:top w:val="none" w:sz="0" w:space="0" w:color="auto"/>
        <w:left w:val="none" w:sz="0" w:space="0" w:color="auto"/>
        <w:bottom w:val="none" w:sz="0" w:space="0" w:color="auto"/>
        <w:right w:val="none" w:sz="0" w:space="0" w:color="auto"/>
      </w:divBdr>
    </w:div>
    <w:div w:id="586040348">
      <w:bodyDiv w:val="1"/>
      <w:marLeft w:val="0"/>
      <w:marRight w:val="0"/>
      <w:marTop w:val="0"/>
      <w:marBottom w:val="0"/>
      <w:divBdr>
        <w:top w:val="none" w:sz="0" w:space="0" w:color="auto"/>
        <w:left w:val="none" w:sz="0" w:space="0" w:color="auto"/>
        <w:bottom w:val="none" w:sz="0" w:space="0" w:color="auto"/>
        <w:right w:val="none" w:sz="0" w:space="0" w:color="auto"/>
      </w:divBdr>
    </w:div>
    <w:div w:id="586378508">
      <w:bodyDiv w:val="1"/>
      <w:marLeft w:val="0"/>
      <w:marRight w:val="0"/>
      <w:marTop w:val="0"/>
      <w:marBottom w:val="0"/>
      <w:divBdr>
        <w:top w:val="none" w:sz="0" w:space="0" w:color="auto"/>
        <w:left w:val="none" w:sz="0" w:space="0" w:color="auto"/>
        <w:bottom w:val="none" w:sz="0" w:space="0" w:color="auto"/>
        <w:right w:val="none" w:sz="0" w:space="0" w:color="auto"/>
      </w:divBdr>
    </w:div>
    <w:div w:id="587926983">
      <w:bodyDiv w:val="1"/>
      <w:marLeft w:val="0"/>
      <w:marRight w:val="0"/>
      <w:marTop w:val="0"/>
      <w:marBottom w:val="0"/>
      <w:divBdr>
        <w:top w:val="none" w:sz="0" w:space="0" w:color="auto"/>
        <w:left w:val="none" w:sz="0" w:space="0" w:color="auto"/>
        <w:bottom w:val="none" w:sz="0" w:space="0" w:color="auto"/>
        <w:right w:val="none" w:sz="0" w:space="0" w:color="auto"/>
      </w:divBdr>
    </w:div>
    <w:div w:id="590237889">
      <w:bodyDiv w:val="1"/>
      <w:marLeft w:val="0"/>
      <w:marRight w:val="0"/>
      <w:marTop w:val="0"/>
      <w:marBottom w:val="0"/>
      <w:divBdr>
        <w:top w:val="none" w:sz="0" w:space="0" w:color="auto"/>
        <w:left w:val="none" w:sz="0" w:space="0" w:color="auto"/>
        <w:bottom w:val="none" w:sz="0" w:space="0" w:color="auto"/>
        <w:right w:val="none" w:sz="0" w:space="0" w:color="auto"/>
      </w:divBdr>
    </w:div>
    <w:div w:id="591164786">
      <w:bodyDiv w:val="1"/>
      <w:marLeft w:val="0"/>
      <w:marRight w:val="0"/>
      <w:marTop w:val="0"/>
      <w:marBottom w:val="0"/>
      <w:divBdr>
        <w:top w:val="none" w:sz="0" w:space="0" w:color="auto"/>
        <w:left w:val="none" w:sz="0" w:space="0" w:color="auto"/>
        <w:bottom w:val="none" w:sz="0" w:space="0" w:color="auto"/>
        <w:right w:val="none" w:sz="0" w:space="0" w:color="auto"/>
      </w:divBdr>
    </w:div>
    <w:div w:id="598290691">
      <w:bodyDiv w:val="1"/>
      <w:marLeft w:val="0"/>
      <w:marRight w:val="0"/>
      <w:marTop w:val="0"/>
      <w:marBottom w:val="0"/>
      <w:divBdr>
        <w:top w:val="none" w:sz="0" w:space="0" w:color="auto"/>
        <w:left w:val="none" w:sz="0" w:space="0" w:color="auto"/>
        <w:bottom w:val="none" w:sz="0" w:space="0" w:color="auto"/>
        <w:right w:val="none" w:sz="0" w:space="0" w:color="auto"/>
      </w:divBdr>
    </w:div>
    <w:div w:id="599340799">
      <w:bodyDiv w:val="1"/>
      <w:marLeft w:val="0"/>
      <w:marRight w:val="0"/>
      <w:marTop w:val="0"/>
      <w:marBottom w:val="0"/>
      <w:divBdr>
        <w:top w:val="none" w:sz="0" w:space="0" w:color="auto"/>
        <w:left w:val="none" w:sz="0" w:space="0" w:color="auto"/>
        <w:bottom w:val="none" w:sz="0" w:space="0" w:color="auto"/>
        <w:right w:val="none" w:sz="0" w:space="0" w:color="auto"/>
      </w:divBdr>
    </w:div>
    <w:div w:id="601106295">
      <w:bodyDiv w:val="1"/>
      <w:marLeft w:val="0"/>
      <w:marRight w:val="0"/>
      <w:marTop w:val="0"/>
      <w:marBottom w:val="0"/>
      <w:divBdr>
        <w:top w:val="none" w:sz="0" w:space="0" w:color="auto"/>
        <w:left w:val="none" w:sz="0" w:space="0" w:color="auto"/>
        <w:bottom w:val="none" w:sz="0" w:space="0" w:color="auto"/>
        <w:right w:val="none" w:sz="0" w:space="0" w:color="auto"/>
      </w:divBdr>
    </w:div>
    <w:div w:id="601645234">
      <w:bodyDiv w:val="1"/>
      <w:marLeft w:val="0"/>
      <w:marRight w:val="0"/>
      <w:marTop w:val="0"/>
      <w:marBottom w:val="0"/>
      <w:divBdr>
        <w:top w:val="none" w:sz="0" w:space="0" w:color="auto"/>
        <w:left w:val="none" w:sz="0" w:space="0" w:color="auto"/>
        <w:bottom w:val="none" w:sz="0" w:space="0" w:color="auto"/>
        <w:right w:val="none" w:sz="0" w:space="0" w:color="auto"/>
      </w:divBdr>
    </w:div>
    <w:div w:id="601688397">
      <w:bodyDiv w:val="1"/>
      <w:marLeft w:val="0"/>
      <w:marRight w:val="0"/>
      <w:marTop w:val="0"/>
      <w:marBottom w:val="0"/>
      <w:divBdr>
        <w:top w:val="none" w:sz="0" w:space="0" w:color="auto"/>
        <w:left w:val="none" w:sz="0" w:space="0" w:color="auto"/>
        <w:bottom w:val="none" w:sz="0" w:space="0" w:color="auto"/>
        <w:right w:val="none" w:sz="0" w:space="0" w:color="auto"/>
      </w:divBdr>
    </w:div>
    <w:div w:id="601766925">
      <w:bodyDiv w:val="1"/>
      <w:marLeft w:val="0"/>
      <w:marRight w:val="0"/>
      <w:marTop w:val="0"/>
      <w:marBottom w:val="0"/>
      <w:divBdr>
        <w:top w:val="none" w:sz="0" w:space="0" w:color="auto"/>
        <w:left w:val="none" w:sz="0" w:space="0" w:color="auto"/>
        <w:bottom w:val="none" w:sz="0" w:space="0" w:color="auto"/>
        <w:right w:val="none" w:sz="0" w:space="0" w:color="auto"/>
      </w:divBdr>
    </w:div>
    <w:div w:id="603465359">
      <w:bodyDiv w:val="1"/>
      <w:marLeft w:val="0"/>
      <w:marRight w:val="0"/>
      <w:marTop w:val="0"/>
      <w:marBottom w:val="0"/>
      <w:divBdr>
        <w:top w:val="none" w:sz="0" w:space="0" w:color="auto"/>
        <w:left w:val="none" w:sz="0" w:space="0" w:color="auto"/>
        <w:bottom w:val="none" w:sz="0" w:space="0" w:color="auto"/>
        <w:right w:val="none" w:sz="0" w:space="0" w:color="auto"/>
      </w:divBdr>
    </w:div>
    <w:div w:id="604726398">
      <w:bodyDiv w:val="1"/>
      <w:marLeft w:val="0"/>
      <w:marRight w:val="0"/>
      <w:marTop w:val="0"/>
      <w:marBottom w:val="0"/>
      <w:divBdr>
        <w:top w:val="none" w:sz="0" w:space="0" w:color="auto"/>
        <w:left w:val="none" w:sz="0" w:space="0" w:color="auto"/>
        <w:bottom w:val="none" w:sz="0" w:space="0" w:color="auto"/>
        <w:right w:val="none" w:sz="0" w:space="0" w:color="auto"/>
      </w:divBdr>
    </w:div>
    <w:div w:id="605118970">
      <w:bodyDiv w:val="1"/>
      <w:marLeft w:val="0"/>
      <w:marRight w:val="0"/>
      <w:marTop w:val="0"/>
      <w:marBottom w:val="0"/>
      <w:divBdr>
        <w:top w:val="none" w:sz="0" w:space="0" w:color="auto"/>
        <w:left w:val="none" w:sz="0" w:space="0" w:color="auto"/>
        <w:bottom w:val="none" w:sz="0" w:space="0" w:color="auto"/>
        <w:right w:val="none" w:sz="0" w:space="0" w:color="auto"/>
      </w:divBdr>
    </w:div>
    <w:div w:id="605505127">
      <w:bodyDiv w:val="1"/>
      <w:marLeft w:val="0"/>
      <w:marRight w:val="0"/>
      <w:marTop w:val="0"/>
      <w:marBottom w:val="0"/>
      <w:divBdr>
        <w:top w:val="none" w:sz="0" w:space="0" w:color="auto"/>
        <w:left w:val="none" w:sz="0" w:space="0" w:color="auto"/>
        <w:bottom w:val="none" w:sz="0" w:space="0" w:color="auto"/>
        <w:right w:val="none" w:sz="0" w:space="0" w:color="auto"/>
      </w:divBdr>
    </w:div>
    <w:div w:id="617684266">
      <w:bodyDiv w:val="1"/>
      <w:marLeft w:val="0"/>
      <w:marRight w:val="0"/>
      <w:marTop w:val="0"/>
      <w:marBottom w:val="0"/>
      <w:divBdr>
        <w:top w:val="none" w:sz="0" w:space="0" w:color="auto"/>
        <w:left w:val="none" w:sz="0" w:space="0" w:color="auto"/>
        <w:bottom w:val="none" w:sz="0" w:space="0" w:color="auto"/>
        <w:right w:val="none" w:sz="0" w:space="0" w:color="auto"/>
      </w:divBdr>
    </w:div>
    <w:div w:id="621617835">
      <w:bodyDiv w:val="1"/>
      <w:marLeft w:val="0"/>
      <w:marRight w:val="0"/>
      <w:marTop w:val="0"/>
      <w:marBottom w:val="0"/>
      <w:divBdr>
        <w:top w:val="none" w:sz="0" w:space="0" w:color="auto"/>
        <w:left w:val="none" w:sz="0" w:space="0" w:color="auto"/>
        <w:bottom w:val="none" w:sz="0" w:space="0" w:color="auto"/>
        <w:right w:val="none" w:sz="0" w:space="0" w:color="auto"/>
      </w:divBdr>
    </w:div>
    <w:div w:id="626400205">
      <w:bodyDiv w:val="1"/>
      <w:marLeft w:val="0"/>
      <w:marRight w:val="0"/>
      <w:marTop w:val="0"/>
      <w:marBottom w:val="0"/>
      <w:divBdr>
        <w:top w:val="none" w:sz="0" w:space="0" w:color="auto"/>
        <w:left w:val="none" w:sz="0" w:space="0" w:color="auto"/>
        <w:bottom w:val="none" w:sz="0" w:space="0" w:color="auto"/>
        <w:right w:val="none" w:sz="0" w:space="0" w:color="auto"/>
      </w:divBdr>
    </w:div>
    <w:div w:id="632296263">
      <w:bodyDiv w:val="1"/>
      <w:marLeft w:val="0"/>
      <w:marRight w:val="0"/>
      <w:marTop w:val="0"/>
      <w:marBottom w:val="0"/>
      <w:divBdr>
        <w:top w:val="none" w:sz="0" w:space="0" w:color="auto"/>
        <w:left w:val="none" w:sz="0" w:space="0" w:color="auto"/>
        <w:bottom w:val="none" w:sz="0" w:space="0" w:color="auto"/>
        <w:right w:val="none" w:sz="0" w:space="0" w:color="auto"/>
      </w:divBdr>
    </w:div>
    <w:div w:id="633294336">
      <w:bodyDiv w:val="1"/>
      <w:marLeft w:val="0"/>
      <w:marRight w:val="0"/>
      <w:marTop w:val="0"/>
      <w:marBottom w:val="0"/>
      <w:divBdr>
        <w:top w:val="none" w:sz="0" w:space="0" w:color="auto"/>
        <w:left w:val="none" w:sz="0" w:space="0" w:color="auto"/>
        <w:bottom w:val="none" w:sz="0" w:space="0" w:color="auto"/>
        <w:right w:val="none" w:sz="0" w:space="0" w:color="auto"/>
      </w:divBdr>
    </w:div>
    <w:div w:id="633607031">
      <w:bodyDiv w:val="1"/>
      <w:marLeft w:val="0"/>
      <w:marRight w:val="0"/>
      <w:marTop w:val="0"/>
      <w:marBottom w:val="0"/>
      <w:divBdr>
        <w:top w:val="none" w:sz="0" w:space="0" w:color="auto"/>
        <w:left w:val="none" w:sz="0" w:space="0" w:color="auto"/>
        <w:bottom w:val="none" w:sz="0" w:space="0" w:color="auto"/>
        <w:right w:val="none" w:sz="0" w:space="0" w:color="auto"/>
      </w:divBdr>
    </w:div>
    <w:div w:id="634722519">
      <w:bodyDiv w:val="1"/>
      <w:marLeft w:val="0"/>
      <w:marRight w:val="0"/>
      <w:marTop w:val="0"/>
      <w:marBottom w:val="0"/>
      <w:divBdr>
        <w:top w:val="none" w:sz="0" w:space="0" w:color="auto"/>
        <w:left w:val="none" w:sz="0" w:space="0" w:color="auto"/>
        <w:bottom w:val="none" w:sz="0" w:space="0" w:color="auto"/>
        <w:right w:val="none" w:sz="0" w:space="0" w:color="auto"/>
      </w:divBdr>
    </w:div>
    <w:div w:id="634801366">
      <w:bodyDiv w:val="1"/>
      <w:marLeft w:val="0"/>
      <w:marRight w:val="0"/>
      <w:marTop w:val="0"/>
      <w:marBottom w:val="0"/>
      <w:divBdr>
        <w:top w:val="none" w:sz="0" w:space="0" w:color="auto"/>
        <w:left w:val="none" w:sz="0" w:space="0" w:color="auto"/>
        <w:bottom w:val="none" w:sz="0" w:space="0" w:color="auto"/>
        <w:right w:val="none" w:sz="0" w:space="0" w:color="auto"/>
      </w:divBdr>
    </w:div>
    <w:div w:id="636572925">
      <w:bodyDiv w:val="1"/>
      <w:marLeft w:val="0"/>
      <w:marRight w:val="0"/>
      <w:marTop w:val="0"/>
      <w:marBottom w:val="0"/>
      <w:divBdr>
        <w:top w:val="none" w:sz="0" w:space="0" w:color="auto"/>
        <w:left w:val="none" w:sz="0" w:space="0" w:color="auto"/>
        <w:bottom w:val="none" w:sz="0" w:space="0" w:color="auto"/>
        <w:right w:val="none" w:sz="0" w:space="0" w:color="auto"/>
      </w:divBdr>
    </w:div>
    <w:div w:id="639921615">
      <w:bodyDiv w:val="1"/>
      <w:marLeft w:val="0"/>
      <w:marRight w:val="0"/>
      <w:marTop w:val="0"/>
      <w:marBottom w:val="0"/>
      <w:divBdr>
        <w:top w:val="none" w:sz="0" w:space="0" w:color="auto"/>
        <w:left w:val="none" w:sz="0" w:space="0" w:color="auto"/>
        <w:bottom w:val="none" w:sz="0" w:space="0" w:color="auto"/>
        <w:right w:val="none" w:sz="0" w:space="0" w:color="auto"/>
      </w:divBdr>
    </w:div>
    <w:div w:id="640497180">
      <w:bodyDiv w:val="1"/>
      <w:marLeft w:val="0"/>
      <w:marRight w:val="0"/>
      <w:marTop w:val="0"/>
      <w:marBottom w:val="0"/>
      <w:divBdr>
        <w:top w:val="none" w:sz="0" w:space="0" w:color="auto"/>
        <w:left w:val="none" w:sz="0" w:space="0" w:color="auto"/>
        <w:bottom w:val="none" w:sz="0" w:space="0" w:color="auto"/>
        <w:right w:val="none" w:sz="0" w:space="0" w:color="auto"/>
      </w:divBdr>
    </w:div>
    <w:div w:id="646278342">
      <w:bodyDiv w:val="1"/>
      <w:marLeft w:val="0"/>
      <w:marRight w:val="0"/>
      <w:marTop w:val="0"/>
      <w:marBottom w:val="0"/>
      <w:divBdr>
        <w:top w:val="none" w:sz="0" w:space="0" w:color="auto"/>
        <w:left w:val="none" w:sz="0" w:space="0" w:color="auto"/>
        <w:bottom w:val="none" w:sz="0" w:space="0" w:color="auto"/>
        <w:right w:val="none" w:sz="0" w:space="0" w:color="auto"/>
      </w:divBdr>
    </w:div>
    <w:div w:id="648091130">
      <w:bodyDiv w:val="1"/>
      <w:marLeft w:val="0"/>
      <w:marRight w:val="0"/>
      <w:marTop w:val="0"/>
      <w:marBottom w:val="0"/>
      <w:divBdr>
        <w:top w:val="none" w:sz="0" w:space="0" w:color="auto"/>
        <w:left w:val="none" w:sz="0" w:space="0" w:color="auto"/>
        <w:bottom w:val="none" w:sz="0" w:space="0" w:color="auto"/>
        <w:right w:val="none" w:sz="0" w:space="0" w:color="auto"/>
      </w:divBdr>
    </w:div>
    <w:div w:id="650713649">
      <w:bodyDiv w:val="1"/>
      <w:marLeft w:val="0"/>
      <w:marRight w:val="0"/>
      <w:marTop w:val="0"/>
      <w:marBottom w:val="0"/>
      <w:divBdr>
        <w:top w:val="none" w:sz="0" w:space="0" w:color="auto"/>
        <w:left w:val="none" w:sz="0" w:space="0" w:color="auto"/>
        <w:bottom w:val="none" w:sz="0" w:space="0" w:color="auto"/>
        <w:right w:val="none" w:sz="0" w:space="0" w:color="auto"/>
      </w:divBdr>
    </w:div>
    <w:div w:id="654383860">
      <w:bodyDiv w:val="1"/>
      <w:marLeft w:val="0"/>
      <w:marRight w:val="0"/>
      <w:marTop w:val="0"/>
      <w:marBottom w:val="0"/>
      <w:divBdr>
        <w:top w:val="none" w:sz="0" w:space="0" w:color="auto"/>
        <w:left w:val="none" w:sz="0" w:space="0" w:color="auto"/>
        <w:bottom w:val="none" w:sz="0" w:space="0" w:color="auto"/>
        <w:right w:val="none" w:sz="0" w:space="0" w:color="auto"/>
      </w:divBdr>
    </w:div>
    <w:div w:id="656492384">
      <w:bodyDiv w:val="1"/>
      <w:marLeft w:val="0"/>
      <w:marRight w:val="0"/>
      <w:marTop w:val="0"/>
      <w:marBottom w:val="0"/>
      <w:divBdr>
        <w:top w:val="none" w:sz="0" w:space="0" w:color="auto"/>
        <w:left w:val="none" w:sz="0" w:space="0" w:color="auto"/>
        <w:bottom w:val="none" w:sz="0" w:space="0" w:color="auto"/>
        <w:right w:val="none" w:sz="0" w:space="0" w:color="auto"/>
      </w:divBdr>
    </w:div>
    <w:div w:id="659386764">
      <w:bodyDiv w:val="1"/>
      <w:marLeft w:val="0"/>
      <w:marRight w:val="0"/>
      <w:marTop w:val="0"/>
      <w:marBottom w:val="0"/>
      <w:divBdr>
        <w:top w:val="none" w:sz="0" w:space="0" w:color="auto"/>
        <w:left w:val="none" w:sz="0" w:space="0" w:color="auto"/>
        <w:bottom w:val="none" w:sz="0" w:space="0" w:color="auto"/>
        <w:right w:val="none" w:sz="0" w:space="0" w:color="auto"/>
      </w:divBdr>
    </w:div>
    <w:div w:id="659576933">
      <w:bodyDiv w:val="1"/>
      <w:marLeft w:val="0"/>
      <w:marRight w:val="0"/>
      <w:marTop w:val="0"/>
      <w:marBottom w:val="0"/>
      <w:divBdr>
        <w:top w:val="none" w:sz="0" w:space="0" w:color="auto"/>
        <w:left w:val="none" w:sz="0" w:space="0" w:color="auto"/>
        <w:bottom w:val="none" w:sz="0" w:space="0" w:color="auto"/>
        <w:right w:val="none" w:sz="0" w:space="0" w:color="auto"/>
      </w:divBdr>
    </w:div>
    <w:div w:id="667289084">
      <w:bodyDiv w:val="1"/>
      <w:marLeft w:val="0"/>
      <w:marRight w:val="0"/>
      <w:marTop w:val="0"/>
      <w:marBottom w:val="0"/>
      <w:divBdr>
        <w:top w:val="none" w:sz="0" w:space="0" w:color="auto"/>
        <w:left w:val="none" w:sz="0" w:space="0" w:color="auto"/>
        <w:bottom w:val="none" w:sz="0" w:space="0" w:color="auto"/>
        <w:right w:val="none" w:sz="0" w:space="0" w:color="auto"/>
      </w:divBdr>
    </w:div>
    <w:div w:id="669604557">
      <w:bodyDiv w:val="1"/>
      <w:marLeft w:val="0"/>
      <w:marRight w:val="0"/>
      <w:marTop w:val="0"/>
      <w:marBottom w:val="0"/>
      <w:divBdr>
        <w:top w:val="none" w:sz="0" w:space="0" w:color="auto"/>
        <w:left w:val="none" w:sz="0" w:space="0" w:color="auto"/>
        <w:bottom w:val="none" w:sz="0" w:space="0" w:color="auto"/>
        <w:right w:val="none" w:sz="0" w:space="0" w:color="auto"/>
      </w:divBdr>
    </w:div>
    <w:div w:id="669721121">
      <w:bodyDiv w:val="1"/>
      <w:marLeft w:val="0"/>
      <w:marRight w:val="0"/>
      <w:marTop w:val="0"/>
      <w:marBottom w:val="0"/>
      <w:divBdr>
        <w:top w:val="none" w:sz="0" w:space="0" w:color="auto"/>
        <w:left w:val="none" w:sz="0" w:space="0" w:color="auto"/>
        <w:bottom w:val="none" w:sz="0" w:space="0" w:color="auto"/>
        <w:right w:val="none" w:sz="0" w:space="0" w:color="auto"/>
      </w:divBdr>
    </w:div>
    <w:div w:id="672488948">
      <w:bodyDiv w:val="1"/>
      <w:marLeft w:val="0"/>
      <w:marRight w:val="0"/>
      <w:marTop w:val="0"/>
      <w:marBottom w:val="0"/>
      <w:divBdr>
        <w:top w:val="none" w:sz="0" w:space="0" w:color="auto"/>
        <w:left w:val="none" w:sz="0" w:space="0" w:color="auto"/>
        <w:bottom w:val="none" w:sz="0" w:space="0" w:color="auto"/>
        <w:right w:val="none" w:sz="0" w:space="0" w:color="auto"/>
      </w:divBdr>
    </w:div>
    <w:div w:id="677268328">
      <w:bodyDiv w:val="1"/>
      <w:marLeft w:val="0"/>
      <w:marRight w:val="0"/>
      <w:marTop w:val="0"/>
      <w:marBottom w:val="0"/>
      <w:divBdr>
        <w:top w:val="none" w:sz="0" w:space="0" w:color="auto"/>
        <w:left w:val="none" w:sz="0" w:space="0" w:color="auto"/>
        <w:bottom w:val="none" w:sz="0" w:space="0" w:color="auto"/>
        <w:right w:val="none" w:sz="0" w:space="0" w:color="auto"/>
      </w:divBdr>
    </w:div>
    <w:div w:id="679502431">
      <w:bodyDiv w:val="1"/>
      <w:marLeft w:val="0"/>
      <w:marRight w:val="0"/>
      <w:marTop w:val="0"/>
      <w:marBottom w:val="0"/>
      <w:divBdr>
        <w:top w:val="none" w:sz="0" w:space="0" w:color="auto"/>
        <w:left w:val="none" w:sz="0" w:space="0" w:color="auto"/>
        <w:bottom w:val="none" w:sz="0" w:space="0" w:color="auto"/>
        <w:right w:val="none" w:sz="0" w:space="0" w:color="auto"/>
      </w:divBdr>
    </w:div>
    <w:div w:id="680283352">
      <w:bodyDiv w:val="1"/>
      <w:marLeft w:val="0"/>
      <w:marRight w:val="0"/>
      <w:marTop w:val="0"/>
      <w:marBottom w:val="0"/>
      <w:divBdr>
        <w:top w:val="none" w:sz="0" w:space="0" w:color="auto"/>
        <w:left w:val="none" w:sz="0" w:space="0" w:color="auto"/>
        <w:bottom w:val="none" w:sz="0" w:space="0" w:color="auto"/>
        <w:right w:val="none" w:sz="0" w:space="0" w:color="auto"/>
      </w:divBdr>
    </w:div>
    <w:div w:id="681588615">
      <w:bodyDiv w:val="1"/>
      <w:marLeft w:val="0"/>
      <w:marRight w:val="0"/>
      <w:marTop w:val="0"/>
      <w:marBottom w:val="0"/>
      <w:divBdr>
        <w:top w:val="none" w:sz="0" w:space="0" w:color="auto"/>
        <w:left w:val="none" w:sz="0" w:space="0" w:color="auto"/>
        <w:bottom w:val="none" w:sz="0" w:space="0" w:color="auto"/>
        <w:right w:val="none" w:sz="0" w:space="0" w:color="auto"/>
      </w:divBdr>
    </w:div>
    <w:div w:id="687101830">
      <w:bodyDiv w:val="1"/>
      <w:marLeft w:val="0"/>
      <w:marRight w:val="0"/>
      <w:marTop w:val="0"/>
      <w:marBottom w:val="0"/>
      <w:divBdr>
        <w:top w:val="none" w:sz="0" w:space="0" w:color="auto"/>
        <w:left w:val="none" w:sz="0" w:space="0" w:color="auto"/>
        <w:bottom w:val="none" w:sz="0" w:space="0" w:color="auto"/>
        <w:right w:val="none" w:sz="0" w:space="0" w:color="auto"/>
      </w:divBdr>
    </w:div>
    <w:div w:id="688679153">
      <w:bodyDiv w:val="1"/>
      <w:marLeft w:val="0"/>
      <w:marRight w:val="0"/>
      <w:marTop w:val="0"/>
      <w:marBottom w:val="0"/>
      <w:divBdr>
        <w:top w:val="none" w:sz="0" w:space="0" w:color="auto"/>
        <w:left w:val="none" w:sz="0" w:space="0" w:color="auto"/>
        <w:bottom w:val="none" w:sz="0" w:space="0" w:color="auto"/>
        <w:right w:val="none" w:sz="0" w:space="0" w:color="auto"/>
      </w:divBdr>
    </w:div>
    <w:div w:id="690957067">
      <w:bodyDiv w:val="1"/>
      <w:marLeft w:val="0"/>
      <w:marRight w:val="0"/>
      <w:marTop w:val="0"/>
      <w:marBottom w:val="0"/>
      <w:divBdr>
        <w:top w:val="none" w:sz="0" w:space="0" w:color="auto"/>
        <w:left w:val="none" w:sz="0" w:space="0" w:color="auto"/>
        <w:bottom w:val="none" w:sz="0" w:space="0" w:color="auto"/>
        <w:right w:val="none" w:sz="0" w:space="0" w:color="auto"/>
      </w:divBdr>
    </w:div>
    <w:div w:id="692610902">
      <w:bodyDiv w:val="1"/>
      <w:marLeft w:val="0"/>
      <w:marRight w:val="0"/>
      <w:marTop w:val="0"/>
      <w:marBottom w:val="0"/>
      <w:divBdr>
        <w:top w:val="none" w:sz="0" w:space="0" w:color="auto"/>
        <w:left w:val="none" w:sz="0" w:space="0" w:color="auto"/>
        <w:bottom w:val="none" w:sz="0" w:space="0" w:color="auto"/>
        <w:right w:val="none" w:sz="0" w:space="0" w:color="auto"/>
      </w:divBdr>
    </w:div>
    <w:div w:id="700324024">
      <w:bodyDiv w:val="1"/>
      <w:marLeft w:val="0"/>
      <w:marRight w:val="0"/>
      <w:marTop w:val="0"/>
      <w:marBottom w:val="0"/>
      <w:divBdr>
        <w:top w:val="none" w:sz="0" w:space="0" w:color="auto"/>
        <w:left w:val="none" w:sz="0" w:space="0" w:color="auto"/>
        <w:bottom w:val="none" w:sz="0" w:space="0" w:color="auto"/>
        <w:right w:val="none" w:sz="0" w:space="0" w:color="auto"/>
      </w:divBdr>
    </w:div>
    <w:div w:id="705910271">
      <w:bodyDiv w:val="1"/>
      <w:marLeft w:val="0"/>
      <w:marRight w:val="0"/>
      <w:marTop w:val="0"/>
      <w:marBottom w:val="0"/>
      <w:divBdr>
        <w:top w:val="none" w:sz="0" w:space="0" w:color="auto"/>
        <w:left w:val="none" w:sz="0" w:space="0" w:color="auto"/>
        <w:bottom w:val="none" w:sz="0" w:space="0" w:color="auto"/>
        <w:right w:val="none" w:sz="0" w:space="0" w:color="auto"/>
      </w:divBdr>
    </w:div>
    <w:div w:id="707488331">
      <w:bodyDiv w:val="1"/>
      <w:marLeft w:val="0"/>
      <w:marRight w:val="0"/>
      <w:marTop w:val="0"/>
      <w:marBottom w:val="0"/>
      <w:divBdr>
        <w:top w:val="none" w:sz="0" w:space="0" w:color="auto"/>
        <w:left w:val="none" w:sz="0" w:space="0" w:color="auto"/>
        <w:bottom w:val="none" w:sz="0" w:space="0" w:color="auto"/>
        <w:right w:val="none" w:sz="0" w:space="0" w:color="auto"/>
      </w:divBdr>
    </w:div>
    <w:div w:id="707871675">
      <w:bodyDiv w:val="1"/>
      <w:marLeft w:val="0"/>
      <w:marRight w:val="0"/>
      <w:marTop w:val="0"/>
      <w:marBottom w:val="0"/>
      <w:divBdr>
        <w:top w:val="none" w:sz="0" w:space="0" w:color="auto"/>
        <w:left w:val="none" w:sz="0" w:space="0" w:color="auto"/>
        <w:bottom w:val="none" w:sz="0" w:space="0" w:color="auto"/>
        <w:right w:val="none" w:sz="0" w:space="0" w:color="auto"/>
      </w:divBdr>
    </w:div>
    <w:div w:id="709184899">
      <w:bodyDiv w:val="1"/>
      <w:marLeft w:val="0"/>
      <w:marRight w:val="0"/>
      <w:marTop w:val="0"/>
      <w:marBottom w:val="0"/>
      <w:divBdr>
        <w:top w:val="none" w:sz="0" w:space="0" w:color="auto"/>
        <w:left w:val="none" w:sz="0" w:space="0" w:color="auto"/>
        <w:bottom w:val="none" w:sz="0" w:space="0" w:color="auto"/>
        <w:right w:val="none" w:sz="0" w:space="0" w:color="auto"/>
      </w:divBdr>
    </w:div>
    <w:div w:id="709261986">
      <w:bodyDiv w:val="1"/>
      <w:marLeft w:val="0"/>
      <w:marRight w:val="0"/>
      <w:marTop w:val="0"/>
      <w:marBottom w:val="0"/>
      <w:divBdr>
        <w:top w:val="none" w:sz="0" w:space="0" w:color="auto"/>
        <w:left w:val="none" w:sz="0" w:space="0" w:color="auto"/>
        <w:bottom w:val="none" w:sz="0" w:space="0" w:color="auto"/>
        <w:right w:val="none" w:sz="0" w:space="0" w:color="auto"/>
      </w:divBdr>
    </w:div>
    <w:div w:id="711729098">
      <w:bodyDiv w:val="1"/>
      <w:marLeft w:val="0"/>
      <w:marRight w:val="0"/>
      <w:marTop w:val="0"/>
      <w:marBottom w:val="0"/>
      <w:divBdr>
        <w:top w:val="none" w:sz="0" w:space="0" w:color="auto"/>
        <w:left w:val="none" w:sz="0" w:space="0" w:color="auto"/>
        <w:bottom w:val="none" w:sz="0" w:space="0" w:color="auto"/>
        <w:right w:val="none" w:sz="0" w:space="0" w:color="auto"/>
      </w:divBdr>
    </w:div>
    <w:div w:id="714306184">
      <w:bodyDiv w:val="1"/>
      <w:marLeft w:val="0"/>
      <w:marRight w:val="0"/>
      <w:marTop w:val="0"/>
      <w:marBottom w:val="0"/>
      <w:divBdr>
        <w:top w:val="none" w:sz="0" w:space="0" w:color="auto"/>
        <w:left w:val="none" w:sz="0" w:space="0" w:color="auto"/>
        <w:bottom w:val="none" w:sz="0" w:space="0" w:color="auto"/>
        <w:right w:val="none" w:sz="0" w:space="0" w:color="auto"/>
      </w:divBdr>
    </w:div>
    <w:div w:id="715353877">
      <w:bodyDiv w:val="1"/>
      <w:marLeft w:val="0"/>
      <w:marRight w:val="0"/>
      <w:marTop w:val="0"/>
      <w:marBottom w:val="0"/>
      <w:divBdr>
        <w:top w:val="none" w:sz="0" w:space="0" w:color="auto"/>
        <w:left w:val="none" w:sz="0" w:space="0" w:color="auto"/>
        <w:bottom w:val="none" w:sz="0" w:space="0" w:color="auto"/>
        <w:right w:val="none" w:sz="0" w:space="0" w:color="auto"/>
      </w:divBdr>
    </w:div>
    <w:div w:id="716007382">
      <w:bodyDiv w:val="1"/>
      <w:marLeft w:val="0"/>
      <w:marRight w:val="0"/>
      <w:marTop w:val="0"/>
      <w:marBottom w:val="0"/>
      <w:divBdr>
        <w:top w:val="none" w:sz="0" w:space="0" w:color="auto"/>
        <w:left w:val="none" w:sz="0" w:space="0" w:color="auto"/>
        <w:bottom w:val="none" w:sz="0" w:space="0" w:color="auto"/>
        <w:right w:val="none" w:sz="0" w:space="0" w:color="auto"/>
      </w:divBdr>
    </w:div>
    <w:div w:id="724646446">
      <w:bodyDiv w:val="1"/>
      <w:marLeft w:val="0"/>
      <w:marRight w:val="0"/>
      <w:marTop w:val="0"/>
      <w:marBottom w:val="0"/>
      <w:divBdr>
        <w:top w:val="none" w:sz="0" w:space="0" w:color="auto"/>
        <w:left w:val="none" w:sz="0" w:space="0" w:color="auto"/>
        <w:bottom w:val="none" w:sz="0" w:space="0" w:color="auto"/>
        <w:right w:val="none" w:sz="0" w:space="0" w:color="auto"/>
      </w:divBdr>
    </w:div>
    <w:div w:id="729886115">
      <w:bodyDiv w:val="1"/>
      <w:marLeft w:val="0"/>
      <w:marRight w:val="0"/>
      <w:marTop w:val="0"/>
      <w:marBottom w:val="0"/>
      <w:divBdr>
        <w:top w:val="none" w:sz="0" w:space="0" w:color="auto"/>
        <w:left w:val="none" w:sz="0" w:space="0" w:color="auto"/>
        <w:bottom w:val="none" w:sz="0" w:space="0" w:color="auto"/>
        <w:right w:val="none" w:sz="0" w:space="0" w:color="auto"/>
      </w:divBdr>
    </w:div>
    <w:div w:id="745539633">
      <w:bodyDiv w:val="1"/>
      <w:marLeft w:val="0"/>
      <w:marRight w:val="0"/>
      <w:marTop w:val="0"/>
      <w:marBottom w:val="0"/>
      <w:divBdr>
        <w:top w:val="none" w:sz="0" w:space="0" w:color="auto"/>
        <w:left w:val="none" w:sz="0" w:space="0" w:color="auto"/>
        <w:bottom w:val="none" w:sz="0" w:space="0" w:color="auto"/>
        <w:right w:val="none" w:sz="0" w:space="0" w:color="auto"/>
      </w:divBdr>
    </w:div>
    <w:div w:id="746072307">
      <w:bodyDiv w:val="1"/>
      <w:marLeft w:val="0"/>
      <w:marRight w:val="0"/>
      <w:marTop w:val="0"/>
      <w:marBottom w:val="0"/>
      <w:divBdr>
        <w:top w:val="none" w:sz="0" w:space="0" w:color="auto"/>
        <w:left w:val="none" w:sz="0" w:space="0" w:color="auto"/>
        <w:bottom w:val="none" w:sz="0" w:space="0" w:color="auto"/>
        <w:right w:val="none" w:sz="0" w:space="0" w:color="auto"/>
      </w:divBdr>
    </w:div>
    <w:div w:id="747115945">
      <w:bodyDiv w:val="1"/>
      <w:marLeft w:val="0"/>
      <w:marRight w:val="0"/>
      <w:marTop w:val="0"/>
      <w:marBottom w:val="0"/>
      <w:divBdr>
        <w:top w:val="none" w:sz="0" w:space="0" w:color="auto"/>
        <w:left w:val="none" w:sz="0" w:space="0" w:color="auto"/>
        <w:bottom w:val="none" w:sz="0" w:space="0" w:color="auto"/>
        <w:right w:val="none" w:sz="0" w:space="0" w:color="auto"/>
      </w:divBdr>
    </w:div>
    <w:div w:id="747309820">
      <w:bodyDiv w:val="1"/>
      <w:marLeft w:val="0"/>
      <w:marRight w:val="0"/>
      <w:marTop w:val="0"/>
      <w:marBottom w:val="0"/>
      <w:divBdr>
        <w:top w:val="none" w:sz="0" w:space="0" w:color="auto"/>
        <w:left w:val="none" w:sz="0" w:space="0" w:color="auto"/>
        <w:bottom w:val="none" w:sz="0" w:space="0" w:color="auto"/>
        <w:right w:val="none" w:sz="0" w:space="0" w:color="auto"/>
      </w:divBdr>
    </w:div>
    <w:div w:id="753744028">
      <w:bodyDiv w:val="1"/>
      <w:marLeft w:val="0"/>
      <w:marRight w:val="0"/>
      <w:marTop w:val="0"/>
      <w:marBottom w:val="0"/>
      <w:divBdr>
        <w:top w:val="none" w:sz="0" w:space="0" w:color="auto"/>
        <w:left w:val="none" w:sz="0" w:space="0" w:color="auto"/>
        <w:bottom w:val="none" w:sz="0" w:space="0" w:color="auto"/>
        <w:right w:val="none" w:sz="0" w:space="0" w:color="auto"/>
      </w:divBdr>
    </w:div>
    <w:div w:id="765614961">
      <w:bodyDiv w:val="1"/>
      <w:marLeft w:val="0"/>
      <w:marRight w:val="0"/>
      <w:marTop w:val="0"/>
      <w:marBottom w:val="0"/>
      <w:divBdr>
        <w:top w:val="none" w:sz="0" w:space="0" w:color="auto"/>
        <w:left w:val="none" w:sz="0" w:space="0" w:color="auto"/>
        <w:bottom w:val="none" w:sz="0" w:space="0" w:color="auto"/>
        <w:right w:val="none" w:sz="0" w:space="0" w:color="auto"/>
      </w:divBdr>
    </w:div>
    <w:div w:id="767584953">
      <w:bodyDiv w:val="1"/>
      <w:marLeft w:val="0"/>
      <w:marRight w:val="0"/>
      <w:marTop w:val="0"/>
      <w:marBottom w:val="0"/>
      <w:divBdr>
        <w:top w:val="none" w:sz="0" w:space="0" w:color="auto"/>
        <w:left w:val="none" w:sz="0" w:space="0" w:color="auto"/>
        <w:bottom w:val="none" w:sz="0" w:space="0" w:color="auto"/>
        <w:right w:val="none" w:sz="0" w:space="0" w:color="auto"/>
      </w:divBdr>
    </w:div>
    <w:div w:id="770011285">
      <w:bodyDiv w:val="1"/>
      <w:marLeft w:val="0"/>
      <w:marRight w:val="0"/>
      <w:marTop w:val="0"/>
      <w:marBottom w:val="0"/>
      <w:divBdr>
        <w:top w:val="none" w:sz="0" w:space="0" w:color="auto"/>
        <w:left w:val="none" w:sz="0" w:space="0" w:color="auto"/>
        <w:bottom w:val="none" w:sz="0" w:space="0" w:color="auto"/>
        <w:right w:val="none" w:sz="0" w:space="0" w:color="auto"/>
      </w:divBdr>
    </w:div>
    <w:div w:id="770274724">
      <w:bodyDiv w:val="1"/>
      <w:marLeft w:val="0"/>
      <w:marRight w:val="0"/>
      <w:marTop w:val="0"/>
      <w:marBottom w:val="0"/>
      <w:divBdr>
        <w:top w:val="none" w:sz="0" w:space="0" w:color="auto"/>
        <w:left w:val="none" w:sz="0" w:space="0" w:color="auto"/>
        <w:bottom w:val="none" w:sz="0" w:space="0" w:color="auto"/>
        <w:right w:val="none" w:sz="0" w:space="0" w:color="auto"/>
      </w:divBdr>
    </w:div>
    <w:div w:id="771971823">
      <w:bodyDiv w:val="1"/>
      <w:marLeft w:val="0"/>
      <w:marRight w:val="0"/>
      <w:marTop w:val="0"/>
      <w:marBottom w:val="0"/>
      <w:divBdr>
        <w:top w:val="none" w:sz="0" w:space="0" w:color="auto"/>
        <w:left w:val="none" w:sz="0" w:space="0" w:color="auto"/>
        <w:bottom w:val="none" w:sz="0" w:space="0" w:color="auto"/>
        <w:right w:val="none" w:sz="0" w:space="0" w:color="auto"/>
      </w:divBdr>
    </w:div>
    <w:div w:id="772241661">
      <w:bodyDiv w:val="1"/>
      <w:marLeft w:val="0"/>
      <w:marRight w:val="0"/>
      <w:marTop w:val="0"/>
      <w:marBottom w:val="0"/>
      <w:divBdr>
        <w:top w:val="none" w:sz="0" w:space="0" w:color="auto"/>
        <w:left w:val="none" w:sz="0" w:space="0" w:color="auto"/>
        <w:bottom w:val="none" w:sz="0" w:space="0" w:color="auto"/>
        <w:right w:val="none" w:sz="0" w:space="0" w:color="auto"/>
      </w:divBdr>
    </w:div>
    <w:div w:id="785469508">
      <w:bodyDiv w:val="1"/>
      <w:marLeft w:val="0"/>
      <w:marRight w:val="0"/>
      <w:marTop w:val="0"/>
      <w:marBottom w:val="0"/>
      <w:divBdr>
        <w:top w:val="none" w:sz="0" w:space="0" w:color="auto"/>
        <w:left w:val="none" w:sz="0" w:space="0" w:color="auto"/>
        <w:bottom w:val="none" w:sz="0" w:space="0" w:color="auto"/>
        <w:right w:val="none" w:sz="0" w:space="0" w:color="auto"/>
      </w:divBdr>
    </w:div>
    <w:div w:id="785539542">
      <w:bodyDiv w:val="1"/>
      <w:marLeft w:val="0"/>
      <w:marRight w:val="0"/>
      <w:marTop w:val="0"/>
      <w:marBottom w:val="0"/>
      <w:divBdr>
        <w:top w:val="none" w:sz="0" w:space="0" w:color="auto"/>
        <w:left w:val="none" w:sz="0" w:space="0" w:color="auto"/>
        <w:bottom w:val="none" w:sz="0" w:space="0" w:color="auto"/>
        <w:right w:val="none" w:sz="0" w:space="0" w:color="auto"/>
      </w:divBdr>
    </w:div>
    <w:div w:id="788083403">
      <w:bodyDiv w:val="1"/>
      <w:marLeft w:val="0"/>
      <w:marRight w:val="0"/>
      <w:marTop w:val="0"/>
      <w:marBottom w:val="0"/>
      <w:divBdr>
        <w:top w:val="none" w:sz="0" w:space="0" w:color="auto"/>
        <w:left w:val="none" w:sz="0" w:space="0" w:color="auto"/>
        <w:bottom w:val="none" w:sz="0" w:space="0" w:color="auto"/>
        <w:right w:val="none" w:sz="0" w:space="0" w:color="auto"/>
      </w:divBdr>
    </w:div>
    <w:div w:id="792333653">
      <w:bodyDiv w:val="1"/>
      <w:marLeft w:val="0"/>
      <w:marRight w:val="0"/>
      <w:marTop w:val="0"/>
      <w:marBottom w:val="0"/>
      <w:divBdr>
        <w:top w:val="none" w:sz="0" w:space="0" w:color="auto"/>
        <w:left w:val="none" w:sz="0" w:space="0" w:color="auto"/>
        <w:bottom w:val="none" w:sz="0" w:space="0" w:color="auto"/>
        <w:right w:val="none" w:sz="0" w:space="0" w:color="auto"/>
      </w:divBdr>
    </w:div>
    <w:div w:id="797377097">
      <w:bodyDiv w:val="1"/>
      <w:marLeft w:val="0"/>
      <w:marRight w:val="0"/>
      <w:marTop w:val="0"/>
      <w:marBottom w:val="0"/>
      <w:divBdr>
        <w:top w:val="none" w:sz="0" w:space="0" w:color="auto"/>
        <w:left w:val="none" w:sz="0" w:space="0" w:color="auto"/>
        <w:bottom w:val="none" w:sz="0" w:space="0" w:color="auto"/>
        <w:right w:val="none" w:sz="0" w:space="0" w:color="auto"/>
      </w:divBdr>
    </w:div>
    <w:div w:id="798454098">
      <w:bodyDiv w:val="1"/>
      <w:marLeft w:val="0"/>
      <w:marRight w:val="0"/>
      <w:marTop w:val="0"/>
      <w:marBottom w:val="0"/>
      <w:divBdr>
        <w:top w:val="none" w:sz="0" w:space="0" w:color="auto"/>
        <w:left w:val="none" w:sz="0" w:space="0" w:color="auto"/>
        <w:bottom w:val="none" w:sz="0" w:space="0" w:color="auto"/>
        <w:right w:val="none" w:sz="0" w:space="0" w:color="auto"/>
      </w:divBdr>
    </w:div>
    <w:div w:id="798692895">
      <w:bodyDiv w:val="1"/>
      <w:marLeft w:val="0"/>
      <w:marRight w:val="0"/>
      <w:marTop w:val="0"/>
      <w:marBottom w:val="0"/>
      <w:divBdr>
        <w:top w:val="none" w:sz="0" w:space="0" w:color="auto"/>
        <w:left w:val="none" w:sz="0" w:space="0" w:color="auto"/>
        <w:bottom w:val="none" w:sz="0" w:space="0" w:color="auto"/>
        <w:right w:val="none" w:sz="0" w:space="0" w:color="auto"/>
      </w:divBdr>
      <w:divsChild>
        <w:div w:id="664162427">
          <w:marLeft w:val="0"/>
          <w:marRight w:val="0"/>
          <w:marTop w:val="0"/>
          <w:marBottom w:val="0"/>
          <w:divBdr>
            <w:top w:val="none" w:sz="0" w:space="0" w:color="auto"/>
            <w:left w:val="none" w:sz="0" w:space="0" w:color="auto"/>
            <w:bottom w:val="none" w:sz="0" w:space="0" w:color="auto"/>
            <w:right w:val="none" w:sz="0" w:space="0" w:color="auto"/>
          </w:divBdr>
        </w:div>
      </w:divsChild>
    </w:div>
    <w:div w:id="799803388">
      <w:bodyDiv w:val="1"/>
      <w:marLeft w:val="0"/>
      <w:marRight w:val="0"/>
      <w:marTop w:val="0"/>
      <w:marBottom w:val="0"/>
      <w:divBdr>
        <w:top w:val="none" w:sz="0" w:space="0" w:color="auto"/>
        <w:left w:val="none" w:sz="0" w:space="0" w:color="auto"/>
        <w:bottom w:val="none" w:sz="0" w:space="0" w:color="auto"/>
        <w:right w:val="none" w:sz="0" w:space="0" w:color="auto"/>
      </w:divBdr>
    </w:div>
    <w:div w:id="801653893">
      <w:bodyDiv w:val="1"/>
      <w:marLeft w:val="0"/>
      <w:marRight w:val="0"/>
      <w:marTop w:val="0"/>
      <w:marBottom w:val="0"/>
      <w:divBdr>
        <w:top w:val="none" w:sz="0" w:space="0" w:color="auto"/>
        <w:left w:val="none" w:sz="0" w:space="0" w:color="auto"/>
        <w:bottom w:val="none" w:sz="0" w:space="0" w:color="auto"/>
        <w:right w:val="none" w:sz="0" w:space="0" w:color="auto"/>
      </w:divBdr>
    </w:div>
    <w:div w:id="804157620">
      <w:bodyDiv w:val="1"/>
      <w:marLeft w:val="0"/>
      <w:marRight w:val="0"/>
      <w:marTop w:val="0"/>
      <w:marBottom w:val="0"/>
      <w:divBdr>
        <w:top w:val="none" w:sz="0" w:space="0" w:color="auto"/>
        <w:left w:val="none" w:sz="0" w:space="0" w:color="auto"/>
        <w:bottom w:val="none" w:sz="0" w:space="0" w:color="auto"/>
        <w:right w:val="none" w:sz="0" w:space="0" w:color="auto"/>
      </w:divBdr>
    </w:div>
    <w:div w:id="805514936">
      <w:bodyDiv w:val="1"/>
      <w:marLeft w:val="0"/>
      <w:marRight w:val="0"/>
      <w:marTop w:val="0"/>
      <w:marBottom w:val="0"/>
      <w:divBdr>
        <w:top w:val="none" w:sz="0" w:space="0" w:color="auto"/>
        <w:left w:val="none" w:sz="0" w:space="0" w:color="auto"/>
        <w:bottom w:val="none" w:sz="0" w:space="0" w:color="auto"/>
        <w:right w:val="none" w:sz="0" w:space="0" w:color="auto"/>
      </w:divBdr>
    </w:div>
    <w:div w:id="806356118">
      <w:bodyDiv w:val="1"/>
      <w:marLeft w:val="0"/>
      <w:marRight w:val="0"/>
      <w:marTop w:val="0"/>
      <w:marBottom w:val="0"/>
      <w:divBdr>
        <w:top w:val="none" w:sz="0" w:space="0" w:color="auto"/>
        <w:left w:val="none" w:sz="0" w:space="0" w:color="auto"/>
        <w:bottom w:val="none" w:sz="0" w:space="0" w:color="auto"/>
        <w:right w:val="none" w:sz="0" w:space="0" w:color="auto"/>
      </w:divBdr>
    </w:div>
    <w:div w:id="806511011">
      <w:bodyDiv w:val="1"/>
      <w:marLeft w:val="0"/>
      <w:marRight w:val="0"/>
      <w:marTop w:val="0"/>
      <w:marBottom w:val="0"/>
      <w:divBdr>
        <w:top w:val="none" w:sz="0" w:space="0" w:color="auto"/>
        <w:left w:val="none" w:sz="0" w:space="0" w:color="auto"/>
        <w:bottom w:val="none" w:sz="0" w:space="0" w:color="auto"/>
        <w:right w:val="none" w:sz="0" w:space="0" w:color="auto"/>
      </w:divBdr>
    </w:div>
    <w:div w:id="806894456">
      <w:bodyDiv w:val="1"/>
      <w:marLeft w:val="0"/>
      <w:marRight w:val="0"/>
      <w:marTop w:val="0"/>
      <w:marBottom w:val="0"/>
      <w:divBdr>
        <w:top w:val="none" w:sz="0" w:space="0" w:color="auto"/>
        <w:left w:val="none" w:sz="0" w:space="0" w:color="auto"/>
        <w:bottom w:val="none" w:sz="0" w:space="0" w:color="auto"/>
        <w:right w:val="none" w:sz="0" w:space="0" w:color="auto"/>
      </w:divBdr>
    </w:div>
    <w:div w:id="808669275">
      <w:bodyDiv w:val="1"/>
      <w:marLeft w:val="0"/>
      <w:marRight w:val="0"/>
      <w:marTop w:val="0"/>
      <w:marBottom w:val="0"/>
      <w:divBdr>
        <w:top w:val="none" w:sz="0" w:space="0" w:color="auto"/>
        <w:left w:val="none" w:sz="0" w:space="0" w:color="auto"/>
        <w:bottom w:val="none" w:sz="0" w:space="0" w:color="auto"/>
        <w:right w:val="none" w:sz="0" w:space="0" w:color="auto"/>
      </w:divBdr>
    </w:div>
    <w:div w:id="811680512">
      <w:bodyDiv w:val="1"/>
      <w:marLeft w:val="0"/>
      <w:marRight w:val="0"/>
      <w:marTop w:val="0"/>
      <w:marBottom w:val="0"/>
      <w:divBdr>
        <w:top w:val="none" w:sz="0" w:space="0" w:color="auto"/>
        <w:left w:val="none" w:sz="0" w:space="0" w:color="auto"/>
        <w:bottom w:val="none" w:sz="0" w:space="0" w:color="auto"/>
        <w:right w:val="none" w:sz="0" w:space="0" w:color="auto"/>
      </w:divBdr>
    </w:div>
    <w:div w:id="814839218">
      <w:bodyDiv w:val="1"/>
      <w:marLeft w:val="0"/>
      <w:marRight w:val="0"/>
      <w:marTop w:val="0"/>
      <w:marBottom w:val="0"/>
      <w:divBdr>
        <w:top w:val="none" w:sz="0" w:space="0" w:color="auto"/>
        <w:left w:val="none" w:sz="0" w:space="0" w:color="auto"/>
        <w:bottom w:val="none" w:sz="0" w:space="0" w:color="auto"/>
        <w:right w:val="none" w:sz="0" w:space="0" w:color="auto"/>
      </w:divBdr>
    </w:div>
    <w:div w:id="819077000">
      <w:bodyDiv w:val="1"/>
      <w:marLeft w:val="0"/>
      <w:marRight w:val="0"/>
      <w:marTop w:val="0"/>
      <w:marBottom w:val="0"/>
      <w:divBdr>
        <w:top w:val="none" w:sz="0" w:space="0" w:color="auto"/>
        <w:left w:val="none" w:sz="0" w:space="0" w:color="auto"/>
        <w:bottom w:val="none" w:sz="0" w:space="0" w:color="auto"/>
        <w:right w:val="none" w:sz="0" w:space="0" w:color="auto"/>
      </w:divBdr>
    </w:div>
    <w:div w:id="825173788">
      <w:bodyDiv w:val="1"/>
      <w:marLeft w:val="0"/>
      <w:marRight w:val="0"/>
      <w:marTop w:val="0"/>
      <w:marBottom w:val="0"/>
      <w:divBdr>
        <w:top w:val="none" w:sz="0" w:space="0" w:color="auto"/>
        <w:left w:val="none" w:sz="0" w:space="0" w:color="auto"/>
        <w:bottom w:val="none" w:sz="0" w:space="0" w:color="auto"/>
        <w:right w:val="none" w:sz="0" w:space="0" w:color="auto"/>
      </w:divBdr>
    </w:div>
    <w:div w:id="826435456">
      <w:bodyDiv w:val="1"/>
      <w:marLeft w:val="0"/>
      <w:marRight w:val="0"/>
      <w:marTop w:val="0"/>
      <w:marBottom w:val="0"/>
      <w:divBdr>
        <w:top w:val="none" w:sz="0" w:space="0" w:color="auto"/>
        <w:left w:val="none" w:sz="0" w:space="0" w:color="auto"/>
        <w:bottom w:val="none" w:sz="0" w:space="0" w:color="auto"/>
        <w:right w:val="none" w:sz="0" w:space="0" w:color="auto"/>
      </w:divBdr>
    </w:div>
    <w:div w:id="831915812">
      <w:bodyDiv w:val="1"/>
      <w:marLeft w:val="0"/>
      <w:marRight w:val="0"/>
      <w:marTop w:val="0"/>
      <w:marBottom w:val="0"/>
      <w:divBdr>
        <w:top w:val="none" w:sz="0" w:space="0" w:color="auto"/>
        <w:left w:val="none" w:sz="0" w:space="0" w:color="auto"/>
        <w:bottom w:val="none" w:sz="0" w:space="0" w:color="auto"/>
        <w:right w:val="none" w:sz="0" w:space="0" w:color="auto"/>
      </w:divBdr>
    </w:div>
    <w:div w:id="834875985">
      <w:bodyDiv w:val="1"/>
      <w:marLeft w:val="0"/>
      <w:marRight w:val="0"/>
      <w:marTop w:val="0"/>
      <w:marBottom w:val="0"/>
      <w:divBdr>
        <w:top w:val="none" w:sz="0" w:space="0" w:color="auto"/>
        <w:left w:val="none" w:sz="0" w:space="0" w:color="auto"/>
        <w:bottom w:val="none" w:sz="0" w:space="0" w:color="auto"/>
        <w:right w:val="none" w:sz="0" w:space="0" w:color="auto"/>
      </w:divBdr>
    </w:div>
    <w:div w:id="835340038">
      <w:bodyDiv w:val="1"/>
      <w:marLeft w:val="0"/>
      <w:marRight w:val="0"/>
      <w:marTop w:val="0"/>
      <w:marBottom w:val="0"/>
      <w:divBdr>
        <w:top w:val="none" w:sz="0" w:space="0" w:color="auto"/>
        <w:left w:val="none" w:sz="0" w:space="0" w:color="auto"/>
        <w:bottom w:val="none" w:sz="0" w:space="0" w:color="auto"/>
        <w:right w:val="none" w:sz="0" w:space="0" w:color="auto"/>
      </w:divBdr>
    </w:div>
    <w:div w:id="835851381">
      <w:bodyDiv w:val="1"/>
      <w:marLeft w:val="0"/>
      <w:marRight w:val="0"/>
      <w:marTop w:val="0"/>
      <w:marBottom w:val="0"/>
      <w:divBdr>
        <w:top w:val="none" w:sz="0" w:space="0" w:color="auto"/>
        <w:left w:val="none" w:sz="0" w:space="0" w:color="auto"/>
        <w:bottom w:val="none" w:sz="0" w:space="0" w:color="auto"/>
        <w:right w:val="none" w:sz="0" w:space="0" w:color="auto"/>
      </w:divBdr>
    </w:div>
    <w:div w:id="836532972">
      <w:bodyDiv w:val="1"/>
      <w:marLeft w:val="0"/>
      <w:marRight w:val="0"/>
      <w:marTop w:val="0"/>
      <w:marBottom w:val="0"/>
      <w:divBdr>
        <w:top w:val="none" w:sz="0" w:space="0" w:color="auto"/>
        <w:left w:val="none" w:sz="0" w:space="0" w:color="auto"/>
        <w:bottom w:val="none" w:sz="0" w:space="0" w:color="auto"/>
        <w:right w:val="none" w:sz="0" w:space="0" w:color="auto"/>
      </w:divBdr>
    </w:div>
    <w:div w:id="836772512">
      <w:bodyDiv w:val="1"/>
      <w:marLeft w:val="0"/>
      <w:marRight w:val="0"/>
      <w:marTop w:val="0"/>
      <w:marBottom w:val="0"/>
      <w:divBdr>
        <w:top w:val="none" w:sz="0" w:space="0" w:color="auto"/>
        <w:left w:val="none" w:sz="0" w:space="0" w:color="auto"/>
        <w:bottom w:val="none" w:sz="0" w:space="0" w:color="auto"/>
        <w:right w:val="none" w:sz="0" w:space="0" w:color="auto"/>
      </w:divBdr>
    </w:div>
    <w:div w:id="841046061">
      <w:bodyDiv w:val="1"/>
      <w:marLeft w:val="0"/>
      <w:marRight w:val="0"/>
      <w:marTop w:val="0"/>
      <w:marBottom w:val="0"/>
      <w:divBdr>
        <w:top w:val="none" w:sz="0" w:space="0" w:color="auto"/>
        <w:left w:val="none" w:sz="0" w:space="0" w:color="auto"/>
        <w:bottom w:val="none" w:sz="0" w:space="0" w:color="auto"/>
        <w:right w:val="none" w:sz="0" w:space="0" w:color="auto"/>
      </w:divBdr>
    </w:div>
    <w:div w:id="842355043">
      <w:bodyDiv w:val="1"/>
      <w:marLeft w:val="0"/>
      <w:marRight w:val="0"/>
      <w:marTop w:val="0"/>
      <w:marBottom w:val="0"/>
      <w:divBdr>
        <w:top w:val="none" w:sz="0" w:space="0" w:color="auto"/>
        <w:left w:val="none" w:sz="0" w:space="0" w:color="auto"/>
        <w:bottom w:val="none" w:sz="0" w:space="0" w:color="auto"/>
        <w:right w:val="none" w:sz="0" w:space="0" w:color="auto"/>
      </w:divBdr>
    </w:div>
    <w:div w:id="844436493">
      <w:bodyDiv w:val="1"/>
      <w:marLeft w:val="0"/>
      <w:marRight w:val="0"/>
      <w:marTop w:val="0"/>
      <w:marBottom w:val="0"/>
      <w:divBdr>
        <w:top w:val="none" w:sz="0" w:space="0" w:color="auto"/>
        <w:left w:val="none" w:sz="0" w:space="0" w:color="auto"/>
        <w:bottom w:val="none" w:sz="0" w:space="0" w:color="auto"/>
        <w:right w:val="none" w:sz="0" w:space="0" w:color="auto"/>
      </w:divBdr>
    </w:div>
    <w:div w:id="845680681">
      <w:bodyDiv w:val="1"/>
      <w:marLeft w:val="0"/>
      <w:marRight w:val="0"/>
      <w:marTop w:val="0"/>
      <w:marBottom w:val="0"/>
      <w:divBdr>
        <w:top w:val="none" w:sz="0" w:space="0" w:color="auto"/>
        <w:left w:val="none" w:sz="0" w:space="0" w:color="auto"/>
        <w:bottom w:val="none" w:sz="0" w:space="0" w:color="auto"/>
        <w:right w:val="none" w:sz="0" w:space="0" w:color="auto"/>
      </w:divBdr>
    </w:div>
    <w:div w:id="849297049">
      <w:bodyDiv w:val="1"/>
      <w:marLeft w:val="0"/>
      <w:marRight w:val="0"/>
      <w:marTop w:val="0"/>
      <w:marBottom w:val="0"/>
      <w:divBdr>
        <w:top w:val="none" w:sz="0" w:space="0" w:color="auto"/>
        <w:left w:val="none" w:sz="0" w:space="0" w:color="auto"/>
        <w:bottom w:val="none" w:sz="0" w:space="0" w:color="auto"/>
        <w:right w:val="none" w:sz="0" w:space="0" w:color="auto"/>
      </w:divBdr>
    </w:div>
    <w:div w:id="849879564">
      <w:bodyDiv w:val="1"/>
      <w:marLeft w:val="0"/>
      <w:marRight w:val="0"/>
      <w:marTop w:val="0"/>
      <w:marBottom w:val="0"/>
      <w:divBdr>
        <w:top w:val="none" w:sz="0" w:space="0" w:color="auto"/>
        <w:left w:val="none" w:sz="0" w:space="0" w:color="auto"/>
        <w:bottom w:val="none" w:sz="0" w:space="0" w:color="auto"/>
        <w:right w:val="none" w:sz="0" w:space="0" w:color="auto"/>
      </w:divBdr>
    </w:div>
    <w:div w:id="852690307">
      <w:bodyDiv w:val="1"/>
      <w:marLeft w:val="0"/>
      <w:marRight w:val="0"/>
      <w:marTop w:val="0"/>
      <w:marBottom w:val="0"/>
      <w:divBdr>
        <w:top w:val="none" w:sz="0" w:space="0" w:color="auto"/>
        <w:left w:val="none" w:sz="0" w:space="0" w:color="auto"/>
        <w:bottom w:val="none" w:sz="0" w:space="0" w:color="auto"/>
        <w:right w:val="none" w:sz="0" w:space="0" w:color="auto"/>
      </w:divBdr>
    </w:div>
    <w:div w:id="855118962">
      <w:bodyDiv w:val="1"/>
      <w:marLeft w:val="0"/>
      <w:marRight w:val="0"/>
      <w:marTop w:val="0"/>
      <w:marBottom w:val="0"/>
      <w:divBdr>
        <w:top w:val="none" w:sz="0" w:space="0" w:color="auto"/>
        <w:left w:val="none" w:sz="0" w:space="0" w:color="auto"/>
        <w:bottom w:val="none" w:sz="0" w:space="0" w:color="auto"/>
        <w:right w:val="none" w:sz="0" w:space="0" w:color="auto"/>
      </w:divBdr>
    </w:div>
    <w:div w:id="855535775">
      <w:bodyDiv w:val="1"/>
      <w:marLeft w:val="0"/>
      <w:marRight w:val="0"/>
      <w:marTop w:val="0"/>
      <w:marBottom w:val="0"/>
      <w:divBdr>
        <w:top w:val="none" w:sz="0" w:space="0" w:color="auto"/>
        <w:left w:val="none" w:sz="0" w:space="0" w:color="auto"/>
        <w:bottom w:val="none" w:sz="0" w:space="0" w:color="auto"/>
        <w:right w:val="none" w:sz="0" w:space="0" w:color="auto"/>
      </w:divBdr>
    </w:div>
    <w:div w:id="858154437">
      <w:bodyDiv w:val="1"/>
      <w:marLeft w:val="0"/>
      <w:marRight w:val="0"/>
      <w:marTop w:val="0"/>
      <w:marBottom w:val="0"/>
      <w:divBdr>
        <w:top w:val="none" w:sz="0" w:space="0" w:color="auto"/>
        <w:left w:val="none" w:sz="0" w:space="0" w:color="auto"/>
        <w:bottom w:val="none" w:sz="0" w:space="0" w:color="auto"/>
        <w:right w:val="none" w:sz="0" w:space="0" w:color="auto"/>
      </w:divBdr>
    </w:div>
    <w:div w:id="861481215">
      <w:bodyDiv w:val="1"/>
      <w:marLeft w:val="0"/>
      <w:marRight w:val="0"/>
      <w:marTop w:val="0"/>
      <w:marBottom w:val="0"/>
      <w:divBdr>
        <w:top w:val="none" w:sz="0" w:space="0" w:color="auto"/>
        <w:left w:val="none" w:sz="0" w:space="0" w:color="auto"/>
        <w:bottom w:val="none" w:sz="0" w:space="0" w:color="auto"/>
        <w:right w:val="none" w:sz="0" w:space="0" w:color="auto"/>
      </w:divBdr>
    </w:div>
    <w:div w:id="863321467">
      <w:bodyDiv w:val="1"/>
      <w:marLeft w:val="0"/>
      <w:marRight w:val="0"/>
      <w:marTop w:val="0"/>
      <w:marBottom w:val="0"/>
      <w:divBdr>
        <w:top w:val="none" w:sz="0" w:space="0" w:color="auto"/>
        <w:left w:val="none" w:sz="0" w:space="0" w:color="auto"/>
        <w:bottom w:val="none" w:sz="0" w:space="0" w:color="auto"/>
        <w:right w:val="none" w:sz="0" w:space="0" w:color="auto"/>
      </w:divBdr>
    </w:div>
    <w:div w:id="868106831">
      <w:bodyDiv w:val="1"/>
      <w:marLeft w:val="0"/>
      <w:marRight w:val="0"/>
      <w:marTop w:val="0"/>
      <w:marBottom w:val="0"/>
      <w:divBdr>
        <w:top w:val="none" w:sz="0" w:space="0" w:color="auto"/>
        <w:left w:val="none" w:sz="0" w:space="0" w:color="auto"/>
        <w:bottom w:val="none" w:sz="0" w:space="0" w:color="auto"/>
        <w:right w:val="none" w:sz="0" w:space="0" w:color="auto"/>
      </w:divBdr>
    </w:div>
    <w:div w:id="869798753">
      <w:bodyDiv w:val="1"/>
      <w:marLeft w:val="0"/>
      <w:marRight w:val="0"/>
      <w:marTop w:val="0"/>
      <w:marBottom w:val="0"/>
      <w:divBdr>
        <w:top w:val="none" w:sz="0" w:space="0" w:color="auto"/>
        <w:left w:val="none" w:sz="0" w:space="0" w:color="auto"/>
        <w:bottom w:val="none" w:sz="0" w:space="0" w:color="auto"/>
        <w:right w:val="none" w:sz="0" w:space="0" w:color="auto"/>
      </w:divBdr>
    </w:div>
    <w:div w:id="875846622">
      <w:bodyDiv w:val="1"/>
      <w:marLeft w:val="0"/>
      <w:marRight w:val="0"/>
      <w:marTop w:val="0"/>
      <w:marBottom w:val="0"/>
      <w:divBdr>
        <w:top w:val="none" w:sz="0" w:space="0" w:color="auto"/>
        <w:left w:val="none" w:sz="0" w:space="0" w:color="auto"/>
        <w:bottom w:val="none" w:sz="0" w:space="0" w:color="auto"/>
        <w:right w:val="none" w:sz="0" w:space="0" w:color="auto"/>
      </w:divBdr>
    </w:div>
    <w:div w:id="879821195">
      <w:bodyDiv w:val="1"/>
      <w:marLeft w:val="0"/>
      <w:marRight w:val="0"/>
      <w:marTop w:val="0"/>
      <w:marBottom w:val="0"/>
      <w:divBdr>
        <w:top w:val="none" w:sz="0" w:space="0" w:color="auto"/>
        <w:left w:val="none" w:sz="0" w:space="0" w:color="auto"/>
        <w:bottom w:val="none" w:sz="0" w:space="0" w:color="auto"/>
        <w:right w:val="none" w:sz="0" w:space="0" w:color="auto"/>
      </w:divBdr>
    </w:div>
    <w:div w:id="882328098">
      <w:bodyDiv w:val="1"/>
      <w:marLeft w:val="0"/>
      <w:marRight w:val="0"/>
      <w:marTop w:val="0"/>
      <w:marBottom w:val="0"/>
      <w:divBdr>
        <w:top w:val="none" w:sz="0" w:space="0" w:color="auto"/>
        <w:left w:val="none" w:sz="0" w:space="0" w:color="auto"/>
        <w:bottom w:val="none" w:sz="0" w:space="0" w:color="auto"/>
        <w:right w:val="none" w:sz="0" w:space="0" w:color="auto"/>
      </w:divBdr>
    </w:div>
    <w:div w:id="884948527">
      <w:bodyDiv w:val="1"/>
      <w:marLeft w:val="0"/>
      <w:marRight w:val="0"/>
      <w:marTop w:val="0"/>
      <w:marBottom w:val="0"/>
      <w:divBdr>
        <w:top w:val="none" w:sz="0" w:space="0" w:color="auto"/>
        <w:left w:val="none" w:sz="0" w:space="0" w:color="auto"/>
        <w:bottom w:val="none" w:sz="0" w:space="0" w:color="auto"/>
        <w:right w:val="none" w:sz="0" w:space="0" w:color="auto"/>
      </w:divBdr>
    </w:div>
    <w:div w:id="889606988">
      <w:bodyDiv w:val="1"/>
      <w:marLeft w:val="0"/>
      <w:marRight w:val="0"/>
      <w:marTop w:val="0"/>
      <w:marBottom w:val="0"/>
      <w:divBdr>
        <w:top w:val="none" w:sz="0" w:space="0" w:color="auto"/>
        <w:left w:val="none" w:sz="0" w:space="0" w:color="auto"/>
        <w:bottom w:val="none" w:sz="0" w:space="0" w:color="auto"/>
        <w:right w:val="none" w:sz="0" w:space="0" w:color="auto"/>
      </w:divBdr>
    </w:div>
    <w:div w:id="897324888">
      <w:bodyDiv w:val="1"/>
      <w:marLeft w:val="0"/>
      <w:marRight w:val="0"/>
      <w:marTop w:val="0"/>
      <w:marBottom w:val="0"/>
      <w:divBdr>
        <w:top w:val="none" w:sz="0" w:space="0" w:color="auto"/>
        <w:left w:val="none" w:sz="0" w:space="0" w:color="auto"/>
        <w:bottom w:val="none" w:sz="0" w:space="0" w:color="auto"/>
        <w:right w:val="none" w:sz="0" w:space="0" w:color="auto"/>
      </w:divBdr>
    </w:div>
    <w:div w:id="899286166">
      <w:bodyDiv w:val="1"/>
      <w:marLeft w:val="0"/>
      <w:marRight w:val="0"/>
      <w:marTop w:val="0"/>
      <w:marBottom w:val="0"/>
      <w:divBdr>
        <w:top w:val="none" w:sz="0" w:space="0" w:color="auto"/>
        <w:left w:val="none" w:sz="0" w:space="0" w:color="auto"/>
        <w:bottom w:val="none" w:sz="0" w:space="0" w:color="auto"/>
        <w:right w:val="none" w:sz="0" w:space="0" w:color="auto"/>
      </w:divBdr>
    </w:div>
    <w:div w:id="900020650">
      <w:bodyDiv w:val="1"/>
      <w:marLeft w:val="0"/>
      <w:marRight w:val="0"/>
      <w:marTop w:val="0"/>
      <w:marBottom w:val="0"/>
      <w:divBdr>
        <w:top w:val="none" w:sz="0" w:space="0" w:color="auto"/>
        <w:left w:val="none" w:sz="0" w:space="0" w:color="auto"/>
        <w:bottom w:val="none" w:sz="0" w:space="0" w:color="auto"/>
        <w:right w:val="none" w:sz="0" w:space="0" w:color="auto"/>
      </w:divBdr>
    </w:div>
    <w:div w:id="901790460">
      <w:bodyDiv w:val="1"/>
      <w:marLeft w:val="0"/>
      <w:marRight w:val="0"/>
      <w:marTop w:val="0"/>
      <w:marBottom w:val="0"/>
      <w:divBdr>
        <w:top w:val="none" w:sz="0" w:space="0" w:color="auto"/>
        <w:left w:val="none" w:sz="0" w:space="0" w:color="auto"/>
        <w:bottom w:val="none" w:sz="0" w:space="0" w:color="auto"/>
        <w:right w:val="none" w:sz="0" w:space="0" w:color="auto"/>
      </w:divBdr>
    </w:div>
    <w:div w:id="907809491">
      <w:bodyDiv w:val="1"/>
      <w:marLeft w:val="0"/>
      <w:marRight w:val="0"/>
      <w:marTop w:val="0"/>
      <w:marBottom w:val="0"/>
      <w:divBdr>
        <w:top w:val="none" w:sz="0" w:space="0" w:color="auto"/>
        <w:left w:val="none" w:sz="0" w:space="0" w:color="auto"/>
        <w:bottom w:val="none" w:sz="0" w:space="0" w:color="auto"/>
        <w:right w:val="none" w:sz="0" w:space="0" w:color="auto"/>
      </w:divBdr>
    </w:div>
    <w:div w:id="916135046">
      <w:bodyDiv w:val="1"/>
      <w:marLeft w:val="0"/>
      <w:marRight w:val="0"/>
      <w:marTop w:val="0"/>
      <w:marBottom w:val="0"/>
      <w:divBdr>
        <w:top w:val="none" w:sz="0" w:space="0" w:color="auto"/>
        <w:left w:val="none" w:sz="0" w:space="0" w:color="auto"/>
        <w:bottom w:val="none" w:sz="0" w:space="0" w:color="auto"/>
        <w:right w:val="none" w:sz="0" w:space="0" w:color="auto"/>
      </w:divBdr>
    </w:div>
    <w:div w:id="918297039">
      <w:bodyDiv w:val="1"/>
      <w:marLeft w:val="0"/>
      <w:marRight w:val="0"/>
      <w:marTop w:val="0"/>
      <w:marBottom w:val="0"/>
      <w:divBdr>
        <w:top w:val="none" w:sz="0" w:space="0" w:color="auto"/>
        <w:left w:val="none" w:sz="0" w:space="0" w:color="auto"/>
        <w:bottom w:val="none" w:sz="0" w:space="0" w:color="auto"/>
        <w:right w:val="none" w:sz="0" w:space="0" w:color="auto"/>
      </w:divBdr>
    </w:div>
    <w:div w:id="919951093">
      <w:bodyDiv w:val="1"/>
      <w:marLeft w:val="0"/>
      <w:marRight w:val="0"/>
      <w:marTop w:val="0"/>
      <w:marBottom w:val="0"/>
      <w:divBdr>
        <w:top w:val="none" w:sz="0" w:space="0" w:color="auto"/>
        <w:left w:val="none" w:sz="0" w:space="0" w:color="auto"/>
        <w:bottom w:val="none" w:sz="0" w:space="0" w:color="auto"/>
        <w:right w:val="none" w:sz="0" w:space="0" w:color="auto"/>
      </w:divBdr>
    </w:div>
    <w:div w:id="924265353">
      <w:bodyDiv w:val="1"/>
      <w:marLeft w:val="0"/>
      <w:marRight w:val="0"/>
      <w:marTop w:val="0"/>
      <w:marBottom w:val="0"/>
      <w:divBdr>
        <w:top w:val="none" w:sz="0" w:space="0" w:color="auto"/>
        <w:left w:val="none" w:sz="0" w:space="0" w:color="auto"/>
        <w:bottom w:val="none" w:sz="0" w:space="0" w:color="auto"/>
        <w:right w:val="none" w:sz="0" w:space="0" w:color="auto"/>
      </w:divBdr>
    </w:div>
    <w:div w:id="924461341">
      <w:bodyDiv w:val="1"/>
      <w:marLeft w:val="0"/>
      <w:marRight w:val="0"/>
      <w:marTop w:val="0"/>
      <w:marBottom w:val="0"/>
      <w:divBdr>
        <w:top w:val="none" w:sz="0" w:space="0" w:color="auto"/>
        <w:left w:val="none" w:sz="0" w:space="0" w:color="auto"/>
        <w:bottom w:val="none" w:sz="0" w:space="0" w:color="auto"/>
        <w:right w:val="none" w:sz="0" w:space="0" w:color="auto"/>
      </w:divBdr>
    </w:div>
    <w:div w:id="928386981">
      <w:bodyDiv w:val="1"/>
      <w:marLeft w:val="0"/>
      <w:marRight w:val="0"/>
      <w:marTop w:val="0"/>
      <w:marBottom w:val="0"/>
      <w:divBdr>
        <w:top w:val="none" w:sz="0" w:space="0" w:color="auto"/>
        <w:left w:val="none" w:sz="0" w:space="0" w:color="auto"/>
        <w:bottom w:val="none" w:sz="0" w:space="0" w:color="auto"/>
        <w:right w:val="none" w:sz="0" w:space="0" w:color="auto"/>
      </w:divBdr>
    </w:div>
    <w:div w:id="933049835">
      <w:bodyDiv w:val="1"/>
      <w:marLeft w:val="0"/>
      <w:marRight w:val="0"/>
      <w:marTop w:val="0"/>
      <w:marBottom w:val="0"/>
      <w:divBdr>
        <w:top w:val="none" w:sz="0" w:space="0" w:color="auto"/>
        <w:left w:val="none" w:sz="0" w:space="0" w:color="auto"/>
        <w:bottom w:val="none" w:sz="0" w:space="0" w:color="auto"/>
        <w:right w:val="none" w:sz="0" w:space="0" w:color="auto"/>
      </w:divBdr>
    </w:div>
    <w:div w:id="933633450">
      <w:bodyDiv w:val="1"/>
      <w:marLeft w:val="0"/>
      <w:marRight w:val="0"/>
      <w:marTop w:val="0"/>
      <w:marBottom w:val="0"/>
      <w:divBdr>
        <w:top w:val="none" w:sz="0" w:space="0" w:color="auto"/>
        <w:left w:val="none" w:sz="0" w:space="0" w:color="auto"/>
        <w:bottom w:val="none" w:sz="0" w:space="0" w:color="auto"/>
        <w:right w:val="none" w:sz="0" w:space="0" w:color="auto"/>
      </w:divBdr>
    </w:div>
    <w:div w:id="935333716">
      <w:bodyDiv w:val="1"/>
      <w:marLeft w:val="0"/>
      <w:marRight w:val="0"/>
      <w:marTop w:val="0"/>
      <w:marBottom w:val="0"/>
      <w:divBdr>
        <w:top w:val="none" w:sz="0" w:space="0" w:color="auto"/>
        <w:left w:val="none" w:sz="0" w:space="0" w:color="auto"/>
        <w:bottom w:val="none" w:sz="0" w:space="0" w:color="auto"/>
        <w:right w:val="none" w:sz="0" w:space="0" w:color="auto"/>
      </w:divBdr>
    </w:div>
    <w:div w:id="935594819">
      <w:bodyDiv w:val="1"/>
      <w:marLeft w:val="0"/>
      <w:marRight w:val="0"/>
      <w:marTop w:val="0"/>
      <w:marBottom w:val="0"/>
      <w:divBdr>
        <w:top w:val="none" w:sz="0" w:space="0" w:color="auto"/>
        <w:left w:val="none" w:sz="0" w:space="0" w:color="auto"/>
        <w:bottom w:val="none" w:sz="0" w:space="0" w:color="auto"/>
        <w:right w:val="none" w:sz="0" w:space="0" w:color="auto"/>
      </w:divBdr>
    </w:div>
    <w:div w:id="936209341">
      <w:bodyDiv w:val="1"/>
      <w:marLeft w:val="0"/>
      <w:marRight w:val="0"/>
      <w:marTop w:val="0"/>
      <w:marBottom w:val="0"/>
      <w:divBdr>
        <w:top w:val="none" w:sz="0" w:space="0" w:color="auto"/>
        <w:left w:val="none" w:sz="0" w:space="0" w:color="auto"/>
        <w:bottom w:val="none" w:sz="0" w:space="0" w:color="auto"/>
        <w:right w:val="none" w:sz="0" w:space="0" w:color="auto"/>
      </w:divBdr>
    </w:div>
    <w:div w:id="945115329">
      <w:bodyDiv w:val="1"/>
      <w:marLeft w:val="0"/>
      <w:marRight w:val="0"/>
      <w:marTop w:val="0"/>
      <w:marBottom w:val="0"/>
      <w:divBdr>
        <w:top w:val="none" w:sz="0" w:space="0" w:color="auto"/>
        <w:left w:val="none" w:sz="0" w:space="0" w:color="auto"/>
        <w:bottom w:val="none" w:sz="0" w:space="0" w:color="auto"/>
        <w:right w:val="none" w:sz="0" w:space="0" w:color="auto"/>
      </w:divBdr>
    </w:div>
    <w:div w:id="948388405">
      <w:bodyDiv w:val="1"/>
      <w:marLeft w:val="0"/>
      <w:marRight w:val="0"/>
      <w:marTop w:val="0"/>
      <w:marBottom w:val="0"/>
      <w:divBdr>
        <w:top w:val="none" w:sz="0" w:space="0" w:color="auto"/>
        <w:left w:val="none" w:sz="0" w:space="0" w:color="auto"/>
        <w:bottom w:val="none" w:sz="0" w:space="0" w:color="auto"/>
        <w:right w:val="none" w:sz="0" w:space="0" w:color="auto"/>
      </w:divBdr>
    </w:div>
    <w:div w:id="956638545">
      <w:bodyDiv w:val="1"/>
      <w:marLeft w:val="0"/>
      <w:marRight w:val="0"/>
      <w:marTop w:val="0"/>
      <w:marBottom w:val="0"/>
      <w:divBdr>
        <w:top w:val="none" w:sz="0" w:space="0" w:color="auto"/>
        <w:left w:val="none" w:sz="0" w:space="0" w:color="auto"/>
        <w:bottom w:val="none" w:sz="0" w:space="0" w:color="auto"/>
        <w:right w:val="none" w:sz="0" w:space="0" w:color="auto"/>
      </w:divBdr>
    </w:div>
    <w:div w:id="958536740">
      <w:bodyDiv w:val="1"/>
      <w:marLeft w:val="0"/>
      <w:marRight w:val="0"/>
      <w:marTop w:val="0"/>
      <w:marBottom w:val="0"/>
      <w:divBdr>
        <w:top w:val="none" w:sz="0" w:space="0" w:color="auto"/>
        <w:left w:val="none" w:sz="0" w:space="0" w:color="auto"/>
        <w:bottom w:val="none" w:sz="0" w:space="0" w:color="auto"/>
        <w:right w:val="none" w:sz="0" w:space="0" w:color="auto"/>
      </w:divBdr>
    </w:div>
    <w:div w:id="963775005">
      <w:bodyDiv w:val="1"/>
      <w:marLeft w:val="0"/>
      <w:marRight w:val="0"/>
      <w:marTop w:val="0"/>
      <w:marBottom w:val="0"/>
      <w:divBdr>
        <w:top w:val="none" w:sz="0" w:space="0" w:color="auto"/>
        <w:left w:val="none" w:sz="0" w:space="0" w:color="auto"/>
        <w:bottom w:val="none" w:sz="0" w:space="0" w:color="auto"/>
        <w:right w:val="none" w:sz="0" w:space="0" w:color="auto"/>
      </w:divBdr>
    </w:div>
    <w:div w:id="965476770">
      <w:bodyDiv w:val="1"/>
      <w:marLeft w:val="0"/>
      <w:marRight w:val="0"/>
      <w:marTop w:val="0"/>
      <w:marBottom w:val="0"/>
      <w:divBdr>
        <w:top w:val="none" w:sz="0" w:space="0" w:color="auto"/>
        <w:left w:val="none" w:sz="0" w:space="0" w:color="auto"/>
        <w:bottom w:val="none" w:sz="0" w:space="0" w:color="auto"/>
        <w:right w:val="none" w:sz="0" w:space="0" w:color="auto"/>
      </w:divBdr>
    </w:div>
    <w:div w:id="974335662">
      <w:bodyDiv w:val="1"/>
      <w:marLeft w:val="0"/>
      <w:marRight w:val="0"/>
      <w:marTop w:val="0"/>
      <w:marBottom w:val="0"/>
      <w:divBdr>
        <w:top w:val="none" w:sz="0" w:space="0" w:color="auto"/>
        <w:left w:val="none" w:sz="0" w:space="0" w:color="auto"/>
        <w:bottom w:val="none" w:sz="0" w:space="0" w:color="auto"/>
        <w:right w:val="none" w:sz="0" w:space="0" w:color="auto"/>
      </w:divBdr>
    </w:div>
    <w:div w:id="982270739">
      <w:bodyDiv w:val="1"/>
      <w:marLeft w:val="0"/>
      <w:marRight w:val="0"/>
      <w:marTop w:val="0"/>
      <w:marBottom w:val="0"/>
      <w:divBdr>
        <w:top w:val="none" w:sz="0" w:space="0" w:color="auto"/>
        <w:left w:val="none" w:sz="0" w:space="0" w:color="auto"/>
        <w:bottom w:val="none" w:sz="0" w:space="0" w:color="auto"/>
        <w:right w:val="none" w:sz="0" w:space="0" w:color="auto"/>
      </w:divBdr>
    </w:div>
    <w:div w:id="982469429">
      <w:bodyDiv w:val="1"/>
      <w:marLeft w:val="0"/>
      <w:marRight w:val="0"/>
      <w:marTop w:val="0"/>
      <w:marBottom w:val="0"/>
      <w:divBdr>
        <w:top w:val="none" w:sz="0" w:space="0" w:color="auto"/>
        <w:left w:val="none" w:sz="0" w:space="0" w:color="auto"/>
        <w:bottom w:val="none" w:sz="0" w:space="0" w:color="auto"/>
        <w:right w:val="none" w:sz="0" w:space="0" w:color="auto"/>
      </w:divBdr>
    </w:div>
    <w:div w:id="983044173">
      <w:bodyDiv w:val="1"/>
      <w:marLeft w:val="0"/>
      <w:marRight w:val="0"/>
      <w:marTop w:val="0"/>
      <w:marBottom w:val="0"/>
      <w:divBdr>
        <w:top w:val="none" w:sz="0" w:space="0" w:color="auto"/>
        <w:left w:val="none" w:sz="0" w:space="0" w:color="auto"/>
        <w:bottom w:val="none" w:sz="0" w:space="0" w:color="auto"/>
        <w:right w:val="none" w:sz="0" w:space="0" w:color="auto"/>
      </w:divBdr>
    </w:div>
    <w:div w:id="983046424">
      <w:bodyDiv w:val="1"/>
      <w:marLeft w:val="0"/>
      <w:marRight w:val="0"/>
      <w:marTop w:val="0"/>
      <w:marBottom w:val="0"/>
      <w:divBdr>
        <w:top w:val="none" w:sz="0" w:space="0" w:color="auto"/>
        <w:left w:val="none" w:sz="0" w:space="0" w:color="auto"/>
        <w:bottom w:val="none" w:sz="0" w:space="0" w:color="auto"/>
        <w:right w:val="none" w:sz="0" w:space="0" w:color="auto"/>
      </w:divBdr>
    </w:div>
    <w:div w:id="983631118">
      <w:bodyDiv w:val="1"/>
      <w:marLeft w:val="0"/>
      <w:marRight w:val="0"/>
      <w:marTop w:val="0"/>
      <w:marBottom w:val="0"/>
      <w:divBdr>
        <w:top w:val="none" w:sz="0" w:space="0" w:color="auto"/>
        <w:left w:val="none" w:sz="0" w:space="0" w:color="auto"/>
        <w:bottom w:val="none" w:sz="0" w:space="0" w:color="auto"/>
        <w:right w:val="none" w:sz="0" w:space="0" w:color="auto"/>
      </w:divBdr>
    </w:div>
    <w:div w:id="987981235">
      <w:bodyDiv w:val="1"/>
      <w:marLeft w:val="0"/>
      <w:marRight w:val="0"/>
      <w:marTop w:val="0"/>
      <w:marBottom w:val="0"/>
      <w:divBdr>
        <w:top w:val="none" w:sz="0" w:space="0" w:color="auto"/>
        <w:left w:val="none" w:sz="0" w:space="0" w:color="auto"/>
        <w:bottom w:val="none" w:sz="0" w:space="0" w:color="auto"/>
        <w:right w:val="none" w:sz="0" w:space="0" w:color="auto"/>
      </w:divBdr>
    </w:div>
    <w:div w:id="1005940881">
      <w:bodyDiv w:val="1"/>
      <w:marLeft w:val="0"/>
      <w:marRight w:val="0"/>
      <w:marTop w:val="0"/>
      <w:marBottom w:val="0"/>
      <w:divBdr>
        <w:top w:val="none" w:sz="0" w:space="0" w:color="auto"/>
        <w:left w:val="none" w:sz="0" w:space="0" w:color="auto"/>
        <w:bottom w:val="none" w:sz="0" w:space="0" w:color="auto"/>
        <w:right w:val="none" w:sz="0" w:space="0" w:color="auto"/>
      </w:divBdr>
    </w:div>
    <w:div w:id="1007058672">
      <w:bodyDiv w:val="1"/>
      <w:marLeft w:val="0"/>
      <w:marRight w:val="0"/>
      <w:marTop w:val="0"/>
      <w:marBottom w:val="0"/>
      <w:divBdr>
        <w:top w:val="none" w:sz="0" w:space="0" w:color="auto"/>
        <w:left w:val="none" w:sz="0" w:space="0" w:color="auto"/>
        <w:bottom w:val="none" w:sz="0" w:space="0" w:color="auto"/>
        <w:right w:val="none" w:sz="0" w:space="0" w:color="auto"/>
      </w:divBdr>
    </w:div>
    <w:div w:id="1010524479">
      <w:bodyDiv w:val="1"/>
      <w:marLeft w:val="0"/>
      <w:marRight w:val="0"/>
      <w:marTop w:val="0"/>
      <w:marBottom w:val="0"/>
      <w:divBdr>
        <w:top w:val="none" w:sz="0" w:space="0" w:color="auto"/>
        <w:left w:val="none" w:sz="0" w:space="0" w:color="auto"/>
        <w:bottom w:val="none" w:sz="0" w:space="0" w:color="auto"/>
        <w:right w:val="none" w:sz="0" w:space="0" w:color="auto"/>
      </w:divBdr>
    </w:div>
    <w:div w:id="1010638887">
      <w:bodyDiv w:val="1"/>
      <w:marLeft w:val="0"/>
      <w:marRight w:val="0"/>
      <w:marTop w:val="0"/>
      <w:marBottom w:val="0"/>
      <w:divBdr>
        <w:top w:val="none" w:sz="0" w:space="0" w:color="auto"/>
        <w:left w:val="none" w:sz="0" w:space="0" w:color="auto"/>
        <w:bottom w:val="none" w:sz="0" w:space="0" w:color="auto"/>
        <w:right w:val="none" w:sz="0" w:space="0" w:color="auto"/>
      </w:divBdr>
    </w:div>
    <w:div w:id="1010987733">
      <w:bodyDiv w:val="1"/>
      <w:marLeft w:val="0"/>
      <w:marRight w:val="0"/>
      <w:marTop w:val="0"/>
      <w:marBottom w:val="0"/>
      <w:divBdr>
        <w:top w:val="none" w:sz="0" w:space="0" w:color="auto"/>
        <w:left w:val="none" w:sz="0" w:space="0" w:color="auto"/>
        <w:bottom w:val="none" w:sz="0" w:space="0" w:color="auto"/>
        <w:right w:val="none" w:sz="0" w:space="0" w:color="auto"/>
      </w:divBdr>
    </w:div>
    <w:div w:id="1015956010">
      <w:bodyDiv w:val="1"/>
      <w:marLeft w:val="0"/>
      <w:marRight w:val="0"/>
      <w:marTop w:val="0"/>
      <w:marBottom w:val="0"/>
      <w:divBdr>
        <w:top w:val="none" w:sz="0" w:space="0" w:color="auto"/>
        <w:left w:val="none" w:sz="0" w:space="0" w:color="auto"/>
        <w:bottom w:val="none" w:sz="0" w:space="0" w:color="auto"/>
        <w:right w:val="none" w:sz="0" w:space="0" w:color="auto"/>
      </w:divBdr>
    </w:div>
    <w:div w:id="1023365278">
      <w:bodyDiv w:val="1"/>
      <w:marLeft w:val="0"/>
      <w:marRight w:val="0"/>
      <w:marTop w:val="0"/>
      <w:marBottom w:val="0"/>
      <w:divBdr>
        <w:top w:val="none" w:sz="0" w:space="0" w:color="auto"/>
        <w:left w:val="none" w:sz="0" w:space="0" w:color="auto"/>
        <w:bottom w:val="none" w:sz="0" w:space="0" w:color="auto"/>
        <w:right w:val="none" w:sz="0" w:space="0" w:color="auto"/>
      </w:divBdr>
    </w:div>
    <w:div w:id="1026060520">
      <w:bodyDiv w:val="1"/>
      <w:marLeft w:val="0"/>
      <w:marRight w:val="0"/>
      <w:marTop w:val="0"/>
      <w:marBottom w:val="0"/>
      <w:divBdr>
        <w:top w:val="none" w:sz="0" w:space="0" w:color="auto"/>
        <w:left w:val="none" w:sz="0" w:space="0" w:color="auto"/>
        <w:bottom w:val="none" w:sz="0" w:space="0" w:color="auto"/>
        <w:right w:val="none" w:sz="0" w:space="0" w:color="auto"/>
      </w:divBdr>
    </w:div>
    <w:div w:id="1029795895">
      <w:bodyDiv w:val="1"/>
      <w:marLeft w:val="0"/>
      <w:marRight w:val="0"/>
      <w:marTop w:val="0"/>
      <w:marBottom w:val="0"/>
      <w:divBdr>
        <w:top w:val="none" w:sz="0" w:space="0" w:color="auto"/>
        <w:left w:val="none" w:sz="0" w:space="0" w:color="auto"/>
        <w:bottom w:val="none" w:sz="0" w:space="0" w:color="auto"/>
        <w:right w:val="none" w:sz="0" w:space="0" w:color="auto"/>
      </w:divBdr>
    </w:div>
    <w:div w:id="1029994762">
      <w:bodyDiv w:val="1"/>
      <w:marLeft w:val="0"/>
      <w:marRight w:val="0"/>
      <w:marTop w:val="0"/>
      <w:marBottom w:val="0"/>
      <w:divBdr>
        <w:top w:val="none" w:sz="0" w:space="0" w:color="auto"/>
        <w:left w:val="none" w:sz="0" w:space="0" w:color="auto"/>
        <w:bottom w:val="none" w:sz="0" w:space="0" w:color="auto"/>
        <w:right w:val="none" w:sz="0" w:space="0" w:color="auto"/>
      </w:divBdr>
    </w:div>
    <w:div w:id="1030184304">
      <w:bodyDiv w:val="1"/>
      <w:marLeft w:val="0"/>
      <w:marRight w:val="0"/>
      <w:marTop w:val="0"/>
      <w:marBottom w:val="0"/>
      <w:divBdr>
        <w:top w:val="none" w:sz="0" w:space="0" w:color="auto"/>
        <w:left w:val="none" w:sz="0" w:space="0" w:color="auto"/>
        <w:bottom w:val="none" w:sz="0" w:space="0" w:color="auto"/>
        <w:right w:val="none" w:sz="0" w:space="0" w:color="auto"/>
      </w:divBdr>
    </w:div>
    <w:div w:id="1031416839">
      <w:bodyDiv w:val="1"/>
      <w:marLeft w:val="0"/>
      <w:marRight w:val="0"/>
      <w:marTop w:val="0"/>
      <w:marBottom w:val="0"/>
      <w:divBdr>
        <w:top w:val="none" w:sz="0" w:space="0" w:color="auto"/>
        <w:left w:val="none" w:sz="0" w:space="0" w:color="auto"/>
        <w:bottom w:val="none" w:sz="0" w:space="0" w:color="auto"/>
        <w:right w:val="none" w:sz="0" w:space="0" w:color="auto"/>
      </w:divBdr>
    </w:div>
    <w:div w:id="1039088281">
      <w:bodyDiv w:val="1"/>
      <w:marLeft w:val="0"/>
      <w:marRight w:val="0"/>
      <w:marTop w:val="0"/>
      <w:marBottom w:val="0"/>
      <w:divBdr>
        <w:top w:val="none" w:sz="0" w:space="0" w:color="auto"/>
        <w:left w:val="none" w:sz="0" w:space="0" w:color="auto"/>
        <w:bottom w:val="none" w:sz="0" w:space="0" w:color="auto"/>
        <w:right w:val="none" w:sz="0" w:space="0" w:color="auto"/>
      </w:divBdr>
    </w:div>
    <w:div w:id="1041594868">
      <w:bodyDiv w:val="1"/>
      <w:marLeft w:val="0"/>
      <w:marRight w:val="0"/>
      <w:marTop w:val="0"/>
      <w:marBottom w:val="0"/>
      <w:divBdr>
        <w:top w:val="none" w:sz="0" w:space="0" w:color="auto"/>
        <w:left w:val="none" w:sz="0" w:space="0" w:color="auto"/>
        <w:bottom w:val="none" w:sz="0" w:space="0" w:color="auto"/>
        <w:right w:val="none" w:sz="0" w:space="0" w:color="auto"/>
      </w:divBdr>
    </w:div>
    <w:div w:id="1042366773">
      <w:bodyDiv w:val="1"/>
      <w:marLeft w:val="0"/>
      <w:marRight w:val="0"/>
      <w:marTop w:val="0"/>
      <w:marBottom w:val="0"/>
      <w:divBdr>
        <w:top w:val="none" w:sz="0" w:space="0" w:color="auto"/>
        <w:left w:val="none" w:sz="0" w:space="0" w:color="auto"/>
        <w:bottom w:val="none" w:sz="0" w:space="0" w:color="auto"/>
        <w:right w:val="none" w:sz="0" w:space="0" w:color="auto"/>
      </w:divBdr>
    </w:div>
    <w:div w:id="1042633149">
      <w:bodyDiv w:val="1"/>
      <w:marLeft w:val="0"/>
      <w:marRight w:val="0"/>
      <w:marTop w:val="0"/>
      <w:marBottom w:val="0"/>
      <w:divBdr>
        <w:top w:val="none" w:sz="0" w:space="0" w:color="auto"/>
        <w:left w:val="none" w:sz="0" w:space="0" w:color="auto"/>
        <w:bottom w:val="none" w:sz="0" w:space="0" w:color="auto"/>
        <w:right w:val="none" w:sz="0" w:space="0" w:color="auto"/>
      </w:divBdr>
    </w:div>
    <w:div w:id="1049459222">
      <w:bodyDiv w:val="1"/>
      <w:marLeft w:val="0"/>
      <w:marRight w:val="0"/>
      <w:marTop w:val="0"/>
      <w:marBottom w:val="0"/>
      <w:divBdr>
        <w:top w:val="none" w:sz="0" w:space="0" w:color="auto"/>
        <w:left w:val="none" w:sz="0" w:space="0" w:color="auto"/>
        <w:bottom w:val="none" w:sz="0" w:space="0" w:color="auto"/>
        <w:right w:val="none" w:sz="0" w:space="0" w:color="auto"/>
      </w:divBdr>
    </w:div>
    <w:div w:id="1051462570">
      <w:bodyDiv w:val="1"/>
      <w:marLeft w:val="0"/>
      <w:marRight w:val="0"/>
      <w:marTop w:val="0"/>
      <w:marBottom w:val="0"/>
      <w:divBdr>
        <w:top w:val="none" w:sz="0" w:space="0" w:color="auto"/>
        <w:left w:val="none" w:sz="0" w:space="0" w:color="auto"/>
        <w:bottom w:val="none" w:sz="0" w:space="0" w:color="auto"/>
        <w:right w:val="none" w:sz="0" w:space="0" w:color="auto"/>
      </w:divBdr>
    </w:div>
    <w:div w:id="1057820437">
      <w:bodyDiv w:val="1"/>
      <w:marLeft w:val="0"/>
      <w:marRight w:val="0"/>
      <w:marTop w:val="0"/>
      <w:marBottom w:val="0"/>
      <w:divBdr>
        <w:top w:val="none" w:sz="0" w:space="0" w:color="auto"/>
        <w:left w:val="none" w:sz="0" w:space="0" w:color="auto"/>
        <w:bottom w:val="none" w:sz="0" w:space="0" w:color="auto"/>
        <w:right w:val="none" w:sz="0" w:space="0" w:color="auto"/>
      </w:divBdr>
    </w:div>
    <w:div w:id="1057821024">
      <w:bodyDiv w:val="1"/>
      <w:marLeft w:val="0"/>
      <w:marRight w:val="0"/>
      <w:marTop w:val="0"/>
      <w:marBottom w:val="0"/>
      <w:divBdr>
        <w:top w:val="none" w:sz="0" w:space="0" w:color="auto"/>
        <w:left w:val="none" w:sz="0" w:space="0" w:color="auto"/>
        <w:bottom w:val="none" w:sz="0" w:space="0" w:color="auto"/>
        <w:right w:val="none" w:sz="0" w:space="0" w:color="auto"/>
      </w:divBdr>
    </w:div>
    <w:div w:id="1062025748">
      <w:bodyDiv w:val="1"/>
      <w:marLeft w:val="0"/>
      <w:marRight w:val="0"/>
      <w:marTop w:val="0"/>
      <w:marBottom w:val="0"/>
      <w:divBdr>
        <w:top w:val="none" w:sz="0" w:space="0" w:color="auto"/>
        <w:left w:val="none" w:sz="0" w:space="0" w:color="auto"/>
        <w:bottom w:val="none" w:sz="0" w:space="0" w:color="auto"/>
        <w:right w:val="none" w:sz="0" w:space="0" w:color="auto"/>
      </w:divBdr>
    </w:div>
    <w:div w:id="1069036142">
      <w:bodyDiv w:val="1"/>
      <w:marLeft w:val="0"/>
      <w:marRight w:val="0"/>
      <w:marTop w:val="0"/>
      <w:marBottom w:val="0"/>
      <w:divBdr>
        <w:top w:val="none" w:sz="0" w:space="0" w:color="auto"/>
        <w:left w:val="none" w:sz="0" w:space="0" w:color="auto"/>
        <w:bottom w:val="none" w:sz="0" w:space="0" w:color="auto"/>
        <w:right w:val="none" w:sz="0" w:space="0" w:color="auto"/>
      </w:divBdr>
    </w:div>
    <w:div w:id="1071732220">
      <w:bodyDiv w:val="1"/>
      <w:marLeft w:val="0"/>
      <w:marRight w:val="0"/>
      <w:marTop w:val="0"/>
      <w:marBottom w:val="0"/>
      <w:divBdr>
        <w:top w:val="none" w:sz="0" w:space="0" w:color="auto"/>
        <w:left w:val="none" w:sz="0" w:space="0" w:color="auto"/>
        <w:bottom w:val="none" w:sz="0" w:space="0" w:color="auto"/>
        <w:right w:val="none" w:sz="0" w:space="0" w:color="auto"/>
      </w:divBdr>
    </w:div>
    <w:div w:id="1073431359">
      <w:bodyDiv w:val="1"/>
      <w:marLeft w:val="0"/>
      <w:marRight w:val="0"/>
      <w:marTop w:val="0"/>
      <w:marBottom w:val="0"/>
      <w:divBdr>
        <w:top w:val="none" w:sz="0" w:space="0" w:color="auto"/>
        <w:left w:val="none" w:sz="0" w:space="0" w:color="auto"/>
        <w:bottom w:val="none" w:sz="0" w:space="0" w:color="auto"/>
        <w:right w:val="none" w:sz="0" w:space="0" w:color="auto"/>
      </w:divBdr>
    </w:div>
    <w:div w:id="1074400218">
      <w:bodyDiv w:val="1"/>
      <w:marLeft w:val="0"/>
      <w:marRight w:val="0"/>
      <w:marTop w:val="0"/>
      <w:marBottom w:val="0"/>
      <w:divBdr>
        <w:top w:val="none" w:sz="0" w:space="0" w:color="auto"/>
        <w:left w:val="none" w:sz="0" w:space="0" w:color="auto"/>
        <w:bottom w:val="none" w:sz="0" w:space="0" w:color="auto"/>
        <w:right w:val="none" w:sz="0" w:space="0" w:color="auto"/>
      </w:divBdr>
    </w:div>
    <w:div w:id="1075472598">
      <w:bodyDiv w:val="1"/>
      <w:marLeft w:val="0"/>
      <w:marRight w:val="0"/>
      <w:marTop w:val="0"/>
      <w:marBottom w:val="0"/>
      <w:divBdr>
        <w:top w:val="none" w:sz="0" w:space="0" w:color="auto"/>
        <w:left w:val="none" w:sz="0" w:space="0" w:color="auto"/>
        <w:bottom w:val="none" w:sz="0" w:space="0" w:color="auto"/>
        <w:right w:val="none" w:sz="0" w:space="0" w:color="auto"/>
      </w:divBdr>
    </w:div>
    <w:div w:id="1079254657">
      <w:bodyDiv w:val="1"/>
      <w:marLeft w:val="0"/>
      <w:marRight w:val="0"/>
      <w:marTop w:val="0"/>
      <w:marBottom w:val="0"/>
      <w:divBdr>
        <w:top w:val="none" w:sz="0" w:space="0" w:color="auto"/>
        <w:left w:val="none" w:sz="0" w:space="0" w:color="auto"/>
        <w:bottom w:val="none" w:sz="0" w:space="0" w:color="auto"/>
        <w:right w:val="none" w:sz="0" w:space="0" w:color="auto"/>
      </w:divBdr>
    </w:div>
    <w:div w:id="1082096797">
      <w:bodyDiv w:val="1"/>
      <w:marLeft w:val="0"/>
      <w:marRight w:val="0"/>
      <w:marTop w:val="0"/>
      <w:marBottom w:val="0"/>
      <w:divBdr>
        <w:top w:val="none" w:sz="0" w:space="0" w:color="auto"/>
        <w:left w:val="none" w:sz="0" w:space="0" w:color="auto"/>
        <w:bottom w:val="none" w:sz="0" w:space="0" w:color="auto"/>
        <w:right w:val="none" w:sz="0" w:space="0" w:color="auto"/>
      </w:divBdr>
    </w:div>
    <w:div w:id="1083721291">
      <w:bodyDiv w:val="1"/>
      <w:marLeft w:val="0"/>
      <w:marRight w:val="0"/>
      <w:marTop w:val="0"/>
      <w:marBottom w:val="0"/>
      <w:divBdr>
        <w:top w:val="none" w:sz="0" w:space="0" w:color="auto"/>
        <w:left w:val="none" w:sz="0" w:space="0" w:color="auto"/>
        <w:bottom w:val="none" w:sz="0" w:space="0" w:color="auto"/>
        <w:right w:val="none" w:sz="0" w:space="0" w:color="auto"/>
      </w:divBdr>
    </w:div>
    <w:div w:id="1083797552">
      <w:bodyDiv w:val="1"/>
      <w:marLeft w:val="0"/>
      <w:marRight w:val="0"/>
      <w:marTop w:val="0"/>
      <w:marBottom w:val="0"/>
      <w:divBdr>
        <w:top w:val="none" w:sz="0" w:space="0" w:color="auto"/>
        <w:left w:val="none" w:sz="0" w:space="0" w:color="auto"/>
        <w:bottom w:val="none" w:sz="0" w:space="0" w:color="auto"/>
        <w:right w:val="none" w:sz="0" w:space="0" w:color="auto"/>
      </w:divBdr>
    </w:div>
    <w:div w:id="1086875531">
      <w:bodyDiv w:val="1"/>
      <w:marLeft w:val="0"/>
      <w:marRight w:val="0"/>
      <w:marTop w:val="0"/>
      <w:marBottom w:val="0"/>
      <w:divBdr>
        <w:top w:val="none" w:sz="0" w:space="0" w:color="auto"/>
        <w:left w:val="none" w:sz="0" w:space="0" w:color="auto"/>
        <w:bottom w:val="none" w:sz="0" w:space="0" w:color="auto"/>
        <w:right w:val="none" w:sz="0" w:space="0" w:color="auto"/>
      </w:divBdr>
    </w:div>
    <w:div w:id="1087655798">
      <w:bodyDiv w:val="1"/>
      <w:marLeft w:val="0"/>
      <w:marRight w:val="0"/>
      <w:marTop w:val="0"/>
      <w:marBottom w:val="0"/>
      <w:divBdr>
        <w:top w:val="none" w:sz="0" w:space="0" w:color="auto"/>
        <w:left w:val="none" w:sz="0" w:space="0" w:color="auto"/>
        <w:bottom w:val="none" w:sz="0" w:space="0" w:color="auto"/>
        <w:right w:val="none" w:sz="0" w:space="0" w:color="auto"/>
      </w:divBdr>
    </w:div>
    <w:div w:id="1089547731">
      <w:bodyDiv w:val="1"/>
      <w:marLeft w:val="0"/>
      <w:marRight w:val="0"/>
      <w:marTop w:val="0"/>
      <w:marBottom w:val="0"/>
      <w:divBdr>
        <w:top w:val="none" w:sz="0" w:space="0" w:color="auto"/>
        <w:left w:val="none" w:sz="0" w:space="0" w:color="auto"/>
        <w:bottom w:val="none" w:sz="0" w:space="0" w:color="auto"/>
        <w:right w:val="none" w:sz="0" w:space="0" w:color="auto"/>
      </w:divBdr>
    </w:div>
    <w:div w:id="1092428873">
      <w:bodyDiv w:val="1"/>
      <w:marLeft w:val="0"/>
      <w:marRight w:val="0"/>
      <w:marTop w:val="0"/>
      <w:marBottom w:val="0"/>
      <w:divBdr>
        <w:top w:val="none" w:sz="0" w:space="0" w:color="auto"/>
        <w:left w:val="none" w:sz="0" w:space="0" w:color="auto"/>
        <w:bottom w:val="none" w:sz="0" w:space="0" w:color="auto"/>
        <w:right w:val="none" w:sz="0" w:space="0" w:color="auto"/>
      </w:divBdr>
    </w:div>
    <w:div w:id="1093548963">
      <w:bodyDiv w:val="1"/>
      <w:marLeft w:val="0"/>
      <w:marRight w:val="0"/>
      <w:marTop w:val="0"/>
      <w:marBottom w:val="0"/>
      <w:divBdr>
        <w:top w:val="none" w:sz="0" w:space="0" w:color="auto"/>
        <w:left w:val="none" w:sz="0" w:space="0" w:color="auto"/>
        <w:bottom w:val="none" w:sz="0" w:space="0" w:color="auto"/>
        <w:right w:val="none" w:sz="0" w:space="0" w:color="auto"/>
      </w:divBdr>
    </w:div>
    <w:div w:id="1103382913">
      <w:bodyDiv w:val="1"/>
      <w:marLeft w:val="0"/>
      <w:marRight w:val="0"/>
      <w:marTop w:val="0"/>
      <w:marBottom w:val="0"/>
      <w:divBdr>
        <w:top w:val="none" w:sz="0" w:space="0" w:color="auto"/>
        <w:left w:val="none" w:sz="0" w:space="0" w:color="auto"/>
        <w:bottom w:val="none" w:sz="0" w:space="0" w:color="auto"/>
        <w:right w:val="none" w:sz="0" w:space="0" w:color="auto"/>
      </w:divBdr>
    </w:div>
    <w:div w:id="1114979929">
      <w:bodyDiv w:val="1"/>
      <w:marLeft w:val="0"/>
      <w:marRight w:val="0"/>
      <w:marTop w:val="0"/>
      <w:marBottom w:val="0"/>
      <w:divBdr>
        <w:top w:val="none" w:sz="0" w:space="0" w:color="auto"/>
        <w:left w:val="none" w:sz="0" w:space="0" w:color="auto"/>
        <w:bottom w:val="none" w:sz="0" w:space="0" w:color="auto"/>
        <w:right w:val="none" w:sz="0" w:space="0" w:color="auto"/>
      </w:divBdr>
    </w:div>
    <w:div w:id="1114984864">
      <w:bodyDiv w:val="1"/>
      <w:marLeft w:val="0"/>
      <w:marRight w:val="0"/>
      <w:marTop w:val="0"/>
      <w:marBottom w:val="0"/>
      <w:divBdr>
        <w:top w:val="none" w:sz="0" w:space="0" w:color="auto"/>
        <w:left w:val="none" w:sz="0" w:space="0" w:color="auto"/>
        <w:bottom w:val="none" w:sz="0" w:space="0" w:color="auto"/>
        <w:right w:val="none" w:sz="0" w:space="0" w:color="auto"/>
      </w:divBdr>
    </w:div>
    <w:div w:id="1116556071">
      <w:bodyDiv w:val="1"/>
      <w:marLeft w:val="0"/>
      <w:marRight w:val="0"/>
      <w:marTop w:val="0"/>
      <w:marBottom w:val="0"/>
      <w:divBdr>
        <w:top w:val="none" w:sz="0" w:space="0" w:color="auto"/>
        <w:left w:val="none" w:sz="0" w:space="0" w:color="auto"/>
        <w:bottom w:val="none" w:sz="0" w:space="0" w:color="auto"/>
        <w:right w:val="none" w:sz="0" w:space="0" w:color="auto"/>
      </w:divBdr>
    </w:div>
    <w:div w:id="1116753686">
      <w:bodyDiv w:val="1"/>
      <w:marLeft w:val="0"/>
      <w:marRight w:val="0"/>
      <w:marTop w:val="0"/>
      <w:marBottom w:val="0"/>
      <w:divBdr>
        <w:top w:val="none" w:sz="0" w:space="0" w:color="auto"/>
        <w:left w:val="none" w:sz="0" w:space="0" w:color="auto"/>
        <w:bottom w:val="none" w:sz="0" w:space="0" w:color="auto"/>
        <w:right w:val="none" w:sz="0" w:space="0" w:color="auto"/>
      </w:divBdr>
    </w:div>
    <w:div w:id="1119107936">
      <w:bodyDiv w:val="1"/>
      <w:marLeft w:val="0"/>
      <w:marRight w:val="0"/>
      <w:marTop w:val="0"/>
      <w:marBottom w:val="0"/>
      <w:divBdr>
        <w:top w:val="none" w:sz="0" w:space="0" w:color="auto"/>
        <w:left w:val="none" w:sz="0" w:space="0" w:color="auto"/>
        <w:bottom w:val="none" w:sz="0" w:space="0" w:color="auto"/>
        <w:right w:val="none" w:sz="0" w:space="0" w:color="auto"/>
      </w:divBdr>
    </w:div>
    <w:div w:id="1122722415">
      <w:bodyDiv w:val="1"/>
      <w:marLeft w:val="0"/>
      <w:marRight w:val="0"/>
      <w:marTop w:val="0"/>
      <w:marBottom w:val="0"/>
      <w:divBdr>
        <w:top w:val="none" w:sz="0" w:space="0" w:color="auto"/>
        <w:left w:val="none" w:sz="0" w:space="0" w:color="auto"/>
        <w:bottom w:val="none" w:sz="0" w:space="0" w:color="auto"/>
        <w:right w:val="none" w:sz="0" w:space="0" w:color="auto"/>
      </w:divBdr>
    </w:div>
    <w:div w:id="1122849054">
      <w:bodyDiv w:val="1"/>
      <w:marLeft w:val="0"/>
      <w:marRight w:val="0"/>
      <w:marTop w:val="0"/>
      <w:marBottom w:val="0"/>
      <w:divBdr>
        <w:top w:val="none" w:sz="0" w:space="0" w:color="auto"/>
        <w:left w:val="none" w:sz="0" w:space="0" w:color="auto"/>
        <w:bottom w:val="none" w:sz="0" w:space="0" w:color="auto"/>
        <w:right w:val="none" w:sz="0" w:space="0" w:color="auto"/>
      </w:divBdr>
    </w:div>
    <w:div w:id="1129476815">
      <w:bodyDiv w:val="1"/>
      <w:marLeft w:val="0"/>
      <w:marRight w:val="0"/>
      <w:marTop w:val="0"/>
      <w:marBottom w:val="0"/>
      <w:divBdr>
        <w:top w:val="none" w:sz="0" w:space="0" w:color="auto"/>
        <w:left w:val="none" w:sz="0" w:space="0" w:color="auto"/>
        <w:bottom w:val="none" w:sz="0" w:space="0" w:color="auto"/>
        <w:right w:val="none" w:sz="0" w:space="0" w:color="auto"/>
      </w:divBdr>
    </w:div>
    <w:div w:id="1132559812">
      <w:bodyDiv w:val="1"/>
      <w:marLeft w:val="0"/>
      <w:marRight w:val="0"/>
      <w:marTop w:val="0"/>
      <w:marBottom w:val="0"/>
      <w:divBdr>
        <w:top w:val="none" w:sz="0" w:space="0" w:color="auto"/>
        <w:left w:val="none" w:sz="0" w:space="0" w:color="auto"/>
        <w:bottom w:val="none" w:sz="0" w:space="0" w:color="auto"/>
        <w:right w:val="none" w:sz="0" w:space="0" w:color="auto"/>
      </w:divBdr>
    </w:div>
    <w:div w:id="1139423419">
      <w:bodyDiv w:val="1"/>
      <w:marLeft w:val="0"/>
      <w:marRight w:val="0"/>
      <w:marTop w:val="0"/>
      <w:marBottom w:val="0"/>
      <w:divBdr>
        <w:top w:val="none" w:sz="0" w:space="0" w:color="auto"/>
        <w:left w:val="none" w:sz="0" w:space="0" w:color="auto"/>
        <w:bottom w:val="none" w:sz="0" w:space="0" w:color="auto"/>
        <w:right w:val="none" w:sz="0" w:space="0" w:color="auto"/>
      </w:divBdr>
    </w:div>
    <w:div w:id="1140153905">
      <w:bodyDiv w:val="1"/>
      <w:marLeft w:val="0"/>
      <w:marRight w:val="0"/>
      <w:marTop w:val="0"/>
      <w:marBottom w:val="0"/>
      <w:divBdr>
        <w:top w:val="none" w:sz="0" w:space="0" w:color="auto"/>
        <w:left w:val="none" w:sz="0" w:space="0" w:color="auto"/>
        <w:bottom w:val="none" w:sz="0" w:space="0" w:color="auto"/>
        <w:right w:val="none" w:sz="0" w:space="0" w:color="auto"/>
      </w:divBdr>
    </w:div>
    <w:div w:id="1142773053">
      <w:bodyDiv w:val="1"/>
      <w:marLeft w:val="0"/>
      <w:marRight w:val="0"/>
      <w:marTop w:val="0"/>
      <w:marBottom w:val="0"/>
      <w:divBdr>
        <w:top w:val="none" w:sz="0" w:space="0" w:color="auto"/>
        <w:left w:val="none" w:sz="0" w:space="0" w:color="auto"/>
        <w:bottom w:val="none" w:sz="0" w:space="0" w:color="auto"/>
        <w:right w:val="none" w:sz="0" w:space="0" w:color="auto"/>
      </w:divBdr>
    </w:div>
    <w:div w:id="1145076453">
      <w:bodyDiv w:val="1"/>
      <w:marLeft w:val="0"/>
      <w:marRight w:val="0"/>
      <w:marTop w:val="0"/>
      <w:marBottom w:val="0"/>
      <w:divBdr>
        <w:top w:val="none" w:sz="0" w:space="0" w:color="auto"/>
        <w:left w:val="none" w:sz="0" w:space="0" w:color="auto"/>
        <w:bottom w:val="none" w:sz="0" w:space="0" w:color="auto"/>
        <w:right w:val="none" w:sz="0" w:space="0" w:color="auto"/>
      </w:divBdr>
    </w:div>
    <w:div w:id="1155874228">
      <w:bodyDiv w:val="1"/>
      <w:marLeft w:val="0"/>
      <w:marRight w:val="0"/>
      <w:marTop w:val="0"/>
      <w:marBottom w:val="0"/>
      <w:divBdr>
        <w:top w:val="none" w:sz="0" w:space="0" w:color="auto"/>
        <w:left w:val="none" w:sz="0" w:space="0" w:color="auto"/>
        <w:bottom w:val="none" w:sz="0" w:space="0" w:color="auto"/>
        <w:right w:val="none" w:sz="0" w:space="0" w:color="auto"/>
      </w:divBdr>
    </w:div>
    <w:div w:id="1156068969">
      <w:bodyDiv w:val="1"/>
      <w:marLeft w:val="0"/>
      <w:marRight w:val="0"/>
      <w:marTop w:val="0"/>
      <w:marBottom w:val="0"/>
      <w:divBdr>
        <w:top w:val="none" w:sz="0" w:space="0" w:color="auto"/>
        <w:left w:val="none" w:sz="0" w:space="0" w:color="auto"/>
        <w:bottom w:val="none" w:sz="0" w:space="0" w:color="auto"/>
        <w:right w:val="none" w:sz="0" w:space="0" w:color="auto"/>
      </w:divBdr>
    </w:div>
    <w:div w:id="1156799058">
      <w:bodyDiv w:val="1"/>
      <w:marLeft w:val="0"/>
      <w:marRight w:val="0"/>
      <w:marTop w:val="0"/>
      <w:marBottom w:val="0"/>
      <w:divBdr>
        <w:top w:val="none" w:sz="0" w:space="0" w:color="auto"/>
        <w:left w:val="none" w:sz="0" w:space="0" w:color="auto"/>
        <w:bottom w:val="none" w:sz="0" w:space="0" w:color="auto"/>
        <w:right w:val="none" w:sz="0" w:space="0" w:color="auto"/>
      </w:divBdr>
    </w:div>
    <w:div w:id="1161196251">
      <w:bodyDiv w:val="1"/>
      <w:marLeft w:val="0"/>
      <w:marRight w:val="0"/>
      <w:marTop w:val="0"/>
      <w:marBottom w:val="0"/>
      <w:divBdr>
        <w:top w:val="none" w:sz="0" w:space="0" w:color="auto"/>
        <w:left w:val="none" w:sz="0" w:space="0" w:color="auto"/>
        <w:bottom w:val="none" w:sz="0" w:space="0" w:color="auto"/>
        <w:right w:val="none" w:sz="0" w:space="0" w:color="auto"/>
      </w:divBdr>
    </w:div>
    <w:div w:id="1169364269">
      <w:bodyDiv w:val="1"/>
      <w:marLeft w:val="0"/>
      <w:marRight w:val="0"/>
      <w:marTop w:val="0"/>
      <w:marBottom w:val="0"/>
      <w:divBdr>
        <w:top w:val="none" w:sz="0" w:space="0" w:color="auto"/>
        <w:left w:val="none" w:sz="0" w:space="0" w:color="auto"/>
        <w:bottom w:val="none" w:sz="0" w:space="0" w:color="auto"/>
        <w:right w:val="none" w:sz="0" w:space="0" w:color="auto"/>
      </w:divBdr>
    </w:div>
    <w:div w:id="1172570417">
      <w:bodyDiv w:val="1"/>
      <w:marLeft w:val="0"/>
      <w:marRight w:val="0"/>
      <w:marTop w:val="0"/>
      <w:marBottom w:val="0"/>
      <w:divBdr>
        <w:top w:val="none" w:sz="0" w:space="0" w:color="auto"/>
        <w:left w:val="none" w:sz="0" w:space="0" w:color="auto"/>
        <w:bottom w:val="none" w:sz="0" w:space="0" w:color="auto"/>
        <w:right w:val="none" w:sz="0" w:space="0" w:color="auto"/>
      </w:divBdr>
    </w:div>
    <w:div w:id="1174417422">
      <w:bodyDiv w:val="1"/>
      <w:marLeft w:val="0"/>
      <w:marRight w:val="0"/>
      <w:marTop w:val="0"/>
      <w:marBottom w:val="0"/>
      <w:divBdr>
        <w:top w:val="none" w:sz="0" w:space="0" w:color="auto"/>
        <w:left w:val="none" w:sz="0" w:space="0" w:color="auto"/>
        <w:bottom w:val="none" w:sz="0" w:space="0" w:color="auto"/>
        <w:right w:val="none" w:sz="0" w:space="0" w:color="auto"/>
      </w:divBdr>
    </w:div>
    <w:div w:id="1174952603">
      <w:bodyDiv w:val="1"/>
      <w:marLeft w:val="0"/>
      <w:marRight w:val="0"/>
      <w:marTop w:val="0"/>
      <w:marBottom w:val="0"/>
      <w:divBdr>
        <w:top w:val="none" w:sz="0" w:space="0" w:color="auto"/>
        <w:left w:val="none" w:sz="0" w:space="0" w:color="auto"/>
        <w:bottom w:val="none" w:sz="0" w:space="0" w:color="auto"/>
        <w:right w:val="none" w:sz="0" w:space="0" w:color="auto"/>
      </w:divBdr>
    </w:div>
    <w:div w:id="1176531744">
      <w:bodyDiv w:val="1"/>
      <w:marLeft w:val="0"/>
      <w:marRight w:val="0"/>
      <w:marTop w:val="0"/>
      <w:marBottom w:val="0"/>
      <w:divBdr>
        <w:top w:val="none" w:sz="0" w:space="0" w:color="auto"/>
        <w:left w:val="none" w:sz="0" w:space="0" w:color="auto"/>
        <w:bottom w:val="none" w:sz="0" w:space="0" w:color="auto"/>
        <w:right w:val="none" w:sz="0" w:space="0" w:color="auto"/>
      </w:divBdr>
    </w:div>
    <w:div w:id="1176844151">
      <w:bodyDiv w:val="1"/>
      <w:marLeft w:val="0"/>
      <w:marRight w:val="0"/>
      <w:marTop w:val="0"/>
      <w:marBottom w:val="0"/>
      <w:divBdr>
        <w:top w:val="none" w:sz="0" w:space="0" w:color="auto"/>
        <w:left w:val="none" w:sz="0" w:space="0" w:color="auto"/>
        <w:bottom w:val="none" w:sz="0" w:space="0" w:color="auto"/>
        <w:right w:val="none" w:sz="0" w:space="0" w:color="auto"/>
      </w:divBdr>
    </w:div>
    <w:div w:id="1177037060">
      <w:bodyDiv w:val="1"/>
      <w:marLeft w:val="0"/>
      <w:marRight w:val="0"/>
      <w:marTop w:val="0"/>
      <w:marBottom w:val="0"/>
      <w:divBdr>
        <w:top w:val="none" w:sz="0" w:space="0" w:color="auto"/>
        <w:left w:val="none" w:sz="0" w:space="0" w:color="auto"/>
        <w:bottom w:val="none" w:sz="0" w:space="0" w:color="auto"/>
        <w:right w:val="none" w:sz="0" w:space="0" w:color="auto"/>
      </w:divBdr>
    </w:div>
    <w:div w:id="1178041176">
      <w:bodyDiv w:val="1"/>
      <w:marLeft w:val="0"/>
      <w:marRight w:val="0"/>
      <w:marTop w:val="0"/>
      <w:marBottom w:val="0"/>
      <w:divBdr>
        <w:top w:val="none" w:sz="0" w:space="0" w:color="auto"/>
        <w:left w:val="none" w:sz="0" w:space="0" w:color="auto"/>
        <w:bottom w:val="none" w:sz="0" w:space="0" w:color="auto"/>
        <w:right w:val="none" w:sz="0" w:space="0" w:color="auto"/>
      </w:divBdr>
    </w:div>
    <w:div w:id="1180194316">
      <w:bodyDiv w:val="1"/>
      <w:marLeft w:val="0"/>
      <w:marRight w:val="0"/>
      <w:marTop w:val="0"/>
      <w:marBottom w:val="0"/>
      <w:divBdr>
        <w:top w:val="none" w:sz="0" w:space="0" w:color="auto"/>
        <w:left w:val="none" w:sz="0" w:space="0" w:color="auto"/>
        <w:bottom w:val="none" w:sz="0" w:space="0" w:color="auto"/>
        <w:right w:val="none" w:sz="0" w:space="0" w:color="auto"/>
      </w:divBdr>
    </w:div>
    <w:div w:id="1180856468">
      <w:bodyDiv w:val="1"/>
      <w:marLeft w:val="0"/>
      <w:marRight w:val="0"/>
      <w:marTop w:val="0"/>
      <w:marBottom w:val="0"/>
      <w:divBdr>
        <w:top w:val="none" w:sz="0" w:space="0" w:color="auto"/>
        <w:left w:val="none" w:sz="0" w:space="0" w:color="auto"/>
        <w:bottom w:val="none" w:sz="0" w:space="0" w:color="auto"/>
        <w:right w:val="none" w:sz="0" w:space="0" w:color="auto"/>
      </w:divBdr>
    </w:div>
    <w:div w:id="1184246742">
      <w:bodyDiv w:val="1"/>
      <w:marLeft w:val="0"/>
      <w:marRight w:val="0"/>
      <w:marTop w:val="0"/>
      <w:marBottom w:val="0"/>
      <w:divBdr>
        <w:top w:val="none" w:sz="0" w:space="0" w:color="auto"/>
        <w:left w:val="none" w:sz="0" w:space="0" w:color="auto"/>
        <w:bottom w:val="none" w:sz="0" w:space="0" w:color="auto"/>
        <w:right w:val="none" w:sz="0" w:space="0" w:color="auto"/>
      </w:divBdr>
    </w:div>
    <w:div w:id="1187794847">
      <w:bodyDiv w:val="1"/>
      <w:marLeft w:val="0"/>
      <w:marRight w:val="0"/>
      <w:marTop w:val="0"/>
      <w:marBottom w:val="0"/>
      <w:divBdr>
        <w:top w:val="none" w:sz="0" w:space="0" w:color="auto"/>
        <w:left w:val="none" w:sz="0" w:space="0" w:color="auto"/>
        <w:bottom w:val="none" w:sz="0" w:space="0" w:color="auto"/>
        <w:right w:val="none" w:sz="0" w:space="0" w:color="auto"/>
      </w:divBdr>
    </w:div>
    <w:div w:id="1189175784">
      <w:bodyDiv w:val="1"/>
      <w:marLeft w:val="0"/>
      <w:marRight w:val="0"/>
      <w:marTop w:val="0"/>
      <w:marBottom w:val="0"/>
      <w:divBdr>
        <w:top w:val="none" w:sz="0" w:space="0" w:color="auto"/>
        <w:left w:val="none" w:sz="0" w:space="0" w:color="auto"/>
        <w:bottom w:val="none" w:sz="0" w:space="0" w:color="auto"/>
        <w:right w:val="none" w:sz="0" w:space="0" w:color="auto"/>
      </w:divBdr>
    </w:div>
    <w:div w:id="1189762086">
      <w:bodyDiv w:val="1"/>
      <w:marLeft w:val="0"/>
      <w:marRight w:val="0"/>
      <w:marTop w:val="0"/>
      <w:marBottom w:val="0"/>
      <w:divBdr>
        <w:top w:val="none" w:sz="0" w:space="0" w:color="auto"/>
        <w:left w:val="none" w:sz="0" w:space="0" w:color="auto"/>
        <w:bottom w:val="none" w:sz="0" w:space="0" w:color="auto"/>
        <w:right w:val="none" w:sz="0" w:space="0" w:color="auto"/>
      </w:divBdr>
    </w:div>
    <w:div w:id="1191141146">
      <w:bodyDiv w:val="1"/>
      <w:marLeft w:val="0"/>
      <w:marRight w:val="0"/>
      <w:marTop w:val="0"/>
      <w:marBottom w:val="0"/>
      <w:divBdr>
        <w:top w:val="none" w:sz="0" w:space="0" w:color="auto"/>
        <w:left w:val="none" w:sz="0" w:space="0" w:color="auto"/>
        <w:bottom w:val="none" w:sz="0" w:space="0" w:color="auto"/>
        <w:right w:val="none" w:sz="0" w:space="0" w:color="auto"/>
      </w:divBdr>
    </w:div>
    <w:div w:id="1193766157">
      <w:bodyDiv w:val="1"/>
      <w:marLeft w:val="0"/>
      <w:marRight w:val="0"/>
      <w:marTop w:val="0"/>
      <w:marBottom w:val="0"/>
      <w:divBdr>
        <w:top w:val="none" w:sz="0" w:space="0" w:color="auto"/>
        <w:left w:val="none" w:sz="0" w:space="0" w:color="auto"/>
        <w:bottom w:val="none" w:sz="0" w:space="0" w:color="auto"/>
        <w:right w:val="none" w:sz="0" w:space="0" w:color="auto"/>
      </w:divBdr>
    </w:div>
    <w:div w:id="1197426524">
      <w:bodyDiv w:val="1"/>
      <w:marLeft w:val="0"/>
      <w:marRight w:val="0"/>
      <w:marTop w:val="0"/>
      <w:marBottom w:val="0"/>
      <w:divBdr>
        <w:top w:val="none" w:sz="0" w:space="0" w:color="auto"/>
        <w:left w:val="none" w:sz="0" w:space="0" w:color="auto"/>
        <w:bottom w:val="none" w:sz="0" w:space="0" w:color="auto"/>
        <w:right w:val="none" w:sz="0" w:space="0" w:color="auto"/>
      </w:divBdr>
    </w:div>
    <w:div w:id="1197498754">
      <w:bodyDiv w:val="1"/>
      <w:marLeft w:val="0"/>
      <w:marRight w:val="0"/>
      <w:marTop w:val="0"/>
      <w:marBottom w:val="0"/>
      <w:divBdr>
        <w:top w:val="none" w:sz="0" w:space="0" w:color="auto"/>
        <w:left w:val="none" w:sz="0" w:space="0" w:color="auto"/>
        <w:bottom w:val="none" w:sz="0" w:space="0" w:color="auto"/>
        <w:right w:val="none" w:sz="0" w:space="0" w:color="auto"/>
      </w:divBdr>
    </w:div>
    <w:div w:id="1201236683">
      <w:bodyDiv w:val="1"/>
      <w:marLeft w:val="0"/>
      <w:marRight w:val="0"/>
      <w:marTop w:val="0"/>
      <w:marBottom w:val="0"/>
      <w:divBdr>
        <w:top w:val="none" w:sz="0" w:space="0" w:color="auto"/>
        <w:left w:val="none" w:sz="0" w:space="0" w:color="auto"/>
        <w:bottom w:val="none" w:sz="0" w:space="0" w:color="auto"/>
        <w:right w:val="none" w:sz="0" w:space="0" w:color="auto"/>
      </w:divBdr>
    </w:div>
    <w:div w:id="1202091074">
      <w:bodyDiv w:val="1"/>
      <w:marLeft w:val="0"/>
      <w:marRight w:val="0"/>
      <w:marTop w:val="0"/>
      <w:marBottom w:val="0"/>
      <w:divBdr>
        <w:top w:val="none" w:sz="0" w:space="0" w:color="auto"/>
        <w:left w:val="none" w:sz="0" w:space="0" w:color="auto"/>
        <w:bottom w:val="none" w:sz="0" w:space="0" w:color="auto"/>
        <w:right w:val="none" w:sz="0" w:space="0" w:color="auto"/>
      </w:divBdr>
    </w:div>
    <w:div w:id="1212225985">
      <w:bodyDiv w:val="1"/>
      <w:marLeft w:val="0"/>
      <w:marRight w:val="0"/>
      <w:marTop w:val="0"/>
      <w:marBottom w:val="0"/>
      <w:divBdr>
        <w:top w:val="none" w:sz="0" w:space="0" w:color="auto"/>
        <w:left w:val="none" w:sz="0" w:space="0" w:color="auto"/>
        <w:bottom w:val="none" w:sz="0" w:space="0" w:color="auto"/>
        <w:right w:val="none" w:sz="0" w:space="0" w:color="auto"/>
      </w:divBdr>
    </w:div>
    <w:div w:id="1212226010">
      <w:bodyDiv w:val="1"/>
      <w:marLeft w:val="0"/>
      <w:marRight w:val="0"/>
      <w:marTop w:val="0"/>
      <w:marBottom w:val="0"/>
      <w:divBdr>
        <w:top w:val="none" w:sz="0" w:space="0" w:color="auto"/>
        <w:left w:val="none" w:sz="0" w:space="0" w:color="auto"/>
        <w:bottom w:val="none" w:sz="0" w:space="0" w:color="auto"/>
        <w:right w:val="none" w:sz="0" w:space="0" w:color="auto"/>
      </w:divBdr>
    </w:div>
    <w:div w:id="1218669477">
      <w:bodyDiv w:val="1"/>
      <w:marLeft w:val="0"/>
      <w:marRight w:val="0"/>
      <w:marTop w:val="0"/>
      <w:marBottom w:val="0"/>
      <w:divBdr>
        <w:top w:val="none" w:sz="0" w:space="0" w:color="auto"/>
        <w:left w:val="none" w:sz="0" w:space="0" w:color="auto"/>
        <w:bottom w:val="none" w:sz="0" w:space="0" w:color="auto"/>
        <w:right w:val="none" w:sz="0" w:space="0" w:color="auto"/>
      </w:divBdr>
    </w:div>
    <w:div w:id="1227572633">
      <w:bodyDiv w:val="1"/>
      <w:marLeft w:val="0"/>
      <w:marRight w:val="0"/>
      <w:marTop w:val="0"/>
      <w:marBottom w:val="0"/>
      <w:divBdr>
        <w:top w:val="none" w:sz="0" w:space="0" w:color="auto"/>
        <w:left w:val="none" w:sz="0" w:space="0" w:color="auto"/>
        <w:bottom w:val="none" w:sz="0" w:space="0" w:color="auto"/>
        <w:right w:val="none" w:sz="0" w:space="0" w:color="auto"/>
      </w:divBdr>
    </w:div>
    <w:div w:id="1227914141">
      <w:bodyDiv w:val="1"/>
      <w:marLeft w:val="0"/>
      <w:marRight w:val="0"/>
      <w:marTop w:val="0"/>
      <w:marBottom w:val="0"/>
      <w:divBdr>
        <w:top w:val="none" w:sz="0" w:space="0" w:color="auto"/>
        <w:left w:val="none" w:sz="0" w:space="0" w:color="auto"/>
        <w:bottom w:val="none" w:sz="0" w:space="0" w:color="auto"/>
        <w:right w:val="none" w:sz="0" w:space="0" w:color="auto"/>
      </w:divBdr>
    </w:div>
    <w:div w:id="1228111432">
      <w:bodyDiv w:val="1"/>
      <w:marLeft w:val="0"/>
      <w:marRight w:val="0"/>
      <w:marTop w:val="0"/>
      <w:marBottom w:val="0"/>
      <w:divBdr>
        <w:top w:val="none" w:sz="0" w:space="0" w:color="auto"/>
        <w:left w:val="none" w:sz="0" w:space="0" w:color="auto"/>
        <w:bottom w:val="none" w:sz="0" w:space="0" w:color="auto"/>
        <w:right w:val="none" w:sz="0" w:space="0" w:color="auto"/>
      </w:divBdr>
    </w:div>
    <w:div w:id="1233155166">
      <w:bodyDiv w:val="1"/>
      <w:marLeft w:val="0"/>
      <w:marRight w:val="0"/>
      <w:marTop w:val="0"/>
      <w:marBottom w:val="0"/>
      <w:divBdr>
        <w:top w:val="none" w:sz="0" w:space="0" w:color="auto"/>
        <w:left w:val="none" w:sz="0" w:space="0" w:color="auto"/>
        <w:bottom w:val="none" w:sz="0" w:space="0" w:color="auto"/>
        <w:right w:val="none" w:sz="0" w:space="0" w:color="auto"/>
      </w:divBdr>
    </w:div>
    <w:div w:id="1234269924">
      <w:bodyDiv w:val="1"/>
      <w:marLeft w:val="0"/>
      <w:marRight w:val="0"/>
      <w:marTop w:val="0"/>
      <w:marBottom w:val="0"/>
      <w:divBdr>
        <w:top w:val="none" w:sz="0" w:space="0" w:color="auto"/>
        <w:left w:val="none" w:sz="0" w:space="0" w:color="auto"/>
        <w:bottom w:val="none" w:sz="0" w:space="0" w:color="auto"/>
        <w:right w:val="none" w:sz="0" w:space="0" w:color="auto"/>
      </w:divBdr>
    </w:div>
    <w:div w:id="1239748718">
      <w:bodyDiv w:val="1"/>
      <w:marLeft w:val="0"/>
      <w:marRight w:val="0"/>
      <w:marTop w:val="0"/>
      <w:marBottom w:val="0"/>
      <w:divBdr>
        <w:top w:val="none" w:sz="0" w:space="0" w:color="auto"/>
        <w:left w:val="none" w:sz="0" w:space="0" w:color="auto"/>
        <w:bottom w:val="none" w:sz="0" w:space="0" w:color="auto"/>
        <w:right w:val="none" w:sz="0" w:space="0" w:color="auto"/>
      </w:divBdr>
    </w:div>
    <w:div w:id="1243566738">
      <w:bodyDiv w:val="1"/>
      <w:marLeft w:val="0"/>
      <w:marRight w:val="0"/>
      <w:marTop w:val="0"/>
      <w:marBottom w:val="0"/>
      <w:divBdr>
        <w:top w:val="none" w:sz="0" w:space="0" w:color="auto"/>
        <w:left w:val="none" w:sz="0" w:space="0" w:color="auto"/>
        <w:bottom w:val="none" w:sz="0" w:space="0" w:color="auto"/>
        <w:right w:val="none" w:sz="0" w:space="0" w:color="auto"/>
      </w:divBdr>
    </w:div>
    <w:div w:id="1247616686">
      <w:bodyDiv w:val="1"/>
      <w:marLeft w:val="0"/>
      <w:marRight w:val="0"/>
      <w:marTop w:val="0"/>
      <w:marBottom w:val="0"/>
      <w:divBdr>
        <w:top w:val="none" w:sz="0" w:space="0" w:color="auto"/>
        <w:left w:val="none" w:sz="0" w:space="0" w:color="auto"/>
        <w:bottom w:val="none" w:sz="0" w:space="0" w:color="auto"/>
        <w:right w:val="none" w:sz="0" w:space="0" w:color="auto"/>
      </w:divBdr>
    </w:div>
    <w:div w:id="1248735626">
      <w:bodyDiv w:val="1"/>
      <w:marLeft w:val="0"/>
      <w:marRight w:val="0"/>
      <w:marTop w:val="0"/>
      <w:marBottom w:val="0"/>
      <w:divBdr>
        <w:top w:val="none" w:sz="0" w:space="0" w:color="auto"/>
        <w:left w:val="none" w:sz="0" w:space="0" w:color="auto"/>
        <w:bottom w:val="none" w:sz="0" w:space="0" w:color="auto"/>
        <w:right w:val="none" w:sz="0" w:space="0" w:color="auto"/>
      </w:divBdr>
    </w:div>
    <w:div w:id="1255936888">
      <w:bodyDiv w:val="1"/>
      <w:marLeft w:val="0"/>
      <w:marRight w:val="0"/>
      <w:marTop w:val="0"/>
      <w:marBottom w:val="0"/>
      <w:divBdr>
        <w:top w:val="none" w:sz="0" w:space="0" w:color="auto"/>
        <w:left w:val="none" w:sz="0" w:space="0" w:color="auto"/>
        <w:bottom w:val="none" w:sz="0" w:space="0" w:color="auto"/>
        <w:right w:val="none" w:sz="0" w:space="0" w:color="auto"/>
      </w:divBdr>
    </w:div>
    <w:div w:id="1259825116">
      <w:bodyDiv w:val="1"/>
      <w:marLeft w:val="0"/>
      <w:marRight w:val="0"/>
      <w:marTop w:val="0"/>
      <w:marBottom w:val="0"/>
      <w:divBdr>
        <w:top w:val="none" w:sz="0" w:space="0" w:color="auto"/>
        <w:left w:val="none" w:sz="0" w:space="0" w:color="auto"/>
        <w:bottom w:val="none" w:sz="0" w:space="0" w:color="auto"/>
        <w:right w:val="none" w:sz="0" w:space="0" w:color="auto"/>
      </w:divBdr>
    </w:div>
    <w:div w:id="1261835142">
      <w:bodyDiv w:val="1"/>
      <w:marLeft w:val="0"/>
      <w:marRight w:val="0"/>
      <w:marTop w:val="0"/>
      <w:marBottom w:val="0"/>
      <w:divBdr>
        <w:top w:val="none" w:sz="0" w:space="0" w:color="auto"/>
        <w:left w:val="none" w:sz="0" w:space="0" w:color="auto"/>
        <w:bottom w:val="none" w:sz="0" w:space="0" w:color="auto"/>
        <w:right w:val="none" w:sz="0" w:space="0" w:color="auto"/>
      </w:divBdr>
    </w:div>
    <w:div w:id="1267730704">
      <w:bodyDiv w:val="1"/>
      <w:marLeft w:val="0"/>
      <w:marRight w:val="0"/>
      <w:marTop w:val="0"/>
      <w:marBottom w:val="0"/>
      <w:divBdr>
        <w:top w:val="none" w:sz="0" w:space="0" w:color="auto"/>
        <w:left w:val="none" w:sz="0" w:space="0" w:color="auto"/>
        <w:bottom w:val="none" w:sz="0" w:space="0" w:color="auto"/>
        <w:right w:val="none" w:sz="0" w:space="0" w:color="auto"/>
      </w:divBdr>
    </w:div>
    <w:div w:id="1270309148">
      <w:bodyDiv w:val="1"/>
      <w:marLeft w:val="0"/>
      <w:marRight w:val="0"/>
      <w:marTop w:val="0"/>
      <w:marBottom w:val="0"/>
      <w:divBdr>
        <w:top w:val="none" w:sz="0" w:space="0" w:color="auto"/>
        <w:left w:val="none" w:sz="0" w:space="0" w:color="auto"/>
        <w:bottom w:val="none" w:sz="0" w:space="0" w:color="auto"/>
        <w:right w:val="none" w:sz="0" w:space="0" w:color="auto"/>
      </w:divBdr>
    </w:div>
    <w:div w:id="1272321462">
      <w:bodyDiv w:val="1"/>
      <w:marLeft w:val="0"/>
      <w:marRight w:val="0"/>
      <w:marTop w:val="0"/>
      <w:marBottom w:val="0"/>
      <w:divBdr>
        <w:top w:val="none" w:sz="0" w:space="0" w:color="auto"/>
        <w:left w:val="none" w:sz="0" w:space="0" w:color="auto"/>
        <w:bottom w:val="none" w:sz="0" w:space="0" w:color="auto"/>
        <w:right w:val="none" w:sz="0" w:space="0" w:color="auto"/>
      </w:divBdr>
    </w:div>
    <w:div w:id="1275987613">
      <w:bodyDiv w:val="1"/>
      <w:marLeft w:val="0"/>
      <w:marRight w:val="0"/>
      <w:marTop w:val="0"/>
      <w:marBottom w:val="0"/>
      <w:divBdr>
        <w:top w:val="none" w:sz="0" w:space="0" w:color="auto"/>
        <w:left w:val="none" w:sz="0" w:space="0" w:color="auto"/>
        <w:bottom w:val="none" w:sz="0" w:space="0" w:color="auto"/>
        <w:right w:val="none" w:sz="0" w:space="0" w:color="auto"/>
      </w:divBdr>
    </w:div>
    <w:div w:id="1277522034">
      <w:bodyDiv w:val="1"/>
      <w:marLeft w:val="0"/>
      <w:marRight w:val="0"/>
      <w:marTop w:val="0"/>
      <w:marBottom w:val="0"/>
      <w:divBdr>
        <w:top w:val="none" w:sz="0" w:space="0" w:color="auto"/>
        <w:left w:val="none" w:sz="0" w:space="0" w:color="auto"/>
        <w:bottom w:val="none" w:sz="0" w:space="0" w:color="auto"/>
        <w:right w:val="none" w:sz="0" w:space="0" w:color="auto"/>
      </w:divBdr>
    </w:div>
    <w:div w:id="1278026289">
      <w:bodyDiv w:val="1"/>
      <w:marLeft w:val="0"/>
      <w:marRight w:val="0"/>
      <w:marTop w:val="0"/>
      <w:marBottom w:val="0"/>
      <w:divBdr>
        <w:top w:val="none" w:sz="0" w:space="0" w:color="auto"/>
        <w:left w:val="none" w:sz="0" w:space="0" w:color="auto"/>
        <w:bottom w:val="none" w:sz="0" w:space="0" w:color="auto"/>
        <w:right w:val="none" w:sz="0" w:space="0" w:color="auto"/>
      </w:divBdr>
    </w:div>
    <w:div w:id="1279988858">
      <w:bodyDiv w:val="1"/>
      <w:marLeft w:val="0"/>
      <w:marRight w:val="0"/>
      <w:marTop w:val="0"/>
      <w:marBottom w:val="0"/>
      <w:divBdr>
        <w:top w:val="none" w:sz="0" w:space="0" w:color="auto"/>
        <w:left w:val="none" w:sz="0" w:space="0" w:color="auto"/>
        <w:bottom w:val="none" w:sz="0" w:space="0" w:color="auto"/>
        <w:right w:val="none" w:sz="0" w:space="0" w:color="auto"/>
      </w:divBdr>
    </w:div>
    <w:div w:id="1295716328">
      <w:bodyDiv w:val="1"/>
      <w:marLeft w:val="0"/>
      <w:marRight w:val="0"/>
      <w:marTop w:val="0"/>
      <w:marBottom w:val="0"/>
      <w:divBdr>
        <w:top w:val="none" w:sz="0" w:space="0" w:color="auto"/>
        <w:left w:val="none" w:sz="0" w:space="0" w:color="auto"/>
        <w:bottom w:val="none" w:sz="0" w:space="0" w:color="auto"/>
        <w:right w:val="none" w:sz="0" w:space="0" w:color="auto"/>
      </w:divBdr>
    </w:div>
    <w:div w:id="1312560454">
      <w:bodyDiv w:val="1"/>
      <w:marLeft w:val="0"/>
      <w:marRight w:val="0"/>
      <w:marTop w:val="0"/>
      <w:marBottom w:val="0"/>
      <w:divBdr>
        <w:top w:val="none" w:sz="0" w:space="0" w:color="auto"/>
        <w:left w:val="none" w:sz="0" w:space="0" w:color="auto"/>
        <w:bottom w:val="none" w:sz="0" w:space="0" w:color="auto"/>
        <w:right w:val="none" w:sz="0" w:space="0" w:color="auto"/>
      </w:divBdr>
    </w:div>
    <w:div w:id="1312834497">
      <w:bodyDiv w:val="1"/>
      <w:marLeft w:val="0"/>
      <w:marRight w:val="0"/>
      <w:marTop w:val="0"/>
      <w:marBottom w:val="0"/>
      <w:divBdr>
        <w:top w:val="none" w:sz="0" w:space="0" w:color="auto"/>
        <w:left w:val="none" w:sz="0" w:space="0" w:color="auto"/>
        <w:bottom w:val="none" w:sz="0" w:space="0" w:color="auto"/>
        <w:right w:val="none" w:sz="0" w:space="0" w:color="auto"/>
      </w:divBdr>
    </w:div>
    <w:div w:id="1316178069">
      <w:bodyDiv w:val="1"/>
      <w:marLeft w:val="0"/>
      <w:marRight w:val="0"/>
      <w:marTop w:val="0"/>
      <w:marBottom w:val="0"/>
      <w:divBdr>
        <w:top w:val="none" w:sz="0" w:space="0" w:color="auto"/>
        <w:left w:val="none" w:sz="0" w:space="0" w:color="auto"/>
        <w:bottom w:val="none" w:sz="0" w:space="0" w:color="auto"/>
        <w:right w:val="none" w:sz="0" w:space="0" w:color="auto"/>
      </w:divBdr>
    </w:div>
    <w:div w:id="1316950916">
      <w:bodyDiv w:val="1"/>
      <w:marLeft w:val="0"/>
      <w:marRight w:val="0"/>
      <w:marTop w:val="0"/>
      <w:marBottom w:val="0"/>
      <w:divBdr>
        <w:top w:val="none" w:sz="0" w:space="0" w:color="auto"/>
        <w:left w:val="none" w:sz="0" w:space="0" w:color="auto"/>
        <w:bottom w:val="none" w:sz="0" w:space="0" w:color="auto"/>
        <w:right w:val="none" w:sz="0" w:space="0" w:color="auto"/>
      </w:divBdr>
    </w:div>
    <w:div w:id="1318530006">
      <w:bodyDiv w:val="1"/>
      <w:marLeft w:val="0"/>
      <w:marRight w:val="0"/>
      <w:marTop w:val="0"/>
      <w:marBottom w:val="0"/>
      <w:divBdr>
        <w:top w:val="none" w:sz="0" w:space="0" w:color="auto"/>
        <w:left w:val="none" w:sz="0" w:space="0" w:color="auto"/>
        <w:bottom w:val="none" w:sz="0" w:space="0" w:color="auto"/>
        <w:right w:val="none" w:sz="0" w:space="0" w:color="auto"/>
      </w:divBdr>
    </w:div>
    <w:div w:id="1319306273">
      <w:bodyDiv w:val="1"/>
      <w:marLeft w:val="0"/>
      <w:marRight w:val="0"/>
      <w:marTop w:val="0"/>
      <w:marBottom w:val="0"/>
      <w:divBdr>
        <w:top w:val="none" w:sz="0" w:space="0" w:color="auto"/>
        <w:left w:val="none" w:sz="0" w:space="0" w:color="auto"/>
        <w:bottom w:val="none" w:sz="0" w:space="0" w:color="auto"/>
        <w:right w:val="none" w:sz="0" w:space="0" w:color="auto"/>
      </w:divBdr>
    </w:div>
    <w:div w:id="1319772971">
      <w:bodyDiv w:val="1"/>
      <w:marLeft w:val="0"/>
      <w:marRight w:val="0"/>
      <w:marTop w:val="0"/>
      <w:marBottom w:val="0"/>
      <w:divBdr>
        <w:top w:val="none" w:sz="0" w:space="0" w:color="auto"/>
        <w:left w:val="none" w:sz="0" w:space="0" w:color="auto"/>
        <w:bottom w:val="none" w:sz="0" w:space="0" w:color="auto"/>
        <w:right w:val="none" w:sz="0" w:space="0" w:color="auto"/>
      </w:divBdr>
    </w:div>
    <w:div w:id="1323504851">
      <w:bodyDiv w:val="1"/>
      <w:marLeft w:val="0"/>
      <w:marRight w:val="0"/>
      <w:marTop w:val="0"/>
      <w:marBottom w:val="0"/>
      <w:divBdr>
        <w:top w:val="none" w:sz="0" w:space="0" w:color="auto"/>
        <w:left w:val="none" w:sz="0" w:space="0" w:color="auto"/>
        <w:bottom w:val="none" w:sz="0" w:space="0" w:color="auto"/>
        <w:right w:val="none" w:sz="0" w:space="0" w:color="auto"/>
      </w:divBdr>
    </w:div>
    <w:div w:id="1323704825">
      <w:bodyDiv w:val="1"/>
      <w:marLeft w:val="0"/>
      <w:marRight w:val="0"/>
      <w:marTop w:val="0"/>
      <w:marBottom w:val="0"/>
      <w:divBdr>
        <w:top w:val="none" w:sz="0" w:space="0" w:color="auto"/>
        <w:left w:val="none" w:sz="0" w:space="0" w:color="auto"/>
        <w:bottom w:val="none" w:sz="0" w:space="0" w:color="auto"/>
        <w:right w:val="none" w:sz="0" w:space="0" w:color="auto"/>
      </w:divBdr>
    </w:div>
    <w:div w:id="1333068827">
      <w:bodyDiv w:val="1"/>
      <w:marLeft w:val="0"/>
      <w:marRight w:val="0"/>
      <w:marTop w:val="0"/>
      <w:marBottom w:val="0"/>
      <w:divBdr>
        <w:top w:val="none" w:sz="0" w:space="0" w:color="auto"/>
        <w:left w:val="none" w:sz="0" w:space="0" w:color="auto"/>
        <w:bottom w:val="none" w:sz="0" w:space="0" w:color="auto"/>
        <w:right w:val="none" w:sz="0" w:space="0" w:color="auto"/>
      </w:divBdr>
    </w:div>
    <w:div w:id="1335186796">
      <w:bodyDiv w:val="1"/>
      <w:marLeft w:val="0"/>
      <w:marRight w:val="0"/>
      <w:marTop w:val="0"/>
      <w:marBottom w:val="0"/>
      <w:divBdr>
        <w:top w:val="none" w:sz="0" w:space="0" w:color="auto"/>
        <w:left w:val="none" w:sz="0" w:space="0" w:color="auto"/>
        <w:bottom w:val="none" w:sz="0" w:space="0" w:color="auto"/>
        <w:right w:val="none" w:sz="0" w:space="0" w:color="auto"/>
      </w:divBdr>
    </w:div>
    <w:div w:id="1335381091">
      <w:bodyDiv w:val="1"/>
      <w:marLeft w:val="0"/>
      <w:marRight w:val="0"/>
      <w:marTop w:val="0"/>
      <w:marBottom w:val="0"/>
      <w:divBdr>
        <w:top w:val="none" w:sz="0" w:space="0" w:color="auto"/>
        <w:left w:val="none" w:sz="0" w:space="0" w:color="auto"/>
        <w:bottom w:val="none" w:sz="0" w:space="0" w:color="auto"/>
        <w:right w:val="none" w:sz="0" w:space="0" w:color="auto"/>
      </w:divBdr>
    </w:div>
    <w:div w:id="1335956762">
      <w:bodyDiv w:val="1"/>
      <w:marLeft w:val="0"/>
      <w:marRight w:val="0"/>
      <w:marTop w:val="0"/>
      <w:marBottom w:val="0"/>
      <w:divBdr>
        <w:top w:val="none" w:sz="0" w:space="0" w:color="auto"/>
        <w:left w:val="none" w:sz="0" w:space="0" w:color="auto"/>
        <w:bottom w:val="none" w:sz="0" w:space="0" w:color="auto"/>
        <w:right w:val="none" w:sz="0" w:space="0" w:color="auto"/>
      </w:divBdr>
    </w:div>
    <w:div w:id="1339961470">
      <w:bodyDiv w:val="1"/>
      <w:marLeft w:val="0"/>
      <w:marRight w:val="0"/>
      <w:marTop w:val="0"/>
      <w:marBottom w:val="0"/>
      <w:divBdr>
        <w:top w:val="none" w:sz="0" w:space="0" w:color="auto"/>
        <w:left w:val="none" w:sz="0" w:space="0" w:color="auto"/>
        <w:bottom w:val="none" w:sz="0" w:space="0" w:color="auto"/>
        <w:right w:val="none" w:sz="0" w:space="0" w:color="auto"/>
      </w:divBdr>
    </w:div>
    <w:div w:id="1342856312">
      <w:bodyDiv w:val="1"/>
      <w:marLeft w:val="0"/>
      <w:marRight w:val="0"/>
      <w:marTop w:val="0"/>
      <w:marBottom w:val="0"/>
      <w:divBdr>
        <w:top w:val="none" w:sz="0" w:space="0" w:color="auto"/>
        <w:left w:val="none" w:sz="0" w:space="0" w:color="auto"/>
        <w:bottom w:val="none" w:sz="0" w:space="0" w:color="auto"/>
        <w:right w:val="none" w:sz="0" w:space="0" w:color="auto"/>
      </w:divBdr>
    </w:div>
    <w:div w:id="1346051592">
      <w:bodyDiv w:val="1"/>
      <w:marLeft w:val="0"/>
      <w:marRight w:val="0"/>
      <w:marTop w:val="0"/>
      <w:marBottom w:val="0"/>
      <w:divBdr>
        <w:top w:val="none" w:sz="0" w:space="0" w:color="auto"/>
        <w:left w:val="none" w:sz="0" w:space="0" w:color="auto"/>
        <w:bottom w:val="none" w:sz="0" w:space="0" w:color="auto"/>
        <w:right w:val="none" w:sz="0" w:space="0" w:color="auto"/>
      </w:divBdr>
    </w:div>
    <w:div w:id="1347750900">
      <w:bodyDiv w:val="1"/>
      <w:marLeft w:val="0"/>
      <w:marRight w:val="0"/>
      <w:marTop w:val="0"/>
      <w:marBottom w:val="0"/>
      <w:divBdr>
        <w:top w:val="none" w:sz="0" w:space="0" w:color="auto"/>
        <w:left w:val="none" w:sz="0" w:space="0" w:color="auto"/>
        <w:bottom w:val="none" w:sz="0" w:space="0" w:color="auto"/>
        <w:right w:val="none" w:sz="0" w:space="0" w:color="auto"/>
      </w:divBdr>
    </w:div>
    <w:div w:id="1349218782">
      <w:bodyDiv w:val="1"/>
      <w:marLeft w:val="0"/>
      <w:marRight w:val="0"/>
      <w:marTop w:val="0"/>
      <w:marBottom w:val="0"/>
      <w:divBdr>
        <w:top w:val="none" w:sz="0" w:space="0" w:color="auto"/>
        <w:left w:val="none" w:sz="0" w:space="0" w:color="auto"/>
        <w:bottom w:val="none" w:sz="0" w:space="0" w:color="auto"/>
        <w:right w:val="none" w:sz="0" w:space="0" w:color="auto"/>
      </w:divBdr>
    </w:div>
    <w:div w:id="1349454060">
      <w:bodyDiv w:val="1"/>
      <w:marLeft w:val="0"/>
      <w:marRight w:val="0"/>
      <w:marTop w:val="0"/>
      <w:marBottom w:val="0"/>
      <w:divBdr>
        <w:top w:val="none" w:sz="0" w:space="0" w:color="auto"/>
        <w:left w:val="none" w:sz="0" w:space="0" w:color="auto"/>
        <w:bottom w:val="none" w:sz="0" w:space="0" w:color="auto"/>
        <w:right w:val="none" w:sz="0" w:space="0" w:color="auto"/>
      </w:divBdr>
    </w:div>
    <w:div w:id="1350788965">
      <w:bodyDiv w:val="1"/>
      <w:marLeft w:val="0"/>
      <w:marRight w:val="0"/>
      <w:marTop w:val="0"/>
      <w:marBottom w:val="0"/>
      <w:divBdr>
        <w:top w:val="none" w:sz="0" w:space="0" w:color="auto"/>
        <w:left w:val="none" w:sz="0" w:space="0" w:color="auto"/>
        <w:bottom w:val="none" w:sz="0" w:space="0" w:color="auto"/>
        <w:right w:val="none" w:sz="0" w:space="0" w:color="auto"/>
      </w:divBdr>
    </w:div>
    <w:div w:id="1354263951">
      <w:bodyDiv w:val="1"/>
      <w:marLeft w:val="0"/>
      <w:marRight w:val="0"/>
      <w:marTop w:val="0"/>
      <w:marBottom w:val="0"/>
      <w:divBdr>
        <w:top w:val="none" w:sz="0" w:space="0" w:color="auto"/>
        <w:left w:val="none" w:sz="0" w:space="0" w:color="auto"/>
        <w:bottom w:val="none" w:sz="0" w:space="0" w:color="auto"/>
        <w:right w:val="none" w:sz="0" w:space="0" w:color="auto"/>
      </w:divBdr>
    </w:div>
    <w:div w:id="1354652005">
      <w:bodyDiv w:val="1"/>
      <w:marLeft w:val="0"/>
      <w:marRight w:val="0"/>
      <w:marTop w:val="0"/>
      <w:marBottom w:val="0"/>
      <w:divBdr>
        <w:top w:val="none" w:sz="0" w:space="0" w:color="auto"/>
        <w:left w:val="none" w:sz="0" w:space="0" w:color="auto"/>
        <w:bottom w:val="none" w:sz="0" w:space="0" w:color="auto"/>
        <w:right w:val="none" w:sz="0" w:space="0" w:color="auto"/>
      </w:divBdr>
    </w:div>
    <w:div w:id="1355959741">
      <w:bodyDiv w:val="1"/>
      <w:marLeft w:val="0"/>
      <w:marRight w:val="0"/>
      <w:marTop w:val="0"/>
      <w:marBottom w:val="0"/>
      <w:divBdr>
        <w:top w:val="none" w:sz="0" w:space="0" w:color="auto"/>
        <w:left w:val="none" w:sz="0" w:space="0" w:color="auto"/>
        <w:bottom w:val="none" w:sz="0" w:space="0" w:color="auto"/>
        <w:right w:val="none" w:sz="0" w:space="0" w:color="auto"/>
      </w:divBdr>
    </w:div>
    <w:div w:id="1357121824">
      <w:bodyDiv w:val="1"/>
      <w:marLeft w:val="0"/>
      <w:marRight w:val="0"/>
      <w:marTop w:val="0"/>
      <w:marBottom w:val="0"/>
      <w:divBdr>
        <w:top w:val="none" w:sz="0" w:space="0" w:color="auto"/>
        <w:left w:val="none" w:sz="0" w:space="0" w:color="auto"/>
        <w:bottom w:val="none" w:sz="0" w:space="0" w:color="auto"/>
        <w:right w:val="none" w:sz="0" w:space="0" w:color="auto"/>
      </w:divBdr>
    </w:div>
    <w:div w:id="1361510543">
      <w:bodyDiv w:val="1"/>
      <w:marLeft w:val="0"/>
      <w:marRight w:val="0"/>
      <w:marTop w:val="0"/>
      <w:marBottom w:val="0"/>
      <w:divBdr>
        <w:top w:val="none" w:sz="0" w:space="0" w:color="auto"/>
        <w:left w:val="none" w:sz="0" w:space="0" w:color="auto"/>
        <w:bottom w:val="none" w:sz="0" w:space="0" w:color="auto"/>
        <w:right w:val="none" w:sz="0" w:space="0" w:color="auto"/>
      </w:divBdr>
    </w:div>
    <w:div w:id="1363819687">
      <w:bodyDiv w:val="1"/>
      <w:marLeft w:val="0"/>
      <w:marRight w:val="0"/>
      <w:marTop w:val="0"/>
      <w:marBottom w:val="0"/>
      <w:divBdr>
        <w:top w:val="none" w:sz="0" w:space="0" w:color="auto"/>
        <w:left w:val="none" w:sz="0" w:space="0" w:color="auto"/>
        <w:bottom w:val="none" w:sz="0" w:space="0" w:color="auto"/>
        <w:right w:val="none" w:sz="0" w:space="0" w:color="auto"/>
      </w:divBdr>
    </w:div>
    <w:div w:id="1365982498">
      <w:bodyDiv w:val="1"/>
      <w:marLeft w:val="0"/>
      <w:marRight w:val="0"/>
      <w:marTop w:val="0"/>
      <w:marBottom w:val="0"/>
      <w:divBdr>
        <w:top w:val="none" w:sz="0" w:space="0" w:color="auto"/>
        <w:left w:val="none" w:sz="0" w:space="0" w:color="auto"/>
        <w:bottom w:val="none" w:sz="0" w:space="0" w:color="auto"/>
        <w:right w:val="none" w:sz="0" w:space="0" w:color="auto"/>
      </w:divBdr>
    </w:div>
    <w:div w:id="1367557273">
      <w:bodyDiv w:val="1"/>
      <w:marLeft w:val="0"/>
      <w:marRight w:val="0"/>
      <w:marTop w:val="0"/>
      <w:marBottom w:val="0"/>
      <w:divBdr>
        <w:top w:val="none" w:sz="0" w:space="0" w:color="auto"/>
        <w:left w:val="none" w:sz="0" w:space="0" w:color="auto"/>
        <w:bottom w:val="none" w:sz="0" w:space="0" w:color="auto"/>
        <w:right w:val="none" w:sz="0" w:space="0" w:color="auto"/>
      </w:divBdr>
    </w:div>
    <w:div w:id="1371879866">
      <w:bodyDiv w:val="1"/>
      <w:marLeft w:val="0"/>
      <w:marRight w:val="0"/>
      <w:marTop w:val="0"/>
      <w:marBottom w:val="0"/>
      <w:divBdr>
        <w:top w:val="none" w:sz="0" w:space="0" w:color="auto"/>
        <w:left w:val="none" w:sz="0" w:space="0" w:color="auto"/>
        <w:bottom w:val="none" w:sz="0" w:space="0" w:color="auto"/>
        <w:right w:val="none" w:sz="0" w:space="0" w:color="auto"/>
      </w:divBdr>
    </w:div>
    <w:div w:id="1372732200">
      <w:bodyDiv w:val="1"/>
      <w:marLeft w:val="0"/>
      <w:marRight w:val="0"/>
      <w:marTop w:val="0"/>
      <w:marBottom w:val="0"/>
      <w:divBdr>
        <w:top w:val="none" w:sz="0" w:space="0" w:color="auto"/>
        <w:left w:val="none" w:sz="0" w:space="0" w:color="auto"/>
        <w:bottom w:val="none" w:sz="0" w:space="0" w:color="auto"/>
        <w:right w:val="none" w:sz="0" w:space="0" w:color="auto"/>
      </w:divBdr>
    </w:div>
    <w:div w:id="1373269376">
      <w:bodyDiv w:val="1"/>
      <w:marLeft w:val="0"/>
      <w:marRight w:val="0"/>
      <w:marTop w:val="0"/>
      <w:marBottom w:val="0"/>
      <w:divBdr>
        <w:top w:val="none" w:sz="0" w:space="0" w:color="auto"/>
        <w:left w:val="none" w:sz="0" w:space="0" w:color="auto"/>
        <w:bottom w:val="none" w:sz="0" w:space="0" w:color="auto"/>
        <w:right w:val="none" w:sz="0" w:space="0" w:color="auto"/>
      </w:divBdr>
    </w:div>
    <w:div w:id="1377049238">
      <w:bodyDiv w:val="1"/>
      <w:marLeft w:val="0"/>
      <w:marRight w:val="0"/>
      <w:marTop w:val="0"/>
      <w:marBottom w:val="0"/>
      <w:divBdr>
        <w:top w:val="none" w:sz="0" w:space="0" w:color="auto"/>
        <w:left w:val="none" w:sz="0" w:space="0" w:color="auto"/>
        <w:bottom w:val="none" w:sz="0" w:space="0" w:color="auto"/>
        <w:right w:val="none" w:sz="0" w:space="0" w:color="auto"/>
      </w:divBdr>
    </w:div>
    <w:div w:id="1383283837">
      <w:bodyDiv w:val="1"/>
      <w:marLeft w:val="0"/>
      <w:marRight w:val="0"/>
      <w:marTop w:val="0"/>
      <w:marBottom w:val="0"/>
      <w:divBdr>
        <w:top w:val="none" w:sz="0" w:space="0" w:color="auto"/>
        <w:left w:val="none" w:sz="0" w:space="0" w:color="auto"/>
        <w:bottom w:val="none" w:sz="0" w:space="0" w:color="auto"/>
        <w:right w:val="none" w:sz="0" w:space="0" w:color="auto"/>
      </w:divBdr>
    </w:div>
    <w:div w:id="1387340145">
      <w:bodyDiv w:val="1"/>
      <w:marLeft w:val="0"/>
      <w:marRight w:val="0"/>
      <w:marTop w:val="0"/>
      <w:marBottom w:val="0"/>
      <w:divBdr>
        <w:top w:val="none" w:sz="0" w:space="0" w:color="auto"/>
        <w:left w:val="none" w:sz="0" w:space="0" w:color="auto"/>
        <w:bottom w:val="none" w:sz="0" w:space="0" w:color="auto"/>
        <w:right w:val="none" w:sz="0" w:space="0" w:color="auto"/>
      </w:divBdr>
    </w:div>
    <w:div w:id="1389569303">
      <w:bodyDiv w:val="1"/>
      <w:marLeft w:val="0"/>
      <w:marRight w:val="0"/>
      <w:marTop w:val="0"/>
      <w:marBottom w:val="0"/>
      <w:divBdr>
        <w:top w:val="none" w:sz="0" w:space="0" w:color="auto"/>
        <w:left w:val="none" w:sz="0" w:space="0" w:color="auto"/>
        <w:bottom w:val="none" w:sz="0" w:space="0" w:color="auto"/>
        <w:right w:val="none" w:sz="0" w:space="0" w:color="auto"/>
      </w:divBdr>
    </w:div>
    <w:div w:id="1395204088">
      <w:bodyDiv w:val="1"/>
      <w:marLeft w:val="0"/>
      <w:marRight w:val="0"/>
      <w:marTop w:val="0"/>
      <w:marBottom w:val="0"/>
      <w:divBdr>
        <w:top w:val="none" w:sz="0" w:space="0" w:color="auto"/>
        <w:left w:val="none" w:sz="0" w:space="0" w:color="auto"/>
        <w:bottom w:val="none" w:sz="0" w:space="0" w:color="auto"/>
        <w:right w:val="none" w:sz="0" w:space="0" w:color="auto"/>
      </w:divBdr>
    </w:div>
    <w:div w:id="1398943776">
      <w:bodyDiv w:val="1"/>
      <w:marLeft w:val="0"/>
      <w:marRight w:val="0"/>
      <w:marTop w:val="0"/>
      <w:marBottom w:val="0"/>
      <w:divBdr>
        <w:top w:val="none" w:sz="0" w:space="0" w:color="auto"/>
        <w:left w:val="none" w:sz="0" w:space="0" w:color="auto"/>
        <w:bottom w:val="none" w:sz="0" w:space="0" w:color="auto"/>
        <w:right w:val="none" w:sz="0" w:space="0" w:color="auto"/>
      </w:divBdr>
    </w:div>
    <w:div w:id="1404916625">
      <w:bodyDiv w:val="1"/>
      <w:marLeft w:val="0"/>
      <w:marRight w:val="0"/>
      <w:marTop w:val="0"/>
      <w:marBottom w:val="0"/>
      <w:divBdr>
        <w:top w:val="none" w:sz="0" w:space="0" w:color="auto"/>
        <w:left w:val="none" w:sz="0" w:space="0" w:color="auto"/>
        <w:bottom w:val="none" w:sz="0" w:space="0" w:color="auto"/>
        <w:right w:val="none" w:sz="0" w:space="0" w:color="auto"/>
      </w:divBdr>
    </w:div>
    <w:div w:id="1405958262">
      <w:bodyDiv w:val="1"/>
      <w:marLeft w:val="0"/>
      <w:marRight w:val="0"/>
      <w:marTop w:val="0"/>
      <w:marBottom w:val="0"/>
      <w:divBdr>
        <w:top w:val="none" w:sz="0" w:space="0" w:color="auto"/>
        <w:left w:val="none" w:sz="0" w:space="0" w:color="auto"/>
        <w:bottom w:val="none" w:sz="0" w:space="0" w:color="auto"/>
        <w:right w:val="none" w:sz="0" w:space="0" w:color="auto"/>
      </w:divBdr>
    </w:div>
    <w:div w:id="1406343529">
      <w:bodyDiv w:val="1"/>
      <w:marLeft w:val="0"/>
      <w:marRight w:val="0"/>
      <w:marTop w:val="0"/>
      <w:marBottom w:val="0"/>
      <w:divBdr>
        <w:top w:val="none" w:sz="0" w:space="0" w:color="auto"/>
        <w:left w:val="none" w:sz="0" w:space="0" w:color="auto"/>
        <w:bottom w:val="none" w:sz="0" w:space="0" w:color="auto"/>
        <w:right w:val="none" w:sz="0" w:space="0" w:color="auto"/>
      </w:divBdr>
    </w:div>
    <w:div w:id="1406492943">
      <w:bodyDiv w:val="1"/>
      <w:marLeft w:val="0"/>
      <w:marRight w:val="0"/>
      <w:marTop w:val="0"/>
      <w:marBottom w:val="0"/>
      <w:divBdr>
        <w:top w:val="none" w:sz="0" w:space="0" w:color="auto"/>
        <w:left w:val="none" w:sz="0" w:space="0" w:color="auto"/>
        <w:bottom w:val="none" w:sz="0" w:space="0" w:color="auto"/>
        <w:right w:val="none" w:sz="0" w:space="0" w:color="auto"/>
      </w:divBdr>
    </w:div>
    <w:div w:id="1418139539">
      <w:bodyDiv w:val="1"/>
      <w:marLeft w:val="0"/>
      <w:marRight w:val="0"/>
      <w:marTop w:val="0"/>
      <w:marBottom w:val="0"/>
      <w:divBdr>
        <w:top w:val="none" w:sz="0" w:space="0" w:color="auto"/>
        <w:left w:val="none" w:sz="0" w:space="0" w:color="auto"/>
        <w:bottom w:val="none" w:sz="0" w:space="0" w:color="auto"/>
        <w:right w:val="none" w:sz="0" w:space="0" w:color="auto"/>
      </w:divBdr>
    </w:div>
    <w:div w:id="1418474344">
      <w:bodyDiv w:val="1"/>
      <w:marLeft w:val="0"/>
      <w:marRight w:val="0"/>
      <w:marTop w:val="0"/>
      <w:marBottom w:val="0"/>
      <w:divBdr>
        <w:top w:val="none" w:sz="0" w:space="0" w:color="auto"/>
        <w:left w:val="none" w:sz="0" w:space="0" w:color="auto"/>
        <w:bottom w:val="none" w:sz="0" w:space="0" w:color="auto"/>
        <w:right w:val="none" w:sz="0" w:space="0" w:color="auto"/>
      </w:divBdr>
    </w:div>
    <w:div w:id="1419910180">
      <w:bodyDiv w:val="1"/>
      <w:marLeft w:val="0"/>
      <w:marRight w:val="0"/>
      <w:marTop w:val="0"/>
      <w:marBottom w:val="0"/>
      <w:divBdr>
        <w:top w:val="none" w:sz="0" w:space="0" w:color="auto"/>
        <w:left w:val="none" w:sz="0" w:space="0" w:color="auto"/>
        <w:bottom w:val="none" w:sz="0" w:space="0" w:color="auto"/>
        <w:right w:val="none" w:sz="0" w:space="0" w:color="auto"/>
      </w:divBdr>
    </w:div>
    <w:div w:id="1425567774">
      <w:bodyDiv w:val="1"/>
      <w:marLeft w:val="0"/>
      <w:marRight w:val="0"/>
      <w:marTop w:val="0"/>
      <w:marBottom w:val="0"/>
      <w:divBdr>
        <w:top w:val="none" w:sz="0" w:space="0" w:color="auto"/>
        <w:left w:val="none" w:sz="0" w:space="0" w:color="auto"/>
        <w:bottom w:val="none" w:sz="0" w:space="0" w:color="auto"/>
        <w:right w:val="none" w:sz="0" w:space="0" w:color="auto"/>
      </w:divBdr>
    </w:div>
    <w:div w:id="1426144908">
      <w:bodyDiv w:val="1"/>
      <w:marLeft w:val="0"/>
      <w:marRight w:val="0"/>
      <w:marTop w:val="0"/>
      <w:marBottom w:val="0"/>
      <w:divBdr>
        <w:top w:val="none" w:sz="0" w:space="0" w:color="auto"/>
        <w:left w:val="none" w:sz="0" w:space="0" w:color="auto"/>
        <w:bottom w:val="none" w:sz="0" w:space="0" w:color="auto"/>
        <w:right w:val="none" w:sz="0" w:space="0" w:color="auto"/>
      </w:divBdr>
    </w:div>
    <w:div w:id="1427194969">
      <w:bodyDiv w:val="1"/>
      <w:marLeft w:val="0"/>
      <w:marRight w:val="0"/>
      <w:marTop w:val="0"/>
      <w:marBottom w:val="0"/>
      <w:divBdr>
        <w:top w:val="none" w:sz="0" w:space="0" w:color="auto"/>
        <w:left w:val="none" w:sz="0" w:space="0" w:color="auto"/>
        <w:bottom w:val="none" w:sz="0" w:space="0" w:color="auto"/>
        <w:right w:val="none" w:sz="0" w:space="0" w:color="auto"/>
      </w:divBdr>
    </w:div>
    <w:div w:id="1429542789">
      <w:bodyDiv w:val="1"/>
      <w:marLeft w:val="0"/>
      <w:marRight w:val="0"/>
      <w:marTop w:val="0"/>
      <w:marBottom w:val="0"/>
      <w:divBdr>
        <w:top w:val="none" w:sz="0" w:space="0" w:color="auto"/>
        <w:left w:val="none" w:sz="0" w:space="0" w:color="auto"/>
        <w:bottom w:val="none" w:sz="0" w:space="0" w:color="auto"/>
        <w:right w:val="none" w:sz="0" w:space="0" w:color="auto"/>
      </w:divBdr>
    </w:div>
    <w:div w:id="1429546042">
      <w:bodyDiv w:val="1"/>
      <w:marLeft w:val="0"/>
      <w:marRight w:val="0"/>
      <w:marTop w:val="0"/>
      <w:marBottom w:val="0"/>
      <w:divBdr>
        <w:top w:val="none" w:sz="0" w:space="0" w:color="auto"/>
        <w:left w:val="none" w:sz="0" w:space="0" w:color="auto"/>
        <w:bottom w:val="none" w:sz="0" w:space="0" w:color="auto"/>
        <w:right w:val="none" w:sz="0" w:space="0" w:color="auto"/>
      </w:divBdr>
    </w:div>
    <w:div w:id="1437140627">
      <w:bodyDiv w:val="1"/>
      <w:marLeft w:val="0"/>
      <w:marRight w:val="0"/>
      <w:marTop w:val="0"/>
      <w:marBottom w:val="0"/>
      <w:divBdr>
        <w:top w:val="none" w:sz="0" w:space="0" w:color="auto"/>
        <w:left w:val="none" w:sz="0" w:space="0" w:color="auto"/>
        <w:bottom w:val="none" w:sz="0" w:space="0" w:color="auto"/>
        <w:right w:val="none" w:sz="0" w:space="0" w:color="auto"/>
      </w:divBdr>
    </w:div>
    <w:div w:id="1447193642">
      <w:bodyDiv w:val="1"/>
      <w:marLeft w:val="0"/>
      <w:marRight w:val="0"/>
      <w:marTop w:val="0"/>
      <w:marBottom w:val="0"/>
      <w:divBdr>
        <w:top w:val="none" w:sz="0" w:space="0" w:color="auto"/>
        <w:left w:val="none" w:sz="0" w:space="0" w:color="auto"/>
        <w:bottom w:val="none" w:sz="0" w:space="0" w:color="auto"/>
        <w:right w:val="none" w:sz="0" w:space="0" w:color="auto"/>
      </w:divBdr>
    </w:div>
    <w:div w:id="1452478741">
      <w:bodyDiv w:val="1"/>
      <w:marLeft w:val="0"/>
      <w:marRight w:val="0"/>
      <w:marTop w:val="0"/>
      <w:marBottom w:val="0"/>
      <w:divBdr>
        <w:top w:val="none" w:sz="0" w:space="0" w:color="auto"/>
        <w:left w:val="none" w:sz="0" w:space="0" w:color="auto"/>
        <w:bottom w:val="none" w:sz="0" w:space="0" w:color="auto"/>
        <w:right w:val="none" w:sz="0" w:space="0" w:color="auto"/>
      </w:divBdr>
    </w:div>
    <w:div w:id="1453551690">
      <w:bodyDiv w:val="1"/>
      <w:marLeft w:val="0"/>
      <w:marRight w:val="0"/>
      <w:marTop w:val="0"/>
      <w:marBottom w:val="0"/>
      <w:divBdr>
        <w:top w:val="none" w:sz="0" w:space="0" w:color="auto"/>
        <w:left w:val="none" w:sz="0" w:space="0" w:color="auto"/>
        <w:bottom w:val="none" w:sz="0" w:space="0" w:color="auto"/>
        <w:right w:val="none" w:sz="0" w:space="0" w:color="auto"/>
      </w:divBdr>
    </w:div>
    <w:div w:id="1454014186">
      <w:bodyDiv w:val="1"/>
      <w:marLeft w:val="0"/>
      <w:marRight w:val="0"/>
      <w:marTop w:val="0"/>
      <w:marBottom w:val="0"/>
      <w:divBdr>
        <w:top w:val="none" w:sz="0" w:space="0" w:color="auto"/>
        <w:left w:val="none" w:sz="0" w:space="0" w:color="auto"/>
        <w:bottom w:val="none" w:sz="0" w:space="0" w:color="auto"/>
        <w:right w:val="none" w:sz="0" w:space="0" w:color="auto"/>
      </w:divBdr>
    </w:div>
    <w:div w:id="1454861944">
      <w:bodyDiv w:val="1"/>
      <w:marLeft w:val="0"/>
      <w:marRight w:val="0"/>
      <w:marTop w:val="0"/>
      <w:marBottom w:val="0"/>
      <w:divBdr>
        <w:top w:val="none" w:sz="0" w:space="0" w:color="auto"/>
        <w:left w:val="none" w:sz="0" w:space="0" w:color="auto"/>
        <w:bottom w:val="none" w:sz="0" w:space="0" w:color="auto"/>
        <w:right w:val="none" w:sz="0" w:space="0" w:color="auto"/>
      </w:divBdr>
    </w:div>
    <w:div w:id="1454909687">
      <w:bodyDiv w:val="1"/>
      <w:marLeft w:val="0"/>
      <w:marRight w:val="0"/>
      <w:marTop w:val="0"/>
      <w:marBottom w:val="0"/>
      <w:divBdr>
        <w:top w:val="none" w:sz="0" w:space="0" w:color="auto"/>
        <w:left w:val="none" w:sz="0" w:space="0" w:color="auto"/>
        <w:bottom w:val="none" w:sz="0" w:space="0" w:color="auto"/>
        <w:right w:val="none" w:sz="0" w:space="0" w:color="auto"/>
      </w:divBdr>
    </w:div>
    <w:div w:id="1456679209">
      <w:bodyDiv w:val="1"/>
      <w:marLeft w:val="0"/>
      <w:marRight w:val="0"/>
      <w:marTop w:val="0"/>
      <w:marBottom w:val="0"/>
      <w:divBdr>
        <w:top w:val="none" w:sz="0" w:space="0" w:color="auto"/>
        <w:left w:val="none" w:sz="0" w:space="0" w:color="auto"/>
        <w:bottom w:val="none" w:sz="0" w:space="0" w:color="auto"/>
        <w:right w:val="none" w:sz="0" w:space="0" w:color="auto"/>
      </w:divBdr>
    </w:div>
    <w:div w:id="1462725973">
      <w:bodyDiv w:val="1"/>
      <w:marLeft w:val="0"/>
      <w:marRight w:val="0"/>
      <w:marTop w:val="0"/>
      <w:marBottom w:val="0"/>
      <w:divBdr>
        <w:top w:val="none" w:sz="0" w:space="0" w:color="auto"/>
        <w:left w:val="none" w:sz="0" w:space="0" w:color="auto"/>
        <w:bottom w:val="none" w:sz="0" w:space="0" w:color="auto"/>
        <w:right w:val="none" w:sz="0" w:space="0" w:color="auto"/>
      </w:divBdr>
    </w:div>
    <w:div w:id="1465006646">
      <w:bodyDiv w:val="1"/>
      <w:marLeft w:val="0"/>
      <w:marRight w:val="0"/>
      <w:marTop w:val="0"/>
      <w:marBottom w:val="0"/>
      <w:divBdr>
        <w:top w:val="none" w:sz="0" w:space="0" w:color="auto"/>
        <w:left w:val="none" w:sz="0" w:space="0" w:color="auto"/>
        <w:bottom w:val="none" w:sz="0" w:space="0" w:color="auto"/>
        <w:right w:val="none" w:sz="0" w:space="0" w:color="auto"/>
      </w:divBdr>
    </w:div>
    <w:div w:id="1467045930">
      <w:bodyDiv w:val="1"/>
      <w:marLeft w:val="0"/>
      <w:marRight w:val="0"/>
      <w:marTop w:val="0"/>
      <w:marBottom w:val="0"/>
      <w:divBdr>
        <w:top w:val="none" w:sz="0" w:space="0" w:color="auto"/>
        <w:left w:val="none" w:sz="0" w:space="0" w:color="auto"/>
        <w:bottom w:val="none" w:sz="0" w:space="0" w:color="auto"/>
        <w:right w:val="none" w:sz="0" w:space="0" w:color="auto"/>
      </w:divBdr>
    </w:div>
    <w:div w:id="1468357501">
      <w:bodyDiv w:val="1"/>
      <w:marLeft w:val="0"/>
      <w:marRight w:val="0"/>
      <w:marTop w:val="0"/>
      <w:marBottom w:val="0"/>
      <w:divBdr>
        <w:top w:val="none" w:sz="0" w:space="0" w:color="auto"/>
        <w:left w:val="none" w:sz="0" w:space="0" w:color="auto"/>
        <w:bottom w:val="none" w:sz="0" w:space="0" w:color="auto"/>
        <w:right w:val="none" w:sz="0" w:space="0" w:color="auto"/>
      </w:divBdr>
    </w:div>
    <w:div w:id="1470660489">
      <w:bodyDiv w:val="1"/>
      <w:marLeft w:val="0"/>
      <w:marRight w:val="0"/>
      <w:marTop w:val="0"/>
      <w:marBottom w:val="0"/>
      <w:divBdr>
        <w:top w:val="none" w:sz="0" w:space="0" w:color="auto"/>
        <w:left w:val="none" w:sz="0" w:space="0" w:color="auto"/>
        <w:bottom w:val="none" w:sz="0" w:space="0" w:color="auto"/>
        <w:right w:val="none" w:sz="0" w:space="0" w:color="auto"/>
      </w:divBdr>
    </w:div>
    <w:div w:id="1471749740">
      <w:bodyDiv w:val="1"/>
      <w:marLeft w:val="0"/>
      <w:marRight w:val="0"/>
      <w:marTop w:val="0"/>
      <w:marBottom w:val="0"/>
      <w:divBdr>
        <w:top w:val="none" w:sz="0" w:space="0" w:color="auto"/>
        <w:left w:val="none" w:sz="0" w:space="0" w:color="auto"/>
        <w:bottom w:val="none" w:sz="0" w:space="0" w:color="auto"/>
        <w:right w:val="none" w:sz="0" w:space="0" w:color="auto"/>
      </w:divBdr>
    </w:div>
    <w:div w:id="1484658090">
      <w:bodyDiv w:val="1"/>
      <w:marLeft w:val="0"/>
      <w:marRight w:val="0"/>
      <w:marTop w:val="0"/>
      <w:marBottom w:val="0"/>
      <w:divBdr>
        <w:top w:val="none" w:sz="0" w:space="0" w:color="auto"/>
        <w:left w:val="none" w:sz="0" w:space="0" w:color="auto"/>
        <w:bottom w:val="none" w:sz="0" w:space="0" w:color="auto"/>
        <w:right w:val="none" w:sz="0" w:space="0" w:color="auto"/>
      </w:divBdr>
    </w:div>
    <w:div w:id="1485046646">
      <w:bodyDiv w:val="1"/>
      <w:marLeft w:val="0"/>
      <w:marRight w:val="0"/>
      <w:marTop w:val="0"/>
      <w:marBottom w:val="0"/>
      <w:divBdr>
        <w:top w:val="none" w:sz="0" w:space="0" w:color="auto"/>
        <w:left w:val="none" w:sz="0" w:space="0" w:color="auto"/>
        <w:bottom w:val="none" w:sz="0" w:space="0" w:color="auto"/>
        <w:right w:val="none" w:sz="0" w:space="0" w:color="auto"/>
      </w:divBdr>
    </w:div>
    <w:div w:id="1485582346">
      <w:bodyDiv w:val="1"/>
      <w:marLeft w:val="0"/>
      <w:marRight w:val="0"/>
      <w:marTop w:val="0"/>
      <w:marBottom w:val="0"/>
      <w:divBdr>
        <w:top w:val="none" w:sz="0" w:space="0" w:color="auto"/>
        <w:left w:val="none" w:sz="0" w:space="0" w:color="auto"/>
        <w:bottom w:val="none" w:sz="0" w:space="0" w:color="auto"/>
        <w:right w:val="none" w:sz="0" w:space="0" w:color="auto"/>
      </w:divBdr>
    </w:div>
    <w:div w:id="1488667921">
      <w:bodyDiv w:val="1"/>
      <w:marLeft w:val="0"/>
      <w:marRight w:val="0"/>
      <w:marTop w:val="0"/>
      <w:marBottom w:val="0"/>
      <w:divBdr>
        <w:top w:val="none" w:sz="0" w:space="0" w:color="auto"/>
        <w:left w:val="none" w:sz="0" w:space="0" w:color="auto"/>
        <w:bottom w:val="none" w:sz="0" w:space="0" w:color="auto"/>
        <w:right w:val="none" w:sz="0" w:space="0" w:color="auto"/>
      </w:divBdr>
    </w:div>
    <w:div w:id="1491167116">
      <w:bodyDiv w:val="1"/>
      <w:marLeft w:val="0"/>
      <w:marRight w:val="0"/>
      <w:marTop w:val="0"/>
      <w:marBottom w:val="0"/>
      <w:divBdr>
        <w:top w:val="none" w:sz="0" w:space="0" w:color="auto"/>
        <w:left w:val="none" w:sz="0" w:space="0" w:color="auto"/>
        <w:bottom w:val="none" w:sz="0" w:space="0" w:color="auto"/>
        <w:right w:val="none" w:sz="0" w:space="0" w:color="auto"/>
      </w:divBdr>
    </w:div>
    <w:div w:id="1491404157">
      <w:bodyDiv w:val="1"/>
      <w:marLeft w:val="0"/>
      <w:marRight w:val="0"/>
      <w:marTop w:val="0"/>
      <w:marBottom w:val="0"/>
      <w:divBdr>
        <w:top w:val="none" w:sz="0" w:space="0" w:color="auto"/>
        <w:left w:val="none" w:sz="0" w:space="0" w:color="auto"/>
        <w:bottom w:val="none" w:sz="0" w:space="0" w:color="auto"/>
        <w:right w:val="none" w:sz="0" w:space="0" w:color="auto"/>
      </w:divBdr>
    </w:div>
    <w:div w:id="1493568008">
      <w:bodyDiv w:val="1"/>
      <w:marLeft w:val="0"/>
      <w:marRight w:val="0"/>
      <w:marTop w:val="0"/>
      <w:marBottom w:val="0"/>
      <w:divBdr>
        <w:top w:val="none" w:sz="0" w:space="0" w:color="auto"/>
        <w:left w:val="none" w:sz="0" w:space="0" w:color="auto"/>
        <w:bottom w:val="none" w:sz="0" w:space="0" w:color="auto"/>
        <w:right w:val="none" w:sz="0" w:space="0" w:color="auto"/>
      </w:divBdr>
    </w:div>
    <w:div w:id="1494684481">
      <w:bodyDiv w:val="1"/>
      <w:marLeft w:val="0"/>
      <w:marRight w:val="0"/>
      <w:marTop w:val="0"/>
      <w:marBottom w:val="0"/>
      <w:divBdr>
        <w:top w:val="none" w:sz="0" w:space="0" w:color="auto"/>
        <w:left w:val="none" w:sz="0" w:space="0" w:color="auto"/>
        <w:bottom w:val="none" w:sz="0" w:space="0" w:color="auto"/>
        <w:right w:val="none" w:sz="0" w:space="0" w:color="auto"/>
      </w:divBdr>
    </w:div>
    <w:div w:id="1498378387">
      <w:bodyDiv w:val="1"/>
      <w:marLeft w:val="0"/>
      <w:marRight w:val="0"/>
      <w:marTop w:val="0"/>
      <w:marBottom w:val="0"/>
      <w:divBdr>
        <w:top w:val="none" w:sz="0" w:space="0" w:color="auto"/>
        <w:left w:val="none" w:sz="0" w:space="0" w:color="auto"/>
        <w:bottom w:val="none" w:sz="0" w:space="0" w:color="auto"/>
        <w:right w:val="none" w:sz="0" w:space="0" w:color="auto"/>
      </w:divBdr>
    </w:div>
    <w:div w:id="1498380399">
      <w:bodyDiv w:val="1"/>
      <w:marLeft w:val="0"/>
      <w:marRight w:val="0"/>
      <w:marTop w:val="0"/>
      <w:marBottom w:val="0"/>
      <w:divBdr>
        <w:top w:val="none" w:sz="0" w:space="0" w:color="auto"/>
        <w:left w:val="none" w:sz="0" w:space="0" w:color="auto"/>
        <w:bottom w:val="none" w:sz="0" w:space="0" w:color="auto"/>
        <w:right w:val="none" w:sz="0" w:space="0" w:color="auto"/>
      </w:divBdr>
    </w:div>
    <w:div w:id="1503474027">
      <w:bodyDiv w:val="1"/>
      <w:marLeft w:val="0"/>
      <w:marRight w:val="0"/>
      <w:marTop w:val="0"/>
      <w:marBottom w:val="0"/>
      <w:divBdr>
        <w:top w:val="none" w:sz="0" w:space="0" w:color="auto"/>
        <w:left w:val="none" w:sz="0" w:space="0" w:color="auto"/>
        <w:bottom w:val="none" w:sz="0" w:space="0" w:color="auto"/>
        <w:right w:val="none" w:sz="0" w:space="0" w:color="auto"/>
      </w:divBdr>
    </w:div>
    <w:div w:id="1506166523">
      <w:bodyDiv w:val="1"/>
      <w:marLeft w:val="0"/>
      <w:marRight w:val="0"/>
      <w:marTop w:val="0"/>
      <w:marBottom w:val="0"/>
      <w:divBdr>
        <w:top w:val="none" w:sz="0" w:space="0" w:color="auto"/>
        <w:left w:val="none" w:sz="0" w:space="0" w:color="auto"/>
        <w:bottom w:val="none" w:sz="0" w:space="0" w:color="auto"/>
        <w:right w:val="none" w:sz="0" w:space="0" w:color="auto"/>
      </w:divBdr>
    </w:div>
    <w:div w:id="1506506965">
      <w:bodyDiv w:val="1"/>
      <w:marLeft w:val="0"/>
      <w:marRight w:val="0"/>
      <w:marTop w:val="0"/>
      <w:marBottom w:val="0"/>
      <w:divBdr>
        <w:top w:val="none" w:sz="0" w:space="0" w:color="auto"/>
        <w:left w:val="none" w:sz="0" w:space="0" w:color="auto"/>
        <w:bottom w:val="none" w:sz="0" w:space="0" w:color="auto"/>
        <w:right w:val="none" w:sz="0" w:space="0" w:color="auto"/>
      </w:divBdr>
    </w:div>
    <w:div w:id="1507787277">
      <w:bodyDiv w:val="1"/>
      <w:marLeft w:val="0"/>
      <w:marRight w:val="0"/>
      <w:marTop w:val="0"/>
      <w:marBottom w:val="0"/>
      <w:divBdr>
        <w:top w:val="none" w:sz="0" w:space="0" w:color="auto"/>
        <w:left w:val="none" w:sz="0" w:space="0" w:color="auto"/>
        <w:bottom w:val="none" w:sz="0" w:space="0" w:color="auto"/>
        <w:right w:val="none" w:sz="0" w:space="0" w:color="auto"/>
      </w:divBdr>
    </w:div>
    <w:div w:id="1513833418">
      <w:bodyDiv w:val="1"/>
      <w:marLeft w:val="0"/>
      <w:marRight w:val="0"/>
      <w:marTop w:val="0"/>
      <w:marBottom w:val="0"/>
      <w:divBdr>
        <w:top w:val="none" w:sz="0" w:space="0" w:color="auto"/>
        <w:left w:val="none" w:sz="0" w:space="0" w:color="auto"/>
        <w:bottom w:val="none" w:sz="0" w:space="0" w:color="auto"/>
        <w:right w:val="none" w:sz="0" w:space="0" w:color="auto"/>
      </w:divBdr>
    </w:div>
    <w:div w:id="1516001040">
      <w:bodyDiv w:val="1"/>
      <w:marLeft w:val="0"/>
      <w:marRight w:val="0"/>
      <w:marTop w:val="0"/>
      <w:marBottom w:val="0"/>
      <w:divBdr>
        <w:top w:val="none" w:sz="0" w:space="0" w:color="auto"/>
        <w:left w:val="none" w:sz="0" w:space="0" w:color="auto"/>
        <w:bottom w:val="none" w:sz="0" w:space="0" w:color="auto"/>
        <w:right w:val="none" w:sz="0" w:space="0" w:color="auto"/>
      </w:divBdr>
    </w:div>
    <w:div w:id="1518233599">
      <w:bodyDiv w:val="1"/>
      <w:marLeft w:val="0"/>
      <w:marRight w:val="0"/>
      <w:marTop w:val="0"/>
      <w:marBottom w:val="0"/>
      <w:divBdr>
        <w:top w:val="none" w:sz="0" w:space="0" w:color="auto"/>
        <w:left w:val="none" w:sz="0" w:space="0" w:color="auto"/>
        <w:bottom w:val="none" w:sz="0" w:space="0" w:color="auto"/>
        <w:right w:val="none" w:sz="0" w:space="0" w:color="auto"/>
      </w:divBdr>
    </w:div>
    <w:div w:id="1530528891">
      <w:bodyDiv w:val="1"/>
      <w:marLeft w:val="0"/>
      <w:marRight w:val="0"/>
      <w:marTop w:val="0"/>
      <w:marBottom w:val="0"/>
      <w:divBdr>
        <w:top w:val="none" w:sz="0" w:space="0" w:color="auto"/>
        <w:left w:val="none" w:sz="0" w:space="0" w:color="auto"/>
        <w:bottom w:val="none" w:sz="0" w:space="0" w:color="auto"/>
        <w:right w:val="none" w:sz="0" w:space="0" w:color="auto"/>
      </w:divBdr>
    </w:div>
    <w:div w:id="1531145008">
      <w:bodyDiv w:val="1"/>
      <w:marLeft w:val="0"/>
      <w:marRight w:val="0"/>
      <w:marTop w:val="0"/>
      <w:marBottom w:val="0"/>
      <w:divBdr>
        <w:top w:val="none" w:sz="0" w:space="0" w:color="auto"/>
        <w:left w:val="none" w:sz="0" w:space="0" w:color="auto"/>
        <w:bottom w:val="none" w:sz="0" w:space="0" w:color="auto"/>
        <w:right w:val="none" w:sz="0" w:space="0" w:color="auto"/>
      </w:divBdr>
    </w:div>
    <w:div w:id="1531793770">
      <w:bodyDiv w:val="1"/>
      <w:marLeft w:val="0"/>
      <w:marRight w:val="0"/>
      <w:marTop w:val="0"/>
      <w:marBottom w:val="0"/>
      <w:divBdr>
        <w:top w:val="none" w:sz="0" w:space="0" w:color="auto"/>
        <w:left w:val="none" w:sz="0" w:space="0" w:color="auto"/>
        <w:bottom w:val="none" w:sz="0" w:space="0" w:color="auto"/>
        <w:right w:val="none" w:sz="0" w:space="0" w:color="auto"/>
      </w:divBdr>
    </w:div>
    <w:div w:id="1533152042">
      <w:bodyDiv w:val="1"/>
      <w:marLeft w:val="0"/>
      <w:marRight w:val="0"/>
      <w:marTop w:val="0"/>
      <w:marBottom w:val="0"/>
      <w:divBdr>
        <w:top w:val="none" w:sz="0" w:space="0" w:color="auto"/>
        <w:left w:val="none" w:sz="0" w:space="0" w:color="auto"/>
        <w:bottom w:val="none" w:sz="0" w:space="0" w:color="auto"/>
        <w:right w:val="none" w:sz="0" w:space="0" w:color="auto"/>
      </w:divBdr>
    </w:div>
    <w:div w:id="1539002320">
      <w:bodyDiv w:val="1"/>
      <w:marLeft w:val="0"/>
      <w:marRight w:val="0"/>
      <w:marTop w:val="0"/>
      <w:marBottom w:val="0"/>
      <w:divBdr>
        <w:top w:val="none" w:sz="0" w:space="0" w:color="auto"/>
        <w:left w:val="none" w:sz="0" w:space="0" w:color="auto"/>
        <w:bottom w:val="none" w:sz="0" w:space="0" w:color="auto"/>
        <w:right w:val="none" w:sz="0" w:space="0" w:color="auto"/>
      </w:divBdr>
    </w:div>
    <w:div w:id="1539124909">
      <w:bodyDiv w:val="1"/>
      <w:marLeft w:val="0"/>
      <w:marRight w:val="0"/>
      <w:marTop w:val="0"/>
      <w:marBottom w:val="0"/>
      <w:divBdr>
        <w:top w:val="none" w:sz="0" w:space="0" w:color="auto"/>
        <w:left w:val="none" w:sz="0" w:space="0" w:color="auto"/>
        <w:bottom w:val="none" w:sz="0" w:space="0" w:color="auto"/>
        <w:right w:val="none" w:sz="0" w:space="0" w:color="auto"/>
      </w:divBdr>
    </w:div>
    <w:div w:id="1539590902">
      <w:bodyDiv w:val="1"/>
      <w:marLeft w:val="0"/>
      <w:marRight w:val="0"/>
      <w:marTop w:val="0"/>
      <w:marBottom w:val="0"/>
      <w:divBdr>
        <w:top w:val="none" w:sz="0" w:space="0" w:color="auto"/>
        <w:left w:val="none" w:sz="0" w:space="0" w:color="auto"/>
        <w:bottom w:val="none" w:sz="0" w:space="0" w:color="auto"/>
        <w:right w:val="none" w:sz="0" w:space="0" w:color="auto"/>
      </w:divBdr>
    </w:div>
    <w:div w:id="1539929967">
      <w:bodyDiv w:val="1"/>
      <w:marLeft w:val="0"/>
      <w:marRight w:val="0"/>
      <w:marTop w:val="0"/>
      <w:marBottom w:val="0"/>
      <w:divBdr>
        <w:top w:val="none" w:sz="0" w:space="0" w:color="auto"/>
        <w:left w:val="none" w:sz="0" w:space="0" w:color="auto"/>
        <w:bottom w:val="none" w:sz="0" w:space="0" w:color="auto"/>
        <w:right w:val="none" w:sz="0" w:space="0" w:color="auto"/>
      </w:divBdr>
    </w:div>
    <w:div w:id="1542476203">
      <w:bodyDiv w:val="1"/>
      <w:marLeft w:val="0"/>
      <w:marRight w:val="0"/>
      <w:marTop w:val="0"/>
      <w:marBottom w:val="0"/>
      <w:divBdr>
        <w:top w:val="none" w:sz="0" w:space="0" w:color="auto"/>
        <w:left w:val="none" w:sz="0" w:space="0" w:color="auto"/>
        <w:bottom w:val="none" w:sz="0" w:space="0" w:color="auto"/>
        <w:right w:val="none" w:sz="0" w:space="0" w:color="auto"/>
      </w:divBdr>
    </w:div>
    <w:div w:id="1546912548">
      <w:bodyDiv w:val="1"/>
      <w:marLeft w:val="0"/>
      <w:marRight w:val="0"/>
      <w:marTop w:val="0"/>
      <w:marBottom w:val="0"/>
      <w:divBdr>
        <w:top w:val="none" w:sz="0" w:space="0" w:color="auto"/>
        <w:left w:val="none" w:sz="0" w:space="0" w:color="auto"/>
        <w:bottom w:val="none" w:sz="0" w:space="0" w:color="auto"/>
        <w:right w:val="none" w:sz="0" w:space="0" w:color="auto"/>
      </w:divBdr>
    </w:div>
    <w:div w:id="1551458791">
      <w:bodyDiv w:val="1"/>
      <w:marLeft w:val="0"/>
      <w:marRight w:val="0"/>
      <w:marTop w:val="0"/>
      <w:marBottom w:val="0"/>
      <w:divBdr>
        <w:top w:val="none" w:sz="0" w:space="0" w:color="auto"/>
        <w:left w:val="none" w:sz="0" w:space="0" w:color="auto"/>
        <w:bottom w:val="none" w:sz="0" w:space="0" w:color="auto"/>
        <w:right w:val="none" w:sz="0" w:space="0" w:color="auto"/>
      </w:divBdr>
    </w:div>
    <w:div w:id="1553880297">
      <w:bodyDiv w:val="1"/>
      <w:marLeft w:val="0"/>
      <w:marRight w:val="0"/>
      <w:marTop w:val="0"/>
      <w:marBottom w:val="0"/>
      <w:divBdr>
        <w:top w:val="none" w:sz="0" w:space="0" w:color="auto"/>
        <w:left w:val="none" w:sz="0" w:space="0" w:color="auto"/>
        <w:bottom w:val="none" w:sz="0" w:space="0" w:color="auto"/>
        <w:right w:val="none" w:sz="0" w:space="0" w:color="auto"/>
      </w:divBdr>
    </w:div>
    <w:div w:id="1554661418">
      <w:bodyDiv w:val="1"/>
      <w:marLeft w:val="0"/>
      <w:marRight w:val="0"/>
      <w:marTop w:val="0"/>
      <w:marBottom w:val="0"/>
      <w:divBdr>
        <w:top w:val="none" w:sz="0" w:space="0" w:color="auto"/>
        <w:left w:val="none" w:sz="0" w:space="0" w:color="auto"/>
        <w:bottom w:val="none" w:sz="0" w:space="0" w:color="auto"/>
        <w:right w:val="none" w:sz="0" w:space="0" w:color="auto"/>
      </w:divBdr>
    </w:div>
    <w:div w:id="1559517613">
      <w:bodyDiv w:val="1"/>
      <w:marLeft w:val="0"/>
      <w:marRight w:val="0"/>
      <w:marTop w:val="0"/>
      <w:marBottom w:val="0"/>
      <w:divBdr>
        <w:top w:val="none" w:sz="0" w:space="0" w:color="auto"/>
        <w:left w:val="none" w:sz="0" w:space="0" w:color="auto"/>
        <w:bottom w:val="none" w:sz="0" w:space="0" w:color="auto"/>
        <w:right w:val="none" w:sz="0" w:space="0" w:color="auto"/>
      </w:divBdr>
    </w:div>
    <w:div w:id="1561601021">
      <w:bodyDiv w:val="1"/>
      <w:marLeft w:val="0"/>
      <w:marRight w:val="0"/>
      <w:marTop w:val="0"/>
      <w:marBottom w:val="0"/>
      <w:divBdr>
        <w:top w:val="none" w:sz="0" w:space="0" w:color="auto"/>
        <w:left w:val="none" w:sz="0" w:space="0" w:color="auto"/>
        <w:bottom w:val="none" w:sz="0" w:space="0" w:color="auto"/>
        <w:right w:val="none" w:sz="0" w:space="0" w:color="auto"/>
      </w:divBdr>
    </w:div>
    <w:div w:id="1563759141">
      <w:bodyDiv w:val="1"/>
      <w:marLeft w:val="0"/>
      <w:marRight w:val="0"/>
      <w:marTop w:val="0"/>
      <w:marBottom w:val="0"/>
      <w:divBdr>
        <w:top w:val="none" w:sz="0" w:space="0" w:color="auto"/>
        <w:left w:val="none" w:sz="0" w:space="0" w:color="auto"/>
        <w:bottom w:val="none" w:sz="0" w:space="0" w:color="auto"/>
        <w:right w:val="none" w:sz="0" w:space="0" w:color="auto"/>
      </w:divBdr>
    </w:div>
    <w:div w:id="1564103798">
      <w:bodyDiv w:val="1"/>
      <w:marLeft w:val="0"/>
      <w:marRight w:val="0"/>
      <w:marTop w:val="0"/>
      <w:marBottom w:val="0"/>
      <w:divBdr>
        <w:top w:val="none" w:sz="0" w:space="0" w:color="auto"/>
        <w:left w:val="none" w:sz="0" w:space="0" w:color="auto"/>
        <w:bottom w:val="none" w:sz="0" w:space="0" w:color="auto"/>
        <w:right w:val="none" w:sz="0" w:space="0" w:color="auto"/>
      </w:divBdr>
    </w:div>
    <w:div w:id="1565869689">
      <w:bodyDiv w:val="1"/>
      <w:marLeft w:val="0"/>
      <w:marRight w:val="0"/>
      <w:marTop w:val="0"/>
      <w:marBottom w:val="0"/>
      <w:divBdr>
        <w:top w:val="none" w:sz="0" w:space="0" w:color="auto"/>
        <w:left w:val="none" w:sz="0" w:space="0" w:color="auto"/>
        <w:bottom w:val="none" w:sz="0" w:space="0" w:color="auto"/>
        <w:right w:val="none" w:sz="0" w:space="0" w:color="auto"/>
      </w:divBdr>
    </w:div>
    <w:div w:id="1567456227">
      <w:bodyDiv w:val="1"/>
      <w:marLeft w:val="0"/>
      <w:marRight w:val="0"/>
      <w:marTop w:val="0"/>
      <w:marBottom w:val="0"/>
      <w:divBdr>
        <w:top w:val="none" w:sz="0" w:space="0" w:color="auto"/>
        <w:left w:val="none" w:sz="0" w:space="0" w:color="auto"/>
        <w:bottom w:val="none" w:sz="0" w:space="0" w:color="auto"/>
        <w:right w:val="none" w:sz="0" w:space="0" w:color="auto"/>
      </w:divBdr>
    </w:div>
    <w:div w:id="1567495513">
      <w:bodyDiv w:val="1"/>
      <w:marLeft w:val="0"/>
      <w:marRight w:val="0"/>
      <w:marTop w:val="0"/>
      <w:marBottom w:val="0"/>
      <w:divBdr>
        <w:top w:val="none" w:sz="0" w:space="0" w:color="auto"/>
        <w:left w:val="none" w:sz="0" w:space="0" w:color="auto"/>
        <w:bottom w:val="none" w:sz="0" w:space="0" w:color="auto"/>
        <w:right w:val="none" w:sz="0" w:space="0" w:color="auto"/>
      </w:divBdr>
    </w:div>
    <w:div w:id="1569194252">
      <w:bodyDiv w:val="1"/>
      <w:marLeft w:val="0"/>
      <w:marRight w:val="0"/>
      <w:marTop w:val="0"/>
      <w:marBottom w:val="0"/>
      <w:divBdr>
        <w:top w:val="none" w:sz="0" w:space="0" w:color="auto"/>
        <w:left w:val="none" w:sz="0" w:space="0" w:color="auto"/>
        <w:bottom w:val="none" w:sz="0" w:space="0" w:color="auto"/>
        <w:right w:val="none" w:sz="0" w:space="0" w:color="auto"/>
      </w:divBdr>
    </w:div>
    <w:div w:id="1570731491">
      <w:bodyDiv w:val="1"/>
      <w:marLeft w:val="0"/>
      <w:marRight w:val="0"/>
      <w:marTop w:val="0"/>
      <w:marBottom w:val="0"/>
      <w:divBdr>
        <w:top w:val="none" w:sz="0" w:space="0" w:color="auto"/>
        <w:left w:val="none" w:sz="0" w:space="0" w:color="auto"/>
        <w:bottom w:val="none" w:sz="0" w:space="0" w:color="auto"/>
        <w:right w:val="none" w:sz="0" w:space="0" w:color="auto"/>
      </w:divBdr>
    </w:div>
    <w:div w:id="1571113925">
      <w:bodyDiv w:val="1"/>
      <w:marLeft w:val="0"/>
      <w:marRight w:val="0"/>
      <w:marTop w:val="0"/>
      <w:marBottom w:val="0"/>
      <w:divBdr>
        <w:top w:val="none" w:sz="0" w:space="0" w:color="auto"/>
        <w:left w:val="none" w:sz="0" w:space="0" w:color="auto"/>
        <w:bottom w:val="none" w:sz="0" w:space="0" w:color="auto"/>
        <w:right w:val="none" w:sz="0" w:space="0" w:color="auto"/>
      </w:divBdr>
    </w:div>
    <w:div w:id="1575313810">
      <w:bodyDiv w:val="1"/>
      <w:marLeft w:val="0"/>
      <w:marRight w:val="0"/>
      <w:marTop w:val="0"/>
      <w:marBottom w:val="0"/>
      <w:divBdr>
        <w:top w:val="none" w:sz="0" w:space="0" w:color="auto"/>
        <w:left w:val="none" w:sz="0" w:space="0" w:color="auto"/>
        <w:bottom w:val="none" w:sz="0" w:space="0" w:color="auto"/>
        <w:right w:val="none" w:sz="0" w:space="0" w:color="auto"/>
      </w:divBdr>
    </w:div>
    <w:div w:id="1579438592">
      <w:bodyDiv w:val="1"/>
      <w:marLeft w:val="0"/>
      <w:marRight w:val="0"/>
      <w:marTop w:val="0"/>
      <w:marBottom w:val="0"/>
      <w:divBdr>
        <w:top w:val="none" w:sz="0" w:space="0" w:color="auto"/>
        <w:left w:val="none" w:sz="0" w:space="0" w:color="auto"/>
        <w:bottom w:val="none" w:sz="0" w:space="0" w:color="auto"/>
        <w:right w:val="none" w:sz="0" w:space="0" w:color="auto"/>
      </w:divBdr>
    </w:div>
    <w:div w:id="1581403555">
      <w:bodyDiv w:val="1"/>
      <w:marLeft w:val="0"/>
      <w:marRight w:val="0"/>
      <w:marTop w:val="0"/>
      <w:marBottom w:val="0"/>
      <w:divBdr>
        <w:top w:val="none" w:sz="0" w:space="0" w:color="auto"/>
        <w:left w:val="none" w:sz="0" w:space="0" w:color="auto"/>
        <w:bottom w:val="none" w:sz="0" w:space="0" w:color="auto"/>
        <w:right w:val="none" w:sz="0" w:space="0" w:color="auto"/>
      </w:divBdr>
    </w:div>
    <w:div w:id="1581671762">
      <w:bodyDiv w:val="1"/>
      <w:marLeft w:val="0"/>
      <w:marRight w:val="0"/>
      <w:marTop w:val="0"/>
      <w:marBottom w:val="0"/>
      <w:divBdr>
        <w:top w:val="none" w:sz="0" w:space="0" w:color="auto"/>
        <w:left w:val="none" w:sz="0" w:space="0" w:color="auto"/>
        <w:bottom w:val="none" w:sz="0" w:space="0" w:color="auto"/>
        <w:right w:val="none" w:sz="0" w:space="0" w:color="auto"/>
      </w:divBdr>
    </w:div>
    <w:div w:id="1584217698">
      <w:bodyDiv w:val="1"/>
      <w:marLeft w:val="0"/>
      <w:marRight w:val="0"/>
      <w:marTop w:val="0"/>
      <w:marBottom w:val="0"/>
      <w:divBdr>
        <w:top w:val="none" w:sz="0" w:space="0" w:color="auto"/>
        <w:left w:val="none" w:sz="0" w:space="0" w:color="auto"/>
        <w:bottom w:val="none" w:sz="0" w:space="0" w:color="auto"/>
        <w:right w:val="none" w:sz="0" w:space="0" w:color="auto"/>
      </w:divBdr>
    </w:div>
    <w:div w:id="1585533775">
      <w:bodyDiv w:val="1"/>
      <w:marLeft w:val="0"/>
      <w:marRight w:val="0"/>
      <w:marTop w:val="0"/>
      <w:marBottom w:val="0"/>
      <w:divBdr>
        <w:top w:val="none" w:sz="0" w:space="0" w:color="auto"/>
        <w:left w:val="none" w:sz="0" w:space="0" w:color="auto"/>
        <w:bottom w:val="none" w:sz="0" w:space="0" w:color="auto"/>
        <w:right w:val="none" w:sz="0" w:space="0" w:color="auto"/>
      </w:divBdr>
    </w:div>
    <w:div w:id="1587618847">
      <w:bodyDiv w:val="1"/>
      <w:marLeft w:val="0"/>
      <w:marRight w:val="0"/>
      <w:marTop w:val="0"/>
      <w:marBottom w:val="0"/>
      <w:divBdr>
        <w:top w:val="none" w:sz="0" w:space="0" w:color="auto"/>
        <w:left w:val="none" w:sz="0" w:space="0" w:color="auto"/>
        <w:bottom w:val="none" w:sz="0" w:space="0" w:color="auto"/>
        <w:right w:val="none" w:sz="0" w:space="0" w:color="auto"/>
      </w:divBdr>
    </w:div>
    <w:div w:id="1588033687">
      <w:bodyDiv w:val="1"/>
      <w:marLeft w:val="0"/>
      <w:marRight w:val="0"/>
      <w:marTop w:val="0"/>
      <w:marBottom w:val="0"/>
      <w:divBdr>
        <w:top w:val="none" w:sz="0" w:space="0" w:color="auto"/>
        <w:left w:val="none" w:sz="0" w:space="0" w:color="auto"/>
        <w:bottom w:val="none" w:sz="0" w:space="0" w:color="auto"/>
        <w:right w:val="none" w:sz="0" w:space="0" w:color="auto"/>
      </w:divBdr>
    </w:div>
    <w:div w:id="1590580200">
      <w:bodyDiv w:val="1"/>
      <w:marLeft w:val="0"/>
      <w:marRight w:val="0"/>
      <w:marTop w:val="0"/>
      <w:marBottom w:val="0"/>
      <w:divBdr>
        <w:top w:val="none" w:sz="0" w:space="0" w:color="auto"/>
        <w:left w:val="none" w:sz="0" w:space="0" w:color="auto"/>
        <w:bottom w:val="none" w:sz="0" w:space="0" w:color="auto"/>
        <w:right w:val="none" w:sz="0" w:space="0" w:color="auto"/>
      </w:divBdr>
    </w:div>
    <w:div w:id="1594048064">
      <w:bodyDiv w:val="1"/>
      <w:marLeft w:val="0"/>
      <w:marRight w:val="0"/>
      <w:marTop w:val="0"/>
      <w:marBottom w:val="0"/>
      <w:divBdr>
        <w:top w:val="none" w:sz="0" w:space="0" w:color="auto"/>
        <w:left w:val="none" w:sz="0" w:space="0" w:color="auto"/>
        <w:bottom w:val="none" w:sz="0" w:space="0" w:color="auto"/>
        <w:right w:val="none" w:sz="0" w:space="0" w:color="auto"/>
      </w:divBdr>
    </w:div>
    <w:div w:id="1594631826">
      <w:bodyDiv w:val="1"/>
      <w:marLeft w:val="0"/>
      <w:marRight w:val="0"/>
      <w:marTop w:val="0"/>
      <w:marBottom w:val="0"/>
      <w:divBdr>
        <w:top w:val="none" w:sz="0" w:space="0" w:color="auto"/>
        <w:left w:val="none" w:sz="0" w:space="0" w:color="auto"/>
        <w:bottom w:val="none" w:sz="0" w:space="0" w:color="auto"/>
        <w:right w:val="none" w:sz="0" w:space="0" w:color="auto"/>
      </w:divBdr>
    </w:div>
    <w:div w:id="1596204088">
      <w:bodyDiv w:val="1"/>
      <w:marLeft w:val="0"/>
      <w:marRight w:val="0"/>
      <w:marTop w:val="0"/>
      <w:marBottom w:val="0"/>
      <w:divBdr>
        <w:top w:val="none" w:sz="0" w:space="0" w:color="auto"/>
        <w:left w:val="none" w:sz="0" w:space="0" w:color="auto"/>
        <w:bottom w:val="none" w:sz="0" w:space="0" w:color="auto"/>
        <w:right w:val="none" w:sz="0" w:space="0" w:color="auto"/>
      </w:divBdr>
    </w:div>
    <w:div w:id="1596592155">
      <w:bodyDiv w:val="1"/>
      <w:marLeft w:val="0"/>
      <w:marRight w:val="0"/>
      <w:marTop w:val="0"/>
      <w:marBottom w:val="0"/>
      <w:divBdr>
        <w:top w:val="none" w:sz="0" w:space="0" w:color="auto"/>
        <w:left w:val="none" w:sz="0" w:space="0" w:color="auto"/>
        <w:bottom w:val="none" w:sz="0" w:space="0" w:color="auto"/>
        <w:right w:val="none" w:sz="0" w:space="0" w:color="auto"/>
      </w:divBdr>
    </w:div>
    <w:div w:id="1598444614">
      <w:bodyDiv w:val="1"/>
      <w:marLeft w:val="0"/>
      <w:marRight w:val="0"/>
      <w:marTop w:val="0"/>
      <w:marBottom w:val="0"/>
      <w:divBdr>
        <w:top w:val="none" w:sz="0" w:space="0" w:color="auto"/>
        <w:left w:val="none" w:sz="0" w:space="0" w:color="auto"/>
        <w:bottom w:val="none" w:sz="0" w:space="0" w:color="auto"/>
        <w:right w:val="none" w:sz="0" w:space="0" w:color="auto"/>
      </w:divBdr>
    </w:div>
    <w:div w:id="1604025466">
      <w:bodyDiv w:val="1"/>
      <w:marLeft w:val="0"/>
      <w:marRight w:val="0"/>
      <w:marTop w:val="0"/>
      <w:marBottom w:val="0"/>
      <w:divBdr>
        <w:top w:val="none" w:sz="0" w:space="0" w:color="auto"/>
        <w:left w:val="none" w:sz="0" w:space="0" w:color="auto"/>
        <w:bottom w:val="none" w:sz="0" w:space="0" w:color="auto"/>
        <w:right w:val="none" w:sz="0" w:space="0" w:color="auto"/>
      </w:divBdr>
    </w:div>
    <w:div w:id="1606962051">
      <w:bodyDiv w:val="1"/>
      <w:marLeft w:val="0"/>
      <w:marRight w:val="0"/>
      <w:marTop w:val="0"/>
      <w:marBottom w:val="0"/>
      <w:divBdr>
        <w:top w:val="none" w:sz="0" w:space="0" w:color="auto"/>
        <w:left w:val="none" w:sz="0" w:space="0" w:color="auto"/>
        <w:bottom w:val="none" w:sz="0" w:space="0" w:color="auto"/>
        <w:right w:val="none" w:sz="0" w:space="0" w:color="auto"/>
      </w:divBdr>
    </w:div>
    <w:div w:id="1613319739">
      <w:bodyDiv w:val="1"/>
      <w:marLeft w:val="0"/>
      <w:marRight w:val="0"/>
      <w:marTop w:val="0"/>
      <w:marBottom w:val="0"/>
      <w:divBdr>
        <w:top w:val="none" w:sz="0" w:space="0" w:color="auto"/>
        <w:left w:val="none" w:sz="0" w:space="0" w:color="auto"/>
        <w:bottom w:val="none" w:sz="0" w:space="0" w:color="auto"/>
        <w:right w:val="none" w:sz="0" w:space="0" w:color="auto"/>
      </w:divBdr>
    </w:div>
    <w:div w:id="1614902091">
      <w:bodyDiv w:val="1"/>
      <w:marLeft w:val="0"/>
      <w:marRight w:val="0"/>
      <w:marTop w:val="0"/>
      <w:marBottom w:val="0"/>
      <w:divBdr>
        <w:top w:val="none" w:sz="0" w:space="0" w:color="auto"/>
        <w:left w:val="none" w:sz="0" w:space="0" w:color="auto"/>
        <w:bottom w:val="none" w:sz="0" w:space="0" w:color="auto"/>
        <w:right w:val="none" w:sz="0" w:space="0" w:color="auto"/>
      </w:divBdr>
    </w:div>
    <w:div w:id="1616324862">
      <w:bodyDiv w:val="1"/>
      <w:marLeft w:val="0"/>
      <w:marRight w:val="0"/>
      <w:marTop w:val="0"/>
      <w:marBottom w:val="0"/>
      <w:divBdr>
        <w:top w:val="none" w:sz="0" w:space="0" w:color="auto"/>
        <w:left w:val="none" w:sz="0" w:space="0" w:color="auto"/>
        <w:bottom w:val="none" w:sz="0" w:space="0" w:color="auto"/>
        <w:right w:val="none" w:sz="0" w:space="0" w:color="auto"/>
      </w:divBdr>
    </w:div>
    <w:div w:id="1617982816">
      <w:bodyDiv w:val="1"/>
      <w:marLeft w:val="0"/>
      <w:marRight w:val="0"/>
      <w:marTop w:val="0"/>
      <w:marBottom w:val="0"/>
      <w:divBdr>
        <w:top w:val="none" w:sz="0" w:space="0" w:color="auto"/>
        <w:left w:val="none" w:sz="0" w:space="0" w:color="auto"/>
        <w:bottom w:val="none" w:sz="0" w:space="0" w:color="auto"/>
        <w:right w:val="none" w:sz="0" w:space="0" w:color="auto"/>
      </w:divBdr>
    </w:div>
    <w:div w:id="1622807798">
      <w:bodyDiv w:val="1"/>
      <w:marLeft w:val="0"/>
      <w:marRight w:val="0"/>
      <w:marTop w:val="0"/>
      <w:marBottom w:val="0"/>
      <w:divBdr>
        <w:top w:val="none" w:sz="0" w:space="0" w:color="auto"/>
        <w:left w:val="none" w:sz="0" w:space="0" w:color="auto"/>
        <w:bottom w:val="none" w:sz="0" w:space="0" w:color="auto"/>
        <w:right w:val="none" w:sz="0" w:space="0" w:color="auto"/>
      </w:divBdr>
    </w:div>
    <w:div w:id="1623460980">
      <w:bodyDiv w:val="1"/>
      <w:marLeft w:val="0"/>
      <w:marRight w:val="0"/>
      <w:marTop w:val="0"/>
      <w:marBottom w:val="0"/>
      <w:divBdr>
        <w:top w:val="none" w:sz="0" w:space="0" w:color="auto"/>
        <w:left w:val="none" w:sz="0" w:space="0" w:color="auto"/>
        <w:bottom w:val="none" w:sz="0" w:space="0" w:color="auto"/>
        <w:right w:val="none" w:sz="0" w:space="0" w:color="auto"/>
      </w:divBdr>
    </w:div>
    <w:div w:id="1629774213">
      <w:bodyDiv w:val="1"/>
      <w:marLeft w:val="0"/>
      <w:marRight w:val="0"/>
      <w:marTop w:val="0"/>
      <w:marBottom w:val="0"/>
      <w:divBdr>
        <w:top w:val="none" w:sz="0" w:space="0" w:color="auto"/>
        <w:left w:val="none" w:sz="0" w:space="0" w:color="auto"/>
        <w:bottom w:val="none" w:sz="0" w:space="0" w:color="auto"/>
        <w:right w:val="none" w:sz="0" w:space="0" w:color="auto"/>
      </w:divBdr>
    </w:div>
    <w:div w:id="1630823358">
      <w:bodyDiv w:val="1"/>
      <w:marLeft w:val="0"/>
      <w:marRight w:val="0"/>
      <w:marTop w:val="0"/>
      <w:marBottom w:val="0"/>
      <w:divBdr>
        <w:top w:val="none" w:sz="0" w:space="0" w:color="auto"/>
        <w:left w:val="none" w:sz="0" w:space="0" w:color="auto"/>
        <w:bottom w:val="none" w:sz="0" w:space="0" w:color="auto"/>
        <w:right w:val="none" w:sz="0" w:space="0" w:color="auto"/>
      </w:divBdr>
    </w:div>
    <w:div w:id="1631354812">
      <w:bodyDiv w:val="1"/>
      <w:marLeft w:val="0"/>
      <w:marRight w:val="0"/>
      <w:marTop w:val="0"/>
      <w:marBottom w:val="0"/>
      <w:divBdr>
        <w:top w:val="none" w:sz="0" w:space="0" w:color="auto"/>
        <w:left w:val="none" w:sz="0" w:space="0" w:color="auto"/>
        <w:bottom w:val="none" w:sz="0" w:space="0" w:color="auto"/>
        <w:right w:val="none" w:sz="0" w:space="0" w:color="auto"/>
      </w:divBdr>
    </w:div>
    <w:div w:id="1631470685">
      <w:bodyDiv w:val="1"/>
      <w:marLeft w:val="0"/>
      <w:marRight w:val="0"/>
      <w:marTop w:val="0"/>
      <w:marBottom w:val="0"/>
      <w:divBdr>
        <w:top w:val="none" w:sz="0" w:space="0" w:color="auto"/>
        <w:left w:val="none" w:sz="0" w:space="0" w:color="auto"/>
        <w:bottom w:val="none" w:sz="0" w:space="0" w:color="auto"/>
        <w:right w:val="none" w:sz="0" w:space="0" w:color="auto"/>
      </w:divBdr>
    </w:div>
    <w:div w:id="1632633981">
      <w:bodyDiv w:val="1"/>
      <w:marLeft w:val="0"/>
      <w:marRight w:val="0"/>
      <w:marTop w:val="0"/>
      <w:marBottom w:val="0"/>
      <w:divBdr>
        <w:top w:val="none" w:sz="0" w:space="0" w:color="auto"/>
        <w:left w:val="none" w:sz="0" w:space="0" w:color="auto"/>
        <w:bottom w:val="none" w:sz="0" w:space="0" w:color="auto"/>
        <w:right w:val="none" w:sz="0" w:space="0" w:color="auto"/>
      </w:divBdr>
    </w:div>
    <w:div w:id="1637442655">
      <w:bodyDiv w:val="1"/>
      <w:marLeft w:val="0"/>
      <w:marRight w:val="0"/>
      <w:marTop w:val="0"/>
      <w:marBottom w:val="0"/>
      <w:divBdr>
        <w:top w:val="none" w:sz="0" w:space="0" w:color="auto"/>
        <w:left w:val="none" w:sz="0" w:space="0" w:color="auto"/>
        <w:bottom w:val="none" w:sz="0" w:space="0" w:color="auto"/>
        <w:right w:val="none" w:sz="0" w:space="0" w:color="auto"/>
      </w:divBdr>
    </w:div>
    <w:div w:id="1638101383">
      <w:bodyDiv w:val="1"/>
      <w:marLeft w:val="0"/>
      <w:marRight w:val="0"/>
      <w:marTop w:val="0"/>
      <w:marBottom w:val="0"/>
      <w:divBdr>
        <w:top w:val="none" w:sz="0" w:space="0" w:color="auto"/>
        <w:left w:val="none" w:sz="0" w:space="0" w:color="auto"/>
        <w:bottom w:val="none" w:sz="0" w:space="0" w:color="auto"/>
        <w:right w:val="none" w:sz="0" w:space="0" w:color="auto"/>
      </w:divBdr>
    </w:div>
    <w:div w:id="1641034651">
      <w:bodyDiv w:val="1"/>
      <w:marLeft w:val="0"/>
      <w:marRight w:val="0"/>
      <w:marTop w:val="0"/>
      <w:marBottom w:val="0"/>
      <w:divBdr>
        <w:top w:val="none" w:sz="0" w:space="0" w:color="auto"/>
        <w:left w:val="none" w:sz="0" w:space="0" w:color="auto"/>
        <w:bottom w:val="none" w:sz="0" w:space="0" w:color="auto"/>
        <w:right w:val="none" w:sz="0" w:space="0" w:color="auto"/>
      </w:divBdr>
    </w:div>
    <w:div w:id="1642926287">
      <w:bodyDiv w:val="1"/>
      <w:marLeft w:val="0"/>
      <w:marRight w:val="0"/>
      <w:marTop w:val="0"/>
      <w:marBottom w:val="0"/>
      <w:divBdr>
        <w:top w:val="none" w:sz="0" w:space="0" w:color="auto"/>
        <w:left w:val="none" w:sz="0" w:space="0" w:color="auto"/>
        <w:bottom w:val="none" w:sz="0" w:space="0" w:color="auto"/>
        <w:right w:val="none" w:sz="0" w:space="0" w:color="auto"/>
      </w:divBdr>
    </w:div>
    <w:div w:id="1644121676">
      <w:bodyDiv w:val="1"/>
      <w:marLeft w:val="0"/>
      <w:marRight w:val="0"/>
      <w:marTop w:val="0"/>
      <w:marBottom w:val="0"/>
      <w:divBdr>
        <w:top w:val="none" w:sz="0" w:space="0" w:color="auto"/>
        <w:left w:val="none" w:sz="0" w:space="0" w:color="auto"/>
        <w:bottom w:val="none" w:sz="0" w:space="0" w:color="auto"/>
        <w:right w:val="none" w:sz="0" w:space="0" w:color="auto"/>
      </w:divBdr>
    </w:div>
    <w:div w:id="1647511783">
      <w:bodyDiv w:val="1"/>
      <w:marLeft w:val="0"/>
      <w:marRight w:val="0"/>
      <w:marTop w:val="0"/>
      <w:marBottom w:val="0"/>
      <w:divBdr>
        <w:top w:val="none" w:sz="0" w:space="0" w:color="auto"/>
        <w:left w:val="none" w:sz="0" w:space="0" w:color="auto"/>
        <w:bottom w:val="none" w:sz="0" w:space="0" w:color="auto"/>
        <w:right w:val="none" w:sz="0" w:space="0" w:color="auto"/>
      </w:divBdr>
    </w:div>
    <w:div w:id="1650745980">
      <w:bodyDiv w:val="1"/>
      <w:marLeft w:val="0"/>
      <w:marRight w:val="0"/>
      <w:marTop w:val="0"/>
      <w:marBottom w:val="0"/>
      <w:divBdr>
        <w:top w:val="none" w:sz="0" w:space="0" w:color="auto"/>
        <w:left w:val="none" w:sz="0" w:space="0" w:color="auto"/>
        <w:bottom w:val="none" w:sz="0" w:space="0" w:color="auto"/>
        <w:right w:val="none" w:sz="0" w:space="0" w:color="auto"/>
      </w:divBdr>
    </w:div>
    <w:div w:id="1652098934">
      <w:bodyDiv w:val="1"/>
      <w:marLeft w:val="0"/>
      <w:marRight w:val="0"/>
      <w:marTop w:val="0"/>
      <w:marBottom w:val="0"/>
      <w:divBdr>
        <w:top w:val="none" w:sz="0" w:space="0" w:color="auto"/>
        <w:left w:val="none" w:sz="0" w:space="0" w:color="auto"/>
        <w:bottom w:val="none" w:sz="0" w:space="0" w:color="auto"/>
        <w:right w:val="none" w:sz="0" w:space="0" w:color="auto"/>
      </w:divBdr>
    </w:div>
    <w:div w:id="1653872260">
      <w:bodyDiv w:val="1"/>
      <w:marLeft w:val="0"/>
      <w:marRight w:val="0"/>
      <w:marTop w:val="0"/>
      <w:marBottom w:val="0"/>
      <w:divBdr>
        <w:top w:val="none" w:sz="0" w:space="0" w:color="auto"/>
        <w:left w:val="none" w:sz="0" w:space="0" w:color="auto"/>
        <w:bottom w:val="none" w:sz="0" w:space="0" w:color="auto"/>
        <w:right w:val="none" w:sz="0" w:space="0" w:color="auto"/>
      </w:divBdr>
    </w:div>
    <w:div w:id="1654942833">
      <w:bodyDiv w:val="1"/>
      <w:marLeft w:val="0"/>
      <w:marRight w:val="0"/>
      <w:marTop w:val="0"/>
      <w:marBottom w:val="0"/>
      <w:divBdr>
        <w:top w:val="none" w:sz="0" w:space="0" w:color="auto"/>
        <w:left w:val="none" w:sz="0" w:space="0" w:color="auto"/>
        <w:bottom w:val="none" w:sz="0" w:space="0" w:color="auto"/>
        <w:right w:val="none" w:sz="0" w:space="0" w:color="auto"/>
      </w:divBdr>
    </w:div>
    <w:div w:id="1660577956">
      <w:bodyDiv w:val="1"/>
      <w:marLeft w:val="0"/>
      <w:marRight w:val="0"/>
      <w:marTop w:val="0"/>
      <w:marBottom w:val="0"/>
      <w:divBdr>
        <w:top w:val="none" w:sz="0" w:space="0" w:color="auto"/>
        <w:left w:val="none" w:sz="0" w:space="0" w:color="auto"/>
        <w:bottom w:val="none" w:sz="0" w:space="0" w:color="auto"/>
        <w:right w:val="none" w:sz="0" w:space="0" w:color="auto"/>
      </w:divBdr>
    </w:div>
    <w:div w:id="1665888266">
      <w:bodyDiv w:val="1"/>
      <w:marLeft w:val="0"/>
      <w:marRight w:val="0"/>
      <w:marTop w:val="0"/>
      <w:marBottom w:val="0"/>
      <w:divBdr>
        <w:top w:val="none" w:sz="0" w:space="0" w:color="auto"/>
        <w:left w:val="none" w:sz="0" w:space="0" w:color="auto"/>
        <w:bottom w:val="none" w:sz="0" w:space="0" w:color="auto"/>
        <w:right w:val="none" w:sz="0" w:space="0" w:color="auto"/>
      </w:divBdr>
    </w:div>
    <w:div w:id="1669559328">
      <w:bodyDiv w:val="1"/>
      <w:marLeft w:val="0"/>
      <w:marRight w:val="0"/>
      <w:marTop w:val="0"/>
      <w:marBottom w:val="0"/>
      <w:divBdr>
        <w:top w:val="none" w:sz="0" w:space="0" w:color="auto"/>
        <w:left w:val="none" w:sz="0" w:space="0" w:color="auto"/>
        <w:bottom w:val="none" w:sz="0" w:space="0" w:color="auto"/>
        <w:right w:val="none" w:sz="0" w:space="0" w:color="auto"/>
      </w:divBdr>
    </w:div>
    <w:div w:id="1672754182">
      <w:bodyDiv w:val="1"/>
      <w:marLeft w:val="0"/>
      <w:marRight w:val="0"/>
      <w:marTop w:val="0"/>
      <w:marBottom w:val="0"/>
      <w:divBdr>
        <w:top w:val="none" w:sz="0" w:space="0" w:color="auto"/>
        <w:left w:val="none" w:sz="0" w:space="0" w:color="auto"/>
        <w:bottom w:val="none" w:sz="0" w:space="0" w:color="auto"/>
        <w:right w:val="none" w:sz="0" w:space="0" w:color="auto"/>
      </w:divBdr>
    </w:div>
    <w:div w:id="1676296718">
      <w:bodyDiv w:val="1"/>
      <w:marLeft w:val="0"/>
      <w:marRight w:val="0"/>
      <w:marTop w:val="0"/>
      <w:marBottom w:val="0"/>
      <w:divBdr>
        <w:top w:val="none" w:sz="0" w:space="0" w:color="auto"/>
        <w:left w:val="none" w:sz="0" w:space="0" w:color="auto"/>
        <w:bottom w:val="none" w:sz="0" w:space="0" w:color="auto"/>
        <w:right w:val="none" w:sz="0" w:space="0" w:color="auto"/>
      </w:divBdr>
    </w:div>
    <w:div w:id="1677031946">
      <w:bodyDiv w:val="1"/>
      <w:marLeft w:val="0"/>
      <w:marRight w:val="0"/>
      <w:marTop w:val="0"/>
      <w:marBottom w:val="0"/>
      <w:divBdr>
        <w:top w:val="none" w:sz="0" w:space="0" w:color="auto"/>
        <w:left w:val="none" w:sz="0" w:space="0" w:color="auto"/>
        <w:bottom w:val="none" w:sz="0" w:space="0" w:color="auto"/>
        <w:right w:val="none" w:sz="0" w:space="0" w:color="auto"/>
      </w:divBdr>
    </w:div>
    <w:div w:id="1677152814">
      <w:bodyDiv w:val="1"/>
      <w:marLeft w:val="0"/>
      <w:marRight w:val="0"/>
      <w:marTop w:val="0"/>
      <w:marBottom w:val="0"/>
      <w:divBdr>
        <w:top w:val="none" w:sz="0" w:space="0" w:color="auto"/>
        <w:left w:val="none" w:sz="0" w:space="0" w:color="auto"/>
        <w:bottom w:val="none" w:sz="0" w:space="0" w:color="auto"/>
        <w:right w:val="none" w:sz="0" w:space="0" w:color="auto"/>
      </w:divBdr>
    </w:div>
    <w:div w:id="1679890491">
      <w:bodyDiv w:val="1"/>
      <w:marLeft w:val="0"/>
      <w:marRight w:val="0"/>
      <w:marTop w:val="0"/>
      <w:marBottom w:val="0"/>
      <w:divBdr>
        <w:top w:val="none" w:sz="0" w:space="0" w:color="auto"/>
        <w:left w:val="none" w:sz="0" w:space="0" w:color="auto"/>
        <w:bottom w:val="none" w:sz="0" w:space="0" w:color="auto"/>
        <w:right w:val="none" w:sz="0" w:space="0" w:color="auto"/>
      </w:divBdr>
    </w:div>
    <w:div w:id="1681853543">
      <w:bodyDiv w:val="1"/>
      <w:marLeft w:val="0"/>
      <w:marRight w:val="0"/>
      <w:marTop w:val="0"/>
      <w:marBottom w:val="0"/>
      <w:divBdr>
        <w:top w:val="none" w:sz="0" w:space="0" w:color="auto"/>
        <w:left w:val="none" w:sz="0" w:space="0" w:color="auto"/>
        <w:bottom w:val="none" w:sz="0" w:space="0" w:color="auto"/>
        <w:right w:val="none" w:sz="0" w:space="0" w:color="auto"/>
      </w:divBdr>
    </w:div>
    <w:div w:id="1683315756">
      <w:bodyDiv w:val="1"/>
      <w:marLeft w:val="0"/>
      <w:marRight w:val="0"/>
      <w:marTop w:val="0"/>
      <w:marBottom w:val="0"/>
      <w:divBdr>
        <w:top w:val="none" w:sz="0" w:space="0" w:color="auto"/>
        <w:left w:val="none" w:sz="0" w:space="0" w:color="auto"/>
        <w:bottom w:val="none" w:sz="0" w:space="0" w:color="auto"/>
        <w:right w:val="none" w:sz="0" w:space="0" w:color="auto"/>
      </w:divBdr>
    </w:div>
    <w:div w:id="1683777308">
      <w:bodyDiv w:val="1"/>
      <w:marLeft w:val="0"/>
      <w:marRight w:val="0"/>
      <w:marTop w:val="0"/>
      <w:marBottom w:val="0"/>
      <w:divBdr>
        <w:top w:val="none" w:sz="0" w:space="0" w:color="auto"/>
        <w:left w:val="none" w:sz="0" w:space="0" w:color="auto"/>
        <w:bottom w:val="none" w:sz="0" w:space="0" w:color="auto"/>
        <w:right w:val="none" w:sz="0" w:space="0" w:color="auto"/>
      </w:divBdr>
    </w:div>
    <w:div w:id="1684041980">
      <w:bodyDiv w:val="1"/>
      <w:marLeft w:val="0"/>
      <w:marRight w:val="0"/>
      <w:marTop w:val="0"/>
      <w:marBottom w:val="0"/>
      <w:divBdr>
        <w:top w:val="none" w:sz="0" w:space="0" w:color="auto"/>
        <w:left w:val="none" w:sz="0" w:space="0" w:color="auto"/>
        <w:bottom w:val="none" w:sz="0" w:space="0" w:color="auto"/>
        <w:right w:val="none" w:sz="0" w:space="0" w:color="auto"/>
      </w:divBdr>
    </w:div>
    <w:div w:id="1685085526">
      <w:bodyDiv w:val="1"/>
      <w:marLeft w:val="0"/>
      <w:marRight w:val="0"/>
      <w:marTop w:val="0"/>
      <w:marBottom w:val="0"/>
      <w:divBdr>
        <w:top w:val="none" w:sz="0" w:space="0" w:color="auto"/>
        <w:left w:val="none" w:sz="0" w:space="0" w:color="auto"/>
        <w:bottom w:val="none" w:sz="0" w:space="0" w:color="auto"/>
        <w:right w:val="none" w:sz="0" w:space="0" w:color="auto"/>
      </w:divBdr>
    </w:div>
    <w:div w:id="1686011562">
      <w:bodyDiv w:val="1"/>
      <w:marLeft w:val="0"/>
      <w:marRight w:val="0"/>
      <w:marTop w:val="0"/>
      <w:marBottom w:val="0"/>
      <w:divBdr>
        <w:top w:val="none" w:sz="0" w:space="0" w:color="auto"/>
        <w:left w:val="none" w:sz="0" w:space="0" w:color="auto"/>
        <w:bottom w:val="none" w:sz="0" w:space="0" w:color="auto"/>
        <w:right w:val="none" w:sz="0" w:space="0" w:color="auto"/>
      </w:divBdr>
    </w:div>
    <w:div w:id="1690566778">
      <w:bodyDiv w:val="1"/>
      <w:marLeft w:val="0"/>
      <w:marRight w:val="0"/>
      <w:marTop w:val="0"/>
      <w:marBottom w:val="0"/>
      <w:divBdr>
        <w:top w:val="none" w:sz="0" w:space="0" w:color="auto"/>
        <w:left w:val="none" w:sz="0" w:space="0" w:color="auto"/>
        <w:bottom w:val="none" w:sz="0" w:space="0" w:color="auto"/>
        <w:right w:val="none" w:sz="0" w:space="0" w:color="auto"/>
      </w:divBdr>
    </w:div>
    <w:div w:id="1690764006">
      <w:bodyDiv w:val="1"/>
      <w:marLeft w:val="0"/>
      <w:marRight w:val="0"/>
      <w:marTop w:val="0"/>
      <w:marBottom w:val="0"/>
      <w:divBdr>
        <w:top w:val="none" w:sz="0" w:space="0" w:color="auto"/>
        <w:left w:val="none" w:sz="0" w:space="0" w:color="auto"/>
        <w:bottom w:val="none" w:sz="0" w:space="0" w:color="auto"/>
        <w:right w:val="none" w:sz="0" w:space="0" w:color="auto"/>
      </w:divBdr>
    </w:div>
    <w:div w:id="1695425752">
      <w:bodyDiv w:val="1"/>
      <w:marLeft w:val="0"/>
      <w:marRight w:val="0"/>
      <w:marTop w:val="0"/>
      <w:marBottom w:val="0"/>
      <w:divBdr>
        <w:top w:val="none" w:sz="0" w:space="0" w:color="auto"/>
        <w:left w:val="none" w:sz="0" w:space="0" w:color="auto"/>
        <w:bottom w:val="none" w:sz="0" w:space="0" w:color="auto"/>
        <w:right w:val="none" w:sz="0" w:space="0" w:color="auto"/>
      </w:divBdr>
    </w:div>
    <w:div w:id="1699970465">
      <w:bodyDiv w:val="1"/>
      <w:marLeft w:val="0"/>
      <w:marRight w:val="0"/>
      <w:marTop w:val="0"/>
      <w:marBottom w:val="0"/>
      <w:divBdr>
        <w:top w:val="none" w:sz="0" w:space="0" w:color="auto"/>
        <w:left w:val="none" w:sz="0" w:space="0" w:color="auto"/>
        <w:bottom w:val="none" w:sz="0" w:space="0" w:color="auto"/>
        <w:right w:val="none" w:sz="0" w:space="0" w:color="auto"/>
      </w:divBdr>
    </w:div>
    <w:div w:id="1703247424">
      <w:bodyDiv w:val="1"/>
      <w:marLeft w:val="0"/>
      <w:marRight w:val="0"/>
      <w:marTop w:val="0"/>
      <w:marBottom w:val="0"/>
      <w:divBdr>
        <w:top w:val="none" w:sz="0" w:space="0" w:color="auto"/>
        <w:left w:val="none" w:sz="0" w:space="0" w:color="auto"/>
        <w:bottom w:val="none" w:sz="0" w:space="0" w:color="auto"/>
        <w:right w:val="none" w:sz="0" w:space="0" w:color="auto"/>
      </w:divBdr>
    </w:div>
    <w:div w:id="1705401019">
      <w:bodyDiv w:val="1"/>
      <w:marLeft w:val="0"/>
      <w:marRight w:val="0"/>
      <w:marTop w:val="0"/>
      <w:marBottom w:val="0"/>
      <w:divBdr>
        <w:top w:val="none" w:sz="0" w:space="0" w:color="auto"/>
        <w:left w:val="none" w:sz="0" w:space="0" w:color="auto"/>
        <w:bottom w:val="none" w:sz="0" w:space="0" w:color="auto"/>
        <w:right w:val="none" w:sz="0" w:space="0" w:color="auto"/>
      </w:divBdr>
    </w:div>
    <w:div w:id="1705448545">
      <w:bodyDiv w:val="1"/>
      <w:marLeft w:val="0"/>
      <w:marRight w:val="0"/>
      <w:marTop w:val="0"/>
      <w:marBottom w:val="0"/>
      <w:divBdr>
        <w:top w:val="none" w:sz="0" w:space="0" w:color="auto"/>
        <w:left w:val="none" w:sz="0" w:space="0" w:color="auto"/>
        <w:bottom w:val="none" w:sz="0" w:space="0" w:color="auto"/>
        <w:right w:val="none" w:sz="0" w:space="0" w:color="auto"/>
      </w:divBdr>
    </w:div>
    <w:div w:id="1706633704">
      <w:bodyDiv w:val="1"/>
      <w:marLeft w:val="0"/>
      <w:marRight w:val="0"/>
      <w:marTop w:val="0"/>
      <w:marBottom w:val="0"/>
      <w:divBdr>
        <w:top w:val="none" w:sz="0" w:space="0" w:color="auto"/>
        <w:left w:val="none" w:sz="0" w:space="0" w:color="auto"/>
        <w:bottom w:val="none" w:sz="0" w:space="0" w:color="auto"/>
        <w:right w:val="none" w:sz="0" w:space="0" w:color="auto"/>
      </w:divBdr>
    </w:div>
    <w:div w:id="1707834120">
      <w:bodyDiv w:val="1"/>
      <w:marLeft w:val="0"/>
      <w:marRight w:val="0"/>
      <w:marTop w:val="0"/>
      <w:marBottom w:val="0"/>
      <w:divBdr>
        <w:top w:val="none" w:sz="0" w:space="0" w:color="auto"/>
        <w:left w:val="none" w:sz="0" w:space="0" w:color="auto"/>
        <w:bottom w:val="none" w:sz="0" w:space="0" w:color="auto"/>
        <w:right w:val="none" w:sz="0" w:space="0" w:color="auto"/>
      </w:divBdr>
    </w:div>
    <w:div w:id="1710760109">
      <w:bodyDiv w:val="1"/>
      <w:marLeft w:val="0"/>
      <w:marRight w:val="0"/>
      <w:marTop w:val="0"/>
      <w:marBottom w:val="0"/>
      <w:divBdr>
        <w:top w:val="none" w:sz="0" w:space="0" w:color="auto"/>
        <w:left w:val="none" w:sz="0" w:space="0" w:color="auto"/>
        <w:bottom w:val="none" w:sz="0" w:space="0" w:color="auto"/>
        <w:right w:val="none" w:sz="0" w:space="0" w:color="auto"/>
      </w:divBdr>
    </w:div>
    <w:div w:id="1711109074">
      <w:bodyDiv w:val="1"/>
      <w:marLeft w:val="0"/>
      <w:marRight w:val="0"/>
      <w:marTop w:val="0"/>
      <w:marBottom w:val="0"/>
      <w:divBdr>
        <w:top w:val="none" w:sz="0" w:space="0" w:color="auto"/>
        <w:left w:val="none" w:sz="0" w:space="0" w:color="auto"/>
        <w:bottom w:val="none" w:sz="0" w:space="0" w:color="auto"/>
        <w:right w:val="none" w:sz="0" w:space="0" w:color="auto"/>
      </w:divBdr>
    </w:div>
    <w:div w:id="1712997190">
      <w:bodyDiv w:val="1"/>
      <w:marLeft w:val="0"/>
      <w:marRight w:val="0"/>
      <w:marTop w:val="0"/>
      <w:marBottom w:val="0"/>
      <w:divBdr>
        <w:top w:val="none" w:sz="0" w:space="0" w:color="auto"/>
        <w:left w:val="none" w:sz="0" w:space="0" w:color="auto"/>
        <w:bottom w:val="none" w:sz="0" w:space="0" w:color="auto"/>
        <w:right w:val="none" w:sz="0" w:space="0" w:color="auto"/>
      </w:divBdr>
    </w:div>
    <w:div w:id="1714500106">
      <w:bodyDiv w:val="1"/>
      <w:marLeft w:val="0"/>
      <w:marRight w:val="0"/>
      <w:marTop w:val="0"/>
      <w:marBottom w:val="0"/>
      <w:divBdr>
        <w:top w:val="none" w:sz="0" w:space="0" w:color="auto"/>
        <w:left w:val="none" w:sz="0" w:space="0" w:color="auto"/>
        <w:bottom w:val="none" w:sz="0" w:space="0" w:color="auto"/>
        <w:right w:val="none" w:sz="0" w:space="0" w:color="auto"/>
      </w:divBdr>
    </w:div>
    <w:div w:id="1715541382">
      <w:bodyDiv w:val="1"/>
      <w:marLeft w:val="0"/>
      <w:marRight w:val="0"/>
      <w:marTop w:val="0"/>
      <w:marBottom w:val="0"/>
      <w:divBdr>
        <w:top w:val="none" w:sz="0" w:space="0" w:color="auto"/>
        <w:left w:val="none" w:sz="0" w:space="0" w:color="auto"/>
        <w:bottom w:val="none" w:sz="0" w:space="0" w:color="auto"/>
        <w:right w:val="none" w:sz="0" w:space="0" w:color="auto"/>
      </w:divBdr>
    </w:div>
    <w:div w:id="1720125343">
      <w:bodyDiv w:val="1"/>
      <w:marLeft w:val="0"/>
      <w:marRight w:val="0"/>
      <w:marTop w:val="0"/>
      <w:marBottom w:val="0"/>
      <w:divBdr>
        <w:top w:val="none" w:sz="0" w:space="0" w:color="auto"/>
        <w:left w:val="none" w:sz="0" w:space="0" w:color="auto"/>
        <w:bottom w:val="none" w:sz="0" w:space="0" w:color="auto"/>
        <w:right w:val="none" w:sz="0" w:space="0" w:color="auto"/>
      </w:divBdr>
    </w:div>
    <w:div w:id="1720350765">
      <w:bodyDiv w:val="1"/>
      <w:marLeft w:val="0"/>
      <w:marRight w:val="0"/>
      <w:marTop w:val="0"/>
      <w:marBottom w:val="0"/>
      <w:divBdr>
        <w:top w:val="none" w:sz="0" w:space="0" w:color="auto"/>
        <w:left w:val="none" w:sz="0" w:space="0" w:color="auto"/>
        <w:bottom w:val="none" w:sz="0" w:space="0" w:color="auto"/>
        <w:right w:val="none" w:sz="0" w:space="0" w:color="auto"/>
      </w:divBdr>
    </w:div>
    <w:div w:id="1722900346">
      <w:bodyDiv w:val="1"/>
      <w:marLeft w:val="0"/>
      <w:marRight w:val="0"/>
      <w:marTop w:val="0"/>
      <w:marBottom w:val="0"/>
      <w:divBdr>
        <w:top w:val="none" w:sz="0" w:space="0" w:color="auto"/>
        <w:left w:val="none" w:sz="0" w:space="0" w:color="auto"/>
        <w:bottom w:val="none" w:sz="0" w:space="0" w:color="auto"/>
        <w:right w:val="none" w:sz="0" w:space="0" w:color="auto"/>
      </w:divBdr>
    </w:div>
    <w:div w:id="1723557378">
      <w:bodyDiv w:val="1"/>
      <w:marLeft w:val="0"/>
      <w:marRight w:val="0"/>
      <w:marTop w:val="0"/>
      <w:marBottom w:val="0"/>
      <w:divBdr>
        <w:top w:val="none" w:sz="0" w:space="0" w:color="auto"/>
        <w:left w:val="none" w:sz="0" w:space="0" w:color="auto"/>
        <w:bottom w:val="none" w:sz="0" w:space="0" w:color="auto"/>
        <w:right w:val="none" w:sz="0" w:space="0" w:color="auto"/>
      </w:divBdr>
    </w:div>
    <w:div w:id="1724787329">
      <w:bodyDiv w:val="1"/>
      <w:marLeft w:val="0"/>
      <w:marRight w:val="0"/>
      <w:marTop w:val="0"/>
      <w:marBottom w:val="0"/>
      <w:divBdr>
        <w:top w:val="none" w:sz="0" w:space="0" w:color="auto"/>
        <w:left w:val="none" w:sz="0" w:space="0" w:color="auto"/>
        <w:bottom w:val="none" w:sz="0" w:space="0" w:color="auto"/>
        <w:right w:val="none" w:sz="0" w:space="0" w:color="auto"/>
      </w:divBdr>
    </w:div>
    <w:div w:id="1731801395">
      <w:bodyDiv w:val="1"/>
      <w:marLeft w:val="0"/>
      <w:marRight w:val="0"/>
      <w:marTop w:val="0"/>
      <w:marBottom w:val="0"/>
      <w:divBdr>
        <w:top w:val="none" w:sz="0" w:space="0" w:color="auto"/>
        <w:left w:val="none" w:sz="0" w:space="0" w:color="auto"/>
        <w:bottom w:val="none" w:sz="0" w:space="0" w:color="auto"/>
        <w:right w:val="none" w:sz="0" w:space="0" w:color="auto"/>
      </w:divBdr>
    </w:div>
    <w:div w:id="1732655843">
      <w:bodyDiv w:val="1"/>
      <w:marLeft w:val="0"/>
      <w:marRight w:val="0"/>
      <w:marTop w:val="0"/>
      <w:marBottom w:val="0"/>
      <w:divBdr>
        <w:top w:val="none" w:sz="0" w:space="0" w:color="auto"/>
        <w:left w:val="none" w:sz="0" w:space="0" w:color="auto"/>
        <w:bottom w:val="none" w:sz="0" w:space="0" w:color="auto"/>
        <w:right w:val="none" w:sz="0" w:space="0" w:color="auto"/>
      </w:divBdr>
    </w:div>
    <w:div w:id="1733699424">
      <w:bodyDiv w:val="1"/>
      <w:marLeft w:val="0"/>
      <w:marRight w:val="0"/>
      <w:marTop w:val="0"/>
      <w:marBottom w:val="0"/>
      <w:divBdr>
        <w:top w:val="none" w:sz="0" w:space="0" w:color="auto"/>
        <w:left w:val="none" w:sz="0" w:space="0" w:color="auto"/>
        <w:bottom w:val="none" w:sz="0" w:space="0" w:color="auto"/>
        <w:right w:val="none" w:sz="0" w:space="0" w:color="auto"/>
      </w:divBdr>
    </w:div>
    <w:div w:id="1736659474">
      <w:bodyDiv w:val="1"/>
      <w:marLeft w:val="0"/>
      <w:marRight w:val="0"/>
      <w:marTop w:val="0"/>
      <w:marBottom w:val="0"/>
      <w:divBdr>
        <w:top w:val="none" w:sz="0" w:space="0" w:color="auto"/>
        <w:left w:val="none" w:sz="0" w:space="0" w:color="auto"/>
        <w:bottom w:val="none" w:sz="0" w:space="0" w:color="auto"/>
        <w:right w:val="none" w:sz="0" w:space="0" w:color="auto"/>
      </w:divBdr>
    </w:div>
    <w:div w:id="1739938325">
      <w:bodyDiv w:val="1"/>
      <w:marLeft w:val="0"/>
      <w:marRight w:val="0"/>
      <w:marTop w:val="0"/>
      <w:marBottom w:val="0"/>
      <w:divBdr>
        <w:top w:val="none" w:sz="0" w:space="0" w:color="auto"/>
        <w:left w:val="none" w:sz="0" w:space="0" w:color="auto"/>
        <w:bottom w:val="none" w:sz="0" w:space="0" w:color="auto"/>
        <w:right w:val="none" w:sz="0" w:space="0" w:color="auto"/>
      </w:divBdr>
    </w:div>
    <w:div w:id="1742829358">
      <w:bodyDiv w:val="1"/>
      <w:marLeft w:val="0"/>
      <w:marRight w:val="0"/>
      <w:marTop w:val="0"/>
      <w:marBottom w:val="0"/>
      <w:divBdr>
        <w:top w:val="none" w:sz="0" w:space="0" w:color="auto"/>
        <w:left w:val="none" w:sz="0" w:space="0" w:color="auto"/>
        <w:bottom w:val="none" w:sz="0" w:space="0" w:color="auto"/>
        <w:right w:val="none" w:sz="0" w:space="0" w:color="auto"/>
      </w:divBdr>
    </w:div>
    <w:div w:id="1743602887">
      <w:bodyDiv w:val="1"/>
      <w:marLeft w:val="0"/>
      <w:marRight w:val="0"/>
      <w:marTop w:val="0"/>
      <w:marBottom w:val="0"/>
      <w:divBdr>
        <w:top w:val="none" w:sz="0" w:space="0" w:color="auto"/>
        <w:left w:val="none" w:sz="0" w:space="0" w:color="auto"/>
        <w:bottom w:val="none" w:sz="0" w:space="0" w:color="auto"/>
        <w:right w:val="none" w:sz="0" w:space="0" w:color="auto"/>
      </w:divBdr>
    </w:div>
    <w:div w:id="1746414666">
      <w:bodyDiv w:val="1"/>
      <w:marLeft w:val="0"/>
      <w:marRight w:val="0"/>
      <w:marTop w:val="0"/>
      <w:marBottom w:val="0"/>
      <w:divBdr>
        <w:top w:val="none" w:sz="0" w:space="0" w:color="auto"/>
        <w:left w:val="none" w:sz="0" w:space="0" w:color="auto"/>
        <w:bottom w:val="none" w:sz="0" w:space="0" w:color="auto"/>
        <w:right w:val="none" w:sz="0" w:space="0" w:color="auto"/>
      </w:divBdr>
    </w:div>
    <w:div w:id="1747993249">
      <w:bodyDiv w:val="1"/>
      <w:marLeft w:val="0"/>
      <w:marRight w:val="0"/>
      <w:marTop w:val="0"/>
      <w:marBottom w:val="0"/>
      <w:divBdr>
        <w:top w:val="none" w:sz="0" w:space="0" w:color="auto"/>
        <w:left w:val="none" w:sz="0" w:space="0" w:color="auto"/>
        <w:bottom w:val="none" w:sz="0" w:space="0" w:color="auto"/>
        <w:right w:val="none" w:sz="0" w:space="0" w:color="auto"/>
      </w:divBdr>
    </w:div>
    <w:div w:id="1751461734">
      <w:bodyDiv w:val="1"/>
      <w:marLeft w:val="0"/>
      <w:marRight w:val="0"/>
      <w:marTop w:val="0"/>
      <w:marBottom w:val="0"/>
      <w:divBdr>
        <w:top w:val="none" w:sz="0" w:space="0" w:color="auto"/>
        <w:left w:val="none" w:sz="0" w:space="0" w:color="auto"/>
        <w:bottom w:val="none" w:sz="0" w:space="0" w:color="auto"/>
        <w:right w:val="none" w:sz="0" w:space="0" w:color="auto"/>
      </w:divBdr>
    </w:div>
    <w:div w:id="1753621531">
      <w:bodyDiv w:val="1"/>
      <w:marLeft w:val="0"/>
      <w:marRight w:val="0"/>
      <w:marTop w:val="0"/>
      <w:marBottom w:val="0"/>
      <w:divBdr>
        <w:top w:val="none" w:sz="0" w:space="0" w:color="auto"/>
        <w:left w:val="none" w:sz="0" w:space="0" w:color="auto"/>
        <w:bottom w:val="none" w:sz="0" w:space="0" w:color="auto"/>
        <w:right w:val="none" w:sz="0" w:space="0" w:color="auto"/>
      </w:divBdr>
    </w:div>
    <w:div w:id="1754012086">
      <w:bodyDiv w:val="1"/>
      <w:marLeft w:val="0"/>
      <w:marRight w:val="0"/>
      <w:marTop w:val="0"/>
      <w:marBottom w:val="0"/>
      <w:divBdr>
        <w:top w:val="none" w:sz="0" w:space="0" w:color="auto"/>
        <w:left w:val="none" w:sz="0" w:space="0" w:color="auto"/>
        <w:bottom w:val="none" w:sz="0" w:space="0" w:color="auto"/>
        <w:right w:val="none" w:sz="0" w:space="0" w:color="auto"/>
      </w:divBdr>
    </w:div>
    <w:div w:id="1769082207">
      <w:bodyDiv w:val="1"/>
      <w:marLeft w:val="0"/>
      <w:marRight w:val="0"/>
      <w:marTop w:val="0"/>
      <w:marBottom w:val="0"/>
      <w:divBdr>
        <w:top w:val="none" w:sz="0" w:space="0" w:color="auto"/>
        <w:left w:val="none" w:sz="0" w:space="0" w:color="auto"/>
        <w:bottom w:val="none" w:sz="0" w:space="0" w:color="auto"/>
        <w:right w:val="none" w:sz="0" w:space="0" w:color="auto"/>
      </w:divBdr>
    </w:div>
    <w:div w:id="1770664235">
      <w:bodyDiv w:val="1"/>
      <w:marLeft w:val="0"/>
      <w:marRight w:val="0"/>
      <w:marTop w:val="0"/>
      <w:marBottom w:val="0"/>
      <w:divBdr>
        <w:top w:val="none" w:sz="0" w:space="0" w:color="auto"/>
        <w:left w:val="none" w:sz="0" w:space="0" w:color="auto"/>
        <w:bottom w:val="none" w:sz="0" w:space="0" w:color="auto"/>
        <w:right w:val="none" w:sz="0" w:space="0" w:color="auto"/>
      </w:divBdr>
    </w:div>
    <w:div w:id="1772119789">
      <w:bodyDiv w:val="1"/>
      <w:marLeft w:val="0"/>
      <w:marRight w:val="0"/>
      <w:marTop w:val="0"/>
      <w:marBottom w:val="0"/>
      <w:divBdr>
        <w:top w:val="none" w:sz="0" w:space="0" w:color="auto"/>
        <w:left w:val="none" w:sz="0" w:space="0" w:color="auto"/>
        <w:bottom w:val="none" w:sz="0" w:space="0" w:color="auto"/>
        <w:right w:val="none" w:sz="0" w:space="0" w:color="auto"/>
      </w:divBdr>
    </w:div>
    <w:div w:id="1774587127">
      <w:bodyDiv w:val="1"/>
      <w:marLeft w:val="0"/>
      <w:marRight w:val="0"/>
      <w:marTop w:val="0"/>
      <w:marBottom w:val="0"/>
      <w:divBdr>
        <w:top w:val="none" w:sz="0" w:space="0" w:color="auto"/>
        <w:left w:val="none" w:sz="0" w:space="0" w:color="auto"/>
        <w:bottom w:val="none" w:sz="0" w:space="0" w:color="auto"/>
        <w:right w:val="none" w:sz="0" w:space="0" w:color="auto"/>
      </w:divBdr>
    </w:div>
    <w:div w:id="1777286338">
      <w:bodyDiv w:val="1"/>
      <w:marLeft w:val="0"/>
      <w:marRight w:val="0"/>
      <w:marTop w:val="0"/>
      <w:marBottom w:val="0"/>
      <w:divBdr>
        <w:top w:val="none" w:sz="0" w:space="0" w:color="auto"/>
        <w:left w:val="none" w:sz="0" w:space="0" w:color="auto"/>
        <w:bottom w:val="none" w:sz="0" w:space="0" w:color="auto"/>
        <w:right w:val="none" w:sz="0" w:space="0" w:color="auto"/>
      </w:divBdr>
    </w:div>
    <w:div w:id="1777795560">
      <w:bodyDiv w:val="1"/>
      <w:marLeft w:val="0"/>
      <w:marRight w:val="0"/>
      <w:marTop w:val="0"/>
      <w:marBottom w:val="0"/>
      <w:divBdr>
        <w:top w:val="none" w:sz="0" w:space="0" w:color="auto"/>
        <w:left w:val="none" w:sz="0" w:space="0" w:color="auto"/>
        <w:bottom w:val="none" w:sz="0" w:space="0" w:color="auto"/>
        <w:right w:val="none" w:sz="0" w:space="0" w:color="auto"/>
      </w:divBdr>
    </w:div>
    <w:div w:id="1780099170">
      <w:bodyDiv w:val="1"/>
      <w:marLeft w:val="0"/>
      <w:marRight w:val="0"/>
      <w:marTop w:val="0"/>
      <w:marBottom w:val="0"/>
      <w:divBdr>
        <w:top w:val="none" w:sz="0" w:space="0" w:color="auto"/>
        <w:left w:val="none" w:sz="0" w:space="0" w:color="auto"/>
        <w:bottom w:val="none" w:sz="0" w:space="0" w:color="auto"/>
        <w:right w:val="none" w:sz="0" w:space="0" w:color="auto"/>
      </w:divBdr>
    </w:div>
    <w:div w:id="1780367808">
      <w:bodyDiv w:val="1"/>
      <w:marLeft w:val="0"/>
      <w:marRight w:val="0"/>
      <w:marTop w:val="0"/>
      <w:marBottom w:val="0"/>
      <w:divBdr>
        <w:top w:val="none" w:sz="0" w:space="0" w:color="auto"/>
        <w:left w:val="none" w:sz="0" w:space="0" w:color="auto"/>
        <w:bottom w:val="none" w:sz="0" w:space="0" w:color="auto"/>
        <w:right w:val="none" w:sz="0" w:space="0" w:color="auto"/>
      </w:divBdr>
    </w:div>
    <w:div w:id="1781216179">
      <w:bodyDiv w:val="1"/>
      <w:marLeft w:val="0"/>
      <w:marRight w:val="0"/>
      <w:marTop w:val="0"/>
      <w:marBottom w:val="0"/>
      <w:divBdr>
        <w:top w:val="none" w:sz="0" w:space="0" w:color="auto"/>
        <w:left w:val="none" w:sz="0" w:space="0" w:color="auto"/>
        <w:bottom w:val="none" w:sz="0" w:space="0" w:color="auto"/>
        <w:right w:val="none" w:sz="0" w:space="0" w:color="auto"/>
      </w:divBdr>
    </w:div>
    <w:div w:id="1783845118">
      <w:bodyDiv w:val="1"/>
      <w:marLeft w:val="0"/>
      <w:marRight w:val="0"/>
      <w:marTop w:val="0"/>
      <w:marBottom w:val="0"/>
      <w:divBdr>
        <w:top w:val="none" w:sz="0" w:space="0" w:color="auto"/>
        <w:left w:val="none" w:sz="0" w:space="0" w:color="auto"/>
        <w:bottom w:val="none" w:sz="0" w:space="0" w:color="auto"/>
        <w:right w:val="none" w:sz="0" w:space="0" w:color="auto"/>
      </w:divBdr>
    </w:div>
    <w:div w:id="1788546770">
      <w:bodyDiv w:val="1"/>
      <w:marLeft w:val="0"/>
      <w:marRight w:val="0"/>
      <w:marTop w:val="0"/>
      <w:marBottom w:val="0"/>
      <w:divBdr>
        <w:top w:val="none" w:sz="0" w:space="0" w:color="auto"/>
        <w:left w:val="none" w:sz="0" w:space="0" w:color="auto"/>
        <w:bottom w:val="none" w:sz="0" w:space="0" w:color="auto"/>
        <w:right w:val="none" w:sz="0" w:space="0" w:color="auto"/>
      </w:divBdr>
    </w:div>
    <w:div w:id="1791126993">
      <w:bodyDiv w:val="1"/>
      <w:marLeft w:val="0"/>
      <w:marRight w:val="0"/>
      <w:marTop w:val="0"/>
      <w:marBottom w:val="0"/>
      <w:divBdr>
        <w:top w:val="none" w:sz="0" w:space="0" w:color="auto"/>
        <w:left w:val="none" w:sz="0" w:space="0" w:color="auto"/>
        <w:bottom w:val="none" w:sz="0" w:space="0" w:color="auto"/>
        <w:right w:val="none" w:sz="0" w:space="0" w:color="auto"/>
      </w:divBdr>
    </w:div>
    <w:div w:id="1791127660">
      <w:bodyDiv w:val="1"/>
      <w:marLeft w:val="0"/>
      <w:marRight w:val="0"/>
      <w:marTop w:val="0"/>
      <w:marBottom w:val="0"/>
      <w:divBdr>
        <w:top w:val="none" w:sz="0" w:space="0" w:color="auto"/>
        <w:left w:val="none" w:sz="0" w:space="0" w:color="auto"/>
        <w:bottom w:val="none" w:sz="0" w:space="0" w:color="auto"/>
        <w:right w:val="none" w:sz="0" w:space="0" w:color="auto"/>
      </w:divBdr>
    </w:div>
    <w:div w:id="1807580608">
      <w:bodyDiv w:val="1"/>
      <w:marLeft w:val="0"/>
      <w:marRight w:val="0"/>
      <w:marTop w:val="0"/>
      <w:marBottom w:val="0"/>
      <w:divBdr>
        <w:top w:val="none" w:sz="0" w:space="0" w:color="auto"/>
        <w:left w:val="none" w:sz="0" w:space="0" w:color="auto"/>
        <w:bottom w:val="none" w:sz="0" w:space="0" w:color="auto"/>
        <w:right w:val="none" w:sz="0" w:space="0" w:color="auto"/>
      </w:divBdr>
    </w:div>
    <w:div w:id="1808550548">
      <w:bodyDiv w:val="1"/>
      <w:marLeft w:val="0"/>
      <w:marRight w:val="0"/>
      <w:marTop w:val="0"/>
      <w:marBottom w:val="0"/>
      <w:divBdr>
        <w:top w:val="none" w:sz="0" w:space="0" w:color="auto"/>
        <w:left w:val="none" w:sz="0" w:space="0" w:color="auto"/>
        <w:bottom w:val="none" w:sz="0" w:space="0" w:color="auto"/>
        <w:right w:val="none" w:sz="0" w:space="0" w:color="auto"/>
      </w:divBdr>
    </w:div>
    <w:div w:id="1810240825">
      <w:bodyDiv w:val="1"/>
      <w:marLeft w:val="0"/>
      <w:marRight w:val="0"/>
      <w:marTop w:val="0"/>
      <w:marBottom w:val="0"/>
      <w:divBdr>
        <w:top w:val="none" w:sz="0" w:space="0" w:color="auto"/>
        <w:left w:val="none" w:sz="0" w:space="0" w:color="auto"/>
        <w:bottom w:val="none" w:sz="0" w:space="0" w:color="auto"/>
        <w:right w:val="none" w:sz="0" w:space="0" w:color="auto"/>
      </w:divBdr>
    </w:div>
    <w:div w:id="1811167882">
      <w:bodyDiv w:val="1"/>
      <w:marLeft w:val="0"/>
      <w:marRight w:val="0"/>
      <w:marTop w:val="0"/>
      <w:marBottom w:val="0"/>
      <w:divBdr>
        <w:top w:val="none" w:sz="0" w:space="0" w:color="auto"/>
        <w:left w:val="none" w:sz="0" w:space="0" w:color="auto"/>
        <w:bottom w:val="none" w:sz="0" w:space="0" w:color="auto"/>
        <w:right w:val="none" w:sz="0" w:space="0" w:color="auto"/>
      </w:divBdr>
    </w:div>
    <w:div w:id="1814905577">
      <w:bodyDiv w:val="1"/>
      <w:marLeft w:val="0"/>
      <w:marRight w:val="0"/>
      <w:marTop w:val="0"/>
      <w:marBottom w:val="0"/>
      <w:divBdr>
        <w:top w:val="none" w:sz="0" w:space="0" w:color="auto"/>
        <w:left w:val="none" w:sz="0" w:space="0" w:color="auto"/>
        <w:bottom w:val="none" w:sz="0" w:space="0" w:color="auto"/>
        <w:right w:val="none" w:sz="0" w:space="0" w:color="auto"/>
      </w:divBdr>
    </w:div>
    <w:div w:id="1822189637">
      <w:bodyDiv w:val="1"/>
      <w:marLeft w:val="0"/>
      <w:marRight w:val="0"/>
      <w:marTop w:val="0"/>
      <w:marBottom w:val="0"/>
      <w:divBdr>
        <w:top w:val="none" w:sz="0" w:space="0" w:color="auto"/>
        <w:left w:val="none" w:sz="0" w:space="0" w:color="auto"/>
        <w:bottom w:val="none" w:sz="0" w:space="0" w:color="auto"/>
        <w:right w:val="none" w:sz="0" w:space="0" w:color="auto"/>
      </w:divBdr>
    </w:div>
    <w:div w:id="1825663466">
      <w:bodyDiv w:val="1"/>
      <w:marLeft w:val="0"/>
      <w:marRight w:val="0"/>
      <w:marTop w:val="0"/>
      <w:marBottom w:val="0"/>
      <w:divBdr>
        <w:top w:val="none" w:sz="0" w:space="0" w:color="auto"/>
        <w:left w:val="none" w:sz="0" w:space="0" w:color="auto"/>
        <w:bottom w:val="none" w:sz="0" w:space="0" w:color="auto"/>
        <w:right w:val="none" w:sz="0" w:space="0" w:color="auto"/>
      </w:divBdr>
    </w:div>
    <w:div w:id="1827503611">
      <w:bodyDiv w:val="1"/>
      <w:marLeft w:val="0"/>
      <w:marRight w:val="0"/>
      <w:marTop w:val="0"/>
      <w:marBottom w:val="0"/>
      <w:divBdr>
        <w:top w:val="none" w:sz="0" w:space="0" w:color="auto"/>
        <w:left w:val="none" w:sz="0" w:space="0" w:color="auto"/>
        <w:bottom w:val="none" w:sz="0" w:space="0" w:color="auto"/>
        <w:right w:val="none" w:sz="0" w:space="0" w:color="auto"/>
      </w:divBdr>
    </w:div>
    <w:div w:id="1828282429">
      <w:bodyDiv w:val="1"/>
      <w:marLeft w:val="0"/>
      <w:marRight w:val="0"/>
      <w:marTop w:val="0"/>
      <w:marBottom w:val="0"/>
      <w:divBdr>
        <w:top w:val="none" w:sz="0" w:space="0" w:color="auto"/>
        <w:left w:val="none" w:sz="0" w:space="0" w:color="auto"/>
        <w:bottom w:val="none" w:sz="0" w:space="0" w:color="auto"/>
        <w:right w:val="none" w:sz="0" w:space="0" w:color="auto"/>
      </w:divBdr>
    </w:div>
    <w:div w:id="1828546992">
      <w:bodyDiv w:val="1"/>
      <w:marLeft w:val="0"/>
      <w:marRight w:val="0"/>
      <w:marTop w:val="0"/>
      <w:marBottom w:val="0"/>
      <w:divBdr>
        <w:top w:val="none" w:sz="0" w:space="0" w:color="auto"/>
        <w:left w:val="none" w:sz="0" w:space="0" w:color="auto"/>
        <w:bottom w:val="none" w:sz="0" w:space="0" w:color="auto"/>
        <w:right w:val="none" w:sz="0" w:space="0" w:color="auto"/>
      </w:divBdr>
    </w:div>
    <w:div w:id="1829058879">
      <w:bodyDiv w:val="1"/>
      <w:marLeft w:val="0"/>
      <w:marRight w:val="0"/>
      <w:marTop w:val="0"/>
      <w:marBottom w:val="0"/>
      <w:divBdr>
        <w:top w:val="none" w:sz="0" w:space="0" w:color="auto"/>
        <w:left w:val="none" w:sz="0" w:space="0" w:color="auto"/>
        <w:bottom w:val="none" w:sz="0" w:space="0" w:color="auto"/>
        <w:right w:val="none" w:sz="0" w:space="0" w:color="auto"/>
      </w:divBdr>
    </w:div>
    <w:div w:id="1829326094">
      <w:bodyDiv w:val="1"/>
      <w:marLeft w:val="0"/>
      <w:marRight w:val="0"/>
      <w:marTop w:val="0"/>
      <w:marBottom w:val="0"/>
      <w:divBdr>
        <w:top w:val="none" w:sz="0" w:space="0" w:color="auto"/>
        <w:left w:val="none" w:sz="0" w:space="0" w:color="auto"/>
        <w:bottom w:val="none" w:sz="0" w:space="0" w:color="auto"/>
        <w:right w:val="none" w:sz="0" w:space="0" w:color="auto"/>
      </w:divBdr>
    </w:div>
    <w:div w:id="1829595152">
      <w:bodyDiv w:val="1"/>
      <w:marLeft w:val="0"/>
      <w:marRight w:val="0"/>
      <w:marTop w:val="0"/>
      <w:marBottom w:val="0"/>
      <w:divBdr>
        <w:top w:val="none" w:sz="0" w:space="0" w:color="auto"/>
        <w:left w:val="none" w:sz="0" w:space="0" w:color="auto"/>
        <w:bottom w:val="none" w:sz="0" w:space="0" w:color="auto"/>
        <w:right w:val="none" w:sz="0" w:space="0" w:color="auto"/>
      </w:divBdr>
    </w:div>
    <w:div w:id="1832672065">
      <w:bodyDiv w:val="1"/>
      <w:marLeft w:val="0"/>
      <w:marRight w:val="0"/>
      <w:marTop w:val="0"/>
      <w:marBottom w:val="0"/>
      <w:divBdr>
        <w:top w:val="none" w:sz="0" w:space="0" w:color="auto"/>
        <w:left w:val="none" w:sz="0" w:space="0" w:color="auto"/>
        <w:bottom w:val="none" w:sz="0" w:space="0" w:color="auto"/>
        <w:right w:val="none" w:sz="0" w:space="0" w:color="auto"/>
      </w:divBdr>
    </w:div>
    <w:div w:id="1839075984">
      <w:bodyDiv w:val="1"/>
      <w:marLeft w:val="0"/>
      <w:marRight w:val="0"/>
      <w:marTop w:val="0"/>
      <w:marBottom w:val="0"/>
      <w:divBdr>
        <w:top w:val="none" w:sz="0" w:space="0" w:color="auto"/>
        <w:left w:val="none" w:sz="0" w:space="0" w:color="auto"/>
        <w:bottom w:val="none" w:sz="0" w:space="0" w:color="auto"/>
        <w:right w:val="none" w:sz="0" w:space="0" w:color="auto"/>
      </w:divBdr>
    </w:div>
    <w:div w:id="1841389707">
      <w:bodyDiv w:val="1"/>
      <w:marLeft w:val="0"/>
      <w:marRight w:val="0"/>
      <w:marTop w:val="0"/>
      <w:marBottom w:val="0"/>
      <w:divBdr>
        <w:top w:val="none" w:sz="0" w:space="0" w:color="auto"/>
        <w:left w:val="none" w:sz="0" w:space="0" w:color="auto"/>
        <w:bottom w:val="none" w:sz="0" w:space="0" w:color="auto"/>
        <w:right w:val="none" w:sz="0" w:space="0" w:color="auto"/>
      </w:divBdr>
    </w:div>
    <w:div w:id="1843931377">
      <w:bodyDiv w:val="1"/>
      <w:marLeft w:val="0"/>
      <w:marRight w:val="0"/>
      <w:marTop w:val="0"/>
      <w:marBottom w:val="0"/>
      <w:divBdr>
        <w:top w:val="none" w:sz="0" w:space="0" w:color="auto"/>
        <w:left w:val="none" w:sz="0" w:space="0" w:color="auto"/>
        <w:bottom w:val="none" w:sz="0" w:space="0" w:color="auto"/>
        <w:right w:val="none" w:sz="0" w:space="0" w:color="auto"/>
      </w:divBdr>
    </w:div>
    <w:div w:id="1851139533">
      <w:bodyDiv w:val="1"/>
      <w:marLeft w:val="0"/>
      <w:marRight w:val="0"/>
      <w:marTop w:val="0"/>
      <w:marBottom w:val="0"/>
      <w:divBdr>
        <w:top w:val="none" w:sz="0" w:space="0" w:color="auto"/>
        <w:left w:val="none" w:sz="0" w:space="0" w:color="auto"/>
        <w:bottom w:val="none" w:sz="0" w:space="0" w:color="auto"/>
        <w:right w:val="none" w:sz="0" w:space="0" w:color="auto"/>
      </w:divBdr>
    </w:div>
    <w:div w:id="1851141504">
      <w:bodyDiv w:val="1"/>
      <w:marLeft w:val="0"/>
      <w:marRight w:val="0"/>
      <w:marTop w:val="0"/>
      <w:marBottom w:val="0"/>
      <w:divBdr>
        <w:top w:val="none" w:sz="0" w:space="0" w:color="auto"/>
        <w:left w:val="none" w:sz="0" w:space="0" w:color="auto"/>
        <w:bottom w:val="none" w:sz="0" w:space="0" w:color="auto"/>
        <w:right w:val="none" w:sz="0" w:space="0" w:color="auto"/>
      </w:divBdr>
    </w:div>
    <w:div w:id="1851679008">
      <w:bodyDiv w:val="1"/>
      <w:marLeft w:val="0"/>
      <w:marRight w:val="0"/>
      <w:marTop w:val="0"/>
      <w:marBottom w:val="0"/>
      <w:divBdr>
        <w:top w:val="none" w:sz="0" w:space="0" w:color="auto"/>
        <w:left w:val="none" w:sz="0" w:space="0" w:color="auto"/>
        <w:bottom w:val="none" w:sz="0" w:space="0" w:color="auto"/>
        <w:right w:val="none" w:sz="0" w:space="0" w:color="auto"/>
      </w:divBdr>
    </w:div>
    <w:div w:id="1854800521">
      <w:bodyDiv w:val="1"/>
      <w:marLeft w:val="0"/>
      <w:marRight w:val="0"/>
      <w:marTop w:val="0"/>
      <w:marBottom w:val="0"/>
      <w:divBdr>
        <w:top w:val="none" w:sz="0" w:space="0" w:color="auto"/>
        <w:left w:val="none" w:sz="0" w:space="0" w:color="auto"/>
        <w:bottom w:val="none" w:sz="0" w:space="0" w:color="auto"/>
        <w:right w:val="none" w:sz="0" w:space="0" w:color="auto"/>
      </w:divBdr>
    </w:div>
    <w:div w:id="1855682457">
      <w:bodyDiv w:val="1"/>
      <w:marLeft w:val="0"/>
      <w:marRight w:val="0"/>
      <w:marTop w:val="0"/>
      <w:marBottom w:val="0"/>
      <w:divBdr>
        <w:top w:val="none" w:sz="0" w:space="0" w:color="auto"/>
        <w:left w:val="none" w:sz="0" w:space="0" w:color="auto"/>
        <w:bottom w:val="none" w:sz="0" w:space="0" w:color="auto"/>
        <w:right w:val="none" w:sz="0" w:space="0" w:color="auto"/>
      </w:divBdr>
    </w:div>
    <w:div w:id="1864440684">
      <w:bodyDiv w:val="1"/>
      <w:marLeft w:val="0"/>
      <w:marRight w:val="0"/>
      <w:marTop w:val="0"/>
      <w:marBottom w:val="0"/>
      <w:divBdr>
        <w:top w:val="none" w:sz="0" w:space="0" w:color="auto"/>
        <w:left w:val="none" w:sz="0" w:space="0" w:color="auto"/>
        <w:bottom w:val="none" w:sz="0" w:space="0" w:color="auto"/>
        <w:right w:val="none" w:sz="0" w:space="0" w:color="auto"/>
      </w:divBdr>
    </w:div>
    <w:div w:id="1864636706">
      <w:bodyDiv w:val="1"/>
      <w:marLeft w:val="0"/>
      <w:marRight w:val="0"/>
      <w:marTop w:val="0"/>
      <w:marBottom w:val="0"/>
      <w:divBdr>
        <w:top w:val="none" w:sz="0" w:space="0" w:color="auto"/>
        <w:left w:val="none" w:sz="0" w:space="0" w:color="auto"/>
        <w:bottom w:val="none" w:sz="0" w:space="0" w:color="auto"/>
        <w:right w:val="none" w:sz="0" w:space="0" w:color="auto"/>
      </w:divBdr>
    </w:div>
    <w:div w:id="1867059862">
      <w:bodyDiv w:val="1"/>
      <w:marLeft w:val="0"/>
      <w:marRight w:val="0"/>
      <w:marTop w:val="0"/>
      <w:marBottom w:val="0"/>
      <w:divBdr>
        <w:top w:val="none" w:sz="0" w:space="0" w:color="auto"/>
        <w:left w:val="none" w:sz="0" w:space="0" w:color="auto"/>
        <w:bottom w:val="none" w:sz="0" w:space="0" w:color="auto"/>
        <w:right w:val="none" w:sz="0" w:space="0" w:color="auto"/>
      </w:divBdr>
    </w:div>
    <w:div w:id="1872185805">
      <w:bodyDiv w:val="1"/>
      <w:marLeft w:val="0"/>
      <w:marRight w:val="0"/>
      <w:marTop w:val="0"/>
      <w:marBottom w:val="0"/>
      <w:divBdr>
        <w:top w:val="none" w:sz="0" w:space="0" w:color="auto"/>
        <w:left w:val="none" w:sz="0" w:space="0" w:color="auto"/>
        <w:bottom w:val="none" w:sz="0" w:space="0" w:color="auto"/>
        <w:right w:val="none" w:sz="0" w:space="0" w:color="auto"/>
      </w:divBdr>
    </w:div>
    <w:div w:id="1875731365">
      <w:bodyDiv w:val="1"/>
      <w:marLeft w:val="0"/>
      <w:marRight w:val="0"/>
      <w:marTop w:val="0"/>
      <w:marBottom w:val="0"/>
      <w:divBdr>
        <w:top w:val="none" w:sz="0" w:space="0" w:color="auto"/>
        <w:left w:val="none" w:sz="0" w:space="0" w:color="auto"/>
        <w:bottom w:val="none" w:sz="0" w:space="0" w:color="auto"/>
        <w:right w:val="none" w:sz="0" w:space="0" w:color="auto"/>
      </w:divBdr>
    </w:div>
    <w:div w:id="1878350325">
      <w:bodyDiv w:val="1"/>
      <w:marLeft w:val="0"/>
      <w:marRight w:val="0"/>
      <w:marTop w:val="0"/>
      <w:marBottom w:val="0"/>
      <w:divBdr>
        <w:top w:val="none" w:sz="0" w:space="0" w:color="auto"/>
        <w:left w:val="none" w:sz="0" w:space="0" w:color="auto"/>
        <w:bottom w:val="none" w:sz="0" w:space="0" w:color="auto"/>
        <w:right w:val="none" w:sz="0" w:space="0" w:color="auto"/>
      </w:divBdr>
    </w:div>
    <w:div w:id="1881821256">
      <w:bodyDiv w:val="1"/>
      <w:marLeft w:val="0"/>
      <w:marRight w:val="0"/>
      <w:marTop w:val="0"/>
      <w:marBottom w:val="0"/>
      <w:divBdr>
        <w:top w:val="none" w:sz="0" w:space="0" w:color="auto"/>
        <w:left w:val="none" w:sz="0" w:space="0" w:color="auto"/>
        <w:bottom w:val="none" w:sz="0" w:space="0" w:color="auto"/>
        <w:right w:val="none" w:sz="0" w:space="0" w:color="auto"/>
      </w:divBdr>
    </w:div>
    <w:div w:id="1888488703">
      <w:bodyDiv w:val="1"/>
      <w:marLeft w:val="0"/>
      <w:marRight w:val="0"/>
      <w:marTop w:val="0"/>
      <w:marBottom w:val="0"/>
      <w:divBdr>
        <w:top w:val="none" w:sz="0" w:space="0" w:color="auto"/>
        <w:left w:val="none" w:sz="0" w:space="0" w:color="auto"/>
        <w:bottom w:val="none" w:sz="0" w:space="0" w:color="auto"/>
        <w:right w:val="none" w:sz="0" w:space="0" w:color="auto"/>
      </w:divBdr>
    </w:div>
    <w:div w:id="1888489453">
      <w:bodyDiv w:val="1"/>
      <w:marLeft w:val="0"/>
      <w:marRight w:val="0"/>
      <w:marTop w:val="0"/>
      <w:marBottom w:val="0"/>
      <w:divBdr>
        <w:top w:val="none" w:sz="0" w:space="0" w:color="auto"/>
        <w:left w:val="none" w:sz="0" w:space="0" w:color="auto"/>
        <w:bottom w:val="none" w:sz="0" w:space="0" w:color="auto"/>
        <w:right w:val="none" w:sz="0" w:space="0" w:color="auto"/>
      </w:divBdr>
    </w:div>
    <w:div w:id="1891918307">
      <w:bodyDiv w:val="1"/>
      <w:marLeft w:val="0"/>
      <w:marRight w:val="0"/>
      <w:marTop w:val="0"/>
      <w:marBottom w:val="0"/>
      <w:divBdr>
        <w:top w:val="none" w:sz="0" w:space="0" w:color="auto"/>
        <w:left w:val="none" w:sz="0" w:space="0" w:color="auto"/>
        <w:bottom w:val="none" w:sz="0" w:space="0" w:color="auto"/>
        <w:right w:val="none" w:sz="0" w:space="0" w:color="auto"/>
      </w:divBdr>
    </w:div>
    <w:div w:id="1893736779">
      <w:bodyDiv w:val="1"/>
      <w:marLeft w:val="0"/>
      <w:marRight w:val="0"/>
      <w:marTop w:val="0"/>
      <w:marBottom w:val="0"/>
      <w:divBdr>
        <w:top w:val="none" w:sz="0" w:space="0" w:color="auto"/>
        <w:left w:val="none" w:sz="0" w:space="0" w:color="auto"/>
        <w:bottom w:val="none" w:sz="0" w:space="0" w:color="auto"/>
        <w:right w:val="none" w:sz="0" w:space="0" w:color="auto"/>
      </w:divBdr>
    </w:div>
    <w:div w:id="1896623001">
      <w:bodyDiv w:val="1"/>
      <w:marLeft w:val="0"/>
      <w:marRight w:val="0"/>
      <w:marTop w:val="0"/>
      <w:marBottom w:val="0"/>
      <w:divBdr>
        <w:top w:val="none" w:sz="0" w:space="0" w:color="auto"/>
        <w:left w:val="none" w:sz="0" w:space="0" w:color="auto"/>
        <w:bottom w:val="none" w:sz="0" w:space="0" w:color="auto"/>
        <w:right w:val="none" w:sz="0" w:space="0" w:color="auto"/>
      </w:divBdr>
    </w:div>
    <w:div w:id="1901211164">
      <w:bodyDiv w:val="1"/>
      <w:marLeft w:val="0"/>
      <w:marRight w:val="0"/>
      <w:marTop w:val="0"/>
      <w:marBottom w:val="0"/>
      <w:divBdr>
        <w:top w:val="none" w:sz="0" w:space="0" w:color="auto"/>
        <w:left w:val="none" w:sz="0" w:space="0" w:color="auto"/>
        <w:bottom w:val="none" w:sz="0" w:space="0" w:color="auto"/>
        <w:right w:val="none" w:sz="0" w:space="0" w:color="auto"/>
      </w:divBdr>
    </w:div>
    <w:div w:id="1903717090">
      <w:bodyDiv w:val="1"/>
      <w:marLeft w:val="0"/>
      <w:marRight w:val="0"/>
      <w:marTop w:val="0"/>
      <w:marBottom w:val="0"/>
      <w:divBdr>
        <w:top w:val="none" w:sz="0" w:space="0" w:color="auto"/>
        <w:left w:val="none" w:sz="0" w:space="0" w:color="auto"/>
        <w:bottom w:val="none" w:sz="0" w:space="0" w:color="auto"/>
        <w:right w:val="none" w:sz="0" w:space="0" w:color="auto"/>
      </w:divBdr>
    </w:div>
    <w:div w:id="1906135728">
      <w:bodyDiv w:val="1"/>
      <w:marLeft w:val="0"/>
      <w:marRight w:val="0"/>
      <w:marTop w:val="0"/>
      <w:marBottom w:val="0"/>
      <w:divBdr>
        <w:top w:val="none" w:sz="0" w:space="0" w:color="auto"/>
        <w:left w:val="none" w:sz="0" w:space="0" w:color="auto"/>
        <w:bottom w:val="none" w:sz="0" w:space="0" w:color="auto"/>
        <w:right w:val="none" w:sz="0" w:space="0" w:color="auto"/>
      </w:divBdr>
    </w:div>
    <w:div w:id="1906379022">
      <w:bodyDiv w:val="1"/>
      <w:marLeft w:val="0"/>
      <w:marRight w:val="0"/>
      <w:marTop w:val="0"/>
      <w:marBottom w:val="0"/>
      <w:divBdr>
        <w:top w:val="none" w:sz="0" w:space="0" w:color="auto"/>
        <w:left w:val="none" w:sz="0" w:space="0" w:color="auto"/>
        <w:bottom w:val="none" w:sz="0" w:space="0" w:color="auto"/>
        <w:right w:val="none" w:sz="0" w:space="0" w:color="auto"/>
      </w:divBdr>
    </w:div>
    <w:div w:id="1908421288">
      <w:bodyDiv w:val="1"/>
      <w:marLeft w:val="0"/>
      <w:marRight w:val="0"/>
      <w:marTop w:val="0"/>
      <w:marBottom w:val="0"/>
      <w:divBdr>
        <w:top w:val="none" w:sz="0" w:space="0" w:color="auto"/>
        <w:left w:val="none" w:sz="0" w:space="0" w:color="auto"/>
        <w:bottom w:val="none" w:sz="0" w:space="0" w:color="auto"/>
        <w:right w:val="none" w:sz="0" w:space="0" w:color="auto"/>
      </w:divBdr>
    </w:div>
    <w:div w:id="1912353393">
      <w:bodyDiv w:val="1"/>
      <w:marLeft w:val="0"/>
      <w:marRight w:val="0"/>
      <w:marTop w:val="0"/>
      <w:marBottom w:val="0"/>
      <w:divBdr>
        <w:top w:val="none" w:sz="0" w:space="0" w:color="auto"/>
        <w:left w:val="none" w:sz="0" w:space="0" w:color="auto"/>
        <w:bottom w:val="none" w:sz="0" w:space="0" w:color="auto"/>
        <w:right w:val="none" w:sz="0" w:space="0" w:color="auto"/>
      </w:divBdr>
    </w:div>
    <w:div w:id="1913655055">
      <w:bodyDiv w:val="1"/>
      <w:marLeft w:val="0"/>
      <w:marRight w:val="0"/>
      <w:marTop w:val="0"/>
      <w:marBottom w:val="0"/>
      <w:divBdr>
        <w:top w:val="none" w:sz="0" w:space="0" w:color="auto"/>
        <w:left w:val="none" w:sz="0" w:space="0" w:color="auto"/>
        <w:bottom w:val="none" w:sz="0" w:space="0" w:color="auto"/>
        <w:right w:val="none" w:sz="0" w:space="0" w:color="auto"/>
      </w:divBdr>
    </w:div>
    <w:div w:id="1913925495">
      <w:bodyDiv w:val="1"/>
      <w:marLeft w:val="0"/>
      <w:marRight w:val="0"/>
      <w:marTop w:val="0"/>
      <w:marBottom w:val="0"/>
      <w:divBdr>
        <w:top w:val="none" w:sz="0" w:space="0" w:color="auto"/>
        <w:left w:val="none" w:sz="0" w:space="0" w:color="auto"/>
        <w:bottom w:val="none" w:sz="0" w:space="0" w:color="auto"/>
        <w:right w:val="none" w:sz="0" w:space="0" w:color="auto"/>
      </w:divBdr>
    </w:div>
    <w:div w:id="1917670488">
      <w:bodyDiv w:val="1"/>
      <w:marLeft w:val="0"/>
      <w:marRight w:val="0"/>
      <w:marTop w:val="0"/>
      <w:marBottom w:val="0"/>
      <w:divBdr>
        <w:top w:val="none" w:sz="0" w:space="0" w:color="auto"/>
        <w:left w:val="none" w:sz="0" w:space="0" w:color="auto"/>
        <w:bottom w:val="none" w:sz="0" w:space="0" w:color="auto"/>
        <w:right w:val="none" w:sz="0" w:space="0" w:color="auto"/>
      </w:divBdr>
    </w:div>
    <w:div w:id="1921674831">
      <w:bodyDiv w:val="1"/>
      <w:marLeft w:val="0"/>
      <w:marRight w:val="0"/>
      <w:marTop w:val="0"/>
      <w:marBottom w:val="0"/>
      <w:divBdr>
        <w:top w:val="none" w:sz="0" w:space="0" w:color="auto"/>
        <w:left w:val="none" w:sz="0" w:space="0" w:color="auto"/>
        <w:bottom w:val="none" w:sz="0" w:space="0" w:color="auto"/>
        <w:right w:val="none" w:sz="0" w:space="0" w:color="auto"/>
      </w:divBdr>
    </w:div>
    <w:div w:id="1928877514">
      <w:bodyDiv w:val="1"/>
      <w:marLeft w:val="0"/>
      <w:marRight w:val="0"/>
      <w:marTop w:val="0"/>
      <w:marBottom w:val="0"/>
      <w:divBdr>
        <w:top w:val="none" w:sz="0" w:space="0" w:color="auto"/>
        <w:left w:val="none" w:sz="0" w:space="0" w:color="auto"/>
        <w:bottom w:val="none" w:sz="0" w:space="0" w:color="auto"/>
        <w:right w:val="none" w:sz="0" w:space="0" w:color="auto"/>
      </w:divBdr>
    </w:div>
    <w:div w:id="1929385003">
      <w:bodyDiv w:val="1"/>
      <w:marLeft w:val="0"/>
      <w:marRight w:val="0"/>
      <w:marTop w:val="0"/>
      <w:marBottom w:val="0"/>
      <w:divBdr>
        <w:top w:val="none" w:sz="0" w:space="0" w:color="auto"/>
        <w:left w:val="none" w:sz="0" w:space="0" w:color="auto"/>
        <w:bottom w:val="none" w:sz="0" w:space="0" w:color="auto"/>
        <w:right w:val="none" w:sz="0" w:space="0" w:color="auto"/>
      </w:divBdr>
    </w:div>
    <w:div w:id="1930115990">
      <w:bodyDiv w:val="1"/>
      <w:marLeft w:val="0"/>
      <w:marRight w:val="0"/>
      <w:marTop w:val="0"/>
      <w:marBottom w:val="0"/>
      <w:divBdr>
        <w:top w:val="none" w:sz="0" w:space="0" w:color="auto"/>
        <w:left w:val="none" w:sz="0" w:space="0" w:color="auto"/>
        <w:bottom w:val="none" w:sz="0" w:space="0" w:color="auto"/>
        <w:right w:val="none" w:sz="0" w:space="0" w:color="auto"/>
      </w:divBdr>
    </w:div>
    <w:div w:id="1940411669">
      <w:bodyDiv w:val="1"/>
      <w:marLeft w:val="0"/>
      <w:marRight w:val="0"/>
      <w:marTop w:val="0"/>
      <w:marBottom w:val="0"/>
      <w:divBdr>
        <w:top w:val="none" w:sz="0" w:space="0" w:color="auto"/>
        <w:left w:val="none" w:sz="0" w:space="0" w:color="auto"/>
        <w:bottom w:val="none" w:sz="0" w:space="0" w:color="auto"/>
        <w:right w:val="none" w:sz="0" w:space="0" w:color="auto"/>
      </w:divBdr>
    </w:div>
    <w:div w:id="1942763438">
      <w:bodyDiv w:val="1"/>
      <w:marLeft w:val="0"/>
      <w:marRight w:val="0"/>
      <w:marTop w:val="0"/>
      <w:marBottom w:val="0"/>
      <w:divBdr>
        <w:top w:val="none" w:sz="0" w:space="0" w:color="auto"/>
        <w:left w:val="none" w:sz="0" w:space="0" w:color="auto"/>
        <w:bottom w:val="none" w:sz="0" w:space="0" w:color="auto"/>
        <w:right w:val="none" w:sz="0" w:space="0" w:color="auto"/>
      </w:divBdr>
    </w:div>
    <w:div w:id="1948268354">
      <w:bodyDiv w:val="1"/>
      <w:marLeft w:val="0"/>
      <w:marRight w:val="0"/>
      <w:marTop w:val="0"/>
      <w:marBottom w:val="0"/>
      <w:divBdr>
        <w:top w:val="none" w:sz="0" w:space="0" w:color="auto"/>
        <w:left w:val="none" w:sz="0" w:space="0" w:color="auto"/>
        <w:bottom w:val="none" w:sz="0" w:space="0" w:color="auto"/>
        <w:right w:val="none" w:sz="0" w:space="0" w:color="auto"/>
      </w:divBdr>
    </w:div>
    <w:div w:id="1950813109">
      <w:bodyDiv w:val="1"/>
      <w:marLeft w:val="0"/>
      <w:marRight w:val="0"/>
      <w:marTop w:val="0"/>
      <w:marBottom w:val="0"/>
      <w:divBdr>
        <w:top w:val="none" w:sz="0" w:space="0" w:color="auto"/>
        <w:left w:val="none" w:sz="0" w:space="0" w:color="auto"/>
        <w:bottom w:val="none" w:sz="0" w:space="0" w:color="auto"/>
        <w:right w:val="none" w:sz="0" w:space="0" w:color="auto"/>
      </w:divBdr>
    </w:div>
    <w:div w:id="1951622973">
      <w:bodyDiv w:val="1"/>
      <w:marLeft w:val="0"/>
      <w:marRight w:val="0"/>
      <w:marTop w:val="0"/>
      <w:marBottom w:val="0"/>
      <w:divBdr>
        <w:top w:val="none" w:sz="0" w:space="0" w:color="auto"/>
        <w:left w:val="none" w:sz="0" w:space="0" w:color="auto"/>
        <w:bottom w:val="none" w:sz="0" w:space="0" w:color="auto"/>
        <w:right w:val="none" w:sz="0" w:space="0" w:color="auto"/>
      </w:divBdr>
    </w:div>
    <w:div w:id="1951739873">
      <w:bodyDiv w:val="1"/>
      <w:marLeft w:val="0"/>
      <w:marRight w:val="0"/>
      <w:marTop w:val="0"/>
      <w:marBottom w:val="0"/>
      <w:divBdr>
        <w:top w:val="none" w:sz="0" w:space="0" w:color="auto"/>
        <w:left w:val="none" w:sz="0" w:space="0" w:color="auto"/>
        <w:bottom w:val="none" w:sz="0" w:space="0" w:color="auto"/>
        <w:right w:val="none" w:sz="0" w:space="0" w:color="auto"/>
      </w:divBdr>
    </w:div>
    <w:div w:id="1953898335">
      <w:bodyDiv w:val="1"/>
      <w:marLeft w:val="0"/>
      <w:marRight w:val="0"/>
      <w:marTop w:val="0"/>
      <w:marBottom w:val="0"/>
      <w:divBdr>
        <w:top w:val="none" w:sz="0" w:space="0" w:color="auto"/>
        <w:left w:val="none" w:sz="0" w:space="0" w:color="auto"/>
        <w:bottom w:val="none" w:sz="0" w:space="0" w:color="auto"/>
        <w:right w:val="none" w:sz="0" w:space="0" w:color="auto"/>
      </w:divBdr>
    </w:div>
    <w:div w:id="1953974278">
      <w:bodyDiv w:val="1"/>
      <w:marLeft w:val="0"/>
      <w:marRight w:val="0"/>
      <w:marTop w:val="0"/>
      <w:marBottom w:val="0"/>
      <w:divBdr>
        <w:top w:val="none" w:sz="0" w:space="0" w:color="auto"/>
        <w:left w:val="none" w:sz="0" w:space="0" w:color="auto"/>
        <w:bottom w:val="none" w:sz="0" w:space="0" w:color="auto"/>
        <w:right w:val="none" w:sz="0" w:space="0" w:color="auto"/>
      </w:divBdr>
    </w:div>
    <w:div w:id="1955596240">
      <w:bodyDiv w:val="1"/>
      <w:marLeft w:val="0"/>
      <w:marRight w:val="0"/>
      <w:marTop w:val="0"/>
      <w:marBottom w:val="0"/>
      <w:divBdr>
        <w:top w:val="none" w:sz="0" w:space="0" w:color="auto"/>
        <w:left w:val="none" w:sz="0" w:space="0" w:color="auto"/>
        <w:bottom w:val="none" w:sz="0" w:space="0" w:color="auto"/>
        <w:right w:val="none" w:sz="0" w:space="0" w:color="auto"/>
      </w:divBdr>
    </w:div>
    <w:div w:id="1958414092">
      <w:bodyDiv w:val="1"/>
      <w:marLeft w:val="0"/>
      <w:marRight w:val="0"/>
      <w:marTop w:val="0"/>
      <w:marBottom w:val="0"/>
      <w:divBdr>
        <w:top w:val="none" w:sz="0" w:space="0" w:color="auto"/>
        <w:left w:val="none" w:sz="0" w:space="0" w:color="auto"/>
        <w:bottom w:val="none" w:sz="0" w:space="0" w:color="auto"/>
        <w:right w:val="none" w:sz="0" w:space="0" w:color="auto"/>
      </w:divBdr>
    </w:div>
    <w:div w:id="1963413288">
      <w:bodyDiv w:val="1"/>
      <w:marLeft w:val="0"/>
      <w:marRight w:val="0"/>
      <w:marTop w:val="0"/>
      <w:marBottom w:val="0"/>
      <w:divBdr>
        <w:top w:val="none" w:sz="0" w:space="0" w:color="auto"/>
        <w:left w:val="none" w:sz="0" w:space="0" w:color="auto"/>
        <w:bottom w:val="none" w:sz="0" w:space="0" w:color="auto"/>
        <w:right w:val="none" w:sz="0" w:space="0" w:color="auto"/>
      </w:divBdr>
    </w:div>
    <w:div w:id="1967157555">
      <w:bodyDiv w:val="1"/>
      <w:marLeft w:val="0"/>
      <w:marRight w:val="0"/>
      <w:marTop w:val="0"/>
      <w:marBottom w:val="0"/>
      <w:divBdr>
        <w:top w:val="none" w:sz="0" w:space="0" w:color="auto"/>
        <w:left w:val="none" w:sz="0" w:space="0" w:color="auto"/>
        <w:bottom w:val="none" w:sz="0" w:space="0" w:color="auto"/>
        <w:right w:val="none" w:sz="0" w:space="0" w:color="auto"/>
      </w:divBdr>
    </w:div>
    <w:div w:id="1969238459">
      <w:bodyDiv w:val="1"/>
      <w:marLeft w:val="0"/>
      <w:marRight w:val="0"/>
      <w:marTop w:val="0"/>
      <w:marBottom w:val="0"/>
      <w:divBdr>
        <w:top w:val="none" w:sz="0" w:space="0" w:color="auto"/>
        <w:left w:val="none" w:sz="0" w:space="0" w:color="auto"/>
        <w:bottom w:val="none" w:sz="0" w:space="0" w:color="auto"/>
        <w:right w:val="none" w:sz="0" w:space="0" w:color="auto"/>
      </w:divBdr>
    </w:div>
    <w:div w:id="1970165425">
      <w:bodyDiv w:val="1"/>
      <w:marLeft w:val="0"/>
      <w:marRight w:val="0"/>
      <w:marTop w:val="0"/>
      <w:marBottom w:val="0"/>
      <w:divBdr>
        <w:top w:val="none" w:sz="0" w:space="0" w:color="auto"/>
        <w:left w:val="none" w:sz="0" w:space="0" w:color="auto"/>
        <w:bottom w:val="none" w:sz="0" w:space="0" w:color="auto"/>
        <w:right w:val="none" w:sz="0" w:space="0" w:color="auto"/>
      </w:divBdr>
    </w:div>
    <w:div w:id="1971789743">
      <w:bodyDiv w:val="1"/>
      <w:marLeft w:val="0"/>
      <w:marRight w:val="0"/>
      <w:marTop w:val="0"/>
      <w:marBottom w:val="0"/>
      <w:divBdr>
        <w:top w:val="none" w:sz="0" w:space="0" w:color="auto"/>
        <w:left w:val="none" w:sz="0" w:space="0" w:color="auto"/>
        <w:bottom w:val="none" w:sz="0" w:space="0" w:color="auto"/>
        <w:right w:val="none" w:sz="0" w:space="0" w:color="auto"/>
      </w:divBdr>
    </w:div>
    <w:div w:id="1972394456">
      <w:bodyDiv w:val="1"/>
      <w:marLeft w:val="0"/>
      <w:marRight w:val="0"/>
      <w:marTop w:val="0"/>
      <w:marBottom w:val="0"/>
      <w:divBdr>
        <w:top w:val="none" w:sz="0" w:space="0" w:color="auto"/>
        <w:left w:val="none" w:sz="0" w:space="0" w:color="auto"/>
        <w:bottom w:val="none" w:sz="0" w:space="0" w:color="auto"/>
        <w:right w:val="none" w:sz="0" w:space="0" w:color="auto"/>
      </w:divBdr>
    </w:div>
    <w:div w:id="1972976826">
      <w:bodyDiv w:val="1"/>
      <w:marLeft w:val="0"/>
      <w:marRight w:val="0"/>
      <w:marTop w:val="0"/>
      <w:marBottom w:val="0"/>
      <w:divBdr>
        <w:top w:val="none" w:sz="0" w:space="0" w:color="auto"/>
        <w:left w:val="none" w:sz="0" w:space="0" w:color="auto"/>
        <w:bottom w:val="none" w:sz="0" w:space="0" w:color="auto"/>
        <w:right w:val="none" w:sz="0" w:space="0" w:color="auto"/>
      </w:divBdr>
    </w:div>
    <w:div w:id="1974166870">
      <w:bodyDiv w:val="1"/>
      <w:marLeft w:val="0"/>
      <w:marRight w:val="0"/>
      <w:marTop w:val="0"/>
      <w:marBottom w:val="0"/>
      <w:divBdr>
        <w:top w:val="none" w:sz="0" w:space="0" w:color="auto"/>
        <w:left w:val="none" w:sz="0" w:space="0" w:color="auto"/>
        <w:bottom w:val="none" w:sz="0" w:space="0" w:color="auto"/>
        <w:right w:val="none" w:sz="0" w:space="0" w:color="auto"/>
      </w:divBdr>
    </w:div>
    <w:div w:id="1977753769">
      <w:bodyDiv w:val="1"/>
      <w:marLeft w:val="0"/>
      <w:marRight w:val="0"/>
      <w:marTop w:val="0"/>
      <w:marBottom w:val="0"/>
      <w:divBdr>
        <w:top w:val="none" w:sz="0" w:space="0" w:color="auto"/>
        <w:left w:val="none" w:sz="0" w:space="0" w:color="auto"/>
        <w:bottom w:val="none" w:sz="0" w:space="0" w:color="auto"/>
        <w:right w:val="none" w:sz="0" w:space="0" w:color="auto"/>
      </w:divBdr>
    </w:div>
    <w:div w:id="1979217898">
      <w:bodyDiv w:val="1"/>
      <w:marLeft w:val="0"/>
      <w:marRight w:val="0"/>
      <w:marTop w:val="0"/>
      <w:marBottom w:val="0"/>
      <w:divBdr>
        <w:top w:val="none" w:sz="0" w:space="0" w:color="auto"/>
        <w:left w:val="none" w:sz="0" w:space="0" w:color="auto"/>
        <w:bottom w:val="none" w:sz="0" w:space="0" w:color="auto"/>
        <w:right w:val="none" w:sz="0" w:space="0" w:color="auto"/>
      </w:divBdr>
    </w:div>
    <w:div w:id="1981424139">
      <w:bodyDiv w:val="1"/>
      <w:marLeft w:val="0"/>
      <w:marRight w:val="0"/>
      <w:marTop w:val="0"/>
      <w:marBottom w:val="0"/>
      <w:divBdr>
        <w:top w:val="none" w:sz="0" w:space="0" w:color="auto"/>
        <w:left w:val="none" w:sz="0" w:space="0" w:color="auto"/>
        <w:bottom w:val="none" w:sz="0" w:space="0" w:color="auto"/>
        <w:right w:val="none" w:sz="0" w:space="0" w:color="auto"/>
      </w:divBdr>
    </w:div>
    <w:div w:id="1986470336">
      <w:bodyDiv w:val="1"/>
      <w:marLeft w:val="0"/>
      <w:marRight w:val="0"/>
      <w:marTop w:val="0"/>
      <w:marBottom w:val="0"/>
      <w:divBdr>
        <w:top w:val="none" w:sz="0" w:space="0" w:color="auto"/>
        <w:left w:val="none" w:sz="0" w:space="0" w:color="auto"/>
        <w:bottom w:val="none" w:sz="0" w:space="0" w:color="auto"/>
        <w:right w:val="none" w:sz="0" w:space="0" w:color="auto"/>
      </w:divBdr>
    </w:div>
    <w:div w:id="1989244550">
      <w:bodyDiv w:val="1"/>
      <w:marLeft w:val="0"/>
      <w:marRight w:val="0"/>
      <w:marTop w:val="0"/>
      <w:marBottom w:val="0"/>
      <w:divBdr>
        <w:top w:val="none" w:sz="0" w:space="0" w:color="auto"/>
        <w:left w:val="none" w:sz="0" w:space="0" w:color="auto"/>
        <w:bottom w:val="none" w:sz="0" w:space="0" w:color="auto"/>
        <w:right w:val="none" w:sz="0" w:space="0" w:color="auto"/>
      </w:divBdr>
    </w:div>
    <w:div w:id="1989937705">
      <w:bodyDiv w:val="1"/>
      <w:marLeft w:val="0"/>
      <w:marRight w:val="0"/>
      <w:marTop w:val="0"/>
      <w:marBottom w:val="0"/>
      <w:divBdr>
        <w:top w:val="none" w:sz="0" w:space="0" w:color="auto"/>
        <w:left w:val="none" w:sz="0" w:space="0" w:color="auto"/>
        <w:bottom w:val="none" w:sz="0" w:space="0" w:color="auto"/>
        <w:right w:val="none" w:sz="0" w:space="0" w:color="auto"/>
      </w:divBdr>
    </w:div>
    <w:div w:id="1992636992">
      <w:bodyDiv w:val="1"/>
      <w:marLeft w:val="0"/>
      <w:marRight w:val="0"/>
      <w:marTop w:val="0"/>
      <w:marBottom w:val="0"/>
      <w:divBdr>
        <w:top w:val="none" w:sz="0" w:space="0" w:color="auto"/>
        <w:left w:val="none" w:sz="0" w:space="0" w:color="auto"/>
        <w:bottom w:val="none" w:sz="0" w:space="0" w:color="auto"/>
        <w:right w:val="none" w:sz="0" w:space="0" w:color="auto"/>
      </w:divBdr>
    </w:div>
    <w:div w:id="2001079162">
      <w:bodyDiv w:val="1"/>
      <w:marLeft w:val="0"/>
      <w:marRight w:val="0"/>
      <w:marTop w:val="0"/>
      <w:marBottom w:val="0"/>
      <w:divBdr>
        <w:top w:val="none" w:sz="0" w:space="0" w:color="auto"/>
        <w:left w:val="none" w:sz="0" w:space="0" w:color="auto"/>
        <w:bottom w:val="none" w:sz="0" w:space="0" w:color="auto"/>
        <w:right w:val="none" w:sz="0" w:space="0" w:color="auto"/>
      </w:divBdr>
    </w:div>
    <w:div w:id="2005088436">
      <w:bodyDiv w:val="1"/>
      <w:marLeft w:val="0"/>
      <w:marRight w:val="0"/>
      <w:marTop w:val="0"/>
      <w:marBottom w:val="0"/>
      <w:divBdr>
        <w:top w:val="none" w:sz="0" w:space="0" w:color="auto"/>
        <w:left w:val="none" w:sz="0" w:space="0" w:color="auto"/>
        <w:bottom w:val="none" w:sz="0" w:space="0" w:color="auto"/>
        <w:right w:val="none" w:sz="0" w:space="0" w:color="auto"/>
      </w:divBdr>
    </w:div>
    <w:div w:id="2005429463">
      <w:bodyDiv w:val="1"/>
      <w:marLeft w:val="0"/>
      <w:marRight w:val="0"/>
      <w:marTop w:val="0"/>
      <w:marBottom w:val="0"/>
      <w:divBdr>
        <w:top w:val="none" w:sz="0" w:space="0" w:color="auto"/>
        <w:left w:val="none" w:sz="0" w:space="0" w:color="auto"/>
        <w:bottom w:val="none" w:sz="0" w:space="0" w:color="auto"/>
        <w:right w:val="none" w:sz="0" w:space="0" w:color="auto"/>
      </w:divBdr>
    </w:div>
    <w:div w:id="2011134845">
      <w:bodyDiv w:val="1"/>
      <w:marLeft w:val="0"/>
      <w:marRight w:val="0"/>
      <w:marTop w:val="0"/>
      <w:marBottom w:val="0"/>
      <w:divBdr>
        <w:top w:val="none" w:sz="0" w:space="0" w:color="auto"/>
        <w:left w:val="none" w:sz="0" w:space="0" w:color="auto"/>
        <w:bottom w:val="none" w:sz="0" w:space="0" w:color="auto"/>
        <w:right w:val="none" w:sz="0" w:space="0" w:color="auto"/>
      </w:divBdr>
    </w:div>
    <w:div w:id="2013532315">
      <w:bodyDiv w:val="1"/>
      <w:marLeft w:val="0"/>
      <w:marRight w:val="0"/>
      <w:marTop w:val="0"/>
      <w:marBottom w:val="0"/>
      <w:divBdr>
        <w:top w:val="none" w:sz="0" w:space="0" w:color="auto"/>
        <w:left w:val="none" w:sz="0" w:space="0" w:color="auto"/>
        <w:bottom w:val="none" w:sz="0" w:space="0" w:color="auto"/>
        <w:right w:val="none" w:sz="0" w:space="0" w:color="auto"/>
      </w:divBdr>
    </w:div>
    <w:div w:id="2019428366">
      <w:bodyDiv w:val="1"/>
      <w:marLeft w:val="0"/>
      <w:marRight w:val="0"/>
      <w:marTop w:val="0"/>
      <w:marBottom w:val="0"/>
      <w:divBdr>
        <w:top w:val="none" w:sz="0" w:space="0" w:color="auto"/>
        <w:left w:val="none" w:sz="0" w:space="0" w:color="auto"/>
        <w:bottom w:val="none" w:sz="0" w:space="0" w:color="auto"/>
        <w:right w:val="none" w:sz="0" w:space="0" w:color="auto"/>
      </w:divBdr>
    </w:div>
    <w:div w:id="2023782279">
      <w:bodyDiv w:val="1"/>
      <w:marLeft w:val="0"/>
      <w:marRight w:val="0"/>
      <w:marTop w:val="0"/>
      <w:marBottom w:val="0"/>
      <w:divBdr>
        <w:top w:val="none" w:sz="0" w:space="0" w:color="auto"/>
        <w:left w:val="none" w:sz="0" w:space="0" w:color="auto"/>
        <w:bottom w:val="none" w:sz="0" w:space="0" w:color="auto"/>
        <w:right w:val="none" w:sz="0" w:space="0" w:color="auto"/>
      </w:divBdr>
    </w:div>
    <w:div w:id="2025134844">
      <w:bodyDiv w:val="1"/>
      <w:marLeft w:val="0"/>
      <w:marRight w:val="0"/>
      <w:marTop w:val="0"/>
      <w:marBottom w:val="0"/>
      <w:divBdr>
        <w:top w:val="none" w:sz="0" w:space="0" w:color="auto"/>
        <w:left w:val="none" w:sz="0" w:space="0" w:color="auto"/>
        <w:bottom w:val="none" w:sz="0" w:space="0" w:color="auto"/>
        <w:right w:val="none" w:sz="0" w:space="0" w:color="auto"/>
      </w:divBdr>
    </w:div>
    <w:div w:id="2027245885">
      <w:bodyDiv w:val="1"/>
      <w:marLeft w:val="0"/>
      <w:marRight w:val="0"/>
      <w:marTop w:val="0"/>
      <w:marBottom w:val="0"/>
      <w:divBdr>
        <w:top w:val="none" w:sz="0" w:space="0" w:color="auto"/>
        <w:left w:val="none" w:sz="0" w:space="0" w:color="auto"/>
        <w:bottom w:val="none" w:sz="0" w:space="0" w:color="auto"/>
        <w:right w:val="none" w:sz="0" w:space="0" w:color="auto"/>
      </w:divBdr>
    </w:div>
    <w:div w:id="2027900592">
      <w:bodyDiv w:val="1"/>
      <w:marLeft w:val="0"/>
      <w:marRight w:val="0"/>
      <w:marTop w:val="0"/>
      <w:marBottom w:val="0"/>
      <w:divBdr>
        <w:top w:val="none" w:sz="0" w:space="0" w:color="auto"/>
        <w:left w:val="none" w:sz="0" w:space="0" w:color="auto"/>
        <w:bottom w:val="none" w:sz="0" w:space="0" w:color="auto"/>
        <w:right w:val="none" w:sz="0" w:space="0" w:color="auto"/>
      </w:divBdr>
    </w:div>
    <w:div w:id="2030250026">
      <w:bodyDiv w:val="1"/>
      <w:marLeft w:val="0"/>
      <w:marRight w:val="0"/>
      <w:marTop w:val="0"/>
      <w:marBottom w:val="0"/>
      <w:divBdr>
        <w:top w:val="none" w:sz="0" w:space="0" w:color="auto"/>
        <w:left w:val="none" w:sz="0" w:space="0" w:color="auto"/>
        <w:bottom w:val="none" w:sz="0" w:space="0" w:color="auto"/>
        <w:right w:val="none" w:sz="0" w:space="0" w:color="auto"/>
      </w:divBdr>
    </w:div>
    <w:div w:id="2032410659">
      <w:bodyDiv w:val="1"/>
      <w:marLeft w:val="0"/>
      <w:marRight w:val="0"/>
      <w:marTop w:val="0"/>
      <w:marBottom w:val="0"/>
      <w:divBdr>
        <w:top w:val="none" w:sz="0" w:space="0" w:color="auto"/>
        <w:left w:val="none" w:sz="0" w:space="0" w:color="auto"/>
        <w:bottom w:val="none" w:sz="0" w:space="0" w:color="auto"/>
        <w:right w:val="none" w:sz="0" w:space="0" w:color="auto"/>
      </w:divBdr>
    </w:div>
    <w:div w:id="2033334996">
      <w:bodyDiv w:val="1"/>
      <w:marLeft w:val="0"/>
      <w:marRight w:val="0"/>
      <w:marTop w:val="0"/>
      <w:marBottom w:val="0"/>
      <w:divBdr>
        <w:top w:val="none" w:sz="0" w:space="0" w:color="auto"/>
        <w:left w:val="none" w:sz="0" w:space="0" w:color="auto"/>
        <w:bottom w:val="none" w:sz="0" w:space="0" w:color="auto"/>
        <w:right w:val="none" w:sz="0" w:space="0" w:color="auto"/>
      </w:divBdr>
    </w:div>
    <w:div w:id="2034768816">
      <w:bodyDiv w:val="1"/>
      <w:marLeft w:val="0"/>
      <w:marRight w:val="0"/>
      <w:marTop w:val="0"/>
      <w:marBottom w:val="0"/>
      <w:divBdr>
        <w:top w:val="none" w:sz="0" w:space="0" w:color="auto"/>
        <w:left w:val="none" w:sz="0" w:space="0" w:color="auto"/>
        <w:bottom w:val="none" w:sz="0" w:space="0" w:color="auto"/>
        <w:right w:val="none" w:sz="0" w:space="0" w:color="auto"/>
      </w:divBdr>
    </w:div>
    <w:div w:id="2035685336">
      <w:bodyDiv w:val="1"/>
      <w:marLeft w:val="0"/>
      <w:marRight w:val="0"/>
      <w:marTop w:val="0"/>
      <w:marBottom w:val="0"/>
      <w:divBdr>
        <w:top w:val="none" w:sz="0" w:space="0" w:color="auto"/>
        <w:left w:val="none" w:sz="0" w:space="0" w:color="auto"/>
        <w:bottom w:val="none" w:sz="0" w:space="0" w:color="auto"/>
        <w:right w:val="none" w:sz="0" w:space="0" w:color="auto"/>
      </w:divBdr>
    </w:div>
    <w:div w:id="2038653943">
      <w:bodyDiv w:val="1"/>
      <w:marLeft w:val="0"/>
      <w:marRight w:val="0"/>
      <w:marTop w:val="0"/>
      <w:marBottom w:val="0"/>
      <w:divBdr>
        <w:top w:val="none" w:sz="0" w:space="0" w:color="auto"/>
        <w:left w:val="none" w:sz="0" w:space="0" w:color="auto"/>
        <w:bottom w:val="none" w:sz="0" w:space="0" w:color="auto"/>
        <w:right w:val="none" w:sz="0" w:space="0" w:color="auto"/>
      </w:divBdr>
    </w:div>
    <w:div w:id="2040154525">
      <w:bodyDiv w:val="1"/>
      <w:marLeft w:val="0"/>
      <w:marRight w:val="0"/>
      <w:marTop w:val="0"/>
      <w:marBottom w:val="0"/>
      <w:divBdr>
        <w:top w:val="none" w:sz="0" w:space="0" w:color="auto"/>
        <w:left w:val="none" w:sz="0" w:space="0" w:color="auto"/>
        <w:bottom w:val="none" w:sz="0" w:space="0" w:color="auto"/>
        <w:right w:val="none" w:sz="0" w:space="0" w:color="auto"/>
      </w:divBdr>
    </w:div>
    <w:div w:id="2052412873">
      <w:bodyDiv w:val="1"/>
      <w:marLeft w:val="0"/>
      <w:marRight w:val="0"/>
      <w:marTop w:val="0"/>
      <w:marBottom w:val="0"/>
      <w:divBdr>
        <w:top w:val="none" w:sz="0" w:space="0" w:color="auto"/>
        <w:left w:val="none" w:sz="0" w:space="0" w:color="auto"/>
        <w:bottom w:val="none" w:sz="0" w:space="0" w:color="auto"/>
        <w:right w:val="none" w:sz="0" w:space="0" w:color="auto"/>
      </w:divBdr>
    </w:div>
    <w:div w:id="2055501863">
      <w:bodyDiv w:val="1"/>
      <w:marLeft w:val="0"/>
      <w:marRight w:val="0"/>
      <w:marTop w:val="0"/>
      <w:marBottom w:val="0"/>
      <w:divBdr>
        <w:top w:val="none" w:sz="0" w:space="0" w:color="auto"/>
        <w:left w:val="none" w:sz="0" w:space="0" w:color="auto"/>
        <w:bottom w:val="none" w:sz="0" w:space="0" w:color="auto"/>
        <w:right w:val="none" w:sz="0" w:space="0" w:color="auto"/>
      </w:divBdr>
    </w:div>
    <w:div w:id="2057242815">
      <w:bodyDiv w:val="1"/>
      <w:marLeft w:val="0"/>
      <w:marRight w:val="0"/>
      <w:marTop w:val="0"/>
      <w:marBottom w:val="0"/>
      <w:divBdr>
        <w:top w:val="none" w:sz="0" w:space="0" w:color="auto"/>
        <w:left w:val="none" w:sz="0" w:space="0" w:color="auto"/>
        <w:bottom w:val="none" w:sz="0" w:space="0" w:color="auto"/>
        <w:right w:val="none" w:sz="0" w:space="0" w:color="auto"/>
      </w:divBdr>
    </w:div>
    <w:div w:id="2062094162">
      <w:bodyDiv w:val="1"/>
      <w:marLeft w:val="0"/>
      <w:marRight w:val="0"/>
      <w:marTop w:val="0"/>
      <w:marBottom w:val="0"/>
      <w:divBdr>
        <w:top w:val="none" w:sz="0" w:space="0" w:color="auto"/>
        <w:left w:val="none" w:sz="0" w:space="0" w:color="auto"/>
        <w:bottom w:val="none" w:sz="0" w:space="0" w:color="auto"/>
        <w:right w:val="none" w:sz="0" w:space="0" w:color="auto"/>
      </w:divBdr>
    </w:div>
    <w:div w:id="2075421822">
      <w:bodyDiv w:val="1"/>
      <w:marLeft w:val="0"/>
      <w:marRight w:val="0"/>
      <w:marTop w:val="0"/>
      <w:marBottom w:val="0"/>
      <w:divBdr>
        <w:top w:val="none" w:sz="0" w:space="0" w:color="auto"/>
        <w:left w:val="none" w:sz="0" w:space="0" w:color="auto"/>
        <w:bottom w:val="none" w:sz="0" w:space="0" w:color="auto"/>
        <w:right w:val="none" w:sz="0" w:space="0" w:color="auto"/>
      </w:divBdr>
    </w:div>
    <w:div w:id="2083791717">
      <w:bodyDiv w:val="1"/>
      <w:marLeft w:val="0"/>
      <w:marRight w:val="0"/>
      <w:marTop w:val="0"/>
      <w:marBottom w:val="0"/>
      <w:divBdr>
        <w:top w:val="none" w:sz="0" w:space="0" w:color="auto"/>
        <w:left w:val="none" w:sz="0" w:space="0" w:color="auto"/>
        <w:bottom w:val="none" w:sz="0" w:space="0" w:color="auto"/>
        <w:right w:val="none" w:sz="0" w:space="0" w:color="auto"/>
      </w:divBdr>
    </w:div>
    <w:div w:id="2086565022">
      <w:bodyDiv w:val="1"/>
      <w:marLeft w:val="0"/>
      <w:marRight w:val="0"/>
      <w:marTop w:val="0"/>
      <w:marBottom w:val="0"/>
      <w:divBdr>
        <w:top w:val="none" w:sz="0" w:space="0" w:color="auto"/>
        <w:left w:val="none" w:sz="0" w:space="0" w:color="auto"/>
        <w:bottom w:val="none" w:sz="0" w:space="0" w:color="auto"/>
        <w:right w:val="none" w:sz="0" w:space="0" w:color="auto"/>
      </w:divBdr>
    </w:div>
    <w:div w:id="2090272126">
      <w:bodyDiv w:val="1"/>
      <w:marLeft w:val="0"/>
      <w:marRight w:val="0"/>
      <w:marTop w:val="0"/>
      <w:marBottom w:val="0"/>
      <w:divBdr>
        <w:top w:val="none" w:sz="0" w:space="0" w:color="auto"/>
        <w:left w:val="none" w:sz="0" w:space="0" w:color="auto"/>
        <w:bottom w:val="none" w:sz="0" w:space="0" w:color="auto"/>
        <w:right w:val="none" w:sz="0" w:space="0" w:color="auto"/>
      </w:divBdr>
    </w:div>
    <w:div w:id="2094013864">
      <w:bodyDiv w:val="1"/>
      <w:marLeft w:val="0"/>
      <w:marRight w:val="0"/>
      <w:marTop w:val="0"/>
      <w:marBottom w:val="0"/>
      <w:divBdr>
        <w:top w:val="none" w:sz="0" w:space="0" w:color="auto"/>
        <w:left w:val="none" w:sz="0" w:space="0" w:color="auto"/>
        <w:bottom w:val="none" w:sz="0" w:space="0" w:color="auto"/>
        <w:right w:val="none" w:sz="0" w:space="0" w:color="auto"/>
      </w:divBdr>
    </w:div>
    <w:div w:id="2097053501">
      <w:bodyDiv w:val="1"/>
      <w:marLeft w:val="0"/>
      <w:marRight w:val="0"/>
      <w:marTop w:val="0"/>
      <w:marBottom w:val="0"/>
      <w:divBdr>
        <w:top w:val="none" w:sz="0" w:space="0" w:color="auto"/>
        <w:left w:val="none" w:sz="0" w:space="0" w:color="auto"/>
        <w:bottom w:val="none" w:sz="0" w:space="0" w:color="auto"/>
        <w:right w:val="none" w:sz="0" w:space="0" w:color="auto"/>
      </w:divBdr>
    </w:div>
    <w:div w:id="2098866474">
      <w:bodyDiv w:val="1"/>
      <w:marLeft w:val="0"/>
      <w:marRight w:val="0"/>
      <w:marTop w:val="0"/>
      <w:marBottom w:val="0"/>
      <w:divBdr>
        <w:top w:val="none" w:sz="0" w:space="0" w:color="auto"/>
        <w:left w:val="none" w:sz="0" w:space="0" w:color="auto"/>
        <w:bottom w:val="none" w:sz="0" w:space="0" w:color="auto"/>
        <w:right w:val="none" w:sz="0" w:space="0" w:color="auto"/>
      </w:divBdr>
    </w:div>
    <w:div w:id="2100365425">
      <w:bodyDiv w:val="1"/>
      <w:marLeft w:val="0"/>
      <w:marRight w:val="0"/>
      <w:marTop w:val="0"/>
      <w:marBottom w:val="0"/>
      <w:divBdr>
        <w:top w:val="none" w:sz="0" w:space="0" w:color="auto"/>
        <w:left w:val="none" w:sz="0" w:space="0" w:color="auto"/>
        <w:bottom w:val="none" w:sz="0" w:space="0" w:color="auto"/>
        <w:right w:val="none" w:sz="0" w:space="0" w:color="auto"/>
      </w:divBdr>
    </w:div>
    <w:div w:id="2102337882">
      <w:bodyDiv w:val="1"/>
      <w:marLeft w:val="0"/>
      <w:marRight w:val="0"/>
      <w:marTop w:val="0"/>
      <w:marBottom w:val="0"/>
      <w:divBdr>
        <w:top w:val="none" w:sz="0" w:space="0" w:color="auto"/>
        <w:left w:val="none" w:sz="0" w:space="0" w:color="auto"/>
        <w:bottom w:val="none" w:sz="0" w:space="0" w:color="auto"/>
        <w:right w:val="none" w:sz="0" w:space="0" w:color="auto"/>
      </w:divBdr>
    </w:div>
    <w:div w:id="2103254444">
      <w:bodyDiv w:val="1"/>
      <w:marLeft w:val="0"/>
      <w:marRight w:val="0"/>
      <w:marTop w:val="0"/>
      <w:marBottom w:val="0"/>
      <w:divBdr>
        <w:top w:val="none" w:sz="0" w:space="0" w:color="auto"/>
        <w:left w:val="none" w:sz="0" w:space="0" w:color="auto"/>
        <w:bottom w:val="none" w:sz="0" w:space="0" w:color="auto"/>
        <w:right w:val="none" w:sz="0" w:space="0" w:color="auto"/>
      </w:divBdr>
    </w:div>
    <w:div w:id="2104494777">
      <w:bodyDiv w:val="1"/>
      <w:marLeft w:val="0"/>
      <w:marRight w:val="0"/>
      <w:marTop w:val="0"/>
      <w:marBottom w:val="0"/>
      <w:divBdr>
        <w:top w:val="none" w:sz="0" w:space="0" w:color="auto"/>
        <w:left w:val="none" w:sz="0" w:space="0" w:color="auto"/>
        <w:bottom w:val="none" w:sz="0" w:space="0" w:color="auto"/>
        <w:right w:val="none" w:sz="0" w:space="0" w:color="auto"/>
      </w:divBdr>
    </w:div>
    <w:div w:id="2107460023">
      <w:bodyDiv w:val="1"/>
      <w:marLeft w:val="0"/>
      <w:marRight w:val="0"/>
      <w:marTop w:val="0"/>
      <w:marBottom w:val="0"/>
      <w:divBdr>
        <w:top w:val="none" w:sz="0" w:space="0" w:color="auto"/>
        <w:left w:val="none" w:sz="0" w:space="0" w:color="auto"/>
        <w:bottom w:val="none" w:sz="0" w:space="0" w:color="auto"/>
        <w:right w:val="none" w:sz="0" w:space="0" w:color="auto"/>
      </w:divBdr>
    </w:div>
    <w:div w:id="2116900143">
      <w:bodyDiv w:val="1"/>
      <w:marLeft w:val="0"/>
      <w:marRight w:val="0"/>
      <w:marTop w:val="0"/>
      <w:marBottom w:val="0"/>
      <w:divBdr>
        <w:top w:val="none" w:sz="0" w:space="0" w:color="auto"/>
        <w:left w:val="none" w:sz="0" w:space="0" w:color="auto"/>
        <w:bottom w:val="none" w:sz="0" w:space="0" w:color="auto"/>
        <w:right w:val="none" w:sz="0" w:space="0" w:color="auto"/>
      </w:divBdr>
    </w:div>
    <w:div w:id="2117484967">
      <w:bodyDiv w:val="1"/>
      <w:marLeft w:val="0"/>
      <w:marRight w:val="0"/>
      <w:marTop w:val="0"/>
      <w:marBottom w:val="0"/>
      <w:divBdr>
        <w:top w:val="none" w:sz="0" w:space="0" w:color="auto"/>
        <w:left w:val="none" w:sz="0" w:space="0" w:color="auto"/>
        <w:bottom w:val="none" w:sz="0" w:space="0" w:color="auto"/>
        <w:right w:val="none" w:sz="0" w:space="0" w:color="auto"/>
      </w:divBdr>
    </w:div>
    <w:div w:id="2118014974">
      <w:bodyDiv w:val="1"/>
      <w:marLeft w:val="0"/>
      <w:marRight w:val="0"/>
      <w:marTop w:val="0"/>
      <w:marBottom w:val="0"/>
      <w:divBdr>
        <w:top w:val="none" w:sz="0" w:space="0" w:color="auto"/>
        <w:left w:val="none" w:sz="0" w:space="0" w:color="auto"/>
        <w:bottom w:val="none" w:sz="0" w:space="0" w:color="auto"/>
        <w:right w:val="none" w:sz="0" w:space="0" w:color="auto"/>
      </w:divBdr>
    </w:div>
    <w:div w:id="2118210497">
      <w:bodyDiv w:val="1"/>
      <w:marLeft w:val="0"/>
      <w:marRight w:val="0"/>
      <w:marTop w:val="0"/>
      <w:marBottom w:val="0"/>
      <w:divBdr>
        <w:top w:val="none" w:sz="0" w:space="0" w:color="auto"/>
        <w:left w:val="none" w:sz="0" w:space="0" w:color="auto"/>
        <w:bottom w:val="none" w:sz="0" w:space="0" w:color="auto"/>
        <w:right w:val="none" w:sz="0" w:space="0" w:color="auto"/>
      </w:divBdr>
    </w:div>
    <w:div w:id="2130665680">
      <w:bodyDiv w:val="1"/>
      <w:marLeft w:val="0"/>
      <w:marRight w:val="0"/>
      <w:marTop w:val="0"/>
      <w:marBottom w:val="0"/>
      <w:divBdr>
        <w:top w:val="none" w:sz="0" w:space="0" w:color="auto"/>
        <w:left w:val="none" w:sz="0" w:space="0" w:color="auto"/>
        <w:bottom w:val="none" w:sz="0" w:space="0" w:color="auto"/>
        <w:right w:val="none" w:sz="0" w:space="0" w:color="auto"/>
      </w:divBdr>
    </w:div>
    <w:div w:id="2130775240">
      <w:bodyDiv w:val="1"/>
      <w:marLeft w:val="0"/>
      <w:marRight w:val="0"/>
      <w:marTop w:val="0"/>
      <w:marBottom w:val="0"/>
      <w:divBdr>
        <w:top w:val="none" w:sz="0" w:space="0" w:color="auto"/>
        <w:left w:val="none" w:sz="0" w:space="0" w:color="auto"/>
        <w:bottom w:val="none" w:sz="0" w:space="0" w:color="auto"/>
        <w:right w:val="none" w:sz="0" w:space="0" w:color="auto"/>
      </w:divBdr>
    </w:div>
    <w:div w:id="2133590122">
      <w:bodyDiv w:val="1"/>
      <w:marLeft w:val="0"/>
      <w:marRight w:val="0"/>
      <w:marTop w:val="0"/>
      <w:marBottom w:val="0"/>
      <w:divBdr>
        <w:top w:val="none" w:sz="0" w:space="0" w:color="auto"/>
        <w:left w:val="none" w:sz="0" w:space="0" w:color="auto"/>
        <w:bottom w:val="none" w:sz="0" w:space="0" w:color="auto"/>
        <w:right w:val="none" w:sz="0" w:space="0" w:color="auto"/>
      </w:divBdr>
    </w:div>
    <w:div w:id="2135174558">
      <w:bodyDiv w:val="1"/>
      <w:marLeft w:val="0"/>
      <w:marRight w:val="0"/>
      <w:marTop w:val="0"/>
      <w:marBottom w:val="0"/>
      <w:divBdr>
        <w:top w:val="none" w:sz="0" w:space="0" w:color="auto"/>
        <w:left w:val="none" w:sz="0" w:space="0" w:color="auto"/>
        <w:bottom w:val="none" w:sz="0" w:space="0" w:color="auto"/>
        <w:right w:val="none" w:sz="0" w:space="0" w:color="auto"/>
      </w:divBdr>
    </w:div>
    <w:div w:id="2138597986">
      <w:bodyDiv w:val="1"/>
      <w:marLeft w:val="0"/>
      <w:marRight w:val="0"/>
      <w:marTop w:val="0"/>
      <w:marBottom w:val="0"/>
      <w:divBdr>
        <w:top w:val="none" w:sz="0" w:space="0" w:color="auto"/>
        <w:left w:val="none" w:sz="0" w:space="0" w:color="auto"/>
        <w:bottom w:val="none" w:sz="0" w:space="0" w:color="auto"/>
        <w:right w:val="none" w:sz="0" w:space="0" w:color="auto"/>
      </w:divBdr>
    </w:div>
    <w:div w:id="2140880952">
      <w:bodyDiv w:val="1"/>
      <w:marLeft w:val="0"/>
      <w:marRight w:val="0"/>
      <w:marTop w:val="0"/>
      <w:marBottom w:val="0"/>
      <w:divBdr>
        <w:top w:val="none" w:sz="0" w:space="0" w:color="auto"/>
        <w:left w:val="none" w:sz="0" w:space="0" w:color="auto"/>
        <w:bottom w:val="none" w:sz="0" w:space="0" w:color="auto"/>
        <w:right w:val="none" w:sz="0" w:space="0" w:color="auto"/>
      </w:divBdr>
    </w:div>
    <w:div w:id="2143770591">
      <w:bodyDiv w:val="1"/>
      <w:marLeft w:val="0"/>
      <w:marRight w:val="0"/>
      <w:marTop w:val="0"/>
      <w:marBottom w:val="0"/>
      <w:divBdr>
        <w:top w:val="none" w:sz="0" w:space="0" w:color="auto"/>
        <w:left w:val="none" w:sz="0" w:space="0" w:color="auto"/>
        <w:bottom w:val="none" w:sz="0" w:space="0" w:color="auto"/>
        <w:right w:val="none" w:sz="0" w:space="0" w:color="auto"/>
      </w:divBdr>
    </w:div>
    <w:div w:id="2145655446">
      <w:bodyDiv w:val="1"/>
      <w:marLeft w:val="0"/>
      <w:marRight w:val="0"/>
      <w:marTop w:val="0"/>
      <w:marBottom w:val="0"/>
      <w:divBdr>
        <w:top w:val="none" w:sz="0" w:space="0" w:color="auto"/>
        <w:left w:val="none" w:sz="0" w:space="0" w:color="auto"/>
        <w:bottom w:val="none" w:sz="0" w:space="0" w:color="auto"/>
        <w:right w:val="none" w:sz="0" w:space="0" w:color="auto"/>
      </w:divBdr>
    </w:div>
    <w:div w:id="214573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2.png"/><Relationship Id="rId21" Type="http://schemas.openxmlformats.org/officeDocument/2006/relationships/image" Target="media/image10.png"/><Relationship Id="rId34" Type="http://schemas.openxmlformats.org/officeDocument/2006/relationships/image" Target="media/image17.png"/><Relationship Id="rId42" Type="http://schemas.openxmlformats.org/officeDocument/2006/relationships/chart" Target="charts/chart3.xml"/><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63" Type="http://schemas.microsoft.com/office/2014/relationships/chartEx" Target="charts/chartEx1.xml"/><Relationship Id="rId68" Type="http://schemas.openxmlformats.org/officeDocument/2006/relationships/image" Target="media/image45.png"/><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48.png"/><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diagramLayout" Target="diagrams/layout1.xml"/><Relationship Id="rId11" Type="http://schemas.openxmlformats.org/officeDocument/2006/relationships/image" Target="media/image1.png"/><Relationship Id="rId24" Type="http://schemas.openxmlformats.org/officeDocument/2006/relationships/image" Target="media/image13.png"/><Relationship Id="rId32" Type="http://schemas.microsoft.com/office/2007/relationships/diagramDrawing" Target="diagrams/drawing1.xml"/><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chart" Target="charts/chart5.xml"/><Relationship Id="rId7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diagramData" Target="diagrams/data1.xml"/><Relationship Id="rId36" Type="http://schemas.openxmlformats.org/officeDocument/2006/relationships/image" Target="media/image19.png"/><Relationship Id="rId49" Type="http://schemas.openxmlformats.org/officeDocument/2006/relationships/image" Target="media/image30.png"/><Relationship Id="rId57" Type="http://schemas.openxmlformats.org/officeDocument/2006/relationships/image" Target="media/image38.png"/><Relationship Id="rId61" Type="http://schemas.openxmlformats.org/officeDocument/2006/relationships/image" Target="media/image42.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diagramColors" Target="diagrams/colors1.xml"/><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chart" Target="charts/chart4.xml"/><Relationship Id="rId73" Type="http://schemas.openxmlformats.org/officeDocument/2006/relationships/image" Target="media/image5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diagramQuickStyle" Target="diagrams/quickStyle1.xml"/><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4.png"/><Relationship Id="rId69"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32.png"/><Relationship Id="rId72" Type="http://schemas.openxmlformats.org/officeDocument/2006/relationships/image" Target="media/image49.png"/><Relationship Id="rId3" Type="http://schemas.openxmlformats.org/officeDocument/2006/relationships/customXml" Target="../customXml/item3.xml"/><Relationship Id="rId12" Type="http://schemas.openxmlformats.org/officeDocument/2006/relationships/hyperlink" Target="mailto:1351620@student.uwtsd.ac.uk" TargetMode="External"/><Relationship Id="rId17" Type="http://schemas.openxmlformats.org/officeDocument/2006/relationships/image" Target="media/image6.png"/><Relationship Id="rId25" Type="http://schemas.openxmlformats.org/officeDocument/2006/relationships/chart" Target="charts/chart1.xm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4.jpeg"/><Relationship Id="rId20" Type="http://schemas.openxmlformats.org/officeDocument/2006/relationships/image" Target="media/image9.png"/><Relationship Id="rId41" Type="http://schemas.openxmlformats.org/officeDocument/2006/relationships/chart" Target="charts/chart2.xml"/><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image" Target="media/image47.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oconno\Downloads\KPI%20Table%20Self-Builder%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hcgroupnet-my.sharepoint.com/personal/christopher_oconnor_heidelbergmaterials_com/Documents/MSc/dissertation/KPI%20Table%20Self-Builder%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oconno\Downloads\KPI%20Table%20Self-Builder%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https://hcgroupnet.sharepoint.com/teams/AGGSP2P-Baswareanalysis/Shared%20Documents/General/P2P%20VSM.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https://hcgroupnet.sharepoint.com/teams/AGGSP2P-Baswareanalysis/Shared%20Documents/General/P2P%20VSM.xlsx"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https://hcgroupnet.sharepoint.com/teams/AGGSP2P-Baswareanalysis/Shared%20Documents/General/P2P%20VSM.xlsx" TargetMode="External"/><Relationship Id="rId4"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 1'!$J$208</c:f>
              <c:strCache>
                <c:ptCount val="1"/>
                <c:pt idx="0">
                  <c:v>2020</c:v>
                </c:pt>
              </c:strCache>
            </c:strRef>
          </c:tx>
          <c:spPr>
            <a:ln w="28575" cap="rnd">
              <a:solidFill>
                <a:schemeClr val="accent1"/>
              </a:solidFill>
              <a:round/>
            </a:ln>
            <a:effectLst/>
          </c:spPr>
          <c:marker>
            <c:symbol val="none"/>
          </c:marker>
          <c:cat>
            <c:strRef>
              <c:f>'Sheet 1'!$K$207:$V$207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 1'!$K$208:$V$208</c:f>
              <c:numCache>
                <c:formatCode>#,##0.0;\-#,##0.0</c:formatCode>
                <c:ptCount val="12"/>
                <c:pt idx="0">
                  <c:v>84.763807642717424</c:v>
                </c:pt>
                <c:pt idx="1">
                  <c:v>86.208671553115948</c:v>
                </c:pt>
                <c:pt idx="2">
                  <c:v>87.678123654632941</c:v>
                </c:pt>
                <c:pt idx="3">
                  <c:v>87.377227579852331</c:v>
                </c:pt>
                <c:pt idx="4">
                  <c:v>90.903635184088444</c:v>
                </c:pt>
                <c:pt idx="5">
                  <c:v>90.034821441849857</c:v>
                </c:pt>
                <c:pt idx="6">
                  <c:v>90.684272341382581</c:v>
                </c:pt>
                <c:pt idx="7">
                  <c:v>87.366790094438656</c:v>
                </c:pt>
                <c:pt idx="8">
                  <c:v>87.597021895224998</c:v>
                </c:pt>
                <c:pt idx="9">
                  <c:v>87.281013268828417</c:v>
                </c:pt>
                <c:pt idx="10">
                  <c:v>87.295300167179121</c:v>
                </c:pt>
                <c:pt idx="11">
                  <c:v>83.979521828352631</c:v>
                </c:pt>
              </c:numCache>
            </c:numRef>
          </c:val>
          <c:smooth val="0"/>
          <c:extLst>
            <c:ext xmlns:c16="http://schemas.microsoft.com/office/drawing/2014/chart" uri="{C3380CC4-5D6E-409C-BE32-E72D297353CC}">
              <c16:uniqueId val="{00000000-1EC3-4120-920E-ED6126793C84}"/>
            </c:ext>
          </c:extLst>
        </c:ser>
        <c:dLbls>
          <c:showLegendKey val="0"/>
          <c:showVal val="0"/>
          <c:showCatName val="0"/>
          <c:showSerName val="0"/>
          <c:showPercent val="0"/>
          <c:showBubbleSize val="0"/>
        </c:dLbls>
        <c:smooth val="0"/>
        <c:axId val="391943256"/>
        <c:axId val="740575008"/>
      </c:lineChart>
      <c:catAx>
        <c:axId val="391943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575008"/>
        <c:crosses val="autoZero"/>
        <c:auto val="1"/>
        <c:lblAlgn val="ctr"/>
        <c:lblOffset val="100"/>
        <c:noMultiLvlLbl val="0"/>
      </c:catAx>
      <c:valAx>
        <c:axId val="74057500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943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Availability of sites with</a:t>
            </a:r>
            <a:r>
              <a:rPr lang="en-GB" baseline="0"/>
              <a:t> highest rate of Checkproof completion (2020-23)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 1'!$N$26</c:f>
              <c:strCache>
                <c:ptCount val="1"/>
                <c:pt idx="0">
                  <c:v>2020</c:v>
                </c:pt>
              </c:strCache>
            </c:strRef>
          </c:tx>
          <c:spPr>
            <a:ln w="28575" cap="rnd">
              <a:solidFill>
                <a:schemeClr val="accent1"/>
              </a:solidFill>
              <a:round/>
            </a:ln>
            <a:effectLst/>
          </c:spPr>
          <c:marker>
            <c:symbol val="none"/>
          </c:marker>
          <c:cat>
            <c:strRef>
              <c:f>'Sheet 1'!$K$27:$M$36</c:f>
              <c:strCache>
                <c:ptCount val="10"/>
                <c:pt idx="0">
                  <c:v>Barton Quarry</c:v>
                </c:pt>
                <c:pt idx="1">
                  <c:v>Earls Barton Quarry</c:v>
                </c:pt>
                <c:pt idx="2">
                  <c:v>Pottal Pool Quarry</c:v>
                </c:pt>
                <c:pt idx="3">
                  <c:v>Shardlow Quarry</c:v>
                </c:pt>
                <c:pt idx="4">
                  <c:v>Ripon Quarry</c:v>
                </c:pt>
                <c:pt idx="5">
                  <c:v>Bulls Lodge Quarry</c:v>
                </c:pt>
                <c:pt idx="6">
                  <c:v>Batts Combe Quarry</c:v>
                </c:pt>
                <c:pt idx="7">
                  <c:v>Brayford Quarry</c:v>
                </c:pt>
                <c:pt idx="8">
                  <c:v>Chipping Sodbury Quarry</c:v>
                </c:pt>
                <c:pt idx="9">
                  <c:v>Hingston Quarry</c:v>
                </c:pt>
              </c:strCache>
            </c:strRef>
          </c:cat>
          <c:val>
            <c:numRef>
              <c:f>'Sheet 1'!$N$27:$N$36</c:f>
              <c:numCache>
                <c:formatCode>0</c:formatCode>
                <c:ptCount val="10"/>
                <c:pt idx="0">
                  <c:v>81.725165660429326</c:v>
                </c:pt>
                <c:pt idx="1">
                  <c:v>84.288248131160771</c:v>
                </c:pt>
                <c:pt idx="2">
                  <c:v>82.06097552239676</c:v>
                </c:pt>
                <c:pt idx="3">
                  <c:v>61.21509631866477</c:v>
                </c:pt>
                <c:pt idx="4">
                  <c:v>90.827293926225266</c:v>
                </c:pt>
                <c:pt idx="5">
                  <c:v>87.565005302127716</c:v>
                </c:pt>
                <c:pt idx="6">
                  <c:v>95.320097342446971</c:v>
                </c:pt>
                <c:pt idx="7">
                  <c:v>94.346159483730176</c:v>
                </c:pt>
                <c:pt idx="8">
                  <c:v>88.263422809575843</c:v>
                </c:pt>
                <c:pt idx="9">
                  <c:v>82.394268552132274</c:v>
                </c:pt>
              </c:numCache>
            </c:numRef>
          </c:val>
          <c:smooth val="0"/>
          <c:extLst>
            <c:ext xmlns:c16="http://schemas.microsoft.com/office/drawing/2014/chart" uri="{C3380CC4-5D6E-409C-BE32-E72D297353CC}">
              <c16:uniqueId val="{00000000-3F76-4ED2-9D2D-C63D103BC061}"/>
            </c:ext>
          </c:extLst>
        </c:ser>
        <c:ser>
          <c:idx val="1"/>
          <c:order val="1"/>
          <c:tx>
            <c:strRef>
              <c:f>'Sheet 1'!$O$26</c:f>
              <c:strCache>
                <c:ptCount val="1"/>
                <c:pt idx="0">
                  <c:v>2021</c:v>
                </c:pt>
              </c:strCache>
            </c:strRef>
          </c:tx>
          <c:spPr>
            <a:ln w="28575" cap="rnd">
              <a:solidFill>
                <a:schemeClr val="accent2"/>
              </a:solidFill>
              <a:round/>
            </a:ln>
            <a:effectLst/>
          </c:spPr>
          <c:marker>
            <c:symbol val="none"/>
          </c:marker>
          <c:cat>
            <c:strRef>
              <c:f>'Sheet 1'!$K$27:$M$36</c:f>
              <c:strCache>
                <c:ptCount val="10"/>
                <c:pt idx="0">
                  <c:v>Barton Quarry</c:v>
                </c:pt>
                <c:pt idx="1">
                  <c:v>Earls Barton Quarry</c:v>
                </c:pt>
                <c:pt idx="2">
                  <c:v>Pottal Pool Quarry</c:v>
                </c:pt>
                <c:pt idx="3">
                  <c:v>Shardlow Quarry</c:v>
                </c:pt>
                <c:pt idx="4">
                  <c:v>Ripon Quarry</c:v>
                </c:pt>
                <c:pt idx="5">
                  <c:v>Bulls Lodge Quarry</c:v>
                </c:pt>
                <c:pt idx="6">
                  <c:v>Batts Combe Quarry</c:v>
                </c:pt>
                <c:pt idx="7">
                  <c:v>Brayford Quarry</c:v>
                </c:pt>
                <c:pt idx="8">
                  <c:v>Chipping Sodbury Quarry</c:v>
                </c:pt>
                <c:pt idx="9">
                  <c:v>Hingston Quarry</c:v>
                </c:pt>
              </c:strCache>
            </c:strRef>
          </c:cat>
          <c:val>
            <c:numRef>
              <c:f>'Sheet 1'!$O$27:$O$36</c:f>
              <c:numCache>
                <c:formatCode>0</c:formatCode>
                <c:ptCount val="10"/>
                <c:pt idx="0">
                  <c:v>80.115090411915148</c:v>
                </c:pt>
                <c:pt idx="1">
                  <c:v>80.262978444341215</c:v>
                </c:pt>
                <c:pt idx="2">
                  <c:v>84.642580769562016</c:v>
                </c:pt>
                <c:pt idx="3">
                  <c:v>87.621259951098921</c:v>
                </c:pt>
                <c:pt idx="4">
                  <c:v>90.715252690045304</c:v>
                </c:pt>
                <c:pt idx="5">
                  <c:v>92.450840929123444</c:v>
                </c:pt>
                <c:pt idx="6">
                  <c:v>97.844541192927338</c:v>
                </c:pt>
                <c:pt idx="7">
                  <c:v>82.058211859330797</c:v>
                </c:pt>
                <c:pt idx="8">
                  <c:v>93.468297852354041</c:v>
                </c:pt>
                <c:pt idx="9">
                  <c:v>85.691144416885948</c:v>
                </c:pt>
              </c:numCache>
            </c:numRef>
          </c:val>
          <c:smooth val="0"/>
          <c:extLst>
            <c:ext xmlns:c16="http://schemas.microsoft.com/office/drawing/2014/chart" uri="{C3380CC4-5D6E-409C-BE32-E72D297353CC}">
              <c16:uniqueId val="{00000001-3F76-4ED2-9D2D-C63D103BC061}"/>
            </c:ext>
          </c:extLst>
        </c:ser>
        <c:ser>
          <c:idx val="2"/>
          <c:order val="2"/>
          <c:tx>
            <c:strRef>
              <c:f>'Sheet 1'!$P$26</c:f>
              <c:strCache>
                <c:ptCount val="1"/>
                <c:pt idx="0">
                  <c:v>2022</c:v>
                </c:pt>
              </c:strCache>
            </c:strRef>
          </c:tx>
          <c:spPr>
            <a:ln w="28575" cap="rnd">
              <a:solidFill>
                <a:schemeClr val="accent3"/>
              </a:solidFill>
              <a:round/>
            </a:ln>
            <a:effectLst/>
          </c:spPr>
          <c:marker>
            <c:symbol val="none"/>
          </c:marker>
          <c:cat>
            <c:strRef>
              <c:f>'Sheet 1'!$K$27:$M$36</c:f>
              <c:strCache>
                <c:ptCount val="10"/>
                <c:pt idx="0">
                  <c:v>Barton Quarry</c:v>
                </c:pt>
                <c:pt idx="1">
                  <c:v>Earls Barton Quarry</c:v>
                </c:pt>
                <c:pt idx="2">
                  <c:v>Pottal Pool Quarry</c:v>
                </c:pt>
                <c:pt idx="3">
                  <c:v>Shardlow Quarry</c:v>
                </c:pt>
                <c:pt idx="4">
                  <c:v>Ripon Quarry</c:v>
                </c:pt>
                <c:pt idx="5">
                  <c:v>Bulls Lodge Quarry</c:v>
                </c:pt>
                <c:pt idx="6">
                  <c:v>Batts Combe Quarry</c:v>
                </c:pt>
                <c:pt idx="7">
                  <c:v>Brayford Quarry</c:v>
                </c:pt>
                <c:pt idx="8">
                  <c:v>Chipping Sodbury Quarry</c:v>
                </c:pt>
                <c:pt idx="9">
                  <c:v>Hingston Quarry</c:v>
                </c:pt>
              </c:strCache>
            </c:strRef>
          </c:cat>
          <c:val>
            <c:numRef>
              <c:f>'Sheet 1'!$P$27:$P$36</c:f>
              <c:numCache>
                <c:formatCode>0</c:formatCode>
                <c:ptCount val="10"/>
                <c:pt idx="0">
                  <c:v>88.315751965789488</c:v>
                </c:pt>
                <c:pt idx="1">
                  <c:v>89.128304477531103</c:v>
                </c:pt>
                <c:pt idx="2">
                  <c:v>80.317631569650132</c:v>
                </c:pt>
                <c:pt idx="3">
                  <c:v>93.207641623824586</c:v>
                </c:pt>
                <c:pt idx="4">
                  <c:v>94.23438786195662</c:v>
                </c:pt>
                <c:pt idx="5">
                  <c:v>86.089428299082854</c:v>
                </c:pt>
                <c:pt idx="6">
                  <c:v>95.377055411719269</c:v>
                </c:pt>
                <c:pt idx="7">
                  <c:v>76.739198433646095</c:v>
                </c:pt>
                <c:pt idx="8">
                  <c:v>92.71935377771689</c:v>
                </c:pt>
                <c:pt idx="9">
                  <c:v>87.286347189742685</c:v>
                </c:pt>
              </c:numCache>
            </c:numRef>
          </c:val>
          <c:smooth val="0"/>
          <c:extLst>
            <c:ext xmlns:c16="http://schemas.microsoft.com/office/drawing/2014/chart" uri="{C3380CC4-5D6E-409C-BE32-E72D297353CC}">
              <c16:uniqueId val="{00000002-3F76-4ED2-9D2D-C63D103BC061}"/>
            </c:ext>
          </c:extLst>
        </c:ser>
        <c:ser>
          <c:idx val="3"/>
          <c:order val="3"/>
          <c:tx>
            <c:strRef>
              <c:f>'Sheet 1'!$Q$26</c:f>
              <c:strCache>
                <c:ptCount val="1"/>
                <c:pt idx="0">
                  <c:v>2023</c:v>
                </c:pt>
              </c:strCache>
            </c:strRef>
          </c:tx>
          <c:spPr>
            <a:ln w="28575" cap="rnd">
              <a:solidFill>
                <a:schemeClr val="accent4"/>
              </a:solidFill>
              <a:round/>
            </a:ln>
            <a:effectLst/>
          </c:spPr>
          <c:marker>
            <c:symbol val="none"/>
          </c:marker>
          <c:cat>
            <c:strRef>
              <c:f>'Sheet 1'!$K$27:$M$36</c:f>
              <c:strCache>
                <c:ptCount val="10"/>
                <c:pt idx="0">
                  <c:v>Barton Quarry</c:v>
                </c:pt>
                <c:pt idx="1">
                  <c:v>Earls Barton Quarry</c:v>
                </c:pt>
                <c:pt idx="2">
                  <c:v>Pottal Pool Quarry</c:v>
                </c:pt>
                <c:pt idx="3">
                  <c:v>Shardlow Quarry</c:v>
                </c:pt>
                <c:pt idx="4">
                  <c:v>Ripon Quarry</c:v>
                </c:pt>
                <c:pt idx="5">
                  <c:v>Bulls Lodge Quarry</c:v>
                </c:pt>
                <c:pt idx="6">
                  <c:v>Batts Combe Quarry</c:v>
                </c:pt>
                <c:pt idx="7">
                  <c:v>Brayford Quarry</c:v>
                </c:pt>
                <c:pt idx="8">
                  <c:v>Chipping Sodbury Quarry</c:v>
                </c:pt>
                <c:pt idx="9">
                  <c:v>Hingston Quarry</c:v>
                </c:pt>
              </c:strCache>
            </c:strRef>
          </c:cat>
          <c:val>
            <c:numRef>
              <c:f>'Sheet 1'!$Q$27:$Q$36</c:f>
              <c:numCache>
                <c:formatCode>0</c:formatCode>
                <c:ptCount val="10"/>
                <c:pt idx="0">
                  <c:v>88.847255358570649</c:v>
                </c:pt>
                <c:pt idx="1">
                  <c:v>97.567359837478904</c:v>
                </c:pt>
                <c:pt idx="2">
                  <c:v>79.732535106293255</c:v>
                </c:pt>
                <c:pt idx="3">
                  <c:v>96.064454261262838</c:v>
                </c:pt>
                <c:pt idx="4">
                  <c:v>93.995415649178526</c:v>
                </c:pt>
                <c:pt idx="5">
                  <c:v>80.612743121629435</c:v>
                </c:pt>
                <c:pt idx="6">
                  <c:v>93.046382437009854</c:v>
                </c:pt>
                <c:pt idx="7">
                  <c:v>79.445477567604101</c:v>
                </c:pt>
                <c:pt idx="8">
                  <c:v>95.396818481466312</c:v>
                </c:pt>
                <c:pt idx="9">
                  <c:v>81.847653976044512</c:v>
                </c:pt>
              </c:numCache>
            </c:numRef>
          </c:val>
          <c:smooth val="0"/>
          <c:extLst>
            <c:ext xmlns:c16="http://schemas.microsoft.com/office/drawing/2014/chart" uri="{C3380CC4-5D6E-409C-BE32-E72D297353CC}">
              <c16:uniqueId val="{00000003-3F76-4ED2-9D2D-C63D103BC061}"/>
            </c:ext>
          </c:extLst>
        </c:ser>
        <c:dLbls>
          <c:showLegendKey val="0"/>
          <c:showVal val="0"/>
          <c:showCatName val="0"/>
          <c:showSerName val="0"/>
          <c:showPercent val="0"/>
          <c:showBubbleSize val="0"/>
        </c:dLbls>
        <c:smooth val="0"/>
        <c:axId val="666697192"/>
        <c:axId val="666697848"/>
      </c:lineChart>
      <c:catAx>
        <c:axId val="666697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697848"/>
        <c:crosses val="autoZero"/>
        <c:auto val="1"/>
        <c:lblAlgn val="ctr"/>
        <c:lblOffset val="100"/>
        <c:noMultiLvlLbl val="0"/>
      </c:catAx>
      <c:valAx>
        <c:axId val="6666978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697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2020 v 2023 Availability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 1'!$J$208</c:f>
              <c:strCache>
                <c:ptCount val="1"/>
                <c:pt idx="0">
                  <c:v>2020</c:v>
                </c:pt>
              </c:strCache>
            </c:strRef>
          </c:tx>
          <c:spPr>
            <a:ln w="28575" cap="rnd">
              <a:solidFill>
                <a:schemeClr val="accent1"/>
              </a:solidFill>
              <a:round/>
            </a:ln>
            <a:effectLst/>
          </c:spPr>
          <c:marker>
            <c:symbol val="none"/>
          </c:marker>
          <c:cat>
            <c:strRef>
              <c:f>'Sheet 1'!$K$207:$V$207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 1'!$K$208:$V$208</c:f>
              <c:numCache>
                <c:formatCode>#,##0.0;\-#,##0.0</c:formatCode>
                <c:ptCount val="12"/>
                <c:pt idx="0">
                  <c:v>84.763807642717424</c:v>
                </c:pt>
                <c:pt idx="1">
                  <c:v>86.208671553115948</c:v>
                </c:pt>
                <c:pt idx="2">
                  <c:v>87.678123654632941</c:v>
                </c:pt>
                <c:pt idx="3">
                  <c:v>87.377227579852331</c:v>
                </c:pt>
                <c:pt idx="4">
                  <c:v>90.903635184088444</c:v>
                </c:pt>
                <c:pt idx="5">
                  <c:v>90.034821441849857</c:v>
                </c:pt>
                <c:pt idx="6">
                  <c:v>90.684272341382581</c:v>
                </c:pt>
                <c:pt idx="7">
                  <c:v>87.366790094438656</c:v>
                </c:pt>
                <c:pt idx="8">
                  <c:v>87.597021895224998</c:v>
                </c:pt>
                <c:pt idx="9">
                  <c:v>87.281013268828417</c:v>
                </c:pt>
                <c:pt idx="10">
                  <c:v>87.295300167179121</c:v>
                </c:pt>
                <c:pt idx="11">
                  <c:v>83.979521828352631</c:v>
                </c:pt>
              </c:numCache>
            </c:numRef>
          </c:val>
          <c:smooth val="0"/>
          <c:extLst>
            <c:ext xmlns:c16="http://schemas.microsoft.com/office/drawing/2014/chart" uri="{C3380CC4-5D6E-409C-BE32-E72D297353CC}">
              <c16:uniqueId val="{00000000-022E-4616-84F4-93C5EB10DCCA}"/>
            </c:ext>
          </c:extLst>
        </c:ser>
        <c:ser>
          <c:idx val="1"/>
          <c:order val="1"/>
          <c:tx>
            <c:strRef>
              <c:f>'Sheet 1'!$J$209</c:f>
              <c:strCache>
                <c:ptCount val="1"/>
                <c:pt idx="0">
                  <c:v>2023</c:v>
                </c:pt>
              </c:strCache>
            </c:strRef>
          </c:tx>
          <c:spPr>
            <a:ln w="28575" cap="rnd">
              <a:solidFill>
                <a:schemeClr val="accent2"/>
              </a:solidFill>
              <a:round/>
            </a:ln>
            <a:effectLst/>
          </c:spPr>
          <c:marker>
            <c:symbol val="none"/>
          </c:marker>
          <c:cat>
            <c:strRef>
              <c:f>'Sheet 1'!$K$207:$V$207</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 1'!$K$209:$V$209</c:f>
              <c:numCache>
                <c:formatCode>#,##0.0;\-#,##0.0</c:formatCode>
                <c:ptCount val="12"/>
                <c:pt idx="0">
                  <c:v>82.086749247712021</c:v>
                </c:pt>
                <c:pt idx="1">
                  <c:v>87.55970943023928</c:v>
                </c:pt>
                <c:pt idx="2">
                  <c:v>85.970085616694334</c:v>
                </c:pt>
                <c:pt idx="3">
                  <c:v>87.880381674142555</c:v>
                </c:pt>
                <c:pt idx="4">
                  <c:v>88.971439249071267</c:v>
                </c:pt>
                <c:pt idx="5">
                  <c:v>90.613051921451628</c:v>
                </c:pt>
                <c:pt idx="6">
                  <c:v>89.566494617567628</c:v>
                </c:pt>
                <c:pt idx="7">
                  <c:v>88.6094629914096</c:v>
                </c:pt>
                <c:pt idx="8">
                  <c:v>87.226453527139213</c:v>
                </c:pt>
                <c:pt idx="9">
                  <c:v>86.073334700642263</c:v>
                </c:pt>
                <c:pt idx="10">
                  <c:v>85.681729159644945</c:v>
                </c:pt>
                <c:pt idx="11">
                  <c:v>84.846630324051617</c:v>
                </c:pt>
              </c:numCache>
            </c:numRef>
          </c:val>
          <c:smooth val="0"/>
          <c:extLst>
            <c:ext xmlns:c16="http://schemas.microsoft.com/office/drawing/2014/chart" uri="{C3380CC4-5D6E-409C-BE32-E72D297353CC}">
              <c16:uniqueId val="{00000001-022E-4616-84F4-93C5EB10DCCA}"/>
            </c:ext>
          </c:extLst>
        </c:ser>
        <c:dLbls>
          <c:showLegendKey val="0"/>
          <c:showVal val="0"/>
          <c:showCatName val="0"/>
          <c:showSerName val="0"/>
          <c:showPercent val="0"/>
          <c:showBubbleSize val="0"/>
        </c:dLbls>
        <c:smooth val="0"/>
        <c:axId val="587725320"/>
        <c:axId val="587725648"/>
      </c:lineChart>
      <c:catAx>
        <c:axId val="587725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725648"/>
        <c:crosses val="autoZero"/>
        <c:auto val="1"/>
        <c:lblAlgn val="ctr"/>
        <c:lblOffset val="100"/>
        <c:noMultiLvlLbl val="0"/>
      </c:catAx>
      <c:valAx>
        <c:axId val="58772564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7253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percentStacked"/>
        <c:varyColors val="0"/>
        <c:ser>
          <c:idx val="0"/>
          <c:order val="0"/>
          <c:tx>
            <c:strRef>
              <c:f>'Questionnaire Results'!$B$1</c:f>
              <c:strCache>
                <c:ptCount val="1"/>
                <c:pt idx="0">
                  <c:v>Yes</c:v>
                </c:pt>
              </c:strCache>
            </c:strRef>
          </c:tx>
          <c:spPr>
            <a:solidFill>
              <a:schemeClr val="accent1"/>
            </a:solidFill>
            <a:ln>
              <a:noFill/>
            </a:ln>
            <a:effectLst/>
          </c:spPr>
          <c:invertIfNegative val="0"/>
          <c:cat>
            <c:strRef>
              <c:f>'Questionnaire Results'!$A$2:$A$5</c:f>
              <c:strCache>
                <c:ptCount val="4"/>
                <c:pt idx="0">
                  <c:v>Have you received Training?</c:v>
                </c:pt>
                <c:pt idx="1">
                  <c:v>Do you use framework orders?</c:v>
                </c:pt>
                <c:pt idx="2">
                  <c:v>Do you raise PO's as goods instead of services where possible?</c:v>
                </c:pt>
                <c:pt idx="3">
                  <c:v>Do you raise yearly/estimated PO's</c:v>
                </c:pt>
              </c:strCache>
            </c:strRef>
          </c:cat>
          <c:val>
            <c:numRef>
              <c:f>'Questionnaire Results'!$B$2:$B$5</c:f>
              <c:numCache>
                <c:formatCode>General</c:formatCode>
                <c:ptCount val="4"/>
                <c:pt idx="0">
                  <c:v>0</c:v>
                </c:pt>
                <c:pt idx="1">
                  <c:v>3</c:v>
                </c:pt>
                <c:pt idx="2">
                  <c:v>3</c:v>
                </c:pt>
                <c:pt idx="3">
                  <c:v>3</c:v>
                </c:pt>
              </c:numCache>
            </c:numRef>
          </c:val>
          <c:extLst>
            <c:ext xmlns:c16="http://schemas.microsoft.com/office/drawing/2014/chart" uri="{C3380CC4-5D6E-409C-BE32-E72D297353CC}">
              <c16:uniqueId val="{00000000-2EB6-4147-87F1-42793C4A4739}"/>
            </c:ext>
          </c:extLst>
        </c:ser>
        <c:ser>
          <c:idx val="1"/>
          <c:order val="1"/>
          <c:tx>
            <c:strRef>
              <c:f>'Questionnaire Results'!$C$1</c:f>
              <c:strCache>
                <c:ptCount val="1"/>
                <c:pt idx="0">
                  <c:v>No</c:v>
                </c:pt>
              </c:strCache>
            </c:strRef>
          </c:tx>
          <c:spPr>
            <a:solidFill>
              <a:schemeClr val="accent2"/>
            </a:solidFill>
            <a:ln>
              <a:noFill/>
            </a:ln>
            <a:effectLst/>
          </c:spPr>
          <c:invertIfNegative val="0"/>
          <c:cat>
            <c:strRef>
              <c:f>'Questionnaire Results'!$A$2:$A$5</c:f>
              <c:strCache>
                <c:ptCount val="4"/>
                <c:pt idx="0">
                  <c:v>Have you received Training?</c:v>
                </c:pt>
                <c:pt idx="1">
                  <c:v>Do you use framework orders?</c:v>
                </c:pt>
                <c:pt idx="2">
                  <c:v>Do you raise PO's as goods instead of services where possible?</c:v>
                </c:pt>
                <c:pt idx="3">
                  <c:v>Do you raise yearly/estimated PO's</c:v>
                </c:pt>
              </c:strCache>
            </c:strRef>
          </c:cat>
          <c:val>
            <c:numRef>
              <c:f>'Questionnaire Results'!$C$2:$C$5</c:f>
              <c:numCache>
                <c:formatCode>General</c:formatCode>
                <c:ptCount val="4"/>
                <c:pt idx="0">
                  <c:v>9</c:v>
                </c:pt>
                <c:pt idx="1">
                  <c:v>6</c:v>
                </c:pt>
                <c:pt idx="2">
                  <c:v>6</c:v>
                </c:pt>
                <c:pt idx="3">
                  <c:v>6</c:v>
                </c:pt>
              </c:numCache>
            </c:numRef>
          </c:val>
          <c:extLst>
            <c:ext xmlns:c16="http://schemas.microsoft.com/office/drawing/2014/chart" uri="{C3380CC4-5D6E-409C-BE32-E72D297353CC}">
              <c16:uniqueId val="{00000001-2EB6-4147-87F1-42793C4A4739}"/>
            </c:ext>
          </c:extLst>
        </c:ser>
        <c:dLbls>
          <c:showLegendKey val="0"/>
          <c:showVal val="0"/>
          <c:showCatName val="0"/>
          <c:showSerName val="0"/>
          <c:showPercent val="0"/>
          <c:showBubbleSize val="0"/>
        </c:dLbls>
        <c:gapWidth val="150"/>
        <c:overlap val="100"/>
        <c:axId val="813788408"/>
        <c:axId val="813788080"/>
      </c:barChart>
      <c:catAx>
        <c:axId val="813788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813788080"/>
        <c:crosses val="autoZero"/>
        <c:auto val="1"/>
        <c:lblAlgn val="ctr"/>
        <c:lblOffset val="100"/>
        <c:noMultiLvlLbl val="0"/>
      </c:catAx>
      <c:valAx>
        <c:axId val="8137880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7884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percentStacked"/>
        <c:varyColors val="0"/>
        <c:ser>
          <c:idx val="0"/>
          <c:order val="0"/>
          <c:tx>
            <c:strRef>
              <c:f>'Questionnaire Results'!$B$10</c:f>
              <c:strCache>
                <c:ptCount val="1"/>
                <c:pt idx="0">
                  <c:v>Daily/When Received</c:v>
                </c:pt>
              </c:strCache>
            </c:strRef>
          </c:tx>
          <c:spPr>
            <a:solidFill>
              <a:schemeClr val="accent1"/>
            </a:solidFill>
            <a:ln>
              <a:noFill/>
            </a:ln>
            <a:effectLst/>
          </c:spPr>
          <c:invertIfNegative val="0"/>
          <c:cat>
            <c:strRef>
              <c:f>'Questionnaire Results'!$A$11:$A$12</c:f>
              <c:strCache>
                <c:ptCount val="2"/>
                <c:pt idx="0">
                  <c:v>When do you GRN PO's?</c:v>
                </c:pt>
                <c:pt idx="1">
                  <c:v>How frequently do you deal with queries?</c:v>
                </c:pt>
              </c:strCache>
            </c:strRef>
          </c:cat>
          <c:val>
            <c:numRef>
              <c:f>'Questionnaire Results'!$B$11:$B$12</c:f>
              <c:numCache>
                <c:formatCode>General</c:formatCode>
                <c:ptCount val="2"/>
                <c:pt idx="0">
                  <c:v>1</c:v>
                </c:pt>
                <c:pt idx="1">
                  <c:v>2</c:v>
                </c:pt>
              </c:numCache>
            </c:numRef>
          </c:val>
          <c:extLst>
            <c:ext xmlns:c16="http://schemas.microsoft.com/office/drawing/2014/chart" uri="{C3380CC4-5D6E-409C-BE32-E72D297353CC}">
              <c16:uniqueId val="{00000000-5A8A-412C-BA8F-3C2A96105CB8}"/>
            </c:ext>
          </c:extLst>
        </c:ser>
        <c:ser>
          <c:idx val="1"/>
          <c:order val="1"/>
          <c:tx>
            <c:strRef>
              <c:f>'Questionnaire Results'!$C$10</c:f>
              <c:strCache>
                <c:ptCount val="1"/>
                <c:pt idx="0">
                  <c:v>Weekly </c:v>
                </c:pt>
              </c:strCache>
            </c:strRef>
          </c:tx>
          <c:spPr>
            <a:solidFill>
              <a:schemeClr val="accent2"/>
            </a:solidFill>
            <a:ln>
              <a:noFill/>
            </a:ln>
            <a:effectLst/>
          </c:spPr>
          <c:invertIfNegative val="0"/>
          <c:cat>
            <c:strRef>
              <c:f>'Questionnaire Results'!$A$11:$A$12</c:f>
              <c:strCache>
                <c:ptCount val="2"/>
                <c:pt idx="0">
                  <c:v>When do you GRN PO's?</c:v>
                </c:pt>
                <c:pt idx="1">
                  <c:v>How frequently do you deal with queries?</c:v>
                </c:pt>
              </c:strCache>
            </c:strRef>
          </c:cat>
          <c:val>
            <c:numRef>
              <c:f>'Questionnaire Results'!$C$11:$C$12</c:f>
              <c:numCache>
                <c:formatCode>General</c:formatCode>
                <c:ptCount val="2"/>
                <c:pt idx="0">
                  <c:v>2</c:v>
                </c:pt>
                <c:pt idx="1">
                  <c:v>3</c:v>
                </c:pt>
              </c:numCache>
            </c:numRef>
          </c:val>
          <c:extLst>
            <c:ext xmlns:c16="http://schemas.microsoft.com/office/drawing/2014/chart" uri="{C3380CC4-5D6E-409C-BE32-E72D297353CC}">
              <c16:uniqueId val="{00000001-5A8A-412C-BA8F-3C2A96105CB8}"/>
            </c:ext>
          </c:extLst>
        </c:ser>
        <c:ser>
          <c:idx val="2"/>
          <c:order val="2"/>
          <c:tx>
            <c:strRef>
              <c:f>'Questionnaire Results'!$D$10</c:f>
              <c:strCache>
                <c:ptCount val="1"/>
                <c:pt idx="0">
                  <c:v>Monthly</c:v>
                </c:pt>
              </c:strCache>
            </c:strRef>
          </c:tx>
          <c:spPr>
            <a:solidFill>
              <a:schemeClr val="accent3"/>
            </a:solidFill>
            <a:ln>
              <a:noFill/>
            </a:ln>
            <a:effectLst/>
          </c:spPr>
          <c:invertIfNegative val="0"/>
          <c:cat>
            <c:strRef>
              <c:f>'Questionnaire Results'!$A$11:$A$12</c:f>
              <c:strCache>
                <c:ptCount val="2"/>
                <c:pt idx="0">
                  <c:v>When do you GRN PO's?</c:v>
                </c:pt>
                <c:pt idx="1">
                  <c:v>How frequently do you deal with queries?</c:v>
                </c:pt>
              </c:strCache>
            </c:strRef>
          </c:cat>
          <c:val>
            <c:numRef>
              <c:f>'Questionnaire Results'!$D$11:$D$12</c:f>
              <c:numCache>
                <c:formatCode>General</c:formatCode>
                <c:ptCount val="2"/>
                <c:pt idx="0">
                  <c:v>6</c:v>
                </c:pt>
                <c:pt idx="1">
                  <c:v>4</c:v>
                </c:pt>
              </c:numCache>
            </c:numRef>
          </c:val>
          <c:extLst>
            <c:ext xmlns:c16="http://schemas.microsoft.com/office/drawing/2014/chart" uri="{C3380CC4-5D6E-409C-BE32-E72D297353CC}">
              <c16:uniqueId val="{00000002-5A8A-412C-BA8F-3C2A96105CB8}"/>
            </c:ext>
          </c:extLst>
        </c:ser>
        <c:dLbls>
          <c:showLegendKey val="0"/>
          <c:showVal val="0"/>
          <c:showCatName val="0"/>
          <c:showSerName val="0"/>
          <c:showPercent val="0"/>
          <c:showBubbleSize val="0"/>
        </c:dLbls>
        <c:gapWidth val="150"/>
        <c:overlap val="100"/>
        <c:axId val="813798576"/>
        <c:axId val="813799560"/>
      </c:barChart>
      <c:catAx>
        <c:axId val="8137985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813799560"/>
        <c:crosses val="autoZero"/>
        <c:auto val="1"/>
        <c:lblAlgn val="ctr"/>
        <c:lblOffset val="100"/>
        <c:noMultiLvlLbl val="0"/>
      </c:catAx>
      <c:valAx>
        <c:axId val="81379956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3798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 dir="row">'Analysis with Not Resolved @ 15'!$BM$8:$BX$8</cx:f>
        <cx:lvl ptCount="12">
          <cx:pt idx="0">Not GRN'd in time by site</cx:pt>
          <cx:pt idx="1">PO Created Retrospectively</cx:pt>
          <cx:pt idx="2">Supplier Used Incorrect PO</cx:pt>
          <cx:pt idx="3">Invoice Submitted too early</cx:pt>
          <cx:pt idx="4">Duplicate</cx:pt>
          <cx:pt idx="5">PO not sent to supplier</cx:pt>
          <cx:pt idx="6">Basware Grace Period</cx:pt>
          <cx:pt idx="7">Query incorrectly sent by AP</cx:pt>
          <cx:pt idx="8">Admin Error</cx:pt>
          <cx:pt idx="9">In dispute with Supplier</cx:pt>
          <cx:pt idx="10">Price difference </cx:pt>
          <cx:pt idx="11">Framework Order</cx:pt>
        </cx:lvl>
      </cx:strDim>
      <cx:numDim type="val">
        <cx:f dir="row">'Analysis with Not Resolved @ 15'!$BM$10:$BX$10</cx:f>
        <cx:lvl ptCount="12" formatCode="0.0%">
          <cx:pt idx="0">0.35849056603773582</cx:pt>
          <cx:pt idx="1">0.12578616352201258</cx:pt>
          <cx:pt idx="2">0.15723270440251572</cx:pt>
          <cx:pt idx="3">0.081761006289308172</cx:pt>
          <cx:pt idx="4">0.018867924528301886</cx:pt>
          <cx:pt idx="5">0</cx:pt>
          <cx:pt idx="6">0.0062893081761006293</cx:pt>
          <cx:pt idx="7">0.062893081761006289</cx:pt>
          <cx:pt idx="8">0.056603773584905662</cx:pt>
          <cx:pt idx="9">0.012578616352201259</cx:pt>
          <cx:pt idx="10">0.094339622641509441</cx:pt>
          <cx:pt idx="11">0.025157232704402517</cx:pt>
        </cx:lvl>
      </cx:numDim>
    </cx:data>
  </cx:chartData>
  <cx:chart>
    <cx:title pos="t" align="ctr" overlay="0">
      <cx:tx>
        <cx:txData>
          <cx:v>Cause of Queries </cx:v>
        </cx:txData>
      </cx:tx>
      <cx:txPr>
        <a:bodyPr rot="0" spcFirstLastPara="1" vertOverflow="ellipsis" vert="horz" wrap="square" lIns="38100" tIns="19050" rIns="38100" bIns="19050" anchor="ctr" anchorCtr="1" compatLnSpc="0"/>
        <a:lstStyle/>
        <a:p>
          <a:pPr algn="ctr" rtl="0">
            <a:defRPr sz="1800" b="0" i="0" u="none" strike="noStrike" baseline="0">
              <a:solidFill>
                <a:sysClr val="windowText" lastClr="000000">
                  <a:lumMod val="65000"/>
                  <a:lumOff val="35000"/>
                </a:sysClr>
              </a:solidFill>
              <a:latin typeface="+mn-lt"/>
              <a:ea typeface="+mn-ea"/>
              <a:cs typeface="+mn-cs"/>
            </a:defRPr>
          </a:pPr>
          <a:r>
            <a:rPr kumimoji="0" lang="en-US" sz="1000" b="1" i="0" u="none" strike="noStrike" kern="0" cap="none" spc="0" normalizeH="0" baseline="0" noProof="0">
              <a:ln>
                <a:noFill/>
              </a:ln>
              <a:solidFill>
                <a:sysClr val="windowText" lastClr="000000">
                  <a:lumMod val="65000"/>
                  <a:lumOff val="35000"/>
                </a:sysClr>
              </a:solidFill>
              <a:effectLst/>
              <a:uLnTx/>
              <a:uFillTx/>
              <a:latin typeface="Calibri" panose="020F0502020204030204"/>
            </a:rPr>
            <a:t>Cause of Queries </a:t>
          </a:r>
        </a:p>
      </cx:txPr>
    </cx:title>
    <cx:plotArea>
      <cx:plotAreaRegion>
        <cx:series layoutId="clusteredColumn" uniqueId="{F71F476B-B4D4-4476-8657-EE580B56707D}" formatIdx="0">
          <cx:dataId val="0"/>
          <cx:layoutPr>
            <cx:aggregation/>
          </cx:layoutPr>
          <cx:axisId val="0"/>
        </cx:series>
        <cx:series layoutId="paretoLine" ownerIdx="0" uniqueId="{BF69A439-6AF5-4472-99CC-6D008C0D8B0C}" formatIdx="1">
          <cx:axisId val="1"/>
        </cx:series>
      </cx:plotAreaRegion>
      <cx:axis id="0">
        <cx:valScaling/>
        <cx:majorGridlines/>
        <cx:tickLabels/>
        <cx:txPr>
          <a:bodyPr vertOverflow="overflow" horzOverflow="overflow" wrap="square" lIns="0" tIns="0" rIns="0" bIns="0"/>
          <a:lstStyle/>
          <a:p>
            <a:pPr algn="ctr" rtl="0">
              <a:defRPr sz="1100" b="0" i="0">
                <a:solidFill>
                  <a:srgbClr val="595959"/>
                </a:solidFill>
                <a:latin typeface="Calibri" panose="020F0502020204030204" pitchFamily="34" charset="0"/>
                <a:ea typeface="Calibri" panose="020F0502020204030204" pitchFamily="34" charset="0"/>
                <a:cs typeface="Calibri" panose="020F0502020204030204" pitchFamily="34" charset="0"/>
              </a:defRPr>
            </a:pPr>
            <a:endParaRPr lang="en-GB" sz="1100"/>
          </a:p>
        </cx:txPr>
      </cx:axis>
      <cx:axis id="1">
        <cx:valScaling max="1" min="0"/>
        <cx:units unit="percentage"/>
        <cx:tickLabels/>
        <cx:txPr>
          <a:bodyPr vertOverflow="overflow" horzOverflow="overflow" wrap="square" lIns="0" tIns="0" rIns="0" bIns="0"/>
          <a:lstStyle/>
          <a:p>
            <a:pPr algn="ctr" rtl="0">
              <a:defRPr sz="1100" b="0" i="0">
                <a:solidFill>
                  <a:srgbClr val="595959"/>
                </a:solidFill>
                <a:latin typeface="Calibri" panose="020F0502020204030204" pitchFamily="34" charset="0"/>
                <a:ea typeface="Calibri" panose="020F0502020204030204" pitchFamily="34" charset="0"/>
                <a:cs typeface="Calibri" panose="020F0502020204030204" pitchFamily="34" charset="0"/>
              </a:defRPr>
            </a:pPr>
            <a:endParaRPr lang="en-GB" sz="1100"/>
          </a:p>
        </cx:txPr>
      </cx:axis>
      <cx:axis id="2">
        <cx:catScaling/>
        <cx:tickLabels/>
        <cx:txPr>
          <a:bodyPr spcFirstLastPara="1" vertOverflow="ellipsis" horzOverflow="overflow" wrap="square" lIns="0" tIns="0" rIns="0" bIns="0" anchor="ctr" anchorCtr="1"/>
          <a:lstStyle/>
          <a:p>
            <a:pPr algn="ctr" rtl="0">
              <a:defRPr sz="1050"/>
            </a:pPr>
            <a:endParaRPr lang="en-US" sz="1050" b="0" i="0" u="none" strike="noStrike" baseline="0">
              <a:solidFill>
                <a:prstClr val="black">
                  <a:lumMod val="65000"/>
                  <a:lumOff val="35000"/>
                </a:prstClr>
              </a:solidFill>
              <a:latin typeface="Calibri" panose="020F0502020204030204"/>
            </a:endParaRPr>
          </a:p>
        </cx:txPr>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CEE7EF-B0CC-4288-8CDF-F6BFDBBEE603}"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9FBDC08C-44C4-41AE-BF28-0858B70FC406}">
      <dgm:prSet phldrT="[Text]"/>
      <dgm:spPr/>
      <dgm:t>
        <a:bodyPr/>
        <a:lstStyle/>
        <a:p>
          <a:pPr algn="ctr"/>
          <a:r>
            <a:rPr lang="en-GB"/>
            <a:t>Level 1</a:t>
          </a:r>
        </a:p>
      </dgm:t>
    </dgm:pt>
    <dgm:pt modelId="{C0FEAD27-FE5B-4EAB-9880-A8F626F8887B}" type="parTrans" cxnId="{31F6A769-DE15-4D46-AD16-57E33813261C}">
      <dgm:prSet/>
      <dgm:spPr/>
      <dgm:t>
        <a:bodyPr/>
        <a:lstStyle/>
        <a:p>
          <a:pPr algn="ctr"/>
          <a:endParaRPr lang="en-GB"/>
        </a:p>
      </dgm:t>
    </dgm:pt>
    <dgm:pt modelId="{E7758F4C-1B8E-4BF2-8D4C-F930AC6C5554}" type="sibTrans" cxnId="{31F6A769-DE15-4D46-AD16-57E33813261C}">
      <dgm:prSet/>
      <dgm:spPr/>
      <dgm:t>
        <a:bodyPr/>
        <a:lstStyle/>
        <a:p>
          <a:pPr algn="ctr"/>
          <a:endParaRPr lang="en-GB"/>
        </a:p>
      </dgm:t>
    </dgm:pt>
    <dgm:pt modelId="{CF7F74E2-22FA-4A00-81A9-F280A0312AB2}">
      <dgm:prSet phldrT="[Text]"/>
      <dgm:spPr/>
      <dgm:t>
        <a:bodyPr/>
        <a:lstStyle/>
        <a:p>
          <a:pPr algn="ctr"/>
          <a:r>
            <a:rPr lang="en-GB"/>
            <a:t>Company - Hanson Aggregates</a:t>
          </a:r>
        </a:p>
      </dgm:t>
    </dgm:pt>
    <dgm:pt modelId="{43FC70DA-6556-460B-9061-A254B8AF8FF0}" type="parTrans" cxnId="{16274460-C87E-40D4-AEC2-1C2D0E37DCD4}">
      <dgm:prSet/>
      <dgm:spPr/>
      <dgm:t>
        <a:bodyPr/>
        <a:lstStyle/>
        <a:p>
          <a:pPr algn="ctr"/>
          <a:endParaRPr lang="en-GB"/>
        </a:p>
      </dgm:t>
    </dgm:pt>
    <dgm:pt modelId="{60EB8EED-5CA7-4E22-A5C5-BAE529B43979}" type="sibTrans" cxnId="{16274460-C87E-40D4-AEC2-1C2D0E37DCD4}">
      <dgm:prSet/>
      <dgm:spPr/>
      <dgm:t>
        <a:bodyPr/>
        <a:lstStyle/>
        <a:p>
          <a:pPr algn="ctr"/>
          <a:endParaRPr lang="en-GB"/>
        </a:p>
      </dgm:t>
    </dgm:pt>
    <dgm:pt modelId="{9135D0D2-5BAD-4A66-BD6A-200E868E4A31}">
      <dgm:prSet phldrT="[Text]"/>
      <dgm:spPr/>
      <dgm:t>
        <a:bodyPr/>
        <a:lstStyle/>
        <a:p>
          <a:pPr algn="ctr"/>
          <a:r>
            <a:rPr lang="en-GB"/>
            <a:t>Level 2</a:t>
          </a:r>
        </a:p>
      </dgm:t>
    </dgm:pt>
    <dgm:pt modelId="{DFE82D82-3EF0-42C7-B611-BE77D7A8B8B4}" type="parTrans" cxnId="{B7390231-B8E0-475D-BF95-6A278764D31E}">
      <dgm:prSet/>
      <dgm:spPr/>
      <dgm:t>
        <a:bodyPr/>
        <a:lstStyle/>
        <a:p>
          <a:pPr algn="ctr"/>
          <a:endParaRPr lang="en-GB"/>
        </a:p>
      </dgm:t>
    </dgm:pt>
    <dgm:pt modelId="{6466A8BF-B7BF-439A-B992-A0CEADB089C8}" type="sibTrans" cxnId="{B7390231-B8E0-475D-BF95-6A278764D31E}">
      <dgm:prSet/>
      <dgm:spPr/>
      <dgm:t>
        <a:bodyPr/>
        <a:lstStyle/>
        <a:p>
          <a:pPr algn="ctr"/>
          <a:endParaRPr lang="en-GB"/>
        </a:p>
      </dgm:t>
    </dgm:pt>
    <dgm:pt modelId="{5772FAA1-FA7A-4173-B590-B63D794BF70A}">
      <dgm:prSet phldrT="[Text]"/>
      <dgm:spPr/>
      <dgm:t>
        <a:bodyPr/>
        <a:lstStyle/>
        <a:p>
          <a:pPr algn="ctr"/>
          <a:r>
            <a:rPr lang="en-GB"/>
            <a:t>Site - Hingston Down Quarry</a:t>
          </a:r>
        </a:p>
      </dgm:t>
    </dgm:pt>
    <dgm:pt modelId="{84CC5EE7-10F6-4663-8528-7F2F92F4E5DF}" type="parTrans" cxnId="{6CF287A0-1EEB-4492-A17B-A4A57B9CFDC5}">
      <dgm:prSet/>
      <dgm:spPr/>
      <dgm:t>
        <a:bodyPr/>
        <a:lstStyle/>
        <a:p>
          <a:pPr algn="ctr"/>
          <a:endParaRPr lang="en-GB"/>
        </a:p>
      </dgm:t>
    </dgm:pt>
    <dgm:pt modelId="{A89ECE4F-B581-4DAB-B4D3-66CB4CD5D34D}" type="sibTrans" cxnId="{6CF287A0-1EEB-4492-A17B-A4A57B9CFDC5}">
      <dgm:prSet/>
      <dgm:spPr/>
      <dgm:t>
        <a:bodyPr/>
        <a:lstStyle/>
        <a:p>
          <a:pPr algn="ctr"/>
          <a:endParaRPr lang="en-GB"/>
        </a:p>
      </dgm:t>
    </dgm:pt>
    <dgm:pt modelId="{A54143E7-9ABC-4CA0-B06D-C1C1C24E4339}">
      <dgm:prSet phldrT="[Text]"/>
      <dgm:spPr/>
      <dgm:t>
        <a:bodyPr/>
        <a:lstStyle/>
        <a:p>
          <a:pPr algn="ctr"/>
          <a:r>
            <a:rPr lang="en-GB"/>
            <a:t>Level 3</a:t>
          </a:r>
        </a:p>
      </dgm:t>
    </dgm:pt>
    <dgm:pt modelId="{26E6B0A7-3623-4C9E-ABE0-CEC81EA7B9CB}" type="parTrans" cxnId="{EFC13B33-8F15-4CCE-860C-B3DCD127E3FC}">
      <dgm:prSet/>
      <dgm:spPr/>
      <dgm:t>
        <a:bodyPr/>
        <a:lstStyle/>
        <a:p>
          <a:pPr algn="ctr"/>
          <a:endParaRPr lang="en-GB"/>
        </a:p>
      </dgm:t>
    </dgm:pt>
    <dgm:pt modelId="{84B54272-0FC6-471B-973C-81449E5E0E10}" type="sibTrans" cxnId="{EFC13B33-8F15-4CCE-860C-B3DCD127E3FC}">
      <dgm:prSet/>
      <dgm:spPr/>
      <dgm:t>
        <a:bodyPr/>
        <a:lstStyle/>
        <a:p>
          <a:pPr algn="ctr"/>
          <a:endParaRPr lang="en-GB"/>
        </a:p>
      </dgm:t>
    </dgm:pt>
    <dgm:pt modelId="{F5891F56-19BE-4DBA-9C44-027A00FE11FA}">
      <dgm:prSet phldrT="[Text]"/>
      <dgm:spPr/>
      <dgm:t>
        <a:bodyPr/>
        <a:lstStyle/>
        <a:p>
          <a:pPr algn="ctr"/>
          <a:r>
            <a:rPr lang="en-GB"/>
            <a:t>Sections of Plant - Primary</a:t>
          </a:r>
        </a:p>
      </dgm:t>
    </dgm:pt>
    <dgm:pt modelId="{CF3D4F5E-7FC0-4120-A8E8-306A12B42ACD}" type="parTrans" cxnId="{184FAF17-58CA-40AF-891F-9C5E611BD315}">
      <dgm:prSet/>
      <dgm:spPr/>
      <dgm:t>
        <a:bodyPr/>
        <a:lstStyle/>
        <a:p>
          <a:pPr algn="ctr"/>
          <a:endParaRPr lang="en-GB"/>
        </a:p>
      </dgm:t>
    </dgm:pt>
    <dgm:pt modelId="{D9730B3E-179A-48BC-8D6B-EDE8348D3D1E}" type="sibTrans" cxnId="{184FAF17-58CA-40AF-891F-9C5E611BD315}">
      <dgm:prSet/>
      <dgm:spPr/>
      <dgm:t>
        <a:bodyPr/>
        <a:lstStyle/>
        <a:p>
          <a:pPr algn="ctr"/>
          <a:endParaRPr lang="en-GB"/>
        </a:p>
      </dgm:t>
    </dgm:pt>
    <dgm:pt modelId="{90EB3668-97BA-488C-8889-ACE60791FBA6}">
      <dgm:prSet/>
      <dgm:spPr/>
      <dgm:t>
        <a:bodyPr/>
        <a:lstStyle/>
        <a:p>
          <a:pPr algn="ctr"/>
          <a:r>
            <a:rPr lang="en-GB"/>
            <a:t>Level 4</a:t>
          </a:r>
        </a:p>
      </dgm:t>
    </dgm:pt>
    <dgm:pt modelId="{15B83196-B7D3-4AF6-806F-0E2B3EC13C77}" type="parTrans" cxnId="{85F926DA-90B0-43BC-A30B-841A957935C9}">
      <dgm:prSet/>
      <dgm:spPr/>
      <dgm:t>
        <a:bodyPr/>
        <a:lstStyle/>
        <a:p>
          <a:pPr algn="ctr"/>
          <a:endParaRPr lang="en-GB"/>
        </a:p>
      </dgm:t>
    </dgm:pt>
    <dgm:pt modelId="{58A29F34-A3ED-4E0E-93EC-90B0D0A672D3}" type="sibTrans" cxnId="{85F926DA-90B0-43BC-A30B-841A957935C9}">
      <dgm:prSet/>
      <dgm:spPr/>
      <dgm:t>
        <a:bodyPr/>
        <a:lstStyle/>
        <a:p>
          <a:pPr algn="ctr"/>
          <a:endParaRPr lang="en-GB"/>
        </a:p>
      </dgm:t>
    </dgm:pt>
    <dgm:pt modelId="{BDBF7CC1-EF42-4FF4-9808-7C71354E8A82}">
      <dgm:prSet/>
      <dgm:spPr/>
      <dgm:t>
        <a:bodyPr/>
        <a:lstStyle/>
        <a:p>
          <a:pPr algn="ctr"/>
          <a:r>
            <a:rPr lang="en-GB"/>
            <a:t>Level 5</a:t>
          </a:r>
        </a:p>
      </dgm:t>
    </dgm:pt>
    <dgm:pt modelId="{904857F4-F711-4D16-A868-5976FEF73B52}" type="parTrans" cxnId="{8CDBDCD8-BCA3-4959-8BEF-ECCAF6E18D48}">
      <dgm:prSet/>
      <dgm:spPr/>
      <dgm:t>
        <a:bodyPr/>
        <a:lstStyle/>
        <a:p>
          <a:pPr algn="ctr"/>
          <a:endParaRPr lang="en-GB"/>
        </a:p>
      </dgm:t>
    </dgm:pt>
    <dgm:pt modelId="{1C8C2C90-8CEB-4EC9-8CE7-F33FBD6B5641}" type="sibTrans" cxnId="{8CDBDCD8-BCA3-4959-8BEF-ECCAF6E18D48}">
      <dgm:prSet/>
      <dgm:spPr/>
      <dgm:t>
        <a:bodyPr/>
        <a:lstStyle/>
        <a:p>
          <a:pPr algn="ctr"/>
          <a:endParaRPr lang="en-GB"/>
        </a:p>
      </dgm:t>
    </dgm:pt>
    <dgm:pt modelId="{3795B753-E79C-455C-A164-ABF4DC32E1CF}">
      <dgm:prSet/>
      <dgm:spPr/>
      <dgm:t>
        <a:bodyPr/>
        <a:lstStyle/>
        <a:p>
          <a:pPr algn="ctr"/>
          <a:r>
            <a:rPr lang="en-GB"/>
            <a:t>Asset - Belt Conveyor</a:t>
          </a:r>
        </a:p>
      </dgm:t>
    </dgm:pt>
    <dgm:pt modelId="{171CF128-2CF9-4449-9AB5-DD5709301FC6}" type="parTrans" cxnId="{25BB419C-05C2-4C6F-8768-D9BA6755E768}">
      <dgm:prSet/>
      <dgm:spPr/>
      <dgm:t>
        <a:bodyPr/>
        <a:lstStyle/>
        <a:p>
          <a:pPr algn="ctr"/>
          <a:endParaRPr lang="en-GB"/>
        </a:p>
      </dgm:t>
    </dgm:pt>
    <dgm:pt modelId="{23FB57C4-4E94-443D-9D67-E8E98BE0695E}" type="sibTrans" cxnId="{25BB419C-05C2-4C6F-8768-D9BA6755E768}">
      <dgm:prSet/>
      <dgm:spPr/>
      <dgm:t>
        <a:bodyPr/>
        <a:lstStyle/>
        <a:p>
          <a:pPr algn="ctr"/>
          <a:endParaRPr lang="en-GB"/>
        </a:p>
      </dgm:t>
    </dgm:pt>
    <dgm:pt modelId="{1EA5A0EC-9D45-4EA6-9127-BCCABDB924C9}">
      <dgm:prSet/>
      <dgm:spPr/>
      <dgm:t>
        <a:bodyPr/>
        <a:lstStyle/>
        <a:p>
          <a:pPr algn="ctr"/>
          <a:r>
            <a:rPr lang="en-GB"/>
            <a:t>Component - Motor </a:t>
          </a:r>
        </a:p>
      </dgm:t>
    </dgm:pt>
    <dgm:pt modelId="{9285ECC7-6E73-4C41-8418-4A3FF9AED7E8}" type="parTrans" cxnId="{0AF9A70E-771B-4F9B-AF81-15B50281D8F2}">
      <dgm:prSet/>
      <dgm:spPr/>
      <dgm:t>
        <a:bodyPr/>
        <a:lstStyle/>
        <a:p>
          <a:pPr algn="ctr"/>
          <a:endParaRPr lang="en-GB"/>
        </a:p>
      </dgm:t>
    </dgm:pt>
    <dgm:pt modelId="{5D694329-37D7-4975-9779-4953A6D2648A}" type="sibTrans" cxnId="{0AF9A70E-771B-4F9B-AF81-15B50281D8F2}">
      <dgm:prSet/>
      <dgm:spPr/>
      <dgm:t>
        <a:bodyPr/>
        <a:lstStyle/>
        <a:p>
          <a:pPr algn="ctr"/>
          <a:endParaRPr lang="en-GB"/>
        </a:p>
      </dgm:t>
    </dgm:pt>
    <dgm:pt modelId="{DEA2BA6F-E1FB-42B8-A746-1B2CA29FAE68}">
      <dgm:prSet/>
      <dgm:spPr/>
      <dgm:t>
        <a:bodyPr/>
        <a:lstStyle/>
        <a:p>
          <a:pPr algn="ctr"/>
          <a:r>
            <a:rPr lang="en-GB"/>
            <a:t>Level 6</a:t>
          </a:r>
        </a:p>
      </dgm:t>
    </dgm:pt>
    <dgm:pt modelId="{4CC0147B-A386-406B-A08F-672907685AC5}" type="parTrans" cxnId="{AE66882C-9308-4802-B22F-7A20FD9F8387}">
      <dgm:prSet/>
      <dgm:spPr/>
      <dgm:t>
        <a:bodyPr/>
        <a:lstStyle/>
        <a:p>
          <a:pPr algn="ctr"/>
          <a:endParaRPr lang="en-GB"/>
        </a:p>
      </dgm:t>
    </dgm:pt>
    <dgm:pt modelId="{10B24E5C-7332-4E75-9F4D-C554A0B01A7F}" type="sibTrans" cxnId="{AE66882C-9308-4802-B22F-7A20FD9F8387}">
      <dgm:prSet/>
      <dgm:spPr/>
      <dgm:t>
        <a:bodyPr/>
        <a:lstStyle/>
        <a:p>
          <a:pPr algn="ctr"/>
          <a:endParaRPr lang="en-GB"/>
        </a:p>
      </dgm:t>
    </dgm:pt>
    <dgm:pt modelId="{B9D12F15-E416-4D17-9060-4636939DB678}">
      <dgm:prSet/>
      <dgm:spPr/>
      <dgm:t>
        <a:bodyPr/>
        <a:lstStyle/>
        <a:p>
          <a:pPr algn="ctr"/>
          <a:r>
            <a:rPr lang="en-GB"/>
            <a:t>Part - Bearing</a:t>
          </a:r>
        </a:p>
      </dgm:t>
    </dgm:pt>
    <dgm:pt modelId="{0B1612A8-B83A-4F31-A9DE-F75CC6B9C1FF}" type="parTrans" cxnId="{985E94C0-721E-42E2-8A53-BF81A6B38FCC}">
      <dgm:prSet/>
      <dgm:spPr/>
      <dgm:t>
        <a:bodyPr/>
        <a:lstStyle/>
        <a:p>
          <a:pPr algn="ctr"/>
          <a:endParaRPr lang="en-GB"/>
        </a:p>
      </dgm:t>
    </dgm:pt>
    <dgm:pt modelId="{20B3A729-A546-4ED2-9E22-D02DDA3BF724}" type="sibTrans" cxnId="{985E94C0-721E-42E2-8A53-BF81A6B38FCC}">
      <dgm:prSet/>
      <dgm:spPr/>
      <dgm:t>
        <a:bodyPr/>
        <a:lstStyle/>
        <a:p>
          <a:pPr algn="ctr"/>
          <a:endParaRPr lang="en-GB"/>
        </a:p>
      </dgm:t>
    </dgm:pt>
    <dgm:pt modelId="{B03565CA-23E3-48CD-802D-631F70E342BA}" type="pres">
      <dgm:prSet presAssocID="{B3CEE7EF-B0CC-4288-8CDF-F6BFDBBEE603}" presName="linearFlow" presStyleCnt="0">
        <dgm:presLayoutVars>
          <dgm:dir/>
          <dgm:animLvl val="lvl"/>
          <dgm:resizeHandles val="exact"/>
        </dgm:presLayoutVars>
      </dgm:prSet>
      <dgm:spPr/>
    </dgm:pt>
    <dgm:pt modelId="{E8579DC9-6ED5-4A5F-9389-2A28FBD6E18D}" type="pres">
      <dgm:prSet presAssocID="{9FBDC08C-44C4-41AE-BF28-0858B70FC406}" presName="composite" presStyleCnt="0"/>
      <dgm:spPr/>
    </dgm:pt>
    <dgm:pt modelId="{56FDD07A-8BE4-46FA-BB1E-B74D067BC69D}" type="pres">
      <dgm:prSet presAssocID="{9FBDC08C-44C4-41AE-BF28-0858B70FC406}" presName="parentText" presStyleLbl="alignNode1" presStyleIdx="0" presStyleCnt="6">
        <dgm:presLayoutVars>
          <dgm:chMax val="1"/>
          <dgm:bulletEnabled val="1"/>
        </dgm:presLayoutVars>
      </dgm:prSet>
      <dgm:spPr/>
    </dgm:pt>
    <dgm:pt modelId="{98D13B10-B22C-481F-A462-1FA74D553E92}" type="pres">
      <dgm:prSet presAssocID="{9FBDC08C-44C4-41AE-BF28-0858B70FC406}" presName="descendantText" presStyleLbl="alignAcc1" presStyleIdx="0" presStyleCnt="6" custLinFactNeighborX="-160">
        <dgm:presLayoutVars>
          <dgm:bulletEnabled val="1"/>
        </dgm:presLayoutVars>
      </dgm:prSet>
      <dgm:spPr/>
    </dgm:pt>
    <dgm:pt modelId="{C56A8A49-A586-47B0-B2B2-D8A1AC08BF00}" type="pres">
      <dgm:prSet presAssocID="{E7758F4C-1B8E-4BF2-8D4C-F930AC6C5554}" presName="sp" presStyleCnt="0"/>
      <dgm:spPr/>
    </dgm:pt>
    <dgm:pt modelId="{056FFE89-7E1A-4377-A8C9-631BDEE5102E}" type="pres">
      <dgm:prSet presAssocID="{9135D0D2-5BAD-4A66-BD6A-200E868E4A31}" presName="composite" presStyleCnt="0"/>
      <dgm:spPr/>
    </dgm:pt>
    <dgm:pt modelId="{C512285C-F734-4808-A15B-7CE588F26148}" type="pres">
      <dgm:prSet presAssocID="{9135D0D2-5BAD-4A66-BD6A-200E868E4A31}" presName="parentText" presStyleLbl="alignNode1" presStyleIdx="1" presStyleCnt="6">
        <dgm:presLayoutVars>
          <dgm:chMax val="1"/>
          <dgm:bulletEnabled val="1"/>
        </dgm:presLayoutVars>
      </dgm:prSet>
      <dgm:spPr/>
    </dgm:pt>
    <dgm:pt modelId="{DF5C77FA-96B9-4A83-8E5A-E0AE847D9844}" type="pres">
      <dgm:prSet presAssocID="{9135D0D2-5BAD-4A66-BD6A-200E868E4A31}" presName="descendantText" presStyleLbl="alignAcc1" presStyleIdx="1" presStyleCnt="6">
        <dgm:presLayoutVars>
          <dgm:bulletEnabled val="1"/>
        </dgm:presLayoutVars>
      </dgm:prSet>
      <dgm:spPr/>
    </dgm:pt>
    <dgm:pt modelId="{FA1A518B-F5C5-46F9-9D54-41E198DD0247}" type="pres">
      <dgm:prSet presAssocID="{6466A8BF-B7BF-439A-B992-A0CEADB089C8}" presName="sp" presStyleCnt="0"/>
      <dgm:spPr/>
    </dgm:pt>
    <dgm:pt modelId="{D8FB5762-33DF-451C-90B9-A075DBA810DC}" type="pres">
      <dgm:prSet presAssocID="{A54143E7-9ABC-4CA0-B06D-C1C1C24E4339}" presName="composite" presStyleCnt="0"/>
      <dgm:spPr/>
    </dgm:pt>
    <dgm:pt modelId="{975C7EF4-1CC9-47F2-AD85-237234FC4CE2}" type="pres">
      <dgm:prSet presAssocID="{A54143E7-9ABC-4CA0-B06D-C1C1C24E4339}" presName="parentText" presStyleLbl="alignNode1" presStyleIdx="2" presStyleCnt="6">
        <dgm:presLayoutVars>
          <dgm:chMax val="1"/>
          <dgm:bulletEnabled val="1"/>
        </dgm:presLayoutVars>
      </dgm:prSet>
      <dgm:spPr/>
    </dgm:pt>
    <dgm:pt modelId="{45E511FA-3E02-48AE-AD60-77C959473473}" type="pres">
      <dgm:prSet presAssocID="{A54143E7-9ABC-4CA0-B06D-C1C1C24E4339}" presName="descendantText" presStyleLbl="alignAcc1" presStyleIdx="2" presStyleCnt="6">
        <dgm:presLayoutVars>
          <dgm:bulletEnabled val="1"/>
        </dgm:presLayoutVars>
      </dgm:prSet>
      <dgm:spPr/>
    </dgm:pt>
    <dgm:pt modelId="{17A08EAF-B625-485E-8E49-2FD91AFC6556}" type="pres">
      <dgm:prSet presAssocID="{84B54272-0FC6-471B-973C-81449E5E0E10}" presName="sp" presStyleCnt="0"/>
      <dgm:spPr/>
    </dgm:pt>
    <dgm:pt modelId="{D5DBB7F5-2119-4F85-9D7D-2D2F9A20B553}" type="pres">
      <dgm:prSet presAssocID="{90EB3668-97BA-488C-8889-ACE60791FBA6}" presName="composite" presStyleCnt="0"/>
      <dgm:spPr/>
    </dgm:pt>
    <dgm:pt modelId="{38D63481-329C-49C0-A385-392FCE9D851E}" type="pres">
      <dgm:prSet presAssocID="{90EB3668-97BA-488C-8889-ACE60791FBA6}" presName="parentText" presStyleLbl="alignNode1" presStyleIdx="3" presStyleCnt="6">
        <dgm:presLayoutVars>
          <dgm:chMax val="1"/>
          <dgm:bulletEnabled val="1"/>
        </dgm:presLayoutVars>
      </dgm:prSet>
      <dgm:spPr/>
    </dgm:pt>
    <dgm:pt modelId="{AF6508B7-07FA-410A-A187-290379DDE3B7}" type="pres">
      <dgm:prSet presAssocID="{90EB3668-97BA-488C-8889-ACE60791FBA6}" presName="descendantText" presStyleLbl="alignAcc1" presStyleIdx="3" presStyleCnt="6">
        <dgm:presLayoutVars>
          <dgm:bulletEnabled val="1"/>
        </dgm:presLayoutVars>
      </dgm:prSet>
      <dgm:spPr/>
    </dgm:pt>
    <dgm:pt modelId="{52D430D3-EAAB-489E-9E1C-187D917FC724}" type="pres">
      <dgm:prSet presAssocID="{58A29F34-A3ED-4E0E-93EC-90B0D0A672D3}" presName="sp" presStyleCnt="0"/>
      <dgm:spPr/>
    </dgm:pt>
    <dgm:pt modelId="{CBD01B3D-A796-41B9-AC70-A601AEB5775F}" type="pres">
      <dgm:prSet presAssocID="{BDBF7CC1-EF42-4FF4-9808-7C71354E8A82}" presName="composite" presStyleCnt="0"/>
      <dgm:spPr/>
    </dgm:pt>
    <dgm:pt modelId="{A4315FED-D56D-47F8-A76F-D20F15DB7607}" type="pres">
      <dgm:prSet presAssocID="{BDBF7CC1-EF42-4FF4-9808-7C71354E8A82}" presName="parentText" presStyleLbl="alignNode1" presStyleIdx="4" presStyleCnt="6">
        <dgm:presLayoutVars>
          <dgm:chMax val="1"/>
          <dgm:bulletEnabled val="1"/>
        </dgm:presLayoutVars>
      </dgm:prSet>
      <dgm:spPr/>
    </dgm:pt>
    <dgm:pt modelId="{F499B112-51C7-4AC4-839B-576B238927F1}" type="pres">
      <dgm:prSet presAssocID="{BDBF7CC1-EF42-4FF4-9808-7C71354E8A82}" presName="descendantText" presStyleLbl="alignAcc1" presStyleIdx="4" presStyleCnt="6">
        <dgm:presLayoutVars>
          <dgm:bulletEnabled val="1"/>
        </dgm:presLayoutVars>
      </dgm:prSet>
      <dgm:spPr/>
    </dgm:pt>
    <dgm:pt modelId="{38D36C6B-4045-429D-8882-E68F87428E49}" type="pres">
      <dgm:prSet presAssocID="{1C8C2C90-8CEB-4EC9-8CE7-F33FBD6B5641}" presName="sp" presStyleCnt="0"/>
      <dgm:spPr/>
    </dgm:pt>
    <dgm:pt modelId="{A3155160-3863-40FD-8A4F-E1D498DC8BE9}" type="pres">
      <dgm:prSet presAssocID="{DEA2BA6F-E1FB-42B8-A746-1B2CA29FAE68}" presName="composite" presStyleCnt="0"/>
      <dgm:spPr/>
    </dgm:pt>
    <dgm:pt modelId="{ECEC10AF-0C7D-4467-ABEF-0160F6B4A679}" type="pres">
      <dgm:prSet presAssocID="{DEA2BA6F-E1FB-42B8-A746-1B2CA29FAE68}" presName="parentText" presStyleLbl="alignNode1" presStyleIdx="5" presStyleCnt="6">
        <dgm:presLayoutVars>
          <dgm:chMax val="1"/>
          <dgm:bulletEnabled val="1"/>
        </dgm:presLayoutVars>
      </dgm:prSet>
      <dgm:spPr/>
    </dgm:pt>
    <dgm:pt modelId="{52C35449-F98F-41DF-84CB-C59392D1E126}" type="pres">
      <dgm:prSet presAssocID="{DEA2BA6F-E1FB-42B8-A746-1B2CA29FAE68}" presName="descendantText" presStyleLbl="alignAcc1" presStyleIdx="5" presStyleCnt="6">
        <dgm:presLayoutVars>
          <dgm:bulletEnabled val="1"/>
        </dgm:presLayoutVars>
      </dgm:prSet>
      <dgm:spPr/>
    </dgm:pt>
  </dgm:ptLst>
  <dgm:cxnLst>
    <dgm:cxn modelId="{0AF9A70E-771B-4F9B-AF81-15B50281D8F2}" srcId="{BDBF7CC1-EF42-4FF4-9808-7C71354E8A82}" destId="{1EA5A0EC-9D45-4EA6-9127-BCCABDB924C9}" srcOrd="0" destOrd="0" parTransId="{9285ECC7-6E73-4C41-8418-4A3FF9AED7E8}" sibTransId="{5D694329-37D7-4975-9779-4953A6D2648A}"/>
    <dgm:cxn modelId="{184FAF17-58CA-40AF-891F-9C5E611BD315}" srcId="{A54143E7-9ABC-4CA0-B06D-C1C1C24E4339}" destId="{F5891F56-19BE-4DBA-9C44-027A00FE11FA}" srcOrd="0" destOrd="0" parTransId="{CF3D4F5E-7FC0-4120-A8E8-306A12B42ACD}" sibTransId="{D9730B3E-179A-48BC-8D6B-EDE8348D3D1E}"/>
    <dgm:cxn modelId="{E313971A-925F-4E9B-BF57-7195C46A1A28}" type="presOf" srcId="{DEA2BA6F-E1FB-42B8-A746-1B2CA29FAE68}" destId="{ECEC10AF-0C7D-4467-ABEF-0160F6B4A679}" srcOrd="0" destOrd="0" presId="urn:microsoft.com/office/officeart/2005/8/layout/chevron2"/>
    <dgm:cxn modelId="{AE66882C-9308-4802-B22F-7A20FD9F8387}" srcId="{B3CEE7EF-B0CC-4288-8CDF-F6BFDBBEE603}" destId="{DEA2BA6F-E1FB-42B8-A746-1B2CA29FAE68}" srcOrd="5" destOrd="0" parTransId="{4CC0147B-A386-406B-A08F-672907685AC5}" sibTransId="{10B24E5C-7332-4E75-9F4D-C554A0B01A7F}"/>
    <dgm:cxn modelId="{B7390231-B8E0-475D-BF95-6A278764D31E}" srcId="{B3CEE7EF-B0CC-4288-8CDF-F6BFDBBEE603}" destId="{9135D0D2-5BAD-4A66-BD6A-200E868E4A31}" srcOrd="1" destOrd="0" parTransId="{DFE82D82-3EF0-42C7-B611-BE77D7A8B8B4}" sibTransId="{6466A8BF-B7BF-439A-B992-A0CEADB089C8}"/>
    <dgm:cxn modelId="{EFC13B33-8F15-4CCE-860C-B3DCD127E3FC}" srcId="{B3CEE7EF-B0CC-4288-8CDF-F6BFDBBEE603}" destId="{A54143E7-9ABC-4CA0-B06D-C1C1C24E4339}" srcOrd="2" destOrd="0" parTransId="{26E6B0A7-3623-4C9E-ABE0-CEC81EA7B9CB}" sibTransId="{84B54272-0FC6-471B-973C-81449E5E0E10}"/>
    <dgm:cxn modelId="{DB0F3F33-708C-4139-B7F8-87F18EAFC553}" type="presOf" srcId="{9FBDC08C-44C4-41AE-BF28-0858B70FC406}" destId="{56FDD07A-8BE4-46FA-BB1E-B74D067BC69D}" srcOrd="0" destOrd="0" presId="urn:microsoft.com/office/officeart/2005/8/layout/chevron2"/>
    <dgm:cxn modelId="{16274460-C87E-40D4-AEC2-1C2D0E37DCD4}" srcId="{9FBDC08C-44C4-41AE-BF28-0858B70FC406}" destId="{CF7F74E2-22FA-4A00-81A9-F280A0312AB2}" srcOrd="0" destOrd="0" parTransId="{43FC70DA-6556-460B-9061-A254B8AF8FF0}" sibTransId="{60EB8EED-5CA7-4E22-A5C5-BAE529B43979}"/>
    <dgm:cxn modelId="{49F55F44-CEE8-447B-9E65-A95298722A0F}" type="presOf" srcId="{B9D12F15-E416-4D17-9060-4636939DB678}" destId="{52C35449-F98F-41DF-84CB-C59392D1E126}" srcOrd="0" destOrd="0" presId="urn:microsoft.com/office/officeart/2005/8/layout/chevron2"/>
    <dgm:cxn modelId="{31F6A769-DE15-4D46-AD16-57E33813261C}" srcId="{B3CEE7EF-B0CC-4288-8CDF-F6BFDBBEE603}" destId="{9FBDC08C-44C4-41AE-BF28-0858B70FC406}" srcOrd="0" destOrd="0" parTransId="{C0FEAD27-FE5B-4EAB-9880-A8F626F8887B}" sibTransId="{E7758F4C-1B8E-4BF2-8D4C-F930AC6C5554}"/>
    <dgm:cxn modelId="{D4B1597B-25D3-4028-9D7B-3E3D0EFE1BF0}" type="presOf" srcId="{CF7F74E2-22FA-4A00-81A9-F280A0312AB2}" destId="{98D13B10-B22C-481F-A462-1FA74D553E92}" srcOrd="0" destOrd="0" presId="urn:microsoft.com/office/officeart/2005/8/layout/chevron2"/>
    <dgm:cxn modelId="{D3F7AD86-2E5F-4B4E-A4B9-58AAC6C1115C}" type="presOf" srcId="{9135D0D2-5BAD-4A66-BD6A-200E868E4A31}" destId="{C512285C-F734-4808-A15B-7CE588F26148}" srcOrd="0" destOrd="0" presId="urn:microsoft.com/office/officeart/2005/8/layout/chevron2"/>
    <dgm:cxn modelId="{F4F77793-9BE5-49E5-81AC-F2CF37B407F3}" type="presOf" srcId="{1EA5A0EC-9D45-4EA6-9127-BCCABDB924C9}" destId="{F499B112-51C7-4AC4-839B-576B238927F1}" srcOrd="0" destOrd="0" presId="urn:microsoft.com/office/officeart/2005/8/layout/chevron2"/>
    <dgm:cxn modelId="{25BB419C-05C2-4C6F-8768-D9BA6755E768}" srcId="{90EB3668-97BA-488C-8889-ACE60791FBA6}" destId="{3795B753-E79C-455C-A164-ABF4DC32E1CF}" srcOrd="0" destOrd="0" parTransId="{171CF128-2CF9-4449-9AB5-DD5709301FC6}" sibTransId="{23FB57C4-4E94-443D-9D67-E8E98BE0695E}"/>
    <dgm:cxn modelId="{6CF287A0-1EEB-4492-A17B-A4A57B9CFDC5}" srcId="{9135D0D2-5BAD-4A66-BD6A-200E868E4A31}" destId="{5772FAA1-FA7A-4173-B590-B63D794BF70A}" srcOrd="0" destOrd="0" parTransId="{84CC5EE7-10F6-4663-8528-7F2F92F4E5DF}" sibTransId="{A89ECE4F-B581-4DAB-B4D3-66CB4CD5D34D}"/>
    <dgm:cxn modelId="{62CC36A2-36D4-4200-8FC8-A9CCC4560A5B}" type="presOf" srcId="{A54143E7-9ABC-4CA0-B06D-C1C1C24E4339}" destId="{975C7EF4-1CC9-47F2-AD85-237234FC4CE2}" srcOrd="0" destOrd="0" presId="urn:microsoft.com/office/officeart/2005/8/layout/chevron2"/>
    <dgm:cxn modelId="{A94B22B7-0CA1-42E2-B4F8-83451881B189}" type="presOf" srcId="{F5891F56-19BE-4DBA-9C44-027A00FE11FA}" destId="{45E511FA-3E02-48AE-AD60-77C959473473}" srcOrd="0" destOrd="0" presId="urn:microsoft.com/office/officeart/2005/8/layout/chevron2"/>
    <dgm:cxn modelId="{94E0C9B8-4B0D-4BBC-9565-59CB01F8240B}" type="presOf" srcId="{90EB3668-97BA-488C-8889-ACE60791FBA6}" destId="{38D63481-329C-49C0-A385-392FCE9D851E}" srcOrd="0" destOrd="0" presId="urn:microsoft.com/office/officeart/2005/8/layout/chevron2"/>
    <dgm:cxn modelId="{093F03BD-DDDA-43C4-B5E2-B26A646DE079}" type="presOf" srcId="{B3CEE7EF-B0CC-4288-8CDF-F6BFDBBEE603}" destId="{B03565CA-23E3-48CD-802D-631F70E342BA}" srcOrd="0" destOrd="0" presId="urn:microsoft.com/office/officeart/2005/8/layout/chevron2"/>
    <dgm:cxn modelId="{0906D0BF-C0CA-4443-8AE9-CD18C4E3D1AB}" type="presOf" srcId="{BDBF7CC1-EF42-4FF4-9808-7C71354E8A82}" destId="{A4315FED-D56D-47F8-A76F-D20F15DB7607}" srcOrd="0" destOrd="0" presId="urn:microsoft.com/office/officeart/2005/8/layout/chevron2"/>
    <dgm:cxn modelId="{985E94C0-721E-42E2-8A53-BF81A6B38FCC}" srcId="{DEA2BA6F-E1FB-42B8-A746-1B2CA29FAE68}" destId="{B9D12F15-E416-4D17-9060-4636939DB678}" srcOrd="0" destOrd="0" parTransId="{0B1612A8-B83A-4F31-A9DE-F75CC6B9C1FF}" sibTransId="{20B3A729-A546-4ED2-9E22-D02DDA3BF724}"/>
    <dgm:cxn modelId="{130765D5-B931-438C-82F9-28BCDEE95CE6}" type="presOf" srcId="{5772FAA1-FA7A-4173-B590-B63D794BF70A}" destId="{DF5C77FA-96B9-4A83-8E5A-E0AE847D9844}" srcOrd="0" destOrd="0" presId="urn:microsoft.com/office/officeart/2005/8/layout/chevron2"/>
    <dgm:cxn modelId="{8CDBDCD8-BCA3-4959-8BEF-ECCAF6E18D48}" srcId="{B3CEE7EF-B0CC-4288-8CDF-F6BFDBBEE603}" destId="{BDBF7CC1-EF42-4FF4-9808-7C71354E8A82}" srcOrd="4" destOrd="0" parTransId="{904857F4-F711-4D16-A868-5976FEF73B52}" sibTransId="{1C8C2C90-8CEB-4EC9-8CE7-F33FBD6B5641}"/>
    <dgm:cxn modelId="{85F926DA-90B0-43BC-A30B-841A957935C9}" srcId="{B3CEE7EF-B0CC-4288-8CDF-F6BFDBBEE603}" destId="{90EB3668-97BA-488C-8889-ACE60791FBA6}" srcOrd="3" destOrd="0" parTransId="{15B83196-B7D3-4AF6-806F-0E2B3EC13C77}" sibTransId="{58A29F34-A3ED-4E0E-93EC-90B0D0A672D3}"/>
    <dgm:cxn modelId="{AC0899FC-D612-4CDE-B494-2AA9485C684C}" type="presOf" srcId="{3795B753-E79C-455C-A164-ABF4DC32E1CF}" destId="{AF6508B7-07FA-410A-A187-290379DDE3B7}" srcOrd="0" destOrd="0" presId="urn:microsoft.com/office/officeart/2005/8/layout/chevron2"/>
    <dgm:cxn modelId="{8659AB54-7A96-4D37-9376-F462DB877421}" type="presParOf" srcId="{B03565CA-23E3-48CD-802D-631F70E342BA}" destId="{E8579DC9-6ED5-4A5F-9389-2A28FBD6E18D}" srcOrd="0" destOrd="0" presId="urn:microsoft.com/office/officeart/2005/8/layout/chevron2"/>
    <dgm:cxn modelId="{A0D83BAD-5128-4BDB-9BAB-3A5190DE9E2C}" type="presParOf" srcId="{E8579DC9-6ED5-4A5F-9389-2A28FBD6E18D}" destId="{56FDD07A-8BE4-46FA-BB1E-B74D067BC69D}" srcOrd="0" destOrd="0" presId="urn:microsoft.com/office/officeart/2005/8/layout/chevron2"/>
    <dgm:cxn modelId="{AA55E65C-56F0-43AC-A1B1-328140B104EB}" type="presParOf" srcId="{E8579DC9-6ED5-4A5F-9389-2A28FBD6E18D}" destId="{98D13B10-B22C-481F-A462-1FA74D553E92}" srcOrd="1" destOrd="0" presId="urn:microsoft.com/office/officeart/2005/8/layout/chevron2"/>
    <dgm:cxn modelId="{505925DB-2EEB-48EE-9FCA-5D2091A4ED90}" type="presParOf" srcId="{B03565CA-23E3-48CD-802D-631F70E342BA}" destId="{C56A8A49-A586-47B0-B2B2-D8A1AC08BF00}" srcOrd="1" destOrd="0" presId="urn:microsoft.com/office/officeart/2005/8/layout/chevron2"/>
    <dgm:cxn modelId="{01AC186C-FEB0-4D0E-95E6-69672BB4DBA0}" type="presParOf" srcId="{B03565CA-23E3-48CD-802D-631F70E342BA}" destId="{056FFE89-7E1A-4377-A8C9-631BDEE5102E}" srcOrd="2" destOrd="0" presId="urn:microsoft.com/office/officeart/2005/8/layout/chevron2"/>
    <dgm:cxn modelId="{EEC3696E-7638-4174-89D0-7BA4970B90FE}" type="presParOf" srcId="{056FFE89-7E1A-4377-A8C9-631BDEE5102E}" destId="{C512285C-F734-4808-A15B-7CE588F26148}" srcOrd="0" destOrd="0" presId="urn:microsoft.com/office/officeart/2005/8/layout/chevron2"/>
    <dgm:cxn modelId="{5E83BE9F-EFBA-4479-B97D-AAB2142A737C}" type="presParOf" srcId="{056FFE89-7E1A-4377-A8C9-631BDEE5102E}" destId="{DF5C77FA-96B9-4A83-8E5A-E0AE847D9844}" srcOrd="1" destOrd="0" presId="urn:microsoft.com/office/officeart/2005/8/layout/chevron2"/>
    <dgm:cxn modelId="{C897ABF8-F424-4789-9356-E8CDD36AD603}" type="presParOf" srcId="{B03565CA-23E3-48CD-802D-631F70E342BA}" destId="{FA1A518B-F5C5-46F9-9D54-41E198DD0247}" srcOrd="3" destOrd="0" presId="urn:microsoft.com/office/officeart/2005/8/layout/chevron2"/>
    <dgm:cxn modelId="{C008AD9A-7E1E-4F29-9C6D-FF5D367A9631}" type="presParOf" srcId="{B03565CA-23E3-48CD-802D-631F70E342BA}" destId="{D8FB5762-33DF-451C-90B9-A075DBA810DC}" srcOrd="4" destOrd="0" presId="urn:microsoft.com/office/officeart/2005/8/layout/chevron2"/>
    <dgm:cxn modelId="{533D5059-D31F-4E44-8CB8-C6B05F461CD8}" type="presParOf" srcId="{D8FB5762-33DF-451C-90B9-A075DBA810DC}" destId="{975C7EF4-1CC9-47F2-AD85-237234FC4CE2}" srcOrd="0" destOrd="0" presId="urn:microsoft.com/office/officeart/2005/8/layout/chevron2"/>
    <dgm:cxn modelId="{D80E2985-8E34-4320-B515-84A223673A70}" type="presParOf" srcId="{D8FB5762-33DF-451C-90B9-A075DBA810DC}" destId="{45E511FA-3E02-48AE-AD60-77C959473473}" srcOrd="1" destOrd="0" presId="urn:microsoft.com/office/officeart/2005/8/layout/chevron2"/>
    <dgm:cxn modelId="{ED21356A-CD84-4CDF-93DE-89F4A51BFE13}" type="presParOf" srcId="{B03565CA-23E3-48CD-802D-631F70E342BA}" destId="{17A08EAF-B625-485E-8E49-2FD91AFC6556}" srcOrd="5" destOrd="0" presId="urn:microsoft.com/office/officeart/2005/8/layout/chevron2"/>
    <dgm:cxn modelId="{B76D351B-8C9E-429A-98D9-923DB0358E65}" type="presParOf" srcId="{B03565CA-23E3-48CD-802D-631F70E342BA}" destId="{D5DBB7F5-2119-4F85-9D7D-2D2F9A20B553}" srcOrd="6" destOrd="0" presId="urn:microsoft.com/office/officeart/2005/8/layout/chevron2"/>
    <dgm:cxn modelId="{E39795C4-E432-4E4C-B3A5-7077018E21FA}" type="presParOf" srcId="{D5DBB7F5-2119-4F85-9D7D-2D2F9A20B553}" destId="{38D63481-329C-49C0-A385-392FCE9D851E}" srcOrd="0" destOrd="0" presId="urn:microsoft.com/office/officeart/2005/8/layout/chevron2"/>
    <dgm:cxn modelId="{EA24960B-294B-48A0-80AF-84487F1E8EF6}" type="presParOf" srcId="{D5DBB7F5-2119-4F85-9D7D-2D2F9A20B553}" destId="{AF6508B7-07FA-410A-A187-290379DDE3B7}" srcOrd="1" destOrd="0" presId="urn:microsoft.com/office/officeart/2005/8/layout/chevron2"/>
    <dgm:cxn modelId="{64872B93-4EB6-4FCD-AEC5-028E332221A1}" type="presParOf" srcId="{B03565CA-23E3-48CD-802D-631F70E342BA}" destId="{52D430D3-EAAB-489E-9E1C-187D917FC724}" srcOrd="7" destOrd="0" presId="urn:microsoft.com/office/officeart/2005/8/layout/chevron2"/>
    <dgm:cxn modelId="{2493C581-2855-45DB-8D5A-5DA940BA3F70}" type="presParOf" srcId="{B03565CA-23E3-48CD-802D-631F70E342BA}" destId="{CBD01B3D-A796-41B9-AC70-A601AEB5775F}" srcOrd="8" destOrd="0" presId="urn:microsoft.com/office/officeart/2005/8/layout/chevron2"/>
    <dgm:cxn modelId="{FBA938CF-37C0-4FF5-B55E-7613CB0BDB10}" type="presParOf" srcId="{CBD01B3D-A796-41B9-AC70-A601AEB5775F}" destId="{A4315FED-D56D-47F8-A76F-D20F15DB7607}" srcOrd="0" destOrd="0" presId="urn:microsoft.com/office/officeart/2005/8/layout/chevron2"/>
    <dgm:cxn modelId="{4DE8929A-8320-4BAA-9FD7-4DC0309CEA3A}" type="presParOf" srcId="{CBD01B3D-A796-41B9-AC70-A601AEB5775F}" destId="{F499B112-51C7-4AC4-839B-576B238927F1}" srcOrd="1" destOrd="0" presId="urn:microsoft.com/office/officeart/2005/8/layout/chevron2"/>
    <dgm:cxn modelId="{851BFAB7-9D83-4502-9E15-C2B09206037D}" type="presParOf" srcId="{B03565CA-23E3-48CD-802D-631F70E342BA}" destId="{38D36C6B-4045-429D-8882-E68F87428E49}" srcOrd="9" destOrd="0" presId="urn:microsoft.com/office/officeart/2005/8/layout/chevron2"/>
    <dgm:cxn modelId="{34DEFD5A-DA01-4F1C-8AA0-7F77D7E226E3}" type="presParOf" srcId="{B03565CA-23E3-48CD-802D-631F70E342BA}" destId="{A3155160-3863-40FD-8A4F-E1D498DC8BE9}" srcOrd="10" destOrd="0" presId="urn:microsoft.com/office/officeart/2005/8/layout/chevron2"/>
    <dgm:cxn modelId="{DC12D559-FE90-481F-925A-70C9F6D62D0F}" type="presParOf" srcId="{A3155160-3863-40FD-8A4F-E1D498DC8BE9}" destId="{ECEC10AF-0C7D-4467-ABEF-0160F6B4A679}" srcOrd="0" destOrd="0" presId="urn:microsoft.com/office/officeart/2005/8/layout/chevron2"/>
    <dgm:cxn modelId="{D36EAA60-F47C-4562-B6DC-ECF8FCE3F4D9}" type="presParOf" srcId="{A3155160-3863-40FD-8A4F-E1D498DC8BE9}" destId="{52C35449-F98F-41DF-84CB-C59392D1E126}" srcOrd="1" destOrd="0" presId="urn:microsoft.com/office/officeart/2005/8/layout/chevron2"/>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FDD07A-8BE4-46FA-BB1E-B74D067BC69D}">
      <dsp:nvSpPr>
        <dsp:cNvPr id="0" name=""/>
        <dsp:cNvSpPr/>
      </dsp:nvSpPr>
      <dsp:spPr>
        <a:xfrm rot="5400000">
          <a:off x="-48695" y="49156"/>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1</a:t>
          </a:r>
        </a:p>
      </dsp:txBody>
      <dsp:txXfrm rot="-5400000">
        <a:off x="1" y="114083"/>
        <a:ext cx="227246" cy="97391"/>
      </dsp:txXfrm>
    </dsp:sp>
    <dsp:sp modelId="{98D13B10-B22C-481F-A462-1FA74D553E92}">
      <dsp:nvSpPr>
        <dsp:cNvPr id="0" name=""/>
        <dsp:cNvSpPr/>
      </dsp:nvSpPr>
      <dsp:spPr>
        <a:xfrm rot="5400000">
          <a:off x="1594772" y="-1371794"/>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Company - Hanson Aggregates</a:t>
          </a:r>
        </a:p>
      </dsp:txBody>
      <dsp:txXfrm rot="-5400000">
        <a:off x="222518" y="10761"/>
        <a:ext cx="2945223" cy="190412"/>
      </dsp:txXfrm>
    </dsp:sp>
    <dsp:sp modelId="{C512285C-F734-4808-A15B-7CE588F26148}">
      <dsp:nvSpPr>
        <dsp:cNvPr id="0" name=""/>
        <dsp:cNvSpPr/>
      </dsp:nvSpPr>
      <dsp:spPr>
        <a:xfrm rot="5400000">
          <a:off x="-48695" y="305620"/>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2</a:t>
          </a:r>
        </a:p>
      </dsp:txBody>
      <dsp:txXfrm rot="-5400000">
        <a:off x="1" y="370547"/>
        <a:ext cx="227246" cy="97391"/>
      </dsp:txXfrm>
    </dsp:sp>
    <dsp:sp modelId="{DF5C77FA-96B9-4A83-8E5A-E0AE847D9844}">
      <dsp:nvSpPr>
        <dsp:cNvPr id="0" name=""/>
        <dsp:cNvSpPr/>
      </dsp:nvSpPr>
      <dsp:spPr>
        <a:xfrm rot="5400000">
          <a:off x="1599501" y="-1115330"/>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Site - Hingston Down Quarry</a:t>
          </a:r>
        </a:p>
      </dsp:txBody>
      <dsp:txXfrm rot="-5400000">
        <a:off x="227247" y="267225"/>
        <a:ext cx="2945223" cy="190412"/>
      </dsp:txXfrm>
    </dsp:sp>
    <dsp:sp modelId="{975C7EF4-1CC9-47F2-AD85-237234FC4CE2}">
      <dsp:nvSpPr>
        <dsp:cNvPr id="0" name=""/>
        <dsp:cNvSpPr/>
      </dsp:nvSpPr>
      <dsp:spPr>
        <a:xfrm rot="5400000">
          <a:off x="-48695" y="562083"/>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3</a:t>
          </a:r>
        </a:p>
      </dsp:txBody>
      <dsp:txXfrm rot="-5400000">
        <a:off x="1" y="627010"/>
        <a:ext cx="227246" cy="97391"/>
      </dsp:txXfrm>
    </dsp:sp>
    <dsp:sp modelId="{45E511FA-3E02-48AE-AD60-77C959473473}">
      <dsp:nvSpPr>
        <dsp:cNvPr id="0" name=""/>
        <dsp:cNvSpPr/>
      </dsp:nvSpPr>
      <dsp:spPr>
        <a:xfrm rot="5400000">
          <a:off x="1599501" y="-858867"/>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Sections of Plant - Primary</a:t>
          </a:r>
        </a:p>
      </dsp:txBody>
      <dsp:txXfrm rot="-5400000">
        <a:off x="227247" y="523688"/>
        <a:ext cx="2945223" cy="190412"/>
      </dsp:txXfrm>
    </dsp:sp>
    <dsp:sp modelId="{38D63481-329C-49C0-A385-392FCE9D851E}">
      <dsp:nvSpPr>
        <dsp:cNvPr id="0" name=""/>
        <dsp:cNvSpPr/>
      </dsp:nvSpPr>
      <dsp:spPr>
        <a:xfrm rot="5400000">
          <a:off x="-48695" y="818547"/>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4</a:t>
          </a:r>
        </a:p>
      </dsp:txBody>
      <dsp:txXfrm rot="-5400000">
        <a:off x="1" y="883474"/>
        <a:ext cx="227246" cy="97391"/>
      </dsp:txXfrm>
    </dsp:sp>
    <dsp:sp modelId="{AF6508B7-07FA-410A-A187-290379DDE3B7}">
      <dsp:nvSpPr>
        <dsp:cNvPr id="0" name=""/>
        <dsp:cNvSpPr/>
      </dsp:nvSpPr>
      <dsp:spPr>
        <a:xfrm rot="5400000">
          <a:off x="1599501" y="-602403"/>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Asset - Belt Conveyor</a:t>
          </a:r>
        </a:p>
      </dsp:txBody>
      <dsp:txXfrm rot="-5400000">
        <a:off x="227247" y="780152"/>
        <a:ext cx="2945223" cy="190412"/>
      </dsp:txXfrm>
    </dsp:sp>
    <dsp:sp modelId="{A4315FED-D56D-47F8-A76F-D20F15DB7607}">
      <dsp:nvSpPr>
        <dsp:cNvPr id="0" name=""/>
        <dsp:cNvSpPr/>
      </dsp:nvSpPr>
      <dsp:spPr>
        <a:xfrm rot="5400000">
          <a:off x="-48695" y="1075010"/>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5</a:t>
          </a:r>
        </a:p>
      </dsp:txBody>
      <dsp:txXfrm rot="-5400000">
        <a:off x="1" y="1139937"/>
        <a:ext cx="227246" cy="97391"/>
      </dsp:txXfrm>
    </dsp:sp>
    <dsp:sp modelId="{F499B112-51C7-4AC4-839B-576B238927F1}">
      <dsp:nvSpPr>
        <dsp:cNvPr id="0" name=""/>
        <dsp:cNvSpPr/>
      </dsp:nvSpPr>
      <dsp:spPr>
        <a:xfrm rot="5400000">
          <a:off x="1599501" y="-345940"/>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Component - Motor </a:t>
          </a:r>
        </a:p>
      </dsp:txBody>
      <dsp:txXfrm rot="-5400000">
        <a:off x="227247" y="1036615"/>
        <a:ext cx="2945223" cy="190412"/>
      </dsp:txXfrm>
    </dsp:sp>
    <dsp:sp modelId="{ECEC10AF-0C7D-4467-ABEF-0160F6B4A679}">
      <dsp:nvSpPr>
        <dsp:cNvPr id="0" name=""/>
        <dsp:cNvSpPr/>
      </dsp:nvSpPr>
      <dsp:spPr>
        <a:xfrm rot="5400000">
          <a:off x="-48695" y="1331474"/>
          <a:ext cx="324637" cy="227246"/>
        </a:xfrm>
        <a:prstGeom prst="chevron">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Level 6</a:t>
          </a:r>
        </a:p>
      </dsp:txBody>
      <dsp:txXfrm rot="-5400000">
        <a:off x="1" y="1396401"/>
        <a:ext cx="227246" cy="97391"/>
      </dsp:txXfrm>
    </dsp:sp>
    <dsp:sp modelId="{52C35449-F98F-41DF-84CB-C59392D1E126}">
      <dsp:nvSpPr>
        <dsp:cNvPr id="0" name=""/>
        <dsp:cNvSpPr/>
      </dsp:nvSpPr>
      <dsp:spPr>
        <a:xfrm rot="5400000">
          <a:off x="1599501" y="-89476"/>
          <a:ext cx="211014" cy="2955524"/>
        </a:xfrm>
        <a:prstGeom prst="round2Same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ctr" defTabSz="533400">
            <a:lnSpc>
              <a:spcPct val="90000"/>
            </a:lnSpc>
            <a:spcBef>
              <a:spcPct val="0"/>
            </a:spcBef>
            <a:spcAft>
              <a:spcPct val="15000"/>
            </a:spcAft>
            <a:buChar char="•"/>
          </a:pPr>
          <a:r>
            <a:rPr lang="en-GB" sz="1200" kern="1200"/>
            <a:t>Part - Bearing</a:t>
          </a:r>
        </a:p>
      </dsp:txBody>
      <dsp:txXfrm rot="-5400000">
        <a:off x="227247" y="1293079"/>
        <a:ext cx="2945223" cy="19041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22D487270B544EBAFC7D95B4787871" ma:contentTypeVersion="17" ma:contentTypeDescription="Create a new document." ma:contentTypeScope="" ma:versionID="fdab117665e36430048d60173ba5223c">
  <xsd:schema xmlns:xsd="http://www.w3.org/2001/XMLSchema" xmlns:xs="http://www.w3.org/2001/XMLSchema" xmlns:p="http://schemas.microsoft.com/office/2006/metadata/properties" xmlns:ns3="9878c234-310c-4552-bf08-2ddb4dae80e8" xmlns:ns4="202955cc-61a3-4602-95b4-1697d57271eb" targetNamespace="http://schemas.microsoft.com/office/2006/metadata/properties" ma:root="true" ma:fieldsID="cca34859a236cac09d6b915ee04f6273" ns3:_="" ns4:_="">
    <xsd:import namespace="9878c234-310c-4552-bf08-2ddb4dae80e8"/>
    <xsd:import namespace="202955cc-61a3-4602-95b4-1697d57271e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78c234-310c-4552-bf08-2ddb4dae80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2955cc-61a3-4602-95b4-1697d57271eb"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Dom17</b:Tag>
    <b:SourceType>JournalArticle</b:SourceType>
    <b:Guid>{D0E54C00-822D-4401-9C5A-32C848E4F73E}</b:Guid>
    <b:Title>Interdependencies of Industrie 4.0 &amp; Lean Production Systems</b:Title>
    <b:Year>2017</b:Year>
    <b:Author>
      <b:Author>
        <b:NameList>
          <b:Person>
            <b:Last>Dombrowski</b:Last>
            <b:First>U</b:First>
          </b:Person>
          <b:Person>
            <b:Last>Richter</b:Last>
            <b:First>T</b:First>
          </b:Person>
          <b:Person>
            <b:Last>Krenkel</b:Last>
            <b:First>P</b:First>
          </b:Person>
        </b:NameList>
      </b:Author>
    </b:Author>
    <b:JournalName>Procedia Manufacturing</b:JournalName>
    <b:Pages>1061-68</b:Pages>
    <b:Issue>11</b:Issue>
    <b:RefOrder>2</b:RefOrder>
  </b:Source>
  <b:Source>
    <b:Tag>Toy23</b:Tag>
    <b:SourceType>InternetSite</b:SourceType>
    <b:Guid>{258528A2-CB6C-4C60-B07F-995A7A7A2658}</b:Guid>
    <b:Title>Toyota Production System</b:Title>
    <b:Year>2023</b:Year>
    <b:Author>
      <b:Author>
        <b:Corporate>Toyota</b:Corporate>
      </b:Author>
    </b:Author>
    <b:YearAccessed>2023</b:YearAccessed>
    <b:MonthAccessed>August</b:MonthAccessed>
    <b:URL>https://global.toyota/en/company/vision-and-philosophy/production-system/</b:URL>
    <b:RefOrder>9</b:RefOrder>
  </b:Source>
  <b:Source>
    <b:Tag>Lea23</b:Tag>
    <b:SourceType>InternetSite</b:SourceType>
    <b:Guid>{B8857CA7-63EA-4010-ABE8-4A345C575FAE}</b:Guid>
    <b:Author>
      <b:Author>
        <b:Corporate>Lean.Org</b:Corporate>
      </b:Author>
    </b:Author>
    <b:Title>7 Wastes</b:Title>
    <b:Year>2023</b:Year>
    <b:YearAccessed>2023</b:YearAccessed>
    <b:MonthAccessed>August</b:MonthAccessed>
    <b:URL>https://www.lean.org/lexicon-terms/seven-wastes/</b:URL>
    <b:RefOrder>52</b:RefOrder>
  </b:Source>
  <b:Source>
    <b:Tag>Wom90</b:Tag>
    <b:SourceType>BookSection</b:SourceType>
    <b:Guid>{70FE92A2-DD05-494B-AFF1-F4E421D5601D}</b:Guid>
    <b:Title>The Machine that Changed the World</b:Title>
    <b:Year>1990</b:Year>
    <b:Author>
      <b:Author>
        <b:NameList>
          <b:Person>
            <b:Last>Womack</b:Last>
            <b:First>P</b:First>
          </b:Person>
          <b:Person>
            <b:Last>Jones</b:Last>
            <b:First>D</b:First>
          </b:Person>
          <b:Person>
            <b:Last>Roos</b:Last>
            <b:First>D</b:First>
          </b:Person>
          <b:Person>
            <b:Last>Carptenter</b:Last>
            <b:First>D</b:First>
          </b:Person>
        </b:NameList>
      </b:Author>
    </b:Author>
    <b:City>London</b:City>
    <b:Publisher>Simon &amp; Schuster UK Ltd</b:Publisher>
    <b:RefOrder>7</b:RefOrder>
  </b:Source>
  <b:Source>
    <b:Tag>Ohn88</b:Tag>
    <b:SourceType>BookSection</b:SourceType>
    <b:Guid>{A4ABF0B7-7FA4-4259-8F25-10130345E5F1}</b:Guid>
    <b:Author>
      <b:Author>
        <b:NameList>
          <b:Person>
            <b:Last>Ohno</b:Last>
            <b:First>Taiichi</b:First>
          </b:Person>
        </b:NameList>
      </b:Author>
    </b:Author>
    <b:Title>Workplace Management</b:Title>
    <b:Year>1988</b:Year>
    <b:City>Florida</b:City>
    <b:Publisher>CRC Press</b:Publisher>
    <b:RefOrder>8</b:RefOrder>
  </b:Source>
  <b:Source>
    <b:Tag>All18</b:Tag>
    <b:SourceType>InternetSite</b:SourceType>
    <b:Guid>{F4080972-B63E-4F8F-9809-FE69A9555E44}</b:Guid>
    <b:Title>5S Today</b:Title>
    <b:Year>2018</b:Year>
    <b:Author>
      <b:Author>
        <b:Corporate>Allred, J</b:Corporate>
      </b:Author>
    </b:Author>
    <b:YearAccessed>2023</b:YearAccessed>
    <b:MonthAccessed>August</b:MonthAccessed>
    <b:URL>https://blog.5stoday.com/the-toyota-production-system-house/</b:URL>
    <b:RefOrder>11</b:RefOrder>
  </b:Source>
  <b:Source>
    <b:Tag>Lar201</b:Tag>
    <b:SourceType>Report</b:SourceType>
    <b:Guid>{1BBC9A1A-B5AB-4A76-9B9F-42F96BB38E65}</b:Guid>
    <b:Title>Industry 4.0 and Lean – Possibilities, Challenges and Risk for Continuous</b:Title>
    <b:Year>2020</b:Year>
    <b:Author>
      <b:Author>
        <b:NameList>
          <b:Person>
            <b:Last>Larsson</b:Last>
            <b:First>J</b:First>
          </b:Person>
          <b:Person>
            <b:Last>Wollin</b:Last>
            <b:First>J</b:First>
          </b:Person>
        </b:NameList>
      </b:Author>
    </b:Author>
    <b:City>Sweden</b:City>
    <b:RefOrder>13</b:RefOrder>
  </b:Source>
  <b:Source>
    <b:Tag>Uni231</b:Tag>
    <b:SourceType>InternetSite</b:SourceType>
    <b:Guid>{5A804A78-45D0-4043-86EF-3F86418E27B7}</b:Guid>
    <b:Title>JIT - Just in Time Manufacturing</b:Title>
    <b:Year>2023</b:Year>
    <b:Author>
      <b:Author>
        <b:Corporate>University of Cambridge</b:Corporate>
      </b:Author>
    </b:Author>
    <b:YearAccessed>2023</b:YearAccessed>
    <b:MonthAccessed>October</b:MonthAccessed>
    <b:DayAccessed>15</b:DayAccessed>
    <b:URL>https://www.ifm.eng.cam.ac.uk/research/dstools/jit-just-in-time-manufacturing/</b:URL>
    <b:RefOrder>14</b:RefOrder>
  </b:Source>
  <b:Source>
    <b:Tag>Ort23</b:Tag>
    <b:SourceType>Book</b:SourceType>
    <b:Guid>{9705CC3F-7569-44B3-BCE5-48FB71C86A77}</b:Guid>
    <b:Title>Indsutry 4.0 - Currents Status and Future Trends</b:Title>
    <b:Year>2020</b:Year>
    <b:City>London</b:City>
    <b:Publisher>IntechOpen</b:Publisher>
    <b:Author>
      <b:Author>
        <b:NameList>
          <b:Person>
            <b:Last>Ortiz</b:Last>
            <b:First>Dr</b:First>
            <b:Middle>Jesus Hamilton</b:Middle>
          </b:Person>
        </b:NameList>
      </b:Author>
    </b:Author>
    <b:RefOrder>17</b:RefOrder>
  </b:Source>
  <b:Source>
    <b:Tag>iED19</b:Tag>
    <b:SourceType>InternetSite</b:SourceType>
    <b:Guid>{3D67A188-2A76-4865-95C9-D7009FFFCDA4}</b:Guid>
    <b:Title>A Brief History of The 4 Industrial Revolutions that Shaped the World</b:Title>
    <b:Year>2019</b:Year>
    <b:Author>
      <b:Author>
        <b:Corporate>iED Team</b:Corporate>
      </b:Author>
    </b:Author>
    <b:YearAccessed>2023</b:YearAccessed>
    <b:MonthAccessed>October</b:MonthAccessed>
    <b:DayAccessed>15</b:DayAccessed>
    <b:URL>https://ied.eu/project-updates/the-4-industrial-revolutions/</b:URL>
    <b:RefOrder>18</b:RefOrder>
  </b:Source>
  <b:Source>
    <b:Tag>WEF19</b:Tag>
    <b:SourceType>InternetSite</b:SourceType>
    <b:Guid>{1FA39CCA-1FB2-48F9-89FC-2335E80833C6}</b:Guid>
    <b:Author>
      <b:Author>
        <b:Corporate>WEF</b:Corporate>
      </b:Author>
    </b:Author>
    <b:Title>3 megatrends for the factories of the future</b:Title>
    <b:Year>2019</b:Year>
    <b:YearAccessed>2023</b:YearAccessed>
    <b:MonthAccessed>October</b:MonthAccessed>
    <b:DayAccessed>15</b:DayAccessed>
    <b:URL>https://www.weforum.org/agenda/2019/01/3-megatrends-for-the-factories-of-the-future/</b:URL>
    <b:RefOrder>20</b:RefOrder>
  </b:Source>
  <b:Source>
    <b:Tag>Bly23</b:Tag>
    <b:SourceType>InternetSite</b:SourceType>
    <b:Guid>{25E2CA7F-3994-44D2-B137-2D85D1892CD6}</b:Guid>
    <b:Author>
      <b:Author>
        <b:Corporate>Blystone, D</b:Corporate>
      </b:Author>
    </b:Author>
    <b:Title>The History of Uber</b:Title>
    <b:Year>2023</b:Year>
    <b:YearAccessed>2023</b:YearAccessed>
    <b:MonthAccessed>October</b:MonthAccessed>
    <b:DayAccessed>15</b:DayAccessed>
    <b:URL>https://www.investopedia.com/articles/personal-finance/111015/story-uber.asp</b:URL>
    <b:RefOrder>19</b:RefOrder>
  </b:Source>
  <b:Source>
    <b:Tag>Bon17</b:Tag>
    <b:SourceType>Report</b:SourceType>
    <b:Guid>{524C343D-03A0-41EA-B011-A76CEA27F19F}</b:Guid>
    <b:Author>
      <b:Author>
        <b:NameList>
          <b:Person>
            <b:Last>Bondorova</b:Last>
            <b:First>B</b:First>
          </b:Person>
          <b:Person>
            <b:Last>Archer</b:Last>
            <b:First>G</b:First>
          </b:Person>
        </b:NameList>
      </b:Author>
    </b:Author>
    <b:Title>Does car sharing really reduce car use?</b:Title>
    <b:Year>2017</b:Year>
    <b:Publisher>Transport and Environment Org</b:Publisher>
    <b:RefOrder>30</b:RefOrder>
  </b:Source>
  <b:Source>
    <b:Tag>War21</b:Tag>
    <b:SourceType>JournalArticle</b:SourceType>
    <b:Guid>{7E71F99B-A0B9-418B-901C-C2B7AC2CFAEF}</b:Guid>
    <b:Title>The impact of Uber and Lyft on vehicle ownership, fuel economy, and transit across U.S. cities</b:Title>
    <b:Year>2021</b:Year>
    <b:Author>
      <b:Author>
        <b:NameList>
          <b:Person>
            <b:Last>Ward</b:Last>
            <b:First>J</b:First>
          </b:Person>
          <b:Person>
            <b:Last>Michalek</b:Last>
            <b:First>J</b:First>
          </b:Person>
          <b:Person>
            <b:Last>Samaras</b:Last>
            <b:First>C</b:First>
          </b:Person>
          <b:Person>
            <b:Last>Azevedo</b:Last>
            <b:First>I</b:First>
          </b:Person>
          <b:Person>
            <b:Last>Henao</b:Last>
            <b:First>A</b:First>
          </b:Person>
          <b:Person>
            <b:Last>Rames</b:Last>
            <b:First>C</b:First>
          </b:Person>
          <b:Person>
            <b:Last>Wenzel</b:Last>
            <b:First>T</b:First>
          </b:Person>
        </b:NameList>
      </b:Author>
    </b:Author>
    <b:JournalName>Science direct</b:JournalName>
    <b:Volume>24</b:Volume>
    <b:Issue>1</b:Issue>
    <b:RefOrder>31</b:RefOrder>
  </b:Source>
  <b:Source>
    <b:Tag>Sat17</b:Tag>
    <b:SourceType>Book</b:SourceType>
    <b:Guid>{AD818916-C763-4657-97F6-CBE5B302CD8E}</b:Guid>
    <b:Title>Mapping Innovation</b:Title>
    <b:Year>2017</b:Year>
    <b:Author>
      <b:Author>
        <b:NameList>
          <b:Person>
            <b:Last>Satell</b:Last>
            <b:First>G</b:First>
          </b:Person>
        </b:NameList>
      </b:Author>
    </b:Author>
    <b:City>New York</b:City>
    <b:Publisher>McGraw-Hill</b:Publisher>
    <b:RefOrder>28</b:RefOrder>
  </b:Source>
  <b:Source>
    <b:Tag>Bai201</b:Tag>
    <b:SourceType>JournalArticle</b:SourceType>
    <b:Guid>{E93D64B1-0B5C-435A-881F-C7BAC210E643}</b:Guid>
    <b:Title>Industry 4.0 technologies assessment: A sustainability perspective</b:Title>
    <b:Year>2020</b:Year>
    <b:JournalName>International Journal of Production Economics</b:JournalName>
    <b:Volume>229</b:Volume>
    <b:Author>
      <b:Author>
        <b:NameList>
          <b:Person>
            <b:Last>Bai</b:Last>
            <b:First>C</b:First>
          </b:Person>
          <b:Person>
            <b:Last>Dallasega</b:Last>
            <b:First>P</b:First>
          </b:Person>
          <b:Person>
            <b:Last>Orzes</b:Last>
            <b:First>G</b:First>
          </b:Person>
          <b:Person>
            <b:Last>Sarkis</b:Last>
            <b:First>J</b:First>
          </b:Person>
        </b:NameList>
      </b:Author>
    </b:Author>
    <b:RefOrder>29</b:RefOrder>
  </b:Source>
  <b:Source>
    <b:Tag>Has21</b:Tag>
    <b:SourceType>InternetSite</b:SourceType>
    <b:Guid>{F84BAB4F-DC5B-4BE3-AD97-6BD3029102C3}</b:Guid>
    <b:Author>
      <b:Author>
        <b:NameList>
          <b:Person>
            <b:Last>Hasell</b:Last>
            <b:First>J</b:First>
          </b:Person>
          <b:Person>
            <b:Last>Arriagada</b:Last>
            <b:First>P</b:First>
          </b:Person>
          <b:Person>
            <b:Last>Ortiz-Ospina</b:Last>
            <b:First>E</b:First>
          </b:Person>
          <b:Person>
            <b:Last>Roser</b:Last>
            <b:First>M</b:First>
          </b:Person>
        </b:NameList>
      </b:Author>
    </b:Author>
    <b:Title>Our World in Data</b:Title>
    <b:Year>2021</b:Year>
    <b:YearAccessed>2023</b:YearAccessed>
    <b:MonthAccessed>October</b:MonthAccessed>
    <b:DayAccessed>17</b:DayAccessed>
    <b:URL>https://ourworldindata.org/economic-inequality</b:URL>
    <b:RefOrder>53</b:RefOrder>
  </b:Source>
  <b:Source>
    <b:Tag>Whi211</b:Tag>
    <b:SourceType>InternetSite</b:SourceType>
    <b:Guid>{57EECA0D-1B3A-4DF4-B282-E7B56372C011}</b:Guid>
    <b:Author>
      <b:Author>
        <b:NameList>
          <b:Person>
            <b:Last>White</b:Last>
            <b:First>N</b:First>
          </b:Person>
        </b:NameList>
      </b:Author>
    </b:Author>
    <b:Title>Office for National statistics - Gender pay gap in the UK; 2021</b:Title>
    <b:Year>2021</b:Year>
    <b:YearAccessed>2023</b:YearAccessed>
    <b:MonthAccessed>October</b:MonthAccessed>
    <b:DayAccessed>17</b:DayAccessed>
    <b:URL>https://www.ons.gov.uk/employmentandlabourmarket/peopleinwork/earningsandworkinghours/bulletins/genderpaygapintheuk/2021</b:URL>
    <b:RefOrder>54</b:RefOrder>
  </b:Source>
  <b:Source>
    <b:Tag>LiD23</b:Tag>
    <b:SourceType>InternetSite</b:SourceType>
    <b:Guid>{6E9DF2F4-B923-461C-BF8F-836051CF3F03}</b:Guid>
    <b:Author>
      <b:Author>
        <b:Corporate>Li, D</b:Corporate>
      </b:Author>
    </b:Author>
    <b:Title>AI-Threatened Jobs Are Mostly Held by Women, Study Shows</b:Title>
    <b:Year>2023</b:Year>
    <b:YearAccessed>2023</b:YearAccessed>
    <b:MonthAccessed>October</b:MonthAccessed>
    <b:DayAccessed>17</b:DayAccessed>
    <b:URL>https://www.bloomberg.com/news/articles/2023-05-26/ai-threatened-jobs-are-mostly-held-by-women-study-shows?leadSource=uverify%20wall</b:URL>
    <b:RefOrder>33</b:RefOrder>
  </b:Source>
  <b:Source>
    <b:Tag>Ara23</b:Tag>
    <b:SourceType>InternetSite</b:SourceType>
    <b:Guid>{F175EF4C-ED6C-4FD0-BC09-8C21BC27FF61}</b:Guid>
    <b:Author>
      <b:Author>
        <b:Corporate>Aramco</b:Corporate>
      </b:Author>
    </b:Author>
    <b:Title>Carbon Curing</b:Title>
    <b:Year>2023</b:Year>
    <b:YearAccessed>2023</b:YearAccessed>
    <b:MonthAccessed>October </b:MonthAccessed>
    <b:DayAccessed>20</b:DayAccessed>
    <b:URL>https://www.aramco.com/en/sustainability/climate-change/managing-our-footprint/carbon-curing?gclid=Cj0KCQiAo7KqBhDhARIsAKhZ4ujRda7Q-qS6iA8PA9mWL0hBfNLgmKolUW4_X6m6p1Du1h-ICd9S20kaAjcCEALw_wcB</b:URL>
    <b:RefOrder>5</b:RefOrder>
  </b:Source>
  <b:Source>
    <b:Tag>You20</b:Tag>
    <b:SourceType>JournalArticle</b:SourceType>
    <b:Guid>{A3DF760D-0FC6-4BD1-9771-5B1AB5C3E2B7}</b:Guid>
    <b:Title>How can industry 4.0 contribute to combatting climate change?</b:Title>
    <b:Year>2020</b:Year>
    <b:Author>
      <b:Author>
        <b:NameList>
          <b:Person>
            <b:Last>Youssef</b:Last>
            <b:First>A</b:First>
            <b:Middle>B</b:Middle>
          </b:Person>
        </b:NameList>
      </b:Author>
    </b:Author>
    <b:JournalName>Revuw D'Economie Industrielle</b:JournalName>
    <b:Pages>161-193</b:Pages>
    <b:Volume>169</b:Volume>
    <b:RefOrder>1</b:RefOrder>
  </b:Source>
  <b:Source>
    <b:Tag>Bic09</b:Tag>
    <b:SourceType>Book</b:SourceType>
    <b:Guid>{05FEAFF0-8D6E-458F-A7AA-9B257D43BEC4}</b:Guid>
    <b:Title>The Lean Toolbox</b:Title>
    <b:Year>2009</b:Year>
    <b:Author>
      <b:Author>
        <b:NameList>
          <b:Person>
            <b:Last>Bicheno</b:Last>
            <b:First>J</b:First>
          </b:Person>
          <b:Person>
            <b:Last>Holweg</b:Last>
            <b:First>M</b:First>
          </b:Person>
        </b:NameList>
      </b:Author>
    </b:Author>
    <b:City>Buckingham</b:City>
    <b:Publisher>PICSIE</b:Publisher>
    <b:Edition>4th</b:Edition>
    <b:RefOrder>3</b:RefOrder>
  </b:Source>
  <b:Source>
    <b:Tag>Yan23</b:Tag>
    <b:SourceType>InternetSite</b:SourceType>
    <b:Guid>{C879DA3A-7DBF-49D9-8A73-686D2DCCAF10}</b:Guid>
    <b:Title>Word Press</b:Title>
    <b:Year>2023</b:Year>
    <b:Author>
      <b:Author>
        <b:NameList>
          <b:Person>
            <b:Last>Yandell</b:Last>
            <b:First>P</b:First>
          </b:Person>
        </b:NameList>
      </b:Author>
    </b:Author>
    <b:YearAccessed>2023</b:YearAccessed>
    <b:MonthAccessed>November </b:MonthAccessed>
    <b:DayAccessed>13</b:DayAccessed>
    <b:URL>https://paulyandell.wordpress.com/category/lean-manufacturing/</b:URL>
    <b:RefOrder>12</b:RefOrder>
  </b:Source>
  <b:Source>
    <b:Tag>OpE19</b:Tag>
    <b:SourceType>InternetSite</b:SourceType>
    <b:Guid>{4FBCEE06-0EE2-4CC9-8DD9-45C18B292F98}</b:Guid>
    <b:Author>
      <b:Author>
        <b:Corporate>OpEx LT</b:Corporate>
      </b:Author>
    </b:Author>
    <b:Title>OpexLearning</b:Title>
    <b:Year>2019</b:Year>
    <b:YearAccessed>2023</b:YearAccessed>
    <b:MonthAccessed>November </b:MonthAccessed>
    <b:DayAccessed>13</b:DayAccessed>
    <b:URL>https://opexlearning.com/resources/28695-2/28695/</b:URL>
    <b:RefOrder>10</b:RefOrder>
  </b:Source>
  <b:Source>
    <b:Tag>SCD13</b:Tag>
    <b:SourceType>InternetSite</b:SourceType>
    <b:Guid>{C7748651-2620-4A0D-BC2F-C6B09191B6BA}</b:Guid>
    <b:Author>
      <b:Author>
        <b:NameList>
          <b:Person>
            <b:Last>SCDigest</b:Last>
          </b:Person>
        </b:NameList>
      </b:Author>
    </b:Author>
    <b:Title>Not always so well</b:Title>
    <b:Year>2013</b:Year>
    <b:YearAccessed>2023</b:YearAccessed>
    <b:MonthAccessed>November </b:MonthAccessed>
    <b:DayAccessed>13</b:DayAccessed>
    <b:URL>https://supplychainminded.com/most-companies-are-using-lean-but-not-always-so-well/#:~:text=A%202011%20study%20of%20manufacturers,Lean%20practices%20in%20their%20operations.</b:URL>
    <b:RefOrder>15</b:RefOrder>
  </b:Source>
  <b:Source>
    <b:Tag>DeL20</b:Tag>
    <b:SourceType>Book</b:SourceType>
    <b:Guid>{3822B11D-FD70-48F5-93F8-7ECF6CDB21D6}</b:Guid>
    <b:Title>Flatlined</b:Title>
    <b:Year>2020</b:Year>
    <b:Author>
      <b:Author>
        <b:NameList>
          <b:Person>
            <b:Last>DeLuzio</b:Last>
            <b:First>M</b:First>
            <b:Middle>C</b:Middle>
          </b:Person>
        </b:NameList>
      </b:Author>
    </b:Author>
    <b:City>New York</b:City>
    <b:Publisher>Routledge</b:Publisher>
    <b:RefOrder>16</b:RefOrder>
  </b:Source>
  <b:Source>
    <b:Tag>WEF191</b:Tag>
    <b:SourceType>Report</b:SourceType>
    <b:Guid>{EC5A2914-4AF6-4151-AD01-13055BDABEE6}</b:Guid>
    <b:Title>Fourth Industrial Revolution: Beacons of Technology and Innovation in Manufacturing</b:Title>
    <b:Year>2019</b:Year>
    <b:Publisher>WEF</b:Publisher>
    <b:Author>
      <b:Author>
        <b:NameList>
          <b:Person>
            <b:Last>WEF</b:Last>
          </b:Person>
        </b:NameList>
      </b:Author>
    </b:Author>
    <b:RefOrder>21</b:RefOrder>
  </b:Source>
  <b:Source>
    <b:Tag>Gra09</b:Tag>
    <b:SourceType>JournalArticle</b:SourceType>
    <b:Guid>{FBCB2A89-B03E-4F5F-B9A6-6FE1E232D0E6}</b:Guid>
    <b:Title>A typology of reviews: An analysis of 14 review types and associated methodologies.</b:Title>
    <b:Year>2009</b:Year>
    <b:Author>
      <b:Author>
        <b:NameList>
          <b:Person>
            <b:Last>Grant</b:Last>
            <b:First>M</b:First>
            <b:Middle>J</b:Middle>
          </b:Person>
          <b:Person>
            <b:Last>Booth</b:Last>
            <b:First>A</b:First>
          </b:Person>
        </b:NameList>
      </b:Author>
    </b:Author>
    <b:JournalName>Helath information and Libraries Journal</b:JournalName>
    <b:Pages>91-108</b:Pages>
    <b:Volume>26</b:Volume>
    <b:Issue>2</b:Issue>
    <b:RefOrder>4</b:RefOrder>
  </b:Source>
  <b:Source>
    <b:Tag>RLF23</b:Tag>
    <b:SourceType>InternetSite</b:SourceType>
    <b:Guid>{02E21071-B35F-4C9A-9FC6-FC8E4B07D757}</b:Guid>
    <b:Title>MLA, APA, Harvard or MHRA?</b:Title>
    <b:Year>2023</b:Year>
    <b:Author>
      <b:Author>
        <b:Corporate>RLF.Org</b:Corporate>
      </b:Author>
    </b:Author>
    <b:YearAccessed>2023</b:YearAccessed>
    <b:MonthAccessed>November</b:MonthAccessed>
    <b:DayAccessed>14</b:DayAccessed>
    <b:URL>https://www.rlf.org.uk/resources/mla-apa-harvard-or-mhra/</b:URL>
    <b:RefOrder>6</b:RefOrder>
  </b:Source>
  <b:Source>
    <b:Tag>Cif21</b:Tag>
    <b:SourceType>JournalArticle</b:SourceType>
    <b:Guid>{BCD4BD93-1865-4A1B-BB46-566915E747D3}</b:Guid>
    <b:Author>
      <b:Author>
        <b:NameList>
          <b:Person>
            <b:Last>Cifone</b:Last>
            <b:First>D</b:First>
            <b:Middle>F</b:Middle>
          </b:Person>
          <b:Person>
            <b:Last>Hober</b:Last>
            <b:First>K</b:First>
          </b:Person>
          <b:Person>
            <b:Last>Holweg</b:Last>
            <b:First>M</b:First>
          </b:Person>
          <b:Person>
            <b:Last>Staudacher</b:Last>
            <b:First>A</b:First>
            <b:Middle>P</b:Middle>
          </b:Person>
        </b:NameList>
      </b:Author>
    </b:Author>
    <b:Title>Lean 4.0: How can digital technologies support lean practices?</b:Title>
    <b:Year>2021</b:Year>
    <b:JournalName>International Journal of Production Economics</b:JournalName>
    <b:Volume>241</b:Volume>
    <b:RefOrder>34</b:RefOrder>
  </b:Source>
  <b:Source>
    <b:Tag>iTh23</b:Tag>
    <b:SourceType>InternetSite</b:SourceType>
    <b:Guid>{CEDE5118-E82F-41DE-BBDD-406F6B5BEE27}</b:Guid>
    <b:Title>The rise of same-day and next-day delivery</b:Title>
    <b:Year>2023</b:Year>
    <b:Author>
      <b:Author>
        <b:Corporate>iThink</b:Corporate>
      </b:Author>
    </b:Author>
    <b:YearAccessed>2023</b:YearAccessed>
    <b:MonthAccessed>December</b:MonthAccessed>
    <b:DayAccessed>01</b:DayAccessed>
    <b:URL>https://www.ithinklogistics.com/blog/the-rise-of-same-day-and-next-day-delivery/#:~:text=Same%2Dday%20and%20next%2Dday%20delivery%20shipping%20services%20are%20likely,to%20hold%20its%20market%20share.</b:URL>
    <b:RefOrder>22</b:RefOrder>
  </b:Source>
  <b:Source>
    <b:Tag>McC07</b:Tag>
    <b:SourceType>Report</b:SourceType>
    <b:Guid>{8630EBC1-2CDA-4BCA-BEE4-74237A8FB635}</b:Guid>
    <b:Title>What is Artificial Intelligence?</b:Title>
    <b:Year>2007</b:Year>
    <b:Author>
      <b:Author>
        <b:NameList>
          <b:Person>
            <b:Last>McCarthy</b:Last>
            <b:First>J</b:First>
          </b:Person>
        </b:NameList>
      </b:Author>
    </b:Author>
    <b:Publisher>Stanford University</b:Publisher>
    <b:City>Stanford</b:City>
    <b:RefOrder>23</b:RefOrder>
  </b:Source>
  <b:Source>
    <b:Tag>Sam23</b:Tag>
    <b:SourceType>InternetSite</b:SourceType>
    <b:Guid>{037BB178-88D0-43D9-8960-B44DF0D6DB2B}</b:Guid>
    <b:Title>Prevent machine failures before they happen</b:Title>
    <b:Year>2023</b:Year>
    <b:Author>
      <b:Author>
        <b:Corporate>Samotics</b:Corporate>
      </b:Author>
    </b:Author>
    <b:YearAccessed>2023</b:YearAccessed>
    <b:MonthAccessed>December </b:MonthAccessed>
    <b:DayAccessed>01</b:DayAccessed>
    <b:URL>https://samotics.com/lp/condition-monitoring-software/?utm_term=predictive%20maintenance%20machine%20learning&amp;utm_campaign=GLO+%7C+Sales+%7C+Search+%7C+Non-Branded+%7C+Samotics&amp;utm_source=google&amp;utm_medium=cpc&amp;hsa_acc=3188214248&amp;hsa_cam=20586023271&amp;hsa_gr</b:URL>
    <b:RefOrder>24</b:RefOrder>
  </b:Source>
  <b:Source>
    <b:Tag>Bri23</b:Tag>
    <b:SourceType>InternetSite</b:SourceType>
    <b:Guid>{71541694-3BB5-4F5A-BA2B-BB216B33AF4F}</b:Guid>
    <b:Title>Britannica</b:Title>
    <b:Year>2023</b:Year>
    <b:YearAccessed>2023</b:YearAccessed>
    <b:MonthAccessed>December</b:MonthAccessed>
    <b:DayAccessed>01</b:DayAccessed>
    <b:URL>https://www.britannica.com/technology/flexible-automation</b:URL>
    <b:Author>
      <b:Author>
        <b:Corporate>Britannica</b:Corporate>
      </b:Author>
    </b:Author>
    <b:RefOrder>25</b:RefOrder>
  </b:Source>
  <b:Source>
    <b:Tag>OpE18</b:Tag>
    <b:SourceType>InternetSite</b:SourceType>
    <b:Guid>{28C42BB8-9D4B-4B04-A6CA-590251E287A5}</b:Guid>
    <b:Author>
      <b:Author>
        <b:Corporate>OpEx</b:Corporate>
      </b:Author>
    </b:Author>
    <b:Title>5 benefits of one-piece flow</b:Title>
    <b:Year>2018</b:Year>
    <b:YearAccessed>2023</b:YearAccessed>
    <b:MonthAccessed>December</b:MonthAccessed>
    <b:DayAccessed>01</b:DayAccessed>
    <b:URL>https://opexlearning.com/resources/5-benefits-of-one-piece-flow/26644/</b:URL>
    <b:RefOrder>26</b:RefOrder>
  </b:Source>
  <b:Source>
    <b:Tag>Pow</b:Tag>
    <b:SourceType>Report</b:SourceType>
    <b:Guid>{D5FB09FB-3E32-44EE-89D5-624833B3FEE3}</b:Guid>
    <b:Title>Lean first...the digitalize: a standard approach for Industry 4.0 implementation in SMEs</b:Title>
    <b:City>Trondheim</b:City>
    <b:Publisher>SINTEF</b:Publisher>
    <b:Author>
      <b:Author>
        <b:NameList>
          <b:Person>
            <b:Last>Powell</b:Last>
            <b:First>D</b:First>
          </b:Person>
          <b:Person>
            <b:Last>Morgan</b:Last>
            <b:First>R</b:First>
          </b:Person>
          <b:Person>
            <b:Last>Howe</b:Last>
            <b:First>G</b:First>
          </b:Person>
        </b:NameList>
      </b:Author>
    </b:Author>
    <b:Year>2021</b:Year>
    <b:RefOrder>35</b:RefOrder>
  </b:Source>
  <b:Source>
    <b:Tag>Bla23</b:Tag>
    <b:SourceType>Misc</b:SourceType>
    <b:Guid>{084C305F-79C8-4E5A-8E84-0A9B08B2327F}</b:Guid>
    <b:Title>Lean Made Simple</b:Title>
    <b:Year>2023</b:Year>
    <b:Publisher>Lean Made Simple</b:Publisher>
    <b:City>Derby</b:City>
    <b:Author>
      <b:Author>
        <b:NameList>
          <b:Person>
            <b:Last>Blahyj</b:Last>
            <b:First>P</b:First>
          </b:Person>
        </b:NameList>
      </b:Author>
    </b:Author>
    <b:RefOrder>36</b:RefOrder>
  </b:Source>
  <b:Source>
    <b:Tag>OBo22</b:Tag>
    <b:SourceType>Report</b:SourceType>
    <b:Guid>{0002D564-76B3-4AFC-B617-BB812BC4F0EE}</b:Guid>
    <b:Title>The Effcts of Implementing A Digital Inspection Tool in Hanson Aggregates</b:Title>
    <b:Year>2022</b:Year>
    <b:City>Derby</b:City>
    <b:Publisher>T O'Boyle</b:Publisher>
    <b:Author>
      <b:Author>
        <b:NameList>
          <b:Person>
            <b:Last>O'Boyle</b:Last>
            <b:First>T</b:First>
          </b:Person>
        </b:NameList>
      </b:Author>
    </b:Author>
    <b:RefOrder>39</b:RefOrder>
  </b:Source>
  <b:Source>
    <b:Tag>Lop16</b:Tag>
    <b:SourceType>JournalArticle</b:SourceType>
    <b:Guid>{E632EB07-A392-4E4F-9CFF-065A5E2AB89C}</b:Guid>
    <b:Title>Requirements specification of a CMMS - a case study</b:Title>
    <b:Year>2016</b:Year>
    <b:Author>
      <b:Author>
        <b:NameList>
          <b:Person>
            <b:Last>Lopes</b:Last>
            <b:First>I</b:First>
          </b:Person>
          <b:Person>
            <b:Last>Senra</b:Last>
            <b:First>P</b:First>
          </b:Person>
          <b:Person>
            <b:Last>Vilariho</b:Last>
            <b:First>S</b:First>
          </b:Person>
          <b:Person>
            <b:Last>Sa</b:Last>
            <b:First>V</b:First>
          </b:Person>
          <b:Person>
            <b:Last>Teixeria</b:Last>
            <b:First>C</b:First>
          </b:Person>
          <b:Person>
            <b:Last>Lopes</b:Last>
            <b:First>J</b:First>
          </b:Person>
          <b:Person>
            <b:Last>Alves</b:Last>
            <b:First>A</b:First>
          </b:Person>
          <b:Person>
            <b:Last>Oliveira</b:Last>
            <b:First>J</b:First>
          </b:Person>
          <b:Person>
            <b:Last>Fiqueiredo</b:Last>
            <b:First>M</b:First>
          </b:Person>
        </b:NameList>
      </b:Author>
    </b:Author>
    <b:JournalName>Procedia CERP</b:JournalName>
    <b:Pages>268-273</b:Pages>
    <b:Volume>52</b:Volume>
    <b:RefOrder>40</b:RefOrder>
  </b:Source>
  <b:Source>
    <b:Tag>Ama15</b:Tag>
    <b:SourceType>JournalArticle</b:SourceType>
    <b:Guid>{AAE80D46-F2E1-4108-94B6-043C53C93CF6}</b:Guid>
    <b:Author>
      <b:Author>
        <b:NameList>
          <b:Person>
            <b:Last>Amadi-Echendu</b:Last>
            <b:First>J</b:First>
            <b:Middle>E</b:Middle>
          </b:Person>
          <b:Person>
            <b:Last>de Wit</b:Last>
            <b:First>F</b:First>
            <b:Middle>C P</b:Middle>
          </b:Person>
        </b:NameList>
      </b:Author>
    </b:Author>
    <b:Title>Technology adoption: A study on post-implementation perceptions and acceptance of CMMS</b:Title>
    <b:JournalName>Technology in Society</b:JournalName>
    <b:Year>2015</b:Year>
    <b:Pages>209-2018</b:Pages>
    <b:Volume>43</b:Volume>
    <b:RefOrder>27</b:RefOrder>
  </b:Source>
  <b:Source>
    <b:Tag>Epi20</b:Tag>
    <b:SourceType>InternetSite</b:SourceType>
    <b:Guid>{079DBB50-318D-420C-A603-3E0633097B9D}</b:Guid>
    <b:Author>
      <b:Author>
        <b:Corporate>Epicor</b:Corporate>
      </b:Author>
    </b:Author>
    <b:Title>What you need to know about cloud computing</b:Title>
    <b:Year>2020</b:Year>
    <b:YearAccessed>2023</b:YearAccessed>
    <b:MonthAccessed>December</b:MonthAccessed>
    <b:DayAccessed>10</b:DayAccessed>
    <b:URL>https://www.epicor.com/en-us/blog/cloud-computing-and-iiot/?utm_source=google&amp;utm_medium=paidsearch&amp;utm_term=&amp;utm_content=g-c&amp;utm_campaign=7013x000002iPBLAA2&amp;gad_source=1&amp;gclid=CjwKCAiAnL-sBhBnEiwAJRGigjFSD-vfCEMUFWDeSnNt3s7Gsv7Za5VQT0RTaFqSn83PgNWHkAgO4x</b:URL>
    <b:RefOrder>41</b:RefOrder>
  </b:Source>
  <b:Source>
    <b:Tag>Rha</b:Tag>
    <b:SourceType>Report</b:SourceType>
    <b:Guid>{F0CCA9BE-4F72-4768-9BB1-53B5C0399DBD}</b:Guid>
    <b:Title>Lean and Indsutry 4.0 - Synergies and Challenges</b:Title>
    <b:Author>
      <b:Author>
        <b:NameList>
          <b:Person>
            <b:Last>Rhawi</b:Last>
            <b:First>S</b:First>
          </b:Person>
        </b:NameList>
      </b:Author>
    </b:Author>
    <b:Publisher>Malardalen University Sweden</b:Publisher>
    <b:City>Malardalen</b:City>
    <b:Year>2021</b:Year>
    <b:RefOrder>37</b:RefOrder>
  </b:Source>
  <b:Source>
    <b:Tag>Ago21</b:Tag>
    <b:SourceType>JournalArticle</b:SourceType>
    <b:Guid>{71506246-009C-4822-A0BA-3241712240F4}</b:Guid>
    <b:Title>Assesment of the impact of I4.0 on the skills of Lean profesionals</b:Title>
    <b:Year>2021</b:Year>
    <b:Author>
      <b:Author>
        <b:NameList>
          <b:Person>
            <b:Last>Agostinho Jr</b:Last>
            <b:First>V</b:First>
          </b:Person>
          <b:Person>
            <b:Last>Baldo</b:Last>
            <b:First>Christian,</b:First>
            <b:Middle>R</b:Middle>
          </b:Person>
        </b:NameList>
      </b:Author>
    </b:Author>
    <b:JournalName>Science Direct</b:JournalName>
    <b:Pages>225-229</b:Pages>
    <b:RefOrder>38</b:RefOrder>
  </b:Source>
  <b:Source>
    <b:Tag>HMU23</b:Tag>
    <b:SourceType>Report</b:SourceType>
    <b:Guid>{93FE08A8-665A-44B3-B2FB-08647AA4CEF7}</b:Guid>
    <b:Title>Procurement Forecast</b:Title>
    <b:Year>2023</b:Year>
    <b:Author>
      <b:Author>
        <b:Corporate>HM UK</b:Corporate>
      </b:Author>
    </b:Author>
    <b:Publisher>HM UK</b:Publisher>
    <b:City>Maidstone</b:City>
    <b:RefOrder>42</b:RefOrder>
  </b:Source>
  <b:Source>
    <b:Tag>ASQ23</b:Tag>
    <b:SourceType>InternetSite</b:SourceType>
    <b:Guid>{229F1A37-2EB2-4CF0-95D8-EE56D2C0FC64}</b:Guid>
    <b:Title>The Define Measure analyze Improve Control (DMAIC) Process</b:Title>
    <b:Year>2023</b:Year>
    <b:Author>
      <b:Author>
        <b:Corporate>ASQ.Org</b:Corporate>
      </b:Author>
    </b:Author>
    <b:YearAccessed>2023</b:YearAccessed>
    <b:MonthAccessed>January </b:MonthAccessed>
    <b:DayAccessed>7</b:DayAccessed>
    <b:URL>https://asq.org/quality-resources/dmaic#:~:text=DMAIC%20is%20an%20acronym%20that,(internal%20and%20external)%20requirements.</b:URL>
    <b:RefOrder>43</b:RefOrder>
  </b:Source>
  <b:Source>
    <b:Tag>Geo05</b:Tag>
    <b:SourceType>Book</b:SourceType>
    <b:Guid>{5A9C5804-6C28-4F94-957E-BE5754CB49E8}</b:Guid>
    <b:Title>The Lean Six Sgima Pocket Tool Book</b:Title>
    <b:Year>2005</b:Year>
    <b:Author>
      <b:Author>
        <b:NameList>
          <b:Person>
            <b:Last>George</b:Last>
            <b:First>M</b:First>
            <b:Middle>L</b:Middle>
          </b:Person>
          <b:Person>
            <b:Last>Rowlands</b:Last>
            <b:First>D</b:First>
          </b:Person>
          <b:Person>
            <b:Last>Price</b:Last>
            <b:First>M</b:First>
          </b:Person>
          <b:Person>
            <b:Last>J</b:Last>
            <b:First>Maxey</b:First>
          </b:Person>
        </b:NameList>
      </b:Author>
    </b:Author>
    <b:City>New York</b:City>
    <b:Publisher>McGraw-Hill</b:Publisher>
    <b:RefOrder>44</b:RefOrder>
  </b:Source>
  <b:Source>
    <b:Tag>Alc18</b:Tag>
    <b:SourceType>InternetSite</b:SourceType>
    <b:Guid>{8ADC53FB-6062-4DF0-BF57-7F1BE985BE58}</b:Guid>
    <b:Title>How to avoid sampling bias in research</b:Title>
    <b:Year>2018</b:Year>
    <b:Author>
      <b:Author>
        <b:Corporate>Alchemer</b:Corporate>
      </b:Author>
    </b:Author>
    <b:YearAccessed>2024</b:YearAccessed>
    <b:MonthAccessed>Janaury </b:MonthAccessed>
    <b:DayAccessed>10th</b:DayAccessed>
    <b:URL>https://www.alchemer.com/resources/blog/how-to-avoid-sampling-bias-in-research/</b:URL>
    <b:RefOrder>45</b:RefOrder>
  </b:Source>
  <b:Source>
    <b:Tag>Phi15</b:Tag>
    <b:SourceType>ElectronicSource</b:SourceType>
    <b:Guid>{59089ED1-DDA1-493C-A34F-AE2AE307CC06}</b:Guid>
    <b:Title>Value to the Customer</b:Title>
    <b:Year>2015</b:Year>
    <b:Author>
      <b:Author>
        <b:NameList>
          <b:Person>
            <b:Last>Phil</b:Last>
            <b:First>L</b:First>
          </b:Person>
        </b:NameList>
      </b:Author>
    </b:Author>
    <b:City>Maryville</b:City>
    <b:Publisher>LinkedIn</b:Publisher>
    <b:RefOrder>46</b:RefOrder>
  </b:Source>
  <b:Source>
    <b:Tag>Kum18</b:Tag>
    <b:SourceType>JournalArticle</b:SourceType>
    <b:Guid>{6049926B-3B5F-4669-8B8A-DA090C6A3F42}</b:Guid>
    <b:Title>Process Improvement through LEan-Kaizen using value stream map: a case study in India</b:Title>
    <b:Year>2018</b:Year>
    <b:Author>
      <b:Author>
        <b:NameList>
          <b:Person>
            <b:Last>Kumar</b:Last>
            <b:First>S</b:First>
          </b:Person>
          <b:Person>
            <b:Last>Dhingra</b:Last>
            <b:First>A</b:First>
            <b:Middle>K</b:Middle>
          </b:Person>
          <b:Person>
            <b:Last>Singh</b:Last>
            <b:First>B</b:First>
          </b:Person>
        </b:NameList>
      </b:Author>
    </b:Author>
    <b:JournalName>The International Journal of Advanced Manufacturing Technology</b:JournalName>
    <b:Pages>2687-98</b:Pages>
    <b:Volume>96</b:Volume>
    <b:RefOrder>47</b:RefOrder>
  </b:Source>
  <b:Source>
    <b:Tag>Dur23</b:Tag>
    <b:SourceType>InternetSite</b:SourceType>
    <b:Guid>{1815CC42-4C3A-4A02-B20C-CF5AEF707EA3}</b:Guid>
    <b:Title>Process Efficiency Cycle (PCE)</b:Title>
    <b:Year>2023</b:Year>
    <b:Author>
      <b:Author>
        <b:Corporate>Duralabel</b:Corporate>
      </b:Author>
    </b:Author>
    <b:YearAccessed>2024</b:YearAccessed>
    <b:MonthAccessed>January</b:MonthAccessed>
    <b:DayAccessed>10th</b:DayAccessed>
    <b:URL>https://resources.duralabel.com/articles/process-cycle-efficiency-pce#:~:text=%27%20We%20can%20identify%20time%20traps,of%20the%20total%20lead%20time.</b:URL>
    <b:RefOrder>48</b:RefOrder>
  </b:Source>
  <b:Source>
    <b:Tag>JMP24</b:Tag>
    <b:SourceType>InternetSite</b:SourceType>
    <b:Guid>{03F864E2-BB28-47F1-BD30-E67BDE887604}</b:Guid>
    <b:Title>Pareto Chart</b:Title>
    <b:Year>2024</b:Year>
    <b:Author>
      <b:Author>
        <b:Corporate>JMP</b:Corporate>
      </b:Author>
    </b:Author>
    <b:YearAccessed>2024</b:YearAccessed>
    <b:MonthAccessed>January</b:MonthAccessed>
    <b:DayAccessed>10th</b:DayAccessed>
    <b:URL>https://www.jmp.com/en_gb/statistics-knowledge-portal/exploratory-data-analysis/pareto-chart.html</b:URL>
    <b:RefOrder>49</b:RefOrder>
  </b:Source>
  <b:Source>
    <b:Tag>CMS24</b:Tag>
    <b:SourceType>Report</b:SourceType>
    <b:Guid>{1198DADD-C69D-4A62-A9C1-9DB7F12E7960}</b:Guid>
    <b:Title>How to use the Fishbone tools for RCA</b:Title>
    <b:Year>2024</b:Year>
    <b:Author>
      <b:Author>
        <b:Corporate>CMS</b:Corporate>
      </b:Author>
    </b:Author>
    <b:Publisher>API</b:Publisher>
    <b:RefOrder>50</b:RefOrder>
  </b:Source>
  <b:Source>
    <b:Tag>Lea24</b:Tag>
    <b:SourceType>InternetSite</b:SourceType>
    <b:Guid>{356A0B68-6836-4773-8554-9F87BC1AFC14}</b:Guid>
    <b:Title>5 Whys</b:Title>
    <b:Year>2024</b:Year>
    <b:Author>
      <b:Author>
        <b:Corporate>Lean.Org</b:Corporate>
      </b:Author>
    </b:Author>
    <b:YearAccessed>2024</b:YearAccessed>
    <b:MonthAccessed>January</b:MonthAccessed>
    <b:DayAccessed>10th</b:DayAccessed>
    <b:URL>https://www.lean.org/lexicon-terms/5-whys/#:~:text=5%20Whys%20is%20the%20practice,working%20(Ohno%201988%2C%20p.</b:URL>
    <b:RefOrder>51</b:RefOrder>
  </b:Source>
  <b:Source>
    <b:Tag>Gam03</b:Tag>
    <b:SourceType>JournalArticle</b:SourceType>
    <b:Guid>{27800116-DC3D-466F-8EDF-41C5108E9705}</b:Guid>
    <b:Title>Maslow's Hierachy of Needs: Does it Apply in a collectivist culture</b:Title>
    <b:Year>2003</b:Year>
    <b:Author>
      <b:Author>
        <b:NameList>
          <b:Person>
            <b:Last>Gambrel</b:Last>
            <b:First>P</b:First>
            <b:Middle>A</b:Middle>
          </b:Person>
          <b:Person>
            <b:Last>Cianci</b:Last>
            <b:First>R</b:First>
          </b:Person>
        </b:NameList>
      </b:Author>
    </b:Author>
    <b:Publisher>Nova Southeastern University</b:Publisher>
    <b:JournalName>The Journal of Applied Management and Entrepreneurship</b:JournalName>
    <b:Pages>143-53</b:Pages>
    <b:Volume>8</b:Volume>
    <b:RefOrder>32</b:RefOrder>
  </b:Source>
  <b:Source>
    <b:Tag>HMU231</b:Tag>
    <b:SourceType>Report</b:SourceType>
    <b:Guid>{70B6408D-6010-4D2E-87DA-A74E101AFB40}</b:Guid>
    <b:Title>Procurement Update report</b:Title>
    <b:Year>2023</b:Year>
    <b:Author>
      <b:Author>
        <b:Corporate>HM UK</b:Corporate>
      </b:Author>
    </b:Author>
    <b:Publisher>HM UK</b:Publisher>
    <b:City>Maidenhead</b:City>
    <b:RefOrder>55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878c234-310c-4552-bf08-2ddb4dae80e8" xsi:nil="true"/>
  </documentManagement>
</p:properties>
</file>

<file path=customXml/itemProps1.xml><?xml version="1.0" encoding="utf-8"?>
<ds:datastoreItem xmlns:ds="http://schemas.openxmlformats.org/officeDocument/2006/customXml" ds:itemID="{FAE33E24-FF0D-4BCE-98F3-6124F1942E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78c234-310c-4552-bf08-2ddb4dae80e8"/>
    <ds:schemaRef ds:uri="202955cc-61a3-4602-95b4-1697d57271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240549-FED5-4D00-8C75-06161E14AA98}">
  <ds:schemaRefs>
    <ds:schemaRef ds:uri="http://schemas.openxmlformats.org/officeDocument/2006/bibliography"/>
  </ds:schemaRefs>
</ds:datastoreItem>
</file>

<file path=customXml/itemProps3.xml><?xml version="1.0" encoding="utf-8"?>
<ds:datastoreItem xmlns:ds="http://schemas.openxmlformats.org/officeDocument/2006/customXml" ds:itemID="{139866F1-E6D5-42EF-A9D4-1B6A09327545}">
  <ds:schemaRefs>
    <ds:schemaRef ds:uri="http://schemas.microsoft.com/sharepoint/v3/contenttype/forms"/>
  </ds:schemaRefs>
</ds:datastoreItem>
</file>

<file path=customXml/itemProps4.xml><?xml version="1.0" encoding="utf-8"?>
<ds:datastoreItem xmlns:ds="http://schemas.openxmlformats.org/officeDocument/2006/customXml" ds:itemID="{C100BB64-C2BF-4C2A-A9F6-F99F74121FE5}">
  <ds:schemaRefs>
    <ds:schemaRef ds:uri="http://schemas.microsoft.com/office/2006/metadata/properties"/>
    <ds:schemaRef ds:uri="http://schemas.microsoft.com/office/infopath/2007/PartnerControls"/>
    <ds:schemaRef ds:uri="9878c234-310c-4552-bf08-2ddb4dae80e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70</Pages>
  <Words>17976</Words>
  <Characters>102467</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2024-01-30T14:28:00Z</dcterms:created>
  <dcterms:modified xsi:type="dcterms:W3CDTF">2024-01-30T14:42:00Z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0x010100AA22D487270B544EBAFC7D95B4787871</vt:lpwstr>
  </property>
</Properties>
</file>