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A6545" w14:textId="77777777" w:rsidR="00527609" w:rsidRDefault="00527609" w:rsidP="00FD4A68">
      <w:pPr>
        <w:pStyle w:val="LabTitle"/>
      </w:pPr>
    </w:p>
    <w:p w14:paraId="1C79D2B2" w14:textId="7B619067" w:rsidR="004D36D7" w:rsidRPr="00FD4A68" w:rsidRDefault="002D6C2A" w:rsidP="00FD4A68">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r w:rsidR="004D36D7" w:rsidRPr="00FD4A68">
        <w:t xml:space="preserve"> </w:t>
      </w:r>
    </w:p>
    <w:p w14:paraId="0894C8DD" w14:textId="77777777" w:rsidR="003C6BCA" w:rsidRDefault="001E38E0" w:rsidP="0014219C">
      <w:pPr>
        <w:pStyle w:val="LabSection"/>
      </w:pPr>
      <w:r>
        <w:t>Topology</w:t>
      </w:r>
    </w:p>
    <w:p w14:paraId="4EEA83BA" w14:textId="77777777" w:rsidR="008C4307" w:rsidRDefault="00C71DF5" w:rsidP="008C4307">
      <w:pPr>
        <w:pStyle w:val="Visual"/>
      </w:pPr>
      <w:r>
        <w:rPr>
          <w:noProof/>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15CC4E50"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14:paraId="4A642E2D" w14:textId="77777777" w:rsidTr="00F667A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52170" w14:textId="77777777" w:rsidR="00F667AD" w:rsidRPr="00E87D62" w:rsidRDefault="00F667A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409F60" w14:textId="77777777" w:rsidR="00F667AD" w:rsidRPr="00E87D62" w:rsidRDefault="00F667A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2F0FF9" w14:textId="77777777" w:rsidR="00F667AD" w:rsidRPr="00E87D62" w:rsidRDefault="00F667A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84A518" w14:textId="77777777" w:rsidR="00F667AD" w:rsidRPr="00E87D62" w:rsidRDefault="00F667A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BBE30D4" w14:textId="77777777" w:rsidR="00F667AD" w:rsidRPr="00E87D62" w:rsidRDefault="00F667AD" w:rsidP="00E87D62">
            <w:pPr>
              <w:pStyle w:val="TableHeading"/>
            </w:pPr>
            <w:r w:rsidRPr="00E87D62">
              <w:t>Default Gateway</w:t>
            </w:r>
          </w:p>
        </w:tc>
      </w:tr>
      <w:tr w:rsidR="00F667AD" w14:paraId="6C44A869" w14:textId="77777777" w:rsidTr="00F667AD">
        <w:trPr>
          <w:cantSplit/>
          <w:jc w:val="center"/>
        </w:trPr>
        <w:tc>
          <w:tcPr>
            <w:tcW w:w="1260" w:type="dxa"/>
            <w:vAlign w:val="bottom"/>
          </w:tcPr>
          <w:p w14:paraId="004C4ECA" w14:textId="77777777" w:rsidR="00F667AD" w:rsidRPr="00E87D62" w:rsidRDefault="00F667AD" w:rsidP="00E87D62">
            <w:pPr>
              <w:pStyle w:val="TableText"/>
            </w:pPr>
            <w:r w:rsidRPr="00E87D62">
              <w:t>PC-A</w:t>
            </w:r>
          </w:p>
        </w:tc>
        <w:tc>
          <w:tcPr>
            <w:tcW w:w="1620" w:type="dxa"/>
            <w:vAlign w:val="bottom"/>
          </w:tcPr>
          <w:p w14:paraId="0A775814" w14:textId="77777777" w:rsidR="00F667AD" w:rsidRPr="00E87D62" w:rsidRDefault="00F667AD" w:rsidP="00E87D62">
            <w:pPr>
              <w:pStyle w:val="TableText"/>
            </w:pPr>
            <w:r w:rsidRPr="00E87D62">
              <w:t>NIC</w:t>
            </w:r>
          </w:p>
        </w:tc>
        <w:tc>
          <w:tcPr>
            <w:tcW w:w="1710" w:type="dxa"/>
            <w:vAlign w:val="bottom"/>
          </w:tcPr>
          <w:p w14:paraId="1F7AAFB1" w14:textId="77777777" w:rsidR="00F667AD" w:rsidRPr="00E87D62" w:rsidRDefault="00F667AD" w:rsidP="00482EBA">
            <w:pPr>
              <w:pStyle w:val="TableText"/>
            </w:pPr>
            <w:r w:rsidRPr="00E87D62">
              <w:t>192.168.1</w:t>
            </w:r>
            <w:r>
              <w:t>0</w:t>
            </w:r>
            <w:r w:rsidRPr="00E87D62">
              <w:t>.</w:t>
            </w:r>
            <w:r>
              <w:t>1</w:t>
            </w:r>
          </w:p>
        </w:tc>
        <w:tc>
          <w:tcPr>
            <w:tcW w:w="1800" w:type="dxa"/>
            <w:vAlign w:val="bottom"/>
          </w:tcPr>
          <w:p w14:paraId="40B2D289" w14:textId="77777777" w:rsidR="00F667AD" w:rsidRPr="00E87D62" w:rsidRDefault="00F667AD" w:rsidP="00E87D62">
            <w:pPr>
              <w:pStyle w:val="TableText"/>
            </w:pPr>
            <w:r w:rsidRPr="00E87D62">
              <w:t>255.255.255.0</w:t>
            </w:r>
          </w:p>
        </w:tc>
        <w:tc>
          <w:tcPr>
            <w:tcW w:w="1800" w:type="dxa"/>
            <w:vAlign w:val="bottom"/>
          </w:tcPr>
          <w:p w14:paraId="2743BA09" w14:textId="77777777" w:rsidR="00F667AD" w:rsidRPr="00E87D62" w:rsidRDefault="00F667AD" w:rsidP="00E87D62">
            <w:pPr>
              <w:pStyle w:val="TableText"/>
            </w:pPr>
            <w:r>
              <w:t>N/A</w:t>
            </w:r>
          </w:p>
        </w:tc>
      </w:tr>
      <w:tr w:rsidR="00F667AD" w14:paraId="38D26431" w14:textId="77777777" w:rsidTr="00F667AD">
        <w:trPr>
          <w:cantSplit/>
          <w:jc w:val="center"/>
        </w:trPr>
        <w:tc>
          <w:tcPr>
            <w:tcW w:w="1260" w:type="dxa"/>
            <w:vAlign w:val="bottom"/>
          </w:tcPr>
          <w:p w14:paraId="20FDA661" w14:textId="77777777" w:rsidR="00F667AD" w:rsidRPr="00E87D62" w:rsidRDefault="00F667AD" w:rsidP="00E87D62">
            <w:pPr>
              <w:pStyle w:val="TableText"/>
            </w:pPr>
            <w:r>
              <w:t>PC-B</w:t>
            </w:r>
          </w:p>
        </w:tc>
        <w:tc>
          <w:tcPr>
            <w:tcW w:w="1620" w:type="dxa"/>
            <w:vAlign w:val="bottom"/>
          </w:tcPr>
          <w:p w14:paraId="3DE48FCF" w14:textId="77777777" w:rsidR="00F667AD" w:rsidRPr="00E87D62" w:rsidRDefault="00F667AD" w:rsidP="00E87D62">
            <w:pPr>
              <w:pStyle w:val="TableText"/>
            </w:pPr>
            <w:r>
              <w:t>NIC</w:t>
            </w:r>
          </w:p>
        </w:tc>
        <w:tc>
          <w:tcPr>
            <w:tcW w:w="1710" w:type="dxa"/>
            <w:vAlign w:val="bottom"/>
          </w:tcPr>
          <w:p w14:paraId="046DD75D" w14:textId="77777777" w:rsidR="00F667AD" w:rsidRPr="00E87D62" w:rsidRDefault="00F667AD" w:rsidP="00E87D62">
            <w:pPr>
              <w:pStyle w:val="TableText"/>
            </w:pPr>
            <w:r>
              <w:t>192.168.10.2</w:t>
            </w:r>
          </w:p>
        </w:tc>
        <w:tc>
          <w:tcPr>
            <w:tcW w:w="1800" w:type="dxa"/>
            <w:vAlign w:val="bottom"/>
          </w:tcPr>
          <w:p w14:paraId="04EBB220" w14:textId="77777777" w:rsidR="00F667AD" w:rsidRPr="00E87D62" w:rsidRDefault="00F667AD" w:rsidP="00E87D62">
            <w:pPr>
              <w:pStyle w:val="TableText"/>
            </w:pPr>
            <w:r>
              <w:t>255.255.255.0</w:t>
            </w:r>
          </w:p>
        </w:tc>
        <w:tc>
          <w:tcPr>
            <w:tcW w:w="1800" w:type="dxa"/>
            <w:vAlign w:val="bottom"/>
          </w:tcPr>
          <w:p w14:paraId="611D36F6" w14:textId="77777777" w:rsidR="00F667AD" w:rsidRPr="00E87D62" w:rsidRDefault="00F667AD" w:rsidP="00E87D62">
            <w:pPr>
              <w:pStyle w:val="TableText"/>
            </w:pPr>
            <w:r>
              <w:t>N/A</w:t>
            </w:r>
          </w:p>
        </w:tc>
      </w:tr>
    </w:tbl>
    <w:p w14:paraId="7A5A8A0F" w14:textId="77777777" w:rsidR="009D2C27" w:rsidRPr="00BB73FF" w:rsidRDefault="009D2C27" w:rsidP="0014219C">
      <w:pPr>
        <w:pStyle w:val="LabSection"/>
      </w:pPr>
      <w:r w:rsidRPr="00BB73FF">
        <w:t>Objective</w:t>
      </w:r>
      <w:r w:rsidR="006E6581">
        <w:t>s</w:t>
      </w:r>
    </w:p>
    <w:p w14:paraId="7E6F4E9E" w14:textId="77777777" w:rsidR="00554B4E" w:rsidRDefault="00963E34" w:rsidP="00963E34">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14:paraId="0F27F644" w14:textId="77777777" w:rsidR="006E6581" w:rsidRPr="004C0909" w:rsidRDefault="006E6581" w:rsidP="006E6581">
      <w:pPr>
        <w:pStyle w:val="BodyTextL25Bold"/>
      </w:pPr>
      <w:r>
        <w:t xml:space="preserve">Part 2: </w:t>
      </w:r>
      <w:r w:rsidR="007C0D28">
        <w:t xml:space="preserve">Build </w:t>
      </w:r>
      <w:r w:rsidR="005E13AD">
        <w:t xml:space="preserve">an </w:t>
      </w:r>
      <w:r w:rsidR="007C0D28">
        <w:t>Ethernet Crossover Cable</w:t>
      </w:r>
    </w:p>
    <w:p w14:paraId="0B1F53B7" w14:textId="77777777" w:rsidR="00442DBD" w:rsidRDefault="00442DBD" w:rsidP="00442DBD">
      <w:pPr>
        <w:pStyle w:val="BodyTextL25Bold"/>
      </w:pPr>
      <w:r>
        <w:t>Part 3: Test</w:t>
      </w:r>
      <w:r w:rsidR="00FC6226">
        <w:t xml:space="preserve"> an</w:t>
      </w:r>
      <w:r>
        <w:t xml:space="preserve"> Ethernet Crossover Cable</w:t>
      </w:r>
    </w:p>
    <w:p w14:paraId="4BDB521F" w14:textId="77777777" w:rsidR="00C07FD9" w:rsidRPr="00C07FD9" w:rsidRDefault="009D2C27" w:rsidP="0014219C">
      <w:pPr>
        <w:pStyle w:val="LabSection"/>
      </w:pPr>
      <w:r>
        <w:t xml:space="preserve">Background </w:t>
      </w:r>
      <w:r w:rsidR="00672919">
        <w:t>/ Scenario</w:t>
      </w:r>
    </w:p>
    <w:p w14:paraId="37EA4368" w14:textId="77777777" w:rsidR="009D2C27" w:rsidRDefault="00684266" w:rsidP="009E2309">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B standards and how they apply to Ethernet cables. You will then construct an Ethernet crossover cable and test it. Finally, you will use the cable you just constructed to connect two PCs together and test it by pinging between them.</w:t>
      </w:r>
    </w:p>
    <w:p w14:paraId="3128C5F2" w14:textId="77777777" w:rsidR="00F24E17" w:rsidRDefault="00D23433" w:rsidP="009E2309">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00C91D68" w:rsidRPr="00C91D68">
        <w:t>Integrated Service</w:t>
      </w:r>
      <w:r w:rsidR="00DD2B32">
        <w:t>s</w:t>
      </w:r>
      <w:r w:rsidR="00C91D68" w:rsidRPr="00C91D68">
        <w:t xml:space="preserve"> Router (ISR) </w:t>
      </w:r>
      <w:r w:rsidR="00F24E17">
        <w:t>switch, you may see straight-through cables connecting like devices.</w:t>
      </w:r>
    </w:p>
    <w:p w14:paraId="043EB49A" w14:textId="77777777" w:rsidR="007D2AFE" w:rsidRDefault="007D2AFE" w:rsidP="0014219C">
      <w:pPr>
        <w:pStyle w:val="LabSection"/>
      </w:pPr>
      <w:r>
        <w:t>Required R</w:t>
      </w:r>
      <w:r w:rsidR="006E6581">
        <w:t>esources</w:t>
      </w:r>
    </w:p>
    <w:p w14:paraId="74A329B2" w14:textId="77777777" w:rsidR="00CD7F73" w:rsidRDefault="00F24E17" w:rsidP="00CD7F73">
      <w:pPr>
        <w:pStyle w:val="Bulletlevel1"/>
      </w:pPr>
      <w:r>
        <w:rPr>
          <w:rFonts w:eastAsia="Arial"/>
        </w:rPr>
        <w:t>One length of cable, either Category 5 or 5e. Cable length should be 0.6 to 0.9m (2 to 3 ft.)</w:t>
      </w:r>
    </w:p>
    <w:p w14:paraId="328382E2" w14:textId="77777777" w:rsidR="00CD7F73" w:rsidRDefault="00F24E17" w:rsidP="00CD7F73">
      <w:pPr>
        <w:pStyle w:val="Bulletlevel1"/>
      </w:pPr>
      <w:r>
        <w:t>2 RJ-45 connectors</w:t>
      </w:r>
    </w:p>
    <w:p w14:paraId="7A40DD42" w14:textId="77777777" w:rsidR="00CD7F73" w:rsidRDefault="00F24E17" w:rsidP="00CD7F73">
      <w:pPr>
        <w:pStyle w:val="Bulletlevel1"/>
      </w:pPr>
      <w:r>
        <w:t>RJ-45 crimping tool</w:t>
      </w:r>
    </w:p>
    <w:p w14:paraId="25751FEB" w14:textId="77777777" w:rsidR="00CD7F73" w:rsidRDefault="00F24E17" w:rsidP="00CD7F73">
      <w:pPr>
        <w:pStyle w:val="Bulletlevel1"/>
      </w:pPr>
      <w:r>
        <w:t>Wire cutter</w:t>
      </w:r>
    </w:p>
    <w:p w14:paraId="1956466D" w14:textId="77777777" w:rsidR="00F24E17" w:rsidRDefault="00F24E17" w:rsidP="00CD7F73">
      <w:pPr>
        <w:pStyle w:val="Bulletlevel1"/>
      </w:pPr>
      <w:r>
        <w:t>Wire stripper</w:t>
      </w:r>
    </w:p>
    <w:p w14:paraId="1DD88516" w14:textId="77777777" w:rsidR="008D7F09" w:rsidRDefault="00F24E17" w:rsidP="00CD7F73">
      <w:pPr>
        <w:pStyle w:val="Bulletlevel1"/>
      </w:pPr>
      <w:r>
        <w:t>Ethernet cable tester (optional)</w:t>
      </w:r>
    </w:p>
    <w:p w14:paraId="16766D65" w14:textId="77777777" w:rsidR="006C22BF" w:rsidRDefault="003C599F" w:rsidP="00CD7F73">
      <w:pPr>
        <w:pStyle w:val="Bulletlevel1"/>
      </w:pPr>
      <w:r>
        <w:t>2</w:t>
      </w:r>
      <w:r w:rsidR="006C22BF">
        <w:t xml:space="preserve"> PCs (Win</w:t>
      </w:r>
      <w:r>
        <w:t xml:space="preserve">dows </w:t>
      </w:r>
      <w:r w:rsidR="00841EBA">
        <w:t>7 or 8</w:t>
      </w:r>
      <w:r w:rsidR="006C22BF">
        <w:t>)</w:t>
      </w:r>
    </w:p>
    <w:p w14:paraId="584F6B58" w14:textId="77777777" w:rsidR="00112AC5" w:rsidRPr="004C0909" w:rsidRDefault="002A5E5C" w:rsidP="00CD7F73">
      <w:pPr>
        <w:pStyle w:val="PartHead"/>
      </w:pPr>
      <w:r>
        <w:t>Analyz</w:t>
      </w:r>
      <w:r w:rsidR="001A3EA8">
        <w:t xml:space="preserve">e </w:t>
      </w:r>
      <w:r>
        <w:t>Ethernet Cabling Standards and Pinouts</w:t>
      </w:r>
    </w:p>
    <w:p w14:paraId="79D5FCE3" w14:textId="77777777" w:rsidR="00112AC5" w:rsidRDefault="00067329" w:rsidP="00580E73">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lastRenderedPageBreak/>
        <w:t>these are</w:t>
      </w:r>
      <w:r w:rsidRPr="00692C37">
        <w:rPr>
          <w:lang w:val="en-CA"/>
        </w:rPr>
        <w:t xml:space="preserve"> the standard</w:t>
      </w:r>
      <w:r w:rsidR="0071024D">
        <w:rPr>
          <w:lang w:val="en-CA"/>
        </w:rPr>
        <w:t>s</w:t>
      </w:r>
      <w:r w:rsidRPr="00692C37">
        <w:rPr>
          <w:lang w:val="en-CA"/>
        </w:rPr>
        <w:t xml:space="preserve"> most commonly used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14:paraId="21537C37" w14:textId="0B0BFB76" w:rsidR="0071024D" w:rsidRDefault="0071024D" w:rsidP="00580E73">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14:paraId="2D64CC98" w14:textId="77777777" w:rsidR="00112AC5" w:rsidRDefault="00C94408" w:rsidP="006030F4">
      <w:pPr>
        <w:pStyle w:val="StepHead"/>
      </w:pPr>
      <w:r>
        <w:t>Analyze diagr</w:t>
      </w:r>
      <w:r w:rsidR="003C599F">
        <w:t>ams and tables for the TIA</w:t>
      </w:r>
      <w:r w:rsidR="00346A44">
        <w:t>/EIA</w:t>
      </w:r>
      <w:r w:rsidR="003C599F">
        <w:t xml:space="preserve"> </w:t>
      </w:r>
      <w:r>
        <w:t>568</w:t>
      </w:r>
      <w:r w:rsidR="003C599F">
        <w:t>-</w:t>
      </w:r>
      <w:r>
        <w:t>A standard Ethernet cable</w:t>
      </w:r>
      <w:r w:rsidR="00A807C1">
        <w:t>.</w:t>
      </w:r>
    </w:p>
    <w:p w14:paraId="0F09B498" w14:textId="77777777" w:rsidR="00834CB2" w:rsidRDefault="0058676D" w:rsidP="00EB6C33">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14:paraId="0261E8BD" w14:textId="77777777" w:rsidR="0058676D" w:rsidRDefault="00834CB2" w:rsidP="00EB6C33">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14:paraId="012A5303" w14:textId="77777777" w:rsidR="0058676D" w:rsidRPr="0058676D" w:rsidRDefault="0058676D" w:rsidP="006030F4">
      <w:pPr>
        <w:pStyle w:val="BodyTextL25"/>
        <w:keepNext/>
        <w:jc w:val="center"/>
        <w:rPr>
          <w:b/>
        </w:rPr>
      </w:pPr>
      <w:r>
        <w:rPr>
          <w:b/>
        </w:rPr>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695"/>
        <w:gridCol w:w="1842"/>
        <w:gridCol w:w="2042"/>
        <w:gridCol w:w="2446"/>
        <w:gridCol w:w="2049"/>
      </w:tblGrid>
      <w:tr w:rsidR="001C3CE9" w14:paraId="6469485A"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BF3DFB" w14:textId="77777777" w:rsidR="001C3CE9" w:rsidRDefault="001C3CE9" w:rsidP="00BA3A3E">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6B9B73E" w14:textId="77777777" w:rsidR="001C3CE9" w:rsidRDefault="001C3CE9" w:rsidP="00BA3A3E">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B7B64A" w14:textId="77777777" w:rsidR="001C3CE9" w:rsidRDefault="001C3CE9" w:rsidP="00BA3A3E">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D91CF6" w14:textId="77777777" w:rsidR="001C3CE9" w:rsidRDefault="001C3CE9" w:rsidP="006030F4">
            <w:pPr>
              <w:pStyle w:val="TableHeading"/>
            </w:pPr>
            <w:r>
              <w:t>10Base-T Signal</w:t>
            </w:r>
            <w:r w:rsidR="009D4A92">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38C84E" w14:textId="77777777" w:rsidR="001C3CE9" w:rsidRDefault="001C3CE9" w:rsidP="006030F4">
            <w:pPr>
              <w:pStyle w:val="TableHeading"/>
            </w:pPr>
            <w:r>
              <w:t>1000Base-T Signal</w:t>
            </w:r>
          </w:p>
        </w:tc>
      </w:tr>
      <w:tr w:rsidR="001C3CE9" w14:paraId="78A2EF43" w14:textId="77777777" w:rsidTr="006030F4">
        <w:trPr>
          <w:cantSplit/>
          <w:jc w:val="center"/>
        </w:trPr>
        <w:tc>
          <w:tcPr>
            <w:tcW w:w="1735" w:type="dxa"/>
            <w:shd w:val="clear" w:color="auto" w:fill="auto"/>
            <w:vAlign w:val="bottom"/>
          </w:tcPr>
          <w:p w14:paraId="360993D1" w14:textId="77777777" w:rsidR="001C3CE9" w:rsidRPr="006030F4" w:rsidRDefault="001C3CE9" w:rsidP="006030F4">
            <w:pPr>
              <w:pStyle w:val="TableText"/>
              <w:jc w:val="center"/>
              <w:rPr>
                <w:b/>
              </w:rPr>
            </w:pPr>
            <w:r w:rsidRPr="006030F4">
              <w:rPr>
                <w:b/>
              </w:rPr>
              <w:t>1</w:t>
            </w:r>
          </w:p>
        </w:tc>
        <w:tc>
          <w:tcPr>
            <w:tcW w:w="1890" w:type="dxa"/>
            <w:shd w:val="clear" w:color="auto" w:fill="auto"/>
            <w:vAlign w:val="bottom"/>
          </w:tcPr>
          <w:p w14:paraId="28787AB7"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31088464" w14:textId="77777777" w:rsidR="001C3CE9" w:rsidRPr="006030F4" w:rsidRDefault="001C3CE9" w:rsidP="006030F4">
            <w:pPr>
              <w:pStyle w:val="TableText"/>
              <w:jc w:val="center"/>
              <w:rPr>
                <w:b/>
              </w:rPr>
            </w:pPr>
            <w:r w:rsidRPr="006030F4">
              <w:rPr>
                <w:b/>
              </w:rPr>
              <w:t>White/Green</w:t>
            </w:r>
          </w:p>
        </w:tc>
        <w:tc>
          <w:tcPr>
            <w:tcW w:w="2520" w:type="dxa"/>
            <w:shd w:val="clear" w:color="auto" w:fill="auto"/>
            <w:vAlign w:val="bottom"/>
          </w:tcPr>
          <w:p w14:paraId="2ECBB5DD" w14:textId="77777777" w:rsidR="001C3CE9" w:rsidRPr="006030F4" w:rsidRDefault="001C3CE9" w:rsidP="006030F4">
            <w:pPr>
              <w:pStyle w:val="TableText"/>
              <w:jc w:val="center"/>
              <w:rPr>
                <w:b/>
              </w:rPr>
            </w:pPr>
            <w:r w:rsidRPr="006030F4">
              <w:rPr>
                <w:b/>
              </w:rPr>
              <w:t>Transmit</w:t>
            </w:r>
          </w:p>
        </w:tc>
        <w:tc>
          <w:tcPr>
            <w:tcW w:w="2095" w:type="dxa"/>
          </w:tcPr>
          <w:p w14:paraId="580CA857" w14:textId="77777777" w:rsidR="001C3CE9" w:rsidRPr="006030F4" w:rsidRDefault="001C3CE9" w:rsidP="006030F4">
            <w:pPr>
              <w:pStyle w:val="TableText"/>
              <w:jc w:val="center"/>
              <w:rPr>
                <w:b/>
              </w:rPr>
            </w:pPr>
            <w:r w:rsidRPr="006030F4">
              <w:rPr>
                <w:b/>
              </w:rPr>
              <w:t>BI_DA+</w:t>
            </w:r>
          </w:p>
        </w:tc>
      </w:tr>
      <w:tr w:rsidR="001C3CE9" w14:paraId="0905C5A1" w14:textId="77777777" w:rsidTr="006030F4">
        <w:trPr>
          <w:cantSplit/>
          <w:jc w:val="center"/>
        </w:trPr>
        <w:tc>
          <w:tcPr>
            <w:tcW w:w="1735" w:type="dxa"/>
            <w:shd w:val="clear" w:color="auto" w:fill="auto"/>
            <w:vAlign w:val="bottom"/>
          </w:tcPr>
          <w:p w14:paraId="1DC1DF7E" w14:textId="77777777" w:rsidR="001C3CE9" w:rsidRPr="006030F4" w:rsidRDefault="001C3CE9" w:rsidP="006030F4">
            <w:pPr>
              <w:pStyle w:val="TableText"/>
              <w:jc w:val="center"/>
              <w:rPr>
                <w:b/>
              </w:rPr>
            </w:pPr>
            <w:r w:rsidRPr="006030F4">
              <w:rPr>
                <w:b/>
              </w:rPr>
              <w:t>2</w:t>
            </w:r>
          </w:p>
        </w:tc>
        <w:tc>
          <w:tcPr>
            <w:tcW w:w="1890" w:type="dxa"/>
            <w:shd w:val="clear" w:color="auto" w:fill="auto"/>
            <w:vAlign w:val="bottom"/>
          </w:tcPr>
          <w:p w14:paraId="31A7ABE2"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0879BF0B" w14:textId="77777777" w:rsidR="001C3CE9" w:rsidRPr="006030F4" w:rsidRDefault="001C3CE9" w:rsidP="006030F4">
            <w:pPr>
              <w:pStyle w:val="TableText"/>
              <w:jc w:val="center"/>
              <w:rPr>
                <w:b/>
              </w:rPr>
            </w:pPr>
            <w:r w:rsidRPr="006030F4">
              <w:rPr>
                <w:b/>
              </w:rPr>
              <w:t>Green</w:t>
            </w:r>
          </w:p>
        </w:tc>
        <w:tc>
          <w:tcPr>
            <w:tcW w:w="2520" w:type="dxa"/>
            <w:shd w:val="clear" w:color="auto" w:fill="auto"/>
            <w:vAlign w:val="bottom"/>
          </w:tcPr>
          <w:p w14:paraId="41A2B67A" w14:textId="77777777" w:rsidR="001C3CE9" w:rsidRPr="006030F4" w:rsidRDefault="001C3CE9" w:rsidP="006030F4">
            <w:pPr>
              <w:pStyle w:val="TableText"/>
              <w:jc w:val="center"/>
              <w:rPr>
                <w:b/>
              </w:rPr>
            </w:pPr>
            <w:r w:rsidRPr="006030F4">
              <w:rPr>
                <w:b/>
              </w:rPr>
              <w:t>Transmit</w:t>
            </w:r>
          </w:p>
        </w:tc>
        <w:tc>
          <w:tcPr>
            <w:tcW w:w="2095" w:type="dxa"/>
          </w:tcPr>
          <w:p w14:paraId="1A3F49FA" w14:textId="77777777" w:rsidR="001C3CE9" w:rsidRPr="006030F4" w:rsidRDefault="001C3CE9" w:rsidP="006030F4">
            <w:pPr>
              <w:pStyle w:val="TableText"/>
              <w:jc w:val="center"/>
              <w:rPr>
                <w:b/>
              </w:rPr>
            </w:pPr>
            <w:r w:rsidRPr="006030F4">
              <w:rPr>
                <w:b/>
              </w:rPr>
              <w:t>BI_DA-</w:t>
            </w:r>
          </w:p>
        </w:tc>
      </w:tr>
      <w:tr w:rsidR="001C3CE9" w14:paraId="147294B3" w14:textId="77777777" w:rsidTr="006030F4">
        <w:trPr>
          <w:cantSplit/>
          <w:jc w:val="center"/>
        </w:trPr>
        <w:tc>
          <w:tcPr>
            <w:tcW w:w="1735" w:type="dxa"/>
            <w:shd w:val="clear" w:color="auto" w:fill="auto"/>
            <w:vAlign w:val="bottom"/>
          </w:tcPr>
          <w:p w14:paraId="3D7B61BE" w14:textId="77777777" w:rsidR="001C3CE9" w:rsidRPr="006030F4" w:rsidRDefault="001C3CE9" w:rsidP="006030F4">
            <w:pPr>
              <w:pStyle w:val="TableText"/>
              <w:jc w:val="center"/>
              <w:rPr>
                <w:b/>
              </w:rPr>
            </w:pPr>
            <w:r w:rsidRPr="006030F4">
              <w:rPr>
                <w:b/>
              </w:rPr>
              <w:t>3</w:t>
            </w:r>
          </w:p>
        </w:tc>
        <w:tc>
          <w:tcPr>
            <w:tcW w:w="1890" w:type="dxa"/>
            <w:shd w:val="clear" w:color="auto" w:fill="auto"/>
            <w:vAlign w:val="bottom"/>
          </w:tcPr>
          <w:p w14:paraId="41618EF7"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56B66482" w14:textId="77777777" w:rsidR="001C3CE9" w:rsidRPr="006030F4" w:rsidRDefault="001C3CE9" w:rsidP="006030F4">
            <w:pPr>
              <w:pStyle w:val="TableText"/>
              <w:jc w:val="center"/>
              <w:rPr>
                <w:b/>
              </w:rPr>
            </w:pPr>
            <w:r w:rsidRPr="006030F4">
              <w:rPr>
                <w:b/>
              </w:rPr>
              <w:t>White/Orange</w:t>
            </w:r>
          </w:p>
        </w:tc>
        <w:tc>
          <w:tcPr>
            <w:tcW w:w="2520" w:type="dxa"/>
            <w:shd w:val="clear" w:color="auto" w:fill="auto"/>
            <w:vAlign w:val="bottom"/>
          </w:tcPr>
          <w:p w14:paraId="2E3AB3B5" w14:textId="77777777" w:rsidR="001C3CE9" w:rsidRPr="006030F4" w:rsidRDefault="001C3CE9" w:rsidP="006030F4">
            <w:pPr>
              <w:pStyle w:val="TableText"/>
              <w:jc w:val="center"/>
              <w:rPr>
                <w:b/>
              </w:rPr>
            </w:pPr>
            <w:r w:rsidRPr="006030F4">
              <w:rPr>
                <w:b/>
              </w:rPr>
              <w:t>Receive</w:t>
            </w:r>
          </w:p>
        </w:tc>
        <w:tc>
          <w:tcPr>
            <w:tcW w:w="2095" w:type="dxa"/>
          </w:tcPr>
          <w:p w14:paraId="1D0CF07C" w14:textId="77777777" w:rsidR="001C3CE9" w:rsidRPr="006030F4" w:rsidRDefault="001C3CE9" w:rsidP="006030F4">
            <w:pPr>
              <w:pStyle w:val="TableText"/>
              <w:jc w:val="center"/>
              <w:rPr>
                <w:b/>
              </w:rPr>
            </w:pPr>
            <w:r w:rsidRPr="006030F4">
              <w:rPr>
                <w:b/>
              </w:rPr>
              <w:t>BI_DB+</w:t>
            </w:r>
          </w:p>
        </w:tc>
      </w:tr>
      <w:tr w:rsidR="001C3CE9" w14:paraId="5905E768" w14:textId="77777777" w:rsidTr="006030F4">
        <w:trPr>
          <w:cantSplit/>
          <w:jc w:val="center"/>
        </w:trPr>
        <w:tc>
          <w:tcPr>
            <w:tcW w:w="1735" w:type="dxa"/>
            <w:shd w:val="clear" w:color="auto" w:fill="auto"/>
            <w:vAlign w:val="bottom"/>
          </w:tcPr>
          <w:p w14:paraId="0ABF4DBB" w14:textId="77777777" w:rsidR="001C3CE9" w:rsidRPr="006030F4" w:rsidRDefault="001C3CE9" w:rsidP="006030F4">
            <w:pPr>
              <w:pStyle w:val="TableText"/>
              <w:jc w:val="center"/>
              <w:rPr>
                <w:b/>
              </w:rPr>
            </w:pPr>
            <w:r w:rsidRPr="006030F4">
              <w:rPr>
                <w:b/>
              </w:rPr>
              <w:t>4</w:t>
            </w:r>
          </w:p>
        </w:tc>
        <w:tc>
          <w:tcPr>
            <w:tcW w:w="1890" w:type="dxa"/>
            <w:shd w:val="clear" w:color="auto" w:fill="auto"/>
            <w:vAlign w:val="bottom"/>
          </w:tcPr>
          <w:p w14:paraId="6815A2F9"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211A1276" w14:textId="77777777" w:rsidR="001C3CE9" w:rsidRPr="006030F4" w:rsidRDefault="001C3CE9" w:rsidP="006030F4">
            <w:pPr>
              <w:pStyle w:val="TableText"/>
              <w:jc w:val="center"/>
              <w:rPr>
                <w:b/>
              </w:rPr>
            </w:pPr>
            <w:r w:rsidRPr="006030F4">
              <w:rPr>
                <w:b/>
              </w:rPr>
              <w:t>Blue</w:t>
            </w:r>
          </w:p>
        </w:tc>
        <w:tc>
          <w:tcPr>
            <w:tcW w:w="2520" w:type="dxa"/>
            <w:shd w:val="clear" w:color="auto" w:fill="auto"/>
            <w:vAlign w:val="bottom"/>
          </w:tcPr>
          <w:p w14:paraId="0042F0D8" w14:textId="77777777" w:rsidR="001C3CE9" w:rsidRPr="006030F4" w:rsidRDefault="001C3CE9" w:rsidP="006030F4">
            <w:pPr>
              <w:pStyle w:val="TableText"/>
              <w:jc w:val="center"/>
              <w:rPr>
                <w:b/>
              </w:rPr>
            </w:pPr>
            <w:r w:rsidRPr="006030F4">
              <w:rPr>
                <w:b/>
              </w:rPr>
              <w:t>Not Used</w:t>
            </w:r>
          </w:p>
        </w:tc>
        <w:tc>
          <w:tcPr>
            <w:tcW w:w="2095" w:type="dxa"/>
          </w:tcPr>
          <w:p w14:paraId="231E35E2" w14:textId="77777777" w:rsidR="001C3CE9" w:rsidRPr="006030F4" w:rsidRDefault="001C3CE9" w:rsidP="006030F4">
            <w:pPr>
              <w:pStyle w:val="TableText"/>
              <w:jc w:val="center"/>
              <w:rPr>
                <w:b/>
              </w:rPr>
            </w:pPr>
            <w:r w:rsidRPr="006030F4">
              <w:rPr>
                <w:b/>
              </w:rPr>
              <w:t>BI_DC+</w:t>
            </w:r>
          </w:p>
        </w:tc>
      </w:tr>
      <w:tr w:rsidR="001C3CE9" w14:paraId="649BB1AC" w14:textId="77777777" w:rsidTr="006030F4">
        <w:trPr>
          <w:cantSplit/>
          <w:jc w:val="center"/>
        </w:trPr>
        <w:tc>
          <w:tcPr>
            <w:tcW w:w="1735" w:type="dxa"/>
            <w:shd w:val="clear" w:color="auto" w:fill="auto"/>
            <w:vAlign w:val="bottom"/>
          </w:tcPr>
          <w:p w14:paraId="528B73DF" w14:textId="77777777" w:rsidR="001C3CE9" w:rsidRPr="006030F4" w:rsidRDefault="001C3CE9" w:rsidP="006030F4">
            <w:pPr>
              <w:pStyle w:val="TableText"/>
              <w:jc w:val="center"/>
              <w:rPr>
                <w:b/>
              </w:rPr>
            </w:pPr>
            <w:r w:rsidRPr="006030F4">
              <w:rPr>
                <w:b/>
              </w:rPr>
              <w:t>5</w:t>
            </w:r>
          </w:p>
        </w:tc>
        <w:tc>
          <w:tcPr>
            <w:tcW w:w="1890" w:type="dxa"/>
            <w:shd w:val="clear" w:color="auto" w:fill="auto"/>
            <w:vAlign w:val="bottom"/>
          </w:tcPr>
          <w:p w14:paraId="4AE90BDA"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69787BDD" w14:textId="77777777" w:rsidR="001C3CE9" w:rsidRPr="006030F4" w:rsidRDefault="001C3CE9" w:rsidP="006030F4">
            <w:pPr>
              <w:pStyle w:val="TableText"/>
              <w:jc w:val="center"/>
              <w:rPr>
                <w:b/>
              </w:rPr>
            </w:pPr>
            <w:r w:rsidRPr="006030F4">
              <w:rPr>
                <w:b/>
              </w:rPr>
              <w:t>White/Blue</w:t>
            </w:r>
          </w:p>
        </w:tc>
        <w:tc>
          <w:tcPr>
            <w:tcW w:w="2520" w:type="dxa"/>
            <w:shd w:val="clear" w:color="auto" w:fill="auto"/>
            <w:vAlign w:val="bottom"/>
          </w:tcPr>
          <w:p w14:paraId="4E34CD0A" w14:textId="77777777" w:rsidR="001C3CE9" w:rsidRPr="006030F4" w:rsidRDefault="001C3CE9" w:rsidP="006030F4">
            <w:pPr>
              <w:pStyle w:val="TableText"/>
              <w:jc w:val="center"/>
              <w:rPr>
                <w:b/>
              </w:rPr>
            </w:pPr>
            <w:r w:rsidRPr="006030F4">
              <w:rPr>
                <w:b/>
              </w:rPr>
              <w:t>Not Used</w:t>
            </w:r>
          </w:p>
        </w:tc>
        <w:tc>
          <w:tcPr>
            <w:tcW w:w="2095" w:type="dxa"/>
          </w:tcPr>
          <w:p w14:paraId="5AAAC6DB" w14:textId="77777777" w:rsidR="001C3CE9" w:rsidRPr="006030F4" w:rsidRDefault="001C3CE9" w:rsidP="006030F4">
            <w:pPr>
              <w:pStyle w:val="TableText"/>
              <w:jc w:val="center"/>
              <w:rPr>
                <w:b/>
              </w:rPr>
            </w:pPr>
            <w:r w:rsidRPr="006030F4">
              <w:rPr>
                <w:b/>
              </w:rPr>
              <w:t>BI_DC-</w:t>
            </w:r>
          </w:p>
        </w:tc>
      </w:tr>
      <w:tr w:rsidR="001C3CE9" w14:paraId="2BE91541" w14:textId="77777777" w:rsidTr="006030F4">
        <w:trPr>
          <w:cantSplit/>
          <w:jc w:val="center"/>
        </w:trPr>
        <w:tc>
          <w:tcPr>
            <w:tcW w:w="1735" w:type="dxa"/>
            <w:shd w:val="clear" w:color="auto" w:fill="auto"/>
            <w:vAlign w:val="bottom"/>
          </w:tcPr>
          <w:p w14:paraId="43FC05D3" w14:textId="77777777" w:rsidR="001C3CE9" w:rsidRPr="006030F4" w:rsidRDefault="001C3CE9" w:rsidP="006030F4">
            <w:pPr>
              <w:pStyle w:val="TableText"/>
              <w:jc w:val="center"/>
              <w:rPr>
                <w:b/>
              </w:rPr>
            </w:pPr>
            <w:r w:rsidRPr="006030F4">
              <w:rPr>
                <w:b/>
              </w:rPr>
              <w:t>6</w:t>
            </w:r>
          </w:p>
        </w:tc>
        <w:tc>
          <w:tcPr>
            <w:tcW w:w="1890" w:type="dxa"/>
            <w:shd w:val="clear" w:color="auto" w:fill="auto"/>
            <w:vAlign w:val="bottom"/>
          </w:tcPr>
          <w:p w14:paraId="36785089"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40B66C4A" w14:textId="77777777" w:rsidR="001C3CE9" w:rsidRPr="006030F4" w:rsidRDefault="001C3CE9" w:rsidP="006030F4">
            <w:pPr>
              <w:pStyle w:val="TableText"/>
              <w:jc w:val="center"/>
              <w:rPr>
                <w:b/>
              </w:rPr>
            </w:pPr>
            <w:r w:rsidRPr="006030F4">
              <w:rPr>
                <w:b/>
              </w:rPr>
              <w:t>Orange</w:t>
            </w:r>
          </w:p>
        </w:tc>
        <w:tc>
          <w:tcPr>
            <w:tcW w:w="2520" w:type="dxa"/>
            <w:shd w:val="clear" w:color="auto" w:fill="auto"/>
            <w:vAlign w:val="bottom"/>
          </w:tcPr>
          <w:p w14:paraId="31652887" w14:textId="77777777" w:rsidR="001C3CE9" w:rsidRPr="006030F4" w:rsidRDefault="001C3CE9" w:rsidP="006030F4">
            <w:pPr>
              <w:pStyle w:val="TableText"/>
              <w:jc w:val="center"/>
              <w:rPr>
                <w:b/>
              </w:rPr>
            </w:pPr>
            <w:r w:rsidRPr="006030F4">
              <w:rPr>
                <w:b/>
              </w:rPr>
              <w:t>Receive</w:t>
            </w:r>
          </w:p>
        </w:tc>
        <w:tc>
          <w:tcPr>
            <w:tcW w:w="2095" w:type="dxa"/>
          </w:tcPr>
          <w:p w14:paraId="10D08E20" w14:textId="77777777" w:rsidR="001C3CE9" w:rsidRPr="006030F4" w:rsidRDefault="001C3CE9" w:rsidP="006030F4">
            <w:pPr>
              <w:pStyle w:val="TableText"/>
              <w:jc w:val="center"/>
              <w:rPr>
                <w:b/>
              </w:rPr>
            </w:pPr>
            <w:r w:rsidRPr="006030F4">
              <w:rPr>
                <w:b/>
              </w:rPr>
              <w:t>BI_DB-</w:t>
            </w:r>
          </w:p>
        </w:tc>
      </w:tr>
      <w:tr w:rsidR="001C3CE9" w14:paraId="7D24441F" w14:textId="77777777" w:rsidTr="006030F4">
        <w:trPr>
          <w:cantSplit/>
          <w:jc w:val="center"/>
        </w:trPr>
        <w:tc>
          <w:tcPr>
            <w:tcW w:w="1735" w:type="dxa"/>
            <w:shd w:val="clear" w:color="auto" w:fill="auto"/>
            <w:vAlign w:val="bottom"/>
          </w:tcPr>
          <w:p w14:paraId="27E117DC" w14:textId="77777777" w:rsidR="001C3CE9" w:rsidRPr="006030F4" w:rsidRDefault="001C3CE9" w:rsidP="006030F4">
            <w:pPr>
              <w:pStyle w:val="TableText"/>
              <w:jc w:val="center"/>
              <w:rPr>
                <w:b/>
              </w:rPr>
            </w:pPr>
            <w:r w:rsidRPr="006030F4">
              <w:rPr>
                <w:b/>
              </w:rPr>
              <w:t>7</w:t>
            </w:r>
          </w:p>
        </w:tc>
        <w:tc>
          <w:tcPr>
            <w:tcW w:w="1890" w:type="dxa"/>
            <w:shd w:val="clear" w:color="auto" w:fill="auto"/>
            <w:vAlign w:val="bottom"/>
          </w:tcPr>
          <w:p w14:paraId="015D2413"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6D3D9583" w14:textId="77777777" w:rsidR="001C3CE9" w:rsidRPr="006030F4" w:rsidRDefault="001C3CE9" w:rsidP="006030F4">
            <w:pPr>
              <w:pStyle w:val="TableText"/>
              <w:jc w:val="center"/>
              <w:rPr>
                <w:b/>
              </w:rPr>
            </w:pPr>
            <w:r w:rsidRPr="006030F4">
              <w:rPr>
                <w:b/>
              </w:rPr>
              <w:t>White/Brown</w:t>
            </w:r>
          </w:p>
        </w:tc>
        <w:tc>
          <w:tcPr>
            <w:tcW w:w="2520" w:type="dxa"/>
            <w:shd w:val="clear" w:color="auto" w:fill="auto"/>
            <w:vAlign w:val="bottom"/>
          </w:tcPr>
          <w:p w14:paraId="6E9DADA9" w14:textId="77777777" w:rsidR="001C3CE9" w:rsidRPr="006030F4" w:rsidRDefault="001C3CE9" w:rsidP="006030F4">
            <w:pPr>
              <w:pStyle w:val="TableText"/>
              <w:jc w:val="center"/>
              <w:rPr>
                <w:b/>
              </w:rPr>
            </w:pPr>
            <w:r w:rsidRPr="006030F4">
              <w:rPr>
                <w:b/>
              </w:rPr>
              <w:t>Not Used</w:t>
            </w:r>
          </w:p>
        </w:tc>
        <w:tc>
          <w:tcPr>
            <w:tcW w:w="2095" w:type="dxa"/>
          </w:tcPr>
          <w:p w14:paraId="321C2781" w14:textId="77777777" w:rsidR="001C3CE9" w:rsidRPr="006030F4" w:rsidRDefault="001C3CE9" w:rsidP="006030F4">
            <w:pPr>
              <w:pStyle w:val="TableText"/>
              <w:jc w:val="center"/>
              <w:rPr>
                <w:b/>
              </w:rPr>
            </w:pPr>
            <w:r w:rsidRPr="006030F4">
              <w:rPr>
                <w:b/>
              </w:rPr>
              <w:t>BI_DD+</w:t>
            </w:r>
          </w:p>
        </w:tc>
      </w:tr>
      <w:tr w:rsidR="001C3CE9" w:rsidRPr="00697346" w14:paraId="10FBDD49" w14:textId="77777777" w:rsidTr="006030F4">
        <w:trPr>
          <w:cantSplit/>
          <w:jc w:val="center"/>
        </w:trPr>
        <w:tc>
          <w:tcPr>
            <w:tcW w:w="1735" w:type="dxa"/>
            <w:shd w:val="clear" w:color="auto" w:fill="auto"/>
            <w:vAlign w:val="bottom"/>
          </w:tcPr>
          <w:p w14:paraId="7356454E" w14:textId="77777777" w:rsidR="001C3CE9" w:rsidRPr="006030F4" w:rsidRDefault="001C3CE9" w:rsidP="006030F4">
            <w:pPr>
              <w:pStyle w:val="TableText"/>
              <w:jc w:val="center"/>
              <w:rPr>
                <w:b/>
              </w:rPr>
            </w:pPr>
            <w:r w:rsidRPr="006030F4">
              <w:rPr>
                <w:b/>
              </w:rPr>
              <w:t>8</w:t>
            </w:r>
          </w:p>
        </w:tc>
        <w:tc>
          <w:tcPr>
            <w:tcW w:w="1890" w:type="dxa"/>
            <w:shd w:val="clear" w:color="auto" w:fill="auto"/>
            <w:vAlign w:val="bottom"/>
          </w:tcPr>
          <w:p w14:paraId="4FADBED7"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577F2189" w14:textId="77777777" w:rsidR="001C3CE9" w:rsidRPr="006030F4" w:rsidRDefault="001C3CE9" w:rsidP="006030F4">
            <w:pPr>
              <w:pStyle w:val="TableText"/>
              <w:jc w:val="center"/>
              <w:rPr>
                <w:b/>
              </w:rPr>
            </w:pPr>
            <w:r w:rsidRPr="006030F4">
              <w:rPr>
                <w:b/>
              </w:rPr>
              <w:t>Brown</w:t>
            </w:r>
          </w:p>
        </w:tc>
        <w:tc>
          <w:tcPr>
            <w:tcW w:w="2520" w:type="dxa"/>
            <w:shd w:val="clear" w:color="auto" w:fill="auto"/>
            <w:vAlign w:val="bottom"/>
          </w:tcPr>
          <w:p w14:paraId="43366008" w14:textId="77777777" w:rsidR="001C3CE9" w:rsidRPr="006030F4" w:rsidRDefault="001C3CE9" w:rsidP="006030F4">
            <w:pPr>
              <w:pStyle w:val="TableText"/>
              <w:jc w:val="center"/>
              <w:rPr>
                <w:b/>
              </w:rPr>
            </w:pPr>
            <w:r w:rsidRPr="006030F4">
              <w:rPr>
                <w:b/>
              </w:rPr>
              <w:t>Not Used</w:t>
            </w:r>
          </w:p>
        </w:tc>
        <w:tc>
          <w:tcPr>
            <w:tcW w:w="2095" w:type="dxa"/>
          </w:tcPr>
          <w:p w14:paraId="180EF5E4" w14:textId="77777777" w:rsidR="001C3CE9" w:rsidRPr="006030F4" w:rsidRDefault="001C3CE9" w:rsidP="006030F4">
            <w:pPr>
              <w:pStyle w:val="TableText"/>
              <w:jc w:val="center"/>
              <w:rPr>
                <w:b/>
              </w:rPr>
            </w:pPr>
            <w:r w:rsidRPr="006030F4">
              <w:rPr>
                <w:b/>
              </w:rPr>
              <w:t>BI_DD-</w:t>
            </w:r>
          </w:p>
        </w:tc>
      </w:tr>
    </w:tbl>
    <w:p w14:paraId="2964E880" w14:textId="77777777" w:rsidR="000154CA" w:rsidRDefault="000154CA">
      <w:pPr>
        <w:spacing w:before="0" w:after="0" w:line="240" w:lineRule="auto"/>
        <w:rPr>
          <w:sz w:val="20"/>
        </w:rPr>
      </w:pPr>
      <w:r>
        <w:br w:type="page"/>
      </w:r>
    </w:p>
    <w:p w14:paraId="1F384C12" w14:textId="77777777" w:rsidR="00BA3A3E" w:rsidRDefault="007B35CE" w:rsidP="006030F4">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14:paraId="4DCB12A6" w14:textId="77777777" w:rsidR="00CE2299" w:rsidRDefault="00484810" w:rsidP="00CE2299">
      <w:pPr>
        <w:pStyle w:val="Visual"/>
      </w:pPr>
      <w:r>
        <w:rPr>
          <w:noProof/>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9"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297486B" w14:textId="77777777" w:rsidR="00CE2299" w:rsidRDefault="00484810" w:rsidP="00CE2299">
      <w:pPr>
        <w:pStyle w:val="Visual"/>
      </w:pPr>
      <w:r>
        <w:rPr>
          <w:noProof/>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0"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00C1E9BF" w14:textId="77777777" w:rsidR="005044F8" w:rsidRDefault="005044F8" w:rsidP="005044F8">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14:paraId="2A30F2B2" w14:textId="77777777" w:rsidR="00855605" w:rsidRDefault="00855605" w:rsidP="00855605">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14:paraId="32DB6AE1" w14:textId="77777777" w:rsidR="00773BC4" w:rsidRPr="0058676D" w:rsidRDefault="00773BC4" w:rsidP="006030F4">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695"/>
        <w:gridCol w:w="1842"/>
        <w:gridCol w:w="2042"/>
        <w:gridCol w:w="2446"/>
        <w:gridCol w:w="2049"/>
      </w:tblGrid>
      <w:tr w:rsidR="002F5567" w14:paraId="58E77D5C"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A006BB" w14:textId="77777777" w:rsidR="002F5567" w:rsidRDefault="002F5567" w:rsidP="0069734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2EEC9D" w14:textId="77777777" w:rsidR="002F5567" w:rsidRDefault="002F5567" w:rsidP="0069734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383FD3" w14:textId="77777777" w:rsidR="002F5567" w:rsidRDefault="002F5567" w:rsidP="0069734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F582AE" w14:textId="77777777" w:rsidR="002F5567" w:rsidRDefault="002F5567" w:rsidP="002F5567">
            <w:pPr>
              <w:pStyle w:val="TableHeading"/>
            </w:pPr>
            <w:r>
              <w:t>10Base-T Signal</w:t>
            </w:r>
            <w:r w:rsidR="00A302F6">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A31EF5" w14:textId="77777777" w:rsidR="002F5567" w:rsidRDefault="002F5567" w:rsidP="006030F4">
            <w:pPr>
              <w:pStyle w:val="TableHeading"/>
            </w:pPr>
            <w:r>
              <w:t>1000Base-T Signal</w:t>
            </w:r>
          </w:p>
        </w:tc>
      </w:tr>
      <w:tr w:rsidR="002F5567" w14:paraId="1D4270C8" w14:textId="77777777" w:rsidTr="006030F4">
        <w:trPr>
          <w:cantSplit/>
          <w:jc w:val="center"/>
        </w:trPr>
        <w:tc>
          <w:tcPr>
            <w:tcW w:w="1735" w:type="dxa"/>
            <w:shd w:val="clear" w:color="auto" w:fill="auto"/>
            <w:vAlign w:val="bottom"/>
          </w:tcPr>
          <w:p w14:paraId="43C122E4" w14:textId="77777777" w:rsidR="002F5567" w:rsidRPr="006030F4" w:rsidRDefault="002F5567" w:rsidP="006030F4">
            <w:pPr>
              <w:pStyle w:val="TableText"/>
              <w:jc w:val="center"/>
              <w:rPr>
                <w:b/>
              </w:rPr>
            </w:pPr>
            <w:r w:rsidRPr="006030F4">
              <w:rPr>
                <w:b/>
              </w:rPr>
              <w:t>1</w:t>
            </w:r>
          </w:p>
        </w:tc>
        <w:tc>
          <w:tcPr>
            <w:tcW w:w="1890" w:type="dxa"/>
            <w:shd w:val="clear" w:color="auto" w:fill="auto"/>
            <w:vAlign w:val="bottom"/>
          </w:tcPr>
          <w:p w14:paraId="636450F4"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1A828F76" w14:textId="77777777" w:rsidR="002F5567" w:rsidRPr="006030F4" w:rsidRDefault="002F5567" w:rsidP="006030F4">
            <w:pPr>
              <w:pStyle w:val="TableText"/>
              <w:jc w:val="center"/>
              <w:rPr>
                <w:b/>
              </w:rPr>
            </w:pPr>
            <w:r w:rsidRPr="006030F4">
              <w:rPr>
                <w:b/>
              </w:rPr>
              <w:t>White/Orang</w:t>
            </w:r>
            <w:r w:rsidR="005C00A2">
              <w:rPr>
                <w:b/>
              </w:rPr>
              <w:t>e</w:t>
            </w:r>
          </w:p>
        </w:tc>
        <w:tc>
          <w:tcPr>
            <w:tcW w:w="2520" w:type="dxa"/>
            <w:shd w:val="clear" w:color="auto" w:fill="auto"/>
            <w:vAlign w:val="bottom"/>
          </w:tcPr>
          <w:p w14:paraId="1DC66E26" w14:textId="77777777" w:rsidR="002F5567" w:rsidRPr="006030F4" w:rsidRDefault="002F5567" w:rsidP="006030F4">
            <w:pPr>
              <w:pStyle w:val="TableText"/>
              <w:jc w:val="center"/>
              <w:rPr>
                <w:b/>
              </w:rPr>
            </w:pPr>
            <w:r w:rsidRPr="006030F4">
              <w:rPr>
                <w:b/>
              </w:rPr>
              <w:t>Transmit</w:t>
            </w:r>
          </w:p>
        </w:tc>
        <w:tc>
          <w:tcPr>
            <w:tcW w:w="2095" w:type="dxa"/>
          </w:tcPr>
          <w:p w14:paraId="607C57D5" w14:textId="77777777" w:rsidR="002F5567" w:rsidRPr="006030F4" w:rsidRDefault="006D1F81" w:rsidP="006030F4">
            <w:pPr>
              <w:pStyle w:val="TableText"/>
              <w:jc w:val="center"/>
              <w:rPr>
                <w:b/>
              </w:rPr>
            </w:pPr>
            <w:r w:rsidRPr="006030F4">
              <w:rPr>
                <w:b/>
              </w:rPr>
              <w:t>BI_DA+</w:t>
            </w:r>
          </w:p>
        </w:tc>
      </w:tr>
      <w:tr w:rsidR="002F5567" w14:paraId="537DCFD9" w14:textId="77777777" w:rsidTr="006030F4">
        <w:trPr>
          <w:cantSplit/>
          <w:jc w:val="center"/>
        </w:trPr>
        <w:tc>
          <w:tcPr>
            <w:tcW w:w="1735" w:type="dxa"/>
            <w:shd w:val="clear" w:color="auto" w:fill="auto"/>
            <w:vAlign w:val="bottom"/>
          </w:tcPr>
          <w:p w14:paraId="18ED5970" w14:textId="77777777" w:rsidR="002F5567" w:rsidRPr="006030F4" w:rsidRDefault="002F5567" w:rsidP="006030F4">
            <w:pPr>
              <w:pStyle w:val="TableText"/>
              <w:jc w:val="center"/>
              <w:rPr>
                <w:b/>
              </w:rPr>
            </w:pPr>
            <w:r w:rsidRPr="006030F4">
              <w:rPr>
                <w:b/>
              </w:rPr>
              <w:t>2</w:t>
            </w:r>
          </w:p>
        </w:tc>
        <w:tc>
          <w:tcPr>
            <w:tcW w:w="1890" w:type="dxa"/>
            <w:shd w:val="clear" w:color="auto" w:fill="auto"/>
            <w:vAlign w:val="bottom"/>
          </w:tcPr>
          <w:p w14:paraId="648CDAAD"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0AAE1982" w14:textId="77777777" w:rsidR="002F5567" w:rsidRPr="006030F4" w:rsidRDefault="002F5567" w:rsidP="006030F4">
            <w:pPr>
              <w:pStyle w:val="TableText"/>
              <w:jc w:val="center"/>
              <w:rPr>
                <w:b/>
              </w:rPr>
            </w:pPr>
            <w:r w:rsidRPr="006030F4">
              <w:rPr>
                <w:b/>
              </w:rPr>
              <w:t>Orange</w:t>
            </w:r>
          </w:p>
        </w:tc>
        <w:tc>
          <w:tcPr>
            <w:tcW w:w="2520" w:type="dxa"/>
            <w:shd w:val="clear" w:color="auto" w:fill="auto"/>
            <w:vAlign w:val="bottom"/>
          </w:tcPr>
          <w:p w14:paraId="541550F7" w14:textId="77777777" w:rsidR="002F5567" w:rsidRPr="006030F4" w:rsidRDefault="002F5567" w:rsidP="006030F4">
            <w:pPr>
              <w:pStyle w:val="TableText"/>
              <w:jc w:val="center"/>
              <w:rPr>
                <w:b/>
              </w:rPr>
            </w:pPr>
            <w:r w:rsidRPr="006030F4">
              <w:rPr>
                <w:b/>
              </w:rPr>
              <w:t>Transmit</w:t>
            </w:r>
          </w:p>
        </w:tc>
        <w:tc>
          <w:tcPr>
            <w:tcW w:w="2095" w:type="dxa"/>
          </w:tcPr>
          <w:p w14:paraId="50CFEB2C" w14:textId="77777777" w:rsidR="002F5567" w:rsidRPr="006030F4" w:rsidRDefault="006D1F81" w:rsidP="006030F4">
            <w:pPr>
              <w:pStyle w:val="TableText"/>
              <w:jc w:val="center"/>
              <w:rPr>
                <w:b/>
              </w:rPr>
            </w:pPr>
            <w:r w:rsidRPr="006030F4">
              <w:rPr>
                <w:b/>
              </w:rPr>
              <w:t>BI_DA-</w:t>
            </w:r>
          </w:p>
        </w:tc>
      </w:tr>
      <w:tr w:rsidR="002F5567" w14:paraId="6E591AD7" w14:textId="77777777" w:rsidTr="006030F4">
        <w:trPr>
          <w:cantSplit/>
          <w:jc w:val="center"/>
        </w:trPr>
        <w:tc>
          <w:tcPr>
            <w:tcW w:w="1735" w:type="dxa"/>
            <w:shd w:val="clear" w:color="auto" w:fill="auto"/>
            <w:vAlign w:val="bottom"/>
          </w:tcPr>
          <w:p w14:paraId="1C9BA202" w14:textId="77777777" w:rsidR="002F5567" w:rsidRPr="006030F4" w:rsidRDefault="002F5567" w:rsidP="006030F4">
            <w:pPr>
              <w:pStyle w:val="TableText"/>
              <w:jc w:val="center"/>
              <w:rPr>
                <w:b/>
              </w:rPr>
            </w:pPr>
            <w:r w:rsidRPr="006030F4">
              <w:rPr>
                <w:b/>
              </w:rPr>
              <w:t>3</w:t>
            </w:r>
          </w:p>
        </w:tc>
        <w:tc>
          <w:tcPr>
            <w:tcW w:w="1890" w:type="dxa"/>
            <w:shd w:val="clear" w:color="auto" w:fill="auto"/>
            <w:vAlign w:val="bottom"/>
          </w:tcPr>
          <w:p w14:paraId="19A2E8F7"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19D01517" w14:textId="77777777" w:rsidR="002F5567" w:rsidRPr="006030F4" w:rsidRDefault="002F5567" w:rsidP="006030F4">
            <w:pPr>
              <w:pStyle w:val="TableText"/>
              <w:jc w:val="center"/>
              <w:rPr>
                <w:b/>
              </w:rPr>
            </w:pPr>
            <w:r w:rsidRPr="006030F4">
              <w:rPr>
                <w:b/>
              </w:rPr>
              <w:t>White/Green</w:t>
            </w:r>
          </w:p>
        </w:tc>
        <w:tc>
          <w:tcPr>
            <w:tcW w:w="2520" w:type="dxa"/>
            <w:shd w:val="clear" w:color="auto" w:fill="auto"/>
            <w:vAlign w:val="bottom"/>
          </w:tcPr>
          <w:p w14:paraId="5EC5C029" w14:textId="77777777" w:rsidR="002F5567" w:rsidRPr="006030F4" w:rsidRDefault="002F5567" w:rsidP="006030F4">
            <w:pPr>
              <w:pStyle w:val="TableText"/>
              <w:jc w:val="center"/>
              <w:rPr>
                <w:b/>
              </w:rPr>
            </w:pPr>
            <w:r w:rsidRPr="006030F4">
              <w:rPr>
                <w:b/>
              </w:rPr>
              <w:t>Receive</w:t>
            </w:r>
          </w:p>
        </w:tc>
        <w:tc>
          <w:tcPr>
            <w:tcW w:w="2095" w:type="dxa"/>
          </w:tcPr>
          <w:p w14:paraId="6369D68F" w14:textId="77777777" w:rsidR="002F5567" w:rsidRPr="006030F4" w:rsidRDefault="006D1F81" w:rsidP="006030F4">
            <w:pPr>
              <w:pStyle w:val="TableText"/>
              <w:jc w:val="center"/>
              <w:rPr>
                <w:b/>
              </w:rPr>
            </w:pPr>
            <w:r w:rsidRPr="006030F4">
              <w:rPr>
                <w:b/>
              </w:rPr>
              <w:t>BI_DB+</w:t>
            </w:r>
          </w:p>
        </w:tc>
      </w:tr>
      <w:tr w:rsidR="002F5567" w14:paraId="6851443E" w14:textId="77777777" w:rsidTr="006030F4">
        <w:trPr>
          <w:cantSplit/>
          <w:jc w:val="center"/>
        </w:trPr>
        <w:tc>
          <w:tcPr>
            <w:tcW w:w="1735" w:type="dxa"/>
            <w:shd w:val="clear" w:color="auto" w:fill="auto"/>
            <w:vAlign w:val="bottom"/>
          </w:tcPr>
          <w:p w14:paraId="6B67A3B6" w14:textId="77777777" w:rsidR="002F5567" w:rsidRPr="006030F4" w:rsidRDefault="002F5567" w:rsidP="006030F4">
            <w:pPr>
              <w:pStyle w:val="TableText"/>
              <w:jc w:val="center"/>
              <w:rPr>
                <w:b/>
              </w:rPr>
            </w:pPr>
            <w:r w:rsidRPr="006030F4">
              <w:rPr>
                <w:b/>
              </w:rPr>
              <w:t>4</w:t>
            </w:r>
          </w:p>
        </w:tc>
        <w:tc>
          <w:tcPr>
            <w:tcW w:w="1890" w:type="dxa"/>
            <w:shd w:val="clear" w:color="auto" w:fill="auto"/>
            <w:vAlign w:val="bottom"/>
          </w:tcPr>
          <w:p w14:paraId="020075D5"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66B51177" w14:textId="77777777" w:rsidR="002F5567" w:rsidRPr="006030F4" w:rsidRDefault="002F5567" w:rsidP="006030F4">
            <w:pPr>
              <w:pStyle w:val="TableText"/>
              <w:jc w:val="center"/>
              <w:rPr>
                <w:b/>
              </w:rPr>
            </w:pPr>
            <w:r w:rsidRPr="006030F4">
              <w:rPr>
                <w:b/>
              </w:rPr>
              <w:t>Blue</w:t>
            </w:r>
          </w:p>
        </w:tc>
        <w:tc>
          <w:tcPr>
            <w:tcW w:w="2520" w:type="dxa"/>
            <w:shd w:val="clear" w:color="auto" w:fill="auto"/>
            <w:vAlign w:val="bottom"/>
          </w:tcPr>
          <w:p w14:paraId="4B6BFF10" w14:textId="77777777" w:rsidR="002F5567" w:rsidRPr="006030F4" w:rsidRDefault="002F5567" w:rsidP="006030F4">
            <w:pPr>
              <w:pStyle w:val="TableText"/>
              <w:jc w:val="center"/>
              <w:rPr>
                <w:b/>
              </w:rPr>
            </w:pPr>
            <w:r w:rsidRPr="006030F4">
              <w:rPr>
                <w:b/>
              </w:rPr>
              <w:t>Not Used</w:t>
            </w:r>
          </w:p>
        </w:tc>
        <w:tc>
          <w:tcPr>
            <w:tcW w:w="2095" w:type="dxa"/>
          </w:tcPr>
          <w:p w14:paraId="0924EAD3" w14:textId="77777777" w:rsidR="002F5567" w:rsidRPr="006030F4" w:rsidRDefault="006D1F81" w:rsidP="006030F4">
            <w:pPr>
              <w:pStyle w:val="TableText"/>
              <w:jc w:val="center"/>
              <w:rPr>
                <w:b/>
              </w:rPr>
            </w:pPr>
            <w:r w:rsidRPr="006030F4">
              <w:rPr>
                <w:b/>
              </w:rPr>
              <w:t>BI_DC+</w:t>
            </w:r>
          </w:p>
        </w:tc>
      </w:tr>
      <w:tr w:rsidR="002F5567" w14:paraId="0414EEBA" w14:textId="77777777" w:rsidTr="006030F4">
        <w:trPr>
          <w:cantSplit/>
          <w:jc w:val="center"/>
        </w:trPr>
        <w:tc>
          <w:tcPr>
            <w:tcW w:w="1735" w:type="dxa"/>
            <w:shd w:val="clear" w:color="auto" w:fill="auto"/>
            <w:vAlign w:val="bottom"/>
          </w:tcPr>
          <w:p w14:paraId="10B3E315" w14:textId="77777777" w:rsidR="002F5567" w:rsidRPr="006030F4" w:rsidRDefault="002F5567" w:rsidP="006030F4">
            <w:pPr>
              <w:pStyle w:val="TableText"/>
              <w:jc w:val="center"/>
              <w:rPr>
                <w:b/>
              </w:rPr>
            </w:pPr>
            <w:r w:rsidRPr="006030F4">
              <w:rPr>
                <w:b/>
              </w:rPr>
              <w:t>5</w:t>
            </w:r>
          </w:p>
        </w:tc>
        <w:tc>
          <w:tcPr>
            <w:tcW w:w="1890" w:type="dxa"/>
            <w:shd w:val="clear" w:color="auto" w:fill="auto"/>
            <w:vAlign w:val="bottom"/>
          </w:tcPr>
          <w:p w14:paraId="601B46F6"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117E3D43" w14:textId="77777777" w:rsidR="002F5567" w:rsidRPr="006030F4" w:rsidRDefault="002F5567" w:rsidP="006030F4">
            <w:pPr>
              <w:pStyle w:val="TableText"/>
              <w:jc w:val="center"/>
              <w:rPr>
                <w:b/>
              </w:rPr>
            </w:pPr>
            <w:r w:rsidRPr="006030F4">
              <w:rPr>
                <w:b/>
              </w:rPr>
              <w:t>White/Blue</w:t>
            </w:r>
          </w:p>
        </w:tc>
        <w:tc>
          <w:tcPr>
            <w:tcW w:w="2520" w:type="dxa"/>
            <w:shd w:val="clear" w:color="auto" w:fill="auto"/>
            <w:vAlign w:val="bottom"/>
          </w:tcPr>
          <w:p w14:paraId="3300EA6A" w14:textId="77777777" w:rsidR="002F5567" w:rsidRPr="006030F4" w:rsidRDefault="002F5567" w:rsidP="006030F4">
            <w:pPr>
              <w:pStyle w:val="TableText"/>
              <w:jc w:val="center"/>
              <w:rPr>
                <w:b/>
              </w:rPr>
            </w:pPr>
            <w:r w:rsidRPr="006030F4">
              <w:rPr>
                <w:b/>
              </w:rPr>
              <w:t>Not Used</w:t>
            </w:r>
          </w:p>
        </w:tc>
        <w:tc>
          <w:tcPr>
            <w:tcW w:w="2095" w:type="dxa"/>
          </w:tcPr>
          <w:p w14:paraId="452DAB64" w14:textId="77777777" w:rsidR="002F5567" w:rsidRPr="006030F4" w:rsidRDefault="006D1F81" w:rsidP="006030F4">
            <w:pPr>
              <w:pStyle w:val="TableText"/>
              <w:jc w:val="center"/>
              <w:rPr>
                <w:b/>
              </w:rPr>
            </w:pPr>
            <w:r w:rsidRPr="006030F4">
              <w:rPr>
                <w:b/>
              </w:rPr>
              <w:t>BI_DC-</w:t>
            </w:r>
          </w:p>
        </w:tc>
      </w:tr>
      <w:tr w:rsidR="002F5567" w14:paraId="63705C29" w14:textId="77777777" w:rsidTr="006030F4">
        <w:trPr>
          <w:cantSplit/>
          <w:jc w:val="center"/>
        </w:trPr>
        <w:tc>
          <w:tcPr>
            <w:tcW w:w="1735" w:type="dxa"/>
            <w:shd w:val="clear" w:color="auto" w:fill="auto"/>
            <w:vAlign w:val="bottom"/>
          </w:tcPr>
          <w:p w14:paraId="32170F6B" w14:textId="77777777" w:rsidR="002F5567" w:rsidRPr="006030F4" w:rsidRDefault="002F5567" w:rsidP="006030F4">
            <w:pPr>
              <w:pStyle w:val="TableText"/>
              <w:jc w:val="center"/>
              <w:rPr>
                <w:b/>
              </w:rPr>
            </w:pPr>
            <w:r w:rsidRPr="006030F4">
              <w:rPr>
                <w:b/>
              </w:rPr>
              <w:t>6</w:t>
            </w:r>
          </w:p>
        </w:tc>
        <w:tc>
          <w:tcPr>
            <w:tcW w:w="1890" w:type="dxa"/>
            <w:shd w:val="clear" w:color="auto" w:fill="auto"/>
            <w:vAlign w:val="bottom"/>
          </w:tcPr>
          <w:p w14:paraId="39B7380A"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44EDAC01" w14:textId="77777777" w:rsidR="002F5567" w:rsidRPr="006030F4" w:rsidRDefault="002F5567" w:rsidP="006030F4">
            <w:pPr>
              <w:pStyle w:val="TableText"/>
              <w:jc w:val="center"/>
              <w:rPr>
                <w:b/>
              </w:rPr>
            </w:pPr>
            <w:r w:rsidRPr="006030F4">
              <w:rPr>
                <w:b/>
              </w:rPr>
              <w:t>Green</w:t>
            </w:r>
          </w:p>
        </w:tc>
        <w:tc>
          <w:tcPr>
            <w:tcW w:w="2520" w:type="dxa"/>
            <w:shd w:val="clear" w:color="auto" w:fill="auto"/>
            <w:vAlign w:val="bottom"/>
          </w:tcPr>
          <w:p w14:paraId="6CEC6A11" w14:textId="77777777" w:rsidR="002F5567" w:rsidRPr="006030F4" w:rsidRDefault="002F5567" w:rsidP="006030F4">
            <w:pPr>
              <w:pStyle w:val="TableText"/>
              <w:jc w:val="center"/>
              <w:rPr>
                <w:b/>
              </w:rPr>
            </w:pPr>
            <w:r w:rsidRPr="006030F4">
              <w:rPr>
                <w:b/>
              </w:rPr>
              <w:t>Receive</w:t>
            </w:r>
          </w:p>
        </w:tc>
        <w:tc>
          <w:tcPr>
            <w:tcW w:w="2095" w:type="dxa"/>
          </w:tcPr>
          <w:p w14:paraId="44AE07DC" w14:textId="77777777" w:rsidR="002F5567" w:rsidRPr="006030F4" w:rsidRDefault="006D1F81" w:rsidP="006030F4">
            <w:pPr>
              <w:pStyle w:val="TableText"/>
              <w:jc w:val="center"/>
              <w:rPr>
                <w:b/>
              </w:rPr>
            </w:pPr>
            <w:r w:rsidRPr="006030F4">
              <w:rPr>
                <w:b/>
              </w:rPr>
              <w:t>BI_DB-</w:t>
            </w:r>
          </w:p>
        </w:tc>
      </w:tr>
      <w:tr w:rsidR="002F5567" w14:paraId="69D3860D" w14:textId="77777777" w:rsidTr="006030F4">
        <w:trPr>
          <w:cantSplit/>
          <w:jc w:val="center"/>
        </w:trPr>
        <w:tc>
          <w:tcPr>
            <w:tcW w:w="1735" w:type="dxa"/>
            <w:shd w:val="clear" w:color="auto" w:fill="auto"/>
            <w:vAlign w:val="bottom"/>
          </w:tcPr>
          <w:p w14:paraId="688C778B" w14:textId="77777777" w:rsidR="002F5567" w:rsidRPr="006030F4" w:rsidRDefault="002F5567" w:rsidP="006030F4">
            <w:pPr>
              <w:pStyle w:val="TableText"/>
              <w:jc w:val="center"/>
              <w:rPr>
                <w:b/>
              </w:rPr>
            </w:pPr>
            <w:r w:rsidRPr="006030F4">
              <w:rPr>
                <w:b/>
              </w:rPr>
              <w:t>7</w:t>
            </w:r>
          </w:p>
        </w:tc>
        <w:tc>
          <w:tcPr>
            <w:tcW w:w="1890" w:type="dxa"/>
            <w:shd w:val="clear" w:color="auto" w:fill="auto"/>
            <w:vAlign w:val="bottom"/>
          </w:tcPr>
          <w:p w14:paraId="6FD309DA"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0E2DE1CA" w14:textId="77777777" w:rsidR="002F5567" w:rsidRPr="006030F4" w:rsidRDefault="002F5567" w:rsidP="006030F4">
            <w:pPr>
              <w:pStyle w:val="TableText"/>
              <w:jc w:val="center"/>
              <w:rPr>
                <w:b/>
              </w:rPr>
            </w:pPr>
            <w:r w:rsidRPr="006030F4">
              <w:rPr>
                <w:b/>
              </w:rPr>
              <w:t>White/Brown</w:t>
            </w:r>
          </w:p>
        </w:tc>
        <w:tc>
          <w:tcPr>
            <w:tcW w:w="2520" w:type="dxa"/>
            <w:shd w:val="clear" w:color="auto" w:fill="auto"/>
            <w:vAlign w:val="bottom"/>
          </w:tcPr>
          <w:p w14:paraId="113BC3F3" w14:textId="77777777" w:rsidR="002F5567" w:rsidRPr="006030F4" w:rsidRDefault="002F5567" w:rsidP="006030F4">
            <w:pPr>
              <w:pStyle w:val="TableText"/>
              <w:jc w:val="center"/>
              <w:rPr>
                <w:b/>
              </w:rPr>
            </w:pPr>
            <w:r w:rsidRPr="006030F4">
              <w:rPr>
                <w:b/>
              </w:rPr>
              <w:t>Not Used</w:t>
            </w:r>
          </w:p>
        </w:tc>
        <w:tc>
          <w:tcPr>
            <w:tcW w:w="2095" w:type="dxa"/>
          </w:tcPr>
          <w:p w14:paraId="3CD8F248" w14:textId="77777777" w:rsidR="002F5567" w:rsidRPr="006030F4" w:rsidRDefault="006D1F81" w:rsidP="006030F4">
            <w:pPr>
              <w:pStyle w:val="TableText"/>
              <w:jc w:val="center"/>
              <w:rPr>
                <w:b/>
              </w:rPr>
            </w:pPr>
            <w:r w:rsidRPr="006030F4">
              <w:rPr>
                <w:b/>
              </w:rPr>
              <w:t>BI_DD+</w:t>
            </w:r>
          </w:p>
        </w:tc>
      </w:tr>
      <w:tr w:rsidR="002F5567" w:rsidRPr="00697346" w14:paraId="6B0AD5FA" w14:textId="77777777" w:rsidTr="006030F4">
        <w:trPr>
          <w:cantSplit/>
          <w:jc w:val="center"/>
        </w:trPr>
        <w:tc>
          <w:tcPr>
            <w:tcW w:w="1735" w:type="dxa"/>
            <w:shd w:val="clear" w:color="auto" w:fill="auto"/>
            <w:vAlign w:val="bottom"/>
          </w:tcPr>
          <w:p w14:paraId="72CA8F04" w14:textId="77777777" w:rsidR="002F5567" w:rsidRPr="006030F4" w:rsidRDefault="002F5567" w:rsidP="006030F4">
            <w:pPr>
              <w:pStyle w:val="TableText"/>
              <w:jc w:val="center"/>
              <w:rPr>
                <w:b/>
              </w:rPr>
            </w:pPr>
            <w:r w:rsidRPr="006030F4">
              <w:rPr>
                <w:b/>
              </w:rPr>
              <w:t>8</w:t>
            </w:r>
          </w:p>
        </w:tc>
        <w:tc>
          <w:tcPr>
            <w:tcW w:w="1890" w:type="dxa"/>
            <w:shd w:val="clear" w:color="auto" w:fill="auto"/>
            <w:vAlign w:val="bottom"/>
          </w:tcPr>
          <w:p w14:paraId="5FDD74AD"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4DD20429" w14:textId="77777777" w:rsidR="002F5567" w:rsidRPr="006030F4" w:rsidRDefault="002F5567" w:rsidP="006030F4">
            <w:pPr>
              <w:pStyle w:val="TableText"/>
              <w:jc w:val="center"/>
              <w:rPr>
                <w:b/>
              </w:rPr>
            </w:pPr>
            <w:r w:rsidRPr="006030F4">
              <w:rPr>
                <w:b/>
              </w:rPr>
              <w:t>Brown</w:t>
            </w:r>
          </w:p>
        </w:tc>
        <w:tc>
          <w:tcPr>
            <w:tcW w:w="2520" w:type="dxa"/>
            <w:shd w:val="clear" w:color="auto" w:fill="auto"/>
            <w:vAlign w:val="bottom"/>
          </w:tcPr>
          <w:p w14:paraId="0CF687A4" w14:textId="77777777" w:rsidR="002F5567" w:rsidRPr="006030F4" w:rsidRDefault="002F5567" w:rsidP="006030F4">
            <w:pPr>
              <w:pStyle w:val="TableText"/>
              <w:jc w:val="center"/>
              <w:rPr>
                <w:b/>
              </w:rPr>
            </w:pPr>
            <w:r w:rsidRPr="006030F4">
              <w:rPr>
                <w:b/>
              </w:rPr>
              <w:t>Not Used</w:t>
            </w:r>
          </w:p>
        </w:tc>
        <w:tc>
          <w:tcPr>
            <w:tcW w:w="2095" w:type="dxa"/>
          </w:tcPr>
          <w:p w14:paraId="68BE63E2" w14:textId="77777777" w:rsidR="002F5567" w:rsidRPr="006030F4" w:rsidRDefault="006D1F81" w:rsidP="006030F4">
            <w:pPr>
              <w:pStyle w:val="TableText"/>
              <w:jc w:val="center"/>
              <w:rPr>
                <w:b/>
              </w:rPr>
            </w:pPr>
            <w:r w:rsidRPr="006030F4">
              <w:rPr>
                <w:b/>
              </w:rPr>
              <w:t>BI_DD-</w:t>
            </w:r>
          </w:p>
        </w:tc>
      </w:tr>
    </w:tbl>
    <w:p w14:paraId="19BFC1D9" w14:textId="77777777" w:rsidR="00653F6C" w:rsidRDefault="00484810" w:rsidP="00653F6C">
      <w:pPr>
        <w:pStyle w:val="Visual"/>
      </w:pPr>
      <w:r>
        <w:rPr>
          <w:noProof/>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1"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6C7C5634" w14:textId="77777777" w:rsidR="000154CA" w:rsidRDefault="000154CA">
      <w:pPr>
        <w:spacing w:before="0" w:after="0" w:line="240" w:lineRule="auto"/>
        <w:rPr>
          <w:b/>
          <w:sz w:val="28"/>
        </w:rPr>
      </w:pPr>
      <w:r>
        <w:br w:type="page"/>
      </w:r>
    </w:p>
    <w:p w14:paraId="790407D1" w14:textId="77777777" w:rsidR="005E13AD" w:rsidRDefault="005E13AD" w:rsidP="005E13AD">
      <w:pPr>
        <w:pStyle w:val="PartHead"/>
      </w:pPr>
      <w:r>
        <w:lastRenderedPageBreak/>
        <w:t>Build</w:t>
      </w:r>
      <w:r w:rsidR="005C6907">
        <w:t xml:space="preserve"> a</w:t>
      </w:r>
      <w:r>
        <w:t>n Ethernet Crossover Cable</w:t>
      </w:r>
    </w:p>
    <w:p w14:paraId="2AACD1BE" w14:textId="77777777" w:rsidR="007032E4" w:rsidRDefault="007032E4" w:rsidP="007032E4">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14:paraId="42F72065" w14:textId="77777777" w:rsidR="007032E4" w:rsidRDefault="00484810" w:rsidP="007032E4">
      <w:pPr>
        <w:pStyle w:val="Visual"/>
      </w:pPr>
      <w:r>
        <w:rPr>
          <w:noProof/>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2"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1DA28947" w14:textId="77777777" w:rsidR="00143633" w:rsidRDefault="00F21E86" w:rsidP="00143633">
      <w:pPr>
        <w:pStyle w:val="StepHead"/>
      </w:pPr>
      <w:r>
        <w:t xml:space="preserve">Build and terminate </w:t>
      </w:r>
      <w:r w:rsidR="00D25F10">
        <w:t xml:space="preserve">a </w:t>
      </w:r>
      <w:r>
        <w:t xml:space="preserve">TIA/EIA </w:t>
      </w:r>
      <w:r w:rsidR="00143633">
        <w:t>568</w:t>
      </w:r>
      <w:r>
        <w:t>-</w:t>
      </w:r>
      <w:r w:rsidR="00143633">
        <w:t>A cable end.</w:t>
      </w:r>
    </w:p>
    <w:p w14:paraId="7F792050" w14:textId="77777777" w:rsidR="00793B60" w:rsidRDefault="00143633" w:rsidP="00143633">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14:paraId="64D98DC1" w14:textId="77777777" w:rsidR="00143633" w:rsidRPr="00143633" w:rsidRDefault="00143633" w:rsidP="00793B60">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14:paraId="09200626" w14:textId="77777777" w:rsidR="00112AC5" w:rsidRDefault="00902256" w:rsidP="00C23E16">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14:paraId="2C989BE6" w14:textId="77777777" w:rsidR="00112AC5" w:rsidRDefault="00350558" w:rsidP="00A46F25">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14:paraId="75A193F4" w14:textId="77777777" w:rsidR="00350558" w:rsidRDefault="00350558" w:rsidP="00A46F25">
      <w:pPr>
        <w:pStyle w:val="SubStepAlpha"/>
      </w:pPr>
      <w:r>
        <w:t>Flatten, straighten, and line up the wires using your thumb and forefinger.</w:t>
      </w:r>
    </w:p>
    <w:p w14:paraId="52B5E9D5" w14:textId="77777777" w:rsidR="00350558" w:rsidRDefault="00350558" w:rsidP="00A46F25">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14:paraId="27D86354" w14:textId="77777777" w:rsidR="00350558" w:rsidRDefault="00350558" w:rsidP="00A46F25">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14:paraId="336743EA" w14:textId="77777777" w:rsidR="003534E3" w:rsidRDefault="003534E3" w:rsidP="00A46F25">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14:paraId="1BA53CE7" w14:textId="77777777" w:rsidR="003534E3" w:rsidRDefault="00484810" w:rsidP="003534E3">
      <w:pPr>
        <w:pStyle w:val="Visual"/>
      </w:pPr>
      <w:r>
        <w:rPr>
          <w:noProof/>
        </w:rPr>
        <w:drawing>
          <wp:inline distT="0" distB="0" distL="0" distR="0" wp14:anchorId="64A4F0D3" wp14:editId="26B7AA24">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3"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2D1E3C0A" w14:textId="77777777" w:rsidR="00CB2967" w:rsidRDefault="00CB2967" w:rsidP="00CB2967">
      <w:pPr>
        <w:pStyle w:val="StepHead"/>
      </w:pPr>
      <w:r>
        <w:t>B</w:t>
      </w:r>
      <w:r w:rsidR="00974B6E">
        <w:t xml:space="preserve">uild and terminate </w:t>
      </w:r>
      <w:r w:rsidR="0063554E">
        <w:t xml:space="preserve">a </w:t>
      </w:r>
      <w:r w:rsidR="00974B6E">
        <w:t xml:space="preserve">TIA/EIA </w:t>
      </w:r>
      <w:r>
        <w:t>568</w:t>
      </w:r>
      <w:r w:rsidR="00974B6E">
        <w:t>-</w:t>
      </w:r>
      <w:r>
        <w:t>B cable end.</w:t>
      </w:r>
    </w:p>
    <w:p w14:paraId="7BF22877" w14:textId="77777777" w:rsidR="00CB2967" w:rsidRDefault="00CB2967" w:rsidP="00CB296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14:paraId="14075F75" w14:textId="77777777" w:rsidR="0076011D" w:rsidRDefault="0076011D" w:rsidP="0076011D">
      <w:pPr>
        <w:pStyle w:val="PartHead"/>
      </w:pPr>
      <w:r>
        <w:t>Test</w:t>
      </w:r>
      <w:r w:rsidR="00EE029F">
        <w:t xml:space="preserve"> an</w:t>
      </w:r>
      <w:r>
        <w:t xml:space="preserve"> Ethernet Crossover Cable</w:t>
      </w:r>
    </w:p>
    <w:p w14:paraId="79E5D9A7" w14:textId="77777777" w:rsidR="0076011D" w:rsidRDefault="0076011D" w:rsidP="0076011D">
      <w:pPr>
        <w:pStyle w:val="StepHead"/>
      </w:pPr>
      <w:r>
        <w:t>Test the cable.</w:t>
      </w:r>
    </w:p>
    <w:p w14:paraId="01DBC6D2" w14:textId="77777777" w:rsidR="0076011D" w:rsidRPr="0076011D" w:rsidRDefault="0076011D" w:rsidP="0076011D">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14:paraId="6767102C" w14:textId="77777777" w:rsidR="0076011D" w:rsidRDefault="0076011D" w:rsidP="004D71AE">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14:paraId="77E4566E" w14:textId="77777777" w:rsidR="0076011D" w:rsidRDefault="0076011D" w:rsidP="0076011D">
      <w:pPr>
        <w:pStyle w:val="StepHead"/>
      </w:pPr>
      <w:r>
        <w:t>Connect two PCs together via NIC</w:t>
      </w:r>
      <w:r w:rsidR="00235BE4">
        <w:t>s</w:t>
      </w:r>
      <w:r>
        <w:t xml:space="preserve"> using your Ethernet crossover cable.</w:t>
      </w:r>
    </w:p>
    <w:p w14:paraId="0DD4A0C4" w14:textId="77777777" w:rsidR="006C22BF" w:rsidRDefault="006C22BF" w:rsidP="006C22BF">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00235BE4" w:rsidRPr="001236ED">
        <w:rPr>
          <w:b/>
        </w:rPr>
        <w:t>192.168.10.2</w:t>
      </w:r>
      <w:r w:rsidR="00235BE4">
        <w:t xml:space="preserve">. </w:t>
      </w:r>
      <w:r>
        <w:t>The default gateway address can be left empty.</w:t>
      </w:r>
    </w:p>
    <w:p w14:paraId="31283AC6" w14:textId="77777777" w:rsidR="006C22BF" w:rsidRDefault="006C22BF" w:rsidP="006C22BF">
      <w:pPr>
        <w:pStyle w:val="SubStepAlpha"/>
      </w:pPr>
      <w:r>
        <w:t xml:space="preserve">Using the crossover </w:t>
      </w:r>
      <w:proofErr w:type="gramStart"/>
      <w:r>
        <w:t>cable</w:t>
      </w:r>
      <w:proofErr w:type="gramEnd"/>
      <w:r>
        <w:t xml:space="preserve"> you made, connect the two PCs together via their NIC</w:t>
      </w:r>
      <w:r w:rsidR="00235BE4">
        <w:t>s.</w:t>
      </w:r>
    </w:p>
    <w:p w14:paraId="6F6380EA" w14:textId="77777777" w:rsidR="006C22BF" w:rsidRDefault="001236ED" w:rsidP="006C22BF">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14:paraId="575579AE" w14:textId="77777777" w:rsidR="00202C07" w:rsidRPr="00202C07" w:rsidRDefault="00202C07" w:rsidP="00202C0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0529FEFA" w14:textId="77777777" w:rsidR="00202C07" w:rsidRDefault="00202C07" w:rsidP="006C22BF">
      <w:pPr>
        <w:pStyle w:val="SubStepAlpha"/>
      </w:pPr>
      <w:r>
        <w:t>Repeat the process and ping from PC-B to PC-A.</w:t>
      </w:r>
    </w:p>
    <w:p w14:paraId="37276C7A" w14:textId="3F8C6EE9" w:rsidR="005F1988" w:rsidRDefault="00F52282" w:rsidP="005F1988">
      <w:pPr>
        <w:pStyle w:val="BodyTextL25"/>
      </w:pPr>
      <w:r>
        <w:t xml:space="preserve">Assuming IP addressing and firewall </w:t>
      </w:r>
      <w:r w:rsidR="00346A44">
        <w:t xml:space="preserve">are not </w:t>
      </w:r>
      <w:proofErr w:type="gramStart"/>
      <w:r>
        <w:t>issues</w:t>
      </w:r>
      <w:proofErr w:type="gramEnd"/>
      <w:r w:rsidR="00B44544">
        <w:t xml:space="preserve">, </w:t>
      </w:r>
      <w:r>
        <w:t>your pings should be successful if the cables were properly made.</w:t>
      </w:r>
    </w:p>
    <w:p w14:paraId="0987AFD9" w14:textId="3571CB15" w:rsidR="000D6477" w:rsidRDefault="000D6477" w:rsidP="005F1988">
      <w:pPr>
        <w:pStyle w:val="BodyTextL25"/>
      </w:pPr>
    </w:p>
    <w:p w14:paraId="6988C7C2" w14:textId="3F64433B" w:rsidR="000D6477" w:rsidRDefault="000D6477" w:rsidP="005F1988">
      <w:pPr>
        <w:pStyle w:val="BodyTextL25"/>
      </w:pPr>
    </w:p>
    <w:p w14:paraId="0473FB8A" w14:textId="70858D16" w:rsidR="000D6477" w:rsidRDefault="000D6477" w:rsidP="005F1988">
      <w:pPr>
        <w:pStyle w:val="BodyTextL25"/>
      </w:pPr>
    </w:p>
    <w:p w14:paraId="4E82686C" w14:textId="7BECD292" w:rsidR="000D6477" w:rsidRDefault="000D6477" w:rsidP="005F1988">
      <w:pPr>
        <w:pStyle w:val="BodyTextL25"/>
      </w:pPr>
    </w:p>
    <w:p w14:paraId="475714FD" w14:textId="77777777" w:rsidR="000D6477" w:rsidRDefault="000D6477" w:rsidP="005F1988">
      <w:pPr>
        <w:pStyle w:val="BodyTextL25"/>
      </w:pPr>
    </w:p>
    <w:p w14:paraId="7E794BE0" w14:textId="77777777" w:rsidR="00853418" w:rsidRPr="007C20EC" w:rsidRDefault="00024EE5" w:rsidP="005F1988">
      <w:pPr>
        <w:pStyle w:val="LabSection"/>
        <w:rPr>
          <w:color w:val="FF0000"/>
        </w:rPr>
      </w:pPr>
      <w:r w:rsidRPr="007C20EC">
        <w:rPr>
          <w:color w:val="FF0000"/>
        </w:rPr>
        <w:lastRenderedPageBreak/>
        <w:t>Reflection</w:t>
      </w:r>
    </w:p>
    <w:p w14:paraId="0E60BC20" w14:textId="77777777" w:rsidR="00024EE5" w:rsidRPr="007C20EC" w:rsidRDefault="001B05B2" w:rsidP="00596998">
      <w:pPr>
        <w:pStyle w:val="ReflectionQ"/>
        <w:rPr>
          <w:color w:val="FF0000"/>
        </w:rPr>
      </w:pPr>
      <w:r w:rsidRPr="007C20EC">
        <w:rPr>
          <w:color w:val="FF0000"/>
        </w:rPr>
        <w:t>Which part of making cables did you find the most difficult?</w:t>
      </w:r>
    </w:p>
    <w:p w14:paraId="301DD2E5" w14:textId="3C67EBF4" w:rsidR="001772B8" w:rsidRPr="000D6477" w:rsidRDefault="000D6477" w:rsidP="001772B8">
      <w:pPr>
        <w:pStyle w:val="BodyTextL25"/>
        <w:rPr>
          <w:b/>
          <w:bCs/>
          <w:color w:val="FF0000"/>
        </w:rPr>
      </w:pPr>
      <w:r w:rsidRPr="000D6477">
        <w:rPr>
          <w:b/>
          <w:bCs/>
          <w:color w:val="FF0000"/>
        </w:rPr>
        <w:t xml:space="preserve">Aligning the </w:t>
      </w:r>
      <w:r>
        <w:rPr>
          <w:b/>
          <w:bCs/>
          <w:color w:val="FF0000"/>
        </w:rPr>
        <w:t>8</w:t>
      </w:r>
      <w:r w:rsidRPr="000D6477">
        <w:rPr>
          <w:b/>
          <w:bCs/>
          <w:color w:val="FF0000"/>
        </w:rPr>
        <w:t xml:space="preserve"> cables correctly and slotting them into the c</w:t>
      </w:r>
      <w:r>
        <w:rPr>
          <w:b/>
          <w:bCs/>
          <w:color w:val="FF0000"/>
        </w:rPr>
        <w:t>onnector</w:t>
      </w:r>
      <w:r w:rsidRPr="000D6477">
        <w:rPr>
          <w:b/>
          <w:bCs/>
          <w:color w:val="FF0000"/>
        </w:rPr>
        <w:t xml:space="preserve"> without messing up the order.</w:t>
      </w:r>
    </w:p>
    <w:p w14:paraId="033068AC" w14:textId="65F13764" w:rsidR="00017962" w:rsidRDefault="00017962" w:rsidP="004B1D01">
      <w:pPr>
        <w:pStyle w:val="ReflectionQ"/>
        <w:rPr>
          <w:rStyle w:val="AnswerGray"/>
          <w:color w:val="FF0000"/>
          <w:shd w:val="clear" w:color="auto" w:fill="auto"/>
        </w:rPr>
      </w:pPr>
      <w:r w:rsidRPr="007C20EC">
        <w:rPr>
          <w:rStyle w:val="AnswerGray"/>
          <w:color w:val="FF0000"/>
          <w:shd w:val="clear" w:color="auto" w:fill="auto"/>
        </w:rPr>
        <w:t>Why do you ha</w:t>
      </w:r>
      <w:r w:rsidR="00B446F2" w:rsidRPr="007C20EC">
        <w:rPr>
          <w:rStyle w:val="AnswerGray"/>
          <w:color w:val="FF0000"/>
          <w:shd w:val="clear" w:color="auto" w:fill="auto"/>
        </w:rPr>
        <w:t xml:space="preserve">ve to learn how to make a cable </w:t>
      </w:r>
      <w:r w:rsidR="001236ED" w:rsidRPr="007C20EC">
        <w:rPr>
          <w:rStyle w:val="AnswerGray"/>
          <w:color w:val="FF0000"/>
          <w:shd w:val="clear" w:color="auto" w:fill="auto"/>
        </w:rPr>
        <w:t xml:space="preserve">if </w:t>
      </w:r>
      <w:r w:rsidR="00B446F2" w:rsidRPr="007C20EC">
        <w:rPr>
          <w:rStyle w:val="AnswerGray"/>
          <w:color w:val="FF0000"/>
          <w:shd w:val="clear" w:color="auto" w:fill="auto"/>
        </w:rPr>
        <w:t>you can easily buy pre-made cables?</w:t>
      </w:r>
    </w:p>
    <w:p w14:paraId="71E6D536" w14:textId="392AE85B" w:rsidR="000D6477" w:rsidRDefault="000D6477" w:rsidP="000D6477">
      <w:pPr>
        <w:pStyle w:val="ReflectionQ"/>
        <w:numPr>
          <w:ilvl w:val="0"/>
          <w:numId w:val="0"/>
        </w:numPr>
        <w:ind w:left="360"/>
        <w:rPr>
          <w:rStyle w:val="AnswerGray"/>
          <w:b/>
          <w:bCs/>
          <w:color w:val="FF0000"/>
          <w:shd w:val="clear" w:color="auto" w:fill="auto"/>
        </w:rPr>
      </w:pPr>
      <w:r w:rsidRPr="000D6477">
        <w:rPr>
          <w:rStyle w:val="AnswerGray"/>
          <w:b/>
          <w:bCs/>
          <w:color w:val="FF0000"/>
          <w:shd w:val="clear" w:color="auto" w:fill="auto"/>
        </w:rPr>
        <w:t>It’s a useful skill, particularly when time is of the essence. While you can buy/order new cables, you often cannot afford for a network to ‘go down’ while the cable is being shipped. The quickest way to fix the issue is to repair the existing cable.</w:t>
      </w:r>
      <w:r>
        <w:rPr>
          <w:rStyle w:val="AnswerGray"/>
          <w:b/>
          <w:bCs/>
          <w:color w:val="FF0000"/>
          <w:shd w:val="clear" w:color="auto" w:fill="auto"/>
        </w:rPr>
        <w:t xml:space="preserve"> Sometimes cables are run through complex routes such as tight gaps in walls or under floors; in such circumstance replacing the cable would be very difficult whereas repairing may be quite straightforward. There are also potentially significant cost savings to be found by repairing cables as opposed to replacing, particularly when they are lengthy and run via complex routes.</w:t>
      </w:r>
    </w:p>
    <w:p w14:paraId="3E20C978" w14:textId="0ADDD557" w:rsidR="004B1189" w:rsidRDefault="004B1189" w:rsidP="000D6477">
      <w:pPr>
        <w:pStyle w:val="ReflectionQ"/>
        <w:numPr>
          <w:ilvl w:val="0"/>
          <w:numId w:val="0"/>
        </w:numPr>
        <w:ind w:left="360"/>
        <w:rPr>
          <w:rStyle w:val="AnswerGray"/>
          <w:b/>
          <w:bCs/>
          <w:color w:val="FF0000"/>
          <w:shd w:val="clear" w:color="auto" w:fill="auto"/>
        </w:rPr>
      </w:pPr>
    </w:p>
    <w:p w14:paraId="6CFFF719" w14:textId="77777777" w:rsidR="004B1189" w:rsidRPr="004B1189" w:rsidRDefault="004B1189" w:rsidP="004B1189">
      <w:pPr>
        <w:pStyle w:val="BodyTextL25"/>
        <w:rPr>
          <w:rFonts w:eastAsia="Arial"/>
          <w:b/>
          <w:color w:val="FF0000"/>
          <w:sz w:val="28"/>
          <w:szCs w:val="32"/>
        </w:rPr>
      </w:pPr>
      <w:r w:rsidRPr="004B1189">
        <w:rPr>
          <w:rFonts w:eastAsia="Arial"/>
          <w:b/>
          <w:color w:val="FF0000"/>
          <w:sz w:val="28"/>
          <w:szCs w:val="32"/>
        </w:rPr>
        <w:t xml:space="preserve">Reflection: </w:t>
      </w:r>
    </w:p>
    <w:p w14:paraId="32B7617C" w14:textId="77777777" w:rsidR="004B1189" w:rsidRPr="007C20EC" w:rsidRDefault="004B1189" w:rsidP="004B1189">
      <w:pPr>
        <w:pStyle w:val="BodyTextL25"/>
        <w:rPr>
          <w:rFonts w:eastAsia="Arial"/>
          <w:b/>
          <w:color w:val="FF0000"/>
        </w:rPr>
      </w:pPr>
      <w:r>
        <w:rPr>
          <w:rFonts w:eastAsia="Arial"/>
          <w:b/>
          <w:color w:val="FF0000"/>
        </w:rPr>
        <w:t xml:space="preserve">Write a research report </w:t>
      </w:r>
      <w:r w:rsidRPr="007C20EC">
        <w:rPr>
          <w:rFonts w:eastAsia="Arial"/>
          <w:b/>
          <w:color w:val="FF0000"/>
        </w:rPr>
        <w:t xml:space="preserve">(Max word count </w:t>
      </w:r>
      <w:r>
        <w:rPr>
          <w:rFonts w:eastAsia="Arial"/>
          <w:b/>
          <w:color w:val="FF0000"/>
        </w:rPr>
        <w:t>6</w:t>
      </w:r>
      <w:r w:rsidRPr="007C20EC">
        <w:rPr>
          <w:rFonts w:eastAsia="Arial"/>
          <w:b/>
          <w:color w:val="FF0000"/>
        </w:rPr>
        <w:t xml:space="preserve">00) </w:t>
      </w:r>
      <w:r>
        <w:rPr>
          <w:rFonts w:eastAsia="Arial"/>
          <w:b/>
          <w:color w:val="FF0000"/>
        </w:rPr>
        <w:t>on Cat 5e and 6 Ethernet cable standards</w:t>
      </w:r>
      <w:r w:rsidRPr="007C20EC">
        <w:rPr>
          <w:rFonts w:eastAsia="Arial"/>
          <w:b/>
          <w:color w:val="FF0000"/>
        </w:rPr>
        <w:t xml:space="preserve">.  </w:t>
      </w:r>
    </w:p>
    <w:p w14:paraId="3C60EA0E" w14:textId="40239F00" w:rsidR="004B1189" w:rsidRDefault="004B1189" w:rsidP="000D6477">
      <w:pPr>
        <w:pStyle w:val="ReflectionQ"/>
        <w:numPr>
          <w:ilvl w:val="0"/>
          <w:numId w:val="0"/>
        </w:numPr>
        <w:ind w:left="360"/>
        <w:rPr>
          <w:rStyle w:val="AnswerGray"/>
          <w:b/>
          <w:bCs/>
          <w:color w:val="FF0000"/>
          <w:shd w:val="clear" w:color="auto" w:fill="auto"/>
        </w:rPr>
      </w:pPr>
    </w:p>
    <w:p w14:paraId="31978B62" w14:textId="3244D4D8" w:rsidR="004B1189" w:rsidRDefault="004B1189" w:rsidP="000D6477">
      <w:pPr>
        <w:pStyle w:val="ReflectionQ"/>
        <w:numPr>
          <w:ilvl w:val="0"/>
          <w:numId w:val="0"/>
        </w:numPr>
        <w:ind w:left="360"/>
        <w:rPr>
          <w:rStyle w:val="AnswerGray"/>
          <w:shd w:val="clear" w:color="auto" w:fill="auto"/>
        </w:rPr>
      </w:pPr>
      <w:r w:rsidRPr="004B1189">
        <w:rPr>
          <w:rStyle w:val="AnswerGray"/>
          <w:shd w:val="clear" w:color="auto" w:fill="auto"/>
        </w:rPr>
        <w:t>Category 5</w:t>
      </w:r>
      <w:r>
        <w:rPr>
          <w:rStyle w:val="AnswerGray"/>
          <w:shd w:val="clear" w:color="auto" w:fill="auto"/>
        </w:rPr>
        <w:t xml:space="preserve"> enhanced, or CAT5E is a network cable standard derived in 1999. CAT5E cables </w:t>
      </w:r>
      <w:r w:rsidR="007C5F20">
        <w:rPr>
          <w:rStyle w:val="AnswerGray"/>
          <w:shd w:val="clear" w:color="auto" w:fill="auto"/>
        </w:rPr>
        <w:t>provide significantly better performance than their predecessors</w:t>
      </w:r>
      <w:r w:rsidR="00647C10">
        <w:rPr>
          <w:rStyle w:val="AnswerGray"/>
          <w:shd w:val="clear" w:color="auto" w:fill="auto"/>
        </w:rPr>
        <w:t xml:space="preserve"> and offer full-duplex support. </w:t>
      </w:r>
      <w:r w:rsidR="007C5F20">
        <w:rPr>
          <w:rStyle w:val="AnswerGray"/>
          <w:shd w:val="clear" w:color="auto" w:fill="auto"/>
        </w:rPr>
        <w:t xml:space="preserve">Category 5 </w:t>
      </w:r>
      <w:r w:rsidR="00EE2F57">
        <w:rPr>
          <w:rStyle w:val="AnswerGray"/>
          <w:shd w:val="clear" w:color="auto" w:fill="auto"/>
        </w:rPr>
        <w:t>cables and</w:t>
      </w:r>
      <w:r w:rsidR="007C5F20">
        <w:rPr>
          <w:rStyle w:val="AnswerGray"/>
          <w:shd w:val="clear" w:color="auto" w:fill="auto"/>
        </w:rPr>
        <w:t xml:space="preserve"> can provide speeds up to 10 times faster. Physically, CAT5E cables are comprised of 4 twisted pairs of copper wires (8 wires total); this twisting is essential to reduce electromagnet induction across the length of the cable. Category 6 (CAT6) ethernet cables are not dissimilar to CAT5E cables. They are built in much the same way and both have bandwidths of around 1000mbps</w:t>
      </w:r>
      <w:sdt>
        <w:sdtPr>
          <w:rPr>
            <w:rStyle w:val="AnswerGray"/>
            <w:shd w:val="clear" w:color="auto" w:fill="auto"/>
          </w:rPr>
          <w:id w:val="2090958211"/>
          <w:citation/>
        </w:sdtPr>
        <w:sdtContent>
          <w:r w:rsidR="000D47F9">
            <w:rPr>
              <w:rStyle w:val="AnswerGray"/>
              <w:shd w:val="clear" w:color="auto" w:fill="auto"/>
            </w:rPr>
            <w:fldChar w:fldCharType="begin"/>
          </w:r>
          <w:r w:rsidR="000D47F9">
            <w:rPr>
              <w:rStyle w:val="AnswerGray"/>
              <w:shd w:val="clear" w:color="auto" w:fill="auto"/>
              <w:lang w:val="en-GB"/>
            </w:rPr>
            <w:instrText xml:space="preserve"> CITATION Bur10 \l 2057 </w:instrText>
          </w:r>
          <w:r w:rsidR="000D47F9">
            <w:rPr>
              <w:rStyle w:val="AnswerGray"/>
              <w:shd w:val="clear" w:color="auto" w:fill="auto"/>
            </w:rPr>
            <w:fldChar w:fldCharType="separate"/>
          </w:r>
          <w:r w:rsidR="000D47F9">
            <w:rPr>
              <w:rStyle w:val="AnswerGray"/>
              <w:noProof/>
              <w:shd w:val="clear" w:color="auto" w:fill="auto"/>
              <w:lang w:val="en-GB"/>
            </w:rPr>
            <w:t xml:space="preserve"> </w:t>
          </w:r>
          <w:r w:rsidR="000D47F9" w:rsidRPr="000D47F9">
            <w:rPr>
              <w:noProof/>
              <w:lang w:val="en-GB"/>
            </w:rPr>
            <w:t>[1]</w:t>
          </w:r>
          <w:r w:rsidR="000D47F9">
            <w:rPr>
              <w:rStyle w:val="AnswerGray"/>
              <w:shd w:val="clear" w:color="auto" w:fill="auto"/>
            </w:rPr>
            <w:fldChar w:fldCharType="end"/>
          </w:r>
        </w:sdtContent>
      </w:sdt>
      <w:r w:rsidR="007C5F20">
        <w:rPr>
          <w:rStyle w:val="AnswerGray"/>
          <w:shd w:val="clear" w:color="auto" w:fill="auto"/>
        </w:rPr>
        <w:t>. The key difference is that CAT6 cables are designed to operate at 250mhz compared to the 100mhz of CAT5E cables. This means that CAT6 cables can handle far greater traffic, 10-gigabit ethernet when compared to the 1-gigabit ethernet CAT5E can achieve. It is common to see CAT6 cables utilized in server rooms, between core network devices such as switches and routers where traffic is at its highest as a result.</w:t>
      </w:r>
      <w:r w:rsidR="00647C10">
        <w:rPr>
          <w:rStyle w:val="AnswerGray"/>
          <w:shd w:val="clear" w:color="auto" w:fill="auto"/>
        </w:rPr>
        <w:t xml:space="preserve"> Both categories of cable have RJ45 connectors.</w:t>
      </w:r>
    </w:p>
    <w:p w14:paraId="42EA348E" w14:textId="2DEF135D" w:rsidR="007C5F20" w:rsidRDefault="007C5F20" w:rsidP="000D6477">
      <w:pPr>
        <w:pStyle w:val="ReflectionQ"/>
        <w:numPr>
          <w:ilvl w:val="0"/>
          <w:numId w:val="0"/>
        </w:numPr>
        <w:ind w:left="360"/>
        <w:rPr>
          <w:rStyle w:val="AnswerGray"/>
          <w:shd w:val="clear" w:color="auto" w:fill="auto"/>
        </w:rPr>
      </w:pPr>
    </w:p>
    <w:p w14:paraId="79A2F007" w14:textId="072F2F58" w:rsidR="000D47F9" w:rsidRDefault="007C5F20" w:rsidP="00647C10">
      <w:pPr>
        <w:pStyle w:val="ReflectionQ"/>
        <w:numPr>
          <w:ilvl w:val="0"/>
          <w:numId w:val="0"/>
        </w:numPr>
        <w:ind w:left="360"/>
        <w:rPr>
          <w:rStyle w:val="AnswerGray"/>
          <w:shd w:val="clear" w:color="auto" w:fill="auto"/>
        </w:rPr>
      </w:pPr>
      <w:r>
        <w:rPr>
          <w:rStyle w:val="AnswerGray"/>
          <w:shd w:val="clear" w:color="auto" w:fill="auto"/>
        </w:rPr>
        <w:t>Lengths up to 100 meters per segment are available on either cable, however, after around 55 meters the speeds that CAT6 cables can achieve are reduced dramatically; from 10</w:t>
      </w:r>
      <w:r w:rsidR="00647C10">
        <w:rPr>
          <w:rStyle w:val="AnswerGray"/>
          <w:shd w:val="clear" w:color="auto" w:fill="auto"/>
        </w:rPr>
        <w:t xml:space="preserve">-gigabit ethernet at 55 meters in length to 1 gigabit-ethernet (the same as CAT5E) at 100 meters in length, effectively making CAT6 cables akin in performance to CAT5E at lengths of 100 meters despite potential additional production costs. </w:t>
      </w:r>
      <w:r w:rsidR="00EE2F57">
        <w:rPr>
          <w:rStyle w:val="AnswerGray"/>
          <w:shd w:val="clear" w:color="auto" w:fill="auto"/>
        </w:rPr>
        <w:t xml:space="preserve">Category 5e cables are unshielded, but category 6 cables can be either shielded or unshielded. Shielded cables can generally be more difficult to work with due to often having less flexibility than their unshielded counterparts but do benefit from greatly reduced electrical interference and reduced crosstalk. The shielding is often foil or braided in its construction and the cables are often wound tighter than Category 5e cables. Category 6 cables have at least two twists in the cable per cm (hence they are tighter wound) whereas Category 5e cables are only required to have at least 1.5 twists per cm. Each colored pair in each type of cable will have different twist lengths or intervals based on prime numbers to ensure no twists ever align and cause interference; this can vary by manufacturer. A thicker sheath also protects category 6 cables from both near end crosstalk and alien crosstalk. </w:t>
      </w:r>
      <w:bookmarkStart w:id="0" w:name="_GoBack"/>
      <w:bookmarkEnd w:id="0"/>
    </w:p>
    <w:p w14:paraId="25D1AF75" w14:textId="07FB08DA" w:rsidR="000D47F9" w:rsidRDefault="000D47F9" w:rsidP="00647C10">
      <w:pPr>
        <w:pStyle w:val="ReflectionQ"/>
        <w:numPr>
          <w:ilvl w:val="0"/>
          <w:numId w:val="0"/>
        </w:numPr>
        <w:ind w:left="360"/>
        <w:rPr>
          <w:rStyle w:val="AnswerGray"/>
          <w:shd w:val="clear" w:color="auto" w:fill="auto"/>
        </w:rPr>
      </w:pPr>
    </w:p>
    <w:p w14:paraId="448F4C5E" w14:textId="7D5F2619" w:rsidR="000D47F9" w:rsidRPr="000D47F9" w:rsidRDefault="000D47F9" w:rsidP="00647C10">
      <w:pPr>
        <w:pStyle w:val="ReflectionQ"/>
        <w:numPr>
          <w:ilvl w:val="0"/>
          <w:numId w:val="0"/>
        </w:numPr>
        <w:ind w:left="360"/>
        <w:rPr>
          <w:rStyle w:val="AnswerGray"/>
          <w:b/>
          <w:bCs/>
          <w:sz w:val="24"/>
          <w:szCs w:val="28"/>
          <w:shd w:val="clear" w:color="auto" w:fill="auto"/>
        </w:rPr>
      </w:pPr>
      <w:r w:rsidRPr="000D47F9">
        <w:rPr>
          <w:rStyle w:val="AnswerGray"/>
          <w:b/>
          <w:bCs/>
          <w:sz w:val="24"/>
          <w:szCs w:val="28"/>
          <w:shd w:val="clear" w:color="auto" w:fill="auto"/>
        </w:rPr>
        <w:t>References</w:t>
      </w:r>
    </w:p>
    <w:p w14:paraId="19F05858" w14:textId="15A63F28" w:rsidR="000D47F9" w:rsidRDefault="000D47F9" w:rsidP="00647C10">
      <w:pPr>
        <w:pStyle w:val="ReflectionQ"/>
        <w:numPr>
          <w:ilvl w:val="0"/>
          <w:numId w:val="0"/>
        </w:numPr>
        <w:ind w:left="360"/>
        <w:rPr>
          <w:noProof/>
          <w:szCs w:val="20"/>
        </w:rPr>
      </w:pPr>
      <w:r>
        <w:rPr>
          <w:rStyle w:val="AnswerGray"/>
          <w:shd w:val="clear" w:color="auto" w:fill="auto"/>
        </w:rPr>
        <w:fldChar w:fldCharType="begin"/>
      </w:r>
      <w:r>
        <w:rPr>
          <w:rStyle w:val="AnswerGray"/>
          <w:shd w:val="clear" w:color="auto" w:fill="auto"/>
          <w:lang w:val="en-GB"/>
        </w:rPr>
        <w:instrText xml:space="preserve"> BIBLIOGRAPHY  \l 2057 </w:instrText>
      </w:r>
      <w:r>
        <w:rPr>
          <w:rStyle w:val="AnswerGray"/>
          <w:shd w:val="clear" w:color="auto" w:fill="auto"/>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760"/>
      </w:tblGrid>
      <w:tr w:rsidR="000D47F9" w14:paraId="0678C9AC" w14:textId="77777777">
        <w:trPr>
          <w:divId w:val="1715038761"/>
          <w:tblCellSpacing w:w="15" w:type="dxa"/>
        </w:trPr>
        <w:tc>
          <w:tcPr>
            <w:tcW w:w="50" w:type="pct"/>
            <w:hideMark/>
          </w:tcPr>
          <w:p w14:paraId="4865C2C7" w14:textId="3E889CB3" w:rsidR="000D47F9" w:rsidRDefault="000D47F9">
            <w:pPr>
              <w:pStyle w:val="Bibliography"/>
              <w:rPr>
                <w:noProof/>
                <w:sz w:val="24"/>
                <w:szCs w:val="24"/>
              </w:rPr>
            </w:pPr>
            <w:r>
              <w:rPr>
                <w:noProof/>
              </w:rPr>
              <w:t xml:space="preserve">[1] </w:t>
            </w:r>
          </w:p>
        </w:tc>
        <w:tc>
          <w:tcPr>
            <w:tcW w:w="0" w:type="auto"/>
            <w:hideMark/>
          </w:tcPr>
          <w:p w14:paraId="02EE2E74" w14:textId="77777777" w:rsidR="000D47F9" w:rsidRDefault="000D47F9">
            <w:pPr>
              <w:pStyle w:val="Bibliography"/>
              <w:rPr>
                <w:noProof/>
              </w:rPr>
            </w:pPr>
            <w:r>
              <w:rPr>
                <w:noProof/>
              </w:rPr>
              <w:t>B. K. Soorty, S. S. Kolahi, N. Chand and Z. Qu, “Performance Comparison of Category 5e vs. Category 6 Cabling Systems for both IPv4 and IPv6 in Gigabit Ethernet,” IEEE, 2010.</w:t>
            </w:r>
          </w:p>
        </w:tc>
      </w:tr>
    </w:tbl>
    <w:p w14:paraId="3775EC15" w14:textId="7844F1BE" w:rsidR="004B1189" w:rsidRDefault="000D47F9" w:rsidP="000D47F9">
      <w:pPr>
        <w:pStyle w:val="ReflectionQ"/>
        <w:numPr>
          <w:ilvl w:val="0"/>
          <w:numId w:val="0"/>
        </w:numPr>
        <w:ind w:left="360" w:hanging="360"/>
        <w:rPr>
          <w:rStyle w:val="AnswerGray"/>
          <w:shd w:val="clear" w:color="auto" w:fill="auto"/>
        </w:rPr>
      </w:pPr>
      <w:r>
        <w:rPr>
          <w:rStyle w:val="AnswerGray"/>
          <w:shd w:val="clear" w:color="auto" w:fill="auto"/>
        </w:rPr>
        <w:fldChar w:fldCharType="end"/>
      </w:r>
    </w:p>
    <w:sectPr w:rsidR="004B1189" w:rsidSect="008C4307">
      <w:headerReference w:type="default" r:id="rId14"/>
      <w:footerReference w:type="default" r:id="rId15"/>
      <w:headerReference w:type="first" r:id="rId16"/>
      <w:footerReference w:type="first" r:id="rId17"/>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657BD1" w14:textId="77777777" w:rsidR="007D650C" w:rsidRDefault="007D650C" w:rsidP="0090659A">
      <w:pPr>
        <w:spacing w:after="0" w:line="240" w:lineRule="auto"/>
      </w:pPr>
      <w:r>
        <w:separator/>
      </w:r>
    </w:p>
    <w:p w14:paraId="784BE7A6" w14:textId="77777777" w:rsidR="007D650C" w:rsidRDefault="007D650C"/>
    <w:p w14:paraId="1302CCA2" w14:textId="77777777" w:rsidR="007D650C" w:rsidRDefault="007D650C"/>
    <w:p w14:paraId="6D712A1B" w14:textId="77777777" w:rsidR="007D650C" w:rsidRDefault="007D650C"/>
    <w:p w14:paraId="2969440C" w14:textId="77777777" w:rsidR="007D650C" w:rsidRDefault="007D650C"/>
  </w:endnote>
  <w:endnote w:type="continuationSeparator" w:id="0">
    <w:p w14:paraId="10C8C084" w14:textId="77777777" w:rsidR="007D650C" w:rsidRDefault="007D650C" w:rsidP="0090659A">
      <w:pPr>
        <w:spacing w:after="0" w:line="240" w:lineRule="auto"/>
      </w:pPr>
      <w:r>
        <w:continuationSeparator/>
      </w:r>
    </w:p>
    <w:p w14:paraId="008E427A" w14:textId="77777777" w:rsidR="007D650C" w:rsidRDefault="007D650C"/>
    <w:p w14:paraId="6C98F079" w14:textId="77777777" w:rsidR="007D650C" w:rsidRDefault="007D650C"/>
    <w:p w14:paraId="424E4DF7" w14:textId="77777777" w:rsidR="007D650C" w:rsidRDefault="007D650C"/>
    <w:p w14:paraId="5111D36C" w14:textId="77777777" w:rsidR="007D650C" w:rsidRDefault="007D65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22280" w14:textId="7415AE32" w:rsidR="00BF1407" w:rsidRPr="0090659A" w:rsidRDefault="00BF1407" w:rsidP="008C4307">
    <w:pPr>
      <w:pStyle w:val="Footer"/>
      <w:rPr>
        <w:szCs w:val="16"/>
      </w:rPr>
    </w:pPr>
    <w:r w:rsidRPr="002A244B">
      <w:t xml:space="preserve">© </w:t>
    </w:r>
    <w:r>
      <w:fldChar w:fldCharType="begin"/>
    </w:r>
    <w:r>
      <w:instrText xml:space="preserve"> DATE  \@ "yyyy"  \* MERGEFORMAT </w:instrText>
    </w:r>
    <w:r>
      <w:fldChar w:fldCharType="separate"/>
    </w:r>
    <w:r w:rsidR="000D6477">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3</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53693" w14:textId="688478D1" w:rsidR="00BF1407" w:rsidRPr="0090659A" w:rsidRDefault="00BF14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F5DD22" w14:textId="77777777" w:rsidR="007D650C" w:rsidRDefault="007D650C" w:rsidP="0090659A">
      <w:pPr>
        <w:spacing w:after="0" w:line="240" w:lineRule="auto"/>
      </w:pPr>
      <w:r>
        <w:separator/>
      </w:r>
    </w:p>
    <w:p w14:paraId="05312B62" w14:textId="77777777" w:rsidR="007D650C" w:rsidRDefault="007D650C"/>
    <w:p w14:paraId="4A5A13C3" w14:textId="77777777" w:rsidR="007D650C" w:rsidRDefault="007D650C"/>
    <w:p w14:paraId="7CB4EC6A" w14:textId="77777777" w:rsidR="007D650C" w:rsidRDefault="007D650C"/>
    <w:p w14:paraId="43DE90C6" w14:textId="77777777" w:rsidR="007D650C" w:rsidRDefault="007D650C"/>
  </w:footnote>
  <w:footnote w:type="continuationSeparator" w:id="0">
    <w:p w14:paraId="536F77FB" w14:textId="77777777" w:rsidR="007D650C" w:rsidRDefault="007D650C" w:rsidP="0090659A">
      <w:pPr>
        <w:spacing w:after="0" w:line="240" w:lineRule="auto"/>
      </w:pPr>
      <w:r>
        <w:continuationSeparator/>
      </w:r>
    </w:p>
    <w:p w14:paraId="765AA954" w14:textId="77777777" w:rsidR="007D650C" w:rsidRDefault="007D650C"/>
    <w:p w14:paraId="0F1EF0DB" w14:textId="77777777" w:rsidR="007D650C" w:rsidRDefault="007D650C"/>
    <w:p w14:paraId="310AC66B" w14:textId="77777777" w:rsidR="007D650C" w:rsidRDefault="007D650C"/>
    <w:p w14:paraId="056ACDF1" w14:textId="77777777" w:rsidR="007D650C" w:rsidRDefault="007D650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514F2" w14:textId="77777777" w:rsidR="00BF1407" w:rsidRDefault="00BF1407" w:rsidP="00C52BA6">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12CD0" w14:textId="6D83A768" w:rsidR="00BF1407" w:rsidRDefault="00527609">
    <w:pPr>
      <w:pStyle w:val="Header"/>
    </w:pPr>
    <w:r>
      <w:rPr>
        <w:noProof/>
        <w:lang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C5"/>
    <w:rsid w:val="00004175"/>
    <w:rsid w:val="000059C9"/>
    <w:rsid w:val="000154CA"/>
    <w:rsid w:val="000160F7"/>
    <w:rsid w:val="00016D5B"/>
    <w:rsid w:val="00016F30"/>
    <w:rsid w:val="00017962"/>
    <w:rsid w:val="00017F36"/>
    <w:rsid w:val="0002047C"/>
    <w:rsid w:val="00021B9A"/>
    <w:rsid w:val="000242D6"/>
    <w:rsid w:val="00024EE5"/>
    <w:rsid w:val="0002635F"/>
    <w:rsid w:val="00041AF6"/>
    <w:rsid w:val="00044E62"/>
    <w:rsid w:val="00050BA4"/>
    <w:rsid w:val="00051738"/>
    <w:rsid w:val="00052548"/>
    <w:rsid w:val="00060696"/>
    <w:rsid w:val="00067329"/>
    <w:rsid w:val="000769CF"/>
    <w:rsid w:val="000815D8"/>
    <w:rsid w:val="00085CC6"/>
    <w:rsid w:val="00087E5C"/>
    <w:rsid w:val="0009037D"/>
    <w:rsid w:val="00090C07"/>
    <w:rsid w:val="00091E8D"/>
    <w:rsid w:val="0009378D"/>
    <w:rsid w:val="00097163"/>
    <w:rsid w:val="000A22C8"/>
    <w:rsid w:val="000B090B"/>
    <w:rsid w:val="000B2344"/>
    <w:rsid w:val="000B7DE5"/>
    <w:rsid w:val="000C1542"/>
    <w:rsid w:val="000C520A"/>
    <w:rsid w:val="000D4788"/>
    <w:rsid w:val="000D47F9"/>
    <w:rsid w:val="000D55B4"/>
    <w:rsid w:val="000D6477"/>
    <w:rsid w:val="000E65F0"/>
    <w:rsid w:val="000F072C"/>
    <w:rsid w:val="000F44B1"/>
    <w:rsid w:val="000F6743"/>
    <w:rsid w:val="001006C2"/>
    <w:rsid w:val="00107B2B"/>
    <w:rsid w:val="00107DA2"/>
    <w:rsid w:val="00112AC5"/>
    <w:rsid w:val="001133DD"/>
    <w:rsid w:val="00120CBE"/>
    <w:rsid w:val="001236ED"/>
    <w:rsid w:val="001261C4"/>
    <w:rsid w:val="001310E2"/>
    <w:rsid w:val="001366EC"/>
    <w:rsid w:val="0014219C"/>
    <w:rsid w:val="001425ED"/>
    <w:rsid w:val="00143633"/>
    <w:rsid w:val="00154E3A"/>
    <w:rsid w:val="00157902"/>
    <w:rsid w:val="00163164"/>
    <w:rsid w:val="00163772"/>
    <w:rsid w:val="00166253"/>
    <w:rsid w:val="001710C0"/>
    <w:rsid w:val="00172AFB"/>
    <w:rsid w:val="001772B8"/>
    <w:rsid w:val="00180FBF"/>
    <w:rsid w:val="00182CF4"/>
    <w:rsid w:val="00186CE1"/>
    <w:rsid w:val="0019176F"/>
    <w:rsid w:val="00192F12"/>
    <w:rsid w:val="00193F14"/>
    <w:rsid w:val="00197614"/>
    <w:rsid w:val="001A0312"/>
    <w:rsid w:val="001A0CCA"/>
    <w:rsid w:val="001A15DA"/>
    <w:rsid w:val="001A2694"/>
    <w:rsid w:val="001A3CC7"/>
    <w:rsid w:val="001A3EA8"/>
    <w:rsid w:val="001A69AC"/>
    <w:rsid w:val="001B05B2"/>
    <w:rsid w:val="001B67D8"/>
    <w:rsid w:val="001B6F95"/>
    <w:rsid w:val="001C05A1"/>
    <w:rsid w:val="001C1D9E"/>
    <w:rsid w:val="001C3CE9"/>
    <w:rsid w:val="001C7C3B"/>
    <w:rsid w:val="001D5594"/>
    <w:rsid w:val="001D5B6F"/>
    <w:rsid w:val="001E090A"/>
    <w:rsid w:val="001E0AB8"/>
    <w:rsid w:val="001E38E0"/>
    <w:rsid w:val="001E4E72"/>
    <w:rsid w:val="001E62B3"/>
    <w:rsid w:val="001F0171"/>
    <w:rsid w:val="001F0D77"/>
    <w:rsid w:val="001F7DD8"/>
    <w:rsid w:val="00201928"/>
    <w:rsid w:val="00202C07"/>
    <w:rsid w:val="00203E26"/>
    <w:rsid w:val="0020449C"/>
    <w:rsid w:val="002113B8"/>
    <w:rsid w:val="00215665"/>
    <w:rsid w:val="002163BB"/>
    <w:rsid w:val="0021792C"/>
    <w:rsid w:val="002240AB"/>
    <w:rsid w:val="00225E37"/>
    <w:rsid w:val="00233DA5"/>
    <w:rsid w:val="00235BE4"/>
    <w:rsid w:val="00242E3A"/>
    <w:rsid w:val="002506CF"/>
    <w:rsid w:val="0025107F"/>
    <w:rsid w:val="00260CD4"/>
    <w:rsid w:val="00263032"/>
    <w:rsid w:val="002639D8"/>
    <w:rsid w:val="00265F77"/>
    <w:rsid w:val="00266C83"/>
    <w:rsid w:val="002719BF"/>
    <w:rsid w:val="002768DC"/>
    <w:rsid w:val="00283A77"/>
    <w:rsid w:val="002945B5"/>
    <w:rsid w:val="002A278F"/>
    <w:rsid w:val="002A5E5C"/>
    <w:rsid w:val="002A6C56"/>
    <w:rsid w:val="002C090C"/>
    <w:rsid w:val="002C1243"/>
    <w:rsid w:val="002C1815"/>
    <w:rsid w:val="002C475E"/>
    <w:rsid w:val="002C6AD6"/>
    <w:rsid w:val="002D3D4E"/>
    <w:rsid w:val="002D6C2A"/>
    <w:rsid w:val="002D7A86"/>
    <w:rsid w:val="002F455A"/>
    <w:rsid w:val="002F45FF"/>
    <w:rsid w:val="002F5567"/>
    <w:rsid w:val="002F6D17"/>
    <w:rsid w:val="002F6E10"/>
    <w:rsid w:val="00302887"/>
    <w:rsid w:val="003056EB"/>
    <w:rsid w:val="003071FF"/>
    <w:rsid w:val="003100DC"/>
    <w:rsid w:val="00310158"/>
    <w:rsid w:val="00310652"/>
    <w:rsid w:val="0031371D"/>
    <w:rsid w:val="00316BE4"/>
    <w:rsid w:val="0031789F"/>
    <w:rsid w:val="00320788"/>
    <w:rsid w:val="003233A3"/>
    <w:rsid w:val="0034455D"/>
    <w:rsid w:val="0034604B"/>
    <w:rsid w:val="00346A44"/>
    <w:rsid w:val="00346D17"/>
    <w:rsid w:val="00347972"/>
    <w:rsid w:val="0035022D"/>
    <w:rsid w:val="00350558"/>
    <w:rsid w:val="003534E3"/>
    <w:rsid w:val="0035469B"/>
    <w:rsid w:val="0035471B"/>
    <w:rsid w:val="003559CC"/>
    <w:rsid w:val="003569D7"/>
    <w:rsid w:val="003608AC"/>
    <w:rsid w:val="003623A9"/>
    <w:rsid w:val="0036465A"/>
    <w:rsid w:val="003652CB"/>
    <w:rsid w:val="0036531D"/>
    <w:rsid w:val="00381A52"/>
    <w:rsid w:val="00392C65"/>
    <w:rsid w:val="00392ED5"/>
    <w:rsid w:val="003973A6"/>
    <w:rsid w:val="003A0B0E"/>
    <w:rsid w:val="003A19DC"/>
    <w:rsid w:val="003A1B45"/>
    <w:rsid w:val="003B3936"/>
    <w:rsid w:val="003B46FC"/>
    <w:rsid w:val="003B5767"/>
    <w:rsid w:val="003B7605"/>
    <w:rsid w:val="003C599F"/>
    <w:rsid w:val="003C6180"/>
    <w:rsid w:val="003C6BCA"/>
    <w:rsid w:val="003C7902"/>
    <w:rsid w:val="003D0BFF"/>
    <w:rsid w:val="003E29C8"/>
    <w:rsid w:val="003E5BE5"/>
    <w:rsid w:val="003F18D1"/>
    <w:rsid w:val="003F4F0E"/>
    <w:rsid w:val="003F6E06"/>
    <w:rsid w:val="00403C7A"/>
    <w:rsid w:val="004057A6"/>
    <w:rsid w:val="00406554"/>
    <w:rsid w:val="004131B0"/>
    <w:rsid w:val="00416C42"/>
    <w:rsid w:val="00422476"/>
    <w:rsid w:val="0042385C"/>
    <w:rsid w:val="00430083"/>
    <w:rsid w:val="00431654"/>
    <w:rsid w:val="00434926"/>
    <w:rsid w:val="00442DBD"/>
    <w:rsid w:val="00444217"/>
    <w:rsid w:val="004478F4"/>
    <w:rsid w:val="00447A4A"/>
    <w:rsid w:val="00450F7A"/>
    <w:rsid w:val="00452C6D"/>
    <w:rsid w:val="00455E0B"/>
    <w:rsid w:val="004659EE"/>
    <w:rsid w:val="00482EBA"/>
    <w:rsid w:val="00484810"/>
    <w:rsid w:val="004936C2"/>
    <w:rsid w:val="0049379C"/>
    <w:rsid w:val="004A1CA0"/>
    <w:rsid w:val="004A22E9"/>
    <w:rsid w:val="004A4ACD"/>
    <w:rsid w:val="004A5BC5"/>
    <w:rsid w:val="004B023D"/>
    <w:rsid w:val="004B1189"/>
    <w:rsid w:val="004B1D01"/>
    <w:rsid w:val="004C0909"/>
    <w:rsid w:val="004C3F97"/>
    <w:rsid w:val="004C7E09"/>
    <w:rsid w:val="004D01F2"/>
    <w:rsid w:val="004D3339"/>
    <w:rsid w:val="004D353F"/>
    <w:rsid w:val="004D36D7"/>
    <w:rsid w:val="004D682B"/>
    <w:rsid w:val="004D71AE"/>
    <w:rsid w:val="004E4DF1"/>
    <w:rsid w:val="004E6152"/>
    <w:rsid w:val="004F01EC"/>
    <w:rsid w:val="004F344A"/>
    <w:rsid w:val="004F679E"/>
    <w:rsid w:val="005044F8"/>
    <w:rsid w:val="00504ED4"/>
    <w:rsid w:val="00510639"/>
    <w:rsid w:val="00516142"/>
    <w:rsid w:val="00520027"/>
    <w:rsid w:val="0052093C"/>
    <w:rsid w:val="00521B31"/>
    <w:rsid w:val="00522469"/>
    <w:rsid w:val="005231E3"/>
    <w:rsid w:val="0052400A"/>
    <w:rsid w:val="00527609"/>
    <w:rsid w:val="0053336B"/>
    <w:rsid w:val="00533C15"/>
    <w:rsid w:val="00536F43"/>
    <w:rsid w:val="005510BA"/>
    <w:rsid w:val="00551206"/>
    <w:rsid w:val="00554B4E"/>
    <w:rsid w:val="00556C02"/>
    <w:rsid w:val="005570C0"/>
    <w:rsid w:val="00561BB2"/>
    <w:rsid w:val="00563249"/>
    <w:rsid w:val="00570A65"/>
    <w:rsid w:val="005721AF"/>
    <w:rsid w:val="005762B1"/>
    <w:rsid w:val="00576FA4"/>
    <w:rsid w:val="00580456"/>
    <w:rsid w:val="00580E73"/>
    <w:rsid w:val="005862C6"/>
    <w:rsid w:val="0058676D"/>
    <w:rsid w:val="00593386"/>
    <w:rsid w:val="00596998"/>
    <w:rsid w:val="005A6E62"/>
    <w:rsid w:val="005C00A2"/>
    <w:rsid w:val="005C6907"/>
    <w:rsid w:val="005D2B29"/>
    <w:rsid w:val="005D354A"/>
    <w:rsid w:val="005E13AD"/>
    <w:rsid w:val="005E3235"/>
    <w:rsid w:val="005E4176"/>
    <w:rsid w:val="005E65B5"/>
    <w:rsid w:val="005F1988"/>
    <w:rsid w:val="005F3AE9"/>
    <w:rsid w:val="006007BB"/>
    <w:rsid w:val="00601DC0"/>
    <w:rsid w:val="006030F4"/>
    <w:rsid w:val="006034CB"/>
    <w:rsid w:val="006112DB"/>
    <w:rsid w:val="006131CE"/>
    <w:rsid w:val="00617D6E"/>
    <w:rsid w:val="00620AFE"/>
    <w:rsid w:val="00622D61"/>
    <w:rsid w:val="00624198"/>
    <w:rsid w:val="0063554E"/>
    <w:rsid w:val="006428E5"/>
    <w:rsid w:val="00644958"/>
    <w:rsid w:val="00645AE3"/>
    <w:rsid w:val="00647C10"/>
    <w:rsid w:val="00653F6C"/>
    <w:rsid w:val="00672919"/>
    <w:rsid w:val="006807A5"/>
    <w:rsid w:val="00684266"/>
    <w:rsid w:val="00686587"/>
    <w:rsid w:val="006904CF"/>
    <w:rsid w:val="0069144D"/>
    <w:rsid w:val="00695EE2"/>
    <w:rsid w:val="0069660B"/>
    <w:rsid w:val="00697346"/>
    <w:rsid w:val="006A1B33"/>
    <w:rsid w:val="006A48F1"/>
    <w:rsid w:val="006A71A3"/>
    <w:rsid w:val="006B03F2"/>
    <w:rsid w:val="006B1639"/>
    <w:rsid w:val="006B5CA7"/>
    <w:rsid w:val="006B5E89"/>
    <w:rsid w:val="006C19B2"/>
    <w:rsid w:val="006C22BF"/>
    <w:rsid w:val="006C30A0"/>
    <w:rsid w:val="006C35FF"/>
    <w:rsid w:val="006C57F2"/>
    <w:rsid w:val="006C5949"/>
    <w:rsid w:val="006C6832"/>
    <w:rsid w:val="006C7503"/>
    <w:rsid w:val="006D1370"/>
    <w:rsid w:val="006D1F81"/>
    <w:rsid w:val="006D2C28"/>
    <w:rsid w:val="006D3A6C"/>
    <w:rsid w:val="006D3FC1"/>
    <w:rsid w:val="006E4D85"/>
    <w:rsid w:val="006E6581"/>
    <w:rsid w:val="006E71DF"/>
    <w:rsid w:val="006F1CC4"/>
    <w:rsid w:val="006F2A86"/>
    <w:rsid w:val="006F3163"/>
    <w:rsid w:val="00700647"/>
    <w:rsid w:val="007032E4"/>
    <w:rsid w:val="00705FEC"/>
    <w:rsid w:val="0071024D"/>
    <w:rsid w:val="0071147A"/>
    <w:rsid w:val="00711501"/>
    <w:rsid w:val="0071185D"/>
    <w:rsid w:val="007129CF"/>
    <w:rsid w:val="007222AD"/>
    <w:rsid w:val="007267CF"/>
    <w:rsid w:val="00731F3F"/>
    <w:rsid w:val="00733BAB"/>
    <w:rsid w:val="0073486E"/>
    <w:rsid w:val="00742FF2"/>
    <w:rsid w:val="007436BF"/>
    <w:rsid w:val="007443E9"/>
    <w:rsid w:val="00745DCE"/>
    <w:rsid w:val="0074744E"/>
    <w:rsid w:val="00753D89"/>
    <w:rsid w:val="007544DF"/>
    <w:rsid w:val="00755C9B"/>
    <w:rsid w:val="0076011D"/>
    <w:rsid w:val="00760FE4"/>
    <w:rsid w:val="00763D8B"/>
    <w:rsid w:val="007657F6"/>
    <w:rsid w:val="00765E47"/>
    <w:rsid w:val="0077125A"/>
    <w:rsid w:val="00773BC4"/>
    <w:rsid w:val="0078123E"/>
    <w:rsid w:val="007831FD"/>
    <w:rsid w:val="00786F58"/>
    <w:rsid w:val="00787CC1"/>
    <w:rsid w:val="00792F4E"/>
    <w:rsid w:val="0079398D"/>
    <w:rsid w:val="00793B60"/>
    <w:rsid w:val="00796C25"/>
    <w:rsid w:val="007A287C"/>
    <w:rsid w:val="007A32A8"/>
    <w:rsid w:val="007A3B2A"/>
    <w:rsid w:val="007B02EA"/>
    <w:rsid w:val="007B35CE"/>
    <w:rsid w:val="007B5522"/>
    <w:rsid w:val="007B6744"/>
    <w:rsid w:val="007B6780"/>
    <w:rsid w:val="007C0D28"/>
    <w:rsid w:val="007C0EE0"/>
    <w:rsid w:val="007C1B71"/>
    <w:rsid w:val="007C20EC"/>
    <w:rsid w:val="007C2FBB"/>
    <w:rsid w:val="007C5F20"/>
    <w:rsid w:val="007C7164"/>
    <w:rsid w:val="007D1984"/>
    <w:rsid w:val="007D2AFE"/>
    <w:rsid w:val="007D603D"/>
    <w:rsid w:val="007D650C"/>
    <w:rsid w:val="007E3FEA"/>
    <w:rsid w:val="007F0A0B"/>
    <w:rsid w:val="007F3A60"/>
    <w:rsid w:val="007F3D0B"/>
    <w:rsid w:val="007F7C94"/>
    <w:rsid w:val="00810E4B"/>
    <w:rsid w:val="00814BAA"/>
    <w:rsid w:val="00824295"/>
    <w:rsid w:val="008313F3"/>
    <w:rsid w:val="00834CB2"/>
    <w:rsid w:val="00837218"/>
    <w:rsid w:val="008405BB"/>
    <w:rsid w:val="00841EBA"/>
    <w:rsid w:val="00846494"/>
    <w:rsid w:val="00847B20"/>
    <w:rsid w:val="008509D3"/>
    <w:rsid w:val="00853418"/>
    <w:rsid w:val="00855605"/>
    <w:rsid w:val="00857CF6"/>
    <w:rsid w:val="008610ED"/>
    <w:rsid w:val="00861C6A"/>
    <w:rsid w:val="008646C3"/>
    <w:rsid w:val="00865199"/>
    <w:rsid w:val="00867EAF"/>
    <w:rsid w:val="00873C6B"/>
    <w:rsid w:val="0088426A"/>
    <w:rsid w:val="008852BA"/>
    <w:rsid w:val="00890108"/>
    <w:rsid w:val="00893877"/>
    <w:rsid w:val="0089532C"/>
    <w:rsid w:val="00896165"/>
    <w:rsid w:val="00896681"/>
    <w:rsid w:val="00897EA2"/>
    <w:rsid w:val="008A2749"/>
    <w:rsid w:val="008A3A90"/>
    <w:rsid w:val="008B06D4"/>
    <w:rsid w:val="008B4F20"/>
    <w:rsid w:val="008B7FFD"/>
    <w:rsid w:val="008C2920"/>
    <w:rsid w:val="008C4307"/>
    <w:rsid w:val="008D1343"/>
    <w:rsid w:val="008D23DF"/>
    <w:rsid w:val="008D73BF"/>
    <w:rsid w:val="008D7F09"/>
    <w:rsid w:val="008E5990"/>
    <w:rsid w:val="008E5B64"/>
    <w:rsid w:val="008E7DAA"/>
    <w:rsid w:val="008F0094"/>
    <w:rsid w:val="008F340F"/>
    <w:rsid w:val="00902256"/>
    <w:rsid w:val="00903523"/>
    <w:rsid w:val="00905C96"/>
    <w:rsid w:val="0090659A"/>
    <w:rsid w:val="00915986"/>
    <w:rsid w:val="009165F1"/>
    <w:rsid w:val="00917624"/>
    <w:rsid w:val="00930386"/>
    <w:rsid w:val="009309F5"/>
    <w:rsid w:val="00933237"/>
    <w:rsid w:val="00933F28"/>
    <w:rsid w:val="0093755A"/>
    <w:rsid w:val="009476C0"/>
    <w:rsid w:val="009538DF"/>
    <w:rsid w:val="00961295"/>
    <w:rsid w:val="00963E34"/>
    <w:rsid w:val="00964DFA"/>
    <w:rsid w:val="00974B6E"/>
    <w:rsid w:val="0098155C"/>
    <w:rsid w:val="00983B77"/>
    <w:rsid w:val="00996053"/>
    <w:rsid w:val="009A0B2F"/>
    <w:rsid w:val="009A1CF4"/>
    <w:rsid w:val="009A37D7"/>
    <w:rsid w:val="009A4E17"/>
    <w:rsid w:val="009A6955"/>
    <w:rsid w:val="009B341C"/>
    <w:rsid w:val="009B5747"/>
    <w:rsid w:val="009B5CF3"/>
    <w:rsid w:val="009D0D40"/>
    <w:rsid w:val="009D2C27"/>
    <w:rsid w:val="009D4A92"/>
    <w:rsid w:val="009E2309"/>
    <w:rsid w:val="009E42B9"/>
    <w:rsid w:val="009F4C2E"/>
    <w:rsid w:val="00A014A3"/>
    <w:rsid w:val="00A0412D"/>
    <w:rsid w:val="00A21211"/>
    <w:rsid w:val="00A25F87"/>
    <w:rsid w:val="00A302F6"/>
    <w:rsid w:val="00A34E7F"/>
    <w:rsid w:val="00A415BF"/>
    <w:rsid w:val="00A46F0A"/>
    <w:rsid w:val="00A46F25"/>
    <w:rsid w:val="00A47CC2"/>
    <w:rsid w:val="00A60146"/>
    <w:rsid w:val="00A622C4"/>
    <w:rsid w:val="00A647C0"/>
    <w:rsid w:val="00A704E4"/>
    <w:rsid w:val="00A754B4"/>
    <w:rsid w:val="00A807C1"/>
    <w:rsid w:val="00A83374"/>
    <w:rsid w:val="00A96172"/>
    <w:rsid w:val="00AB0D6A"/>
    <w:rsid w:val="00AB43B3"/>
    <w:rsid w:val="00AB49B9"/>
    <w:rsid w:val="00AB758A"/>
    <w:rsid w:val="00AC1E7E"/>
    <w:rsid w:val="00AC507D"/>
    <w:rsid w:val="00AC66E4"/>
    <w:rsid w:val="00AD4578"/>
    <w:rsid w:val="00AD68E9"/>
    <w:rsid w:val="00AE56C0"/>
    <w:rsid w:val="00AF1260"/>
    <w:rsid w:val="00B00914"/>
    <w:rsid w:val="00B02A8E"/>
    <w:rsid w:val="00B052EE"/>
    <w:rsid w:val="00B1081F"/>
    <w:rsid w:val="00B27499"/>
    <w:rsid w:val="00B3010D"/>
    <w:rsid w:val="00B35151"/>
    <w:rsid w:val="00B433F2"/>
    <w:rsid w:val="00B44544"/>
    <w:rsid w:val="00B446F2"/>
    <w:rsid w:val="00B458E8"/>
    <w:rsid w:val="00B5397B"/>
    <w:rsid w:val="00B62809"/>
    <w:rsid w:val="00B7675A"/>
    <w:rsid w:val="00B81898"/>
    <w:rsid w:val="00B8606B"/>
    <w:rsid w:val="00B878E7"/>
    <w:rsid w:val="00B97278"/>
    <w:rsid w:val="00B97943"/>
    <w:rsid w:val="00BA1D0B"/>
    <w:rsid w:val="00BA3A3E"/>
    <w:rsid w:val="00BA6972"/>
    <w:rsid w:val="00BB1E0D"/>
    <w:rsid w:val="00BB43DF"/>
    <w:rsid w:val="00BB4D9B"/>
    <w:rsid w:val="00BB73FF"/>
    <w:rsid w:val="00BB7688"/>
    <w:rsid w:val="00BC7CAC"/>
    <w:rsid w:val="00BD6D76"/>
    <w:rsid w:val="00BE56B3"/>
    <w:rsid w:val="00BF04E8"/>
    <w:rsid w:val="00BF1407"/>
    <w:rsid w:val="00BF16BF"/>
    <w:rsid w:val="00BF4D1F"/>
    <w:rsid w:val="00C007E4"/>
    <w:rsid w:val="00C02A73"/>
    <w:rsid w:val="00C063D2"/>
    <w:rsid w:val="00C07FD9"/>
    <w:rsid w:val="00C10955"/>
    <w:rsid w:val="00C11C4D"/>
    <w:rsid w:val="00C1712C"/>
    <w:rsid w:val="00C23E16"/>
    <w:rsid w:val="00C27E37"/>
    <w:rsid w:val="00C32713"/>
    <w:rsid w:val="00C351B8"/>
    <w:rsid w:val="00C37A8C"/>
    <w:rsid w:val="00C410D9"/>
    <w:rsid w:val="00C44DB7"/>
    <w:rsid w:val="00C4510A"/>
    <w:rsid w:val="00C47F2E"/>
    <w:rsid w:val="00C52BA6"/>
    <w:rsid w:val="00C57A1A"/>
    <w:rsid w:val="00C6258F"/>
    <w:rsid w:val="00C63DF6"/>
    <w:rsid w:val="00C63E58"/>
    <w:rsid w:val="00C6495E"/>
    <w:rsid w:val="00C670EE"/>
    <w:rsid w:val="00C67E3B"/>
    <w:rsid w:val="00C71DF5"/>
    <w:rsid w:val="00C84736"/>
    <w:rsid w:val="00C86BC3"/>
    <w:rsid w:val="00C90311"/>
    <w:rsid w:val="00C91C26"/>
    <w:rsid w:val="00C91D68"/>
    <w:rsid w:val="00C94408"/>
    <w:rsid w:val="00CA73D5"/>
    <w:rsid w:val="00CB2967"/>
    <w:rsid w:val="00CC1C87"/>
    <w:rsid w:val="00CC3000"/>
    <w:rsid w:val="00CC4859"/>
    <w:rsid w:val="00CC7A35"/>
    <w:rsid w:val="00CD072A"/>
    <w:rsid w:val="00CD555F"/>
    <w:rsid w:val="00CD7F73"/>
    <w:rsid w:val="00CE2299"/>
    <w:rsid w:val="00CE26C5"/>
    <w:rsid w:val="00CE36AF"/>
    <w:rsid w:val="00CE54DD"/>
    <w:rsid w:val="00CE7DCA"/>
    <w:rsid w:val="00CF0DA5"/>
    <w:rsid w:val="00CF5680"/>
    <w:rsid w:val="00CF5D31"/>
    <w:rsid w:val="00CF5F3B"/>
    <w:rsid w:val="00CF791A"/>
    <w:rsid w:val="00D00D7D"/>
    <w:rsid w:val="00D139C8"/>
    <w:rsid w:val="00D17F81"/>
    <w:rsid w:val="00D23433"/>
    <w:rsid w:val="00D25F10"/>
    <w:rsid w:val="00D2758C"/>
    <w:rsid w:val="00D275CA"/>
    <w:rsid w:val="00D2789B"/>
    <w:rsid w:val="00D345AB"/>
    <w:rsid w:val="00D36A78"/>
    <w:rsid w:val="00D40915"/>
    <w:rsid w:val="00D41566"/>
    <w:rsid w:val="00D42B7B"/>
    <w:rsid w:val="00D458EC"/>
    <w:rsid w:val="00D501B0"/>
    <w:rsid w:val="00D50E89"/>
    <w:rsid w:val="00D52582"/>
    <w:rsid w:val="00D56A0E"/>
    <w:rsid w:val="00D57AD3"/>
    <w:rsid w:val="00D635FE"/>
    <w:rsid w:val="00D729DE"/>
    <w:rsid w:val="00D75842"/>
    <w:rsid w:val="00D75B6A"/>
    <w:rsid w:val="00D816CD"/>
    <w:rsid w:val="00D84BDA"/>
    <w:rsid w:val="00D876A8"/>
    <w:rsid w:val="00D87F26"/>
    <w:rsid w:val="00D93063"/>
    <w:rsid w:val="00D933B0"/>
    <w:rsid w:val="00D977E8"/>
    <w:rsid w:val="00D97B16"/>
    <w:rsid w:val="00DB1C89"/>
    <w:rsid w:val="00DB3763"/>
    <w:rsid w:val="00DB4029"/>
    <w:rsid w:val="00DB5F4D"/>
    <w:rsid w:val="00DB6DA5"/>
    <w:rsid w:val="00DC076B"/>
    <w:rsid w:val="00DC186F"/>
    <w:rsid w:val="00DC252F"/>
    <w:rsid w:val="00DC6050"/>
    <w:rsid w:val="00DD2B32"/>
    <w:rsid w:val="00DD43EA"/>
    <w:rsid w:val="00DE64AF"/>
    <w:rsid w:val="00DE6F44"/>
    <w:rsid w:val="00DF5AD7"/>
    <w:rsid w:val="00E02029"/>
    <w:rsid w:val="00E037D9"/>
    <w:rsid w:val="00E04927"/>
    <w:rsid w:val="00E130EB"/>
    <w:rsid w:val="00E144F3"/>
    <w:rsid w:val="00E162CD"/>
    <w:rsid w:val="00E17FA5"/>
    <w:rsid w:val="00E22D9E"/>
    <w:rsid w:val="00E24196"/>
    <w:rsid w:val="00E26930"/>
    <w:rsid w:val="00E27257"/>
    <w:rsid w:val="00E449D0"/>
    <w:rsid w:val="00E4506A"/>
    <w:rsid w:val="00E4752F"/>
    <w:rsid w:val="00E53F99"/>
    <w:rsid w:val="00E56510"/>
    <w:rsid w:val="00E62EA8"/>
    <w:rsid w:val="00E67A6E"/>
    <w:rsid w:val="00E71B43"/>
    <w:rsid w:val="00E73DD9"/>
    <w:rsid w:val="00E81612"/>
    <w:rsid w:val="00E8354C"/>
    <w:rsid w:val="00E87D18"/>
    <w:rsid w:val="00E87D62"/>
    <w:rsid w:val="00EA486E"/>
    <w:rsid w:val="00EA4FA3"/>
    <w:rsid w:val="00EB001B"/>
    <w:rsid w:val="00EB6C33"/>
    <w:rsid w:val="00EC32E5"/>
    <w:rsid w:val="00ED6019"/>
    <w:rsid w:val="00ED7830"/>
    <w:rsid w:val="00EE029F"/>
    <w:rsid w:val="00EE216D"/>
    <w:rsid w:val="00EE2F57"/>
    <w:rsid w:val="00EE3909"/>
    <w:rsid w:val="00EF4205"/>
    <w:rsid w:val="00EF5939"/>
    <w:rsid w:val="00F01714"/>
    <w:rsid w:val="00F0258F"/>
    <w:rsid w:val="00F02D06"/>
    <w:rsid w:val="00F056E5"/>
    <w:rsid w:val="00F06FDD"/>
    <w:rsid w:val="00F10819"/>
    <w:rsid w:val="00F16F35"/>
    <w:rsid w:val="00F21E86"/>
    <w:rsid w:val="00F2229D"/>
    <w:rsid w:val="00F24E17"/>
    <w:rsid w:val="00F25204"/>
    <w:rsid w:val="00F25ABB"/>
    <w:rsid w:val="00F27963"/>
    <w:rsid w:val="00F30446"/>
    <w:rsid w:val="00F350E1"/>
    <w:rsid w:val="00F401F3"/>
    <w:rsid w:val="00F4135D"/>
    <w:rsid w:val="00F41F1B"/>
    <w:rsid w:val="00F44529"/>
    <w:rsid w:val="00F46BD9"/>
    <w:rsid w:val="00F52282"/>
    <w:rsid w:val="00F60BE0"/>
    <w:rsid w:val="00F6280E"/>
    <w:rsid w:val="00F667AD"/>
    <w:rsid w:val="00F670CC"/>
    <w:rsid w:val="00F7050A"/>
    <w:rsid w:val="00F75533"/>
    <w:rsid w:val="00F970AF"/>
    <w:rsid w:val="00FA3811"/>
    <w:rsid w:val="00FA3B9F"/>
    <w:rsid w:val="00FA3F06"/>
    <w:rsid w:val="00FA4A26"/>
    <w:rsid w:val="00FA7084"/>
    <w:rsid w:val="00FA7BEF"/>
    <w:rsid w:val="00FB1929"/>
    <w:rsid w:val="00FB5FD9"/>
    <w:rsid w:val="00FC6226"/>
    <w:rsid w:val="00FD33AB"/>
    <w:rsid w:val="00FD4724"/>
    <w:rsid w:val="00FD4A68"/>
    <w:rsid w:val="00FD68ED"/>
    <w:rsid w:val="00FE2824"/>
    <w:rsid w:val="00FE2E7D"/>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3C7C92"/>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 w:type="paragraph" w:styleId="Bibliography">
    <w:name w:val="Bibliography"/>
    <w:basedOn w:val="Normal"/>
    <w:next w:val="Normal"/>
    <w:uiPriority w:val="37"/>
    <w:unhideWhenUsed/>
    <w:rsid w:val="000D47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8066600">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715038761">
      <w:bodyDiv w:val="1"/>
      <w:marLeft w:val="0"/>
      <w:marRight w:val="0"/>
      <w:marTop w:val="0"/>
      <w:marBottom w:val="0"/>
      <w:divBdr>
        <w:top w:val="none" w:sz="0" w:space="0" w:color="auto"/>
        <w:left w:val="none" w:sz="0" w:space="0" w:color="auto"/>
        <w:bottom w:val="none" w:sz="0" w:space="0" w:color="auto"/>
        <w:right w:val="none" w:sz="0" w:space="0" w:color="auto"/>
      </w:divBdr>
    </w:div>
    <w:div w:id="1728719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Bur10</b:Tag>
    <b:SourceType>Report</b:SourceType>
    <b:Guid>{6EF9C339-D363-4C2A-9131-273DC8102DA7}</b:Guid>
    <b:Author>
      <b:Author>
        <b:NameList>
          <b:Person>
            <b:Last>Soorty</b:Last>
            <b:First>Burjiz</b:First>
            <b:Middle>K.</b:Middle>
          </b:Person>
          <b:Person>
            <b:Last>Kolahi</b:Last>
            <b:First>Samad</b:First>
            <b:Middle>S.</b:Middle>
          </b:Person>
          <b:Person>
            <b:Last>Chand</b:Last>
            <b:First>Navneet</b:First>
          </b:Person>
          <b:Person>
            <b:Last>Qu</b:Last>
            <b:First>Zhang</b:First>
          </b:Person>
        </b:NameList>
      </b:Author>
    </b:Author>
    <b:Title>Performance Comparison of Category 5e vs. Category 6 Cabling Systems for both IPv4 and IPv6 in Gigabit Ethernet</b:Title>
    <b:Year>2010</b:Year>
    <b:Publisher>IEEE</b:Publisher>
    <b:RefOrder>1</b:RefOrder>
  </b:Source>
</b:Sources>
</file>

<file path=customXml/itemProps1.xml><?xml version="1.0" encoding="utf-8"?>
<ds:datastoreItem xmlns:ds="http://schemas.openxmlformats.org/officeDocument/2006/customXml" ds:itemID="{5A769A88-D8AC-478F-B900-F4493C49C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1560</Words>
  <Characters>8895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Adam Moore (1004334)</cp:lastModifiedBy>
  <cp:revision>3</cp:revision>
  <cp:lastPrinted>2015-07-08T15:32:00Z</cp:lastPrinted>
  <dcterms:created xsi:type="dcterms:W3CDTF">2019-12-12T23:18:00Z</dcterms:created>
  <dcterms:modified xsi:type="dcterms:W3CDTF">2019-12-12T23:47:00Z</dcterms:modified>
</cp:coreProperties>
</file>