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7CE2A70E" w14:textId="77777777" w:rsidR="00E53698" w:rsidRDefault="00E53698"/>
    <w:p w14:paraId="1E2FD047" w14:textId="77777777" w:rsidR="00E53698" w:rsidRPr="001644F6" w:rsidRDefault="00E53698" w:rsidP="00DD691F">
      <w:pPr>
        <w:jc w:val="center"/>
        <w:rPr>
          <w:rFonts w:ascii="Times New Roman" w:hAnsi="Times New Roman" w:cs="Times New Roman"/>
          <w:sz w:val="24"/>
          <w:szCs w:val="24"/>
        </w:rPr>
      </w:pPr>
    </w:p>
    <w:p w14:paraId="2B5607F0" w14:textId="77777777" w:rsidR="00DD691F" w:rsidRPr="001644F6" w:rsidRDefault="00DD691F" w:rsidP="00DD691F">
      <w:pPr>
        <w:jc w:val="center"/>
        <w:rPr>
          <w:rFonts w:ascii="Times New Roman" w:hAnsi="Times New Roman" w:cs="Times New Roman"/>
          <w:sz w:val="24"/>
          <w:szCs w:val="24"/>
        </w:rPr>
      </w:pPr>
      <w:r w:rsidRPr="001644F6">
        <w:rPr>
          <w:rFonts w:ascii="Times New Roman" w:hAnsi="Times New Roman" w:cs="Times New Roman"/>
          <w:sz w:val="24"/>
          <w:szCs w:val="24"/>
        </w:rPr>
        <w:t>Emily Oram</w:t>
      </w:r>
    </w:p>
    <w:p w14:paraId="1E7B5B5B" w14:textId="77777777" w:rsidR="00DD691F" w:rsidRPr="001644F6" w:rsidRDefault="00DD691F" w:rsidP="00DD691F">
      <w:pPr>
        <w:jc w:val="center"/>
        <w:rPr>
          <w:rFonts w:ascii="Times New Roman" w:hAnsi="Times New Roman" w:cs="Times New Roman"/>
          <w:sz w:val="24"/>
          <w:szCs w:val="24"/>
        </w:rPr>
      </w:pPr>
      <w:r w:rsidRPr="001644F6">
        <w:rPr>
          <w:rFonts w:ascii="Times New Roman" w:hAnsi="Times New Roman" w:cs="Times New Roman"/>
          <w:sz w:val="24"/>
          <w:szCs w:val="24"/>
        </w:rPr>
        <w:t>Submitted to the University of Wales in partial fulfilment of the requirements for the Degree of Master of Arts (MA) Education (Teach First).</w:t>
      </w:r>
    </w:p>
    <w:p w14:paraId="7D6C6B60" w14:textId="77777777" w:rsidR="00DD691F" w:rsidRPr="001644F6" w:rsidRDefault="00DD691F" w:rsidP="00DD691F">
      <w:pPr>
        <w:jc w:val="center"/>
        <w:rPr>
          <w:rFonts w:ascii="Times New Roman" w:hAnsi="Times New Roman" w:cs="Times New Roman"/>
          <w:sz w:val="24"/>
          <w:szCs w:val="24"/>
        </w:rPr>
      </w:pPr>
      <w:r w:rsidRPr="001644F6">
        <w:rPr>
          <w:rFonts w:ascii="Times New Roman" w:hAnsi="Times New Roman" w:cs="Times New Roman"/>
          <w:sz w:val="24"/>
          <w:szCs w:val="24"/>
        </w:rPr>
        <w:t>University of Wales Trinity Saint David</w:t>
      </w:r>
    </w:p>
    <w:p w14:paraId="4360405B" w14:textId="77777777" w:rsidR="00DD691F" w:rsidRDefault="00DD691F" w:rsidP="00DD691F">
      <w:pPr>
        <w:jc w:val="center"/>
        <w:rPr>
          <w:rFonts w:ascii="Times New Roman" w:hAnsi="Times New Roman" w:cs="Times New Roman"/>
          <w:sz w:val="24"/>
          <w:szCs w:val="24"/>
        </w:rPr>
      </w:pPr>
      <w:r w:rsidRPr="001644F6">
        <w:rPr>
          <w:rFonts w:ascii="Times New Roman" w:hAnsi="Times New Roman" w:cs="Times New Roman"/>
          <w:sz w:val="24"/>
          <w:szCs w:val="24"/>
        </w:rPr>
        <w:t>2017</w:t>
      </w:r>
    </w:p>
    <w:p w14:paraId="5E91ADE9" w14:textId="77777777" w:rsidR="00D84422" w:rsidRDefault="00D84422" w:rsidP="00DD691F">
      <w:pPr>
        <w:jc w:val="center"/>
        <w:rPr>
          <w:rFonts w:ascii="Times New Roman" w:hAnsi="Times New Roman" w:cs="Times New Roman"/>
          <w:sz w:val="24"/>
          <w:szCs w:val="24"/>
        </w:rPr>
      </w:pPr>
    </w:p>
    <w:p w14:paraId="15C9AF18" w14:textId="77777777" w:rsidR="00D84422" w:rsidRPr="001644F6" w:rsidRDefault="0015742F" w:rsidP="00DD691F">
      <w:pPr>
        <w:jc w:val="center"/>
        <w:rPr>
          <w:rFonts w:ascii="Times New Roman" w:hAnsi="Times New Roman" w:cs="Times New Roman"/>
          <w:sz w:val="24"/>
          <w:szCs w:val="24"/>
        </w:rPr>
      </w:pPr>
      <w:r>
        <w:rPr>
          <w:rFonts w:ascii="Times New Roman" w:hAnsi="Times New Roman" w:cs="Times New Roman"/>
          <w:sz w:val="24"/>
          <w:szCs w:val="24"/>
        </w:rPr>
        <w:t>Word count: 16,480</w:t>
      </w:r>
    </w:p>
    <w:p w14:paraId="754EF153" w14:textId="77777777" w:rsidR="00DD691F" w:rsidRPr="001644F6" w:rsidRDefault="00DD691F">
      <w:pPr>
        <w:rPr>
          <w:rFonts w:ascii="Times New Roman" w:hAnsi="Times New Roman" w:cs="Times New Roman"/>
          <w:sz w:val="24"/>
          <w:szCs w:val="24"/>
        </w:rPr>
      </w:pPr>
    </w:p>
    <w:p w14:paraId="708CF389" w14:textId="77777777" w:rsidR="00A131D7" w:rsidRPr="001644F6" w:rsidRDefault="00A131D7">
      <w:pPr>
        <w:rPr>
          <w:rFonts w:ascii="Times New Roman" w:hAnsi="Times New Roman" w:cs="Times New Roman"/>
          <w:sz w:val="24"/>
          <w:szCs w:val="24"/>
          <w:u w:val="single"/>
        </w:rPr>
      </w:pPr>
    </w:p>
    <w:p w14:paraId="6A67CEAB" w14:textId="77777777" w:rsidR="00A131D7" w:rsidRPr="001644F6" w:rsidRDefault="00A131D7">
      <w:pPr>
        <w:rPr>
          <w:rFonts w:ascii="Times New Roman" w:hAnsi="Times New Roman" w:cs="Times New Roman"/>
          <w:sz w:val="24"/>
          <w:szCs w:val="24"/>
          <w:u w:val="single"/>
        </w:rPr>
      </w:pPr>
    </w:p>
    <w:p w14:paraId="2B7078B9" w14:textId="77777777" w:rsidR="00A131D7" w:rsidRPr="001644F6" w:rsidRDefault="00A131D7">
      <w:pPr>
        <w:rPr>
          <w:rFonts w:ascii="Times New Roman" w:hAnsi="Times New Roman" w:cs="Times New Roman"/>
          <w:sz w:val="24"/>
          <w:szCs w:val="24"/>
          <w:u w:val="single"/>
        </w:rPr>
      </w:pPr>
    </w:p>
    <w:p w14:paraId="14D41BB0" w14:textId="77777777" w:rsidR="00A131D7" w:rsidRPr="001644F6" w:rsidRDefault="00A131D7">
      <w:pPr>
        <w:rPr>
          <w:rFonts w:ascii="Times New Roman" w:hAnsi="Times New Roman" w:cs="Times New Roman"/>
          <w:sz w:val="24"/>
          <w:szCs w:val="24"/>
          <w:u w:val="single"/>
        </w:rPr>
      </w:pPr>
    </w:p>
    <w:p w14:paraId="2836F78B" w14:textId="77777777" w:rsidR="00A131D7" w:rsidRPr="001644F6" w:rsidRDefault="00A131D7">
      <w:pPr>
        <w:rPr>
          <w:rFonts w:ascii="Times New Roman" w:hAnsi="Times New Roman" w:cs="Times New Roman"/>
          <w:sz w:val="24"/>
          <w:szCs w:val="24"/>
          <w:u w:val="single"/>
        </w:rPr>
      </w:pPr>
    </w:p>
    <w:p w14:paraId="5FC369B5" w14:textId="77777777" w:rsidR="00A131D7" w:rsidRPr="001644F6" w:rsidRDefault="00A131D7">
      <w:pPr>
        <w:rPr>
          <w:rFonts w:ascii="Times New Roman" w:hAnsi="Times New Roman" w:cs="Times New Roman"/>
          <w:sz w:val="24"/>
          <w:szCs w:val="24"/>
          <w:u w:val="single"/>
        </w:rPr>
      </w:pPr>
    </w:p>
    <w:p w14:paraId="66BB3944" w14:textId="77777777" w:rsidR="00A131D7" w:rsidRPr="001644F6" w:rsidRDefault="00A131D7">
      <w:pPr>
        <w:rPr>
          <w:rFonts w:ascii="Times New Roman" w:hAnsi="Times New Roman" w:cs="Times New Roman"/>
          <w:sz w:val="24"/>
          <w:szCs w:val="24"/>
          <w:u w:val="single"/>
        </w:rPr>
      </w:pPr>
    </w:p>
    <w:p w14:paraId="3790D0DA" w14:textId="77777777" w:rsidR="00A131D7" w:rsidRPr="001644F6" w:rsidRDefault="00A131D7">
      <w:pPr>
        <w:rPr>
          <w:rFonts w:ascii="Times New Roman" w:hAnsi="Times New Roman" w:cs="Times New Roman"/>
          <w:sz w:val="24"/>
          <w:szCs w:val="24"/>
          <w:u w:val="single"/>
        </w:rPr>
      </w:pPr>
    </w:p>
    <w:p w14:paraId="49A90B4B" w14:textId="77777777" w:rsidR="00A131D7" w:rsidRPr="001644F6" w:rsidRDefault="00A131D7">
      <w:pPr>
        <w:rPr>
          <w:rFonts w:ascii="Times New Roman" w:hAnsi="Times New Roman" w:cs="Times New Roman"/>
          <w:sz w:val="24"/>
          <w:szCs w:val="24"/>
          <w:u w:val="single"/>
        </w:rPr>
      </w:pPr>
    </w:p>
    <w:p w14:paraId="75231CC0" w14:textId="77777777" w:rsidR="00A131D7" w:rsidRPr="001644F6" w:rsidRDefault="00A131D7">
      <w:pPr>
        <w:rPr>
          <w:rFonts w:ascii="Times New Roman" w:hAnsi="Times New Roman" w:cs="Times New Roman"/>
          <w:sz w:val="24"/>
          <w:szCs w:val="24"/>
          <w:u w:val="single"/>
        </w:rPr>
      </w:pPr>
    </w:p>
    <w:p w14:paraId="5F12F027" w14:textId="77777777" w:rsidR="00A131D7" w:rsidRPr="001644F6" w:rsidRDefault="00A131D7">
      <w:pPr>
        <w:rPr>
          <w:rFonts w:ascii="Times New Roman" w:hAnsi="Times New Roman" w:cs="Times New Roman"/>
          <w:sz w:val="24"/>
          <w:szCs w:val="24"/>
          <w:u w:val="single"/>
        </w:rPr>
      </w:pPr>
    </w:p>
    <w:p w14:paraId="7493F27D" w14:textId="50FFF9B9" w:rsidR="00FE271A" w:rsidRPr="00FE271A" w:rsidRDefault="00FE271A" w:rsidP="001644F6">
      <w:pPr>
        <w:jc w:val="center"/>
        <w:rPr>
          <w:rFonts w:ascii="Times New Roman" w:hAnsi="Times New Roman" w:cs="Times New Roman"/>
          <w:sz w:val="24"/>
          <w:szCs w:val="24"/>
          <w:u w:val="single"/>
        </w:rPr>
      </w:pPr>
      <w:r w:rsidRPr="00FE271A">
        <w:rPr>
          <w:rFonts w:ascii="Times New Roman" w:hAnsi="Times New Roman" w:cs="Times New Roman"/>
          <w:sz w:val="24"/>
          <w:szCs w:val="24"/>
          <w:u w:val="single"/>
        </w:rPr>
        <w:t>To what extent does smal</w:t>
      </w:r>
      <w:r w:rsidR="00640F56">
        <w:rPr>
          <w:rFonts w:ascii="Times New Roman" w:hAnsi="Times New Roman" w:cs="Times New Roman"/>
          <w:sz w:val="24"/>
          <w:szCs w:val="24"/>
          <w:u w:val="single"/>
        </w:rPr>
        <w:t>l group intervention</w:t>
      </w:r>
      <w:r w:rsidRPr="00FE271A">
        <w:rPr>
          <w:rFonts w:ascii="Times New Roman" w:hAnsi="Times New Roman" w:cs="Times New Roman"/>
          <w:sz w:val="24"/>
          <w:szCs w:val="24"/>
          <w:u w:val="single"/>
        </w:rPr>
        <w:t>, teaching explicit exam technique, have an impact on Year 11 exam preparation progress in core science?</w:t>
      </w:r>
    </w:p>
    <w:p w14:paraId="6ACA9BF2" w14:textId="77777777" w:rsidR="00A131D7" w:rsidRPr="00FE271A" w:rsidRDefault="00DD691F" w:rsidP="001644F6">
      <w:pPr>
        <w:jc w:val="center"/>
        <w:rPr>
          <w:rFonts w:ascii="Times New Roman" w:hAnsi="Times New Roman" w:cs="Times New Roman"/>
          <w:sz w:val="24"/>
          <w:szCs w:val="24"/>
          <w:u w:val="single"/>
        </w:rPr>
      </w:pPr>
      <w:r w:rsidRPr="00FE271A">
        <w:rPr>
          <w:rFonts w:ascii="Times New Roman" w:hAnsi="Times New Roman" w:cs="Times New Roman"/>
          <w:sz w:val="24"/>
          <w:szCs w:val="24"/>
          <w:u w:val="single"/>
        </w:rPr>
        <w:t>Abstract</w:t>
      </w:r>
    </w:p>
    <w:p w14:paraId="79CD7A89" w14:textId="57EF373B" w:rsidR="00DD691F" w:rsidRPr="001644F6" w:rsidRDefault="00DD691F" w:rsidP="00DD691F">
      <w:pPr>
        <w:jc w:val="center"/>
        <w:rPr>
          <w:rFonts w:ascii="Times New Roman" w:hAnsi="Times New Roman" w:cs="Times New Roman"/>
          <w:sz w:val="24"/>
          <w:szCs w:val="24"/>
        </w:rPr>
      </w:pPr>
      <w:r w:rsidRPr="001644F6">
        <w:rPr>
          <w:rFonts w:ascii="Times New Roman" w:hAnsi="Times New Roman" w:cs="Times New Roman"/>
          <w:sz w:val="24"/>
          <w:szCs w:val="24"/>
        </w:rPr>
        <w:t>Intervention is a large part of preparing GCSE students for their external examinations. It is especially important for students who are deemed to be making less than expected progress in their subject. Science intervention often involves a classroom teacher leading a large class session on specific exam</w:t>
      </w:r>
      <w:r w:rsidR="00FE271A">
        <w:rPr>
          <w:rFonts w:ascii="Times New Roman" w:hAnsi="Times New Roman" w:cs="Times New Roman"/>
          <w:sz w:val="24"/>
          <w:szCs w:val="24"/>
        </w:rPr>
        <w:t>ination</w:t>
      </w:r>
      <w:r w:rsidRPr="001644F6">
        <w:rPr>
          <w:rFonts w:ascii="Times New Roman" w:hAnsi="Times New Roman" w:cs="Times New Roman"/>
          <w:sz w:val="24"/>
          <w:szCs w:val="24"/>
        </w:rPr>
        <w:t xml:space="preserve"> content. However, there is a lack of impact data on this type of intervention. The aims of this action research are to discover</w:t>
      </w:r>
      <w:r w:rsidR="00FF758B">
        <w:rPr>
          <w:rFonts w:ascii="Times New Roman" w:hAnsi="Times New Roman" w:cs="Times New Roman"/>
          <w:sz w:val="24"/>
          <w:szCs w:val="24"/>
        </w:rPr>
        <w:t xml:space="preserve"> to what extent small group intervention</w:t>
      </w:r>
      <w:r w:rsidR="00FE271A">
        <w:rPr>
          <w:rFonts w:ascii="Times New Roman" w:hAnsi="Times New Roman" w:cs="Times New Roman"/>
          <w:sz w:val="24"/>
          <w:szCs w:val="24"/>
        </w:rPr>
        <w:t xml:space="preserve"> (groups of less than 6) has on student</w:t>
      </w:r>
      <w:r w:rsidRPr="001644F6">
        <w:rPr>
          <w:rFonts w:ascii="Times New Roman" w:hAnsi="Times New Roman" w:cs="Times New Roman"/>
          <w:sz w:val="24"/>
          <w:szCs w:val="24"/>
        </w:rPr>
        <w:t xml:space="preserve"> ability to access and complete exam</w:t>
      </w:r>
      <w:r w:rsidR="00FF758B">
        <w:rPr>
          <w:rFonts w:ascii="Times New Roman" w:hAnsi="Times New Roman" w:cs="Times New Roman"/>
          <w:sz w:val="24"/>
          <w:szCs w:val="24"/>
        </w:rPr>
        <w:t>ination</w:t>
      </w:r>
      <w:r w:rsidRPr="001644F6">
        <w:rPr>
          <w:rFonts w:ascii="Times New Roman" w:hAnsi="Times New Roman" w:cs="Times New Roman"/>
          <w:sz w:val="24"/>
          <w:szCs w:val="24"/>
        </w:rPr>
        <w:t xml:space="preserve"> style question</w:t>
      </w:r>
      <w:r w:rsidR="00650985">
        <w:rPr>
          <w:rFonts w:ascii="Times New Roman" w:hAnsi="Times New Roman" w:cs="Times New Roman"/>
          <w:sz w:val="24"/>
          <w:szCs w:val="24"/>
        </w:rPr>
        <w:t>s</w:t>
      </w:r>
      <w:r w:rsidRPr="001644F6">
        <w:rPr>
          <w:rFonts w:ascii="Times New Roman" w:hAnsi="Times New Roman" w:cs="Times New Roman"/>
          <w:sz w:val="24"/>
          <w:szCs w:val="24"/>
        </w:rPr>
        <w:t xml:space="preserve"> effectively. Student</w:t>
      </w:r>
      <w:r w:rsidR="00650985">
        <w:rPr>
          <w:rFonts w:ascii="Times New Roman" w:hAnsi="Times New Roman" w:cs="Times New Roman"/>
          <w:sz w:val="24"/>
          <w:szCs w:val="24"/>
        </w:rPr>
        <w:t>s</w:t>
      </w:r>
      <w:r w:rsidRPr="001644F6">
        <w:rPr>
          <w:rFonts w:ascii="Times New Roman" w:hAnsi="Times New Roman" w:cs="Times New Roman"/>
          <w:sz w:val="24"/>
          <w:szCs w:val="24"/>
        </w:rPr>
        <w:t>’ confidence and attitudes towards said intervention are also measured with a mixed methodological approach. Result</w:t>
      </w:r>
      <w:r w:rsidR="00FF758B">
        <w:rPr>
          <w:rFonts w:ascii="Times New Roman" w:hAnsi="Times New Roman" w:cs="Times New Roman"/>
          <w:sz w:val="24"/>
          <w:szCs w:val="24"/>
        </w:rPr>
        <w:t xml:space="preserve">s show that small group intervention </w:t>
      </w:r>
      <w:r w:rsidRPr="001644F6">
        <w:rPr>
          <w:rFonts w:ascii="Times New Roman" w:hAnsi="Times New Roman" w:cs="Times New Roman"/>
          <w:sz w:val="24"/>
          <w:szCs w:val="24"/>
        </w:rPr>
        <w:t>has the greatest impact on students with lower target grades and</w:t>
      </w:r>
      <w:r w:rsidR="00650985">
        <w:rPr>
          <w:rFonts w:ascii="Times New Roman" w:hAnsi="Times New Roman" w:cs="Times New Roman"/>
          <w:sz w:val="24"/>
          <w:szCs w:val="24"/>
        </w:rPr>
        <w:t xml:space="preserve"> those</w:t>
      </w:r>
      <w:r w:rsidRPr="001644F6">
        <w:rPr>
          <w:rFonts w:ascii="Times New Roman" w:hAnsi="Times New Roman" w:cs="Times New Roman"/>
          <w:sz w:val="24"/>
          <w:szCs w:val="24"/>
        </w:rPr>
        <w:t xml:space="preserve"> of lower ability. Intervention is considered a necessity for many students throughout the research project and studen</w:t>
      </w:r>
      <w:r w:rsidR="00967130">
        <w:rPr>
          <w:rFonts w:ascii="Times New Roman" w:hAnsi="Times New Roman" w:cs="Times New Roman"/>
          <w:sz w:val="24"/>
          <w:szCs w:val="24"/>
        </w:rPr>
        <w:t>ts found the small group intervention</w:t>
      </w:r>
      <w:r w:rsidRPr="001644F6">
        <w:rPr>
          <w:rFonts w:ascii="Times New Roman" w:hAnsi="Times New Roman" w:cs="Times New Roman"/>
          <w:sz w:val="24"/>
          <w:szCs w:val="24"/>
        </w:rPr>
        <w:t xml:space="preserve"> of more use than traditional science intervention. These findings can have an impact on the way schools </w:t>
      </w:r>
      <w:r w:rsidR="00640F56">
        <w:rPr>
          <w:rFonts w:ascii="Times New Roman" w:hAnsi="Times New Roman" w:cs="Times New Roman"/>
          <w:sz w:val="24"/>
          <w:szCs w:val="24"/>
        </w:rPr>
        <w:t>implement</w:t>
      </w:r>
      <w:r w:rsidRPr="001644F6">
        <w:rPr>
          <w:rFonts w:ascii="Times New Roman" w:hAnsi="Times New Roman" w:cs="Times New Roman"/>
          <w:sz w:val="24"/>
          <w:szCs w:val="24"/>
        </w:rPr>
        <w:t xml:space="preserve"> intervention into school improvement planning in the future.</w:t>
      </w:r>
    </w:p>
    <w:p w14:paraId="5AE2E210" w14:textId="77777777" w:rsidR="00A131D7" w:rsidRPr="001644F6" w:rsidRDefault="00A131D7">
      <w:pPr>
        <w:rPr>
          <w:rFonts w:ascii="Times New Roman" w:hAnsi="Times New Roman" w:cs="Times New Roman"/>
          <w:sz w:val="24"/>
          <w:szCs w:val="24"/>
          <w:u w:val="single"/>
        </w:rPr>
      </w:pPr>
    </w:p>
    <w:p w14:paraId="4D07693C" w14:textId="77777777" w:rsidR="00A131D7" w:rsidRPr="001644F6" w:rsidRDefault="00A131D7">
      <w:pPr>
        <w:rPr>
          <w:rFonts w:ascii="Times New Roman" w:hAnsi="Times New Roman" w:cs="Times New Roman"/>
          <w:sz w:val="24"/>
          <w:szCs w:val="24"/>
          <w:u w:val="single"/>
        </w:rPr>
      </w:pPr>
    </w:p>
    <w:p w14:paraId="305D1271" w14:textId="77777777" w:rsidR="00DD691F" w:rsidRPr="001644F6" w:rsidRDefault="00DD691F">
      <w:pPr>
        <w:rPr>
          <w:rFonts w:ascii="Times New Roman" w:hAnsi="Times New Roman" w:cs="Times New Roman"/>
          <w:sz w:val="24"/>
          <w:szCs w:val="24"/>
          <w:u w:val="single"/>
        </w:rPr>
      </w:pPr>
    </w:p>
    <w:p w14:paraId="7D994540" w14:textId="77777777" w:rsidR="00DD691F" w:rsidRPr="001644F6" w:rsidRDefault="00DD691F">
      <w:pPr>
        <w:rPr>
          <w:rFonts w:ascii="Times New Roman" w:hAnsi="Times New Roman" w:cs="Times New Roman"/>
          <w:sz w:val="24"/>
          <w:szCs w:val="24"/>
          <w:u w:val="single"/>
        </w:rPr>
      </w:pPr>
    </w:p>
    <w:p w14:paraId="7C029E09" w14:textId="77777777" w:rsidR="00DD691F" w:rsidRPr="001644F6" w:rsidRDefault="00DD691F">
      <w:pPr>
        <w:rPr>
          <w:rFonts w:ascii="Times New Roman" w:hAnsi="Times New Roman" w:cs="Times New Roman"/>
          <w:sz w:val="24"/>
          <w:szCs w:val="24"/>
          <w:u w:val="single"/>
        </w:rPr>
      </w:pPr>
    </w:p>
    <w:p w14:paraId="0B75ADCB" w14:textId="77777777" w:rsidR="00FE271A" w:rsidRDefault="00FE271A" w:rsidP="00FE271A">
      <w:pPr>
        <w:spacing w:after="0"/>
        <w:rPr>
          <w:rFonts w:ascii="Times New Roman" w:hAnsi="Times New Roman" w:cs="Times New Roman"/>
          <w:sz w:val="24"/>
          <w:szCs w:val="24"/>
          <w:u w:val="single"/>
        </w:rPr>
      </w:pPr>
    </w:p>
    <w:p w14:paraId="3C98F53A" w14:textId="77777777" w:rsidR="001644F6" w:rsidRPr="001644F6" w:rsidRDefault="001644F6" w:rsidP="00FE271A">
      <w:pPr>
        <w:spacing w:after="0"/>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lastRenderedPageBreak/>
        <w:t>DECLARATION</w:t>
      </w:r>
    </w:p>
    <w:p w14:paraId="5304798D" w14:textId="77777777" w:rsidR="001644F6" w:rsidRPr="001644F6" w:rsidRDefault="001644F6" w:rsidP="001644F6">
      <w:pPr>
        <w:spacing w:after="0"/>
        <w:ind w:left="284"/>
        <w:rPr>
          <w:rFonts w:ascii="Times New Roman" w:eastAsia="Times New Roman" w:hAnsi="Times New Roman" w:cs="Times New Roman"/>
          <w:sz w:val="24"/>
          <w:szCs w:val="24"/>
        </w:rPr>
      </w:pPr>
    </w:p>
    <w:p w14:paraId="6DB7FB00"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4625149A" w14:textId="77777777" w:rsidR="001644F6" w:rsidRPr="001644F6" w:rsidRDefault="001644F6" w:rsidP="001644F6">
      <w:pPr>
        <w:spacing w:after="0"/>
        <w:ind w:left="284"/>
        <w:rPr>
          <w:rFonts w:ascii="Times New Roman" w:eastAsia="Times New Roman" w:hAnsi="Times New Roman" w:cs="Times New Roman"/>
          <w:sz w:val="24"/>
          <w:szCs w:val="24"/>
        </w:rPr>
      </w:pPr>
    </w:p>
    <w:p w14:paraId="17943D7A"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Signed:</w:t>
      </w:r>
      <w:r w:rsidRPr="001644F6">
        <w:rPr>
          <w:rFonts w:ascii="Times New Roman" w:eastAsia="Times New Roman" w:hAnsi="Times New Roman" w:cs="Times New Roman"/>
          <w:sz w:val="24"/>
          <w:szCs w:val="24"/>
        </w:rPr>
        <w:tab/>
        <w:t xml:space="preserve">Emily </w:t>
      </w:r>
      <w:proofErr w:type="gramStart"/>
      <w:r w:rsidRPr="001644F6">
        <w:rPr>
          <w:rFonts w:ascii="Times New Roman" w:eastAsia="Times New Roman" w:hAnsi="Times New Roman" w:cs="Times New Roman"/>
          <w:sz w:val="24"/>
          <w:szCs w:val="24"/>
        </w:rPr>
        <w:t>Oram(</w:t>
      </w:r>
      <w:proofErr w:type="gramEnd"/>
      <w:r w:rsidRPr="001644F6">
        <w:rPr>
          <w:rFonts w:ascii="Times New Roman" w:eastAsia="Times New Roman" w:hAnsi="Times New Roman" w:cs="Times New Roman"/>
          <w:sz w:val="24"/>
          <w:szCs w:val="24"/>
        </w:rPr>
        <w:t>candidate)</w:t>
      </w:r>
    </w:p>
    <w:p w14:paraId="2D072985" w14:textId="77777777" w:rsidR="001644F6" w:rsidRPr="001644F6" w:rsidRDefault="001644F6" w:rsidP="001644F6">
      <w:pPr>
        <w:spacing w:after="0"/>
        <w:ind w:left="284"/>
        <w:rPr>
          <w:rFonts w:ascii="Times New Roman" w:eastAsia="Times New Roman" w:hAnsi="Times New Roman" w:cs="Times New Roman"/>
          <w:sz w:val="24"/>
          <w:szCs w:val="24"/>
        </w:rPr>
      </w:pPr>
    </w:p>
    <w:p w14:paraId="06D08FA3" w14:textId="77777777" w:rsidR="001644F6" w:rsidRPr="001644F6" w:rsidRDefault="00FE271A" w:rsidP="001644F6">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Pr>
          <w:rFonts w:ascii="Times New Roman" w:eastAsia="Times New Roman" w:hAnsi="Times New Roman" w:cs="Times New Roman"/>
          <w:sz w:val="24"/>
          <w:szCs w:val="24"/>
        </w:rPr>
        <w:tab/>
        <w:t>12.02.18</w:t>
      </w:r>
    </w:p>
    <w:p w14:paraId="0A231C29" w14:textId="77777777" w:rsidR="001644F6" w:rsidRPr="001644F6" w:rsidRDefault="001644F6" w:rsidP="001644F6">
      <w:pPr>
        <w:spacing w:after="0"/>
        <w:ind w:left="284"/>
        <w:rPr>
          <w:rFonts w:ascii="Times New Roman" w:eastAsia="Times New Roman" w:hAnsi="Times New Roman" w:cs="Times New Roman"/>
          <w:sz w:val="24"/>
          <w:szCs w:val="24"/>
        </w:rPr>
      </w:pPr>
    </w:p>
    <w:p w14:paraId="7FFC105B" w14:textId="77777777" w:rsidR="001644F6" w:rsidRPr="001644F6" w:rsidRDefault="001644F6" w:rsidP="001644F6">
      <w:pPr>
        <w:spacing w:after="0"/>
        <w:ind w:left="284"/>
        <w:rPr>
          <w:rFonts w:ascii="Times New Roman" w:eastAsia="Times New Roman" w:hAnsi="Times New Roman" w:cs="Times New Roman"/>
          <w:sz w:val="24"/>
          <w:szCs w:val="24"/>
        </w:rPr>
      </w:pPr>
    </w:p>
    <w:p w14:paraId="040C6D7F"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STATEMENT 1</w:t>
      </w:r>
    </w:p>
    <w:p w14:paraId="6BD14D1E" w14:textId="77777777" w:rsidR="001644F6" w:rsidRPr="001644F6" w:rsidRDefault="001644F6" w:rsidP="001644F6">
      <w:pPr>
        <w:spacing w:after="0"/>
        <w:ind w:left="284"/>
        <w:rPr>
          <w:rFonts w:ascii="Times New Roman" w:eastAsia="Times New Roman" w:hAnsi="Times New Roman" w:cs="Times New Roman"/>
          <w:sz w:val="24"/>
          <w:szCs w:val="24"/>
        </w:rPr>
      </w:pPr>
    </w:p>
    <w:p w14:paraId="578869A3"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 xml:space="preserve">This </w:t>
      </w:r>
      <w:r w:rsidRPr="001644F6">
        <w:rPr>
          <w:rFonts w:ascii="Times New Roman" w:hAnsi="Times New Roman" w:cs="Times New Roman"/>
          <w:sz w:val="24"/>
          <w:szCs w:val="24"/>
        </w:rPr>
        <w:t>School Improvement Report</w:t>
      </w:r>
      <w:r w:rsidRPr="001644F6">
        <w:rPr>
          <w:rFonts w:ascii="Times New Roman" w:eastAsia="Times New Roman" w:hAnsi="Times New Roman" w:cs="Times New Roman"/>
          <w:sz w:val="24"/>
          <w:szCs w:val="24"/>
        </w:rPr>
        <w:t xml:space="preserve"> is being submitted in partial fulfilment of the requirements for the degree of Masters of Art (MA) Education (Teach First)</w:t>
      </w:r>
    </w:p>
    <w:p w14:paraId="2749883B" w14:textId="77777777" w:rsidR="001644F6" w:rsidRPr="001644F6" w:rsidRDefault="001644F6" w:rsidP="001644F6">
      <w:pPr>
        <w:spacing w:after="0"/>
        <w:ind w:left="284"/>
        <w:rPr>
          <w:rFonts w:ascii="Times New Roman" w:eastAsia="Times New Roman" w:hAnsi="Times New Roman" w:cs="Times New Roman"/>
          <w:sz w:val="24"/>
          <w:szCs w:val="24"/>
        </w:rPr>
      </w:pPr>
    </w:p>
    <w:p w14:paraId="4AFBF622"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Signed:</w:t>
      </w:r>
      <w:r w:rsidRPr="001644F6">
        <w:rPr>
          <w:rFonts w:ascii="Times New Roman" w:eastAsia="Times New Roman" w:hAnsi="Times New Roman" w:cs="Times New Roman"/>
          <w:sz w:val="24"/>
          <w:szCs w:val="24"/>
        </w:rPr>
        <w:tab/>
        <w:t>Emily Oram (candidate)</w:t>
      </w:r>
    </w:p>
    <w:p w14:paraId="3F1E40C1" w14:textId="77777777" w:rsidR="001644F6" w:rsidRPr="001644F6" w:rsidRDefault="001644F6" w:rsidP="001644F6">
      <w:pPr>
        <w:spacing w:after="0"/>
        <w:ind w:left="567"/>
        <w:rPr>
          <w:rFonts w:ascii="Times New Roman" w:eastAsia="Times New Roman" w:hAnsi="Times New Roman" w:cs="Times New Roman"/>
          <w:sz w:val="24"/>
          <w:szCs w:val="24"/>
        </w:rPr>
      </w:pPr>
    </w:p>
    <w:p w14:paraId="06A7141E" w14:textId="77777777" w:rsidR="001644F6" w:rsidRPr="001644F6" w:rsidRDefault="00FE271A" w:rsidP="001644F6">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Pr>
          <w:rFonts w:ascii="Times New Roman" w:eastAsia="Times New Roman" w:hAnsi="Times New Roman" w:cs="Times New Roman"/>
          <w:sz w:val="24"/>
          <w:szCs w:val="24"/>
        </w:rPr>
        <w:tab/>
        <w:t>12.02.18</w:t>
      </w:r>
    </w:p>
    <w:p w14:paraId="52BB7ADE" w14:textId="77777777" w:rsidR="001644F6" w:rsidRPr="001644F6" w:rsidRDefault="001644F6" w:rsidP="001644F6">
      <w:pPr>
        <w:spacing w:after="0"/>
        <w:ind w:left="284"/>
        <w:rPr>
          <w:rFonts w:ascii="Times New Roman" w:eastAsia="Times New Roman" w:hAnsi="Times New Roman" w:cs="Times New Roman"/>
          <w:sz w:val="24"/>
          <w:szCs w:val="24"/>
        </w:rPr>
      </w:pPr>
    </w:p>
    <w:p w14:paraId="7D658AC9"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STATEMENT 2</w:t>
      </w:r>
    </w:p>
    <w:p w14:paraId="3B8A2FB0" w14:textId="77777777" w:rsidR="001644F6" w:rsidRPr="001644F6" w:rsidRDefault="001644F6" w:rsidP="001644F6">
      <w:pPr>
        <w:spacing w:after="0"/>
        <w:ind w:left="284"/>
        <w:rPr>
          <w:rFonts w:ascii="Times New Roman" w:eastAsia="Times New Roman" w:hAnsi="Times New Roman" w:cs="Times New Roman"/>
          <w:sz w:val="24"/>
          <w:szCs w:val="24"/>
        </w:rPr>
      </w:pPr>
    </w:p>
    <w:p w14:paraId="3F5457B7"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 xml:space="preserve">This </w:t>
      </w:r>
      <w:r w:rsidRPr="001644F6">
        <w:rPr>
          <w:rFonts w:ascii="Times New Roman" w:hAnsi="Times New Roman" w:cs="Times New Roman"/>
          <w:sz w:val="24"/>
          <w:szCs w:val="24"/>
        </w:rPr>
        <w:t>School Improvement Report</w:t>
      </w:r>
      <w:r w:rsidRPr="001644F6">
        <w:rPr>
          <w:rFonts w:ascii="Times New Roman" w:eastAsia="Times New Roman" w:hAnsi="Times New Roman" w:cs="Times New Roman"/>
          <w:sz w:val="24"/>
          <w:szCs w:val="24"/>
        </w:rPr>
        <w:t xml:space="preserve"> is the result of my own independent work / investigation, except where otherwise stated.</w:t>
      </w:r>
    </w:p>
    <w:p w14:paraId="21B5ED16" w14:textId="77777777" w:rsidR="001644F6" w:rsidRPr="001644F6" w:rsidRDefault="001644F6" w:rsidP="001644F6">
      <w:pPr>
        <w:spacing w:after="0"/>
        <w:ind w:left="284"/>
        <w:rPr>
          <w:rFonts w:ascii="Times New Roman" w:eastAsia="Times New Roman" w:hAnsi="Times New Roman" w:cs="Times New Roman"/>
          <w:sz w:val="24"/>
          <w:szCs w:val="24"/>
        </w:rPr>
      </w:pPr>
    </w:p>
    <w:p w14:paraId="5B552428"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 xml:space="preserve">Other sources are acknowledged by footnotes giving explicit references.  A reference list </w:t>
      </w:r>
      <w:r w:rsidRPr="001644F6">
        <w:rPr>
          <w:rFonts w:ascii="Times New Roman" w:eastAsia="Times New Roman" w:hAnsi="Times New Roman" w:cs="Times New Roman"/>
          <w:sz w:val="24"/>
          <w:szCs w:val="24"/>
        </w:rPr>
        <w:lastRenderedPageBreak/>
        <w:t>is appended.</w:t>
      </w:r>
    </w:p>
    <w:p w14:paraId="6C58F117" w14:textId="77777777" w:rsidR="001644F6" w:rsidRPr="001644F6" w:rsidRDefault="001644F6" w:rsidP="001644F6">
      <w:pPr>
        <w:spacing w:after="0"/>
        <w:ind w:left="284"/>
        <w:rPr>
          <w:rFonts w:ascii="Times New Roman" w:eastAsia="Times New Roman" w:hAnsi="Times New Roman" w:cs="Times New Roman"/>
          <w:sz w:val="24"/>
          <w:szCs w:val="24"/>
        </w:rPr>
      </w:pPr>
    </w:p>
    <w:p w14:paraId="2B25E20A"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Signed: Emily Oram (candidate)</w:t>
      </w:r>
    </w:p>
    <w:p w14:paraId="675D55A6" w14:textId="77777777" w:rsidR="001644F6" w:rsidRPr="001644F6" w:rsidRDefault="001644F6" w:rsidP="001644F6">
      <w:pPr>
        <w:spacing w:after="0"/>
        <w:ind w:left="284"/>
        <w:rPr>
          <w:rFonts w:ascii="Times New Roman" w:eastAsia="Times New Roman" w:hAnsi="Times New Roman" w:cs="Times New Roman"/>
          <w:sz w:val="24"/>
          <w:szCs w:val="24"/>
        </w:rPr>
      </w:pPr>
    </w:p>
    <w:p w14:paraId="02ABAE1B" w14:textId="77777777" w:rsidR="001644F6" w:rsidRPr="001644F6" w:rsidRDefault="00FE271A" w:rsidP="001644F6">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12.02.18</w:t>
      </w:r>
    </w:p>
    <w:p w14:paraId="0F42EB66" w14:textId="77777777" w:rsidR="001644F6" w:rsidRPr="001644F6" w:rsidRDefault="001644F6" w:rsidP="001644F6">
      <w:pPr>
        <w:spacing w:after="0"/>
        <w:ind w:left="284"/>
        <w:rPr>
          <w:rFonts w:ascii="Times New Roman" w:eastAsia="Times New Roman" w:hAnsi="Times New Roman" w:cs="Times New Roman"/>
          <w:sz w:val="24"/>
          <w:szCs w:val="24"/>
        </w:rPr>
      </w:pPr>
    </w:p>
    <w:p w14:paraId="154D5445" w14:textId="77777777" w:rsidR="001644F6" w:rsidRPr="001644F6" w:rsidRDefault="001644F6" w:rsidP="001644F6">
      <w:pPr>
        <w:spacing w:after="0"/>
        <w:ind w:left="284"/>
        <w:rPr>
          <w:rFonts w:ascii="Times New Roman" w:eastAsia="Times New Roman" w:hAnsi="Times New Roman" w:cs="Times New Roman"/>
          <w:sz w:val="24"/>
          <w:szCs w:val="24"/>
        </w:rPr>
      </w:pPr>
    </w:p>
    <w:p w14:paraId="52A685A0"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STATEMENT 3</w:t>
      </w:r>
    </w:p>
    <w:p w14:paraId="59612B8E" w14:textId="77777777" w:rsidR="001644F6" w:rsidRPr="001644F6" w:rsidRDefault="001644F6" w:rsidP="001644F6">
      <w:pPr>
        <w:spacing w:after="0"/>
        <w:ind w:left="284"/>
        <w:rPr>
          <w:rFonts w:ascii="Times New Roman" w:eastAsia="Times New Roman" w:hAnsi="Times New Roman" w:cs="Times New Roman"/>
          <w:sz w:val="24"/>
          <w:szCs w:val="24"/>
        </w:rPr>
      </w:pPr>
    </w:p>
    <w:p w14:paraId="7FD0DE05"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 xml:space="preserve">I hereby give consent for my </w:t>
      </w:r>
      <w:r w:rsidRPr="001644F6">
        <w:rPr>
          <w:rFonts w:ascii="Times New Roman" w:hAnsi="Times New Roman" w:cs="Times New Roman"/>
          <w:sz w:val="24"/>
          <w:szCs w:val="24"/>
        </w:rPr>
        <w:t>School Improvement Report</w:t>
      </w:r>
      <w:r w:rsidRPr="001644F6">
        <w:rPr>
          <w:rFonts w:ascii="Times New Roman" w:eastAsia="Times New Roman" w:hAnsi="Times New Roman" w:cs="Times New Roman"/>
          <w:sz w:val="24"/>
          <w:szCs w:val="24"/>
        </w:rPr>
        <w:t>, if accepted, to be available for photocopying and for inter-library loan, and for the title and summary to be made available to outside organisations.</w:t>
      </w:r>
    </w:p>
    <w:p w14:paraId="0AE25430" w14:textId="77777777" w:rsidR="001644F6" w:rsidRPr="001644F6" w:rsidRDefault="001644F6" w:rsidP="001644F6">
      <w:pPr>
        <w:spacing w:after="0"/>
        <w:ind w:left="284"/>
        <w:rPr>
          <w:rFonts w:ascii="Times New Roman" w:eastAsia="Times New Roman" w:hAnsi="Times New Roman" w:cs="Times New Roman"/>
          <w:sz w:val="24"/>
          <w:szCs w:val="24"/>
        </w:rPr>
      </w:pPr>
    </w:p>
    <w:p w14:paraId="27C47E58" w14:textId="77777777" w:rsidR="001644F6" w:rsidRPr="001644F6" w:rsidRDefault="001644F6" w:rsidP="001644F6">
      <w:pPr>
        <w:spacing w:after="0"/>
        <w:ind w:left="284"/>
        <w:rPr>
          <w:rFonts w:ascii="Times New Roman" w:eastAsia="Times New Roman" w:hAnsi="Times New Roman" w:cs="Times New Roman"/>
          <w:sz w:val="24"/>
          <w:szCs w:val="24"/>
        </w:rPr>
      </w:pPr>
      <w:r w:rsidRPr="001644F6">
        <w:rPr>
          <w:rFonts w:ascii="Times New Roman" w:eastAsia="Times New Roman" w:hAnsi="Times New Roman" w:cs="Times New Roman"/>
          <w:sz w:val="24"/>
          <w:szCs w:val="24"/>
        </w:rPr>
        <w:t>Signed: Emily Oram (candidate)</w:t>
      </w:r>
    </w:p>
    <w:p w14:paraId="382FC5B1" w14:textId="77777777" w:rsidR="001644F6" w:rsidRPr="001644F6" w:rsidRDefault="001644F6" w:rsidP="001644F6">
      <w:pPr>
        <w:spacing w:after="0"/>
        <w:ind w:left="284"/>
        <w:rPr>
          <w:rFonts w:ascii="Times New Roman" w:eastAsia="Times New Roman" w:hAnsi="Times New Roman" w:cs="Times New Roman"/>
          <w:sz w:val="24"/>
          <w:szCs w:val="24"/>
        </w:rPr>
      </w:pPr>
    </w:p>
    <w:p w14:paraId="1BBFFB55" w14:textId="77777777" w:rsidR="001644F6" w:rsidRPr="001644F6" w:rsidRDefault="00FE271A" w:rsidP="001644F6">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12.02.18</w:t>
      </w:r>
      <w:r w:rsidR="001644F6" w:rsidRPr="001644F6">
        <w:rPr>
          <w:rFonts w:ascii="Times New Roman" w:eastAsia="Times New Roman" w:hAnsi="Times New Roman" w:cs="Times New Roman"/>
          <w:sz w:val="24"/>
          <w:szCs w:val="24"/>
        </w:rPr>
        <w:t xml:space="preserve"> </w:t>
      </w:r>
    </w:p>
    <w:p w14:paraId="2F19B22A" w14:textId="77777777" w:rsidR="001644F6" w:rsidRPr="001644F6" w:rsidRDefault="001644F6" w:rsidP="001644F6">
      <w:pPr>
        <w:spacing w:after="0"/>
        <w:ind w:left="284"/>
        <w:rPr>
          <w:rFonts w:ascii="Times New Roman" w:eastAsia="Times New Roman" w:hAnsi="Times New Roman" w:cs="Times New Roman"/>
          <w:sz w:val="24"/>
          <w:szCs w:val="24"/>
        </w:rPr>
      </w:pPr>
    </w:p>
    <w:p w14:paraId="07D4B746" w14:textId="77777777" w:rsidR="001644F6" w:rsidRPr="001644F6" w:rsidRDefault="001644F6" w:rsidP="001644F6">
      <w:pPr>
        <w:spacing w:after="0"/>
        <w:ind w:left="284"/>
        <w:rPr>
          <w:rFonts w:ascii="Times New Roman" w:eastAsia="Times New Roman" w:hAnsi="Times New Roman" w:cs="Times New Roman"/>
          <w:b/>
          <w:sz w:val="24"/>
          <w:szCs w:val="24"/>
        </w:rPr>
      </w:pPr>
    </w:p>
    <w:p w14:paraId="0687ACE2" w14:textId="77777777" w:rsidR="001644F6" w:rsidRPr="001644F6" w:rsidRDefault="001644F6" w:rsidP="001644F6">
      <w:pPr>
        <w:spacing w:after="0"/>
        <w:ind w:left="284"/>
        <w:rPr>
          <w:rFonts w:ascii="Times New Roman" w:eastAsia="Times New Roman" w:hAnsi="Times New Roman" w:cs="Times New Roman"/>
          <w:b/>
          <w:sz w:val="24"/>
          <w:szCs w:val="24"/>
        </w:rPr>
      </w:pPr>
    </w:p>
    <w:p w14:paraId="1E001346" w14:textId="77777777" w:rsidR="00A131D7" w:rsidRPr="001644F6" w:rsidRDefault="00A131D7">
      <w:pPr>
        <w:rPr>
          <w:rFonts w:ascii="Times New Roman" w:hAnsi="Times New Roman" w:cs="Times New Roman"/>
          <w:sz w:val="24"/>
          <w:szCs w:val="24"/>
          <w:u w:val="single"/>
        </w:rPr>
      </w:pPr>
    </w:p>
    <w:p w14:paraId="03F02E9D" w14:textId="77777777" w:rsidR="00A131D7" w:rsidRPr="001644F6" w:rsidRDefault="00A131D7">
      <w:pPr>
        <w:rPr>
          <w:rFonts w:ascii="Times New Roman" w:hAnsi="Times New Roman" w:cs="Times New Roman"/>
          <w:sz w:val="24"/>
          <w:szCs w:val="24"/>
          <w:u w:val="single"/>
        </w:rPr>
      </w:pPr>
    </w:p>
    <w:p w14:paraId="3038E9C5" w14:textId="77777777" w:rsidR="005A1F7F" w:rsidRDefault="005A1F7F">
      <w:pPr>
        <w:rPr>
          <w:rFonts w:ascii="Times New Roman" w:hAnsi="Times New Roman" w:cs="Times New Roman"/>
          <w:sz w:val="24"/>
          <w:szCs w:val="24"/>
          <w:u w:val="single"/>
        </w:rPr>
      </w:pPr>
    </w:p>
    <w:p w14:paraId="126CEEE7" w14:textId="77777777" w:rsidR="005A1F7F" w:rsidRDefault="005A1F7F">
      <w:pPr>
        <w:rPr>
          <w:rFonts w:ascii="Times New Roman" w:hAnsi="Times New Roman" w:cs="Times New Roman"/>
          <w:sz w:val="24"/>
          <w:szCs w:val="24"/>
          <w:u w:val="single"/>
        </w:rPr>
      </w:pPr>
    </w:p>
    <w:p w14:paraId="7815E091" w14:textId="77777777" w:rsidR="005A1F7F" w:rsidRDefault="005A1F7F">
      <w:pPr>
        <w:rPr>
          <w:rFonts w:ascii="Times New Roman" w:hAnsi="Times New Roman" w:cs="Times New Roman"/>
          <w:sz w:val="24"/>
          <w:szCs w:val="24"/>
          <w:u w:val="single"/>
        </w:rPr>
      </w:pPr>
    </w:p>
    <w:p w14:paraId="7A5513E8" w14:textId="77777777" w:rsidR="00A131D7" w:rsidRDefault="00A131D7">
      <w:pPr>
        <w:rPr>
          <w:rFonts w:ascii="Times New Roman" w:hAnsi="Times New Roman" w:cs="Times New Roman"/>
          <w:sz w:val="24"/>
          <w:szCs w:val="24"/>
          <w:u w:val="single"/>
        </w:rPr>
      </w:pPr>
      <w:r w:rsidRPr="001644F6">
        <w:rPr>
          <w:rFonts w:ascii="Times New Roman" w:hAnsi="Times New Roman" w:cs="Times New Roman"/>
          <w:sz w:val="24"/>
          <w:szCs w:val="24"/>
          <w:u w:val="single"/>
        </w:rPr>
        <w:lastRenderedPageBreak/>
        <w:t xml:space="preserve">Contents page </w:t>
      </w:r>
    </w:p>
    <w:tbl>
      <w:tblPr>
        <w:tblStyle w:val="TableGrid"/>
        <w:tblW w:w="0" w:type="auto"/>
        <w:tblLook w:val="04A0" w:firstRow="1" w:lastRow="0" w:firstColumn="1" w:lastColumn="0" w:noHBand="0" w:noVBand="1"/>
      </w:tblPr>
      <w:tblGrid>
        <w:gridCol w:w="4523"/>
        <w:gridCol w:w="4493"/>
      </w:tblGrid>
      <w:tr w:rsidR="00700962" w14:paraId="14201ACB" w14:textId="77777777" w:rsidTr="00E11D1A">
        <w:tc>
          <w:tcPr>
            <w:tcW w:w="4621" w:type="dxa"/>
            <w:shd w:val="clear" w:color="auto" w:fill="E2EFD9" w:themeFill="accent6" w:themeFillTint="33"/>
          </w:tcPr>
          <w:p w14:paraId="2CE9A797"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Contents</w:t>
            </w:r>
          </w:p>
        </w:tc>
        <w:tc>
          <w:tcPr>
            <w:tcW w:w="4621" w:type="dxa"/>
            <w:shd w:val="clear" w:color="auto" w:fill="E2EFD9" w:themeFill="accent6" w:themeFillTint="33"/>
          </w:tcPr>
          <w:p w14:paraId="1ACF0C85"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Page</w:t>
            </w:r>
          </w:p>
        </w:tc>
      </w:tr>
      <w:tr w:rsidR="00363D39" w14:paraId="67C20709" w14:textId="77777777" w:rsidTr="00700962">
        <w:tc>
          <w:tcPr>
            <w:tcW w:w="4621" w:type="dxa"/>
          </w:tcPr>
          <w:p w14:paraId="2EB0945F" w14:textId="77777777" w:rsidR="00363D39" w:rsidRPr="00580BBD" w:rsidRDefault="00363D39">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Table of illustrations</w:t>
            </w:r>
          </w:p>
        </w:tc>
        <w:tc>
          <w:tcPr>
            <w:tcW w:w="4621" w:type="dxa"/>
          </w:tcPr>
          <w:p w14:paraId="4738C3F2" w14:textId="77777777" w:rsidR="00363D39" w:rsidRPr="00580BBD" w:rsidRDefault="00363D39">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6</w:t>
            </w:r>
          </w:p>
        </w:tc>
      </w:tr>
      <w:tr w:rsidR="00700962" w14:paraId="4FFD3CD8" w14:textId="77777777" w:rsidTr="00700962">
        <w:tc>
          <w:tcPr>
            <w:tcW w:w="4621" w:type="dxa"/>
          </w:tcPr>
          <w:p w14:paraId="1994C23B"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 xml:space="preserve">Introduction and context </w:t>
            </w:r>
          </w:p>
        </w:tc>
        <w:tc>
          <w:tcPr>
            <w:tcW w:w="4621" w:type="dxa"/>
          </w:tcPr>
          <w:p w14:paraId="7AEC22BA"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8</w:t>
            </w:r>
          </w:p>
        </w:tc>
      </w:tr>
      <w:tr w:rsidR="00700962" w14:paraId="28ACE4C8" w14:textId="77777777" w:rsidTr="00700962">
        <w:tc>
          <w:tcPr>
            <w:tcW w:w="4621" w:type="dxa"/>
          </w:tcPr>
          <w:p w14:paraId="41140D4D" w14:textId="63872295"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 xml:space="preserve">School Improvement </w:t>
            </w:r>
            <w:r w:rsidR="00523F3D">
              <w:rPr>
                <w:rFonts w:ascii="Times New Roman" w:hAnsi="Times New Roman" w:cs="Times New Roman"/>
                <w:sz w:val="24"/>
                <w:szCs w:val="24"/>
              </w:rPr>
              <w:t>P</w:t>
            </w:r>
            <w:r w:rsidRPr="00580BBD">
              <w:rPr>
                <w:rFonts w:ascii="Times New Roman" w:hAnsi="Times New Roman" w:cs="Times New Roman"/>
                <w:sz w:val="24"/>
                <w:szCs w:val="24"/>
              </w:rPr>
              <w:t>lans</w:t>
            </w:r>
          </w:p>
        </w:tc>
        <w:tc>
          <w:tcPr>
            <w:tcW w:w="4621" w:type="dxa"/>
          </w:tcPr>
          <w:p w14:paraId="394F0CDA"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10</w:t>
            </w:r>
          </w:p>
        </w:tc>
      </w:tr>
      <w:tr w:rsidR="00700962" w14:paraId="3CAF52EA" w14:textId="77777777" w:rsidTr="00700962">
        <w:tc>
          <w:tcPr>
            <w:tcW w:w="4621" w:type="dxa"/>
          </w:tcPr>
          <w:p w14:paraId="0BD1A17B"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Literature review</w:t>
            </w:r>
          </w:p>
        </w:tc>
        <w:tc>
          <w:tcPr>
            <w:tcW w:w="4621" w:type="dxa"/>
          </w:tcPr>
          <w:p w14:paraId="042C907A"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21</w:t>
            </w:r>
          </w:p>
        </w:tc>
      </w:tr>
      <w:tr w:rsidR="00700962" w14:paraId="3B46D9D9" w14:textId="77777777" w:rsidTr="00700962">
        <w:tc>
          <w:tcPr>
            <w:tcW w:w="4621" w:type="dxa"/>
          </w:tcPr>
          <w:p w14:paraId="2D0CB67F"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Rationale for research</w:t>
            </w:r>
          </w:p>
        </w:tc>
        <w:tc>
          <w:tcPr>
            <w:tcW w:w="4621" w:type="dxa"/>
          </w:tcPr>
          <w:p w14:paraId="5BC1F7A8"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27</w:t>
            </w:r>
          </w:p>
        </w:tc>
      </w:tr>
      <w:tr w:rsidR="00700962" w14:paraId="24367DD8" w14:textId="77777777" w:rsidTr="00700962">
        <w:tc>
          <w:tcPr>
            <w:tcW w:w="4621" w:type="dxa"/>
          </w:tcPr>
          <w:p w14:paraId="2820304D"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Research Design</w:t>
            </w:r>
          </w:p>
        </w:tc>
        <w:tc>
          <w:tcPr>
            <w:tcW w:w="4621" w:type="dxa"/>
          </w:tcPr>
          <w:p w14:paraId="75E9C4F9"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32</w:t>
            </w:r>
          </w:p>
        </w:tc>
      </w:tr>
      <w:tr w:rsidR="007548A2" w14:paraId="3A0C5873" w14:textId="77777777" w:rsidTr="00700962">
        <w:tc>
          <w:tcPr>
            <w:tcW w:w="4621" w:type="dxa"/>
          </w:tcPr>
          <w:p w14:paraId="598684D5" w14:textId="77777777" w:rsidR="007548A2" w:rsidRPr="00580BBD" w:rsidRDefault="007548A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Data Collection</w:t>
            </w:r>
          </w:p>
        </w:tc>
        <w:tc>
          <w:tcPr>
            <w:tcW w:w="4621" w:type="dxa"/>
          </w:tcPr>
          <w:p w14:paraId="18A2D685" w14:textId="77777777" w:rsidR="007548A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37</w:t>
            </w:r>
          </w:p>
        </w:tc>
      </w:tr>
      <w:tr w:rsidR="007548A2" w14:paraId="585BFEB1" w14:textId="77777777" w:rsidTr="00700962">
        <w:tc>
          <w:tcPr>
            <w:tcW w:w="4621" w:type="dxa"/>
          </w:tcPr>
          <w:p w14:paraId="06AA0D18" w14:textId="77777777" w:rsidR="007548A2" w:rsidRPr="00580BBD" w:rsidRDefault="007548A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Methodology</w:t>
            </w:r>
          </w:p>
        </w:tc>
        <w:tc>
          <w:tcPr>
            <w:tcW w:w="4621" w:type="dxa"/>
          </w:tcPr>
          <w:p w14:paraId="44C518FA" w14:textId="77777777" w:rsidR="007548A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39</w:t>
            </w:r>
          </w:p>
        </w:tc>
      </w:tr>
      <w:tr w:rsidR="00700962" w14:paraId="4F62C3EF" w14:textId="77777777" w:rsidTr="00700962">
        <w:tc>
          <w:tcPr>
            <w:tcW w:w="4621" w:type="dxa"/>
          </w:tcPr>
          <w:p w14:paraId="5C46BE44"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Ethical considerations</w:t>
            </w:r>
          </w:p>
        </w:tc>
        <w:tc>
          <w:tcPr>
            <w:tcW w:w="4621" w:type="dxa"/>
          </w:tcPr>
          <w:p w14:paraId="20FE1B1C"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45</w:t>
            </w:r>
          </w:p>
        </w:tc>
      </w:tr>
      <w:tr w:rsidR="00700962" w14:paraId="4DDE5C35" w14:textId="77777777" w:rsidTr="00700962">
        <w:tc>
          <w:tcPr>
            <w:tcW w:w="4621" w:type="dxa"/>
          </w:tcPr>
          <w:p w14:paraId="1B037B99"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 xml:space="preserve">Results </w:t>
            </w:r>
          </w:p>
        </w:tc>
        <w:tc>
          <w:tcPr>
            <w:tcW w:w="4621" w:type="dxa"/>
          </w:tcPr>
          <w:p w14:paraId="6FA952E7"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47</w:t>
            </w:r>
          </w:p>
        </w:tc>
      </w:tr>
      <w:tr w:rsidR="00580BBD" w14:paraId="5604ABF7" w14:textId="77777777" w:rsidTr="00700962">
        <w:tc>
          <w:tcPr>
            <w:tcW w:w="4621" w:type="dxa"/>
          </w:tcPr>
          <w:p w14:paraId="6684337F" w14:textId="77777777" w:rsidR="00580BBD" w:rsidRPr="00580BBD" w:rsidRDefault="00580BBD">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Analysis</w:t>
            </w:r>
          </w:p>
        </w:tc>
        <w:tc>
          <w:tcPr>
            <w:tcW w:w="4621" w:type="dxa"/>
          </w:tcPr>
          <w:p w14:paraId="78B86B98" w14:textId="77777777" w:rsidR="00580BBD"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51</w:t>
            </w:r>
          </w:p>
        </w:tc>
      </w:tr>
      <w:tr w:rsidR="00700962" w14:paraId="43A2749B" w14:textId="77777777" w:rsidTr="00700962">
        <w:tc>
          <w:tcPr>
            <w:tcW w:w="4621" w:type="dxa"/>
          </w:tcPr>
          <w:p w14:paraId="0C46056A"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Conclusion</w:t>
            </w:r>
          </w:p>
        </w:tc>
        <w:tc>
          <w:tcPr>
            <w:tcW w:w="4621" w:type="dxa"/>
          </w:tcPr>
          <w:p w14:paraId="754A6F73"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52</w:t>
            </w:r>
          </w:p>
        </w:tc>
      </w:tr>
      <w:tr w:rsidR="00700962" w14:paraId="2A474105" w14:textId="77777777" w:rsidTr="00700962">
        <w:tc>
          <w:tcPr>
            <w:tcW w:w="4621" w:type="dxa"/>
          </w:tcPr>
          <w:p w14:paraId="4A603274"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Relevance to </w:t>
            </w:r>
            <w:r w:rsidR="00580BBD" w:rsidRPr="00580BBD">
              <w:rPr>
                <w:rFonts w:ascii="Times New Roman" w:hAnsi="Times New Roman" w:cs="Times New Roman"/>
                <w:sz w:val="24"/>
                <w:szCs w:val="24"/>
              </w:rPr>
              <w:t>School Improvement</w:t>
            </w:r>
          </w:p>
        </w:tc>
        <w:tc>
          <w:tcPr>
            <w:tcW w:w="4621" w:type="dxa"/>
          </w:tcPr>
          <w:p w14:paraId="677C654E"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55</w:t>
            </w:r>
          </w:p>
        </w:tc>
      </w:tr>
      <w:tr w:rsidR="00700962" w14:paraId="3323FB4C" w14:textId="77777777" w:rsidTr="00700962">
        <w:tc>
          <w:tcPr>
            <w:tcW w:w="4621" w:type="dxa"/>
          </w:tcPr>
          <w:p w14:paraId="0A9634F0" w14:textId="16B52DA0"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 xml:space="preserve">Suggested </w:t>
            </w:r>
            <w:r w:rsidR="00523F3D">
              <w:rPr>
                <w:rFonts w:ascii="Times New Roman" w:hAnsi="Times New Roman" w:cs="Times New Roman"/>
                <w:sz w:val="24"/>
                <w:szCs w:val="24"/>
              </w:rPr>
              <w:t>School Improvement P</w:t>
            </w:r>
            <w:r w:rsidRPr="00580BBD">
              <w:rPr>
                <w:rFonts w:ascii="Times New Roman" w:hAnsi="Times New Roman" w:cs="Times New Roman"/>
                <w:sz w:val="24"/>
                <w:szCs w:val="24"/>
              </w:rPr>
              <w:t>lan</w:t>
            </w:r>
          </w:p>
        </w:tc>
        <w:tc>
          <w:tcPr>
            <w:tcW w:w="4621" w:type="dxa"/>
          </w:tcPr>
          <w:p w14:paraId="3F797FAE"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58</w:t>
            </w:r>
          </w:p>
        </w:tc>
      </w:tr>
      <w:tr w:rsidR="00E11D1A" w14:paraId="478FEBB0" w14:textId="77777777" w:rsidTr="00700962">
        <w:tc>
          <w:tcPr>
            <w:tcW w:w="4621" w:type="dxa"/>
          </w:tcPr>
          <w:p w14:paraId="066C5839" w14:textId="77777777" w:rsidR="00E11D1A"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Measuring impact</w:t>
            </w:r>
          </w:p>
        </w:tc>
        <w:tc>
          <w:tcPr>
            <w:tcW w:w="4621" w:type="dxa"/>
          </w:tcPr>
          <w:p w14:paraId="05812C5F" w14:textId="77777777" w:rsidR="00E11D1A"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59</w:t>
            </w:r>
          </w:p>
        </w:tc>
      </w:tr>
      <w:tr w:rsidR="00363D39" w14:paraId="7CB03ECD" w14:textId="77777777" w:rsidTr="00700962">
        <w:tc>
          <w:tcPr>
            <w:tcW w:w="4621" w:type="dxa"/>
          </w:tcPr>
          <w:p w14:paraId="77519B19" w14:textId="77777777" w:rsidR="00363D39" w:rsidRPr="00580BBD" w:rsidRDefault="00363D39">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Concluding remarks </w:t>
            </w:r>
          </w:p>
        </w:tc>
        <w:tc>
          <w:tcPr>
            <w:tcW w:w="4621" w:type="dxa"/>
          </w:tcPr>
          <w:p w14:paraId="10B7F7F5" w14:textId="77777777" w:rsidR="00363D39"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62</w:t>
            </w:r>
          </w:p>
        </w:tc>
      </w:tr>
      <w:tr w:rsidR="00700962" w14:paraId="6608F389" w14:textId="77777777" w:rsidTr="00700962">
        <w:tc>
          <w:tcPr>
            <w:tcW w:w="4621" w:type="dxa"/>
          </w:tcPr>
          <w:p w14:paraId="106645A6"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 xml:space="preserve">References </w:t>
            </w:r>
          </w:p>
        </w:tc>
        <w:tc>
          <w:tcPr>
            <w:tcW w:w="4621" w:type="dxa"/>
          </w:tcPr>
          <w:p w14:paraId="3E8A987E"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64</w:t>
            </w:r>
          </w:p>
        </w:tc>
      </w:tr>
      <w:tr w:rsidR="00700962" w14:paraId="75C75576" w14:textId="77777777" w:rsidTr="00700962">
        <w:tc>
          <w:tcPr>
            <w:tcW w:w="4621" w:type="dxa"/>
          </w:tcPr>
          <w:p w14:paraId="0073BFD7" w14:textId="77777777" w:rsidR="00700962" w:rsidRPr="00580BBD" w:rsidRDefault="00700962">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580BBD">
              <w:rPr>
                <w:rFonts w:ascii="Times New Roman" w:hAnsi="Times New Roman" w:cs="Times New Roman"/>
                <w:sz w:val="24"/>
                <w:szCs w:val="24"/>
              </w:rPr>
              <w:t>Appendices.</w:t>
            </w:r>
          </w:p>
        </w:tc>
        <w:tc>
          <w:tcPr>
            <w:tcW w:w="4621" w:type="dxa"/>
          </w:tcPr>
          <w:p w14:paraId="73935240" w14:textId="77777777" w:rsidR="00700962" w:rsidRPr="00580BBD" w:rsidRDefault="00E11D1A">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74</w:t>
            </w:r>
          </w:p>
        </w:tc>
      </w:tr>
    </w:tbl>
    <w:p w14:paraId="7B26911D" w14:textId="77777777" w:rsidR="007F72CE" w:rsidRDefault="007F72CE">
      <w:pPr>
        <w:rPr>
          <w:rFonts w:ascii="Times New Roman" w:hAnsi="Times New Roman" w:cs="Times New Roman"/>
          <w:sz w:val="24"/>
          <w:szCs w:val="24"/>
          <w:u w:val="single"/>
        </w:rPr>
      </w:pPr>
    </w:p>
    <w:p w14:paraId="119A127A" w14:textId="77777777" w:rsidR="007F72CE" w:rsidRDefault="007F72CE">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5EC39F6C" w14:textId="77777777" w:rsidR="00A131D7" w:rsidRPr="001644F6" w:rsidRDefault="00A131D7">
      <w:pPr>
        <w:rPr>
          <w:rFonts w:ascii="Times New Roman" w:hAnsi="Times New Roman" w:cs="Times New Roman"/>
          <w:sz w:val="24"/>
          <w:szCs w:val="24"/>
          <w:u w:val="single"/>
        </w:rPr>
      </w:pPr>
    </w:p>
    <w:tbl>
      <w:tblPr>
        <w:tblStyle w:val="TableGrid"/>
        <w:tblW w:w="0" w:type="auto"/>
        <w:tblLook w:val="04A0" w:firstRow="1" w:lastRow="0" w:firstColumn="1" w:lastColumn="0" w:noHBand="0" w:noVBand="1"/>
      </w:tblPr>
      <w:tblGrid>
        <w:gridCol w:w="3244"/>
        <w:gridCol w:w="2814"/>
        <w:gridCol w:w="2958"/>
      </w:tblGrid>
      <w:tr w:rsidR="00DF0D04" w:rsidRPr="007B1A08" w14:paraId="43295671" w14:textId="77777777" w:rsidTr="00DF0D04">
        <w:tc>
          <w:tcPr>
            <w:tcW w:w="3322" w:type="dxa"/>
            <w:shd w:val="clear" w:color="auto" w:fill="E2EFD9" w:themeFill="accent6" w:themeFillTint="33"/>
          </w:tcPr>
          <w:p w14:paraId="11C7C88E" w14:textId="77777777" w:rsidR="00DF0D04" w:rsidRPr="007B1A08"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Tables and Illustrations </w:t>
            </w:r>
          </w:p>
        </w:tc>
        <w:tc>
          <w:tcPr>
            <w:tcW w:w="2868" w:type="dxa"/>
            <w:shd w:val="clear" w:color="auto" w:fill="E2EFD9" w:themeFill="accent6" w:themeFillTint="33"/>
          </w:tcPr>
          <w:p w14:paraId="3865ACA7"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Information</w:t>
            </w:r>
          </w:p>
        </w:tc>
        <w:tc>
          <w:tcPr>
            <w:tcW w:w="3052" w:type="dxa"/>
            <w:shd w:val="clear" w:color="auto" w:fill="E2EFD9" w:themeFill="accent6" w:themeFillTint="33"/>
          </w:tcPr>
          <w:p w14:paraId="2F9D5DEF" w14:textId="77777777" w:rsidR="00DF0D04" w:rsidRPr="007B1A08"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Page</w:t>
            </w:r>
          </w:p>
        </w:tc>
      </w:tr>
      <w:tr w:rsidR="00DF0D04" w:rsidRPr="007B1A08" w14:paraId="43ED0894" w14:textId="77777777" w:rsidTr="00DF0D04">
        <w:trPr>
          <w:trHeight w:val="347"/>
        </w:trPr>
        <w:tc>
          <w:tcPr>
            <w:tcW w:w="3322" w:type="dxa"/>
            <w:shd w:val="clear" w:color="auto" w:fill="FFFFFF" w:themeFill="background1"/>
          </w:tcPr>
          <w:p w14:paraId="23E604DE" w14:textId="77777777" w:rsidR="00DF0D04" w:rsidRPr="007B1A08"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Figure 1 </w:t>
            </w:r>
          </w:p>
        </w:tc>
        <w:tc>
          <w:tcPr>
            <w:tcW w:w="2868" w:type="dxa"/>
            <w:shd w:val="clear" w:color="auto" w:fill="FFFFFF" w:themeFill="background1"/>
          </w:tcPr>
          <w:p w14:paraId="4A558DFE" w14:textId="5936C416" w:rsidR="00DF0D04" w:rsidRPr="007B1A08"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Breakdown of science qualification</w:t>
            </w:r>
            <w:r w:rsidR="00650985">
              <w:rPr>
                <w:rFonts w:ascii="Times New Roman" w:hAnsi="Times New Roman" w:cs="Times New Roman"/>
                <w:sz w:val="24"/>
                <w:szCs w:val="24"/>
              </w:rPr>
              <w:t>s</w:t>
            </w:r>
            <w:r>
              <w:rPr>
                <w:rFonts w:ascii="Times New Roman" w:hAnsi="Times New Roman" w:cs="Times New Roman"/>
                <w:sz w:val="24"/>
                <w:szCs w:val="24"/>
              </w:rPr>
              <w:t xml:space="preserve"> at School X. </w:t>
            </w:r>
          </w:p>
        </w:tc>
        <w:tc>
          <w:tcPr>
            <w:tcW w:w="3052" w:type="dxa"/>
            <w:shd w:val="clear" w:color="auto" w:fill="FFFFFF" w:themeFill="background1"/>
          </w:tcPr>
          <w:p w14:paraId="4F351ED7" w14:textId="77777777" w:rsidR="00DF0D04"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28</w:t>
            </w:r>
          </w:p>
        </w:tc>
      </w:tr>
      <w:tr w:rsidR="00DF0D04" w:rsidRPr="007B1A08" w14:paraId="534ABD21" w14:textId="77777777" w:rsidTr="00DF0D04">
        <w:trPr>
          <w:trHeight w:val="347"/>
        </w:trPr>
        <w:tc>
          <w:tcPr>
            <w:tcW w:w="3322" w:type="dxa"/>
            <w:shd w:val="clear" w:color="auto" w:fill="FFFFFF" w:themeFill="background1"/>
          </w:tcPr>
          <w:p w14:paraId="776EF3DF"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Figure 2</w:t>
            </w:r>
          </w:p>
        </w:tc>
        <w:tc>
          <w:tcPr>
            <w:tcW w:w="2868" w:type="dxa"/>
            <w:shd w:val="clear" w:color="auto" w:fill="FFFFFF" w:themeFill="background1"/>
          </w:tcPr>
          <w:p w14:paraId="768EB79B"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Graph to show outcomes of confidence questionnaire pre-intervention. </w:t>
            </w:r>
          </w:p>
        </w:tc>
        <w:tc>
          <w:tcPr>
            <w:tcW w:w="3052" w:type="dxa"/>
            <w:shd w:val="clear" w:color="auto" w:fill="FFFFFF" w:themeFill="background1"/>
          </w:tcPr>
          <w:p w14:paraId="5C26B06A" w14:textId="77777777" w:rsidR="00DF0D04" w:rsidRPr="007B1A08" w:rsidRDefault="008037BC"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49</w:t>
            </w:r>
          </w:p>
        </w:tc>
      </w:tr>
      <w:tr w:rsidR="00DF0D04" w:rsidRPr="007B1A08" w14:paraId="080224E3" w14:textId="77777777" w:rsidTr="00DF0D04">
        <w:trPr>
          <w:trHeight w:val="347"/>
        </w:trPr>
        <w:tc>
          <w:tcPr>
            <w:tcW w:w="3322" w:type="dxa"/>
            <w:shd w:val="clear" w:color="auto" w:fill="FFFFFF" w:themeFill="background1"/>
          </w:tcPr>
          <w:p w14:paraId="75468708"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Figure 3 </w:t>
            </w:r>
          </w:p>
        </w:tc>
        <w:tc>
          <w:tcPr>
            <w:tcW w:w="2868" w:type="dxa"/>
            <w:shd w:val="clear" w:color="auto" w:fill="FFFFFF" w:themeFill="background1"/>
          </w:tcPr>
          <w:p w14:paraId="2DB73B43"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Graph to show outcomes of confidence questionnaire post-intervention.</w:t>
            </w:r>
          </w:p>
        </w:tc>
        <w:tc>
          <w:tcPr>
            <w:tcW w:w="3052" w:type="dxa"/>
            <w:shd w:val="clear" w:color="auto" w:fill="FFFFFF" w:themeFill="background1"/>
          </w:tcPr>
          <w:p w14:paraId="69694ED5" w14:textId="77777777" w:rsidR="00DF0D04"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50</w:t>
            </w:r>
          </w:p>
        </w:tc>
      </w:tr>
      <w:tr w:rsidR="00DF0D04" w:rsidRPr="007B1A08" w14:paraId="1D0C9605" w14:textId="77777777" w:rsidTr="00DF0D04">
        <w:trPr>
          <w:trHeight w:val="347"/>
        </w:trPr>
        <w:tc>
          <w:tcPr>
            <w:tcW w:w="3322" w:type="dxa"/>
            <w:shd w:val="clear" w:color="auto" w:fill="FFFFFF" w:themeFill="background1"/>
          </w:tcPr>
          <w:p w14:paraId="554DD455" w14:textId="77777777" w:rsidR="00DF0D04" w:rsidRDefault="00DF0D04"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Table 1</w:t>
            </w:r>
          </w:p>
        </w:tc>
        <w:tc>
          <w:tcPr>
            <w:tcW w:w="2868" w:type="dxa"/>
            <w:shd w:val="clear" w:color="auto" w:fill="FFFFFF" w:themeFill="background1"/>
          </w:tcPr>
          <w:p w14:paraId="25D79FBD" w14:textId="250D600D" w:rsidR="00DF0D04"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Ofsted </w:t>
            </w:r>
            <w:r w:rsidR="00650985">
              <w:rPr>
                <w:rFonts w:ascii="Times New Roman" w:hAnsi="Times New Roman" w:cs="Times New Roman"/>
                <w:sz w:val="24"/>
                <w:szCs w:val="24"/>
              </w:rPr>
              <w:t>e</w:t>
            </w:r>
            <w:r>
              <w:rPr>
                <w:rFonts w:ascii="Times New Roman" w:hAnsi="Times New Roman" w:cs="Times New Roman"/>
                <w:sz w:val="24"/>
                <w:szCs w:val="24"/>
              </w:rPr>
              <w:t>valuation of National Intervention strategies.</w:t>
            </w:r>
          </w:p>
        </w:tc>
        <w:tc>
          <w:tcPr>
            <w:tcW w:w="3052" w:type="dxa"/>
            <w:shd w:val="clear" w:color="auto" w:fill="FFFFFF" w:themeFill="background1"/>
          </w:tcPr>
          <w:p w14:paraId="5C17EDD9" w14:textId="77777777" w:rsidR="00DF0D04"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31</w:t>
            </w:r>
          </w:p>
        </w:tc>
      </w:tr>
      <w:tr w:rsidR="00DF0D04" w:rsidRPr="007B1A08" w14:paraId="439CEEA3" w14:textId="77777777" w:rsidTr="00DF0D04">
        <w:trPr>
          <w:trHeight w:val="347"/>
        </w:trPr>
        <w:tc>
          <w:tcPr>
            <w:tcW w:w="3322" w:type="dxa"/>
            <w:shd w:val="clear" w:color="auto" w:fill="FFFFFF" w:themeFill="background1"/>
          </w:tcPr>
          <w:p w14:paraId="06E3FEC8" w14:textId="77777777" w:rsidR="00DF0D04"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Table 2</w:t>
            </w:r>
          </w:p>
        </w:tc>
        <w:tc>
          <w:tcPr>
            <w:tcW w:w="2868" w:type="dxa"/>
            <w:shd w:val="clear" w:color="auto" w:fill="FFFFFF" w:themeFill="background1"/>
          </w:tcPr>
          <w:p w14:paraId="73B204A3" w14:textId="77777777" w:rsidR="00DF0D04"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Data on random sample pre-intervention. </w:t>
            </w:r>
          </w:p>
        </w:tc>
        <w:tc>
          <w:tcPr>
            <w:tcW w:w="3052" w:type="dxa"/>
            <w:shd w:val="clear" w:color="auto" w:fill="FFFFFF" w:themeFill="background1"/>
          </w:tcPr>
          <w:p w14:paraId="0F68D415" w14:textId="77777777" w:rsidR="00DF0D04"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41</w:t>
            </w:r>
          </w:p>
        </w:tc>
      </w:tr>
      <w:tr w:rsidR="005D2015" w:rsidRPr="007B1A08" w14:paraId="38426AF5" w14:textId="77777777" w:rsidTr="00DF0D04">
        <w:trPr>
          <w:trHeight w:val="347"/>
        </w:trPr>
        <w:tc>
          <w:tcPr>
            <w:tcW w:w="3322" w:type="dxa"/>
            <w:shd w:val="clear" w:color="auto" w:fill="FFFFFF" w:themeFill="background1"/>
          </w:tcPr>
          <w:p w14:paraId="767BC837"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Table 3 </w:t>
            </w:r>
          </w:p>
        </w:tc>
        <w:tc>
          <w:tcPr>
            <w:tcW w:w="2868" w:type="dxa"/>
            <w:shd w:val="clear" w:color="auto" w:fill="FFFFFF" w:themeFill="background1"/>
          </w:tcPr>
          <w:p w14:paraId="05BCE07E"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Plan of work.</w:t>
            </w:r>
          </w:p>
        </w:tc>
        <w:tc>
          <w:tcPr>
            <w:tcW w:w="3052" w:type="dxa"/>
            <w:shd w:val="clear" w:color="auto" w:fill="FFFFFF" w:themeFill="background1"/>
          </w:tcPr>
          <w:p w14:paraId="39FCF4A7"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44</w:t>
            </w:r>
          </w:p>
        </w:tc>
      </w:tr>
      <w:tr w:rsidR="005D2015" w:rsidRPr="007B1A08" w14:paraId="7EF3EA00" w14:textId="77777777" w:rsidTr="00DF0D04">
        <w:trPr>
          <w:trHeight w:val="347"/>
        </w:trPr>
        <w:tc>
          <w:tcPr>
            <w:tcW w:w="3322" w:type="dxa"/>
            <w:shd w:val="clear" w:color="auto" w:fill="FFFFFF" w:themeFill="background1"/>
          </w:tcPr>
          <w:p w14:paraId="670E0CFF"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Table 4</w:t>
            </w:r>
          </w:p>
        </w:tc>
        <w:tc>
          <w:tcPr>
            <w:tcW w:w="2868" w:type="dxa"/>
            <w:shd w:val="clear" w:color="auto" w:fill="FFFFFF" w:themeFill="background1"/>
          </w:tcPr>
          <w:p w14:paraId="2115843B"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First cycle results.</w:t>
            </w:r>
          </w:p>
        </w:tc>
        <w:tc>
          <w:tcPr>
            <w:tcW w:w="3052" w:type="dxa"/>
            <w:shd w:val="clear" w:color="auto" w:fill="FFFFFF" w:themeFill="background1"/>
          </w:tcPr>
          <w:p w14:paraId="517E8CFF"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47</w:t>
            </w:r>
          </w:p>
        </w:tc>
      </w:tr>
      <w:tr w:rsidR="005D2015" w:rsidRPr="007B1A08" w14:paraId="396AFAE2" w14:textId="77777777" w:rsidTr="00DF0D04">
        <w:trPr>
          <w:trHeight w:val="347"/>
        </w:trPr>
        <w:tc>
          <w:tcPr>
            <w:tcW w:w="3322" w:type="dxa"/>
            <w:shd w:val="clear" w:color="auto" w:fill="FFFFFF" w:themeFill="background1"/>
          </w:tcPr>
          <w:p w14:paraId="6E64FA42"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Table 5</w:t>
            </w:r>
          </w:p>
        </w:tc>
        <w:tc>
          <w:tcPr>
            <w:tcW w:w="2868" w:type="dxa"/>
            <w:shd w:val="clear" w:color="auto" w:fill="FFFFFF" w:themeFill="background1"/>
          </w:tcPr>
          <w:p w14:paraId="32E1A459"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Second cycle results.</w:t>
            </w:r>
          </w:p>
        </w:tc>
        <w:tc>
          <w:tcPr>
            <w:tcW w:w="3052" w:type="dxa"/>
            <w:shd w:val="clear" w:color="auto" w:fill="FFFFFF" w:themeFill="background1"/>
          </w:tcPr>
          <w:p w14:paraId="156AB33D"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47</w:t>
            </w:r>
          </w:p>
        </w:tc>
      </w:tr>
      <w:tr w:rsidR="005D2015" w:rsidRPr="007B1A08" w14:paraId="30E4D0E3" w14:textId="77777777" w:rsidTr="00DF0D04">
        <w:trPr>
          <w:trHeight w:val="347"/>
        </w:trPr>
        <w:tc>
          <w:tcPr>
            <w:tcW w:w="3322" w:type="dxa"/>
            <w:shd w:val="clear" w:color="auto" w:fill="FFFFFF" w:themeFill="background1"/>
          </w:tcPr>
          <w:p w14:paraId="58279421"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Table 6 </w:t>
            </w:r>
          </w:p>
        </w:tc>
        <w:tc>
          <w:tcPr>
            <w:tcW w:w="2868" w:type="dxa"/>
            <w:shd w:val="clear" w:color="auto" w:fill="FFFFFF" w:themeFill="background1"/>
          </w:tcPr>
          <w:p w14:paraId="016AA2A3"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Third cycle results.</w:t>
            </w:r>
          </w:p>
        </w:tc>
        <w:tc>
          <w:tcPr>
            <w:tcW w:w="3052" w:type="dxa"/>
            <w:shd w:val="clear" w:color="auto" w:fill="FFFFFF" w:themeFill="background1"/>
          </w:tcPr>
          <w:p w14:paraId="72EE0939"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48</w:t>
            </w:r>
          </w:p>
        </w:tc>
      </w:tr>
      <w:tr w:rsidR="005D2015" w:rsidRPr="007B1A08" w14:paraId="367BFA05" w14:textId="77777777" w:rsidTr="00DF0D04">
        <w:trPr>
          <w:trHeight w:val="347"/>
        </w:trPr>
        <w:tc>
          <w:tcPr>
            <w:tcW w:w="3322" w:type="dxa"/>
            <w:shd w:val="clear" w:color="auto" w:fill="FFFFFF" w:themeFill="background1"/>
          </w:tcPr>
          <w:p w14:paraId="552E592C"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Table 7</w:t>
            </w:r>
          </w:p>
        </w:tc>
        <w:tc>
          <w:tcPr>
            <w:tcW w:w="2868" w:type="dxa"/>
            <w:shd w:val="clear" w:color="auto" w:fill="FFFFFF" w:themeFill="background1"/>
          </w:tcPr>
          <w:p w14:paraId="6E1FDC7A" w14:textId="77777777" w:rsidR="005D2015" w:rsidRDefault="005D2015"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Staff and student interview results. </w:t>
            </w:r>
          </w:p>
        </w:tc>
        <w:tc>
          <w:tcPr>
            <w:tcW w:w="3052" w:type="dxa"/>
            <w:shd w:val="clear" w:color="auto" w:fill="FFFFFF" w:themeFill="background1"/>
          </w:tcPr>
          <w:p w14:paraId="575A18F3"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53</w:t>
            </w:r>
          </w:p>
        </w:tc>
      </w:tr>
      <w:tr w:rsidR="005D2015" w:rsidRPr="007B1A08" w14:paraId="2725A6DC" w14:textId="77777777" w:rsidTr="00DF0D04">
        <w:trPr>
          <w:trHeight w:val="347"/>
        </w:trPr>
        <w:tc>
          <w:tcPr>
            <w:tcW w:w="3322" w:type="dxa"/>
            <w:shd w:val="clear" w:color="auto" w:fill="FFFFFF" w:themeFill="background1"/>
          </w:tcPr>
          <w:p w14:paraId="4D336031" w14:textId="77777777" w:rsidR="005D2015"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Appendix</w:t>
            </w:r>
            <w:r w:rsidR="005D2015">
              <w:rPr>
                <w:rFonts w:ascii="Times New Roman" w:hAnsi="Times New Roman" w:cs="Times New Roman"/>
                <w:sz w:val="24"/>
                <w:szCs w:val="24"/>
              </w:rPr>
              <w:t xml:space="preserve"> 1</w:t>
            </w:r>
          </w:p>
        </w:tc>
        <w:tc>
          <w:tcPr>
            <w:tcW w:w="2868" w:type="dxa"/>
            <w:shd w:val="clear" w:color="auto" w:fill="FFFFFF" w:themeFill="background1"/>
          </w:tcPr>
          <w:p w14:paraId="46FE117D" w14:textId="77777777" w:rsidR="005D2015"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Skills timetable </w:t>
            </w:r>
          </w:p>
        </w:tc>
        <w:tc>
          <w:tcPr>
            <w:tcW w:w="3052" w:type="dxa"/>
            <w:shd w:val="clear" w:color="auto" w:fill="FFFFFF" w:themeFill="background1"/>
          </w:tcPr>
          <w:p w14:paraId="1BF1D283" w14:textId="77777777" w:rsidR="005D2015"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74</w:t>
            </w:r>
          </w:p>
        </w:tc>
      </w:tr>
      <w:tr w:rsidR="007F72CE" w:rsidRPr="007B1A08" w14:paraId="6D0280F3" w14:textId="77777777" w:rsidTr="00DF0D04">
        <w:trPr>
          <w:trHeight w:val="347"/>
        </w:trPr>
        <w:tc>
          <w:tcPr>
            <w:tcW w:w="3322" w:type="dxa"/>
            <w:shd w:val="clear" w:color="auto" w:fill="FFFFFF" w:themeFill="background1"/>
          </w:tcPr>
          <w:p w14:paraId="6A7F1365" w14:textId="77777777" w:rsidR="007F72CE"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Appendix 2</w:t>
            </w:r>
          </w:p>
        </w:tc>
        <w:tc>
          <w:tcPr>
            <w:tcW w:w="2868" w:type="dxa"/>
            <w:shd w:val="clear" w:color="auto" w:fill="FFFFFF" w:themeFill="background1"/>
          </w:tcPr>
          <w:p w14:paraId="281802DA" w14:textId="77777777" w:rsidR="007F72CE"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Confidence questionnaire</w:t>
            </w:r>
          </w:p>
        </w:tc>
        <w:tc>
          <w:tcPr>
            <w:tcW w:w="3052" w:type="dxa"/>
            <w:shd w:val="clear" w:color="auto" w:fill="FFFFFF" w:themeFill="background1"/>
          </w:tcPr>
          <w:p w14:paraId="3C323405" w14:textId="77777777" w:rsidR="007F72CE"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75</w:t>
            </w:r>
          </w:p>
        </w:tc>
      </w:tr>
      <w:tr w:rsidR="007F72CE" w:rsidRPr="007B1A08" w14:paraId="691D54DE" w14:textId="77777777" w:rsidTr="00DF0D04">
        <w:trPr>
          <w:trHeight w:val="347"/>
        </w:trPr>
        <w:tc>
          <w:tcPr>
            <w:tcW w:w="3322" w:type="dxa"/>
            <w:shd w:val="clear" w:color="auto" w:fill="FFFFFF" w:themeFill="background1"/>
          </w:tcPr>
          <w:p w14:paraId="1419E204" w14:textId="77777777" w:rsidR="007F72CE"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Appendix 3 </w:t>
            </w:r>
          </w:p>
        </w:tc>
        <w:tc>
          <w:tcPr>
            <w:tcW w:w="2868" w:type="dxa"/>
            <w:shd w:val="clear" w:color="auto" w:fill="FFFFFF" w:themeFill="background1"/>
          </w:tcPr>
          <w:p w14:paraId="4000711F" w14:textId="77777777" w:rsidR="007F72CE" w:rsidRDefault="007F72CE"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Home-School Agreement. </w:t>
            </w:r>
          </w:p>
        </w:tc>
        <w:tc>
          <w:tcPr>
            <w:tcW w:w="3052" w:type="dxa"/>
            <w:shd w:val="clear" w:color="auto" w:fill="FFFFFF" w:themeFill="background1"/>
          </w:tcPr>
          <w:p w14:paraId="6C00788B" w14:textId="77777777" w:rsidR="007F72CE" w:rsidRPr="007B1A08" w:rsidRDefault="00E11D1A" w:rsidP="007A4A74">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79</w:t>
            </w:r>
          </w:p>
        </w:tc>
      </w:tr>
    </w:tbl>
    <w:p w14:paraId="254DC9E7" w14:textId="77777777" w:rsidR="007B1A08" w:rsidRDefault="007B1A08" w:rsidP="007A4A74">
      <w:pPr>
        <w:jc w:val="both"/>
        <w:rPr>
          <w:rFonts w:ascii="Times New Roman" w:hAnsi="Times New Roman" w:cs="Times New Roman"/>
          <w:sz w:val="24"/>
          <w:szCs w:val="24"/>
          <w:u w:val="single"/>
        </w:rPr>
      </w:pPr>
    </w:p>
    <w:p w14:paraId="3447630F" w14:textId="77777777" w:rsidR="004C2008" w:rsidRDefault="004C2008" w:rsidP="007A4A74">
      <w:pPr>
        <w:rPr>
          <w:rFonts w:ascii="Times New Roman" w:hAnsi="Times New Roman" w:cs="Times New Roman"/>
          <w:i/>
          <w:sz w:val="24"/>
          <w:szCs w:val="24"/>
        </w:rPr>
      </w:pPr>
    </w:p>
    <w:p w14:paraId="31AFFC82" w14:textId="77777777" w:rsidR="004C2008" w:rsidRDefault="004C2008" w:rsidP="007A4A74">
      <w:pPr>
        <w:rPr>
          <w:rFonts w:ascii="Times New Roman" w:hAnsi="Times New Roman" w:cs="Times New Roman"/>
          <w:i/>
          <w:sz w:val="24"/>
          <w:szCs w:val="24"/>
        </w:rPr>
      </w:pPr>
    </w:p>
    <w:p w14:paraId="4776DAB2" w14:textId="77777777" w:rsidR="004C2008" w:rsidRDefault="004C2008" w:rsidP="007A4A74">
      <w:pPr>
        <w:rPr>
          <w:rFonts w:ascii="Times New Roman" w:hAnsi="Times New Roman" w:cs="Times New Roman"/>
          <w:i/>
          <w:sz w:val="24"/>
          <w:szCs w:val="24"/>
        </w:rPr>
      </w:pPr>
    </w:p>
    <w:p w14:paraId="35B0C5D7" w14:textId="77777777" w:rsidR="004C2008" w:rsidRDefault="004C2008" w:rsidP="007A4A74">
      <w:pPr>
        <w:rPr>
          <w:rFonts w:ascii="Times New Roman" w:hAnsi="Times New Roman" w:cs="Times New Roman"/>
          <w:i/>
          <w:sz w:val="24"/>
          <w:szCs w:val="24"/>
        </w:rPr>
      </w:pPr>
    </w:p>
    <w:p w14:paraId="59A2A784" w14:textId="77777777" w:rsidR="004C2008" w:rsidRDefault="004C2008" w:rsidP="007A4A74">
      <w:pPr>
        <w:rPr>
          <w:rFonts w:ascii="Times New Roman" w:hAnsi="Times New Roman" w:cs="Times New Roman"/>
          <w:i/>
          <w:sz w:val="24"/>
          <w:szCs w:val="24"/>
        </w:rPr>
      </w:pPr>
    </w:p>
    <w:p w14:paraId="500147B2" w14:textId="77777777" w:rsidR="00967130" w:rsidRDefault="00967130">
      <w:pPr>
        <w:rPr>
          <w:rFonts w:ascii="Times New Roman" w:hAnsi="Times New Roman" w:cs="Times New Roman"/>
          <w:i/>
          <w:sz w:val="24"/>
          <w:szCs w:val="24"/>
        </w:rPr>
      </w:pPr>
    </w:p>
    <w:p w14:paraId="5C286236" w14:textId="77777777" w:rsidR="00967130" w:rsidRDefault="00967130">
      <w:pPr>
        <w:rPr>
          <w:rFonts w:ascii="Times New Roman" w:hAnsi="Times New Roman" w:cs="Times New Roman"/>
          <w:i/>
          <w:sz w:val="24"/>
          <w:szCs w:val="24"/>
        </w:rPr>
      </w:pPr>
    </w:p>
    <w:p w14:paraId="144C96B3" w14:textId="77777777" w:rsidR="00650985" w:rsidRDefault="00650985">
      <w:pPr>
        <w:rPr>
          <w:rFonts w:ascii="Times New Roman" w:hAnsi="Times New Roman" w:cs="Times New Roman"/>
          <w:sz w:val="24"/>
          <w:szCs w:val="24"/>
          <w:u w:val="single"/>
        </w:rPr>
      </w:pPr>
    </w:p>
    <w:p w14:paraId="593E05C7" w14:textId="77777777" w:rsidR="00334EC2" w:rsidRPr="00967130" w:rsidRDefault="002D13F8">
      <w:pPr>
        <w:rPr>
          <w:rFonts w:ascii="Times New Roman" w:hAnsi="Times New Roman" w:cs="Times New Roman"/>
          <w:sz w:val="24"/>
          <w:szCs w:val="24"/>
          <w:u w:val="single"/>
        </w:rPr>
      </w:pPr>
      <w:r w:rsidRPr="001644F6">
        <w:rPr>
          <w:rFonts w:ascii="Times New Roman" w:hAnsi="Times New Roman" w:cs="Times New Roman"/>
          <w:sz w:val="24"/>
          <w:szCs w:val="24"/>
          <w:u w:val="single"/>
        </w:rPr>
        <w:lastRenderedPageBreak/>
        <w:t>Introduction and context</w:t>
      </w:r>
    </w:p>
    <w:p w14:paraId="3B707856" w14:textId="6ED9F50C"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 </w:t>
      </w:r>
      <w:r w:rsidR="00650985">
        <w:rPr>
          <w:rFonts w:ascii="Times New Roman" w:eastAsia="Arial" w:hAnsi="Times New Roman" w:cs="Times New Roman"/>
          <w:sz w:val="24"/>
          <w:szCs w:val="24"/>
        </w:rPr>
        <w:t>O</w:t>
      </w:r>
      <w:r w:rsidRPr="001644F6">
        <w:rPr>
          <w:rFonts w:ascii="Times New Roman" w:eastAsia="Arial" w:hAnsi="Times New Roman" w:cs="Times New Roman"/>
          <w:sz w:val="24"/>
          <w:szCs w:val="24"/>
        </w:rPr>
        <w:t xml:space="preserve">ffice </w:t>
      </w:r>
      <w:proofErr w:type="gramStart"/>
      <w:r w:rsidR="00650985">
        <w:rPr>
          <w:rFonts w:ascii="Times New Roman" w:eastAsia="Arial" w:hAnsi="Times New Roman" w:cs="Times New Roman"/>
          <w:sz w:val="24"/>
          <w:szCs w:val="24"/>
        </w:rPr>
        <w:t>F</w:t>
      </w:r>
      <w:r w:rsidRPr="001644F6">
        <w:rPr>
          <w:rFonts w:ascii="Times New Roman" w:eastAsia="Arial" w:hAnsi="Times New Roman" w:cs="Times New Roman"/>
          <w:sz w:val="24"/>
          <w:szCs w:val="24"/>
        </w:rPr>
        <w:t>or</w:t>
      </w:r>
      <w:proofErr w:type="gramEnd"/>
      <w:r w:rsidRPr="001644F6">
        <w:rPr>
          <w:rFonts w:ascii="Times New Roman" w:eastAsia="Arial" w:hAnsi="Times New Roman" w:cs="Times New Roman"/>
          <w:sz w:val="24"/>
          <w:szCs w:val="24"/>
        </w:rPr>
        <w:t xml:space="preserve"> </w:t>
      </w:r>
      <w:r w:rsidR="00650985">
        <w:rPr>
          <w:rFonts w:ascii="Times New Roman" w:eastAsia="Arial" w:hAnsi="Times New Roman" w:cs="Times New Roman"/>
          <w:sz w:val="24"/>
          <w:szCs w:val="24"/>
        </w:rPr>
        <w:t>S</w:t>
      </w:r>
      <w:r w:rsidRPr="001644F6">
        <w:rPr>
          <w:rFonts w:ascii="Times New Roman" w:eastAsia="Arial" w:hAnsi="Times New Roman" w:cs="Times New Roman"/>
          <w:sz w:val="24"/>
          <w:szCs w:val="24"/>
        </w:rPr>
        <w:t xml:space="preserve">tandards in </w:t>
      </w:r>
      <w:r w:rsidR="00650985">
        <w:rPr>
          <w:rFonts w:ascii="Times New Roman" w:eastAsia="Arial" w:hAnsi="Times New Roman" w:cs="Times New Roman"/>
          <w:sz w:val="24"/>
          <w:szCs w:val="24"/>
        </w:rPr>
        <w:t>E</w:t>
      </w:r>
      <w:r w:rsidRPr="001644F6">
        <w:rPr>
          <w:rFonts w:ascii="Times New Roman" w:eastAsia="Arial" w:hAnsi="Times New Roman" w:cs="Times New Roman"/>
          <w:sz w:val="24"/>
          <w:szCs w:val="24"/>
        </w:rPr>
        <w:t xml:space="preserve">ducation, </w:t>
      </w:r>
      <w:r w:rsidR="00650985">
        <w:rPr>
          <w:rFonts w:ascii="Times New Roman" w:eastAsia="Arial" w:hAnsi="Times New Roman" w:cs="Times New Roman"/>
          <w:sz w:val="24"/>
          <w:szCs w:val="24"/>
        </w:rPr>
        <w:t>Ch</w:t>
      </w:r>
      <w:r w:rsidRPr="001644F6">
        <w:rPr>
          <w:rFonts w:ascii="Times New Roman" w:eastAsia="Arial" w:hAnsi="Times New Roman" w:cs="Times New Roman"/>
          <w:sz w:val="24"/>
          <w:szCs w:val="24"/>
        </w:rPr>
        <w:t xml:space="preserve">ildren’s </w:t>
      </w:r>
      <w:r w:rsidR="00650985">
        <w:rPr>
          <w:rFonts w:ascii="Times New Roman" w:eastAsia="Arial" w:hAnsi="Times New Roman" w:cs="Times New Roman"/>
          <w:sz w:val="24"/>
          <w:szCs w:val="24"/>
        </w:rPr>
        <w:t>S</w:t>
      </w:r>
      <w:r w:rsidRPr="001644F6">
        <w:rPr>
          <w:rFonts w:ascii="Times New Roman" w:eastAsia="Arial" w:hAnsi="Times New Roman" w:cs="Times New Roman"/>
          <w:sz w:val="24"/>
          <w:szCs w:val="24"/>
        </w:rPr>
        <w:t xml:space="preserve">ervices and </w:t>
      </w:r>
      <w:r w:rsidR="00650985">
        <w:rPr>
          <w:rFonts w:ascii="Times New Roman" w:eastAsia="Arial" w:hAnsi="Times New Roman" w:cs="Times New Roman"/>
          <w:sz w:val="24"/>
          <w:szCs w:val="24"/>
        </w:rPr>
        <w:t>S</w:t>
      </w:r>
      <w:r w:rsidRPr="001644F6">
        <w:rPr>
          <w:rFonts w:ascii="Times New Roman" w:eastAsia="Arial" w:hAnsi="Times New Roman" w:cs="Times New Roman"/>
          <w:sz w:val="24"/>
          <w:szCs w:val="24"/>
        </w:rPr>
        <w:t>kills (Ofsted), outline their priorities in an annual strategic plan. Raising standards of education and improving learner outcomes are at the heart of their priorities. Their first priority for 2016 was to ‘Improve quality, efficiency and effectiveness’ (Ofsted, 2016). They outline the importance of both short term and long term planning for school improvement based on a set of challenging targets.</w:t>
      </w:r>
    </w:p>
    <w:p w14:paraId="64C55B4C" w14:textId="6AE87492" w:rsidR="00334EC2" w:rsidRPr="001644F6" w:rsidRDefault="002D13F8">
      <w:pPr>
        <w:rPr>
          <w:rFonts w:ascii="Times New Roman" w:eastAsia="Arial" w:hAnsi="Times New Roman" w:cs="Times New Roman"/>
          <w:sz w:val="24"/>
          <w:szCs w:val="24"/>
        </w:rPr>
      </w:pPr>
      <w:r w:rsidRPr="001644F6">
        <w:rPr>
          <w:rFonts w:ascii="Times New Roman" w:eastAsia="Arial" w:hAnsi="Times New Roman" w:cs="Times New Roman"/>
          <w:sz w:val="24"/>
          <w:szCs w:val="24"/>
        </w:rPr>
        <w:t>In ‘A New Relationship with schools: Improving performance through school self-evaluation’ (DfES and Ofsted, 2004), the expectation is clearly established that schools should make effective self-evaluation a priority as Ofsted inspectors will use outcomes from this process as a starting point for their inspections (National College for School Leadership, 200</w:t>
      </w:r>
      <w:r w:rsidR="00523F3D">
        <w:rPr>
          <w:rFonts w:ascii="Times New Roman" w:eastAsia="Arial" w:hAnsi="Times New Roman" w:cs="Times New Roman"/>
          <w:sz w:val="24"/>
          <w:szCs w:val="24"/>
        </w:rPr>
        <w:t>5). Therefore, having a robust School Improvement P</w:t>
      </w:r>
      <w:r w:rsidRPr="001644F6">
        <w:rPr>
          <w:rFonts w:ascii="Times New Roman" w:eastAsia="Arial" w:hAnsi="Times New Roman" w:cs="Times New Roman"/>
          <w:sz w:val="24"/>
          <w:szCs w:val="24"/>
        </w:rPr>
        <w:t xml:space="preserve">lan in place is an essential part of self-evaluation and the improvement process. </w:t>
      </w:r>
      <w:r w:rsidRPr="001644F6">
        <w:rPr>
          <w:rFonts w:ascii="Times New Roman" w:eastAsia="Arial" w:hAnsi="Times New Roman" w:cs="Times New Roman"/>
          <w:sz w:val="24"/>
          <w:szCs w:val="24"/>
        </w:rPr>
        <w:br/>
        <w:t>Planning for improvement was considered a strength in many English schools in 2016</w:t>
      </w:r>
      <w:r w:rsidR="00650985">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as schools have used honest self-evaluation as a tool to be continuously reflective about performance and practice. A school improvement strategy depends on continual reflection in order to identify priorities for improvement and develop strategies to address them. It is supported by qualitative and quantitative data and encompassed by regular review of progress and impact.</w:t>
      </w:r>
    </w:p>
    <w:p w14:paraId="024C6D92" w14:textId="127ADF38" w:rsidR="00334EC2" w:rsidRPr="001644F6" w:rsidRDefault="00523F3D">
      <w:pPr>
        <w:jc w:val="both"/>
        <w:rPr>
          <w:rFonts w:ascii="Times New Roman" w:eastAsia="Arial" w:hAnsi="Times New Roman" w:cs="Times New Roman"/>
          <w:sz w:val="24"/>
          <w:szCs w:val="24"/>
        </w:rPr>
      </w:pPr>
      <w:r>
        <w:rPr>
          <w:rFonts w:ascii="Times New Roman" w:eastAsia="Arial" w:hAnsi="Times New Roman" w:cs="Times New Roman"/>
          <w:sz w:val="24"/>
          <w:szCs w:val="24"/>
        </w:rPr>
        <w:t>A School Improvement P</w:t>
      </w:r>
      <w:r w:rsidR="002D13F8" w:rsidRPr="001644F6">
        <w:rPr>
          <w:rFonts w:ascii="Times New Roman" w:eastAsia="Arial" w:hAnsi="Times New Roman" w:cs="Times New Roman"/>
          <w:sz w:val="24"/>
          <w:szCs w:val="24"/>
        </w:rPr>
        <w:t xml:space="preserve">lan is a strategic plan for improvement written by the schools senior leadership team. It sets out actions a school will take to improve learner </w:t>
      </w:r>
      <w:r w:rsidR="00FE271A">
        <w:rPr>
          <w:rFonts w:ascii="Times New Roman" w:eastAsia="Arial" w:hAnsi="Times New Roman" w:cs="Times New Roman"/>
          <w:sz w:val="24"/>
          <w:szCs w:val="24"/>
        </w:rPr>
        <w:t>outcomes in conjunction with in-</w:t>
      </w:r>
      <w:r w:rsidR="002D13F8" w:rsidRPr="001644F6">
        <w:rPr>
          <w:rFonts w:ascii="Times New Roman" w:eastAsia="Arial" w:hAnsi="Times New Roman" w:cs="Times New Roman"/>
          <w:sz w:val="24"/>
          <w:szCs w:val="24"/>
        </w:rPr>
        <w:t>school self-evaluation and data. It should contain the schools priorities and specific priorities</w:t>
      </w:r>
      <w:r w:rsidR="00E3297E">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which align with the national priorities (Welsh Government, 2014). </w:t>
      </w:r>
    </w:p>
    <w:p w14:paraId="49143049"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English educational National Priorities are:</w:t>
      </w:r>
    </w:p>
    <w:p w14:paraId="268D4DD8"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-Safety and Wellbeing</w:t>
      </w:r>
    </w:p>
    <w:p w14:paraId="15F0227A"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lastRenderedPageBreak/>
        <w:t>-Educational Excellence</w:t>
      </w:r>
    </w:p>
    <w:p w14:paraId="38674EFA"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-Preparation for adult life (</w:t>
      </w:r>
      <w:proofErr w:type="spellStart"/>
      <w:r w:rsidRPr="001644F6">
        <w:rPr>
          <w:rFonts w:ascii="Times New Roman" w:eastAsia="Arial" w:hAnsi="Times New Roman" w:cs="Times New Roman"/>
          <w:sz w:val="24"/>
          <w:szCs w:val="24"/>
        </w:rPr>
        <w:t>DfE</w:t>
      </w:r>
      <w:proofErr w:type="spellEnd"/>
      <w:r w:rsidRPr="001644F6">
        <w:rPr>
          <w:rFonts w:ascii="Times New Roman" w:eastAsia="Arial" w:hAnsi="Times New Roman" w:cs="Times New Roman"/>
          <w:sz w:val="24"/>
          <w:szCs w:val="24"/>
        </w:rPr>
        <w:t>, 2017)</w:t>
      </w:r>
    </w:p>
    <w:p w14:paraId="6E4DB08C" w14:textId="5B912FE4" w:rsidR="001A38C1" w:rsidRDefault="001A38C1">
      <w:pPr>
        <w:jc w:val="both"/>
        <w:rPr>
          <w:rFonts w:ascii="Times New Roman" w:eastAsia="Arial" w:hAnsi="Times New Roman" w:cs="Times New Roman"/>
          <w:sz w:val="24"/>
          <w:szCs w:val="24"/>
        </w:rPr>
      </w:pPr>
      <w:r>
        <w:rPr>
          <w:rFonts w:ascii="Times New Roman" w:eastAsia="Arial" w:hAnsi="Times New Roman" w:cs="Times New Roman"/>
          <w:sz w:val="24"/>
          <w:szCs w:val="24"/>
        </w:rPr>
        <w:t>This clearly links to the school priorities in this context of providing a world class education to all students in the borough</w:t>
      </w:r>
      <w:r w:rsidR="00E3297E">
        <w:rPr>
          <w:rFonts w:ascii="Times New Roman" w:eastAsia="Arial" w:hAnsi="Times New Roman" w:cs="Times New Roman"/>
          <w:sz w:val="24"/>
          <w:szCs w:val="24"/>
        </w:rPr>
        <w:t>, a</w:t>
      </w:r>
      <w:r>
        <w:rPr>
          <w:rFonts w:ascii="Times New Roman" w:eastAsia="Arial" w:hAnsi="Times New Roman" w:cs="Times New Roman"/>
          <w:sz w:val="24"/>
          <w:szCs w:val="24"/>
        </w:rPr>
        <w:t xml:space="preserve">nd being the centre of academic excellence. The school also strives to provide a calm and purposeful working environment for all students in order to be completely inclusive. </w:t>
      </w:r>
    </w:p>
    <w:p w14:paraId="357AE1FF" w14:textId="77777777" w:rsidR="00334EC2" w:rsidRPr="001644F6" w:rsidRDefault="001A38C1">
      <w:pPr>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 </w:t>
      </w:r>
      <w:r w:rsidR="002D13F8" w:rsidRPr="001644F6">
        <w:rPr>
          <w:rFonts w:ascii="Times New Roman" w:eastAsia="Arial" w:hAnsi="Times New Roman" w:cs="Times New Roman"/>
          <w:sz w:val="24"/>
          <w:szCs w:val="24"/>
        </w:rPr>
        <w:t>In the interest of being ethically sound, names of school</w:t>
      </w:r>
      <w:r w:rsidR="00E3297E">
        <w:rPr>
          <w:rFonts w:ascii="Times New Roman" w:eastAsia="Arial" w:hAnsi="Times New Roman" w:cs="Times New Roman"/>
          <w:sz w:val="24"/>
          <w:szCs w:val="24"/>
        </w:rPr>
        <w:t>s</w:t>
      </w:r>
      <w:r w:rsidR="002D13F8" w:rsidRPr="001644F6">
        <w:rPr>
          <w:rFonts w:ascii="Times New Roman" w:eastAsia="Arial" w:hAnsi="Times New Roman" w:cs="Times New Roman"/>
          <w:sz w:val="24"/>
          <w:szCs w:val="24"/>
        </w:rPr>
        <w:t xml:space="preserve">, colleagues and students are omitted throughout this report (Morrows &amp; Richards, 1996). </w:t>
      </w:r>
    </w:p>
    <w:p w14:paraId="463CC648" w14:textId="1CB185C1" w:rsidR="000808BF" w:rsidRPr="001644F6" w:rsidRDefault="002D13F8" w:rsidP="000808BF">
      <w:pPr>
        <w:jc w:val="both"/>
        <w:rPr>
          <w:rFonts w:ascii="Times New Roman" w:eastAsia="Arial" w:hAnsi="Times New Roman" w:cs="Times New Roman"/>
          <w:color w:val="auto"/>
          <w:sz w:val="24"/>
          <w:szCs w:val="24"/>
        </w:rPr>
      </w:pPr>
      <w:r w:rsidRPr="001644F6">
        <w:rPr>
          <w:rFonts w:ascii="Times New Roman" w:eastAsia="Arial" w:hAnsi="Times New Roman" w:cs="Times New Roman"/>
          <w:sz w:val="24"/>
          <w:szCs w:val="24"/>
        </w:rPr>
        <w:t>School X is a mixed compr</w:t>
      </w:r>
      <w:r w:rsidR="001A38C1">
        <w:rPr>
          <w:rFonts w:ascii="Times New Roman" w:eastAsia="Arial" w:hAnsi="Times New Roman" w:cs="Times New Roman"/>
          <w:sz w:val="24"/>
          <w:szCs w:val="24"/>
        </w:rPr>
        <w:t xml:space="preserve">ehensive school that serves in an </w:t>
      </w:r>
      <w:r w:rsidRPr="001644F6">
        <w:rPr>
          <w:rFonts w:ascii="Times New Roman" w:eastAsia="Arial" w:hAnsi="Times New Roman" w:cs="Times New Roman"/>
          <w:sz w:val="24"/>
          <w:szCs w:val="24"/>
        </w:rPr>
        <w:t>East London Borough</w:t>
      </w:r>
      <w:r w:rsidR="001A38C1">
        <w:rPr>
          <w:rFonts w:ascii="Times New Roman" w:eastAsia="Arial" w:hAnsi="Times New Roman" w:cs="Times New Roman"/>
          <w:sz w:val="24"/>
          <w:szCs w:val="24"/>
        </w:rPr>
        <w:t xml:space="preserve">. It is located in </w:t>
      </w:r>
      <w:r w:rsidRPr="001644F6">
        <w:rPr>
          <w:rFonts w:ascii="Times New Roman" w:eastAsia="Arial" w:hAnsi="Times New Roman" w:cs="Times New Roman"/>
          <w:sz w:val="24"/>
          <w:szCs w:val="24"/>
        </w:rPr>
        <w:t>the 25</w:t>
      </w:r>
      <w:r w:rsidRPr="001644F6">
        <w:rPr>
          <w:rFonts w:ascii="Times New Roman" w:eastAsia="Arial" w:hAnsi="Times New Roman" w:cs="Times New Roman"/>
          <w:sz w:val="24"/>
          <w:szCs w:val="24"/>
          <w:vertAlign w:val="superscript"/>
        </w:rPr>
        <w:t>th</w:t>
      </w:r>
      <w:r w:rsidRPr="001644F6">
        <w:rPr>
          <w:rFonts w:ascii="Times New Roman" w:eastAsia="Arial" w:hAnsi="Times New Roman" w:cs="Times New Roman"/>
          <w:sz w:val="24"/>
          <w:szCs w:val="24"/>
        </w:rPr>
        <w:t xml:space="preserve"> most deprived borough in England and has an attainment 8 figure of 50.9 which is clo</w:t>
      </w:r>
      <w:r w:rsidR="001A38C1">
        <w:rPr>
          <w:rFonts w:ascii="Times New Roman" w:eastAsia="Arial" w:hAnsi="Times New Roman" w:cs="Times New Roman"/>
          <w:sz w:val="24"/>
          <w:szCs w:val="24"/>
        </w:rPr>
        <w:t>se to the London average (X</w:t>
      </w:r>
      <w:r w:rsidRPr="001644F6">
        <w:rPr>
          <w:rFonts w:ascii="Times New Roman" w:eastAsia="Arial" w:hAnsi="Times New Roman" w:cs="Times New Roman"/>
          <w:sz w:val="24"/>
          <w:szCs w:val="24"/>
        </w:rPr>
        <w:t xml:space="preserve">.info 2017). </w:t>
      </w:r>
      <w:r w:rsidR="000808BF" w:rsidRPr="001644F6">
        <w:rPr>
          <w:rFonts w:ascii="Times New Roman" w:eastAsia="Arial" w:hAnsi="Times New Roman" w:cs="Times New Roman"/>
          <w:color w:val="auto"/>
          <w:sz w:val="24"/>
          <w:szCs w:val="24"/>
        </w:rPr>
        <w:t>The school is a science specialist school</w:t>
      </w:r>
      <w:r w:rsidR="00E3297E">
        <w:rPr>
          <w:rFonts w:ascii="Times New Roman" w:eastAsia="Arial" w:hAnsi="Times New Roman" w:cs="Times New Roman"/>
          <w:color w:val="auto"/>
          <w:sz w:val="24"/>
          <w:szCs w:val="24"/>
        </w:rPr>
        <w:t>, and in 2016,</w:t>
      </w:r>
      <w:r w:rsidR="000808BF" w:rsidRPr="001644F6">
        <w:rPr>
          <w:rFonts w:ascii="Times New Roman" w:eastAsia="Arial" w:hAnsi="Times New Roman" w:cs="Times New Roman"/>
          <w:color w:val="auto"/>
          <w:sz w:val="24"/>
          <w:szCs w:val="24"/>
        </w:rPr>
        <w:t xml:space="preserve"> 87% of students achieved an A*-C in </w:t>
      </w:r>
      <w:r w:rsidR="006E4DCC">
        <w:rPr>
          <w:rFonts w:ascii="Times New Roman" w:eastAsia="Arial" w:hAnsi="Times New Roman" w:cs="Times New Roman"/>
          <w:color w:val="auto"/>
          <w:sz w:val="24"/>
          <w:szCs w:val="24"/>
        </w:rPr>
        <w:t>Science</w:t>
      </w:r>
      <w:r w:rsidR="001A38C1">
        <w:rPr>
          <w:rFonts w:ascii="Times New Roman" w:eastAsia="Arial" w:hAnsi="Times New Roman" w:cs="Times New Roman"/>
          <w:color w:val="auto"/>
          <w:sz w:val="24"/>
          <w:szCs w:val="24"/>
        </w:rPr>
        <w:t xml:space="preserve"> (School X.X</w:t>
      </w:r>
      <w:r w:rsidR="000808BF" w:rsidRPr="001644F6">
        <w:rPr>
          <w:rFonts w:ascii="Times New Roman" w:eastAsia="Arial" w:hAnsi="Times New Roman" w:cs="Times New Roman"/>
          <w:color w:val="auto"/>
          <w:sz w:val="24"/>
          <w:szCs w:val="24"/>
        </w:rPr>
        <w:t xml:space="preserve">.sch.uk 2016). The </w:t>
      </w:r>
      <w:r w:rsidR="00E3297E">
        <w:rPr>
          <w:rFonts w:ascii="Times New Roman" w:eastAsia="Arial" w:hAnsi="Times New Roman" w:cs="Times New Roman"/>
          <w:color w:val="auto"/>
          <w:sz w:val="24"/>
          <w:szCs w:val="24"/>
        </w:rPr>
        <w:t>s</w:t>
      </w:r>
      <w:r w:rsidR="000808BF" w:rsidRPr="001644F6">
        <w:rPr>
          <w:rFonts w:ascii="Times New Roman" w:eastAsia="Arial" w:hAnsi="Times New Roman" w:cs="Times New Roman"/>
          <w:color w:val="auto"/>
          <w:sz w:val="24"/>
          <w:szCs w:val="24"/>
        </w:rPr>
        <w:t>cience department consists of el</w:t>
      </w:r>
      <w:r w:rsidR="00967130">
        <w:rPr>
          <w:rFonts w:ascii="Times New Roman" w:eastAsia="Arial" w:hAnsi="Times New Roman" w:cs="Times New Roman"/>
          <w:color w:val="auto"/>
          <w:sz w:val="24"/>
          <w:szCs w:val="24"/>
        </w:rPr>
        <w:t>even teachers</w:t>
      </w:r>
      <w:r w:rsidR="00E3297E">
        <w:rPr>
          <w:rFonts w:ascii="Times New Roman" w:eastAsia="Arial" w:hAnsi="Times New Roman" w:cs="Times New Roman"/>
          <w:color w:val="auto"/>
          <w:sz w:val="24"/>
          <w:szCs w:val="24"/>
        </w:rPr>
        <w:t>,</w:t>
      </w:r>
      <w:r w:rsidR="00967130">
        <w:rPr>
          <w:rFonts w:ascii="Times New Roman" w:eastAsia="Arial" w:hAnsi="Times New Roman" w:cs="Times New Roman"/>
          <w:color w:val="auto"/>
          <w:sz w:val="24"/>
          <w:szCs w:val="24"/>
        </w:rPr>
        <w:t xml:space="preserve"> one Teach First training t</w:t>
      </w:r>
      <w:r w:rsidR="000808BF" w:rsidRPr="001644F6">
        <w:rPr>
          <w:rFonts w:ascii="Times New Roman" w:eastAsia="Arial" w:hAnsi="Times New Roman" w:cs="Times New Roman"/>
          <w:color w:val="auto"/>
          <w:sz w:val="24"/>
          <w:szCs w:val="24"/>
        </w:rPr>
        <w:t xml:space="preserve">eacher and one Higher Level Teaching Assistant (HLTA). </w:t>
      </w:r>
    </w:p>
    <w:p w14:paraId="248F9F69"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 </w:t>
      </w:r>
      <w:r w:rsidR="001A38C1">
        <w:rPr>
          <w:rFonts w:ascii="Times New Roman" w:eastAsia="Arial" w:hAnsi="Times New Roman" w:cs="Times New Roman"/>
          <w:sz w:val="24"/>
          <w:szCs w:val="24"/>
        </w:rPr>
        <w:t>majority of the students</w:t>
      </w:r>
      <w:r w:rsidRPr="001644F6">
        <w:rPr>
          <w:rFonts w:ascii="Times New Roman" w:eastAsia="Arial" w:hAnsi="Times New Roman" w:cs="Times New Roman"/>
          <w:sz w:val="24"/>
          <w:szCs w:val="24"/>
        </w:rPr>
        <w:t xml:space="preserve"> are from ethnic minority groups</w:t>
      </w:r>
      <w:r w:rsidR="00E329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t</w:t>
      </w:r>
      <w:r w:rsidR="001A38C1">
        <w:rPr>
          <w:rFonts w:ascii="Times New Roman" w:eastAsia="Arial" w:hAnsi="Times New Roman" w:cs="Times New Roman"/>
          <w:sz w:val="24"/>
          <w:szCs w:val="24"/>
        </w:rPr>
        <w:t>he number of students who</w:t>
      </w:r>
      <w:r w:rsidRPr="001644F6">
        <w:rPr>
          <w:rFonts w:ascii="Times New Roman" w:eastAsia="Arial" w:hAnsi="Times New Roman" w:cs="Times New Roman"/>
          <w:sz w:val="24"/>
          <w:szCs w:val="24"/>
        </w:rPr>
        <w:t xml:space="preserve"> have special educational needs or who have a statement for special educa</w:t>
      </w:r>
      <w:r w:rsidR="005A1F7F">
        <w:rPr>
          <w:rFonts w:ascii="Times New Roman" w:eastAsia="Arial" w:hAnsi="Times New Roman" w:cs="Times New Roman"/>
          <w:sz w:val="24"/>
          <w:szCs w:val="24"/>
        </w:rPr>
        <w:t>tional needs is well above the n</w:t>
      </w:r>
      <w:r w:rsidRPr="001644F6">
        <w:rPr>
          <w:rFonts w:ascii="Times New Roman" w:eastAsia="Arial" w:hAnsi="Times New Roman" w:cs="Times New Roman"/>
          <w:sz w:val="24"/>
          <w:szCs w:val="24"/>
        </w:rPr>
        <w:t xml:space="preserve">ational average (Ofsted, 2014). </w:t>
      </w:r>
    </w:p>
    <w:p w14:paraId="34E33E29" w14:textId="09D95393" w:rsidR="00334EC2" w:rsidRPr="001644F6" w:rsidRDefault="00523F3D">
      <w:pPr>
        <w:jc w:val="both"/>
        <w:rPr>
          <w:rFonts w:ascii="Times New Roman" w:eastAsia="Arial" w:hAnsi="Times New Roman" w:cs="Times New Roman"/>
          <w:sz w:val="24"/>
          <w:szCs w:val="24"/>
        </w:rPr>
      </w:pPr>
      <w:r>
        <w:rPr>
          <w:rFonts w:ascii="Times New Roman" w:eastAsia="Arial" w:hAnsi="Times New Roman" w:cs="Times New Roman"/>
          <w:sz w:val="24"/>
          <w:szCs w:val="24"/>
        </w:rPr>
        <w:t>School X’s School Improvement P</w:t>
      </w:r>
      <w:r w:rsidR="002D13F8" w:rsidRPr="001644F6">
        <w:rPr>
          <w:rFonts w:ascii="Times New Roman" w:eastAsia="Arial" w:hAnsi="Times New Roman" w:cs="Times New Roman"/>
          <w:sz w:val="24"/>
          <w:szCs w:val="24"/>
        </w:rPr>
        <w:t>lan is based on the most recent Ofsted recommendations</w:t>
      </w:r>
      <w:r w:rsidR="00E3297E">
        <w:rPr>
          <w:rFonts w:ascii="Times New Roman" w:eastAsia="Arial" w:hAnsi="Times New Roman" w:cs="Times New Roman"/>
          <w:sz w:val="24"/>
          <w:szCs w:val="24"/>
        </w:rPr>
        <w:t xml:space="preserve">; </w:t>
      </w:r>
      <w:r w:rsidR="002D13F8" w:rsidRPr="001644F6">
        <w:rPr>
          <w:rFonts w:ascii="Times New Roman" w:eastAsia="Arial" w:hAnsi="Times New Roman" w:cs="Times New Roman"/>
          <w:sz w:val="24"/>
          <w:szCs w:val="24"/>
        </w:rPr>
        <w:t>natio</w:t>
      </w:r>
      <w:r w:rsidR="001A38C1">
        <w:rPr>
          <w:rFonts w:ascii="Times New Roman" w:eastAsia="Arial" w:hAnsi="Times New Roman" w:cs="Times New Roman"/>
          <w:sz w:val="24"/>
          <w:szCs w:val="24"/>
        </w:rPr>
        <w:t>nal priorities and in-</w:t>
      </w:r>
      <w:r w:rsidR="002D13F8" w:rsidRPr="001644F6">
        <w:rPr>
          <w:rFonts w:ascii="Times New Roman" w:eastAsia="Arial" w:hAnsi="Times New Roman" w:cs="Times New Roman"/>
          <w:sz w:val="24"/>
          <w:szCs w:val="24"/>
        </w:rPr>
        <w:t>school self-evaluation</w:t>
      </w:r>
      <w:r w:rsidR="001A38C1">
        <w:rPr>
          <w:rFonts w:ascii="Times New Roman" w:eastAsia="Arial" w:hAnsi="Times New Roman" w:cs="Times New Roman"/>
          <w:sz w:val="24"/>
          <w:szCs w:val="24"/>
        </w:rPr>
        <w:t>. It focuses on four main areas:</w:t>
      </w:r>
      <w:r w:rsidR="002D13F8" w:rsidRPr="001644F6">
        <w:rPr>
          <w:rFonts w:ascii="Times New Roman" w:eastAsia="Arial" w:hAnsi="Times New Roman" w:cs="Times New Roman"/>
          <w:sz w:val="24"/>
          <w:szCs w:val="24"/>
        </w:rPr>
        <w:t xml:space="preserve"> outcomes for students, quality of teaching</w:t>
      </w:r>
      <w:r w:rsidR="001A38C1">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learning and assessment, leadership and management</w:t>
      </w:r>
      <w:r w:rsidR="00E3297E">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personal development and behaviour and welfare. </w:t>
      </w:r>
    </w:p>
    <w:p w14:paraId="0CD47B85" w14:textId="185846D1" w:rsidR="003E4B5D"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Part of the school</w:t>
      </w:r>
      <w:r w:rsidR="001A38C1">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s drive for improving outcomes for pupils includes preparing students for their external examinations. </w:t>
      </w:r>
      <w:r w:rsidR="005A1F7F">
        <w:rPr>
          <w:rFonts w:ascii="Times New Roman" w:eastAsia="Arial" w:hAnsi="Times New Roman" w:cs="Times New Roman"/>
          <w:sz w:val="24"/>
          <w:szCs w:val="24"/>
        </w:rPr>
        <w:t>This is an obvious priority when students are</w:t>
      </w:r>
      <w:r w:rsidR="00402F8D">
        <w:rPr>
          <w:rFonts w:ascii="Times New Roman" w:eastAsia="Arial" w:hAnsi="Times New Roman" w:cs="Times New Roman"/>
          <w:sz w:val="24"/>
          <w:szCs w:val="24"/>
        </w:rPr>
        <w:t xml:space="preserve"> moving through year </w:t>
      </w:r>
      <w:r w:rsidR="00402F8D">
        <w:rPr>
          <w:rFonts w:ascii="Times New Roman" w:eastAsia="Arial" w:hAnsi="Times New Roman" w:cs="Times New Roman"/>
          <w:sz w:val="24"/>
          <w:szCs w:val="24"/>
        </w:rPr>
        <w:lastRenderedPageBreak/>
        <w:t xml:space="preserve">11 </w:t>
      </w:r>
      <w:r w:rsidR="00E3297E">
        <w:rPr>
          <w:rFonts w:ascii="Times New Roman" w:eastAsia="Arial" w:hAnsi="Times New Roman" w:cs="Times New Roman"/>
          <w:sz w:val="24"/>
          <w:szCs w:val="24"/>
        </w:rPr>
        <w:t>(</w:t>
      </w:r>
      <w:r w:rsidR="00402F8D">
        <w:rPr>
          <w:rFonts w:ascii="Times New Roman" w:eastAsia="Arial" w:hAnsi="Times New Roman" w:cs="Times New Roman"/>
          <w:sz w:val="24"/>
          <w:szCs w:val="24"/>
        </w:rPr>
        <w:t>their</w:t>
      </w:r>
      <w:r w:rsidR="005A1F7F">
        <w:rPr>
          <w:rFonts w:ascii="Times New Roman" w:eastAsia="Arial" w:hAnsi="Times New Roman" w:cs="Times New Roman"/>
          <w:sz w:val="24"/>
          <w:szCs w:val="24"/>
        </w:rPr>
        <w:t xml:space="preserve"> GCSE year</w:t>
      </w:r>
      <w:r w:rsidR="00E3297E">
        <w:rPr>
          <w:rFonts w:ascii="Times New Roman" w:eastAsia="Arial" w:hAnsi="Times New Roman" w:cs="Times New Roman"/>
          <w:sz w:val="24"/>
          <w:szCs w:val="24"/>
        </w:rPr>
        <w:t>)</w:t>
      </w:r>
      <w:r w:rsidR="005A1F7F">
        <w:rPr>
          <w:rFonts w:ascii="Times New Roman" w:eastAsia="Arial" w:hAnsi="Times New Roman" w:cs="Times New Roman"/>
          <w:sz w:val="24"/>
          <w:szCs w:val="24"/>
        </w:rPr>
        <w:t>. The school prepares students throughout the year by giving them opportunities to attend revision workshops, making revision timetable</w:t>
      </w:r>
      <w:r w:rsidR="00402F8D">
        <w:rPr>
          <w:rFonts w:ascii="Times New Roman" w:eastAsia="Arial" w:hAnsi="Times New Roman" w:cs="Times New Roman"/>
          <w:sz w:val="24"/>
          <w:szCs w:val="24"/>
        </w:rPr>
        <w:t>s</w:t>
      </w:r>
      <w:r w:rsidR="005A1F7F">
        <w:rPr>
          <w:rFonts w:ascii="Times New Roman" w:eastAsia="Arial" w:hAnsi="Times New Roman" w:cs="Times New Roman"/>
          <w:sz w:val="24"/>
          <w:szCs w:val="24"/>
        </w:rPr>
        <w:t xml:space="preserve"> and participating in pre-public examination</w:t>
      </w:r>
      <w:r w:rsidR="00402F8D">
        <w:rPr>
          <w:rFonts w:ascii="Times New Roman" w:eastAsia="Arial" w:hAnsi="Times New Roman" w:cs="Times New Roman"/>
          <w:sz w:val="24"/>
          <w:szCs w:val="24"/>
        </w:rPr>
        <w:t>s</w:t>
      </w:r>
      <w:r w:rsidR="005A1F7F">
        <w:rPr>
          <w:rFonts w:ascii="Times New Roman" w:eastAsia="Arial" w:hAnsi="Times New Roman" w:cs="Times New Roman"/>
          <w:sz w:val="24"/>
          <w:szCs w:val="24"/>
        </w:rPr>
        <w:t xml:space="preserve"> in a mock style. One of the main strategies that teacher</w:t>
      </w:r>
      <w:r w:rsidR="00402F8D">
        <w:rPr>
          <w:rFonts w:ascii="Times New Roman" w:eastAsia="Arial" w:hAnsi="Times New Roman" w:cs="Times New Roman"/>
          <w:sz w:val="24"/>
          <w:szCs w:val="24"/>
        </w:rPr>
        <w:t>s</w:t>
      </w:r>
      <w:r w:rsidR="005A1F7F">
        <w:rPr>
          <w:rFonts w:ascii="Times New Roman" w:eastAsia="Arial" w:hAnsi="Times New Roman" w:cs="Times New Roman"/>
          <w:sz w:val="24"/>
          <w:szCs w:val="24"/>
        </w:rPr>
        <w:t xml:space="preserve"> have for pr</w:t>
      </w:r>
      <w:r w:rsidR="001A38C1">
        <w:rPr>
          <w:rFonts w:ascii="Times New Roman" w:eastAsia="Arial" w:hAnsi="Times New Roman" w:cs="Times New Roman"/>
          <w:sz w:val="24"/>
          <w:szCs w:val="24"/>
        </w:rPr>
        <w:t xml:space="preserve">eparing students for their </w:t>
      </w:r>
      <w:r w:rsidR="00E3297E">
        <w:rPr>
          <w:rFonts w:ascii="Times New Roman" w:eastAsia="Arial" w:hAnsi="Times New Roman" w:cs="Times New Roman"/>
          <w:sz w:val="24"/>
          <w:szCs w:val="24"/>
        </w:rPr>
        <w:t>examinations</w:t>
      </w:r>
      <w:r w:rsidR="005A1F7F">
        <w:rPr>
          <w:rFonts w:ascii="Times New Roman" w:eastAsia="Arial" w:hAnsi="Times New Roman" w:cs="Times New Roman"/>
          <w:sz w:val="24"/>
          <w:szCs w:val="24"/>
        </w:rPr>
        <w:t xml:space="preserve"> </w:t>
      </w:r>
      <w:r w:rsidR="00E3297E">
        <w:rPr>
          <w:rFonts w:ascii="Times New Roman" w:eastAsia="Arial" w:hAnsi="Times New Roman" w:cs="Times New Roman"/>
          <w:sz w:val="24"/>
          <w:szCs w:val="24"/>
        </w:rPr>
        <w:t>however</w:t>
      </w:r>
      <w:r w:rsidR="005A1F7F">
        <w:rPr>
          <w:rFonts w:ascii="Times New Roman" w:eastAsia="Arial" w:hAnsi="Times New Roman" w:cs="Times New Roman"/>
          <w:sz w:val="24"/>
          <w:szCs w:val="24"/>
        </w:rPr>
        <w:t xml:space="preserve"> is class intervention. </w:t>
      </w:r>
      <w:r w:rsidRPr="001644F6">
        <w:rPr>
          <w:rFonts w:ascii="Times New Roman" w:eastAsia="Arial" w:hAnsi="Times New Roman" w:cs="Times New Roman"/>
          <w:sz w:val="24"/>
          <w:szCs w:val="24"/>
        </w:rPr>
        <w:t>The school provides students with intervention across</w:t>
      </w:r>
      <w:r w:rsidR="00E3297E">
        <w:rPr>
          <w:rFonts w:ascii="Times New Roman" w:eastAsia="Arial" w:hAnsi="Times New Roman" w:cs="Times New Roman"/>
          <w:sz w:val="24"/>
          <w:szCs w:val="24"/>
        </w:rPr>
        <w:t xml:space="preserve"> all</w:t>
      </w:r>
      <w:r w:rsidRPr="001644F6">
        <w:rPr>
          <w:rFonts w:ascii="Times New Roman" w:eastAsia="Arial" w:hAnsi="Times New Roman" w:cs="Times New Roman"/>
          <w:sz w:val="24"/>
          <w:szCs w:val="24"/>
        </w:rPr>
        <w:t xml:space="preserve"> </w:t>
      </w:r>
      <w:r w:rsidR="001A38C1">
        <w:rPr>
          <w:rFonts w:ascii="Times New Roman" w:eastAsia="Arial" w:hAnsi="Times New Roman" w:cs="Times New Roman"/>
          <w:sz w:val="24"/>
          <w:szCs w:val="24"/>
        </w:rPr>
        <w:t>subjects in the run up to examinations.</w:t>
      </w:r>
      <w:r w:rsidR="005A1F7F">
        <w:rPr>
          <w:rFonts w:ascii="Times New Roman" w:eastAsia="Arial" w:hAnsi="Times New Roman" w:cs="Times New Roman"/>
          <w:sz w:val="24"/>
          <w:szCs w:val="24"/>
        </w:rPr>
        <w:t xml:space="preserve"> Intervention classes are often after school and involve </w:t>
      </w:r>
      <w:r w:rsidR="00E3297E">
        <w:rPr>
          <w:rFonts w:ascii="Times New Roman" w:eastAsia="Arial" w:hAnsi="Times New Roman" w:cs="Times New Roman"/>
          <w:sz w:val="24"/>
          <w:szCs w:val="24"/>
        </w:rPr>
        <w:t>large</w:t>
      </w:r>
      <w:r w:rsidR="005A1F7F">
        <w:rPr>
          <w:rFonts w:ascii="Times New Roman" w:eastAsia="Arial" w:hAnsi="Times New Roman" w:cs="Times New Roman"/>
          <w:sz w:val="24"/>
          <w:szCs w:val="24"/>
        </w:rPr>
        <w:t xml:space="preserve"> class sizes. The students in school</w:t>
      </w:r>
      <w:r w:rsidR="001A38C1">
        <w:rPr>
          <w:rFonts w:ascii="Times New Roman" w:eastAsia="Arial" w:hAnsi="Times New Roman" w:cs="Times New Roman"/>
          <w:sz w:val="24"/>
          <w:szCs w:val="24"/>
        </w:rPr>
        <w:t xml:space="preserve"> X express the need for teacher-</w:t>
      </w:r>
      <w:r w:rsidR="005A1F7F">
        <w:rPr>
          <w:rFonts w:ascii="Times New Roman" w:eastAsia="Arial" w:hAnsi="Times New Roman" w:cs="Times New Roman"/>
          <w:sz w:val="24"/>
          <w:szCs w:val="24"/>
        </w:rPr>
        <w:t xml:space="preserve">led intervention and are </w:t>
      </w:r>
      <w:r w:rsidR="003E4B5D">
        <w:rPr>
          <w:rFonts w:ascii="Times New Roman" w:eastAsia="Arial" w:hAnsi="Times New Roman" w:cs="Times New Roman"/>
          <w:sz w:val="24"/>
          <w:szCs w:val="24"/>
        </w:rPr>
        <w:t xml:space="preserve">often keen to attend an after school session. </w:t>
      </w:r>
      <w:r w:rsidRPr="001644F6">
        <w:rPr>
          <w:rFonts w:ascii="Times New Roman" w:eastAsia="Arial" w:hAnsi="Times New Roman" w:cs="Times New Roman"/>
          <w:sz w:val="24"/>
          <w:szCs w:val="24"/>
        </w:rPr>
        <w:t xml:space="preserve"> The impact of this broad intervention strateg</w:t>
      </w:r>
      <w:r w:rsidR="003E4B5D">
        <w:rPr>
          <w:rFonts w:ascii="Times New Roman" w:eastAsia="Arial" w:hAnsi="Times New Roman" w:cs="Times New Roman"/>
          <w:sz w:val="24"/>
          <w:szCs w:val="24"/>
        </w:rPr>
        <w:t>y has not been fully evaluated</w:t>
      </w:r>
      <w:r w:rsidR="00402F8D">
        <w:rPr>
          <w:rFonts w:ascii="Times New Roman" w:eastAsia="Arial" w:hAnsi="Times New Roman" w:cs="Times New Roman"/>
          <w:sz w:val="24"/>
          <w:szCs w:val="24"/>
        </w:rPr>
        <w:t xml:space="preserve"> within the school</w:t>
      </w:r>
      <w:r w:rsidR="003E4B5D">
        <w:rPr>
          <w:rFonts w:ascii="Times New Roman" w:eastAsia="Arial" w:hAnsi="Times New Roman" w:cs="Times New Roman"/>
          <w:sz w:val="24"/>
          <w:szCs w:val="24"/>
        </w:rPr>
        <w:t>. There is also a discrepancy between the value of intervention between teacher and students. There are some questions relating to the impact of intervention that are unanswered. Do the students benefit from whole class intervention? Are teachers planning effective session</w:t>
      </w:r>
      <w:r w:rsidR="00700962">
        <w:rPr>
          <w:rFonts w:ascii="Times New Roman" w:eastAsia="Arial" w:hAnsi="Times New Roman" w:cs="Times New Roman"/>
          <w:sz w:val="24"/>
          <w:szCs w:val="24"/>
        </w:rPr>
        <w:t>s</w:t>
      </w:r>
      <w:r w:rsidR="003E4B5D">
        <w:rPr>
          <w:rFonts w:ascii="Times New Roman" w:eastAsia="Arial" w:hAnsi="Times New Roman" w:cs="Times New Roman"/>
          <w:sz w:val="24"/>
          <w:szCs w:val="24"/>
        </w:rPr>
        <w:t xml:space="preserve"> to aid student preparations? Are students of high and low ability being catered for in intervention sessions? Is intervention a good way of pr</w:t>
      </w:r>
      <w:r w:rsidR="001A38C1">
        <w:rPr>
          <w:rFonts w:ascii="Times New Roman" w:eastAsia="Arial" w:hAnsi="Times New Roman" w:cs="Times New Roman"/>
          <w:sz w:val="24"/>
          <w:szCs w:val="24"/>
        </w:rPr>
        <w:t>eparing students for their examinations</w:t>
      </w:r>
      <w:r w:rsidR="003E4B5D">
        <w:rPr>
          <w:rFonts w:ascii="Times New Roman" w:eastAsia="Arial" w:hAnsi="Times New Roman" w:cs="Times New Roman"/>
          <w:sz w:val="24"/>
          <w:szCs w:val="24"/>
        </w:rPr>
        <w:t xml:space="preserve">? </w:t>
      </w:r>
    </w:p>
    <w:p w14:paraId="4E9361E0" w14:textId="789400D8" w:rsidR="00334EC2" w:rsidRPr="001644F6" w:rsidRDefault="003E4B5D">
      <w:pPr>
        <w:jc w:val="both"/>
        <w:rPr>
          <w:rFonts w:ascii="Times New Roman" w:eastAsia="Arial" w:hAnsi="Times New Roman" w:cs="Times New Roman"/>
          <w:sz w:val="24"/>
          <w:szCs w:val="24"/>
        </w:rPr>
      </w:pPr>
      <w:r>
        <w:rPr>
          <w:rFonts w:ascii="Times New Roman" w:eastAsia="Arial" w:hAnsi="Times New Roman" w:cs="Times New Roman"/>
          <w:sz w:val="24"/>
          <w:szCs w:val="24"/>
        </w:rPr>
        <w:t>The Education Endowment Foundation (EEF) publishes independent evaluation</w:t>
      </w:r>
      <w:r w:rsidR="00E3297E">
        <w:rPr>
          <w:rFonts w:ascii="Times New Roman" w:eastAsia="Arial" w:hAnsi="Times New Roman" w:cs="Times New Roman"/>
          <w:sz w:val="24"/>
          <w:szCs w:val="24"/>
        </w:rPr>
        <w:t>s</w:t>
      </w:r>
      <w:r>
        <w:rPr>
          <w:rFonts w:ascii="Times New Roman" w:eastAsia="Arial" w:hAnsi="Times New Roman" w:cs="Times New Roman"/>
          <w:sz w:val="24"/>
          <w:szCs w:val="24"/>
        </w:rPr>
        <w:t xml:space="preserve"> </w:t>
      </w:r>
      <w:r w:rsidR="006E4DCC">
        <w:rPr>
          <w:rFonts w:ascii="Times New Roman" w:eastAsia="Arial" w:hAnsi="Times New Roman" w:cs="Times New Roman"/>
          <w:sz w:val="24"/>
          <w:szCs w:val="24"/>
        </w:rPr>
        <w:t>of various teaching strategies.</w:t>
      </w:r>
      <w:r>
        <w:rPr>
          <w:rFonts w:ascii="Times New Roman" w:eastAsia="Arial" w:hAnsi="Times New Roman" w:cs="Times New Roman"/>
          <w:sz w:val="24"/>
          <w:szCs w:val="24"/>
        </w:rPr>
        <w:t xml:space="preserve"> It gives a value of effectiveness based on the impact of the strategy against cost in time and money. The EEF’s independent research on small group tuition is </w:t>
      </w:r>
      <w:r w:rsidR="00402F8D">
        <w:rPr>
          <w:rFonts w:ascii="Times New Roman" w:eastAsia="Arial" w:hAnsi="Times New Roman" w:cs="Times New Roman"/>
          <w:sz w:val="24"/>
          <w:szCs w:val="24"/>
        </w:rPr>
        <w:t xml:space="preserve">the basis of this research project. </w:t>
      </w:r>
      <w:r w:rsidR="001A38C1">
        <w:rPr>
          <w:rFonts w:ascii="Times New Roman" w:eastAsia="Arial" w:hAnsi="Times New Roman" w:cs="Times New Roman"/>
          <w:sz w:val="24"/>
          <w:szCs w:val="24"/>
        </w:rPr>
        <w:t>They</w:t>
      </w:r>
      <w:r>
        <w:rPr>
          <w:rFonts w:ascii="Times New Roman" w:eastAsia="Arial" w:hAnsi="Times New Roman" w:cs="Times New Roman"/>
          <w:sz w:val="24"/>
          <w:szCs w:val="24"/>
        </w:rPr>
        <w:t xml:space="preserve"> state</w:t>
      </w:r>
      <w:r w:rsidR="001A38C1">
        <w:rPr>
          <w:rFonts w:ascii="Times New Roman" w:eastAsia="Arial" w:hAnsi="Times New Roman" w:cs="Times New Roman"/>
          <w:sz w:val="24"/>
          <w:szCs w:val="24"/>
        </w:rPr>
        <w:t xml:space="preserve"> that small group tuition (fewer </w:t>
      </w:r>
      <w:r>
        <w:rPr>
          <w:rFonts w:ascii="Times New Roman" w:eastAsia="Arial" w:hAnsi="Times New Roman" w:cs="Times New Roman"/>
          <w:sz w:val="24"/>
          <w:szCs w:val="24"/>
        </w:rPr>
        <w:t>than 6 students) is an effective way to develop student outcomes as an intervention strategy (Educat</w:t>
      </w:r>
      <w:r w:rsidR="00967130">
        <w:rPr>
          <w:rFonts w:ascii="Times New Roman" w:eastAsia="Arial" w:hAnsi="Times New Roman" w:cs="Times New Roman"/>
          <w:sz w:val="24"/>
          <w:szCs w:val="24"/>
        </w:rPr>
        <w:t xml:space="preserve">ion Endowment Foundation, 2015). [For the remainder of this report EEF’s ‘small group </w:t>
      </w:r>
      <w:r w:rsidR="00967130" w:rsidRPr="00967130">
        <w:rPr>
          <w:rFonts w:ascii="Times New Roman" w:eastAsia="Arial" w:hAnsi="Times New Roman" w:cs="Times New Roman"/>
          <w:i/>
          <w:sz w:val="24"/>
          <w:szCs w:val="24"/>
        </w:rPr>
        <w:t>tuition</w:t>
      </w:r>
      <w:r w:rsidR="00967130">
        <w:rPr>
          <w:rFonts w:ascii="Times New Roman" w:eastAsia="Arial" w:hAnsi="Times New Roman" w:cs="Times New Roman"/>
          <w:sz w:val="24"/>
          <w:szCs w:val="24"/>
        </w:rPr>
        <w:t xml:space="preserve">’ will be called ‘small group </w:t>
      </w:r>
      <w:r w:rsidR="00967130" w:rsidRPr="00967130">
        <w:rPr>
          <w:rFonts w:ascii="Times New Roman" w:eastAsia="Arial" w:hAnsi="Times New Roman" w:cs="Times New Roman"/>
          <w:i/>
          <w:sz w:val="24"/>
          <w:szCs w:val="24"/>
        </w:rPr>
        <w:t>intervention</w:t>
      </w:r>
      <w:r w:rsidR="00967130">
        <w:rPr>
          <w:rFonts w:ascii="Times New Roman" w:eastAsia="Arial" w:hAnsi="Times New Roman" w:cs="Times New Roman"/>
          <w:sz w:val="24"/>
          <w:szCs w:val="24"/>
        </w:rPr>
        <w:t>’ in line with School X’s naming structures].</w:t>
      </w:r>
      <w:r>
        <w:rPr>
          <w:rFonts w:ascii="Times New Roman" w:eastAsia="Arial" w:hAnsi="Times New Roman" w:cs="Times New Roman"/>
          <w:sz w:val="24"/>
          <w:szCs w:val="24"/>
        </w:rPr>
        <w:t xml:space="preserve"> </w:t>
      </w:r>
      <w:r w:rsidR="001A38C1">
        <w:rPr>
          <w:rFonts w:ascii="Times New Roman" w:eastAsia="Arial" w:hAnsi="Times New Roman" w:cs="Times New Roman"/>
          <w:sz w:val="24"/>
          <w:szCs w:val="24"/>
        </w:rPr>
        <w:t>The</w:t>
      </w:r>
      <w:r w:rsidR="00402F8D">
        <w:rPr>
          <w:rFonts w:ascii="Times New Roman" w:eastAsia="Arial" w:hAnsi="Times New Roman" w:cs="Times New Roman"/>
          <w:sz w:val="24"/>
          <w:szCs w:val="24"/>
        </w:rPr>
        <w:t xml:space="preserve"> teaching and learning toolkit describes small group intervention as an effective way to maintain student engagement, motivation, enable useful and effective teacher feedback and improve student outcomes. </w:t>
      </w:r>
      <w:r w:rsidR="00E3297E" w:rsidRPr="001644F6">
        <w:rPr>
          <w:rFonts w:ascii="Times New Roman" w:eastAsia="Arial" w:hAnsi="Times New Roman" w:cs="Times New Roman"/>
          <w:sz w:val="24"/>
          <w:szCs w:val="24"/>
        </w:rPr>
        <w:t>Therefore,</w:t>
      </w:r>
      <w:r w:rsidR="002D13F8" w:rsidRPr="001644F6">
        <w:rPr>
          <w:rFonts w:ascii="Times New Roman" w:eastAsia="Arial" w:hAnsi="Times New Roman" w:cs="Times New Roman"/>
          <w:sz w:val="24"/>
          <w:szCs w:val="24"/>
        </w:rPr>
        <w:t xml:space="preserve"> the aims of this report are to evaluate t</w:t>
      </w:r>
      <w:r w:rsidR="00FF758B">
        <w:rPr>
          <w:rFonts w:ascii="Times New Roman" w:eastAsia="Arial" w:hAnsi="Times New Roman" w:cs="Times New Roman"/>
          <w:sz w:val="24"/>
          <w:szCs w:val="24"/>
        </w:rPr>
        <w:t>he impact of small group intervention</w:t>
      </w:r>
      <w:r w:rsidR="002D13F8" w:rsidRPr="001644F6">
        <w:rPr>
          <w:rFonts w:ascii="Times New Roman" w:eastAsia="Arial" w:hAnsi="Times New Roman" w:cs="Times New Roman"/>
          <w:sz w:val="24"/>
          <w:szCs w:val="24"/>
        </w:rPr>
        <w:t xml:space="preserve"> in scienc</w:t>
      </w:r>
      <w:r w:rsidR="00523F3D">
        <w:rPr>
          <w:rFonts w:ascii="Times New Roman" w:eastAsia="Arial" w:hAnsi="Times New Roman" w:cs="Times New Roman"/>
          <w:sz w:val="24"/>
          <w:szCs w:val="24"/>
        </w:rPr>
        <w:t>e in alignment with School X’s School Improvement P</w:t>
      </w:r>
      <w:r w:rsidR="002D13F8" w:rsidRPr="001644F6">
        <w:rPr>
          <w:rFonts w:ascii="Times New Roman" w:eastAsia="Arial" w:hAnsi="Times New Roman" w:cs="Times New Roman"/>
          <w:sz w:val="24"/>
          <w:szCs w:val="24"/>
        </w:rPr>
        <w:t>lan.</w:t>
      </w:r>
    </w:p>
    <w:p w14:paraId="071EAFEF" w14:textId="093C00E8" w:rsidR="00334EC2" w:rsidRPr="001644F6" w:rsidRDefault="00523F3D">
      <w:pPr>
        <w:rPr>
          <w:rFonts w:ascii="Times New Roman" w:eastAsia="Arial" w:hAnsi="Times New Roman" w:cs="Times New Roman"/>
          <w:sz w:val="24"/>
          <w:szCs w:val="24"/>
          <w:u w:val="single"/>
        </w:rPr>
      </w:pPr>
      <w:r>
        <w:rPr>
          <w:rFonts w:ascii="Times New Roman" w:eastAsia="Arial" w:hAnsi="Times New Roman" w:cs="Times New Roman"/>
          <w:sz w:val="24"/>
          <w:szCs w:val="24"/>
          <w:u w:val="single"/>
        </w:rPr>
        <w:t>School Improvement P</w:t>
      </w:r>
      <w:r w:rsidR="002D13F8" w:rsidRPr="001644F6">
        <w:rPr>
          <w:rFonts w:ascii="Times New Roman" w:eastAsia="Arial" w:hAnsi="Times New Roman" w:cs="Times New Roman"/>
          <w:sz w:val="24"/>
          <w:szCs w:val="24"/>
          <w:u w:val="single"/>
        </w:rPr>
        <w:t>lan</w:t>
      </w:r>
      <w:r w:rsidR="006F1B0C">
        <w:rPr>
          <w:rFonts w:ascii="Times New Roman" w:eastAsia="Arial" w:hAnsi="Times New Roman" w:cs="Times New Roman"/>
          <w:sz w:val="24"/>
          <w:szCs w:val="24"/>
          <w:u w:val="single"/>
        </w:rPr>
        <w:t>ning</w:t>
      </w:r>
    </w:p>
    <w:p w14:paraId="3F502A55" w14:textId="77777777" w:rsidR="00334EC2" w:rsidRPr="001644F6" w:rsidRDefault="002D13F8">
      <w:pPr>
        <w:rPr>
          <w:rFonts w:ascii="Times New Roman" w:eastAsia="Arial" w:hAnsi="Times New Roman" w:cs="Times New Roman"/>
          <w:sz w:val="24"/>
          <w:szCs w:val="24"/>
        </w:rPr>
      </w:pPr>
      <w:r w:rsidRPr="001644F6">
        <w:rPr>
          <w:rFonts w:ascii="Times New Roman" w:eastAsia="Arial" w:hAnsi="Times New Roman" w:cs="Times New Roman"/>
          <w:sz w:val="24"/>
          <w:szCs w:val="24"/>
        </w:rPr>
        <w:lastRenderedPageBreak/>
        <w:t>Barber (1996) argues that the making of a successful organisation in the postmodern world is the search for improvement</w:t>
      </w:r>
      <w:r w:rsidR="00E329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that effective self-evaluation is the way to achieve this. He describes self-evaluation as continual quest for evidence in a school's transparent sense of purpose, behaviour, relationships and classroom performance. </w:t>
      </w:r>
    </w:p>
    <w:p w14:paraId="0174D5CD" w14:textId="77777777" w:rsidR="00334EC2" w:rsidRDefault="002D13F8">
      <w:pPr>
        <w:rPr>
          <w:rFonts w:ascii="Times New Roman" w:eastAsia="Arial" w:hAnsi="Times New Roman" w:cs="Times New Roman"/>
          <w:sz w:val="24"/>
          <w:szCs w:val="24"/>
        </w:rPr>
      </w:pPr>
      <w:r w:rsidRPr="001644F6">
        <w:rPr>
          <w:rFonts w:ascii="Times New Roman" w:eastAsia="Arial" w:hAnsi="Times New Roman" w:cs="Times New Roman"/>
          <w:sz w:val="24"/>
          <w:szCs w:val="24"/>
        </w:rPr>
        <w:t>Schools need to carry out self-evaluation in order to keep accountability and give satisfactory evidence to parents, care</w:t>
      </w:r>
      <w:r w:rsidR="00783538">
        <w:rPr>
          <w:rFonts w:ascii="Times New Roman" w:eastAsia="Arial" w:hAnsi="Times New Roman" w:cs="Times New Roman"/>
          <w:sz w:val="24"/>
          <w:szCs w:val="24"/>
        </w:rPr>
        <w:t>rs and the wider community. It is</w:t>
      </w:r>
      <w:r w:rsidRPr="001644F6">
        <w:rPr>
          <w:rFonts w:ascii="Times New Roman" w:eastAsia="Arial" w:hAnsi="Times New Roman" w:cs="Times New Roman"/>
          <w:sz w:val="24"/>
          <w:szCs w:val="24"/>
        </w:rPr>
        <w:t xml:space="preserve"> also a good way of ensuring there is </w:t>
      </w:r>
      <w:r w:rsidR="006744B2">
        <w:rPr>
          <w:rFonts w:ascii="Times New Roman" w:eastAsia="Arial" w:hAnsi="Times New Roman" w:cs="Times New Roman"/>
          <w:sz w:val="24"/>
          <w:szCs w:val="24"/>
        </w:rPr>
        <w:t>transparency in terms of school</w:t>
      </w:r>
      <w:r w:rsidRPr="001644F6">
        <w:rPr>
          <w:rFonts w:ascii="Times New Roman" w:eastAsia="Arial" w:hAnsi="Times New Roman" w:cs="Times New Roman"/>
          <w:sz w:val="24"/>
          <w:szCs w:val="24"/>
        </w:rPr>
        <w:t xml:space="preserve"> priorities between staff members and school</w:t>
      </w:r>
      <w:r w:rsidR="006744B2">
        <w:rPr>
          <w:rFonts w:ascii="Times New Roman" w:eastAsia="Arial" w:hAnsi="Times New Roman" w:cs="Times New Roman"/>
          <w:sz w:val="24"/>
          <w:szCs w:val="24"/>
        </w:rPr>
        <w:t xml:space="preserve"> </w:t>
      </w:r>
      <w:r w:rsidRPr="001644F6">
        <w:rPr>
          <w:rFonts w:ascii="Times New Roman" w:eastAsia="Arial" w:hAnsi="Times New Roman" w:cs="Times New Roman"/>
          <w:sz w:val="24"/>
          <w:szCs w:val="24"/>
        </w:rPr>
        <w:t xml:space="preserve">administrators. Self-school evaluation can also be used to locate gaps in staff expertise and therefore gives school leaders a clear trajectory for staff development and training. </w:t>
      </w:r>
    </w:p>
    <w:p w14:paraId="7A3AC18E" w14:textId="7A6B28A2" w:rsidR="007F1334" w:rsidRPr="00EA578A" w:rsidRDefault="00867928">
      <w:pPr>
        <w:rPr>
          <w:rFonts w:ascii="Times New Roman" w:eastAsia="Arial" w:hAnsi="Times New Roman" w:cs="Times New Roman"/>
          <w:color w:val="auto"/>
          <w:sz w:val="24"/>
          <w:szCs w:val="24"/>
        </w:rPr>
      </w:pPr>
      <w:r w:rsidRPr="004E0697">
        <w:rPr>
          <w:rFonts w:ascii="Times New Roman" w:eastAsia="Arial" w:hAnsi="Times New Roman" w:cs="Times New Roman"/>
          <w:color w:val="auto"/>
          <w:sz w:val="24"/>
          <w:szCs w:val="24"/>
        </w:rPr>
        <w:t>One of the</w:t>
      </w:r>
      <w:r w:rsidR="00523F3D">
        <w:rPr>
          <w:rFonts w:ascii="Times New Roman" w:eastAsia="Arial" w:hAnsi="Times New Roman" w:cs="Times New Roman"/>
          <w:color w:val="auto"/>
          <w:sz w:val="24"/>
          <w:szCs w:val="24"/>
        </w:rPr>
        <w:t xml:space="preserve"> most critical aspects of good School Improvement P</w:t>
      </w:r>
      <w:r w:rsidRPr="004E0697">
        <w:rPr>
          <w:rFonts w:ascii="Times New Roman" w:eastAsia="Arial" w:hAnsi="Times New Roman" w:cs="Times New Roman"/>
          <w:color w:val="auto"/>
          <w:sz w:val="24"/>
          <w:szCs w:val="24"/>
        </w:rPr>
        <w:t>lanning comes from the fact that a good self-report cannot come from the outside. Development planning is not something that can be fully imposed from outside the school. It is a more simple, systematic and self-conscious approach to the management of development and change. The idea has obviously become systematised by various educationalists and researchers alike and now there are very clear guidelines based on best practice on how to effectively carry out the process of school improvement planning. S</w:t>
      </w:r>
      <w:r>
        <w:rPr>
          <w:rFonts w:ascii="Times New Roman" w:eastAsia="Arial" w:hAnsi="Times New Roman" w:cs="Times New Roman"/>
          <w:sz w:val="24"/>
          <w:szCs w:val="24"/>
        </w:rPr>
        <w:t xml:space="preserve">ome research suggests that there are five main features that are critical for an effective </w:t>
      </w:r>
      <w:r w:rsidR="00523F3D">
        <w:rPr>
          <w:rFonts w:ascii="Times New Roman" w:eastAsia="Arial" w:hAnsi="Times New Roman" w:cs="Times New Roman"/>
          <w:sz w:val="24"/>
          <w:szCs w:val="24"/>
        </w:rPr>
        <w:t>S</w:t>
      </w:r>
      <w:r>
        <w:rPr>
          <w:rFonts w:ascii="Times New Roman" w:eastAsia="Arial" w:hAnsi="Times New Roman" w:cs="Times New Roman"/>
          <w:sz w:val="24"/>
          <w:szCs w:val="24"/>
        </w:rPr>
        <w:t>c</w:t>
      </w:r>
      <w:r w:rsidR="00523F3D">
        <w:rPr>
          <w:rFonts w:ascii="Times New Roman" w:eastAsia="Arial" w:hAnsi="Times New Roman" w:cs="Times New Roman"/>
          <w:sz w:val="24"/>
          <w:szCs w:val="24"/>
        </w:rPr>
        <w:t>hool Improvement P</w:t>
      </w:r>
      <w:r>
        <w:rPr>
          <w:rFonts w:ascii="Times New Roman" w:eastAsia="Arial" w:hAnsi="Times New Roman" w:cs="Times New Roman"/>
          <w:sz w:val="24"/>
          <w:szCs w:val="24"/>
        </w:rPr>
        <w:t xml:space="preserve">lan. These include support from research findings, </w:t>
      </w:r>
      <w:r w:rsidR="00EA578A">
        <w:rPr>
          <w:rFonts w:ascii="Times New Roman" w:eastAsia="Arial" w:hAnsi="Times New Roman" w:cs="Times New Roman"/>
          <w:sz w:val="24"/>
          <w:szCs w:val="24"/>
        </w:rPr>
        <w:t>a focus on student achievement, attention</w:t>
      </w:r>
      <w:r>
        <w:rPr>
          <w:rFonts w:ascii="Times New Roman" w:eastAsia="Arial" w:hAnsi="Times New Roman" w:cs="Times New Roman"/>
          <w:sz w:val="24"/>
          <w:szCs w:val="24"/>
        </w:rPr>
        <w:t xml:space="preserve"> to issues of quality and equity, collaboration</w:t>
      </w:r>
      <w:r w:rsidR="00EB7F7E">
        <w:rPr>
          <w:rFonts w:ascii="Times New Roman" w:eastAsia="Arial" w:hAnsi="Times New Roman" w:cs="Times New Roman"/>
          <w:sz w:val="24"/>
          <w:szCs w:val="24"/>
        </w:rPr>
        <w:t>,</w:t>
      </w:r>
      <w:r>
        <w:rPr>
          <w:rFonts w:ascii="Times New Roman" w:eastAsia="Arial" w:hAnsi="Times New Roman" w:cs="Times New Roman"/>
          <w:sz w:val="24"/>
          <w:szCs w:val="24"/>
        </w:rPr>
        <w:t xml:space="preserve"> and on on-going and self-renewing process </w:t>
      </w:r>
      <w:r w:rsidRPr="00EA578A">
        <w:rPr>
          <w:rFonts w:ascii="Times New Roman" w:eastAsia="Arial" w:hAnsi="Times New Roman" w:cs="Times New Roman"/>
          <w:color w:val="auto"/>
          <w:sz w:val="24"/>
          <w:szCs w:val="24"/>
        </w:rPr>
        <w:t>(</w:t>
      </w:r>
      <w:proofErr w:type="spellStart"/>
      <w:r w:rsidRPr="00EA578A">
        <w:rPr>
          <w:rFonts w:ascii="Times New Roman" w:eastAsia="Arial" w:hAnsi="Times New Roman" w:cs="Times New Roman"/>
          <w:color w:val="auto"/>
          <w:sz w:val="24"/>
          <w:szCs w:val="24"/>
        </w:rPr>
        <w:t>Lezotte</w:t>
      </w:r>
      <w:proofErr w:type="spellEnd"/>
      <w:r w:rsidRPr="00EA578A">
        <w:rPr>
          <w:rFonts w:ascii="Times New Roman" w:eastAsia="Arial" w:hAnsi="Times New Roman" w:cs="Times New Roman"/>
          <w:color w:val="auto"/>
          <w:sz w:val="24"/>
          <w:szCs w:val="24"/>
        </w:rPr>
        <w:t xml:space="preserve"> and Jacoby, 1990).</w:t>
      </w:r>
    </w:p>
    <w:p w14:paraId="3B206B9C" w14:textId="60F14F02" w:rsidR="004E0697" w:rsidRPr="004E0697" w:rsidRDefault="004E0697">
      <w:pPr>
        <w:rPr>
          <w:rFonts w:ascii="Times New Roman" w:eastAsia="Arial" w:hAnsi="Times New Roman" w:cs="Times New Roman"/>
          <w:color w:val="auto"/>
          <w:sz w:val="24"/>
          <w:szCs w:val="24"/>
          <w:u w:val="single"/>
        </w:rPr>
      </w:pPr>
      <w:r>
        <w:rPr>
          <w:rFonts w:ascii="Times New Roman" w:eastAsia="Arial" w:hAnsi="Times New Roman" w:cs="Times New Roman"/>
          <w:color w:val="auto"/>
          <w:sz w:val="24"/>
          <w:szCs w:val="24"/>
        </w:rPr>
        <w:t>The large majority of the guidelines for carrying out effectiv</w:t>
      </w:r>
      <w:r w:rsidR="00C75C1B">
        <w:rPr>
          <w:rFonts w:ascii="Times New Roman" w:eastAsia="Arial" w:hAnsi="Times New Roman" w:cs="Times New Roman"/>
          <w:color w:val="auto"/>
          <w:sz w:val="24"/>
          <w:szCs w:val="24"/>
        </w:rPr>
        <w:t>e school improvement planning are</w:t>
      </w:r>
      <w:r>
        <w:rPr>
          <w:rFonts w:ascii="Times New Roman" w:eastAsia="Arial" w:hAnsi="Times New Roman" w:cs="Times New Roman"/>
          <w:color w:val="auto"/>
          <w:sz w:val="24"/>
          <w:szCs w:val="24"/>
        </w:rPr>
        <w:t xml:space="preserve"> useful and give head teachers a good framework to work from. However</w:t>
      </w:r>
      <w:r w:rsidR="00EB7F7E">
        <w:rPr>
          <w:rFonts w:ascii="Times New Roman" w:eastAsia="Arial" w:hAnsi="Times New Roman" w:cs="Times New Roman"/>
          <w:color w:val="auto"/>
          <w:sz w:val="24"/>
          <w:szCs w:val="24"/>
        </w:rPr>
        <w:t>,</w:t>
      </w:r>
      <w:r>
        <w:rPr>
          <w:rFonts w:ascii="Times New Roman" w:eastAsia="Arial" w:hAnsi="Times New Roman" w:cs="Times New Roman"/>
          <w:color w:val="auto"/>
          <w:sz w:val="24"/>
          <w:szCs w:val="24"/>
        </w:rPr>
        <w:t xml:space="preserve"> the difficulty comes in making the school </w:t>
      </w:r>
      <w:r w:rsidR="00EF2A07">
        <w:rPr>
          <w:rFonts w:ascii="Times New Roman" w:eastAsia="Arial" w:hAnsi="Times New Roman" w:cs="Times New Roman"/>
          <w:color w:val="auto"/>
          <w:sz w:val="24"/>
          <w:szCs w:val="24"/>
        </w:rPr>
        <w:t>improvement</w:t>
      </w:r>
      <w:r>
        <w:rPr>
          <w:rFonts w:ascii="Times New Roman" w:eastAsia="Arial" w:hAnsi="Times New Roman" w:cs="Times New Roman"/>
          <w:color w:val="auto"/>
          <w:sz w:val="24"/>
          <w:szCs w:val="24"/>
        </w:rPr>
        <w:t xml:space="preserve"> planning process empowering. At its best, school improvement planning would draw on its school staff and partners and would focus on creating the schools values and mission statements. However, policy makers and government </w:t>
      </w:r>
      <w:r>
        <w:rPr>
          <w:rFonts w:ascii="Times New Roman" w:eastAsia="Arial" w:hAnsi="Times New Roman" w:cs="Times New Roman"/>
          <w:color w:val="auto"/>
          <w:sz w:val="24"/>
          <w:szCs w:val="24"/>
        </w:rPr>
        <w:lastRenderedPageBreak/>
        <w:t xml:space="preserve">pressure has caused an almost ‘imposed’ approach to school improvement planning. The inspection system in both England and Wales relies of a </w:t>
      </w:r>
      <w:r w:rsidR="00523F3D">
        <w:rPr>
          <w:rFonts w:ascii="Times New Roman" w:eastAsia="Arial" w:hAnsi="Times New Roman" w:cs="Times New Roman"/>
          <w:color w:val="auto"/>
          <w:sz w:val="24"/>
          <w:szCs w:val="24"/>
        </w:rPr>
        <w:t>S</w:t>
      </w:r>
      <w:r>
        <w:rPr>
          <w:rFonts w:ascii="Times New Roman" w:eastAsia="Arial" w:hAnsi="Times New Roman" w:cs="Times New Roman"/>
          <w:color w:val="auto"/>
          <w:sz w:val="24"/>
          <w:szCs w:val="24"/>
        </w:rPr>
        <w:t>c</w:t>
      </w:r>
      <w:r w:rsidR="00523F3D">
        <w:rPr>
          <w:rFonts w:ascii="Times New Roman" w:eastAsia="Arial" w:hAnsi="Times New Roman" w:cs="Times New Roman"/>
          <w:color w:val="auto"/>
          <w:sz w:val="24"/>
          <w:szCs w:val="24"/>
        </w:rPr>
        <w:t>hool Improvement P</w:t>
      </w:r>
      <w:r>
        <w:rPr>
          <w:rFonts w:ascii="Times New Roman" w:eastAsia="Arial" w:hAnsi="Times New Roman" w:cs="Times New Roman"/>
          <w:color w:val="auto"/>
          <w:sz w:val="24"/>
          <w:szCs w:val="24"/>
        </w:rPr>
        <w:t xml:space="preserve">lan as a basis of the schools planning and management. The risk is that the plan is created as a document that the head teacher knows will be used for accountability. The process is at risk of being </w:t>
      </w:r>
      <w:r w:rsidR="00EB7F7E">
        <w:rPr>
          <w:rFonts w:ascii="Times New Roman" w:eastAsia="Arial" w:hAnsi="Times New Roman" w:cs="Times New Roman"/>
          <w:color w:val="auto"/>
          <w:sz w:val="24"/>
          <w:szCs w:val="24"/>
        </w:rPr>
        <w:t xml:space="preserve">undertaken </w:t>
      </w:r>
      <w:r>
        <w:rPr>
          <w:rFonts w:ascii="Times New Roman" w:eastAsia="Arial" w:hAnsi="Times New Roman" w:cs="Times New Roman"/>
          <w:color w:val="auto"/>
          <w:sz w:val="24"/>
          <w:szCs w:val="24"/>
        </w:rPr>
        <w:t>in a managerial and bureaucratic way. It then becomes another document that is added to the long list of documentation needed to be created and provided for school policy makers and inspectors. This would definitely take away from the true purpose of creating an environment for students where there is better teaching and learning.</w:t>
      </w:r>
      <w:r w:rsidR="00EF2A07">
        <w:rPr>
          <w:rFonts w:ascii="Times New Roman" w:eastAsia="Arial" w:hAnsi="Times New Roman" w:cs="Times New Roman"/>
          <w:color w:val="auto"/>
          <w:sz w:val="24"/>
          <w:szCs w:val="24"/>
        </w:rPr>
        <w:t xml:space="preserve"> Good school improvement planning is impactful however, there are many cases of successful planning for improvement </w:t>
      </w:r>
      <w:r w:rsidR="00EB7F7E">
        <w:rPr>
          <w:rFonts w:ascii="Times New Roman" w:eastAsia="Arial" w:hAnsi="Times New Roman" w:cs="Times New Roman"/>
          <w:color w:val="auto"/>
          <w:sz w:val="24"/>
          <w:szCs w:val="24"/>
        </w:rPr>
        <w:t xml:space="preserve">that </w:t>
      </w:r>
      <w:r w:rsidR="00EF2A07">
        <w:rPr>
          <w:rFonts w:ascii="Times New Roman" w:eastAsia="Arial" w:hAnsi="Times New Roman" w:cs="Times New Roman"/>
          <w:color w:val="auto"/>
          <w:sz w:val="24"/>
          <w:szCs w:val="24"/>
        </w:rPr>
        <w:t>ha</w:t>
      </w:r>
      <w:r w:rsidR="00EB7F7E">
        <w:rPr>
          <w:rFonts w:ascii="Times New Roman" w:eastAsia="Arial" w:hAnsi="Times New Roman" w:cs="Times New Roman"/>
          <w:color w:val="auto"/>
          <w:sz w:val="24"/>
          <w:szCs w:val="24"/>
        </w:rPr>
        <w:t>ve</w:t>
      </w:r>
      <w:r w:rsidR="00EF2A07">
        <w:rPr>
          <w:rFonts w:ascii="Times New Roman" w:eastAsia="Arial" w:hAnsi="Times New Roman" w:cs="Times New Roman"/>
          <w:color w:val="auto"/>
          <w:sz w:val="24"/>
          <w:szCs w:val="24"/>
        </w:rPr>
        <w:t xml:space="preserve"> been implemented even within the complexities of school dynamics (HMI report, </w:t>
      </w:r>
      <w:r w:rsidR="00EF2A07" w:rsidRPr="00C75C1B">
        <w:rPr>
          <w:rFonts w:ascii="Times New Roman" w:eastAsia="Arial" w:hAnsi="Times New Roman" w:cs="Times New Roman"/>
          <w:color w:val="auto"/>
          <w:sz w:val="24"/>
          <w:szCs w:val="24"/>
        </w:rPr>
        <w:t>Improving schools (1994).</w:t>
      </w:r>
      <w:r w:rsidRPr="00C75C1B">
        <w:rPr>
          <w:rFonts w:ascii="Times New Roman" w:eastAsia="Arial" w:hAnsi="Times New Roman" w:cs="Times New Roman"/>
          <w:color w:val="auto"/>
          <w:sz w:val="24"/>
          <w:szCs w:val="24"/>
        </w:rPr>
        <w:t xml:space="preserve">  </w:t>
      </w:r>
    </w:p>
    <w:p w14:paraId="65CD0AD3" w14:textId="1B54C218"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Since the </w:t>
      </w:r>
      <w:r w:rsidR="00402F8D">
        <w:rPr>
          <w:rFonts w:ascii="Times New Roman" w:eastAsia="Arial" w:hAnsi="Times New Roman" w:cs="Times New Roman"/>
          <w:sz w:val="24"/>
          <w:szCs w:val="24"/>
        </w:rPr>
        <w:t>last inspection in 2014, School</w:t>
      </w:r>
      <w:r w:rsidRPr="001644F6">
        <w:rPr>
          <w:rFonts w:ascii="Times New Roman" w:eastAsia="Arial" w:hAnsi="Times New Roman" w:cs="Times New Roman"/>
          <w:sz w:val="24"/>
          <w:szCs w:val="24"/>
        </w:rPr>
        <w:t xml:space="preserve"> X has been working towards the goal of becoming an </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outstanding</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school. The </w:t>
      </w:r>
      <w:r w:rsidR="00523F3D">
        <w:rPr>
          <w:rFonts w:ascii="Times New Roman" w:eastAsia="Arial" w:hAnsi="Times New Roman" w:cs="Times New Roman"/>
          <w:sz w:val="24"/>
          <w:szCs w:val="24"/>
        </w:rPr>
        <w:t>S</w:t>
      </w:r>
      <w:r w:rsidRPr="001644F6">
        <w:rPr>
          <w:rFonts w:ascii="Times New Roman" w:eastAsia="Arial" w:hAnsi="Times New Roman" w:cs="Times New Roman"/>
          <w:sz w:val="24"/>
          <w:szCs w:val="24"/>
        </w:rPr>
        <w:t>c</w:t>
      </w:r>
      <w:r w:rsidR="00523F3D">
        <w:rPr>
          <w:rFonts w:ascii="Times New Roman" w:eastAsia="Arial" w:hAnsi="Times New Roman" w:cs="Times New Roman"/>
          <w:sz w:val="24"/>
          <w:szCs w:val="24"/>
        </w:rPr>
        <w:t>hool Improvement P</w:t>
      </w:r>
      <w:r w:rsidRPr="001644F6">
        <w:rPr>
          <w:rFonts w:ascii="Times New Roman" w:eastAsia="Arial" w:hAnsi="Times New Roman" w:cs="Times New Roman"/>
          <w:sz w:val="24"/>
          <w:szCs w:val="24"/>
        </w:rPr>
        <w:t>lan reflects areas of weakness from data, teacher, student and parent discussions and recommendation</w:t>
      </w:r>
      <w:r w:rsidR="00EB7F7E">
        <w:rPr>
          <w:rFonts w:ascii="Times New Roman" w:eastAsia="Arial" w:hAnsi="Times New Roman" w:cs="Times New Roman"/>
          <w:sz w:val="24"/>
          <w:szCs w:val="24"/>
        </w:rPr>
        <w:t>s</w:t>
      </w:r>
      <w:r w:rsidRPr="001644F6">
        <w:rPr>
          <w:rFonts w:ascii="Times New Roman" w:eastAsia="Arial" w:hAnsi="Times New Roman" w:cs="Times New Roman"/>
          <w:sz w:val="24"/>
          <w:szCs w:val="24"/>
        </w:rPr>
        <w:t xml:space="preserve"> from Ofsted. The school uses the ‘Theory of change’ approach to self- evaluate its progress against the </w:t>
      </w:r>
      <w:r w:rsidR="00523F3D">
        <w:rPr>
          <w:rFonts w:ascii="Times New Roman" w:eastAsia="Arial" w:hAnsi="Times New Roman" w:cs="Times New Roman"/>
          <w:sz w:val="24"/>
          <w:szCs w:val="24"/>
        </w:rPr>
        <w:t>S</w:t>
      </w:r>
      <w:r w:rsidRPr="001644F6">
        <w:rPr>
          <w:rFonts w:ascii="Times New Roman" w:eastAsia="Arial" w:hAnsi="Times New Roman" w:cs="Times New Roman"/>
          <w:sz w:val="24"/>
          <w:szCs w:val="24"/>
        </w:rPr>
        <w:t>c</w:t>
      </w:r>
      <w:r w:rsidR="00523F3D">
        <w:rPr>
          <w:rFonts w:ascii="Times New Roman" w:eastAsia="Arial" w:hAnsi="Times New Roman" w:cs="Times New Roman"/>
          <w:sz w:val="24"/>
          <w:szCs w:val="24"/>
        </w:rPr>
        <w:t>hool Improvement P</w:t>
      </w:r>
      <w:r w:rsidRPr="001644F6">
        <w:rPr>
          <w:rFonts w:ascii="Times New Roman" w:eastAsia="Arial" w:hAnsi="Times New Roman" w:cs="Times New Roman"/>
          <w:sz w:val="24"/>
          <w:szCs w:val="24"/>
        </w:rPr>
        <w:t xml:space="preserve">lan (Connell and </w:t>
      </w:r>
      <w:proofErr w:type="spellStart"/>
      <w:r w:rsidRPr="001644F6">
        <w:rPr>
          <w:rFonts w:ascii="Times New Roman" w:eastAsia="Arial" w:hAnsi="Times New Roman" w:cs="Times New Roman"/>
          <w:sz w:val="24"/>
          <w:szCs w:val="24"/>
        </w:rPr>
        <w:t>Kubissch</w:t>
      </w:r>
      <w:proofErr w:type="spellEnd"/>
      <w:r w:rsidRPr="001644F6">
        <w:rPr>
          <w:rFonts w:ascii="Times New Roman" w:eastAsia="Arial" w:hAnsi="Times New Roman" w:cs="Times New Roman"/>
          <w:sz w:val="24"/>
          <w:szCs w:val="24"/>
        </w:rPr>
        <w:t xml:space="preserve">, 1999). This uses the principle of predicting a sequence of events that might lead to some final outcomes. This means that the school can surface and articulate an idea of theory of change within the school. They are then able to measure the changes and intended outcomes. The theory of change approach allows the school to adjust the longer term plan by analysing and interpreting data from evaluation methods. This is important because school improvement has multiple strands (personal, community, institutions, parents, teacher, economic, </w:t>
      </w:r>
      <w:r w:rsidR="00EB7F7E">
        <w:rPr>
          <w:rFonts w:ascii="Times New Roman" w:eastAsia="Arial" w:hAnsi="Times New Roman" w:cs="Times New Roman"/>
          <w:sz w:val="24"/>
          <w:szCs w:val="24"/>
        </w:rPr>
        <w:t xml:space="preserve">and </w:t>
      </w:r>
      <w:r w:rsidRPr="001644F6">
        <w:rPr>
          <w:rFonts w:ascii="Times New Roman" w:eastAsia="Arial" w:hAnsi="Times New Roman" w:cs="Times New Roman"/>
          <w:sz w:val="24"/>
          <w:szCs w:val="24"/>
        </w:rPr>
        <w:t xml:space="preserve">political) and school improvement must be co-constructed in a collaborative process that involves these stakeholders. Each of these complicated factors can make evaluation challenging. However, the theory of change model can allow stakeholders to </w:t>
      </w:r>
      <w:r w:rsidR="00EF2A07">
        <w:rPr>
          <w:rFonts w:ascii="Times New Roman" w:eastAsia="Arial" w:hAnsi="Times New Roman" w:cs="Times New Roman"/>
          <w:sz w:val="24"/>
          <w:szCs w:val="24"/>
        </w:rPr>
        <w:t>have clearly outlined the plan’s</w:t>
      </w:r>
      <w:r w:rsidRPr="001644F6">
        <w:rPr>
          <w:rFonts w:ascii="Times New Roman" w:eastAsia="Arial" w:hAnsi="Times New Roman" w:cs="Times New Roman"/>
          <w:sz w:val="24"/>
          <w:szCs w:val="24"/>
        </w:rPr>
        <w:t xml:space="preserve"> intended outcomes and discuss the contextualising factors that might </w:t>
      </w:r>
      <w:r w:rsidRPr="001644F6">
        <w:rPr>
          <w:rFonts w:ascii="Times New Roman" w:eastAsia="Arial" w:hAnsi="Times New Roman" w:cs="Times New Roman"/>
          <w:sz w:val="24"/>
          <w:szCs w:val="24"/>
        </w:rPr>
        <w:lastRenderedPageBreak/>
        <w:t xml:space="preserve">have an impact on them. </w:t>
      </w:r>
    </w:p>
    <w:p w14:paraId="0625219D"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importance of encouraging stakeholders to be part of the construction of an improvement plan in important for ensuring that the school is maximising utility for all. It is also promoting participant empowerment and is a good way of communicating objectives across all stake holders (Chen, 1990, Patton 1986). Some of the stake holders that can be included in the evaluative process are outline</w:t>
      </w:r>
      <w:r w:rsidR="00EF2A07">
        <w:rPr>
          <w:rFonts w:ascii="Times New Roman" w:eastAsia="Arial" w:hAnsi="Times New Roman" w:cs="Times New Roman"/>
          <w:sz w:val="24"/>
          <w:szCs w:val="24"/>
        </w:rPr>
        <w:t>d</w:t>
      </w:r>
      <w:r w:rsidRPr="001644F6">
        <w:rPr>
          <w:rFonts w:ascii="Times New Roman" w:eastAsia="Arial" w:hAnsi="Times New Roman" w:cs="Times New Roman"/>
          <w:sz w:val="24"/>
          <w:szCs w:val="24"/>
        </w:rPr>
        <w:t xml:space="preserve"> below. </w:t>
      </w:r>
    </w:p>
    <w:p w14:paraId="59873928" w14:textId="77777777" w:rsidR="00334EC2" w:rsidRPr="001644F6"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 xml:space="preserve">Teachers </w:t>
      </w:r>
    </w:p>
    <w:p w14:paraId="33A8AB6B" w14:textId="732CBFA6" w:rsidR="00334EC2" w:rsidRPr="001644F6" w:rsidRDefault="002D13F8" w:rsidP="006F1B0C">
      <w:pPr>
        <w:rPr>
          <w:rFonts w:ascii="Times New Roman" w:eastAsia="Arial" w:hAnsi="Times New Roman" w:cs="Times New Roman"/>
          <w:sz w:val="24"/>
          <w:szCs w:val="24"/>
        </w:rPr>
      </w:pPr>
      <w:r w:rsidRPr="001644F6">
        <w:rPr>
          <w:rFonts w:ascii="Times New Roman" w:eastAsia="Arial" w:hAnsi="Times New Roman" w:cs="Times New Roman"/>
          <w:sz w:val="24"/>
          <w:szCs w:val="24"/>
        </w:rPr>
        <w:t>A large part and arguably the most important aspect of school improvement is ensuring the school is providing the opportunity for pupils to improve their outcomes. Pupil development generally is dependent on what happens in classrooms and the quality of teaching and learning. Teachers spend the most time with the pupils and will have a good idea of the challenges and barriers that pupils are facing in their classrooms. They therefore make a vital contribution</w:t>
      </w:r>
      <w:r w:rsidR="00783538">
        <w:rPr>
          <w:rFonts w:ascii="Times New Roman" w:eastAsia="Arial" w:hAnsi="Times New Roman" w:cs="Times New Roman"/>
          <w:sz w:val="24"/>
          <w:szCs w:val="24"/>
        </w:rPr>
        <w:t xml:space="preserve"> to the school</w:t>
      </w:r>
      <w:r w:rsidR="00EB7F7E">
        <w:rPr>
          <w:rFonts w:ascii="Times New Roman" w:eastAsia="Arial" w:hAnsi="Times New Roman" w:cs="Times New Roman"/>
          <w:sz w:val="24"/>
          <w:szCs w:val="24"/>
        </w:rPr>
        <w:t>’</w:t>
      </w:r>
      <w:r w:rsidR="00783538">
        <w:rPr>
          <w:rFonts w:ascii="Times New Roman" w:eastAsia="Arial" w:hAnsi="Times New Roman" w:cs="Times New Roman"/>
          <w:sz w:val="24"/>
          <w:szCs w:val="24"/>
        </w:rPr>
        <w:t>s self-evaluation.</w:t>
      </w:r>
      <w:r w:rsidRPr="001644F6">
        <w:rPr>
          <w:rFonts w:ascii="Times New Roman" w:eastAsia="Arial" w:hAnsi="Times New Roman" w:cs="Times New Roman"/>
          <w:sz w:val="24"/>
          <w:szCs w:val="24"/>
        </w:rPr>
        <w:br/>
        <w:t>Research shows that where teachers are involved</w:t>
      </w:r>
      <w:r w:rsidR="00402F8D">
        <w:rPr>
          <w:rFonts w:ascii="Times New Roman" w:eastAsia="Arial" w:hAnsi="Times New Roman" w:cs="Times New Roman"/>
          <w:sz w:val="24"/>
          <w:szCs w:val="24"/>
        </w:rPr>
        <w:t xml:space="preserve"> </w:t>
      </w:r>
      <w:r w:rsidRPr="001644F6">
        <w:rPr>
          <w:rFonts w:ascii="Times New Roman" w:eastAsia="Arial" w:hAnsi="Times New Roman" w:cs="Times New Roman"/>
          <w:sz w:val="24"/>
          <w:szCs w:val="24"/>
        </w:rPr>
        <w:t>in school decisions</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are able to collaborate with administrators, school climate can improve. Ingersoll (2014) summarised that where teachers have control over key school wide and classroom decisions</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there are fewer problems with stude</w:t>
      </w:r>
      <w:r w:rsidR="00EF2A07">
        <w:rPr>
          <w:rFonts w:ascii="Times New Roman" w:eastAsia="Arial" w:hAnsi="Times New Roman" w:cs="Times New Roman"/>
          <w:sz w:val="24"/>
          <w:szCs w:val="24"/>
        </w:rPr>
        <w:t>nt misbehaviour and there tend</w:t>
      </w:r>
      <w:r w:rsidR="00EB7F7E">
        <w:rPr>
          <w:rFonts w:ascii="Times New Roman" w:eastAsia="Arial" w:hAnsi="Times New Roman" w:cs="Times New Roman"/>
          <w:sz w:val="24"/>
          <w:szCs w:val="24"/>
        </w:rPr>
        <w:t>s</w:t>
      </w:r>
      <w:r w:rsidR="00EF2A07">
        <w:rPr>
          <w:rFonts w:ascii="Times New Roman" w:eastAsia="Arial" w:hAnsi="Times New Roman" w:cs="Times New Roman"/>
          <w:sz w:val="24"/>
          <w:szCs w:val="24"/>
        </w:rPr>
        <w:t xml:space="preserve"> </w:t>
      </w:r>
      <w:r w:rsidRPr="001644F6">
        <w:rPr>
          <w:rFonts w:ascii="Times New Roman" w:eastAsia="Arial" w:hAnsi="Times New Roman" w:cs="Times New Roman"/>
          <w:sz w:val="24"/>
          <w:szCs w:val="24"/>
        </w:rPr>
        <w:t>to be a more collaborative and cooperative working environment. This can lead to engaged teaching staff and better job satisfaction which</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in turn can help to reduce staff turn-over. </w:t>
      </w:r>
    </w:p>
    <w:p w14:paraId="68C4F352" w14:textId="3FD90C5F"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In terms of school improvement, </w:t>
      </w:r>
      <w:r w:rsidR="00EB7F7E">
        <w:rPr>
          <w:rFonts w:ascii="Times New Roman" w:eastAsia="Arial" w:hAnsi="Times New Roman" w:cs="Times New Roman"/>
          <w:sz w:val="24"/>
          <w:szCs w:val="24"/>
        </w:rPr>
        <w:t xml:space="preserve">a </w:t>
      </w:r>
      <w:r w:rsidRPr="001644F6">
        <w:rPr>
          <w:rFonts w:ascii="Times New Roman" w:eastAsia="Arial" w:hAnsi="Times New Roman" w:cs="Times New Roman"/>
          <w:sz w:val="24"/>
          <w:szCs w:val="24"/>
        </w:rPr>
        <w:t xml:space="preserve">good teacher voice can be an indicator of the quality of school improvement prospects. In a 15 year long longitudinal study carried out by the Consortium on Chicago school research (2013), evidence was collected that suggested that strong trust, </w:t>
      </w:r>
      <w:r w:rsidR="00EB7F7E">
        <w:rPr>
          <w:rFonts w:ascii="Times New Roman" w:eastAsia="Arial" w:hAnsi="Times New Roman" w:cs="Times New Roman"/>
          <w:sz w:val="24"/>
          <w:szCs w:val="24"/>
        </w:rPr>
        <w:t xml:space="preserve">and </w:t>
      </w:r>
      <w:r w:rsidRPr="001644F6">
        <w:rPr>
          <w:rFonts w:ascii="Times New Roman" w:eastAsia="Arial" w:hAnsi="Times New Roman" w:cs="Times New Roman"/>
          <w:sz w:val="24"/>
          <w:szCs w:val="24"/>
        </w:rPr>
        <w:t xml:space="preserve">collaboration between teachers and school administrators was coupled with schools showing academic progress. </w:t>
      </w:r>
      <w:r w:rsidR="006F1B0C">
        <w:rPr>
          <w:rFonts w:ascii="Times New Roman" w:eastAsia="Arial" w:hAnsi="Times New Roman" w:cs="Times New Roman"/>
          <w:sz w:val="24"/>
          <w:szCs w:val="24"/>
        </w:rPr>
        <w:t xml:space="preserve">Although transferability of this research could be </w:t>
      </w:r>
      <w:r w:rsidR="006F1B0C">
        <w:rPr>
          <w:rFonts w:ascii="Times New Roman" w:eastAsia="Arial" w:hAnsi="Times New Roman" w:cs="Times New Roman"/>
          <w:sz w:val="24"/>
          <w:szCs w:val="24"/>
        </w:rPr>
        <w:lastRenderedPageBreak/>
        <w:t>questioned given the different cultural context, it shows that when teachers in schools are given a true voice</w:t>
      </w:r>
      <w:r w:rsidR="00EB7F7E">
        <w:rPr>
          <w:rFonts w:ascii="Times New Roman" w:eastAsia="Arial" w:hAnsi="Times New Roman" w:cs="Times New Roman"/>
          <w:sz w:val="24"/>
          <w:szCs w:val="24"/>
        </w:rPr>
        <w:t>,</w:t>
      </w:r>
      <w:r w:rsidR="006F1B0C">
        <w:rPr>
          <w:rFonts w:ascii="Times New Roman" w:eastAsia="Arial" w:hAnsi="Times New Roman" w:cs="Times New Roman"/>
          <w:sz w:val="24"/>
          <w:szCs w:val="24"/>
        </w:rPr>
        <w:t xml:space="preserve"> the buy-in to school improvement is enhanced. This can have a positive contribution to the academic progress of the pupils in the school. </w:t>
      </w:r>
    </w:p>
    <w:p w14:paraId="66B78D9E" w14:textId="399A44DE"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School X undergoes a staff survey on an annual basis</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which aims to collect the views of staff members surrounding issues on teaching and learning, student welfare and behaviour, school policy, continuous professional development</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any other issues. The survey is a good opportunity to allow staff to express their views</w:t>
      </w:r>
      <w:r w:rsidR="00EF2A07">
        <w:rPr>
          <w:rFonts w:ascii="Times New Roman" w:eastAsia="Arial" w:hAnsi="Times New Roman" w:cs="Times New Roman"/>
          <w:sz w:val="24"/>
          <w:szCs w:val="24"/>
        </w:rPr>
        <w:t xml:space="preserve"> anonymously</w:t>
      </w:r>
      <w:r w:rsidRPr="001644F6">
        <w:rPr>
          <w:rFonts w:ascii="Times New Roman" w:eastAsia="Arial" w:hAnsi="Times New Roman" w:cs="Times New Roman"/>
          <w:sz w:val="24"/>
          <w:szCs w:val="24"/>
        </w:rPr>
        <w:t xml:space="preserve"> on various aspects of the school</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suggests ways of improving any issues. Staff are also invited to read the </w:t>
      </w:r>
      <w:r w:rsidR="00523F3D">
        <w:rPr>
          <w:rFonts w:ascii="Times New Roman" w:eastAsia="Arial" w:hAnsi="Times New Roman" w:cs="Times New Roman"/>
          <w:sz w:val="24"/>
          <w:szCs w:val="24"/>
        </w:rPr>
        <w:t>S</w:t>
      </w:r>
      <w:r w:rsidRPr="001644F6">
        <w:rPr>
          <w:rFonts w:ascii="Times New Roman" w:eastAsia="Arial" w:hAnsi="Times New Roman" w:cs="Times New Roman"/>
          <w:sz w:val="24"/>
          <w:szCs w:val="24"/>
        </w:rPr>
        <w:t>c</w:t>
      </w:r>
      <w:r w:rsidR="00523F3D">
        <w:rPr>
          <w:rFonts w:ascii="Times New Roman" w:eastAsia="Arial" w:hAnsi="Times New Roman" w:cs="Times New Roman"/>
          <w:sz w:val="24"/>
          <w:szCs w:val="24"/>
        </w:rPr>
        <w:t>hool Improvement P</w:t>
      </w:r>
      <w:r w:rsidRPr="001644F6">
        <w:rPr>
          <w:rFonts w:ascii="Times New Roman" w:eastAsia="Arial" w:hAnsi="Times New Roman" w:cs="Times New Roman"/>
          <w:sz w:val="24"/>
          <w:szCs w:val="24"/>
        </w:rPr>
        <w:t>lan</w:t>
      </w:r>
      <w:r w:rsidR="00EB7F7E">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most continuous professional development is</w:t>
      </w:r>
      <w:r w:rsidR="006F1B0C">
        <w:rPr>
          <w:rFonts w:ascii="Times New Roman" w:eastAsia="Arial" w:hAnsi="Times New Roman" w:cs="Times New Roman"/>
          <w:sz w:val="24"/>
          <w:szCs w:val="24"/>
        </w:rPr>
        <w:t xml:space="preserve"> delivered through sign-up toolkit sessions</w:t>
      </w:r>
      <w:r w:rsidR="00EB7F7E">
        <w:rPr>
          <w:rFonts w:ascii="Times New Roman" w:eastAsia="Arial" w:hAnsi="Times New Roman" w:cs="Times New Roman"/>
          <w:sz w:val="24"/>
          <w:szCs w:val="24"/>
        </w:rPr>
        <w:t>,</w:t>
      </w:r>
      <w:r w:rsidR="006F1B0C">
        <w:rPr>
          <w:rFonts w:ascii="Times New Roman" w:eastAsia="Arial" w:hAnsi="Times New Roman" w:cs="Times New Roman"/>
          <w:sz w:val="24"/>
          <w:szCs w:val="24"/>
        </w:rPr>
        <w:t xml:space="preserve"> which are</w:t>
      </w:r>
      <w:r w:rsidRPr="001644F6">
        <w:rPr>
          <w:rFonts w:ascii="Times New Roman" w:eastAsia="Arial" w:hAnsi="Times New Roman" w:cs="Times New Roman"/>
          <w:sz w:val="24"/>
          <w:szCs w:val="24"/>
        </w:rPr>
        <w:t xml:space="preserve"> aligned with the school</w:t>
      </w:r>
      <w:r w:rsidR="00EF2A0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s priorities in conjunction with the school improvement plan. </w:t>
      </w:r>
    </w:p>
    <w:p w14:paraId="2AC0D7C4" w14:textId="77777777" w:rsidR="00334EC2" w:rsidRPr="001644F6"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External providers</w:t>
      </w:r>
    </w:p>
    <w:p w14:paraId="43224D39" w14:textId="77777777" w:rsidR="00402F8D"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term ‘critical friend’ is often used when discussing the influence and impact of an external provider to aid with critical self-evaluation in schools (</w:t>
      </w:r>
      <w:proofErr w:type="spellStart"/>
      <w:r w:rsidR="00EB5D7B">
        <w:fldChar w:fldCharType="begin"/>
      </w:r>
      <w:r w:rsidR="00EB5D7B">
        <w:instrText xml:space="preserve"> HYPERLINK "http://www.sciencedirect.com.ezproxy.uwtsd.ac.uk/science/article/pii/S0191491X14000558" \l "bib0265" \h </w:instrText>
      </w:r>
      <w:r w:rsidR="00EB5D7B">
        <w:fldChar w:fldCharType="separate"/>
      </w:r>
      <w:r w:rsidRPr="001644F6">
        <w:rPr>
          <w:rFonts w:ascii="Times New Roman" w:eastAsia="Arial" w:hAnsi="Times New Roman" w:cs="Times New Roman"/>
          <w:sz w:val="24"/>
          <w:szCs w:val="24"/>
          <w:highlight w:val="white"/>
        </w:rPr>
        <w:t>Swaffield</w:t>
      </w:r>
      <w:proofErr w:type="spellEnd"/>
      <w:r w:rsidRPr="001644F6">
        <w:rPr>
          <w:rFonts w:ascii="Times New Roman" w:eastAsia="Arial" w:hAnsi="Times New Roman" w:cs="Times New Roman"/>
          <w:sz w:val="24"/>
          <w:szCs w:val="24"/>
          <w:highlight w:val="white"/>
        </w:rPr>
        <w:t xml:space="preserve"> &amp; </w:t>
      </w:r>
      <w:proofErr w:type="spellStart"/>
      <w:r w:rsidRPr="001644F6">
        <w:rPr>
          <w:rFonts w:ascii="Times New Roman" w:eastAsia="Arial" w:hAnsi="Times New Roman" w:cs="Times New Roman"/>
          <w:sz w:val="24"/>
          <w:szCs w:val="24"/>
          <w:highlight w:val="white"/>
        </w:rPr>
        <w:t>MacBeath</w:t>
      </w:r>
      <w:proofErr w:type="spellEnd"/>
      <w:r w:rsidRPr="001644F6">
        <w:rPr>
          <w:rFonts w:ascii="Times New Roman" w:eastAsia="Arial" w:hAnsi="Times New Roman" w:cs="Times New Roman"/>
          <w:sz w:val="24"/>
          <w:szCs w:val="24"/>
          <w:highlight w:val="white"/>
        </w:rPr>
        <w:t>, 2005</w:t>
      </w:r>
      <w:r w:rsidR="00EB5D7B">
        <w:rPr>
          <w:rFonts w:ascii="Times New Roman" w:eastAsia="Arial" w:hAnsi="Times New Roman" w:cs="Times New Roman"/>
          <w:sz w:val="24"/>
          <w:szCs w:val="24"/>
          <w:highlight w:val="white"/>
        </w:rPr>
        <w:fldChar w:fldCharType="end"/>
      </w:r>
      <w:r w:rsidRPr="001644F6">
        <w:rPr>
          <w:rFonts w:ascii="Times New Roman" w:eastAsia="Arial" w:hAnsi="Times New Roman" w:cs="Times New Roman"/>
          <w:sz w:val="24"/>
          <w:szCs w:val="24"/>
          <w:highlight w:val="white"/>
        </w:rPr>
        <w:t xml:space="preserve">). </w:t>
      </w:r>
      <w:proofErr w:type="spellStart"/>
      <w:r w:rsidRPr="001644F6">
        <w:rPr>
          <w:rFonts w:ascii="Times New Roman" w:eastAsia="Arial" w:hAnsi="Times New Roman" w:cs="Times New Roman"/>
          <w:sz w:val="24"/>
          <w:szCs w:val="24"/>
          <w:highlight w:val="white"/>
        </w:rPr>
        <w:t>MacBeath</w:t>
      </w:r>
      <w:proofErr w:type="spellEnd"/>
      <w:r w:rsidRPr="001644F6">
        <w:rPr>
          <w:rFonts w:ascii="Times New Roman" w:eastAsia="Arial" w:hAnsi="Times New Roman" w:cs="Times New Roman"/>
          <w:sz w:val="24"/>
          <w:szCs w:val="24"/>
          <w:highlight w:val="white"/>
        </w:rPr>
        <w:t>, (1999) claims that a critical friend can be a useful tool when undergoing school evaluation. He claims that an external provider can ask provocative questions and can analyse data from a different lens. A critical friend can help promote a culture of self-evaluation and motivate and reassure school leaders whilst they are undertaking school evaluation. In England, the role of a critic</w:t>
      </w:r>
      <w:r w:rsidR="00402F8D">
        <w:rPr>
          <w:rFonts w:ascii="Times New Roman" w:eastAsia="Arial" w:hAnsi="Times New Roman" w:cs="Times New Roman"/>
          <w:sz w:val="24"/>
          <w:szCs w:val="24"/>
          <w:highlight w:val="white"/>
        </w:rPr>
        <w:t>al friend gained prominence</w:t>
      </w:r>
      <w:r w:rsidRPr="001644F6">
        <w:rPr>
          <w:rFonts w:ascii="Times New Roman" w:eastAsia="Arial" w:hAnsi="Times New Roman" w:cs="Times New Roman"/>
          <w:sz w:val="24"/>
          <w:szCs w:val="24"/>
          <w:highlight w:val="white"/>
        </w:rPr>
        <w:t xml:space="preserve"> from 2005 when the Department for Children School and Families (DCSF) introduced school improvement partners (SIPs). The SIP</w:t>
      </w:r>
      <w:r w:rsidR="00EF2A0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s role was to ‘provide professional challenge and support to the school, helping its leadership to evaluate performance, identify priorities for improvement, and plan effective change’ (</w:t>
      </w:r>
      <w:hyperlink r:id="rId7" w:anchor="bib0070">
        <w:r w:rsidRPr="001644F6">
          <w:rPr>
            <w:rFonts w:ascii="Times New Roman" w:eastAsia="Arial" w:hAnsi="Times New Roman" w:cs="Times New Roman"/>
            <w:sz w:val="24"/>
            <w:szCs w:val="24"/>
            <w:highlight w:val="white"/>
          </w:rPr>
          <w:t>Department for Childre</w:t>
        </w:r>
        <w:r w:rsidR="00402F8D">
          <w:rPr>
            <w:rFonts w:ascii="Times New Roman" w:eastAsia="Arial" w:hAnsi="Times New Roman" w:cs="Times New Roman"/>
            <w:sz w:val="24"/>
            <w:szCs w:val="24"/>
            <w:highlight w:val="white"/>
          </w:rPr>
          <w:t xml:space="preserve">n, Schools and Families (DCSF, </w:t>
        </w:r>
        <w:r w:rsidRPr="001644F6">
          <w:rPr>
            <w:rFonts w:ascii="Times New Roman" w:eastAsia="Arial" w:hAnsi="Times New Roman" w:cs="Times New Roman"/>
            <w:sz w:val="24"/>
            <w:szCs w:val="24"/>
            <w:highlight w:val="white"/>
          </w:rPr>
          <w:t>2009</w:t>
        </w:r>
      </w:hyperlink>
      <w:r w:rsidR="00402F8D">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w:t>
      </w:r>
    </w:p>
    <w:p w14:paraId="15F96771" w14:textId="154CDA05" w:rsidR="0054289C" w:rsidRPr="001644F6" w:rsidRDefault="0054289C" w:rsidP="0054289C">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highlight w:val="white"/>
        </w:rPr>
        <w:t xml:space="preserve">Not only was this useful for the schools as someone to provide aid for the school improvement, </w:t>
      </w:r>
      <w:r w:rsidRPr="001644F6">
        <w:rPr>
          <w:rFonts w:ascii="Times New Roman" w:eastAsia="Arial" w:hAnsi="Times New Roman" w:cs="Times New Roman"/>
          <w:sz w:val="24"/>
          <w:szCs w:val="24"/>
          <w:highlight w:val="white"/>
        </w:rPr>
        <w:lastRenderedPageBreak/>
        <w:t>but the SIPs were often from and worked for the Local Author</w:t>
      </w:r>
      <w:r w:rsidR="00EF2A07">
        <w:rPr>
          <w:rFonts w:ascii="Times New Roman" w:eastAsia="Arial" w:hAnsi="Times New Roman" w:cs="Times New Roman"/>
          <w:sz w:val="24"/>
          <w:szCs w:val="24"/>
          <w:highlight w:val="white"/>
        </w:rPr>
        <w:t>ity. This means that any school-</w:t>
      </w:r>
      <w:r w:rsidRPr="001644F6">
        <w:rPr>
          <w:rFonts w:ascii="Times New Roman" w:eastAsia="Arial" w:hAnsi="Times New Roman" w:cs="Times New Roman"/>
          <w:sz w:val="24"/>
          <w:szCs w:val="24"/>
          <w:highlight w:val="white"/>
        </w:rPr>
        <w:t>based discussions could be reported back to the Local Authority quickly and any issues could be tackled swiftly. The end of SIPs came when there was a change in government in 2010</w:t>
      </w:r>
      <w:r w:rsidR="00655A4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combined with a reduction in school funding</w:t>
      </w:r>
      <w:r w:rsidR="00655A47">
        <w:rPr>
          <w:rFonts w:ascii="Times New Roman" w:eastAsia="Arial" w:hAnsi="Times New Roman" w:cs="Times New Roman"/>
          <w:sz w:val="24"/>
          <w:szCs w:val="24"/>
          <w:highlight w:val="white"/>
        </w:rPr>
        <w:t>,</w:t>
      </w:r>
      <w:r w:rsidR="006C5298">
        <w:rPr>
          <w:rFonts w:ascii="Times New Roman" w:eastAsia="Arial" w:hAnsi="Times New Roman" w:cs="Times New Roman"/>
          <w:sz w:val="24"/>
          <w:szCs w:val="24"/>
          <w:highlight w:val="white"/>
        </w:rPr>
        <w:t xml:space="preserve"> and the rise of academies </w:t>
      </w:r>
      <w:r w:rsidRPr="001644F6">
        <w:rPr>
          <w:rFonts w:ascii="Times New Roman" w:eastAsia="Arial" w:hAnsi="Times New Roman" w:cs="Times New Roman"/>
          <w:sz w:val="24"/>
          <w:szCs w:val="24"/>
          <w:highlight w:val="white"/>
        </w:rPr>
        <w:t>(</w:t>
      </w:r>
      <w:proofErr w:type="spellStart"/>
      <w:r w:rsidRPr="001644F6">
        <w:rPr>
          <w:rFonts w:ascii="Times New Roman" w:eastAsia="Arial" w:hAnsi="Times New Roman" w:cs="Times New Roman"/>
          <w:sz w:val="24"/>
          <w:szCs w:val="24"/>
          <w:highlight w:val="white"/>
        </w:rPr>
        <w:t>Swaffield</w:t>
      </w:r>
      <w:proofErr w:type="spellEnd"/>
      <w:r w:rsidRPr="001644F6">
        <w:rPr>
          <w:rFonts w:ascii="Times New Roman" w:eastAsia="Arial" w:hAnsi="Times New Roman" w:cs="Times New Roman"/>
          <w:sz w:val="24"/>
          <w:szCs w:val="24"/>
          <w:highlight w:val="white"/>
        </w:rPr>
        <w:t xml:space="preserve">, 2013). Now </w:t>
      </w:r>
      <w:r w:rsidR="00655A47" w:rsidRPr="001644F6">
        <w:rPr>
          <w:rFonts w:ascii="Times New Roman" w:eastAsia="Arial" w:hAnsi="Times New Roman" w:cs="Times New Roman"/>
          <w:sz w:val="24"/>
          <w:szCs w:val="24"/>
          <w:highlight w:val="white"/>
        </w:rPr>
        <w:t>National and Local Leaders of Education (NLE) have replaced SIPs</w:t>
      </w:r>
      <w:r w:rsidRPr="001644F6">
        <w:rPr>
          <w:rFonts w:ascii="Times New Roman" w:eastAsia="Arial" w:hAnsi="Times New Roman" w:cs="Times New Roman"/>
          <w:sz w:val="24"/>
          <w:szCs w:val="24"/>
          <w:highlight w:val="white"/>
        </w:rPr>
        <w:t xml:space="preserve">. The role is similar to that of a </w:t>
      </w:r>
      <w:r w:rsidR="00655A47" w:rsidRPr="001644F6">
        <w:rPr>
          <w:rFonts w:ascii="Times New Roman" w:eastAsia="Arial" w:hAnsi="Times New Roman" w:cs="Times New Roman"/>
          <w:sz w:val="24"/>
          <w:szCs w:val="24"/>
          <w:highlight w:val="white"/>
        </w:rPr>
        <w:t>SIP;</w:t>
      </w:r>
      <w:r w:rsidRPr="001644F6">
        <w:rPr>
          <w:rFonts w:ascii="Times New Roman" w:eastAsia="Arial" w:hAnsi="Times New Roman" w:cs="Times New Roman"/>
          <w:sz w:val="24"/>
          <w:szCs w:val="24"/>
          <w:highlight w:val="white"/>
        </w:rPr>
        <w:t xml:space="preserve"> </w:t>
      </w:r>
      <w:r w:rsidR="00655A47" w:rsidRPr="001644F6">
        <w:rPr>
          <w:rFonts w:ascii="Times New Roman" w:eastAsia="Arial" w:hAnsi="Times New Roman" w:cs="Times New Roman"/>
          <w:sz w:val="24"/>
          <w:szCs w:val="24"/>
          <w:highlight w:val="white"/>
        </w:rPr>
        <w:t>however,</w:t>
      </w:r>
      <w:r w:rsidRPr="001644F6">
        <w:rPr>
          <w:rFonts w:ascii="Times New Roman" w:eastAsia="Arial" w:hAnsi="Times New Roman" w:cs="Times New Roman"/>
          <w:sz w:val="24"/>
          <w:szCs w:val="24"/>
          <w:highlight w:val="white"/>
        </w:rPr>
        <w:t xml:space="preserve"> NLEs only work in schools who are facing challeng</w:t>
      </w:r>
      <w:r w:rsidR="006C5298">
        <w:rPr>
          <w:rFonts w:ascii="Times New Roman" w:eastAsia="Arial" w:hAnsi="Times New Roman" w:cs="Times New Roman"/>
          <w:sz w:val="24"/>
          <w:szCs w:val="24"/>
          <w:highlight w:val="white"/>
        </w:rPr>
        <w:t>ing circumstances</w:t>
      </w:r>
      <w:r w:rsidR="00655A47">
        <w:rPr>
          <w:rFonts w:ascii="Times New Roman" w:eastAsia="Arial" w:hAnsi="Times New Roman" w:cs="Times New Roman"/>
          <w:sz w:val="24"/>
          <w:szCs w:val="24"/>
          <w:highlight w:val="white"/>
        </w:rPr>
        <w:t>,</w:t>
      </w:r>
      <w:r w:rsidR="006C5298">
        <w:rPr>
          <w:rFonts w:ascii="Times New Roman" w:eastAsia="Arial" w:hAnsi="Times New Roman" w:cs="Times New Roman"/>
          <w:sz w:val="24"/>
          <w:szCs w:val="24"/>
          <w:highlight w:val="white"/>
        </w:rPr>
        <w:t xml:space="preserve"> and are head t</w:t>
      </w:r>
      <w:r w:rsidRPr="001644F6">
        <w:rPr>
          <w:rFonts w:ascii="Times New Roman" w:eastAsia="Arial" w:hAnsi="Times New Roman" w:cs="Times New Roman"/>
          <w:sz w:val="24"/>
          <w:szCs w:val="24"/>
          <w:highlight w:val="white"/>
        </w:rPr>
        <w:t>eachers who are required to continue to work in their leadership roles in their schools (</w:t>
      </w:r>
      <w:hyperlink r:id="rId8" w:anchor="bib0075">
        <w:r w:rsidRPr="001644F6">
          <w:rPr>
            <w:rFonts w:ascii="Times New Roman" w:eastAsia="Arial" w:hAnsi="Times New Roman" w:cs="Times New Roman"/>
            <w:sz w:val="24"/>
            <w:szCs w:val="24"/>
            <w:highlight w:val="white"/>
          </w:rPr>
          <w:t>Department for Education, 2013</w:t>
        </w:r>
      </w:hyperlink>
      <w:r w:rsidRPr="001644F6">
        <w:rPr>
          <w:rFonts w:ascii="Times New Roman" w:eastAsia="Arial" w:hAnsi="Times New Roman" w:cs="Times New Roman"/>
          <w:sz w:val="24"/>
          <w:szCs w:val="24"/>
          <w:highlight w:val="white"/>
        </w:rPr>
        <w:t>).</w:t>
      </w:r>
    </w:p>
    <w:p w14:paraId="1C020476" w14:textId="77777777" w:rsidR="000808BF" w:rsidRPr="001644F6" w:rsidRDefault="000808BF" w:rsidP="000808BF">
      <w:pPr>
        <w:jc w:val="both"/>
        <w:rPr>
          <w:rFonts w:ascii="Times New Roman" w:eastAsia="Arial" w:hAnsi="Times New Roman" w:cs="Times New Roman"/>
          <w:sz w:val="24"/>
          <w:szCs w:val="24"/>
          <w:highlight w:val="white"/>
          <w:u w:val="single"/>
        </w:rPr>
      </w:pPr>
      <w:r w:rsidRPr="001644F6">
        <w:rPr>
          <w:rFonts w:ascii="Times New Roman" w:eastAsia="Arial" w:hAnsi="Times New Roman" w:cs="Times New Roman"/>
          <w:sz w:val="24"/>
          <w:szCs w:val="24"/>
          <w:highlight w:val="white"/>
          <w:u w:val="single"/>
        </w:rPr>
        <w:t>Other Staff groups</w:t>
      </w:r>
    </w:p>
    <w:p w14:paraId="1471F55E" w14:textId="263ADD2D" w:rsidR="000808BF" w:rsidRPr="001644F6" w:rsidRDefault="000808BF" w:rsidP="000808BF">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highlight w:val="white"/>
        </w:rPr>
        <w:t>Often other staff groups outside of teaching staff can have a vital perspective on some of the issues that have an impact on the schools improvement and</w:t>
      </w:r>
      <w:r w:rsidR="00EF2A07">
        <w:rPr>
          <w:rFonts w:ascii="Times New Roman" w:eastAsia="Arial" w:hAnsi="Times New Roman" w:cs="Times New Roman"/>
          <w:sz w:val="24"/>
          <w:szCs w:val="24"/>
          <w:highlight w:val="white"/>
        </w:rPr>
        <w:t xml:space="preserve"> pupil progress. Head teachers have </w:t>
      </w:r>
      <w:r w:rsidRPr="001644F6">
        <w:rPr>
          <w:rFonts w:ascii="Times New Roman" w:eastAsia="Arial" w:hAnsi="Times New Roman" w:cs="Times New Roman"/>
          <w:sz w:val="24"/>
          <w:szCs w:val="24"/>
          <w:highlight w:val="white"/>
        </w:rPr>
        <w:t>described learning support assistants as a ‘candid camera’ of learning and teaching because they are circulating with many different students</w:t>
      </w:r>
      <w:r w:rsidR="00655A4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but also have the opportunity to experience many different teaching styles (</w:t>
      </w:r>
      <w:proofErr w:type="spellStart"/>
      <w:r w:rsidRPr="001644F6">
        <w:rPr>
          <w:rFonts w:ascii="Times New Roman" w:eastAsia="Arial" w:hAnsi="Times New Roman" w:cs="Times New Roman"/>
          <w:sz w:val="24"/>
          <w:szCs w:val="24"/>
          <w:highlight w:val="white"/>
        </w:rPr>
        <w:t>Macbeath</w:t>
      </w:r>
      <w:proofErr w:type="spellEnd"/>
      <w:r w:rsidRPr="001644F6">
        <w:rPr>
          <w:rFonts w:ascii="Times New Roman" w:eastAsia="Arial" w:hAnsi="Times New Roman" w:cs="Times New Roman"/>
          <w:sz w:val="24"/>
          <w:szCs w:val="24"/>
          <w:highlight w:val="white"/>
        </w:rPr>
        <w:t>, 2005).</w:t>
      </w:r>
    </w:p>
    <w:p w14:paraId="72DECA19" w14:textId="3812692A" w:rsidR="000808BF" w:rsidRPr="001644F6" w:rsidRDefault="000808BF" w:rsidP="000808BF">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highlight w:val="white"/>
        </w:rPr>
        <w:t>The school</w:t>
      </w:r>
      <w:r w:rsidR="00EF2A0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s govern</w:t>
      </w:r>
      <w:r w:rsidR="00EF2A07">
        <w:rPr>
          <w:rFonts w:ascii="Times New Roman" w:eastAsia="Arial" w:hAnsi="Times New Roman" w:cs="Times New Roman"/>
          <w:sz w:val="24"/>
          <w:szCs w:val="24"/>
          <w:highlight w:val="white"/>
        </w:rPr>
        <w:t>ing body can also have responsibility for</w:t>
      </w:r>
      <w:r w:rsidRPr="001644F6">
        <w:rPr>
          <w:rFonts w:ascii="Times New Roman" w:eastAsia="Arial" w:hAnsi="Times New Roman" w:cs="Times New Roman"/>
          <w:sz w:val="24"/>
          <w:szCs w:val="24"/>
          <w:highlight w:val="white"/>
        </w:rPr>
        <w:t xml:space="preserve"> the schools evaluation process. It can lead to changes in budget spending and changes to allocation of resources so that they align with the school</w:t>
      </w:r>
      <w:r w:rsidR="00EF2A0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s priorities. </w:t>
      </w:r>
      <w:r w:rsidR="00FB7AD8">
        <w:rPr>
          <w:rFonts w:ascii="Times New Roman" w:eastAsia="Arial" w:hAnsi="Times New Roman" w:cs="Times New Roman"/>
          <w:sz w:val="24"/>
          <w:szCs w:val="24"/>
          <w:highlight w:val="white"/>
        </w:rPr>
        <w:t>As school X is a community school</w:t>
      </w:r>
      <w:r w:rsidR="00655A47">
        <w:rPr>
          <w:rFonts w:ascii="Times New Roman" w:eastAsia="Arial" w:hAnsi="Times New Roman" w:cs="Times New Roman"/>
          <w:sz w:val="24"/>
          <w:szCs w:val="24"/>
          <w:highlight w:val="white"/>
        </w:rPr>
        <w:t>,</w:t>
      </w:r>
      <w:r w:rsidR="00FB7AD8">
        <w:rPr>
          <w:rFonts w:ascii="Times New Roman" w:eastAsia="Arial" w:hAnsi="Times New Roman" w:cs="Times New Roman"/>
          <w:sz w:val="24"/>
          <w:szCs w:val="24"/>
          <w:highlight w:val="white"/>
        </w:rPr>
        <w:t xml:space="preserve"> it is overseen by the Local Authority (LA). The LA are very important stakeholders in the process of school improvement. They conduct regular visits to schools and ultimately have the ability to invoke their statutory powers to make amendments to schools with the overarching aim of school improvement. Therefore they need to be acknowledged in school improvement reports and planning processes. </w:t>
      </w:r>
    </w:p>
    <w:p w14:paraId="67FC0EB3" w14:textId="77777777" w:rsidR="000808BF" w:rsidRPr="001644F6" w:rsidRDefault="000808BF" w:rsidP="000808BF">
      <w:pPr>
        <w:jc w:val="both"/>
        <w:rPr>
          <w:rFonts w:ascii="Times New Roman" w:eastAsia="Arial" w:hAnsi="Times New Roman" w:cs="Times New Roman"/>
          <w:sz w:val="24"/>
          <w:szCs w:val="24"/>
          <w:highlight w:val="white"/>
          <w:u w:val="single"/>
        </w:rPr>
      </w:pPr>
      <w:r w:rsidRPr="001644F6">
        <w:rPr>
          <w:rFonts w:ascii="Times New Roman" w:eastAsia="Arial" w:hAnsi="Times New Roman" w:cs="Times New Roman"/>
          <w:sz w:val="24"/>
          <w:szCs w:val="24"/>
          <w:highlight w:val="white"/>
          <w:u w:val="single"/>
        </w:rPr>
        <w:t>Students</w:t>
      </w:r>
    </w:p>
    <w:p w14:paraId="4BCCDF57" w14:textId="5A5158E5" w:rsidR="000808BF" w:rsidRPr="001644F6" w:rsidRDefault="000808BF" w:rsidP="000808BF">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highlight w:val="white"/>
        </w:rPr>
        <w:t>The </w:t>
      </w:r>
      <w:hyperlink r:id="rId9">
        <w:r w:rsidRPr="001644F6">
          <w:rPr>
            <w:rFonts w:ascii="Times New Roman" w:eastAsia="Arial" w:hAnsi="Times New Roman" w:cs="Times New Roman"/>
            <w:sz w:val="24"/>
            <w:szCs w:val="24"/>
            <w:highlight w:val="white"/>
          </w:rPr>
          <w:t>United Nations Convention on the Rights of the Child (1989</w:t>
        </w:r>
      </w:hyperlink>
      <w:r w:rsidRPr="001644F6">
        <w:rPr>
          <w:rFonts w:ascii="Times New Roman" w:eastAsia="Arial" w:hAnsi="Times New Roman" w:cs="Times New Roman"/>
          <w:sz w:val="24"/>
          <w:szCs w:val="24"/>
          <w:highlight w:val="white"/>
        </w:rPr>
        <w:t xml:space="preserve">, UN General </w:t>
      </w:r>
      <w:r w:rsidR="00EF2A07">
        <w:rPr>
          <w:rFonts w:ascii="Times New Roman" w:eastAsia="Arial" w:hAnsi="Times New Roman" w:cs="Times New Roman"/>
          <w:sz w:val="24"/>
          <w:szCs w:val="24"/>
          <w:highlight w:val="white"/>
        </w:rPr>
        <w:t xml:space="preserve">Assembly </w:t>
      </w:r>
      <w:r w:rsidR="00EF2A07">
        <w:rPr>
          <w:rFonts w:ascii="Times New Roman" w:eastAsia="Arial" w:hAnsi="Times New Roman" w:cs="Times New Roman"/>
          <w:sz w:val="24"/>
          <w:szCs w:val="24"/>
          <w:highlight w:val="white"/>
        </w:rPr>
        <w:lastRenderedPageBreak/>
        <w:t>resolution 44/25) gives a  child</w:t>
      </w:r>
      <w:r w:rsidRPr="001644F6">
        <w:rPr>
          <w:rFonts w:ascii="Times New Roman" w:eastAsia="Arial" w:hAnsi="Times New Roman" w:cs="Times New Roman"/>
          <w:sz w:val="24"/>
          <w:szCs w:val="24"/>
          <w:highlight w:val="white"/>
        </w:rPr>
        <w:t xml:space="preserve"> a right of participation, that is a right to express views, to be heard and to take part in decisions that affect them, and many schools are working towards giving young people a voice in schools</w:t>
      </w:r>
      <w:r w:rsidR="006E4DCC">
        <w:rPr>
          <w:rFonts w:ascii="Times New Roman" w:eastAsia="Arial" w:hAnsi="Times New Roman" w:cs="Times New Roman"/>
          <w:color w:val="333333"/>
          <w:sz w:val="24"/>
          <w:szCs w:val="24"/>
          <w:highlight w:val="white"/>
        </w:rPr>
        <w:t>.</w:t>
      </w:r>
      <w:r w:rsidR="006E4DCC">
        <w:rPr>
          <w:rFonts w:ascii="Times New Roman" w:eastAsia="Arial" w:hAnsi="Times New Roman" w:cs="Times New Roman"/>
          <w:sz w:val="24"/>
          <w:szCs w:val="24"/>
          <w:highlight w:val="white"/>
        </w:rPr>
        <w:t xml:space="preserve"> </w:t>
      </w:r>
      <w:r w:rsidRPr="001644F6">
        <w:rPr>
          <w:rFonts w:ascii="Times New Roman" w:eastAsia="Arial" w:hAnsi="Times New Roman" w:cs="Times New Roman"/>
          <w:sz w:val="24"/>
          <w:szCs w:val="24"/>
          <w:highlight w:val="white"/>
        </w:rPr>
        <w:t xml:space="preserve">The DfES (2004) outlined changes to build services around the needs of children and young people. In the policy ‘Every Child Matters: change for children’, there is an expectation that children and young people should be listened to when assessing and planning service provision and evaluating change. </w:t>
      </w:r>
      <w:r w:rsidR="00655A47">
        <w:rPr>
          <w:rFonts w:ascii="Times New Roman" w:eastAsia="Arial" w:hAnsi="Times New Roman" w:cs="Times New Roman"/>
          <w:sz w:val="24"/>
          <w:szCs w:val="24"/>
          <w:highlight w:val="white"/>
        </w:rPr>
        <w:t>A s</w:t>
      </w:r>
      <w:r w:rsidR="00200E11" w:rsidRPr="001644F6">
        <w:rPr>
          <w:rFonts w:ascii="Times New Roman" w:eastAsia="Arial" w:hAnsi="Times New Roman" w:cs="Times New Roman"/>
          <w:sz w:val="24"/>
          <w:szCs w:val="24"/>
          <w:highlight w:val="white"/>
        </w:rPr>
        <w:t>tudent voice can be defined as ‘a process which advocates the meaningful involvement of students’. It requires ‘validating and authorising them [students] to represent their own ideas, opinions, knowledge and experiences through education in order to improve our schools’ (Fletcher’s 2005).</w:t>
      </w:r>
      <w:r w:rsidR="00200E11">
        <w:rPr>
          <w:rFonts w:ascii="Times New Roman" w:eastAsia="Arial" w:hAnsi="Times New Roman" w:cs="Times New Roman"/>
          <w:sz w:val="24"/>
          <w:szCs w:val="24"/>
          <w:highlight w:val="white"/>
        </w:rPr>
        <w:t xml:space="preserve"> </w:t>
      </w:r>
      <w:r w:rsidRPr="001644F6">
        <w:rPr>
          <w:rFonts w:ascii="Times New Roman" w:eastAsia="Arial" w:hAnsi="Times New Roman" w:cs="Times New Roman"/>
          <w:sz w:val="24"/>
          <w:szCs w:val="24"/>
          <w:highlight w:val="white"/>
        </w:rPr>
        <w:t>Then in 2008</w:t>
      </w:r>
      <w:r w:rsidR="00655A4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w:t>
      </w:r>
      <w:r w:rsidR="00200E11">
        <w:rPr>
          <w:rFonts w:ascii="Times New Roman" w:eastAsia="Arial" w:hAnsi="Times New Roman" w:cs="Times New Roman"/>
          <w:sz w:val="24"/>
          <w:szCs w:val="24"/>
          <w:highlight w:val="white"/>
        </w:rPr>
        <w:t>the DCSF published a document ‘W</w:t>
      </w:r>
      <w:r w:rsidR="006E4DCC">
        <w:rPr>
          <w:rFonts w:ascii="Times New Roman" w:eastAsia="Arial" w:hAnsi="Times New Roman" w:cs="Times New Roman"/>
          <w:sz w:val="24"/>
          <w:szCs w:val="24"/>
          <w:highlight w:val="white"/>
        </w:rPr>
        <w:t>orking T</w:t>
      </w:r>
      <w:r w:rsidRPr="001644F6">
        <w:rPr>
          <w:rFonts w:ascii="Times New Roman" w:eastAsia="Arial" w:hAnsi="Times New Roman" w:cs="Times New Roman"/>
          <w:sz w:val="24"/>
          <w:szCs w:val="24"/>
          <w:highlight w:val="white"/>
        </w:rPr>
        <w:t>ogether: Listening to the voices</w:t>
      </w:r>
      <w:r w:rsidR="00C81DBB">
        <w:rPr>
          <w:rFonts w:ascii="Times New Roman" w:eastAsia="Arial" w:hAnsi="Times New Roman" w:cs="Times New Roman"/>
          <w:sz w:val="24"/>
          <w:szCs w:val="24"/>
          <w:highlight w:val="white"/>
        </w:rPr>
        <w:t xml:space="preserve"> of children and young people</w:t>
      </w:r>
      <w:r w:rsidRPr="001644F6">
        <w:rPr>
          <w:rFonts w:ascii="Times New Roman" w:eastAsia="Arial" w:hAnsi="Times New Roman" w:cs="Times New Roman"/>
          <w:sz w:val="24"/>
          <w:szCs w:val="24"/>
          <w:highlight w:val="white"/>
        </w:rPr>
        <w:t>’. In this document</w:t>
      </w:r>
      <w:r w:rsidR="00655A4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they advocated the inclusion of children young people’s voices in decisions as a means of increasing engagement in learning. </w:t>
      </w:r>
    </w:p>
    <w:p w14:paraId="0DA0DF2E" w14:textId="233730F2" w:rsidR="009F69D2" w:rsidRDefault="000808BF" w:rsidP="00200E11">
      <w:pPr>
        <w:rPr>
          <w:rFonts w:ascii="Times New Roman" w:eastAsia="Arial" w:hAnsi="Times New Roman" w:cs="Times New Roman"/>
          <w:sz w:val="24"/>
          <w:szCs w:val="24"/>
        </w:rPr>
      </w:pPr>
      <w:r w:rsidRPr="001644F6">
        <w:rPr>
          <w:rFonts w:ascii="Times New Roman" w:eastAsia="Arial" w:hAnsi="Times New Roman" w:cs="Times New Roman"/>
          <w:sz w:val="24"/>
          <w:szCs w:val="24"/>
          <w:highlight w:val="white"/>
        </w:rPr>
        <w:t>Therefore, student voice has become a large part of school self-evaluation. There is evidence that suggests that when students are involved in school improvement, they feel more empowered that their opinions are having an impact on the improvements being made and promotes a positive attitude towards learning. This is turn can improve outcomes of students</w:t>
      </w:r>
      <w:r w:rsidR="00655A47">
        <w:rPr>
          <w:rFonts w:ascii="Times New Roman" w:eastAsia="Arial" w:hAnsi="Times New Roman" w:cs="Times New Roman"/>
          <w:sz w:val="24"/>
          <w:szCs w:val="24"/>
          <w:highlight w:val="white"/>
        </w:rPr>
        <w:t>,</w:t>
      </w:r>
      <w:r w:rsidRPr="001644F6">
        <w:rPr>
          <w:rFonts w:ascii="Times New Roman" w:eastAsia="Arial" w:hAnsi="Times New Roman" w:cs="Times New Roman"/>
          <w:sz w:val="24"/>
          <w:szCs w:val="24"/>
          <w:highlight w:val="white"/>
        </w:rPr>
        <w:t xml:space="preserve"> as a positive le</w:t>
      </w:r>
      <w:r w:rsidR="00200E11">
        <w:rPr>
          <w:rFonts w:ascii="Times New Roman" w:eastAsia="Arial" w:hAnsi="Times New Roman" w:cs="Times New Roman"/>
          <w:sz w:val="24"/>
          <w:szCs w:val="24"/>
          <w:highlight w:val="white"/>
        </w:rPr>
        <w:t>arning environment can increase</w:t>
      </w:r>
      <w:r w:rsidRPr="001644F6">
        <w:rPr>
          <w:rFonts w:ascii="Times New Roman" w:eastAsia="Arial" w:hAnsi="Times New Roman" w:cs="Times New Roman"/>
          <w:sz w:val="24"/>
          <w:szCs w:val="24"/>
          <w:highlight w:val="white"/>
        </w:rPr>
        <w:t xml:space="preserve"> student achievement (NFER Future lab, </w:t>
      </w:r>
      <w:proofErr w:type="spellStart"/>
      <w:r w:rsidRPr="001644F6">
        <w:rPr>
          <w:rFonts w:ascii="Times New Roman" w:eastAsia="Arial" w:hAnsi="Times New Roman" w:cs="Times New Roman"/>
          <w:sz w:val="24"/>
          <w:szCs w:val="24"/>
        </w:rPr>
        <w:t>Rudduck</w:t>
      </w:r>
      <w:proofErr w:type="spellEnd"/>
      <w:r w:rsidRPr="001644F6">
        <w:rPr>
          <w:rFonts w:ascii="Times New Roman" w:eastAsia="Arial" w:hAnsi="Times New Roman" w:cs="Times New Roman"/>
          <w:sz w:val="24"/>
          <w:szCs w:val="24"/>
        </w:rPr>
        <w:t xml:space="preserve"> &amp; Flutter, 2004). Therefore</w:t>
      </w:r>
      <w:r w:rsidR="00655A4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they can be an important stake</w:t>
      </w:r>
      <w:r w:rsidR="00200E11">
        <w:rPr>
          <w:rFonts w:ascii="Times New Roman" w:eastAsia="Arial" w:hAnsi="Times New Roman" w:cs="Times New Roman"/>
          <w:sz w:val="24"/>
          <w:szCs w:val="24"/>
        </w:rPr>
        <w:t xml:space="preserve"> holder in the self- evaluation </w:t>
      </w:r>
      <w:r w:rsidRPr="001644F6">
        <w:rPr>
          <w:rFonts w:ascii="Times New Roman" w:eastAsia="Arial" w:hAnsi="Times New Roman" w:cs="Times New Roman"/>
          <w:sz w:val="24"/>
          <w:szCs w:val="24"/>
        </w:rPr>
        <w:t xml:space="preserve">process. </w:t>
      </w:r>
    </w:p>
    <w:p w14:paraId="6F9EA1A1" w14:textId="158542F0" w:rsidR="000808BF" w:rsidRPr="001644F6" w:rsidRDefault="009F69D2" w:rsidP="00200E11">
      <w:pPr>
        <w:rPr>
          <w:rFonts w:ascii="Times New Roman" w:eastAsia="Arial" w:hAnsi="Times New Roman" w:cs="Times New Roman"/>
          <w:sz w:val="24"/>
          <w:szCs w:val="24"/>
          <w:highlight w:val="white"/>
        </w:rPr>
      </w:pPr>
      <w:r>
        <w:rPr>
          <w:rFonts w:ascii="Times New Roman" w:eastAsia="Arial" w:hAnsi="Times New Roman" w:cs="Times New Roman"/>
          <w:sz w:val="24"/>
          <w:szCs w:val="24"/>
        </w:rPr>
        <w:t xml:space="preserve">From this research into the impact of student voice, schools have adopted ways to enhance the platform for the students of schools to speak. Over 90% of English schools now have a school council (TES, 2013). However, there are those who argue that </w:t>
      </w:r>
      <w:r w:rsidR="00655A47">
        <w:rPr>
          <w:rFonts w:ascii="Times New Roman" w:eastAsia="Arial" w:hAnsi="Times New Roman" w:cs="Times New Roman"/>
          <w:sz w:val="24"/>
          <w:szCs w:val="24"/>
        </w:rPr>
        <w:t>th</w:t>
      </w:r>
      <w:r>
        <w:rPr>
          <w:rFonts w:ascii="Times New Roman" w:eastAsia="Arial" w:hAnsi="Times New Roman" w:cs="Times New Roman"/>
          <w:sz w:val="24"/>
          <w:szCs w:val="24"/>
        </w:rPr>
        <w:t>is style of student voice</w:t>
      </w:r>
      <w:r w:rsidR="00655A47">
        <w:rPr>
          <w:rFonts w:ascii="Times New Roman" w:eastAsia="Arial" w:hAnsi="Times New Roman" w:cs="Times New Roman"/>
          <w:sz w:val="24"/>
          <w:szCs w:val="24"/>
        </w:rPr>
        <w:t>,</w:t>
      </w:r>
      <w:r>
        <w:rPr>
          <w:rFonts w:ascii="Times New Roman" w:eastAsia="Arial" w:hAnsi="Times New Roman" w:cs="Times New Roman"/>
          <w:sz w:val="24"/>
          <w:szCs w:val="24"/>
        </w:rPr>
        <w:t xml:space="preserve"> and empowerment of young people to make decision</w:t>
      </w:r>
      <w:r w:rsidR="00655A47">
        <w:rPr>
          <w:rFonts w:ascii="Times New Roman" w:eastAsia="Arial" w:hAnsi="Times New Roman" w:cs="Times New Roman"/>
          <w:sz w:val="24"/>
          <w:szCs w:val="24"/>
        </w:rPr>
        <w:t>s</w:t>
      </w:r>
      <w:r>
        <w:rPr>
          <w:rFonts w:ascii="Times New Roman" w:eastAsia="Arial" w:hAnsi="Times New Roman" w:cs="Times New Roman"/>
          <w:sz w:val="24"/>
          <w:szCs w:val="24"/>
        </w:rPr>
        <w:t xml:space="preserve"> and</w:t>
      </w:r>
      <w:r w:rsidR="00655A47">
        <w:rPr>
          <w:rFonts w:ascii="Times New Roman" w:eastAsia="Arial" w:hAnsi="Times New Roman" w:cs="Times New Roman"/>
          <w:sz w:val="24"/>
          <w:szCs w:val="24"/>
        </w:rPr>
        <w:t xml:space="preserve"> to</w:t>
      </w:r>
      <w:r>
        <w:rPr>
          <w:rFonts w:ascii="Times New Roman" w:eastAsia="Arial" w:hAnsi="Times New Roman" w:cs="Times New Roman"/>
          <w:sz w:val="24"/>
          <w:szCs w:val="24"/>
        </w:rPr>
        <w:t xml:space="preserve"> be part of</w:t>
      </w:r>
      <w:r w:rsidR="00655A47">
        <w:rPr>
          <w:rFonts w:ascii="Times New Roman" w:eastAsia="Arial" w:hAnsi="Times New Roman" w:cs="Times New Roman"/>
          <w:sz w:val="24"/>
          <w:szCs w:val="24"/>
        </w:rPr>
        <w:t xml:space="preserve"> the</w:t>
      </w:r>
      <w:r>
        <w:rPr>
          <w:rFonts w:ascii="Times New Roman" w:eastAsia="Arial" w:hAnsi="Times New Roman" w:cs="Times New Roman"/>
          <w:sz w:val="24"/>
          <w:szCs w:val="24"/>
        </w:rPr>
        <w:t xml:space="preserve"> decision making </w:t>
      </w:r>
      <w:r w:rsidR="004E057F">
        <w:rPr>
          <w:rFonts w:ascii="Times New Roman" w:eastAsia="Arial" w:hAnsi="Times New Roman" w:cs="Times New Roman"/>
          <w:sz w:val="24"/>
          <w:szCs w:val="24"/>
        </w:rPr>
        <w:t>process</w:t>
      </w:r>
      <w:r w:rsidR="00655A47">
        <w:rPr>
          <w:rFonts w:ascii="Times New Roman" w:eastAsia="Arial" w:hAnsi="Times New Roman" w:cs="Times New Roman"/>
          <w:sz w:val="24"/>
          <w:szCs w:val="24"/>
        </w:rPr>
        <w:t>,</w:t>
      </w:r>
      <w:r>
        <w:rPr>
          <w:rFonts w:ascii="Times New Roman" w:eastAsia="Arial" w:hAnsi="Times New Roman" w:cs="Times New Roman"/>
          <w:sz w:val="24"/>
          <w:szCs w:val="24"/>
        </w:rPr>
        <w:t xml:space="preserve"> is not preparing the students for the reality of actually making these decisions. The idea that students have the ability to have their opinion heard is obviously </w:t>
      </w:r>
      <w:r>
        <w:rPr>
          <w:rFonts w:ascii="Times New Roman" w:eastAsia="Arial" w:hAnsi="Times New Roman" w:cs="Times New Roman"/>
          <w:sz w:val="24"/>
          <w:szCs w:val="24"/>
        </w:rPr>
        <w:lastRenderedPageBreak/>
        <w:t>welcomed</w:t>
      </w:r>
      <w:r w:rsidR="00655A47">
        <w:rPr>
          <w:rFonts w:ascii="Times New Roman" w:eastAsia="Arial" w:hAnsi="Times New Roman" w:cs="Times New Roman"/>
          <w:sz w:val="24"/>
          <w:szCs w:val="24"/>
        </w:rPr>
        <w:t>, b</w:t>
      </w:r>
      <w:r>
        <w:rPr>
          <w:rFonts w:ascii="Times New Roman" w:eastAsia="Arial" w:hAnsi="Times New Roman" w:cs="Times New Roman"/>
          <w:sz w:val="24"/>
          <w:szCs w:val="24"/>
        </w:rPr>
        <w:t xml:space="preserve">ut when are the views of that individual being challenged? How are we preparing the students for opposition and </w:t>
      </w:r>
      <w:r w:rsidR="00655A47">
        <w:rPr>
          <w:rFonts w:ascii="Times New Roman" w:eastAsia="Arial" w:hAnsi="Times New Roman" w:cs="Times New Roman"/>
          <w:sz w:val="24"/>
          <w:szCs w:val="24"/>
        </w:rPr>
        <w:t xml:space="preserve">complex </w:t>
      </w:r>
      <w:r>
        <w:rPr>
          <w:rFonts w:ascii="Times New Roman" w:eastAsia="Arial" w:hAnsi="Times New Roman" w:cs="Times New Roman"/>
          <w:sz w:val="24"/>
          <w:szCs w:val="24"/>
        </w:rPr>
        <w:t>real-life decisions? The N</w:t>
      </w:r>
      <w:r w:rsidR="00834B1B">
        <w:rPr>
          <w:rFonts w:ascii="Times New Roman" w:eastAsia="Arial" w:hAnsi="Times New Roman" w:cs="Times New Roman"/>
          <w:sz w:val="24"/>
          <w:szCs w:val="24"/>
        </w:rPr>
        <w:t xml:space="preserve">ational </w:t>
      </w:r>
      <w:r w:rsidR="00655A47">
        <w:rPr>
          <w:rFonts w:ascii="Times New Roman" w:eastAsia="Arial" w:hAnsi="Times New Roman" w:cs="Times New Roman"/>
          <w:sz w:val="24"/>
          <w:szCs w:val="24"/>
        </w:rPr>
        <w:t>A</w:t>
      </w:r>
      <w:r w:rsidR="00834B1B">
        <w:rPr>
          <w:rFonts w:ascii="Times New Roman" w:eastAsia="Arial" w:hAnsi="Times New Roman" w:cs="Times New Roman"/>
          <w:sz w:val="24"/>
          <w:szCs w:val="24"/>
        </w:rPr>
        <w:t xml:space="preserve">ssociation of </w:t>
      </w:r>
      <w:r w:rsidR="00655A47">
        <w:rPr>
          <w:rFonts w:ascii="Times New Roman" w:eastAsia="Arial" w:hAnsi="Times New Roman" w:cs="Times New Roman"/>
          <w:sz w:val="24"/>
          <w:szCs w:val="24"/>
        </w:rPr>
        <w:t>S</w:t>
      </w:r>
      <w:r w:rsidR="00834B1B">
        <w:rPr>
          <w:rFonts w:ascii="Times New Roman" w:eastAsia="Arial" w:hAnsi="Times New Roman" w:cs="Times New Roman"/>
          <w:sz w:val="24"/>
          <w:szCs w:val="24"/>
        </w:rPr>
        <w:t xml:space="preserve">chools master and </w:t>
      </w:r>
      <w:r w:rsidR="00655A47">
        <w:rPr>
          <w:rFonts w:ascii="Times New Roman" w:eastAsia="Arial" w:hAnsi="Times New Roman" w:cs="Times New Roman"/>
          <w:sz w:val="24"/>
          <w:szCs w:val="24"/>
        </w:rPr>
        <w:t>U</w:t>
      </w:r>
      <w:r w:rsidR="00834B1B">
        <w:rPr>
          <w:rFonts w:ascii="Times New Roman" w:eastAsia="Arial" w:hAnsi="Times New Roman" w:cs="Times New Roman"/>
          <w:sz w:val="24"/>
          <w:szCs w:val="24"/>
        </w:rPr>
        <w:t xml:space="preserve">nion of </w:t>
      </w:r>
      <w:r w:rsidR="00655A47">
        <w:rPr>
          <w:rFonts w:ascii="Times New Roman" w:eastAsia="Arial" w:hAnsi="Times New Roman" w:cs="Times New Roman"/>
          <w:sz w:val="24"/>
          <w:szCs w:val="24"/>
        </w:rPr>
        <w:t>W</w:t>
      </w:r>
      <w:r w:rsidR="00834B1B">
        <w:rPr>
          <w:rFonts w:ascii="Times New Roman" w:eastAsia="Arial" w:hAnsi="Times New Roman" w:cs="Times New Roman"/>
          <w:sz w:val="24"/>
          <w:szCs w:val="24"/>
        </w:rPr>
        <w:t xml:space="preserve">omen </w:t>
      </w:r>
      <w:r w:rsidR="00655A47">
        <w:rPr>
          <w:rFonts w:ascii="Times New Roman" w:eastAsia="Arial" w:hAnsi="Times New Roman" w:cs="Times New Roman"/>
          <w:sz w:val="24"/>
          <w:szCs w:val="24"/>
        </w:rPr>
        <w:t>T</w:t>
      </w:r>
      <w:r w:rsidR="00834B1B">
        <w:rPr>
          <w:rFonts w:ascii="Times New Roman" w:eastAsia="Arial" w:hAnsi="Times New Roman" w:cs="Times New Roman"/>
          <w:sz w:val="24"/>
          <w:szCs w:val="24"/>
        </w:rPr>
        <w:t>eachers (NASUWT)</w:t>
      </w:r>
      <w:r>
        <w:rPr>
          <w:rFonts w:ascii="Times New Roman" w:eastAsia="Arial" w:hAnsi="Times New Roman" w:cs="Times New Roman"/>
          <w:sz w:val="24"/>
          <w:szCs w:val="24"/>
        </w:rPr>
        <w:t xml:space="preserve"> have actually campaigned in some places against having students in interviews or lesson observations. It can promote the undermining of staff members and legitimise teacher criticisms</w:t>
      </w:r>
      <w:r w:rsidR="00834B1B">
        <w:rPr>
          <w:rFonts w:ascii="Times New Roman" w:eastAsia="Arial" w:hAnsi="Times New Roman" w:cs="Times New Roman"/>
          <w:sz w:val="24"/>
          <w:szCs w:val="24"/>
        </w:rPr>
        <w:t xml:space="preserve"> (Mount, 2015).</w:t>
      </w:r>
      <w:r w:rsidR="00B50DCA">
        <w:rPr>
          <w:rFonts w:ascii="Times New Roman" w:eastAsia="Arial" w:hAnsi="Times New Roman" w:cs="Times New Roman"/>
          <w:sz w:val="24"/>
          <w:szCs w:val="24"/>
        </w:rPr>
        <w:t xml:space="preserve"> Therefore</w:t>
      </w:r>
      <w:r w:rsidR="00655A47">
        <w:rPr>
          <w:rFonts w:ascii="Times New Roman" w:eastAsia="Arial" w:hAnsi="Times New Roman" w:cs="Times New Roman"/>
          <w:sz w:val="24"/>
          <w:szCs w:val="24"/>
        </w:rPr>
        <w:t>,</w:t>
      </w:r>
      <w:r w:rsidR="00B50DCA">
        <w:rPr>
          <w:rFonts w:ascii="Times New Roman" w:eastAsia="Arial" w:hAnsi="Times New Roman" w:cs="Times New Roman"/>
          <w:sz w:val="24"/>
          <w:szCs w:val="24"/>
        </w:rPr>
        <w:t xml:space="preserve"> finding the balance for student voice is important to ensure you have the students as key stakeholders in the process</w:t>
      </w:r>
      <w:r w:rsidR="00655A47">
        <w:rPr>
          <w:rFonts w:ascii="Times New Roman" w:eastAsia="Arial" w:hAnsi="Times New Roman" w:cs="Times New Roman"/>
          <w:sz w:val="24"/>
          <w:szCs w:val="24"/>
        </w:rPr>
        <w:t>,</w:t>
      </w:r>
      <w:r w:rsidR="00B50DCA">
        <w:rPr>
          <w:rFonts w:ascii="Times New Roman" w:eastAsia="Arial" w:hAnsi="Times New Roman" w:cs="Times New Roman"/>
          <w:sz w:val="24"/>
          <w:szCs w:val="24"/>
        </w:rPr>
        <w:t xml:space="preserve"> but no so much that they are abusing the power at the cost of the respect for their school and teachers. </w:t>
      </w:r>
      <w:r w:rsidR="000808BF" w:rsidRPr="001644F6">
        <w:rPr>
          <w:rFonts w:ascii="Times New Roman" w:eastAsia="Arial" w:hAnsi="Times New Roman" w:cs="Times New Roman"/>
          <w:sz w:val="24"/>
          <w:szCs w:val="24"/>
        </w:rPr>
        <w:br/>
        <w:t>School X makes use of a student elected student council as part of its student voice initiative. The students put themselves forward and are elected by a voting system at the beginning of the year. There are two student representatives for each year group. This can be a good way of managing the time commitments of collecting student voice data and can be a good way of getting a broad idea of the opinions of the student body. The issue with this type of student voice initiative is that there is a risk that the school is silencing the voices of those who are outside the dominant culture. Schein (2011) defines organisational culture as a group of people who have ‘shared philosophies, ideologies, belief</w:t>
      </w:r>
      <w:r w:rsidR="00930B47">
        <w:rPr>
          <w:rFonts w:ascii="Times New Roman" w:eastAsia="Arial" w:hAnsi="Times New Roman" w:cs="Times New Roman"/>
          <w:sz w:val="24"/>
          <w:szCs w:val="24"/>
        </w:rPr>
        <w:t>s</w:t>
      </w:r>
      <w:r w:rsidR="000808BF" w:rsidRPr="001644F6">
        <w:rPr>
          <w:rFonts w:ascii="Times New Roman" w:eastAsia="Arial" w:hAnsi="Times New Roman" w:cs="Times New Roman"/>
          <w:sz w:val="24"/>
          <w:szCs w:val="24"/>
        </w:rPr>
        <w:t>, assumptions, feelings, attitudes, norms and beliefs’. If students who are elected can</w:t>
      </w:r>
      <w:r w:rsidR="00930B47">
        <w:rPr>
          <w:rFonts w:ascii="Times New Roman" w:eastAsia="Arial" w:hAnsi="Times New Roman" w:cs="Times New Roman"/>
          <w:sz w:val="24"/>
          <w:szCs w:val="24"/>
        </w:rPr>
        <w:t xml:space="preserve"> only</w:t>
      </w:r>
      <w:r w:rsidR="000808BF" w:rsidRPr="001644F6">
        <w:rPr>
          <w:rFonts w:ascii="Times New Roman" w:eastAsia="Arial" w:hAnsi="Times New Roman" w:cs="Times New Roman"/>
          <w:sz w:val="24"/>
          <w:szCs w:val="24"/>
        </w:rPr>
        <w:t xml:space="preserve"> represent their culture, there is a risk that students beyond this may not have the opportunity to express their opinions and influence school improvement.</w:t>
      </w:r>
    </w:p>
    <w:p w14:paraId="33AB86FD" w14:textId="34659DFF" w:rsidR="000808BF" w:rsidRPr="001644F6" w:rsidRDefault="000808BF" w:rsidP="000808BF">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 xml:space="preserve">Critique of </w:t>
      </w:r>
      <w:r w:rsidR="00930B47">
        <w:rPr>
          <w:rFonts w:ascii="Times New Roman" w:eastAsia="Arial" w:hAnsi="Times New Roman" w:cs="Times New Roman"/>
          <w:sz w:val="24"/>
          <w:szCs w:val="24"/>
          <w:u w:val="single"/>
        </w:rPr>
        <w:t>s</w:t>
      </w:r>
      <w:r w:rsidRPr="001644F6">
        <w:rPr>
          <w:rFonts w:ascii="Times New Roman" w:eastAsia="Arial" w:hAnsi="Times New Roman" w:cs="Times New Roman"/>
          <w:sz w:val="24"/>
          <w:szCs w:val="24"/>
          <w:u w:val="single"/>
        </w:rPr>
        <w:t>chool improvement planning in schools</w:t>
      </w:r>
    </w:p>
    <w:p w14:paraId="56666828" w14:textId="5A8F8814" w:rsidR="000808BF" w:rsidRDefault="000808BF" w:rsidP="000808BF">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Schools can also face some challenges when aiming to implement a </w:t>
      </w:r>
      <w:r w:rsidR="00523F3D">
        <w:rPr>
          <w:rFonts w:ascii="Times New Roman" w:eastAsia="Arial" w:hAnsi="Times New Roman" w:cs="Times New Roman"/>
          <w:sz w:val="24"/>
          <w:szCs w:val="24"/>
        </w:rPr>
        <w:t>S</w:t>
      </w:r>
      <w:r w:rsidRPr="001644F6">
        <w:rPr>
          <w:rFonts w:ascii="Times New Roman" w:eastAsia="Arial" w:hAnsi="Times New Roman" w:cs="Times New Roman"/>
          <w:sz w:val="24"/>
          <w:szCs w:val="24"/>
        </w:rPr>
        <w:t>c</w:t>
      </w:r>
      <w:r w:rsidR="00523F3D">
        <w:rPr>
          <w:rFonts w:ascii="Times New Roman" w:eastAsia="Arial" w:hAnsi="Times New Roman" w:cs="Times New Roman"/>
          <w:sz w:val="24"/>
          <w:szCs w:val="24"/>
        </w:rPr>
        <w:t>hool Improvement P</w:t>
      </w:r>
      <w:r w:rsidRPr="001644F6">
        <w:rPr>
          <w:rFonts w:ascii="Times New Roman" w:eastAsia="Arial" w:hAnsi="Times New Roman" w:cs="Times New Roman"/>
          <w:sz w:val="24"/>
          <w:szCs w:val="24"/>
        </w:rPr>
        <w:t xml:space="preserve">lan. </w:t>
      </w:r>
      <w:proofErr w:type="spellStart"/>
      <w:r w:rsidRPr="001644F6">
        <w:rPr>
          <w:rFonts w:ascii="Times New Roman" w:eastAsia="Arial" w:hAnsi="Times New Roman" w:cs="Times New Roman"/>
          <w:sz w:val="24"/>
          <w:szCs w:val="24"/>
        </w:rPr>
        <w:t>Meuret</w:t>
      </w:r>
      <w:proofErr w:type="spellEnd"/>
      <w:r w:rsidRPr="001644F6">
        <w:rPr>
          <w:rFonts w:ascii="Times New Roman" w:eastAsia="Arial" w:hAnsi="Times New Roman" w:cs="Times New Roman"/>
          <w:sz w:val="24"/>
          <w:szCs w:val="24"/>
        </w:rPr>
        <w:t xml:space="preserve"> and </w:t>
      </w:r>
      <w:proofErr w:type="spellStart"/>
      <w:r w:rsidRPr="001644F6">
        <w:rPr>
          <w:rFonts w:ascii="Times New Roman" w:eastAsia="Arial" w:hAnsi="Times New Roman" w:cs="Times New Roman"/>
          <w:sz w:val="24"/>
          <w:szCs w:val="24"/>
        </w:rPr>
        <w:t>Morlaix</w:t>
      </w:r>
      <w:proofErr w:type="spellEnd"/>
      <w:r w:rsidRPr="001644F6">
        <w:rPr>
          <w:rFonts w:ascii="Times New Roman" w:eastAsia="Arial" w:hAnsi="Times New Roman" w:cs="Times New Roman"/>
          <w:sz w:val="24"/>
          <w:szCs w:val="24"/>
        </w:rPr>
        <w:t>, (2003) state there is some evidence to suggest that school improvement and self-evaluation  has an impact on school effectiveness</w:t>
      </w:r>
      <w:r w:rsidR="00930B47">
        <w:rPr>
          <w:rFonts w:ascii="Times New Roman" w:eastAsia="Arial" w:hAnsi="Times New Roman" w:cs="Times New Roman"/>
          <w:sz w:val="24"/>
          <w:szCs w:val="24"/>
        </w:rPr>
        <w:t>;</w:t>
      </w:r>
      <w:r w:rsidR="00EB2937">
        <w:rPr>
          <w:rFonts w:ascii="Times New Roman" w:eastAsia="Arial" w:hAnsi="Times New Roman" w:cs="Times New Roman"/>
          <w:sz w:val="24"/>
          <w:szCs w:val="24"/>
        </w:rPr>
        <w:t xml:space="preserve"> however, they go on to state ‘</w:t>
      </w:r>
      <w:r w:rsidRPr="001644F6">
        <w:rPr>
          <w:rFonts w:ascii="Times New Roman" w:eastAsia="Arial" w:hAnsi="Times New Roman" w:cs="Times New Roman"/>
          <w:sz w:val="24"/>
          <w:szCs w:val="24"/>
        </w:rPr>
        <w:t>it is more praised by</w:t>
      </w:r>
      <w:r w:rsidR="00D44564">
        <w:rPr>
          <w:rFonts w:ascii="Times New Roman" w:eastAsia="Arial" w:hAnsi="Times New Roman" w:cs="Times New Roman"/>
          <w:sz w:val="24"/>
          <w:szCs w:val="24"/>
        </w:rPr>
        <w:t xml:space="preserve"> policy makers, than it is liked</w:t>
      </w:r>
      <w:r w:rsidRPr="001644F6">
        <w:rPr>
          <w:rFonts w:ascii="Times New Roman" w:eastAsia="Arial" w:hAnsi="Times New Roman" w:cs="Times New Roman"/>
          <w:sz w:val="24"/>
          <w:szCs w:val="24"/>
        </w:rPr>
        <w:t xml:space="preserve"> a</w:t>
      </w:r>
      <w:r w:rsidR="00B50DCA">
        <w:rPr>
          <w:rFonts w:ascii="Times New Roman" w:eastAsia="Arial" w:hAnsi="Times New Roman" w:cs="Times New Roman"/>
          <w:sz w:val="24"/>
          <w:szCs w:val="24"/>
        </w:rPr>
        <w:t>nd really used in schools’. A</w:t>
      </w:r>
      <w:r w:rsidRPr="001644F6">
        <w:rPr>
          <w:rFonts w:ascii="Times New Roman" w:eastAsia="Arial" w:hAnsi="Times New Roman" w:cs="Times New Roman"/>
          <w:sz w:val="24"/>
          <w:szCs w:val="24"/>
        </w:rPr>
        <w:t>lthough many schools have policies for conducting school improvement plans on a yearly basis</w:t>
      </w:r>
      <w:r w:rsidR="00930B47">
        <w:rPr>
          <w:rFonts w:ascii="Times New Roman" w:eastAsia="Arial" w:hAnsi="Times New Roman" w:cs="Times New Roman"/>
          <w:sz w:val="24"/>
          <w:szCs w:val="24"/>
        </w:rPr>
        <w:t>, m</w:t>
      </w:r>
      <w:r w:rsidRPr="001644F6">
        <w:rPr>
          <w:rFonts w:ascii="Times New Roman" w:eastAsia="Arial" w:hAnsi="Times New Roman" w:cs="Times New Roman"/>
          <w:sz w:val="24"/>
          <w:szCs w:val="24"/>
        </w:rPr>
        <w:t xml:space="preserve">any fail to </w:t>
      </w:r>
      <w:r w:rsidRPr="001644F6">
        <w:rPr>
          <w:rFonts w:ascii="Times New Roman" w:eastAsia="Arial" w:hAnsi="Times New Roman" w:cs="Times New Roman"/>
          <w:sz w:val="24"/>
          <w:szCs w:val="24"/>
        </w:rPr>
        <w:lastRenderedPageBreak/>
        <w:t>update the plan that regularly (</w:t>
      </w:r>
      <w:proofErr w:type="spellStart"/>
      <w:r w:rsidRPr="001644F6">
        <w:rPr>
          <w:rFonts w:ascii="Times New Roman" w:eastAsia="Arial" w:hAnsi="Times New Roman" w:cs="Times New Roman"/>
          <w:sz w:val="24"/>
          <w:szCs w:val="24"/>
        </w:rPr>
        <w:t>O’Brein</w:t>
      </w:r>
      <w:proofErr w:type="spellEnd"/>
      <w:r w:rsidRPr="001644F6">
        <w:rPr>
          <w:rFonts w:ascii="Times New Roman" w:eastAsia="Arial" w:hAnsi="Times New Roman" w:cs="Times New Roman"/>
          <w:sz w:val="24"/>
          <w:szCs w:val="24"/>
        </w:rPr>
        <w:t>, McNamara and O’Hara, 2014). In Ireland</w:t>
      </w:r>
      <w:r w:rsidR="00930B4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only 11% of teachers surveyed claimed that school self-evaluation occurred annually (OECD, 2009). Reasons for this could be that the usefulness of both the process and the potential outcomes is </w:t>
      </w:r>
      <w:r w:rsidR="00D44564">
        <w:rPr>
          <w:rFonts w:ascii="Times New Roman" w:eastAsia="Arial" w:hAnsi="Times New Roman" w:cs="Times New Roman"/>
          <w:sz w:val="24"/>
          <w:szCs w:val="24"/>
        </w:rPr>
        <w:t xml:space="preserve">not </w:t>
      </w:r>
      <w:r w:rsidRPr="001644F6">
        <w:rPr>
          <w:rFonts w:ascii="Times New Roman" w:eastAsia="Arial" w:hAnsi="Times New Roman" w:cs="Times New Roman"/>
          <w:sz w:val="24"/>
          <w:szCs w:val="24"/>
        </w:rPr>
        <w:t>recognised. However, it is the nature of the activities involved and the perception of the time-consuming tasks that cause school leaders to feel negative towards carrying out the evaluations (</w:t>
      </w:r>
      <w:proofErr w:type="spellStart"/>
      <w:r w:rsidRPr="001644F6">
        <w:rPr>
          <w:rFonts w:ascii="Times New Roman" w:eastAsia="Arial" w:hAnsi="Times New Roman" w:cs="Times New Roman"/>
          <w:sz w:val="24"/>
          <w:szCs w:val="24"/>
        </w:rPr>
        <w:t>Vanhoof</w:t>
      </w:r>
      <w:proofErr w:type="spellEnd"/>
      <w:r w:rsidRPr="001644F6">
        <w:rPr>
          <w:rFonts w:ascii="Times New Roman" w:eastAsia="Arial" w:hAnsi="Times New Roman" w:cs="Times New Roman"/>
          <w:sz w:val="24"/>
          <w:szCs w:val="24"/>
        </w:rPr>
        <w:t xml:space="preserve">, Van </w:t>
      </w:r>
      <w:proofErr w:type="spellStart"/>
      <w:r w:rsidRPr="001644F6">
        <w:rPr>
          <w:rFonts w:ascii="Times New Roman" w:eastAsia="Arial" w:hAnsi="Times New Roman" w:cs="Times New Roman"/>
          <w:sz w:val="24"/>
          <w:szCs w:val="24"/>
        </w:rPr>
        <w:t>Petegem</w:t>
      </w:r>
      <w:proofErr w:type="spellEnd"/>
      <w:r w:rsidRPr="001644F6">
        <w:rPr>
          <w:rFonts w:ascii="Times New Roman" w:eastAsia="Arial" w:hAnsi="Times New Roman" w:cs="Times New Roman"/>
          <w:sz w:val="24"/>
          <w:szCs w:val="24"/>
        </w:rPr>
        <w:t xml:space="preserve"> and De </w:t>
      </w:r>
      <w:proofErr w:type="spellStart"/>
      <w:r w:rsidRPr="001644F6">
        <w:rPr>
          <w:rFonts w:ascii="Times New Roman" w:eastAsia="Arial" w:hAnsi="Times New Roman" w:cs="Times New Roman"/>
          <w:sz w:val="24"/>
          <w:szCs w:val="24"/>
        </w:rPr>
        <w:t>Maeyer</w:t>
      </w:r>
      <w:proofErr w:type="spellEnd"/>
      <w:r w:rsidRPr="001644F6">
        <w:rPr>
          <w:rFonts w:ascii="Times New Roman" w:eastAsia="Arial" w:hAnsi="Times New Roman" w:cs="Times New Roman"/>
          <w:sz w:val="24"/>
          <w:szCs w:val="24"/>
        </w:rPr>
        <w:t>, 2009). Similarly</w:t>
      </w:r>
      <w:r w:rsidR="00930B47">
        <w:rPr>
          <w:rFonts w:ascii="Times New Roman" w:eastAsia="Arial" w:hAnsi="Times New Roman" w:cs="Times New Roman"/>
          <w:sz w:val="24"/>
          <w:szCs w:val="24"/>
        </w:rPr>
        <w:t>,</w:t>
      </w:r>
      <w:r w:rsidR="00523F3D">
        <w:rPr>
          <w:rFonts w:ascii="Times New Roman" w:eastAsia="Arial" w:hAnsi="Times New Roman" w:cs="Times New Roman"/>
          <w:sz w:val="24"/>
          <w:szCs w:val="24"/>
        </w:rPr>
        <w:t xml:space="preserve"> evidence on the impact of School Improvement P</w:t>
      </w:r>
      <w:r w:rsidRPr="001644F6">
        <w:rPr>
          <w:rFonts w:ascii="Times New Roman" w:eastAsia="Arial" w:hAnsi="Times New Roman" w:cs="Times New Roman"/>
          <w:sz w:val="24"/>
          <w:szCs w:val="24"/>
        </w:rPr>
        <w:t xml:space="preserve">lans in schools yields few results. Philips and </w:t>
      </w:r>
      <w:proofErr w:type="spellStart"/>
      <w:r w:rsidRPr="001644F6">
        <w:rPr>
          <w:rFonts w:ascii="Times New Roman" w:eastAsia="Arial" w:hAnsi="Times New Roman" w:cs="Times New Roman"/>
          <w:sz w:val="24"/>
          <w:szCs w:val="24"/>
        </w:rPr>
        <w:t>Moutinho</w:t>
      </w:r>
      <w:proofErr w:type="spellEnd"/>
      <w:r w:rsidRPr="001644F6">
        <w:rPr>
          <w:rFonts w:ascii="Times New Roman" w:eastAsia="Arial" w:hAnsi="Times New Roman" w:cs="Times New Roman"/>
          <w:sz w:val="24"/>
          <w:szCs w:val="24"/>
        </w:rPr>
        <w:t xml:space="preserve"> (2000) found similar lack of empirical research on the measurement of the effectiveness of school planning. Continuously reinventing strategic plans and school improvement evaluations can waste valuable time and resources if there is limited evidence to suggest that these strategies work (</w:t>
      </w:r>
      <w:proofErr w:type="spellStart"/>
      <w:r w:rsidRPr="001644F6">
        <w:rPr>
          <w:rFonts w:ascii="Times New Roman" w:eastAsia="Arial" w:hAnsi="Times New Roman" w:cs="Times New Roman"/>
          <w:sz w:val="24"/>
          <w:szCs w:val="24"/>
        </w:rPr>
        <w:t>Bobic</w:t>
      </w:r>
      <w:proofErr w:type="spellEnd"/>
      <w:r w:rsidRPr="001644F6">
        <w:rPr>
          <w:rFonts w:ascii="Times New Roman" w:eastAsia="Arial" w:hAnsi="Times New Roman" w:cs="Times New Roman"/>
          <w:sz w:val="24"/>
          <w:szCs w:val="24"/>
        </w:rPr>
        <w:t xml:space="preserve"> &amp; Davis, 2003, Bryson &amp; </w:t>
      </w:r>
      <w:proofErr w:type="spellStart"/>
      <w:r w:rsidRPr="001644F6">
        <w:rPr>
          <w:rFonts w:ascii="Times New Roman" w:eastAsia="Arial" w:hAnsi="Times New Roman" w:cs="Times New Roman"/>
          <w:sz w:val="24"/>
          <w:szCs w:val="24"/>
        </w:rPr>
        <w:t>Roering</w:t>
      </w:r>
      <w:proofErr w:type="spellEnd"/>
      <w:r w:rsidRPr="001644F6">
        <w:rPr>
          <w:rFonts w:ascii="Times New Roman" w:eastAsia="Arial" w:hAnsi="Times New Roman" w:cs="Times New Roman"/>
          <w:sz w:val="24"/>
          <w:szCs w:val="24"/>
        </w:rPr>
        <w:t xml:space="preserve">, 1987; </w:t>
      </w:r>
      <w:proofErr w:type="spellStart"/>
      <w:r w:rsidRPr="001644F6">
        <w:rPr>
          <w:rFonts w:ascii="Times New Roman" w:eastAsia="Arial" w:hAnsi="Times New Roman" w:cs="Times New Roman"/>
          <w:sz w:val="24"/>
          <w:szCs w:val="24"/>
        </w:rPr>
        <w:t>Halachmi</w:t>
      </w:r>
      <w:proofErr w:type="spellEnd"/>
      <w:r w:rsidRPr="001644F6">
        <w:rPr>
          <w:rFonts w:ascii="Times New Roman" w:eastAsia="Arial" w:hAnsi="Times New Roman" w:cs="Times New Roman"/>
          <w:sz w:val="24"/>
          <w:szCs w:val="24"/>
        </w:rPr>
        <w:t xml:space="preserve">, 1986; </w:t>
      </w:r>
      <w:proofErr w:type="spellStart"/>
      <w:r w:rsidRPr="001644F6">
        <w:rPr>
          <w:rFonts w:ascii="Times New Roman" w:eastAsia="Arial" w:hAnsi="Times New Roman" w:cs="Times New Roman"/>
          <w:sz w:val="24"/>
          <w:szCs w:val="24"/>
        </w:rPr>
        <w:t>Mintzberg</w:t>
      </w:r>
      <w:proofErr w:type="spellEnd"/>
      <w:r w:rsidRPr="001644F6">
        <w:rPr>
          <w:rFonts w:ascii="Times New Roman" w:eastAsia="Arial" w:hAnsi="Times New Roman" w:cs="Times New Roman"/>
          <w:sz w:val="24"/>
          <w:szCs w:val="24"/>
        </w:rPr>
        <w:t xml:space="preserve">, 1994). These factors are important considerations when discussing the impact of school improvement planning which has become an integral part of whole school self-evaluation. </w:t>
      </w:r>
    </w:p>
    <w:p w14:paraId="31B6B4FA" w14:textId="58E543A5" w:rsidR="0093024A" w:rsidRPr="003D2F8C" w:rsidRDefault="0093024A" w:rsidP="000808BF">
      <w:pPr>
        <w:jc w:val="both"/>
        <w:rPr>
          <w:rFonts w:ascii="Times New Roman" w:eastAsia="Arial" w:hAnsi="Times New Roman" w:cs="Times New Roman"/>
          <w:color w:val="auto"/>
          <w:sz w:val="24"/>
          <w:szCs w:val="24"/>
        </w:rPr>
      </w:pPr>
      <w:r>
        <w:rPr>
          <w:rFonts w:ascii="Times New Roman" w:eastAsia="Arial" w:hAnsi="Times New Roman" w:cs="Times New Roman"/>
          <w:sz w:val="24"/>
          <w:szCs w:val="24"/>
        </w:rPr>
        <w:t>The impact of true, self-reflection on improving schools though is evident. When school improvement plans began</w:t>
      </w:r>
      <w:r w:rsidR="00930B47">
        <w:rPr>
          <w:rFonts w:ascii="Times New Roman" w:eastAsia="Arial" w:hAnsi="Times New Roman" w:cs="Times New Roman"/>
          <w:sz w:val="24"/>
          <w:szCs w:val="24"/>
        </w:rPr>
        <w:t>,</w:t>
      </w:r>
      <w:r>
        <w:rPr>
          <w:rFonts w:ascii="Times New Roman" w:eastAsia="Arial" w:hAnsi="Times New Roman" w:cs="Times New Roman"/>
          <w:sz w:val="24"/>
          <w:szCs w:val="24"/>
        </w:rPr>
        <w:t xml:space="preserve"> the idea was based on real reflection on best practice in schools and </w:t>
      </w:r>
      <w:r w:rsidR="00930B47">
        <w:rPr>
          <w:rFonts w:ascii="Times New Roman" w:eastAsia="Arial" w:hAnsi="Times New Roman" w:cs="Times New Roman"/>
          <w:sz w:val="24"/>
          <w:szCs w:val="24"/>
        </w:rPr>
        <w:t xml:space="preserve">the </w:t>
      </w:r>
      <w:r>
        <w:rPr>
          <w:rFonts w:ascii="Times New Roman" w:eastAsia="Arial" w:hAnsi="Times New Roman" w:cs="Times New Roman"/>
          <w:sz w:val="24"/>
          <w:szCs w:val="24"/>
        </w:rPr>
        <w:t xml:space="preserve">way processes could be used to ensure there was high quality teaching and learning across all classrooms. Although much of the critique of school improvement </w:t>
      </w:r>
      <w:r w:rsidR="00930B47">
        <w:rPr>
          <w:rFonts w:ascii="Times New Roman" w:eastAsia="Arial" w:hAnsi="Times New Roman" w:cs="Times New Roman"/>
          <w:sz w:val="24"/>
          <w:szCs w:val="24"/>
        </w:rPr>
        <w:t>arises</w:t>
      </w:r>
      <w:r>
        <w:rPr>
          <w:rFonts w:ascii="Times New Roman" w:eastAsia="Arial" w:hAnsi="Times New Roman" w:cs="Times New Roman"/>
          <w:sz w:val="24"/>
          <w:szCs w:val="24"/>
        </w:rPr>
        <w:t xml:space="preserve"> when suggesting that head teachers are creating a document that they know is going to be used for accountability in an inspection, the question remains, without the pressure to create a school improvement plan</w:t>
      </w:r>
      <w:r w:rsidR="00930B47">
        <w:rPr>
          <w:rFonts w:ascii="Times New Roman" w:eastAsia="Arial" w:hAnsi="Times New Roman" w:cs="Times New Roman"/>
          <w:sz w:val="24"/>
          <w:szCs w:val="24"/>
        </w:rPr>
        <w:t>,</w:t>
      </w:r>
      <w:r>
        <w:rPr>
          <w:rFonts w:ascii="Times New Roman" w:eastAsia="Arial" w:hAnsi="Times New Roman" w:cs="Times New Roman"/>
          <w:sz w:val="24"/>
          <w:szCs w:val="24"/>
        </w:rPr>
        <w:t xml:space="preserve"> would </w:t>
      </w:r>
      <w:r w:rsidR="007377CC">
        <w:rPr>
          <w:rFonts w:ascii="Times New Roman" w:eastAsia="Arial" w:hAnsi="Times New Roman" w:cs="Times New Roman"/>
          <w:sz w:val="24"/>
          <w:szCs w:val="24"/>
        </w:rPr>
        <w:t xml:space="preserve">schools have a clear view of how to reflect on their practice and </w:t>
      </w:r>
      <w:r w:rsidR="00D01542">
        <w:rPr>
          <w:rFonts w:ascii="Times New Roman" w:eastAsia="Arial" w:hAnsi="Times New Roman" w:cs="Times New Roman"/>
          <w:sz w:val="24"/>
          <w:szCs w:val="24"/>
        </w:rPr>
        <w:t xml:space="preserve">effectively plan </w:t>
      </w:r>
      <w:r w:rsidR="007377CC">
        <w:rPr>
          <w:rFonts w:ascii="Times New Roman" w:eastAsia="Arial" w:hAnsi="Times New Roman" w:cs="Times New Roman"/>
          <w:sz w:val="24"/>
          <w:szCs w:val="24"/>
        </w:rPr>
        <w:t>action</w:t>
      </w:r>
      <w:r w:rsidR="00D01542">
        <w:rPr>
          <w:rFonts w:ascii="Times New Roman" w:eastAsia="Arial" w:hAnsi="Times New Roman" w:cs="Times New Roman"/>
          <w:sz w:val="24"/>
          <w:szCs w:val="24"/>
        </w:rPr>
        <w:t>s to</w:t>
      </w:r>
      <w:r w:rsidR="007377CC">
        <w:rPr>
          <w:rFonts w:ascii="Times New Roman" w:eastAsia="Arial" w:hAnsi="Times New Roman" w:cs="Times New Roman"/>
          <w:sz w:val="24"/>
          <w:szCs w:val="24"/>
        </w:rPr>
        <w:t xml:space="preserve"> change? </w:t>
      </w:r>
      <w:r w:rsidR="00BB64B1">
        <w:rPr>
          <w:rFonts w:ascii="Times New Roman" w:eastAsia="Arial" w:hAnsi="Times New Roman" w:cs="Times New Roman"/>
          <w:sz w:val="24"/>
          <w:szCs w:val="24"/>
        </w:rPr>
        <w:t>How will head teachers ensure that they are able to justify their judgements to governing bodies and other members of the school community?</w:t>
      </w:r>
      <w:r w:rsidR="00A044ED">
        <w:rPr>
          <w:rFonts w:ascii="Times New Roman" w:eastAsia="Arial" w:hAnsi="Times New Roman" w:cs="Times New Roman"/>
          <w:sz w:val="24"/>
          <w:szCs w:val="24"/>
        </w:rPr>
        <w:t xml:space="preserve"> School improvement planning enables head teachers to make decisions about the best ways to move forward without jumping into a new initiative or training programme that could possibly have just a short term success.</w:t>
      </w:r>
      <w:r w:rsidR="003D2F8C">
        <w:rPr>
          <w:rFonts w:ascii="Times New Roman" w:eastAsia="Arial" w:hAnsi="Times New Roman" w:cs="Times New Roman"/>
          <w:sz w:val="24"/>
          <w:szCs w:val="24"/>
        </w:rPr>
        <w:t xml:space="preserve"> The merits of school improvement planning seem obvious in some cases. Planning </w:t>
      </w:r>
      <w:r w:rsidR="003D2F8C">
        <w:rPr>
          <w:rFonts w:ascii="Times New Roman" w:eastAsia="Arial" w:hAnsi="Times New Roman" w:cs="Times New Roman"/>
          <w:sz w:val="24"/>
          <w:szCs w:val="24"/>
        </w:rPr>
        <w:lastRenderedPageBreak/>
        <w:t>compels leaders to set objectives, establish goals</w:t>
      </w:r>
      <w:r w:rsidR="00930B47">
        <w:rPr>
          <w:rFonts w:ascii="Times New Roman" w:eastAsia="Arial" w:hAnsi="Times New Roman" w:cs="Times New Roman"/>
          <w:sz w:val="24"/>
          <w:szCs w:val="24"/>
        </w:rPr>
        <w:t>,</w:t>
      </w:r>
      <w:r w:rsidR="003D2F8C">
        <w:rPr>
          <w:rFonts w:ascii="Times New Roman" w:eastAsia="Arial" w:hAnsi="Times New Roman" w:cs="Times New Roman"/>
          <w:sz w:val="24"/>
          <w:szCs w:val="24"/>
        </w:rPr>
        <w:t xml:space="preserve"> and manage priorities. It can help obtain commitment from staff and other </w:t>
      </w:r>
      <w:r w:rsidR="003D2F8C" w:rsidRPr="003D2F8C">
        <w:rPr>
          <w:rFonts w:ascii="Times New Roman" w:eastAsia="Arial" w:hAnsi="Times New Roman" w:cs="Times New Roman"/>
          <w:color w:val="auto"/>
          <w:sz w:val="24"/>
          <w:szCs w:val="24"/>
        </w:rPr>
        <w:t>stakeholders (Armstrong, 1982). Therefore</w:t>
      </w:r>
      <w:r w:rsidR="00930B47">
        <w:rPr>
          <w:rFonts w:ascii="Times New Roman" w:eastAsia="Arial" w:hAnsi="Times New Roman" w:cs="Times New Roman"/>
          <w:color w:val="auto"/>
          <w:sz w:val="24"/>
          <w:szCs w:val="24"/>
        </w:rPr>
        <w:t>,</w:t>
      </w:r>
      <w:r w:rsidR="003D2F8C" w:rsidRPr="003D2F8C">
        <w:rPr>
          <w:rFonts w:ascii="Times New Roman" w:eastAsia="Arial" w:hAnsi="Times New Roman" w:cs="Times New Roman"/>
          <w:color w:val="auto"/>
          <w:sz w:val="24"/>
          <w:szCs w:val="24"/>
        </w:rPr>
        <w:t xml:space="preserve"> </w:t>
      </w:r>
      <w:r w:rsidR="003D2F8C">
        <w:rPr>
          <w:rFonts w:ascii="Times New Roman" w:eastAsia="Arial" w:hAnsi="Times New Roman" w:cs="Times New Roman"/>
          <w:color w:val="auto"/>
          <w:sz w:val="24"/>
          <w:szCs w:val="24"/>
        </w:rPr>
        <w:t xml:space="preserve">effective school improvement planning must be comprehensive to avoid what McLaughlin and Talbert (2006) call ‘flavour of the month fads’ where schools compromise with short term initiatives and not careful inquiry and self-reflection. </w:t>
      </w:r>
    </w:p>
    <w:p w14:paraId="4949AA9E" w14:textId="77777777" w:rsidR="00D44564" w:rsidRDefault="00D44564" w:rsidP="000808BF">
      <w:pPr>
        <w:jc w:val="both"/>
        <w:rPr>
          <w:rFonts w:ascii="Times New Roman" w:eastAsia="Arial" w:hAnsi="Times New Roman" w:cs="Times New Roman"/>
          <w:sz w:val="24"/>
          <w:szCs w:val="24"/>
          <w:u w:val="single"/>
        </w:rPr>
      </w:pPr>
      <w:r w:rsidRPr="00D44564">
        <w:rPr>
          <w:rFonts w:ascii="Times New Roman" w:eastAsia="Arial" w:hAnsi="Times New Roman" w:cs="Times New Roman"/>
          <w:sz w:val="24"/>
          <w:szCs w:val="24"/>
          <w:u w:val="single"/>
        </w:rPr>
        <w:t>School improvement planning in School X</w:t>
      </w:r>
    </w:p>
    <w:p w14:paraId="2A235A66" w14:textId="77777777" w:rsidR="006B19AB" w:rsidRDefault="006B19AB" w:rsidP="00D44564">
      <w:pPr>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School improvement planning in School X takes place annually and is carried out by the school’s senior leadership team. The improvement plan focuses mainly on the Ofsted recommendations. For this research project, one aspect of the school improvement plan is being used as a reference point. </w:t>
      </w:r>
    </w:p>
    <w:p w14:paraId="294FBD38" w14:textId="77777777" w:rsidR="00D44564" w:rsidRDefault="00D44564" w:rsidP="00D44564">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One aspect of School X’s school improvement plan focuses on embeddin</w:t>
      </w:r>
      <w:r w:rsidR="006B19AB">
        <w:rPr>
          <w:rFonts w:ascii="Times New Roman" w:eastAsia="Arial" w:hAnsi="Times New Roman" w:cs="Times New Roman"/>
          <w:sz w:val="24"/>
          <w:szCs w:val="24"/>
        </w:rPr>
        <w:t>g F.A.C.E into lesson planning and school intervention. The Acronym F.A.C.E is explained below:</w:t>
      </w:r>
    </w:p>
    <w:p w14:paraId="731ACFBA" w14:textId="19A56F1A" w:rsidR="00117FD1" w:rsidRDefault="000808BF" w:rsidP="000808BF">
      <w:pPr>
        <w:jc w:val="both"/>
        <w:rPr>
          <w:rFonts w:ascii="Times New Roman" w:eastAsia="Arial" w:hAnsi="Times New Roman" w:cs="Times New Roman"/>
          <w:sz w:val="24"/>
          <w:szCs w:val="24"/>
        </w:rPr>
      </w:pPr>
      <w:r w:rsidRPr="001644F6">
        <w:rPr>
          <w:rFonts w:ascii="Times New Roman" w:eastAsia="Arial" w:hAnsi="Times New Roman" w:cs="Times New Roman"/>
          <w:b/>
          <w:sz w:val="24"/>
          <w:szCs w:val="24"/>
        </w:rPr>
        <w:t>F</w:t>
      </w:r>
      <w:r w:rsidRPr="001644F6">
        <w:rPr>
          <w:rFonts w:ascii="Times New Roman" w:eastAsia="Arial" w:hAnsi="Times New Roman" w:cs="Times New Roman"/>
          <w:sz w:val="24"/>
          <w:szCs w:val="24"/>
        </w:rPr>
        <w:t>eedback: Use formative feedback to both guide student reflection and improvement and help shape teaching.</w:t>
      </w:r>
      <w:r w:rsidR="00117FD1">
        <w:rPr>
          <w:rFonts w:ascii="Times New Roman" w:eastAsia="Arial" w:hAnsi="Times New Roman" w:cs="Times New Roman"/>
          <w:sz w:val="24"/>
          <w:szCs w:val="24"/>
        </w:rPr>
        <w:t xml:space="preserve"> The school has identified feedback as one of the most critical aspects of student learning. The main idea is that teachers need to close the gap between what students know now</w:t>
      </w:r>
      <w:r w:rsidR="00930B47">
        <w:rPr>
          <w:rFonts w:ascii="Times New Roman" w:eastAsia="Arial" w:hAnsi="Times New Roman" w:cs="Times New Roman"/>
          <w:sz w:val="24"/>
          <w:szCs w:val="24"/>
        </w:rPr>
        <w:t>,</w:t>
      </w:r>
      <w:r w:rsidR="00117FD1">
        <w:rPr>
          <w:rFonts w:ascii="Times New Roman" w:eastAsia="Arial" w:hAnsi="Times New Roman" w:cs="Times New Roman"/>
          <w:sz w:val="24"/>
          <w:szCs w:val="24"/>
        </w:rPr>
        <w:t xml:space="preserve"> and what they need to know in order to be successful. In order to do this teachers aim to close the gap between students asking ‘How am I going?’ where students are informed of their successes and improvement and ‘Where am I going?’ where students understand the steps necessary to make improvements. I</w:t>
      </w:r>
      <w:r w:rsidR="00904330">
        <w:rPr>
          <w:rFonts w:ascii="Times New Roman" w:eastAsia="Arial" w:hAnsi="Times New Roman" w:cs="Times New Roman"/>
          <w:sz w:val="24"/>
          <w:szCs w:val="24"/>
        </w:rPr>
        <w:t xml:space="preserve">deally this leads onto ‘where to next?’ where students have an understanding of their learning journey (Hattie and </w:t>
      </w:r>
      <w:proofErr w:type="spellStart"/>
      <w:r w:rsidR="00904330">
        <w:rPr>
          <w:rFonts w:ascii="Times New Roman" w:eastAsia="Arial" w:hAnsi="Times New Roman" w:cs="Times New Roman"/>
          <w:sz w:val="24"/>
          <w:szCs w:val="24"/>
        </w:rPr>
        <w:t>Timperly</w:t>
      </w:r>
      <w:proofErr w:type="spellEnd"/>
      <w:r w:rsidR="00904330">
        <w:rPr>
          <w:rFonts w:ascii="Times New Roman" w:eastAsia="Arial" w:hAnsi="Times New Roman" w:cs="Times New Roman"/>
          <w:sz w:val="24"/>
          <w:szCs w:val="24"/>
        </w:rPr>
        <w:t xml:space="preserve">, 2006). </w:t>
      </w:r>
      <w:r w:rsidR="00EB2937">
        <w:rPr>
          <w:rFonts w:ascii="Times New Roman" w:eastAsia="Arial" w:hAnsi="Times New Roman" w:cs="Times New Roman"/>
          <w:sz w:val="24"/>
          <w:szCs w:val="24"/>
        </w:rPr>
        <w:t xml:space="preserve">Intervention has always been a good way of giving feedback. Classically the whole intervention session is based on a concept or piece of work that was perhaps answered poorly by the class. The question still remains however, is the intervention session providing personalised feedback for the learners? Is everyone benefiting from a whole class feedback lesson? </w:t>
      </w:r>
      <w:r w:rsidR="00D836BB">
        <w:rPr>
          <w:rFonts w:ascii="Times New Roman" w:eastAsia="Arial" w:hAnsi="Times New Roman" w:cs="Times New Roman"/>
          <w:sz w:val="24"/>
          <w:szCs w:val="24"/>
        </w:rPr>
        <w:t xml:space="preserve">Personalised feedback is essential </w:t>
      </w:r>
      <w:r w:rsidR="00D836BB">
        <w:rPr>
          <w:rFonts w:ascii="Times New Roman" w:eastAsia="Arial" w:hAnsi="Times New Roman" w:cs="Times New Roman"/>
          <w:sz w:val="24"/>
          <w:szCs w:val="24"/>
        </w:rPr>
        <w:lastRenderedPageBreak/>
        <w:t>if we want to use feedback to improve student learning. Feedback also needs to be specific and timely</w:t>
      </w:r>
      <w:r w:rsidR="00930B47">
        <w:rPr>
          <w:rFonts w:ascii="Times New Roman" w:eastAsia="Arial" w:hAnsi="Times New Roman" w:cs="Times New Roman"/>
          <w:sz w:val="24"/>
          <w:szCs w:val="24"/>
        </w:rPr>
        <w:t>, which</w:t>
      </w:r>
      <w:r w:rsidR="00D836BB">
        <w:rPr>
          <w:rFonts w:ascii="Times New Roman" w:eastAsia="Arial" w:hAnsi="Times New Roman" w:cs="Times New Roman"/>
          <w:sz w:val="24"/>
          <w:szCs w:val="24"/>
        </w:rPr>
        <w:t xml:space="preserve"> is not always possible in whole class settings (</w:t>
      </w:r>
      <w:proofErr w:type="spellStart"/>
      <w:r w:rsidR="00D836BB">
        <w:rPr>
          <w:rFonts w:ascii="Times New Roman" w:eastAsia="Arial" w:hAnsi="Times New Roman" w:cs="Times New Roman"/>
          <w:sz w:val="24"/>
          <w:szCs w:val="24"/>
        </w:rPr>
        <w:t>Grigg</w:t>
      </w:r>
      <w:proofErr w:type="spellEnd"/>
      <w:r w:rsidR="00D836BB">
        <w:rPr>
          <w:rFonts w:ascii="Times New Roman" w:eastAsia="Arial" w:hAnsi="Times New Roman" w:cs="Times New Roman"/>
          <w:sz w:val="24"/>
          <w:szCs w:val="24"/>
        </w:rPr>
        <w:t>, 2016). Therefore</w:t>
      </w:r>
      <w:r w:rsidR="00930B47">
        <w:rPr>
          <w:rFonts w:ascii="Times New Roman" w:eastAsia="Arial" w:hAnsi="Times New Roman" w:cs="Times New Roman"/>
          <w:sz w:val="24"/>
          <w:szCs w:val="24"/>
        </w:rPr>
        <w:t>,</w:t>
      </w:r>
      <w:r w:rsidR="00D836BB">
        <w:rPr>
          <w:rFonts w:ascii="Times New Roman" w:eastAsia="Arial" w:hAnsi="Times New Roman" w:cs="Times New Roman"/>
          <w:sz w:val="24"/>
          <w:szCs w:val="24"/>
        </w:rPr>
        <w:t xml:space="preserve"> perhaps smaller intervention classes will give rise to more personalised and effective feedback and target setting. </w:t>
      </w:r>
    </w:p>
    <w:p w14:paraId="66A01039" w14:textId="1CDB8AE6" w:rsidR="006B19AB" w:rsidRPr="00FF758B" w:rsidRDefault="000808BF" w:rsidP="000808BF">
      <w:pPr>
        <w:jc w:val="both"/>
        <w:rPr>
          <w:rFonts w:ascii="Times New Roman" w:eastAsia="Arial" w:hAnsi="Times New Roman" w:cs="Times New Roman"/>
          <w:color w:val="auto"/>
          <w:sz w:val="24"/>
          <w:szCs w:val="24"/>
        </w:rPr>
      </w:pPr>
      <w:r w:rsidRPr="001644F6">
        <w:rPr>
          <w:rFonts w:ascii="Times New Roman" w:eastAsia="Arial" w:hAnsi="Times New Roman" w:cs="Times New Roman"/>
          <w:sz w:val="24"/>
          <w:szCs w:val="24"/>
        </w:rPr>
        <w:t xml:space="preserve"> </w:t>
      </w:r>
      <w:r w:rsidRPr="001644F6">
        <w:rPr>
          <w:rFonts w:ascii="Times New Roman" w:eastAsia="Arial" w:hAnsi="Times New Roman" w:cs="Times New Roman"/>
          <w:b/>
          <w:sz w:val="24"/>
          <w:szCs w:val="24"/>
        </w:rPr>
        <w:t>A</w:t>
      </w:r>
      <w:r w:rsidRPr="001644F6">
        <w:rPr>
          <w:rFonts w:ascii="Times New Roman" w:eastAsia="Arial" w:hAnsi="Times New Roman" w:cs="Times New Roman"/>
          <w:sz w:val="24"/>
          <w:szCs w:val="24"/>
        </w:rPr>
        <w:t>utonomy: Encourage all students to develop the skills to work independently and take pr</w:t>
      </w:r>
      <w:r w:rsidR="00930B47">
        <w:rPr>
          <w:rFonts w:ascii="Times New Roman" w:eastAsia="Arial" w:hAnsi="Times New Roman" w:cs="Times New Roman"/>
          <w:sz w:val="24"/>
          <w:szCs w:val="24"/>
        </w:rPr>
        <w:t>i</w:t>
      </w:r>
      <w:r w:rsidRPr="001644F6">
        <w:rPr>
          <w:rFonts w:ascii="Times New Roman" w:eastAsia="Arial" w:hAnsi="Times New Roman" w:cs="Times New Roman"/>
          <w:sz w:val="24"/>
          <w:szCs w:val="24"/>
        </w:rPr>
        <w:t xml:space="preserve">de in the quality of their work. </w:t>
      </w:r>
      <w:r w:rsidR="00EA578A">
        <w:rPr>
          <w:rFonts w:ascii="Times New Roman" w:eastAsia="Arial" w:hAnsi="Times New Roman" w:cs="Times New Roman"/>
          <w:sz w:val="24"/>
          <w:szCs w:val="24"/>
        </w:rPr>
        <w:t xml:space="preserve">This is one of the key issues facing students at school X. They often have difficulty finding ways to revise alone without teacher support. </w:t>
      </w:r>
      <w:r w:rsidR="00FF758B">
        <w:rPr>
          <w:rFonts w:ascii="Times New Roman" w:eastAsia="Arial" w:hAnsi="Times New Roman" w:cs="Times New Roman"/>
          <w:sz w:val="24"/>
          <w:szCs w:val="24"/>
        </w:rPr>
        <w:t>Human development naturally moves from complete dependence on others for care and guidance to self-regulation. It is important that schools help to move the students through this process and give them opportunities to be autonomous</w:t>
      </w:r>
      <w:r w:rsidR="00FF758B" w:rsidRPr="00FF758B">
        <w:rPr>
          <w:rFonts w:ascii="Times New Roman" w:eastAsia="Arial" w:hAnsi="Times New Roman" w:cs="Times New Roman"/>
          <w:color w:val="auto"/>
          <w:sz w:val="24"/>
          <w:szCs w:val="24"/>
        </w:rPr>
        <w:t xml:space="preserve">. </w:t>
      </w:r>
      <w:r w:rsidR="00FF758B" w:rsidRPr="00FF758B">
        <w:rPr>
          <w:rFonts w:ascii="Times New Roman" w:hAnsi="Times New Roman" w:cs="Times New Roman"/>
          <w:color w:val="auto"/>
          <w:sz w:val="24"/>
          <w:szCs w:val="24"/>
          <w:shd w:val="clear" w:color="auto" w:fill="FFFFFF"/>
        </w:rPr>
        <w:t> </w:t>
      </w:r>
      <w:proofErr w:type="spellStart"/>
      <w:r w:rsidR="00FF758B" w:rsidRPr="00FF758B">
        <w:rPr>
          <w:rFonts w:ascii="Times New Roman" w:hAnsi="Times New Roman" w:cs="Times New Roman"/>
          <w:color w:val="auto"/>
          <w:sz w:val="24"/>
          <w:szCs w:val="24"/>
          <w:shd w:val="clear" w:color="auto" w:fill="FFFFFF"/>
        </w:rPr>
        <w:t>Noom</w:t>
      </w:r>
      <w:proofErr w:type="spellEnd"/>
      <w:r w:rsidR="00FF758B" w:rsidRPr="00FF758B">
        <w:rPr>
          <w:rFonts w:ascii="Times New Roman" w:hAnsi="Times New Roman" w:cs="Times New Roman"/>
          <w:color w:val="auto"/>
          <w:sz w:val="24"/>
          <w:szCs w:val="24"/>
          <w:shd w:val="clear" w:color="auto" w:fill="FFFFFF"/>
        </w:rPr>
        <w:t xml:space="preserve"> (1999) has defined autonomy as the ability to give direction to one's own life, by defining goals, feeling competent and being able to regulate one's actions</w:t>
      </w:r>
      <w:r w:rsidR="00FF758B">
        <w:rPr>
          <w:rFonts w:ascii="Times New Roman" w:hAnsi="Times New Roman" w:cs="Times New Roman"/>
          <w:color w:val="auto"/>
          <w:sz w:val="24"/>
          <w:szCs w:val="24"/>
          <w:shd w:val="clear" w:color="auto" w:fill="FFFFFF"/>
        </w:rPr>
        <w:t>. This is especially important in the context of school X where intervention is often</w:t>
      </w:r>
      <w:r w:rsidR="00194494">
        <w:rPr>
          <w:rFonts w:ascii="Times New Roman" w:hAnsi="Times New Roman" w:cs="Times New Roman"/>
          <w:color w:val="auto"/>
          <w:sz w:val="24"/>
          <w:szCs w:val="24"/>
          <w:shd w:val="clear" w:color="auto" w:fill="FFFFFF"/>
        </w:rPr>
        <w:t xml:space="preserve"> seen as</w:t>
      </w:r>
      <w:r w:rsidR="00FF758B">
        <w:rPr>
          <w:rFonts w:ascii="Times New Roman" w:hAnsi="Times New Roman" w:cs="Times New Roman"/>
          <w:color w:val="auto"/>
          <w:sz w:val="24"/>
          <w:szCs w:val="24"/>
          <w:shd w:val="clear" w:color="auto" w:fill="FFFFFF"/>
        </w:rPr>
        <w:t xml:space="preserve"> a necessity for students. Without </w:t>
      </w:r>
      <w:r w:rsidR="00930B47">
        <w:rPr>
          <w:rFonts w:ascii="Times New Roman" w:hAnsi="Times New Roman" w:cs="Times New Roman"/>
          <w:color w:val="auto"/>
          <w:sz w:val="24"/>
          <w:szCs w:val="24"/>
          <w:shd w:val="clear" w:color="auto" w:fill="FFFFFF"/>
        </w:rPr>
        <w:t>it,</w:t>
      </w:r>
      <w:r w:rsidR="00FF758B">
        <w:rPr>
          <w:rFonts w:ascii="Times New Roman" w:hAnsi="Times New Roman" w:cs="Times New Roman"/>
          <w:color w:val="auto"/>
          <w:sz w:val="24"/>
          <w:szCs w:val="24"/>
          <w:shd w:val="clear" w:color="auto" w:fill="FFFFFF"/>
        </w:rPr>
        <w:t xml:space="preserve"> they feel they </w:t>
      </w:r>
      <w:r w:rsidR="006E4DCC">
        <w:rPr>
          <w:rFonts w:ascii="Times New Roman" w:hAnsi="Times New Roman" w:cs="Times New Roman"/>
          <w:color w:val="auto"/>
          <w:sz w:val="24"/>
          <w:szCs w:val="24"/>
          <w:shd w:val="clear" w:color="auto" w:fill="FFFFFF"/>
        </w:rPr>
        <w:t>do not have</w:t>
      </w:r>
      <w:r w:rsidR="00FF758B">
        <w:rPr>
          <w:rFonts w:ascii="Times New Roman" w:hAnsi="Times New Roman" w:cs="Times New Roman"/>
          <w:color w:val="auto"/>
          <w:sz w:val="24"/>
          <w:szCs w:val="24"/>
          <w:shd w:val="clear" w:color="auto" w:fill="FFFFFF"/>
        </w:rPr>
        <w:t xml:space="preserve"> the skills to effectively revise for their examinations. Thus</w:t>
      </w:r>
      <w:r w:rsidR="003A7837">
        <w:rPr>
          <w:rFonts w:ascii="Times New Roman" w:hAnsi="Times New Roman" w:cs="Times New Roman"/>
          <w:color w:val="auto"/>
          <w:sz w:val="24"/>
          <w:szCs w:val="24"/>
          <w:shd w:val="clear" w:color="auto" w:fill="FFFFFF"/>
        </w:rPr>
        <w:t>,</w:t>
      </w:r>
      <w:r w:rsidR="00FF758B">
        <w:rPr>
          <w:rFonts w:ascii="Times New Roman" w:hAnsi="Times New Roman" w:cs="Times New Roman"/>
          <w:color w:val="auto"/>
          <w:sz w:val="24"/>
          <w:szCs w:val="24"/>
          <w:shd w:val="clear" w:color="auto" w:fill="FFFFFF"/>
        </w:rPr>
        <w:t xml:space="preserve"> they are unable to define goals in order to regulate their actions and organise their time to fit in the work required. </w:t>
      </w:r>
    </w:p>
    <w:p w14:paraId="259B4C13" w14:textId="7B4FC36D" w:rsidR="00194494" w:rsidRDefault="000808BF" w:rsidP="000808BF">
      <w:pPr>
        <w:jc w:val="both"/>
        <w:rPr>
          <w:rFonts w:ascii="Times New Roman" w:eastAsia="Arial" w:hAnsi="Times New Roman" w:cs="Times New Roman"/>
          <w:sz w:val="24"/>
          <w:szCs w:val="24"/>
        </w:rPr>
      </w:pPr>
      <w:r w:rsidRPr="001644F6">
        <w:rPr>
          <w:rFonts w:ascii="Times New Roman" w:eastAsia="Arial" w:hAnsi="Times New Roman" w:cs="Times New Roman"/>
          <w:b/>
          <w:sz w:val="24"/>
          <w:szCs w:val="24"/>
        </w:rPr>
        <w:t>C</w:t>
      </w:r>
      <w:r w:rsidRPr="001644F6">
        <w:rPr>
          <w:rFonts w:ascii="Times New Roman" w:eastAsia="Arial" w:hAnsi="Times New Roman" w:cs="Times New Roman"/>
          <w:sz w:val="24"/>
          <w:szCs w:val="24"/>
        </w:rPr>
        <w:t xml:space="preserve">hallenge: Plan lessons which stretch and support students to achieve excellence. </w:t>
      </w:r>
      <w:r w:rsidR="00194494">
        <w:rPr>
          <w:rFonts w:ascii="Times New Roman" w:eastAsia="Arial" w:hAnsi="Times New Roman" w:cs="Times New Roman"/>
          <w:sz w:val="24"/>
          <w:szCs w:val="24"/>
        </w:rPr>
        <w:t>This again can be a great challenge in large class intervention. Planning for less student</w:t>
      </w:r>
      <w:r w:rsidR="003A7837">
        <w:rPr>
          <w:rFonts w:ascii="Times New Roman" w:eastAsia="Arial" w:hAnsi="Times New Roman" w:cs="Times New Roman"/>
          <w:sz w:val="24"/>
          <w:szCs w:val="24"/>
        </w:rPr>
        <w:t>s</w:t>
      </w:r>
      <w:r w:rsidR="00194494">
        <w:rPr>
          <w:rFonts w:ascii="Times New Roman" w:eastAsia="Arial" w:hAnsi="Times New Roman" w:cs="Times New Roman"/>
          <w:sz w:val="24"/>
          <w:szCs w:val="24"/>
        </w:rPr>
        <w:t xml:space="preserve"> could mean more personalised provision. </w:t>
      </w:r>
    </w:p>
    <w:p w14:paraId="51C247EC" w14:textId="7FBD00C2" w:rsidR="006B19AB" w:rsidRPr="00904330" w:rsidRDefault="000808BF" w:rsidP="000808BF">
      <w:pPr>
        <w:jc w:val="both"/>
        <w:rPr>
          <w:rFonts w:ascii="Times New Roman" w:eastAsia="Arial" w:hAnsi="Times New Roman" w:cs="Times New Roman"/>
          <w:color w:val="auto"/>
          <w:sz w:val="32"/>
          <w:szCs w:val="24"/>
        </w:rPr>
      </w:pPr>
      <w:r w:rsidRPr="001644F6">
        <w:rPr>
          <w:rFonts w:ascii="Times New Roman" w:eastAsia="Arial" w:hAnsi="Times New Roman" w:cs="Times New Roman"/>
          <w:b/>
          <w:sz w:val="24"/>
          <w:szCs w:val="24"/>
        </w:rPr>
        <w:t>E</w:t>
      </w:r>
      <w:r w:rsidR="006B19AB">
        <w:rPr>
          <w:rFonts w:ascii="Times New Roman" w:eastAsia="Arial" w:hAnsi="Times New Roman" w:cs="Times New Roman"/>
          <w:sz w:val="24"/>
          <w:szCs w:val="24"/>
        </w:rPr>
        <w:t>ngagement: C</w:t>
      </w:r>
      <w:r w:rsidRPr="001644F6">
        <w:rPr>
          <w:rFonts w:ascii="Times New Roman" w:eastAsia="Arial" w:hAnsi="Times New Roman" w:cs="Times New Roman"/>
          <w:sz w:val="24"/>
          <w:szCs w:val="24"/>
        </w:rPr>
        <w:t xml:space="preserve">reate a trusting, respectful, low risk </w:t>
      </w:r>
      <w:r w:rsidR="003A7837" w:rsidRPr="001644F6">
        <w:rPr>
          <w:rFonts w:ascii="Times New Roman" w:eastAsia="Arial" w:hAnsi="Times New Roman" w:cs="Times New Roman"/>
          <w:sz w:val="24"/>
          <w:szCs w:val="24"/>
        </w:rPr>
        <w:t>environment, which</w:t>
      </w:r>
      <w:r w:rsidRPr="001644F6">
        <w:rPr>
          <w:rFonts w:ascii="Times New Roman" w:eastAsia="Arial" w:hAnsi="Times New Roman" w:cs="Times New Roman"/>
          <w:sz w:val="24"/>
          <w:szCs w:val="24"/>
        </w:rPr>
        <w:t xml:space="preserve"> motivates students to use their minds and experience real, intellectually rigorous work (school X school improvement plan, 2016). </w:t>
      </w:r>
      <w:r w:rsidR="00904330">
        <w:rPr>
          <w:rFonts w:ascii="Times New Roman" w:eastAsia="Arial" w:hAnsi="Times New Roman" w:cs="Times New Roman"/>
          <w:sz w:val="24"/>
          <w:szCs w:val="24"/>
        </w:rPr>
        <w:t xml:space="preserve">This focuses on the idea that </w:t>
      </w:r>
      <w:r w:rsidR="00904330">
        <w:rPr>
          <w:rFonts w:ascii="Times New Roman" w:hAnsi="Times New Roman" w:cs="Times New Roman"/>
          <w:color w:val="auto"/>
          <w:sz w:val="24"/>
          <w:szCs w:val="21"/>
        </w:rPr>
        <w:t>a</w:t>
      </w:r>
      <w:r w:rsidR="00904330" w:rsidRPr="00904330">
        <w:rPr>
          <w:rFonts w:ascii="Times New Roman" w:hAnsi="Times New Roman" w:cs="Times New Roman"/>
          <w:color w:val="auto"/>
          <w:sz w:val="24"/>
          <w:szCs w:val="21"/>
        </w:rPr>
        <w:t xml:space="preserve"> class can be skilled and motivated to learn without a teacher always having to lead. Engaging learners in this way unpicks intrinsic motivation, the foundation that underpins a productive learning environment and helps to develop independent learning, creativity and improved behaviour management</w:t>
      </w:r>
      <w:r w:rsidR="00904330">
        <w:rPr>
          <w:rFonts w:ascii="Times New Roman" w:hAnsi="Times New Roman" w:cs="Times New Roman"/>
          <w:color w:val="auto"/>
          <w:sz w:val="24"/>
          <w:szCs w:val="21"/>
        </w:rPr>
        <w:t xml:space="preserve"> (Griffiths and Burns 2012). </w:t>
      </w:r>
    </w:p>
    <w:p w14:paraId="254E0C77" w14:textId="37138FBB" w:rsidR="006B19AB" w:rsidRDefault="00523F3D" w:rsidP="000808BF">
      <w:pPr>
        <w:jc w:val="both"/>
        <w:rPr>
          <w:rFonts w:ascii="Times New Roman" w:eastAsia="Arial" w:hAnsi="Times New Roman" w:cs="Times New Roman"/>
          <w:sz w:val="24"/>
          <w:szCs w:val="24"/>
        </w:rPr>
      </w:pPr>
      <w:r>
        <w:rPr>
          <w:rFonts w:ascii="Times New Roman" w:eastAsia="Arial" w:hAnsi="Times New Roman" w:cs="Times New Roman"/>
          <w:sz w:val="24"/>
          <w:szCs w:val="24"/>
        </w:rPr>
        <w:lastRenderedPageBreak/>
        <w:t>The School I</w:t>
      </w:r>
      <w:r w:rsidR="006B19AB">
        <w:rPr>
          <w:rFonts w:ascii="Times New Roman" w:eastAsia="Arial" w:hAnsi="Times New Roman" w:cs="Times New Roman"/>
          <w:sz w:val="24"/>
          <w:szCs w:val="24"/>
        </w:rPr>
        <w:t xml:space="preserve">mprovement </w:t>
      </w:r>
      <w:r>
        <w:rPr>
          <w:rFonts w:ascii="Times New Roman" w:eastAsia="Arial" w:hAnsi="Times New Roman" w:cs="Times New Roman"/>
          <w:sz w:val="24"/>
          <w:szCs w:val="24"/>
        </w:rPr>
        <w:t>P</w:t>
      </w:r>
      <w:r w:rsidR="006B19AB">
        <w:rPr>
          <w:rFonts w:ascii="Times New Roman" w:eastAsia="Arial" w:hAnsi="Times New Roman" w:cs="Times New Roman"/>
          <w:sz w:val="24"/>
          <w:szCs w:val="24"/>
        </w:rPr>
        <w:t xml:space="preserve">lan suggests that every lesson at School X should demonstrate aspects of the F.A.C.E model. This is the same for the school intervention classes. </w:t>
      </w:r>
    </w:p>
    <w:p w14:paraId="3E410201" w14:textId="4454B5B0" w:rsidR="00E81C44" w:rsidRPr="00E81C44" w:rsidRDefault="000808BF" w:rsidP="00E81C44">
      <w:pPr>
        <w:jc w:val="both"/>
        <w:rPr>
          <w:rFonts w:ascii="Times New Roman" w:eastAsia="Arial" w:hAnsi="Times New Roman" w:cs="Times New Roman"/>
          <w:color w:val="auto"/>
          <w:sz w:val="24"/>
          <w:szCs w:val="24"/>
        </w:rPr>
      </w:pPr>
      <w:r w:rsidRPr="001644F6">
        <w:rPr>
          <w:rFonts w:ascii="Times New Roman" w:eastAsia="Arial" w:hAnsi="Times New Roman" w:cs="Times New Roman"/>
          <w:sz w:val="24"/>
          <w:szCs w:val="24"/>
        </w:rPr>
        <w:t>Intervention has been a big part of exam preparation for students at school X throughout the</w:t>
      </w:r>
      <w:r w:rsidR="006B19AB">
        <w:rPr>
          <w:rFonts w:ascii="Times New Roman" w:eastAsia="Arial" w:hAnsi="Times New Roman" w:cs="Times New Roman"/>
          <w:sz w:val="24"/>
          <w:szCs w:val="24"/>
        </w:rPr>
        <w:t xml:space="preserve"> spring and summer term. Intervention has been important for teachers</w:t>
      </w:r>
      <w:r w:rsidRPr="001644F6">
        <w:rPr>
          <w:rFonts w:ascii="Times New Roman" w:eastAsia="Arial" w:hAnsi="Times New Roman" w:cs="Times New Roman"/>
          <w:sz w:val="24"/>
          <w:szCs w:val="24"/>
        </w:rPr>
        <w:t xml:space="preserve"> as it can outline where students require additional help and encouragement</w:t>
      </w:r>
      <w:r w:rsidR="00A9596F">
        <w:rPr>
          <w:rFonts w:ascii="Times New Roman" w:eastAsia="Arial" w:hAnsi="Times New Roman" w:cs="Times New Roman"/>
          <w:sz w:val="24"/>
          <w:szCs w:val="24"/>
        </w:rPr>
        <w:t xml:space="preserve"> through their GCSE</w:t>
      </w:r>
      <w:r w:rsidRPr="001644F6">
        <w:rPr>
          <w:rFonts w:ascii="Times New Roman" w:eastAsia="Arial" w:hAnsi="Times New Roman" w:cs="Times New Roman"/>
          <w:sz w:val="24"/>
          <w:szCs w:val="24"/>
        </w:rPr>
        <w:t>s. The impact of class subject specific intervention has</w:t>
      </w:r>
      <w:r w:rsidR="006B19AB">
        <w:rPr>
          <w:rFonts w:ascii="Times New Roman" w:eastAsia="Arial" w:hAnsi="Times New Roman" w:cs="Times New Roman"/>
          <w:sz w:val="24"/>
          <w:szCs w:val="24"/>
        </w:rPr>
        <w:t xml:space="preserve"> not been fully measured in School X</w:t>
      </w:r>
      <w:r w:rsidRPr="001644F6">
        <w:rPr>
          <w:rFonts w:ascii="Times New Roman" w:eastAsia="Arial" w:hAnsi="Times New Roman" w:cs="Times New Roman"/>
          <w:sz w:val="24"/>
          <w:szCs w:val="24"/>
        </w:rPr>
        <w:t xml:space="preserve">. </w:t>
      </w:r>
      <w:r w:rsidR="006B19AB">
        <w:rPr>
          <w:rFonts w:ascii="Times New Roman" w:eastAsia="Arial" w:hAnsi="Times New Roman" w:cs="Times New Roman"/>
          <w:sz w:val="24"/>
          <w:szCs w:val="24"/>
        </w:rPr>
        <w:t xml:space="preserve">Similarly, the type of teaching in intervention strategies has not been fully consistent and the impact of this on pupil outcomes is unknown. </w:t>
      </w:r>
      <w:r w:rsidR="00E81C44" w:rsidRPr="00E81C44">
        <w:rPr>
          <w:rFonts w:ascii="Times New Roman" w:eastAsia="Arial" w:hAnsi="Times New Roman" w:cs="Times New Roman"/>
          <w:color w:val="auto"/>
          <w:sz w:val="24"/>
          <w:szCs w:val="24"/>
        </w:rPr>
        <w:t xml:space="preserve">Furthermore, in school X, </w:t>
      </w:r>
      <w:r w:rsidR="00194494">
        <w:rPr>
          <w:rFonts w:ascii="Times New Roman" w:eastAsia="Arial" w:hAnsi="Times New Roman" w:cs="Times New Roman"/>
          <w:color w:val="auto"/>
          <w:sz w:val="24"/>
          <w:szCs w:val="24"/>
        </w:rPr>
        <w:t xml:space="preserve">due to staffing issues, </w:t>
      </w:r>
      <w:r w:rsidR="003A7837">
        <w:rPr>
          <w:rFonts w:ascii="Times New Roman" w:eastAsia="Arial" w:hAnsi="Times New Roman" w:cs="Times New Roman"/>
          <w:color w:val="auto"/>
          <w:sz w:val="24"/>
          <w:szCs w:val="24"/>
        </w:rPr>
        <w:t>a different teacher often teaches intervention classes</w:t>
      </w:r>
      <w:r w:rsidR="00E81C44" w:rsidRPr="00E81C44">
        <w:rPr>
          <w:rFonts w:ascii="Times New Roman" w:eastAsia="Arial" w:hAnsi="Times New Roman" w:cs="Times New Roman"/>
          <w:color w:val="auto"/>
          <w:sz w:val="24"/>
          <w:szCs w:val="24"/>
        </w:rPr>
        <w:t xml:space="preserve"> to the original classroom teacher. This can stand in the way of effective impact of intervention as</w:t>
      </w:r>
      <w:r w:rsidR="003A7837">
        <w:rPr>
          <w:rFonts w:ascii="Times New Roman" w:eastAsia="Arial" w:hAnsi="Times New Roman" w:cs="Times New Roman"/>
          <w:color w:val="auto"/>
          <w:sz w:val="24"/>
          <w:szCs w:val="24"/>
        </w:rPr>
        <w:t xml:space="preserve"> the new</w:t>
      </w:r>
      <w:r w:rsidR="00E81C44" w:rsidRPr="00E81C44">
        <w:rPr>
          <w:rFonts w:ascii="Times New Roman" w:eastAsia="Arial" w:hAnsi="Times New Roman" w:cs="Times New Roman"/>
          <w:color w:val="auto"/>
          <w:sz w:val="24"/>
          <w:szCs w:val="24"/>
        </w:rPr>
        <w:t xml:space="preserve"> teacher’s perceptions of classes and of strategies can </w:t>
      </w:r>
      <w:r w:rsidR="003A7837" w:rsidRPr="00E81C44">
        <w:rPr>
          <w:rFonts w:ascii="Times New Roman" w:eastAsia="Arial" w:hAnsi="Times New Roman" w:cs="Times New Roman"/>
          <w:color w:val="auto"/>
          <w:sz w:val="24"/>
          <w:szCs w:val="24"/>
        </w:rPr>
        <w:t>affect</w:t>
      </w:r>
      <w:r w:rsidR="00E81C44" w:rsidRPr="00E81C44">
        <w:rPr>
          <w:rFonts w:ascii="Times New Roman" w:eastAsia="Arial" w:hAnsi="Times New Roman" w:cs="Times New Roman"/>
          <w:color w:val="auto"/>
          <w:sz w:val="24"/>
          <w:szCs w:val="24"/>
        </w:rPr>
        <w:t xml:space="preserve"> the effectiveness of </w:t>
      </w:r>
      <w:r w:rsidR="001E0FC6">
        <w:rPr>
          <w:rFonts w:ascii="Times New Roman" w:eastAsia="Arial" w:hAnsi="Times New Roman" w:cs="Times New Roman"/>
          <w:color w:val="auto"/>
          <w:sz w:val="24"/>
          <w:szCs w:val="24"/>
        </w:rPr>
        <w:t xml:space="preserve">these interventions </w:t>
      </w:r>
      <w:r w:rsidR="00E81C44" w:rsidRPr="00E81C44">
        <w:rPr>
          <w:rFonts w:ascii="Times New Roman" w:eastAsia="Arial" w:hAnsi="Times New Roman" w:cs="Times New Roman"/>
          <w:color w:val="auto"/>
          <w:sz w:val="24"/>
          <w:szCs w:val="24"/>
        </w:rPr>
        <w:t>(Greenfield et al, 2010). Similarly</w:t>
      </w:r>
      <w:r w:rsidR="003A7837">
        <w:rPr>
          <w:rFonts w:ascii="Times New Roman" w:eastAsia="Arial" w:hAnsi="Times New Roman" w:cs="Times New Roman"/>
          <w:color w:val="auto"/>
          <w:sz w:val="24"/>
          <w:szCs w:val="24"/>
        </w:rPr>
        <w:t>,</w:t>
      </w:r>
      <w:r w:rsidR="00E81C44" w:rsidRPr="00E81C44">
        <w:rPr>
          <w:rFonts w:ascii="Times New Roman" w:eastAsia="Arial" w:hAnsi="Times New Roman" w:cs="Times New Roman"/>
          <w:color w:val="auto"/>
          <w:sz w:val="24"/>
          <w:szCs w:val="24"/>
        </w:rPr>
        <w:t xml:space="preserve"> research suggests that effective intervention requires teachers to have undergone some training</w:t>
      </w:r>
      <w:r w:rsidR="003A7837">
        <w:rPr>
          <w:rFonts w:ascii="Times New Roman" w:eastAsia="Arial" w:hAnsi="Times New Roman" w:cs="Times New Roman"/>
          <w:color w:val="auto"/>
          <w:sz w:val="24"/>
          <w:szCs w:val="24"/>
        </w:rPr>
        <w:t>,</w:t>
      </w:r>
      <w:r w:rsidR="00E81C44" w:rsidRPr="00E81C44">
        <w:rPr>
          <w:rFonts w:ascii="Times New Roman" w:eastAsia="Arial" w:hAnsi="Times New Roman" w:cs="Times New Roman"/>
          <w:color w:val="auto"/>
          <w:sz w:val="24"/>
          <w:szCs w:val="24"/>
        </w:rPr>
        <w:t xml:space="preserve"> and have a continuation of their training throughout their time delivering intervention strategies (Greenfield et al, 2010). However, this is not the case in School X. Teachers undergo no formal training on how to c</w:t>
      </w:r>
      <w:r w:rsidR="00194494">
        <w:rPr>
          <w:rFonts w:ascii="Times New Roman" w:eastAsia="Arial" w:hAnsi="Times New Roman" w:cs="Times New Roman"/>
          <w:color w:val="auto"/>
          <w:sz w:val="24"/>
          <w:szCs w:val="24"/>
        </w:rPr>
        <w:t xml:space="preserve">arry out effective intervention and on occasion some staff members who have not completed teacher training are carrying out class intervention. </w:t>
      </w:r>
      <w:r w:rsidR="00E81C44" w:rsidRPr="00E81C44">
        <w:rPr>
          <w:rFonts w:ascii="Times New Roman" w:eastAsia="Arial" w:hAnsi="Times New Roman" w:cs="Times New Roman"/>
          <w:color w:val="auto"/>
          <w:sz w:val="24"/>
          <w:szCs w:val="24"/>
        </w:rPr>
        <w:t xml:space="preserve"> </w:t>
      </w:r>
    </w:p>
    <w:p w14:paraId="5EF6B2DC" w14:textId="00CAEFD7" w:rsidR="000808BF" w:rsidRPr="001644F6" w:rsidRDefault="006B19AB" w:rsidP="000808BF">
      <w:pPr>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For School X to be fully implementing all aspects of F.A.C.E, in accordance with the school improvement plan, the impact of these intervention strategies should be fully measured. </w:t>
      </w:r>
    </w:p>
    <w:p w14:paraId="39387B3D" w14:textId="77777777" w:rsidR="00334EC2" w:rsidRPr="001644F6"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Literature review</w:t>
      </w:r>
    </w:p>
    <w:p w14:paraId="46DC9A6B"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There is a substantial amount of literature that guides school leaders on how to write a school improvement plan to make schools more effective. Hopkins </w:t>
      </w:r>
      <w:r w:rsidRPr="00783538">
        <w:rPr>
          <w:rFonts w:ascii="Times New Roman" w:eastAsia="Arial" w:hAnsi="Times New Roman" w:cs="Times New Roman"/>
          <w:i/>
          <w:sz w:val="24"/>
          <w:szCs w:val="24"/>
        </w:rPr>
        <w:t>et.al</w:t>
      </w:r>
      <w:r w:rsidRPr="001644F6">
        <w:rPr>
          <w:rFonts w:ascii="Times New Roman" w:eastAsia="Arial" w:hAnsi="Times New Roman" w:cs="Times New Roman"/>
          <w:sz w:val="24"/>
          <w:szCs w:val="24"/>
        </w:rPr>
        <w:t xml:space="preserve"> (2005) outlines effectiveness as having high pupil performance and strong methods of reflection on current practice. </w:t>
      </w:r>
      <w:r w:rsidRPr="001644F6">
        <w:rPr>
          <w:rFonts w:ascii="Times New Roman" w:eastAsia="Arial" w:hAnsi="Times New Roman" w:cs="Times New Roman"/>
          <w:sz w:val="24"/>
          <w:szCs w:val="24"/>
        </w:rPr>
        <w:br/>
        <w:t>School effectiveness also involves any additional procedures that the school adopts</w:t>
      </w:r>
      <w:r w:rsidR="00783538">
        <w:rPr>
          <w:rFonts w:ascii="Times New Roman" w:eastAsia="Arial" w:hAnsi="Times New Roman" w:cs="Times New Roman"/>
          <w:sz w:val="24"/>
          <w:szCs w:val="24"/>
        </w:rPr>
        <w:t xml:space="preserve"> to</w:t>
      </w:r>
      <w:r w:rsidRPr="001644F6">
        <w:rPr>
          <w:rFonts w:ascii="Times New Roman" w:eastAsia="Arial" w:hAnsi="Times New Roman" w:cs="Times New Roman"/>
          <w:sz w:val="24"/>
          <w:szCs w:val="24"/>
        </w:rPr>
        <w:t xml:space="preserve"> improve the outcomes of the students they teach. Many schools use action based research to find useful </w:t>
      </w:r>
      <w:r w:rsidRPr="001644F6">
        <w:rPr>
          <w:rFonts w:ascii="Times New Roman" w:eastAsia="Arial" w:hAnsi="Times New Roman" w:cs="Times New Roman"/>
          <w:sz w:val="24"/>
          <w:szCs w:val="24"/>
        </w:rPr>
        <w:lastRenderedPageBreak/>
        <w:t xml:space="preserve">ways of promoting outcomes for their students. </w:t>
      </w:r>
    </w:p>
    <w:p w14:paraId="181CCABF" w14:textId="371B1F23"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A problem with reflecting on pupil attainment outcomes in this way is that there could be extenuating circumstances that influence attainment. Therefore</w:t>
      </w:r>
      <w:r w:rsidR="00E81C44">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in order for schools to compare themselves to other schools, statistic</w:t>
      </w:r>
      <w:r w:rsidR="00E81C44">
        <w:rPr>
          <w:rFonts w:ascii="Times New Roman" w:eastAsia="Arial" w:hAnsi="Times New Roman" w:cs="Times New Roman"/>
          <w:sz w:val="24"/>
          <w:szCs w:val="24"/>
        </w:rPr>
        <w:t>al</w:t>
      </w:r>
      <w:r w:rsidRPr="001644F6">
        <w:rPr>
          <w:rFonts w:ascii="Times New Roman" w:eastAsia="Arial" w:hAnsi="Times New Roman" w:cs="Times New Roman"/>
          <w:sz w:val="24"/>
          <w:szCs w:val="24"/>
        </w:rPr>
        <w:t xml:space="preserve"> models have been developed to take into account these out of school influences. They usually focus on establishing the level of disadvantage in schools and use this to make predictions about expected pupil progress. This can be an important way for schools to make useful comparisons between students and between schools. The risk with this kind of statistical analysis is that it promotes the idea that students from less-advantaged backgrounds do less well in school. Interestingly</w:t>
      </w:r>
      <w:r w:rsidR="003A783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Reynolds (in Hopkins </w:t>
      </w:r>
      <w:r w:rsidRPr="00783538">
        <w:rPr>
          <w:rFonts w:ascii="Times New Roman" w:eastAsia="Arial" w:hAnsi="Times New Roman" w:cs="Times New Roman"/>
          <w:i/>
          <w:sz w:val="24"/>
          <w:szCs w:val="24"/>
        </w:rPr>
        <w:t>et</w:t>
      </w:r>
      <w:r w:rsidR="00783538">
        <w:rPr>
          <w:rFonts w:ascii="Times New Roman" w:eastAsia="Arial" w:hAnsi="Times New Roman" w:cs="Times New Roman"/>
          <w:i/>
          <w:sz w:val="24"/>
          <w:szCs w:val="24"/>
        </w:rPr>
        <w:t>.</w:t>
      </w:r>
      <w:r w:rsidRPr="00783538">
        <w:rPr>
          <w:rFonts w:ascii="Times New Roman" w:eastAsia="Arial" w:hAnsi="Times New Roman" w:cs="Times New Roman"/>
          <w:i/>
          <w:sz w:val="24"/>
          <w:szCs w:val="24"/>
        </w:rPr>
        <w:t>al</w:t>
      </w:r>
      <w:r w:rsidRPr="001644F6">
        <w:rPr>
          <w:rFonts w:ascii="Times New Roman" w:eastAsia="Arial" w:hAnsi="Times New Roman" w:cs="Times New Roman"/>
          <w:sz w:val="24"/>
          <w:szCs w:val="24"/>
        </w:rPr>
        <w:t xml:space="preserve"> 2005) concluded that the effect of social class alone is actually very small, accounting for only 3% of the difference between pupils. </w:t>
      </w:r>
      <w:r w:rsidR="00A9596F">
        <w:rPr>
          <w:rFonts w:ascii="Times New Roman" w:eastAsia="Arial" w:hAnsi="Times New Roman" w:cs="Times New Roman"/>
          <w:sz w:val="24"/>
          <w:szCs w:val="24"/>
        </w:rPr>
        <w:t>This is useful in this context as action based research is used to find t</w:t>
      </w:r>
      <w:r w:rsidR="00194494">
        <w:rPr>
          <w:rFonts w:ascii="Times New Roman" w:eastAsia="Arial" w:hAnsi="Times New Roman" w:cs="Times New Roman"/>
          <w:sz w:val="24"/>
          <w:szCs w:val="24"/>
        </w:rPr>
        <w:t>he impact of small group intervention</w:t>
      </w:r>
      <w:r w:rsidR="00A9596F">
        <w:rPr>
          <w:rFonts w:ascii="Times New Roman" w:eastAsia="Arial" w:hAnsi="Times New Roman" w:cs="Times New Roman"/>
          <w:sz w:val="24"/>
          <w:szCs w:val="24"/>
        </w:rPr>
        <w:t xml:space="preserve">. However, careful consideration of models used to analyse results and analyse student groups should be considered. School X has a high level of social deprivation and often students are categorised based on their extenuating circumstances (looked after children, pupil premium, </w:t>
      </w:r>
      <w:proofErr w:type="gramStart"/>
      <w:r w:rsidR="00A9596F">
        <w:rPr>
          <w:rFonts w:ascii="Times New Roman" w:eastAsia="Arial" w:hAnsi="Times New Roman" w:cs="Times New Roman"/>
          <w:sz w:val="24"/>
          <w:szCs w:val="24"/>
        </w:rPr>
        <w:t>ethnicity</w:t>
      </w:r>
      <w:proofErr w:type="gramEnd"/>
      <w:r w:rsidR="00A9596F">
        <w:rPr>
          <w:rFonts w:ascii="Times New Roman" w:eastAsia="Arial" w:hAnsi="Times New Roman" w:cs="Times New Roman"/>
          <w:sz w:val="24"/>
          <w:szCs w:val="24"/>
        </w:rPr>
        <w:t xml:space="preserve"> </w:t>
      </w:r>
      <w:r w:rsidR="00194494">
        <w:rPr>
          <w:rFonts w:ascii="Times New Roman" w:eastAsia="Arial" w:hAnsi="Times New Roman" w:cs="Times New Roman"/>
          <w:sz w:val="24"/>
          <w:szCs w:val="24"/>
        </w:rPr>
        <w:t>etc.</w:t>
      </w:r>
      <w:r w:rsidR="00A9596F">
        <w:rPr>
          <w:rFonts w:ascii="Times New Roman" w:eastAsia="Arial" w:hAnsi="Times New Roman" w:cs="Times New Roman"/>
          <w:sz w:val="24"/>
          <w:szCs w:val="24"/>
        </w:rPr>
        <w:t>). Therefore</w:t>
      </w:r>
      <w:r w:rsidR="003A7837">
        <w:rPr>
          <w:rFonts w:ascii="Times New Roman" w:eastAsia="Arial" w:hAnsi="Times New Roman" w:cs="Times New Roman"/>
          <w:sz w:val="24"/>
          <w:szCs w:val="24"/>
        </w:rPr>
        <w:t>,</w:t>
      </w:r>
      <w:r w:rsidR="00A9596F">
        <w:rPr>
          <w:rFonts w:ascii="Times New Roman" w:eastAsia="Arial" w:hAnsi="Times New Roman" w:cs="Times New Roman"/>
          <w:sz w:val="24"/>
          <w:szCs w:val="24"/>
        </w:rPr>
        <w:t xml:space="preserve"> this should be considered when making comparisons between groups in this research proposal. </w:t>
      </w:r>
    </w:p>
    <w:p w14:paraId="239ACCFE"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Intervention strategies are often used as a way of targeting pupils that are currently working below expectations. Often intervention occurs close to the students external examinations and provides pupils with e</w:t>
      </w:r>
      <w:r w:rsidR="00A9596F">
        <w:rPr>
          <w:rFonts w:ascii="Times New Roman" w:eastAsia="Arial" w:hAnsi="Times New Roman" w:cs="Times New Roman"/>
          <w:sz w:val="24"/>
          <w:szCs w:val="24"/>
        </w:rPr>
        <w:t>xtra work, revision and teacher-</w:t>
      </w:r>
      <w:r w:rsidRPr="001644F6">
        <w:rPr>
          <w:rFonts w:ascii="Times New Roman" w:eastAsia="Arial" w:hAnsi="Times New Roman" w:cs="Times New Roman"/>
          <w:sz w:val="24"/>
          <w:szCs w:val="24"/>
        </w:rPr>
        <w:t xml:space="preserve">led feedback. </w:t>
      </w:r>
    </w:p>
    <w:p w14:paraId="04B6EA51"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National Strategies for Invention at Ofsted (2009) describe three main ‘waves’ of intervention strategies:</w:t>
      </w:r>
    </w:p>
    <w:p w14:paraId="7847E82F" w14:textId="77777777" w:rsidR="00334EC2" w:rsidRPr="001644F6" w:rsidRDefault="002D13F8" w:rsidP="00523F3D">
      <w:pPr>
        <w:numPr>
          <w:ilvl w:val="0"/>
          <w:numId w:val="10"/>
        </w:numPr>
        <w:spacing w:after="0"/>
        <w:ind w:hanging="360"/>
        <w:contextualSpacing/>
        <w:jc w:val="both"/>
        <w:rPr>
          <w:rFonts w:ascii="Times New Roman" w:hAnsi="Times New Roman" w:cs="Times New Roman"/>
          <w:sz w:val="24"/>
          <w:szCs w:val="24"/>
        </w:rPr>
      </w:pPr>
      <w:r w:rsidRPr="001644F6">
        <w:rPr>
          <w:rFonts w:ascii="Times New Roman" w:eastAsia="Arial" w:hAnsi="Times New Roman" w:cs="Times New Roman"/>
          <w:sz w:val="24"/>
          <w:szCs w:val="24"/>
        </w:rPr>
        <w:t>Wave 1: High quality, inclusive teaching supported by whole school policies</w:t>
      </w:r>
    </w:p>
    <w:p w14:paraId="79A34D34" w14:textId="77777777" w:rsidR="00334EC2" w:rsidRPr="001644F6" w:rsidRDefault="002D13F8" w:rsidP="00523F3D">
      <w:pPr>
        <w:numPr>
          <w:ilvl w:val="0"/>
          <w:numId w:val="10"/>
        </w:numPr>
        <w:spacing w:after="0"/>
        <w:ind w:hanging="360"/>
        <w:contextualSpacing/>
        <w:jc w:val="both"/>
        <w:rPr>
          <w:rFonts w:ascii="Times New Roman" w:hAnsi="Times New Roman" w:cs="Times New Roman"/>
          <w:sz w:val="24"/>
          <w:szCs w:val="24"/>
        </w:rPr>
      </w:pPr>
      <w:r w:rsidRPr="001644F6">
        <w:rPr>
          <w:rFonts w:ascii="Times New Roman" w:eastAsia="Arial" w:hAnsi="Times New Roman" w:cs="Times New Roman"/>
          <w:sz w:val="24"/>
          <w:szCs w:val="24"/>
        </w:rPr>
        <w:t>Wave 2: Additional time-limited intervention, designed to accelerate progress for a group of students who are required to catch up to their peers</w:t>
      </w:r>
    </w:p>
    <w:p w14:paraId="0C43994C" w14:textId="11CAEB0D" w:rsidR="00334EC2" w:rsidRPr="006E4DCC" w:rsidRDefault="002D13F8" w:rsidP="00523F3D">
      <w:pPr>
        <w:numPr>
          <w:ilvl w:val="0"/>
          <w:numId w:val="10"/>
        </w:numPr>
        <w:spacing w:after="0"/>
        <w:ind w:hanging="360"/>
        <w:contextualSpacing/>
        <w:jc w:val="both"/>
        <w:rPr>
          <w:rFonts w:ascii="Times New Roman" w:hAnsi="Times New Roman" w:cs="Times New Roman"/>
          <w:sz w:val="24"/>
          <w:szCs w:val="24"/>
        </w:rPr>
      </w:pPr>
      <w:r w:rsidRPr="001644F6">
        <w:rPr>
          <w:rFonts w:ascii="Times New Roman" w:eastAsia="Arial" w:hAnsi="Times New Roman" w:cs="Times New Roman"/>
          <w:sz w:val="24"/>
          <w:szCs w:val="24"/>
        </w:rPr>
        <w:lastRenderedPageBreak/>
        <w:t xml:space="preserve">Wave 3: Additional time-limited evidence based and increasingly individualised programmes of intervention (Ofsted, 2009). </w:t>
      </w:r>
    </w:p>
    <w:p w14:paraId="185CA738" w14:textId="4C73759F" w:rsidR="00334EC2" w:rsidRPr="00A14041" w:rsidRDefault="002D13F8">
      <w:pPr>
        <w:jc w:val="both"/>
        <w:rPr>
          <w:rFonts w:ascii="Times New Roman" w:eastAsia="Arial" w:hAnsi="Times New Roman" w:cs="Times New Roman"/>
          <w:color w:val="auto"/>
          <w:sz w:val="24"/>
          <w:szCs w:val="24"/>
        </w:rPr>
      </w:pPr>
      <w:r w:rsidRPr="001644F6">
        <w:rPr>
          <w:rFonts w:ascii="Times New Roman" w:eastAsia="Arial" w:hAnsi="Times New Roman" w:cs="Times New Roman"/>
          <w:sz w:val="24"/>
          <w:szCs w:val="24"/>
        </w:rPr>
        <w:t xml:space="preserve">There is a growing body of evidence to suggest that response to intervention </w:t>
      </w:r>
      <w:r w:rsidR="00783538">
        <w:rPr>
          <w:rFonts w:ascii="Times New Roman" w:eastAsia="Arial" w:hAnsi="Times New Roman" w:cs="Times New Roman"/>
          <w:sz w:val="24"/>
          <w:szCs w:val="24"/>
        </w:rPr>
        <w:t>(</w:t>
      </w:r>
      <w:r w:rsidRPr="001644F6">
        <w:rPr>
          <w:rFonts w:ascii="Times New Roman" w:eastAsia="Arial" w:hAnsi="Times New Roman" w:cs="Times New Roman"/>
          <w:sz w:val="24"/>
          <w:szCs w:val="24"/>
        </w:rPr>
        <w:t>RTI</w:t>
      </w:r>
      <w:r w:rsidR="00783538">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is a good way to ensure students are getting additional time and support to ensure they are learning at high levels (</w:t>
      </w:r>
      <w:r w:rsidR="00783538">
        <w:rPr>
          <w:rFonts w:ascii="Times New Roman" w:eastAsia="Arial" w:hAnsi="Times New Roman" w:cs="Times New Roman"/>
          <w:color w:val="auto"/>
          <w:sz w:val="24"/>
          <w:szCs w:val="24"/>
        </w:rPr>
        <w:t xml:space="preserve">Burns </w:t>
      </w:r>
      <w:r w:rsidR="00783538" w:rsidRPr="00783538">
        <w:rPr>
          <w:rFonts w:ascii="Times New Roman" w:eastAsia="Arial" w:hAnsi="Times New Roman" w:cs="Times New Roman"/>
          <w:i/>
          <w:color w:val="auto"/>
          <w:sz w:val="24"/>
          <w:szCs w:val="24"/>
        </w:rPr>
        <w:t>et.</w:t>
      </w:r>
      <w:r w:rsidRPr="00783538">
        <w:rPr>
          <w:rFonts w:ascii="Times New Roman" w:eastAsia="Arial" w:hAnsi="Times New Roman" w:cs="Times New Roman"/>
          <w:i/>
          <w:color w:val="auto"/>
          <w:sz w:val="24"/>
          <w:szCs w:val="24"/>
        </w:rPr>
        <w:t>al</w:t>
      </w:r>
      <w:r w:rsidRPr="00E81C44">
        <w:rPr>
          <w:rFonts w:ascii="Times New Roman" w:eastAsia="Arial" w:hAnsi="Times New Roman" w:cs="Times New Roman"/>
          <w:color w:val="auto"/>
          <w:sz w:val="24"/>
          <w:szCs w:val="24"/>
        </w:rPr>
        <w:t xml:space="preserve"> 2005). </w:t>
      </w:r>
      <w:r w:rsidRPr="001644F6">
        <w:rPr>
          <w:rFonts w:ascii="Times New Roman" w:eastAsia="Arial" w:hAnsi="Times New Roman" w:cs="Times New Roman"/>
          <w:sz w:val="24"/>
          <w:szCs w:val="24"/>
        </w:rPr>
        <w:t>The RTI approach to intervention uses school</w:t>
      </w:r>
      <w:r w:rsidR="00A9596F">
        <w:rPr>
          <w:rFonts w:ascii="Times New Roman" w:eastAsia="Arial" w:hAnsi="Times New Roman" w:cs="Times New Roman"/>
          <w:sz w:val="24"/>
          <w:szCs w:val="24"/>
        </w:rPr>
        <w:t xml:space="preserve"> data to identify students who </w:t>
      </w:r>
      <w:r w:rsidRPr="001644F6">
        <w:rPr>
          <w:rFonts w:ascii="Times New Roman" w:eastAsia="Arial" w:hAnsi="Times New Roman" w:cs="Times New Roman"/>
          <w:sz w:val="24"/>
          <w:szCs w:val="24"/>
        </w:rPr>
        <w:t>are at high risk of underachieving to provide evidence</w:t>
      </w:r>
      <w:r w:rsidR="00A9596F">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based interventions and adjust the intensity of these interventions based on student’s </w:t>
      </w:r>
      <w:r w:rsidRPr="00080470">
        <w:rPr>
          <w:rFonts w:ascii="Times New Roman" w:eastAsia="Arial" w:hAnsi="Times New Roman" w:cs="Times New Roman"/>
          <w:color w:val="auto"/>
          <w:sz w:val="24"/>
          <w:szCs w:val="24"/>
        </w:rPr>
        <w:t xml:space="preserve">responsiveness </w:t>
      </w:r>
      <w:r w:rsidR="00E81C44" w:rsidRPr="00080470">
        <w:rPr>
          <w:rFonts w:ascii="Times New Roman" w:eastAsia="Arial" w:hAnsi="Times New Roman" w:cs="Times New Roman"/>
          <w:color w:val="auto"/>
          <w:sz w:val="24"/>
          <w:szCs w:val="24"/>
        </w:rPr>
        <w:t>(NCRTI, 2010)</w:t>
      </w:r>
      <w:r w:rsidRPr="00080470">
        <w:rPr>
          <w:rFonts w:ascii="Times New Roman" w:eastAsia="Arial" w:hAnsi="Times New Roman" w:cs="Times New Roman"/>
          <w:color w:val="auto"/>
          <w:sz w:val="24"/>
          <w:szCs w:val="24"/>
        </w:rPr>
        <w:t xml:space="preserve">. </w:t>
      </w:r>
      <w:r w:rsidR="00A14041">
        <w:rPr>
          <w:rFonts w:ascii="Times New Roman" w:eastAsia="Arial" w:hAnsi="Times New Roman" w:cs="Times New Roman"/>
          <w:color w:val="auto"/>
          <w:sz w:val="24"/>
          <w:szCs w:val="24"/>
        </w:rPr>
        <w:t>The RTI approach has been used to help identify students that are falling behind and to help diagnose undisclosed learning or attention disorders. Local authorities are instructed to use processes that determine whether a child can respond to specific, scientific, research-based interventions before they are eligible to be referred for specific testing (DfES, 2001). Therefore</w:t>
      </w:r>
      <w:r w:rsidR="003A7837">
        <w:rPr>
          <w:rFonts w:ascii="Times New Roman" w:eastAsia="Arial" w:hAnsi="Times New Roman" w:cs="Times New Roman"/>
          <w:color w:val="auto"/>
          <w:sz w:val="24"/>
          <w:szCs w:val="24"/>
        </w:rPr>
        <w:t>,</w:t>
      </w:r>
      <w:r w:rsidR="00A14041">
        <w:rPr>
          <w:rFonts w:ascii="Times New Roman" w:eastAsia="Arial" w:hAnsi="Times New Roman" w:cs="Times New Roman"/>
          <w:color w:val="auto"/>
          <w:sz w:val="24"/>
          <w:szCs w:val="24"/>
        </w:rPr>
        <w:t xml:space="preserve"> RTI has often been used to help the process of referring students with potential special educational needs. </w:t>
      </w:r>
      <w:r w:rsidRPr="001644F6">
        <w:rPr>
          <w:rFonts w:ascii="Times New Roman" w:eastAsia="Arial" w:hAnsi="Times New Roman" w:cs="Times New Roman"/>
          <w:sz w:val="24"/>
          <w:szCs w:val="24"/>
        </w:rPr>
        <w:t>Although this approach is often used with children with special educational needs, the ideas can be transferred to the mainstream classroom. By identifying students in the class that are in need of additional support</w:t>
      </w:r>
      <w:r w:rsidR="003A783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tailoring the intervention provision to them, teachers are more able to increase motivation,</w:t>
      </w:r>
      <w:r w:rsidR="00894742">
        <w:rPr>
          <w:rFonts w:ascii="Times New Roman" w:eastAsia="Arial" w:hAnsi="Times New Roman" w:cs="Times New Roman"/>
          <w:sz w:val="24"/>
          <w:szCs w:val="24"/>
        </w:rPr>
        <w:t xml:space="preserve"> raise</w:t>
      </w:r>
      <w:r w:rsidRPr="001644F6">
        <w:rPr>
          <w:rFonts w:ascii="Times New Roman" w:eastAsia="Arial" w:hAnsi="Times New Roman" w:cs="Times New Roman"/>
          <w:sz w:val="24"/>
          <w:szCs w:val="24"/>
        </w:rPr>
        <w:t xml:space="preserve"> attainment and</w:t>
      </w:r>
      <w:r w:rsidR="00894742">
        <w:rPr>
          <w:rFonts w:ascii="Times New Roman" w:eastAsia="Arial" w:hAnsi="Times New Roman" w:cs="Times New Roman"/>
          <w:sz w:val="24"/>
          <w:szCs w:val="24"/>
        </w:rPr>
        <w:t xml:space="preserve"> improve</w:t>
      </w:r>
      <w:r w:rsidRPr="001644F6">
        <w:rPr>
          <w:rFonts w:ascii="Times New Roman" w:eastAsia="Arial" w:hAnsi="Times New Roman" w:cs="Times New Roman"/>
          <w:sz w:val="24"/>
          <w:szCs w:val="24"/>
        </w:rPr>
        <w:t xml:space="preserve"> student well-</w:t>
      </w:r>
      <w:r w:rsidRPr="00080470">
        <w:rPr>
          <w:rFonts w:ascii="Times New Roman" w:eastAsia="Arial" w:hAnsi="Times New Roman" w:cs="Times New Roman"/>
          <w:color w:val="auto"/>
          <w:sz w:val="24"/>
          <w:szCs w:val="24"/>
        </w:rPr>
        <w:t>being (Fuchs, Fuchs, and Hollenbeck, 2007). One of the main principles of RT</w:t>
      </w:r>
      <w:r w:rsidRPr="001644F6">
        <w:rPr>
          <w:rFonts w:ascii="Times New Roman" w:eastAsia="Arial" w:hAnsi="Times New Roman" w:cs="Times New Roman"/>
          <w:sz w:val="24"/>
          <w:szCs w:val="24"/>
        </w:rPr>
        <w:t xml:space="preserve">I however, is the continual reflection and adaptation of the intervention strategy based on student’s responsiveness and motivation </w:t>
      </w:r>
      <w:r w:rsidRPr="00080470">
        <w:rPr>
          <w:rFonts w:ascii="Times New Roman" w:eastAsia="Arial" w:hAnsi="Times New Roman" w:cs="Times New Roman"/>
          <w:color w:val="auto"/>
          <w:sz w:val="24"/>
          <w:szCs w:val="24"/>
        </w:rPr>
        <w:t xml:space="preserve">(Hammer </w:t>
      </w:r>
      <w:r w:rsidR="00783538">
        <w:rPr>
          <w:rFonts w:ascii="Times New Roman" w:eastAsia="Arial" w:hAnsi="Times New Roman" w:cs="Times New Roman"/>
          <w:i/>
          <w:color w:val="auto"/>
          <w:sz w:val="24"/>
          <w:szCs w:val="24"/>
        </w:rPr>
        <w:t>et.</w:t>
      </w:r>
      <w:r w:rsidRPr="00783538">
        <w:rPr>
          <w:rFonts w:ascii="Times New Roman" w:eastAsia="Arial" w:hAnsi="Times New Roman" w:cs="Times New Roman"/>
          <w:i/>
          <w:color w:val="auto"/>
          <w:sz w:val="24"/>
          <w:szCs w:val="24"/>
        </w:rPr>
        <w:t>al,</w:t>
      </w:r>
      <w:r w:rsidRPr="00080470">
        <w:rPr>
          <w:rFonts w:ascii="Times New Roman" w:eastAsia="Arial" w:hAnsi="Times New Roman" w:cs="Times New Roman"/>
          <w:color w:val="auto"/>
          <w:sz w:val="24"/>
          <w:szCs w:val="24"/>
        </w:rPr>
        <w:t xml:space="preserve"> 2012).</w:t>
      </w:r>
    </w:p>
    <w:p w14:paraId="3587C212" w14:textId="128EE762" w:rsidR="00334EC2" w:rsidRPr="001644F6" w:rsidRDefault="002D13F8">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rPr>
        <w:t>RTI is a tiered model tha</w:t>
      </w:r>
      <w:r w:rsidR="00894742">
        <w:rPr>
          <w:rFonts w:ascii="Times New Roman" w:eastAsia="Arial" w:hAnsi="Times New Roman" w:cs="Times New Roman"/>
          <w:sz w:val="24"/>
          <w:szCs w:val="24"/>
        </w:rPr>
        <w:t xml:space="preserve">t aims to support students who </w:t>
      </w:r>
      <w:r w:rsidRPr="001644F6">
        <w:rPr>
          <w:rFonts w:ascii="Times New Roman" w:eastAsia="Arial" w:hAnsi="Times New Roman" w:cs="Times New Roman"/>
          <w:sz w:val="24"/>
          <w:szCs w:val="24"/>
        </w:rPr>
        <w:t>might be struggling and possibly identify any learning or behaviour needs. There are three main tiers involved in the model. Students should firstly be provided with high-quality instruction. This</w:t>
      </w:r>
      <w:r w:rsidR="00894742">
        <w:rPr>
          <w:rFonts w:ascii="Times New Roman" w:eastAsia="Arial" w:hAnsi="Times New Roman" w:cs="Times New Roman"/>
          <w:sz w:val="24"/>
          <w:szCs w:val="24"/>
        </w:rPr>
        <w:t xml:space="preserve"> instruction should be research-</w:t>
      </w:r>
      <w:r w:rsidRPr="001644F6">
        <w:rPr>
          <w:rFonts w:ascii="Times New Roman" w:eastAsia="Arial" w:hAnsi="Times New Roman" w:cs="Times New Roman"/>
          <w:sz w:val="24"/>
          <w:szCs w:val="24"/>
        </w:rPr>
        <w:t>based pedagogy and could include differentiation for the needs of each student (</w:t>
      </w:r>
      <w:r w:rsidR="002A0EC0" w:rsidRPr="001644F6">
        <w:rPr>
          <w:rFonts w:ascii="Times New Roman" w:eastAsia="Arial" w:hAnsi="Times New Roman" w:cs="Times New Roman"/>
          <w:sz w:val="24"/>
          <w:szCs w:val="24"/>
        </w:rPr>
        <w:t>tier</w:t>
      </w:r>
      <w:r w:rsidRPr="001644F6">
        <w:rPr>
          <w:rFonts w:ascii="Times New Roman" w:eastAsia="Arial" w:hAnsi="Times New Roman" w:cs="Times New Roman"/>
          <w:sz w:val="24"/>
          <w:szCs w:val="24"/>
        </w:rPr>
        <w:t xml:space="preserve"> </w:t>
      </w:r>
      <w:r w:rsidR="003A7837">
        <w:rPr>
          <w:rFonts w:ascii="Times New Roman" w:eastAsia="Arial" w:hAnsi="Times New Roman" w:cs="Times New Roman"/>
          <w:sz w:val="24"/>
          <w:szCs w:val="24"/>
        </w:rPr>
        <w:t>1</w:t>
      </w:r>
      <w:r w:rsidRPr="001644F6">
        <w:rPr>
          <w:rFonts w:ascii="Times New Roman" w:eastAsia="Arial" w:hAnsi="Times New Roman" w:cs="Times New Roman"/>
          <w:sz w:val="24"/>
          <w:szCs w:val="24"/>
        </w:rPr>
        <w:t xml:space="preserve">). Then students who are making inadequate progress within the classroom setting are provided with small scale intervention. This could be extra spellings or tasks to complete in </w:t>
      </w:r>
      <w:r w:rsidRPr="001644F6">
        <w:rPr>
          <w:rFonts w:ascii="Times New Roman" w:eastAsia="Arial" w:hAnsi="Times New Roman" w:cs="Times New Roman"/>
          <w:sz w:val="24"/>
          <w:szCs w:val="24"/>
        </w:rPr>
        <w:lastRenderedPageBreak/>
        <w:t>their own time (tier 2). Finally, if the student is still struggling</w:t>
      </w:r>
      <w:r w:rsidR="003A7837">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they receive targeted specific one-to-one intervention that speaks to the specific skills of the individual (tier 3) (</w:t>
      </w:r>
      <w:hyperlink r:id="rId10" w:anchor="bib7">
        <w:r w:rsidRPr="001644F6">
          <w:rPr>
            <w:rFonts w:ascii="Times New Roman" w:eastAsia="Arial" w:hAnsi="Times New Roman" w:cs="Times New Roman"/>
            <w:sz w:val="24"/>
            <w:szCs w:val="24"/>
            <w:highlight w:val="white"/>
          </w:rPr>
          <w:t>Fuchs &amp; Fuchs, 2005</w:t>
        </w:r>
      </w:hyperlink>
      <w:r w:rsidRPr="001644F6">
        <w:rPr>
          <w:rFonts w:ascii="Times New Roman" w:eastAsia="Arial" w:hAnsi="Times New Roman" w:cs="Times New Roman"/>
          <w:sz w:val="24"/>
          <w:szCs w:val="24"/>
          <w:highlight w:val="white"/>
        </w:rPr>
        <w:t xml:space="preserve">). </w:t>
      </w:r>
    </w:p>
    <w:p w14:paraId="342D0541" w14:textId="539878C6" w:rsidR="002A0EC0" w:rsidRDefault="002D13F8">
      <w:pPr>
        <w:jc w:val="both"/>
        <w:rPr>
          <w:rFonts w:ascii="Times New Roman" w:eastAsia="Arial" w:hAnsi="Times New Roman" w:cs="Times New Roman"/>
          <w:sz w:val="24"/>
          <w:szCs w:val="24"/>
          <w:highlight w:val="white"/>
        </w:rPr>
      </w:pPr>
      <w:r w:rsidRPr="001644F6">
        <w:rPr>
          <w:rFonts w:ascii="Times New Roman" w:eastAsia="Arial" w:hAnsi="Times New Roman" w:cs="Times New Roman"/>
          <w:sz w:val="24"/>
          <w:szCs w:val="24"/>
          <w:highlight w:val="white"/>
        </w:rPr>
        <w:t xml:space="preserve">Effective intervention in schools is hard to implement. It requires complex training and coordination. </w:t>
      </w:r>
      <w:r w:rsidR="002A0EC0">
        <w:rPr>
          <w:rFonts w:ascii="Times New Roman" w:eastAsia="Arial" w:hAnsi="Times New Roman" w:cs="Times New Roman"/>
          <w:sz w:val="24"/>
          <w:szCs w:val="24"/>
          <w:highlight w:val="white"/>
        </w:rPr>
        <w:t>Implementing the whole RTI model in School X would be a challenge. Tier 3 of the RTI model would require a lot of teacher resources and time. This would not be fea</w:t>
      </w:r>
      <w:r w:rsidR="00E6268D">
        <w:rPr>
          <w:rFonts w:ascii="Times New Roman" w:eastAsia="Arial" w:hAnsi="Times New Roman" w:cs="Times New Roman"/>
          <w:sz w:val="24"/>
          <w:szCs w:val="24"/>
          <w:highlight w:val="white"/>
        </w:rPr>
        <w:t>sible in the science department</w:t>
      </w:r>
      <w:r w:rsidR="003A7837">
        <w:rPr>
          <w:rFonts w:ascii="Times New Roman" w:eastAsia="Arial" w:hAnsi="Times New Roman" w:cs="Times New Roman"/>
          <w:sz w:val="24"/>
          <w:szCs w:val="24"/>
          <w:highlight w:val="white"/>
        </w:rPr>
        <w:t xml:space="preserve"> of school X</w:t>
      </w:r>
      <w:r w:rsidR="00E6268D">
        <w:rPr>
          <w:rFonts w:ascii="Times New Roman" w:eastAsia="Arial" w:hAnsi="Times New Roman" w:cs="Times New Roman"/>
          <w:sz w:val="24"/>
          <w:szCs w:val="24"/>
          <w:highlight w:val="white"/>
        </w:rPr>
        <w:t xml:space="preserve"> d</w:t>
      </w:r>
      <w:r w:rsidR="00894742">
        <w:rPr>
          <w:rFonts w:ascii="Times New Roman" w:eastAsia="Arial" w:hAnsi="Times New Roman" w:cs="Times New Roman"/>
          <w:sz w:val="24"/>
          <w:szCs w:val="24"/>
          <w:highlight w:val="white"/>
        </w:rPr>
        <w:t>ue to the time commitment and the level of resourcing that would be required.</w:t>
      </w:r>
      <w:r w:rsidR="002A0EC0">
        <w:rPr>
          <w:rFonts w:ascii="Times New Roman" w:eastAsia="Arial" w:hAnsi="Times New Roman" w:cs="Times New Roman"/>
          <w:sz w:val="24"/>
          <w:szCs w:val="24"/>
          <w:highlight w:val="white"/>
        </w:rPr>
        <w:t xml:space="preserve"> However, aspects of the RTI model can be used to plan effective intervention. For example</w:t>
      </w:r>
      <w:r w:rsidR="003A7837">
        <w:rPr>
          <w:rFonts w:ascii="Times New Roman" w:eastAsia="Arial" w:hAnsi="Times New Roman" w:cs="Times New Roman"/>
          <w:sz w:val="24"/>
          <w:szCs w:val="24"/>
          <w:highlight w:val="white"/>
        </w:rPr>
        <w:t>,</w:t>
      </w:r>
      <w:r w:rsidR="002A0EC0">
        <w:rPr>
          <w:rFonts w:ascii="Times New Roman" w:eastAsia="Arial" w:hAnsi="Times New Roman" w:cs="Times New Roman"/>
          <w:sz w:val="24"/>
          <w:szCs w:val="24"/>
          <w:highlight w:val="white"/>
        </w:rPr>
        <w:t xml:space="preserve"> the specific </w:t>
      </w:r>
      <w:r w:rsidR="00894742">
        <w:rPr>
          <w:rFonts w:ascii="Times New Roman" w:eastAsia="Arial" w:hAnsi="Times New Roman" w:cs="Times New Roman"/>
          <w:sz w:val="24"/>
          <w:szCs w:val="24"/>
          <w:highlight w:val="white"/>
        </w:rPr>
        <w:t xml:space="preserve">examination based </w:t>
      </w:r>
      <w:r w:rsidR="002A0EC0">
        <w:rPr>
          <w:rFonts w:ascii="Times New Roman" w:eastAsia="Arial" w:hAnsi="Times New Roman" w:cs="Times New Roman"/>
          <w:sz w:val="24"/>
          <w:szCs w:val="24"/>
          <w:highlight w:val="white"/>
        </w:rPr>
        <w:t>skills</w:t>
      </w:r>
      <w:r w:rsidR="00894742">
        <w:rPr>
          <w:rFonts w:ascii="Times New Roman" w:eastAsia="Arial" w:hAnsi="Times New Roman" w:cs="Times New Roman"/>
          <w:sz w:val="24"/>
          <w:szCs w:val="24"/>
          <w:highlight w:val="white"/>
        </w:rPr>
        <w:t xml:space="preserve"> for science </w:t>
      </w:r>
      <w:r w:rsidR="002A0EC0">
        <w:rPr>
          <w:rFonts w:ascii="Times New Roman" w:eastAsia="Arial" w:hAnsi="Times New Roman" w:cs="Times New Roman"/>
          <w:sz w:val="24"/>
          <w:szCs w:val="24"/>
          <w:highlight w:val="white"/>
        </w:rPr>
        <w:t>is something that teachers could implement easily</w:t>
      </w:r>
      <w:r w:rsidR="003770ED">
        <w:rPr>
          <w:rFonts w:ascii="Times New Roman" w:eastAsia="Arial" w:hAnsi="Times New Roman" w:cs="Times New Roman"/>
          <w:sz w:val="24"/>
          <w:szCs w:val="24"/>
          <w:highlight w:val="white"/>
        </w:rPr>
        <w:t>;</w:t>
      </w:r>
      <w:r w:rsidR="00894742">
        <w:rPr>
          <w:rFonts w:ascii="Times New Roman" w:eastAsia="Arial" w:hAnsi="Times New Roman" w:cs="Times New Roman"/>
          <w:sz w:val="24"/>
          <w:szCs w:val="24"/>
          <w:highlight w:val="white"/>
        </w:rPr>
        <w:t xml:space="preserve"> teachers could help students write extended answers, analyse graphs or numerical data or even evaluate statements in science.</w:t>
      </w:r>
      <w:r w:rsidR="002A0EC0">
        <w:rPr>
          <w:rFonts w:ascii="Times New Roman" w:eastAsia="Arial" w:hAnsi="Times New Roman" w:cs="Times New Roman"/>
          <w:sz w:val="24"/>
          <w:szCs w:val="24"/>
          <w:highlight w:val="white"/>
        </w:rPr>
        <w:t xml:space="preserve"> Simil</w:t>
      </w:r>
      <w:r w:rsidR="000646EB">
        <w:rPr>
          <w:rFonts w:ascii="Times New Roman" w:eastAsia="Arial" w:hAnsi="Times New Roman" w:cs="Times New Roman"/>
          <w:sz w:val="24"/>
          <w:szCs w:val="24"/>
          <w:highlight w:val="white"/>
        </w:rPr>
        <w:t>arly</w:t>
      </w:r>
      <w:r w:rsidR="00C75CCB">
        <w:rPr>
          <w:rFonts w:ascii="Times New Roman" w:eastAsia="Arial" w:hAnsi="Times New Roman" w:cs="Times New Roman"/>
          <w:sz w:val="24"/>
          <w:szCs w:val="24"/>
          <w:highlight w:val="white"/>
        </w:rPr>
        <w:t>,</w:t>
      </w:r>
      <w:r w:rsidR="000646EB">
        <w:rPr>
          <w:rFonts w:ascii="Times New Roman" w:eastAsia="Arial" w:hAnsi="Times New Roman" w:cs="Times New Roman"/>
          <w:sz w:val="24"/>
          <w:szCs w:val="24"/>
          <w:highlight w:val="white"/>
        </w:rPr>
        <w:t xml:space="preserve"> with a </w:t>
      </w:r>
      <w:r w:rsidR="00C75CCB">
        <w:rPr>
          <w:rFonts w:ascii="Times New Roman" w:eastAsia="Arial" w:hAnsi="Times New Roman" w:cs="Times New Roman"/>
          <w:sz w:val="24"/>
          <w:szCs w:val="24"/>
          <w:highlight w:val="white"/>
        </w:rPr>
        <w:t>student,</w:t>
      </w:r>
      <w:r w:rsidR="002A0EC0">
        <w:rPr>
          <w:rFonts w:ascii="Times New Roman" w:eastAsia="Arial" w:hAnsi="Times New Roman" w:cs="Times New Roman"/>
          <w:sz w:val="24"/>
          <w:szCs w:val="24"/>
          <w:highlight w:val="white"/>
        </w:rPr>
        <w:t xml:space="preserve"> who teachers feel need</w:t>
      </w:r>
      <w:r w:rsidR="000646EB">
        <w:rPr>
          <w:rFonts w:ascii="Times New Roman" w:eastAsia="Arial" w:hAnsi="Times New Roman" w:cs="Times New Roman"/>
          <w:sz w:val="24"/>
          <w:szCs w:val="24"/>
          <w:highlight w:val="white"/>
        </w:rPr>
        <w:t>s</w:t>
      </w:r>
      <w:r w:rsidR="002A0EC0">
        <w:rPr>
          <w:rFonts w:ascii="Times New Roman" w:eastAsia="Arial" w:hAnsi="Times New Roman" w:cs="Times New Roman"/>
          <w:sz w:val="24"/>
          <w:szCs w:val="24"/>
          <w:highlight w:val="white"/>
        </w:rPr>
        <w:t xml:space="preserve"> intervention rather than carrying out intervention with the whole class. This is a way of not only reducing the work load for teachers, but also reducing the class size for a greater impact on student progress. </w:t>
      </w:r>
    </w:p>
    <w:p w14:paraId="3E2F6ADA" w14:textId="77777777" w:rsidR="00334EC2" w:rsidRPr="001644F6" w:rsidRDefault="00E6268D">
      <w:pPr>
        <w:shd w:val="clear" w:color="auto" w:fill="FFFFFF"/>
        <w:spacing w:after="240" w:line="240" w:lineRule="auto"/>
        <w:rPr>
          <w:rFonts w:ascii="Times New Roman" w:eastAsia="Arial" w:hAnsi="Times New Roman" w:cs="Times New Roman"/>
          <w:sz w:val="24"/>
          <w:szCs w:val="24"/>
          <w:u w:val="single"/>
        </w:rPr>
      </w:pPr>
      <w:r>
        <w:rPr>
          <w:rFonts w:ascii="Times New Roman" w:eastAsia="Arial" w:hAnsi="Times New Roman" w:cs="Times New Roman"/>
          <w:sz w:val="24"/>
          <w:szCs w:val="24"/>
          <w:u w:val="single"/>
        </w:rPr>
        <w:t>Small group intervention.</w:t>
      </w:r>
    </w:p>
    <w:p w14:paraId="3C22F7AD"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 debate around the impact of class sizes is one that has many different perspectives. The discussion surrounding the impact of reducing class sizes is one that often yields polarising opinions. The divide encapsulates those who believe that smaller class sizes can lead to better quality teaching and learning and therefore a greater impact on student progress. Then the other side of the debate suggests that the effect is minimal and less cost effective than some other initiatives. There is evidence from the Tennessee STAR research program that suggests that children do benefit from smaller working groups and some groups of students benefit more than others, e.g. ethnic minority groups (Nye </w:t>
      </w:r>
      <w:r w:rsidRPr="00E96663">
        <w:rPr>
          <w:rFonts w:ascii="Times New Roman" w:eastAsia="Arial" w:hAnsi="Times New Roman" w:cs="Times New Roman"/>
          <w:i/>
          <w:sz w:val="24"/>
          <w:szCs w:val="24"/>
        </w:rPr>
        <w:t>et al</w:t>
      </w:r>
      <w:r w:rsidR="00E96663">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2000). There is some evidence to suggest that smaller classes can create a more inclusive learning environment that can lead to more cooperation, team work and a shared responsibility (Wang and Finn, 2000). This has led to </w:t>
      </w:r>
      <w:r w:rsidRPr="001644F6">
        <w:rPr>
          <w:rFonts w:ascii="Times New Roman" w:eastAsia="Arial" w:hAnsi="Times New Roman" w:cs="Times New Roman"/>
          <w:sz w:val="24"/>
          <w:szCs w:val="24"/>
        </w:rPr>
        <w:lastRenderedPageBreak/>
        <w:t>many costly educational initiatives across some states in the United S</w:t>
      </w:r>
      <w:r w:rsidR="00D937D4">
        <w:rPr>
          <w:rFonts w:ascii="Times New Roman" w:eastAsia="Arial" w:hAnsi="Times New Roman" w:cs="Times New Roman"/>
          <w:sz w:val="24"/>
          <w:szCs w:val="24"/>
        </w:rPr>
        <w:t>t</w:t>
      </w:r>
      <w:r w:rsidRPr="001644F6">
        <w:rPr>
          <w:rFonts w:ascii="Times New Roman" w:eastAsia="Arial" w:hAnsi="Times New Roman" w:cs="Times New Roman"/>
          <w:sz w:val="24"/>
          <w:szCs w:val="24"/>
        </w:rPr>
        <w:t>ates where class sizes have been reduced dramatically (</w:t>
      </w:r>
      <w:proofErr w:type="spellStart"/>
      <w:r w:rsidRPr="001644F6">
        <w:rPr>
          <w:rFonts w:ascii="Times New Roman" w:eastAsia="Arial" w:hAnsi="Times New Roman" w:cs="Times New Roman"/>
          <w:sz w:val="24"/>
          <w:szCs w:val="24"/>
        </w:rPr>
        <w:t>Blanchford</w:t>
      </w:r>
      <w:proofErr w:type="spellEnd"/>
      <w:r w:rsidRPr="001644F6">
        <w:rPr>
          <w:rFonts w:ascii="Times New Roman" w:eastAsia="Arial" w:hAnsi="Times New Roman" w:cs="Times New Roman"/>
          <w:sz w:val="24"/>
          <w:szCs w:val="24"/>
        </w:rPr>
        <w:t xml:space="preserve"> </w:t>
      </w:r>
      <w:r w:rsidRPr="00E96663">
        <w:rPr>
          <w:rFonts w:ascii="Times New Roman" w:eastAsia="Arial" w:hAnsi="Times New Roman" w:cs="Times New Roman"/>
          <w:i/>
          <w:sz w:val="24"/>
          <w:szCs w:val="24"/>
        </w:rPr>
        <w:t>et al</w:t>
      </w:r>
      <w:r w:rsidRPr="001644F6">
        <w:rPr>
          <w:rFonts w:ascii="Times New Roman" w:eastAsia="Arial" w:hAnsi="Times New Roman" w:cs="Times New Roman"/>
          <w:sz w:val="24"/>
          <w:szCs w:val="24"/>
        </w:rPr>
        <w:t>, 2003). This is also relatable to the context in the United Kingdom</w:t>
      </w:r>
      <w:r w:rsidR="00D937D4">
        <w:rPr>
          <w:rFonts w:ascii="Times New Roman" w:eastAsia="Arial" w:hAnsi="Times New Roman" w:cs="Times New Roman"/>
          <w:sz w:val="24"/>
          <w:szCs w:val="24"/>
        </w:rPr>
        <w:t xml:space="preserve"> as many UK government initiatives claim that reducing class size</w:t>
      </w:r>
      <w:r w:rsidRPr="001644F6">
        <w:rPr>
          <w:rFonts w:ascii="Times New Roman" w:eastAsia="Arial" w:hAnsi="Times New Roman" w:cs="Times New Roman"/>
          <w:sz w:val="24"/>
          <w:szCs w:val="24"/>
        </w:rPr>
        <w:t xml:space="preserve"> is an important part of educational policy (Labour.org, 2017).</w:t>
      </w:r>
    </w:p>
    <w:p w14:paraId="24847075" w14:textId="3BC7A593" w:rsidR="00334EC2" w:rsidRPr="001644F6" w:rsidRDefault="00103484">
      <w:pPr>
        <w:jc w:val="both"/>
        <w:rPr>
          <w:rFonts w:ascii="Times New Roman" w:eastAsia="Arial" w:hAnsi="Times New Roman" w:cs="Times New Roman"/>
          <w:sz w:val="24"/>
          <w:szCs w:val="24"/>
        </w:rPr>
      </w:pPr>
      <w:bookmarkStart w:id="0" w:name="_gjdgxs" w:colFirst="0" w:colLast="0"/>
      <w:bookmarkEnd w:id="0"/>
      <w:r>
        <w:rPr>
          <w:rFonts w:ascii="Times New Roman" w:eastAsia="Arial" w:hAnsi="Times New Roman" w:cs="Times New Roman"/>
          <w:sz w:val="24"/>
          <w:szCs w:val="24"/>
        </w:rPr>
        <w:t xml:space="preserve">However, </w:t>
      </w:r>
      <w:r w:rsidR="002D13F8" w:rsidRPr="001644F6">
        <w:rPr>
          <w:rFonts w:ascii="Times New Roman" w:eastAsia="Arial" w:hAnsi="Times New Roman" w:cs="Times New Roman"/>
          <w:sz w:val="24"/>
          <w:szCs w:val="24"/>
        </w:rPr>
        <w:t xml:space="preserve">the conflicting evidence suggests that </w:t>
      </w:r>
      <w:r w:rsidR="003770ED">
        <w:rPr>
          <w:rFonts w:ascii="Times New Roman" w:eastAsia="Arial" w:hAnsi="Times New Roman" w:cs="Times New Roman"/>
          <w:sz w:val="24"/>
          <w:szCs w:val="24"/>
        </w:rPr>
        <w:t xml:space="preserve">the benefit of </w:t>
      </w:r>
      <w:r w:rsidR="002D13F8" w:rsidRPr="001644F6">
        <w:rPr>
          <w:rFonts w:ascii="Times New Roman" w:eastAsia="Arial" w:hAnsi="Times New Roman" w:cs="Times New Roman"/>
          <w:sz w:val="24"/>
          <w:szCs w:val="24"/>
        </w:rPr>
        <w:t xml:space="preserve">reducing the class size in schools </w:t>
      </w:r>
      <w:r w:rsidR="003770ED">
        <w:rPr>
          <w:rFonts w:ascii="Times New Roman" w:eastAsia="Arial" w:hAnsi="Times New Roman" w:cs="Times New Roman"/>
          <w:sz w:val="24"/>
          <w:szCs w:val="24"/>
        </w:rPr>
        <w:t>does not outweigh the costs of doing so</w:t>
      </w:r>
      <w:r>
        <w:rPr>
          <w:rFonts w:ascii="Times New Roman" w:eastAsia="Arial" w:hAnsi="Times New Roman" w:cs="Times New Roman"/>
          <w:sz w:val="24"/>
          <w:szCs w:val="24"/>
        </w:rPr>
        <w:t>. Ofsted</w:t>
      </w:r>
      <w:r w:rsidR="002D13F8" w:rsidRPr="001644F6">
        <w:rPr>
          <w:rFonts w:ascii="Times New Roman" w:eastAsia="Arial" w:hAnsi="Times New Roman" w:cs="Times New Roman"/>
          <w:sz w:val="24"/>
          <w:szCs w:val="24"/>
        </w:rPr>
        <w:t xml:space="preserve"> (1995), suggest that reducing class sizes made negligible difference to student progress and exerted an unnecessary cost on schools. Even so, there is a cap on class sizes in the UK at 30 pupils. The organisation f</w:t>
      </w:r>
      <w:r>
        <w:rPr>
          <w:rFonts w:ascii="Times New Roman" w:eastAsia="Arial" w:hAnsi="Times New Roman" w:cs="Times New Roman"/>
          <w:sz w:val="24"/>
          <w:szCs w:val="24"/>
        </w:rPr>
        <w:t>or Educational Cooperation and D</w:t>
      </w:r>
      <w:r w:rsidR="002D13F8" w:rsidRPr="001644F6">
        <w:rPr>
          <w:rFonts w:ascii="Times New Roman" w:eastAsia="Arial" w:hAnsi="Times New Roman" w:cs="Times New Roman"/>
          <w:sz w:val="24"/>
          <w:szCs w:val="24"/>
        </w:rPr>
        <w:t xml:space="preserve">evelopment (OECD) report shows that class sizes and teacher-pupil ratios are amongst the highest in terms of international comparisons (OECD, 2002). It is likely that the effect of student attainment and progress is multi-layered and not a singular cause and effect. The evidence that links the effect of class size in relation to intervention group size is limiting. It is important to note that intervention sessions are </w:t>
      </w:r>
      <w:r w:rsidR="003770ED">
        <w:rPr>
          <w:rFonts w:ascii="Times New Roman" w:eastAsia="Arial" w:hAnsi="Times New Roman" w:cs="Times New Roman"/>
          <w:sz w:val="24"/>
          <w:szCs w:val="24"/>
        </w:rPr>
        <w:t>clearly operated</w:t>
      </w:r>
      <w:r w:rsidR="002D13F8" w:rsidRPr="001644F6">
        <w:rPr>
          <w:rFonts w:ascii="Times New Roman" w:eastAsia="Arial" w:hAnsi="Times New Roman" w:cs="Times New Roman"/>
          <w:sz w:val="24"/>
          <w:szCs w:val="24"/>
        </w:rPr>
        <w:t xml:space="preserve"> differently</w:t>
      </w:r>
      <w:r w:rsidR="003770ED">
        <w:rPr>
          <w:rFonts w:ascii="Times New Roman" w:eastAsia="Arial" w:hAnsi="Times New Roman" w:cs="Times New Roman"/>
          <w:sz w:val="24"/>
          <w:szCs w:val="24"/>
        </w:rPr>
        <w:t xml:space="preserve"> by both staff and students, compared with</w:t>
      </w:r>
      <w:r w:rsidR="006E4DCC">
        <w:rPr>
          <w:rFonts w:ascii="Times New Roman" w:eastAsia="Arial" w:hAnsi="Times New Roman" w:cs="Times New Roman"/>
          <w:sz w:val="24"/>
          <w:szCs w:val="24"/>
        </w:rPr>
        <w:t xml:space="preserve"> </w:t>
      </w:r>
      <w:r w:rsidR="00D937D4">
        <w:rPr>
          <w:rFonts w:ascii="Times New Roman" w:eastAsia="Arial" w:hAnsi="Times New Roman" w:cs="Times New Roman"/>
          <w:sz w:val="24"/>
          <w:szCs w:val="24"/>
        </w:rPr>
        <w:t xml:space="preserve">normal classes where there are 20-30 students. </w:t>
      </w:r>
      <w:r w:rsidR="003770ED">
        <w:rPr>
          <w:rFonts w:ascii="Times New Roman" w:eastAsia="Arial" w:hAnsi="Times New Roman" w:cs="Times New Roman"/>
          <w:sz w:val="24"/>
          <w:szCs w:val="24"/>
        </w:rPr>
        <w:t>Therefore,</w:t>
      </w:r>
      <w:r w:rsidR="002D13F8" w:rsidRPr="001644F6">
        <w:rPr>
          <w:rFonts w:ascii="Times New Roman" w:eastAsia="Arial" w:hAnsi="Times New Roman" w:cs="Times New Roman"/>
          <w:sz w:val="24"/>
          <w:szCs w:val="24"/>
        </w:rPr>
        <w:t xml:space="preserve"> student attitudes </w:t>
      </w:r>
      <w:r w:rsidR="00D937D4">
        <w:rPr>
          <w:rFonts w:ascii="Times New Roman" w:eastAsia="Arial" w:hAnsi="Times New Roman" w:cs="Times New Roman"/>
          <w:sz w:val="24"/>
          <w:szCs w:val="24"/>
        </w:rPr>
        <w:t xml:space="preserve">with their peers in normal class sizes compared to smaller groups </w:t>
      </w:r>
      <w:r w:rsidR="002D13F8" w:rsidRPr="001644F6">
        <w:rPr>
          <w:rFonts w:ascii="Times New Roman" w:eastAsia="Arial" w:hAnsi="Times New Roman" w:cs="Times New Roman"/>
          <w:sz w:val="24"/>
          <w:szCs w:val="24"/>
        </w:rPr>
        <w:t xml:space="preserve">can play an important role in making links between intervention and class time. </w:t>
      </w:r>
    </w:p>
    <w:p w14:paraId="07DAEC5C" w14:textId="77777777" w:rsidR="00334EC2" w:rsidRPr="001644F6" w:rsidRDefault="002D13F8" w:rsidP="00CD1EB9">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Education Endowment Foundation (EEF) is a large charity that is dedicated to working to break the link between income and educational achievement. They evaluate a range of different innovative projects aiming to raise achievements of pupils and find out what is most likely to be effective and cost effective in schools (Educationalendowmentfoundation.org).</w:t>
      </w:r>
    </w:p>
    <w:p w14:paraId="74AA2D35" w14:textId="77777777" w:rsidR="00D937D4" w:rsidRDefault="002D13F8" w:rsidP="00CD1EB9">
      <w:pPr>
        <w:rPr>
          <w:rFonts w:ascii="Times New Roman" w:eastAsia="Arial" w:hAnsi="Times New Roman" w:cs="Times New Roman"/>
          <w:sz w:val="24"/>
          <w:szCs w:val="24"/>
        </w:rPr>
      </w:pPr>
      <w:r w:rsidRPr="001644F6">
        <w:rPr>
          <w:rFonts w:ascii="Times New Roman" w:eastAsia="Arial" w:hAnsi="Times New Roman" w:cs="Times New Roman"/>
          <w:sz w:val="24"/>
          <w:szCs w:val="24"/>
        </w:rPr>
        <w:t>The effectiveness of these innovative ideas are then displayed on a teaching and learning toolkit where cost effectiveness versus impact c</w:t>
      </w:r>
      <w:r w:rsidR="00E6268D">
        <w:rPr>
          <w:rFonts w:ascii="Times New Roman" w:eastAsia="Arial" w:hAnsi="Times New Roman" w:cs="Times New Roman"/>
          <w:sz w:val="24"/>
          <w:szCs w:val="24"/>
        </w:rPr>
        <w:t xml:space="preserve">an be seen. </w:t>
      </w:r>
      <w:r w:rsidR="00E6268D">
        <w:rPr>
          <w:rFonts w:ascii="Times New Roman" w:eastAsia="Arial" w:hAnsi="Times New Roman" w:cs="Times New Roman"/>
          <w:sz w:val="24"/>
          <w:szCs w:val="24"/>
        </w:rPr>
        <w:br/>
        <w:t>Small group intervention</w:t>
      </w:r>
      <w:r w:rsidRPr="001644F6">
        <w:rPr>
          <w:rFonts w:ascii="Times New Roman" w:eastAsia="Arial" w:hAnsi="Times New Roman" w:cs="Times New Roman"/>
          <w:sz w:val="24"/>
          <w:szCs w:val="24"/>
        </w:rPr>
        <w:t xml:space="preserve"> is explained to be moderate impact for moderate cost. </w:t>
      </w:r>
    </w:p>
    <w:p w14:paraId="3F953567" w14:textId="5C90E036" w:rsidR="00334EC2" w:rsidRPr="001644F6" w:rsidRDefault="00E6268D" w:rsidP="00CD1EB9">
      <w:pPr>
        <w:jc w:val="both"/>
        <w:rPr>
          <w:rFonts w:ascii="Times New Roman" w:eastAsia="Arial" w:hAnsi="Times New Roman" w:cs="Times New Roman"/>
          <w:sz w:val="24"/>
          <w:szCs w:val="24"/>
        </w:rPr>
      </w:pPr>
      <w:r>
        <w:rPr>
          <w:rFonts w:ascii="Times New Roman" w:eastAsia="Arial" w:hAnsi="Times New Roman" w:cs="Times New Roman"/>
          <w:sz w:val="24"/>
          <w:szCs w:val="24"/>
        </w:rPr>
        <w:t>Small group intervention</w:t>
      </w:r>
      <w:r w:rsidR="002D13F8" w:rsidRPr="001644F6">
        <w:rPr>
          <w:rFonts w:ascii="Times New Roman" w:eastAsia="Arial" w:hAnsi="Times New Roman" w:cs="Times New Roman"/>
          <w:sz w:val="24"/>
          <w:szCs w:val="24"/>
        </w:rPr>
        <w:t xml:space="preserve"> consists of a group of a maximum of six students working with a </w:t>
      </w:r>
      <w:r w:rsidR="002D13F8" w:rsidRPr="001644F6">
        <w:rPr>
          <w:rFonts w:ascii="Times New Roman" w:eastAsia="Arial" w:hAnsi="Times New Roman" w:cs="Times New Roman"/>
          <w:sz w:val="24"/>
          <w:szCs w:val="24"/>
        </w:rPr>
        <w:lastRenderedPageBreak/>
        <w:t xml:space="preserve">professional educator to focus on particular skills or content for learning. This was chosen for a research </w:t>
      </w:r>
      <w:r w:rsidR="003770ED" w:rsidRPr="001644F6">
        <w:rPr>
          <w:rFonts w:ascii="Times New Roman" w:eastAsia="Arial" w:hAnsi="Times New Roman" w:cs="Times New Roman"/>
          <w:sz w:val="24"/>
          <w:szCs w:val="24"/>
        </w:rPr>
        <w:t>proposal,</w:t>
      </w:r>
      <w:r w:rsidR="002D13F8" w:rsidRPr="001644F6">
        <w:rPr>
          <w:rFonts w:ascii="Times New Roman" w:eastAsia="Arial" w:hAnsi="Times New Roman" w:cs="Times New Roman"/>
          <w:sz w:val="24"/>
          <w:szCs w:val="24"/>
        </w:rPr>
        <w:t xml:space="preserve"> as exam</w:t>
      </w:r>
      <w:r w:rsidR="00D937D4">
        <w:rPr>
          <w:rFonts w:ascii="Times New Roman" w:eastAsia="Arial" w:hAnsi="Times New Roman" w:cs="Times New Roman"/>
          <w:sz w:val="24"/>
          <w:szCs w:val="24"/>
        </w:rPr>
        <w:t>ination</w:t>
      </w:r>
      <w:r w:rsidR="002D13F8" w:rsidRPr="001644F6">
        <w:rPr>
          <w:rFonts w:ascii="Times New Roman" w:eastAsia="Arial" w:hAnsi="Times New Roman" w:cs="Times New Roman"/>
          <w:sz w:val="24"/>
          <w:szCs w:val="24"/>
        </w:rPr>
        <w:t xml:space="preserve"> intervention is something that teachers spend a large amount of time and effort on in their school days. Therefore, it is important that we are maximising the time and effort the teachers put in, with the maximum beneficial </w:t>
      </w:r>
      <w:r w:rsidR="003770ED">
        <w:rPr>
          <w:rFonts w:ascii="Times New Roman" w:eastAsia="Arial" w:hAnsi="Times New Roman" w:cs="Times New Roman"/>
          <w:sz w:val="24"/>
          <w:szCs w:val="24"/>
        </w:rPr>
        <w:t>impact</w:t>
      </w:r>
      <w:r w:rsidR="004E057F">
        <w:rPr>
          <w:rFonts w:ascii="Times New Roman" w:eastAsia="Arial" w:hAnsi="Times New Roman" w:cs="Times New Roman"/>
          <w:sz w:val="24"/>
          <w:szCs w:val="24"/>
        </w:rPr>
        <w:t xml:space="preserve"> </w:t>
      </w:r>
      <w:r w:rsidR="002D13F8" w:rsidRPr="001644F6">
        <w:rPr>
          <w:rFonts w:ascii="Times New Roman" w:eastAsia="Arial" w:hAnsi="Times New Roman" w:cs="Times New Roman"/>
          <w:sz w:val="24"/>
          <w:szCs w:val="24"/>
        </w:rPr>
        <w:t>it can have on students.</w:t>
      </w:r>
    </w:p>
    <w:p w14:paraId="5A2E80AA" w14:textId="7B1E82E7" w:rsidR="00CD1EB9" w:rsidRDefault="002D13F8" w:rsidP="00CD1EB9">
      <w:pPr>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Small group intervention has been found to be useful for students who are having difficulties with </w:t>
      </w:r>
      <w:r w:rsidR="00D937D4">
        <w:rPr>
          <w:rFonts w:ascii="Times New Roman" w:eastAsia="Arial" w:hAnsi="Times New Roman" w:cs="Times New Roman"/>
          <w:sz w:val="24"/>
          <w:szCs w:val="24"/>
        </w:rPr>
        <w:t xml:space="preserve">a topic, </w:t>
      </w:r>
      <w:r w:rsidRPr="001644F6">
        <w:rPr>
          <w:rFonts w:ascii="Times New Roman" w:eastAsia="Arial" w:hAnsi="Times New Roman" w:cs="Times New Roman"/>
          <w:sz w:val="24"/>
          <w:szCs w:val="24"/>
        </w:rPr>
        <w:t>however</w:t>
      </w:r>
      <w:r w:rsidR="00D937D4">
        <w:rPr>
          <w:rFonts w:ascii="Times New Roman" w:eastAsia="Arial" w:hAnsi="Times New Roman" w:cs="Times New Roman"/>
          <w:sz w:val="24"/>
          <w:szCs w:val="24"/>
        </w:rPr>
        <w:t xml:space="preserve"> their difficultly </w:t>
      </w:r>
      <w:r w:rsidR="003770ED">
        <w:rPr>
          <w:rFonts w:ascii="Times New Roman" w:eastAsia="Arial" w:hAnsi="Times New Roman" w:cs="Times New Roman"/>
          <w:sz w:val="24"/>
          <w:szCs w:val="24"/>
        </w:rPr>
        <w:t>can</w:t>
      </w:r>
      <w:r w:rsidR="00D937D4">
        <w:rPr>
          <w:rFonts w:ascii="Times New Roman" w:eastAsia="Arial" w:hAnsi="Times New Roman" w:cs="Times New Roman"/>
          <w:sz w:val="24"/>
          <w:szCs w:val="24"/>
        </w:rPr>
        <w:t xml:space="preserve"> be rectified with more instruction, time or practice</w:t>
      </w:r>
      <w:r w:rsidRPr="001644F6">
        <w:rPr>
          <w:rFonts w:ascii="Times New Roman" w:eastAsia="Arial" w:hAnsi="Times New Roman" w:cs="Times New Roman"/>
          <w:sz w:val="24"/>
          <w:szCs w:val="24"/>
        </w:rPr>
        <w:t xml:space="preserve"> (</w:t>
      </w:r>
      <w:proofErr w:type="spellStart"/>
      <w:r w:rsidRPr="001644F6">
        <w:rPr>
          <w:rFonts w:ascii="Times New Roman" w:eastAsia="Arial" w:hAnsi="Times New Roman" w:cs="Times New Roman"/>
          <w:sz w:val="24"/>
          <w:szCs w:val="24"/>
        </w:rPr>
        <w:t>Gersten</w:t>
      </w:r>
      <w:proofErr w:type="spellEnd"/>
      <w:r w:rsidRPr="001644F6">
        <w:rPr>
          <w:rFonts w:ascii="Times New Roman" w:eastAsia="Arial" w:hAnsi="Times New Roman" w:cs="Times New Roman"/>
          <w:sz w:val="24"/>
          <w:szCs w:val="24"/>
        </w:rPr>
        <w:t xml:space="preserve"> et al. 2009; </w:t>
      </w:r>
      <w:proofErr w:type="spellStart"/>
      <w:r w:rsidRPr="001644F6">
        <w:rPr>
          <w:rFonts w:ascii="Times New Roman" w:eastAsia="Arial" w:hAnsi="Times New Roman" w:cs="Times New Roman"/>
          <w:sz w:val="24"/>
          <w:szCs w:val="24"/>
        </w:rPr>
        <w:t>Slavin</w:t>
      </w:r>
      <w:proofErr w:type="spellEnd"/>
      <w:r w:rsidRPr="001644F6">
        <w:rPr>
          <w:rFonts w:ascii="Times New Roman" w:eastAsia="Arial" w:hAnsi="Times New Roman" w:cs="Times New Roman"/>
          <w:sz w:val="24"/>
          <w:szCs w:val="24"/>
        </w:rPr>
        <w:t>, Lake, Davis, and Madden (2011). Simila</w:t>
      </w:r>
      <w:r w:rsidR="00CD1EB9">
        <w:rPr>
          <w:rFonts w:ascii="Times New Roman" w:eastAsia="Arial" w:hAnsi="Times New Roman" w:cs="Times New Roman"/>
          <w:sz w:val="24"/>
          <w:szCs w:val="24"/>
        </w:rPr>
        <w:t>rly, small group intervention</w:t>
      </w:r>
      <w:r w:rsidR="00D937D4">
        <w:rPr>
          <w:rFonts w:ascii="Times New Roman" w:eastAsia="Arial" w:hAnsi="Times New Roman" w:cs="Times New Roman"/>
          <w:sz w:val="24"/>
          <w:szCs w:val="24"/>
        </w:rPr>
        <w:t xml:space="preserve"> of fewer</w:t>
      </w:r>
      <w:r w:rsidRPr="001644F6">
        <w:rPr>
          <w:rFonts w:ascii="Times New Roman" w:eastAsia="Arial" w:hAnsi="Times New Roman" w:cs="Times New Roman"/>
          <w:sz w:val="24"/>
          <w:szCs w:val="24"/>
        </w:rPr>
        <w:t xml:space="preserve"> than 6 students has been found to have significant effect on reading interventions in younger students, with biggest effect being in smaller groups (Buckingham </w:t>
      </w:r>
      <w:r w:rsidRPr="001E0FC6">
        <w:rPr>
          <w:rFonts w:ascii="Times New Roman" w:eastAsia="Arial" w:hAnsi="Times New Roman" w:cs="Times New Roman"/>
          <w:i/>
          <w:sz w:val="24"/>
          <w:szCs w:val="24"/>
        </w:rPr>
        <w:t>et al.</w:t>
      </w:r>
      <w:r w:rsidR="00CD1EB9">
        <w:rPr>
          <w:rFonts w:ascii="Times New Roman" w:eastAsia="Arial" w:hAnsi="Times New Roman" w:cs="Times New Roman"/>
          <w:sz w:val="24"/>
          <w:szCs w:val="24"/>
        </w:rPr>
        <w:t xml:space="preserve"> 2014). Small group intervention </w:t>
      </w:r>
      <w:r w:rsidRPr="001644F6">
        <w:rPr>
          <w:rFonts w:ascii="Times New Roman" w:eastAsia="Arial" w:hAnsi="Times New Roman" w:cs="Times New Roman"/>
          <w:sz w:val="24"/>
          <w:szCs w:val="24"/>
        </w:rPr>
        <w:t>has been found to help students with learning difficulties and has shown to be more effective than pair work or multiple grouping format</w:t>
      </w:r>
      <w:r w:rsidR="001E0FC6">
        <w:rPr>
          <w:rFonts w:ascii="Times New Roman" w:eastAsia="Arial" w:hAnsi="Times New Roman" w:cs="Times New Roman"/>
          <w:sz w:val="24"/>
          <w:szCs w:val="24"/>
        </w:rPr>
        <w:t>s (</w:t>
      </w:r>
      <w:proofErr w:type="spellStart"/>
      <w:r w:rsidR="001E0FC6">
        <w:rPr>
          <w:rFonts w:ascii="Times New Roman" w:eastAsia="Arial" w:hAnsi="Times New Roman" w:cs="Times New Roman"/>
          <w:sz w:val="24"/>
          <w:szCs w:val="24"/>
        </w:rPr>
        <w:t>Elbaum</w:t>
      </w:r>
      <w:proofErr w:type="spellEnd"/>
      <w:r w:rsidR="001E0FC6">
        <w:rPr>
          <w:rFonts w:ascii="Times New Roman" w:eastAsia="Arial" w:hAnsi="Times New Roman" w:cs="Times New Roman"/>
          <w:sz w:val="24"/>
          <w:szCs w:val="24"/>
        </w:rPr>
        <w:t xml:space="preserve"> </w:t>
      </w:r>
      <w:r w:rsidR="001E0FC6" w:rsidRPr="001E0FC6">
        <w:rPr>
          <w:rFonts w:ascii="Times New Roman" w:eastAsia="Arial" w:hAnsi="Times New Roman" w:cs="Times New Roman"/>
          <w:i/>
          <w:sz w:val="24"/>
          <w:szCs w:val="24"/>
        </w:rPr>
        <w:t xml:space="preserve">et </w:t>
      </w:r>
      <w:r w:rsidRPr="001E0FC6">
        <w:rPr>
          <w:rFonts w:ascii="Times New Roman" w:eastAsia="Arial" w:hAnsi="Times New Roman" w:cs="Times New Roman"/>
          <w:i/>
          <w:sz w:val="24"/>
          <w:szCs w:val="24"/>
        </w:rPr>
        <w:t>al</w:t>
      </w:r>
      <w:r w:rsidR="001E0FC6">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2000). Similarly, with students with disabilities, small gro</w:t>
      </w:r>
      <w:r w:rsidR="00CD1EB9">
        <w:rPr>
          <w:rFonts w:ascii="Times New Roman" w:eastAsia="Arial" w:hAnsi="Times New Roman" w:cs="Times New Roman"/>
          <w:sz w:val="24"/>
          <w:szCs w:val="24"/>
        </w:rPr>
        <w:t>up intervention</w:t>
      </w:r>
      <w:r w:rsidRPr="001644F6">
        <w:rPr>
          <w:rFonts w:ascii="Times New Roman" w:eastAsia="Arial" w:hAnsi="Times New Roman" w:cs="Times New Roman"/>
          <w:sz w:val="24"/>
          <w:szCs w:val="24"/>
        </w:rPr>
        <w:t xml:space="preserve"> was deemed more useful in groups of 6 and even more useful than one to one instruction (</w:t>
      </w:r>
      <w:proofErr w:type="spellStart"/>
      <w:r w:rsidRPr="001644F6">
        <w:rPr>
          <w:rFonts w:ascii="Times New Roman" w:eastAsia="Arial" w:hAnsi="Times New Roman" w:cs="Times New Roman"/>
          <w:sz w:val="24"/>
          <w:szCs w:val="24"/>
        </w:rPr>
        <w:t>Foorman</w:t>
      </w:r>
      <w:proofErr w:type="spellEnd"/>
      <w:r w:rsidRPr="001644F6">
        <w:rPr>
          <w:rFonts w:ascii="Times New Roman" w:eastAsia="Arial" w:hAnsi="Times New Roman" w:cs="Times New Roman"/>
          <w:sz w:val="24"/>
          <w:szCs w:val="24"/>
        </w:rPr>
        <w:t xml:space="preserve"> &amp; </w:t>
      </w:r>
      <w:proofErr w:type="spellStart"/>
      <w:r w:rsidRPr="001644F6">
        <w:rPr>
          <w:rFonts w:ascii="Times New Roman" w:eastAsia="Arial" w:hAnsi="Times New Roman" w:cs="Times New Roman"/>
          <w:sz w:val="24"/>
          <w:szCs w:val="24"/>
        </w:rPr>
        <w:t>Torgesen</w:t>
      </w:r>
      <w:proofErr w:type="spellEnd"/>
      <w:r w:rsidRPr="001644F6">
        <w:rPr>
          <w:rFonts w:ascii="Times New Roman" w:eastAsia="Arial" w:hAnsi="Times New Roman" w:cs="Times New Roman"/>
          <w:sz w:val="24"/>
          <w:szCs w:val="24"/>
        </w:rPr>
        <w:t xml:space="preserve">, 2001). </w:t>
      </w:r>
    </w:p>
    <w:p w14:paraId="450AE834" w14:textId="77777777" w:rsidR="00334EC2" w:rsidRPr="00103484" w:rsidRDefault="002D13F8" w:rsidP="00CD1EB9">
      <w:pPr>
        <w:rPr>
          <w:rFonts w:ascii="Times New Roman" w:eastAsia="Arial" w:hAnsi="Times New Roman" w:cs="Times New Roman"/>
          <w:sz w:val="24"/>
          <w:szCs w:val="24"/>
        </w:rPr>
      </w:pPr>
      <w:r w:rsidRPr="001644F6">
        <w:rPr>
          <w:rFonts w:ascii="Times New Roman" w:eastAsia="Arial" w:hAnsi="Times New Roman" w:cs="Times New Roman"/>
          <w:sz w:val="24"/>
          <w:szCs w:val="24"/>
        </w:rPr>
        <w:br/>
      </w:r>
      <w:r w:rsidRPr="001644F6">
        <w:rPr>
          <w:rFonts w:ascii="Times New Roman" w:eastAsia="Arial" w:hAnsi="Times New Roman" w:cs="Times New Roman"/>
          <w:sz w:val="24"/>
          <w:szCs w:val="24"/>
          <w:u w:val="single"/>
        </w:rPr>
        <w:t>Using assessments in intervention</w:t>
      </w:r>
    </w:p>
    <w:p w14:paraId="4E7AE2B0" w14:textId="7DF89013" w:rsidR="00334EC2" w:rsidRDefault="00CD1EB9">
      <w:pPr>
        <w:jc w:val="both"/>
        <w:rPr>
          <w:rFonts w:ascii="Times New Roman" w:eastAsia="Arial" w:hAnsi="Times New Roman" w:cs="Times New Roman"/>
          <w:sz w:val="24"/>
          <w:szCs w:val="24"/>
        </w:rPr>
      </w:pPr>
      <w:r>
        <w:rPr>
          <w:rFonts w:ascii="Times New Roman" w:eastAsia="Arial" w:hAnsi="Times New Roman" w:cs="Times New Roman"/>
          <w:sz w:val="24"/>
          <w:szCs w:val="24"/>
        </w:rPr>
        <w:t>Small group intervention</w:t>
      </w:r>
      <w:r w:rsidR="002D13F8" w:rsidRPr="001644F6">
        <w:rPr>
          <w:rFonts w:ascii="Times New Roman" w:eastAsia="Arial" w:hAnsi="Times New Roman" w:cs="Times New Roman"/>
          <w:sz w:val="24"/>
          <w:szCs w:val="24"/>
        </w:rPr>
        <w:t xml:space="preserve"> is also seen to be effective when the teacher or teaching assistant used assessments to help students consolidate their learning (Ofsted, 2009). Not only can this provide instant feedback to the students</w:t>
      </w:r>
      <w:r w:rsidR="003770ED">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but it can also help teachers and teaching assistants plan and provide materials that meet the specific needs of the students in the group (Ofsted, 2009). </w:t>
      </w:r>
      <w:r w:rsidR="001E0FC6">
        <w:rPr>
          <w:rFonts w:ascii="Times New Roman" w:eastAsia="Arial" w:hAnsi="Times New Roman" w:cs="Times New Roman"/>
          <w:sz w:val="24"/>
          <w:szCs w:val="24"/>
        </w:rPr>
        <w:t>It is argued th</w:t>
      </w:r>
      <w:r w:rsidR="0031198A">
        <w:rPr>
          <w:rFonts w:ascii="Times New Roman" w:eastAsia="Arial" w:hAnsi="Times New Roman" w:cs="Times New Roman"/>
          <w:sz w:val="24"/>
          <w:szCs w:val="24"/>
        </w:rPr>
        <w:t xml:space="preserve">at teachers need to assess examination </w:t>
      </w:r>
      <w:r w:rsidR="001E0FC6">
        <w:rPr>
          <w:rFonts w:ascii="Times New Roman" w:eastAsia="Arial" w:hAnsi="Times New Roman" w:cs="Times New Roman"/>
          <w:sz w:val="24"/>
          <w:szCs w:val="24"/>
        </w:rPr>
        <w:t xml:space="preserve">content in order to capture </w:t>
      </w:r>
      <w:r w:rsidR="00A5608E">
        <w:rPr>
          <w:rFonts w:ascii="Times New Roman" w:eastAsia="Arial" w:hAnsi="Times New Roman" w:cs="Times New Roman"/>
          <w:sz w:val="24"/>
          <w:szCs w:val="24"/>
        </w:rPr>
        <w:t>student’s</w:t>
      </w:r>
      <w:r w:rsidR="001E0FC6">
        <w:rPr>
          <w:rFonts w:ascii="Times New Roman" w:eastAsia="Arial" w:hAnsi="Times New Roman" w:cs="Times New Roman"/>
          <w:sz w:val="24"/>
          <w:szCs w:val="24"/>
        </w:rPr>
        <w:t xml:space="preserve"> time and energy (Gibbs, 2004). </w:t>
      </w:r>
      <w:r w:rsidR="00A5608E">
        <w:rPr>
          <w:rFonts w:ascii="Times New Roman" w:eastAsia="Arial" w:hAnsi="Times New Roman" w:cs="Times New Roman"/>
          <w:sz w:val="24"/>
          <w:szCs w:val="24"/>
        </w:rPr>
        <w:t xml:space="preserve">In some units of work, Gibbs </w:t>
      </w:r>
      <w:r w:rsidR="00A5608E" w:rsidRPr="00A5608E">
        <w:rPr>
          <w:rFonts w:ascii="Times New Roman" w:eastAsia="Arial" w:hAnsi="Times New Roman" w:cs="Times New Roman"/>
          <w:i/>
          <w:sz w:val="24"/>
          <w:szCs w:val="24"/>
        </w:rPr>
        <w:t>et al</w:t>
      </w:r>
      <w:r w:rsidR="00A5608E">
        <w:rPr>
          <w:rFonts w:ascii="Times New Roman" w:eastAsia="Arial" w:hAnsi="Times New Roman" w:cs="Times New Roman"/>
          <w:sz w:val="24"/>
          <w:szCs w:val="24"/>
        </w:rPr>
        <w:t xml:space="preserve"> (2004) discovered that students were spending the majority of their time focusing on the units that were assessed rather </w:t>
      </w:r>
      <w:r w:rsidR="00A5608E">
        <w:rPr>
          <w:rFonts w:ascii="Times New Roman" w:eastAsia="Arial" w:hAnsi="Times New Roman" w:cs="Times New Roman"/>
          <w:sz w:val="24"/>
          <w:szCs w:val="24"/>
        </w:rPr>
        <w:lastRenderedPageBreak/>
        <w:t xml:space="preserve">than the unit as a whole. This can have an impact on how intervention strategies are delivered in the future. </w:t>
      </w:r>
    </w:p>
    <w:p w14:paraId="5B5764EF" w14:textId="5C10C1EB" w:rsidR="00A5608E" w:rsidRPr="001644F6" w:rsidRDefault="00A5608E">
      <w:pPr>
        <w:jc w:val="both"/>
        <w:rPr>
          <w:rFonts w:ascii="Times New Roman" w:eastAsia="Arial" w:hAnsi="Times New Roman" w:cs="Times New Roman"/>
          <w:sz w:val="24"/>
          <w:szCs w:val="24"/>
        </w:rPr>
      </w:pPr>
      <w:r>
        <w:rPr>
          <w:rFonts w:ascii="Times New Roman" w:eastAsia="Arial" w:hAnsi="Times New Roman" w:cs="Times New Roman"/>
          <w:sz w:val="24"/>
          <w:szCs w:val="24"/>
        </w:rPr>
        <w:t>One of the greatest impacts of using assessment in intervention is the u</w:t>
      </w:r>
      <w:r w:rsidR="0031198A">
        <w:rPr>
          <w:rFonts w:ascii="Times New Roman" w:eastAsia="Arial" w:hAnsi="Times New Roman" w:cs="Times New Roman"/>
          <w:sz w:val="24"/>
          <w:szCs w:val="24"/>
        </w:rPr>
        <w:t>se of formal, specific, teacher-</w:t>
      </w:r>
      <w:r>
        <w:rPr>
          <w:rFonts w:ascii="Times New Roman" w:eastAsia="Arial" w:hAnsi="Times New Roman" w:cs="Times New Roman"/>
          <w:sz w:val="24"/>
          <w:szCs w:val="24"/>
        </w:rPr>
        <w:t>led feedback. The impact of effective and specific teacher</w:t>
      </w:r>
      <w:r w:rsidR="0031198A">
        <w:rPr>
          <w:rFonts w:ascii="Times New Roman" w:eastAsia="Arial" w:hAnsi="Times New Roman" w:cs="Times New Roman"/>
          <w:sz w:val="24"/>
          <w:szCs w:val="24"/>
        </w:rPr>
        <w:t>-</w:t>
      </w:r>
      <w:r>
        <w:rPr>
          <w:rFonts w:ascii="Times New Roman" w:eastAsia="Arial" w:hAnsi="Times New Roman" w:cs="Times New Roman"/>
          <w:sz w:val="24"/>
          <w:szCs w:val="24"/>
        </w:rPr>
        <w:t>led feedback on student outcomes is easy to find in the literature. There is substantial evidence that points towards effective feedback being one of the mo</w:t>
      </w:r>
      <w:r w:rsidR="0031198A">
        <w:rPr>
          <w:rFonts w:ascii="Times New Roman" w:eastAsia="Arial" w:hAnsi="Times New Roman" w:cs="Times New Roman"/>
          <w:sz w:val="24"/>
          <w:szCs w:val="24"/>
        </w:rPr>
        <w:t>st important aspects of teacher-</w:t>
      </w:r>
      <w:r>
        <w:rPr>
          <w:rFonts w:ascii="Times New Roman" w:eastAsia="Arial" w:hAnsi="Times New Roman" w:cs="Times New Roman"/>
          <w:sz w:val="24"/>
          <w:szCs w:val="24"/>
        </w:rPr>
        <w:t xml:space="preserve">led practice (Hattie, 1987; Hattie and </w:t>
      </w:r>
      <w:proofErr w:type="spellStart"/>
      <w:r>
        <w:rPr>
          <w:rFonts w:ascii="Times New Roman" w:eastAsia="Arial" w:hAnsi="Times New Roman" w:cs="Times New Roman"/>
          <w:sz w:val="24"/>
          <w:szCs w:val="24"/>
        </w:rPr>
        <w:t>Timperley</w:t>
      </w:r>
      <w:proofErr w:type="spellEnd"/>
      <w:r>
        <w:rPr>
          <w:rFonts w:ascii="Times New Roman" w:eastAsia="Arial" w:hAnsi="Times New Roman" w:cs="Times New Roman"/>
          <w:sz w:val="24"/>
          <w:szCs w:val="24"/>
        </w:rPr>
        <w:t>, 2007</w:t>
      </w:r>
      <w:r w:rsidR="0031198A">
        <w:rPr>
          <w:rFonts w:ascii="Times New Roman" w:eastAsia="Arial" w:hAnsi="Times New Roman" w:cs="Times New Roman"/>
          <w:sz w:val="24"/>
          <w:szCs w:val="24"/>
        </w:rPr>
        <w:t xml:space="preserve">; </w:t>
      </w:r>
      <w:r w:rsidR="005022B7">
        <w:rPr>
          <w:rFonts w:ascii="Times New Roman" w:eastAsia="Arial" w:hAnsi="Times New Roman" w:cs="Times New Roman"/>
          <w:sz w:val="24"/>
          <w:szCs w:val="24"/>
        </w:rPr>
        <w:t>EEF, 2018</w:t>
      </w:r>
      <w:r>
        <w:rPr>
          <w:rFonts w:ascii="Times New Roman" w:eastAsia="Arial" w:hAnsi="Times New Roman" w:cs="Times New Roman"/>
          <w:sz w:val="24"/>
          <w:szCs w:val="24"/>
        </w:rPr>
        <w:t xml:space="preserve">). There is an essential need to understand the difference between effective and </w:t>
      </w:r>
      <w:r w:rsidR="00DB616F">
        <w:rPr>
          <w:rFonts w:ascii="Times New Roman" w:eastAsia="Arial" w:hAnsi="Times New Roman" w:cs="Times New Roman"/>
          <w:sz w:val="24"/>
          <w:szCs w:val="24"/>
        </w:rPr>
        <w:t>non-effective feedback in order to maximise the impact it can have on the students in the intervention classes. The advantage of having a small group is that feedback can be personalised more easily and can be discussed with the teacher afterwards. This could increase the likelihood of students accessing the feedback content and could stimulate a personal discussion surrounding the student’s targets. This is important because some students will not even read the feedback on their assessments (</w:t>
      </w:r>
      <w:proofErr w:type="spellStart"/>
      <w:r w:rsidR="00DB616F">
        <w:rPr>
          <w:rFonts w:ascii="Times New Roman" w:eastAsia="Arial" w:hAnsi="Times New Roman" w:cs="Times New Roman"/>
          <w:sz w:val="24"/>
          <w:szCs w:val="24"/>
        </w:rPr>
        <w:t>Hounsell</w:t>
      </w:r>
      <w:proofErr w:type="spellEnd"/>
      <w:r w:rsidR="00DB616F">
        <w:rPr>
          <w:rFonts w:ascii="Times New Roman" w:eastAsia="Arial" w:hAnsi="Times New Roman" w:cs="Times New Roman"/>
          <w:sz w:val="24"/>
          <w:szCs w:val="24"/>
        </w:rPr>
        <w:t>, 1987) and some students will not understand the feedback (Lea and Street, 1998). Therefore</w:t>
      </w:r>
      <w:r w:rsidR="003770ED">
        <w:rPr>
          <w:rFonts w:ascii="Times New Roman" w:eastAsia="Arial" w:hAnsi="Times New Roman" w:cs="Times New Roman"/>
          <w:sz w:val="24"/>
          <w:szCs w:val="24"/>
        </w:rPr>
        <w:t>,</w:t>
      </w:r>
      <w:r w:rsidR="00DB616F">
        <w:rPr>
          <w:rFonts w:ascii="Times New Roman" w:eastAsia="Arial" w:hAnsi="Times New Roman" w:cs="Times New Roman"/>
          <w:sz w:val="24"/>
          <w:szCs w:val="24"/>
        </w:rPr>
        <w:t xml:space="preserve"> the more intimate setting of 6 or less students in small group tuition allows for troubleshooting some of these common issues. </w:t>
      </w:r>
    </w:p>
    <w:p w14:paraId="42C80D59" w14:textId="77777777" w:rsidR="00334EC2" w:rsidRPr="001644F6"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Rationale for research</w:t>
      </w:r>
    </w:p>
    <w:p w14:paraId="0FB4F816" w14:textId="7527D47C" w:rsidR="00334EC2" w:rsidRPr="001644F6" w:rsidRDefault="003770ED">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Three science qualifications</w:t>
      </w:r>
      <w:r w:rsidR="002D13F8" w:rsidRPr="001644F6">
        <w:rPr>
          <w:rFonts w:ascii="Times New Roman" w:eastAsia="Arial" w:hAnsi="Times New Roman" w:cs="Times New Roman"/>
          <w:sz w:val="24"/>
          <w:szCs w:val="24"/>
        </w:rPr>
        <w:t xml:space="preserve"> are offered to students at school X. These inclu</w:t>
      </w:r>
      <w:r w:rsidR="003B7FCE">
        <w:rPr>
          <w:rFonts w:ascii="Times New Roman" w:eastAsia="Arial" w:hAnsi="Times New Roman" w:cs="Times New Roman"/>
          <w:sz w:val="24"/>
          <w:szCs w:val="24"/>
        </w:rPr>
        <w:t>de, core science (completed in Y</w:t>
      </w:r>
      <w:r w:rsidR="002D13F8" w:rsidRPr="001644F6">
        <w:rPr>
          <w:rFonts w:ascii="Times New Roman" w:eastAsia="Arial" w:hAnsi="Times New Roman" w:cs="Times New Roman"/>
          <w:sz w:val="24"/>
          <w:szCs w:val="24"/>
        </w:rPr>
        <w:t>ear 10), ad</w:t>
      </w:r>
      <w:r w:rsidR="003B7FCE">
        <w:rPr>
          <w:rFonts w:ascii="Times New Roman" w:eastAsia="Arial" w:hAnsi="Times New Roman" w:cs="Times New Roman"/>
          <w:sz w:val="24"/>
          <w:szCs w:val="24"/>
        </w:rPr>
        <w:t>ditional science (completed in Y</w:t>
      </w:r>
      <w:r w:rsidR="002D13F8" w:rsidRPr="001644F6">
        <w:rPr>
          <w:rFonts w:ascii="Times New Roman" w:eastAsia="Arial" w:hAnsi="Times New Roman" w:cs="Times New Roman"/>
          <w:sz w:val="24"/>
          <w:szCs w:val="24"/>
        </w:rPr>
        <w:t xml:space="preserve">ear 11) and Triple science (completed across </w:t>
      </w:r>
      <w:r w:rsidR="003B7FCE">
        <w:rPr>
          <w:rFonts w:ascii="Times New Roman" w:eastAsia="Arial" w:hAnsi="Times New Roman" w:cs="Times New Roman"/>
          <w:sz w:val="24"/>
          <w:szCs w:val="24"/>
        </w:rPr>
        <w:t>Year 10 a</w:t>
      </w:r>
      <w:r w:rsidR="002D13F8" w:rsidRPr="001644F6">
        <w:rPr>
          <w:rFonts w:ascii="Times New Roman" w:eastAsia="Arial" w:hAnsi="Times New Roman" w:cs="Times New Roman"/>
          <w:sz w:val="24"/>
          <w:szCs w:val="24"/>
        </w:rPr>
        <w:t xml:space="preserve">nd 11 for high attaining </w:t>
      </w:r>
      <w:r w:rsidR="002D13F8" w:rsidRPr="00103484">
        <w:rPr>
          <w:rFonts w:ascii="Times New Roman" w:eastAsia="Arial" w:hAnsi="Times New Roman" w:cs="Times New Roman"/>
          <w:color w:val="auto"/>
          <w:sz w:val="24"/>
          <w:szCs w:val="24"/>
        </w:rPr>
        <w:t>students (</w:t>
      </w:r>
      <w:r w:rsidR="005022B7">
        <w:rPr>
          <w:rFonts w:ascii="Times New Roman" w:eastAsia="Arial" w:hAnsi="Times New Roman" w:cs="Times New Roman"/>
          <w:color w:val="auto"/>
          <w:sz w:val="24"/>
          <w:szCs w:val="24"/>
        </w:rPr>
        <w:t>see figure 1 below</w:t>
      </w:r>
      <w:r w:rsidR="002D13F8" w:rsidRPr="00103484">
        <w:rPr>
          <w:rFonts w:ascii="Times New Roman" w:eastAsia="Arial" w:hAnsi="Times New Roman" w:cs="Times New Roman"/>
          <w:color w:val="auto"/>
          <w:sz w:val="24"/>
          <w:szCs w:val="24"/>
        </w:rPr>
        <w:t xml:space="preserve">). The </w:t>
      </w:r>
      <w:r w:rsidR="002D13F8" w:rsidRPr="001644F6">
        <w:rPr>
          <w:rFonts w:ascii="Times New Roman" w:eastAsia="Arial" w:hAnsi="Times New Roman" w:cs="Times New Roman"/>
          <w:sz w:val="24"/>
          <w:szCs w:val="24"/>
        </w:rPr>
        <w:t>AQA exam board allows students to enter ex</w:t>
      </w:r>
      <w:r w:rsidR="003B7FCE">
        <w:rPr>
          <w:rFonts w:ascii="Times New Roman" w:eastAsia="Arial" w:hAnsi="Times New Roman" w:cs="Times New Roman"/>
          <w:sz w:val="24"/>
          <w:szCs w:val="24"/>
        </w:rPr>
        <w:t>ams in either Year 10 or Y</w:t>
      </w:r>
      <w:r w:rsidR="002D13F8" w:rsidRPr="001644F6">
        <w:rPr>
          <w:rFonts w:ascii="Times New Roman" w:eastAsia="Arial" w:hAnsi="Times New Roman" w:cs="Times New Roman"/>
          <w:sz w:val="24"/>
          <w:szCs w:val="24"/>
        </w:rPr>
        <w:t xml:space="preserve">ear 11. </w:t>
      </w:r>
      <w:r w:rsidR="002D13F8" w:rsidRPr="001644F6">
        <w:rPr>
          <w:rFonts w:ascii="Times New Roman" w:eastAsia="Arial" w:hAnsi="Times New Roman" w:cs="Times New Roman"/>
          <w:sz w:val="24"/>
          <w:szCs w:val="24"/>
        </w:rPr>
        <w:br/>
        <w:t>The majority of students at school X will</w:t>
      </w:r>
      <w:r w:rsidR="006E4DCC">
        <w:rPr>
          <w:rFonts w:ascii="Times New Roman" w:eastAsia="Arial" w:hAnsi="Times New Roman" w:cs="Times New Roman"/>
          <w:sz w:val="24"/>
          <w:szCs w:val="24"/>
        </w:rPr>
        <w:t xml:space="preserve"> </w:t>
      </w:r>
      <w:r w:rsidR="002D13F8" w:rsidRPr="001644F6">
        <w:rPr>
          <w:rFonts w:ascii="Times New Roman" w:eastAsia="Arial" w:hAnsi="Times New Roman" w:cs="Times New Roman"/>
          <w:sz w:val="24"/>
          <w:szCs w:val="24"/>
        </w:rPr>
        <w:t>enter</w:t>
      </w:r>
      <w:r w:rsidR="003B7FCE">
        <w:rPr>
          <w:rFonts w:ascii="Times New Roman" w:eastAsia="Arial" w:hAnsi="Times New Roman" w:cs="Times New Roman"/>
          <w:sz w:val="24"/>
          <w:szCs w:val="24"/>
        </w:rPr>
        <w:t xml:space="preserve"> the core science exam in Y</w:t>
      </w:r>
      <w:r w:rsidR="002D13F8" w:rsidRPr="001644F6">
        <w:rPr>
          <w:rFonts w:ascii="Times New Roman" w:eastAsia="Arial" w:hAnsi="Times New Roman" w:cs="Times New Roman"/>
          <w:sz w:val="24"/>
          <w:szCs w:val="24"/>
        </w:rPr>
        <w:t>ear 10. However, the science department makes decisions about students that are not on-track to make expected progress. These students are n</w:t>
      </w:r>
      <w:r w:rsidR="003B7FCE">
        <w:rPr>
          <w:rFonts w:ascii="Times New Roman" w:eastAsia="Arial" w:hAnsi="Times New Roman" w:cs="Times New Roman"/>
          <w:sz w:val="24"/>
          <w:szCs w:val="24"/>
        </w:rPr>
        <w:t>ot entered for core science in Y</w:t>
      </w:r>
      <w:r w:rsidR="002D13F8" w:rsidRPr="001644F6">
        <w:rPr>
          <w:rFonts w:ascii="Times New Roman" w:eastAsia="Arial" w:hAnsi="Times New Roman" w:cs="Times New Roman"/>
          <w:sz w:val="24"/>
          <w:szCs w:val="24"/>
        </w:rPr>
        <w:t xml:space="preserve">ear 10 and therefore are required </w:t>
      </w:r>
      <w:r w:rsidR="002D13F8" w:rsidRPr="001644F6">
        <w:rPr>
          <w:rFonts w:ascii="Times New Roman" w:eastAsia="Arial" w:hAnsi="Times New Roman" w:cs="Times New Roman"/>
          <w:sz w:val="24"/>
          <w:szCs w:val="24"/>
        </w:rPr>
        <w:lastRenderedPageBreak/>
        <w:t>to s</w:t>
      </w:r>
      <w:r w:rsidR="003B7FCE">
        <w:rPr>
          <w:rFonts w:ascii="Times New Roman" w:eastAsia="Arial" w:hAnsi="Times New Roman" w:cs="Times New Roman"/>
          <w:sz w:val="24"/>
          <w:szCs w:val="24"/>
        </w:rPr>
        <w:t>it both core and additional in Y</w:t>
      </w:r>
      <w:r w:rsidR="002D13F8" w:rsidRPr="001644F6">
        <w:rPr>
          <w:rFonts w:ascii="Times New Roman" w:eastAsia="Arial" w:hAnsi="Times New Roman" w:cs="Times New Roman"/>
          <w:sz w:val="24"/>
          <w:szCs w:val="24"/>
        </w:rPr>
        <w:t xml:space="preserve">ear 11. This gives these students more time to prepare, catch up and gain confidence accessing the examination material. </w:t>
      </w:r>
    </w:p>
    <w:p w14:paraId="2C9E14EC" w14:textId="6D06E7E9"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 process of preventing some low progress </w:t>
      </w:r>
      <w:r w:rsidR="007E0ABE">
        <w:rPr>
          <w:rFonts w:ascii="Times New Roman" w:eastAsia="Arial" w:hAnsi="Times New Roman" w:cs="Times New Roman"/>
          <w:sz w:val="24"/>
          <w:szCs w:val="24"/>
        </w:rPr>
        <w:t xml:space="preserve">students from entering the examination </w:t>
      </w:r>
      <w:r w:rsidRPr="001644F6">
        <w:rPr>
          <w:rFonts w:ascii="Times New Roman" w:eastAsia="Arial" w:hAnsi="Times New Roman" w:cs="Times New Roman"/>
          <w:sz w:val="24"/>
          <w:szCs w:val="24"/>
        </w:rPr>
        <w:t xml:space="preserve">early has </w:t>
      </w:r>
      <w:r w:rsidR="00BE5BB9">
        <w:rPr>
          <w:rFonts w:ascii="Times New Roman" w:eastAsia="Arial" w:hAnsi="Times New Roman" w:cs="Times New Roman"/>
          <w:sz w:val="24"/>
          <w:szCs w:val="24"/>
        </w:rPr>
        <w:t xml:space="preserve">both </w:t>
      </w:r>
      <w:r w:rsidRPr="001644F6">
        <w:rPr>
          <w:rFonts w:ascii="Times New Roman" w:eastAsia="Arial" w:hAnsi="Times New Roman" w:cs="Times New Roman"/>
          <w:sz w:val="24"/>
          <w:szCs w:val="24"/>
        </w:rPr>
        <w:t>advantages and disadvantages. Firstly, it can give students some extra time to master the science content. It also gives stu</w:t>
      </w:r>
      <w:r w:rsidR="003B7FCE">
        <w:rPr>
          <w:rFonts w:ascii="Times New Roman" w:eastAsia="Arial" w:hAnsi="Times New Roman" w:cs="Times New Roman"/>
          <w:sz w:val="24"/>
          <w:szCs w:val="24"/>
        </w:rPr>
        <w:t>dents an extra year of maturity. A</w:t>
      </w:r>
      <w:r w:rsidRPr="001644F6">
        <w:rPr>
          <w:rFonts w:ascii="Times New Roman" w:eastAsia="Arial" w:hAnsi="Times New Roman" w:cs="Times New Roman"/>
          <w:sz w:val="24"/>
          <w:szCs w:val="24"/>
        </w:rPr>
        <w:t xml:space="preserve">s an </w:t>
      </w:r>
      <w:r w:rsidR="00CE7562" w:rsidRPr="001644F6">
        <w:rPr>
          <w:rFonts w:ascii="Times New Roman" w:eastAsia="Arial" w:hAnsi="Times New Roman" w:cs="Times New Roman"/>
          <w:sz w:val="24"/>
          <w:szCs w:val="24"/>
        </w:rPr>
        <w:t>exam</w:t>
      </w:r>
      <w:r w:rsidR="00CE7562">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regulator for </w:t>
      </w:r>
      <w:proofErr w:type="spellStart"/>
      <w:r w:rsidRPr="001644F6">
        <w:rPr>
          <w:rFonts w:ascii="Times New Roman" w:eastAsia="Arial" w:hAnsi="Times New Roman" w:cs="Times New Roman"/>
          <w:sz w:val="24"/>
          <w:szCs w:val="24"/>
        </w:rPr>
        <w:t>Ofqual</w:t>
      </w:r>
      <w:proofErr w:type="spellEnd"/>
      <w:r w:rsidRPr="001644F6">
        <w:rPr>
          <w:rFonts w:ascii="Times New Roman" w:eastAsia="Arial" w:hAnsi="Times New Roman" w:cs="Times New Roman"/>
          <w:sz w:val="24"/>
          <w:szCs w:val="24"/>
        </w:rPr>
        <w:t xml:space="preserve"> Ms Stacey states ‘Younger student</w:t>
      </w:r>
      <w:r w:rsidR="007E0ABE">
        <w:rPr>
          <w:rFonts w:ascii="Times New Roman" w:eastAsia="Arial" w:hAnsi="Times New Roman" w:cs="Times New Roman"/>
          <w:sz w:val="24"/>
          <w:szCs w:val="24"/>
        </w:rPr>
        <w:t>s are less ready for their GCSE</w:t>
      </w:r>
      <w:r w:rsidRPr="001644F6">
        <w:rPr>
          <w:rFonts w:ascii="Times New Roman" w:eastAsia="Arial" w:hAnsi="Times New Roman" w:cs="Times New Roman"/>
          <w:sz w:val="24"/>
          <w:szCs w:val="24"/>
        </w:rPr>
        <w:t xml:space="preserve">s than older students’ (The </w:t>
      </w:r>
      <w:proofErr w:type="spellStart"/>
      <w:r w:rsidRPr="001644F6">
        <w:rPr>
          <w:rFonts w:ascii="Times New Roman" w:eastAsia="Arial" w:hAnsi="Times New Roman" w:cs="Times New Roman"/>
          <w:sz w:val="24"/>
          <w:szCs w:val="24"/>
        </w:rPr>
        <w:t>Ofqual</w:t>
      </w:r>
      <w:proofErr w:type="spellEnd"/>
      <w:r w:rsidRPr="001644F6">
        <w:rPr>
          <w:rFonts w:ascii="Times New Roman" w:eastAsia="Arial" w:hAnsi="Times New Roman" w:cs="Times New Roman"/>
          <w:sz w:val="24"/>
          <w:szCs w:val="24"/>
        </w:rPr>
        <w:t xml:space="preserve"> blog, 2016). There is</w:t>
      </w:r>
      <w:r w:rsidR="004E057F">
        <w:rPr>
          <w:rFonts w:ascii="Times New Roman" w:eastAsia="Arial" w:hAnsi="Times New Roman" w:cs="Times New Roman"/>
          <w:sz w:val="24"/>
          <w:szCs w:val="24"/>
        </w:rPr>
        <w:t xml:space="preserve"> </w:t>
      </w:r>
      <w:r w:rsidRPr="001644F6">
        <w:rPr>
          <w:rFonts w:ascii="Times New Roman" w:eastAsia="Arial" w:hAnsi="Times New Roman" w:cs="Times New Roman"/>
          <w:sz w:val="24"/>
          <w:szCs w:val="24"/>
        </w:rPr>
        <w:t>evidence to suggest that some groups of students actually perform worse when entered early, especially those who were higher achievers in lower school. These students are less likely to achieve an A in th</w:t>
      </w:r>
      <w:r w:rsidR="00BE5BB9">
        <w:rPr>
          <w:rFonts w:ascii="Times New Roman" w:eastAsia="Arial" w:hAnsi="Times New Roman" w:cs="Times New Roman"/>
          <w:sz w:val="24"/>
          <w:szCs w:val="24"/>
        </w:rPr>
        <w:t>eir</w:t>
      </w:r>
      <w:r w:rsidRPr="001644F6">
        <w:rPr>
          <w:rFonts w:ascii="Times New Roman" w:eastAsia="Arial" w:hAnsi="Times New Roman" w:cs="Times New Roman"/>
          <w:sz w:val="24"/>
          <w:szCs w:val="24"/>
        </w:rPr>
        <w:t xml:space="preserve"> GCSE</w:t>
      </w:r>
      <w:r w:rsidR="00BE5BB9">
        <w:rPr>
          <w:rFonts w:ascii="Times New Roman" w:eastAsia="Arial" w:hAnsi="Times New Roman" w:cs="Times New Roman"/>
          <w:sz w:val="24"/>
          <w:szCs w:val="24"/>
        </w:rPr>
        <w:t>s</w:t>
      </w:r>
      <w:r w:rsidRPr="001644F6">
        <w:rPr>
          <w:rFonts w:ascii="Times New Roman" w:eastAsia="Arial" w:hAnsi="Times New Roman" w:cs="Times New Roman"/>
          <w:sz w:val="24"/>
          <w:szCs w:val="24"/>
        </w:rPr>
        <w:t xml:space="preserve"> when predicted (Gill, 2013). Therefore</w:t>
      </w:r>
      <w:r w:rsidR="00BE5BB9">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if students are faili</w:t>
      </w:r>
      <w:r w:rsidR="003B7FCE">
        <w:rPr>
          <w:rFonts w:ascii="Times New Roman" w:eastAsia="Arial" w:hAnsi="Times New Roman" w:cs="Times New Roman"/>
          <w:sz w:val="24"/>
          <w:szCs w:val="24"/>
        </w:rPr>
        <w:t>ng to reach their potential in Y</w:t>
      </w:r>
      <w:r w:rsidRPr="001644F6">
        <w:rPr>
          <w:rFonts w:ascii="Times New Roman" w:eastAsia="Arial" w:hAnsi="Times New Roman" w:cs="Times New Roman"/>
          <w:sz w:val="24"/>
          <w:szCs w:val="24"/>
        </w:rPr>
        <w:t>ear 10, the science department decides that they are not fit for early entry.</w:t>
      </w:r>
    </w:p>
    <w:p w14:paraId="47956CAA" w14:textId="06D80CAE" w:rsidR="00334EC2" w:rsidRPr="001644F6" w:rsidRDefault="007E0ABE">
      <w:pPr>
        <w:jc w:val="both"/>
        <w:rPr>
          <w:rFonts w:ascii="Times New Roman" w:eastAsia="Arial" w:hAnsi="Times New Roman" w:cs="Times New Roman"/>
          <w:sz w:val="24"/>
          <w:szCs w:val="24"/>
        </w:rPr>
      </w:pPr>
      <w:r>
        <w:rPr>
          <w:rFonts w:ascii="Times New Roman" w:eastAsia="Arial" w:hAnsi="Times New Roman" w:cs="Times New Roman"/>
          <w:sz w:val="24"/>
          <w:szCs w:val="24"/>
        </w:rPr>
        <w:t>One short</w:t>
      </w:r>
      <w:r w:rsidR="002D13F8" w:rsidRPr="001644F6">
        <w:rPr>
          <w:rFonts w:ascii="Times New Roman" w:eastAsia="Arial" w:hAnsi="Times New Roman" w:cs="Times New Roman"/>
          <w:sz w:val="24"/>
          <w:szCs w:val="24"/>
        </w:rPr>
        <w:t>fall of this method of entering the majority of students early and preventing the minority of students from doing early entry core science</w:t>
      </w:r>
      <w:r w:rsidR="004E057F">
        <w:rPr>
          <w:rFonts w:ascii="Times New Roman" w:eastAsia="Arial" w:hAnsi="Times New Roman" w:cs="Times New Roman"/>
          <w:sz w:val="24"/>
          <w:szCs w:val="24"/>
        </w:rPr>
        <w:t xml:space="preserve"> </w:t>
      </w:r>
      <w:r w:rsidR="002D13F8" w:rsidRPr="001644F6">
        <w:rPr>
          <w:rFonts w:ascii="Times New Roman" w:eastAsia="Arial" w:hAnsi="Times New Roman" w:cs="Times New Roman"/>
          <w:sz w:val="24"/>
          <w:szCs w:val="24"/>
        </w:rPr>
        <w:t xml:space="preserve">is that the teaching plan for </w:t>
      </w:r>
      <w:r w:rsidR="00BE5BB9">
        <w:rPr>
          <w:rFonts w:ascii="Times New Roman" w:eastAsia="Arial" w:hAnsi="Times New Roman" w:cs="Times New Roman"/>
          <w:sz w:val="24"/>
          <w:szCs w:val="24"/>
        </w:rPr>
        <w:t>Y</w:t>
      </w:r>
      <w:r w:rsidR="002D13F8" w:rsidRPr="001644F6">
        <w:rPr>
          <w:rFonts w:ascii="Times New Roman" w:eastAsia="Arial" w:hAnsi="Times New Roman" w:cs="Times New Roman"/>
          <w:sz w:val="24"/>
          <w:szCs w:val="24"/>
        </w:rPr>
        <w:t>ear 11 science focuses solely on additional science. Therefore</w:t>
      </w:r>
      <w:r w:rsidR="003B7FCE">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students who are taking both core and additional in </w:t>
      </w:r>
      <w:r w:rsidR="00BE5BB9">
        <w:rPr>
          <w:rFonts w:ascii="Times New Roman" w:eastAsia="Arial" w:hAnsi="Times New Roman" w:cs="Times New Roman"/>
          <w:sz w:val="24"/>
          <w:szCs w:val="24"/>
        </w:rPr>
        <w:t>Y</w:t>
      </w:r>
      <w:r w:rsidR="002D13F8" w:rsidRPr="001644F6">
        <w:rPr>
          <w:rFonts w:ascii="Times New Roman" w:eastAsia="Arial" w:hAnsi="Times New Roman" w:cs="Times New Roman"/>
          <w:sz w:val="24"/>
          <w:szCs w:val="24"/>
        </w:rPr>
        <w:t>ear 11 are required to independently revise the</w:t>
      </w:r>
      <w:r>
        <w:rPr>
          <w:rFonts w:ascii="Times New Roman" w:eastAsia="Arial" w:hAnsi="Times New Roman" w:cs="Times New Roman"/>
          <w:sz w:val="24"/>
          <w:szCs w:val="24"/>
        </w:rPr>
        <w:t xml:space="preserve"> core science</w:t>
      </w:r>
      <w:r w:rsidR="002D13F8" w:rsidRPr="001644F6">
        <w:rPr>
          <w:rFonts w:ascii="Times New Roman" w:eastAsia="Arial" w:hAnsi="Times New Roman" w:cs="Times New Roman"/>
          <w:sz w:val="24"/>
          <w:szCs w:val="24"/>
        </w:rPr>
        <w:t xml:space="preserve"> lesson content. This can have a significant impact on student confidence, morale and progress. Therefore</w:t>
      </w:r>
      <w:r w:rsidR="00BE5BB9">
        <w:rPr>
          <w:rFonts w:ascii="Times New Roman" w:eastAsia="Arial" w:hAnsi="Times New Roman" w:cs="Times New Roman"/>
          <w:sz w:val="24"/>
          <w:szCs w:val="24"/>
        </w:rPr>
        <w:t>,</w:t>
      </w:r>
      <w:r w:rsidR="002D13F8" w:rsidRPr="001644F6">
        <w:rPr>
          <w:rFonts w:ascii="Times New Roman" w:eastAsia="Arial" w:hAnsi="Times New Roman" w:cs="Times New Roman"/>
          <w:sz w:val="24"/>
          <w:szCs w:val="24"/>
        </w:rPr>
        <w:t xml:space="preserve"> School X’s science department relies heavily </w:t>
      </w:r>
      <w:r>
        <w:rPr>
          <w:rFonts w:ascii="Times New Roman" w:eastAsia="Arial" w:hAnsi="Times New Roman" w:cs="Times New Roman"/>
          <w:sz w:val="24"/>
          <w:szCs w:val="24"/>
        </w:rPr>
        <w:t>on</w:t>
      </w:r>
      <w:r w:rsidR="00BE5BB9">
        <w:rPr>
          <w:rFonts w:ascii="Times New Roman" w:eastAsia="Arial" w:hAnsi="Times New Roman" w:cs="Times New Roman"/>
          <w:sz w:val="24"/>
          <w:szCs w:val="24"/>
        </w:rPr>
        <w:t xml:space="preserve"> both</w:t>
      </w:r>
      <w:r>
        <w:rPr>
          <w:rFonts w:ascii="Times New Roman" w:eastAsia="Arial" w:hAnsi="Times New Roman" w:cs="Times New Roman"/>
          <w:sz w:val="24"/>
          <w:szCs w:val="24"/>
        </w:rPr>
        <w:t xml:space="preserve"> in and out of school teacher-</w:t>
      </w:r>
      <w:r w:rsidR="002D13F8" w:rsidRPr="001644F6">
        <w:rPr>
          <w:rFonts w:ascii="Times New Roman" w:eastAsia="Arial" w:hAnsi="Times New Roman" w:cs="Times New Roman"/>
          <w:sz w:val="24"/>
          <w:szCs w:val="24"/>
        </w:rPr>
        <w:t xml:space="preserve">led intervention classes. </w:t>
      </w:r>
    </w:p>
    <w:p w14:paraId="4A7681CF" w14:textId="77777777" w:rsidR="00334EC2" w:rsidRPr="001644F6" w:rsidRDefault="007E0ABE">
      <w:pPr>
        <w:jc w:val="both"/>
        <w:rPr>
          <w:rFonts w:ascii="Times New Roman" w:eastAsia="Arial" w:hAnsi="Times New Roman" w:cs="Times New Roman"/>
          <w:sz w:val="24"/>
          <w:szCs w:val="24"/>
        </w:rPr>
      </w:pPr>
      <w:r>
        <w:rPr>
          <w:noProof/>
        </w:rPr>
        <w:lastRenderedPageBreak/>
        <w:drawing>
          <wp:inline distT="0" distB="0" distL="0" distR="0" wp14:anchorId="3D14820D" wp14:editId="56CE1253">
            <wp:extent cx="4261449" cy="2717933"/>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179" t="34531" r="38586" b="22097"/>
                    <a:stretch/>
                  </pic:blipFill>
                  <pic:spPr bwMode="auto">
                    <a:xfrm>
                      <a:off x="0" y="0"/>
                      <a:ext cx="4281428" cy="2730675"/>
                    </a:xfrm>
                    <a:prstGeom prst="rect">
                      <a:avLst/>
                    </a:prstGeom>
                    <a:ln>
                      <a:noFill/>
                    </a:ln>
                    <a:extLst>
                      <a:ext uri="{53640926-AAD7-44D8-BBD7-CCE9431645EC}">
                        <a14:shadowObscured xmlns:a14="http://schemas.microsoft.com/office/drawing/2010/main"/>
                      </a:ext>
                    </a:extLst>
                  </pic:spPr>
                </pic:pic>
              </a:graphicData>
            </a:graphic>
          </wp:inline>
        </w:drawing>
      </w:r>
    </w:p>
    <w:p w14:paraId="3F5ECA0D" w14:textId="77777777" w:rsidR="00334EC2" w:rsidRPr="001644F6" w:rsidRDefault="005022B7">
      <w:pPr>
        <w:jc w:val="both"/>
        <w:rPr>
          <w:rFonts w:ascii="Times New Roman" w:eastAsia="Arial" w:hAnsi="Times New Roman" w:cs="Times New Roman"/>
          <w:i/>
          <w:sz w:val="24"/>
          <w:szCs w:val="24"/>
        </w:rPr>
      </w:pPr>
      <w:r>
        <w:rPr>
          <w:rFonts w:ascii="Times New Roman" w:eastAsia="Arial" w:hAnsi="Times New Roman" w:cs="Times New Roman"/>
          <w:i/>
          <w:sz w:val="24"/>
          <w:szCs w:val="24"/>
        </w:rPr>
        <w:t>Figure 1</w:t>
      </w:r>
      <w:r w:rsidR="002D13F8" w:rsidRPr="001644F6">
        <w:rPr>
          <w:rFonts w:ascii="Times New Roman" w:eastAsia="Arial" w:hAnsi="Times New Roman" w:cs="Times New Roman"/>
          <w:i/>
          <w:sz w:val="24"/>
          <w:szCs w:val="24"/>
        </w:rPr>
        <w:t>: Science exam</w:t>
      </w:r>
      <w:r w:rsidR="007E0ABE">
        <w:rPr>
          <w:rFonts w:ascii="Times New Roman" w:eastAsia="Arial" w:hAnsi="Times New Roman" w:cs="Times New Roman"/>
          <w:i/>
          <w:sz w:val="24"/>
          <w:szCs w:val="24"/>
        </w:rPr>
        <w:t>ination</w:t>
      </w:r>
      <w:r w:rsidR="002D13F8" w:rsidRPr="001644F6">
        <w:rPr>
          <w:rFonts w:ascii="Times New Roman" w:eastAsia="Arial" w:hAnsi="Times New Roman" w:cs="Times New Roman"/>
          <w:i/>
          <w:sz w:val="24"/>
          <w:szCs w:val="24"/>
        </w:rPr>
        <w:t xml:space="preserve"> pathway for GCSE science. Core, additional and triple. Core and additional is compulsory for all students. Early entry for core science is available for students who are on track to make expected progress. Additional science exams are only completed in year 11.</w:t>
      </w:r>
    </w:p>
    <w:p w14:paraId="327A251F" w14:textId="296B1893"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School X uses large class intervention to prepare students for their science GCSEs. However, there has never been an impact measure to assess the potential impact these intervention sessions are having on the results or stud</w:t>
      </w:r>
      <w:r w:rsidR="00103484">
        <w:rPr>
          <w:rFonts w:ascii="Times New Roman" w:eastAsia="Arial" w:hAnsi="Times New Roman" w:cs="Times New Roman"/>
          <w:sz w:val="24"/>
          <w:szCs w:val="24"/>
        </w:rPr>
        <w:t>ent morale and confidence. This r</w:t>
      </w:r>
      <w:r w:rsidRPr="001644F6">
        <w:rPr>
          <w:rFonts w:ascii="Times New Roman" w:eastAsia="Arial" w:hAnsi="Times New Roman" w:cs="Times New Roman"/>
          <w:sz w:val="24"/>
          <w:szCs w:val="24"/>
        </w:rPr>
        <w:t xml:space="preserve">esearch is in line with the school improvement plan and priority of embedding FACE to every teaching experience including after or in school intervention. </w:t>
      </w:r>
    </w:p>
    <w:p w14:paraId="12EEEC48"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There is evidence to</w:t>
      </w:r>
      <w:r w:rsidR="00CE7562">
        <w:rPr>
          <w:rFonts w:ascii="Times New Roman" w:eastAsia="Arial" w:hAnsi="Times New Roman" w:cs="Times New Roman"/>
          <w:sz w:val="24"/>
          <w:szCs w:val="24"/>
        </w:rPr>
        <w:t xml:space="preserve"> suggest that large group intervention </w:t>
      </w:r>
      <w:r w:rsidRPr="001644F6">
        <w:rPr>
          <w:rFonts w:ascii="Times New Roman" w:eastAsia="Arial" w:hAnsi="Times New Roman" w:cs="Times New Roman"/>
          <w:sz w:val="24"/>
          <w:szCs w:val="24"/>
        </w:rPr>
        <w:t>classes have a negative impact on student progre</w:t>
      </w:r>
      <w:r w:rsidR="008B00F3">
        <w:rPr>
          <w:rFonts w:ascii="Times New Roman" w:eastAsia="Arial" w:hAnsi="Times New Roman" w:cs="Times New Roman"/>
          <w:sz w:val="24"/>
          <w:szCs w:val="24"/>
        </w:rPr>
        <w:t>ss and that the biggest</w:t>
      </w:r>
      <w:r w:rsidRPr="001644F6">
        <w:rPr>
          <w:rFonts w:ascii="Times New Roman" w:eastAsia="Arial" w:hAnsi="Times New Roman" w:cs="Times New Roman"/>
          <w:sz w:val="24"/>
          <w:szCs w:val="24"/>
        </w:rPr>
        <w:t xml:space="preserve"> impact made can b</w:t>
      </w:r>
      <w:r w:rsidR="00CE7562">
        <w:rPr>
          <w:rFonts w:ascii="Times New Roman" w:eastAsia="Arial" w:hAnsi="Times New Roman" w:cs="Times New Roman"/>
          <w:sz w:val="24"/>
          <w:szCs w:val="24"/>
        </w:rPr>
        <w:t xml:space="preserve">e seen from small group intervention </w:t>
      </w:r>
      <w:r w:rsidRPr="001644F6">
        <w:rPr>
          <w:rFonts w:ascii="Times New Roman" w:eastAsia="Arial" w:hAnsi="Times New Roman" w:cs="Times New Roman"/>
          <w:sz w:val="24"/>
          <w:szCs w:val="24"/>
        </w:rPr>
        <w:t>(below 6 students) (Educationalend</w:t>
      </w:r>
      <w:r w:rsidR="008B00F3">
        <w:rPr>
          <w:rFonts w:ascii="Times New Roman" w:eastAsia="Arial" w:hAnsi="Times New Roman" w:cs="Times New Roman"/>
          <w:sz w:val="24"/>
          <w:szCs w:val="24"/>
        </w:rPr>
        <w:t>owmentfoundation.uk</w:t>
      </w:r>
      <w:r w:rsidRPr="001644F6">
        <w:rPr>
          <w:rFonts w:ascii="Times New Roman" w:eastAsia="Arial" w:hAnsi="Times New Roman" w:cs="Times New Roman"/>
          <w:sz w:val="24"/>
          <w:szCs w:val="24"/>
        </w:rPr>
        <w:t>).</w:t>
      </w:r>
    </w:p>
    <w:p w14:paraId="72EB4DB6" w14:textId="18B6913A" w:rsidR="004124E4" w:rsidRPr="001644F6" w:rsidRDefault="002D13F8" w:rsidP="004124E4">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Intervention sessions around exam</w:t>
      </w:r>
      <w:r w:rsidR="00CE7562">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time in school X are very common. Students are often required to attend more than one intervention session a day and are sometimes expected to attend intervention sessions every day after school. Ofsted (2009) suggests that the best intervention materials are informed by detailed planning</w:t>
      </w:r>
      <w:r w:rsidR="00BE5BB9">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and skilled tailoring of materials to </w:t>
      </w:r>
      <w:r w:rsidRPr="001644F6">
        <w:rPr>
          <w:rFonts w:ascii="Times New Roman" w:eastAsia="Arial" w:hAnsi="Times New Roman" w:cs="Times New Roman"/>
          <w:sz w:val="24"/>
          <w:szCs w:val="24"/>
        </w:rPr>
        <w:lastRenderedPageBreak/>
        <w:t xml:space="preserve">meet the needs of individual pupils. However, this was not always the case with the planned intervention in school X because groups were large and planning time was limited. </w:t>
      </w:r>
    </w:p>
    <w:p w14:paraId="48112ADD" w14:textId="72301DA9" w:rsidR="004124E4" w:rsidRPr="001644F6" w:rsidRDefault="00BE5BB9" w:rsidP="004124E4">
      <w:pPr>
        <w:jc w:val="both"/>
        <w:rPr>
          <w:rFonts w:ascii="Times New Roman" w:eastAsia="Arial" w:hAnsi="Times New Roman" w:cs="Times New Roman"/>
          <w:sz w:val="24"/>
          <w:szCs w:val="24"/>
        </w:rPr>
      </w:pPr>
      <w:r>
        <w:rPr>
          <w:rFonts w:ascii="Times New Roman" w:eastAsia="Arial" w:hAnsi="Times New Roman" w:cs="Times New Roman"/>
          <w:sz w:val="24"/>
          <w:szCs w:val="24"/>
        </w:rPr>
        <w:t>Classic</w:t>
      </w:r>
      <w:r w:rsidR="00701B40">
        <w:rPr>
          <w:rFonts w:ascii="Times New Roman" w:eastAsia="Arial" w:hAnsi="Times New Roman" w:cs="Times New Roman"/>
          <w:sz w:val="24"/>
          <w:szCs w:val="24"/>
        </w:rPr>
        <w:t xml:space="preserve"> intervention in s</w:t>
      </w:r>
      <w:r w:rsidR="004124E4" w:rsidRPr="001644F6">
        <w:rPr>
          <w:rFonts w:ascii="Times New Roman" w:eastAsia="Arial" w:hAnsi="Times New Roman" w:cs="Times New Roman"/>
          <w:sz w:val="24"/>
          <w:szCs w:val="24"/>
        </w:rPr>
        <w:t>chool X involves t</w:t>
      </w:r>
      <w:r w:rsidR="00701B40">
        <w:rPr>
          <w:rFonts w:ascii="Times New Roman" w:eastAsia="Arial" w:hAnsi="Times New Roman" w:cs="Times New Roman"/>
          <w:sz w:val="24"/>
          <w:szCs w:val="24"/>
        </w:rPr>
        <w:t>eaching content through enquiry-</w:t>
      </w:r>
      <w:r w:rsidR="004124E4" w:rsidRPr="001644F6">
        <w:rPr>
          <w:rFonts w:ascii="Times New Roman" w:eastAsia="Arial" w:hAnsi="Times New Roman" w:cs="Times New Roman"/>
          <w:sz w:val="24"/>
          <w:szCs w:val="24"/>
        </w:rPr>
        <w:t xml:space="preserve">based learning. However, the students are </w:t>
      </w:r>
      <w:r>
        <w:rPr>
          <w:rFonts w:ascii="Times New Roman" w:eastAsia="Arial" w:hAnsi="Times New Roman" w:cs="Times New Roman"/>
          <w:sz w:val="24"/>
          <w:szCs w:val="24"/>
        </w:rPr>
        <w:t>rarely</w:t>
      </w:r>
      <w:r w:rsidR="004124E4" w:rsidRPr="001644F6">
        <w:rPr>
          <w:rFonts w:ascii="Times New Roman" w:eastAsia="Arial" w:hAnsi="Times New Roman" w:cs="Times New Roman"/>
          <w:sz w:val="24"/>
          <w:szCs w:val="24"/>
        </w:rPr>
        <w:t xml:space="preserve"> exposed to specific exam</w:t>
      </w:r>
      <w:r w:rsidR="00701B40">
        <w:rPr>
          <w:rFonts w:ascii="Times New Roman" w:eastAsia="Arial" w:hAnsi="Times New Roman" w:cs="Times New Roman"/>
          <w:sz w:val="24"/>
          <w:szCs w:val="24"/>
        </w:rPr>
        <w:t>ination</w:t>
      </w:r>
      <w:r w:rsidR="004124E4" w:rsidRPr="001644F6">
        <w:rPr>
          <w:rFonts w:ascii="Times New Roman" w:eastAsia="Arial" w:hAnsi="Times New Roman" w:cs="Times New Roman"/>
          <w:sz w:val="24"/>
          <w:szCs w:val="24"/>
        </w:rPr>
        <w:t xml:space="preserve"> related skills in intervention classes. These exam</w:t>
      </w:r>
      <w:r w:rsidR="00701B40">
        <w:rPr>
          <w:rFonts w:ascii="Times New Roman" w:eastAsia="Arial" w:hAnsi="Times New Roman" w:cs="Times New Roman"/>
          <w:sz w:val="24"/>
          <w:szCs w:val="24"/>
        </w:rPr>
        <w:t>ination</w:t>
      </w:r>
      <w:r w:rsidR="004124E4" w:rsidRPr="001644F6">
        <w:rPr>
          <w:rFonts w:ascii="Times New Roman" w:eastAsia="Arial" w:hAnsi="Times New Roman" w:cs="Times New Roman"/>
          <w:sz w:val="24"/>
          <w:szCs w:val="24"/>
        </w:rPr>
        <w:t xml:space="preserve"> skills are necessary for achieving the highest marks in assessments; for example</w:t>
      </w:r>
      <w:r>
        <w:rPr>
          <w:rFonts w:ascii="Times New Roman" w:eastAsia="Arial" w:hAnsi="Times New Roman" w:cs="Times New Roman"/>
          <w:sz w:val="24"/>
          <w:szCs w:val="24"/>
        </w:rPr>
        <w:t>,</w:t>
      </w:r>
      <w:r w:rsidR="004124E4" w:rsidRPr="001644F6">
        <w:rPr>
          <w:rFonts w:ascii="Times New Roman" w:eastAsia="Arial" w:hAnsi="Times New Roman" w:cs="Times New Roman"/>
          <w:sz w:val="24"/>
          <w:szCs w:val="24"/>
        </w:rPr>
        <w:t xml:space="preserve"> data and graph analysis</w:t>
      </w:r>
      <w:r>
        <w:rPr>
          <w:rFonts w:ascii="Times New Roman" w:eastAsia="Arial" w:hAnsi="Times New Roman" w:cs="Times New Roman"/>
          <w:sz w:val="24"/>
          <w:szCs w:val="24"/>
        </w:rPr>
        <w:t>,</w:t>
      </w:r>
      <w:r w:rsidR="004124E4" w:rsidRPr="001644F6">
        <w:rPr>
          <w:rFonts w:ascii="Times New Roman" w:eastAsia="Arial" w:hAnsi="Times New Roman" w:cs="Times New Roman"/>
          <w:sz w:val="24"/>
          <w:szCs w:val="24"/>
        </w:rPr>
        <w:t xml:space="preserve"> and structuring long answer questions. The science GCSE requires an aspect of critical thinking and </w:t>
      </w:r>
      <w:r w:rsidRPr="001644F6">
        <w:rPr>
          <w:rFonts w:ascii="Times New Roman" w:eastAsia="Arial" w:hAnsi="Times New Roman" w:cs="Times New Roman"/>
          <w:sz w:val="24"/>
          <w:szCs w:val="24"/>
        </w:rPr>
        <w:t>application;</w:t>
      </w:r>
      <w:r w:rsidR="004124E4" w:rsidRPr="001644F6">
        <w:rPr>
          <w:rFonts w:ascii="Times New Roman" w:eastAsia="Arial" w:hAnsi="Times New Roman" w:cs="Times New Roman"/>
          <w:sz w:val="24"/>
          <w:szCs w:val="24"/>
        </w:rPr>
        <w:t xml:space="preserve"> however, critical thinking skills require domain-specific knowledge. Teaching transferrable skills devoid of factual knowledge makes little sense. Therefore, it is essential that the students are provided with the sufficient background factual knowledge</w:t>
      </w:r>
      <w:r>
        <w:rPr>
          <w:rFonts w:ascii="Times New Roman" w:eastAsia="Arial" w:hAnsi="Times New Roman" w:cs="Times New Roman"/>
          <w:sz w:val="24"/>
          <w:szCs w:val="24"/>
        </w:rPr>
        <w:t>,</w:t>
      </w:r>
      <w:r w:rsidR="004124E4" w:rsidRPr="001644F6">
        <w:rPr>
          <w:rFonts w:ascii="Times New Roman" w:eastAsia="Arial" w:hAnsi="Times New Roman" w:cs="Times New Roman"/>
          <w:sz w:val="24"/>
          <w:szCs w:val="24"/>
        </w:rPr>
        <w:t xml:space="preserve"> and that they are explicitly taught exam skills with time to deli</w:t>
      </w:r>
      <w:r w:rsidR="00701B40">
        <w:rPr>
          <w:rFonts w:ascii="Times New Roman" w:eastAsia="Arial" w:hAnsi="Times New Roman" w:cs="Times New Roman"/>
          <w:sz w:val="24"/>
          <w:szCs w:val="24"/>
        </w:rPr>
        <w:t>berately practice those skills. Therefore</w:t>
      </w:r>
      <w:r>
        <w:rPr>
          <w:rFonts w:ascii="Times New Roman" w:eastAsia="Arial" w:hAnsi="Times New Roman" w:cs="Times New Roman"/>
          <w:sz w:val="24"/>
          <w:szCs w:val="24"/>
        </w:rPr>
        <w:t>,</w:t>
      </w:r>
      <w:r w:rsidR="00701B40">
        <w:rPr>
          <w:rFonts w:ascii="Times New Roman" w:eastAsia="Arial" w:hAnsi="Times New Roman" w:cs="Times New Roman"/>
          <w:sz w:val="24"/>
          <w:szCs w:val="24"/>
        </w:rPr>
        <w:t xml:space="preserve"> specific, planned and focused interventions are necessary for this research project. </w:t>
      </w:r>
    </w:p>
    <w:p w14:paraId="55A641EA" w14:textId="36D2CE46" w:rsidR="00334EC2" w:rsidRPr="001644F6" w:rsidRDefault="002D13F8" w:rsidP="00CE7562">
      <w:pPr>
        <w:rPr>
          <w:rFonts w:ascii="Times New Roman" w:eastAsia="Arial" w:hAnsi="Times New Roman" w:cs="Times New Roman"/>
          <w:color w:val="FF0000"/>
          <w:sz w:val="24"/>
          <w:szCs w:val="24"/>
        </w:rPr>
      </w:pPr>
      <w:r w:rsidRPr="001644F6">
        <w:rPr>
          <w:rFonts w:ascii="Times New Roman" w:eastAsia="Arial" w:hAnsi="Times New Roman" w:cs="Times New Roman"/>
          <w:sz w:val="24"/>
          <w:szCs w:val="24"/>
        </w:rPr>
        <w:t xml:space="preserve">Intervention sessions are often the last thing </w:t>
      </w:r>
      <w:r w:rsidR="00BE5BB9">
        <w:rPr>
          <w:rFonts w:ascii="Times New Roman" w:eastAsia="Arial" w:hAnsi="Times New Roman" w:cs="Times New Roman"/>
          <w:sz w:val="24"/>
          <w:szCs w:val="24"/>
        </w:rPr>
        <w:t xml:space="preserve">that are </w:t>
      </w:r>
      <w:r w:rsidRPr="001644F6">
        <w:rPr>
          <w:rFonts w:ascii="Times New Roman" w:eastAsia="Arial" w:hAnsi="Times New Roman" w:cs="Times New Roman"/>
          <w:sz w:val="24"/>
          <w:szCs w:val="24"/>
        </w:rPr>
        <w:t>planned and this can have an impact on the effectiveness of an intervention session.</w:t>
      </w:r>
      <w:r w:rsidRPr="001644F6">
        <w:rPr>
          <w:rFonts w:ascii="Times New Roman" w:eastAsia="Arial" w:hAnsi="Times New Roman" w:cs="Times New Roman"/>
          <w:sz w:val="24"/>
          <w:szCs w:val="24"/>
        </w:rPr>
        <w:br/>
        <w:t xml:space="preserve"> In addition to this</w:t>
      </w:r>
      <w:r w:rsidR="00083D99">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some of the intervention sessions in the past have been delivered by teaching assistants. </w:t>
      </w:r>
      <w:r w:rsidR="00083D99">
        <w:rPr>
          <w:rFonts w:ascii="Times New Roman" w:eastAsia="Arial" w:hAnsi="Times New Roman" w:cs="Times New Roman"/>
          <w:sz w:val="24"/>
          <w:szCs w:val="24"/>
        </w:rPr>
        <w:t xml:space="preserve">Ofsted (2009) have suggested that this could be an issue </w:t>
      </w:r>
      <w:r w:rsidRPr="001644F6">
        <w:rPr>
          <w:rFonts w:ascii="Times New Roman" w:eastAsia="Arial" w:hAnsi="Times New Roman" w:cs="Times New Roman"/>
          <w:sz w:val="24"/>
          <w:szCs w:val="24"/>
        </w:rPr>
        <w:t>because the teaching assistants often lacked specific subject knowledge and confidence to adapt sessions according to the needs o</w:t>
      </w:r>
      <w:r w:rsidR="006E4DCC">
        <w:rPr>
          <w:rFonts w:ascii="Times New Roman" w:eastAsia="Arial" w:hAnsi="Times New Roman" w:cs="Times New Roman"/>
          <w:sz w:val="24"/>
          <w:szCs w:val="24"/>
        </w:rPr>
        <w:t>f the pupils.</w:t>
      </w:r>
    </w:p>
    <w:p w14:paraId="663BA1D8" w14:textId="0851AC46"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Furthermore, when staff and students in school X were questioned on their thoughts of intervention</w:t>
      </w:r>
      <w:r w:rsidR="00083D99">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there we</w:t>
      </w:r>
      <w:r w:rsidR="00701B40">
        <w:rPr>
          <w:rFonts w:ascii="Times New Roman" w:eastAsia="Arial" w:hAnsi="Times New Roman" w:cs="Times New Roman"/>
          <w:sz w:val="24"/>
          <w:szCs w:val="24"/>
        </w:rPr>
        <w:t xml:space="preserve">re mixed responses. Responses differ significantly from teacher to teacher and vary dramatically between student and teacher. </w:t>
      </w:r>
    </w:p>
    <w:p w14:paraId="18BCD4A1" w14:textId="77777777" w:rsidR="00257A93" w:rsidRPr="001644F6" w:rsidRDefault="005204CC" w:rsidP="00257A93">
      <w:pPr>
        <w:jc w:val="both"/>
        <w:rPr>
          <w:rFonts w:ascii="Times New Roman" w:hAnsi="Times New Roman" w:cs="Times New Roman"/>
          <w:sz w:val="24"/>
          <w:szCs w:val="24"/>
        </w:rPr>
      </w:pPr>
      <w:r>
        <w:rPr>
          <w:rFonts w:ascii="Times New Roman" w:hAnsi="Times New Roman" w:cs="Times New Roman"/>
          <w:sz w:val="24"/>
          <w:szCs w:val="24"/>
        </w:rPr>
        <w:t>This research</w:t>
      </w:r>
      <w:r w:rsidR="00257A93" w:rsidRPr="001644F6">
        <w:rPr>
          <w:rFonts w:ascii="Times New Roman" w:hAnsi="Times New Roman" w:cs="Times New Roman"/>
          <w:sz w:val="24"/>
          <w:szCs w:val="24"/>
        </w:rPr>
        <w:t xml:space="preserve"> will be aiming to evaluate</w:t>
      </w:r>
      <w:r w:rsidR="00701B40">
        <w:rPr>
          <w:rFonts w:ascii="Times New Roman" w:hAnsi="Times New Roman" w:cs="Times New Roman"/>
          <w:sz w:val="24"/>
          <w:szCs w:val="24"/>
        </w:rPr>
        <w:t xml:space="preserve"> the impact of</w:t>
      </w:r>
      <w:r w:rsidR="00257A93" w:rsidRPr="001644F6">
        <w:rPr>
          <w:rFonts w:ascii="Times New Roman" w:hAnsi="Times New Roman" w:cs="Times New Roman"/>
          <w:sz w:val="24"/>
          <w:szCs w:val="24"/>
        </w:rPr>
        <w:t xml:space="preserve"> intervention strategies using small </w:t>
      </w:r>
      <w:r w:rsidR="00CE7562">
        <w:rPr>
          <w:rFonts w:ascii="Times New Roman" w:hAnsi="Times New Roman" w:cs="Times New Roman"/>
          <w:sz w:val="24"/>
          <w:szCs w:val="24"/>
        </w:rPr>
        <w:t>group intervention</w:t>
      </w:r>
      <w:r w:rsidR="00257A93" w:rsidRPr="001644F6">
        <w:rPr>
          <w:rFonts w:ascii="Times New Roman" w:hAnsi="Times New Roman" w:cs="Times New Roman"/>
          <w:sz w:val="24"/>
          <w:szCs w:val="24"/>
        </w:rPr>
        <w:t>. It will use ‘An evaluation of National strategy Intervention’ do</w:t>
      </w:r>
      <w:r w:rsidR="00701B40">
        <w:rPr>
          <w:rFonts w:ascii="Times New Roman" w:hAnsi="Times New Roman" w:cs="Times New Roman"/>
          <w:sz w:val="24"/>
          <w:szCs w:val="24"/>
        </w:rPr>
        <w:t>cument from Ofsted 2009, to amend</w:t>
      </w:r>
      <w:r w:rsidR="00257A93" w:rsidRPr="001644F6">
        <w:rPr>
          <w:rFonts w:ascii="Times New Roman" w:hAnsi="Times New Roman" w:cs="Times New Roman"/>
          <w:sz w:val="24"/>
          <w:szCs w:val="24"/>
        </w:rPr>
        <w:t xml:space="preserve"> the current practice at school X. This document measured the impact of </w:t>
      </w:r>
      <w:r w:rsidR="00257A93" w:rsidRPr="001644F6">
        <w:rPr>
          <w:rFonts w:ascii="Times New Roman" w:hAnsi="Times New Roman" w:cs="Times New Roman"/>
          <w:sz w:val="24"/>
          <w:szCs w:val="24"/>
        </w:rPr>
        <w:lastRenderedPageBreak/>
        <w:t xml:space="preserve">intervention strategies across 12 primary and 9 secondary schools by analysing pupil outcomes and planning of strategies from staff members. </w:t>
      </w:r>
    </w:p>
    <w:p w14:paraId="1F35F351" w14:textId="77777777" w:rsidR="00334EC2" w:rsidRDefault="00257A93">
      <w:pPr>
        <w:jc w:val="both"/>
        <w:rPr>
          <w:rFonts w:ascii="Times New Roman" w:hAnsi="Times New Roman" w:cs="Times New Roman"/>
          <w:sz w:val="24"/>
          <w:szCs w:val="24"/>
        </w:rPr>
      </w:pPr>
      <w:r w:rsidRPr="001644F6">
        <w:rPr>
          <w:rFonts w:ascii="Times New Roman" w:hAnsi="Times New Roman" w:cs="Times New Roman"/>
          <w:sz w:val="24"/>
          <w:szCs w:val="24"/>
        </w:rPr>
        <w:t>The main findings from this document are summarised below, with explanation of how this research project will use this information (Taken from Oram, 2017- Ethics approval document).</w:t>
      </w:r>
    </w:p>
    <w:p w14:paraId="73C42132" w14:textId="77777777" w:rsidR="00701B40" w:rsidRDefault="00701B40">
      <w:pPr>
        <w:rPr>
          <w:rFonts w:ascii="Times New Roman" w:hAnsi="Times New Roman" w:cs="Times New Roman"/>
          <w:sz w:val="24"/>
          <w:szCs w:val="24"/>
        </w:rPr>
      </w:pPr>
      <w:r>
        <w:rPr>
          <w:rFonts w:ascii="Times New Roman" w:hAnsi="Times New Roman" w:cs="Times New Roman"/>
          <w:sz w:val="24"/>
          <w:szCs w:val="24"/>
        </w:rPr>
        <w:br w:type="page"/>
      </w:r>
    </w:p>
    <w:p w14:paraId="463A72E6" w14:textId="77777777" w:rsidR="00701B40" w:rsidRPr="001644F6" w:rsidRDefault="00701B40">
      <w:pPr>
        <w:jc w:val="both"/>
        <w:rPr>
          <w:rFonts w:ascii="Times New Roman" w:hAnsi="Times New Roman" w:cs="Times New Roman"/>
          <w:sz w:val="24"/>
          <w:szCs w:val="24"/>
        </w:rPr>
      </w:pPr>
    </w:p>
    <w:tbl>
      <w:tblPr>
        <w:tblStyle w:val="a0"/>
        <w:tblW w:w="901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3"/>
        <w:gridCol w:w="4513"/>
      </w:tblGrid>
      <w:tr w:rsidR="00257A93" w:rsidRPr="001644F6" w14:paraId="640A814E" w14:textId="77777777">
        <w:tc>
          <w:tcPr>
            <w:tcW w:w="4503" w:type="dxa"/>
            <w:shd w:val="clear" w:color="auto" w:fill="BFBFBF"/>
          </w:tcPr>
          <w:p w14:paraId="4B56C595"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Research finding (Ofsted, 2009)</w:t>
            </w:r>
          </w:p>
        </w:tc>
        <w:tc>
          <w:tcPr>
            <w:tcW w:w="4513" w:type="dxa"/>
            <w:shd w:val="clear" w:color="auto" w:fill="BFBFBF"/>
          </w:tcPr>
          <w:p w14:paraId="5AE6D1C6"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Intended research project</w:t>
            </w:r>
          </w:p>
        </w:tc>
      </w:tr>
      <w:tr w:rsidR="00257A93" w:rsidRPr="001644F6" w14:paraId="3A0C911E" w14:textId="77777777">
        <w:tc>
          <w:tcPr>
            <w:tcW w:w="4503" w:type="dxa"/>
            <w:shd w:val="clear" w:color="auto" w:fill="FFFFFF"/>
          </w:tcPr>
          <w:p w14:paraId="020F6827"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‘Close monitoring of pupils was a key feature in better practice’</w:t>
            </w:r>
          </w:p>
        </w:tc>
        <w:tc>
          <w:tcPr>
            <w:tcW w:w="4513" w:type="dxa"/>
          </w:tcPr>
          <w:p w14:paraId="241B5957"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Data will be taken from the students</w:t>
            </w:r>
            <w:r w:rsidR="00B53E9D">
              <w:rPr>
                <w:rFonts w:eastAsia="Arial"/>
                <w:color w:val="auto"/>
                <w:sz w:val="24"/>
                <w:szCs w:val="24"/>
              </w:rPr>
              <w:t>’</w:t>
            </w:r>
            <w:r w:rsidRPr="001644F6">
              <w:rPr>
                <w:rFonts w:eastAsia="Arial"/>
                <w:color w:val="auto"/>
                <w:sz w:val="24"/>
                <w:szCs w:val="24"/>
              </w:rPr>
              <w:t xml:space="preserve"> most recent core science pre-public examination (PPE) data. The students will also complete a post intervention core science paper for analysis. </w:t>
            </w:r>
          </w:p>
          <w:p w14:paraId="483F28C9"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 xml:space="preserve">A parental agreement will be signed to ensure that parents are involved in monitoring the independent revision that is required to be done at home. </w:t>
            </w:r>
          </w:p>
        </w:tc>
      </w:tr>
      <w:tr w:rsidR="00257A93" w:rsidRPr="001644F6" w14:paraId="0E1B9BE7" w14:textId="77777777">
        <w:tc>
          <w:tcPr>
            <w:tcW w:w="4503" w:type="dxa"/>
          </w:tcPr>
          <w:p w14:paraId="0F280D89" w14:textId="77777777" w:rsidR="00334EC2" w:rsidRPr="001644F6" w:rsidRDefault="009F4C58">
            <w:pPr>
              <w:contextualSpacing w:val="0"/>
              <w:jc w:val="both"/>
              <w:rPr>
                <w:rFonts w:eastAsia="Arial"/>
                <w:color w:val="auto"/>
                <w:sz w:val="24"/>
                <w:szCs w:val="24"/>
              </w:rPr>
            </w:pPr>
            <w:r>
              <w:rPr>
                <w:rFonts w:eastAsia="Arial"/>
                <w:color w:val="auto"/>
                <w:sz w:val="24"/>
                <w:szCs w:val="24"/>
              </w:rPr>
              <w:t>‘</w:t>
            </w:r>
            <w:r w:rsidR="002D13F8" w:rsidRPr="001644F6">
              <w:rPr>
                <w:rFonts w:eastAsia="Arial"/>
                <w:color w:val="auto"/>
                <w:sz w:val="24"/>
                <w:szCs w:val="24"/>
              </w:rPr>
              <w:t>Planned groupings of pupils into intervention classes reduced the need for specialist withdrawal work’</w:t>
            </w:r>
          </w:p>
        </w:tc>
        <w:tc>
          <w:tcPr>
            <w:tcW w:w="4513" w:type="dxa"/>
          </w:tcPr>
          <w:p w14:paraId="0E9BE7E3" w14:textId="77777777" w:rsidR="00334EC2" w:rsidRPr="001644F6" w:rsidRDefault="002D13F8" w:rsidP="000808BF">
            <w:pPr>
              <w:contextualSpacing w:val="0"/>
              <w:jc w:val="both"/>
              <w:rPr>
                <w:rFonts w:eastAsia="Arial"/>
                <w:color w:val="auto"/>
                <w:sz w:val="24"/>
                <w:szCs w:val="24"/>
              </w:rPr>
            </w:pPr>
            <w:r w:rsidRPr="001644F6">
              <w:rPr>
                <w:rFonts w:eastAsia="Arial"/>
                <w:color w:val="auto"/>
                <w:sz w:val="24"/>
                <w:szCs w:val="24"/>
              </w:rPr>
              <w:t xml:space="preserve">The 37 students in year 11 who will be doing core science are grouped by the Head of Science into groups, 1, 2 and 3. These groups correspond to their predicted and working grade. </w:t>
            </w:r>
          </w:p>
        </w:tc>
      </w:tr>
      <w:tr w:rsidR="00257A93" w:rsidRPr="001644F6" w14:paraId="16A13F40" w14:textId="77777777">
        <w:tc>
          <w:tcPr>
            <w:tcW w:w="4503" w:type="dxa"/>
          </w:tcPr>
          <w:p w14:paraId="54389561"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Small group intervention were most successful’</w:t>
            </w:r>
          </w:p>
        </w:tc>
        <w:tc>
          <w:tcPr>
            <w:tcW w:w="4513" w:type="dxa"/>
          </w:tcPr>
          <w:p w14:paraId="19C78760"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Groups will consist of a maximum of 6 students.</w:t>
            </w:r>
          </w:p>
        </w:tc>
      </w:tr>
      <w:tr w:rsidR="00257A93" w:rsidRPr="001644F6" w14:paraId="02803344" w14:textId="77777777">
        <w:tc>
          <w:tcPr>
            <w:tcW w:w="4503" w:type="dxa"/>
          </w:tcPr>
          <w:p w14:paraId="430437C4" w14:textId="422A2560" w:rsidR="00334EC2" w:rsidRPr="001644F6" w:rsidRDefault="002D13F8">
            <w:pPr>
              <w:contextualSpacing w:val="0"/>
              <w:jc w:val="both"/>
              <w:rPr>
                <w:rFonts w:eastAsia="Arial"/>
                <w:color w:val="auto"/>
                <w:sz w:val="24"/>
                <w:szCs w:val="24"/>
              </w:rPr>
            </w:pPr>
            <w:r w:rsidRPr="001644F6">
              <w:rPr>
                <w:rFonts w:eastAsia="Arial"/>
                <w:color w:val="auto"/>
                <w:sz w:val="24"/>
                <w:szCs w:val="24"/>
              </w:rPr>
              <w:t>Intervention run by a teaching assistant was most successful when the teaching assistant was well train</w:t>
            </w:r>
            <w:r w:rsidR="00083D99">
              <w:rPr>
                <w:rFonts w:eastAsia="Arial"/>
                <w:color w:val="auto"/>
                <w:sz w:val="24"/>
                <w:szCs w:val="24"/>
              </w:rPr>
              <w:t>ed</w:t>
            </w:r>
            <w:r w:rsidRPr="001644F6">
              <w:rPr>
                <w:rFonts w:eastAsia="Arial"/>
                <w:color w:val="auto"/>
                <w:sz w:val="24"/>
                <w:szCs w:val="24"/>
              </w:rPr>
              <w:t xml:space="preserve"> and worked closely with the classroom teacher. </w:t>
            </w:r>
          </w:p>
        </w:tc>
        <w:tc>
          <w:tcPr>
            <w:tcW w:w="4513" w:type="dxa"/>
          </w:tcPr>
          <w:p w14:paraId="13DC38EA" w14:textId="209A93FF" w:rsidR="00334EC2" w:rsidRPr="001644F6" w:rsidRDefault="002D13F8">
            <w:pPr>
              <w:contextualSpacing w:val="0"/>
              <w:jc w:val="both"/>
              <w:rPr>
                <w:rFonts w:eastAsia="Arial"/>
                <w:color w:val="auto"/>
                <w:sz w:val="24"/>
                <w:szCs w:val="24"/>
              </w:rPr>
            </w:pPr>
            <w:r w:rsidRPr="001644F6">
              <w:rPr>
                <w:rFonts w:eastAsia="Arial"/>
                <w:color w:val="auto"/>
                <w:sz w:val="24"/>
                <w:szCs w:val="24"/>
              </w:rPr>
              <w:t>The H</w:t>
            </w:r>
            <w:r w:rsidR="000808BF" w:rsidRPr="001644F6">
              <w:rPr>
                <w:rFonts w:eastAsia="Arial"/>
                <w:color w:val="auto"/>
                <w:sz w:val="24"/>
                <w:szCs w:val="24"/>
              </w:rPr>
              <w:t>LT</w:t>
            </w:r>
            <w:r w:rsidRPr="001644F6">
              <w:rPr>
                <w:rFonts w:eastAsia="Arial"/>
                <w:color w:val="auto"/>
                <w:sz w:val="24"/>
                <w:szCs w:val="24"/>
              </w:rPr>
              <w:t>A who will be delivering the session will be delivering materials t</w:t>
            </w:r>
            <w:r w:rsidR="009F4C58">
              <w:rPr>
                <w:rFonts w:eastAsia="Arial"/>
                <w:color w:val="auto"/>
                <w:sz w:val="24"/>
                <w:szCs w:val="24"/>
              </w:rPr>
              <w:t>hat have been planned by the researcher.</w:t>
            </w:r>
            <w:r w:rsidRPr="001644F6">
              <w:rPr>
                <w:rFonts w:eastAsia="Arial"/>
                <w:color w:val="auto"/>
                <w:sz w:val="24"/>
                <w:szCs w:val="24"/>
              </w:rPr>
              <w:t xml:space="preserve"> They will include a lesson plan an</w:t>
            </w:r>
            <w:r w:rsidR="000808BF" w:rsidRPr="001644F6">
              <w:rPr>
                <w:rFonts w:eastAsia="Arial"/>
                <w:color w:val="auto"/>
                <w:sz w:val="24"/>
                <w:szCs w:val="24"/>
              </w:rPr>
              <w:t>d all planned resources. The HLT</w:t>
            </w:r>
            <w:r w:rsidRPr="001644F6">
              <w:rPr>
                <w:rFonts w:eastAsia="Arial"/>
                <w:color w:val="auto"/>
                <w:sz w:val="24"/>
                <w:szCs w:val="24"/>
              </w:rPr>
              <w:t>A will also u</w:t>
            </w:r>
            <w:r w:rsidR="009F4C58">
              <w:rPr>
                <w:rFonts w:eastAsia="Arial"/>
                <w:color w:val="auto"/>
                <w:sz w:val="24"/>
                <w:szCs w:val="24"/>
              </w:rPr>
              <w:t>ndergo training sessions with the researcher</w:t>
            </w:r>
            <w:r w:rsidRPr="001644F6">
              <w:rPr>
                <w:rFonts w:eastAsia="Arial"/>
                <w:color w:val="auto"/>
                <w:sz w:val="24"/>
                <w:szCs w:val="24"/>
              </w:rPr>
              <w:t xml:space="preserve"> on a weekly basis</w:t>
            </w:r>
            <w:r w:rsidR="00083D99">
              <w:rPr>
                <w:rFonts w:eastAsia="Arial"/>
                <w:color w:val="auto"/>
                <w:sz w:val="24"/>
                <w:szCs w:val="24"/>
              </w:rPr>
              <w:t>,</w:t>
            </w:r>
            <w:r w:rsidRPr="001644F6">
              <w:rPr>
                <w:rFonts w:eastAsia="Arial"/>
                <w:color w:val="auto"/>
                <w:sz w:val="24"/>
                <w:szCs w:val="24"/>
              </w:rPr>
              <w:t xml:space="preserve"> which will aim to provide skill, subject knowledge and differentiation for pupils</w:t>
            </w:r>
            <w:r w:rsidR="00701B40">
              <w:rPr>
                <w:rFonts w:eastAsia="Arial"/>
                <w:color w:val="auto"/>
                <w:sz w:val="24"/>
                <w:szCs w:val="24"/>
              </w:rPr>
              <w:t>’</w:t>
            </w:r>
            <w:r w:rsidRPr="001644F6">
              <w:rPr>
                <w:rFonts w:eastAsia="Arial"/>
                <w:color w:val="auto"/>
                <w:sz w:val="24"/>
                <w:szCs w:val="24"/>
              </w:rPr>
              <w:t xml:space="preserve"> needs. </w:t>
            </w:r>
          </w:p>
        </w:tc>
      </w:tr>
      <w:tr w:rsidR="00257A93" w:rsidRPr="001644F6" w14:paraId="2DC1FEA8" w14:textId="77777777">
        <w:tc>
          <w:tcPr>
            <w:tcW w:w="4503" w:type="dxa"/>
          </w:tcPr>
          <w:p w14:paraId="0B3B6B68"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‘Planning was less effective when pupils</w:t>
            </w:r>
            <w:r w:rsidR="00701B40">
              <w:rPr>
                <w:rFonts w:eastAsia="Arial"/>
                <w:color w:val="auto"/>
                <w:sz w:val="24"/>
                <w:szCs w:val="24"/>
              </w:rPr>
              <w:t>’</w:t>
            </w:r>
            <w:r w:rsidRPr="001644F6">
              <w:rPr>
                <w:rFonts w:eastAsia="Arial"/>
                <w:color w:val="auto"/>
                <w:sz w:val="24"/>
                <w:szCs w:val="24"/>
              </w:rPr>
              <w:t xml:space="preserve"> individual needs were not considered’.</w:t>
            </w:r>
          </w:p>
        </w:tc>
        <w:tc>
          <w:tcPr>
            <w:tcW w:w="4513" w:type="dxa"/>
          </w:tcPr>
          <w:p w14:paraId="01943500"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 xml:space="preserve">All data on the six students included in the intervention </w:t>
            </w:r>
            <w:r w:rsidR="000808BF" w:rsidRPr="001644F6">
              <w:rPr>
                <w:rFonts w:eastAsia="Arial"/>
                <w:color w:val="auto"/>
                <w:sz w:val="24"/>
                <w:szCs w:val="24"/>
              </w:rPr>
              <w:t>strategy is available to the HLT</w:t>
            </w:r>
            <w:r w:rsidR="00701B40">
              <w:rPr>
                <w:rFonts w:eastAsia="Arial"/>
                <w:color w:val="auto"/>
                <w:sz w:val="24"/>
                <w:szCs w:val="24"/>
              </w:rPr>
              <w:t>A on the school data tracking software (SIMS)</w:t>
            </w:r>
            <w:r w:rsidRPr="001644F6">
              <w:rPr>
                <w:rFonts w:eastAsia="Arial"/>
                <w:color w:val="auto"/>
                <w:sz w:val="24"/>
                <w:szCs w:val="24"/>
              </w:rPr>
              <w:t xml:space="preserve">. This data will be used to inform practice and differentiate resources in the training sessions. Classroom teachers are also interviewed to obtain specific knowledge on the learners. </w:t>
            </w:r>
          </w:p>
        </w:tc>
      </w:tr>
      <w:tr w:rsidR="00257A93" w:rsidRPr="001644F6" w14:paraId="6C5EFBAA" w14:textId="77777777">
        <w:tc>
          <w:tcPr>
            <w:tcW w:w="4503" w:type="dxa"/>
          </w:tcPr>
          <w:p w14:paraId="0653506D" w14:textId="77777777" w:rsidR="00334EC2" w:rsidRPr="001644F6" w:rsidRDefault="00CE7562">
            <w:pPr>
              <w:contextualSpacing w:val="0"/>
              <w:jc w:val="both"/>
              <w:rPr>
                <w:rFonts w:eastAsia="Arial"/>
                <w:color w:val="auto"/>
                <w:sz w:val="24"/>
                <w:szCs w:val="24"/>
              </w:rPr>
            </w:pPr>
            <w:r>
              <w:rPr>
                <w:rFonts w:eastAsia="Arial"/>
                <w:color w:val="auto"/>
                <w:sz w:val="24"/>
                <w:szCs w:val="24"/>
              </w:rPr>
              <w:t>‘</w:t>
            </w:r>
            <w:r w:rsidR="002D13F8" w:rsidRPr="001644F6">
              <w:rPr>
                <w:rFonts w:eastAsia="Arial"/>
                <w:color w:val="auto"/>
                <w:sz w:val="24"/>
                <w:szCs w:val="24"/>
              </w:rPr>
              <w:t>Identification of pupils using assessment information was done well</w:t>
            </w:r>
            <w:r>
              <w:rPr>
                <w:rFonts w:eastAsia="Arial"/>
                <w:color w:val="auto"/>
                <w:sz w:val="24"/>
                <w:szCs w:val="24"/>
              </w:rPr>
              <w:t>’</w:t>
            </w:r>
            <w:r w:rsidR="002D13F8" w:rsidRPr="001644F6">
              <w:rPr>
                <w:rFonts w:eastAsia="Arial"/>
                <w:color w:val="auto"/>
                <w:sz w:val="24"/>
                <w:szCs w:val="24"/>
              </w:rPr>
              <w:t>.</w:t>
            </w:r>
          </w:p>
        </w:tc>
        <w:tc>
          <w:tcPr>
            <w:tcW w:w="4513" w:type="dxa"/>
          </w:tcPr>
          <w:p w14:paraId="45411211" w14:textId="77777777" w:rsidR="00334EC2" w:rsidRPr="001644F6" w:rsidRDefault="002D13F8" w:rsidP="00701B40">
            <w:pPr>
              <w:contextualSpacing w:val="0"/>
              <w:jc w:val="both"/>
              <w:rPr>
                <w:rFonts w:eastAsia="Arial"/>
                <w:color w:val="auto"/>
                <w:sz w:val="24"/>
                <w:szCs w:val="24"/>
              </w:rPr>
            </w:pPr>
            <w:r w:rsidRPr="001644F6">
              <w:rPr>
                <w:rFonts w:eastAsia="Arial"/>
                <w:color w:val="auto"/>
                <w:sz w:val="24"/>
                <w:szCs w:val="24"/>
              </w:rPr>
              <w:t>Pupils are identified for intervention by faili</w:t>
            </w:r>
            <w:r w:rsidR="009F4C58">
              <w:rPr>
                <w:rFonts w:eastAsia="Arial"/>
                <w:color w:val="auto"/>
                <w:sz w:val="24"/>
                <w:szCs w:val="24"/>
              </w:rPr>
              <w:t>ng to complete core science in Y</w:t>
            </w:r>
            <w:r w:rsidRPr="001644F6">
              <w:rPr>
                <w:rFonts w:eastAsia="Arial"/>
                <w:color w:val="auto"/>
                <w:sz w:val="24"/>
                <w:szCs w:val="24"/>
              </w:rPr>
              <w:t xml:space="preserve">ear 10. Sample group is selected at random, with intent to roll out intervention to other year </w:t>
            </w:r>
            <w:r w:rsidR="00701B40">
              <w:rPr>
                <w:rFonts w:eastAsia="Arial"/>
                <w:color w:val="auto"/>
                <w:sz w:val="24"/>
                <w:szCs w:val="24"/>
              </w:rPr>
              <w:t xml:space="preserve">11 </w:t>
            </w:r>
            <w:r w:rsidRPr="001644F6">
              <w:rPr>
                <w:rFonts w:eastAsia="Arial"/>
                <w:color w:val="auto"/>
                <w:sz w:val="24"/>
                <w:szCs w:val="24"/>
              </w:rPr>
              <w:t xml:space="preserve">if impact is positive. </w:t>
            </w:r>
          </w:p>
        </w:tc>
      </w:tr>
      <w:tr w:rsidR="00257A93" w:rsidRPr="001644F6" w14:paraId="7740D7F1" w14:textId="77777777">
        <w:tc>
          <w:tcPr>
            <w:tcW w:w="4503" w:type="dxa"/>
          </w:tcPr>
          <w:p w14:paraId="12E9970E" w14:textId="77777777" w:rsidR="00334EC2" w:rsidRPr="001644F6" w:rsidRDefault="00CE7562">
            <w:pPr>
              <w:contextualSpacing w:val="0"/>
              <w:jc w:val="both"/>
              <w:rPr>
                <w:rFonts w:eastAsia="Arial"/>
                <w:color w:val="auto"/>
                <w:sz w:val="24"/>
                <w:szCs w:val="24"/>
              </w:rPr>
            </w:pPr>
            <w:r>
              <w:rPr>
                <w:rFonts w:eastAsia="Arial"/>
                <w:color w:val="auto"/>
                <w:sz w:val="24"/>
                <w:szCs w:val="24"/>
              </w:rPr>
              <w:t>‘</w:t>
            </w:r>
            <w:r w:rsidR="002D13F8" w:rsidRPr="001644F6">
              <w:rPr>
                <w:rFonts w:eastAsia="Arial"/>
                <w:color w:val="auto"/>
                <w:sz w:val="24"/>
                <w:szCs w:val="24"/>
              </w:rPr>
              <w:t xml:space="preserve">Monitoring of the teaching and evaluation of its impact was weak’ </w:t>
            </w:r>
          </w:p>
        </w:tc>
        <w:tc>
          <w:tcPr>
            <w:tcW w:w="4513" w:type="dxa"/>
          </w:tcPr>
          <w:p w14:paraId="2654B5F3" w14:textId="2FFB9455" w:rsidR="00334EC2" w:rsidRPr="001644F6" w:rsidRDefault="002D13F8">
            <w:pPr>
              <w:contextualSpacing w:val="0"/>
              <w:jc w:val="both"/>
              <w:rPr>
                <w:rFonts w:eastAsia="Arial"/>
                <w:color w:val="auto"/>
                <w:sz w:val="24"/>
                <w:szCs w:val="24"/>
              </w:rPr>
            </w:pPr>
            <w:r w:rsidRPr="001644F6">
              <w:rPr>
                <w:rFonts w:eastAsia="Arial"/>
                <w:color w:val="auto"/>
                <w:sz w:val="24"/>
                <w:szCs w:val="24"/>
              </w:rPr>
              <w:t>Evaluation is completed by using stat</w:t>
            </w:r>
            <w:r w:rsidR="009F4C58">
              <w:rPr>
                <w:rFonts w:eastAsia="Arial"/>
                <w:color w:val="auto"/>
                <w:sz w:val="24"/>
                <w:szCs w:val="24"/>
              </w:rPr>
              <w:t>istical analysis of data from Pre-public examinations</w:t>
            </w:r>
            <w:r w:rsidRPr="001644F6">
              <w:rPr>
                <w:rFonts w:eastAsia="Arial"/>
                <w:color w:val="auto"/>
                <w:sz w:val="24"/>
                <w:szCs w:val="24"/>
              </w:rPr>
              <w:t xml:space="preserve"> and exam results. Similarly</w:t>
            </w:r>
            <w:r w:rsidR="00083D99">
              <w:rPr>
                <w:rFonts w:eastAsia="Arial"/>
                <w:color w:val="auto"/>
                <w:sz w:val="24"/>
                <w:szCs w:val="24"/>
              </w:rPr>
              <w:t>,</w:t>
            </w:r>
            <w:r w:rsidRPr="001644F6">
              <w:rPr>
                <w:rFonts w:eastAsia="Arial"/>
                <w:color w:val="auto"/>
                <w:sz w:val="24"/>
                <w:szCs w:val="24"/>
              </w:rPr>
              <w:t xml:space="preserve"> analysis of qualitative data is done post intervention. </w:t>
            </w:r>
          </w:p>
          <w:p w14:paraId="1AD4F828" w14:textId="77777777" w:rsidR="00334EC2" w:rsidRPr="001644F6" w:rsidRDefault="002D13F8">
            <w:pPr>
              <w:contextualSpacing w:val="0"/>
              <w:jc w:val="both"/>
              <w:rPr>
                <w:rFonts w:eastAsia="Arial"/>
                <w:color w:val="auto"/>
                <w:sz w:val="24"/>
                <w:szCs w:val="24"/>
              </w:rPr>
            </w:pPr>
            <w:r w:rsidRPr="001644F6">
              <w:rPr>
                <w:rFonts w:eastAsia="Arial"/>
                <w:color w:val="auto"/>
                <w:sz w:val="24"/>
                <w:szCs w:val="24"/>
              </w:rPr>
              <w:t>The teaching techniques used in training and de</w:t>
            </w:r>
            <w:r w:rsidR="009F4C58">
              <w:rPr>
                <w:rFonts w:eastAsia="Arial"/>
                <w:color w:val="auto"/>
                <w:sz w:val="24"/>
                <w:szCs w:val="24"/>
              </w:rPr>
              <w:t>livery can be presented to the Head of S</w:t>
            </w:r>
            <w:r w:rsidRPr="001644F6">
              <w:rPr>
                <w:rFonts w:eastAsia="Arial"/>
                <w:color w:val="auto"/>
                <w:sz w:val="24"/>
                <w:szCs w:val="24"/>
              </w:rPr>
              <w:t xml:space="preserve">cience to make comparisons against other </w:t>
            </w:r>
            <w:r w:rsidRPr="001644F6">
              <w:rPr>
                <w:rFonts w:eastAsia="Arial"/>
                <w:color w:val="auto"/>
                <w:sz w:val="24"/>
                <w:szCs w:val="24"/>
              </w:rPr>
              <w:lastRenderedPageBreak/>
              <w:t xml:space="preserve">teaching strategies. </w:t>
            </w:r>
          </w:p>
        </w:tc>
      </w:tr>
    </w:tbl>
    <w:p w14:paraId="0DA92859" w14:textId="77777777" w:rsidR="00334EC2" w:rsidRPr="001644F6" w:rsidRDefault="00334EC2">
      <w:pPr>
        <w:jc w:val="both"/>
        <w:rPr>
          <w:rFonts w:ascii="Times New Roman" w:eastAsia="Arial" w:hAnsi="Times New Roman" w:cs="Times New Roman"/>
          <w:i/>
          <w:color w:val="auto"/>
          <w:sz w:val="24"/>
          <w:szCs w:val="24"/>
        </w:rPr>
      </w:pPr>
    </w:p>
    <w:p w14:paraId="2D7D921C" w14:textId="77777777" w:rsidR="00334EC2" w:rsidRPr="001644F6" w:rsidRDefault="00701B40">
      <w:pPr>
        <w:jc w:val="both"/>
        <w:rPr>
          <w:rFonts w:ascii="Times New Roman" w:eastAsia="Arial" w:hAnsi="Times New Roman" w:cs="Times New Roman"/>
          <w:i/>
          <w:color w:val="auto"/>
          <w:sz w:val="24"/>
          <w:szCs w:val="24"/>
        </w:rPr>
      </w:pPr>
      <w:r>
        <w:rPr>
          <w:rFonts w:ascii="Times New Roman" w:eastAsia="Arial" w:hAnsi="Times New Roman" w:cs="Times New Roman"/>
          <w:i/>
          <w:color w:val="auto"/>
          <w:sz w:val="24"/>
          <w:szCs w:val="24"/>
        </w:rPr>
        <w:t>Table 1</w:t>
      </w:r>
      <w:r w:rsidR="002D13F8" w:rsidRPr="001644F6">
        <w:rPr>
          <w:rFonts w:ascii="Times New Roman" w:eastAsia="Arial" w:hAnsi="Times New Roman" w:cs="Times New Roman"/>
          <w:i/>
          <w:color w:val="auto"/>
          <w:sz w:val="24"/>
          <w:szCs w:val="24"/>
        </w:rPr>
        <w:t>: Table to show the intended strategies for the research project based on Ofsted’s Evaluation of National Intervention Strategies (2009)</w:t>
      </w:r>
      <w:r w:rsidR="005F2EF3">
        <w:rPr>
          <w:rFonts w:ascii="Times New Roman" w:eastAsia="Arial" w:hAnsi="Times New Roman" w:cs="Times New Roman"/>
          <w:i/>
          <w:color w:val="auto"/>
          <w:sz w:val="24"/>
          <w:szCs w:val="24"/>
        </w:rPr>
        <w:t xml:space="preserve"> </w:t>
      </w:r>
      <w:r w:rsidR="00257A93" w:rsidRPr="001644F6">
        <w:rPr>
          <w:rFonts w:ascii="Times New Roman" w:eastAsia="Arial" w:hAnsi="Times New Roman" w:cs="Times New Roman"/>
          <w:i/>
          <w:color w:val="auto"/>
          <w:sz w:val="24"/>
          <w:szCs w:val="24"/>
        </w:rPr>
        <w:t>Taken from Oram, 2017 Ethics approval assignment.</w:t>
      </w:r>
    </w:p>
    <w:p w14:paraId="455B035B" w14:textId="77777777" w:rsidR="00334EC2" w:rsidRPr="001644F6" w:rsidRDefault="002D13F8">
      <w:pPr>
        <w:jc w:val="both"/>
        <w:rPr>
          <w:rFonts w:ascii="Times New Roman" w:eastAsia="Arial" w:hAnsi="Times New Roman" w:cs="Times New Roman"/>
          <w:color w:val="auto"/>
          <w:sz w:val="24"/>
          <w:szCs w:val="24"/>
        </w:rPr>
      </w:pPr>
      <w:r w:rsidRPr="001644F6">
        <w:rPr>
          <w:rFonts w:ascii="Times New Roman" w:eastAsia="Arial" w:hAnsi="Times New Roman" w:cs="Times New Roman"/>
          <w:color w:val="auto"/>
          <w:sz w:val="24"/>
          <w:szCs w:val="24"/>
        </w:rPr>
        <w:t xml:space="preserve">Therefore the objective of this research is to evaluate the extent to which small </w:t>
      </w:r>
      <w:r w:rsidR="00CE7562">
        <w:rPr>
          <w:rFonts w:ascii="Times New Roman" w:eastAsia="Arial" w:hAnsi="Times New Roman" w:cs="Times New Roman"/>
          <w:color w:val="auto"/>
          <w:sz w:val="24"/>
          <w:szCs w:val="24"/>
        </w:rPr>
        <w:t xml:space="preserve">group intervention </w:t>
      </w:r>
      <w:r w:rsidR="000808BF" w:rsidRPr="001644F6">
        <w:rPr>
          <w:rFonts w:ascii="Times New Roman" w:eastAsia="Arial" w:hAnsi="Times New Roman" w:cs="Times New Roman"/>
          <w:color w:val="auto"/>
          <w:sz w:val="24"/>
          <w:szCs w:val="24"/>
        </w:rPr>
        <w:t>delivered by a HLT</w:t>
      </w:r>
      <w:r w:rsidRPr="001644F6">
        <w:rPr>
          <w:rFonts w:ascii="Times New Roman" w:eastAsia="Arial" w:hAnsi="Times New Roman" w:cs="Times New Roman"/>
          <w:color w:val="auto"/>
          <w:sz w:val="24"/>
          <w:szCs w:val="24"/>
        </w:rPr>
        <w:t xml:space="preserve">A, which explicitly teaches exam skills has on the academic progress of year 11 students taking core science GCSE. </w:t>
      </w:r>
    </w:p>
    <w:p w14:paraId="4F9C82F7" w14:textId="77777777" w:rsidR="000808BF" w:rsidRPr="001644F6" w:rsidRDefault="000808BF" w:rsidP="000808BF">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u w:val="single"/>
        </w:rPr>
        <w:t xml:space="preserve">Hypothesis: </w:t>
      </w:r>
      <w:r w:rsidR="00CE7562">
        <w:rPr>
          <w:rFonts w:ascii="Times New Roman" w:eastAsia="Arial" w:hAnsi="Times New Roman" w:cs="Times New Roman"/>
          <w:sz w:val="24"/>
          <w:szCs w:val="24"/>
        </w:rPr>
        <w:t>small group intervention</w:t>
      </w:r>
      <w:r w:rsidRPr="001644F6">
        <w:rPr>
          <w:rFonts w:ascii="Times New Roman" w:eastAsia="Arial" w:hAnsi="Times New Roman" w:cs="Times New Roman"/>
          <w:sz w:val="24"/>
          <w:szCs w:val="24"/>
        </w:rPr>
        <w:t xml:space="preserve"> aids students to be more successful and feel more prepared and confident to be successful in GCSE science examinations. </w:t>
      </w:r>
    </w:p>
    <w:p w14:paraId="42590D74" w14:textId="77777777" w:rsidR="000808BF" w:rsidRDefault="000808BF" w:rsidP="000808BF">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u w:val="single"/>
        </w:rPr>
        <w:t>Aim</w:t>
      </w:r>
      <w:r w:rsidRPr="001644F6">
        <w:rPr>
          <w:rFonts w:ascii="Times New Roman" w:eastAsia="Arial" w:hAnsi="Times New Roman" w:cs="Times New Roman"/>
          <w:sz w:val="24"/>
          <w:szCs w:val="24"/>
        </w:rPr>
        <w:t>: To discover to</w:t>
      </w:r>
      <w:r w:rsidR="00CE7562">
        <w:rPr>
          <w:rFonts w:ascii="Times New Roman" w:eastAsia="Arial" w:hAnsi="Times New Roman" w:cs="Times New Roman"/>
          <w:sz w:val="24"/>
          <w:szCs w:val="24"/>
        </w:rPr>
        <w:t xml:space="preserve"> what extent small group intervention</w:t>
      </w:r>
      <w:r w:rsidRPr="001644F6">
        <w:rPr>
          <w:rFonts w:ascii="Times New Roman" w:eastAsia="Arial" w:hAnsi="Times New Roman" w:cs="Times New Roman"/>
          <w:sz w:val="24"/>
          <w:szCs w:val="24"/>
        </w:rPr>
        <w:t xml:space="preserve"> is an effective intervention technique for year 11 students preparing for exams.</w:t>
      </w:r>
    </w:p>
    <w:p w14:paraId="6D65FF2B" w14:textId="77777777" w:rsidR="000808BF" w:rsidRPr="001644F6" w:rsidRDefault="000808BF" w:rsidP="000808BF">
      <w:pPr>
        <w:spacing w:after="200" w:line="276" w:lineRule="auto"/>
        <w:rPr>
          <w:rFonts w:ascii="Times New Roman" w:eastAsia="Arial" w:hAnsi="Times New Roman" w:cs="Times New Roman"/>
          <w:sz w:val="24"/>
          <w:szCs w:val="24"/>
        </w:rPr>
      </w:pPr>
      <w:r w:rsidRPr="00CE7562">
        <w:rPr>
          <w:rFonts w:ascii="Times New Roman" w:eastAsia="Arial" w:hAnsi="Times New Roman" w:cs="Times New Roman"/>
          <w:sz w:val="24"/>
          <w:szCs w:val="24"/>
          <w:u w:val="single"/>
        </w:rPr>
        <w:t>Objectives</w:t>
      </w:r>
      <w:r w:rsidR="00CE7562" w:rsidRPr="00CE7562">
        <w:rPr>
          <w:rFonts w:ascii="Times New Roman" w:eastAsia="Arial" w:hAnsi="Times New Roman" w:cs="Times New Roman"/>
          <w:sz w:val="24"/>
          <w:szCs w:val="24"/>
          <w:u w:val="single"/>
        </w:rPr>
        <w:t xml:space="preserve"> of the research</w:t>
      </w:r>
      <w:r w:rsidRPr="001644F6">
        <w:rPr>
          <w:rFonts w:ascii="Times New Roman" w:eastAsia="Arial" w:hAnsi="Times New Roman" w:cs="Times New Roman"/>
          <w:sz w:val="24"/>
          <w:szCs w:val="24"/>
        </w:rPr>
        <w:t>;</w:t>
      </w:r>
    </w:p>
    <w:p w14:paraId="7CFB0144" w14:textId="77777777" w:rsidR="000808BF" w:rsidRPr="001644F6" w:rsidRDefault="000808BF" w:rsidP="00523F3D">
      <w:pPr>
        <w:numPr>
          <w:ilvl w:val="0"/>
          <w:numId w:val="10"/>
        </w:numPr>
        <w:spacing w:after="0"/>
        <w:ind w:hanging="360"/>
        <w:contextualSpacing/>
        <w:rPr>
          <w:rFonts w:ascii="Times New Roman" w:hAnsi="Times New Roman" w:cs="Times New Roman"/>
          <w:sz w:val="24"/>
          <w:szCs w:val="24"/>
        </w:rPr>
      </w:pPr>
      <w:r w:rsidRPr="001644F6">
        <w:rPr>
          <w:rFonts w:ascii="Times New Roman" w:eastAsia="Arial" w:hAnsi="Times New Roman" w:cs="Times New Roman"/>
          <w:sz w:val="24"/>
          <w:szCs w:val="24"/>
        </w:rPr>
        <w:t>Evaluate pre and post exam</w:t>
      </w:r>
      <w:r w:rsidR="002D3F9D">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data to measur</w:t>
      </w:r>
      <w:r w:rsidR="002D3F9D">
        <w:rPr>
          <w:rFonts w:ascii="Times New Roman" w:eastAsia="Arial" w:hAnsi="Times New Roman" w:cs="Times New Roman"/>
          <w:sz w:val="24"/>
          <w:szCs w:val="24"/>
        </w:rPr>
        <w:t>e the impact small group intervention</w:t>
      </w:r>
      <w:r w:rsidRPr="001644F6">
        <w:rPr>
          <w:rFonts w:ascii="Times New Roman" w:eastAsia="Arial" w:hAnsi="Times New Roman" w:cs="Times New Roman"/>
          <w:sz w:val="24"/>
          <w:szCs w:val="24"/>
        </w:rPr>
        <w:t xml:space="preserve"> (under 6 students) has on exam</w:t>
      </w:r>
      <w:r w:rsidR="002D3F9D">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preparation</w:t>
      </w:r>
    </w:p>
    <w:p w14:paraId="446C763A" w14:textId="77777777" w:rsidR="000808BF" w:rsidRPr="001644F6" w:rsidRDefault="000808BF" w:rsidP="00523F3D">
      <w:pPr>
        <w:numPr>
          <w:ilvl w:val="0"/>
          <w:numId w:val="10"/>
        </w:numPr>
        <w:spacing w:after="0"/>
        <w:ind w:hanging="360"/>
        <w:contextualSpacing/>
        <w:rPr>
          <w:rFonts w:ascii="Times New Roman" w:hAnsi="Times New Roman" w:cs="Times New Roman"/>
          <w:sz w:val="24"/>
          <w:szCs w:val="24"/>
        </w:rPr>
      </w:pPr>
      <w:r w:rsidRPr="001644F6">
        <w:rPr>
          <w:rFonts w:ascii="Times New Roman" w:eastAsia="Arial" w:hAnsi="Times New Roman" w:cs="Times New Roman"/>
          <w:sz w:val="24"/>
          <w:szCs w:val="24"/>
        </w:rPr>
        <w:t xml:space="preserve">To evaluate the impact of only explicitly teaching </w:t>
      </w:r>
      <w:r w:rsidR="002D3F9D" w:rsidRPr="001644F6">
        <w:rPr>
          <w:rFonts w:ascii="Times New Roman" w:eastAsia="Arial" w:hAnsi="Times New Roman" w:cs="Times New Roman"/>
          <w:sz w:val="24"/>
          <w:szCs w:val="24"/>
        </w:rPr>
        <w:t>exam</w:t>
      </w:r>
      <w:r w:rsidR="002D3F9D">
        <w:rPr>
          <w:rFonts w:ascii="Times New Roman" w:eastAsia="Arial" w:hAnsi="Times New Roman" w:cs="Times New Roman"/>
          <w:sz w:val="24"/>
          <w:szCs w:val="24"/>
        </w:rPr>
        <w:t xml:space="preserve">ination skills has on examination </w:t>
      </w:r>
      <w:r w:rsidRPr="001644F6">
        <w:rPr>
          <w:rFonts w:ascii="Times New Roman" w:eastAsia="Arial" w:hAnsi="Times New Roman" w:cs="Times New Roman"/>
          <w:sz w:val="24"/>
          <w:szCs w:val="24"/>
        </w:rPr>
        <w:t xml:space="preserve">paper outcomes </w:t>
      </w:r>
    </w:p>
    <w:p w14:paraId="100077E6" w14:textId="77777777" w:rsidR="000808BF" w:rsidRPr="001644F6" w:rsidRDefault="000808BF" w:rsidP="00523F3D">
      <w:pPr>
        <w:numPr>
          <w:ilvl w:val="0"/>
          <w:numId w:val="10"/>
        </w:numPr>
        <w:spacing w:after="200"/>
        <w:ind w:hanging="360"/>
        <w:contextualSpacing/>
        <w:rPr>
          <w:rFonts w:ascii="Times New Roman" w:hAnsi="Times New Roman" w:cs="Times New Roman"/>
          <w:sz w:val="24"/>
          <w:szCs w:val="24"/>
        </w:rPr>
      </w:pPr>
      <w:r w:rsidRPr="001644F6">
        <w:rPr>
          <w:rFonts w:ascii="Times New Roman" w:eastAsia="Arial" w:hAnsi="Times New Roman" w:cs="Times New Roman"/>
          <w:sz w:val="24"/>
          <w:szCs w:val="24"/>
        </w:rPr>
        <w:t>To compare the confidence of low achieving year 11 students before and after exam</w:t>
      </w:r>
      <w:r w:rsidR="002D3F9D">
        <w:rPr>
          <w:rFonts w:ascii="Times New Roman" w:eastAsia="Arial" w:hAnsi="Times New Roman" w:cs="Times New Roman"/>
          <w:sz w:val="24"/>
          <w:szCs w:val="24"/>
        </w:rPr>
        <w:t>ination skills intervention</w:t>
      </w:r>
      <w:r w:rsidRPr="001644F6">
        <w:rPr>
          <w:rFonts w:ascii="Times New Roman" w:eastAsia="Arial" w:hAnsi="Times New Roman" w:cs="Times New Roman"/>
          <w:sz w:val="24"/>
          <w:szCs w:val="24"/>
        </w:rPr>
        <w:t xml:space="preserve"> sessions via statement rating questionnaires.</w:t>
      </w:r>
    </w:p>
    <w:p w14:paraId="7D046A73" w14:textId="77777777" w:rsidR="000808BF" w:rsidRPr="001644F6" w:rsidRDefault="000808BF">
      <w:pPr>
        <w:jc w:val="both"/>
        <w:rPr>
          <w:rFonts w:ascii="Times New Roman" w:eastAsia="Arial" w:hAnsi="Times New Roman" w:cs="Times New Roman"/>
          <w:color w:val="auto"/>
          <w:sz w:val="24"/>
          <w:szCs w:val="24"/>
        </w:rPr>
      </w:pPr>
    </w:p>
    <w:p w14:paraId="2D74AAF3" w14:textId="77777777" w:rsidR="00334EC2"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Research design</w:t>
      </w:r>
    </w:p>
    <w:p w14:paraId="6FCEF8C7" w14:textId="65E8A625" w:rsidR="005F2EF3" w:rsidRDefault="005F2EF3">
      <w:pPr>
        <w:jc w:val="both"/>
        <w:rPr>
          <w:rFonts w:ascii="Times New Roman" w:eastAsia="Arial" w:hAnsi="Times New Roman" w:cs="Times New Roman"/>
          <w:sz w:val="24"/>
          <w:szCs w:val="24"/>
        </w:rPr>
      </w:pPr>
      <w:r w:rsidRPr="00CF77F2">
        <w:rPr>
          <w:rFonts w:ascii="Times New Roman" w:eastAsia="Arial" w:hAnsi="Times New Roman" w:cs="Times New Roman"/>
          <w:sz w:val="24"/>
          <w:szCs w:val="24"/>
        </w:rPr>
        <w:t>Studies comparing how research is used by professionals have tended to conclude that educationalists are less likely to use research than other professions (</w:t>
      </w:r>
      <w:proofErr w:type="spellStart"/>
      <w:r w:rsidRPr="00CF77F2">
        <w:rPr>
          <w:rFonts w:ascii="Times New Roman" w:eastAsia="Arial" w:hAnsi="Times New Roman" w:cs="Times New Roman"/>
          <w:sz w:val="24"/>
          <w:szCs w:val="24"/>
        </w:rPr>
        <w:t>Hannan</w:t>
      </w:r>
      <w:proofErr w:type="spellEnd"/>
      <w:r w:rsidRPr="00CF77F2">
        <w:rPr>
          <w:rFonts w:ascii="Times New Roman" w:eastAsia="Arial" w:hAnsi="Times New Roman" w:cs="Times New Roman"/>
          <w:sz w:val="24"/>
          <w:szCs w:val="24"/>
        </w:rPr>
        <w:t xml:space="preserve"> </w:t>
      </w:r>
      <w:r w:rsidRPr="006E4DCC">
        <w:rPr>
          <w:rFonts w:ascii="Times New Roman" w:eastAsia="Arial" w:hAnsi="Times New Roman" w:cs="Times New Roman"/>
          <w:i/>
          <w:sz w:val="24"/>
          <w:szCs w:val="24"/>
        </w:rPr>
        <w:t>et al,</w:t>
      </w:r>
      <w:r w:rsidRPr="00CF77F2">
        <w:rPr>
          <w:rFonts w:ascii="Times New Roman" w:eastAsia="Arial" w:hAnsi="Times New Roman" w:cs="Times New Roman"/>
          <w:sz w:val="24"/>
          <w:szCs w:val="24"/>
        </w:rPr>
        <w:t xml:space="preserve"> 2000).</w:t>
      </w:r>
      <w:r w:rsidR="00CF77F2">
        <w:rPr>
          <w:rFonts w:ascii="Times New Roman" w:eastAsia="Arial" w:hAnsi="Times New Roman" w:cs="Times New Roman"/>
          <w:sz w:val="24"/>
          <w:szCs w:val="24"/>
        </w:rPr>
        <w:t xml:space="preserve"> Some argue that </w:t>
      </w:r>
      <w:r w:rsidR="00083D99">
        <w:rPr>
          <w:rFonts w:ascii="Times New Roman" w:eastAsia="Arial" w:hAnsi="Times New Roman" w:cs="Times New Roman"/>
          <w:sz w:val="24"/>
          <w:szCs w:val="24"/>
        </w:rPr>
        <w:t>educational leaders use research</w:t>
      </w:r>
      <w:r w:rsidR="00CF77F2">
        <w:rPr>
          <w:rFonts w:ascii="Times New Roman" w:eastAsia="Arial" w:hAnsi="Times New Roman" w:cs="Times New Roman"/>
          <w:sz w:val="24"/>
          <w:szCs w:val="24"/>
        </w:rPr>
        <w:t xml:space="preserve"> provided it is relevant to their needs (Levin et al, </w:t>
      </w:r>
      <w:r w:rsidR="00CF77F2">
        <w:rPr>
          <w:rFonts w:ascii="Times New Roman" w:eastAsia="Arial" w:hAnsi="Times New Roman" w:cs="Times New Roman"/>
          <w:sz w:val="24"/>
          <w:szCs w:val="24"/>
        </w:rPr>
        <w:lastRenderedPageBreak/>
        <w:t xml:space="preserve">2011). The assumption is that much of the research available to school leaders is useful and can contribute to school improvement. In the context of school X research is often used as a basis for selection lines of enquiry for school improvement planning. </w:t>
      </w:r>
    </w:p>
    <w:p w14:paraId="722AD596" w14:textId="2DAB8F0B" w:rsidR="00CF77F2" w:rsidRDefault="00CF77F2">
      <w:pPr>
        <w:jc w:val="both"/>
        <w:rPr>
          <w:rFonts w:ascii="Times New Roman" w:eastAsia="Arial" w:hAnsi="Times New Roman" w:cs="Times New Roman"/>
          <w:sz w:val="24"/>
          <w:szCs w:val="24"/>
        </w:rPr>
      </w:pPr>
      <w:r>
        <w:rPr>
          <w:rFonts w:ascii="Times New Roman" w:eastAsia="Arial" w:hAnsi="Times New Roman" w:cs="Times New Roman"/>
          <w:sz w:val="24"/>
          <w:szCs w:val="24"/>
        </w:rPr>
        <w:t>Levin (2010) points out key aspects of research that have been used for school improvement on a National level. For example</w:t>
      </w:r>
      <w:r w:rsidR="00083D99">
        <w:rPr>
          <w:rFonts w:ascii="Times New Roman" w:eastAsia="Arial" w:hAnsi="Times New Roman" w:cs="Times New Roman"/>
          <w:sz w:val="24"/>
          <w:szCs w:val="24"/>
        </w:rPr>
        <w:t>,</w:t>
      </w:r>
      <w:r>
        <w:rPr>
          <w:rFonts w:ascii="Times New Roman" w:eastAsia="Arial" w:hAnsi="Times New Roman" w:cs="Times New Roman"/>
          <w:sz w:val="24"/>
          <w:szCs w:val="24"/>
        </w:rPr>
        <w:t xml:space="preserve"> there is a large amount of evidence that suggests that grade retention and students being held back has a negative effect. This rarely happens in the UK now. Similarly the research that has been conducted for students from disadvantaged backgrounds and the impact of closing the gap between free school meals/pupil premium and non-free school meals. This is a clear example of how research can inform school or educational improvement. </w:t>
      </w:r>
    </w:p>
    <w:p w14:paraId="7050DFE3" w14:textId="69739267" w:rsidR="00CF77F2" w:rsidRDefault="00CF77F2">
      <w:pPr>
        <w:jc w:val="both"/>
        <w:rPr>
          <w:rFonts w:ascii="Times New Roman" w:eastAsia="Arial" w:hAnsi="Times New Roman" w:cs="Times New Roman"/>
          <w:sz w:val="24"/>
          <w:szCs w:val="24"/>
        </w:rPr>
      </w:pPr>
      <w:r>
        <w:rPr>
          <w:rFonts w:ascii="Times New Roman" w:eastAsia="Arial" w:hAnsi="Times New Roman" w:cs="Times New Roman"/>
          <w:sz w:val="24"/>
          <w:szCs w:val="24"/>
        </w:rPr>
        <w:t>At a school level</w:t>
      </w:r>
      <w:r w:rsidR="00083D99">
        <w:rPr>
          <w:rFonts w:ascii="Times New Roman" w:eastAsia="Arial" w:hAnsi="Times New Roman" w:cs="Times New Roman"/>
          <w:sz w:val="24"/>
          <w:szCs w:val="24"/>
        </w:rPr>
        <w:t>,</w:t>
      </w:r>
      <w:r>
        <w:rPr>
          <w:rFonts w:ascii="Times New Roman" w:eastAsia="Arial" w:hAnsi="Times New Roman" w:cs="Times New Roman"/>
          <w:sz w:val="24"/>
          <w:szCs w:val="24"/>
        </w:rPr>
        <w:t xml:space="preserve"> research can focus what </w:t>
      </w:r>
      <w:r w:rsidR="005A2364">
        <w:rPr>
          <w:rFonts w:ascii="Times New Roman" w:eastAsia="Arial" w:hAnsi="Times New Roman" w:cs="Times New Roman"/>
          <w:sz w:val="24"/>
          <w:szCs w:val="24"/>
        </w:rPr>
        <w:t>makes the most difference to student outcomes and help define priorities and focus investment. For example</w:t>
      </w:r>
      <w:r w:rsidR="00083D99">
        <w:rPr>
          <w:rFonts w:ascii="Times New Roman" w:eastAsia="Arial" w:hAnsi="Times New Roman" w:cs="Times New Roman"/>
          <w:sz w:val="24"/>
          <w:szCs w:val="24"/>
        </w:rPr>
        <w:t>,</w:t>
      </w:r>
      <w:r w:rsidR="005A2364">
        <w:rPr>
          <w:rFonts w:ascii="Times New Roman" w:eastAsia="Arial" w:hAnsi="Times New Roman" w:cs="Times New Roman"/>
          <w:sz w:val="24"/>
          <w:szCs w:val="24"/>
        </w:rPr>
        <w:t xml:space="preserve"> although leadership accounts for 5-7 percent of school variation in student learning between schools, it actually accounts for one quarter of school based variation once student background has been accounted for (</w:t>
      </w:r>
      <w:proofErr w:type="spellStart"/>
      <w:r w:rsidR="005A2364">
        <w:rPr>
          <w:rFonts w:ascii="Times New Roman" w:eastAsia="Arial" w:hAnsi="Times New Roman" w:cs="Times New Roman"/>
          <w:sz w:val="24"/>
          <w:szCs w:val="24"/>
        </w:rPr>
        <w:t>Leithwood</w:t>
      </w:r>
      <w:proofErr w:type="spellEnd"/>
      <w:r w:rsidR="005A2364">
        <w:rPr>
          <w:rFonts w:ascii="Times New Roman" w:eastAsia="Arial" w:hAnsi="Times New Roman" w:cs="Times New Roman"/>
          <w:sz w:val="24"/>
          <w:szCs w:val="24"/>
        </w:rPr>
        <w:t xml:space="preserve">, 2007). Such findings can have a dramatic effect on the decisions made by school leaders when they are making decisions on where to spend money for school improvement. </w:t>
      </w:r>
    </w:p>
    <w:p w14:paraId="69AA062B" w14:textId="293AC437" w:rsidR="00FC3487" w:rsidRDefault="005A2364">
      <w:pPr>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There is good evidence that research can positively </w:t>
      </w:r>
      <w:r w:rsidR="00083D99">
        <w:rPr>
          <w:rFonts w:ascii="Times New Roman" w:eastAsia="Arial" w:hAnsi="Times New Roman" w:cs="Times New Roman"/>
          <w:sz w:val="24"/>
          <w:szCs w:val="24"/>
        </w:rPr>
        <w:t>affect</w:t>
      </w:r>
      <w:r>
        <w:rPr>
          <w:rFonts w:ascii="Times New Roman" w:eastAsia="Arial" w:hAnsi="Times New Roman" w:cs="Times New Roman"/>
          <w:sz w:val="24"/>
          <w:szCs w:val="24"/>
        </w:rPr>
        <w:t xml:space="preserve"> </w:t>
      </w:r>
      <w:r w:rsidR="00FC3487">
        <w:rPr>
          <w:rFonts w:ascii="Times New Roman" w:eastAsia="Arial" w:hAnsi="Times New Roman" w:cs="Times New Roman"/>
          <w:sz w:val="24"/>
          <w:szCs w:val="24"/>
        </w:rPr>
        <w:t xml:space="preserve">teacher practices and </w:t>
      </w:r>
      <w:r>
        <w:rPr>
          <w:rFonts w:ascii="Times New Roman" w:eastAsia="Arial" w:hAnsi="Times New Roman" w:cs="Times New Roman"/>
          <w:sz w:val="24"/>
          <w:szCs w:val="24"/>
        </w:rPr>
        <w:t>school improvement (Bell, 2010).</w:t>
      </w:r>
      <w:r w:rsidR="00FC3487">
        <w:rPr>
          <w:rFonts w:ascii="Times New Roman" w:eastAsia="Arial" w:hAnsi="Times New Roman" w:cs="Times New Roman"/>
          <w:sz w:val="24"/>
          <w:szCs w:val="24"/>
        </w:rPr>
        <w:t xml:space="preserve"> Therefore, when focusing on the aims of the research in this context it is i</w:t>
      </w:r>
      <w:r w:rsidR="00523F3D">
        <w:rPr>
          <w:rFonts w:ascii="Times New Roman" w:eastAsia="Arial" w:hAnsi="Times New Roman" w:cs="Times New Roman"/>
          <w:sz w:val="24"/>
          <w:szCs w:val="24"/>
        </w:rPr>
        <w:t>mportant to look at school X’s School Improvement P</w:t>
      </w:r>
      <w:r w:rsidR="00FC3487">
        <w:rPr>
          <w:rFonts w:ascii="Times New Roman" w:eastAsia="Arial" w:hAnsi="Times New Roman" w:cs="Times New Roman"/>
          <w:sz w:val="24"/>
          <w:szCs w:val="24"/>
        </w:rPr>
        <w:t>lan</w:t>
      </w:r>
      <w:r w:rsidR="004E057F">
        <w:rPr>
          <w:rFonts w:ascii="Times New Roman" w:eastAsia="Arial" w:hAnsi="Times New Roman" w:cs="Times New Roman"/>
          <w:sz w:val="24"/>
          <w:szCs w:val="24"/>
        </w:rPr>
        <w:t>. One large aspect of the School Improvement P</w:t>
      </w:r>
      <w:r w:rsidR="00FC3487">
        <w:rPr>
          <w:rFonts w:ascii="Times New Roman" w:eastAsia="Arial" w:hAnsi="Times New Roman" w:cs="Times New Roman"/>
          <w:sz w:val="24"/>
          <w:szCs w:val="24"/>
        </w:rPr>
        <w:t>lan focused on the idea of F.A.C.E (as introduced in earlier sections). The A stands for autonomy and this is obviously an issue for year 11 students who are struggling to find ways to revise effectively independently. The lack of independence that students in school X have is something that has been identified in previous school improvement planning. Therefore</w:t>
      </w:r>
      <w:r w:rsidR="00083D99">
        <w:rPr>
          <w:rFonts w:ascii="Times New Roman" w:eastAsia="Arial" w:hAnsi="Times New Roman" w:cs="Times New Roman"/>
          <w:sz w:val="24"/>
          <w:szCs w:val="24"/>
        </w:rPr>
        <w:t>,</w:t>
      </w:r>
      <w:r w:rsidR="00FC3487">
        <w:rPr>
          <w:rFonts w:ascii="Times New Roman" w:eastAsia="Arial" w:hAnsi="Times New Roman" w:cs="Times New Roman"/>
          <w:sz w:val="24"/>
          <w:szCs w:val="24"/>
        </w:rPr>
        <w:t xml:space="preserve"> the research design will focus of promoting effective intervention for students to </w:t>
      </w:r>
      <w:r w:rsidR="00FC3487">
        <w:rPr>
          <w:rFonts w:ascii="Times New Roman" w:eastAsia="Arial" w:hAnsi="Times New Roman" w:cs="Times New Roman"/>
          <w:sz w:val="24"/>
          <w:szCs w:val="24"/>
        </w:rPr>
        <w:lastRenderedPageBreak/>
        <w:t xml:space="preserve">avoid the student obsession with large-scale teacher-led intervention strategies. </w:t>
      </w:r>
    </w:p>
    <w:p w14:paraId="3ABB7F74" w14:textId="77777777" w:rsidR="00FC3487" w:rsidRDefault="00FC3487">
      <w:pPr>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In order to do this </w:t>
      </w:r>
      <w:r w:rsidR="000C6257">
        <w:rPr>
          <w:rFonts w:ascii="Times New Roman" w:eastAsia="Arial" w:hAnsi="Times New Roman" w:cs="Times New Roman"/>
          <w:sz w:val="24"/>
          <w:szCs w:val="24"/>
        </w:rPr>
        <w:t xml:space="preserve">it is important that the research design is focused and relevant to the schools improvement planning process. </w:t>
      </w:r>
    </w:p>
    <w:p w14:paraId="46156B31" w14:textId="4E86459A" w:rsidR="00334EC2" w:rsidRPr="001644F6" w:rsidRDefault="002D13F8" w:rsidP="002D3F9D">
      <w:pPr>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Research methods are the techniques used to undergo any research. They provide researchers with the tools to discover, analyse, question and conclude. </w:t>
      </w:r>
      <w:r w:rsidRPr="001644F6">
        <w:rPr>
          <w:rFonts w:ascii="Times New Roman" w:eastAsia="Arial" w:hAnsi="Times New Roman" w:cs="Times New Roman"/>
          <w:sz w:val="24"/>
          <w:szCs w:val="24"/>
        </w:rPr>
        <w:br/>
        <w:t xml:space="preserve">Research is based around developing understanding by </w:t>
      </w:r>
      <w:r w:rsidR="004027C7" w:rsidRPr="001644F6">
        <w:rPr>
          <w:rFonts w:ascii="Times New Roman" w:eastAsia="Arial" w:hAnsi="Times New Roman" w:cs="Times New Roman"/>
          <w:sz w:val="24"/>
          <w:szCs w:val="24"/>
        </w:rPr>
        <w:t>acquiring</w:t>
      </w:r>
      <w:r w:rsidRPr="001644F6">
        <w:rPr>
          <w:rFonts w:ascii="Times New Roman" w:eastAsia="Arial" w:hAnsi="Times New Roman" w:cs="Times New Roman"/>
          <w:sz w:val="24"/>
          <w:szCs w:val="24"/>
        </w:rPr>
        <w:t xml:space="preserve"> information. Holding </w:t>
      </w:r>
      <w:r w:rsidR="005204CC">
        <w:rPr>
          <w:rFonts w:ascii="Times New Roman" w:eastAsia="Arial" w:hAnsi="Times New Roman" w:cs="Times New Roman"/>
          <w:sz w:val="24"/>
          <w:szCs w:val="24"/>
        </w:rPr>
        <w:t>a view on what knowledge is</w:t>
      </w:r>
      <w:r w:rsidRPr="001644F6">
        <w:rPr>
          <w:rFonts w:ascii="Times New Roman" w:eastAsia="Arial" w:hAnsi="Times New Roman" w:cs="Times New Roman"/>
          <w:sz w:val="24"/>
          <w:szCs w:val="24"/>
        </w:rPr>
        <w:t xml:space="preserve"> therefore important for anyone attempting to carry out research. Therefore</w:t>
      </w:r>
      <w:r w:rsidR="005204CC">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it is essential that researchers understand that the views taken about the definition of knowledge is influenced by the </w:t>
      </w:r>
      <w:r w:rsidR="004027C7" w:rsidRPr="001644F6">
        <w:rPr>
          <w:rFonts w:ascii="Times New Roman" w:eastAsia="Arial" w:hAnsi="Times New Roman" w:cs="Times New Roman"/>
          <w:sz w:val="24"/>
          <w:szCs w:val="24"/>
        </w:rPr>
        <w:t>philosophical</w:t>
      </w:r>
      <w:r w:rsidRPr="001644F6">
        <w:rPr>
          <w:rFonts w:ascii="Times New Roman" w:eastAsia="Arial" w:hAnsi="Times New Roman" w:cs="Times New Roman"/>
          <w:sz w:val="24"/>
          <w:szCs w:val="24"/>
        </w:rPr>
        <w:t xml:space="preserve"> stance that we take.</w:t>
      </w:r>
    </w:p>
    <w:p w14:paraId="3EBE1FC7" w14:textId="25A3AE4B"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Therefore</w:t>
      </w:r>
      <w:r w:rsidR="00083D99">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choosing a research design depends on what we know to </w:t>
      </w:r>
      <w:r w:rsidR="004027C7" w:rsidRPr="001644F6">
        <w:rPr>
          <w:rFonts w:ascii="Times New Roman" w:eastAsia="Arial" w:hAnsi="Times New Roman" w:cs="Times New Roman"/>
          <w:sz w:val="24"/>
          <w:szCs w:val="24"/>
        </w:rPr>
        <w:t>exist</w:t>
      </w:r>
      <w:r w:rsidRPr="001644F6">
        <w:rPr>
          <w:rFonts w:ascii="Times New Roman" w:eastAsia="Arial" w:hAnsi="Times New Roman" w:cs="Times New Roman"/>
          <w:sz w:val="24"/>
          <w:szCs w:val="24"/>
        </w:rPr>
        <w:t xml:space="preserve"> in reality (metaphysics) and how we believe knowle</w:t>
      </w:r>
      <w:r w:rsidR="004027C7" w:rsidRPr="001644F6">
        <w:rPr>
          <w:rFonts w:ascii="Times New Roman" w:eastAsia="Arial" w:hAnsi="Times New Roman" w:cs="Times New Roman"/>
          <w:sz w:val="24"/>
          <w:szCs w:val="24"/>
        </w:rPr>
        <w:t>dge is acquired (epistemology) (</w:t>
      </w:r>
      <w:proofErr w:type="spellStart"/>
      <w:r w:rsidRPr="001644F6">
        <w:rPr>
          <w:rFonts w:ascii="Times New Roman" w:eastAsia="Arial" w:hAnsi="Times New Roman" w:cs="Times New Roman"/>
          <w:sz w:val="24"/>
          <w:szCs w:val="24"/>
        </w:rPr>
        <w:t>Walliman</w:t>
      </w:r>
      <w:proofErr w:type="spellEnd"/>
      <w:r w:rsidRPr="001644F6">
        <w:rPr>
          <w:rFonts w:ascii="Times New Roman" w:eastAsia="Arial" w:hAnsi="Times New Roman" w:cs="Times New Roman"/>
          <w:sz w:val="24"/>
          <w:szCs w:val="24"/>
        </w:rPr>
        <w:t xml:space="preserve">, 2011). </w:t>
      </w:r>
    </w:p>
    <w:p w14:paraId="1ED5DB21"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There are many conflicting views about the best way to acquire knowledge and carry out action research in schools. </w:t>
      </w:r>
      <w:r w:rsidR="004027C7" w:rsidRPr="001644F6">
        <w:rPr>
          <w:rFonts w:ascii="Times New Roman" w:eastAsia="Arial" w:hAnsi="Times New Roman" w:cs="Times New Roman"/>
          <w:sz w:val="24"/>
          <w:szCs w:val="24"/>
        </w:rPr>
        <w:t>Empiricists</w:t>
      </w:r>
      <w:r w:rsidRPr="001644F6">
        <w:rPr>
          <w:rFonts w:ascii="Times New Roman" w:eastAsia="Arial" w:hAnsi="Times New Roman" w:cs="Times New Roman"/>
          <w:sz w:val="24"/>
          <w:szCs w:val="24"/>
        </w:rPr>
        <w:t xml:space="preserve"> believe that people gain their knowledge through direct and neutral observations of reality (Taylor and </w:t>
      </w:r>
      <w:proofErr w:type="spellStart"/>
      <w:r w:rsidRPr="001644F6">
        <w:rPr>
          <w:rFonts w:ascii="Times New Roman" w:eastAsia="Arial" w:hAnsi="Times New Roman" w:cs="Times New Roman"/>
          <w:sz w:val="24"/>
          <w:szCs w:val="24"/>
        </w:rPr>
        <w:t>Fransis</w:t>
      </w:r>
      <w:proofErr w:type="spellEnd"/>
      <w:r w:rsidRPr="001644F6">
        <w:rPr>
          <w:rFonts w:ascii="Times New Roman" w:eastAsia="Arial" w:hAnsi="Times New Roman" w:cs="Times New Roman"/>
          <w:sz w:val="24"/>
          <w:szCs w:val="24"/>
        </w:rPr>
        <w:t xml:space="preserve">, 1978). Human interpretation is considered to be a source of error in this approach as it relies on the use of ‘laws’ and complete neutral observation. This approach rejects the role of scientific enquiry in the action research project. </w:t>
      </w:r>
    </w:p>
    <w:p w14:paraId="0D443F8F" w14:textId="1A7CFC0A" w:rsidR="00334EC2" w:rsidRPr="001644F6" w:rsidRDefault="002D13F8">
      <w:pPr>
        <w:jc w:val="both"/>
        <w:rPr>
          <w:rFonts w:ascii="Times New Roman" w:hAnsi="Times New Roman" w:cs="Times New Roman"/>
          <w:sz w:val="24"/>
          <w:szCs w:val="24"/>
        </w:rPr>
      </w:pPr>
      <w:r w:rsidRPr="001644F6">
        <w:rPr>
          <w:rFonts w:ascii="Times New Roman" w:eastAsia="Arial" w:hAnsi="Times New Roman" w:cs="Times New Roman"/>
          <w:sz w:val="24"/>
          <w:szCs w:val="24"/>
        </w:rPr>
        <w:t>Positivism is the approach that describes that knowledge is acquired through sensory experience and scientific logic based on verified data. Knowledge is gained through explicit experimental method and comparative analysis of data. There is a hypothesis created b</w:t>
      </w:r>
      <w:r w:rsidR="009F4C58">
        <w:rPr>
          <w:rFonts w:ascii="Times New Roman" w:eastAsia="Arial" w:hAnsi="Times New Roman" w:cs="Times New Roman"/>
          <w:sz w:val="24"/>
          <w:szCs w:val="24"/>
        </w:rPr>
        <w:t>y the researcher. The testing of</w:t>
      </w:r>
      <w:r w:rsidRPr="001644F6">
        <w:rPr>
          <w:rFonts w:ascii="Times New Roman" w:eastAsia="Arial" w:hAnsi="Times New Roman" w:cs="Times New Roman"/>
          <w:sz w:val="24"/>
          <w:szCs w:val="24"/>
        </w:rPr>
        <w:t xml:space="preserve"> this hypothesis takes place by the confrontation between the theoretic framework and reality. </w:t>
      </w:r>
      <w:r w:rsidR="004027C7" w:rsidRPr="001644F6">
        <w:rPr>
          <w:rFonts w:ascii="Times New Roman" w:hAnsi="Times New Roman" w:cs="Times New Roman"/>
          <w:sz w:val="24"/>
          <w:szCs w:val="24"/>
        </w:rPr>
        <w:t>A criticism of positivism is that it relies heavily on experience as a valid source of knowledge. However</w:t>
      </w:r>
      <w:r w:rsidR="00083D99">
        <w:rPr>
          <w:rFonts w:ascii="Times New Roman" w:hAnsi="Times New Roman" w:cs="Times New Roman"/>
          <w:sz w:val="24"/>
          <w:szCs w:val="24"/>
        </w:rPr>
        <w:t>,</w:t>
      </w:r>
      <w:r w:rsidR="004027C7" w:rsidRPr="001644F6">
        <w:rPr>
          <w:rFonts w:ascii="Times New Roman" w:hAnsi="Times New Roman" w:cs="Times New Roman"/>
          <w:sz w:val="24"/>
          <w:szCs w:val="24"/>
        </w:rPr>
        <w:t xml:space="preserve"> a wide range of basic concepts are not based on experience. Also</w:t>
      </w:r>
      <w:r w:rsidR="00083D99">
        <w:rPr>
          <w:rFonts w:ascii="Times New Roman" w:hAnsi="Times New Roman" w:cs="Times New Roman"/>
          <w:sz w:val="24"/>
          <w:szCs w:val="24"/>
        </w:rPr>
        <w:t>,</w:t>
      </w:r>
      <w:r w:rsidR="004027C7" w:rsidRPr="001644F6">
        <w:rPr>
          <w:rFonts w:ascii="Times New Roman" w:hAnsi="Times New Roman" w:cs="Times New Roman"/>
          <w:sz w:val="24"/>
          <w:szCs w:val="24"/>
        </w:rPr>
        <w:t xml:space="preserve"> positivism is mainly descriptive and so often lacks insight to in-depth issues (</w:t>
      </w:r>
      <w:proofErr w:type="spellStart"/>
      <w:r w:rsidR="004027C7" w:rsidRPr="001644F6">
        <w:rPr>
          <w:rFonts w:ascii="Times New Roman" w:hAnsi="Times New Roman" w:cs="Times New Roman"/>
          <w:sz w:val="24"/>
          <w:szCs w:val="24"/>
        </w:rPr>
        <w:t>Dudovskiy</w:t>
      </w:r>
      <w:proofErr w:type="spellEnd"/>
      <w:r w:rsidR="009F4C58">
        <w:rPr>
          <w:rFonts w:ascii="Times New Roman" w:hAnsi="Times New Roman" w:cs="Times New Roman"/>
          <w:sz w:val="24"/>
          <w:szCs w:val="24"/>
        </w:rPr>
        <w:t>,</w:t>
      </w:r>
      <w:r w:rsidR="004027C7" w:rsidRPr="001644F6">
        <w:rPr>
          <w:rFonts w:ascii="Times New Roman" w:hAnsi="Times New Roman" w:cs="Times New Roman"/>
          <w:sz w:val="24"/>
          <w:szCs w:val="24"/>
        </w:rPr>
        <w:t xml:space="preserve"> 2016).</w:t>
      </w:r>
      <w:r w:rsidR="002D3F9D">
        <w:rPr>
          <w:rFonts w:ascii="Times New Roman" w:hAnsi="Times New Roman" w:cs="Times New Roman"/>
          <w:sz w:val="24"/>
          <w:szCs w:val="24"/>
        </w:rPr>
        <w:t xml:space="preserve"> This could be an issue in this context as positivism relies on a wealth of teacher </w:t>
      </w:r>
      <w:r w:rsidR="002D3F9D">
        <w:rPr>
          <w:rFonts w:ascii="Times New Roman" w:hAnsi="Times New Roman" w:cs="Times New Roman"/>
          <w:sz w:val="24"/>
          <w:szCs w:val="24"/>
        </w:rPr>
        <w:lastRenderedPageBreak/>
        <w:t>experience. As the HLTA is conducting the majority of the intervention for the first time, it may not be appropriate to use this approach here.</w:t>
      </w:r>
    </w:p>
    <w:p w14:paraId="0E46F7C4"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 two basic approaches for acquiring knowledge focus on these two areas. Empiricism focuses on knowledge gained by sensory experience (using inductive reasoning) and rationalism, where knowledge is gained by reasoning (using deductive reasoning) (</w:t>
      </w:r>
      <w:proofErr w:type="spellStart"/>
      <w:r w:rsidRPr="001644F6">
        <w:rPr>
          <w:rFonts w:ascii="Times New Roman" w:eastAsia="Arial" w:hAnsi="Times New Roman" w:cs="Times New Roman"/>
          <w:sz w:val="24"/>
          <w:szCs w:val="24"/>
        </w:rPr>
        <w:t>Walliams</w:t>
      </w:r>
      <w:proofErr w:type="spellEnd"/>
      <w:r w:rsidRPr="001644F6">
        <w:rPr>
          <w:rFonts w:ascii="Times New Roman" w:eastAsia="Arial" w:hAnsi="Times New Roman" w:cs="Times New Roman"/>
          <w:sz w:val="24"/>
          <w:szCs w:val="24"/>
        </w:rPr>
        <w:t xml:space="preserve">, 2011). </w:t>
      </w:r>
    </w:p>
    <w:p w14:paraId="539BD120"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Using deductive reasoning begins with forming a logical argument to eventually form a specific conclusion. In his book ‘Research Methods- </w:t>
      </w:r>
      <w:proofErr w:type="gramStart"/>
      <w:r w:rsidRPr="001644F6">
        <w:rPr>
          <w:rFonts w:ascii="Times New Roman" w:eastAsia="Arial" w:hAnsi="Times New Roman" w:cs="Times New Roman"/>
          <w:sz w:val="24"/>
          <w:szCs w:val="24"/>
        </w:rPr>
        <w:t>The</w:t>
      </w:r>
      <w:proofErr w:type="gramEnd"/>
      <w:r w:rsidRPr="001644F6">
        <w:rPr>
          <w:rFonts w:ascii="Times New Roman" w:eastAsia="Arial" w:hAnsi="Times New Roman" w:cs="Times New Roman"/>
          <w:sz w:val="24"/>
          <w:szCs w:val="24"/>
        </w:rPr>
        <w:t xml:space="preserve"> Basics’ Williams (2011) gives an example of deductive reasoning:</w:t>
      </w:r>
    </w:p>
    <w:p w14:paraId="1BB297F0" w14:textId="77777777" w:rsidR="00334EC2" w:rsidRPr="001644F6" w:rsidRDefault="002D13F8">
      <w:pPr>
        <w:numPr>
          <w:ilvl w:val="0"/>
          <w:numId w:val="7"/>
        </w:numPr>
        <w:ind w:hanging="360"/>
        <w:contextualSpacing/>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All living things will eventually die: general statement in the first premise.</w:t>
      </w:r>
    </w:p>
    <w:p w14:paraId="2D7B8777" w14:textId="77777777" w:rsidR="00334EC2" w:rsidRPr="001644F6" w:rsidRDefault="002D13F8">
      <w:pPr>
        <w:numPr>
          <w:ilvl w:val="0"/>
          <w:numId w:val="7"/>
        </w:numPr>
        <w:ind w:hanging="360"/>
        <w:contextualSpacing/>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This animal is a living thing- inference: inference- second premise.</w:t>
      </w:r>
    </w:p>
    <w:p w14:paraId="77089953" w14:textId="79E52126" w:rsidR="00334EC2" w:rsidRPr="001644F6" w:rsidRDefault="002D13F8">
      <w:pPr>
        <w:numPr>
          <w:ilvl w:val="0"/>
          <w:numId w:val="7"/>
        </w:numPr>
        <w:ind w:hanging="360"/>
        <w:contextualSpacing/>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Therefore</w:t>
      </w:r>
      <w:r w:rsidR="005C135B">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this animal will eventually die (inference- second premise, conclusion). </w:t>
      </w:r>
    </w:p>
    <w:p w14:paraId="1FEEEEBB" w14:textId="77777777" w:rsidR="004027C7" w:rsidRPr="001644F6" w:rsidRDefault="004027C7" w:rsidP="004027C7">
      <w:pPr>
        <w:ind w:left="360"/>
        <w:contextualSpacing/>
        <w:jc w:val="both"/>
        <w:rPr>
          <w:rFonts w:ascii="Times New Roman" w:eastAsia="Arial" w:hAnsi="Times New Roman" w:cs="Times New Roman"/>
          <w:sz w:val="24"/>
          <w:szCs w:val="24"/>
        </w:rPr>
      </w:pPr>
    </w:p>
    <w:p w14:paraId="2C492CDD" w14:textId="0E60C5E0"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This type of reasoning allows </w:t>
      </w:r>
      <w:r w:rsidR="005C135B" w:rsidRPr="001644F6">
        <w:rPr>
          <w:rFonts w:ascii="Times New Roman" w:eastAsia="Arial" w:hAnsi="Times New Roman" w:cs="Times New Roman"/>
          <w:sz w:val="24"/>
          <w:szCs w:val="24"/>
        </w:rPr>
        <w:t>perceived</w:t>
      </w:r>
      <w:r w:rsidRPr="001644F6">
        <w:rPr>
          <w:rFonts w:ascii="Times New Roman" w:eastAsia="Arial" w:hAnsi="Times New Roman" w:cs="Times New Roman"/>
          <w:sz w:val="24"/>
          <w:szCs w:val="24"/>
        </w:rPr>
        <w:t xml:space="preserve"> problems to be tested by conducting scientific experiments and observations to be made. This type of reasoning can give rise to data that is </w:t>
      </w:r>
      <w:r w:rsidR="004027C7" w:rsidRPr="001644F6">
        <w:rPr>
          <w:rFonts w:ascii="Times New Roman" w:eastAsia="Arial" w:hAnsi="Times New Roman" w:cs="Times New Roman"/>
          <w:sz w:val="24"/>
          <w:szCs w:val="24"/>
        </w:rPr>
        <w:t>falsifiable and valid</w:t>
      </w:r>
      <w:r w:rsidR="00A52E34">
        <w:rPr>
          <w:rFonts w:ascii="Times New Roman" w:eastAsia="Arial" w:hAnsi="Times New Roman" w:cs="Times New Roman"/>
          <w:sz w:val="24"/>
          <w:szCs w:val="24"/>
        </w:rPr>
        <w:t>, a</w:t>
      </w:r>
      <w:r w:rsidR="004027C7" w:rsidRPr="001644F6">
        <w:rPr>
          <w:rFonts w:ascii="Times New Roman" w:eastAsia="Arial" w:hAnsi="Times New Roman" w:cs="Times New Roman"/>
          <w:sz w:val="24"/>
          <w:szCs w:val="24"/>
        </w:rPr>
        <w:t xml:space="preserve">nd this type of data can be easily collected in schools. Making observations is part of the role of a teacher and using these observations to draw conclusions is a good way of reflecting on practice. </w:t>
      </w:r>
      <w:r w:rsidRPr="001644F6">
        <w:rPr>
          <w:rFonts w:ascii="Times New Roman" w:eastAsia="Arial" w:hAnsi="Times New Roman" w:cs="Times New Roman"/>
          <w:sz w:val="24"/>
          <w:szCs w:val="24"/>
        </w:rPr>
        <w:t>However</w:t>
      </w:r>
      <w:r w:rsidR="005204CC">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the conclusions that are made depend entirely on the premise on which it was based which could </w:t>
      </w:r>
      <w:r w:rsidR="00A52E34" w:rsidRPr="001644F6">
        <w:rPr>
          <w:rFonts w:ascii="Times New Roman" w:eastAsia="Arial" w:hAnsi="Times New Roman" w:cs="Times New Roman"/>
          <w:sz w:val="24"/>
          <w:szCs w:val="24"/>
        </w:rPr>
        <w:t>affect</w:t>
      </w:r>
      <w:r w:rsidRPr="001644F6">
        <w:rPr>
          <w:rFonts w:ascii="Times New Roman" w:eastAsia="Arial" w:hAnsi="Times New Roman" w:cs="Times New Roman"/>
          <w:sz w:val="24"/>
          <w:szCs w:val="24"/>
        </w:rPr>
        <w:t xml:space="preserve"> the validity of the conclusions made (</w:t>
      </w:r>
      <w:proofErr w:type="spellStart"/>
      <w:r w:rsidRPr="001644F6">
        <w:rPr>
          <w:rFonts w:ascii="Times New Roman" w:eastAsia="Arial" w:hAnsi="Times New Roman" w:cs="Times New Roman"/>
          <w:sz w:val="24"/>
          <w:szCs w:val="24"/>
        </w:rPr>
        <w:t>Walliams</w:t>
      </w:r>
      <w:proofErr w:type="spellEnd"/>
      <w:r w:rsidRPr="001644F6">
        <w:rPr>
          <w:rFonts w:ascii="Times New Roman" w:eastAsia="Arial" w:hAnsi="Times New Roman" w:cs="Times New Roman"/>
          <w:sz w:val="24"/>
          <w:szCs w:val="24"/>
        </w:rPr>
        <w:t xml:space="preserve">, 2011). </w:t>
      </w:r>
    </w:p>
    <w:p w14:paraId="0E4AE538" w14:textId="50402CE5" w:rsidR="004027C7" w:rsidRPr="001644F6" w:rsidRDefault="004027C7">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On the other hand</w:t>
      </w:r>
      <w:r w:rsidR="00A52E34">
        <w:rPr>
          <w:rFonts w:ascii="Times New Roman" w:eastAsia="Arial" w:hAnsi="Times New Roman" w:cs="Times New Roman"/>
          <w:sz w:val="24"/>
          <w:szCs w:val="24"/>
        </w:rPr>
        <w:t>,</w:t>
      </w:r>
      <w:r w:rsidR="006E4DCC">
        <w:rPr>
          <w:rFonts w:ascii="Times New Roman" w:eastAsia="Arial" w:hAnsi="Times New Roman" w:cs="Times New Roman"/>
          <w:sz w:val="24"/>
          <w:szCs w:val="24"/>
        </w:rPr>
        <w:t xml:space="preserve"> </w:t>
      </w:r>
      <w:r w:rsidR="00A52E34">
        <w:rPr>
          <w:rFonts w:ascii="Times New Roman" w:eastAsia="Arial" w:hAnsi="Times New Roman" w:cs="Times New Roman"/>
          <w:sz w:val="24"/>
          <w:szCs w:val="24"/>
        </w:rPr>
        <w:t>i</w:t>
      </w:r>
      <w:r w:rsidRPr="001644F6">
        <w:rPr>
          <w:rFonts w:ascii="Times New Roman" w:eastAsia="Arial" w:hAnsi="Times New Roman" w:cs="Times New Roman"/>
          <w:sz w:val="24"/>
          <w:szCs w:val="24"/>
        </w:rPr>
        <w:t>nductive reasoning starts from a specific observation perhaps seen in the classroom or research, this is classed as the sensory experience (</w:t>
      </w:r>
      <w:proofErr w:type="spellStart"/>
      <w:r w:rsidRPr="001644F6">
        <w:rPr>
          <w:rFonts w:ascii="Times New Roman" w:eastAsia="Arial" w:hAnsi="Times New Roman" w:cs="Times New Roman"/>
          <w:sz w:val="24"/>
          <w:szCs w:val="24"/>
        </w:rPr>
        <w:t>Walliams</w:t>
      </w:r>
      <w:proofErr w:type="spellEnd"/>
      <w:r w:rsidRPr="001644F6">
        <w:rPr>
          <w:rFonts w:ascii="Times New Roman" w:eastAsia="Arial" w:hAnsi="Times New Roman" w:cs="Times New Roman"/>
          <w:sz w:val="24"/>
          <w:szCs w:val="24"/>
        </w:rPr>
        <w:t xml:space="preserve">, 2011). It is a way of describing the process of learning from our surroundings or experiences and is a common way to undertake reflection in a school based setting. There are many common examples of </w:t>
      </w:r>
      <w:r w:rsidRPr="001644F6">
        <w:rPr>
          <w:rFonts w:ascii="Times New Roman" w:eastAsia="Arial" w:hAnsi="Times New Roman" w:cs="Times New Roman"/>
          <w:sz w:val="24"/>
          <w:szCs w:val="24"/>
        </w:rPr>
        <w:lastRenderedPageBreak/>
        <w:t>inductive reasoning happening in scientific enquiry of great discoveries. For example</w:t>
      </w:r>
      <w:r w:rsidR="00A52E34">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Gregor Mendel who discovered the application of recessive and dominant genes and their roles across generations made his reasoning through basic observation of pea plants but had no specific knowledge of genetics. </w:t>
      </w:r>
    </w:p>
    <w:p w14:paraId="6A483B08" w14:textId="10F2AD30" w:rsidR="004027C7" w:rsidRPr="001644F6" w:rsidRDefault="004027C7">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The risk of this type of </w:t>
      </w:r>
      <w:r w:rsidR="009A3FF7" w:rsidRPr="001644F6">
        <w:rPr>
          <w:rFonts w:ascii="Times New Roman" w:eastAsia="Arial" w:hAnsi="Times New Roman" w:cs="Times New Roman"/>
          <w:sz w:val="24"/>
          <w:szCs w:val="24"/>
        </w:rPr>
        <w:t>reasoning</w:t>
      </w:r>
      <w:r w:rsidR="000C6257">
        <w:rPr>
          <w:rFonts w:ascii="Times New Roman" w:eastAsia="Arial" w:hAnsi="Times New Roman" w:cs="Times New Roman"/>
          <w:sz w:val="24"/>
          <w:szCs w:val="24"/>
        </w:rPr>
        <w:t xml:space="preserve"> in school-</w:t>
      </w:r>
      <w:r w:rsidRPr="001644F6">
        <w:rPr>
          <w:rFonts w:ascii="Times New Roman" w:eastAsia="Arial" w:hAnsi="Times New Roman" w:cs="Times New Roman"/>
          <w:sz w:val="24"/>
          <w:szCs w:val="24"/>
        </w:rPr>
        <w:t>based action research</w:t>
      </w:r>
      <w:r w:rsidR="00A52E34">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however</w:t>
      </w:r>
      <w:r w:rsidR="00A52E34">
        <w:rPr>
          <w:rFonts w:ascii="Times New Roman" w:eastAsia="Arial" w:hAnsi="Times New Roman" w:cs="Times New Roman"/>
          <w:sz w:val="24"/>
          <w:szCs w:val="24"/>
        </w:rPr>
        <w:t>,</w:t>
      </w:r>
      <w:r w:rsidRPr="001644F6">
        <w:rPr>
          <w:rFonts w:ascii="Times New Roman" w:eastAsia="Arial" w:hAnsi="Times New Roman" w:cs="Times New Roman"/>
          <w:sz w:val="24"/>
          <w:szCs w:val="24"/>
        </w:rPr>
        <w:t xml:space="preserve"> is it is unclear </w:t>
      </w:r>
      <w:r w:rsidR="009A3FF7" w:rsidRPr="001644F6">
        <w:rPr>
          <w:rFonts w:ascii="Times New Roman" w:eastAsia="Arial" w:hAnsi="Times New Roman" w:cs="Times New Roman"/>
          <w:sz w:val="24"/>
          <w:szCs w:val="24"/>
        </w:rPr>
        <w:t>h</w:t>
      </w:r>
      <w:r w:rsidRPr="001644F6">
        <w:rPr>
          <w:rFonts w:ascii="Times New Roman" w:eastAsia="Arial" w:hAnsi="Times New Roman" w:cs="Times New Roman"/>
          <w:sz w:val="24"/>
          <w:szCs w:val="24"/>
        </w:rPr>
        <w:t>ow ma</w:t>
      </w:r>
      <w:r w:rsidR="009A3FF7" w:rsidRPr="001644F6">
        <w:rPr>
          <w:rFonts w:ascii="Times New Roman" w:eastAsia="Arial" w:hAnsi="Times New Roman" w:cs="Times New Roman"/>
          <w:sz w:val="24"/>
          <w:szCs w:val="24"/>
        </w:rPr>
        <w:t>n</w:t>
      </w:r>
      <w:r w:rsidRPr="001644F6">
        <w:rPr>
          <w:rFonts w:ascii="Times New Roman" w:eastAsia="Arial" w:hAnsi="Times New Roman" w:cs="Times New Roman"/>
          <w:sz w:val="24"/>
          <w:szCs w:val="24"/>
        </w:rPr>
        <w:t xml:space="preserve">y observations would have to be </w:t>
      </w:r>
      <w:r w:rsidR="00A52E34">
        <w:rPr>
          <w:rFonts w:ascii="Times New Roman" w:eastAsia="Arial" w:hAnsi="Times New Roman" w:cs="Times New Roman"/>
          <w:sz w:val="24"/>
          <w:szCs w:val="24"/>
        </w:rPr>
        <w:t>undertaken</w:t>
      </w:r>
      <w:r w:rsidRPr="001644F6">
        <w:rPr>
          <w:rFonts w:ascii="Times New Roman" w:eastAsia="Arial" w:hAnsi="Times New Roman" w:cs="Times New Roman"/>
          <w:sz w:val="24"/>
          <w:szCs w:val="24"/>
        </w:rPr>
        <w:t xml:space="preserve"> in order to have enough </w:t>
      </w:r>
      <w:r w:rsidR="009A3FF7" w:rsidRPr="001644F6">
        <w:rPr>
          <w:rFonts w:ascii="Times New Roman" w:eastAsia="Arial" w:hAnsi="Times New Roman" w:cs="Times New Roman"/>
          <w:sz w:val="24"/>
          <w:szCs w:val="24"/>
        </w:rPr>
        <w:t>experiences</w:t>
      </w:r>
      <w:r w:rsidR="000C6257">
        <w:rPr>
          <w:rFonts w:ascii="Times New Roman" w:eastAsia="Arial" w:hAnsi="Times New Roman" w:cs="Times New Roman"/>
          <w:sz w:val="24"/>
          <w:szCs w:val="24"/>
        </w:rPr>
        <w:t xml:space="preserve"> to make valid conclusions</w:t>
      </w:r>
      <w:r w:rsidRPr="001644F6">
        <w:rPr>
          <w:rFonts w:ascii="Times New Roman" w:eastAsia="Arial" w:hAnsi="Times New Roman" w:cs="Times New Roman"/>
          <w:sz w:val="24"/>
          <w:szCs w:val="24"/>
        </w:rPr>
        <w:t xml:space="preserve">. In a school setting there is </w:t>
      </w:r>
      <w:r w:rsidR="009A3FF7" w:rsidRPr="001644F6">
        <w:rPr>
          <w:rFonts w:ascii="Times New Roman" w:eastAsia="Arial" w:hAnsi="Times New Roman" w:cs="Times New Roman"/>
          <w:sz w:val="24"/>
          <w:szCs w:val="24"/>
        </w:rPr>
        <w:t xml:space="preserve">an added complication of the multifaceted variables that come with working with young people. These variables can impact and influence students and teachers in different ways from one day to the next.  </w:t>
      </w:r>
    </w:p>
    <w:p w14:paraId="700D89C1" w14:textId="2ABCEE7D" w:rsidR="004027C7" w:rsidRPr="001644F6" w:rsidRDefault="004027C7" w:rsidP="004027C7">
      <w:pPr>
        <w:jc w:val="both"/>
        <w:rPr>
          <w:rFonts w:ascii="Times New Roman" w:hAnsi="Times New Roman" w:cs="Times New Roman"/>
          <w:sz w:val="24"/>
          <w:szCs w:val="24"/>
        </w:rPr>
      </w:pPr>
      <w:r w:rsidRPr="001644F6">
        <w:rPr>
          <w:rFonts w:ascii="Times New Roman" w:hAnsi="Times New Roman" w:cs="Times New Roman"/>
          <w:sz w:val="24"/>
          <w:szCs w:val="24"/>
        </w:rPr>
        <w:t>Scientific method includes identification of a problem in a certain setting, developing a hypothesis from clarification from prior research, literature or prior observation and practically testing the hypothesis. In scientific method, it is acceptable to completely reject or refine a hypothesis based on results found. This can be useful in school based action research because after observational research, hypothesise can be adapted and further study can be used. However, one of the problems with scientific method is it assumes that our shared knowledge reflects reality. For this to happen everyone must share t</w:t>
      </w:r>
      <w:r w:rsidR="009A3FF7" w:rsidRPr="001644F6">
        <w:rPr>
          <w:rFonts w:ascii="Times New Roman" w:hAnsi="Times New Roman" w:cs="Times New Roman"/>
          <w:sz w:val="24"/>
          <w:szCs w:val="24"/>
        </w:rPr>
        <w:t>h</w:t>
      </w:r>
      <w:r w:rsidRPr="001644F6">
        <w:rPr>
          <w:rFonts w:ascii="Times New Roman" w:hAnsi="Times New Roman" w:cs="Times New Roman"/>
          <w:sz w:val="24"/>
          <w:szCs w:val="24"/>
        </w:rPr>
        <w:t>e same reality</w:t>
      </w:r>
      <w:r w:rsidR="00A52E34">
        <w:rPr>
          <w:rFonts w:ascii="Times New Roman" w:hAnsi="Times New Roman" w:cs="Times New Roman"/>
          <w:sz w:val="24"/>
          <w:szCs w:val="24"/>
        </w:rPr>
        <w:t>,</w:t>
      </w:r>
      <w:r w:rsidRPr="001644F6">
        <w:rPr>
          <w:rFonts w:ascii="Times New Roman" w:hAnsi="Times New Roman" w:cs="Times New Roman"/>
          <w:sz w:val="24"/>
          <w:szCs w:val="24"/>
        </w:rPr>
        <w:t xml:space="preserve"> which is not always the case. This can be problematic because it can become very difficult for teachers to detach themselves completely from what is bei</w:t>
      </w:r>
      <w:r w:rsidR="000C6257">
        <w:rPr>
          <w:rFonts w:ascii="Times New Roman" w:hAnsi="Times New Roman" w:cs="Times New Roman"/>
          <w:sz w:val="24"/>
          <w:szCs w:val="24"/>
        </w:rPr>
        <w:t>ng researched (</w:t>
      </w:r>
      <w:proofErr w:type="spellStart"/>
      <w:r w:rsidR="000C6257">
        <w:rPr>
          <w:rFonts w:ascii="Times New Roman" w:hAnsi="Times New Roman" w:cs="Times New Roman"/>
          <w:sz w:val="24"/>
          <w:szCs w:val="24"/>
        </w:rPr>
        <w:t>Sukaolson</w:t>
      </w:r>
      <w:proofErr w:type="spellEnd"/>
      <w:r w:rsidR="000C6257">
        <w:rPr>
          <w:rFonts w:ascii="Times New Roman" w:hAnsi="Times New Roman" w:cs="Times New Roman"/>
          <w:sz w:val="24"/>
          <w:szCs w:val="24"/>
        </w:rPr>
        <w:t>, 2010), e</w:t>
      </w:r>
      <w:r w:rsidRPr="001644F6">
        <w:rPr>
          <w:rFonts w:ascii="Times New Roman" w:hAnsi="Times New Roman" w:cs="Times New Roman"/>
          <w:sz w:val="24"/>
          <w:szCs w:val="24"/>
        </w:rPr>
        <w:t>sp</w:t>
      </w:r>
      <w:r w:rsidR="009F4C58">
        <w:rPr>
          <w:rFonts w:ascii="Times New Roman" w:hAnsi="Times New Roman" w:cs="Times New Roman"/>
          <w:sz w:val="24"/>
          <w:szCs w:val="24"/>
        </w:rPr>
        <w:t>ecially when outcomes for students</w:t>
      </w:r>
      <w:r w:rsidRPr="001644F6">
        <w:rPr>
          <w:rFonts w:ascii="Times New Roman" w:hAnsi="Times New Roman" w:cs="Times New Roman"/>
          <w:sz w:val="24"/>
          <w:szCs w:val="24"/>
        </w:rPr>
        <w:t xml:space="preserve"> </w:t>
      </w:r>
      <w:r w:rsidR="000C6257">
        <w:rPr>
          <w:rFonts w:ascii="Times New Roman" w:hAnsi="Times New Roman" w:cs="Times New Roman"/>
          <w:sz w:val="24"/>
          <w:szCs w:val="24"/>
        </w:rPr>
        <w:t>are often at the heart of school-</w:t>
      </w:r>
      <w:r w:rsidRPr="001644F6">
        <w:rPr>
          <w:rFonts w:ascii="Times New Roman" w:hAnsi="Times New Roman" w:cs="Times New Roman"/>
          <w:sz w:val="24"/>
          <w:szCs w:val="24"/>
        </w:rPr>
        <w:t>based action research.</w:t>
      </w:r>
    </w:p>
    <w:p w14:paraId="526AA7E0" w14:textId="48EAC2EF" w:rsidR="004027C7" w:rsidRPr="001644F6" w:rsidRDefault="004027C7" w:rsidP="004027C7">
      <w:pPr>
        <w:jc w:val="both"/>
        <w:rPr>
          <w:rFonts w:ascii="Times New Roman" w:hAnsi="Times New Roman" w:cs="Times New Roman"/>
          <w:sz w:val="24"/>
          <w:szCs w:val="24"/>
        </w:rPr>
      </w:pPr>
      <w:r w:rsidRPr="001644F6">
        <w:rPr>
          <w:rFonts w:ascii="Times New Roman" w:hAnsi="Times New Roman" w:cs="Times New Roman"/>
          <w:sz w:val="24"/>
          <w:szCs w:val="24"/>
        </w:rPr>
        <w:t xml:space="preserve"> Post-positivism rejects the central tendencies of positivism and states that the way in which scientists and researchers think is similar to the way in which we think in our everyday lives. One of the most common post- positivism movements in critical realism, which states that there is a reality independent of our thinking, that science can study (</w:t>
      </w:r>
      <w:proofErr w:type="spellStart"/>
      <w:r w:rsidRPr="001644F6">
        <w:rPr>
          <w:rFonts w:ascii="Times New Roman" w:hAnsi="Times New Roman" w:cs="Times New Roman"/>
          <w:sz w:val="24"/>
          <w:szCs w:val="24"/>
        </w:rPr>
        <w:t>Trochim</w:t>
      </w:r>
      <w:proofErr w:type="spellEnd"/>
      <w:r w:rsidRPr="001644F6">
        <w:rPr>
          <w:rFonts w:ascii="Times New Roman" w:hAnsi="Times New Roman" w:cs="Times New Roman"/>
          <w:sz w:val="24"/>
          <w:szCs w:val="24"/>
        </w:rPr>
        <w:t>,</w:t>
      </w:r>
      <w:r w:rsidR="00A52E34">
        <w:rPr>
          <w:rFonts w:ascii="Times New Roman" w:hAnsi="Times New Roman" w:cs="Times New Roman"/>
          <w:sz w:val="24"/>
          <w:szCs w:val="24"/>
        </w:rPr>
        <w:t xml:space="preserve"> </w:t>
      </w:r>
      <w:r w:rsidRPr="001644F6">
        <w:rPr>
          <w:rFonts w:ascii="Times New Roman" w:hAnsi="Times New Roman" w:cs="Times New Roman"/>
          <w:sz w:val="24"/>
          <w:szCs w:val="24"/>
        </w:rPr>
        <w:t xml:space="preserve">2006). A critical realist is critical of our ability to know reality with certainty. Most post- positivists are </w:t>
      </w:r>
      <w:r w:rsidRPr="001644F6">
        <w:rPr>
          <w:rFonts w:ascii="Times New Roman" w:hAnsi="Times New Roman" w:cs="Times New Roman"/>
          <w:sz w:val="24"/>
          <w:szCs w:val="24"/>
        </w:rPr>
        <w:lastRenderedPageBreak/>
        <w:t>constructivists; they believe that we construct our views based on the way we perceive it (</w:t>
      </w:r>
      <w:proofErr w:type="spellStart"/>
      <w:r w:rsidRPr="001644F6">
        <w:rPr>
          <w:rFonts w:ascii="Times New Roman" w:hAnsi="Times New Roman" w:cs="Times New Roman"/>
          <w:sz w:val="24"/>
          <w:szCs w:val="24"/>
        </w:rPr>
        <w:t>Walliman</w:t>
      </w:r>
      <w:proofErr w:type="spellEnd"/>
      <w:r w:rsidRPr="001644F6">
        <w:rPr>
          <w:rFonts w:ascii="Times New Roman" w:hAnsi="Times New Roman" w:cs="Times New Roman"/>
          <w:sz w:val="24"/>
          <w:szCs w:val="24"/>
        </w:rPr>
        <w:t xml:space="preserve">, 2011) and therefore there can be more than one perspective and interpretation of a phenomenon. </w:t>
      </w:r>
      <w:r w:rsidR="000C6257">
        <w:rPr>
          <w:rFonts w:ascii="Times New Roman" w:hAnsi="Times New Roman" w:cs="Times New Roman"/>
          <w:sz w:val="24"/>
          <w:szCs w:val="24"/>
        </w:rPr>
        <w:t>This is important in the context of this research</w:t>
      </w:r>
      <w:r w:rsidR="00A52E34">
        <w:rPr>
          <w:rFonts w:ascii="Times New Roman" w:hAnsi="Times New Roman" w:cs="Times New Roman"/>
          <w:sz w:val="24"/>
          <w:szCs w:val="24"/>
        </w:rPr>
        <w:t>,</w:t>
      </w:r>
      <w:r w:rsidR="000C6257">
        <w:rPr>
          <w:rFonts w:ascii="Times New Roman" w:hAnsi="Times New Roman" w:cs="Times New Roman"/>
          <w:sz w:val="24"/>
          <w:szCs w:val="24"/>
        </w:rPr>
        <w:t xml:space="preserve"> as making valid conclusion</w:t>
      </w:r>
      <w:r w:rsidR="00A52E34">
        <w:rPr>
          <w:rFonts w:ascii="Times New Roman" w:hAnsi="Times New Roman" w:cs="Times New Roman"/>
          <w:sz w:val="24"/>
          <w:szCs w:val="24"/>
        </w:rPr>
        <w:t>s</w:t>
      </w:r>
      <w:r w:rsidR="000C6257">
        <w:rPr>
          <w:rFonts w:ascii="Times New Roman" w:hAnsi="Times New Roman" w:cs="Times New Roman"/>
          <w:sz w:val="24"/>
          <w:szCs w:val="24"/>
        </w:rPr>
        <w:t xml:space="preserve"> becomes challenging when there are so many different variables. When working with young people, there cannot be one single variable that is impacting their outcomes. Especially when working with young people who have a very varied home-life and significantly different backgrounds to each other. Obtaining enough data to make valid conclusions becomes challenging in school-based scenarios when students are timetabled and have other commitments. When looking at aspects of the school improvement each line of </w:t>
      </w:r>
      <w:r w:rsidR="00FA74A1">
        <w:rPr>
          <w:rFonts w:ascii="Times New Roman" w:hAnsi="Times New Roman" w:cs="Times New Roman"/>
          <w:sz w:val="24"/>
          <w:szCs w:val="24"/>
        </w:rPr>
        <w:t>enquiry</w:t>
      </w:r>
      <w:r w:rsidR="000C6257">
        <w:rPr>
          <w:rFonts w:ascii="Times New Roman" w:hAnsi="Times New Roman" w:cs="Times New Roman"/>
          <w:sz w:val="24"/>
          <w:szCs w:val="24"/>
        </w:rPr>
        <w:t xml:space="preserve"> comes with other factors that can influence the outcomes that students achieve. This is why a scientific approach is often used </w:t>
      </w:r>
      <w:r w:rsidR="00FA74A1">
        <w:rPr>
          <w:rFonts w:ascii="Times New Roman" w:hAnsi="Times New Roman" w:cs="Times New Roman"/>
          <w:sz w:val="24"/>
          <w:szCs w:val="24"/>
        </w:rPr>
        <w:t>in school research for school improvement</w:t>
      </w:r>
      <w:r w:rsidR="00A52E34">
        <w:rPr>
          <w:rFonts w:ascii="Times New Roman" w:hAnsi="Times New Roman" w:cs="Times New Roman"/>
          <w:sz w:val="24"/>
          <w:szCs w:val="24"/>
        </w:rPr>
        <w:t>, b</w:t>
      </w:r>
      <w:r w:rsidR="00FA74A1">
        <w:rPr>
          <w:rFonts w:ascii="Times New Roman" w:hAnsi="Times New Roman" w:cs="Times New Roman"/>
          <w:sz w:val="24"/>
          <w:szCs w:val="24"/>
        </w:rPr>
        <w:t xml:space="preserve">ecause hypothesis can be edited and amended when new variables are identified. </w:t>
      </w:r>
    </w:p>
    <w:p w14:paraId="60B71277" w14:textId="77777777" w:rsidR="004027C7" w:rsidRPr="001644F6" w:rsidRDefault="009A3FF7" w:rsidP="004027C7">
      <w:pPr>
        <w:jc w:val="both"/>
        <w:rPr>
          <w:rFonts w:ascii="Times New Roman" w:hAnsi="Times New Roman" w:cs="Times New Roman"/>
          <w:sz w:val="24"/>
          <w:szCs w:val="24"/>
          <w:u w:val="single"/>
        </w:rPr>
      </w:pPr>
      <w:r w:rsidRPr="001644F6">
        <w:rPr>
          <w:rFonts w:ascii="Times New Roman" w:hAnsi="Times New Roman" w:cs="Times New Roman"/>
          <w:sz w:val="24"/>
          <w:szCs w:val="24"/>
          <w:u w:val="single"/>
        </w:rPr>
        <w:t>Data collection</w:t>
      </w:r>
    </w:p>
    <w:p w14:paraId="6A4C541E" w14:textId="77777777" w:rsidR="009A3FF7" w:rsidRPr="001644F6" w:rsidRDefault="009A3FF7" w:rsidP="004027C7">
      <w:pPr>
        <w:jc w:val="both"/>
        <w:rPr>
          <w:rFonts w:ascii="Times New Roman" w:hAnsi="Times New Roman" w:cs="Times New Roman"/>
          <w:sz w:val="24"/>
          <w:szCs w:val="24"/>
        </w:rPr>
      </w:pPr>
      <w:r w:rsidRPr="001644F6">
        <w:rPr>
          <w:rFonts w:ascii="Times New Roman" w:hAnsi="Times New Roman" w:cs="Times New Roman"/>
          <w:sz w:val="24"/>
          <w:szCs w:val="24"/>
        </w:rPr>
        <w:t>A mixed methods approach</w:t>
      </w:r>
      <w:r w:rsidR="00FB4D3F">
        <w:rPr>
          <w:rFonts w:ascii="Times New Roman" w:hAnsi="Times New Roman" w:cs="Times New Roman"/>
          <w:sz w:val="24"/>
          <w:szCs w:val="24"/>
        </w:rPr>
        <w:t xml:space="preserve"> was</w:t>
      </w:r>
      <w:r w:rsidRPr="001644F6">
        <w:rPr>
          <w:rFonts w:ascii="Times New Roman" w:hAnsi="Times New Roman" w:cs="Times New Roman"/>
          <w:sz w:val="24"/>
          <w:szCs w:val="24"/>
        </w:rPr>
        <w:t xml:space="preserve"> used in this study as the data collected is from both quantitative and qualitative sources. </w:t>
      </w:r>
    </w:p>
    <w:p w14:paraId="0D43EA87" w14:textId="03F8BEC3" w:rsidR="009A3FF7" w:rsidRPr="001644F6" w:rsidRDefault="009A3FF7" w:rsidP="009A3FF7">
      <w:pPr>
        <w:jc w:val="both"/>
        <w:rPr>
          <w:rFonts w:ascii="Times New Roman" w:hAnsi="Times New Roman" w:cs="Times New Roman"/>
          <w:sz w:val="24"/>
          <w:szCs w:val="24"/>
        </w:rPr>
      </w:pPr>
      <w:r w:rsidRPr="001644F6">
        <w:rPr>
          <w:rFonts w:ascii="Times New Roman" w:hAnsi="Times New Roman" w:cs="Times New Roman"/>
          <w:sz w:val="24"/>
          <w:szCs w:val="24"/>
        </w:rPr>
        <w:t xml:space="preserve">A quantitative approach is useful in </w:t>
      </w:r>
      <w:r w:rsidR="00A52E34">
        <w:rPr>
          <w:rFonts w:ascii="Times New Roman" w:hAnsi="Times New Roman" w:cs="Times New Roman"/>
          <w:sz w:val="24"/>
          <w:szCs w:val="24"/>
        </w:rPr>
        <w:t xml:space="preserve">a </w:t>
      </w:r>
      <w:r w:rsidRPr="001644F6">
        <w:rPr>
          <w:rFonts w:ascii="Times New Roman" w:hAnsi="Times New Roman" w:cs="Times New Roman"/>
          <w:sz w:val="24"/>
          <w:szCs w:val="24"/>
        </w:rPr>
        <w:t>school based study because the data can look broadly over a topic and gather a range of different sources. It is less open to interpretation and this is especially useful when looking at things like numerical data taken from exam</w:t>
      </w:r>
      <w:r w:rsidR="00B524DE">
        <w:rPr>
          <w:rFonts w:ascii="Times New Roman" w:hAnsi="Times New Roman" w:cs="Times New Roman"/>
          <w:sz w:val="24"/>
          <w:szCs w:val="24"/>
        </w:rPr>
        <w:t>ination</w:t>
      </w:r>
      <w:r w:rsidRPr="001644F6">
        <w:rPr>
          <w:rFonts w:ascii="Times New Roman" w:hAnsi="Times New Roman" w:cs="Times New Roman"/>
          <w:sz w:val="24"/>
          <w:szCs w:val="24"/>
        </w:rPr>
        <w:t xml:space="preserve"> or test performance. As numerical exam</w:t>
      </w:r>
      <w:r w:rsidR="002D3F9D">
        <w:rPr>
          <w:rFonts w:ascii="Times New Roman" w:hAnsi="Times New Roman" w:cs="Times New Roman"/>
          <w:sz w:val="24"/>
          <w:szCs w:val="24"/>
        </w:rPr>
        <w:t>ination</w:t>
      </w:r>
      <w:r w:rsidRPr="001644F6">
        <w:rPr>
          <w:rFonts w:ascii="Times New Roman" w:hAnsi="Times New Roman" w:cs="Times New Roman"/>
          <w:sz w:val="24"/>
          <w:szCs w:val="24"/>
        </w:rPr>
        <w:t xml:space="preserve"> data </w:t>
      </w:r>
      <w:r w:rsidR="00A52E34" w:rsidRPr="001644F6">
        <w:rPr>
          <w:rFonts w:ascii="Times New Roman" w:hAnsi="Times New Roman" w:cs="Times New Roman"/>
          <w:sz w:val="24"/>
          <w:szCs w:val="24"/>
        </w:rPr>
        <w:t>is</w:t>
      </w:r>
      <w:r w:rsidRPr="001644F6">
        <w:rPr>
          <w:rFonts w:ascii="Times New Roman" w:hAnsi="Times New Roman" w:cs="Times New Roman"/>
          <w:sz w:val="24"/>
          <w:szCs w:val="24"/>
        </w:rPr>
        <w:t xml:space="preserve"> a known method of measuring progress in schools this is a useful way to measure impact. Quantitative data can also be easily analysed using statistical methods. There can be an issue with naturally occurring quantitative data (</w:t>
      </w:r>
      <w:proofErr w:type="spellStart"/>
      <w:r w:rsidRPr="001644F6">
        <w:rPr>
          <w:rFonts w:ascii="Times New Roman" w:hAnsi="Times New Roman" w:cs="Times New Roman"/>
          <w:sz w:val="24"/>
          <w:szCs w:val="24"/>
        </w:rPr>
        <w:t>Muijs</w:t>
      </w:r>
      <w:proofErr w:type="spellEnd"/>
      <w:r w:rsidRPr="001644F6">
        <w:rPr>
          <w:rFonts w:ascii="Times New Roman" w:hAnsi="Times New Roman" w:cs="Times New Roman"/>
          <w:sz w:val="24"/>
          <w:szCs w:val="24"/>
        </w:rPr>
        <w:t>, 2004). For example</w:t>
      </w:r>
      <w:r w:rsidR="00A52E34">
        <w:rPr>
          <w:rFonts w:ascii="Times New Roman" w:hAnsi="Times New Roman" w:cs="Times New Roman"/>
          <w:sz w:val="24"/>
          <w:szCs w:val="24"/>
        </w:rPr>
        <w:t>,</w:t>
      </w:r>
      <w:r w:rsidRPr="001644F6">
        <w:rPr>
          <w:rFonts w:ascii="Times New Roman" w:hAnsi="Times New Roman" w:cs="Times New Roman"/>
          <w:sz w:val="24"/>
          <w:szCs w:val="24"/>
        </w:rPr>
        <w:t xml:space="preserve"> there are limited numerical data values that </w:t>
      </w:r>
      <w:r w:rsidR="00B524DE">
        <w:rPr>
          <w:rFonts w:ascii="Times New Roman" w:hAnsi="Times New Roman" w:cs="Times New Roman"/>
          <w:sz w:val="24"/>
          <w:szCs w:val="24"/>
        </w:rPr>
        <w:t xml:space="preserve">exist outside the remit of examination </w:t>
      </w:r>
      <w:r w:rsidRPr="001644F6">
        <w:rPr>
          <w:rFonts w:ascii="Times New Roman" w:hAnsi="Times New Roman" w:cs="Times New Roman"/>
          <w:sz w:val="24"/>
          <w:szCs w:val="24"/>
        </w:rPr>
        <w:t>style results data</w:t>
      </w:r>
      <w:r w:rsidR="00A52E34">
        <w:rPr>
          <w:rFonts w:ascii="Times New Roman" w:hAnsi="Times New Roman" w:cs="Times New Roman"/>
          <w:sz w:val="24"/>
          <w:szCs w:val="24"/>
        </w:rPr>
        <w:t xml:space="preserve">, which can be </w:t>
      </w:r>
      <w:r w:rsidRPr="001644F6">
        <w:rPr>
          <w:rFonts w:ascii="Times New Roman" w:hAnsi="Times New Roman" w:cs="Times New Roman"/>
          <w:sz w:val="24"/>
          <w:szCs w:val="24"/>
        </w:rPr>
        <w:t xml:space="preserve">a limitation. However, there are ways of transforming data that would not usually come in numerical forms by using different data </w:t>
      </w:r>
      <w:r w:rsidRPr="001644F6">
        <w:rPr>
          <w:rFonts w:ascii="Times New Roman" w:hAnsi="Times New Roman" w:cs="Times New Roman"/>
          <w:sz w:val="24"/>
          <w:szCs w:val="24"/>
        </w:rPr>
        <w:lastRenderedPageBreak/>
        <w:t>collection techniques. For example</w:t>
      </w:r>
      <w:r w:rsidR="00A52E34">
        <w:rPr>
          <w:rFonts w:ascii="Times New Roman" w:hAnsi="Times New Roman" w:cs="Times New Roman"/>
          <w:sz w:val="24"/>
          <w:szCs w:val="24"/>
        </w:rPr>
        <w:t>,</w:t>
      </w:r>
      <w:r w:rsidRPr="001644F6">
        <w:rPr>
          <w:rFonts w:ascii="Times New Roman" w:hAnsi="Times New Roman" w:cs="Times New Roman"/>
          <w:sz w:val="24"/>
          <w:szCs w:val="24"/>
        </w:rPr>
        <w:t xml:space="preserve"> attitudes, feeling</w:t>
      </w:r>
      <w:r w:rsidR="00A52E34">
        <w:rPr>
          <w:rFonts w:ascii="Times New Roman" w:hAnsi="Times New Roman" w:cs="Times New Roman"/>
          <w:sz w:val="24"/>
          <w:szCs w:val="24"/>
        </w:rPr>
        <w:t>s</w:t>
      </w:r>
      <w:r w:rsidRPr="001644F6">
        <w:rPr>
          <w:rFonts w:ascii="Times New Roman" w:hAnsi="Times New Roman" w:cs="Times New Roman"/>
          <w:sz w:val="24"/>
          <w:szCs w:val="24"/>
        </w:rPr>
        <w:t xml:space="preserve"> and emotions data seems to look like a qualitative approach to collecting information. However</w:t>
      </w:r>
      <w:r w:rsidR="00A52E34">
        <w:rPr>
          <w:rFonts w:ascii="Times New Roman" w:hAnsi="Times New Roman" w:cs="Times New Roman"/>
          <w:sz w:val="24"/>
          <w:szCs w:val="24"/>
        </w:rPr>
        <w:t>,</w:t>
      </w:r>
      <w:r w:rsidRPr="001644F6">
        <w:rPr>
          <w:rFonts w:ascii="Times New Roman" w:hAnsi="Times New Roman" w:cs="Times New Roman"/>
          <w:sz w:val="24"/>
          <w:szCs w:val="24"/>
        </w:rPr>
        <w:t xml:space="preserve"> by rating questions on a numerical scale, this type of data can also be analysed in t</w:t>
      </w:r>
      <w:r w:rsidR="00105E80">
        <w:rPr>
          <w:rFonts w:ascii="Times New Roman" w:hAnsi="Times New Roman" w:cs="Times New Roman"/>
          <w:sz w:val="24"/>
          <w:szCs w:val="24"/>
        </w:rPr>
        <w:t>he same way as qualitative data (Johnson and Turner, 2003).</w:t>
      </w:r>
    </w:p>
    <w:p w14:paraId="0188F88A" w14:textId="78BADE75" w:rsidR="009A3FF7" w:rsidRPr="001644F6" w:rsidRDefault="009A3FF7" w:rsidP="009A3FF7">
      <w:pPr>
        <w:jc w:val="both"/>
        <w:rPr>
          <w:rFonts w:ascii="Times New Roman" w:hAnsi="Times New Roman" w:cs="Times New Roman"/>
          <w:sz w:val="24"/>
          <w:szCs w:val="24"/>
        </w:rPr>
      </w:pPr>
      <w:r w:rsidRPr="001644F6">
        <w:rPr>
          <w:rFonts w:ascii="Times New Roman" w:hAnsi="Times New Roman" w:cs="Times New Roman"/>
          <w:sz w:val="24"/>
          <w:szCs w:val="24"/>
        </w:rPr>
        <w:t xml:space="preserve">On occasion, in some situations, there is limited use of quantitative data collection methods. On these </w:t>
      </w:r>
      <w:r w:rsidR="00A52E34" w:rsidRPr="001644F6">
        <w:rPr>
          <w:rFonts w:ascii="Times New Roman" w:hAnsi="Times New Roman" w:cs="Times New Roman"/>
          <w:sz w:val="24"/>
          <w:szCs w:val="24"/>
        </w:rPr>
        <w:t>occasions,</w:t>
      </w:r>
      <w:r w:rsidRPr="001644F6">
        <w:rPr>
          <w:rFonts w:ascii="Times New Roman" w:hAnsi="Times New Roman" w:cs="Times New Roman"/>
          <w:sz w:val="24"/>
          <w:szCs w:val="24"/>
        </w:rPr>
        <w:t xml:space="preserve"> qualitative data collection can be undertaken. A qualitative approach can be useful when exploring an issue over a small sample such as the one in this project. It can be useful for investigating how and why questions. It will be useful in this context because finding out the views and opinions of the students by asking them to fill in questionnaires can be an interesting way to see if they feel the sessions have had an impact on their ability to complete the exam and their confidence going into the exam. </w:t>
      </w:r>
      <w:r w:rsidR="004D7AB9" w:rsidRPr="001644F6">
        <w:rPr>
          <w:rFonts w:ascii="Times New Roman" w:hAnsi="Times New Roman" w:cs="Times New Roman"/>
          <w:sz w:val="24"/>
          <w:szCs w:val="24"/>
        </w:rPr>
        <w:t xml:space="preserve">There is not usually a valid way to complete statistical analysis of qualitative data. Therefore, this can have an impact on the validity of the conclusions that are made through qualitative data analysis. </w:t>
      </w:r>
    </w:p>
    <w:p w14:paraId="7EB38226" w14:textId="70F1D8AA" w:rsidR="009A3FF7" w:rsidRPr="001644F6" w:rsidRDefault="00CE74DF" w:rsidP="009A3FF7">
      <w:pPr>
        <w:jc w:val="both"/>
        <w:rPr>
          <w:rFonts w:ascii="Times New Roman" w:hAnsi="Times New Roman" w:cs="Times New Roman"/>
          <w:sz w:val="24"/>
          <w:szCs w:val="24"/>
        </w:rPr>
      </w:pPr>
      <w:r>
        <w:rPr>
          <w:rFonts w:ascii="Times New Roman" w:hAnsi="Times New Roman" w:cs="Times New Roman"/>
          <w:sz w:val="24"/>
          <w:szCs w:val="24"/>
        </w:rPr>
        <w:t xml:space="preserve">In </w:t>
      </w:r>
      <w:r w:rsidR="009A3FF7" w:rsidRPr="001644F6">
        <w:rPr>
          <w:rFonts w:ascii="Times New Roman" w:hAnsi="Times New Roman" w:cs="Times New Roman"/>
          <w:sz w:val="24"/>
          <w:szCs w:val="24"/>
        </w:rPr>
        <w:t>this research project</w:t>
      </w:r>
      <w:r w:rsidR="00A52E34">
        <w:rPr>
          <w:rFonts w:ascii="Times New Roman" w:hAnsi="Times New Roman" w:cs="Times New Roman"/>
          <w:sz w:val="24"/>
          <w:szCs w:val="24"/>
        </w:rPr>
        <w:t>,</w:t>
      </w:r>
      <w:r w:rsidR="009A3FF7" w:rsidRPr="001644F6">
        <w:rPr>
          <w:rFonts w:ascii="Times New Roman" w:hAnsi="Times New Roman" w:cs="Times New Roman"/>
          <w:sz w:val="24"/>
          <w:szCs w:val="24"/>
        </w:rPr>
        <w:t xml:space="preserve"> it is important to measure both breadth and depth and so a mixed method design will be used. This way, the research can be </w:t>
      </w:r>
      <w:r w:rsidR="000B0797" w:rsidRPr="001644F6">
        <w:rPr>
          <w:rFonts w:ascii="Times New Roman" w:hAnsi="Times New Roman" w:cs="Times New Roman"/>
          <w:sz w:val="24"/>
          <w:szCs w:val="24"/>
        </w:rPr>
        <w:t xml:space="preserve">more about the findings that can be seen in data </w:t>
      </w:r>
      <w:r w:rsidR="009A3FF7" w:rsidRPr="001644F6">
        <w:rPr>
          <w:rFonts w:ascii="Times New Roman" w:hAnsi="Times New Roman" w:cs="Times New Roman"/>
          <w:sz w:val="24"/>
          <w:szCs w:val="24"/>
        </w:rPr>
        <w:t>rather than a fixed epistemological position (</w:t>
      </w:r>
      <w:proofErr w:type="spellStart"/>
      <w:r w:rsidR="009A3FF7" w:rsidRPr="001644F6">
        <w:rPr>
          <w:rFonts w:ascii="Times New Roman" w:hAnsi="Times New Roman" w:cs="Times New Roman"/>
          <w:sz w:val="24"/>
          <w:szCs w:val="24"/>
        </w:rPr>
        <w:t>Sukamolson</w:t>
      </w:r>
      <w:proofErr w:type="spellEnd"/>
      <w:r w:rsidR="009A3FF7" w:rsidRPr="001644F6">
        <w:rPr>
          <w:rFonts w:ascii="Times New Roman" w:hAnsi="Times New Roman" w:cs="Times New Roman"/>
          <w:sz w:val="24"/>
          <w:szCs w:val="24"/>
        </w:rPr>
        <w:t>, 2010).</w:t>
      </w:r>
    </w:p>
    <w:p w14:paraId="4794D89A" w14:textId="5EA27404" w:rsidR="00257A93" w:rsidRPr="001644F6" w:rsidRDefault="000B0797" w:rsidP="009A3FF7">
      <w:pPr>
        <w:jc w:val="both"/>
        <w:rPr>
          <w:rFonts w:ascii="Times New Roman" w:hAnsi="Times New Roman" w:cs="Times New Roman"/>
          <w:sz w:val="24"/>
          <w:szCs w:val="24"/>
        </w:rPr>
      </w:pPr>
      <w:r w:rsidRPr="001644F6">
        <w:rPr>
          <w:rFonts w:ascii="Times New Roman" w:hAnsi="Times New Roman" w:cs="Times New Roman"/>
          <w:sz w:val="24"/>
          <w:szCs w:val="24"/>
        </w:rPr>
        <w:t xml:space="preserve">There are many advantages of using a mixed methodology. </w:t>
      </w:r>
      <w:r w:rsidR="005469F8" w:rsidRPr="001644F6">
        <w:rPr>
          <w:rFonts w:ascii="Times New Roman" w:hAnsi="Times New Roman" w:cs="Times New Roman"/>
          <w:sz w:val="24"/>
          <w:szCs w:val="24"/>
        </w:rPr>
        <w:t>Using mixed methodology allows the researcher to have full triangulation of the different perspectives in the investigation (</w:t>
      </w:r>
      <w:proofErr w:type="spellStart"/>
      <w:r w:rsidR="005469F8" w:rsidRPr="001644F6">
        <w:rPr>
          <w:rFonts w:ascii="Times New Roman" w:hAnsi="Times New Roman" w:cs="Times New Roman"/>
          <w:sz w:val="24"/>
          <w:szCs w:val="24"/>
        </w:rPr>
        <w:t>Cresswell</w:t>
      </w:r>
      <w:proofErr w:type="spellEnd"/>
      <w:r w:rsidR="005469F8" w:rsidRPr="001644F6">
        <w:rPr>
          <w:rFonts w:ascii="Times New Roman" w:hAnsi="Times New Roman" w:cs="Times New Roman"/>
          <w:sz w:val="24"/>
          <w:szCs w:val="24"/>
        </w:rPr>
        <w:t xml:space="preserve">, 1999). It also allows </w:t>
      </w:r>
      <w:r w:rsidR="003E25F8">
        <w:rPr>
          <w:rFonts w:ascii="Times New Roman" w:hAnsi="Times New Roman" w:cs="Times New Roman"/>
          <w:sz w:val="24"/>
          <w:szCs w:val="24"/>
        </w:rPr>
        <w:t>the researcher to reach</w:t>
      </w:r>
      <w:r w:rsidR="00CE74DF">
        <w:rPr>
          <w:rFonts w:ascii="Times New Roman" w:hAnsi="Times New Roman" w:cs="Times New Roman"/>
          <w:sz w:val="24"/>
          <w:szCs w:val="24"/>
        </w:rPr>
        <w:t xml:space="preserve"> a wider</w:t>
      </w:r>
      <w:r w:rsidR="005469F8" w:rsidRPr="001644F6">
        <w:rPr>
          <w:rFonts w:ascii="Times New Roman" w:hAnsi="Times New Roman" w:cs="Times New Roman"/>
          <w:sz w:val="24"/>
          <w:szCs w:val="24"/>
        </w:rPr>
        <w:t xml:space="preserve"> audience with a greater </w:t>
      </w:r>
      <w:r w:rsidR="00257A93" w:rsidRPr="001644F6">
        <w:rPr>
          <w:rFonts w:ascii="Times New Roman" w:hAnsi="Times New Roman" w:cs="Times New Roman"/>
          <w:sz w:val="24"/>
          <w:szCs w:val="24"/>
        </w:rPr>
        <w:t>emphasis</w:t>
      </w:r>
      <w:r w:rsidR="005469F8" w:rsidRPr="001644F6">
        <w:rPr>
          <w:rFonts w:ascii="Times New Roman" w:hAnsi="Times New Roman" w:cs="Times New Roman"/>
          <w:sz w:val="24"/>
          <w:szCs w:val="24"/>
        </w:rPr>
        <w:t xml:space="preserve"> on reliability of the investigation questioning (</w:t>
      </w:r>
      <w:proofErr w:type="spellStart"/>
      <w:r w:rsidR="005469F8" w:rsidRPr="001644F6">
        <w:rPr>
          <w:rFonts w:ascii="Times New Roman" w:hAnsi="Times New Roman" w:cs="Times New Roman"/>
          <w:sz w:val="24"/>
          <w:szCs w:val="24"/>
        </w:rPr>
        <w:t>Dorney</w:t>
      </w:r>
      <w:proofErr w:type="spellEnd"/>
      <w:r w:rsidR="005469F8" w:rsidRPr="001644F6">
        <w:rPr>
          <w:rFonts w:ascii="Times New Roman" w:hAnsi="Times New Roman" w:cs="Times New Roman"/>
          <w:sz w:val="24"/>
          <w:szCs w:val="24"/>
        </w:rPr>
        <w:t xml:space="preserve">, 2007). </w:t>
      </w:r>
      <w:r w:rsidR="00257A93" w:rsidRPr="001644F6">
        <w:rPr>
          <w:rFonts w:ascii="Times New Roman" w:hAnsi="Times New Roman" w:cs="Times New Roman"/>
          <w:sz w:val="24"/>
          <w:szCs w:val="24"/>
        </w:rPr>
        <w:t>This can be especially useful when discussing with policy makers to make the findings more robust and persuasive (</w:t>
      </w:r>
      <w:proofErr w:type="spellStart"/>
      <w:r w:rsidR="00257A93" w:rsidRPr="001644F6">
        <w:rPr>
          <w:rFonts w:ascii="Times New Roman" w:hAnsi="Times New Roman" w:cs="Times New Roman"/>
          <w:sz w:val="24"/>
          <w:szCs w:val="24"/>
        </w:rPr>
        <w:t>Gorard</w:t>
      </w:r>
      <w:proofErr w:type="spellEnd"/>
      <w:r w:rsidR="00257A93" w:rsidRPr="001644F6">
        <w:rPr>
          <w:rFonts w:ascii="Times New Roman" w:hAnsi="Times New Roman" w:cs="Times New Roman"/>
          <w:sz w:val="24"/>
          <w:szCs w:val="24"/>
        </w:rPr>
        <w:t xml:space="preserve"> and Tylor, 2004).</w:t>
      </w:r>
      <w:r w:rsidR="00CE74DF">
        <w:rPr>
          <w:rFonts w:ascii="Times New Roman" w:hAnsi="Times New Roman" w:cs="Times New Roman"/>
          <w:sz w:val="24"/>
          <w:szCs w:val="24"/>
        </w:rPr>
        <w:t xml:space="preserve"> This is </w:t>
      </w:r>
      <w:r w:rsidR="005F6DD8">
        <w:rPr>
          <w:rFonts w:ascii="Times New Roman" w:hAnsi="Times New Roman" w:cs="Times New Roman"/>
          <w:sz w:val="24"/>
          <w:szCs w:val="24"/>
        </w:rPr>
        <w:t>particularly</w:t>
      </w:r>
      <w:r w:rsidR="00CE74DF">
        <w:rPr>
          <w:rFonts w:ascii="Times New Roman" w:hAnsi="Times New Roman" w:cs="Times New Roman"/>
          <w:sz w:val="24"/>
          <w:szCs w:val="24"/>
        </w:rPr>
        <w:t xml:space="preserve"> important in the context of school improvement as t</w:t>
      </w:r>
      <w:r w:rsidR="004E057F">
        <w:rPr>
          <w:rFonts w:ascii="Times New Roman" w:hAnsi="Times New Roman" w:cs="Times New Roman"/>
          <w:sz w:val="24"/>
          <w:szCs w:val="24"/>
        </w:rPr>
        <w:t>he School Improvement P</w:t>
      </w:r>
      <w:r w:rsidR="00CE74DF">
        <w:rPr>
          <w:rFonts w:ascii="Times New Roman" w:hAnsi="Times New Roman" w:cs="Times New Roman"/>
          <w:sz w:val="24"/>
          <w:szCs w:val="24"/>
        </w:rPr>
        <w:t xml:space="preserve">lan is used </w:t>
      </w:r>
      <w:r w:rsidR="005F6DD8">
        <w:rPr>
          <w:rFonts w:ascii="Times New Roman" w:hAnsi="Times New Roman" w:cs="Times New Roman"/>
          <w:sz w:val="24"/>
          <w:szCs w:val="24"/>
        </w:rPr>
        <w:t xml:space="preserve">by governors to assess impact of changes and perhaps more importantly by inspectors to begin searching for lines of enquiry. The findings must be </w:t>
      </w:r>
      <w:r w:rsidR="005F6DD8">
        <w:rPr>
          <w:rFonts w:ascii="Times New Roman" w:hAnsi="Times New Roman" w:cs="Times New Roman"/>
          <w:sz w:val="24"/>
          <w:szCs w:val="24"/>
        </w:rPr>
        <w:lastRenderedPageBreak/>
        <w:t>clear and robust to ensure that data is displayed and shared accurately with other school stake</w:t>
      </w:r>
      <w:r w:rsidR="00A52E34">
        <w:rPr>
          <w:rFonts w:ascii="Times New Roman" w:hAnsi="Times New Roman" w:cs="Times New Roman"/>
          <w:sz w:val="24"/>
          <w:szCs w:val="24"/>
        </w:rPr>
        <w:t xml:space="preserve"> </w:t>
      </w:r>
      <w:r w:rsidR="005F6DD8">
        <w:rPr>
          <w:rFonts w:ascii="Times New Roman" w:hAnsi="Times New Roman" w:cs="Times New Roman"/>
          <w:sz w:val="24"/>
          <w:szCs w:val="24"/>
        </w:rPr>
        <w:t xml:space="preserve">holders. </w:t>
      </w:r>
      <w:r w:rsidR="00257A93" w:rsidRPr="001644F6">
        <w:rPr>
          <w:rFonts w:ascii="Times New Roman" w:hAnsi="Times New Roman" w:cs="Times New Roman"/>
          <w:sz w:val="24"/>
          <w:szCs w:val="24"/>
        </w:rPr>
        <w:t>Similarly</w:t>
      </w:r>
      <w:r w:rsidR="00A52E34">
        <w:rPr>
          <w:rFonts w:ascii="Times New Roman" w:hAnsi="Times New Roman" w:cs="Times New Roman"/>
          <w:sz w:val="24"/>
          <w:szCs w:val="24"/>
        </w:rPr>
        <w:t>,</w:t>
      </w:r>
      <w:r w:rsidR="00257A93" w:rsidRPr="001644F6">
        <w:rPr>
          <w:rFonts w:ascii="Times New Roman" w:hAnsi="Times New Roman" w:cs="Times New Roman"/>
          <w:sz w:val="24"/>
          <w:szCs w:val="24"/>
        </w:rPr>
        <w:t xml:space="preserve"> some research question</w:t>
      </w:r>
      <w:r w:rsidR="005F6DD8">
        <w:rPr>
          <w:rFonts w:ascii="Times New Roman" w:hAnsi="Times New Roman" w:cs="Times New Roman"/>
          <w:sz w:val="24"/>
          <w:szCs w:val="24"/>
        </w:rPr>
        <w:t>s</w:t>
      </w:r>
      <w:r w:rsidR="00257A93" w:rsidRPr="001644F6">
        <w:rPr>
          <w:rFonts w:ascii="Times New Roman" w:hAnsi="Times New Roman" w:cs="Times New Roman"/>
          <w:sz w:val="24"/>
          <w:szCs w:val="24"/>
        </w:rPr>
        <w:t xml:space="preserve"> gain value when the methods are combined into one study. </w:t>
      </w:r>
    </w:p>
    <w:p w14:paraId="3446676F" w14:textId="59EA1952" w:rsidR="009A3FF7" w:rsidRPr="001644F6" w:rsidRDefault="009A3FF7" w:rsidP="009A3FF7">
      <w:pPr>
        <w:jc w:val="both"/>
        <w:rPr>
          <w:rFonts w:ascii="Times New Roman" w:hAnsi="Times New Roman" w:cs="Times New Roman"/>
          <w:sz w:val="24"/>
          <w:szCs w:val="24"/>
        </w:rPr>
      </w:pPr>
      <w:r w:rsidRPr="001644F6">
        <w:rPr>
          <w:rFonts w:ascii="Times New Roman" w:hAnsi="Times New Roman" w:cs="Times New Roman"/>
          <w:sz w:val="24"/>
          <w:szCs w:val="24"/>
        </w:rPr>
        <w:t>The majority of data collected will come from primary sources. Primary data is data that has been originally collected from the source for the purpose of the research project (</w:t>
      </w:r>
      <w:proofErr w:type="spellStart"/>
      <w:r w:rsidRPr="001644F6">
        <w:rPr>
          <w:rFonts w:ascii="Times New Roman" w:hAnsi="Times New Roman" w:cs="Times New Roman"/>
          <w:sz w:val="24"/>
          <w:szCs w:val="24"/>
        </w:rPr>
        <w:t>Walliam</w:t>
      </w:r>
      <w:proofErr w:type="spellEnd"/>
      <w:r w:rsidRPr="001644F6">
        <w:rPr>
          <w:rFonts w:ascii="Times New Roman" w:hAnsi="Times New Roman" w:cs="Times New Roman"/>
          <w:sz w:val="24"/>
          <w:szCs w:val="24"/>
        </w:rPr>
        <w:t xml:space="preserve">, 2011). This </w:t>
      </w:r>
      <w:r w:rsidR="00A52E34">
        <w:rPr>
          <w:rFonts w:ascii="Times New Roman" w:hAnsi="Times New Roman" w:cs="Times New Roman"/>
          <w:sz w:val="24"/>
          <w:szCs w:val="24"/>
        </w:rPr>
        <w:t>type</w:t>
      </w:r>
      <w:r w:rsidRPr="001644F6">
        <w:rPr>
          <w:rFonts w:ascii="Times New Roman" w:hAnsi="Times New Roman" w:cs="Times New Roman"/>
          <w:sz w:val="24"/>
          <w:szCs w:val="24"/>
        </w:rPr>
        <w:t xml:space="preserve"> of data can give the first</w:t>
      </w:r>
      <w:r w:rsidR="005F6DD8">
        <w:rPr>
          <w:rFonts w:ascii="Times New Roman" w:hAnsi="Times New Roman" w:cs="Times New Roman"/>
          <w:sz w:val="24"/>
          <w:szCs w:val="24"/>
        </w:rPr>
        <w:t xml:space="preserve"> immediate recording of a given</w:t>
      </w:r>
      <w:r w:rsidRPr="001644F6">
        <w:rPr>
          <w:rFonts w:ascii="Times New Roman" w:hAnsi="Times New Roman" w:cs="Times New Roman"/>
          <w:sz w:val="24"/>
          <w:szCs w:val="24"/>
        </w:rPr>
        <w:t xml:space="preserve"> situation. However, it would be hugely time consuming to conduct the whole research project in this way and so secondary data is also used. This will be in the form of a literature review on the impact of small group tuition in different settings. This will be </w:t>
      </w:r>
      <w:r w:rsidR="00A52E34">
        <w:rPr>
          <w:rFonts w:ascii="Times New Roman" w:hAnsi="Times New Roman" w:cs="Times New Roman"/>
          <w:sz w:val="24"/>
          <w:szCs w:val="24"/>
        </w:rPr>
        <w:t>undertaken</w:t>
      </w:r>
      <w:r w:rsidRPr="001644F6">
        <w:rPr>
          <w:rFonts w:ascii="Times New Roman" w:hAnsi="Times New Roman" w:cs="Times New Roman"/>
          <w:sz w:val="24"/>
          <w:szCs w:val="24"/>
        </w:rPr>
        <w:t xml:space="preserve"> with consideration of the quality of the evidence that has been presented. </w:t>
      </w:r>
    </w:p>
    <w:p w14:paraId="0BFADEDA" w14:textId="77777777" w:rsidR="00334EC2" w:rsidRPr="001644F6" w:rsidRDefault="002D13F8">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Methodology</w:t>
      </w:r>
    </w:p>
    <w:p w14:paraId="3243F649" w14:textId="77777777" w:rsidR="00334EC2" w:rsidRPr="001644F6" w:rsidRDefault="002D13F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Hypothesis: Small group tuition aids students to feel more prepared and confi</w:t>
      </w:r>
      <w:r w:rsidR="005F6DD8">
        <w:rPr>
          <w:rFonts w:ascii="Times New Roman" w:eastAsia="Arial" w:hAnsi="Times New Roman" w:cs="Times New Roman"/>
          <w:sz w:val="24"/>
          <w:szCs w:val="24"/>
        </w:rPr>
        <w:t>dent in their GCSE science examination</w:t>
      </w:r>
      <w:r w:rsidRPr="001644F6">
        <w:rPr>
          <w:rFonts w:ascii="Times New Roman" w:eastAsia="Arial" w:hAnsi="Times New Roman" w:cs="Times New Roman"/>
          <w:sz w:val="24"/>
          <w:szCs w:val="24"/>
        </w:rPr>
        <w:t xml:space="preserve"> and ultimately improves their academic progress.</w:t>
      </w:r>
    </w:p>
    <w:p w14:paraId="744C24FC" w14:textId="04DA32F0" w:rsidR="004124E4" w:rsidRPr="001644F6" w:rsidRDefault="002D13F8" w:rsidP="005F6DD8">
      <w:p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Aim: To discover</w:t>
      </w:r>
      <w:r w:rsidR="00BC2AE8">
        <w:rPr>
          <w:rFonts w:ascii="Times New Roman" w:eastAsia="Arial" w:hAnsi="Times New Roman" w:cs="Times New Roman"/>
          <w:sz w:val="24"/>
          <w:szCs w:val="24"/>
        </w:rPr>
        <w:t xml:space="preserve"> to what extent small group intervention</w:t>
      </w:r>
      <w:r w:rsidRPr="001644F6">
        <w:rPr>
          <w:rFonts w:ascii="Times New Roman" w:eastAsia="Arial" w:hAnsi="Times New Roman" w:cs="Times New Roman"/>
          <w:sz w:val="24"/>
          <w:szCs w:val="24"/>
        </w:rPr>
        <w:t xml:space="preserve"> is an effective intervention technique for </w:t>
      </w:r>
      <w:r w:rsidR="00A52E34">
        <w:rPr>
          <w:rFonts w:ascii="Times New Roman" w:eastAsia="Arial" w:hAnsi="Times New Roman" w:cs="Times New Roman"/>
          <w:sz w:val="24"/>
          <w:szCs w:val="24"/>
        </w:rPr>
        <w:t>Y</w:t>
      </w:r>
      <w:r w:rsidRPr="001644F6">
        <w:rPr>
          <w:rFonts w:ascii="Times New Roman" w:eastAsia="Arial" w:hAnsi="Times New Roman" w:cs="Times New Roman"/>
          <w:sz w:val="24"/>
          <w:szCs w:val="24"/>
        </w:rPr>
        <w:t xml:space="preserve">ear 11 sitting their GCSE science examinations. </w:t>
      </w:r>
    </w:p>
    <w:p w14:paraId="2833C8EA" w14:textId="770CF6B3" w:rsidR="00E02B18" w:rsidRDefault="004124E4" w:rsidP="004124E4">
      <w:pPr>
        <w:contextualSpacing/>
        <w:jc w:val="both"/>
        <w:rPr>
          <w:rFonts w:ascii="Times New Roman" w:hAnsi="Times New Roman" w:cs="Times New Roman"/>
          <w:sz w:val="24"/>
          <w:szCs w:val="24"/>
        </w:rPr>
      </w:pPr>
      <w:r w:rsidRPr="001644F6">
        <w:rPr>
          <w:rFonts w:ascii="Times New Roman" w:eastAsia="Arial" w:hAnsi="Times New Roman" w:cs="Times New Roman"/>
          <w:sz w:val="24"/>
          <w:szCs w:val="24"/>
        </w:rPr>
        <w:t>A Randomised Control Trial (RCT) is used in this investigation. This is when one group of students will receive the independent variable intervention strategy and the others in the group will act as the control group. A Randomised Control Trail is run with the intention of rolling out the intervention strategy to the rest o</w:t>
      </w:r>
      <w:r w:rsidR="005F6DD8">
        <w:rPr>
          <w:rFonts w:ascii="Times New Roman" w:eastAsia="Arial" w:hAnsi="Times New Roman" w:cs="Times New Roman"/>
          <w:sz w:val="24"/>
          <w:szCs w:val="24"/>
        </w:rPr>
        <w:t>f the group if the impact</w:t>
      </w:r>
      <w:r w:rsidRPr="001644F6">
        <w:rPr>
          <w:rFonts w:ascii="Times New Roman" w:eastAsia="Arial" w:hAnsi="Times New Roman" w:cs="Times New Roman"/>
          <w:sz w:val="24"/>
          <w:szCs w:val="24"/>
        </w:rPr>
        <w:t xml:space="preserve"> is statistically significant. A randomised control trial is a way of measuring impact against a control group. This way a comparison can be made between the two samples. It is important to note however, that </w:t>
      </w:r>
      <w:r w:rsidR="00E02B18" w:rsidRPr="001644F6">
        <w:rPr>
          <w:rFonts w:ascii="Times New Roman" w:eastAsia="Arial" w:hAnsi="Times New Roman" w:cs="Times New Roman"/>
          <w:sz w:val="24"/>
          <w:szCs w:val="24"/>
        </w:rPr>
        <w:t>there might be other variables involved in the impact data</w:t>
      </w:r>
      <w:r w:rsidR="00A52E34">
        <w:rPr>
          <w:rFonts w:ascii="Times New Roman" w:eastAsia="Arial" w:hAnsi="Times New Roman" w:cs="Times New Roman"/>
          <w:sz w:val="24"/>
          <w:szCs w:val="24"/>
        </w:rPr>
        <w:t>,</w:t>
      </w:r>
      <w:r w:rsidR="00E02B18" w:rsidRPr="001644F6">
        <w:rPr>
          <w:rFonts w:ascii="Times New Roman" w:eastAsia="Arial" w:hAnsi="Times New Roman" w:cs="Times New Roman"/>
          <w:sz w:val="24"/>
          <w:szCs w:val="24"/>
        </w:rPr>
        <w:t xml:space="preserve"> which could skew the statistics. On a similar note, if the sample size is small it might be difficult to relate the findings, if any, to the whole school population (</w:t>
      </w:r>
      <w:proofErr w:type="spellStart"/>
      <w:r w:rsidR="00E02B18" w:rsidRPr="001644F6">
        <w:rPr>
          <w:rFonts w:ascii="Times New Roman" w:eastAsia="Arial" w:hAnsi="Times New Roman" w:cs="Times New Roman"/>
          <w:sz w:val="24"/>
          <w:szCs w:val="24"/>
        </w:rPr>
        <w:t>Bre</w:t>
      </w:r>
      <w:r w:rsidR="005F6DD8">
        <w:rPr>
          <w:rFonts w:ascii="Times New Roman" w:eastAsia="Arial" w:hAnsi="Times New Roman" w:cs="Times New Roman"/>
          <w:sz w:val="24"/>
          <w:szCs w:val="24"/>
        </w:rPr>
        <w:t>c</w:t>
      </w:r>
      <w:r w:rsidR="00E02B18" w:rsidRPr="001644F6">
        <w:rPr>
          <w:rFonts w:ascii="Times New Roman" w:eastAsia="Arial" w:hAnsi="Times New Roman" w:cs="Times New Roman"/>
          <w:sz w:val="24"/>
          <w:szCs w:val="24"/>
        </w:rPr>
        <w:t>kton</w:t>
      </w:r>
      <w:proofErr w:type="spellEnd"/>
      <w:r w:rsidR="00E02B18" w:rsidRPr="001644F6">
        <w:rPr>
          <w:rFonts w:ascii="Times New Roman" w:eastAsia="Arial" w:hAnsi="Times New Roman" w:cs="Times New Roman"/>
          <w:sz w:val="24"/>
          <w:szCs w:val="24"/>
        </w:rPr>
        <w:t>, 2016).</w:t>
      </w:r>
      <w:r w:rsidR="00E02B18" w:rsidRPr="001644F6">
        <w:rPr>
          <w:rFonts w:ascii="Times New Roman" w:hAnsi="Times New Roman" w:cs="Times New Roman"/>
          <w:sz w:val="24"/>
          <w:szCs w:val="24"/>
        </w:rPr>
        <w:t xml:space="preserve"> One of the major disadvantages of using a RCT is </w:t>
      </w:r>
      <w:r w:rsidR="00E02B18" w:rsidRPr="001644F6">
        <w:rPr>
          <w:rFonts w:ascii="Times New Roman" w:hAnsi="Times New Roman" w:cs="Times New Roman"/>
          <w:sz w:val="24"/>
          <w:szCs w:val="24"/>
        </w:rPr>
        <w:lastRenderedPageBreak/>
        <w:t>the issues ov</w:t>
      </w:r>
      <w:r w:rsidR="005F6DD8">
        <w:rPr>
          <w:rFonts w:ascii="Times New Roman" w:hAnsi="Times New Roman" w:cs="Times New Roman"/>
          <w:sz w:val="24"/>
          <w:szCs w:val="24"/>
        </w:rPr>
        <w:t xml:space="preserve">er randomisation. Some students that are selected randomly from the whole sample have the opportunity to improve by being part of this intervention, whilst other students who were not randomly selected for the intervention will not have this opportunity. </w:t>
      </w:r>
      <w:r w:rsidR="00E02B18" w:rsidRPr="001644F6">
        <w:rPr>
          <w:rFonts w:ascii="Times New Roman" w:hAnsi="Times New Roman" w:cs="Times New Roman"/>
          <w:sz w:val="24"/>
          <w:szCs w:val="24"/>
        </w:rPr>
        <w:t xml:space="preserve">This will be overcome by ensuring that if the evidence suggests a positive causation between the intervention strategy and academic outcomes, the intervention will be rolled out to </w:t>
      </w:r>
      <w:r w:rsidR="00BB088A">
        <w:rPr>
          <w:rFonts w:ascii="Times New Roman" w:hAnsi="Times New Roman" w:cs="Times New Roman"/>
          <w:sz w:val="24"/>
          <w:szCs w:val="24"/>
        </w:rPr>
        <w:t>selected underachieving students in the wider sample. This way, it will take over the way intervention has been completed in the past.</w:t>
      </w:r>
    </w:p>
    <w:p w14:paraId="65AF8C1A" w14:textId="77777777" w:rsidR="00BB088A" w:rsidRPr="00BB088A" w:rsidRDefault="00BB088A" w:rsidP="004124E4">
      <w:pPr>
        <w:contextualSpacing/>
        <w:jc w:val="both"/>
        <w:rPr>
          <w:rFonts w:ascii="Times New Roman" w:hAnsi="Times New Roman" w:cs="Times New Roman"/>
          <w:sz w:val="24"/>
          <w:szCs w:val="24"/>
        </w:rPr>
      </w:pPr>
    </w:p>
    <w:p w14:paraId="1A9EAC25" w14:textId="77777777" w:rsidR="00E02B18" w:rsidRPr="001644F6" w:rsidRDefault="00E02B18" w:rsidP="004124E4">
      <w:pPr>
        <w:contextualSpacing/>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Therefore, using the RCT model the variables for the investigation can be iden</w:t>
      </w:r>
      <w:r w:rsidR="00BB088A">
        <w:rPr>
          <w:rFonts w:ascii="Times New Roman" w:eastAsia="Arial" w:hAnsi="Times New Roman" w:cs="Times New Roman"/>
          <w:sz w:val="24"/>
          <w:szCs w:val="24"/>
        </w:rPr>
        <w:t>tified:</w:t>
      </w:r>
    </w:p>
    <w:p w14:paraId="543ED418" w14:textId="77777777" w:rsidR="00E02B18" w:rsidRPr="001644F6" w:rsidRDefault="00E02B18" w:rsidP="00E02B18">
      <w:pPr>
        <w:pStyle w:val="ListParagraph"/>
        <w:numPr>
          <w:ilvl w:val="0"/>
          <w:numId w:val="13"/>
        </w:num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Independent variable: Attendance to small group intervention sessions with HLTA</w:t>
      </w:r>
      <w:r w:rsidR="003E25F8">
        <w:rPr>
          <w:rFonts w:ascii="Times New Roman" w:eastAsia="Arial" w:hAnsi="Times New Roman" w:cs="Times New Roman"/>
          <w:sz w:val="24"/>
          <w:szCs w:val="24"/>
        </w:rPr>
        <w:t>.</w:t>
      </w:r>
    </w:p>
    <w:p w14:paraId="095B6F98" w14:textId="77777777" w:rsidR="00E02B18" w:rsidRPr="001644F6" w:rsidRDefault="00E02B18" w:rsidP="00E02B18">
      <w:pPr>
        <w:pStyle w:val="ListParagraph"/>
        <w:numPr>
          <w:ilvl w:val="0"/>
          <w:numId w:val="13"/>
        </w:num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Dependent variable: Pre and post exam</w:t>
      </w:r>
      <w:r w:rsidR="00BB088A">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data to measure academic progress and confidence questionnaires to measure preparation for the exam</w:t>
      </w:r>
      <w:r w:rsidR="00BC2AE8">
        <w:rPr>
          <w:rFonts w:ascii="Times New Roman" w:eastAsia="Arial" w:hAnsi="Times New Roman" w:cs="Times New Roman"/>
          <w:sz w:val="24"/>
          <w:szCs w:val="24"/>
        </w:rPr>
        <w:t>ination</w:t>
      </w:r>
      <w:r w:rsidR="003E25F8">
        <w:rPr>
          <w:rFonts w:ascii="Times New Roman" w:eastAsia="Arial" w:hAnsi="Times New Roman" w:cs="Times New Roman"/>
          <w:sz w:val="24"/>
          <w:szCs w:val="24"/>
        </w:rPr>
        <w:t>.</w:t>
      </w:r>
    </w:p>
    <w:p w14:paraId="13D4C9A7" w14:textId="77777777" w:rsidR="00E02B18" w:rsidRPr="001644F6" w:rsidRDefault="00E02B18" w:rsidP="00E02B18">
      <w:pPr>
        <w:pStyle w:val="ListParagraph"/>
        <w:numPr>
          <w:ilvl w:val="0"/>
          <w:numId w:val="13"/>
        </w:numPr>
        <w:jc w:val="both"/>
        <w:rPr>
          <w:rFonts w:ascii="Times New Roman" w:eastAsia="Arial" w:hAnsi="Times New Roman" w:cs="Times New Roman"/>
          <w:sz w:val="24"/>
          <w:szCs w:val="24"/>
        </w:rPr>
      </w:pPr>
      <w:r w:rsidRPr="001644F6">
        <w:rPr>
          <w:rFonts w:ascii="Times New Roman" w:eastAsia="Arial" w:hAnsi="Times New Roman" w:cs="Times New Roman"/>
          <w:sz w:val="24"/>
          <w:szCs w:val="24"/>
        </w:rPr>
        <w:t>Control variable: The students in the group that wil</w:t>
      </w:r>
      <w:r w:rsidR="00BC2AE8">
        <w:rPr>
          <w:rFonts w:ascii="Times New Roman" w:eastAsia="Arial" w:hAnsi="Times New Roman" w:cs="Times New Roman"/>
          <w:sz w:val="24"/>
          <w:szCs w:val="24"/>
        </w:rPr>
        <w:t>l not attend small group intervention</w:t>
      </w:r>
      <w:r w:rsidRPr="001644F6">
        <w:rPr>
          <w:rFonts w:ascii="Times New Roman" w:eastAsia="Arial" w:hAnsi="Times New Roman" w:cs="Times New Roman"/>
          <w:sz w:val="24"/>
          <w:szCs w:val="24"/>
        </w:rPr>
        <w:t xml:space="preserve"> as their intervention strategy. (However, will be attending regular intervention as carried out in the past). </w:t>
      </w:r>
    </w:p>
    <w:p w14:paraId="6548BE51" w14:textId="77777777" w:rsidR="00E02B18" w:rsidRPr="001644F6" w:rsidRDefault="00862487" w:rsidP="00862487">
      <w:pPr>
        <w:jc w:val="both"/>
        <w:rPr>
          <w:rFonts w:ascii="Times New Roman" w:eastAsia="Arial" w:hAnsi="Times New Roman" w:cs="Times New Roman"/>
          <w:sz w:val="24"/>
          <w:szCs w:val="24"/>
          <w:u w:val="single"/>
        </w:rPr>
      </w:pPr>
      <w:r w:rsidRPr="001644F6">
        <w:rPr>
          <w:rFonts w:ascii="Times New Roman" w:eastAsia="Arial" w:hAnsi="Times New Roman" w:cs="Times New Roman"/>
          <w:sz w:val="24"/>
          <w:szCs w:val="24"/>
          <w:u w:val="single"/>
        </w:rPr>
        <w:t>Sampling</w:t>
      </w:r>
    </w:p>
    <w:p w14:paraId="32BA2189" w14:textId="28B94F56" w:rsidR="00862487" w:rsidRPr="001644F6" w:rsidRDefault="00862487" w:rsidP="00BC2AE8">
      <w:pPr>
        <w:ind w:left="-142" w:hanging="11"/>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Only </w:t>
      </w:r>
      <w:r w:rsidR="008F1D20">
        <w:rPr>
          <w:rFonts w:ascii="Times New Roman" w:eastAsia="Arial" w:hAnsi="Times New Roman" w:cs="Times New Roman"/>
          <w:sz w:val="24"/>
          <w:szCs w:val="24"/>
        </w:rPr>
        <w:t>Y</w:t>
      </w:r>
      <w:r w:rsidRPr="001644F6">
        <w:rPr>
          <w:rFonts w:ascii="Times New Roman" w:eastAsia="Arial" w:hAnsi="Times New Roman" w:cs="Times New Roman"/>
          <w:sz w:val="24"/>
          <w:szCs w:val="24"/>
        </w:rPr>
        <w:t>ear 11 students who have not sat their core science exam</w:t>
      </w:r>
      <w:r w:rsidR="00BC2AE8">
        <w:rPr>
          <w:rFonts w:ascii="Times New Roman" w:eastAsia="Arial" w:hAnsi="Times New Roman" w:cs="Times New Roman"/>
          <w:sz w:val="24"/>
          <w:szCs w:val="24"/>
        </w:rPr>
        <w:t>ination</w:t>
      </w:r>
      <w:r w:rsidRPr="001644F6">
        <w:rPr>
          <w:rFonts w:ascii="Times New Roman" w:eastAsia="Arial" w:hAnsi="Times New Roman" w:cs="Times New Roman"/>
          <w:sz w:val="24"/>
          <w:szCs w:val="24"/>
        </w:rPr>
        <w:t xml:space="preserve"> in the previous</w:t>
      </w:r>
      <w:r w:rsidR="00BC2AE8">
        <w:rPr>
          <w:rFonts w:ascii="Times New Roman" w:eastAsia="Arial" w:hAnsi="Times New Roman" w:cs="Times New Roman"/>
          <w:sz w:val="24"/>
          <w:szCs w:val="24"/>
        </w:rPr>
        <w:t xml:space="preserve"> year will be </w:t>
      </w:r>
      <w:r w:rsidRPr="001644F6">
        <w:rPr>
          <w:rFonts w:ascii="Times New Roman" w:eastAsia="Arial" w:hAnsi="Times New Roman" w:cs="Times New Roman"/>
          <w:sz w:val="24"/>
          <w:szCs w:val="24"/>
        </w:rPr>
        <w:t xml:space="preserve">considered for the sample. This poses some questions surrounding sampling bias. </w:t>
      </w:r>
      <w:r w:rsidR="00BB088A">
        <w:rPr>
          <w:rFonts w:ascii="Times New Roman" w:eastAsia="Arial" w:hAnsi="Times New Roman" w:cs="Times New Roman"/>
          <w:sz w:val="24"/>
          <w:szCs w:val="24"/>
        </w:rPr>
        <w:t xml:space="preserve">As the </w:t>
      </w:r>
      <w:r w:rsidR="001B26CC" w:rsidRPr="001644F6">
        <w:rPr>
          <w:rFonts w:ascii="Times New Roman" w:eastAsia="Arial" w:hAnsi="Times New Roman" w:cs="Times New Roman"/>
          <w:sz w:val="24"/>
          <w:szCs w:val="24"/>
        </w:rPr>
        <w:t>selectable sample size is so small</w:t>
      </w:r>
      <w:r w:rsidR="008F1D20">
        <w:rPr>
          <w:rFonts w:ascii="Times New Roman" w:eastAsia="Arial" w:hAnsi="Times New Roman" w:cs="Times New Roman"/>
          <w:sz w:val="24"/>
          <w:szCs w:val="24"/>
        </w:rPr>
        <w:t>,</w:t>
      </w:r>
      <w:r w:rsidR="001B26CC" w:rsidRPr="001644F6">
        <w:rPr>
          <w:rFonts w:ascii="Times New Roman" w:eastAsia="Arial" w:hAnsi="Times New Roman" w:cs="Times New Roman"/>
          <w:sz w:val="24"/>
          <w:szCs w:val="24"/>
        </w:rPr>
        <w:t xml:space="preserve"> (only 37 students </w:t>
      </w:r>
      <w:r w:rsidR="008F1D20">
        <w:rPr>
          <w:rFonts w:ascii="Times New Roman" w:eastAsia="Arial" w:hAnsi="Times New Roman" w:cs="Times New Roman"/>
          <w:sz w:val="24"/>
          <w:szCs w:val="24"/>
        </w:rPr>
        <w:t>did not enter</w:t>
      </w:r>
      <w:r w:rsidR="001B26CC" w:rsidRPr="001644F6">
        <w:rPr>
          <w:rFonts w:ascii="Times New Roman" w:eastAsia="Arial" w:hAnsi="Times New Roman" w:cs="Times New Roman"/>
          <w:sz w:val="24"/>
          <w:szCs w:val="24"/>
        </w:rPr>
        <w:t xml:space="preserve"> core science in </w:t>
      </w:r>
      <w:r w:rsidR="008F1D20">
        <w:rPr>
          <w:rFonts w:ascii="Times New Roman" w:eastAsia="Arial" w:hAnsi="Times New Roman" w:cs="Times New Roman"/>
          <w:sz w:val="24"/>
          <w:szCs w:val="24"/>
        </w:rPr>
        <w:t>Y</w:t>
      </w:r>
      <w:r w:rsidR="001B26CC" w:rsidRPr="001644F6">
        <w:rPr>
          <w:rFonts w:ascii="Times New Roman" w:eastAsia="Arial" w:hAnsi="Times New Roman" w:cs="Times New Roman"/>
          <w:sz w:val="24"/>
          <w:szCs w:val="24"/>
        </w:rPr>
        <w:t>ear 10) there is a risk that the students are not representative of the whole school or year population (</w:t>
      </w:r>
      <w:proofErr w:type="spellStart"/>
      <w:r w:rsidR="001B26CC" w:rsidRPr="001644F6">
        <w:rPr>
          <w:rFonts w:ascii="Times New Roman" w:eastAsia="Arial" w:hAnsi="Times New Roman" w:cs="Times New Roman"/>
          <w:sz w:val="24"/>
          <w:szCs w:val="24"/>
        </w:rPr>
        <w:t>Breckton</w:t>
      </w:r>
      <w:proofErr w:type="spellEnd"/>
      <w:r w:rsidR="001B26CC" w:rsidRPr="001644F6">
        <w:rPr>
          <w:rFonts w:ascii="Times New Roman" w:eastAsia="Arial" w:hAnsi="Times New Roman" w:cs="Times New Roman"/>
          <w:sz w:val="24"/>
          <w:szCs w:val="24"/>
        </w:rPr>
        <w:t>, 2016). Therefore</w:t>
      </w:r>
      <w:r w:rsidR="008F1D20">
        <w:rPr>
          <w:rFonts w:ascii="Times New Roman" w:eastAsia="Arial" w:hAnsi="Times New Roman" w:cs="Times New Roman"/>
          <w:sz w:val="24"/>
          <w:szCs w:val="24"/>
        </w:rPr>
        <w:t>,</w:t>
      </w:r>
      <w:r w:rsidR="001B26CC" w:rsidRPr="001644F6">
        <w:rPr>
          <w:rFonts w:ascii="Times New Roman" w:eastAsia="Arial" w:hAnsi="Times New Roman" w:cs="Times New Roman"/>
          <w:sz w:val="24"/>
          <w:szCs w:val="24"/>
        </w:rPr>
        <w:t xml:space="preserve"> to avoid the risk of sampling bias, it is essential that there is a process of randomisation when selecting the sample to take </w:t>
      </w:r>
      <w:r w:rsidR="00BC2AE8">
        <w:rPr>
          <w:rFonts w:ascii="Times New Roman" w:eastAsia="Arial" w:hAnsi="Times New Roman" w:cs="Times New Roman"/>
          <w:sz w:val="24"/>
          <w:szCs w:val="24"/>
        </w:rPr>
        <w:t>part in the small group intervention.</w:t>
      </w:r>
      <w:r w:rsidR="001B26CC" w:rsidRPr="001644F6">
        <w:rPr>
          <w:rFonts w:ascii="Times New Roman" w:eastAsia="Arial" w:hAnsi="Times New Roman" w:cs="Times New Roman"/>
          <w:sz w:val="24"/>
          <w:szCs w:val="24"/>
        </w:rPr>
        <w:t xml:space="preserve"> </w:t>
      </w:r>
    </w:p>
    <w:p w14:paraId="29A56521" w14:textId="7D0AC12A" w:rsidR="005102EE" w:rsidRPr="001644F6" w:rsidRDefault="005102EE" w:rsidP="005102EE">
      <w:pPr>
        <w:jc w:val="both"/>
        <w:rPr>
          <w:rFonts w:ascii="Times New Roman" w:hAnsi="Times New Roman" w:cs="Times New Roman"/>
          <w:sz w:val="24"/>
          <w:szCs w:val="24"/>
        </w:rPr>
      </w:pPr>
      <w:r w:rsidRPr="001644F6">
        <w:rPr>
          <w:rFonts w:ascii="Times New Roman" w:hAnsi="Times New Roman" w:cs="Times New Roman"/>
          <w:sz w:val="24"/>
          <w:szCs w:val="24"/>
        </w:rPr>
        <w:t>Overcoming ethical considerations will be done by using a stepped wedge design (</w:t>
      </w:r>
      <w:proofErr w:type="spellStart"/>
      <w:r w:rsidRPr="001644F6">
        <w:rPr>
          <w:rFonts w:ascii="Times New Roman" w:hAnsi="Times New Roman" w:cs="Times New Roman"/>
          <w:sz w:val="24"/>
          <w:szCs w:val="24"/>
        </w:rPr>
        <w:t>Breckon</w:t>
      </w:r>
      <w:proofErr w:type="spellEnd"/>
      <w:r w:rsidRPr="001644F6">
        <w:rPr>
          <w:rFonts w:ascii="Times New Roman" w:hAnsi="Times New Roman" w:cs="Times New Roman"/>
          <w:sz w:val="24"/>
          <w:szCs w:val="24"/>
        </w:rPr>
        <w:t xml:space="preserve">, </w:t>
      </w:r>
      <w:r w:rsidRPr="001644F6">
        <w:rPr>
          <w:rFonts w:ascii="Times New Roman" w:hAnsi="Times New Roman" w:cs="Times New Roman"/>
          <w:sz w:val="24"/>
          <w:szCs w:val="24"/>
        </w:rPr>
        <w:lastRenderedPageBreak/>
        <w:t>2016). This way randomisation can be ensured</w:t>
      </w:r>
      <w:r w:rsidR="00DF6792">
        <w:rPr>
          <w:rFonts w:ascii="Times New Roman" w:hAnsi="Times New Roman" w:cs="Times New Roman"/>
          <w:sz w:val="24"/>
          <w:szCs w:val="24"/>
        </w:rPr>
        <w:t>,</w:t>
      </w:r>
      <w:r w:rsidRPr="001644F6">
        <w:rPr>
          <w:rFonts w:ascii="Times New Roman" w:hAnsi="Times New Roman" w:cs="Times New Roman"/>
          <w:sz w:val="24"/>
          <w:szCs w:val="24"/>
        </w:rPr>
        <w:t xml:space="preserve"> but a randomised control trial can be conducted without a large delay in rolling out the intervention to the whole population. Eventually, the whole population will receive the intervention but with randomisation built into the phasing of the implantation (</w:t>
      </w:r>
      <w:proofErr w:type="spellStart"/>
      <w:r w:rsidRPr="001644F6">
        <w:rPr>
          <w:rFonts w:ascii="Times New Roman" w:hAnsi="Times New Roman" w:cs="Times New Roman"/>
          <w:sz w:val="24"/>
          <w:szCs w:val="24"/>
        </w:rPr>
        <w:t>Breckon</w:t>
      </w:r>
      <w:proofErr w:type="spellEnd"/>
      <w:r w:rsidRPr="001644F6">
        <w:rPr>
          <w:rFonts w:ascii="Times New Roman" w:hAnsi="Times New Roman" w:cs="Times New Roman"/>
          <w:sz w:val="24"/>
          <w:szCs w:val="24"/>
        </w:rPr>
        <w:t xml:space="preserve">, 2016). </w:t>
      </w:r>
      <w:r w:rsidR="002D13F8" w:rsidRPr="001644F6">
        <w:rPr>
          <w:rFonts w:ascii="Times New Roman" w:hAnsi="Times New Roman" w:cs="Times New Roman"/>
          <w:sz w:val="24"/>
          <w:szCs w:val="24"/>
        </w:rPr>
        <w:t>For this research study</w:t>
      </w:r>
      <w:r w:rsidR="00DF6792">
        <w:rPr>
          <w:rFonts w:ascii="Times New Roman" w:hAnsi="Times New Roman" w:cs="Times New Roman"/>
          <w:sz w:val="24"/>
          <w:szCs w:val="24"/>
        </w:rPr>
        <w:t>,</w:t>
      </w:r>
      <w:r w:rsidR="002D13F8" w:rsidRPr="001644F6">
        <w:rPr>
          <w:rFonts w:ascii="Times New Roman" w:hAnsi="Times New Roman" w:cs="Times New Roman"/>
          <w:sz w:val="24"/>
          <w:szCs w:val="24"/>
        </w:rPr>
        <w:t xml:space="preserve"> the stepped wedge design works well, not only so there is a control group to make comparisons but also it wor</w:t>
      </w:r>
      <w:r w:rsidR="00BB088A">
        <w:rPr>
          <w:rFonts w:ascii="Times New Roman" w:hAnsi="Times New Roman" w:cs="Times New Roman"/>
          <w:sz w:val="24"/>
          <w:szCs w:val="24"/>
        </w:rPr>
        <w:t xml:space="preserve">ked </w:t>
      </w:r>
      <w:r w:rsidR="002D13F8" w:rsidRPr="001644F6">
        <w:rPr>
          <w:rFonts w:ascii="Times New Roman" w:hAnsi="Times New Roman" w:cs="Times New Roman"/>
          <w:sz w:val="24"/>
          <w:szCs w:val="24"/>
        </w:rPr>
        <w:t>well because of the time and logistical considerations of running an intervention with all of the sample (Cook</w:t>
      </w:r>
      <w:r w:rsidR="003E25F8">
        <w:rPr>
          <w:rFonts w:ascii="Times New Roman" w:hAnsi="Times New Roman" w:cs="Times New Roman"/>
          <w:sz w:val="24"/>
          <w:szCs w:val="24"/>
        </w:rPr>
        <w:t>,</w:t>
      </w:r>
      <w:r w:rsidR="002D13F8" w:rsidRPr="001644F6">
        <w:rPr>
          <w:rFonts w:ascii="Times New Roman" w:hAnsi="Times New Roman" w:cs="Times New Roman"/>
          <w:sz w:val="24"/>
          <w:szCs w:val="24"/>
        </w:rPr>
        <w:t xml:space="preserve"> 1979). The students in the intervention session are split into samples of similar a</w:t>
      </w:r>
      <w:r w:rsidR="00BB088A">
        <w:rPr>
          <w:rFonts w:ascii="Times New Roman" w:hAnsi="Times New Roman" w:cs="Times New Roman"/>
          <w:sz w:val="24"/>
          <w:szCs w:val="24"/>
        </w:rPr>
        <w:t>bility. There are three samples:</w:t>
      </w:r>
      <w:r w:rsidR="002D13F8" w:rsidRPr="001644F6">
        <w:rPr>
          <w:rFonts w:ascii="Times New Roman" w:hAnsi="Times New Roman" w:cs="Times New Roman"/>
          <w:sz w:val="24"/>
          <w:szCs w:val="24"/>
        </w:rPr>
        <w:t xml:space="preserve"> </w:t>
      </w:r>
      <w:r w:rsidR="00DF6792">
        <w:rPr>
          <w:rFonts w:ascii="Times New Roman" w:hAnsi="Times New Roman" w:cs="Times New Roman"/>
          <w:sz w:val="24"/>
          <w:szCs w:val="24"/>
        </w:rPr>
        <w:t>The first</w:t>
      </w:r>
      <w:r w:rsidR="002D13F8" w:rsidRPr="001644F6">
        <w:rPr>
          <w:rFonts w:ascii="Times New Roman" w:hAnsi="Times New Roman" w:cs="Times New Roman"/>
          <w:sz w:val="24"/>
          <w:szCs w:val="24"/>
        </w:rPr>
        <w:t>, for students who will be sit</w:t>
      </w:r>
      <w:r w:rsidR="003E25F8">
        <w:rPr>
          <w:rFonts w:ascii="Times New Roman" w:hAnsi="Times New Roman" w:cs="Times New Roman"/>
          <w:sz w:val="24"/>
          <w:szCs w:val="24"/>
        </w:rPr>
        <w:t>ting the higher paper and are predicted</w:t>
      </w:r>
      <w:r w:rsidR="002D13F8" w:rsidRPr="001644F6">
        <w:rPr>
          <w:rFonts w:ascii="Times New Roman" w:hAnsi="Times New Roman" w:cs="Times New Roman"/>
          <w:sz w:val="24"/>
          <w:szCs w:val="24"/>
        </w:rPr>
        <w:t xml:space="preserve"> an A (6 Students).The second sample is for students who are also sitting the higher paper but are on track for achieving a C-B (9 students) and the third sample is for students who are sitting the foundation paper (22 students). In each of these samples the students name</w:t>
      </w:r>
      <w:r w:rsidR="00DF6792">
        <w:rPr>
          <w:rFonts w:ascii="Times New Roman" w:hAnsi="Times New Roman" w:cs="Times New Roman"/>
          <w:sz w:val="24"/>
          <w:szCs w:val="24"/>
        </w:rPr>
        <w:t>s</w:t>
      </w:r>
      <w:r w:rsidR="002D13F8" w:rsidRPr="001644F6">
        <w:rPr>
          <w:rFonts w:ascii="Times New Roman" w:hAnsi="Times New Roman" w:cs="Times New Roman"/>
          <w:sz w:val="24"/>
          <w:szCs w:val="24"/>
        </w:rPr>
        <w:t xml:space="preserve"> are placed in</w:t>
      </w:r>
      <w:r w:rsidR="00DF6792">
        <w:rPr>
          <w:rFonts w:ascii="Times New Roman" w:hAnsi="Times New Roman" w:cs="Times New Roman"/>
          <w:sz w:val="24"/>
          <w:szCs w:val="24"/>
        </w:rPr>
        <w:t xml:space="preserve"> a</w:t>
      </w:r>
      <w:r w:rsidR="002D13F8" w:rsidRPr="001644F6">
        <w:rPr>
          <w:rFonts w:ascii="Times New Roman" w:hAnsi="Times New Roman" w:cs="Times New Roman"/>
          <w:sz w:val="24"/>
          <w:szCs w:val="24"/>
        </w:rPr>
        <w:t xml:space="preserve"> random name </w:t>
      </w:r>
      <w:r w:rsidR="00DB509E" w:rsidRPr="001644F6">
        <w:rPr>
          <w:rFonts w:ascii="Times New Roman" w:hAnsi="Times New Roman" w:cs="Times New Roman"/>
          <w:sz w:val="24"/>
          <w:szCs w:val="24"/>
        </w:rPr>
        <w:t xml:space="preserve">generator and 6 students are </w:t>
      </w:r>
      <w:r w:rsidR="00BB088A">
        <w:rPr>
          <w:rFonts w:ascii="Times New Roman" w:hAnsi="Times New Roman" w:cs="Times New Roman"/>
          <w:sz w:val="24"/>
          <w:szCs w:val="24"/>
        </w:rPr>
        <w:t>selected. Pre-</w:t>
      </w:r>
      <w:r w:rsidR="00065029" w:rsidRPr="001644F6">
        <w:rPr>
          <w:rFonts w:ascii="Times New Roman" w:hAnsi="Times New Roman" w:cs="Times New Roman"/>
          <w:sz w:val="24"/>
          <w:szCs w:val="24"/>
        </w:rPr>
        <w:t>exam</w:t>
      </w:r>
      <w:r w:rsidR="007500B9">
        <w:rPr>
          <w:rFonts w:ascii="Times New Roman" w:hAnsi="Times New Roman" w:cs="Times New Roman"/>
          <w:sz w:val="24"/>
          <w:szCs w:val="24"/>
        </w:rPr>
        <w:t>ination</w:t>
      </w:r>
      <w:r w:rsidR="00065029" w:rsidRPr="001644F6">
        <w:rPr>
          <w:rFonts w:ascii="Times New Roman" w:hAnsi="Times New Roman" w:cs="Times New Roman"/>
          <w:sz w:val="24"/>
          <w:szCs w:val="24"/>
        </w:rPr>
        <w:t xml:space="preserve"> data is collected from each of these students. This information is freely available on the schools data sharing software</w:t>
      </w:r>
      <w:r w:rsidR="00DF6792">
        <w:rPr>
          <w:rFonts w:ascii="Times New Roman" w:hAnsi="Times New Roman" w:cs="Times New Roman"/>
          <w:sz w:val="24"/>
          <w:szCs w:val="24"/>
        </w:rPr>
        <w:t>;</w:t>
      </w:r>
      <w:r w:rsidR="00DF6792" w:rsidRPr="001644F6">
        <w:rPr>
          <w:rFonts w:ascii="Times New Roman" w:hAnsi="Times New Roman" w:cs="Times New Roman"/>
          <w:sz w:val="24"/>
          <w:szCs w:val="24"/>
        </w:rPr>
        <w:t xml:space="preserve"> </w:t>
      </w:r>
      <w:r w:rsidR="00065029" w:rsidRPr="001644F6">
        <w:rPr>
          <w:rFonts w:ascii="Times New Roman" w:hAnsi="Times New Roman" w:cs="Times New Roman"/>
          <w:sz w:val="24"/>
          <w:szCs w:val="24"/>
        </w:rPr>
        <w:t>Go for Schools. Information on the randomly selected students and the cycle of intervention and ti</w:t>
      </w:r>
      <w:r w:rsidR="00BB088A">
        <w:rPr>
          <w:rFonts w:ascii="Times New Roman" w:hAnsi="Times New Roman" w:cs="Times New Roman"/>
          <w:sz w:val="24"/>
          <w:szCs w:val="24"/>
        </w:rPr>
        <w:t>mescale can be found in Table</w:t>
      </w:r>
      <w:r w:rsidR="00C0453C">
        <w:rPr>
          <w:rFonts w:ascii="Times New Roman" w:hAnsi="Times New Roman" w:cs="Times New Roman"/>
          <w:sz w:val="24"/>
          <w:szCs w:val="24"/>
        </w:rPr>
        <w:t xml:space="preserve"> </w:t>
      </w:r>
      <w:r w:rsidR="00BB088A">
        <w:rPr>
          <w:rFonts w:ascii="Times New Roman" w:hAnsi="Times New Roman" w:cs="Times New Roman"/>
          <w:sz w:val="24"/>
          <w:szCs w:val="24"/>
        </w:rPr>
        <w:t>2</w:t>
      </w:r>
      <w:r w:rsidR="00065029" w:rsidRPr="001644F6">
        <w:rPr>
          <w:rFonts w:ascii="Times New Roman" w:hAnsi="Times New Roman" w:cs="Times New Roman"/>
          <w:sz w:val="24"/>
          <w:szCs w:val="24"/>
        </w:rPr>
        <w:t xml:space="preserve"> below.</w:t>
      </w:r>
    </w:p>
    <w:tbl>
      <w:tblPr>
        <w:tblStyle w:val="TableGrid"/>
        <w:tblW w:w="0" w:type="auto"/>
        <w:tblLook w:val="04A0" w:firstRow="1" w:lastRow="0" w:firstColumn="1" w:lastColumn="0" w:noHBand="0" w:noVBand="1"/>
      </w:tblPr>
      <w:tblGrid>
        <w:gridCol w:w="1473"/>
        <w:gridCol w:w="1531"/>
        <w:gridCol w:w="1474"/>
        <w:gridCol w:w="1532"/>
        <w:gridCol w:w="1474"/>
        <w:gridCol w:w="1532"/>
      </w:tblGrid>
      <w:tr w:rsidR="00065029" w:rsidRPr="001644F6" w14:paraId="2B908129" w14:textId="77777777" w:rsidTr="00DF636B">
        <w:tc>
          <w:tcPr>
            <w:tcW w:w="3080" w:type="dxa"/>
            <w:gridSpan w:val="2"/>
            <w:shd w:val="clear" w:color="auto" w:fill="D0CECE" w:themeFill="background2" w:themeFillShade="E6"/>
          </w:tcPr>
          <w:p w14:paraId="49256D18"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1</w:t>
            </w:r>
            <w:r w:rsidRPr="001644F6">
              <w:rPr>
                <w:rFonts w:ascii="Times New Roman" w:hAnsi="Times New Roman" w:cs="Times New Roman"/>
                <w:sz w:val="24"/>
                <w:szCs w:val="24"/>
                <w:vertAlign w:val="superscript"/>
              </w:rPr>
              <w:t>st</w:t>
            </w:r>
            <w:r w:rsidRPr="001644F6">
              <w:rPr>
                <w:rFonts w:ascii="Times New Roman" w:hAnsi="Times New Roman" w:cs="Times New Roman"/>
                <w:sz w:val="24"/>
                <w:szCs w:val="24"/>
              </w:rPr>
              <w:t xml:space="preserve"> cycle winter term 2</w:t>
            </w:r>
          </w:p>
        </w:tc>
        <w:tc>
          <w:tcPr>
            <w:tcW w:w="3081" w:type="dxa"/>
            <w:gridSpan w:val="2"/>
            <w:shd w:val="clear" w:color="auto" w:fill="D0CECE" w:themeFill="background2" w:themeFillShade="E6"/>
          </w:tcPr>
          <w:p w14:paraId="3BD6FDD9"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2</w:t>
            </w:r>
            <w:r w:rsidRPr="001644F6">
              <w:rPr>
                <w:rFonts w:ascii="Times New Roman" w:hAnsi="Times New Roman" w:cs="Times New Roman"/>
                <w:sz w:val="24"/>
                <w:szCs w:val="24"/>
                <w:vertAlign w:val="superscript"/>
              </w:rPr>
              <w:t>nd</w:t>
            </w:r>
            <w:r w:rsidRPr="001644F6">
              <w:rPr>
                <w:rFonts w:ascii="Times New Roman" w:hAnsi="Times New Roman" w:cs="Times New Roman"/>
                <w:sz w:val="24"/>
                <w:szCs w:val="24"/>
              </w:rPr>
              <w:t xml:space="preserve"> cycle spring term 1</w:t>
            </w:r>
          </w:p>
        </w:tc>
        <w:tc>
          <w:tcPr>
            <w:tcW w:w="3081" w:type="dxa"/>
            <w:gridSpan w:val="2"/>
            <w:shd w:val="clear" w:color="auto" w:fill="D0CECE" w:themeFill="background2" w:themeFillShade="E6"/>
          </w:tcPr>
          <w:p w14:paraId="41D5364A"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3</w:t>
            </w:r>
            <w:r w:rsidRPr="001644F6">
              <w:rPr>
                <w:rFonts w:ascii="Times New Roman" w:hAnsi="Times New Roman" w:cs="Times New Roman"/>
                <w:sz w:val="24"/>
                <w:szCs w:val="24"/>
                <w:vertAlign w:val="superscript"/>
              </w:rPr>
              <w:t>rd</w:t>
            </w:r>
            <w:r w:rsidRPr="001644F6">
              <w:rPr>
                <w:rFonts w:ascii="Times New Roman" w:hAnsi="Times New Roman" w:cs="Times New Roman"/>
                <w:sz w:val="24"/>
                <w:szCs w:val="24"/>
              </w:rPr>
              <w:t xml:space="preserve"> cycle spring term 2 </w:t>
            </w:r>
          </w:p>
        </w:tc>
      </w:tr>
      <w:tr w:rsidR="00065029" w:rsidRPr="001644F6" w14:paraId="36ACFCF2" w14:textId="77777777" w:rsidTr="00065029">
        <w:tc>
          <w:tcPr>
            <w:tcW w:w="3080" w:type="dxa"/>
            <w:gridSpan w:val="2"/>
          </w:tcPr>
          <w:p w14:paraId="61B7D849"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Sample 1: Target</w:t>
            </w:r>
            <w:r w:rsidR="00DF636B" w:rsidRPr="001644F6">
              <w:rPr>
                <w:rFonts w:ascii="Times New Roman" w:hAnsi="Times New Roman" w:cs="Times New Roman"/>
                <w:sz w:val="24"/>
                <w:szCs w:val="24"/>
              </w:rPr>
              <w:t xml:space="preserve"> grade</w:t>
            </w:r>
            <w:r w:rsidRPr="001644F6">
              <w:rPr>
                <w:rFonts w:ascii="Times New Roman" w:hAnsi="Times New Roman" w:cs="Times New Roman"/>
                <w:sz w:val="24"/>
                <w:szCs w:val="24"/>
              </w:rPr>
              <w:t xml:space="preserve"> A</w:t>
            </w:r>
          </w:p>
        </w:tc>
        <w:tc>
          <w:tcPr>
            <w:tcW w:w="3081" w:type="dxa"/>
            <w:gridSpan w:val="2"/>
          </w:tcPr>
          <w:p w14:paraId="64F152EA"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 xml:space="preserve">Sample 2: Target </w:t>
            </w:r>
            <w:r w:rsidR="00DF636B" w:rsidRPr="001644F6">
              <w:rPr>
                <w:rFonts w:ascii="Times New Roman" w:hAnsi="Times New Roman" w:cs="Times New Roman"/>
                <w:sz w:val="24"/>
                <w:szCs w:val="24"/>
              </w:rPr>
              <w:t xml:space="preserve"> grade </w:t>
            </w:r>
            <w:r w:rsidRPr="001644F6">
              <w:rPr>
                <w:rFonts w:ascii="Times New Roman" w:hAnsi="Times New Roman" w:cs="Times New Roman"/>
                <w:sz w:val="24"/>
                <w:szCs w:val="24"/>
              </w:rPr>
              <w:t>C-B</w:t>
            </w:r>
          </w:p>
        </w:tc>
        <w:tc>
          <w:tcPr>
            <w:tcW w:w="3081" w:type="dxa"/>
            <w:gridSpan w:val="2"/>
          </w:tcPr>
          <w:p w14:paraId="1906D884" w14:textId="77777777" w:rsidR="00065029" w:rsidRPr="001644F6" w:rsidRDefault="00065029"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Sample 3: Foundation paper</w:t>
            </w:r>
          </w:p>
        </w:tc>
      </w:tr>
      <w:tr w:rsidR="00DF636B" w:rsidRPr="001644F6" w14:paraId="38989AC2" w14:textId="77777777" w:rsidTr="005A7D4E">
        <w:tc>
          <w:tcPr>
            <w:tcW w:w="1540" w:type="dxa"/>
          </w:tcPr>
          <w:p w14:paraId="2570A436"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 xml:space="preserve">Student </w:t>
            </w:r>
          </w:p>
        </w:tc>
        <w:tc>
          <w:tcPr>
            <w:tcW w:w="1540" w:type="dxa"/>
          </w:tcPr>
          <w:p w14:paraId="6D586C5A"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Current grade (before intervention)</w:t>
            </w:r>
          </w:p>
        </w:tc>
        <w:tc>
          <w:tcPr>
            <w:tcW w:w="1540" w:type="dxa"/>
          </w:tcPr>
          <w:p w14:paraId="7441B67F"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w:t>
            </w:r>
          </w:p>
        </w:tc>
        <w:tc>
          <w:tcPr>
            <w:tcW w:w="1541" w:type="dxa"/>
          </w:tcPr>
          <w:p w14:paraId="18032571"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Current grade (before intervention)</w:t>
            </w:r>
          </w:p>
        </w:tc>
        <w:tc>
          <w:tcPr>
            <w:tcW w:w="1540" w:type="dxa"/>
          </w:tcPr>
          <w:p w14:paraId="4BC02AE7"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 xml:space="preserve">Student </w:t>
            </w:r>
          </w:p>
        </w:tc>
        <w:tc>
          <w:tcPr>
            <w:tcW w:w="1541" w:type="dxa"/>
          </w:tcPr>
          <w:p w14:paraId="263ACB5E"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Current grade (before intervention)</w:t>
            </w:r>
          </w:p>
        </w:tc>
      </w:tr>
      <w:tr w:rsidR="00DF636B" w:rsidRPr="001644F6" w14:paraId="756E39EB" w14:textId="77777777" w:rsidTr="005A7D4E">
        <w:tc>
          <w:tcPr>
            <w:tcW w:w="1540" w:type="dxa"/>
          </w:tcPr>
          <w:p w14:paraId="5175D480"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A</w:t>
            </w:r>
          </w:p>
        </w:tc>
        <w:tc>
          <w:tcPr>
            <w:tcW w:w="1540" w:type="dxa"/>
          </w:tcPr>
          <w:p w14:paraId="30660C0A"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c>
          <w:tcPr>
            <w:tcW w:w="1540" w:type="dxa"/>
          </w:tcPr>
          <w:p w14:paraId="55E8B7CB" w14:textId="77777777" w:rsidR="00DF636B" w:rsidRPr="001644F6" w:rsidRDefault="00DF636B" w:rsidP="007500B9">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1644F6">
              <w:rPr>
                <w:rFonts w:ascii="Times New Roman" w:hAnsi="Times New Roman" w:cs="Times New Roman"/>
                <w:sz w:val="24"/>
                <w:szCs w:val="24"/>
              </w:rPr>
              <w:t>Student G</w:t>
            </w:r>
          </w:p>
        </w:tc>
        <w:tc>
          <w:tcPr>
            <w:tcW w:w="1541" w:type="dxa"/>
          </w:tcPr>
          <w:p w14:paraId="5BDFD09E"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1540" w:type="dxa"/>
          </w:tcPr>
          <w:p w14:paraId="3453307D"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M</w:t>
            </w:r>
          </w:p>
        </w:tc>
        <w:tc>
          <w:tcPr>
            <w:tcW w:w="1541" w:type="dxa"/>
          </w:tcPr>
          <w:p w14:paraId="7678053F"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U</w:t>
            </w:r>
          </w:p>
        </w:tc>
      </w:tr>
      <w:tr w:rsidR="00DF636B" w:rsidRPr="001644F6" w14:paraId="05C3D4E5" w14:textId="77777777" w:rsidTr="005A7D4E">
        <w:tc>
          <w:tcPr>
            <w:tcW w:w="1540" w:type="dxa"/>
          </w:tcPr>
          <w:p w14:paraId="20B0EC47"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B</w:t>
            </w:r>
          </w:p>
        </w:tc>
        <w:tc>
          <w:tcPr>
            <w:tcW w:w="1540" w:type="dxa"/>
          </w:tcPr>
          <w:p w14:paraId="3E6515AB"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1540" w:type="dxa"/>
          </w:tcPr>
          <w:p w14:paraId="46FD0B9A"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H</w:t>
            </w:r>
          </w:p>
        </w:tc>
        <w:tc>
          <w:tcPr>
            <w:tcW w:w="1541" w:type="dxa"/>
          </w:tcPr>
          <w:p w14:paraId="74B2DB8C"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1540" w:type="dxa"/>
          </w:tcPr>
          <w:p w14:paraId="0C9D8A71"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N</w:t>
            </w:r>
          </w:p>
        </w:tc>
        <w:tc>
          <w:tcPr>
            <w:tcW w:w="1541" w:type="dxa"/>
          </w:tcPr>
          <w:p w14:paraId="12D4B8D7"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U</w:t>
            </w:r>
          </w:p>
        </w:tc>
      </w:tr>
      <w:tr w:rsidR="00DF636B" w:rsidRPr="001644F6" w14:paraId="1EFF3CDE" w14:textId="77777777" w:rsidTr="005A7D4E">
        <w:tc>
          <w:tcPr>
            <w:tcW w:w="1540" w:type="dxa"/>
          </w:tcPr>
          <w:p w14:paraId="44CAFEED"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C</w:t>
            </w:r>
          </w:p>
        </w:tc>
        <w:tc>
          <w:tcPr>
            <w:tcW w:w="1540" w:type="dxa"/>
          </w:tcPr>
          <w:p w14:paraId="3AA2AA9B"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1540" w:type="dxa"/>
          </w:tcPr>
          <w:p w14:paraId="0D77D45A"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I</w:t>
            </w:r>
          </w:p>
        </w:tc>
        <w:tc>
          <w:tcPr>
            <w:tcW w:w="1541" w:type="dxa"/>
          </w:tcPr>
          <w:p w14:paraId="491A4495"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1540" w:type="dxa"/>
          </w:tcPr>
          <w:p w14:paraId="0FC5D156"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O</w:t>
            </w:r>
          </w:p>
        </w:tc>
        <w:tc>
          <w:tcPr>
            <w:tcW w:w="1541" w:type="dxa"/>
          </w:tcPr>
          <w:p w14:paraId="32FC957A"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r>
      <w:tr w:rsidR="00DF636B" w:rsidRPr="001644F6" w14:paraId="2EF5993B" w14:textId="77777777" w:rsidTr="005A7D4E">
        <w:tc>
          <w:tcPr>
            <w:tcW w:w="1540" w:type="dxa"/>
          </w:tcPr>
          <w:p w14:paraId="40CED86E"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D</w:t>
            </w:r>
          </w:p>
        </w:tc>
        <w:tc>
          <w:tcPr>
            <w:tcW w:w="1540" w:type="dxa"/>
          </w:tcPr>
          <w:p w14:paraId="5A51CE40"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1540" w:type="dxa"/>
          </w:tcPr>
          <w:p w14:paraId="0F62425F"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J</w:t>
            </w:r>
          </w:p>
        </w:tc>
        <w:tc>
          <w:tcPr>
            <w:tcW w:w="1541" w:type="dxa"/>
          </w:tcPr>
          <w:p w14:paraId="4798F72D"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F</w:t>
            </w:r>
          </w:p>
        </w:tc>
        <w:tc>
          <w:tcPr>
            <w:tcW w:w="1540" w:type="dxa"/>
          </w:tcPr>
          <w:p w14:paraId="524F49D2"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P</w:t>
            </w:r>
          </w:p>
        </w:tc>
        <w:tc>
          <w:tcPr>
            <w:tcW w:w="1541" w:type="dxa"/>
          </w:tcPr>
          <w:p w14:paraId="46CFDA46"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r>
      <w:tr w:rsidR="00DF636B" w:rsidRPr="001644F6" w14:paraId="2047EBE4" w14:textId="77777777" w:rsidTr="005A7D4E">
        <w:tc>
          <w:tcPr>
            <w:tcW w:w="1540" w:type="dxa"/>
          </w:tcPr>
          <w:p w14:paraId="1F043232"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E</w:t>
            </w:r>
          </w:p>
        </w:tc>
        <w:tc>
          <w:tcPr>
            <w:tcW w:w="1540" w:type="dxa"/>
          </w:tcPr>
          <w:p w14:paraId="7F065FC2"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1540" w:type="dxa"/>
          </w:tcPr>
          <w:p w14:paraId="32948D23"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K</w:t>
            </w:r>
          </w:p>
        </w:tc>
        <w:tc>
          <w:tcPr>
            <w:tcW w:w="1541" w:type="dxa"/>
          </w:tcPr>
          <w:p w14:paraId="07F754B4"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1540" w:type="dxa"/>
          </w:tcPr>
          <w:p w14:paraId="367940D4"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Q</w:t>
            </w:r>
          </w:p>
        </w:tc>
        <w:tc>
          <w:tcPr>
            <w:tcW w:w="1541" w:type="dxa"/>
          </w:tcPr>
          <w:p w14:paraId="64B8CAC6"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F</w:t>
            </w:r>
          </w:p>
        </w:tc>
      </w:tr>
      <w:tr w:rsidR="00DF636B" w:rsidRPr="001644F6" w14:paraId="34BE5096" w14:textId="77777777" w:rsidTr="005A7D4E">
        <w:tc>
          <w:tcPr>
            <w:tcW w:w="1540" w:type="dxa"/>
          </w:tcPr>
          <w:p w14:paraId="02315B21"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F</w:t>
            </w:r>
          </w:p>
        </w:tc>
        <w:tc>
          <w:tcPr>
            <w:tcW w:w="1540" w:type="dxa"/>
          </w:tcPr>
          <w:p w14:paraId="3A81B789"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1540" w:type="dxa"/>
          </w:tcPr>
          <w:p w14:paraId="1D6AE59B"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L</w:t>
            </w:r>
          </w:p>
        </w:tc>
        <w:tc>
          <w:tcPr>
            <w:tcW w:w="1541" w:type="dxa"/>
          </w:tcPr>
          <w:p w14:paraId="28F725D4"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1540" w:type="dxa"/>
          </w:tcPr>
          <w:p w14:paraId="2C730A89"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R</w:t>
            </w:r>
          </w:p>
        </w:tc>
        <w:tc>
          <w:tcPr>
            <w:tcW w:w="1541" w:type="dxa"/>
          </w:tcPr>
          <w:p w14:paraId="5467FF69" w14:textId="77777777" w:rsidR="00DF636B" w:rsidRPr="001644F6" w:rsidRDefault="00DF636B" w:rsidP="005102EE">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r>
    </w:tbl>
    <w:p w14:paraId="0426647C" w14:textId="77777777" w:rsidR="00065029" w:rsidRPr="001644F6" w:rsidRDefault="00BB088A" w:rsidP="005102EE">
      <w:pPr>
        <w:jc w:val="both"/>
        <w:rPr>
          <w:rFonts w:ascii="Times New Roman" w:hAnsi="Times New Roman" w:cs="Times New Roman"/>
          <w:i/>
          <w:sz w:val="24"/>
          <w:szCs w:val="24"/>
        </w:rPr>
      </w:pPr>
      <w:r>
        <w:rPr>
          <w:rFonts w:ascii="Times New Roman" w:hAnsi="Times New Roman" w:cs="Times New Roman"/>
          <w:i/>
          <w:sz w:val="24"/>
          <w:szCs w:val="24"/>
        </w:rPr>
        <w:t>Table 2</w:t>
      </w:r>
      <w:r w:rsidR="00DF636B" w:rsidRPr="001644F6">
        <w:rPr>
          <w:rFonts w:ascii="Times New Roman" w:hAnsi="Times New Roman" w:cs="Times New Roman"/>
          <w:i/>
          <w:sz w:val="24"/>
          <w:szCs w:val="24"/>
        </w:rPr>
        <w:t>: Data on the random samples of three groups of students. Each student’s current grade is taken from the most rece</w:t>
      </w:r>
      <w:r>
        <w:rPr>
          <w:rFonts w:ascii="Times New Roman" w:hAnsi="Times New Roman" w:cs="Times New Roman"/>
          <w:i/>
          <w:sz w:val="24"/>
          <w:szCs w:val="24"/>
        </w:rPr>
        <w:t>nt pre-public examination (PPE)</w:t>
      </w:r>
      <w:r w:rsidR="00DF636B" w:rsidRPr="001644F6">
        <w:rPr>
          <w:rFonts w:ascii="Times New Roman" w:hAnsi="Times New Roman" w:cs="Times New Roman"/>
          <w:i/>
          <w:sz w:val="24"/>
          <w:szCs w:val="24"/>
        </w:rPr>
        <w:t xml:space="preserve">. </w:t>
      </w:r>
    </w:p>
    <w:p w14:paraId="4FE9A24B" w14:textId="77777777" w:rsidR="005102EE" w:rsidRPr="001644F6" w:rsidRDefault="00BB088A" w:rsidP="005102EE">
      <w:pPr>
        <w:jc w:val="both"/>
        <w:rPr>
          <w:rFonts w:ascii="Times New Roman" w:hAnsi="Times New Roman" w:cs="Times New Roman"/>
          <w:sz w:val="24"/>
          <w:szCs w:val="24"/>
        </w:rPr>
      </w:pPr>
      <w:r>
        <w:rPr>
          <w:rFonts w:ascii="Times New Roman" w:hAnsi="Times New Roman" w:cs="Times New Roman"/>
          <w:sz w:val="24"/>
          <w:szCs w:val="24"/>
        </w:rPr>
        <w:t>Students who</w:t>
      </w:r>
      <w:r w:rsidR="00DF636B" w:rsidRPr="001644F6">
        <w:rPr>
          <w:rFonts w:ascii="Times New Roman" w:hAnsi="Times New Roman" w:cs="Times New Roman"/>
          <w:sz w:val="24"/>
          <w:szCs w:val="24"/>
        </w:rPr>
        <w:t xml:space="preserve"> are randomly selected for the intervention will then attend a forty minute after school intervention session on Tuesdays and Fridays. These intervention sessions will be run </w:t>
      </w:r>
      <w:r w:rsidR="00DF636B" w:rsidRPr="001644F6">
        <w:rPr>
          <w:rFonts w:ascii="Times New Roman" w:hAnsi="Times New Roman" w:cs="Times New Roman"/>
          <w:sz w:val="24"/>
          <w:szCs w:val="24"/>
        </w:rPr>
        <w:lastRenderedPageBreak/>
        <w:t>by the HLTA in the science department to avoid any researcher bias. The intervention sessions will focus on explicitly teaching exam</w:t>
      </w:r>
      <w:r>
        <w:rPr>
          <w:rFonts w:ascii="Times New Roman" w:hAnsi="Times New Roman" w:cs="Times New Roman"/>
          <w:sz w:val="24"/>
          <w:szCs w:val="24"/>
        </w:rPr>
        <w:t>ination</w:t>
      </w:r>
      <w:r w:rsidR="00DF636B" w:rsidRPr="001644F6">
        <w:rPr>
          <w:rFonts w:ascii="Times New Roman" w:hAnsi="Times New Roman" w:cs="Times New Roman"/>
          <w:sz w:val="24"/>
          <w:szCs w:val="24"/>
        </w:rPr>
        <w:t xml:space="preserve"> skills and will run for the whole of a half term (6-7 weeks). </w:t>
      </w:r>
      <w:r w:rsidR="007A1C31" w:rsidRPr="001644F6">
        <w:rPr>
          <w:rFonts w:ascii="Times New Roman" w:hAnsi="Times New Roman" w:cs="Times New Roman"/>
          <w:sz w:val="24"/>
          <w:szCs w:val="24"/>
        </w:rPr>
        <w:t xml:space="preserve">Before the intervention sessions begin, the HLTA will receive some basic training on the aspects of direct instruction and explicit skills teaching which will be delivered by the researcher. </w:t>
      </w:r>
      <w:r w:rsidR="00DF636B" w:rsidRPr="001644F6">
        <w:rPr>
          <w:rFonts w:ascii="Times New Roman" w:hAnsi="Times New Roman" w:cs="Times New Roman"/>
          <w:sz w:val="24"/>
          <w:szCs w:val="24"/>
        </w:rPr>
        <w:t>The interve</w:t>
      </w:r>
      <w:r>
        <w:rPr>
          <w:rFonts w:ascii="Times New Roman" w:hAnsi="Times New Roman" w:cs="Times New Roman"/>
          <w:sz w:val="24"/>
          <w:szCs w:val="24"/>
        </w:rPr>
        <w:t>ntion session timetable outlined</w:t>
      </w:r>
      <w:r w:rsidR="00DF636B" w:rsidRPr="001644F6">
        <w:rPr>
          <w:rFonts w:ascii="Times New Roman" w:hAnsi="Times New Roman" w:cs="Times New Roman"/>
          <w:sz w:val="24"/>
          <w:szCs w:val="24"/>
        </w:rPr>
        <w:t xml:space="preserve"> which skills the students need to learn and revise in pre</w:t>
      </w:r>
      <w:r>
        <w:rPr>
          <w:rFonts w:ascii="Times New Roman" w:hAnsi="Times New Roman" w:cs="Times New Roman"/>
          <w:sz w:val="24"/>
          <w:szCs w:val="24"/>
        </w:rPr>
        <w:t>paration for each session (see A</w:t>
      </w:r>
      <w:r w:rsidR="00DF636B" w:rsidRPr="001644F6">
        <w:rPr>
          <w:rFonts w:ascii="Times New Roman" w:hAnsi="Times New Roman" w:cs="Times New Roman"/>
          <w:sz w:val="24"/>
          <w:szCs w:val="24"/>
        </w:rPr>
        <w:t>ppendix</w:t>
      </w:r>
      <w:r>
        <w:rPr>
          <w:rFonts w:ascii="Times New Roman" w:hAnsi="Times New Roman" w:cs="Times New Roman"/>
          <w:sz w:val="24"/>
          <w:szCs w:val="24"/>
        </w:rPr>
        <w:t xml:space="preserve"> 1</w:t>
      </w:r>
      <w:r w:rsidR="00DF636B" w:rsidRPr="001644F6">
        <w:rPr>
          <w:rFonts w:ascii="Times New Roman" w:hAnsi="Times New Roman" w:cs="Times New Roman"/>
          <w:sz w:val="24"/>
          <w:szCs w:val="24"/>
        </w:rPr>
        <w:t>).</w:t>
      </w:r>
      <w:r>
        <w:rPr>
          <w:rFonts w:ascii="Times New Roman" w:hAnsi="Times New Roman" w:cs="Times New Roman"/>
          <w:sz w:val="24"/>
          <w:szCs w:val="24"/>
        </w:rPr>
        <w:t xml:space="preserve"> These intervention planners were</w:t>
      </w:r>
      <w:r w:rsidR="00DF636B" w:rsidRPr="001644F6">
        <w:rPr>
          <w:rFonts w:ascii="Times New Roman" w:hAnsi="Times New Roman" w:cs="Times New Roman"/>
          <w:sz w:val="24"/>
          <w:szCs w:val="24"/>
        </w:rPr>
        <w:t xml:space="preserve"> also shared with parents or careers in a home-school agreement. On</w:t>
      </w:r>
      <w:r>
        <w:rPr>
          <w:rFonts w:ascii="Times New Roman" w:hAnsi="Times New Roman" w:cs="Times New Roman"/>
          <w:sz w:val="24"/>
          <w:szCs w:val="24"/>
        </w:rPr>
        <w:t>ce the intervention sessi</w:t>
      </w:r>
      <w:r w:rsidR="007500B9">
        <w:rPr>
          <w:rFonts w:ascii="Times New Roman" w:hAnsi="Times New Roman" w:cs="Times New Roman"/>
          <w:sz w:val="24"/>
          <w:szCs w:val="24"/>
        </w:rPr>
        <w:t>ons were complete, students</w:t>
      </w:r>
      <w:r>
        <w:rPr>
          <w:rFonts w:ascii="Times New Roman" w:hAnsi="Times New Roman" w:cs="Times New Roman"/>
          <w:sz w:val="24"/>
          <w:szCs w:val="24"/>
        </w:rPr>
        <w:t xml:space="preserve"> took</w:t>
      </w:r>
      <w:r w:rsidR="00DF636B" w:rsidRPr="001644F6">
        <w:rPr>
          <w:rFonts w:ascii="Times New Roman" w:hAnsi="Times New Roman" w:cs="Times New Roman"/>
          <w:sz w:val="24"/>
          <w:szCs w:val="24"/>
        </w:rPr>
        <w:t xml:space="preserve"> another Pre-publi</w:t>
      </w:r>
      <w:r w:rsidR="007500B9">
        <w:rPr>
          <w:rFonts w:ascii="Times New Roman" w:hAnsi="Times New Roman" w:cs="Times New Roman"/>
          <w:sz w:val="24"/>
          <w:szCs w:val="24"/>
        </w:rPr>
        <w:t>c examination (PPE) which was</w:t>
      </w:r>
      <w:r w:rsidR="00DF636B" w:rsidRPr="001644F6">
        <w:rPr>
          <w:rFonts w:ascii="Times New Roman" w:hAnsi="Times New Roman" w:cs="Times New Roman"/>
          <w:sz w:val="24"/>
          <w:szCs w:val="24"/>
        </w:rPr>
        <w:t xml:space="preserve"> similar to the one comple</w:t>
      </w:r>
      <w:r>
        <w:rPr>
          <w:rFonts w:ascii="Times New Roman" w:hAnsi="Times New Roman" w:cs="Times New Roman"/>
          <w:sz w:val="24"/>
          <w:szCs w:val="24"/>
        </w:rPr>
        <w:t>ted previously. The students were also</w:t>
      </w:r>
      <w:r w:rsidR="00DF636B" w:rsidRPr="001644F6">
        <w:rPr>
          <w:rFonts w:ascii="Times New Roman" w:hAnsi="Times New Roman" w:cs="Times New Roman"/>
          <w:sz w:val="24"/>
          <w:szCs w:val="24"/>
        </w:rPr>
        <w:t xml:space="preserve"> asked to complete a </w:t>
      </w:r>
      <w:r w:rsidR="00BE6692" w:rsidRPr="001644F6">
        <w:rPr>
          <w:rFonts w:ascii="Times New Roman" w:hAnsi="Times New Roman" w:cs="Times New Roman"/>
          <w:sz w:val="24"/>
          <w:szCs w:val="24"/>
        </w:rPr>
        <w:t xml:space="preserve">questionnaire which aims to rate their confidence </w:t>
      </w:r>
      <w:r>
        <w:rPr>
          <w:rFonts w:ascii="Times New Roman" w:hAnsi="Times New Roman" w:cs="Times New Roman"/>
          <w:sz w:val="24"/>
          <w:szCs w:val="24"/>
        </w:rPr>
        <w:t>pre and post intervention (see A</w:t>
      </w:r>
      <w:r w:rsidR="00BE6692" w:rsidRPr="001644F6">
        <w:rPr>
          <w:rFonts w:ascii="Times New Roman" w:hAnsi="Times New Roman" w:cs="Times New Roman"/>
          <w:sz w:val="24"/>
          <w:szCs w:val="24"/>
        </w:rPr>
        <w:t>ppendix</w:t>
      </w:r>
      <w:r>
        <w:rPr>
          <w:rFonts w:ascii="Times New Roman" w:hAnsi="Times New Roman" w:cs="Times New Roman"/>
          <w:sz w:val="24"/>
          <w:szCs w:val="24"/>
        </w:rPr>
        <w:t xml:space="preserve"> 2</w:t>
      </w:r>
      <w:r w:rsidR="00BE6692" w:rsidRPr="001644F6">
        <w:rPr>
          <w:rFonts w:ascii="Times New Roman" w:hAnsi="Times New Roman" w:cs="Times New Roman"/>
          <w:sz w:val="24"/>
          <w:szCs w:val="24"/>
        </w:rPr>
        <w:t xml:space="preserve">). </w:t>
      </w:r>
    </w:p>
    <w:p w14:paraId="5103E865" w14:textId="77777777" w:rsidR="00334EC2" w:rsidRPr="001644F6" w:rsidRDefault="00E27ABA" w:rsidP="005102EE">
      <w:pPr>
        <w:rPr>
          <w:rFonts w:ascii="Times New Roman" w:eastAsia="Arial" w:hAnsi="Times New Roman" w:cs="Times New Roman"/>
          <w:sz w:val="24"/>
          <w:szCs w:val="24"/>
        </w:rPr>
      </w:pPr>
      <w:r w:rsidRPr="001644F6">
        <w:rPr>
          <w:rFonts w:ascii="Times New Roman" w:eastAsia="Arial" w:hAnsi="Times New Roman" w:cs="Times New Roman"/>
          <w:sz w:val="24"/>
          <w:szCs w:val="24"/>
        </w:rPr>
        <w:t xml:space="preserve">A timeline for the methodology is outlined below. </w:t>
      </w:r>
    </w:p>
    <w:tbl>
      <w:tblPr>
        <w:tblStyle w:val="TableGrid"/>
        <w:tblW w:w="0" w:type="auto"/>
        <w:tblLook w:val="04A0" w:firstRow="1" w:lastRow="0" w:firstColumn="1" w:lastColumn="0" w:noHBand="0" w:noVBand="1"/>
      </w:tblPr>
      <w:tblGrid>
        <w:gridCol w:w="1745"/>
        <w:gridCol w:w="2234"/>
        <w:gridCol w:w="3638"/>
        <w:gridCol w:w="1399"/>
      </w:tblGrid>
      <w:tr w:rsidR="004E057F" w:rsidRPr="001644F6" w14:paraId="67ABFD39" w14:textId="77777777" w:rsidTr="00E27ABA">
        <w:tc>
          <w:tcPr>
            <w:tcW w:w="1778" w:type="dxa"/>
          </w:tcPr>
          <w:p w14:paraId="1DF739A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Date and time</w:t>
            </w:r>
          </w:p>
        </w:tc>
        <w:tc>
          <w:tcPr>
            <w:tcW w:w="2297" w:type="dxa"/>
          </w:tcPr>
          <w:p w14:paraId="306C19D5"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Location </w:t>
            </w:r>
          </w:p>
        </w:tc>
        <w:tc>
          <w:tcPr>
            <w:tcW w:w="3761" w:type="dxa"/>
          </w:tcPr>
          <w:p w14:paraId="3E27C982"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Action </w:t>
            </w:r>
          </w:p>
        </w:tc>
        <w:tc>
          <w:tcPr>
            <w:tcW w:w="1406" w:type="dxa"/>
          </w:tcPr>
          <w:p w14:paraId="176A64DC"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Involved </w:t>
            </w:r>
          </w:p>
        </w:tc>
      </w:tr>
      <w:tr w:rsidR="004E057F" w:rsidRPr="001644F6" w14:paraId="70E4BA25" w14:textId="77777777" w:rsidTr="00E27ABA">
        <w:tc>
          <w:tcPr>
            <w:tcW w:w="1778" w:type="dxa"/>
          </w:tcPr>
          <w:p w14:paraId="4C1E617A" w14:textId="77777777" w:rsidR="00E27ABA" w:rsidRPr="001644F6" w:rsidRDefault="00E27ABA" w:rsidP="007500B9">
            <w:pPr>
              <w:rPr>
                <w:rFonts w:ascii="Times New Roman" w:hAnsi="Times New Roman" w:cs="Times New Roman"/>
                <w:sz w:val="24"/>
                <w:szCs w:val="24"/>
              </w:rPr>
            </w:pPr>
            <w:r w:rsidRPr="001644F6">
              <w:rPr>
                <w:rFonts w:ascii="Times New Roman" w:hAnsi="Times New Roman" w:cs="Times New Roman"/>
                <w:sz w:val="24"/>
                <w:szCs w:val="24"/>
              </w:rPr>
              <w:t xml:space="preserve">January </w:t>
            </w:r>
          </w:p>
        </w:tc>
        <w:tc>
          <w:tcPr>
            <w:tcW w:w="2297" w:type="dxa"/>
          </w:tcPr>
          <w:p w14:paraId="448E6321"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University of Wales</w:t>
            </w:r>
          </w:p>
        </w:tc>
        <w:tc>
          <w:tcPr>
            <w:tcW w:w="3761" w:type="dxa"/>
          </w:tcPr>
          <w:p w14:paraId="257DD2B7"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Ethics approval </w:t>
            </w:r>
          </w:p>
        </w:tc>
        <w:tc>
          <w:tcPr>
            <w:tcW w:w="1406" w:type="dxa"/>
          </w:tcPr>
          <w:p w14:paraId="67097545" w14:textId="398B2F68" w:rsidR="00E27ABA" w:rsidRPr="001644F6" w:rsidRDefault="004E057F" w:rsidP="005A7D4E">
            <w:pPr>
              <w:jc w:val="both"/>
              <w:rPr>
                <w:rFonts w:ascii="Times New Roman" w:hAnsi="Times New Roman" w:cs="Times New Roman"/>
                <w:sz w:val="24"/>
                <w:szCs w:val="24"/>
              </w:rPr>
            </w:pPr>
            <w:r>
              <w:rPr>
                <w:rFonts w:ascii="Times New Roman" w:hAnsi="Times New Roman" w:cs="Times New Roman"/>
                <w:sz w:val="24"/>
                <w:szCs w:val="24"/>
              </w:rPr>
              <w:t>University of Wales Trinity St David (</w:t>
            </w:r>
            <w:r w:rsidR="00E27ABA" w:rsidRPr="001644F6">
              <w:rPr>
                <w:rFonts w:ascii="Times New Roman" w:hAnsi="Times New Roman" w:cs="Times New Roman"/>
                <w:sz w:val="24"/>
                <w:szCs w:val="24"/>
              </w:rPr>
              <w:t>UWTSD</w:t>
            </w:r>
            <w:r>
              <w:rPr>
                <w:rFonts w:ascii="Times New Roman" w:hAnsi="Times New Roman" w:cs="Times New Roman"/>
                <w:sz w:val="24"/>
                <w:szCs w:val="24"/>
              </w:rPr>
              <w:t>)</w:t>
            </w:r>
          </w:p>
        </w:tc>
      </w:tr>
      <w:tr w:rsidR="004E057F" w:rsidRPr="001644F6" w14:paraId="4361883C" w14:textId="77777777" w:rsidTr="00E27ABA">
        <w:tc>
          <w:tcPr>
            <w:tcW w:w="1778" w:type="dxa"/>
          </w:tcPr>
          <w:p w14:paraId="11C614B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January 9</w:t>
            </w:r>
            <w:r w:rsidRPr="001644F6">
              <w:rPr>
                <w:rFonts w:ascii="Times New Roman" w:hAnsi="Times New Roman" w:cs="Times New Roman"/>
                <w:sz w:val="24"/>
                <w:szCs w:val="24"/>
                <w:vertAlign w:val="superscript"/>
              </w:rPr>
              <w:t>th</w:t>
            </w:r>
            <w:r w:rsidRPr="001644F6">
              <w:rPr>
                <w:rFonts w:ascii="Times New Roman" w:hAnsi="Times New Roman" w:cs="Times New Roman"/>
                <w:sz w:val="24"/>
                <w:szCs w:val="24"/>
              </w:rPr>
              <w:t xml:space="preserve"> </w:t>
            </w:r>
          </w:p>
        </w:tc>
        <w:tc>
          <w:tcPr>
            <w:tcW w:w="2297" w:type="dxa"/>
          </w:tcPr>
          <w:p w14:paraId="77160400"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22A46B70"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Training of HLTA based on small group tuition strategies and exam</w:t>
            </w:r>
            <w:r w:rsidR="007500B9">
              <w:rPr>
                <w:rFonts w:ascii="Times New Roman" w:hAnsi="Times New Roman" w:cs="Times New Roman"/>
                <w:sz w:val="24"/>
                <w:szCs w:val="24"/>
              </w:rPr>
              <w:t>ination</w:t>
            </w:r>
            <w:r w:rsidRPr="001644F6">
              <w:rPr>
                <w:rFonts w:ascii="Times New Roman" w:hAnsi="Times New Roman" w:cs="Times New Roman"/>
                <w:sz w:val="24"/>
                <w:szCs w:val="24"/>
              </w:rPr>
              <w:t xml:space="preserve"> skills. Discuss timeline outline with HTLA and confirm schedule. </w:t>
            </w:r>
          </w:p>
        </w:tc>
        <w:tc>
          <w:tcPr>
            <w:tcW w:w="1406" w:type="dxa"/>
          </w:tcPr>
          <w:p w14:paraId="18BA6FD9"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  and HLTA</w:t>
            </w:r>
          </w:p>
        </w:tc>
      </w:tr>
      <w:tr w:rsidR="004E057F" w:rsidRPr="001644F6" w14:paraId="1F420CA1" w14:textId="77777777" w:rsidTr="00E27ABA">
        <w:tc>
          <w:tcPr>
            <w:tcW w:w="1778" w:type="dxa"/>
          </w:tcPr>
          <w:p w14:paraId="0FB44CAD"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Beginning of January</w:t>
            </w:r>
          </w:p>
        </w:tc>
        <w:tc>
          <w:tcPr>
            <w:tcW w:w="2297" w:type="dxa"/>
          </w:tcPr>
          <w:p w14:paraId="12EE4B63"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5ACED3D4"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Allocation of pupils enrolled on AQA core science to either group 1, 2 or 3 based on most recent PPE results (pre public examinations).</w:t>
            </w:r>
          </w:p>
          <w:p w14:paraId="4BA15511"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Banding corresponds to their most recent performance. Professional predications which are accessible by all staff via Go for Schools.  </w:t>
            </w:r>
          </w:p>
        </w:tc>
        <w:tc>
          <w:tcPr>
            <w:tcW w:w="1406" w:type="dxa"/>
          </w:tcPr>
          <w:p w14:paraId="074939F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 and Head of Science</w:t>
            </w:r>
          </w:p>
        </w:tc>
      </w:tr>
      <w:tr w:rsidR="004E057F" w:rsidRPr="001644F6" w14:paraId="58A79CC2" w14:textId="77777777" w:rsidTr="00E27ABA">
        <w:tc>
          <w:tcPr>
            <w:tcW w:w="1778" w:type="dxa"/>
          </w:tcPr>
          <w:p w14:paraId="43EB4A0A" w14:textId="77777777" w:rsidR="00E27ABA" w:rsidRPr="001644F6" w:rsidRDefault="00E27ABA" w:rsidP="005A7D4E">
            <w:pPr>
              <w:jc w:val="both"/>
              <w:rPr>
                <w:rFonts w:ascii="Times New Roman" w:hAnsi="Times New Roman" w:cs="Times New Roman"/>
                <w:sz w:val="24"/>
                <w:szCs w:val="24"/>
              </w:rPr>
            </w:pPr>
            <w:proofErr w:type="spellStart"/>
            <w:r w:rsidRPr="001644F6">
              <w:rPr>
                <w:rFonts w:ascii="Times New Roman" w:hAnsi="Times New Roman" w:cs="Times New Roman"/>
                <w:sz w:val="24"/>
                <w:szCs w:val="24"/>
              </w:rPr>
              <w:t>Mid January</w:t>
            </w:r>
            <w:proofErr w:type="spellEnd"/>
          </w:p>
        </w:tc>
        <w:tc>
          <w:tcPr>
            <w:tcW w:w="2297" w:type="dxa"/>
          </w:tcPr>
          <w:p w14:paraId="34843B66"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4FE782C2"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Planning and preparation of teaching resources and materials.</w:t>
            </w:r>
          </w:p>
        </w:tc>
        <w:tc>
          <w:tcPr>
            <w:tcW w:w="1406" w:type="dxa"/>
          </w:tcPr>
          <w:p w14:paraId="7F9029FC"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w:t>
            </w:r>
          </w:p>
        </w:tc>
      </w:tr>
      <w:tr w:rsidR="004E057F" w:rsidRPr="001644F6" w14:paraId="49BA14F7" w14:textId="77777777" w:rsidTr="00E27ABA">
        <w:tc>
          <w:tcPr>
            <w:tcW w:w="1778" w:type="dxa"/>
          </w:tcPr>
          <w:p w14:paraId="3135B431"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End of January</w:t>
            </w:r>
          </w:p>
        </w:tc>
        <w:tc>
          <w:tcPr>
            <w:tcW w:w="2297" w:type="dxa"/>
          </w:tcPr>
          <w:p w14:paraId="744E7CFC"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021DD0CD"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Selection of sample group (6 only) from group 1 by using online random name generator. </w:t>
            </w:r>
          </w:p>
        </w:tc>
        <w:tc>
          <w:tcPr>
            <w:tcW w:w="1406" w:type="dxa"/>
          </w:tcPr>
          <w:p w14:paraId="4CE008B0"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w:t>
            </w:r>
          </w:p>
        </w:tc>
      </w:tr>
      <w:tr w:rsidR="004E057F" w:rsidRPr="001644F6" w14:paraId="65C36BCF" w14:textId="77777777" w:rsidTr="00E27ABA">
        <w:tc>
          <w:tcPr>
            <w:tcW w:w="1778" w:type="dxa"/>
          </w:tcPr>
          <w:p w14:paraId="02C32E16"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Beginning of February</w:t>
            </w:r>
          </w:p>
        </w:tc>
        <w:tc>
          <w:tcPr>
            <w:tcW w:w="2297" w:type="dxa"/>
          </w:tcPr>
          <w:p w14:paraId="14CBBA1E"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66AFC63F"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Contact parents to outline the timeline of the intervention and gain parental consent for students to </w:t>
            </w:r>
            <w:r w:rsidRPr="001644F6">
              <w:rPr>
                <w:rFonts w:ascii="Times New Roman" w:hAnsi="Times New Roman" w:cs="Times New Roman"/>
                <w:sz w:val="24"/>
                <w:szCs w:val="24"/>
              </w:rPr>
              <w:lastRenderedPageBreak/>
              <w:t xml:space="preserve">attend after school intervention. Also inform parents of the home school agreement, for which a parent or carer should sign weekly to confirm the student has completed independent study at home. </w:t>
            </w:r>
          </w:p>
        </w:tc>
        <w:tc>
          <w:tcPr>
            <w:tcW w:w="1406" w:type="dxa"/>
          </w:tcPr>
          <w:p w14:paraId="00555C52"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lastRenderedPageBreak/>
              <w:t xml:space="preserve">Researcher with support </w:t>
            </w:r>
            <w:r w:rsidRPr="001644F6">
              <w:rPr>
                <w:rFonts w:ascii="Times New Roman" w:hAnsi="Times New Roman" w:cs="Times New Roman"/>
                <w:sz w:val="24"/>
                <w:szCs w:val="24"/>
              </w:rPr>
              <w:lastRenderedPageBreak/>
              <w:t>from Head of Science</w:t>
            </w:r>
          </w:p>
        </w:tc>
      </w:tr>
      <w:tr w:rsidR="004E057F" w:rsidRPr="001644F6" w14:paraId="7B9B62B4" w14:textId="77777777" w:rsidTr="00E27ABA">
        <w:tc>
          <w:tcPr>
            <w:tcW w:w="1778" w:type="dxa"/>
          </w:tcPr>
          <w:p w14:paraId="150BE2F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lastRenderedPageBreak/>
              <w:t>Beginning of February</w:t>
            </w:r>
          </w:p>
        </w:tc>
        <w:tc>
          <w:tcPr>
            <w:tcW w:w="2297" w:type="dxa"/>
          </w:tcPr>
          <w:p w14:paraId="040F85F0"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6291F7FD" w14:textId="77777777" w:rsidR="00E27ABA" w:rsidRPr="001644F6" w:rsidRDefault="00E27ABA" w:rsidP="00E27ABA">
            <w:pPr>
              <w:jc w:val="both"/>
              <w:rPr>
                <w:rFonts w:ascii="Times New Roman" w:hAnsi="Times New Roman" w:cs="Times New Roman"/>
                <w:sz w:val="24"/>
                <w:szCs w:val="24"/>
              </w:rPr>
            </w:pPr>
            <w:r w:rsidRPr="001644F6">
              <w:rPr>
                <w:rFonts w:ascii="Times New Roman" w:hAnsi="Times New Roman" w:cs="Times New Roman"/>
                <w:sz w:val="24"/>
                <w:szCs w:val="24"/>
              </w:rPr>
              <w:t xml:space="preserve">Beginning of the intervention training conversations with the HTLA which will commence weekly. </w:t>
            </w:r>
          </w:p>
        </w:tc>
        <w:tc>
          <w:tcPr>
            <w:tcW w:w="1406" w:type="dxa"/>
          </w:tcPr>
          <w:p w14:paraId="14E3A0C5"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 and HLTA</w:t>
            </w:r>
          </w:p>
        </w:tc>
      </w:tr>
      <w:tr w:rsidR="004E057F" w:rsidRPr="001644F6" w14:paraId="30DF7F53" w14:textId="77777777" w:rsidTr="00E27ABA">
        <w:tc>
          <w:tcPr>
            <w:tcW w:w="1778" w:type="dxa"/>
          </w:tcPr>
          <w:p w14:paraId="13269BFD"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Beginning of February</w:t>
            </w:r>
          </w:p>
        </w:tc>
        <w:tc>
          <w:tcPr>
            <w:tcW w:w="2297" w:type="dxa"/>
          </w:tcPr>
          <w:p w14:paraId="4B3AF17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2F4EDAD8"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Student before questionnaires. Students rate statements about their confidence and pre-existing revision techniques.</w:t>
            </w:r>
          </w:p>
        </w:tc>
        <w:tc>
          <w:tcPr>
            <w:tcW w:w="1406" w:type="dxa"/>
          </w:tcPr>
          <w:p w14:paraId="7F2E5E2A" w14:textId="77777777" w:rsidR="00E27ABA" w:rsidRPr="001644F6" w:rsidRDefault="00E27ABA" w:rsidP="00E27ABA">
            <w:pPr>
              <w:jc w:val="both"/>
              <w:rPr>
                <w:rFonts w:ascii="Times New Roman" w:hAnsi="Times New Roman" w:cs="Times New Roman"/>
                <w:sz w:val="24"/>
                <w:szCs w:val="24"/>
              </w:rPr>
            </w:pPr>
            <w:r w:rsidRPr="001644F6">
              <w:rPr>
                <w:rFonts w:ascii="Times New Roman" w:hAnsi="Times New Roman" w:cs="Times New Roman"/>
                <w:sz w:val="24"/>
                <w:szCs w:val="24"/>
              </w:rPr>
              <w:t xml:space="preserve">Researcher and sample students </w:t>
            </w:r>
          </w:p>
        </w:tc>
      </w:tr>
      <w:tr w:rsidR="004E057F" w:rsidRPr="001644F6" w14:paraId="19A500F1" w14:textId="77777777" w:rsidTr="00E27ABA">
        <w:tc>
          <w:tcPr>
            <w:tcW w:w="1778" w:type="dxa"/>
          </w:tcPr>
          <w:p w14:paraId="0924559E"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Beginning of February</w:t>
            </w:r>
          </w:p>
        </w:tc>
        <w:tc>
          <w:tcPr>
            <w:tcW w:w="2297" w:type="dxa"/>
          </w:tcPr>
          <w:p w14:paraId="51F5464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4996986B"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Beginning of 6 week cycle of after school intervention sessions. Running Tuesday and Thursday from 15.10-15.50 in N206 classroom in the science department.</w:t>
            </w:r>
          </w:p>
        </w:tc>
        <w:tc>
          <w:tcPr>
            <w:tcW w:w="1406" w:type="dxa"/>
          </w:tcPr>
          <w:p w14:paraId="31620D4D"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HLTA and sample students</w:t>
            </w:r>
          </w:p>
        </w:tc>
      </w:tr>
      <w:tr w:rsidR="004E057F" w:rsidRPr="001644F6" w14:paraId="0D272860" w14:textId="77777777" w:rsidTr="00E27ABA">
        <w:tc>
          <w:tcPr>
            <w:tcW w:w="1778" w:type="dxa"/>
          </w:tcPr>
          <w:p w14:paraId="6A21D957"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March</w:t>
            </w:r>
          </w:p>
        </w:tc>
        <w:tc>
          <w:tcPr>
            <w:tcW w:w="2297" w:type="dxa"/>
          </w:tcPr>
          <w:p w14:paraId="2F9BDCDC"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0974C03D"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Post intervention core science exam</w:t>
            </w:r>
            <w:r w:rsidR="007500B9">
              <w:rPr>
                <w:rFonts w:ascii="Times New Roman" w:hAnsi="Times New Roman" w:cs="Times New Roman"/>
                <w:sz w:val="24"/>
                <w:szCs w:val="24"/>
              </w:rPr>
              <w:t>ination</w:t>
            </w:r>
            <w:r w:rsidRPr="001644F6">
              <w:rPr>
                <w:rFonts w:ascii="Times New Roman" w:hAnsi="Times New Roman" w:cs="Times New Roman"/>
                <w:sz w:val="24"/>
                <w:szCs w:val="24"/>
              </w:rPr>
              <w:t xml:space="preserve"> to obtain post exam data for analysis</w:t>
            </w:r>
          </w:p>
        </w:tc>
        <w:tc>
          <w:tcPr>
            <w:tcW w:w="1406" w:type="dxa"/>
          </w:tcPr>
          <w:p w14:paraId="5EFF8F3E"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HLTA and sample students </w:t>
            </w:r>
          </w:p>
        </w:tc>
      </w:tr>
      <w:tr w:rsidR="004E057F" w:rsidRPr="001644F6" w14:paraId="709835DD" w14:textId="77777777" w:rsidTr="00E27ABA">
        <w:tc>
          <w:tcPr>
            <w:tcW w:w="1778" w:type="dxa"/>
          </w:tcPr>
          <w:p w14:paraId="32449F1A"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March</w:t>
            </w:r>
          </w:p>
        </w:tc>
        <w:tc>
          <w:tcPr>
            <w:tcW w:w="2297" w:type="dxa"/>
          </w:tcPr>
          <w:p w14:paraId="0D987314"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2C837672"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Post intervention questionnaires. Sample students are asked to rate statements about their confidence, usefulness of techniques and revision techniques for the future. </w:t>
            </w:r>
          </w:p>
        </w:tc>
        <w:tc>
          <w:tcPr>
            <w:tcW w:w="1406" w:type="dxa"/>
          </w:tcPr>
          <w:p w14:paraId="4A63C563"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HLTA, researcher and sample students</w:t>
            </w:r>
          </w:p>
        </w:tc>
      </w:tr>
      <w:tr w:rsidR="004E057F" w:rsidRPr="001644F6" w14:paraId="7999135F" w14:textId="77777777" w:rsidTr="00E27ABA">
        <w:tc>
          <w:tcPr>
            <w:tcW w:w="1778" w:type="dxa"/>
          </w:tcPr>
          <w:p w14:paraId="1A574364"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March</w:t>
            </w:r>
          </w:p>
        </w:tc>
        <w:tc>
          <w:tcPr>
            <w:tcW w:w="2297" w:type="dxa"/>
          </w:tcPr>
          <w:p w14:paraId="20C12095"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2C0BB205"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Analysis of data, statistical measures and conclusions on impact</w:t>
            </w:r>
          </w:p>
        </w:tc>
        <w:tc>
          <w:tcPr>
            <w:tcW w:w="1406" w:type="dxa"/>
          </w:tcPr>
          <w:p w14:paraId="57B94501"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Researcher</w:t>
            </w:r>
          </w:p>
        </w:tc>
      </w:tr>
      <w:tr w:rsidR="004E057F" w:rsidRPr="001644F6" w14:paraId="76A632D1" w14:textId="77777777" w:rsidTr="00E27ABA">
        <w:tc>
          <w:tcPr>
            <w:tcW w:w="1778" w:type="dxa"/>
          </w:tcPr>
          <w:p w14:paraId="008925D1"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March </w:t>
            </w:r>
          </w:p>
        </w:tc>
        <w:tc>
          <w:tcPr>
            <w:tcW w:w="2297" w:type="dxa"/>
          </w:tcPr>
          <w:p w14:paraId="287C719C"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School X</w:t>
            </w:r>
          </w:p>
        </w:tc>
        <w:tc>
          <w:tcPr>
            <w:tcW w:w="3761" w:type="dxa"/>
          </w:tcPr>
          <w:p w14:paraId="491F275E"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Presentation of data to senior leadership team, with intention to roll out intervention to other year 11s in the wider sample if impactful.   </w:t>
            </w:r>
          </w:p>
        </w:tc>
        <w:tc>
          <w:tcPr>
            <w:tcW w:w="1406" w:type="dxa"/>
          </w:tcPr>
          <w:p w14:paraId="4B36213E" w14:textId="77777777" w:rsidR="00E27ABA" w:rsidRPr="001644F6" w:rsidRDefault="00E27ABA" w:rsidP="005A7D4E">
            <w:pPr>
              <w:jc w:val="both"/>
              <w:rPr>
                <w:rFonts w:ascii="Times New Roman" w:hAnsi="Times New Roman" w:cs="Times New Roman"/>
                <w:sz w:val="24"/>
                <w:szCs w:val="24"/>
              </w:rPr>
            </w:pPr>
            <w:r w:rsidRPr="001644F6">
              <w:rPr>
                <w:rFonts w:ascii="Times New Roman" w:hAnsi="Times New Roman" w:cs="Times New Roman"/>
                <w:sz w:val="24"/>
                <w:szCs w:val="24"/>
              </w:rPr>
              <w:t xml:space="preserve">Researcher and Head of Science </w:t>
            </w:r>
          </w:p>
        </w:tc>
      </w:tr>
    </w:tbl>
    <w:p w14:paraId="60F88053" w14:textId="77777777" w:rsidR="00E27ABA" w:rsidRPr="001644F6" w:rsidRDefault="00BB088A" w:rsidP="005102EE">
      <w:pPr>
        <w:rPr>
          <w:rFonts w:ascii="Times New Roman" w:eastAsia="Arial" w:hAnsi="Times New Roman" w:cs="Times New Roman"/>
          <w:i/>
          <w:sz w:val="24"/>
          <w:szCs w:val="24"/>
        </w:rPr>
      </w:pPr>
      <w:r>
        <w:rPr>
          <w:rFonts w:ascii="Times New Roman" w:eastAsia="Arial" w:hAnsi="Times New Roman" w:cs="Times New Roman"/>
          <w:i/>
          <w:sz w:val="24"/>
          <w:szCs w:val="24"/>
        </w:rPr>
        <w:t>Table 3:  P</w:t>
      </w:r>
      <w:r w:rsidR="00E27ABA" w:rsidRPr="001644F6">
        <w:rPr>
          <w:rFonts w:ascii="Times New Roman" w:eastAsia="Arial" w:hAnsi="Times New Roman" w:cs="Times New Roman"/>
          <w:i/>
          <w:sz w:val="24"/>
          <w:szCs w:val="24"/>
        </w:rPr>
        <w:t xml:space="preserve">lan of work as proposed in ethics approval (2017). Outline of who is responsible and present at each stage of the intervention and the intended outcomes. This plan of work will be run in three separate groups; group 1, 2 and 3 with different randomly sampled students per working group. </w:t>
      </w:r>
    </w:p>
    <w:p w14:paraId="385FC87E" w14:textId="77777777" w:rsidR="00E27ABA" w:rsidRPr="001644F6" w:rsidRDefault="00E27ABA">
      <w:pPr>
        <w:rPr>
          <w:rFonts w:ascii="Times New Roman" w:hAnsi="Times New Roman" w:cs="Times New Roman"/>
          <w:sz w:val="24"/>
          <w:szCs w:val="24"/>
          <w:u w:val="single"/>
        </w:rPr>
      </w:pPr>
      <w:r w:rsidRPr="001644F6">
        <w:rPr>
          <w:rFonts w:ascii="Times New Roman" w:hAnsi="Times New Roman" w:cs="Times New Roman"/>
          <w:sz w:val="24"/>
          <w:szCs w:val="24"/>
          <w:u w:val="single"/>
        </w:rPr>
        <w:t>Use of HLTA and researcher bias</w:t>
      </w:r>
    </w:p>
    <w:p w14:paraId="4D9B6988" w14:textId="47F68800" w:rsidR="00277722" w:rsidRPr="001644F6" w:rsidRDefault="005A7D4E" w:rsidP="009C107A">
      <w:pPr>
        <w:jc w:val="both"/>
        <w:rPr>
          <w:rFonts w:ascii="Times New Roman" w:hAnsi="Times New Roman" w:cs="Times New Roman"/>
          <w:sz w:val="24"/>
          <w:szCs w:val="24"/>
        </w:rPr>
      </w:pPr>
      <w:r w:rsidRPr="001644F6">
        <w:rPr>
          <w:rFonts w:ascii="Times New Roman" w:hAnsi="Times New Roman" w:cs="Times New Roman"/>
          <w:sz w:val="24"/>
          <w:szCs w:val="24"/>
        </w:rPr>
        <w:t xml:space="preserve">Bias is defined as any tendency which prevents unprejudiced consideration of a question </w:t>
      </w:r>
      <w:r w:rsidRPr="001644F6">
        <w:rPr>
          <w:rFonts w:ascii="Times New Roman" w:hAnsi="Times New Roman" w:cs="Times New Roman"/>
          <w:sz w:val="24"/>
          <w:szCs w:val="24"/>
        </w:rPr>
        <w:lastRenderedPageBreak/>
        <w:t>(Dictionary.com, 2017). In research</w:t>
      </w:r>
      <w:r w:rsidR="00DF6792">
        <w:rPr>
          <w:rFonts w:ascii="Times New Roman" w:hAnsi="Times New Roman" w:cs="Times New Roman"/>
          <w:sz w:val="24"/>
          <w:szCs w:val="24"/>
        </w:rPr>
        <w:t>,</w:t>
      </w:r>
      <w:r w:rsidRPr="001644F6">
        <w:rPr>
          <w:rFonts w:ascii="Times New Roman" w:hAnsi="Times New Roman" w:cs="Times New Roman"/>
          <w:sz w:val="24"/>
          <w:szCs w:val="24"/>
        </w:rPr>
        <w:t xml:space="preserve"> this could occur if there was a systematic error in sampling or collecting data or if there was some kind of selection or encouragement of one outcome over another. Deciding on the bias of a research project is </w:t>
      </w:r>
      <w:r w:rsidR="00DF6792">
        <w:rPr>
          <w:rFonts w:ascii="Times New Roman" w:hAnsi="Times New Roman" w:cs="Times New Roman"/>
          <w:sz w:val="24"/>
          <w:szCs w:val="24"/>
        </w:rPr>
        <w:t>not</w:t>
      </w:r>
      <w:r w:rsidRPr="001644F6">
        <w:rPr>
          <w:rFonts w:ascii="Times New Roman" w:hAnsi="Times New Roman" w:cs="Times New Roman"/>
          <w:sz w:val="24"/>
          <w:szCs w:val="24"/>
        </w:rPr>
        <w:t xml:space="preserve"> as easy as stating whether bias was present or not. Instead</w:t>
      </w:r>
      <w:r w:rsidR="00DF6792">
        <w:rPr>
          <w:rFonts w:ascii="Times New Roman" w:hAnsi="Times New Roman" w:cs="Times New Roman"/>
          <w:sz w:val="24"/>
          <w:szCs w:val="24"/>
        </w:rPr>
        <w:t>,</w:t>
      </w:r>
      <w:r w:rsidRPr="001644F6">
        <w:rPr>
          <w:rFonts w:ascii="Times New Roman" w:hAnsi="Times New Roman" w:cs="Times New Roman"/>
          <w:sz w:val="24"/>
          <w:szCs w:val="24"/>
        </w:rPr>
        <w:t xml:space="preserve"> it is more valuable to outline where bias has been prevented by study design. It is di</w:t>
      </w:r>
      <w:r w:rsidR="00E70C7A">
        <w:rPr>
          <w:rFonts w:ascii="Times New Roman" w:hAnsi="Times New Roman" w:cs="Times New Roman"/>
          <w:sz w:val="24"/>
          <w:szCs w:val="24"/>
        </w:rPr>
        <w:t>fficult to completely eliminate</w:t>
      </w:r>
      <w:r w:rsidRPr="001644F6">
        <w:rPr>
          <w:rFonts w:ascii="Times New Roman" w:hAnsi="Times New Roman" w:cs="Times New Roman"/>
          <w:sz w:val="24"/>
          <w:szCs w:val="24"/>
        </w:rPr>
        <w:t xml:space="preserve"> bias, especially in a research</w:t>
      </w:r>
      <w:r w:rsidR="006146A7">
        <w:rPr>
          <w:rFonts w:ascii="Times New Roman" w:hAnsi="Times New Roman" w:cs="Times New Roman"/>
          <w:sz w:val="24"/>
          <w:szCs w:val="24"/>
        </w:rPr>
        <w:t xml:space="preserve"> project working with</w:t>
      </w:r>
      <w:r w:rsidRPr="001644F6">
        <w:rPr>
          <w:rFonts w:ascii="Times New Roman" w:hAnsi="Times New Roman" w:cs="Times New Roman"/>
          <w:sz w:val="24"/>
          <w:szCs w:val="24"/>
        </w:rPr>
        <w:t xml:space="preserve"> student</w:t>
      </w:r>
      <w:r w:rsidR="006146A7">
        <w:rPr>
          <w:rFonts w:ascii="Times New Roman" w:hAnsi="Times New Roman" w:cs="Times New Roman"/>
          <w:sz w:val="24"/>
          <w:szCs w:val="24"/>
        </w:rPr>
        <w:t>s</w:t>
      </w:r>
      <w:r w:rsidRPr="001644F6">
        <w:rPr>
          <w:rFonts w:ascii="Times New Roman" w:hAnsi="Times New Roman" w:cs="Times New Roman"/>
          <w:sz w:val="24"/>
          <w:szCs w:val="24"/>
        </w:rPr>
        <w:t xml:space="preserve"> in school</w:t>
      </w:r>
      <w:r w:rsidR="006146A7">
        <w:rPr>
          <w:rFonts w:ascii="Times New Roman" w:hAnsi="Times New Roman" w:cs="Times New Roman"/>
          <w:sz w:val="24"/>
          <w:szCs w:val="24"/>
        </w:rPr>
        <w:t xml:space="preserve">s and working with young people. </w:t>
      </w:r>
      <w:r w:rsidRPr="001644F6">
        <w:rPr>
          <w:rFonts w:ascii="Times New Roman" w:hAnsi="Times New Roman" w:cs="Times New Roman"/>
          <w:sz w:val="24"/>
          <w:szCs w:val="24"/>
        </w:rPr>
        <w:t xml:space="preserve">However, it is possible to take action and measures to reduce bias wherever it might be avoidable. </w:t>
      </w:r>
      <w:r w:rsidRPr="001644F6">
        <w:rPr>
          <w:rFonts w:ascii="Times New Roman" w:hAnsi="Times New Roman" w:cs="Times New Roman"/>
          <w:sz w:val="24"/>
          <w:szCs w:val="24"/>
        </w:rPr>
        <w:br/>
        <w:t>Selection bias can occur when selecting the study group to be part of the sample. As this research study uses three dif</w:t>
      </w:r>
      <w:r w:rsidR="006146A7">
        <w:rPr>
          <w:rFonts w:ascii="Times New Roman" w:hAnsi="Times New Roman" w:cs="Times New Roman"/>
          <w:sz w:val="24"/>
          <w:szCs w:val="24"/>
        </w:rPr>
        <w:t xml:space="preserve">ferent groups, the risk is, </w:t>
      </w:r>
      <w:r w:rsidRPr="001644F6">
        <w:rPr>
          <w:rFonts w:ascii="Times New Roman" w:hAnsi="Times New Roman" w:cs="Times New Roman"/>
          <w:sz w:val="24"/>
          <w:szCs w:val="24"/>
        </w:rPr>
        <w:t>the way that these students were enrolled into the interv</w:t>
      </w:r>
      <w:r w:rsidR="006146A7">
        <w:rPr>
          <w:rFonts w:ascii="Times New Roman" w:hAnsi="Times New Roman" w:cs="Times New Roman"/>
          <w:sz w:val="24"/>
          <w:szCs w:val="24"/>
        </w:rPr>
        <w:t>ention sessions was different between</w:t>
      </w:r>
      <w:r w:rsidRPr="001644F6">
        <w:rPr>
          <w:rFonts w:ascii="Times New Roman" w:hAnsi="Times New Roman" w:cs="Times New Roman"/>
          <w:sz w:val="24"/>
          <w:szCs w:val="24"/>
        </w:rPr>
        <w:t xml:space="preserve"> each group. This was reduced by e</w:t>
      </w:r>
      <w:r w:rsidR="003E1566">
        <w:rPr>
          <w:rFonts w:ascii="Times New Roman" w:hAnsi="Times New Roman" w:cs="Times New Roman"/>
          <w:sz w:val="24"/>
          <w:szCs w:val="24"/>
        </w:rPr>
        <w:t>nsuring that all pupils who were eligible for</w:t>
      </w:r>
      <w:r w:rsidRPr="001644F6">
        <w:rPr>
          <w:rFonts w:ascii="Times New Roman" w:hAnsi="Times New Roman" w:cs="Times New Roman"/>
          <w:sz w:val="24"/>
          <w:szCs w:val="24"/>
        </w:rPr>
        <w:t xml:space="preserve"> core science in </w:t>
      </w:r>
      <w:r w:rsidR="00DF6792">
        <w:rPr>
          <w:rFonts w:ascii="Times New Roman" w:hAnsi="Times New Roman" w:cs="Times New Roman"/>
          <w:sz w:val="24"/>
          <w:szCs w:val="24"/>
        </w:rPr>
        <w:t>Y</w:t>
      </w:r>
      <w:r w:rsidRPr="001644F6">
        <w:rPr>
          <w:rFonts w:ascii="Times New Roman" w:hAnsi="Times New Roman" w:cs="Times New Roman"/>
          <w:sz w:val="24"/>
          <w:szCs w:val="24"/>
        </w:rPr>
        <w:t>ear 11 were part of the selection process. In this research project</w:t>
      </w:r>
      <w:r w:rsidR="00DF6792">
        <w:rPr>
          <w:rFonts w:ascii="Times New Roman" w:hAnsi="Times New Roman" w:cs="Times New Roman"/>
          <w:sz w:val="24"/>
          <w:szCs w:val="24"/>
        </w:rPr>
        <w:t>,</w:t>
      </w:r>
      <w:r w:rsidRPr="001644F6">
        <w:rPr>
          <w:rFonts w:ascii="Times New Roman" w:hAnsi="Times New Roman" w:cs="Times New Roman"/>
          <w:sz w:val="24"/>
          <w:szCs w:val="24"/>
        </w:rPr>
        <w:t xml:space="preserve"> the selection bias is reduced by pooling students into similar ability groups and then selecting six students by the use of a random name generator. </w:t>
      </w:r>
      <w:r w:rsidR="00C0453C" w:rsidRPr="001644F6">
        <w:rPr>
          <w:rFonts w:ascii="Times New Roman" w:hAnsi="Times New Roman" w:cs="Times New Roman"/>
          <w:sz w:val="24"/>
          <w:szCs w:val="24"/>
        </w:rPr>
        <w:t>Similarly</w:t>
      </w:r>
      <w:r w:rsidR="0036372D" w:rsidRPr="001644F6">
        <w:rPr>
          <w:rFonts w:ascii="Times New Roman" w:hAnsi="Times New Roman" w:cs="Times New Roman"/>
          <w:sz w:val="24"/>
          <w:szCs w:val="24"/>
        </w:rPr>
        <w:t>, as this is a randomised control trial there is an unknown outcome. This is an advantage as it can reduce the selection bias (</w:t>
      </w:r>
      <w:proofErr w:type="spellStart"/>
      <w:r w:rsidR="0036372D" w:rsidRPr="001644F6">
        <w:rPr>
          <w:rFonts w:ascii="Times New Roman" w:hAnsi="Times New Roman" w:cs="Times New Roman"/>
          <w:sz w:val="24"/>
          <w:szCs w:val="24"/>
        </w:rPr>
        <w:t>Pannucci</w:t>
      </w:r>
      <w:proofErr w:type="spellEnd"/>
      <w:r w:rsidR="0036372D" w:rsidRPr="001644F6">
        <w:rPr>
          <w:rFonts w:ascii="Times New Roman" w:hAnsi="Times New Roman" w:cs="Times New Roman"/>
          <w:sz w:val="24"/>
          <w:szCs w:val="24"/>
        </w:rPr>
        <w:t xml:space="preserve"> and Wilkins, 2010). </w:t>
      </w:r>
      <w:r w:rsidR="007A1C31" w:rsidRPr="001644F6">
        <w:rPr>
          <w:rFonts w:ascii="Times New Roman" w:hAnsi="Times New Roman" w:cs="Times New Roman"/>
          <w:sz w:val="24"/>
          <w:szCs w:val="24"/>
        </w:rPr>
        <w:br/>
        <w:t>In this research design</w:t>
      </w:r>
      <w:r w:rsidR="00DF6792">
        <w:rPr>
          <w:rFonts w:ascii="Times New Roman" w:hAnsi="Times New Roman" w:cs="Times New Roman"/>
          <w:sz w:val="24"/>
          <w:szCs w:val="24"/>
        </w:rPr>
        <w:t>,</w:t>
      </w:r>
      <w:r w:rsidR="007A1C31" w:rsidRPr="001644F6">
        <w:rPr>
          <w:rFonts w:ascii="Times New Roman" w:hAnsi="Times New Roman" w:cs="Times New Roman"/>
          <w:sz w:val="24"/>
          <w:szCs w:val="24"/>
        </w:rPr>
        <w:t xml:space="preserve"> it is difficult to </w:t>
      </w:r>
      <w:r w:rsidR="00DF6792" w:rsidRPr="001644F6">
        <w:rPr>
          <w:rFonts w:ascii="Times New Roman" w:hAnsi="Times New Roman" w:cs="Times New Roman"/>
          <w:sz w:val="24"/>
          <w:szCs w:val="24"/>
        </w:rPr>
        <w:t>consider omission bias</w:t>
      </w:r>
      <w:r w:rsidR="007A1C31" w:rsidRPr="001644F6">
        <w:rPr>
          <w:rFonts w:ascii="Times New Roman" w:hAnsi="Times New Roman" w:cs="Times New Roman"/>
          <w:sz w:val="24"/>
          <w:szCs w:val="24"/>
        </w:rPr>
        <w:t xml:space="preserve">. </w:t>
      </w:r>
      <w:r w:rsidR="00DF6792">
        <w:rPr>
          <w:rFonts w:ascii="Times New Roman" w:hAnsi="Times New Roman" w:cs="Times New Roman"/>
          <w:sz w:val="24"/>
          <w:szCs w:val="24"/>
        </w:rPr>
        <w:t>This is b</w:t>
      </w:r>
      <w:r w:rsidR="007A1C31" w:rsidRPr="001644F6">
        <w:rPr>
          <w:rFonts w:ascii="Times New Roman" w:hAnsi="Times New Roman" w:cs="Times New Roman"/>
          <w:sz w:val="24"/>
          <w:szCs w:val="24"/>
        </w:rPr>
        <w:t>ecause of the nature of the students that were available for the sample</w:t>
      </w:r>
      <w:r w:rsidR="00DF6792">
        <w:rPr>
          <w:rFonts w:ascii="Times New Roman" w:hAnsi="Times New Roman" w:cs="Times New Roman"/>
          <w:sz w:val="24"/>
          <w:szCs w:val="24"/>
        </w:rPr>
        <w:t>. I</w:t>
      </w:r>
      <w:r w:rsidR="007A1C31" w:rsidRPr="001644F6">
        <w:rPr>
          <w:rFonts w:ascii="Times New Roman" w:hAnsi="Times New Roman" w:cs="Times New Roman"/>
          <w:sz w:val="24"/>
          <w:szCs w:val="24"/>
        </w:rPr>
        <w:t>t was impossible to ensure that an accurate representation of the whole student body was seen within each sample. This must be taken into consideration when looking at the imp</w:t>
      </w:r>
      <w:r w:rsidR="006146A7">
        <w:rPr>
          <w:rFonts w:ascii="Times New Roman" w:hAnsi="Times New Roman" w:cs="Times New Roman"/>
          <w:sz w:val="24"/>
          <w:szCs w:val="24"/>
        </w:rPr>
        <w:t xml:space="preserve">act </w:t>
      </w:r>
      <w:r w:rsidR="007A1C31" w:rsidRPr="001644F6">
        <w:rPr>
          <w:rFonts w:ascii="Times New Roman" w:hAnsi="Times New Roman" w:cs="Times New Roman"/>
          <w:sz w:val="24"/>
          <w:szCs w:val="24"/>
        </w:rPr>
        <w:t xml:space="preserve">any findings might have on other students. </w:t>
      </w:r>
      <w:r w:rsidR="007A1C31" w:rsidRPr="001644F6">
        <w:rPr>
          <w:rFonts w:ascii="Times New Roman" w:hAnsi="Times New Roman" w:cs="Times New Roman"/>
          <w:sz w:val="24"/>
          <w:szCs w:val="24"/>
        </w:rPr>
        <w:br/>
        <w:t xml:space="preserve">Measurement bias is considered by asking students to complete three post PPE’s to obtain post intervention data. This is to ensure that any extenuating circumstances that could have </w:t>
      </w:r>
      <w:r w:rsidR="00DF6792" w:rsidRPr="001644F6">
        <w:rPr>
          <w:rFonts w:ascii="Times New Roman" w:hAnsi="Times New Roman" w:cs="Times New Roman"/>
          <w:sz w:val="24"/>
          <w:szCs w:val="24"/>
        </w:rPr>
        <w:t>affected</w:t>
      </w:r>
      <w:r w:rsidR="007A1C31" w:rsidRPr="001644F6">
        <w:rPr>
          <w:rFonts w:ascii="Times New Roman" w:hAnsi="Times New Roman" w:cs="Times New Roman"/>
          <w:sz w:val="24"/>
          <w:szCs w:val="24"/>
        </w:rPr>
        <w:t xml:space="preserve"> the students on a particular day can be mediated by the other two examinations. This is also similar to the type of examina</w:t>
      </w:r>
      <w:r w:rsidR="003E1566">
        <w:rPr>
          <w:rFonts w:ascii="Times New Roman" w:hAnsi="Times New Roman" w:cs="Times New Roman"/>
          <w:sz w:val="24"/>
          <w:szCs w:val="24"/>
        </w:rPr>
        <w:t>tions the students will sit in the summer in their actual</w:t>
      </w:r>
      <w:r w:rsidR="007A1C31" w:rsidRPr="001644F6">
        <w:rPr>
          <w:rFonts w:ascii="Times New Roman" w:hAnsi="Times New Roman" w:cs="Times New Roman"/>
          <w:sz w:val="24"/>
          <w:szCs w:val="24"/>
        </w:rPr>
        <w:t xml:space="preserve"> external GCSE examinations. </w:t>
      </w:r>
      <w:r w:rsidR="004534AB" w:rsidRPr="001644F6">
        <w:rPr>
          <w:rFonts w:ascii="Times New Roman" w:hAnsi="Times New Roman" w:cs="Times New Roman"/>
          <w:sz w:val="24"/>
          <w:szCs w:val="24"/>
        </w:rPr>
        <w:t>Similarly</w:t>
      </w:r>
      <w:r w:rsidR="0069554E" w:rsidRPr="001644F6">
        <w:rPr>
          <w:rFonts w:ascii="Times New Roman" w:hAnsi="Times New Roman" w:cs="Times New Roman"/>
          <w:sz w:val="24"/>
          <w:szCs w:val="24"/>
        </w:rPr>
        <w:t xml:space="preserve">, to minimise the effects of measurement bias, the questionnaire that the students will be asked to complete before and after the intervention will ask them to </w:t>
      </w:r>
      <w:r w:rsidR="0069554E" w:rsidRPr="001644F6">
        <w:rPr>
          <w:rFonts w:ascii="Times New Roman" w:hAnsi="Times New Roman" w:cs="Times New Roman"/>
          <w:sz w:val="24"/>
          <w:szCs w:val="24"/>
        </w:rPr>
        <w:lastRenderedPageBreak/>
        <w:t>measure their confidence in completing their exams against a Likert scale. This can give the students a chance to put their opinion anonymously on a scale. This is advantageous in this research because quantitative data can be collected and analysed. However, there is a degree of social desirability to be taken into account (Likert, 1932). This is especially a problem in educational research as students often want to come across in a positive light to their teacher. In order to reduce this pressure, anonymity and self-administration of the questionnaires is a vital part of the research methodology (</w:t>
      </w:r>
      <w:proofErr w:type="spellStart"/>
      <w:r w:rsidR="0069554E" w:rsidRPr="001644F6">
        <w:rPr>
          <w:rFonts w:ascii="Times New Roman" w:hAnsi="Times New Roman" w:cs="Times New Roman"/>
          <w:sz w:val="24"/>
          <w:szCs w:val="24"/>
        </w:rPr>
        <w:t>Paulhus</w:t>
      </w:r>
      <w:proofErr w:type="spellEnd"/>
      <w:r w:rsidR="0069554E" w:rsidRPr="001644F6">
        <w:rPr>
          <w:rFonts w:ascii="Times New Roman" w:hAnsi="Times New Roman" w:cs="Times New Roman"/>
          <w:sz w:val="24"/>
          <w:szCs w:val="24"/>
        </w:rPr>
        <w:t xml:space="preserve">, 1984). </w:t>
      </w:r>
      <w:r w:rsidR="003E1566">
        <w:rPr>
          <w:rFonts w:ascii="Times New Roman" w:hAnsi="Times New Roman" w:cs="Times New Roman"/>
          <w:sz w:val="24"/>
          <w:szCs w:val="24"/>
        </w:rPr>
        <w:t xml:space="preserve">Finally, all </w:t>
      </w:r>
      <w:r w:rsidR="00277722" w:rsidRPr="001644F6">
        <w:rPr>
          <w:rFonts w:ascii="Times New Roman" w:hAnsi="Times New Roman" w:cs="Times New Roman"/>
          <w:sz w:val="24"/>
          <w:szCs w:val="24"/>
        </w:rPr>
        <w:t xml:space="preserve">intervention sessions will be completed by the Higher Level Teaching </w:t>
      </w:r>
      <w:r w:rsidR="00782F1D" w:rsidRPr="001644F6">
        <w:rPr>
          <w:rFonts w:ascii="Times New Roman" w:hAnsi="Times New Roman" w:cs="Times New Roman"/>
          <w:sz w:val="24"/>
          <w:szCs w:val="24"/>
        </w:rPr>
        <w:t>Assistant</w:t>
      </w:r>
      <w:r w:rsidR="003E1566">
        <w:rPr>
          <w:rFonts w:ascii="Times New Roman" w:hAnsi="Times New Roman" w:cs="Times New Roman"/>
          <w:sz w:val="24"/>
          <w:szCs w:val="24"/>
        </w:rPr>
        <w:t xml:space="preserve"> (HLTA) who </w:t>
      </w:r>
      <w:r w:rsidR="00277722" w:rsidRPr="001644F6">
        <w:rPr>
          <w:rFonts w:ascii="Times New Roman" w:hAnsi="Times New Roman" w:cs="Times New Roman"/>
          <w:sz w:val="24"/>
          <w:szCs w:val="24"/>
        </w:rPr>
        <w:t xml:space="preserve">works within the science department at school X. </w:t>
      </w:r>
      <w:proofErr w:type="spellStart"/>
      <w:r w:rsidR="009C107A" w:rsidRPr="001644F6">
        <w:rPr>
          <w:rFonts w:ascii="Times New Roman" w:hAnsi="Times New Roman" w:cs="Times New Roman"/>
          <w:sz w:val="24"/>
          <w:szCs w:val="24"/>
        </w:rPr>
        <w:t>Leininger</w:t>
      </w:r>
      <w:proofErr w:type="spellEnd"/>
      <w:r w:rsidR="009C107A" w:rsidRPr="001644F6">
        <w:rPr>
          <w:rFonts w:ascii="Times New Roman" w:hAnsi="Times New Roman" w:cs="Times New Roman"/>
          <w:sz w:val="24"/>
          <w:szCs w:val="24"/>
        </w:rPr>
        <w:t xml:space="preserve"> (1991) suggests that the researcher should always assess and gauge their relationship with the participants before beginning. As the participants in the sample are </w:t>
      </w:r>
      <w:r w:rsidR="003E1566">
        <w:rPr>
          <w:rFonts w:ascii="Times New Roman" w:hAnsi="Times New Roman" w:cs="Times New Roman"/>
          <w:sz w:val="24"/>
          <w:szCs w:val="24"/>
        </w:rPr>
        <w:t xml:space="preserve">potentially students who </w:t>
      </w:r>
      <w:r w:rsidR="006146A7">
        <w:rPr>
          <w:rFonts w:ascii="Times New Roman" w:hAnsi="Times New Roman" w:cs="Times New Roman"/>
          <w:sz w:val="24"/>
          <w:szCs w:val="24"/>
        </w:rPr>
        <w:t xml:space="preserve">may have interacted with the researcher, to avoid any bias, an additional adult will be conducting the intervention sessions and the researcher will do no observational research. </w:t>
      </w:r>
      <w:r w:rsidR="00277722" w:rsidRPr="001644F6">
        <w:rPr>
          <w:rFonts w:ascii="Times New Roman" w:hAnsi="Times New Roman" w:cs="Times New Roman"/>
          <w:sz w:val="24"/>
          <w:szCs w:val="24"/>
        </w:rPr>
        <w:t>This will ensure that there is reduced</w:t>
      </w:r>
      <w:r w:rsidR="003E1566">
        <w:rPr>
          <w:rFonts w:ascii="Times New Roman" w:hAnsi="Times New Roman" w:cs="Times New Roman"/>
          <w:sz w:val="24"/>
          <w:szCs w:val="24"/>
        </w:rPr>
        <w:t xml:space="preserve"> researcher bias and reduced</w:t>
      </w:r>
      <w:r w:rsidR="00277722" w:rsidRPr="001644F6">
        <w:rPr>
          <w:rFonts w:ascii="Times New Roman" w:hAnsi="Times New Roman" w:cs="Times New Roman"/>
          <w:sz w:val="24"/>
          <w:szCs w:val="24"/>
        </w:rPr>
        <w:t xml:space="preserve"> time commitment of teaching staff which can sometimes impact the qu</w:t>
      </w:r>
      <w:r w:rsidR="00782F1D" w:rsidRPr="001644F6">
        <w:rPr>
          <w:rFonts w:ascii="Times New Roman" w:hAnsi="Times New Roman" w:cs="Times New Roman"/>
          <w:sz w:val="24"/>
          <w:szCs w:val="24"/>
        </w:rPr>
        <w:t>ality of intervention material.</w:t>
      </w:r>
    </w:p>
    <w:p w14:paraId="5E2C657D" w14:textId="77777777" w:rsidR="00E27ABA" w:rsidRPr="001644F6" w:rsidRDefault="00E27ABA">
      <w:pPr>
        <w:rPr>
          <w:rFonts w:ascii="Times New Roman" w:hAnsi="Times New Roman" w:cs="Times New Roman"/>
          <w:sz w:val="24"/>
          <w:szCs w:val="24"/>
          <w:u w:val="single"/>
        </w:rPr>
      </w:pPr>
      <w:r w:rsidRPr="001644F6">
        <w:rPr>
          <w:rFonts w:ascii="Times New Roman" w:hAnsi="Times New Roman" w:cs="Times New Roman"/>
          <w:sz w:val="24"/>
          <w:szCs w:val="24"/>
          <w:u w:val="single"/>
        </w:rPr>
        <w:t xml:space="preserve">Ethical considerations </w:t>
      </w:r>
    </w:p>
    <w:p w14:paraId="683E5981" w14:textId="77777777" w:rsidR="009C107A" w:rsidRDefault="009C107A" w:rsidP="009C107A">
      <w:pPr>
        <w:jc w:val="both"/>
        <w:rPr>
          <w:rFonts w:ascii="Times New Roman" w:hAnsi="Times New Roman" w:cs="Times New Roman"/>
          <w:sz w:val="24"/>
          <w:szCs w:val="24"/>
        </w:rPr>
      </w:pPr>
      <w:r w:rsidRPr="001644F6">
        <w:rPr>
          <w:rFonts w:ascii="Times New Roman" w:hAnsi="Times New Roman" w:cs="Times New Roman"/>
          <w:sz w:val="24"/>
          <w:szCs w:val="24"/>
        </w:rPr>
        <w:t>The resear</w:t>
      </w:r>
      <w:r w:rsidR="003E1566">
        <w:rPr>
          <w:rFonts w:ascii="Times New Roman" w:hAnsi="Times New Roman" w:cs="Times New Roman"/>
          <w:sz w:val="24"/>
          <w:szCs w:val="24"/>
        </w:rPr>
        <w:t xml:space="preserve">cher’s treatment of students, staff and other participants in the research is very important. </w:t>
      </w:r>
      <w:r w:rsidRPr="001644F6">
        <w:rPr>
          <w:rFonts w:ascii="Times New Roman" w:hAnsi="Times New Roman" w:cs="Times New Roman"/>
          <w:sz w:val="24"/>
          <w:szCs w:val="24"/>
        </w:rPr>
        <w:t>Scientific objectivity will be practiced as much as possible with the data usage and interpretations. The bias among data sets will be minimised by ensuring anonymity in the exam</w:t>
      </w:r>
      <w:r w:rsidR="003E1566">
        <w:rPr>
          <w:rFonts w:ascii="Times New Roman" w:hAnsi="Times New Roman" w:cs="Times New Roman"/>
          <w:sz w:val="24"/>
          <w:szCs w:val="24"/>
        </w:rPr>
        <w:t>ination</w:t>
      </w:r>
      <w:r w:rsidRPr="001644F6">
        <w:rPr>
          <w:rFonts w:ascii="Times New Roman" w:hAnsi="Times New Roman" w:cs="Times New Roman"/>
          <w:sz w:val="24"/>
          <w:szCs w:val="24"/>
        </w:rPr>
        <w:t xml:space="preserve"> data that is collected. Anonymity is also practiced when taking data in the</w:t>
      </w:r>
      <w:r w:rsidR="003E1566">
        <w:rPr>
          <w:rFonts w:ascii="Times New Roman" w:hAnsi="Times New Roman" w:cs="Times New Roman"/>
          <w:sz w:val="24"/>
          <w:szCs w:val="24"/>
        </w:rPr>
        <w:t xml:space="preserve"> form of questionnaires and pre-</w:t>
      </w:r>
      <w:r w:rsidRPr="001644F6">
        <w:rPr>
          <w:rFonts w:ascii="Times New Roman" w:hAnsi="Times New Roman" w:cs="Times New Roman"/>
          <w:sz w:val="24"/>
          <w:szCs w:val="24"/>
        </w:rPr>
        <w:t>public exam</w:t>
      </w:r>
      <w:r w:rsidR="003E1566">
        <w:rPr>
          <w:rFonts w:ascii="Times New Roman" w:hAnsi="Times New Roman" w:cs="Times New Roman"/>
          <w:sz w:val="24"/>
          <w:szCs w:val="24"/>
        </w:rPr>
        <w:t>ination</w:t>
      </w:r>
      <w:r w:rsidRPr="001644F6">
        <w:rPr>
          <w:rFonts w:ascii="Times New Roman" w:hAnsi="Times New Roman" w:cs="Times New Roman"/>
          <w:sz w:val="24"/>
          <w:szCs w:val="24"/>
        </w:rPr>
        <w:t xml:space="preserve"> data. Any data collected from ‘Go for Schools’, which is the school</w:t>
      </w:r>
      <w:r w:rsidR="003E1566">
        <w:rPr>
          <w:rFonts w:ascii="Times New Roman" w:hAnsi="Times New Roman" w:cs="Times New Roman"/>
          <w:sz w:val="24"/>
          <w:szCs w:val="24"/>
        </w:rPr>
        <w:t>’</w:t>
      </w:r>
      <w:r w:rsidRPr="001644F6">
        <w:rPr>
          <w:rFonts w:ascii="Times New Roman" w:hAnsi="Times New Roman" w:cs="Times New Roman"/>
          <w:sz w:val="24"/>
          <w:szCs w:val="24"/>
        </w:rPr>
        <w:t xml:space="preserve">s online data handling website will be anonymised. All data taken from this software is taken with permission from class teachers and data manager. </w:t>
      </w:r>
    </w:p>
    <w:p w14:paraId="3AFC95B0" w14:textId="77777777" w:rsidR="00586DF8" w:rsidRPr="001644F6" w:rsidRDefault="00586DF8" w:rsidP="009C107A">
      <w:pPr>
        <w:jc w:val="both"/>
        <w:rPr>
          <w:rFonts w:ascii="Times New Roman" w:hAnsi="Times New Roman" w:cs="Times New Roman"/>
          <w:sz w:val="24"/>
          <w:szCs w:val="24"/>
        </w:rPr>
      </w:pPr>
      <w:r>
        <w:rPr>
          <w:rFonts w:ascii="Times New Roman" w:hAnsi="Times New Roman" w:cs="Times New Roman"/>
          <w:sz w:val="24"/>
          <w:szCs w:val="24"/>
        </w:rPr>
        <w:t xml:space="preserve">The intervention sessions will be conducted by another member of staff who is a fully qualified teaching assistant who has up to date records for her right to work in a school. The intervention </w:t>
      </w:r>
      <w:r>
        <w:rPr>
          <w:rFonts w:ascii="Times New Roman" w:hAnsi="Times New Roman" w:cs="Times New Roman"/>
          <w:sz w:val="24"/>
          <w:szCs w:val="24"/>
        </w:rPr>
        <w:lastRenderedPageBreak/>
        <w:t xml:space="preserve">sessions do not go beyond her normal working hours to ensure there is no extra burden to her work load (BERA, 2011). </w:t>
      </w:r>
    </w:p>
    <w:p w14:paraId="07074307" w14:textId="20C3120E" w:rsidR="009C107A" w:rsidRPr="001644F6" w:rsidRDefault="009C107A" w:rsidP="00E70C7A">
      <w:pPr>
        <w:rPr>
          <w:rFonts w:ascii="Times New Roman" w:hAnsi="Times New Roman" w:cs="Times New Roman"/>
          <w:sz w:val="24"/>
          <w:szCs w:val="24"/>
        </w:rPr>
      </w:pPr>
      <w:r w:rsidRPr="001644F6">
        <w:rPr>
          <w:rFonts w:ascii="Times New Roman" w:hAnsi="Times New Roman" w:cs="Times New Roman"/>
          <w:sz w:val="24"/>
          <w:szCs w:val="24"/>
        </w:rPr>
        <w:t>Parents</w:t>
      </w:r>
      <w:r w:rsidR="006146A7">
        <w:rPr>
          <w:rFonts w:ascii="Times New Roman" w:hAnsi="Times New Roman" w:cs="Times New Roman"/>
          <w:sz w:val="24"/>
          <w:szCs w:val="24"/>
        </w:rPr>
        <w:t xml:space="preserve"> or carers</w:t>
      </w:r>
      <w:r w:rsidRPr="001644F6">
        <w:rPr>
          <w:rFonts w:ascii="Times New Roman" w:hAnsi="Times New Roman" w:cs="Times New Roman"/>
          <w:sz w:val="24"/>
          <w:szCs w:val="24"/>
        </w:rPr>
        <w:t xml:space="preserve"> of each of the particip</w:t>
      </w:r>
      <w:r w:rsidR="003E1566">
        <w:rPr>
          <w:rFonts w:ascii="Times New Roman" w:hAnsi="Times New Roman" w:cs="Times New Roman"/>
          <w:sz w:val="24"/>
          <w:szCs w:val="24"/>
        </w:rPr>
        <w:t>ants in the final sample</w:t>
      </w:r>
      <w:r w:rsidRPr="001644F6">
        <w:rPr>
          <w:rFonts w:ascii="Times New Roman" w:hAnsi="Times New Roman" w:cs="Times New Roman"/>
          <w:sz w:val="24"/>
          <w:szCs w:val="24"/>
        </w:rPr>
        <w:t xml:space="preserve"> will be contacted via telephone to ensure that they get </w:t>
      </w:r>
      <w:r w:rsidR="003E1566">
        <w:rPr>
          <w:rFonts w:ascii="Times New Roman" w:hAnsi="Times New Roman" w:cs="Times New Roman"/>
          <w:sz w:val="24"/>
          <w:szCs w:val="24"/>
        </w:rPr>
        <w:t xml:space="preserve">the full and fair information. </w:t>
      </w:r>
      <w:r w:rsidRPr="001644F6">
        <w:rPr>
          <w:rFonts w:ascii="Times New Roman" w:hAnsi="Times New Roman" w:cs="Times New Roman"/>
          <w:sz w:val="24"/>
          <w:szCs w:val="24"/>
        </w:rPr>
        <w:t>The parents are required to sign a home-school agreement to ensure they can give informed consent (</w:t>
      </w:r>
      <w:proofErr w:type="spellStart"/>
      <w:r w:rsidRPr="001644F6">
        <w:rPr>
          <w:rFonts w:ascii="Times New Roman" w:hAnsi="Times New Roman" w:cs="Times New Roman"/>
          <w:sz w:val="24"/>
          <w:szCs w:val="24"/>
        </w:rPr>
        <w:t>Walliam</w:t>
      </w:r>
      <w:proofErr w:type="spellEnd"/>
      <w:r w:rsidRPr="001644F6">
        <w:rPr>
          <w:rFonts w:ascii="Times New Roman" w:hAnsi="Times New Roman" w:cs="Times New Roman"/>
          <w:sz w:val="24"/>
          <w:szCs w:val="24"/>
        </w:rPr>
        <w:t>, 2011). This is done even though none of the practice in this project goes beyond the remi</w:t>
      </w:r>
      <w:r w:rsidR="005F3AA7">
        <w:rPr>
          <w:rFonts w:ascii="Times New Roman" w:hAnsi="Times New Roman" w:cs="Times New Roman"/>
          <w:sz w:val="24"/>
          <w:szCs w:val="24"/>
        </w:rPr>
        <w:t xml:space="preserve">t of normal classroom practice. Students and parents are also informed of their right to withdraw from the intervention at any stage in accordance to guidance from B.E.R.A (British Educational, Research Association, 2011). </w:t>
      </w:r>
      <w:r w:rsidRPr="001644F6">
        <w:rPr>
          <w:rFonts w:ascii="Times New Roman" w:hAnsi="Times New Roman" w:cs="Times New Roman"/>
          <w:sz w:val="24"/>
          <w:szCs w:val="24"/>
        </w:rPr>
        <w:t>O</w:t>
      </w:r>
      <w:r w:rsidR="003E1566">
        <w:rPr>
          <w:rFonts w:ascii="Times New Roman" w:hAnsi="Times New Roman" w:cs="Times New Roman"/>
          <w:sz w:val="24"/>
          <w:szCs w:val="24"/>
        </w:rPr>
        <w:t>nce parental consent is obtained</w:t>
      </w:r>
      <w:r w:rsidRPr="001644F6">
        <w:rPr>
          <w:rFonts w:ascii="Times New Roman" w:hAnsi="Times New Roman" w:cs="Times New Roman"/>
          <w:sz w:val="24"/>
          <w:szCs w:val="24"/>
        </w:rPr>
        <w:t xml:space="preserve"> and student agreement is acknowledged, students will be asked to attend the sessions twice a week on a Tuesday and Friday. This is checked with other classroom teachers to ensure that </w:t>
      </w:r>
      <w:r w:rsidR="00C1605C" w:rsidRPr="001644F6">
        <w:rPr>
          <w:rFonts w:ascii="Times New Roman" w:hAnsi="Times New Roman" w:cs="Times New Roman"/>
          <w:sz w:val="24"/>
          <w:szCs w:val="24"/>
        </w:rPr>
        <w:t>no student is missing any extra-curricular</w:t>
      </w:r>
      <w:r w:rsidRPr="001644F6">
        <w:rPr>
          <w:rFonts w:ascii="Times New Roman" w:hAnsi="Times New Roman" w:cs="Times New Roman"/>
          <w:sz w:val="24"/>
          <w:szCs w:val="24"/>
        </w:rPr>
        <w:t xml:space="preserve"> activities or clubs that could </w:t>
      </w:r>
      <w:r w:rsidR="00DF6792" w:rsidRPr="001644F6">
        <w:rPr>
          <w:rFonts w:ascii="Times New Roman" w:hAnsi="Times New Roman" w:cs="Times New Roman"/>
          <w:sz w:val="24"/>
          <w:szCs w:val="24"/>
        </w:rPr>
        <w:t>affect</w:t>
      </w:r>
      <w:r w:rsidRPr="001644F6">
        <w:rPr>
          <w:rFonts w:ascii="Times New Roman" w:hAnsi="Times New Roman" w:cs="Times New Roman"/>
          <w:sz w:val="24"/>
          <w:szCs w:val="24"/>
        </w:rPr>
        <w:t xml:space="preserve"> their progress. The only exception to this is, if students have an afterschool detention on one of those days, it has been agreed that they can rearrange the detention to another day of the week. All students have the option of opting out of the intervention session</w:t>
      </w:r>
      <w:r w:rsidR="00C1605C" w:rsidRPr="001644F6">
        <w:rPr>
          <w:rFonts w:ascii="Times New Roman" w:hAnsi="Times New Roman" w:cs="Times New Roman"/>
          <w:sz w:val="24"/>
          <w:szCs w:val="24"/>
        </w:rPr>
        <w:t xml:space="preserve"> after they have discussed the intervention with their parents and carers. This is to ensure the researcher is obtaining informed consent from each student in the sample. </w:t>
      </w:r>
      <w:r w:rsidR="00C1605C" w:rsidRPr="001644F6">
        <w:rPr>
          <w:rFonts w:ascii="Times New Roman" w:hAnsi="Times New Roman" w:cs="Times New Roman"/>
          <w:sz w:val="24"/>
          <w:szCs w:val="24"/>
        </w:rPr>
        <w:br/>
      </w:r>
      <w:r w:rsidRPr="001644F6">
        <w:rPr>
          <w:rFonts w:ascii="Times New Roman" w:hAnsi="Times New Roman" w:cs="Times New Roman"/>
          <w:sz w:val="24"/>
          <w:szCs w:val="24"/>
        </w:rPr>
        <w:t xml:space="preserve">Data that is collected before, during and after the research will be stored in a password protected document if digital and a locked filing cabinet if paper based. All paper based data will be destroyed upon completion of the research in accordance with the Data protection Act (1998). </w:t>
      </w:r>
      <w:r w:rsidRPr="001644F6">
        <w:rPr>
          <w:rFonts w:ascii="Times New Roman" w:hAnsi="Times New Roman" w:cs="Times New Roman"/>
          <w:sz w:val="24"/>
          <w:szCs w:val="24"/>
        </w:rPr>
        <w:br/>
        <w:t xml:space="preserve">Dissemination of the project will be </w:t>
      </w:r>
      <w:r w:rsidR="00DF6792">
        <w:rPr>
          <w:rFonts w:ascii="Times New Roman" w:hAnsi="Times New Roman" w:cs="Times New Roman"/>
          <w:sz w:val="24"/>
          <w:szCs w:val="24"/>
        </w:rPr>
        <w:t>provided</w:t>
      </w:r>
      <w:r w:rsidRPr="001644F6">
        <w:rPr>
          <w:rFonts w:ascii="Times New Roman" w:hAnsi="Times New Roman" w:cs="Times New Roman"/>
          <w:sz w:val="24"/>
          <w:szCs w:val="24"/>
        </w:rPr>
        <w:t xml:space="preserve"> to a University tutor and a member of the Senior Leadership team within School X. This will be </w:t>
      </w:r>
      <w:r w:rsidR="00DF6792">
        <w:rPr>
          <w:rFonts w:ascii="Times New Roman" w:hAnsi="Times New Roman" w:cs="Times New Roman"/>
          <w:sz w:val="24"/>
          <w:szCs w:val="24"/>
        </w:rPr>
        <w:t>completed</w:t>
      </w:r>
      <w:r w:rsidRPr="001644F6">
        <w:rPr>
          <w:rFonts w:ascii="Times New Roman" w:hAnsi="Times New Roman" w:cs="Times New Roman"/>
          <w:sz w:val="24"/>
          <w:szCs w:val="24"/>
        </w:rPr>
        <w:t xml:space="preserve"> with consideration of oversimplification and bias towards particular results (</w:t>
      </w:r>
      <w:proofErr w:type="spellStart"/>
      <w:r w:rsidRPr="001644F6">
        <w:rPr>
          <w:rFonts w:ascii="Times New Roman" w:hAnsi="Times New Roman" w:cs="Times New Roman"/>
          <w:sz w:val="24"/>
          <w:szCs w:val="24"/>
        </w:rPr>
        <w:t>Walliam</w:t>
      </w:r>
      <w:proofErr w:type="spellEnd"/>
      <w:r w:rsidRPr="001644F6">
        <w:rPr>
          <w:rFonts w:ascii="Times New Roman" w:hAnsi="Times New Roman" w:cs="Times New Roman"/>
          <w:sz w:val="24"/>
          <w:szCs w:val="24"/>
        </w:rPr>
        <w:t>, 2011).</w:t>
      </w:r>
    </w:p>
    <w:p w14:paraId="3CA31EF6" w14:textId="77777777" w:rsidR="0015742F" w:rsidRDefault="0015742F" w:rsidP="009C107A">
      <w:pPr>
        <w:jc w:val="both"/>
        <w:rPr>
          <w:rFonts w:ascii="Times New Roman" w:hAnsi="Times New Roman" w:cs="Times New Roman"/>
          <w:sz w:val="24"/>
          <w:szCs w:val="24"/>
          <w:u w:val="single"/>
        </w:rPr>
      </w:pPr>
    </w:p>
    <w:p w14:paraId="58E79EC7" w14:textId="77777777" w:rsidR="006146A7" w:rsidRDefault="00C1605C" w:rsidP="009C107A">
      <w:pPr>
        <w:jc w:val="both"/>
        <w:rPr>
          <w:rFonts w:ascii="Times New Roman" w:hAnsi="Times New Roman" w:cs="Times New Roman"/>
          <w:sz w:val="24"/>
          <w:szCs w:val="24"/>
          <w:u w:val="single"/>
        </w:rPr>
      </w:pPr>
      <w:r w:rsidRPr="001644F6">
        <w:rPr>
          <w:rFonts w:ascii="Times New Roman" w:hAnsi="Times New Roman" w:cs="Times New Roman"/>
          <w:sz w:val="24"/>
          <w:szCs w:val="24"/>
          <w:u w:val="single"/>
        </w:rPr>
        <w:lastRenderedPageBreak/>
        <w:t xml:space="preserve">Results </w:t>
      </w:r>
    </w:p>
    <w:p w14:paraId="48C32936" w14:textId="6D514F58" w:rsidR="00586DF8" w:rsidRDefault="00C1605C" w:rsidP="009C107A">
      <w:pPr>
        <w:jc w:val="both"/>
        <w:rPr>
          <w:rFonts w:ascii="Times New Roman" w:hAnsi="Times New Roman" w:cs="Times New Roman"/>
          <w:sz w:val="24"/>
          <w:szCs w:val="24"/>
        </w:rPr>
      </w:pPr>
      <w:r w:rsidRPr="001644F6">
        <w:rPr>
          <w:rFonts w:ascii="Times New Roman" w:hAnsi="Times New Roman" w:cs="Times New Roman"/>
          <w:sz w:val="24"/>
          <w:szCs w:val="24"/>
        </w:rPr>
        <w:t xml:space="preserve">Results </w:t>
      </w:r>
      <w:r w:rsidR="00FF7D3D" w:rsidRPr="001644F6">
        <w:rPr>
          <w:rFonts w:ascii="Times New Roman" w:hAnsi="Times New Roman" w:cs="Times New Roman"/>
          <w:sz w:val="24"/>
          <w:szCs w:val="24"/>
        </w:rPr>
        <w:t xml:space="preserve">show that the intervention strategy had different effects on different groups of students. Interestingly, students from the lower ability group </w:t>
      </w:r>
      <w:r w:rsidR="00400EAD">
        <w:rPr>
          <w:rFonts w:ascii="Times New Roman" w:hAnsi="Times New Roman" w:cs="Times New Roman"/>
          <w:sz w:val="24"/>
          <w:szCs w:val="24"/>
        </w:rPr>
        <w:t xml:space="preserve">(group </w:t>
      </w:r>
      <w:r w:rsidR="00FF7D3D" w:rsidRPr="001644F6">
        <w:rPr>
          <w:rFonts w:ascii="Times New Roman" w:hAnsi="Times New Roman" w:cs="Times New Roman"/>
          <w:sz w:val="24"/>
          <w:szCs w:val="24"/>
        </w:rPr>
        <w:t>3</w:t>
      </w:r>
      <w:r w:rsidR="00400EAD">
        <w:rPr>
          <w:rFonts w:ascii="Times New Roman" w:hAnsi="Times New Roman" w:cs="Times New Roman"/>
          <w:sz w:val="24"/>
          <w:szCs w:val="24"/>
        </w:rPr>
        <w:t>),</w:t>
      </w:r>
      <w:r w:rsidR="00FF7D3D" w:rsidRPr="001644F6">
        <w:rPr>
          <w:rFonts w:ascii="Times New Roman" w:hAnsi="Times New Roman" w:cs="Times New Roman"/>
          <w:sz w:val="24"/>
          <w:szCs w:val="24"/>
        </w:rPr>
        <w:t xml:space="preserve"> who were all entered for the foundation paper and had a target grade of between a C and a D, all students in this group met their target grade at the end of the intervention strategy. </w:t>
      </w:r>
      <w:r w:rsidR="00C80F92" w:rsidRPr="001644F6">
        <w:rPr>
          <w:rFonts w:ascii="Times New Roman" w:hAnsi="Times New Roman" w:cs="Times New Roman"/>
          <w:sz w:val="24"/>
          <w:szCs w:val="24"/>
        </w:rPr>
        <w:t xml:space="preserve">Students in this group made the most levels of progress. Two students made three levels of progress and moved from unclassified to their target grade of a D (student M and N, from a U to a D). Two students were able to make two levels of progress (students P and student Q, from E to C and from F to D). All other students </w:t>
      </w:r>
      <w:r w:rsidR="00B9023A" w:rsidRPr="001644F6">
        <w:rPr>
          <w:rFonts w:ascii="Times New Roman" w:hAnsi="Times New Roman" w:cs="Times New Roman"/>
          <w:sz w:val="24"/>
          <w:szCs w:val="24"/>
        </w:rPr>
        <w:t xml:space="preserve">in this group made sufficient progress to reach their target grade in </w:t>
      </w:r>
      <w:r w:rsidR="006146A7">
        <w:rPr>
          <w:rFonts w:ascii="Times New Roman" w:hAnsi="Times New Roman" w:cs="Times New Roman"/>
          <w:sz w:val="24"/>
          <w:szCs w:val="24"/>
        </w:rPr>
        <w:t xml:space="preserve">the post intervention exam </w:t>
      </w:r>
      <w:r w:rsidR="00586DF8">
        <w:rPr>
          <w:rFonts w:ascii="Times New Roman" w:hAnsi="Times New Roman" w:cs="Times New Roman"/>
          <w:sz w:val="24"/>
          <w:szCs w:val="24"/>
        </w:rPr>
        <w:t>data (See table 4, 5 and 6 below).</w:t>
      </w:r>
    </w:p>
    <w:p w14:paraId="0210CC32" w14:textId="77777777" w:rsidR="00586DF8" w:rsidRPr="001644F6" w:rsidRDefault="00DA00E0" w:rsidP="00586DF8">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Results: </w:t>
      </w:r>
      <w:r w:rsidR="00586DF8">
        <w:rPr>
          <w:rFonts w:ascii="Times New Roman" w:hAnsi="Times New Roman" w:cs="Times New Roman"/>
          <w:sz w:val="24"/>
          <w:szCs w:val="24"/>
          <w:u w:val="single"/>
        </w:rPr>
        <w:t xml:space="preserve">List of tables and Illustrations. </w:t>
      </w:r>
    </w:p>
    <w:tbl>
      <w:tblPr>
        <w:tblStyle w:val="TableGrid"/>
        <w:tblW w:w="0" w:type="auto"/>
        <w:tblLook w:val="04A0" w:firstRow="1" w:lastRow="0" w:firstColumn="1" w:lastColumn="0" w:noHBand="0" w:noVBand="1"/>
      </w:tblPr>
      <w:tblGrid>
        <w:gridCol w:w="2243"/>
        <w:gridCol w:w="2239"/>
        <w:gridCol w:w="2267"/>
        <w:gridCol w:w="2267"/>
      </w:tblGrid>
      <w:tr w:rsidR="00586DF8" w:rsidRPr="001644F6" w14:paraId="1CAD9994" w14:textId="77777777" w:rsidTr="00135458">
        <w:tc>
          <w:tcPr>
            <w:tcW w:w="2310" w:type="dxa"/>
          </w:tcPr>
          <w:p w14:paraId="597649E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w:t>
            </w:r>
          </w:p>
        </w:tc>
        <w:tc>
          <w:tcPr>
            <w:tcW w:w="2310" w:type="dxa"/>
          </w:tcPr>
          <w:p w14:paraId="29FDA4B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Target Grade</w:t>
            </w:r>
          </w:p>
        </w:tc>
        <w:tc>
          <w:tcPr>
            <w:tcW w:w="2311" w:type="dxa"/>
          </w:tcPr>
          <w:p w14:paraId="02A4FF1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Pre-intervention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data</w:t>
            </w:r>
          </w:p>
        </w:tc>
        <w:tc>
          <w:tcPr>
            <w:tcW w:w="2311" w:type="dxa"/>
          </w:tcPr>
          <w:p w14:paraId="0EDBADF7"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Post- 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data</w:t>
            </w:r>
          </w:p>
        </w:tc>
      </w:tr>
      <w:tr w:rsidR="00586DF8" w:rsidRPr="001644F6" w14:paraId="25C853A9" w14:textId="77777777" w:rsidTr="00135458">
        <w:tc>
          <w:tcPr>
            <w:tcW w:w="2310" w:type="dxa"/>
          </w:tcPr>
          <w:p w14:paraId="4AE979C3"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A</w:t>
            </w:r>
          </w:p>
        </w:tc>
        <w:tc>
          <w:tcPr>
            <w:tcW w:w="2310" w:type="dxa"/>
          </w:tcPr>
          <w:p w14:paraId="79F1141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309D9A6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c>
          <w:tcPr>
            <w:tcW w:w="2311" w:type="dxa"/>
          </w:tcPr>
          <w:p w14:paraId="2939B45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r>
      <w:tr w:rsidR="00586DF8" w:rsidRPr="001644F6" w14:paraId="06D66B4C" w14:textId="77777777" w:rsidTr="00135458">
        <w:tc>
          <w:tcPr>
            <w:tcW w:w="2310" w:type="dxa"/>
          </w:tcPr>
          <w:p w14:paraId="113E3D02"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B</w:t>
            </w:r>
          </w:p>
        </w:tc>
        <w:tc>
          <w:tcPr>
            <w:tcW w:w="2310" w:type="dxa"/>
          </w:tcPr>
          <w:p w14:paraId="1BB73B90"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5F74C1E0"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1D3EA1EB"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r>
      <w:tr w:rsidR="00586DF8" w:rsidRPr="001644F6" w14:paraId="4541E47C" w14:textId="77777777" w:rsidTr="00135458">
        <w:tc>
          <w:tcPr>
            <w:tcW w:w="2310" w:type="dxa"/>
          </w:tcPr>
          <w:p w14:paraId="6ADEFB8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C</w:t>
            </w:r>
          </w:p>
        </w:tc>
        <w:tc>
          <w:tcPr>
            <w:tcW w:w="2310" w:type="dxa"/>
          </w:tcPr>
          <w:p w14:paraId="0765523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5510343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69B0F8B3"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r>
      <w:tr w:rsidR="00586DF8" w:rsidRPr="001644F6" w14:paraId="4D48890C" w14:textId="77777777" w:rsidTr="00135458">
        <w:tc>
          <w:tcPr>
            <w:tcW w:w="2310" w:type="dxa"/>
          </w:tcPr>
          <w:p w14:paraId="0BE753C0"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D</w:t>
            </w:r>
          </w:p>
        </w:tc>
        <w:tc>
          <w:tcPr>
            <w:tcW w:w="2310" w:type="dxa"/>
          </w:tcPr>
          <w:p w14:paraId="4484930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2D09B98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691E5FA7"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r>
      <w:tr w:rsidR="00586DF8" w:rsidRPr="001644F6" w14:paraId="437D506A" w14:textId="77777777" w:rsidTr="00135458">
        <w:tc>
          <w:tcPr>
            <w:tcW w:w="2310" w:type="dxa"/>
          </w:tcPr>
          <w:p w14:paraId="72BE631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E</w:t>
            </w:r>
          </w:p>
        </w:tc>
        <w:tc>
          <w:tcPr>
            <w:tcW w:w="2310" w:type="dxa"/>
          </w:tcPr>
          <w:p w14:paraId="0CECE32B"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76D3B2D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3282157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r>
      <w:tr w:rsidR="00586DF8" w:rsidRPr="001644F6" w14:paraId="276190E5" w14:textId="77777777" w:rsidTr="00135458">
        <w:tc>
          <w:tcPr>
            <w:tcW w:w="2310" w:type="dxa"/>
          </w:tcPr>
          <w:p w14:paraId="3982CD79"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F</w:t>
            </w:r>
          </w:p>
        </w:tc>
        <w:tc>
          <w:tcPr>
            <w:tcW w:w="2310" w:type="dxa"/>
          </w:tcPr>
          <w:p w14:paraId="6A116210"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A</w:t>
            </w:r>
          </w:p>
        </w:tc>
        <w:tc>
          <w:tcPr>
            <w:tcW w:w="2311" w:type="dxa"/>
          </w:tcPr>
          <w:p w14:paraId="37EBE81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2311" w:type="dxa"/>
          </w:tcPr>
          <w:p w14:paraId="7034746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r>
    </w:tbl>
    <w:p w14:paraId="65006B25" w14:textId="77777777" w:rsidR="00586DF8" w:rsidRPr="001644F6" w:rsidRDefault="00586DF8" w:rsidP="00586DF8">
      <w:pPr>
        <w:jc w:val="both"/>
        <w:rPr>
          <w:rFonts w:ascii="Times New Roman" w:hAnsi="Times New Roman" w:cs="Times New Roman"/>
          <w:i/>
          <w:sz w:val="24"/>
          <w:szCs w:val="24"/>
        </w:rPr>
      </w:pPr>
      <w:r>
        <w:rPr>
          <w:rFonts w:ascii="Times New Roman" w:hAnsi="Times New Roman" w:cs="Times New Roman"/>
          <w:i/>
          <w:sz w:val="24"/>
          <w:szCs w:val="24"/>
        </w:rPr>
        <w:t>Table 4</w:t>
      </w:r>
      <w:r w:rsidRPr="001644F6">
        <w:rPr>
          <w:rFonts w:ascii="Times New Roman" w:hAnsi="Times New Roman" w:cs="Times New Roman"/>
          <w:i/>
          <w:sz w:val="24"/>
          <w:szCs w:val="24"/>
        </w:rPr>
        <w:t>: Results table from first cycle of intervention. All students had a target grade of A and were entered for the higher paper. Data is</w:t>
      </w:r>
      <w:r w:rsidR="00DA00E0">
        <w:rPr>
          <w:rFonts w:ascii="Times New Roman" w:hAnsi="Times New Roman" w:cs="Times New Roman"/>
          <w:i/>
          <w:sz w:val="24"/>
          <w:szCs w:val="24"/>
        </w:rPr>
        <w:t xml:space="preserve"> taken from a 60 mark past examination </w:t>
      </w:r>
      <w:r w:rsidRPr="001644F6">
        <w:rPr>
          <w:rFonts w:ascii="Times New Roman" w:hAnsi="Times New Roman" w:cs="Times New Roman"/>
          <w:i/>
          <w:sz w:val="24"/>
          <w:szCs w:val="24"/>
        </w:rPr>
        <w:t xml:space="preserve">question and grade boundaries are calculated using AQA universal mark converter. These grade boundaries are calculated using results of students from across the UK and so are representative of the results that students might get if they were external examinations. </w:t>
      </w:r>
    </w:p>
    <w:tbl>
      <w:tblPr>
        <w:tblStyle w:val="TableGrid"/>
        <w:tblW w:w="0" w:type="auto"/>
        <w:tblLook w:val="04A0" w:firstRow="1" w:lastRow="0" w:firstColumn="1" w:lastColumn="0" w:noHBand="0" w:noVBand="1"/>
      </w:tblPr>
      <w:tblGrid>
        <w:gridCol w:w="2243"/>
        <w:gridCol w:w="2237"/>
        <w:gridCol w:w="2266"/>
        <w:gridCol w:w="2270"/>
      </w:tblGrid>
      <w:tr w:rsidR="00586DF8" w:rsidRPr="001644F6" w14:paraId="6BE8533E" w14:textId="77777777" w:rsidTr="00135458">
        <w:tc>
          <w:tcPr>
            <w:tcW w:w="2310" w:type="dxa"/>
          </w:tcPr>
          <w:p w14:paraId="5C1B4EFE"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 xml:space="preserve">Student </w:t>
            </w:r>
          </w:p>
        </w:tc>
        <w:tc>
          <w:tcPr>
            <w:tcW w:w="2310" w:type="dxa"/>
          </w:tcPr>
          <w:p w14:paraId="1EB25D56"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Target Grade</w:t>
            </w:r>
          </w:p>
        </w:tc>
        <w:tc>
          <w:tcPr>
            <w:tcW w:w="2311" w:type="dxa"/>
          </w:tcPr>
          <w:p w14:paraId="3BB377C5" w14:textId="77777777" w:rsidR="00586DF8" w:rsidRPr="001644F6" w:rsidRDefault="00DA00E0"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Pr>
                <w:rFonts w:ascii="Times New Roman" w:hAnsi="Times New Roman" w:cs="Times New Roman"/>
                <w:sz w:val="24"/>
                <w:szCs w:val="24"/>
              </w:rPr>
              <w:t xml:space="preserve">Pre-intervention examination </w:t>
            </w:r>
            <w:r w:rsidR="00586DF8" w:rsidRPr="001644F6">
              <w:rPr>
                <w:rFonts w:ascii="Times New Roman" w:hAnsi="Times New Roman" w:cs="Times New Roman"/>
                <w:sz w:val="24"/>
                <w:szCs w:val="24"/>
              </w:rPr>
              <w:t>data</w:t>
            </w:r>
          </w:p>
        </w:tc>
        <w:tc>
          <w:tcPr>
            <w:tcW w:w="2311" w:type="dxa"/>
          </w:tcPr>
          <w:p w14:paraId="6F069E00"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Post-intervention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-data</w:t>
            </w:r>
          </w:p>
        </w:tc>
      </w:tr>
      <w:tr w:rsidR="00586DF8" w:rsidRPr="001644F6" w14:paraId="1D6C6280" w14:textId="77777777" w:rsidTr="00135458">
        <w:tc>
          <w:tcPr>
            <w:tcW w:w="2310" w:type="dxa"/>
          </w:tcPr>
          <w:p w14:paraId="4ACE6B6E"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G</w:t>
            </w:r>
          </w:p>
        </w:tc>
        <w:tc>
          <w:tcPr>
            <w:tcW w:w="2310" w:type="dxa"/>
          </w:tcPr>
          <w:p w14:paraId="6BFC492E"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c>
          <w:tcPr>
            <w:tcW w:w="2311" w:type="dxa"/>
          </w:tcPr>
          <w:p w14:paraId="48904AF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6298DD3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r w:rsidR="00586DF8" w:rsidRPr="001644F6" w14:paraId="2B5A7A8A" w14:textId="77777777" w:rsidTr="00135458">
        <w:tc>
          <w:tcPr>
            <w:tcW w:w="2310" w:type="dxa"/>
          </w:tcPr>
          <w:p w14:paraId="620B8D3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H</w:t>
            </w:r>
          </w:p>
        </w:tc>
        <w:tc>
          <w:tcPr>
            <w:tcW w:w="2310" w:type="dxa"/>
          </w:tcPr>
          <w:p w14:paraId="703519B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c>
          <w:tcPr>
            <w:tcW w:w="2311" w:type="dxa"/>
          </w:tcPr>
          <w:p w14:paraId="4029990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16E00632"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r>
      <w:tr w:rsidR="00586DF8" w:rsidRPr="001644F6" w14:paraId="0B22C366" w14:textId="77777777" w:rsidTr="00135458">
        <w:tc>
          <w:tcPr>
            <w:tcW w:w="2310" w:type="dxa"/>
          </w:tcPr>
          <w:p w14:paraId="491BD9D2"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I</w:t>
            </w:r>
          </w:p>
        </w:tc>
        <w:tc>
          <w:tcPr>
            <w:tcW w:w="2310" w:type="dxa"/>
          </w:tcPr>
          <w:p w14:paraId="4C803763"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6DD9B29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2311" w:type="dxa"/>
          </w:tcPr>
          <w:p w14:paraId="53A5650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r w:rsidR="00586DF8" w:rsidRPr="001644F6" w14:paraId="7CAB9395" w14:textId="77777777" w:rsidTr="00135458">
        <w:tc>
          <w:tcPr>
            <w:tcW w:w="2310" w:type="dxa"/>
          </w:tcPr>
          <w:p w14:paraId="4FAED67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J</w:t>
            </w:r>
          </w:p>
        </w:tc>
        <w:tc>
          <w:tcPr>
            <w:tcW w:w="2310" w:type="dxa"/>
          </w:tcPr>
          <w:p w14:paraId="0165F50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3F762C6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F</w:t>
            </w:r>
          </w:p>
        </w:tc>
        <w:tc>
          <w:tcPr>
            <w:tcW w:w="2311" w:type="dxa"/>
          </w:tcPr>
          <w:p w14:paraId="3391D52B"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r w:rsidR="00586DF8" w:rsidRPr="001644F6" w14:paraId="2B24E175" w14:textId="77777777" w:rsidTr="00135458">
        <w:tc>
          <w:tcPr>
            <w:tcW w:w="2310" w:type="dxa"/>
          </w:tcPr>
          <w:p w14:paraId="5D49A779"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K</w:t>
            </w:r>
          </w:p>
        </w:tc>
        <w:tc>
          <w:tcPr>
            <w:tcW w:w="2310" w:type="dxa"/>
          </w:tcPr>
          <w:p w14:paraId="6DAABFF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4A93865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2311" w:type="dxa"/>
          </w:tcPr>
          <w:p w14:paraId="18951A76"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r w:rsidR="00586DF8" w:rsidRPr="001644F6" w14:paraId="041FC6FA" w14:textId="77777777" w:rsidTr="00135458">
        <w:tc>
          <w:tcPr>
            <w:tcW w:w="2310" w:type="dxa"/>
          </w:tcPr>
          <w:p w14:paraId="40EA0F02"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lastRenderedPageBreak/>
              <w:t>Student L</w:t>
            </w:r>
          </w:p>
        </w:tc>
        <w:tc>
          <w:tcPr>
            <w:tcW w:w="2310" w:type="dxa"/>
          </w:tcPr>
          <w:p w14:paraId="6E4EA0D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B</w:t>
            </w:r>
          </w:p>
        </w:tc>
        <w:tc>
          <w:tcPr>
            <w:tcW w:w="2311" w:type="dxa"/>
          </w:tcPr>
          <w:p w14:paraId="597CF4CD"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29C84C3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bl>
    <w:p w14:paraId="522109C2" w14:textId="77777777" w:rsidR="00586DF8" w:rsidRPr="001644F6" w:rsidRDefault="00586DF8" w:rsidP="00586DF8">
      <w:pPr>
        <w:jc w:val="both"/>
        <w:rPr>
          <w:rFonts w:ascii="Times New Roman" w:hAnsi="Times New Roman" w:cs="Times New Roman"/>
          <w:i/>
          <w:sz w:val="24"/>
          <w:szCs w:val="24"/>
        </w:rPr>
      </w:pPr>
      <w:r>
        <w:rPr>
          <w:rFonts w:ascii="Times New Roman" w:hAnsi="Times New Roman" w:cs="Times New Roman"/>
          <w:i/>
          <w:sz w:val="24"/>
          <w:szCs w:val="24"/>
        </w:rPr>
        <w:t>Table 5</w:t>
      </w:r>
      <w:r w:rsidRPr="001644F6">
        <w:rPr>
          <w:rFonts w:ascii="Times New Roman" w:hAnsi="Times New Roman" w:cs="Times New Roman"/>
          <w:i/>
          <w:sz w:val="24"/>
          <w:szCs w:val="24"/>
        </w:rPr>
        <w:t xml:space="preserve">: Results table from the second cycle of intervention. All students have a target grade of between B and C and were entered for the higher paper. Data is taken from a 60 mark past exam paper and grade boundaries are calculated using AQA universal mark converter. These grade boundaries are calculated using results of students from across the UK and are representative of the results that students might get if they were external examinations. </w:t>
      </w:r>
    </w:p>
    <w:tbl>
      <w:tblPr>
        <w:tblStyle w:val="TableGrid"/>
        <w:tblW w:w="0" w:type="auto"/>
        <w:tblLook w:val="04A0" w:firstRow="1" w:lastRow="0" w:firstColumn="1" w:lastColumn="0" w:noHBand="0" w:noVBand="1"/>
      </w:tblPr>
      <w:tblGrid>
        <w:gridCol w:w="2243"/>
        <w:gridCol w:w="2239"/>
        <w:gridCol w:w="2267"/>
        <w:gridCol w:w="2267"/>
      </w:tblGrid>
      <w:tr w:rsidR="00586DF8" w:rsidRPr="001644F6" w14:paraId="26008F84" w14:textId="77777777" w:rsidTr="00135458">
        <w:tc>
          <w:tcPr>
            <w:tcW w:w="2310" w:type="dxa"/>
          </w:tcPr>
          <w:p w14:paraId="5880465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w:t>
            </w:r>
          </w:p>
        </w:tc>
        <w:tc>
          <w:tcPr>
            <w:tcW w:w="2310" w:type="dxa"/>
          </w:tcPr>
          <w:p w14:paraId="4C187DC2"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Target grade</w:t>
            </w:r>
          </w:p>
        </w:tc>
        <w:tc>
          <w:tcPr>
            <w:tcW w:w="2311" w:type="dxa"/>
          </w:tcPr>
          <w:p w14:paraId="629D4DB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Pre-intervention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data </w:t>
            </w:r>
          </w:p>
        </w:tc>
        <w:tc>
          <w:tcPr>
            <w:tcW w:w="2311" w:type="dxa"/>
          </w:tcPr>
          <w:p w14:paraId="47BC8329"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Post 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data</w:t>
            </w:r>
          </w:p>
        </w:tc>
      </w:tr>
      <w:tr w:rsidR="00586DF8" w:rsidRPr="001644F6" w14:paraId="5F09C699" w14:textId="77777777" w:rsidTr="00135458">
        <w:tc>
          <w:tcPr>
            <w:tcW w:w="2310" w:type="dxa"/>
          </w:tcPr>
          <w:p w14:paraId="7E8E89B3"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M</w:t>
            </w:r>
          </w:p>
        </w:tc>
        <w:tc>
          <w:tcPr>
            <w:tcW w:w="2310" w:type="dxa"/>
          </w:tcPr>
          <w:p w14:paraId="3D45948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31610798"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U</w:t>
            </w:r>
          </w:p>
        </w:tc>
        <w:tc>
          <w:tcPr>
            <w:tcW w:w="2311" w:type="dxa"/>
          </w:tcPr>
          <w:p w14:paraId="726D1D4B"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r>
      <w:tr w:rsidR="00586DF8" w:rsidRPr="001644F6" w14:paraId="33BC7EA7" w14:textId="77777777" w:rsidTr="00135458">
        <w:tc>
          <w:tcPr>
            <w:tcW w:w="2310" w:type="dxa"/>
          </w:tcPr>
          <w:p w14:paraId="1514BB4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N</w:t>
            </w:r>
          </w:p>
        </w:tc>
        <w:tc>
          <w:tcPr>
            <w:tcW w:w="2310" w:type="dxa"/>
          </w:tcPr>
          <w:p w14:paraId="5760F7D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3E0FFE2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U</w:t>
            </w:r>
          </w:p>
        </w:tc>
        <w:tc>
          <w:tcPr>
            <w:tcW w:w="2311" w:type="dxa"/>
          </w:tcPr>
          <w:p w14:paraId="06959687"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r>
      <w:tr w:rsidR="00586DF8" w:rsidRPr="001644F6" w14:paraId="1A8F577F" w14:textId="77777777" w:rsidTr="00135458">
        <w:tc>
          <w:tcPr>
            <w:tcW w:w="2310" w:type="dxa"/>
          </w:tcPr>
          <w:p w14:paraId="61539CB1"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O</w:t>
            </w:r>
          </w:p>
        </w:tc>
        <w:tc>
          <w:tcPr>
            <w:tcW w:w="2310" w:type="dxa"/>
          </w:tcPr>
          <w:p w14:paraId="5FAF0BD7"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5966134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2311" w:type="dxa"/>
          </w:tcPr>
          <w:p w14:paraId="3BFE0194"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r>
      <w:tr w:rsidR="00586DF8" w:rsidRPr="001644F6" w14:paraId="00702FE1" w14:textId="77777777" w:rsidTr="00135458">
        <w:tc>
          <w:tcPr>
            <w:tcW w:w="2310" w:type="dxa"/>
          </w:tcPr>
          <w:p w14:paraId="081C569E"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P</w:t>
            </w:r>
          </w:p>
        </w:tc>
        <w:tc>
          <w:tcPr>
            <w:tcW w:w="2310" w:type="dxa"/>
          </w:tcPr>
          <w:p w14:paraId="423396B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5029772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E</w:t>
            </w:r>
          </w:p>
        </w:tc>
        <w:tc>
          <w:tcPr>
            <w:tcW w:w="2311" w:type="dxa"/>
          </w:tcPr>
          <w:p w14:paraId="61CC94A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r w:rsidR="00586DF8" w:rsidRPr="001644F6" w14:paraId="5F82F463" w14:textId="77777777" w:rsidTr="00135458">
        <w:tc>
          <w:tcPr>
            <w:tcW w:w="2310" w:type="dxa"/>
          </w:tcPr>
          <w:p w14:paraId="6AE9705A"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Q</w:t>
            </w:r>
          </w:p>
        </w:tc>
        <w:tc>
          <w:tcPr>
            <w:tcW w:w="2310" w:type="dxa"/>
          </w:tcPr>
          <w:p w14:paraId="18880D9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367DC6E6"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F</w:t>
            </w:r>
          </w:p>
        </w:tc>
        <w:tc>
          <w:tcPr>
            <w:tcW w:w="2311" w:type="dxa"/>
          </w:tcPr>
          <w:p w14:paraId="1244411F"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r>
      <w:tr w:rsidR="00586DF8" w:rsidRPr="001644F6" w14:paraId="62558CA9" w14:textId="77777777" w:rsidTr="00135458">
        <w:tc>
          <w:tcPr>
            <w:tcW w:w="2310" w:type="dxa"/>
          </w:tcPr>
          <w:p w14:paraId="3DE667A9"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Student R</w:t>
            </w:r>
          </w:p>
        </w:tc>
        <w:tc>
          <w:tcPr>
            <w:tcW w:w="2310" w:type="dxa"/>
          </w:tcPr>
          <w:p w14:paraId="4B23953C"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c>
          <w:tcPr>
            <w:tcW w:w="2311" w:type="dxa"/>
          </w:tcPr>
          <w:p w14:paraId="2F210CA5"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D</w:t>
            </w:r>
          </w:p>
        </w:tc>
        <w:tc>
          <w:tcPr>
            <w:tcW w:w="2311" w:type="dxa"/>
          </w:tcPr>
          <w:p w14:paraId="21EED45C" w14:textId="77777777" w:rsidR="00586DF8" w:rsidRPr="001644F6" w:rsidRDefault="00586DF8" w:rsidP="00135458">
            <w:pPr>
              <w:pBdr>
                <w:top w:val="none" w:sz="0" w:space="0" w:color="auto"/>
                <w:left w:val="none" w:sz="0" w:space="0" w:color="auto"/>
                <w:bottom w:val="none" w:sz="0" w:space="0" w:color="auto"/>
                <w:right w:val="none" w:sz="0" w:space="0" w:color="auto"/>
                <w:between w:val="none" w:sz="0" w:space="0" w:color="auto"/>
              </w:pBdr>
              <w:jc w:val="both"/>
              <w:rPr>
                <w:rFonts w:ascii="Times New Roman" w:hAnsi="Times New Roman" w:cs="Times New Roman"/>
                <w:sz w:val="24"/>
                <w:szCs w:val="24"/>
              </w:rPr>
            </w:pPr>
            <w:r w:rsidRPr="001644F6">
              <w:rPr>
                <w:rFonts w:ascii="Times New Roman" w:hAnsi="Times New Roman" w:cs="Times New Roman"/>
                <w:sz w:val="24"/>
                <w:szCs w:val="24"/>
              </w:rPr>
              <w:t>C</w:t>
            </w:r>
          </w:p>
        </w:tc>
      </w:tr>
    </w:tbl>
    <w:p w14:paraId="070214ED" w14:textId="77777777" w:rsidR="00586DF8" w:rsidRDefault="00586DF8" w:rsidP="009C107A">
      <w:pPr>
        <w:jc w:val="both"/>
        <w:rPr>
          <w:rFonts w:ascii="Times New Roman" w:hAnsi="Times New Roman" w:cs="Times New Roman"/>
          <w:sz w:val="24"/>
          <w:szCs w:val="24"/>
        </w:rPr>
      </w:pPr>
      <w:r>
        <w:rPr>
          <w:rFonts w:ascii="Times New Roman" w:hAnsi="Times New Roman" w:cs="Times New Roman"/>
          <w:i/>
          <w:sz w:val="24"/>
          <w:szCs w:val="24"/>
        </w:rPr>
        <w:t>Table 6</w:t>
      </w:r>
      <w:r w:rsidRPr="001644F6">
        <w:rPr>
          <w:rFonts w:ascii="Times New Roman" w:hAnsi="Times New Roman" w:cs="Times New Roman"/>
          <w:i/>
          <w:sz w:val="24"/>
          <w:szCs w:val="24"/>
        </w:rPr>
        <w:t>: Results table from the third cycle of intervention. All students have a target grade of between C and D and were entered for the foundation paper. Data is taken from a 60 mark past exam</w:t>
      </w:r>
      <w:r w:rsidR="00DA00E0">
        <w:rPr>
          <w:rFonts w:ascii="Times New Roman" w:hAnsi="Times New Roman" w:cs="Times New Roman"/>
          <w:i/>
          <w:sz w:val="24"/>
          <w:szCs w:val="24"/>
        </w:rPr>
        <w:t>ination</w:t>
      </w:r>
      <w:r w:rsidRPr="001644F6">
        <w:rPr>
          <w:rFonts w:ascii="Times New Roman" w:hAnsi="Times New Roman" w:cs="Times New Roman"/>
          <w:i/>
          <w:sz w:val="24"/>
          <w:szCs w:val="24"/>
        </w:rPr>
        <w:t xml:space="preserve"> paper and grade boundaries are calculated using AQA universal mark converter. These grade boundaries are calculated using results of students from across the UK and are representative of the results that students might get if they were external examinations.</w:t>
      </w:r>
    </w:p>
    <w:p w14:paraId="75E9804A" w14:textId="77777777" w:rsidR="00B9023A" w:rsidRPr="006146A7" w:rsidRDefault="00B9023A" w:rsidP="009C107A">
      <w:pPr>
        <w:jc w:val="both"/>
        <w:rPr>
          <w:rFonts w:ascii="Times New Roman" w:hAnsi="Times New Roman" w:cs="Times New Roman"/>
          <w:sz w:val="24"/>
          <w:szCs w:val="24"/>
          <w:u w:val="single"/>
        </w:rPr>
      </w:pPr>
      <w:r w:rsidRPr="001644F6">
        <w:rPr>
          <w:rFonts w:ascii="Times New Roman" w:hAnsi="Times New Roman" w:cs="Times New Roman"/>
          <w:sz w:val="24"/>
          <w:szCs w:val="24"/>
        </w:rPr>
        <w:t>Of the students in the middle ability group 66% of the group reached their target grade i</w:t>
      </w:r>
      <w:r w:rsidR="00DA00E0">
        <w:rPr>
          <w:rFonts w:ascii="Times New Roman" w:hAnsi="Times New Roman" w:cs="Times New Roman"/>
          <w:sz w:val="24"/>
          <w:szCs w:val="24"/>
        </w:rPr>
        <w:t>n the post-</w:t>
      </w:r>
      <w:r w:rsidRPr="001644F6">
        <w:rPr>
          <w:rFonts w:ascii="Times New Roman" w:hAnsi="Times New Roman" w:cs="Times New Roman"/>
          <w:sz w:val="24"/>
          <w:szCs w:val="24"/>
        </w:rPr>
        <w:t>intervention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data collection. The other members of this group were one grade below their target grade.</w:t>
      </w:r>
    </w:p>
    <w:p w14:paraId="19EB9FEE" w14:textId="7E39E2A1" w:rsidR="00FF7D3D" w:rsidRPr="001644F6" w:rsidRDefault="00FF7D3D" w:rsidP="009C107A">
      <w:pPr>
        <w:jc w:val="both"/>
        <w:rPr>
          <w:rFonts w:ascii="Times New Roman" w:hAnsi="Times New Roman" w:cs="Times New Roman"/>
          <w:sz w:val="24"/>
          <w:szCs w:val="24"/>
        </w:rPr>
      </w:pPr>
      <w:r w:rsidRPr="001644F6">
        <w:rPr>
          <w:rFonts w:ascii="Times New Roman" w:hAnsi="Times New Roman" w:cs="Times New Roman"/>
          <w:sz w:val="24"/>
          <w:szCs w:val="24"/>
        </w:rPr>
        <w:t>Of the students in the higher ability group, 33% of the group achieved their target grade of an A. The rest of the group were one full grade below their target grade</w:t>
      </w:r>
      <w:r w:rsidR="00400EAD">
        <w:rPr>
          <w:rFonts w:ascii="Times New Roman" w:hAnsi="Times New Roman" w:cs="Times New Roman"/>
          <w:sz w:val="24"/>
          <w:szCs w:val="24"/>
        </w:rPr>
        <w:t>,</w:t>
      </w:r>
      <w:r w:rsidRPr="001644F6">
        <w:rPr>
          <w:rFonts w:ascii="Times New Roman" w:hAnsi="Times New Roman" w:cs="Times New Roman"/>
          <w:sz w:val="24"/>
          <w:szCs w:val="24"/>
        </w:rPr>
        <w:t xml:space="preserve"> at a B. Of the students in this group </w:t>
      </w:r>
      <w:r w:rsidR="00C80F92" w:rsidRPr="001644F6">
        <w:rPr>
          <w:rFonts w:ascii="Times New Roman" w:hAnsi="Times New Roman" w:cs="Times New Roman"/>
          <w:sz w:val="24"/>
          <w:szCs w:val="24"/>
        </w:rPr>
        <w:t>two students made two levels of progress (from C to A, student B and Student E) and one student made three levels of progress (E to B student F)</w:t>
      </w:r>
      <w:r w:rsidR="00B9023A" w:rsidRPr="001644F6">
        <w:rPr>
          <w:rFonts w:ascii="Times New Roman" w:hAnsi="Times New Roman" w:cs="Times New Roman"/>
          <w:sz w:val="24"/>
          <w:szCs w:val="24"/>
        </w:rPr>
        <w:t>.</w:t>
      </w:r>
    </w:p>
    <w:p w14:paraId="7F63297A" w14:textId="769863BF" w:rsidR="0046725C" w:rsidRDefault="0046725C" w:rsidP="009C107A">
      <w:pPr>
        <w:jc w:val="both"/>
        <w:rPr>
          <w:rFonts w:ascii="Times New Roman" w:hAnsi="Times New Roman" w:cs="Times New Roman"/>
          <w:sz w:val="24"/>
          <w:szCs w:val="24"/>
        </w:rPr>
      </w:pPr>
      <w:r w:rsidRPr="001644F6">
        <w:rPr>
          <w:rFonts w:ascii="Times New Roman" w:hAnsi="Times New Roman" w:cs="Times New Roman"/>
          <w:sz w:val="24"/>
          <w:szCs w:val="24"/>
        </w:rPr>
        <w:t xml:space="preserve">The results from the questionnaire indicate that all of students (100%) lacked confidence in achieving their target grade before the intervention strategy. As </w:t>
      </w:r>
      <w:r w:rsidR="00400EAD">
        <w:rPr>
          <w:rFonts w:ascii="Times New Roman" w:hAnsi="Times New Roman" w:cs="Times New Roman"/>
          <w:sz w:val="24"/>
          <w:szCs w:val="24"/>
        </w:rPr>
        <w:t>evidenced by</w:t>
      </w:r>
      <w:r w:rsidRPr="001644F6">
        <w:rPr>
          <w:rFonts w:ascii="Times New Roman" w:hAnsi="Times New Roman" w:cs="Times New Roman"/>
          <w:sz w:val="24"/>
          <w:szCs w:val="24"/>
        </w:rPr>
        <w:t xml:space="preserve"> the question ‘I </w:t>
      </w:r>
      <w:r w:rsidRPr="001644F6">
        <w:rPr>
          <w:rFonts w:ascii="Times New Roman" w:hAnsi="Times New Roman" w:cs="Times New Roman"/>
          <w:sz w:val="24"/>
          <w:szCs w:val="24"/>
        </w:rPr>
        <w:lastRenderedPageBreak/>
        <w:t>have confidence that I will achieve my target grade’</w:t>
      </w:r>
      <w:r w:rsidR="00400EAD">
        <w:rPr>
          <w:rFonts w:ascii="Times New Roman" w:hAnsi="Times New Roman" w:cs="Times New Roman"/>
          <w:sz w:val="24"/>
          <w:szCs w:val="24"/>
        </w:rPr>
        <w:t xml:space="preserve"> where</w:t>
      </w:r>
      <w:r w:rsidRPr="001644F6">
        <w:rPr>
          <w:rFonts w:ascii="Times New Roman" w:hAnsi="Times New Roman" w:cs="Times New Roman"/>
          <w:sz w:val="24"/>
          <w:szCs w:val="24"/>
        </w:rPr>
        <w:t xml:space="preserve"> all students ticked strongly disagree. </w:t>
      </w:r>
      <w:r w:rsidR="0015742F">
        <w:rPr>
          <w:rFonts w:ascii="Times New Roman" w:hAnsi="Times New Roman" w:cs="Times New Roman"/>
          <w:sz w:val="24"/>
          <w:szCs w:val="24"/>
        </w:rPr>
        <w:t xml:space="preserve">The validity of this data could be questioned as must students are less willing to independently try to improve their grade and are actively seeking teacher intervention. </w:t>
      </w:r>
      <w:r w:rsidRPr="001644F6">
        <w:rPr>
          <w:rFonts w:ascii="Times New Roman" w:hAnsi="Times New Roman" w:cs="Times New Roman"/>
          <w:sz w:val="24"/>
          <w:szCs w:val="24"/>
        </w:rPr>
        <w:t xml:space="preserve">After the </w:t>
      </w:r>
      <w:r w:rsidR="00DA00E0">
        <w:rPr>
          <w:rFonts w:ascii="Times New Roman" w:hAnsi="Times New Roman" w:cs="Times New Roman"/>
          <w:sz w:val="24"/>
          <w:szCs w:val="24"/>
        </w:rPr>
        <w:t>small group intervention</w:t>
      </w:r>
      <w:r w:rsidRPr="001644F6">
        <w:rPr>
          <w:rFonts w:ascii="Times New Roman" w:hAnsi="Times New Roman" w:cs="Times New Roman"/>
          <w:sz w:val="24"/>
          <w:szCs w:val="24"/>
        </w:rPr>
        <w:t xml:space="preserve"> however, 10 students indicated that they agree with the statement and 6 indicated that they strongly agree </w:t>
      </w:r>
      <w:r w:rsidR="006146A7">
        <w:rPr>
          <w:rFonts w:ascii="Times New Roman" w:hAnsi="Times New Roman" w:cs="Times New Roman"/>
          <w:sz w:val="24"/>
          <w:szCs w:val="24"/>
        </w:rPr>
        <w:t>wi</w:t>
      </w:r>
      <w:r w:rsidR="00985E5B">
        <w:rPr>
          <w:rFonts w:ascii="Times New Roman" w:hAnsi="Times New Roman" w:cs="Times New Roman"/>
          <w:sz w:val="24"/>
          <w:szCs w:val="24"/>
        </w:rPr>
        <w:t>th the statement (see figures 2 and 3 below</w:t>
      </w:r>
      <w:r w:rsidR="0015742F">
        <w:rPr>
          <w:rFonts w:ascii="Times New Roman" w:hAnsi="Times New Roman" w:cs="Times New Roman"/>
          <w:sz w:val="24"/>
          <w:szCs w:val="24"/>
        </w:rPr>
        <w:t>). This implies that some</w:t>
      </w:r>
      <w:r w:rsidRPr="001644F6">
        <w:rPr>
          <w:rFonts w:ascii="Times New Roman" w:hAnsi="Times New Roman" w:cs="Times New Roman"/>
          <w:sz w:val="24"/>
          <w:szCs w:val="24"/>
        </w:rPr>
        <w:t xml:space="preserve"> students were able to gain confidence in their ability to reach their targets over the course of the intervention. </w:t>
      </w:r>
      <w:r w:rsidR="0015742F">
        <w:rPr>
          <w:rFonts w:ascii="Times New Roman" w:hAnsi="Times New Roman" w:cs="Times New Roman"/>
          <w:sz w:val="24"/>
          <w:szCs w:val="24"/>
        </w:rPr>
        <w:t>However</w:t>
      </w:r>
      <w:r w:rsidR="00400EAD">
        <w:rPr>
          <w:rFonts w:ascii="Times New Roman" w:hAnsi="Times New Roman" w:cs="Times New Roman"/>
          <w:sz w:val="24"/>
          <w:szCs w:val="24"/>
        </w:rPr>
        <w:t>,</w:t>
      </w:r>
      <w:r w:rsidR="0015742F">
        <w:rPr>
          <w:rFonts w:ascii="Times New Roman" w:hAnsi="Times New Roman" w:cs="Times New Roman"/>
          <w:sz w:val="24"/>
          <w:szCs w:val="24"/>
        </w:rPr>
        <w:t xml:space="preserve"> the limited sample size reduces the statistical significance of these findings. </w:t>
      </w:r>
    </w:p>
    <w:p w14:paraId="1A3B1A1E" w14:textId="4F378D39" w:rsidR="00985E5B" w:rsidRPr="001644F6" w:rsidRDefault="00985E5B" w:rsidP="00985E5B">
      <w:pPr>
        <w:rPr>
          <w:rFonts w:ascii="Times New Roman" w:hAnsi="Times New Roman" w:cs="Times New Roman"/>
          <w:i/>
          <w:sz w:val="24"/>
          <w:szCs w:val="24"/>
        </w:rPr>
      </w:pPr>
      <w:r w:rsidRPr="001644F6">
        <w:rPr>
          <w:rFonts w:ascii="Times New Roman" w:hAnsi="Times New Roman" w:cs="Times New Roman"/>
          <w:i/>
          <w:noProof/>
          <w:sz w:val="24"/>
          <w:szCs w:val="24"/>
        </w:rPr>
        <w:drawing>
          <wp:anchor distT="0" distB="0" distL="114300" distR="114300" simplePos="0" relativeHeight="251668480" behindDoc="0" locked="0" layoutInCell="1" allowOverlap="1" wp14:anchorId="3AA1DFAE" wp14:editId="6F0EF4C5">
            <wp:simplePos x="914400" y="1483743"/>
            <wp:positionH relativeFrom="column">
              <wp:align>left</wp:align>
            </wp:positionH>
            <wp:positionV relativeFrom="paragraph">
              <wp:align>top</wp:align>
            </wp:positionV>
            <wp:extent cx="5486400" cy="3200400"/>
            <wp:effectExtent l="0" t="0" r="0" b="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Pr>
          <w:rFonts w:ascii="Times New Roman" w:hAnsi="Times New Roman" w:cs="Times New Roman"/>
          <w:i/>
          <w:sz w:val="24"/>
          <w:szCs w:val="24"/>
        </w:rPr>
        <w:t>Figure 2</w:t>
      </w:r>
      <w:r w:rsidRPr="001644F6">
        <w:rPr>
          <w:rFonts w:ascii="Times New Roman" w:hAnsi="Times New Roman" w:cs="Times New Roman"/>
          <w:i/>
          <w:sz w:val="24"/>
          <w:szCs w:val="24"/>
        </w:rPr>
        <w:t>: A g</w:t>
      </w:r>
      <w:r w:rsidR="00DA00E0">
        <w:rPr>
          <w:rFonts w:ascii="Times New Roman" w:hAnsi="Times New Roman" w:cs="Times New Roman"/>
          <w:i/>
          <w:sz w:val="24"/>
          <w:szCs w:val="24"/>
        </w:rPr>
        <w:t>raph to show the answers to pre-</w:t>
      </w:r>
      <w:r w:rsidRPr="001644F6">
        <w:rPr>
          <w:rFonts w:ascii="Times New Roman" w:hAnsi="Times New Roman" w:cs="Times New Roman"/>
          <w:i/>
          <w:sz w:val="24"/>
          <w:szCs w:val="24"/>
        </w:rPr>
        <w:t xml:space="preserve">small group intervention sessions. Question topic surround student’s confidence and thoughts on current intervention. For full </w:t>
      </w:r>
      <w:r w:rsidR="00400EAD" w:rsidRPr="001644F6">
        <w:rPr>
          <w:rFonts w:ascii="Times New Roman" w:hAnsi="Times New Roman" w:cs="Times New Roman"/>
          <w:i/>
          <w:sz w:val="24"/>
          <w:szCs w:val="24"/>
        </w:rPr>
        <w:t>questions,</w:t>
      </w:r>
      <w:r w:rsidRPr="001644F6">
        <w:rPr>
          <w:rFonts w:ascii="Times New Roman" w:hAnsi="Times New Roman" w:cs="Times New Roman"/>
          <w:i/>
          <w:sz w:val="24"/>
          <w:szCs w:val="24"/>
        </w:rPr>
        <w:t xml:space="preserve"> see appendix. </w:t>
      </w:r>
      <w:r w:rsidRPr="001644F6">
        <w:rPr>
          <w:rFonts w:ascii="Times New Roman" w:hAnsi="Times New Roman" w:cs="Times New Roman"/>
          <w:i/>
          <w:sz w:val="24"/>
          <w:szCs w:val="24"/>
        </w:rPr>
        <w:br w:type="textWrapping" w:clear="all"/>
      </w:r>
    </w:p>
    <w:p w14:paraId="6865C0D8" w14:textId="2131A0D8" w:rsidR="00985E5B" w:rsidRDefault="00985E5B" w:rsidP="00985E5B">
      <w:pPr>
        <w:rPr>
          <w:rFonts w:ascii="Times New Roman" w:hAnsi="Times New Roman" w:cs="Times New Roman"/>
          <w:i/>
          <w:sz w:val="24"/>
          <w:szCs w:val="24"/>
        </w:rPr>
      </w:pPr>
      <w:r w:rsidRPr="001644F6">
        <w:rPr>
          <w:rFonts w:ascii="Times New Roman" w:hAnsi="Times New Roman" w:cs="Times New Roman"/>
          <w:i/>
          <w:noProof/>
          <w:sz w:val="24"/>
          <w:szCs w:val="24"/>
        </w:rPr>
        <w:lastRenderedPageBreak/>
        <w:drawing>
          <wp:anchor distT="0" distB="0" distL="114300" distR="114300" simplePos="0" relativeHeight="251669504" behindDoc="0" locked="0" layoutInCell="1" allowOverlap="1" wp14:anchorId="2BD10C40" wp14:editId="0DCFAF45">
            <wp:simplePos x="914400" y="914400"/>
            <wp:positionH relativeFrom="column">
              <wp:align>left</wp:align>
            </wp:positionH>
            <wp:positionV relativeFrom="paragraph">
              <wp:align>top</wp:align>
            </wp:positionV>
            <wp:extent cx="5486400" cy="3200400"/>
            <wp:effectExtent l="0" t="0" r="0" b="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Pr>
          <w:rFonts w:ascii="Times New Roman" w:hAnsi="Times New Roman" w:cs="Times New Roman"/>
          <w:i/>
          <w:sz w:val="24"/>
          <w:szCs w:val="24"/>
        </w:rPr>
        <w:t>Figure 3</w:t>
      </w:r>
      <w:r w:rsidRPr="001644F6">
        <w:rPr>
          <w:rFonts w:ascii="Times New Roman" w:hAnsi="Times New Roman" w:cs="Times New Roman"/>
          <w:i/>
          <w:sz w:val="24"/>
          <w:szCs w:val="24"/>
        </w:rPr>
        <w:t xml:space="preserve">: A graph to show the results of an anonymous questionnaire based on rating the students confidence and thoughts of the small group intervention strategy. All questionnaires were completed after the last intervention session. For full </w:t>
      </w:r>
      <w:r w:rsidR="00400EAD" w:rsidRPr="001644F6">
        <w:rPr>
          <w:rFonts w:ascii="Times New Roman" w:hAnsi="Times New Roman" w:cs="Times New Roman"/>
          <w:i/>
          <w:sz w:val="24"/>
          <w:szCs w:val="24"/>
        </w:rPr>
        <w:t>questions,</w:t>
      </w:r>
      <w:r w:rsidRPr="001644F6">
        <w:rPr>
          <w:rFonts w:ascii="Times New Roman" w:hAnsi="Times New Roman" w:cs="Times New Roman"/>
          <w:i/>
          <w:sz w:val="24"/>
          <w:szCs w:val="24"/>
        </w:rPr>
        <w:t xml:space="preserve"> see appendix.</w:t>
      </w:r>
    </w:p>
    <w:p w14:paraId="22A41768" w14:textId="49072262" w:rsidR="00985E5B" w:rsidRDefault="0046725C" w:rsidP="009C107A">
      <w:pPr>
        <w:jc w:val="both"/>
        <w:rPr>
          <w:rFonts w:ascii="Times New Roman" w:hAnsi="Times New Roman" w:cs="Times New Roman"/>
          <w:sz w:val="24"/>
          <w:szCs w:val="24"/>
        </w:rPr>
      </w:pPr>
      <w:r w:rsidRPr="001644F6">
        <w:rPr>
          <w:rFonts w:ascii="Times New Roman" w:hAnsi="Times New Roman" w:cs="Times New Roman"/>
          <w:sz w:val="24"/>
          <w:szCs w:val="24"/>
        </w:rPr>
        <w:t>In th</w:t>
      </w:r>
      <w:r w:rsidR="0039275E">
        <w:rPr>
          <w:rFonts w:ascii="Times New Roman" w:hAnsi="Times New Roman" w:cs="Times New Roman"/>
          <w:sz w:val="24"/>
          <w:szCs w:val="24"/>
        </w:rPr>
        <w:t>e post-</w:t>
      </w:r>
      <w:r w:rsidRPr="001644F6">
        <w:rPr>
          <w:rFonts w:ascii="Times New Roman" w:hAnsi="Times New Roman" w:cs="Times New Roman"/>
          <w:sz w:val="24"/>
          <w:szCs w:val="24"/>
        </w:rPr>
        <w:t>in</w:t>
      </w:r>
      <w:r w:rsidR="00985E5B">
        <w:rPr>
          <w:rFonts w:ascii="Times New Roman" w:hAnsi="Times New Roman" w:cs="Times New Roman"/>
          <w:sz w:val="24"/>
          <w:szCs w:val="24"/>
        </w:rPr>
        <w:t>tervention questionnaire</w:t>
      </w:r>
      <w:r w:rsidR="00400EAD">
        <w:rPr>
          <w:rFonts w:ascii="Times New Roman" w:hAnsi="Times New Roman" w:cs="Times New Roman"/>
          <w:sz w:val="24"/>
          <w:szCs w:val="24"/>
        </w:rPr>
        <w:t>,</w:t>
      </w:r>
      <w:r w:rsidRPr="001644F6">
        <w:rPr>
          <w:rFonts w:ascii="Times New Roman" w:hAnsi="Times New Roman" w:cs="Times New Roman"/>
          <w:sz w:val="24"/>
          <w:szCs w:val="24"/>
        </w:rPr>
        <w:t xml:space="preserve"> </w:t>
      </w:r>
      <w:r w:rsidR="00400EAD">
        <w:rPr>
          <w:rFonts w:ascii="Times New Roman" w:hAnsi="Times New Roman" w:cs="Times New Roman"/>
          <w:sz w:val="24"/>
          <w:szCs w:val="24"/>
        </w:rPr>
        <w:t>1</w:t>
      </w:r>
      <w:r w:rsidRPr="001644F6">
        <w:rPr>
          <w:rFonts w:ascii="Times New Roman" w:hAnsi="Times New Roman" w:cs="Times New Roman"/>
          <w:sz w:val="24"/>
          <w:szCs w:val="24"/>
        </w:rPr>
        <w:t>00% of students in the sample</w:t>
      </w:r>
      <w:r w:rsidR="00400EAD">
        <w:rPr>
          <w:rFonts w:ascii="Times New Roman" w:hAnsi="Times New Roman" w:cs="Times New Roman"/>
          <w:sz w:val="24"/>
          <w:szCs w:val="24"/>
        </w:rPr>
        <w:t xml:space="preserve"> still</w:t>
      </w:r>
      <w:r w:rsidRPr="001644F6">
        <w:rPr>
          <w:rFonts w:ascii="Times New Roman" w:hAnsi="Times New Roman" w:cs="Times New Roman"/>
          <w:sz w:val="24"/>
          <w:szCs w:val="24"/>
        </w:rPr>
        <w:t xml:space="preserve"> indicated that they strongly agree with the statement ‘I need intervention’. </w:t>
      </w:r>
      <w:r w:rsidR="00400EAD">
        <w:rPr>
          <w:rFonts w:ascii="Times New Roman" w:hAnsi="Times New Roman" w:cs="Times New Roman"/>
          <w:sz w:val="24"/>
          <w:szCs w:val="24"/>
        </w:rPr>
        <w:t xml:space="preserve">However, </w:t>
      </w:r>
      <w:r w:rsidRPr="001644F6">
        <w:rPr>
          <w:rFonts w:ascii="Times New Roman" w:hAnsi="Times New Roman" w:cs="Times New Roman"/>
          <w:sz w:val="24"/>
          <w:szCs w:val="24"/>
        </w:rPr>
        <w:t>95% of students also strongly agree with the statement ‘Intervention is useful’. This difference between</w:t>
      </w:r>
      <w:r w:rsidR="00DA00E0">
        <w:rPr>
          <w:rFonts w:ascii="Times New Roman" w:hAnsi="Times New Roman" w:cs="Times New Roman"/>
          <w:sz w:val="24"/>
          <w:szCs w:val="24"/>
        </w:rPr>
        <w:t xml:space="preserve"> pre and post-</w:t>
      </w:r>
      <w:r w:rsidRPr="001644F6">
        <w:rPr>
          <w:rFonts w:ascii="Times New Roman" w:hAnsi="Times New Roman" w:cs="Times New Roman"/>
          <w:sz w:val="24"/>
          <w:szCs w:val="24"/>
        </w:rPr>
        <w:t>questionnaires implies that students felt the small group intervention strategies</w:t>
      </w:r>
      <w:r w:rsidR="00AB41F3" w:rsidRPr="001644F6">
        <w:rPr>
          <w:rFonts w:ascii="Times New Roman" w:hAnsi="Times New Roman" w:cs="Times New Roman"/>
          <w:sz w:val="24"/>
          <w:szCs w:val="24"/>
        </w:rPr>
        <w:t xml:space="preserve"> w</w:t>
      </w:r>
      <w:r w:rsidR="00985E5B">
        <w:rPr>
          <w:rFonts w:ascii="Times New Roman" w:hAnsi="Times New Roman" w:cs="Times New Roman"/>
          <w:sz w:val="24"/>
          <w:szCs w:val="24"/>
        </w:rPr>
        <w:t>ere useful to them.</w:t>
      </w:r>
    </w:p>
    <w:p w14:paraId="0C22AAB4" w14:textId="062D74F0" w:rsidR="00AB41F3" w:rsidRPr="001644F6" w:rsidRDefault="00AB41F3" w:rsidP="009C107A">
      <w:pPr>
        <w:jc w:val="both"/>
        <w:rPr>
          <w:rFonts w:ascii="Times New Roman" w:hAnsi="Times New Roman" w:cs="Times New Roman"/>
          <w:sz w:val="24"/>
          <w:szCs w:val="24"/>
        </w:rPr>
      </w:pPr>
      <w:r w:rsidRPr="001644F6">
        <w:rPr>
          <w:rFonts w:ascii="Times New Roman" w:hAnsi="Times New Roman" w:cs="Times New Roman"/>
          <w:sz w:val="24"/>
          <w:szCs w:val="24"/>
        </w:rPr>
        <w:t>It is also important to note that throughout the small group intervention strategy, the students answer to the question ‘someone who lives with me helps me with my revision’ d</w:t>
      </w:r>
      <w:r w:rsidR="00DA00E0">
        <w:rPr>
          <w:rFonts w:ascii="Times New Roman" w:hAnsi="Times New Roman" w:cs="Times New Roman"/>
          <w:sz w:val="24"/>
          <w:szCs w:val="24"/>
        </w:rPr>
        <w:t>id not vary (pre-</w:t>
      </w:r>
      <w:r w:rsidR="00985E5B">
        <w:rPr>
          <w:rFonts w:ascii="Times New Roman" w:hAnsi="Times New Roman" w:cs="Times New Roman"/>
          <w:sz w:val="24"/>
          <w:szCs w:val="24"/>
        </w:rPr>
        <w:t>intervention: 28% strongly agree, 28% agree, 28% disagree, 17%</w:t>
      </w:r>
      <w:r w:rsidR="00DA00E0">
        <w:rPr>
          <w:rFonts w:ascii="Times New Roman" w:hAnsi="Times New Roman" w:cs="Times New Roman"/>
          <w:sz w:val="24"/>
          <w:szCs w:val="24"/>
        </w:rPr>
        <w:t xml:space="preserve"> strongly disagree and post-</w:t>
      </w:r>
      <w:r w:rsidRPr="001644F6">
        <w:rPr>
          <w:rFonts w:ascii="Times New Roman" w:hAnsi="Times New Roman" w:cs="Times New Roman"/>
          <w:sz w:val="24"/>
          <w:szCs w:val="24"/>
        </w:rPr>
        <w:t>in</w:t>
      </w:r>
      <w:r w:rsidR="00985E5B">
        <w:rPr>
          <w:rFonts w:ascii="Times New Roman" w:hAnsi="Times New Roman" w:cs="Times New Roman"/>
          <w:sz w:val="24"/>
          <w:szCs w:val="24"/>
        </w:rPr>
        <w:t xml:space="preserve">tervention: 17% strongly agree, 28% </w:t>
      </w:r>
      <w:r w:rsidRPr="001644F6">
        <w:rPr>
          <w:rFonts w:ascii="Times New Roman" w:hAnsi="Times New Roman" w:cs="Times New Roman"/>
          <w:sz w:val="24"/>
          <w:szCs w:val="24"/>
        </w:rPr>
        <w:t xml:space="preserve">agree, </w:t>
      </w:r>
      <w:r w:rsidR="00985E5B">
        <w:rPr>
          <w:rFonts w:ascii="Times New Roman" w:hAnsi="Times New Roman" w:cs="Times New Roman"/>
          <w:sz w:val="24"/>
          <w:szCs w:val="24"/>
        </w:rPr>
        <w:t xml:space="preserve">55% </w:t>
      </w:r>
      <w:r w:rsidRPr="001644F6">
        <w:rPr>
          <w:rFonts w:ascii="Times New Roman" w:hAnsi="Times New Roman" w:cs="Times New Roman"/>
          <w:sz w:val="24"/>
          <w:szCs w:val="24"/>
        </w:rPr>
        <w:t>disagree). This could im</w:t>
      </w:r>
      <w:r w:rsidR="00602A2E" w:rsidRPr="001644F6">
        <w:rPr>
          <w:rFonts w:ascii="Times New Roman" w:hAnsi="Times New Roman" w:cs="Times New Roman"/>
          <w:sz w:val="24"/>
          <w:szCs w:val="24"/>
        </w:rPr>
        <w:t xml:space="preserve">ply that many students are not provided with at home support for their </w:t>
      </w:r>
      <w:r w:rsidR="006E4DCC" w:rsidRPr="001644F6">
        <w:rPr>
          <w:rFonts w:ascii="Times New Roman" w:hAnsi="Times New Roman" w:cs="Times New Roman"/>
          <w:sz w:val="24"/>
          <w:szCs w:val="24"/>
        </w:rPr>
        <w:t>revision,</w:t>
      </w:r>
      <w:r w:rsidR="00E339D9">
        <w:rPr>
          <w:rFonts w:ascii="Times New Roman" w:hAnsi="Times New Roman" w:cs="Times New Roman"/>
          <w:sz w:val="24"/>
          <w:szCs w:val="24"/>
        </w:rPr>
        <w:t xml:space="preserve"> which</w:t>
      </w:r>
      <w:r w:rsidR="00602A2E" w:rsidRPr="001644F6">
        <w:rPr>
          <w:rFonts w:ascii="Times New Roman" w:hAnsi="Times New Roman" w:cs="Times New Roman"/>
          <w:sz w:val="24"/>
          <w:szCs w:val="24"/>
        </w:rPr>
        <w:t xml:space="preserve"> can have a negative impact on their progress (Epstein, 1995). It also could suggest that the impact of </w:t>
      </w:r>
      <w:r w:rsidR="005B4E4E">
        <w:rPr>
          <w:rFonts w:ascii="Times New Roman" w:hAnsi="Times New Roman" w:cs="Times New Roman"/>
          <w:sz w:val="24"/>
          <w:szCs w:val="24"/>
        </w:rPr>
        <w:t>the home school agreement (see A</w:t>
      </w:r>
      <w:r w:rsidR="00602A2E" w:rsidRPr="001644F6">
        <w:rPr>
          <w:rFonts w:ascii="Times New Roman" w:hAnsi="Times New Roman" w:cs="Times New Roman"/>
          <w:sz w:val="24"/>
          <w:szCs w:val="24"/>
        </w:rPr>
        <w:t>ppendix</w:t>
      </w:r>
      <w:r w:rsidR="005B4E4E">
        <w:rPr>
          <w:rFonts w:ascii="Times New Roman" w:hAnsi="Times New Roman" w:cs="Times New Roman"/>
          <w:sz w:val="24"/>
          <w:szCs w:val="24"/>
        </w:rPr>
        <w:t xml:space="preserve"> 3</w:t>
      </w:r>
      <w:r w:rsidR="00602A2E" w:rsidRPr="001644F6">
        <w:rPr>
          <w:rFonts w:ascii="Times New Roman" w:hAnsi="Times New Roman" w:cs="Times New Roman"/>
          <w:sz w:val="24"/>
          <w:szCs w:val="24"/>
        </w:rPr>
        <w:t xml:space="preserve">) was not as significant as intended. </w:t>
      </w:r>
    </w:p>
    <w:p w14:paraId="28FB7E87" w14:textId="77777777" w:rsidR="005727E3" w:rsidRDefault="00602A2E" w:rsidP="00E53698">
      <w:pPr>
        <w:jc w:val="both"/>
        <w:rPr>
          <w:rFonts w:ascii="Times New Roman" w:hAnsi="Times New Roman" w:cs="Times New Roman"/>
          <w:sz w:val="24"/>
          <w:szCs w:val="24"/>
        </w:rPr>
      </w:pPr>
      <w:r w:rsidRPr="001644F6">
        <w:rPr>
          <w:rFonts w:ascii="Times New Roman" w:hAnsi="Times New Roman" w:cs="Times New Roman"/>
          <w:sz w:val="24"/>
          <w:szCs w:val="24"/>
        </w:rPr>
        <w:lastRenderedPageBreak/>
        <w:t>One of the starkest results in the questionnaires however, is to the question ‘I find interventio</w:t>
      </w:r>
      <w:r w:rsidR="00DA00E0">
        <w:rPr>
          <w:rFonts w:ascii="Times New Roman" w:hAnsi="Times New Roman" w:cs="Times New Roman"/>
          <w:sz w:val="24"/>
          <w:szCs w:val="24"/>
        </w:rPr>
        <w:t>n sessions useful’. In the pre-s</w:t>
      </w:r>
      <w:r w:rsidRPr="001644F6">
        <w:rPr>
          <w:rFonts w:ascii="Times New Roman" w:hAnsi="Times New Roman" w:cs="Times New Roman"/>
          <w:sz w:val="24"/>
          <w:szCs w:val="24"/>
        </w:rPr>
        <w:t>mall group intervention questionnaire 100% of students indicated that they strongly disagree wit</w:t>
      </w:r>
      <w:r w:rsidR="00DA00E0">
        <w:rPr>
          <w:rFonts w:ascii="Times New Roman" w:hAnsi="Times New Roman" w:cs="Times New Roman"/>
          <w:sz w:val="24"/>
          <w:szCs w:val="24"/>
        </w:rPr>
        <w:t>h that statement. However, post-</w:t>
      </w:r>
      <w:r w:rsidRPr="001644F6">
        <w:rPr>
          <w:rFonts w:ascii="Times New Roman" w:hAnsi="Times New Roman" w:cs="Times New Roman"/>
          <w:sz w:val="24"/>
          <w:szCs w:val="24"/>
        </w:rPr>
        <w:t>small group intervention, 100% of the students indicated that they strongly agree with the statement. This implies that students found the intervention had an impact on their exam</w:t>
      </w:r>
      <w:r w:rsidR="00DA00E0">
        <w:rPr>
          <w:rFonts w:ascii="Times New Roman" w:hAnsi="Times New Roman" w:cs="Times New Roman"/>
          <w:sz w:val="24"/>
          <w:szCs w:val="24"/>
        </w:rPr>
        <w:t>ination</w:t>
      </w:r>
      <w:r w:rsidRPr="001644F6">
        <w:rPr>
          <w:rFonts w:ascii="Times New Roman" w:hAnsi="Times New Roman" w:cs="Times New Roman"/>
          <w:sz w:val="24"/>
          <w:szCs w:val="24"/>
        </w:rPr>
        <w:t xml:space="preserve"> preparation as they thought it was a useful way to spend their time.</w:t>
      </w:r>
      <w:r w:rsidR="0015742F">
        <w:rPr>
          <w:rFonts w:ascii="Times New Roman" w:hAnsi="Times New Roman" w:cs="Times New Roman"/>
          <w:sz w:val="24"/>
          <w:szCs w:val="24"/>
        </w:rPr>
        <w:t xml:space="preserve"> However, social desirability bias must be taken into account with the qualitative surveys.</w:t>
      </w:r>
    </w:p>
    <w:p w14:paraId="5331D14A" w14:textId="6B5E463A" w:rsidR="005B4E4E" w:rsidRPr="001644F6" w:rsidRDefault="005B4E4E" w:rsidP="00E53698">
      <w:pPr>
        <w:jc w:val="both"/>
        <w:rPr>
          <w:rFonts w:ascii="Times New Roman" w:hAnsi="Times New Roman" w:cs="Times New Roman"/>
          <w:i/>
          <w:sz w:val="24"/>
          <w:szCs w:val="24"/>
        </w:rPr>
      </w:pPr>
      <w:r>
        <w:rPr>
          <w:rFonts w:ascii="Times New Roman" w:hAnsi="Times New Roman" w:cs="Times New Roman"/>
          <w:sz w:val="24"/>
          <w:szCs w:val="24"/>
        </w:rPr>
        <w:t>Finally, the largest improvement on student outcomes was seen in the third cycle of intervention</w:t>
      </w:r>
      <w:r w:rsidR="00E339D9">
        <w:rPr>
          <w:rFonts w:ascii="Times New Roman" w:hAnsi="Times New Roman" w:cs="Times New Roman"/>
          <w:sz w:val="24"/>
          <w:szCs w:val="24"/>
        </w:rPr>
        <w:t>, a</w:t>
      </w:r>
      <w:r>
        <w:rPr>
          <w:rFonts w:ascii="Times New Roman" w:hAnsi="Times New Roman" w:cs="Times New Roman"/>
          <w:sz w:val="24"/>
          <w:szCs w:val="24"/>
        </w:rPr>
        <w:t xml:space="preserve">lthough this result </w:t>
      </w:r>
      <w:r w:rsidR="001A5D6C">
        <w:rPr>
          <w:rFonts w:ascii="Times New Roman" w:hAnsi="Times New Roman" w:cs="Times New Roman"/>
          <w:sz w:val="24"/>
          <w:szCs w:val="24"/>
        </w:rPr>
        <w:t>could be random</w:t>
      </w:r>
      <w:r w:rsidR="00353842">
        <w:rPr>
          <w:rFonts w:ascii="Times New Roman" w:hAnsi="Times New Roman" w:cs="Times New Roman"/>
          <w:sz w:val="24"/>
          <w:szCs w:val="24"/>
        </w:rPr>
        <w:t xml:space="preserve">. It is also important to note that students from this group had significantly lower grades at the beginning of the intervention. This could imply that this type of intervention has the greatest impact for students with low starting grades. </w:t>
      </w:r>
    </w:p>
    <w:p w14:paraId="3936F254" w14:textId="77777777" w:rsidR="00EB0969" w:rsidRPr="001644F6" w:rsidRDefault="00317583">
      <w:pPr>
        <w:rPr>
          <w:rFonts w:ascii="Times New Roman" w:hAnsi="Times New Roman" w:cs="Times New Roman"/>
          <w:sz w:val="24"/>
          <w:szCs w:val="24"/>
          <w:u w:val="single"/>
        </w:rPr>
      </w:pPr>
      <w:r w:rsidRPr="001644F6">
        <w:rPr>
          <w:rFonts w:ascii="Times New Roman" w:hAnsi="Times New Roman" w:cs="Times New Roman"/>
          <w:sz w:val="24"/>
          <w:szCs w:val="24"/>
          <w:u w:val="single"/>
        </w:rPr>
        <w:t>Analysis of the validity of the data</w:t>
      </w:r>
      <w:r w:rsidR="00DA00E0">
        <w:rPr>
          <w:rFonts w:ascii="Times New Roman" w:hAnsi="Times New Roman" w:cs="Times New Roman"/>
          <w:sz w:val="24"/>
          <w:szCs w:val="24"/>
          <w:u w:val="single"/>
        </w:rPr>
        <w:t>.</w:t>
      </w:r>
      <w:r w:rsidRPr="001644F6">
        <w:rPr>
          <w:rFonts w:ascii="Times New Roman" w:hAnsi="Times New Roman" w:cs="Times New Roman"/>
          <w:sz w:val="24"/>
          <w:szCs w:val="24"/>
          <w:u w:val="single"/>
        </w:rPr>
        <w:t xml:space="preserve"> </w:t>
      </w:r>
    </w:p>
    <w:p w14:paraId="0BFB5051" w14:textId="60AD2EB2" w:rsidR="00ED77DD" w:rsidRDefault="00317583">
      <w:pPr>
        <w:rPr>
          <w:rFonts w:ascii="Times New Roman" w:hAnsi="Times New Roman" w:cs="Times New Roman"/>
          <w:sz w:val="24"/>
          <w:szCs w:val="24"/>
        </w:rPr>
      </w:pPr>
      <w:r w:rsidRPr="001644F6">
        <w:rPr>
          <w:rFonts w:ascii="Times New Roman" w:hAnsi="Times New Roman" w:cs="Times New Roman"/>
          <w:sz w:val="24"/>
          <w:szCs w:val="24"/>
        </w:rPr>
        <w:t xml:space="preserve"> When looking at the validity of the results that are taken from any research project, it is important to consider any extenuating circumst</w:t>
      </w:r>
      <w:r w:rsidR="00353842">
        <w:rPr>
          <w:rFonts w:ascii="Times New Roman" w:hAnsi="Times New Roman" w:cs="Times New Roman"/>
          <w:sz w:val="24"/>
          <w:szCs w:val="24"/>
        </w:rPr>
        <w:t>ances that could have influenced the outcomes</w:t>
      </w:r>
      <w:r w:rsidRPr="001644F6">
        <w:rPr>
          <w:rFonts w:ascii="Times New Roman" w:hAnsi="Times New Roman" w:cs="Times New Roman"/>
          <w:sz w:val="24"/>
          <w:szCs w:val="24"/>
        </w:rPr>
        <w:t xml:space="preserve">. To achieve internal validity in this investigation, that is to state that the results were in fact due to the manipulation of the independent variable, there must be some consideration of the impact of having such a small sample size. </w:t>
      </w:r>
      <w:r w:rsidR="005727E3" w:rsidRPr="001644F6">
        <w:rPr>
          <w:rFonts w:ascii="Times New Roman" w:hAnsi="Times New Roman" w:cs="Times New Roman"/>
          <w:sz w:val="24"/>
          <w:szCs w:val="24"/>
        </w:rPr>
        <w:t xml:space="preserve">As it was impossible to work with the whole wider population in this research project, it is required that the conclusions are generalised to the broader population (Pelham </w:t>
      </w:r>
      <w:r w:rsidR="00580BBD">
        <w:rPr>
          <w:rFonts w:ascii="Times New Roman" w:hAnsi="Times New Roman" w:cs="Times New Roman"/>
          <w:i/>
          <w:sz w:val="24"/>
          <w:szCs w:val="24"/>
        </w:rPr>
        <w:t>et.al,</w:t>
      </w:r>
      <w:r w:rsidR="005727E3" w:rsidRPr="001644F6">
        <w:rPr>
          <w:rFonts w:ascii="Times New Roman" w:hAnsi="Times New Roman" w:cs="Times New Roman"/>
          <w:sz w:val="24"/>
          <w:szCs w:val="24"/>
        </w:rPr>
        <w:t xml:space="preserve"> 2006). When working with young people, it is difficult to consider each member of the sample as a representative of their year group, school, gender and ability as there are so many different circumstances that can affect the students’ progress at any given time. However, for the purpose of this research project, it was essential that students were grouped in this way in order to carry out the planned intervention. </w:t>
      </w:r>
      <w:r w:rsidR="005727E3" w:rsidRPr="001644F6">
        <w:rPr>
          <w:rFonts w:ascii="Times New Roman" w:hAnsi="Times New Roman" w:cs="Times New Roman"/>
          <w:sz w:val="24"/>
          <w:szCs w:val="24"/>
        </w:rPr>
        <w:br/>
      </w:r>
      <w:r w:rsidR="005727E3" w:rsidRPr="001644F6">
        <w:rPr>
          <w:rFonts w:ascii="Times New Roman" w:hAnsi="Times New Roman" w:cs="Times New Roman"/>
          <w:sz w:val="24"/>
          <w:szCs w:val="24"/>
        </w:rPr>
        <w:lastRenderedPageBreak/>
        <w:t>Similarly, w</w:t>
      </w:r>
      <w:r w:rsidR="00ED77DD" w:rsidRPr="001644F6">
        <w:rPr>
          <w:rFonts w:ascii="Times New Roman" w:hAnsi="Times New Roman" w:cs="Times New Roman"/>
          <w:sz w:val="24"/>
          <w:szCs w:val="24"/>
        </w:rPr>
        <w:t>hen using exam</w:t>
      </w:r>
      <w:r w:rsidR="00353842">
        <w:rPr>
          <w:rFonts w:ascii="Times New Roman" w:hAnsi="Times New Roman" w:cs="Times New Roman"/>
          <w:sz w:val="24"/>
          <w:szCs w:val="24"/>
        </w:rPr>
        <w:t>ination</w:t>
      </w:r>
      <w:r w:rsidR="00ED77DD" w:rsidRPr="001644F6">
        <w:rPr>
          <w:rFonts w:ascii="Times New Roman" w:hAnsi="Times New Roman" w:cs="Times New Roman"/>
          <w:sz w:val="24"/>
          <w:szCs w:val="24"/>
        </w:rPr>
        <w:t xml:space="preserve"> data as a reflection of student progres</w:t>
      </w:r>
      <w:r w:rsidR="00353842">
        <w:rPr>
          <w:rFonts w:ascii="Times New Roman" w:hAnsi="Times New Roman" w:cs="Times New Roman"/>
          <w:sz w:val="24"/>
          <w:szCs w:val="24"/>
        </w:rPr>
        <w:t>s there is a risk that that</w:t>
      </w:r>
      <w:r w:rsidR="00ED77DD" w:rsidRPr="001644F6">
        <w:rPr>
          <w:rFonts w:ascii="Times New Roman" w:hAnsi="Times New Roman" w:cs="Times New Roman"/>
          <w:sz w:val="24"/>
          <w:szCs w:val="24"/>
        </w:rPr>
        <w:t xml:space="preserve"> data is just a single snapshot of that student’s ability at that given time. Exam</w:t>
      </w:r>
      <w:r w:rsidR="00353842">
        <w:rPr>
          <w:rFonts w:ascii="Times New Roman" w:hAnsi="Times New Roman" w:cs="Times New Roman"/>
          <w:sz w:val="24"/>
          <w:szCs w:val="24"/>
        </w:rPr>
        <w:t>ination</w:t>
      </w:r>
      <w:r w:rsidR="00ED77DD" w:rsidRPr="001644F6">
        <w:rPr>
          <w:rFonts w:ascii="Times New Roman" w:hAnsi="Times New Roman" w:cs="Times New Roman"/>
          <w:sz w:val="24"/>
          <w:szCs w:val="24"/>
        </w:rPr>
        <w:t xml:space="preserve"> data rarely takes students backgrounds, prior attainment or mistakes in examiners marking into account.</w:t>
      </w:r>
      <w:r w:rsidR="00353842">
        <w:rPr>
          <w:rFonts w:ascii="Times New Roman" w:hAnsi="Times New Roman" w:cs="Times New Roman"/>
          <w:sz w:val="24"/>
          <w:szCs w:val="24"/>
        </w:rPr>
        <w:t xml:space="preserve"> However, this is how all educational targets are set for students in schools in the UK and how the pre-examination data targets are produced.</w:t>
      </w:r>
      <w:r w:rsidR="009658A1" w:rsidRPr="001644F6">
        <w:rPr>
          <w:rFonts w:ascii="Times New Roman" w:hAnsi="Times New Roman" w:cs="Times New Roman"/>
          <w:sz w:val="24"/>
          <w:szCs w:val="24"/>
        </w:rPr>
        <w:t xml:space="preserve"> </w:t>
      </w:r>
      <w:r w:rsidR="00580BBD">
        <w:rPr>
          <w:rFonts w:ascii="Times New Roman" w:hAnsi="Times New Roman" w:cs="Times New Roman"/>
          <w:sz w:val="24"/>
          <w:szCs w:val="24"/>
        </w:rPr>
        <w:t>On a similar</w:t>
      </w:r>
      <w:r w:rsidR="005727E3" w:rsidRPr="001644F6">
        <w:rPr>
          <w:rFonts w:ascii="Times New Roman" w:hAnsi="Times New Roman" w:cs="Times New Roman"/>
          <w:sz w:val="24"/>
          <w:szCs w:val="24"/>
        </w:rPr>
        <w:t xml:space="preserve"> note</w:t>
      </w:r>
      <w:r w:rsidR="00E339D9">
        <w:rPr>
          <w:rFonts w:ascii="Times New Roman" w:hAnsi="Times New Roman" w:cs="Times New Roman"/>
          <w:sz w:val="24"/>
          <w:szCs w:val="24"/>
        </w:rPr>
        <w:t>,</w:t>
      </w:r>
      <w:r w:rsidR="005727E3" w:rsidRPr="001644F6">
        <w:rPr>
          <w:rFonts w:ascii="Times New Roman" w:hAnsi="Times New Roman" w:cs="Times New Roman"/>
          <w:sz w:val="24"/>
          <w:szCs w:val="24"/>
        </w:rPr>
        <w:t xml:space="preserve"> </w:t>
      </w:r>
      <w:r w:rsidR="009658A1" w:rsidRPr="001644F6">
        <w:rPr>
          <w:rFonts w:ascii="Times New Roman" w:hAnsi="Times New Roman" w:cs="Times New Roman"/>
          <w:sz w:val="24"/>
          <w:szCs w:val="24"/>
        </w:rPr>
        <w:t>many students at school X have access to private tuition which would have been paid for by their family members. Therefore, some of the sample could have had access to additional intervention on top of the school based intervention. This could have had an impact on the results as some students might have had an exam</w:t>
      </w:r>
      <w:r w:rsidR="00353842">
        <w:rPr>
          <w:rFonts w:ascii="Times New Roman" w:hAnsi="Times New Roman" w:cs="Times New Roman"/>
          <w:sz w:val="24"/>
          <w:szCs w:val="24"/>
        </w:rPr>
        <w:t>ination</w:t>
      </w:r>
      <w:r w:rsidR="009658A1" w:rsidRPr="001644F6">
        <w:rPr>
          <w:rFonts w:ascii="Times New Roman" w:hAnsi="Times New Roman" w:cs="Times New Roman"/>
          <w:sz w:val="24"/>
          <w:szCs w:val="24"/>
        </w:rPr>
        <w:t xml:space="preserve"> based advantage over others. </w:t>
      </w:r>
    </w:p>
    <w:p w14:paraId="4344F80F" w14:textId="77777777" w:rsidR="00EB0969" w:rsidRDefault="00EB0969">
      <w:pPr>
        <w:rPr>
          <w:rFonts w:ascii="Times New Roman" w:hAnsi="Times New Roman" w:cs="Times New Roman"/>
          <w:sz w:val="24"/>
          <w:szCs w:val="24"/>
        </w:rPr>
      </w:pPr>
      <w:r>
        <w:rPr>
          <w:rFonts w:ascii="Times New Roman" w:hAnsi="Times New Roman" w:cs="Times New Roman"/>
          <w:sz w:val="24"/>
          <w:szCs w:val="24"/>
        </w:rPr>
        <w:t>Deciding on whether to amend, accept or reject the hypothesis for the research proposal can give an indication of the meaning of the findings. The hypothesis for this research project is outlined below:</w:t>
      </w:r>
    </w:p>
    <w:p w14:paraId="47ED3FF9" w14:textId="77777777" w:rsidR="00EB0969" w:rsidRDefault="00DA00E0">
      <w:pPr>
        <w:rPr>
          <w:rFonts w:ascii="Times New Roman" w:eastAsia="Arial" w:hAnsi="Times New Roman" w:cs="Times New Roman"/>
          <w:sz w:val="24"/>
          <w:szCs w:val="24"/>
        </w:rPr>
      </w:pPr>
      <w:r>
        <w:rPr>
          <w:rFonts w:ascii="Times New Roman" w:eastAsia="Arial" w:hAnsi="Times New Roman" w:cs="Times New Roman"/>
          <w:sz w:val="24"/>
          <w:szCs w:val="24"/>
        </w:rPr>
        <w:t>Hypothesis: Small group intervention</w:t>
      </w:r>
      <w:r w:rsidR="00EB0969" w:rsidRPr="001644F6">
        <w:rPr>
          <w:rFonts w:ascii="Times New Roman" w:eastAsia="Arial" w:hAnsi="Times New Roman" w:cs="Times New Roman"/>
          <w:sz w:val="24"/>
          <w:szCs w:val="24"/>
        </w:rPr>
        <w:t xml:space="preserve"> aids students to feel more prepared and confident in their GCSE science exams and ultimately improves their academic progress</w:t>
      </w:r>
      <w:r w:rsidR="00EB0969">
        <w:rPr>
          <w:rFonts w:ascii="Times New Roman" w:eastAsia="Arial" w:hAnsi="Times New Roman" w:cs="Times New Roman"/>
          <w:sz w:val="24"/>
          <w:szCs w:val="24"/>
        </w:rPr>
        <w:t xml:space="preserve">. </w:t>
      </w:r>
    </w:p>
    <w:p w14:paraId="73BC1C34" w14:textId="2D38A12C" w:rsidR="00DA00E0" w:rsidRDefault="00EB0969">
      <w:pPr>
        <w:rPr>
          <w:rFonts w:ascii="Times New Roman" w:eastAsia="Arial" w:hAnsi="Times New Roman" w:cs="Times New Roman"/>
          <w:sz w:val="24"/>
          <w:szCs w:val="24"/>
        </w:rPr>
      </w:pPr>
      <w:r>
        <w:rPr>
          <w:rFonts w:ascii="Times New Roman" w:eastAsia="Arial" w:hAnsi="Times New Roman" w:cs="Times New Roman"/>
          <w:sz w:val="24"/>
          <w:szCs w:val="24"/>
        </w:rPr>
        <w:t>This hypothesis can be accepted and the null hyp</w:t>
      </w:r>
      <w:r w:rsidR="00353842">
        <w:rPr>
          <w:rFonts w:ascii="Times New Roman" w:eastAsia="Arial" w:hAnsi="Times New Roman" w:cs="Times New Roman"/>
          <w:sz w:val="24"/>
          <w:szCs w:val="24"/>
        </w:rPr>
        <w:t>othesis can be rejected because all the students who</w:t>
      </w:r>
      <w:r>
        <w:rPr>
          <w:rFonts w:ascii="Times New Roman" w:eastAsia="Arial" w:hAnsi="Times New Roman" w:cs="Times New Roman"/>
          <w:sz w:val="24"/>
          <w:szCs w:val="24"/>
        </w:rPr>
        <w:t xml:space="preserve"> were involved in the intervention sessions indicated that they felt the sessions were useful as a </w:t>
      </w:r>
      <w:r w:rsidR="00DA00E0">
        <w:rPr>
          <w:rFonts w:ascii="Times New Roman" w:eastAsia="Arial" w:hAnsi="Times New Roman" w:cs="Times New Roman"/>
          <w:sz w:val="24"/>
          <w:szCs w:val="24"/>
        </w:rPr>
        <w:t>way of preparing for their examinations</w:t>
      </w:r>
      <w:r w:rsidR="00353842">
        <w:rPr>
          <w:rFonts w:ascii="Times New Roman" w:eastAsia="Arial" w:hAnsi="Times New Roman" w:cs="Times New Roman"/>
          <w:sz w:val="24"/>
          <w:szCs w:val="24"/>
        </w:rPr>
        <w:t>. This implies that the students</w:t>
      </w:r>
      <w:r>
        <w:rPr>
          <w:rFonts w:ascii="Times New Roman" w:eastAsia="Arial" w:hAnsi="Times New Roman" w:cs="Times New Roman"/>
          <w:sz w:val="24"/>
          <w:szCs w:val="24"/>
        </w:rPr>
        <w:t xml:space="preserve"> felt more prepared and confident goi</w:t>
      </w:r>
      <w:r w:rsidR="00DA00E0">
        <w:rPr>
          <w:rFonts w:ascii="Times New Roman" w:eastAsia="Arial" w:hAnsi="Times New Roman" w:cs="Times New Roman"/>
          <w:sz w:val="24"/>
          <w:szCs w:val="24"/>
        </w:rPr>
        <w:t>ng into their GCSE science examinations</w:t>
      </w:r>
      <w:r>
        <w:rPr>
          <w:rFonts w:ascii="Times New Roman" w:eastAsia="Arial" w:hAnsi="Times New Roman" w:cs="Times New Roman"/>
          <w:sz w:val="24"/>
          <w:szCs w:val="24"/>
        </w:rPr>
        <w:t>. Similarly, all students improved on their exam</w:t>
      </w:r>
      <w:r w:rsidR="00DA00E0">
        <w:rPr>
          <w:rFonts w:ascii="Times New Roman" w:eastAsia="Arial" w:hAnsi="Times New Roman" w:cs="Times New Roman"/>
          <w:sz w:val="24"/>
          <w:szCs w:val="24"/>
        </w:rPr>
        <w:t>ination</w:t>
      </w:r>
      <w:r>
        <w:rPr>
          <w:rFonts w:ascii="Times New Roman" w:eastAsia="Arial" w:hAnsi="Times New Roman" w:cs="Times New Roman"/>
          <w:sz w:val="24"/>
          <w:szCs w:val="24"/>
        </w:rPr>
        <w:t xml:space="preserve"> grade pre-intervention and some students met their target grade. Therefore</w:t>
      </w:r>
      <w:r w:rsidR="00E339D9">
        <w:rPr>
          <w:rFonts w:ascii="Times New Roman" w:eastAsia="Arial" w:hAnsi="Times New Roman" w:cs="Times New Roman"/>
          <w:sz w:val="24"/>
          <w:szCs w:val="24"/>
        </w:rPr>
        <w:t>,</w:t>
      </w:r>
      <w:r>
        <w:rPr>
          <w:rFonts w:ascii="Times New Roman" w:eastAsia="Arial" w:hAnsi="Times New Roman" w:cs="Times New Roman"/>
          <w:sz w:val="24"/>
          <w:szCs w:val="24"/>
        </w:rPr>
        <w:t xml:space="preserve"> this indicated that the sessions improved the student’s academic progress. </w:t>
      </w:r>
    </w:p>
    <w:p w14:paraId="1292F48C" w14:textId="77777777" w:rsidR="00C760E5" w:rsidRDefault="00C760E5">
      <w:pPr>
        <w:rPr>
          <w:rFonts w:ascii="Times New Roman" w:hAnsi="Times New Roman" w:cs="Times New Roman"/>
          <w:sz w:val="24"/>
          <w:szCs w:val="24"/>
          <w:u w:val="single"/>
        </w:rPr>
      </w:pPr>
      <w:r w:rsidRPr="00C760E5">
        <w:rPr>
          <w:rFonts w:ascii="Times New Roman" w:hAnsi="Times New Roman" w:cs="Times New Roman"/>
          <w:sz w:val="24"/>
          <w:szCs w:val="24"/>
          <w:u w:val="single"/>
        </w:rPr>
        <w:t>Conclusion</w:t>
      </w:r>
    </w:p>
    <w:p w14:paraId="2ABC69DD" w14:textId="52722089" w:rsidR="00C760E5" w:rsidRDefault="00C760E5">
      <w:pPr>
        <w:rPr>
          <w:rFonts w:ascii="Times New Roman" w:hAnsi="Times New Roman" w:cs="Times New Roman"/>
          <w:sz w:val="24"/>
          <w:szCs w:val="24"/>
        </w:rPr>
      </w:pPr>
      <w:r>
        <w:rPr>
          <w:rFonts w:ascii="Times New Roman" w:hAnsi="Times New Roman" w:cs="Times New Roman"/>
          <w:sz w:val="24"/>
          <w:szCs w:val="24"/>
        </w:rPr>
        <w:t>From the results</w:t>
      </w:r>
      <w:r w:rsidR="00E339D9">
        <w:rPr>
          <w:rFonts w:ascii="Times New Roman" w:hAnsi="Times New Roman" w:cs="Times New Roman"/>
          <w:sz w:val="24"/>
          <w:szCs w:val="24"/>
        </w:rPr>
        <w:t>,</w:t>
      </w:r>
      <w:r>
        <w:rPr>
          <w:rFonts w:ascii="Times New Roman" w:hAnsi="Times New Roman" w:cs="Times New Roman"/>
          <w:sz w:val="24"/>
          <w:szCs w:val="24"/>
        </w:rPr>
        <w:t xml:space="preserve"> it is clear that student</w:t>
      </w:r>
      <w:r w:rsidR="00353842">
        <w:rPr>
          <w:rFonts w:ascii="Times New Roman" w:hAnsi="Times New Roman" w:cs="Times New Roman"/>
          <w:sz w:val="24"/>
          <w:szCs w:val="24"/>
        </w:rPr>
        <w:t>s feel the need to have teacher-</w:t>
      </w:r>
      <w:r>
        <w:rPr>
          <w:rFonts w:ascii="Times New Roman" w:hAnsi="Times New Roman" w:cs="Times New Roman"/>
          <w:sz w:val="24"/>
          <w:szCs w:val="24"/>
        </w:rPr>
        <w:t xml:space="preserve">led intervention. Many of the students refer to intervention sessions that are run outside of lessons as an essential part </w:t>
      </w:r>
      <w:r>
        <w:rPr>
          <w:rFonts w:ascii="Times New Roman" w:hAnsi="Times New Roman" w:cs="Times New Roman"/>
          <w:sz w:val="24"/>
          <w:szCs w:val="24"/>
        </w:rPr>
        <w:lastRenderedPageBreak/>
        <w:t>of their revision for external examinations. The student attendance was 100% and all students participating in the intervention thought it had an impact on their ability to answer the questions that might</w:t>
      </w:r>
      <w:r w:rsidR="00353842">
        <w:rPr>
          <w:rFonts w:ascii="Times New Roman" w:hAnsi="Times New Roman" w:cs="Times New Roman"/>
          <w:sz w:val="24"/>
          <w:szCs w:val="24"/>
        </w:rPr>
        <w:t xml:space="preserve"> be posed to them in their GCSE</w:t>
      </w:r>
      <w:r>
        <w:rPr>
          <w:rFonts w:ascii="Times New Roman" w:hAnsi="Times New Roman" w:cs="Times New Roman"/>
          <w:sz w:val="24"/>
          <w:szCs w:val="24"/>
        </w:rPr>
        <w:t xml:space="preserve">s. </w:t>
      </w:r>
      <w:r w:rsidR="00BC55DE">
        <w:rPr>
          <w:rFonts w:ascii="Times New Roman" w:hAnsi="Times New Roman" w:cs="Times New Roman"/>
          <w:sz w:val="24"/>
          <w:szCs w:val="24"/>
        </w:rPr>
        <w:t>Therefore, students at School X h</w:t>
      </w:r>
      <w:r w:rsidR="00353842">
        <w:rPr>
          <w:rFonts w:ascii="Times New Roman" w:hAnsi="Times New Roman" w:cs="Times New Roman"/>
          <w:sz w:val="24"/>
          <w:szCs w:val="24"/>
        </w:rPr>
        <w:t>ighly regard the use of teacher-</w:t>
      </w:r>
      <w:r w:rsidR="00BC55DE">
        <w:rPr>
          <w:rFonts w:ascii="Times New Roman" w:hAnsi="Times New Roman" w:cs="Times New Roman"/>
          <w:sz w:val="24"/>
          <w:szCs w:val="24"/>
        </w:rPr>
        <w:t>led time to prepare for their examinations. This is not consistent with the views</w:t>
      </w:r>
      <w:r w:rsidR="00410B35">
        <w:rPr>
          <w:rFonts w:ascii="Times New Roman" w:hAnsi="Times New Roman" w:cs="Times New Roman"/>
          <w:sz w:val="24"/>
          <w:szCs w:val="24"/>
        </w:rPr>
        <w:t xml:space="preserve"> of the teaching staff however. Evidence from m</w:t>
      </w:r>
      <w:r w:rsidR="00BC55DE">
        <w:rPr>
          <w:rFonts w:ascii="Times New Roman" w:hAnsi="Times New Roman" w:cs="Times New Roman"/>
          <w:sz w:val="24"/>
          <w:szCs w:val="24"/>
        </w:rPr>
        <w:t>any teaching staff claim that intervention is often planned last minute and is poor quality. Intervention in the past has involved many students of different abilities together and usually focuses on broad topics that have been covered in class previously. Teachers at School X describe the intervention as time consuming and it can be a strain on teacher’s time and efforts when they already have planned and taught the topics in previous l</w:t>
      </w:r>
      <w:r w:rsidR="00410B35">
        <w:rPr>
          <w:rFonts w:ascii="Times New Roman" w:hAnsi="Times New Roman" w:cs="Times New Roman"/>
          <w:sz w:val="24"/>
          <w:szCs w:val="24"/>
        </w:rPr>
        <w:t xml:space="preserve">essons. This is taken from a teacher questionnaire (see table 7 below). </w:t>
      </w:r>
    </w:p>
    <w:tbl>
      <w:tblPr>
        <w:tblW w:w="901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10B35" w:rsidRPr="00410B35" w14:paraId="3CAA66F3"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E7E6E6"/>
            <w:tcMar>
              <w:left w:w="115" w:type="dxa"/>
              <w:right w:w="115" w:type="dxa"/>
            </w:tcMar>
          </w:tcPr>
          <w:p w14:paraId="1936164F"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 xml:space="preserve">Staff responses </w:t>
            </w:r>
          </w:p>
        </w:tc>
        <w:tc>
          <w:tcPr>
            <w:tcW w:w="4508" w:type="dxa"/>
            <w:tcBorders>
              <w:top w:val="single" w:sz="4" w:space="0" w:color="000000"/>
              <w:left w:val="single" w:sz="4" w:space="0" w:color="000000"/>
              <w:bottom w:val="single" w:sz="4" w:space="0" w:color="000000"/>
              <w:right w:val="single" w:sz="4" w:space="0" w:color="000000"/>
            </w:tcBorders>
            <w:shd w:val="clear" w:color="auto" w:fill="E7E6E6"/>
            <w:tcMar>
              <w:left w:w="115" w:type="dxa"/>
              <w:right w:w="115" w:type="dxa"/>
            </w:tcMar>
          </w:tcPr>
          <w:p w14:paraId="4B029211"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Student responses</w:t>
            </w:r>
          </w:p>
        </w:tc>
      </w:tr>
      <w:tr w:rsidR="00410B35" w:rsidRPr="00410B35" w14:paraId="213EA325"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703C4AC5"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Intervention is time consuming.</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540D673E"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Intervention is boring.</w:t>
            </w:r>
          </w:p>
        </w:tc>
      </w:tr>
      <w:tr w:rsidR="00410B35" w:rsidRPr="00410B35" w14:paraId="48C06606"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7B059250"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 xml:space="preserve">Intervention is often poorly planned. </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1FCAF908"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 don’t want to go because I work hard in my lessons already.</w:t>
            </w:r>
          </w:p>
        </w:tc>
      </w:tr>
      <w:tr w:rsidR="00410B35" w:rsidRPr="00410B35" w14:paraId="476E114F"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1816BDE9"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It is hard to motivate pupils to attend.</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3B80634B"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Some people don’t listen and mess around and that ruins the lesson.</w:t>
            </w:r>
          </w:p>
        </w:tc>
      </w:tr>
      <w:tr w:rsidR="00410B35" w:rsidRPr="00410B35" w14:paraId="68482ABF"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649ACE1A"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 xml:space="preserve">Students rely heavily on teacher input. </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21E1A373"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Teachers stress me out always talking about exams and revising.</w:t>
            </w:r>
          </w:p>
        </w:tc>
      </w:tr>
      <w:tr w:rsidR="00410B35" w:rsidRPr="00410B35" w14:paraId="16EE8F0A"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339CD587"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 xml:space="preserve">Students lack independent revision skills. </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22B8645A"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 can catch up and revise on my own.</w:t>
            </w:r>
          </w:p>
        </w:tc>
      </w:tr>
      <w:tr w:rsidR="00410B35" w:rsidRPr="00410B35" w14:paraId="7E959DDB" w14:textId="77777777" w:rsidTr="00DA00E0">
        <w:tc>
          <w:tcPr>
            <w:tcW w:w="4508"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Mar>
              <w:left w:w="115" w:type="dxa"/>
              <w:right w:w="115" w:type="dxa"/>
            </w:tcMar>
          </w:tcPr>
          <w:p w14:paraId="58F22AE7"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shd w:val="clear" w:color="auto" w:fill="E2EFD9" w:themeFill="accent6" w:themeFillTint="33"/>
              </w:rPr>
              <w:t>Students gain confidence with intervention</w:t>
            </w:r>
            <w:r w:rsidRPr="00410B35">
              <w:rPr>
                <w:rFonts w:ascii="Times New Roman" w:eastAsia="Arial" w:hAnsi="Times New Roman" w:cs="Times New Roman"/>
                <w:sz w:val="24"/>
                <w:szCs w:val="24"/>
              </w:rPr>
              <w:t>.</w:t>
            </w:r>
          </w:p>
        </w:tc>
        <w:tc>
          <w:tcPr>
            <w:tcW w:w="4508" w:type="dxa"/>
            <w:tcBorders>
              <w:top w:val="single" w:sz="4" w:space="0" w:color="000000"/>
              <w:left w:val="single" w:sz="4" w:space="0" w:color="000000"/>
              <w:bottom w:val="single" w:sz="4" w:space="0" w:color="000000"/>
              <w:right w:val="single" w:sz="4" w:space="0" w:color="000000"/>
            </w:tcBorders>
            <w:shd w:val="clear" w:color="auto" w:fill="FBE5D5"/>
            <w:tcMar>
              <w:left w:w="115" w:type="dxa"/>
              <w:right w:w="115" w:type="dxa"/>
            </w:tcMar>
          </w:tcPr>
          <w:p w14:paraId="5D64C991"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 only revise when there is intervention.</w:t>
            </w:r>
          </w:p>
        </w:tc>
      </w:tr>
      <w:tr w:rsidR="00410B35" w:rsidRPr="00410B35" w14:paraId="261E86F1"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4CD5E720"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They [students] need help to revise and we [teachers] can help them.</w:t>
            </w:r>
          </w:p>
        </w:tc>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4510872C"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 need intervention, it makes me feel confident that I am gaining the knowledge required for the exam.</w:t>
            </w:r>
          </w:p>
        </w:tc>
      </w:tr>
      <w:tr w:rsidR="00410B35" w:rsidRPr="00410B35" w14:paraId="6971CF18"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7C2B8ADD"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Intervention can be focused and specific for the needs of the pupil.</w:t>
            </w:r>
          </w:p>
        </w:tc>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2D7B2CC8"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Some teachers make intervention sessions that specifically focus on what you need to do to improve.</w:t>
            </w:r>
          </w:p>
        </w:tc>
      </w:tr>
      <w:tr w:rsidR="00410B35" w:rsidRPr="00410B35" w14:paraId="0FC8FDB5" w14:textId="77777777" w:rsidTr="00135458">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4E22AEC6"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Intervention can provide students with exam</w:t>
            </w:r>
            <w:r w:rsidR="00DA00E0">
              <w:rPr>
                <w:rFonts w:ascii="Times New Roman" w:eastAsia="Arial" w:hAnsi="Times New Roman" w:cs="Times New Roman"/>
                <w:sz w:val="24"/>
                <w:szCs w:val="24"/>
              </w:rPr>
              <w:t>ination</w:t>
            </w:r>
            <w:r w:rsidRPr="00410B35">
              <w:rPr>
                <w:rFonts w:ascii="Times New Roman" w:eastAsia="Arial" w:hAnsi="Times New Roman" w:cs="Times New Roman"/>
                <w:sz w:val="24"/>
                <w:szCs w:val="24"/>
              </w:rPr>
              <w:t xml:space="preserve"> skills that might not have been taught in lesson time. </w:t>
            </w:r>
          </w:p>
        </w:tc>
        <w:tc>
          <w:tcPr>
            <w:tcW w:w="4508" w:type="dxa"/>
            <w:tcBorders>
              <w:top w:val="single" w:sz="4" w:space="0" w:color="000000"/>
              <w:left w:val="single" w:sz="4" w:space="0" w:color="000000"/>
              <w:bottom w:val="single" w:sz="4" w:space="0" w:color="000000"/>
              <w:right w:val="single" w:sz="4" w:space="0" w:color="000000"/>
            </w:tcBorders>
            <w:shd w:val="clear" w:color="auto" w:fill="E2EFD9"/>
            <w:tcMar>
              <w:left w:w="115" w:type="dxa"/>
              <w:right w:w="115" w:type="dxa"/>
            </w:tcMar>
          </w:tcPr>
          <w:p w14:paraId="2397C0B7" w14:textId="77777777" w:rsidR="00410B35" w:rsidRPr="00410B35" w:rsidRDefault="00410B35" w:rsidP="00410B35">
            <w:pPr>
              <w:spacing w:after="0" w:line="240" w:lineRule="auto"/>
              <w:jc w:val="both"/>
              <w:rPr>
                <w:rFonts w:ascii="Times New Roman" w:eastAsia="Arial" w:hAnsi="Times New Roman" w:cs="Times New Roman"/>
                <w:sz w:val="24"/>
                <w:szCs w:val="24"/>
              </w:rPr>
            </w:pPr>
            <w:r w:rsidRPr="00410B35">
              <w:rPr>
                <w:rFonts w:ascii="Times New Roman" w:eastAsia="Arial" w:hAnsi="Times New Roman" w:cs="Times New Roman"/>
                <w:sz w:val="24"/>
                <w:szCs w:val="24"/>
              </w:rPr>
              <w:t xml:space="preserve">I enjoy going to more sessions to improve my understanding. </w:t>
            </w:r>
          </w:p>
        </w:tc>
      </w:tr>
    </w:tbl>
    <w:p w14:paraId="2CB9B856" w14:textId="77777777" w:rsidR="00410B35" w:rsidRPr="00410B35" w:rsidRDefault="00410B35">
      <w:pPr>
        <w:rPr>
          <w:rFonts w:ascii="Times New Roman" w:hAnsi="Times New Roman" w:cs="Times New Roman"/>
          <w:i/>
          <w:sz w:val="24"/>
          <w:szCs w:val="24"/>
        </w:rPr>
      </w:pPr>
      <w:r w:rsidRPr="00410B35">
        <w:rPr>
          <w:rFonts w:ascii="Times New Roman" w:hAnsi="Times New Roman" w:cs="Times New Roman"/>
          <w:i/>
          <w:sz w:val="24"/>
          <w:szCs w:val="24"/>
        </w:rPr>
        <w:t xml:space="preserve">Table 7: Answers from informal questionnaires completed to get the views and attitudes from 11 staff members from the science department and 11 students from 11 different science classes. </w:t>
      </w:r>
    </w:p>
    <w:p w14:paraId="6BE17BD4" w14:textId="67C7E230" w:rsidR="00410B35" w:rsidRDefault="00BC55DE">
      <w:pPr>
        <w:rPr>
          <w:rFonts w:ascii="Times New Roman" w:hAnsi="Times New Roman" w:cs="Times New Roman"/>
          <w:sz w:val="24"/>
          <w:szCs w:val="24"/>
        </w:rPr>
      </w:pPr>
      <w:r>
        <w:rPr>
          <w:rFonts w:ascii="Times New Roman" w:hAnsi="Times New Roman" w:cs="Times New Roman"/>
          <w:sz w:val="24"/>
          <w:szCs w:val="24"/>
        </w:rPr>
        <w:t>When look</w:t>
      </w:r>
      <w:r w:rsidR="00410B35">
        <w:rPr>
          <w:rFonts w:ascii="Times New Roman" w:hAnsi="Times New Roman" w:cs="Times New Roman"/>
          <w:sz w:val="24"/>
          <w:szCs w:val="24"/>
        </w:rPr>
        <w:t>ing at the impact of this</w:t>
      </w:r>
      <w:r>
        <w:rPr>
          <w:rFonts w:ascii="Times New Roman" w:hAnsi="Times New Roman" w:cs="Times New Roman"/>
          <w:sz w:val="24"/>
          <w:szCs w:val="24"/>
        </w:rPr>
        <w:t xml:space="preserve"> intervention as a way of improving outcomes for stud</w:t>
      </w:r>
      <w:r w:rsidR="00410B35">
        <w:rPr>
          <w:rFonts w:ascii="Times New Roman" w:hAnsi="Times New Roman" w:cs="Times New Roman"/>
          <w:sz w:val="24"/>
          <w:szCs w:val="24"/>
        </w:rPr>
        <w:t xml:space="preserve">ents </w:t>
      </w:r>
      <w:r w:rsidR="00410B35">
        <w:rPr>
          <w:rFonts w:ascii="Times New Roman" w:hAnsi="Times New Roman" w:cs="Times New Roman"/>
          <w:sz w:val="24"/>
          <w:szCs w:val="24"/>
        </w:rPr>
        <w:lastRenderedPageBreak/>
        <w:t>taking their science GCSEs</w:t>
      </w:r>
      <w:r w:rsidR="00E339D9">
        <w:rPr>
          <w:rFonts w:ascii="Times New Roman" w:hAnsi="Times New Roman" w:cs="Times New Roman"/>
          <w:sz w:val="24"/>
          <w:szCs w:val="24"/>
        </w:rPr>
        <w:t>,</w:t>
      </w:r>
      <w:r>
        <w:rPr>
          <w:rFonts w:ascii="Times New Roman" w:hAnsi="Times New Roman" w:cs="Times New Roman"/>
          <w:sz w:val="24"/>
          <w:szCs w:val="24"/>
        </w:rPr>
        <w:t xml:space="preserve"> it is clear from the data that students still felt like it was a useful exercise to attend the sessions weekly. Most students thought that it gave them more confidence to </w:t>
      </w:r>
      <w:r w:rsidR="00410B35">
        <w:rPr>
          <w:rFonts w:ascii="Times New Roman" w:hAnsi="Times New Roman" w:cs="Times New Roman"/>
          <w:sz w:val="24"/>
          <w:szCs w:val="24"/>
        </w:rPr>
        <w:t>approach their oncoming GCSE</w:t>
      </w:r>
      <w:r w:rsidR="00910FFF">
        <w:rPr>
          <w:rFonts w:ascii="Times New Roman" w:hAnsi="Times New Roman" w:cs="Times New Roman"/>
          <w:sz w:val="24"/>
          <w:szCs w:val="24"/>
        </w:rPr>
        <w:t>s. Interestingly, the students who benefitted the most fr</w:t>
      </w:r>
      <w:r w:rsidR="00410B35">
        <w:rPr>
          <w:rFonts w:ascii="Times New Roman" w:hAnsi="Times New Roman" w:cs="Times New Roman"/>
          <w:sz w:val="24"/>
          <w:szCs w:val="24"/>
        </w:rPr>
        <w:t>om the intervention sessions were in</w:t>
      </w:r>
      <w:r w:rsidR="00910FFF">
        <w:rPr>
          <w:rFonts w:ascii="Times New Roman" w:hAnsi="Times New Roman" w:cs="Times New Roman"/>
          <w:sz w:val="24"/>
          <w:szCs w:val="24"/>
        </w:rPr>
        <w:t xml:space="preserve"> the lower ability group. It seems that the lowest ability students improved their exam</w:t>
      </w:r>
      <w:r w:rsidR="00E67E3E">
        <w:rPr>
          <w:rFonts w:ascii="Times New Roman" w:hAnsi="Times New Roman" w:cs="Times New Roman"/>
          <w:sz w:val="24"/>
          <w:szCs w:val="24"/>
        </w:rPr>
        <w:t>ination</w:t>
      </w:r>
      <w:r w:rsidR="00910FFF">
        <w:rPr>
          <w:rFonts w:ascii="Times New Roman" w:hAnsi="Times New Roman" w:cs="Times New Roman"/>
          <w:sz w:val="24"/>
          <w:szCs w:val="24"/>
        </w:rPr>
        <w:t xml:space="preserve"> grade by the most. 100% of the lowest ability group achieved their target grade. The highest ability students are the group that benefitted the least with only two students reaching their target grade. </w:t>
      </w:r>
    </w:p>
    <w:p w14:paraId="445863E2" w14:textId="715D4C5B" w:rsidR="00EE3987" w:rsidRDefault="00910FFF">
      <w:pPr>
        <w:rPr>
          <w:rFonts w:ascii="Times New Roman" w:hAnsi="Times New Roman" w:cs="Times New Roman"/>
          <w:sz w:val="24"/>
          <w:szCs w:val="24"/>
        </w:rPr>
      </w:pPr>
      <w:r>
        <w:rPr>
          <w:rFonts w:ascii="Times New Roman" w:hAnsi="Times New Roman" w:cs="Times New Roman"/>
          <w:sz w:val="24"/>
          <w:szCs w:val="24"/>
        </w:rPr>
        <w:t>Out of the 24 students who were involved in this research project, only 12 achieved</w:t>
      </w:r>
      <w:r w:rsidR="00E67E3E">
        <w:rPr>
          <w:rFonts w:ascii="Times New Roman" w:hAnsi="Times New Roman" w:cs="Times New Roman"/>
          <w:sz w:val="24"/>
          <w:szCs w:val="24"/>
        </w:rPr>
        <w:t xml:space="preserve"> their target grade in the post-</w:t>
      </w:r>
      <w:r>
        <w:rPr>
          <w:rFonts w:ascii="Times New Roman" w:hAnsi="Times New Roman" w:cs="Times New Roman"/>
          <w:sz w:val="24"/>
          <w:szCs w:val="24"/>
        </w:rPr>
        <w:t>intervention assessment.</w:t>
      </w:r>
      <w:r w:rsidR="007C20F5">
        <w:rPr>
          <w:rFonts w:ascii="Times New Roman" w:hAnsi="Times New Roman" w:cs="Times New Roman"/>
          <w:sz w:val="24"/>
          <w:szCs w:val="24"/>
        </w:rPr>
        <w:t xml:space="preserve"> Feedback from the student</w:t>
      </w:r>
      <w:r>
        <w:rPr>
          <w:rFonts w:ascii="Times New Roman" w:hAnsi="Times New Roman" w:cs="Times New Roman"/>
          <w:sz w:val="24"/>
          <w:szCs w:val="24"/>
        </w:rPr>
        <w:t xml:space="preserve"> surveys showed that some students failed to complete their </w:t>
      </w:r>
      <w:r w:rsidR="00E339D9">
        <w:rPr>
          <w:rFonts w:ascii="Times New Roman" w:hAnsi="Times New Roman" w:cs="Times New Roman"/>
          <w:sz w:val="24"/>
          <w:szCs w:val="24"/>
        </w:rPr>
        <w:t>home learning</w:t>
      </w:r>
      <w:r>
        <w:rPr>
          <w:rFonts w:ascii="Times New Roman" w:hAnsi="Times New Roman" w:cs="Times New Roman"/>
          <w:sz w:val="24"/>
          <w:szCs w:val="24"/>
        </w:rPr>
        <w:t xml:space="preserve">. This means that they had come to the intervention session having done no preparation or prior reading. </w:t>
      </w:r>
      <w:r w:rsidR="007C20F5">
        <w:rPr>
          <w:rFonts w:ascii="Times New Roman" w:hAnsi="Times New Roman" w:cs="Times New Roman"/>
          <w:sz w:val="24"/>
          <w:szCs w:val="24"/>
        </w:rPr>
        <w:t>Feedback from the HLTA shows that the biggest issue with the intervention session is that students were very reluctant to work independently</w:t>
      </w:r>
      <w:r w:rsidR="00E339D9">
        <w:rPr>
          <w:rFonts w:ascii="Times New Roman" w:hAnsi="Times New Roman" w:cs="Times New Roman"/>
          <w:sz w:val="24"/>
          <w:szCs w:val="24"/>
        </w:rPr>
        <w:t>,</w:t>
      </w:r>
      <w:r w:rsidR="007C20F5">
        <w:rPr>
          <w:rFonts w:ascii="Times New Roman" w:hAnsi="Times New Roman" w:cs="Times New Roman"/>
          <w:sz w:val="24"/>
          <w:szCs w:val="24"/>
        </w:rPr>
        <w:t xml:space="preserve"> and were expecting a very teacher led style of session. The fact that many students failed to complete the home learning reinforces that.</w:t>
      </w:r>
      <w:r w:rsidR="00410B35">
        <w:rPr>
          <w:rFonts w:ascii="Times New Roman" w:hAnsi="Times New Roman" w:cs="Times New Roman"/>
          <w:sz w:val="24"/>
          <w:szCs w:val="24"/>
        </w:rPr>
        <w:t xml:space="preserve"> This </w:t>
      </w:r>
      <w:r w:rsidR="00E339D9">
        <w:rPr>
          <w:rFonts w:ascii="Times New Roman" w:hAnsi="Times New Roman" w:cs="Times New Roman"/>
          <w:sz w:val="24"/>
          <w:szCs w:val="24"/>
        </w:rPr>
        <w:t>is also evidenced by</w:t>
      </w:r>
      <w:r w:rsidR="00410B35">
        <w:rPr>
          <w:rFonts w:ascii="Times New Roman" w:hAnsi="Times New Roman" w:cs="Times New Roman"/>
          <w:sz w:val="24"/>
          <w:szCs w:val="24"/>
        </w:rPr>
        <w:t xml:space="preserve"> the lack of completed home-school agreement documents that were returned by students.</w:t>
      </w:r>
      <w:r w:rsidR="007C20F5">
        <w:rPr>
          <w:rFonts w:ascii="Times New Roman" w:hAnsi="Times New Roman" w:cs="Times New Roman"/>
          <w:sz w:val="24"/>
          <w:szCs w:val="24"/>
        </w:rPr>
        <w:t xml:space="preserve"> It seems that the students at </w:t>
      </w:r>
      <w:r w:rsidR="002421C3">
        <w:rPr>
          <w:rFonts w:ascii="Times New Roman" w:hAnsi="Times New Roman" w:cs="Times New Roman"/>
          <w:sz w:val="24"/>
          <w:szCs w:val="24"/>
        </w:rPr>
        <w:t>s</w:t>
      </w:r>
      <w:r w:rsidR="007C20F5">
        <w:rPr>
          <w:rFonts w:ascii="Times New Roman" w:hAnsi="Times New Roman" w:cs="Times New Roman"/>
          <w:sz w:val="24"/>
          <w:szCs w:val="24"/>
        </w:rPr>
        <w:t xml:space="preserve">chool X lack the independent learning skills that are so essential for revising. </w:t>
      </w:r>
    </w:p>
    <w:p w14:paraId="0DFCB649" w14:textId="23472770" w:rsidR="003B136F" w:rsidRDefault="003B136F">
      <w:pPr>
        <w:rPr>
          <w:rFonts w:ascii="Times New Roman" w:hAnsi="Times New Roman" w:cs="Times New Roman"/>
          <w:sz w:val="24"/>
          <w:szCs w:val="24"/>
        </w:rPr>
      </w:pPr>
      <w:r>
        <w:rPr>
          <w:rFonts w:ascii="Times New Roman" w:hAnsi="Times New Roman" w:cs="Times New Roman"/>
          <w:sz w:val="24"/>
          <w:szCs w:val="24"/>
        </w:rPr>
        <w:t xml:space="preserve">In his blog ‘Independent learning in the classroom’, Mike </w:t>
      </w:r>
      <w:proofErr w:type="spellStart"/>
      <w:r>
        <w:rPr>
          <w:rFonts w:ascii="Times New Roman" w:hAnsi="Times New Roman" w:cs="Times New Roman"/>
          <w:sz w:val="24"/>
          <w:szCs w:val="24"/>
        </w:rPr>
        <w:t>Gershon</w:t>
      </w:r>
      <w:proofErr w:type="spellEnd"/>
      <w:r>
        <w:rPr>
          <w:rFonts w:ascii="Times New Roman" w:hAnsi="Times New Roman" w:cs="Times New Roman"/>
          <w:sz w:val="24"/>
          <w:szCs w:val="24"/>
        </w:rPr>
        <w:t xml:space="preserve"> states that in order for teachers to promote an ethos of in</w:t>
      </w:r>
      <w:r w:rsidR="00EE3987">
        <w:rPr>
          <w:rFonts w:ascii="Times New Roman" w:hAnsi="Times New Roman" w:cs="Times New Roman"/>
          <w:sz w:val="24"/>
          <w:szCs w:val="24"/>
        </w:rPr>
        <w:t xml:space="preserve">dependence to the students </w:t>
      </w:r>
      <w:r>
        <w:rPr>
          <w:rFonts w:ascii="Times New Roman" w:hAnsi="Times New Roman" w:cs="Times New Roman"/>
          <w:sz w:val="24"/>
          <w:szCs w:val="24"/>
        </w:rPr>
        <w:t>they are teaching, they must first change their own mind</w:t>
      </w:r>
      <w:r w:rsidR="00B126B2">
        <w:rPr>
          <w:rFonts w:ascii="Times New Roman" w:hAnsi="Times New Roman" w:cs="Times New Roman"/>
          <w:sz w:val="24"/>
          <w:szCs w:val="24"/>
        </w:rPr>
        <w:t>-</w:t>
      </w:r>
      <w:r>
        <w:rPr>
          <w:rFonts w:ascii="Times New Roman" w:hAnsi="Times New Roman" w:cs="Times New Roman"/>
          <w:sz w:val="24"/>
          <w:szCs w:val="24"/>
        </w:rPr>
        <w:t>set. (</w:t>
      </w:r>
      <w:proofErr w:type="spellStart"/>
      <w:r>
        <w:rPr>
          <w:rFonts w:ascii="Times New Roman" w:hAnsi="Times New Roman" w:cs="Times New Roman"/>
          <w:sz w:val="24"/>
          <w:szCs w:val="24"/>
        </w:rPr>
        <w:t>Gershon</w:t>
      </w:r>
      <w:proofErr w:type="spellEnd"/>
      <w:r>
        <w:rPr>
          <w:rFonts w:ascii="Times New Roman" w:hAnsi="Times New Roman" w:cs="Times New Roman"/>
          <w:sz w:val="24"/>
          <w:szCs w:val="24"/>
        </w:rPr>
        <w:t xml:space="preserve">, 2016). </w:t>
      </w:r>
      <w:r w:rsidR="00B126B2">
        <w:rPr>
          <w:rFonts w:ascii="Times New Roman" w:hAnsi="Times New Roman" w:cs="Times New Roman"/>
          <w:sz w:val="24"/>
          <w:szCs w:val="24"/>
        </w:rPr>
        <w:t>His point is evident in the classroom. Because of the nature of the teaching profession, it is a normal response for a teacher to offer help and assistance at every stage of a student’s struggle through a challenge. Therefore, it can be the teacher</w:t>
      </w:r>
      <w:r w:rsidR="00EE3987">
        <w:rPr>
          <w:rFonts w:ascii="Times New Roman" w:hAnsi="Times New Roman" w:cs="Times New Roman"/>
          <w:sz w:val="24"/>
          <w:szCs w:val="24"/>
        </w:rPr>
        <w:t>’</w:t>
      </w:r>
      <w:r w:rsidR="00B126B2">
        <w:rPr>
          <w:rFonts w:ascii="Times New Roman" w:hAnsi="Times New Roman" w:cs="Times New Roman"/>
          <w:sz w:val="24"/>
          <w:szCs w:val="24"/>
        </w:rPr>
        <w:t>s own mind-set that causes overexposure to as</w:t>
      </w:r>
      <w:r w:rsidR="00EE3987">
        <w:rPr>
          <w:rFonts w:ascii="Times New Roman" w:hAnsi="Times New Roman" w:cs="Times New Roman"/>
          <w:sz w:val="24"/>
          <w:szCs w:val="24"/>
        </w:rPr>
        <w:t>sistance and moulding it into ad</w:t>
      </w:r>
      <w:r w:rsidR="00B126B2">
        <w:rPr>
          <w:rFonts w:ascii="Times New Roman" w:hAnsi="Times New Roman" w:cs="Times New Roman"/>
          <w:sz w:val="24"/>
          <w:szCs w:val="24"/>
        </w:rPr>
        <w:t xml:space="preserve">vice for the students. </w:t>
      </w:r>
      <w:r w:rsidR="00637002">
        <w:rPr>
          <w:rFonts w:ascii="Times New Roman" w:hAnsi="Times New Roman" w:cs="Times New Roman"/>
          <w:sz w:val="24"/>
          <w:szCs w:val="24"/>
        </w:rPr>
        <w:t xml:space="preserve">This might also be the reason why the lower ability students were more successful with the intervention sessions, as they are the students who are most likely to </w:t>
      </w:r>
      <w:r w:rsidR="00637002">
        <w:rPr>
          <w:rFonts w:ascii="Times New Roman" w:hAnsi="Times New Roman" w:cs="Times New Roman"/>
          <w:sz w:val="24"/>
          <w:szCs w:val="24"/>
        </w:rPr>
        <w:lastRenderedPageBreak/>
        <w:t>lack the independent working skills. In summary, the impact of intervention on student grades has been positive. Students were able to achieve a higher grade in the post intervention examination and many students felt like they had benefited from the sessions. However, when time, resource management, training, planning, feedback and delivery is taken in</w:t>
      </w:r>
      <w:r w:rsidR="00580BBD">
        <w:rPr>
          <w:rFonts w:ascii="Times New Roman" w:hAnsi="Times New Roman" w:cs="Times New Roman"/>
          <w:sz w:val="24"/>
          <w:szCs w:val="24"/>
        </w:rPr>
        <w:t xml:space="preserve"> </w:t>
      </w:r>
      <w:r w:rsidR="00637002">
        <w:rPr>
          <w:rFonts w:ascii="Times New Roman" w:hAnsi="Times New Roman" w:cs="Times New Roman"/>
          <w:sz w:val="24"/>
          <w:szCs w:val="24"/>
        </w:rPr>
        <w:t>t</w:t>
      </w:r>
      <w:r w:rsidR="00580BBD">
        <w:rPr>
          <w:rFonts w:ascii="Times New Roman" w:hAnsi="Times New Roman" w:cs="Times New Roman"/>
          <w:sz w:val="24"/>
          <w:szCs w:val="24"/>
        </w:rPr>
        <w:t>o</w:t>
      </w:r>
      <w:r w:rsidR="00637002">
        <w:rPr>
          <w:rFonts w:ascii="Times New Roman" w:hAnsi="Times New Roman" w:cs="Times New Roman"/>
          <w:sz w:val="24"/>
          <w:szCs w:val="24"/>
        </w:rPr>
        <w:t xml:space="preserve"> account, there is a difficult line between the relative impact of running an intervention session in terms of the time that has been put into planni</w:t>
      </w:r>
      <w:r w:rsidR="00EE3987">
        <w:rPr>
          <w:rFonts w:ascii="Times New Roman" w:hAnsi="Times New Roman" w:cs="Times New Roman"/>
          <w:sz w:val="24"/>
          <w:szCs w:val="24"/>
        </w:rPr>
        <w:t>ng it. Could teacher</w:t>
      </w:r>
      <w:r w:rsidR="00637002">
        <w:rPr>
          <w:rFonts w:ascii="Times New Roman" w:hAnsi="Times New Roman" w:cs="Times New Roman"/>
          <w:sz w:val="24"/>
          <w:szCs w:val="24"/>
        </w:rPr>
        <w:t xml:space="preserve"> time be used more effectively in other ways? A suggestion would be to promote a deeper understanding of independent working skills to teachers and students. There must be a shift in the mind-set of teaching staff from offering too much support. </w:t>
      </w:r>
      <w:r w:rsidR="007B4CCF">
        <w:rPr>
          <w:rFonts w:ascii="Times New Roman" w:hAnsi="Times New Roman" w:cs="Times New Roman"/>
          <w:sz w:val="24"/>
          <w:szCs w:val="24"/>
        </w:rPr>
        <w:t>However,</w:t>
      </w:r>
      <w:r w:rsidR="00637002">
        <w:rPr>
          <w:rFonts w:ascii="Times New Roman" w:hAnsi="Times New Roman" w:cs="Times New Roman"/>
          <w:sz w:val="24"/>
          <w:szCs w:val="24"/>
        </w:rPr>
        <w:t xml:space="preserve"> perhaps more importantly there needs to be a shift in the mind-set of pupils from that of reliance on teachers and expectation of support. Students must develop greater independence and take ownership of their own learning rather than waiting for the teacher to tell them what to do. This shift in mind-set should be considered when writing school improvement plans. </w:t>
      </w:r>
    </w:p>
    <w:p w14:paraId="32E9D88D" w14:textId="77777777" w:rsidR="00334EC2" w:rsidRDefault="00580BBD">
      <w:pPr>
        <w:rPr>
          <w:rFonts w:ascii="Times New Roman" w:hAnsi="Times New Roman" w:cs="Times New Roman"/>
          <w:sz w:val="24"/>
          <w:szCs w:val="24"/>
          <w:u w:val="single"/>
        </w:rPr>
      </w:pPr>
      <w:r>
        <w:rPr>
          <w:rFonts w:ascii="Times New Roman" w:hAnsi="Times New Roman" w:cs="Times New Roman"/>
          <w:sz w:val="24"/>
          <w:szCs w:val="24"/>
          <w:u w:val="single"/>
        </w:rPr>
        <w:t>Relevance to school</w:t>
      </w:r>
      <w:r w:rsidR="002D13F8" w:rsidRPr="00B95F2C">
        <w:rPr>
          <w:rFonts w:ascii="Times New Roman" w:hAnsi="Times New Roman" w:cs="Times New Roman"/>
          <w:sz w:val="24"/>
          <w:szCs w:val="24"/>
          <w:u w:val="single"/>
        </w:rPr>
        <w:t xml:space="preserve"> improvement</w:t>
      </w:r>
      <w:r w:rsidR="001044D2">
        <w:rPr>
          <w:rFonts w:ascii="Times New Roman" w:hAnsi="Times New Roman" w:cs="Times New Roman"/>
          <w:sz w:val="24"/>
          <w:szCs w:val="24"/>
          <w:u w:val="single"/>
        </w:rPr>
        <w:t>.</w:t>
      </w:r>
    </w:p>
    <w:p w14:paraId="50255E61" w14:textId="7A59B063" w:rsidR="00EE3987" w:rsidRDefault="007B4CCF">
      <w:pPr>
        <w:rPr>
          <w:rFonts w:ascii="Times New Roman" w:hAnsi="Times New Roman" w:cs="Times New Roman"/>
          <w:sz w:val="24"/>
          <w:szCs w:val="24"/>
        </w:rPr>
      </w:pPr>
      <w:r>
        <w:rPr>
          <w:rFonts w:ascii="Times New Roman" w:hAnsi="Times New Roman" w:cs="Times New Roman"/>
          <w:sz w:val="24"/>
          <w:szCs w:val="24"/>
        </w:rPr>
        <w:t>Thinking ahead,</w:t>
      </w:r>
      <w:r w:rsidR="004F76CC">
        <w:rPr>
          <w:rFonts w:ascii="Times New Roman" w:hAnsi="Times New Roman" w:cs="Times New Roman"/>
          <w:sz w:val="24"/>
          <w:szCs w:val="24"/>
        </w:rPr>
        <w:t xml:space="preserve"> this research </w:t>
      </w:r>
      <w:r>
        <w:rPr>
          <w:rFonts w:ascii="Times New Roman" w:hAnsi="Times New Roman" w:cs="Times New Roman"/>
          <w:sz w:val="24"/>
          <w:szCs w:val="24"/>
        </w:rPr>
        <w:t xml:space="preserve">should be </w:t>
      </w:r>
      <w:r w:rsidR="004F76CC">
        <w:rPr>
          <w:rFonts w:ascii="Times New Roman" w:hAnsi="Times New Roman" w:cs="Times New Roman"/>
          <w:sz w:val="24"/>
          <w:szCs w:val="24"/>
        </w:rPr>
        <w:t>link</w:t>
      </w:r>
      <w:r>
        <w:rPr>
          <w:rFonts w:ascii="Times New Roman" w:hAnsi="Times New Roman" w:cs="Times New Roman"/>
          <w:sz w:val="24"/>
          <w:szCs w:val="24"/>
        </w:rPr>
        <w:t>ed</w:t>
      </w:r>
      <w:r w:rsidR="004F76CC">
        <w:rPr>
          <w:rFonts w:ascii="Times New Roman" w:hAnsi="Times New Roman" w:cs="Times New Roman"/>
          <w:sz w:val="24"/>
          <w:szCs w:val="24"/>
        </w:rPr>
        <w:t xml:space="preserve"> </w:t>
      </w:r>
      <w:r>
        <w:rPr>
          <w:rFonts w:ascii="Times New Roman" w:hAnsi="Times New Roman" w:cs="Times New Roman"/>
          <w:sz w:val="24"/>
          <w:szCs w:val="24"/>
        </w:rPr>
        <w:t xml:space="preserve">to </w:t>
      </w:r>
      <w:r w:rsidR="004F76CC">
        <w:rPr>
          <w:rFonts w:ascii="Times New Roman" w:hAnsi="Times New Roman" w:cs="Times New Roman"/>
          <w:sz w:val="24"/>
          <w:szCs w:val="24"/>
        </w:rPr>
        <w:t>the findings</w:t>
      </w:r>
      <w:r>
        <w:rPr>
          <w:rFonts w:ascii="Times New Roman" w:hAnsi="Times New Roman" w:cs="Times New Roman"/>
          <w:sz w:val="24"/>
          <w:szCs w:val="24"/>
        </w:rPr>
        <w:t xml:space="preserve"> associated with </w:t>
      </w:r>
      <w:r w:rsidR="004F76CC">
        <w:rPr>
          <w:rFonts w:ascii="Times New Roman" w:hAnsi="Times New Roman" w:cs="Times New Roman"/>
          <w:sz w:val="24"/>
          <w:szCs w:val="24"/>
        </w:rPr>
        <w:t>school improvement</w:t>
      </w:r>
      <w:r>
        <w:rPr>
          <w:rFonts w:ascii="Times New Roman" w:hAnsi="Times New Roman" w:cs="Times New Roman"/>
          <w:sz w:val="24"/>
          <w:szCs w:val="24"/>
        </w:rPr>
        <w:t xml:space="preserve"> planning,</w:t>
      </w:r>
      <w:r w:rsidR="004F76CC">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4F76CC">
        <w:rPr>
          <w:rFonts w:ascii="Times New Roman" w:hAnsi="Times New Roman" w:cs="Times New Roman"/>
          <w:sz w:val="24"/>
          <w:szCs w:val="24"/>
        </w:rPr>
        <w:t xml:space="preserve">it is important to think about what the biggest impact on the students will be. There would be scope to </w:t>
      </w:r>
      <w:r w:rsidR="00580BBD">
        <w:rPr>
          <w:rFonts w:ascii="Times New Roman" w:hAnsi="Times New Roman" w:cs="Times New Roman"/>
          <w:sz w:val="24"/>
          <w:szCs w:val="24"/>
        </w:rPr>
        <w:t>emphasise</w:t>
      </w:r>
      <w:r w:rsidR="004F76CC">
        <w:rPr>
          <w:rFonts w:ascii="Times New Roman" w:hAnsi="Times New Roman" w:cs="Times New Roman"/>
          <w:sz w:val="24"/>
          <w:szCs w:val="24"/>
        </w:rPr>
        <w:t xml:space="preserve"> the impact of smaller intervention classes on the outcomes of students</w:t>
      </w:r>
      <w:r>
        <w:rPr>
          <w:rFonts w:ascii="Times New Roman" w:hAnsi="Times New Roman" w:cs="Times New Roman"/>
          <w:sz w:val="24"/>
          <w:szCs w:val="24"/>
        </w:rPr>
        <w:t>,</w:t>
      </w:r>
      <w:r w:rsidR="004F76CC">
        <w:rPr>
          <w:rFonts w:ascii="Times New Roman" w:hAnsi="Times New Roman" w:cs="Times New Roman"/>
          <w:sz w:val="24"/>
          <w:szCs w:val="24"/>
        </w:rPr>
        <w:t xml:space="preserve"> but what seems more pressing is the overuse of intervention as a whole across </w:t>
      </w:r>
      <w:r>
        <w:rPr>
          <w:rFonts w:ascii="Times New Roman" w:hAnsi="Times New Roman" w:cs="Times New Roman"/>
          <w:sz w:val="24"/>
          <w:szCs w:val="24"/>
        </w:rPr>
        <w:t>s</w:t>
      </w:r>
      <w:r w:rsidR="004F76CC">
        <w:rPr>
          <w:rFonts w:ascii="Times New Roman" w:hAnsi="Times New Roman" w:cs="Times New Roman"/>
          <w:sz w:val="24"/>
          <w:szCs w:val="24"/>
        </w:rPr>
        <w:t xml:space="preserve">chool X. The </w:t>
      </w:r>
      <w:r w:rsidR="00580BBD">
        <w:rPr>
          <w:rFonts w:ascii="Times New Roman" w:hAnsi="Times New Roman" w:cs="Times New Roman"/>
          <w:sz w:val="24"/>
          <w:szCs w:val="24"/>
        </w:rPr>
        <w:t>student’s</w:t>
      </w:r>
      <w:r w:rsidR="004F76CC">
        <w:rPr>
          <w:rFonts w:ascii="Times New Roman" w:hAnsi="Times New Roman" w:cs="Times New Roman"/>
          <w:sz w:val="24"/>
          <w:szCs w:val="24"/>
        </w:rPr>
        <w:t xml:space="preserve"> lack of independent working skills is a </w:t>
      </w:r>
      <w:r>
        <w:rPr>
          <w:rFonts w:ascii="Times New Roman" w:hAnsi="Times New Roman" w:cs="Times New Roman"/>
          <w:sz w:val="24"/>
          <w:szCs w:val="24"/>
        </w:rPr>
        <w:t>significant</w:t>
      </w:r>
      <w:r w:rsidR="004F76CC">
        <w:rPr>
          <w:rFonts w:ascii="Times New Roman" w:hAnsi="Times New Roman" w:cs="Times New Roman"/>
          <w:sz w:val="24"/>
          <w:szCs w:val="24"/>
        </w:rPr>
        <w:t xml:space="preserve"> problem</w:t>
      </w:r>
      <w:r>
        <w:rPr>
          <w:rFonts w:ascii="Times New Roman" w:hAnsi="Times New Roman" w:cs="Times New Roman"/>
          <w:sz w:val="24"/>
          <w:szCs w:val="24"/>
        </w:rPr>
        <w:t>,</w:t>
      </w:r>
      <w:r w:rsidR="004F76CC">
        <w:rPr>
          <w:rFonts w:ascii="Times New Roman" w:hAnsi="Times New Roman" w:cs="Times New Roman"/>
          <w:sz w:val="24"/>
          <w:szCs w:val="24"/>
        </w:rPr>
        <w:t xml:space="preserve"> not only for them</w:t>
      </w:r>
      <w:r>
        <w:rPr>
          <w:rFonts w:ascii="Times New Roman" w:hAnsi="Times New Roman" w:cs="Times New Roman"/>
          <w:sz w:val="24"/>
          <w:szCs w:val="24"/>
        </w:rPr>
        <w:t>,</w:t>
      </w:r>
      <w:r w:rsidR="004F76CC">
        <w:rPr>
          <w:rFonts w:ascii="Times New Roman" w:hAnsi="Times New Roman" w:cs="Times New Roman"/>
          <w:sz w:val="24"/>
          <w:szCs w:val="24"/>
        </w:rPr>
        <w:t xml:space="preserve"> </w:t>
      </w:r>
      <w:r w:rsidR="00EE3987">
        <w:rPr>
          <w:rFonts w:ascii="Times New Roman" w:hAnsi="Times New Roman" w:cs="Times New Roman"/>
          <w:sz w:val="24"/>
          <w:szCs w:val="24"/>
        </w:rPr>
        <w:t>in school going into their GCSE</w:t>
      </w:r>
      <w:r w:rsidR="004F76CC">
        <w:rPr>
          <w:rFonts w:ascii="Times New Roman" w:hAnsi="Times New Roman" w:cs="Times New Roman"/>
          <w:sz w:val="24"/>
          <w:szCs w:val="24"/>
        </w:rPr>
        <w:t>s</w:t>
      </w:r>
      <w:r>
        <w:rPr>
          <w:rFonts w:ascii="Times New Roman" w:hAnsi="Times New Roman" w:cs="Times New Roman"/>
          <w:sz w:val="24"/>
          <w:szCs w:val="24"/>
        </w:rPr>
        <w:t>,</w:t>
      </w:r>
      <w:r w:rsidR="004F76CC">
        <w:rPr>
          <w:rFonts w:ascii="Times New Roman" w:hAnsi="Times New Roman" w:cs="Times New Roman"/>
          <w:sz w:val="24"/>
          <w:szCs w:val="24"/>
        </w:rPr>
        <w:t xml:space="preserve"> but also</w:t>
      </w:r>
      <w:r>
        <w:rPr>
          <w:rFonts w:ascii="Times New Roman" w:hAnsi="Times New Roman" w:cs="Times New Roman"/>
          <w:sz w:val="24"/>
          <w:szCs w:val="24"/>
        </w:rPr>
        <w:t xml:space="preserve"> as a wider issue</w:t>
      </w:r>
      <w:r w:rsidR="004F76CC">
        <w:rPr>
          <w:rFonts w:ascii="Times New Roman" w:hAnsi="Times New Roman" w:cs="Times New Roman"/>
          <w:sz w:val="24"/>
          <w:szCs w:val="24"/>
        </w:rPr>
        <w:t xml:space="preserve"> when they leave the school. </w:t>
      </w:r>
      <w:r w:rsidR="002A29E9">
        <w:rPr>
          <w:rFonts w:ascii="Times New Roman" w:hAnsi="Times New Roman" w:cs="Times New Roman"/>
          <w:sz w:val="24"/>
          <w:szCs w:val="24"/>
        </w:rPr>
        <w:t>This lack of independence not only can have an impact on the student’s ability to prepare and revise for exams</w:t>
      </w:r>
      <w:r>
        <w:rPr>
          <w:rFonts w:ascii="Times New Roman" w:hAnsi="Times New Roman" w:cs="Times New Roman"/>
          <w:sz w:val="24"/>
          <w:szCs w:val="24"/>
        </w:rPr>
        <w:t>,</w:t>
      </w:r>
      <w:r w:rsidR="002A29E9">
        <w:rPr>
          <w:rFonts w:ascii="Times New Roman" w:hAnsi="Times New Roman" w:cs="Times New Roman"/>
          <w:sz w:val="24"/>
          <w:szCs w:val="24"/>
        </w:rPr>
        <w:t xml:space="preserve"> but can also have a detrimental effect on their ability to problem solve and challenge themselves in other areas. On this note, it is also important to consider the implications of teachers offering too much support to students. Many students lack independent thought and enquiry</w:t>
      </w:r>
      <w:r>
        <w:rPr>
          <w:rFonts w:ascii="Times New Roman" w:hAnsi="Times New Roman" w:cs="Times New Roman"/>
          <w:sz w:val="24"/>
          <w:szCs w:val="24"/>
        </w:rPr>
        <w:t>,</w:t>
      </w:r>
      <w:r w:rsidR="002A29E9">
        <w:rPr>
          <w:rFonts w:ascii="Times New Roman" w:hAnsi="Times New Roman" w:cs="Times New Roman"/>
          <w:sz w:val="24"/>
          <w:szCs w:val="24"/>
        </w:rPr>
        <w:t xml:space="preserve"> which is essential for most university </w:t>
      </w:r>
      <w:r w:rsidR="002A29E9">
        <w:rPr>
          <w:rFonts w:ascii="Times New Roman" w:hAnsi="Times New Roman" w:cs="Times New Roman"/>
          <w:sz w:val="24"/>
          <w:szCs w:val="24"/>
        </w:rPr>
        <w:lastRenderedPageBreak/>
        <w:t>courses. Therefore</w:t>
      </w:r>
      <w:r>
        <w:rPr>
          <w:rFonts w:ascii="Times New Roman" w:hAnsi="Times New Roman" w:cs="Times New Roman"/>
          <w:sz w:val="24"/>
          <w:szCs w:val="24"/>
        </w:rPr>
        <w:t>,</w:t>
      </w:r>
      <w:r w:rsidR="002A29E9">
        <w:rPr>
          <w:rFonts w:ascii="Times New Roman" w:hAnsi="Times New Roman" w:cs="Times New Roman"/>
          <w:sz w:val="24"/>
          <w:szCs w:val="24"/>
        </w:rPr>
        <w:t xml:space="preserve"> if, as teachers, we are aiming to provide students with the best possible chance at being successful young professionals, it is essential that we are preparing them for further education or the work place. The culture of dependency and reliance on the teacher is not providing them with those types of skills. Because of this, it is essential that the school is thinking about the shift in mind-set of teacher</w:t>
      </w:r>
      <w:r w:rsidR="00EE3987">
        <w:rPr>
          <w:rFonts w:ascii="Times New Roman" w:hAnsi="Times New Roman" w:cs="Times New Roman"/>
          <w:sz w:val="24"/>
          <w:szCs w:val="24"/>
        </w:rPr>
        <w:t>s</w:t>
      </w:r>
      <w:r w:rsidR="002A29E9">
        <w:rPr>
          <w:rFonts w:ascii="Times New Roman" w:hAnsi="Times New Roman" w:cs="Times New Roman"/>
          <w:sz w:val="24"/>
          <w:szCs w:val="24"/>
        </w:rPr>
        <w:t xml:space="preserve"> and students. </w:t>
      </w:r>
      <w:r w:rsidR="004F76CC">
        <w:rPr>
          <w:rFonts w:ascii="Times New Roman" w:hAnsi="Times New Roman" w:cs="Times New Roman"/>
          <w:sz w:val="24"/>
          <w:szCs w:val="24"/>
        </w:rPr>
        <w:t>Therefore</w:t>
      </w:r>
      <w:r>
        <w:rPr>
          <w:rFonts w:ascii="Times New Roman" w:hAnsi="Times New Roman" w:cs="Times New Roman"/>
          <w:sz w:val="24"/>
          <w:szCs w:val="24"/>
        </w:rPr>
        <w:t>,</w:t>
      </w:r>
      <w:r w:rsidR="004F76CC">
        <w:rPr>
          <w:rFonts w:ascii="Times New Roman" w:hAnsi="Times New Roman" w:cs="Times New Roman"/>
          <w:sz w:val="24"/>
          <w:szCs w:val="24"/>
        </w:rPr>
        <w:t xml:space="preserve"> as part of the school improvement</w:t>
      </w:r>
      <w:r>
        <w:rPr>
          <w:rFonts w:ascii="Times New Roman" w:hAnsi="Times New Roman" w:cs="Times New Roman"/>
          <w:sz w:val="24"/>
          <w:szCs w:val="24"/>
        </w:rPr>
        <w:t>,</w:t>
      </w:r>
      <w:r w:rsidR="004F76CC">
        <w:rPr>
          <w:rFonts w:ascii="Times New Roman" w:hAnsi="Times New Roman" w:cs="Times New Roman"/>
          <w:sz w:val="24"/>
          <w:szCs w:val="24"/>
        </w:rPr>
        <w:t xml:space="preserve"> suggestions include training for staff and training for students. Firstly, </w:t>
      </w:r>
      <w:r>
        <w:rPr>
          <w:rFonts w:ascii="Times New Roman" w:hAnsi="Times New Roman" w:cs="Times New Roman"/>
          <w:sz w:val="24"/>
          <w:szCs w:val="24"/>
        </w:rPr>
        <w:t>s</w:t>
      </w:r>
      <w:r w:rsidR="004F76CC">
        <w:rPr>
          <w:rFonts w:ascii="Times New Roman" w:hAnsi="Times New Roman" w:cs="Times New Roman"/>
          <w:sz w:val="24"/>
          <w:szCs w:val="24"/>
        </w:rPr>
        <w:t>c</w:t>
      </w:r>
      <w:r w:rsidR="00EE3987">
        <w:rPr>
          <w:rFonts w:ascii="Times New Roman" w:hAnsi="Times New Roman" w:cs="Times New Roman"/>
          <w:sz w:val="24"/>
          <w:szCs w:val="24"/>
        </w:rPr>
        <w:t xml:space="preserve">hool X has a comprehensive </w:t>
      </w:r>
      <w:r w:rsidR="004F76CC">
        <w:rPr>
          <w:rFonts w:ascii="Times New Roman" w:hAnsi="Times New Roman" w:cs="Times New Roman"/>
          <w:sz w:val="24"/>
          <w:szCs w:val="24"/>
        </w:rPr>
        <w:t>conti</w:t>
      </w:r>
      <w:r w:rsidR="00EE3987">
        <w:rPr>
          <w:rFonts w:ascii="Times New Roman" w:hAnsi="Times New Roman" w:cs="Times New Roman"/>
          <w:sz w:val="24"/>
          <w:szCs w:val="24"/>
        </w:rPr>
        <w:t xml:space="preserve">nuous professional development (CPD) </w:t>
      </w:r>
      <w:r w:rsidR="004F76CC">
        <w:rPr>
          <w:rFonts w:ascii="Times New Roman" w:hAnsi="Times New Roman" w:cs="Times New Roman"/>
          <w:sz w:val="24"/>
          <w:szCs w:val="24"/>
        </w:rPr>
        <w:t xml:space="preserve">toolkit programme that is organised by staff in line with school improvement objectives. </w:t>
      </w:r>
      <w:r w:rsidR="00F46F8E">
        <w:rPr>
          <w:rFonts w:ascii="Times New Roman" w:hAnsi="Times New Roman" w:cs="Times New Roman"/>
          <w:sz w:val="24"/>
          <w:szCs w:val="24"/>
        </w:rPr>
        <w:t xml:space="preserve"> Staff are required to sign up to six one hour CPD sessions across the academic year. These session</w:t>
      </w:r>
      <w:r w:rsidR="00EE3987">
        <w:rPr>
          <w:rFonts w:ascii="Times New Roman" w:hAnsi="Times New Roman" w:cs="Times New Roman"/>
          <w:sz w:val="24"/>
          <w:szCs w:val="24"/>
        </w:rPr>
        <w:t>s</w:t>
      </w:r>
      <w:r w:rsidR="00F46F8E">
        <w:rPr>
          <w:rFonts w:ascii="Times New Roman" w:hAnsi="Times New Roman" w:cs="Times New Roman"/>
          <w:sz w:val="24"/>
          <w:szCs w:val="24"/>
        </w:rPr>
        <w:t xml:space="preserve"> can range from feedback policy</w:t>
      </w:r>
      <w:r>
        <w:rPr>
          <w:rFonts w:ascii="Times New Roman" w:hAnsi="Times New Roman" w:cs="Times New Roman"/>
          <w:sz w:val="24"/>
          <w:szCs w:val="24"/>
        </w:rPr>
        <w:t>,</w:t>
      </w:r>
      <w:r w:rsidR="00F46F8E">
        <w:rPr>
          <w:rFonts w:ascii="Times New Roman" w:hAnsi="Times New Roman" w:cs="Times New Roman"/>
          <w:sz w:val="24"/>
          <w:szCs w:val="24"/>
        </w:rPr>
        <w:t xml:space="preserve"> to teaching students with autism. Teachers can suggest toolkit topics and even run them. On occasion external providers are used to give training to all teaching and classroom based staff. </w:t>
      </w:r>
      <w:r w:rsidR="004F76CC">
        <w:rPr>
          <w:rFonts w:ascii="Times New Roman" w:hAnsi="Times New Roman" w:cs="Times New Roman"/>
          <w:sz w:val="24"/>
          <w:szCs w:val="24"/>
        </w:rPr>
        <w:t xml:space="preserve">This could be harnessed to train teachers in teaching independent skills to the students. </w:t>
      </w:r>
      <w:r w:rsidR="00F46F8E">
        <w:rPr>
          <w:rFonts w:ascii="Times New Roman" w:hAnsi="Times New Roman" w:cs="Times New Roman"/>
          <w:sz w:val="24"/>
          <w:szCs w:val="24"/>
        </w:rPr>
        <w:t>There could be a toolkit on the effe</w:t>
      </w:r>
      <w:r w:rsidR="00B15C9F">
        <w:rPr>
          <w:rFonts w:ascii="Times New Roman" w:hAnsi="Times New Roman" w:cs="Times New Roman"/>
          <w:sz w:val="24"/>
          <w:szCs w:val="24"/>
        </w:rPr>
        <w:t>ctive use of small group intervention</w:t>
      </w:r>
      <w:r w:rsidR="00F46F8E">
        <w:rPr>
          <w:rFonts w:ascii="Times New Roman" w:hAnsi="Times New Roman" w:cs="Times New Roman"/>
          <w:sz w:val="24"/>
          <w:szCs w:val="24"/>
        </w:rPr>
        <w:t xml:space="preserve"> using evidence from research. There could also be a toolkit on how to teach for </w:t>
      </w:r>
      <w:r>
        <w:rPr>
          <w:rFonts w:ascii="Times New Roman" w:hAnsi="Times New Roman" w:cs="Times New Roman"/>
          <w:sz w:val="24"/>
          <w:szCs w:val="24"/>
        </w:rPr>
        <w:t>students that are more independent</w:t>
      </w:r>
      <w:r w:rsidR="00F46F8E">
        <w:rPr>
          <w:rFonts w:ascii="Times New Roman" w:hAnsi="Times New Roman" w:cs="Times New Roman"/>
          <w:sz w:val="24"/>
          <w:szCs w:val="24"/>
        </w:rPr>
        <w:t xml:space="preserve">. Teachers can share good practice and get ideas to try in their own classes. </w:t>
      </w:r>
      <w:r w:rsidR="004F76CC">
        <w:rPr>
          <w:rFonts w:ascii="Times New Roman" w:hAnsi="Times New Roman" w:cs="Times New Roman"/>
          <w:sz w:val="24"/>
          <w:szCs w:val="24"/>
        </w:rPr>
        <w:t xml:space="preserve">Secondly, students need to be </w:t>
      </w:r>
      <w:r>
        <w:rPr>
          <w:rFonts w:ascii="Times New Roman" w:hAnsi="Times New Roman" w:cs="Times New Roman"/>
          <w:sz w:val="24"/>
          <w:szCs w:val="24"/>
        </w:rPr>
        <w:t>advised</w:t>
      </w:r>
      <w:r w:rsidR="004F76CC">
        <w:rPr>
          <w:rFonts w:ascii="Times New Roman" w:hAnsi="Times New Roman" w:cs="Times New Roman"/>
          <w:sz w:val="24"/>
          <w:szCs w:val="24"/>
        </w:rPr>
        <w:t xml:space="preserve"> of how to be more independent. These skills need to be explicitly taught and so ‘How to revise’ lessons and other like sessions must be available to the students.</w:t>
      </w:r>
      <w:r w:rsidR="00F46F8E">
        <w:rPr>
          <w:rFonts w:ascii="Times New Roman" w:hAnsi="Times New Roman" w:cs="Times New Roman"/>
          <w:sz w:val="24"/>
          <w:szCs w:val="24"/>
        </w:rPr>
        <w:t xml:space="preserve"> It</w:t>
      </w:r>
      <w:r w:rsidR="00EE3987">
        <w:rPr>
          <w:rFonts w:ascii="Times New Roman" w:hAnsi="Times New Roman" w:cs="Times New Roman"/>
          <w:sz w:val="24"/>
          <w:szCs w:val="24"/>
        </w:rPr>
        <w:t xml:space="preserve"> is also important that students </w:t>
      </w:r>
      <w:r w:rsidR="00F46F8E">
        <w:rPr>
          <w:rFonts w:ascii="Times New Roman" w:hAnsi="Times New Roman" w:cs="Times New Roman"/>
          <w:sz w:val="24"/>
          <w:szCs w:val="24"/>
        </w:rPr>
        <w:t xml:space="preserve">are being exposed to more opportunities to be independent. This is up to classroom teachers to organise and encourage. </w:t>
      </w:r>
      <w:r w:rsidR="004F76CC">
        <w:rPr>
          <w:rFonts w:ascii="Times New Roman" w:hAnsi="Times New Roman" w:cs="Times New Roman"/>
          <w:sz w:val="24"/>
          <w:szCs w:val="24"/>
        </w:rPr>
        <w:t xml:space="preserve"> As well as this, it is essential</w:t>
      </w:r>
      <w:r w:rsidR="00EE3987">
        <w:rPr>
          <w:rFonts w:ascii="Times New Roman" w:hAnsi="Times New Roman" w:cs="Times New Roman"/>
          <w:sz w:val="24"/>
          <w:szCs w:val="24"/>
        </w:rPr>
        <w:t xml:space="preserve">, for teacher workload, that the students who </w:t>
      </w:r>
      <w:r w:rsidR="004F76CC">
        <w:rPr>
          <w:rFonts w:ascii="Times New Roman" w:hAnsi="Times New Roman" w:cs="Times New Roman"/>
          <w:sz w:val="24"/>
          <w:szCs w:val="24"/>
        </w:rPr>
        <w:t>are being selected are making less than expected progress and are in small groups to maximise the personal provision and impact on student outcomes.</w:t>
      </w:r>
      <w:r w:rsidR="00F46F8E">
        <w:rPr>
          <w:rFonts w:ascii="Times New Roman" w:hAnsi="Times New Roman" w:cs="Times New Roman"/>
          <w:sz w:val="24"/>
          <w:szCs w:val="24"/>
        </w:rPr>
        <w:t xml:space="preserve"> Large intervention classes cause an increased workload and can be harder for the teachers to plan for the specific needs of the individuals in the class.</w:t>
      </w:r>
      <w:r w:rsidR="004F76CC">
        <w:rPr>
          <w:rFonts w:ascii="Times New Roman" w:hAnsi="Times New Roman" w:cs="Times New Roman"/>
          <w:sz w:val="24"/>
          <w:szCs w:val="24"/>
        </w:rPr>
        <w:t xml:space="preserve"> </w:t>
      </w:r>
      <w:r w:rsidR="00AC5278">
        <w:rPr>
          <w:rFonts w:ascii="Times New Roman" w:hAnsi="Times New Roman" w:cs="Times New Roman"/>
          <w:sz w:val="24"/>
          <w:szCs w:val="24"/>
        </w:rPr>
        <w:t xml:space="preserve">Finally, to </w:t>
      </w:r>
      <w:r>
        <w:rPr>
          <w:rFonts w:ascii="Times New Roman" w:hAnsi="Times New Roman" w:cs="Times New Roman"/>
          <w:sz w:val="24"/>
          <w:szCs w:val="24"/>
        </w:rPr>
        <w:t>continue to</w:t>
      </w:r>
      <w:r w:rsidR="00AC5278">
        <w:rPr>
          <w:rFonts w:ascii="Times New Roman" w:hAnsi="Times New Roman" w:cs="Times New Roman"/>
          <w:sz w:val="24"/>
          <w:szCs w:val="24"/>
        </w:rPr>
        <w:t xml:space="preserve"> support students, it is important that they are </w:t>
      </w:r>
      <w:r>
        <w:rPr>
          <w:rFonts w:ascii="Times New Roman" w:hAnsi="Times New Roman" w:cs="Times New Roman"/>
          <w:sz w:val="24"/>
          <w:szCs w:val="24"/>
        </w:rPr>
        <w:t>helped</w:t>
      </w:r>
      <w:r w:rsidR="00AC5278">
        <w:rPr>
          <w:rFonts w:ascii="Times New Roman" w:hAnsi="Times New Roman" w:cs="Times New Roman"/>
          <w:sz w:val="24"/>
          <w:szCs w:val="24"/>
        </w:rPr>
        <w:t xml:space="preserve"> through their revision</w:t>
      </w:r>
      <w:r>
        <w:rPr>
          <w:rFonts w:ascii="Times New Roman" w:hAnsi="Times New Roman" w:cs="Times New Roman"/>
          <w:sz w:val="24"/>
          <w:szCs w:val="24"/>
        </w:rPr>
        <w:t>,</w:t>
      </w:r>
      <w:r w:rsidR="00AC5278">
        <w:rPr>
          <w:rFonts w:ascii="Times New Roman" w:hAnsi="Times New Roman" w:cs="Times New Roman"/>
          <w:sz w:val="24"/>
          <w:szCs w:val="24"/>
        </w:rPr>
        <w:t xml:space="preserve"> and</w:t>
      </w:r>
      <w:r>
        <w:rPr>
          <w:rFonts w:ascii="Times New Roman" w:hAnsi="Times New Roman" w:cs="Times New Roman"/>
          <w:sz w:val="24"/>
          <w:szCs w:val="24"/>
        </w:rPr>
        <w:t xml:space="preserve"> are given</w:t>
      </w:r>
      <w:r w:rsidR="00AC5278">
        <w:rPr>
          <w:rFonts w:ascii="Times New Roman" w:hAnsi="Times New Roman" w:cs="Times New Roman"/>
          <w:sz w:val="24"/>
          <w:szCs w:val="24"/>
        </w:rPr>
        <w:t xml:space="preserve"> assistance with revision timetables and other resources that promote independent </w:t>
      </w:r>
      <w:r w:rsidR="00AC5278">
        <w:rPr>
          <w:rFonts w:ascii="Times New Roman" w:hAnsi="Times New Roman" w:cs="Times New Roman"/>
          <w:sz w:val="24"/>
          <w:szCs w:val="24"/>
        </w:rPr>
        <w:lastRenderedPageBreak/>
        <w:t>work</w:t>
      </w:r>
      <w:r>
        <w:rPr>
          <w:rFonts w:ascii="Times New Roman" w:hAnsi="Times New Roman" w:cs="Times New Roman"/>
          <w:sz w:val="24"/>
          <w:szCs w:val="24"/>
        </w:rPr>
        <w:t>ing.  These resources</w:t>
      </w:r>
      <w:r w:rsidR="00AC5278">
        <w:rPr>
          <w:rFonts w:ascii="Times New Roman" w:hAnsi="Times New Roman" w:cs="Times New Roman"/>
          <w:sz w:val="24"/>
          <w:szCs w:val="24"/>
        </w:rPr>
        <w:t xml:space="preserve"> should be shared with parents and carers.</w:t>
      </w:r>
      <w:r w:rsidR="00F46F8E">
        <w:rPr>
          <w:rFonts w:ascii="Times New Roman" w:hAnsi="Times New Roman" w:cs="Times New Roman"/>
          <w:sz w:val="24"/>
          <w:szCs w:val="24"/>
        </w:rPr>
        <w:t xml:space="preserve"> There also needs to be better communication between the school and parents and carers. It was evident from the student questionnaires that many of them are not offered support and guidance from home and this can have an impact on their ability to work inde</w:t>
      </w:r>
      <w:r w:rsidR="00EE3987">
        <w:rPr>
          <w:rFonts w:ascii="Times New Roman" w:hAnsi="Times New Roman" w:cs="Times New Roman"/>
          <w:sz w:val="24"/>
          <w:szCs w:val="24"/>
        </w:rPr>
        <w:t>pendently on revision and catch-</w:t>
      </w:r>
      <w:r w:rsidR="00F46F8E">
        <w:rPr>
          <w:rFonts w:ascii="Times New Roman" w:hAnsi="Times New Roman" w:cs="Times New Roman"/>
          <w:sz w:val="24"/>
          <w:szCs w:val="24"/>
        </w:rPr>
        <w:t>up work.</w:t>
      </w:r>
      <w:r w:rsidR="00AC5278">
        <w:rPr>
          <w:rFonts w:ascii="Times New Roman" w:hAnsi="Times New Roman" w:cs="Times New Roman"/>
          <w:sz w:val="24"/>
          <w:szCs w:val="24"/>
        </w:rPr>
        <w:t xml:space="preserve"> These resources should also aim to be as consistent as possible across subjects</w:t>
      </w:r>
      <w:r w:rsidR="00F46F8E">
        <w:rPr>
          <w:rFonts w:ascii="Times New Roman" w:hAnsi="Times New Roman" w:cs="Times New Roman"/>
          <w:sz w:val="24"/>
          <w:szCs w:val="24"/>
        </w:rPr>
        <w:t xml:space="preserve"> to avoid any confusion and to aid collaboration</w:t>
      </w:r>
      <w:r w:rsidR="00AC5278">
        <w:rPr>
          <w:rFonts w:ascii="Times New Roman" w:hAnsi="Times New Roman" w:cs="Times New Roman"/>
          <w:sz w:val="24"/>
          <w:szCs w:val="24"/>
        </w:rPr>
        <w:t>. For there to be a shift in mind-set across the school</w:t>
      </w:r>
      <w:r>
        <w:rPr>
          <w:rFonts w:ascii="Times New Roman" w:hAnsi="Times New Roman" w:cs="Times New Roman"/>
          <w:sz w:val="24"/>
          <w:szCs w:val="24"/>
        </w:rPr>
        <w:t>,</w:t>
      </w:r>
      <w:r w:rsidR="00AC5278">
        <w:rPr>
          <w:rFonts w:ascii="Times New Roman" w:hAnsi="Times New Roman" w:cs="Times New Roman"/>
          <w:sz w:val="24"/>
          <w:szCs w:val="24"/>
        </w:rPr>
        <w:t xml:space="preserve"> it is going to take full collaboration of all staff members. It is therefore essential that there is some accountability measure such as observations and objectives in appraisals.</w:t>
      </w:r>
      <w:r w:rsidR="00F46F8E">
        <w:rPr>
          <w:rFonts w:ascii="Times New Roman" w:hAnsi="Times New Roman" w:cs="Times New Roman"/>
          <w:sz w:val="24"/>
          <w:szCs w:val="24"/>
        </w:rPr>
        <w:t xml:space="preserve"> There could be an intervention observation cycle</w:t>
      </w:r>
      <w:r w:rsidR="00161148">
        <w:rPr>
          <w:rFonts w:ascii="Times New Roman" w:hAnsi="Times New Roman" w:cs="Times New Roman"/>
          <w:sz w:val="24"/>
          <w:szCs w:val="24"/>
        </w:rPr>
        <w:t>,</w:t>
      </w:r>
      <w:r w:rsidR="00F46F8E">
        <w:rPr>
          <w:rFonts w:ascii="Times New Roman" w:hAnsi="Times New Roman" w:cs="Times New Roman"/>
          <w:sz w:val="24"/>
          <w:szCs w:val="24"/>
        </w:rPr>
        <w:t xml:space="preserve"> or learning walk</w:t>
      </w:r>
      <w:r w:rsidR="00161148">
        <w:rPr>
          <w:rFonts w:ascii="Times New Roman" w:hAnsi="Times New Roman" w:cs="Times New Roman"/>
          <w:sz w:val="24"/>
          <w:szCs w:val="24"/>
        </w:rPr>
        <w:t>-</w:t>
      </w:r>
      <w:r w:rsidR="00F46F8E">
        <w:rPr>
          <w:rFonts w:ascii="Times New Roman" w:hAnsi="Times New Roman" w:cs="Times New Roman"/>
          <w:sz w:val="24"/>
          <w:szCs w:val="24"/>
        </w:rPr>
        <w:t>style observatio</w:t>
      </w:r>
      <w:r w:rsidR="00EE3987">
        <w:rPr>
          <w:rFonts w:ascii="Times New Roman" w:hAnsi="Times New Roman" w:cs="Times New Roman"/>
          <w:sz w:val="24"/>
          <w:szCs w:val="24"/>
        </w:rPr>
        <w:t>ns to give feedback on teaching</w:t>
      </w:r>
      <w:r w:rsidR="00F46F8E">
        <w:rPr>
          <w:rFonts w:ascii="Times New Roman" w:hAnsi="Times New Roman" w:cs="Times New Roman"/>
          <w:sz w:val="24"/>
          <w:szCs w:val="24"/>
        </w:rPr>
        <w:t xml:space="preserve"> strategies to promote independence. </w:t>
      </w:r>
      <w:r w:rsidR="004E057F">
        <w:rPr>
          <w:rFonts w:ascii="Times New Roman" w:hAnsi="Times New Roman" w:cs="Times New Roman"/>
          <w:sz w:val="24"/>
          <w:szCs w:val="24"/>
        </w:rPr>
        <w:t xml:space="preserve"> An example School Improvement P</w:t>
      </w:r>
      <w:r w:rsidR="00AC5278">
        <w:rPr>
          <w:rFonts w:ascii="Times New Roman" w:hAnsi="Times New Roman" w:cs="Times New Roman"/>
          <w:sz w:val="24"/>
          <w:szCs w:val="24"/>
        </w:rPr>
        <w:t>lan can be found below.</w:t>
      </w:r>
    </w:p>
    <w:p w14:paraId="44A2A22E" w14:textId="77777777" w:rsidR="00334EC2" w:rsidRPr="00AC5278" w:rsidRDefault="00EE3987">
      <w:pPr>
        <w:rPr>
          <w:rFonts w:ascii="Times New Roman" w:hAnsi="Times New Roman" w:cs="Times New Roman"/>
          <w:sz w:val="24"/>
          <w:szCs w:val="24"/>
        </w:rPr>
      </w:pPr>
      <w:r>
        <w:rPr>
          <w:rFonts w:ascii="Times New Roman" w:hAnsi="Times New Roman" w:cs="Times New Roman"/>
          <w:sz w:val="24"/>
          <w:szCs w:val="24"/>
        </w:rPr>
        <w:br w:type="page"/>
      </w:r>
      <w:r w:rsidR="002D13F8" w:rsidRPr="00B95F2C">
        <w:rPr>
          <w:rFonts w:ascii="Times New Roman" w:hAnsi="Times New Roman" w:cs="Times New Roman"/>
          <w:sz w:val="24"/>
          <w:szCs w:val="24"/>
          <w:u w:val="single"/>
        </w:rPr>
        <w:lastRenderedPageBreak/>
        <w:t>Example of sug</w:t>
      </w:r>
      <w:r w:rsidR="00B95F2C" w:rsidRPr="00B95F2C">
        <w:rPr>
          <w:rFonts w:ascii="Times New Roman" w:hAnsi="Times New Roman" w:cs="Times New Roman"/>
          <w:sz w:val="24"/>
          <w:szCs w:val="24"/>
          <w:u w:val="single"/>
        </w:rPr>
        <w:t>gested school improvement report</w:t>
      </w:r>
    </w:p>
    <w:tbl>
      <w:tblPr>
        <w:tblStyle w:val="TableGrid"/>
        <w:tblW w:w="11199" w:type="dxa"/>
        <w:tblInd w:w="-1026" w:type="dxa"/>
        <w:tblLayout w:type="fixed"/>
        <w:tblLook w:val="04A0" w:firstRow="1" w:lastRow="0" w:firstColumn="1" w:lastColumn="0" w:noHBand="0" w:noVBand="1"/>
      </w:tblPr>
      <w:tblGrid>
        <w:gridCol w:w="1276"/>
        <w:gridCol w:w="2410"/>
        <w:gridCol w:w="1134"/>
        <w:gridCol w:w="2835"/>
        <w:gridCol w:w="1701"/>
        <w:gridCol w:w="1843"/>
      </w:tblGrid>
      <w:tr w:rsidR="00BE077E" w14:paraId="1B15E14A" w14:textId="77777777" w:rsidTr="00CD3E24">
        <w:trPr>
          <w:trHeight w:val="1232"/>
        </w:trPr>
        <w:tc>
          <w:tcPr>
            <w:tcW w:w="1276" w:type="dxa"/>
          </w:tcPr>
          <w:p w14:paraId="2E348A9D" w14:textId="77777777" w:rsidR="00BE077E" w:rsidRPr="00B85E26"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Key Issues</w:t>
            </w:r>
          </w:p>
        </w:tc>
        <w:tc>
          <w:tcPr>
            <w:tcW w:w="2410" w:type="dxa"/>
          </w:tcPr>
          <w:p w14:paraId="30B682F3" w14:textId="77777777" w:rsidR="00BE077E" w:rsidRPr="00B85E26"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Strategies </w:t>
            </w:r>
          </w:p>
        </w:tc>
        <w:tc>
          <w:tcPr>
            <w:tcW w:w="1134" w:type="dxa"/>
          </w:tcPr>
          <w:p w14:paraId="64CA7CEA"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AC61BA">
              <w:rPr>
                <w:rFonts w:ascii="Times New Roman" w:hAnsi="Times New Roman" w:cs="Times New Roman"/>
                <w:sz w:val="24"/>
                <w:szCs w:val="24"/>
              </w:rPr>
              <w:t>Lead Responsibilities</w:t>
            </w:r>
          </w:p>
        </w:tc>
        <w:tc>
          <w:tcPr>
            <w:tcW w:w="2835" w:type="dxa"/>
          </w:tcPr>
          <w:p w14:paraId="472718A4"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AC61BA">
              <w:rPr>
                <w:rFonts w:ascii="Times New Roman" w:hAnsi="Times New Roman" w:cs="Times New Roman"/>
                <w:sz w:val="24"/>
                <w:szCs w:val="24"/>
              </w:rPr>
              <w:t>September 2017</w:t>
            </w:r>
          </w:p>
        </w:tc>
        <w:tc>
          <w:tcPr>
            <w:tcW w:w="1701" w:type="dxa"/>
          </w:tcPr>
          <w:p w14:paraId="41E91A2E"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AC61BA">
              <w:rPr>
                <w:rFonts w:ascii="Times New Roman" w:hAnsi="Times New Roman" w:cs="Times New Roman"/>
                <w:sz w:val="24"/>
                <w:szCs w:val="24"/>
              </w:rPr>
              <w:t>February 2018</w:t>
            </w:r>
          </w:p>
        </w:tc>
        <w:tc>
          <w:tcPr>
            <w:tcW w:w="1843" w:type="dxa"/>
          </w:tcPr>
          <w:p w14:paraId="269E1EF2"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July 2018</w:t>
            </w:r>
          </w:p>
        </w:tc>
      </w:tr>
      <w:tr w:rsidR="00BE077E" w14:paraId="166AC53F" w14:textId="77777777" w:rsidTr="00CD3E24">
        <w:tc>
          <w:tcPr>
            <w:tcW w:w="1276" w:type="dxa"/>
          </w:tcPr>
          <w:p w14:paraId="31709047"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Providing consi</w:t>
            </w:r>
            <w:r w:rsidR="00EE3987">
              <w:rPr>
                <w:rFonts w:ascii="Times New Roman" w:hAnsi="Times New Roman" w:cs="Times New Roman"/>
                <w:sz w:val="24"/>
                <w:szCs w:val="24"/>
              </w:rPr>
              <w:t>stent, high quality teaching.</w:t>
            </w:r>
          </w:p>
        </w:tc>
        <w:tc>
          <w:tcPr>
            <w:tcW w:w="2410" w:type="dxa"/>
          </w:tcPr>
          <w:p w14:paraId="465BB6B4"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Using small group tuition (less than 6 students) to provide students with a more personalised provision for the student’s needs. </w:t>
            </w:r>
          </w:p>
          <w:p w14:paraId="477CF919"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Avoidance of the over use of teacher led intervention by promoting student independence. Intervention only offered to students who are underachieving. Intervention should take the style of flipped learning. </w:t>
            </w:r>
          </w:p>
          <w:p w14:paraId="206D0887"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p>
        </w:tc>
        <w:tc>
          <w:tcPr>
            <w:tcW w:w="1134" w:type="dxa"/>
          </w:tcPr>
          <w:p w14:paraId="11ECF1B9"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AC61BA">
              <w:rPr>
                <w:rFonts w:ascii="Times New Roman" w:hAnsi="Times New Roman" w:cs="Times New Roman"/>
                <w:sz w:val="24"/>
                <w:szCs w:val="24"/>
              </w:rPr>
              <w:t xml:space="preserve">Member of SLT </w:t>
            </w:r>
          </w:p>
          <w:p w14:paraId="4A01EF0B"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p>
          <w:p w14:paraId="473C529C"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sidRPr="00AC61BA">
              <w:rPr>
                <w:rFonts w:ascii="Times New Roman" w:hAnsi="Times New Roman" w:cs="Times New Roman"/>
                <w:sz w:val="24"/>
                <w:szCs w:val="24"/>
              </w:rPr>
              <w:t>To be carried out by teaching staff.</w:t>
            </w:r>
          </w:p>
        </w:tc>
        <w:tc>
          <w:tcPr>
            <w:tcW w:w="2835" w:type="dxa"/>
          </w:tcPr>
          <w:p w14:paraId="703A0DCD" w14:textId="77777777" w:rsidR="00BE077E" w:rsidRPr="00BE077E" w:rsidRDefault="00BE077E" w:rsidP="00AC61BA">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Toolkit Training programme 2017/2018 include identified workshops which support teachers in conducting effective small group tuition and where possible are supports by research.</w:t>
            </w:r>
          </w:p>
          <w:p w14:paraId="7E305739" w14:textId="77777777" w:rsidR="00BE077E" w:rsidRPr="00BE077E" w:rsidRDefault="00BE077E" w:rsidP="00AC61BA">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Intervention observation cycle established and completed during the </w:t>
            </w:r>
            <w:r w:rsidR="005A370B">
              <w:rPr>
                <w:rFonts w:ascii="Times New Roman" w:hAnsi="Times New Roman" w:cs="Times New Roman"/>
                <w:sz w:val="24"/>
                <w:szCs w:val="24"/>
              </w:rPr>
              <w:t>autumn</w:t>
            </w:r>
            <w:r>
              <w:rPr>
                <w:rFonts w:ascii="Times New Roman" w:hAnsi="Times New Roman" w:cs="Times New Roman"/>
                <w:sz w:val="24"/>
                <w:szCs w:val="24"/>
              </w:rPr>
              <w:t xml:space="preserve"> term to ensure that effective feedback is provided for teachers carrying out intervention. </w:t>
            </w:r>
          </w:p>
          <w:p w14:paraId="1F8F1953" w14:textId="77777777" w:rsidR="00BE077E" w:rsidRPr="00BE077E" w:rsidRDefault="00BE077E" w:rsidP="00AC61BA">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Appraisal objectives for teaching staff to include a relevant aspect of strategies used to ensure students working below progress are catered for. </w:t>
            </w:r>
          </w:p>
          <w:p w14:paraId="4FCB431E" w14:textId="7CDC948E" w:rsidR="00BE077E" w:rsidRPr="00AC61BA" w:rsidRDefault="00BE077E" w:rsidP="00AC61BA">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‘How to revise’ compulsory workshops are held with </w:t>
            </w:r>
            <w:r w:rsidR="00161148">
              <w:rPr>
                <w:rFonts w:ascii="Times New Roman" w:hAnsi="Times New Roman" w:cs="Times New Roman"/>
                <w:sz w:val="24"/>
                <w:szCs w:val="24"/>
              </w:rPr>
              <w:t>Y</w:t>
            </w:r>
            <w:r>
              <w:rPr>
                <w:rFonts w:ascii="Times New Roman" w:hAnsi="Times New Roman" w:cs="Times New Roman"/>
                <w:sz w:val="24"/>
                <w:szCs w:val="24"/>
              </w:rPr>
              <w:t xml:space="preserve">ear 10 and </w:t>
            </w:r>
            <w:r w:rsidR="00161148">
              <w:rPr>
                <w:rFonts w:ascii="Times New Roman" w:hAnsi="Times New Roman" w:cs="Times New Roman"/>
                <w:sz w:val="24"/>
                <w:szCs w:val="24"/>
              </w:rPr>
              <w:t>Y</w:t>
            </w:r>
            <w:r>
              <w:rPr>
                <w:rFonts w:ascii="Times New Roman" w:hAnsi="Times New Roman" w:cs="Times New Roman"/>
                <w:sz w:val="24"/>
                <w:szCs w:val="24"/>
              </w:rPr>
              <w:t xml:space="preserve">ear 11 students to promote independence. </w:t>
            </w:r>
          </w:p>
        </w:tc>
        <w:tc>
          <w:tcPr>
            <w:tcW w:w="1701" w:type="dxa"/>
          </w:tcPr>
          <w:p w14:paraId="43DAB80E" w14:textId="77777777" w:rsidR="00BE077E" w:rsidRP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Feedback from Intervention observation cycle provided to teaching staff. </w:t>
            </w:r>
          </w:p>
          <w:p w14:paraId="38D3C8FA" w14:textId="77777777" w:rsidR="00BE077E" w:rsidRP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Intervention selection procedure shared with teaching staff. </w:t>
            </w:r>
          </w:p>
          <w:p w14:paraId="2FD1FB22" w14:textId="77777777" w:rsidR="00BE077E" w:rsidRP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Consistent revision timetables shared with parents and careers. Expectations of </w:t>
            </w:r>
            <w:r w:rsidR="005A370B">
              <w:rPr>
                <w:rFonts w:ascii="Times New Roman" w:hAnsi="Times New Roman" w:cs="Times New Roman"/>
                <w:sz w:val="24"/>
                <w:szCs w:val="24"/>
              </w:rPr>
              <w:t>student’s</w:t>
            </w:r>
            <w:r>
              <w:rPr>
                <w:rFonts w:ascii="Times New Roman" w:hAnsi="Times New Roman" w:cs="Times New Roman"/>
                <w:sz w:val="24"/>
                <w:szCs w:val="24"/>
              </w:rPr>
              <w:t xml:space="preserve"> independent revision shared across the school. </w:t>
            </w:r>
          </w:p>
        </w:tc>
        <w:tc>
          <w:tcPr>
            <w:tcW w:w="1843" w:type="dxa"/>
          </w:tcPr>
          <w:p w14:paraId="259C18CD" w14:textId="77777777" w:rsidR="00BE077E" w:rsidRP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Analysis of the impact of less teacher led intervention. </w:t>
            </w:r>
          </w:p>
          <w:p w14:paraId="707034F4" w14:textId="77777777" w:rsidR="00BE077E" w:rsidRP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Staff surveys completed and results analysed. </w:t>
            </w:r>
          </w:p>
          <w:p w14:paraId="1BAC7598" w14:textId="77777777" w:rsidR="00BE077E" w:rsidRDefault="00BE077E"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BE077E">
              <w:rPr>
                <w:rFonts w:ascii="Times New Roman" w:hAnsi="Times New Roman" w:cs="Times New Roman"/>
                <w:sz w:val="24"/>
                <w:szCs w:val="24"/>
              </w:rPr>
              <w:t>Meet with academic board to discuss intervention strategy for next year.</w:t>
            </w:r>
          </w:p>
          <w:p w14:paraId="422812EC" w14:textId="77777777" w:rsidR="005A370B" w:rsidRPr="00BE077E" w:rsidRDefault="005A370B" w:rsidP="00BE077E">
            <w:pPr>
              <w:pStyle w:val="ListParagraph"/>
              <w:numPr>
                <w:ilvl w:val="0"/>
                <w:numId w:val="16"/>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Report to Governors committee in accordance with the Governors compliance calendar 2017/18.</w:t>
            </w:r>
          </w:p>
        </w:tc>
      </w:tr>
      <w:tr w:rsidR="00BE077E" w14:paraId="5FD32EAF" w14:textId="77777777" w:rsidTr="00CD3E24">
        <w:tc>
          <w:tcPr>
            <w:tcW w:w="1276" w:type="dxa"/>
          </w:tcPr>
          <w:p w14:paraId="191DCFBD" w14:textId="77777777" w:rsidR="00BE077E" w:rsidRPr="00BF4254"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BF4254">
              <w:rPr>
                <w:rFonts w:ascii="Times New Roman" w:hAnsi="Times New Roman" w:cs="Times New Roman"/>
                <w:sz w:val="24"/>
                <w:szCs w:val="24"/>
              </w:rPr>
              <w:t>Consistency in the quality of teaching and learning in every teaching episode</w:t>
            </w:r>
          </w:p>
        </w:tc>
        <w:tc>
          <w:tcPr>
            <w:tcW w:w="2410" w:type="dxa"/>
          </w:tcPr>
          <w:p w14:paraId="27B754F0" w14:textId="77777777" w:rsidR="00BE077E" w:rsidRPr="00BF4254"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BF4254">
              <w:rPr>
                <w:rFonts w:ascii="Times New Roman" w:hAnsi="Times New Roman" w:cs="Times New Roman"/>
                <w:sz w:val="24"/>
                <w:szCs w:val="24"/>
              </w:rPr>
              <w:t xml:space="preserve">Embedding F.A.C.E into every teaching episode. </w:t>
            </w:r>
          </w:p>
          <w:p w14:paraId="3F423568"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BF4254">
              <w:rPr>
                <w:rFonts w:ascii="Times New Roman" w:hAnsi="Times New Roman" w:cs="Times New Roman"/>
                <w:sz w:val="24"/>
                <w:szCs w:val="24"/>
              </w:rPr>
              <w:t>Feedback- Use of formative feedback to both guide</w:t>
            </w:r>
            <w:r>
              <w:rPr>
                <w:rFonts w:ascii="Times New Roman" w:hAnsi="Times New Roman" w:cs="Times New Roman"/>
                <w:sz w:val="24"/>
                <w:szCs w:val="24"/>
              </w:rPr>
              <w:t xml:space="preserve"> student reflection and improvement and help shape teaching.</w:t>
            </w:r>
          </w:p>
          <w:p w14:paraId="6A07B5CA"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Autonomy- Encourage all students to develop </w:t>
            </w:r>
            <w:r>
              <w:rPr>
                <w:rFonts w:ascii="Times New Roman" w:hAnsi="Times New Roman" w:cs="Times New Roman"/>
                <w:sz w:val="24"/>
                <w:szCs w:val="24"/>
              </w:rPr>
              <w:lastRenderedPageBreak/>
              <w:t xml:space="preserve">the skills to work independently and take pride in the quality and presentation of their learning. </w:t>
            </w:r>
          </w:p>
          <w:p w14:paraId="44D5EC83" w14:textId="77777777" w:rsidR="00BE077E"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Challenge- Plan a lesson which stretches and supports students to achieve excellence. </w:t>
            </w:r>
          </w:p>
          <w:p w14:paraId="5DDF272B" w14:textId="77777777" w:rsidR="00BE077E" w:rsidRPr="00BF4254"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Pr>
                <w:rFonts w:ascii="Times New Roman" w:hAnsi="Times New Roman" w:cs="Times New Roman"/>
                <w:sz w:val="24"/>
                <w:szCs w:val="24"/>
              </w:rPr>
              <w:t xml:space="preserve">Engagement- Create a trusting, respectful, low risk learning environment which motivates students to use their minds and experience real, intellectually rigorous work. </w:t>
            </w:r>
          </w:p>
        </w:tc>
        <w:tc>
          <w:tcPr>
            <w:tcW w:w="1134" w:type="dxa"/>
          </w:tcPr>
          <w:p w14:paraId="54EE84B2" w14:textId="77777777" w:rsidR="00BE077E" w:rsidRPr="00AC61BA" w:rsidRDefault="00BE077E">
            <w:p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rPr>
            </w:pPr>
            <w:r w:rsidRPr="00AC61BA">
              <w:rPr>
                <w:rFonts w:ascii="Times New Roman" w:hAnsi="Times New Roman" w:cs="Times New Roman"/>
                <w:sz w:val="24"/>
                <w:szCs w:val="24"/>
              </w:rPr>
              <w:lastRenderedPageBreak/>
              <w:t>Member of SLT</w:t>
            </w:r>
          </w:p>
        </w:tc>
        <w:tc>
          <w:tcPr>
            <w:tcW w:w="2835" w:type="dxa"/>
          </w:tcPr>
          <w:p w14:paraId="5D6585F7" w14:textId="77777777" w:rsidR="00BE077E" w:rsidRPr="005A370B" w:rsidRDefault="005A370B" w:rsidP="005A370B">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sidRPr="005A370B">
              <w:rPr>
                <w:rFonts w:ascii="Times New Roman" w:hAnsi="Times New Roman" w:cs="Times New Roman"/>
                <w:sz w:val="24"/>
                <w:szCs w:val="24"/>
              </w:rPr>
              <w:t>Toolkit Training programme 2017/2018 include identified work</w:t>
            </w:r>
            <w:r>
              <w:rPr>
                <w:rFonts w:ascii="Times New Roman" w:hAnsi="Times New Roman" w:cs="Times New Roman"/>
                <w:sz w:val="24"/>
                <w:szCs w:val="24"/>
              </w:rPr>
              <w:t>shops which support teachers in all aspects of FACE.</w:t>
            </w:r>
          </w:p>
          <w:p w14:paraId="1AD144C0" w14:textId="77777777" w:rsidR="005A370B" w:rsidRPr="005A370B" w:rsidRDefault="005A370B" w:rsidP="005A370B">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Lesson study trio’s established and effective working groups celebrated. </w:t>
            </w:r>
          </w:p>
          <w:p w14:paraId="6947426E" w14:textId="77777777" w:rsidR="005A370B" w:rsidRPr="005A370B" w:rsidRDefault="005A370B" w:rsidP="005A370B">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lastRenderedPageBreak/>
              <w:t xml:space="preserve">Updated Teaching and Learning posters to be agreed with academic board and then launched with all staff and students. </w:t>
            </w:r>
          </w:p>
          <w:p w14:paraId="6DCC5724" w14:textId="77777777" w:rsidR="005A370B" w:rsidRPr="005A370B" w:rsidRDefault="005A370B" w:rsidP="005A370B">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Appraisal objectives for all classroom teacher and classroom based staff to include relevant aspects of F.A.C.E.</w:t>
            </w:r>
          </w:p>
        </w:tc>
        <w:tc>
          <w:tcPr>
            <w:tcW w:w="1701" w:type="dxa"/>
          </w:tcPr>
          <w:p w14:paraId="5337F078" w14:textId="77777777" w:rsidR="00BE077E"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lastRenderedPageBreak/>
              <w:t>School X Teach Meet in Spring 1 term to be structured around F.A.C.E</w:t>
            </w:r>
          </w:p>
        </w:tc>
        <w:tc>
          <w:tcPr>
            <w:tcW w:w="1843" w:type="dxa"/>
          </w:tcPr>
          <w:p w14:paraId="2411171E" w14:textId="77777777" w:rsidR="00BE077E"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Half-termly report from learning walks shared with staff. Identifies actions then reviewed during the next round of learning </w:t>
            </w:r>
            <w:r>
              <w:rPr>
                <w:rFonts w:ascii="Times New Roman" w:hAnsi="Times New Roman" w:cs="Times New Roman"/>
                <w:sz w:val="24"/>
                <w:szCs w:val="24"/>
              </w:rPr>
              <w:lastRenderedPageBreak/>
              <w:t xml:space="preserve">walks. </w:t>
            </w:r>
          </w:p>
          <w:p w14:paraId="3EB0A67A" w14:textId="77777777" w:rsidR="00CD3E24"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Evaluation of the autumn term 2017 lesson study trio’s reports and analysis. </w:t>
            </w:r>
          </w:p>
          <w:p w14:paraId="19EF623A" w14:textId="77777777" w:rsidR="00CD3E24"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Staff survey completed and analysed.</w:t>
            </w:r>
          </w:p>
          <w:p w14:paraId="0F97FEA0" w14:textId="77777777" w:rsidR="00CD3E24"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All teacher observations to be marked good or outstanding. </w:t>
            </w:r>
          </w:p>
          <w:p w14:paraId="550FF267" w14:textId="77777777" w:rsidR="00CD3E24" w:rsidRPr="00CD3E24" w:rsidRDefault="00CD3E24" w:rsidP="00CD3E24">
            <w:pPr>
              <w:pStyle w:val="ListParagraph"/>
              <w:numPr>
                <w:ilvl w:val="0"/>
                <w:numId w:val="17"/>
              </w:numPr>
              <w:pBdr>
                <w:top w:val="none" w:sz="0" w:space="0" w:color="auto"/>
                <w:left w:val="none" w:sz="0" w:space="0" w:color="auto"/>
                <w:bottom w:val="none" w:sz="0" w:space="0" w:color="auto"/>
                <w:right w:val="none" w:sz="0" w:space="0" w:color="auto"/>
                <w:between w:val="none" w:sz="0" w:space="0" w:color="auto"/>
              </w:pBdr>
              <w:rPr>
                <w:rFonts w:ascii="Times New Roman" w:hAnsi="Times New Roman" w:cs="Times New Roman"/>
                <w:sz w:val="24"/>
                <w:szCs w:val="24"/>
                <w:u w:val="single"/>
              </w:rPr>
            </w:pPr>
            <w:r>
              <w:rPr>
                <w:rFonts w:ascii="Times New Roman" w:hAnsi="Times New Roman" w:cs="Times New Roman"/>
                <w:sz w:val="24"/>
                <w:szCs w:val="24"/>
              </w:rPr>
              <w:t xml:space="preserve">Reports back to Governors </w:t>
            </w:r>
            <w:r w:rsidR="00580BBD">
              <w:rPr>
                <w:rFonts w:ascii="Times New Roman" w:hAnsi="Times New Roman" w:cs="Times New Roman"/>
                <w:sz w:val="24"/>
                <w:szCs w:val="24"/>
              </w:rPr>
              <w:t>committee in</w:t>
            </w:r>
            <w:r>
              <w:rPr>
                <w:rFonts w:ascii="Times New Roman" w:hAnsi="Times New Roman" w:cs="Times New Roman"/>
                <w:sz w:val="24"/>
                <w:szCs w:val="24"/>
              </w:rPr>
              <w:t xml:space="preserve"> accordance with Governors compliance Calendar 2018.</w:t>
            </w:r>
            <w:r w:rsidR="003C7115">
              <w:rPr>
                <w:rFonts w:ascii="Times New Roman" w:hAnsi="Times New Roman" w:cs="Times New Roman"/>
                <w:sz w:val="24"/>
                <w:szCs w:val="24"/>
              </w:rPr>
              <w:t xml:space="preserve"> Use of classroom artefacts as evidence. </w:t>
            </w:r>
          </w:p>
        </w:tc>
      </w:tr>
    </w:tbl>
    <w:p w14:paraId="43B2E48A" w14:textId="77777777" w:rsidR="00580BBD" w:rsidRDefault="00580BBD">
      <w:pPr>
        <w:rPr>
          <w:rFonts w:ascii="Times New Roman" w:hAnsi="Times New Roman" w:cs="Times New Roman"/>
          <w:sz w:val="24"/>
          <w:szCs w:val="24"/>
          <w:u w:val="single"/>
        </w:rPr>
      </w:pPr>
    </w:p>
    <w:p w14:paraId="40F64A5D" w14:textId="77777777" w:rsidR="00580BBD" w:rsidRDefault="00B15C9F">
      <w:pPr>
        <w:rPr>
          <w:rFonts w:ascii="Times New Roman" w:hAnsi="Times New Roman" w:cs="Times New Roman"/>
          <w:sz w:val="24"/>
          <w:szCs w:val="24"/>
          <w:u w:val="single"/>
        </w:rPr>
      </w:pPr>
      <w:r>
        <w:rPr>
          <w:rFonts w:ascii="Times New Roman" w:hAnsi="Times New Roman" w:cs="Times New Roman"/>
          <w:sz w:val="24"/>
          <w:szCs w:val="24"/>
          <w:u w:val="single"/>
        </w:rPr>
        <w:t>Ways of measuring impact of improvement strategies.</w:t>
      </w:r>
    </w:p>
    <w:p w14:paraId="438FAF85" w14:textId="77777777" w:rsidR="00B15C9F" w:rsidRDefault="00B15C9F">
      <w:pPr>
        <w:rPr>
          <w:rFonts w:ascii="Times New Roman" w:hAnsi="Times New Roman" w:cs="Times New Roman"/>
          <w:sz w:val="24"/>
          <w:szCs w:val="24"/>
        </w:rPr>
      </w:pPr>
      <w:r>
        <w:rPr>
          <w:rFonts w:ascii="Times New Roman" w:hAnsi="Times New Roman" w:cs="Times New Roman"/>
          <w:sz w:val="24"/>
          <w:szCs w:val="24"/>
        </w:rPr>
        <w:t>Whilst the process of implementing strategies in line with the school target is a large task</w:t>
      </w:r>
      <w:r w:rsidR="00D26BFE">
        <w:rPr>
          <w:rFonts w:ascii="Times New Roman" w:hAnsi="Times New Roman" w:cs="Times New Roman"/>
          <w:sz w:val="24"/>
          <w:szCs w:val="24"/>
        </w:rPr>
        <w:t>,</w:t>
      </w:r>
      <w:r>
        <w:rPr>
          <w:rFonts w:ascii="Times New Roman" w:hAnsi="Times New Roman" w:cs="Times New Roman"/>
          <w:sz w:val="24"/>
          <w:szCs w:val="24"/>
        </w:rPr>
        <w:t xml:space="preserve"> what can be considered more important is measuring the impact of these strategies. There is no value in setting up intervention without fully considering and measuring its impact on the improvement of the school. In this case the improvement on student outcomes. </w:t>
      </w:r>
    </w:p>
    <w:p w14:paraId="7A4D6412" w14:textId="29EB3B5A" w:rsidR="00B15C9F" w:rsidRDefault="00B15C9F">
      <w:pPr>
        <w:rPr>
          <w:rFonts w:ascii="Times New Roman" w:hAnsi="Times New Roman" w:cs="Times New Roman"/>
          <w:sz w:val="24"/>
          <w:szCs w:val="24"/>
        </w:rPr>
      </w:pPr>
      <w:r>
        <w:rPr>
          <w:rFonts w:ascii="Times New Roman" w:hAnsi="Times New Roman" w:cs="Times New Roman"/>
          <w:sz w:val="24"/>
          <w:szCs w:val="24"/>
        </w:rPr>
        <w:t xml:space="preserve">There are two main ways schools receive feedback strategies: </w:t>
      </w:r>
      <w:r w:rsidR="00161148">
        <w:rPr>
          <w:rFonts w:ascii="Times New Roman" w:hAnsi="Times New Roman" w:cs="Times New Roman"/>
          <w:sz w:val="24"/>
          <w:szCs w:val="24"/>
        </w:rPr>
        <w:t>e</w:t>
      </w:r>
      <w:r>
        <w:rPr>
          <w:rFonts w:ascii="Times New Roman" w:hAnsi="Times New Roman" w:cs="Times New Roman"/>
          <w:sz w:val="24"/>
          <w:szCs w:val="24"/>
        </w:rPr>
        <w:t>xternally</w:t>
      </w:r>
      <w:r w:rsidR="00161148">
        <w:rPr>
          <w:rFonts w:ascii="Times New Roman" w:hAnsi="Times New Roman" w:cs="Times New Roman"/>
          <w:sz w:val="24"/>
          <w:szCs w:val="24"/>
        </w:rPr>
        <w:t>;</w:t>
      </w:r>
      <w:r>
        <w:rPr>
          <w:rFonts w:ascii="Times New Roman" w:hAnsi="Times New Roman" w:cs="Times New Roman"/>
          <w:sz w:val="24"/>
          <w:szCs w:val="24"/>
        </w:rPr>
        <w:t xml:space="preserve"> from Ofsted, Local </w:t>
      </w:r>
      <w:r w:rsidR="00161148">
        <w:rPr>
          <w:rFonts w:ascii="Times New Roman" w:hAnsi="Times New Roman" w:cs="Times New Roman"/>
          <w:sz w:val="24"/>
          <w:szCs w:val="24"/>
        </w:rPr>
        <w:t>A</w:t>
      </w:r>
      <w:r>
        <w:rPr>
          <w:rFonts w:ascii="Times New Roman" w:hAnsi="Times New Roman" w:cs="Times New Roman"/>
          <w:sz w:val="24"/>
          <w:szCs w:val="24"/>
        </w:rPr>
        <w:t>uthorit</w:t>
      </w:r>
      <w:r w:rsidR="00161148">
        <w:rPr>
          <w:rFonts w:ascii="Times New Roman" w:hAnsi="Times New Roman" w:cs="Times New Roman"/>
          <w:sz w:val="24"/>
          <w:szCs w:val="24"/>
        </w:rPr>
        <w:t>ies</w:t>
      </w:r>
      <w:r>
        <w:rPr>
          <w:rFonts w:ascii="Times New Roman" w:hAnsi="Times New Roman" w:cs="Times New Roman"/>
          <w:sz w:val="24"/>
          <w:szCs w:val="24"/>
        </w:rPr>
        <w:t>, Fishers Family Trust data or RAISE online</w:t>
      </w:r>
      <w:r w:rsidR="004E057F">
        <w:rPr>
          <w:rFonts w:ascii="Times New Roman" w:hAnsi="Times New Roman" w:cs="Times New Roman"/>
          <w:sz w:val="24"/>
          <w:szCs w:val="24"/>
        </w:rPr>
        <w:t>,</w:t>
      </w:r>
      <w:r>
        <w:rPr>
          <w:rFonts w:ascii="Times New Roman" w:hAnsi="Times New Roman" w:cs="Times New Roman"/>
          <w:sz w:val="24"/>
          <w:szCs w:val="24"/>
        </w:rPr>
        <w:t xml:space="preserve"> </w:t>
      </w:r>
      <w:r w:rsidR="00161148">
        <w:rPr>
          <w:rFonts w:ascii="Times New Roman" w:hAnsi="Times New Roman" w:cs="Times New Roman"/>
          <w:sz w:val="24"/>
          <w:szCs w:val="24"/>
        </w:rPr>
        <w:t>o</w:t>
      </w:r>
      <w:r>
        <w:rPr>
          <w:rFonts w:ascii="Times New Roman" w:hAnsi="Times New Roman" w:cs="Times New Roman"/>
          <w:sz w:val="24"/>
          <w:szCs w:val="24"/>
        </w:rPr>
        <w:t>r internally</w:t>
      </w:r>
      <w:r w:rsidR="00161148">
        <w:rPr>
          <w:rFonts w:ascii="Times New Roman" w:hAnsi="Times New Roman" w:cs="Times New Roman"/>
          <w:sz w:val="24"/>
          <w:szCs w:val="24"/>
        </w:rPr>
        <w:t>;</w:t>
      </w:r>
      <w:r>
        <w:rPr>
          <w:rFonts w:ascii="Times New Roman" w:hAnsi="Times New Roman" w:cs="Times New Roman"/>
          <w:sz w:val="24"/>
          <w:szCs w:val="24"/>
        </w:rPr>
        <w:t xml:space="preserve"> from lesson observations, work scrutiny, reports from line managers and student feedback. Both are ways to assess the relative impact of said intervention as a way of improving student outcomes for </w:t>
      </w:r>
      <w:r w:rsidR="006E4DCC">
        <w:rPr>
          <w:rFonts w:ascii="Times New Roman" w:hAnsi="Times New Roman" w:cs="Times New Roman"/>
          <w:sz w:val="24"/>
          <w:szCs w:val="24"/>
        </w:rPr>
        <w:lastRenderedPageBreak/>
        <w:t xml:space="preserve">examination preparation. </w:t>
      </w:r>
      <w:proofErr w:type="spellStart"/>
      <w:r w:rsidR="00D374E5">
        <w:rPr>
          <w:rFonts w:ascii="Times New Roman" w:hAnsi="Times New Roman" w:cs="Times New Roman"/>
          <w:sz w:val="24"/>
          <w:szCs w:val="24"/>
        </w:rPr>
        <w:t>Goe</w:t>
      </w:r>
      <w:proofErr w:type="spellEnd"/>
      <w:r w:rsidR="00D374E5">
        <w:rPr>
          <w:rFonts w:ascii="Times New Roman" w:hAnsi="Times New Roman" w:cs="Times New Roman"/>
          <w:sz w:val="24"/>
          <w:szCs w:val="24"/>
        </w:rPr>
        <w:t>, Bell and Little (2008) outline the ways that teaching can be evaluated</w:t>
      </w:r>
      <w:r w:rsidR="00161148">
        <w:rPr>
          <w:rFonts w:ascii="Times New Roman" w:hAnsi="Times New Roman" w:cs="Times New Roman"/>
          <w:sz w:val="24"/>
          <w:szCs w:val="24"/>
        </w:rPr>
        <w:t>,</w:t>
      </w:r>
      <w:r w:rsidR="00D374E5">
        <w:rPr>
          <w:rFonts w:ascii="Times New Roman" w:hAnsi="Times New Roman" w:cs="Times New Roman"/>
          <w:sz w:val="24"/>
          <w:szCs w:val="24"/>
        </w:rPr>
        <w:t xml:space="preserve"> and these are used as examples in this school improvement report. </w:t>
      </w:r>
      <w:r w:rsidR="0089683B">
        <w:rPr>
          <w:rFonts w:ascii="Times New Roman" w:hAnsi="Times New Roman" w:cs="Times New Roman"/>
          <w:sz w:val="24"/>
          <w:szCs w:val="24"/>
        </w:rPr>
        <w:br/>
        <w:t>One aspect of the school improvement plan is to implement small group intervention for students instead of large class intervention. In the plan, it is proposed that there should be a training session for Heads of Department on how to effectively carry out small group intervention</w:t>
      </w:r>
      <w:r w:rsidR="00161148">
        <w:rPr>
          <w:rFonts w:ascii="Times New Roman" w:hAnsi="Times New Roman" w:cs="Times New Roman"/>
          <w:sz w:val="24"/>
          <w:szCs w:val="24"/>
        </w:rPr>
        <w:t>,</w:t>
      </w:r>
      <w:r w:rsidR="0089683B">
        <w:rPr>
          <w:rFonts w:ascii="Times New Roman" w:hAnsi="Times New Roman" w:cs="Times New Roman"/>
          <w:sz w:val="24"/>
          <w:szCs w:val="24"/>
        </w:rPr>
        <w:t xml:space="preserve"> and the best ways of selecting students for the intervention. </w:t>
      </w:r>
      <w:r w:rsidR="00DF2121">
        <w:rPr>
          <w:rFonts w:ascii="Times New Roman" w:hAnsi="Times New Roman" w:cs="Times New Roman"/>
          <w:sz w:val="24"/>
          <w:szCs w:val="24"/>
        </w:rPr>
        <w:t>Although measuring the impact of teacher training is very difficult (</w:t>
      </w:r>
      <w:proofErr w:type="spellStart"/>
      <w:r w:rsidR="00DF2121">
        <w:rPr>
          <w:rFonts w:ascii="Times New Roman" w:hAnsi="Times New Roman" w:cs="Times New Roman"/>
          <w:sz w:val="24"/>
          <w:szCs w:val="24"/>
        </w:rPr>
        <w:t>Flecknoe</w:t>
      </w:r>
      <w:proofErr w:type="spellEnd"/>
      <w:r w:rsidR="00DF2121">
        <w:rPr>
          <w:rFonts w:ascii="Times New Roman" w:hAnsi="Times New Roman" w:cs="Times New Roman"/>
          <w:sz w:val="24"/>
          <w:szCs w:val="24"/>
        </w:rPr>
        <w:t>, 2002)</w:t>
      </w:r>
      <w:r w:rsidR="00161148">
        <w:rPr>
          <w:rFonts w:ascii="Times New Roman" w:hAnsi="Times New Roman" w:cs="Times New Roman"/>
          <w:sz w:val="24"/>
          <w:szCs w:val="24"/>
        </w:rPr>
        <w:t>, t</w:t>
      </w:r>
      <w:r w:rsidR="0089683B">
        <w:rPr>
          <w:rFonts w:ascii="Times New Roman" w:hAnsi="Times New Roman" w:cs="Times New Roman"/>
          <w:sz w:val="24"/>
          <w:szCs w:val="24"/>
        </w:rPr>
        <w:t xml:space="preserve">he impact of this could be taken by asking staff to firstly evaluate the effectiveness and delivery of the training session and any resources made available to them. </w:t>
      </w:r>
      <w:r w:rsidR="00161148">
        <w:rPr>
          <w:rFonts w:ascii="Times New Roman" w:hAnsi="Times New Roman" w:cs="Times New Roman"/>
          <w:sz w:val="24"/>
          <w:szCs w:val="24"/>
        </w:rPr>
        <w:t>Following this,</w:t>
      </w:r>
      <w:r w:rsidR="00282A9F">
        <w:rPr>
          <w:rFonts w:ascii="Times New Roman" w:hAnsi="Times New Roman" w:cs="Times New Roman"/>
          <w:sz w:val="24"/>
          <w:szCs w:val="24"/>
        </w:rPr>
        <w:t xml:space="preserve"> a staff questionnaire could be circulated to obtain feedback on whether selecting fewer students for intervention helps their workload and has a greater impact in terms of time management </w:t>
      </w:r>
      <w:r w:rsidR="00161148">
        <w:rPr>
          <w:rFonts w:ascii="Times New Roman" w:hAnsi="Times New Roman" w:cs="Times New Roman"/>
          <w:sz w:val="24"/>
          <w:szCs w:val="24"/>
        </w:rPr>
        <w:t>compared with</w:t>
      </w:r>
      <w:r w:rsidR="00282A9F">
        <w:rPr>
          <w:rFonts w:ascii="Times New Roman" w:hAnsi="Times New Roman" w:cs="Times New Roman"/>
          <w:sz w:val="24"/>
          <w:szCs w:val="24"/>
        </w:rPr>
        <w:t xml:space="preserve"> student impact. </w:t>
      </w:r>
    </w:p>
    <w:p w14:paraId="0604EFD1" w14:textId="3D06B337" w:rsidR="00282A9F" w:rsidRDefault="00282A9F">
      <w:pPr>
        <w:rPr>
          <w:rFonts w:ascii="Times New Roman" w:hAnsi="Times New Roman" w:cs="Times New Roman"/>
          <w:sz w:val="24"/>
          <w:szCs w:val="24"/>
        </w:rPr>
      </w:pPr>
      <w:r>
        <w:rPr>
          <w:rFonts w:ascii="Times New Roman" w:hAnsi="Times New Roman" w:cs="Times New Roman"/>
          <w:sz w:val="24"/>
          <w:szCs w:val="24"/>
        </w:rPr>
        <w:t>One of th</w:t>
      </w:r>
      <w:r w:rsidR="004E057F">
        <w:rPr>
          <w:rFonts w:ascii="Times New Roman" w:hAnsi="Times New Roman" w:cs="Times New Roman"/>
          <w:sz w:val="24"/>
          <w:szCs w:val="24"/>
        </w:rPr>
        <w:t>e most important aspect of the School Improvement P</w:t>
      </w:r>
      <w:r>
        <w:rPr>
          <w:rFonts w:ascii="Times New Roman" w:hAnsi="Times New Roman" w:cs="Times New Roman"/>
          <w:sz w:val="24"/>
          <w:szCs w:val="24"/>
        </w:rPr>
        <w:t xml:space="preserve">lan was the idea that intervention is only provided to students that are significantly below expected progress in order to </w:t>
      </w:r>
      <w:r w:rsidR="00161148">
        <w:rPr>
          <w:rFonts w:ascii="Times New Roman" w:hAnsi="Times New Roman" w:cs="Times New Roman"/>
          <w:sz w:val="24"/>
          <w:szCs w:val="24"/>
        </w:rPr>
        <w:t>reduce numbers</w:t>
      </w:r>
      <w:r>
        <w:rPr>
          <w:rFonts w:ascii="Times New Roman" w:hAnsi="Times New Roman" w:cs="Times New Roman"/>
          <w:sz w:val="24"/>
          <w:szCs w:val="24"/>
        </w:rPr>
        <w:t>. Therefore</w:t>
      </w:r>
      <w:r w:rsidR="00161148">
        <w:rPr>
          <w:rFonts w:ascii="Times New Roman" w:hAnsi="Times New Roman" w:cs="Times New Roman"/>
          <w:sz w:val="24"/>
          <w:szCs w:val="24"/>
        </w:rPr>
        <w:t>,</w:t>
      </w:r>
      <w:r>
        <w:rPr>
          <w:rFonts w:ascii="Times New Roman" w:hAnsi="Times New Roman" w:cs="Times New Roman"/>
          <w:sz w:val="24"/>
          <w:szCs w:val="24"/>
        </w:rPr>
        <w:t xml:space="preserve"> a large part of the plan is making the rest of the students more independent with their revision. One way to do this which has been suggested in the plan is to provide centralised revision timetables and ‘How to revise’ workshops for </w:t>
      </w:r>
      <w:r w:rsidR="00161148">
        <w:rPr>
          <w:rFonts w:ascii="Times New Roman" w:hAnsi="Times New Roman" w:cs="Times New Roman"/>
          <w:sz w:val="24"/>
          <w:szCs w:val="24"/>
        </w:rPr>
        <w:t>Y</w:t>
      </w:r>
      <w:r>
        <w:rPr>
          <w:rFonts w:ascii="Times New Roman" w:hAnsi="Times New Roman" w:cs="Times New Roman"/>
          <w:sz w:val="24"/>
          <w:szCs w:val="24"/>
        </w:rPr>
        <w:t>ear</w:t>
      </w:r>
      <w:r w:rsidR="00161148">
        <w:rPr>
          <w:rFonts w:ascii="Times New Roman" w:hAnsi="Times New Roman" w:cs="Times New Roman"/>
          <w:sz w:val="24"/>
          <w:szCs w:val="24"/>
        </w:rPr>
        <w:t>s</w:t>
      </w:r>
      <w:r>
        <w:rPr>
          <w:rFonts w:ascii="Times New Roman" w:hAnsi="Times New Roman" w:cs="Times New Roman"/>
          <w:sz w:val="24"/>
          <w:szCs w:val="24"/>
        </w:rPr>
        <w:t xml:space="preserve"> 10 and 11. The impact of these strategies could be measured by firstly seeking student feedback on the usefulness of the revision timetable</w:t>
      </w:r>
      <w:r w:rsidR="00161148">
        <w:rPr>
          <w:rFonts w:ascii="Times New Roman" w:hAnsi="Times New Roman" w:cs="Times New Roman"/>
          <w:sz w:val="24"/>
          <w:szCs w:val="24"/>
        </w:rPr>
        <w:t>,</w:t>
      </w:r>
      <w:r>
        <w:rPr>
          <w:rFonts w:ascii="Times New Roman" w:hAnsi="Times New Roman" w:cs="Times New Roman"/>
          <w:sz w:val="24"/>
          <w:szCs w:val="24"/>
        </w:rPr>
        <w:t xml:space="preserve"> and then ultimately asking parents and carers to comment on the changes that students have made to their revision or home learning schedu</w:t>
      </w:r>
      <w:r w:rsidR="00161148">
        <w:rPr>
          <w:rFonts w:ascii="Times New Roman" w:hAnsi="Times New Roman" w:cs="Times New Roman"/>
          <w:sz w:val="24"/>
          <w:szCs w:val="24"/>
        </w:rPr>
        <w:t>le</w:t>
      </w:r>
      <w:r>
        <w:rPr>
          <w:rFonts w:ascii="Times New Roman" w:hAnsi="Times New Roman" w:cs="Times New Roman"/>
          <w:sz w:val="24"/>
          <w:szCs w:val="24"/>
        </w:rPr>
        <w:t xml:space="preserve">. This way, impact data can be collected from two important stakeholders of the school. </w:t>
      </w:r>
    </w:p>
    <w:p w14:paraId="0670E059" w14:textId="7D6CA72A" w:rsidR="00254A05" w:rsidRDefault="00254A05">
      <w:pPr>
        <w:rPr>
          <w:rFonts w:ascii="Times New Roman" w:hAnsi="Times New Roman" w:cs="Times New Roman"/>
          <w:sz w:val="24"/>
          <w:szCs w:val="24"/>
        </w:rPr>
      </w:pPr>
      <w:r>
        <w:rPr>
          <w:rFonts w:ascii="Times New Roman" w:hAnsi="Times New Roman" w:cs="Times New Roman"/>
          <w:sz w:val="24"/>
          <w:szCs w:val="24"/>
        </w:rPr>
        <w:t xml:space="preserve">Another important way of obtaining feedback to measure impact is by observation. </w:t>
      </w:r>
      <w:r w:rsidR="00D374E5">
        <w:rPr>
          <w:rFonts w:ascii="Times New Roman" w:hAnsi="Times New Roman" w:cs="Times New Roman"/>
          <w:sz w:val="24"/>
          <w:szCs w:val="24"/>
        </w:rPr>
        <w:t>There is evidence to suggest that observation from senior leaders or inspectors has limited effect as a progress or impact measure (Sutton trust, 2014). However</w:t>
      </w:r>
      <w:r w:rsidR="00161148">
        <w:rPr>
          <w:rFonts w:ascii="Times New Roman" w:hAnsi="Times New Roman" w:cs="Times New Roman"/>
          <w:sz w:val="24"/>
          <w:szCs w:val="24"/>
        </w:rPr>
        <w:t>,</w:t>
      </w:r>
      <w:r w:rsidR="00D374E5">
        <w:rPr>
          <w:rFonts w:ascii="Times New Roman" w:hAnsi="Times New Roman" w:cs="Times New Roman"/>
          <w:sz w:val="24"/>
          <w:szCs w:val="24"/>
        </w:rPr>
        <w:t xml:space="preserve"> there is a positive narrative about the impact of peer observation. Especially when teachers have control over how the </w:t>
      </w:r>
      <w:r w:rsidR="00D374E5">
        <w:rPr>
          <w:rFonts w:ascii="Times New Roman" w:hAnsi="Times New Roman" w:cs="Times New Roman"/>
          <w:sz w:val="24"/>
          <w:szCs w:val="24"/>
        </w:rPr>
        <w:lastRenderedPageBreak/>
        <w:t xml:space="preserve">information or feedback from the observation </w:t>
      </w:r>
      <w:r w:rsidR="00B239CD">
        <w:rPr>
          <w:rFonts w:ascii="Times New Roman" w:hAnsi="Times New Roman" w:cs="Times New Roman"/>
          <w:sz w:val="24"/>
          <w:szCs w:val="24"/>
        </w:rPr>
        <w:t>is used or shared (Goldstein</w:t>
      </w:r>
      <w:r w:rsidR="00D374E5">
        <w:rPr>
          <w:rFonts w:ascii="Times New Roman" w:hAnsi="Times New Roman" w:cs="Times New Roman"/>
          <w:sz w:val="24"/>
          <w:szCs w:val="24"/>
        </w:rPr>
        <w:t xml:space="preserve"> </w:t>
      </w:r>
      <w:r w:rsidR="00D374E5" w:rsidRPr="00D374E5">
        <w:rPr>
          <w:rFonts w:ascii="Times New Roman" w:hAnsi="Times New Roman" w:cs="Times New Roman"/>
          <w:i/>
          <w:sz w:val="24"/>
          <w:szCs w:val="24"/>
        </w:rPr>
        <w:t>et al</w:t>
      </w:r>
      <w:r w:rsidR="00B239CD">
        <w:rPr>
          <w:rFonts w:ascii="Times New Roman" w:hAnsi="Times New Roman" w:cs="Times New Roman"/>
          <w:sz w:val="24"/>
          <w:szCs w:val="24"/>
        </w:rPr>
        <w:t>, 2007</w:t>
      </w:r>
      <w:r w:rsidR="00D374E5">
        <w:rPr>
          <w:rFonts w:ascii="Times New Roman" w:hAnsi="Times New Roman" w:cs="Times New Roman"/>
          <w:sz w:val="24"/>
          <w:szCs w:val="24"/>
        </w:rPr>
        <w:t xml:space="preserve">). </w:t>
      </w:r>
      <w:r>
        <w:rPr>
          <w:rFonts w:ascii="Times New Roman" w:hAnsi="Times New Roman" w:cs="Times New Roman"/>
          <w:sz w:val="24"/>
          <w:szCs w:val="24"/>
        </w:rPr>
        <w:t>The plan outlines the need for observation trios</w:t>
      </w:r>
      <w:r w:rsidR="00161148">
        <w:rPr>
          <w:rFonts w:ascii="Times New Roman" w:hAnsi="Times New Roman" w:cs="Times New Roman"/>
          <w:sz w:val="24"/>
          <w:szCs w:val="24"/>
        </w:rPr>
        <w:t>,</w:t>
      </w:r>
      <w:r>
        <w:rPr>
          <w:rFonts w:ascii="Times New Roman" w:hAnsi="Times New Roman" w:cs="Times New Roman"/>
          <w:sz w:val="24"/>
          <w:szCs w:val="24"/>
        </w:rPr>
        <w:t xml:space="preserve"> which would be responsible for provided feedback to teachers on their teaching of intervention. </w:t>
      </w:r>
      <w:r w:rsidR="00D26BFE">
        <w:rPr>
          <w:rFonts w:ascii="Times New Roman" w:hAnsi="Times New Roman" w:cs="Times New Roman"/>
          <w:sz w:val="24"/>
          <w:szCs w:val="24"/>
        </w:rPr>
        <w:t xml:space="preserve">These trios could be set up consisting of members of staff from different faculties across the school. This could be advantageous as it can promote cross faculty sharing of good practice. It also promotes a culture of feedback and continuous development. The trios could be responsible for setting up learning walks to their respective departments in order to give feedback to teachers during their intervention classes. </w:t>
      </w:r>
      <w:r w:rsidR="00F70B76">
        <w:rPr>
          <w:rFonts w:ascii="Times New Roman" w:hAnsi="Times New Roman" w:cs="Times New Roman"/>
          <w:sz w:val="24"/>
          <w:szCs w:val="24"/>
        </w:rPr>
        <w:t>Although there is some evidence to suggest that lesson observations are not the most reliable way to measure impact or progress of teachers (Sutton trust, 2014)</w:t>
      </w:r>
      <w:r w:rsidR="00161148">
        <w:rPr>
          <w:rFonts w:ascii="Times New Roman" w:hAnsi="Times New Roman" w:cs="Times New Roman"/>
          <w:sz w:val="24"/>
          <w:szCs w:val="24"/>
        </w:rPr>
        <w:t>, t</w:t>
      </w:r>
      <w:r w:rsidR="00F70B76">
        <w:rPr>
          <w:rFonts w:ascii="Times New Roman" w:hAnsi="Times New Roman" w:cs="Times New Roman"/>
          <w:sz w:val="24"/>
          <w:szCs w:val="24"/>
        </w:rPr>
        <w:t xml:space="preserve">hey can be a useful way to start a collaborative and collegial exercise within a school. </w:t>
      </w:r>
      <w:r w:rsidR="00D26BFE">
        <w:rPr>
          <w:rFonts w:ascii="Times New Roman" w:hAnsi="Times New Roman" w:cs="Times New Roman"/>
          <w:sz w:val="24"/>
          <w:szCs w:val="24"/>
        </w:rPr>
        <w:t>The observation should not focus on grading</w:t>
      </w:r>
      <w:r w:rsidR="00161148">
        <w:rPr>
          <w:rFonts w:ascii="Times New Roman" w:hAnsi="Times New Roman" w:cs="Times New Roman"/>
          <w:sz w:val="24"/>
          <w:szCs w:val="24"/>
        </w:rPr>
        <w:t>,</w:t>
      </w:r>
      <w:r w:rsidR="00D26BFE">
        <w:rPr>
          <w:rFonts w:ascii="Times New Roman" w:hAnsi="Times New Roman" w:cs="Times New Roman"/>
          <w:sz w:val="24"/>
          <w:szCs w:val="24"/>
        </w:rPr>
        <w:t xml:space="preserve"> but more on good practice and ways to improve.</w:t>
      </w:r>
      <w:r w:rsidR="00D374E5">
        <w:rPr>
          <w:rFonts w:ascii="Times New Roman" w:hAnsi="Times New Roman" w:cs="Times New Roman"/>
          <w:sz w:val="24"/>
          <w:szCs w:val="24"/>
        </w:rPr>
        <w:t xml:space="preserve"> Importantly t</w:t>
      </w:r>
      <w:r w:rsidR="00D26BFE">
        <w:rPr>
          <w:rFonts w:ascii="Times New Roman" w:hAnsi="Times New Roman" w:cs="Times New Roman"/>
          <w:sz w:val="24"/>
          <w:szCs w:val="24"/>
        </w:rPr>
        <w:t>eachers</w:t>
      </w:r>
      <w:r w:rsidR="00D374E5">
        <w:rPr>
          <w:rFonts w:ascii="Times New Roman" w:hAnsi="Times New Roman" w:cs="Times New Roman"/>
          <w:sz w:val="24"/>
          <w:szCs w:val="24"/>
        </w:rPr>
        <w:t xml:space="preserve"> are in control of the use of the feedback and</w:t>
      </w:r>
      <w:r w:rsidR="00D26BFE">
        <w:rPr>
          <w:rFonts w:ascii="Times New Roman" w:hAnsi="Times New Roman" w:cs="Times New Roman"/>
          <w:sz w:val="24"/>
          <w:szCs w:val="24"/>
        </w:rPr>
        <w:t xml:space="preserve"> can use this feedback to further improve their intervention sessions</w:t>
      </w:r>
      <w:r w:rsidR="00161148">
        <w:rPr>
          <w:rFonts w:ascii="Times New Roman" w:hAnsi="Times New Roman" w:cs="Times New Roman"/>
          <w:sz w:val="24"/>
          <w:szCs w:val="24"/>
        </w:rPr>
        <w:t>.  I</w:t>
      </w:r>
      <w:r w:rsidR="00D26BFE">
        <w:rPr>
          <w:rFonts w:ascii="Times New Roman" w:hAnsi="Times New Roman" w:cs="Times New Roman"/>
          <w:sz w:val="24"/>
          <w:szCs w:val="24"/>
        </w:rPr>
        <w:t>t is a way of measuring whether the intervention is being conducted to a high standard, which has been a problem</w:t>
      </w:r>
      <w:r w:rsidR="00F70B76">
        <w:rPr>
          <w:rFonts w:ascii="Times New Roman" w:hAnsi="Times New Roman" w:cs="Times New Roman"/>
          <w:sz w:val="24"/>
          <w:szCs w:val="24"/>
        </w:rPr>
        <w:t xml:space="preserve"> with intervention </w:t>
      </w:r>
      <w:r w:rsidR="00D26BFE">
        <w:rPr>
          <w:rFonts w:ascii="Times New Roman" w:hAnsi="Times New Roman" w:cs="Times New Roman"/>
          <w:sz w:val="24"/>
          <w:szCs w:val="24"/>
        </w:rPr>
        <w:t xml:space="preserve">in the past. </w:t>
      </w:r>
    </w:p>
    <w:p w14:paraId="335B6B62" w14:textId="170B3391" w:rsidR="00F70B76" w:rsidRPr="00B15C9F" w:rsidRDefault="00F70B76">
      <w:pPr>
        <w:rPr>
          <w:rFonts w:ascii="Times New Roman" w:hAnsi="Times New Roman" w:cs="Times New Roman"/>
          <w:sz w:val="24"/>
          <w:szCs w:val="24"/>
        </w:rPr>
      </w:pPr>
      <w:r>
        <w:rPr>
          <w:rFonts w:ascii="Times New Roman" w:hAnsi="Times New Roman" w:cs="Times New Roman"/>
          <w:sz w:val="24"/>
          <w:szCs w:val="24"/>
        </w:rPr>
        <w:t xml:space="preserve">Another important aspect of measuring the impact of the intervention is ensuring that there is specific information that can be presented to the academic board and governors. This means, to increase reliability, information should come from both qualitative sources and quantitative sources. In the proposed </w:t>
      </w:r>
      <w:r w:rsidR="004E057F">
        <w:rPr>
          <w:rFonts w:ascii="Times New Roman" w:hAnsi="Times New Roman" w:cs="Times New Roman"/>
          <w:sz w:val="24"/>
          <w:szCs w:val="24"/>
        </w:rPr>
        <w:t>S</w:t>
      </w:r>
      <w:r>
        <w:rPr>
          <w:rFonts w:ascii="Times New Roman" w:hAnsi="Times New Roman" w:cs="Times New Roman"/>
          <w:sz w:val="24"/>
          <w:szCs w:val="24"/>
        </w:rPr>
        <w:t>c</w:t>
      </w:r>
      <w:r w:rsidR="004E057F">
        <w:rPr>
          <w:rFonts w:ascii="Times New Roman" w:hAnsi="Times New Roman" w:cs="Times New Roman"/>
          <w:sz w:val="24"/>
          <w:szCs w:val="24"/>
        </w:rPr>
        <w:t>hool Improvement P</w:t>
      </w:r>
      <w:r>
        <w:rPr>
          <w:rFonts w:ascii="Times New Roman" w:hAnsi="Times New Roman" w:cs="Times New Roman"/>
          <w:sz w:val="24"/>
          <w:szCs w:val="24"/>
        </w:rPr>
        <w:t xml:space="preserve">lan, it is suggested that impact of these interventions is feedback to some key stakeholders. The academic board consists of members of teaching staff in key middle and senior leadership roles. The governing body are also a key stakeholder in the school and therefore a key player in the school improvement process. </w:t>
      </w:r>
      <w:r w:rsidR="00F22B0F">
        <w:rPr>
          <w:rFonts w:ascii="Times New Roman" w:hAnsi="Times New Roman" w:cs="Times New Roman"/>
          <w:sz w:val="24"/>
          <w:szCs w:val="24"/>
        </w:rPr>
        <w:br/>
        <w:t xml:space="preserve">One way that this type of information can be collected is by teacher self-report. This can take the form of surveys, teacher logs or interviews. In this context, the best way to perform teacher report is likely to be in a survey form. This is taking into account teacher work-load and time effectiveness of collecting sufficient impact evidence. This teacher self-report could </w:t>
      </w:r>
      <w:r w:rsidR="00F22B0F">
        <w:rPr>
          <w:rFonts w:ascii="Times New Roman" w:hAnsi="Times New Roman" w:cs="Times New Roman"/>
          <w:sz w:val="24"/>
          <w:szCs w:val="24"/>
        </w:rPr>
        <w:lastRenderedPageBreak/>
        <w:t xml:space="preserve">be </w:t>
      </w:r>
      <w:r w:rsidR="00161148">
        <w:rPr>
          <w:rFonts w:ascii="Times New Roman" w:hAnsi="Times New Roman" w:cs="Times New Roman"/>
          <w:sz w:val="24"/>
          <w:szCs w:val="24"/>
        </w:rPr>
        <w:t>completed</w:t>
      </w:r>
      <w:r w:rsidR="00F22B0F">
        <w:rPr>
          <w:rFonts w:ascii="Times New Roman" w:hAnsi="Times New Roman" w:cs="Times New Roman"/>
          <w:sz w:val="24"/>
          <w:szCs w:val="24"/>
        </w:rPr>
        <w:t xml:space="preserve"> in the form of an online survey</w:t>
      </w:r>
      <w:r w:rsidR="00161148">
        <w:rPr>
          <w:rFonts w:ascii="Times New Roman" w:hAnsi="Times New Roman" w:cs="Times New Roman"/>
          <w:sz w:val="24"/>
          <w:szCs w:val="24"/>
        </w:rPr>
        <w:t>,</w:t>
      </w:r>
      <w:r w:rsidR="00F22B0F">
        <w:rPr>
          <w:rFonts w:ascii="Times New Roman" w:hAnsi="Times New Roman" w:cs="Times New Roman"/>
          <w:sz w:val="24"/>
          <w:szCs w:val="24"/>
        </w:rPr>
        <w:t xml:space="preserve"> which is emailed to all teaching staff that are carrying out intervention. This is a quick and effective wa</w:t>
      </w:r>
      <w:r w:rsidR="003C7115">
        <w:rPr>
          <w:rFonts w:ascii="Times New Roman" w:hAnsi="Times New Roman" w:cs="Times New Roman"/>
          <w:sz w:val="24"/>
          <w:szCs w:val="24"/>
        </w:rPr>
        <w:t xml:space="preserve">y of collecting a large amount of information that can </w:t>
      </w:r>
      <w:r w:rsidR="003D1A2C">
        <w:rPr>
          <w:rFonts w:ascii="Times New Roman" w:hAnsi="Times New Roman" w:cs="Times New Roman"/>
          <w:sz w:val="24"/>
          <w:szCs w:val="24"/>
        </w:rPr>
        <w:t>be used to report back to stake</w:t>
      </w:r>
      <w:r w:rsidR="003C7115">
        <w:rPr>
          <w:rFonts w:ascii="Times New Roman" w:hAnsi="Times New Roman" w:cs="Times New Roman"/>
          <w:sz w:val="24"/>
          <w:szCs w:val="24"/>
        </w:rPr>
        <w:t xml:space="preserve">holders. The information collected should be considered carefully however because self-report analysis of any kind can suffer from social desirability bias (Sutton trust, 2014). </w:t>
      </w:r>
      <w:r w:rsidR="003C7115">
        <w:rPr>
          <w:rFonts w:ascii="Times New Roman" w:hAnsi="Times New Roman" w:cs="Times New Roman"/>
          <w:sz w:val="24"/>
          <w:szCs w:val="24"/>
        </w:rPr>
        <w:br/>
        <w:t>Finally</w:t>
      </w:r>
      <w:r w:rsidR="00161148">
        <w:rPr>
          <w:rFonts w:ascii="Times New Roman" w:hAnsi="Times New Roman" w:cs="Times New Roman"/>
          <w:sz w:val="24"/>
          <w:szCs w:val="24"/>
        </w:rPr>
        <w:t>,</w:t>
      </w:r>
      <w:r w:rsidR="003C7115">
        <w:rPr>
          <w:rFonts w:ascii="Times New Roman" w:hAnsi="Times New Roman" w:cs="Times New Roman"/>
          <w:sz w:val="24"/>
          <w:szCs w:val="24"/>
        </w:rPr>
        <w:t xml:space="preserve"> it is suggested that classroom artefacts can be used as a way of measuring impact. These artefacts can be in the form of lesson plans, assessments, assignments or students work. The work that is completed by the students in the intervention session can be used as a way of measuring the quality of the intervention strategies and also can </w:t>
      </w:r>
      <w:r w:rsidR="00B239CD">
        <w:rPr>
          <w:rFonts w:ascii="Times New Roman" w:hAnsi="Times New Roman" w:cs="Times New Roman"/>
          <w:sz w:val="24"/>
          <w:szCs w:val="24"/>
        </w:rPr>
        <w:t xml:space="preserve">be used to present to governors or academic board within school. </w:t>
      </w:r>
    </w:p>
    <w:p w14:paraId="55335927" w14:textId="77777777" w:rsidR="00580BBD" w:rsidRDefault="003D1A2C">
      <w:pPr>
        <w:rPr>
          <w:rFonts w:ascii="Times New Roman" w:hAnsi="Times New Roman" w:cs="Times New Roman"/>
          <w:sz w:val="24"/>
          <w:szCs w:val="24"/>
          <w:u w:val="single"/>
        </w:rPr>
      </w:pPr>
      <w:r>
        <w:rPr>
          <w:rFonts w:ascii="Times New Roman" w:hAnsi="Times New Roman" w:cs="Times New Roman"/>
          <w:sz w:val="24"/>
          <w:szCs w:val="24"/>
          <w:u w:val="single"/>
        </w:rPr>
        <w:t>Concluding remarks.</w:t>
      </w:r>
    </w:p>
    <w:p w14:paraId="2DF0231B" w14:textId="5B294487" w:rsidR="003D1A2C" w:rsidRPr="003D1A2C" w:rsidRDefault="003D1A2C">
      <w:pPr>
        <w:rPr>
          <w:rFonts w:ascii="Times New Roman" w:hAnsi="Times New Roman" w:cs="Times New Roman"/>
          <w:sz w:val="24"/>
          <w:szCs w:val="24"/>
        </w:rPr>
      </w:pPr>
      <w:r>
        <w:rPr>
          <w:rFonts w:ascii="Times New Roman" w:hAnsi="Times New Roman" w:cs="Times New Roman"/>
          <w:sz w:val="24"/>
          <w:szCs w:val="24"/>
        </w:rPr>
        <w:t>School improvement planning is both complex and challenging. It require</w:t>
      </w:r>
      <w:r w:rsidR="00161148">
        <w:rPr>
          <w:rFonts w:ascii="Times New Roman" w:hAnsi="Times New Roman" w:cs="Times New Roman"/>
          <w:sz w:val="24"/>
          <w:szCs w:val="24"/>
        </w:rPr>
        <w:t>s</w:t>
      </w:r>
      <w:r>
        <w:rPr>
          <w:rFonts w:ascii="Times New Roman" w:hAnsi="Times New Roman" w:cs="Times New Roman"/>
          <w:sz w:val="24"/>
          <w:szCs w:val="24"/>
        </w:rPr>
        <w:t xml:space="preserve"> school leaders to look at all aspects of the school that are </w:t>
      </w:r>
      <w:r w:rsidR="00161148">
        <w:rPr>
          <w:rFonts w:ascii="Times New Roman" w:hAnsi="Times New Roman" w:cs="Times New Roman"/>
          <w:sz w:val="24"/>
          <w:szCs w:val="24"/>
        </w:rPr>
        <w:t xml:space="preserve">affecting </w:t>
      </w:r>
      <w:r>
        <w:rPr>
          <w:rFonts w:ascii="Times New Roman" w:hAnsi="Times New Roman" w:cs="Times New Roman"/>
          <w:sz w:val="24"/>
          <w:szCs w:val="24"/>
        </w:rPr>
        <w:t>the students. It requires careful consolidation with multiple stakeholders and establishment of clear processes that everyone can understand without creating confusion or a morass of paper work. Therefore</w:t>
      </w:r>
      <w:r w:rsidR="00161148">
        <w:rPr>
          <w:rFonts w:ascii="Times New Roman" w:hAnsi="Times New Roman" w:cs="Times New Roman"/>
          <w:sz w:val="24"/>
          <w:szCs w:val="24"/>
        </w:rPr>
        <w:t>,</w:t>
      </w:r>
      <w:r>
        <w:rPr>
          <w:rFonts w:ascii="Times New Roman" w:hAnsi="Times New Roman" w:cs="Times New Roman"/>
          <w:sz w:val="24"/>
          <w:szCs w:val="24"/>
        </w:rPr>
        <w:t xml:space="preserve"> careful consideration of impactful intervention and strategies is essential for any school carrying out school improvement planning. In this report</w:t>
      </w:r>
      <w:r w:rsidR="00161148">
        <w:rPr>
          <w:rFonts w:ascii="Times New Roman" w:hAnsi="Times New Roman" w:cs="Times New Roman"/>
          <w:sz w:val="24"/>
          <w:szCs w:val="24"/>
        </w:rPr>
        <w:t>,</w:t>
      </w:r>
      <w:r>
        <w:rPr>
          <w:rFonts w:ascii="Times New Roman" w:hAnsi="Times New Roman" w:cs="Times New Roman"/>
          <w:sz w:val="24"/>
          <w:szCs w:val="24"/>
        </w:rPr>
        <w:t xml:space="preserve"> identification of the problem was </w:t>
      </w:r>
      <w:r w:rsidR="00161148">
        <w:rPr>
          <w:rFonts w:ascii="Times New Roman" w:hAnsi="Times New Roman" w:cs="Times New Roman"/>
          <w:sz w:val="24"/>
          <w:szCs w:val="24"/>
        </w:rPr>
        <w:t>undertaken</w:t>
      </w:r>
      <w:r>
        <w:rPr>
          <w:rFonts w:ascii="Times New Roman" w:hAnsi="Times New Roman" w:cs="Times New Roman"/>
          <w:sz w:val="24"/>
          <w:szCs w:val="24"/>
        </w:rPr>
        <w:t xml:space="preserve"> by </w:t>
      </w:r>
      <w:r w:rsidR="00161148">
        <w:rPr>
          <w:rFonts w:ascii="Times New Roman" w:hAnsi="Times New Roman" w:cs="Times New Roman"/>
          <w:sz w:val="24"/>
          <w:szCs w:val="24"/>
        </w:rPr>
        <w:t xml:space="preserve">considering </w:t>
      </w:r>
      <w:r>
        <w:rPr>
          <w:rFonts w:ascii="Times New Roman" w:hAnsi="Times New Roman" w:cs="Times New Roman"/>
          <w:sz w:val="24"/>
          <w:szCs w:val="24"/>
        </w:rPr>
        <w:t>an issue facing the science department. Intervention was a time-consuming, resource-consuming task that had minimal evidence of impact. Therefore</w:t>
      </w:r>
      <w:r w:rsidR="006273B6">
        <w:rPr>
          <w:rFonts w:ascii="Times New Roman" w:hAnsi="Times New Roman" w:cs="Times New Roman"/>
          <w:sz w:val="24"/>
          <w:szCs w:val="24"/>
        </w:rPr>
        <w:t>,</w:t>
      </w:r>
      <w:r>
        <w:rPr>
          <w:rFonts w:ascii="Times New Roman" w:hAnsi="Times New Roman" w:cs="Times New Roman"/>
          <w:sz w:val="24"/>
          <w:szCs w:val="24"/>
        </w:rPr>
        <w:t xml:space="preserve"> by looking into research on intervention strategies, small group intervention was selected as an appropriate strategy. The results indicate that students feel that intervention is an important part of their learning process. However, many teachers feel as though it </w:t>
      </w:r>
      <w:r w:rsidR="00363D39">
        <w:rPr>
          <w:rFonts w:ascii="Times New Roman" w:hAnsi="Times New Roman" w:cs="Times New Roman"/>
          <w:sz w:val="24"/>
          <w:szCs w:val="24"/>
        </w:rPr>
        <w:t xml:space="preserve">takes away from independent revision skills. This has an important place when discussing school improvement as if students feel they need teaching support to revise, the school has not properly prepared them to be independent learners. In conclusion, it is clear that personalised intervention can have a </w:t>
      </w:r>
      <w:r w:rsidR="00363D39">
        <w:rPr>
          <w:rFonts w:ascii="Times New Roman" w:hAnsi="Times New Roman" w:cs="Times New Roman"/>
          <w:sz w:val="24"/>
          <w:szCs w:val="24"/>
        </w:rPr>
        <w:lastRenderedPageBreak/>
        <w:t>positive impact on students</w:t>
      </w:r>
      <w:r w:rsidR="006273B6">
        <w:rPr>
          <w:rFonts w:ascii="Times New Roman" w:hAnsi="Times New Roman" w:cs="Times New Roman"/>
          <w:sz w:val="24"/>
          <w:szCs w:val="24"/>
        </w:rPr>
        <w:t>’</w:t>
      </w:r>
      <w:r w:rsidR="00363D39">
        <w:rPr>
          <w:rFonts w:ascii="Times New Roman" w:hAnsi="Times New Roman" w:cs="Times New Roman"/>
          <w:sz w:val="24"/>
          <w:szCs w:val="24"/>
        </w:rPr>
        <w:t xml:space="preserve"> confidence and ability to answer examination questions</w:t>
      </w:r>
      <w:r w:rsidR="006273B6">
        <w:rPr>
          <w:rFonts w:ascii="Times New Roman" w:hAnsi="Times New Roman" w:cs="Times New Roman"/>
          <w:sz w:val="24"/>
          <w:szCs w:val="24"/>
        </w:rPr>
        <w:t>,</w:t>
      </w:r>
      <w:r w:rsidR="00363D39">
        <w:rPr>
          <w:rFonts w:ascii="Times New Roman" w:hAnsi="Times New Roman" w:cs="Times New Roman"/>
          <w:sz w:val="24"/>
          <w:szCs w:val="24"/>
        </w:rPr>
        <w:t xml:space="preserve"> and it is essential that teachers use this information to think more carefully about how they will plan for the students that are in most-need of targeted intervention before their GCSE’s. This will reduce teacher work</w:t>
      </w:r>
      <w:r w:rsidR="006273B6">
        <w:rPr>
          <w:rFonts w:ascii="Times New Roman" w:hAnsi="Times New Roman" w:cs="Times New Roman"/>
          <w:sz w:val="24"/>
          <w:szCs w:val="24"/>
        </w:rPr>
        <w:t>-</w:t>
      </w:r>
      <w:r w:rsidR="00363D39">
        <w:rPr>
          <w:rFonts w:ascii="Times New Roman" w:hAnsi="Times New Roman" w:cs="Times New Roman"/>
          <w:sz w:val="24"/>
          <w:szCs w:val="24"/>
        </w:rPr>
        <w:t xml:space="preserve">load, improve student outcomes and ultimately improve the way leaders look at encouraging autonomy in the school. </w:t>
      </w:r>
    </w:p>
    <w:p w14:paraId="707F98E6" w14:textId="77777777" w:rsidR="00580BBD" w:rsidRDefault="00580BBD">
      <w:pPr>
        <w:rPr>
          <w:rFonts w:ascii="Times New Roman" w:hAnsi="Times New Roman" w:cs="Times New Roman"/>
          <w:sz w:val="24"/>
          <w:szCs w:val="24"/>
          <w:u w:val="single"/>
        </w:rPr>
      </w:pPr>
    </w:p>
    <w:p w14:paraId="6A19A471" w14:textId="77777777" w:rsidR="00EE3987" w:rsidRDefault="00EE3987">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74C66AAC" w14:textId="77777777" w:rsidR="00334EC2" w:rsidRDefault="00B95F2C">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References </w:t>
      </w:r>
    </w:p>
    <w:p w14:paraId="7AF750B3" w14:textId="77777777" w:rsidR="003D2F8C" w:rsidRPr="00EE3987" w:rsidRDefault="003D2F8C" w:rsidP="00EE3987">
      <w:pPr>
        <w:pStyle w:val="ListParagraph"/>
        <w:numPr>
          <w:ilvl w:val="0"/>
          <w:numId w:val="18"/>
        </w:numPr>
        <w:rPr>
          <w:rFonts w:ascii="Times New Roman" w:hAnsi="Times New Roman" w:cs="Times New Roman"/>
          <w:sz w:val="24"/>
          <w:szCs w:val="24"/>
        </w:rPr>
      </w:pPr>
      <w:r w:rsidRPr="00EE3987">
        <w:rPr>
          <w:rFonts w:ascii="Times New Roman" w:hAnsi="Times New Roman" w:cs="Times New Roman"/>
          <w:sz w:val="24"/>
          <w:szCs w:val="24"/>
        </w:rPr>
        <w:t>Armstrong, J. S. (1982). The value of formal planning for strategic decisions: Review of empirical research. Strategic Management Journal, 3, 197-211.</w:t>
      </w:r>
    </w:p>
    <w:p w14:paraId="7CDFEBEB" w14:textId="77777777" w:rsidR="00CA53E1" w:rsidRPr="00EE3987" w:rsidRDefault="00CA53E1" w:rsidP="00EE3987">
      <w:pPr>
        <w:pStyle w:val="ListParagraph"/>
        <w:numPr>
          <w:ilvl w:val="0"/>
          <w:numId w:val="18"/>
        </w:numPr>
        <w:rPr>
          <w:rFonts w:ascii="Times New Roman" w:hAnsi="Times New Roman" w:cs="Times New Roman"/>
          <w:sz w:val="24"/>
          <w:szCs w:val="24"/>
        </w:rPr>
      </w:pPr>
      <w:r w:rsidRPr="00EE3987">
        <w:rPr>
          <w:rFonts w:ascii="Times New Roman" w:hAnsi="Times New Roman" w:cs="Times New Roman"/>
          <w:sz w:val="24"/>
          <w:szCs w:val="24"/>
        </w:rPr>
        <w:t xml:space="preserve">Bell, M., </w:t>
      </w:r>
      <w:proofErr w:type="spellStart"/>
      <w:r w:rsidRPr="00EE3987">
        <w:rPr>
          <w:rFonts w:ascii="Times New Roman" w:hAnsi="Times New Roman" w:cs="Times New Roman"/>
          <w:sz w:val="24"/>
          <w:szCs w:val="24"/>
        </w:rPr>
        <w:t>Cordingley</w:t>
      </w:r>
      <w:proofErr w:type="spellEnd"/>
      <w:r w:rsidRPr="00EE3987">
        <w:rPr>
          <w:rFonts w:ascii="Times New Roman" w:hAnsi="Times New Roman" w:cs="Times New Roman"/>
          <w:sz w:val="24"/>
          <w:szCs w:val="24"/>
        </w:rPr>
        <w:t xml:space="preserve">, P., </w:t>
      </w:r>
      <w:proofErr w:type="spellStart"/>
      <w:proofErr w:type="gramStart"/>
      <w:r w:rsidRPr="00EE3987">
        <w:rPr>
          <w:rFonts w:ascii="Times New Roman" w:hAnsi="Times New Roman" w:cs="Times New Roman"/>
          <w:sz w:val="24"/>
          <w:szCs w:val="24"/>
        </w:rPr>
        <w:t>Isham</w:t>
      </w:r>
      <w:proofErr w:type="spellEnd"/>
      <w:r w:rsidRPr="00EE3987">
        <w:rPr>
          <w:rFonts w:ascii="Times New Roman" w:hAnsi="Times New Roman" w:cs="Times New Roman"/>
          <w:sz w:val="24"/>
          <w:szCs w:val="24"/>
        </w:rPr>
        <w:t>.,</w:t>
      </w:r>
      <w:proofErr w:type="gramEnd"/>
      <w:r w:rsidRPr="00EE3987">
        <w:rPr>
          <w:rFonts w:ascii="Times New Roman" w:hAnsi="Times New Roman" w:cs="Times New Roman"/>
          <w:sz w:val="24"/>
          <w:szCs w:val="24"/>
        </w:rPr>
        <w:t xml:space="preserve"> C. &amp; Davis., R., 2010, Report of Professional Practitioner Use of Research Review: Practitioner engagement in </w:t>
      </w:r>
      <w:r w:rsidR="00586DF8" w:rsidRPr="00EE3987">
        <w:rPr>
          <w:rFonts w:ascii="Times New Roman" w:hAnsi="Times New Roman" w:cs="Times New Roman"/>
          <w:sz w:val="24"/>
          <w:szCs w:val="24"/>
        </w:rPr>
        <w:t xml:space="preserve">and/or with research, </w:t>
      </w:r>
      <w:proofErr w:type="spellStart"/>
      <w:r w:rsidR="00586DF8" w:rsidRPr="00EE3987">
        <w:rPr>
          <w:rFonts w:ascii="Times New Roman" w:hAnsi="Times New Roman" w:cs="Times New Roman"/>
          <w:sz w:val="24"/>
          <w:szCs w:val="24"/>
        </w:rPr>
        <w:t>Coventry,</w:t>
      </w:r>
      <w:r w:rsidRPr="00EE3987">
        <w:rPr>
          <w:rFonts w:ascii="Times New Roman" w:hAnsi="Times New Roman" w:cs="Times New Roman"/>
          <w:sz w:val="24"/>
          <w:szCs w:val="24"/>
        </w:rPr>
        <w:t>CUREE</w:t>
      </w:r>
      <w:proofErr w:type="spellEnd"/>
      <w:r w:rsidRPr="00EE3987">
        <w:rPr>
          <w:rFonts w:ascii="Times New Roman" w:hAnsi="Times New Roman" w:cs="Times New Roman"/>
          <w:sz w:val="24"/>
          <w:szCs w:val="24"/>
        </w:rPr>
        <w:t xml:space="preserve">, GTCE, LSIS &amp; NTRP. http://www.curee‐ paccts.com/node/2303 [accessed 14 </w:t>
      </w:r>
      <w:r w:rsidR="00105E80" w:rsidRPr="00EE3987">
        <w:rPr>
          <w:rFonts w:ascii="Times New Roman" w:hAnsi="Times New Roman" w:cs="Times New Roman"/>
          <w:sz w:val="24"/>
          <w:szCs w:val="24"/>
        </w:rPr>
        <w:t>February</w:t>
      </w:r>
      <w:r w:rsidRPr="00EE3987">
        <w:rPr>
          <w:rFonts w:ascii="Times New Roman" w:hAnsi="Times New Roman" w:cs="Times New Roman"/>
          <w:sz w:val="24"/>
          <w:szCs w:val="24"/>
        </w:rPr>
        <w:t xml:space="preserve"> 2018]</w:t>
      </w:r>
    </w:p>
    <w:p w14:paraId="356A912E" w14:textId="77777777" w:rsidR="00586DF8" w:rsidRDefault="00586DF8" w:rsidP="00EE3987">
      <w:pPr>
        <w:pStyle w:val="ListParagraph"/>
        <w:numPr>
          <w:ilvl w:val="0"/>
          <w:numId w:val="18"/>
        </w:numPr>
        <w:rPr>
          <w:rFonts w:ascii="Times New Roman" w:hAnsi="Times New Roman" w:cs="Times New Roman"/>
          <w:sz w:val="24"/>
          <w:szCs w:val="24"/>
        </w:rPr>
      </w:pPr>
      <w:r w:rsidRPr="00EE3987">
        <w:rPr>
          <w:rFonts w:ascii="Times New Roman" w:hAnsi="Times New Roman" w:cs="Times New Roman"/>
          <w:sz w:val="24"/>
          <w:szCs w:val="24"/>
        </w:rPr>
        <w:t>BERA</w:t>
      </w:r>
      <w:proofErr w:type="gramStart"/>
      <w:r w:rsidRPr="00EE3987">
        <w:rPr>
          <w:rFonts w:ascii="Times New Roman" w:hAnsi="Times New Roman" w:cs="Times New Roman"/>
          <w:sz w:val="24"/>
          <w:szCs w:val="24"/>
        </w:rPr>
        <w:t>,(</w:t>
      </w:r>
      <w:proofErr w:type="gramEnd"/>
      <w:r w:rsidRPr="00EE3987">
        <w:rPr>
          <w:rFonts w:ascii="Times New Roman" w:hAnsi="Times New Roman" w:cs="Times New Roman"/>
          <w:sz w:val="24"/>
          <w:szCs w:val="24"/>
        </w:rPr>
        <w:t xml:space="preserve">2011). British Education Research Association. Ethical guidelines for educational research. </w:t>
      </w:r>
      <w:proofErr w:type="spellStart"/>
      <w:r w:rsidRPr="00EE3987">
        <w:rPr>
          <w:rFonts w:ascii="Times New Roman" w:hAnsi="Times New Roman" w:cs="Times New Roman"/>
          <w:sz w:val="24"/>
          <w:szCs w:val="24"/>
        </w:rPr>
        <w:t>Availble</w:t>
      </w:r>
      <w:proofErr w:type="spellEnd"/>
      <w:r w:rsidRPr="00EE3987">
        <w:rPr>
          <w:rFonts w:ascii="Times New Roman" w:hAnsi="Times New Roman" w:cs="Times New Roman"/>
          <w:sz w:val="24"/>
          <w:szCs w:val="24"/>
        </w:rPr>
        <w:t xml:space="preserve"> at: </w:t>
      </w:r>
      <w:hyperlink r:id="rId14" w:history="1">
        <w:r w:rsidRPr="00EE3987">
          <w:rPr>
            <w:rStyle w:val="Hyperlink"/>
            <w:rFonts w:ascii="Times New Roman" w:hAnsi="Times New Roman" w:cs="Times New Roman"/>
            <w:sz w:val="24"/>
            <w:szCs w:val="24"/>
          </w:rPr>
          <w:t>https://www.bera.ac.uk/wp-content/uploads/2014/02/BERA-Ethical-Guidelines-2011.pdf?noredirect [accessed</w:t>
        </w:r>
      </w:hyperlink>
      <w:r w:rsidRPr="00EE3987">
        <w:rPr>
          <w:rFonts w:ascii="Times New Roman" w:hAnsi="Times New Roman" w:cs="Times New Roman"/>
          <w:sz w:val="24"/>
          <w:szCs w:val="24"/>
        </w:rPr>
        <w:t xml:space="preserve"> on 14.02.18].</w:t>
      </w:r>
    </w:p>
    <w:p w14:paraId="54506076" w14:textId="77777777" w:rsidR="00EE3987" w:rsidRPr="00EE3987" w:rsidRDefault="00EE3987" w:rsidP="00EE3987">
      <w:pPr>
        <w:pStyle w:val="ListParagraph"/>
        <w:numPr>
          <w:ilvl w:val="0"/>
          <w:numId w:val="18"/>
        </w:numPr>
        <w:jc w:val="both"/>
        <w:rPr>
          <w:rFonts w:ascii="Times New Roman" w:eastAsia="Arial" w:hAnsi="Times New Roman" w:cs="Times New Roman"/>
          <w:color w:val="auto"/>
          <w:sz w:val="24"/>
          <w:szCs w:val="24"/>
        </w:rPr>
      </w:pPr>
      <w:proofErr w:type="spellStart"/>
      <w:r w:rsidRPr="00EE3987">
        <w:rPr>
          <w:rFonts w:ascii="Times New Roman" w:hAnsi="Times New Roman" w:cs="Times New Roman"/>
          <w:color w:val="auto"/>
          <w:sz w:val="24"/>
          <w:szCs w:val="24"/>
        </w:rPr>
        <w:t>Blanchford</w:t>
      </w:r>
      <w:proofErr w:type="spellEnd"/>
      <w:r w:rsidRPr="00EE3987">
        <w:rPr>
          <w:rFonts w:ascii="Times New Roman" w:hAnsi="Times New Roman" w:cs="Times New Roman"/>
          <w:color w:val="auto"/>
          <w:sz w:val="24"/>
          <w:szCs w:val="24"/>
        </w:rPr>
        <w:t xml:space="preserve">. D, Edmonds. S and Martin. C (2003). Class size, pupil attentiveness and peer relations. </w:t>
      </w:r>
      <w:r w:rsidRPr="00EE3987">
        <w:rPr>
          <w:rFonts w:ascii="Times New Roman" w:hAnsi="Times New Roman" w:cs="Times New Roman"/>
          <w:i/>
          <w:color w:val="auto"/>
          <w:sz w:val="24"/>
          <w:szCs w:val="24"/>
        </w:rPr>
        <w:t xml:space="preserve">British Journal of Educational Psychology. </w:t>
      </w:r>
      <w:proofErr w:type="spellStart"/>
      <w:r w:rsidRPr="00EE3987">
        <w:rPr>
          <w:rFonts w:ascii="Times New Roman" w:hAnsi="Times New Roman" w:cs="Times New Roman"/>
          <w:color w:val="auto"/>
          <w:sz w:val="24"/>
          <w:szCs w:val="24"/>
        </w:rPr>
        <w:t>Vol</w:t>
      </w:r>
      <w:proofErr w:type="spellEnd"/>
      <w:r w:rsidRPr="00EE3987">
        <w:rPr>
          <w:rFonts w:ascii="Times New Roman" w:hAnsi="Times New Roman" w:cs="Times New Roman"/>
          <w:color w:val="auto"/>
          <w:sz w:val="24"/>
          <w:szCs w:val="24"/>
        </w:rPr>
        <w:t xml:space="preserve"> 77 pp 15-36.</w:t>
      </w:r>
    </w:p>
    <w:p w14:paraId="2A916509" w14:textId="77777777" w:rsidR="00EE3987" w:rsidRPr="00EE3987" w:rsidRDefault="00EE3987" w:rsidP="00EE3987">
      <w:pPr>
        <w:pStyle w:val="ListParagraph"/>
        <w:numPr>
          <w:ilvl w:val="0"/>
          <w:numId w:val="18"/>
        </w:numPr>
        <w:jc w:val="both"/>
        <w:rPr>
          <w:rFonts w:ascii="Times New Roman" w:hAnsi="Times New Roman" w:cs="Times New Roman"/>
          <w:color w:val="auto"/>
          <w:sz w:val="24"/>
          <w:szCs w:val="24"/>
        </w:rPr>
      </w:pPr>
      <w:proofErr w:type="spellStart"/>
      <w:r w:rsidRPr="00EE3987">
        <w:rPr>
          <w:rFonts w:ascii="Times New Roman" w:hAnsi="Times New Roman" w:cs="Times New Roman"/>
          <w:color w:val="auto"/>
          <w:sz w:val="24"/>
          <w:szCs w:val="24"/>
        </w:rPr>
        <w:t>Bobic</w:t>
      </w:r>
      <w:proofErr w:type="spellEnd"/>
      <w:r w:rsidRPr="00EE3987">
        <w:rPr>
          <w:rFonts w:ascii="Times New Roman" w:hAnsi="Times New Roman" w:cs="Times New Roman"/>
          <w:color w:val="auto"/>
          <w:sz w:val="24"/>
          <w:szCs w:val="24"/>
        </w:rPr>
        <w:t xml:space="preserve">, M. P., &amp; Davis, W. E. (2003). A kind word for Theory X: Or why so many new-fangled management techniques quickly fail. </w:t>
      </w:r>
      <w:r w:rsidRPr="00EE3987">
        <w:rPr>
          <w:rFonts w:ascii="Times New Roman" w:hAnsi="Times New Roman" w:cs="Times New Roman"/>
          <w:i/>
          <w:color w:val="auto"/>
          <w:sz w:val="24"/>
          <w:szCs w:val="24"/>
        </w:rPr>
        <w:t xml:space="preserve">Journal of Public Administration Research and Theory. </w:t>
      </w:r>
      <w:proofErr w:type="spellStart"/>
      <w:r w:rsidRPr="00EE3987">
        <w:rPr>
          <w:rFonts w:ascii="Times New Roman" w:hAnsi="Times New Roman" w:cs="Times New Roman"/>
          <w:color w:val="auto"/>
          <w:sz w:val="24"/>
          <w:szCs w:val="24"/>
        </w:rPr>
        <w:t>Vol</w:t>
      </w:r>
      <w:proofErr w:type="spellEnd"/>
      <w:r w:rsidRPr="00EE3987">
        <w:rPr>
          <w:rFonts w:ascii="Times New Roman" w:hAnsi="Times New Roman" w:cs="Times New Roman"/>
          <w:color w:val="auto"/>
          <w:sz w:val="24"/>
          <w:szCs w:val="24"/>
        </w:rPr>
        <w:t xml:space="preserve"> 13, pp 239-264.</w:t>
      </w:r>
    </w:p>
    <w:p w14:paraId="26DDDFC4" w14:textId="77777777" w:rsidR="005102EE" w:rsidRPr="00EE3987" w:rsidRDefault="005102EE" w:rsidP="00EE3987">
      <w:pPr>
        <w:pStyle w:val="ListParagraph"/>
        <w:numPr>
          <w:ilvl w:val="0"/>
          <w:numId w:val="18"/>
        </w:numPr>
        <w:jc w:val="both"/>
        <w:rPr>
          <w:rFonts w:ascii="Times New Roman" w:hAnsi="Times New Roman" w:cs="Times New Roman"/>
          <w:color w:val="auto"/>
          <w:sz w:val="24"/>
          <w:szCs w:val="24"/>
        </w:rPr>
      </w:pPr>
      <w:proofErr w:type="spellStart"/>
      <w:r w:rsidRPr="00EE3987">
        <w:rPr>
          <w:rFonts w:ascii="Times New Roman" w:hAnsi="Times New Roman" w:cs="Times New Roman"/>
          <w:color w:val="auto"/>
          <w:sz w:val="24"/>
          <w:szCs w:val="24"/>
        </w:rPr>
        <w:t>Breckon</w:t>
      </w:r>
      <w:proofErr w:type="spellEnd"/>
      <w:r w:rsidRPr="00EE3987">
        <w:rPr>
          <w:rFonts w:ascii="Times New Roman" w:hAnsi="Times New Roman" w:cs="Times New Roman"/>
          <w:color w:val="auto"/>
          <w:sz w:val="24"/>
          <w:szCs w:val="24"/>
        </w:rPr>
        <w:t>. J (</w:t>
      </w:r>
      <w:proofErr w:type="spellStart"/>
      <w:proofErr w:type="gramStart"/>
      <w:r w:rsidRPr="00EE3987">
        <w:rPr>
          <w:rFonts w:ascii="Times New Roman" w:hAnsi="Times New Roman" w:cs="Times New Roman"/>
          <w:color w:val="auto"/>
          <w:sz w:val="24"/>
          <w:szCs w:val="24"/>
        </w:rPr>
        <w:t>ed</w:t>
      </w:r>
      <w:proofErr w:type="spellEnd"/>
      <w:proofErr w:type="gramEnd"/>
      <w:r w:rsidRPr="00EE3987">
        <w:rPr>
          <w:rFonts w:ascii="Times New Roman" w:hAnsi="Times New Roman" w:cs="Times New Roman"/>
          <w:color w:val="auto"/>
          <w:sz w:val="24"/>
          <w:szCs w:val="24"/>
        </w:rPr>
        <w:t>) Roberts. I (2016)</w:t>
      </w:r>
      <w:r w:rsidR="00AC5278" w:rsidRPr="00EE3987">
        <w:rPr>
          <w:rFonts w:ascii="Times New Roman" w:hAnsi="Times New Roman" w:cs="Times New Roman"/>
          <w:color w:val="auto"/>
          <w:sz w:val="24"/>
          <w:szCs w:val="24"/>
        </w:rPr>
        <w:t>.</w:t>
      </w:r>
      <w:r w:rsidRPr="00EE3987">
        <w:rPr>
          <w:rFonts w:ascii="Times New Roman" w:hAnsi="Times New Roman" w:cs="Times New Roman"/>
          <w:color w:val="auto"/>
          <w:sz w:val="24"/>
          <w:szCs w:val="24"/>
        </w:rPr>
        <w:t xml:space="preserve"> Using Research Evidence. A Practice Guide. </w:t>
      </w:r>
      <w:proofErr w:type="spellStart"/>
      <w:r w:rsidRPr="00EE3987">
        <w:rPr>
          <w:rFonts w:ascii="Times New Roman" w:hAnsi="Times New Roman" w:cs="Times New Roman"/>
          <w:color w:val="auto"/>
          <w:sz w:val="24"/>
          <w:szCs w:val="24"/>
        </w:rPr>
        <w:t>Nesta</w:t>
      </w:r>
      <w:proofErr w:type="spellEnd"/>
      <w:r w:rsidRPr="00EE3987">
        <w:rPr>
          <w:rFonts w:ascii="Times New Roman" w:hAnsi="Times New Roman" w:cs="Times New Roman"/>
          <w:color w:val="auto"/>
          <w:sz w:val="24"/>
          <w:szCs w:val="24"/>
        </w:rPr>
        <w:t>, Alliance for Useful Evidence.</w:t>
      </w:r>
    </w:p>
    <w:p w14:paraId="28DE1F59" w14:textId="77777777" w:rsidR="00E81C44" w:rsidRPr="00EE3987" w:rsidRDefault="002D13F8" w:rsidP="00EE3987">
      <w:pPr>
        <w:pStyle w:val="ListParagraph"/>
        <w:numPr>
          <w:ilvl w:val="0"/>
          <w:numId w:val="18"/>
        </w:numPr>
        <w:jc w:val="both"/>
        <w:rPr>
          <w:rFonts w:ascii="Times New Roman" w:hAnsi="Times New Roman" w:cs="Times New Roman"/>
          <w:color w:val="auto"/>
          <w:sz w:val="24"/>
          <w:szCs w:val="24"/>
        </w:rPr>
      </w:pPr>
      <w:r w:rsidRPr="00EE3987">
        <w:rPr>
          <w:rFonts w:ascii="Times New Roman" w:hAnsi="Times New Roman" w:cs="Times New Roman"/>
          <w:color w:val="auto"/>
          <w:sz w:val="24"/>
          <w:szCs w:val="24"/>
        </w:rPr>
        <w:t xml:space="preserve">Bryson, J., &amp; </w:t>
      </w:r>
      <w:proofErr w:type="spellStart"/>
      <w:r w:rsidRPr="00EE3987">
        <w:rPr>
          <w:rFonts w:ascii="Times New Roman" w:hAnsi="Times New Roman" w:cs="Times New Roman"/>
          <w:color w:val="auto"/>
          <w:sz w:val="24"/>
          <w:szCs w:val="24"/>
        </w:rPr>
        <w:t>Roering</w:t>
      </w:r>
      <w:proofErr w:type="spellEnd"/>
      <w:r w:rsidRPr="00EE3987">
        <w:rPr>
          <w:rFonts w:ascii="Times New Roman" w:hAnsi="Times New Roman" w:cs="Times New Roman"/>
          <w:color w:val="auto"/>
          <w:sz w:val="24"/>
          <w:szCs w:val="24"/>
        </w:rPr>
        <w:t xml:space="preserve">, W. D. (1987). Applying private-sector strategic planning in the public sector. </w:t>
      </w:r>
      <w:r w:rsidRPr="00EE3987">
        <w:rPr>
          <w:rFonts w:ascii="Times New Roman" w:hAnsi="Times New Roman" w:cs="Times New Roman"/>
          <w:i/>
          <w:color w:val="auto"/>
          <w:sz w:val="24"/>
          <w:szCs w:val="24"/>
        </w:rPr>
        <w:t xml:space="preserve">Journal of the American </w:t>
      </w:r>
      <w:r w:rsidR="00E81C44" w:rsidRPr="00EE3987">
        <w:rPr>
          <w:rFonts w:ascii="Times New Roman" w:hAnsi="Times New Roman" w:cs="Times New Roman"/>
          <w:i/>
          <w:color w:val="auto"/>
          <w:sz w:val="24"/>
          <w:szCs w:val="24"/>
        </w:rPr>
        <w:t>Planning Association</w:t>
      </w:r>
      <w:r w:rsidR="00AC5278" w:rsidRPr="00EE3987">
        <w:rPr>
          <w:rFonts w:ascii="Times New Roman" w:hAnsi="Times New Roman" w:cs="Times New Roman"/>
          <w:color w:val="auto"/>
          <w:sz w:val="24"/>
          <w:szCs w:val="24"/>
        </w:rPr>
        <w:t xml:space="preserve">. </w:t>
      </w:r>
      <w:proofErr w:type="spellStart"/>
      <w:r w:rsidR="00AC5278" w:rsidRPr="00EE3987">
        <w:rPr>
          <w:rFonts w:ascii="Times New Roman" w:hAnsi="Times New Roman" w:cs="Times New Roman"/>
          <w:color w:val="auto"/>
          <w:sz w:val="24"/>
          <w:szCs w:val="24"/>
        </w:rPr>
        <w:t>Vol</w:t>
      </w:r>
      <w:proofErr w:type="spellEnd"/>
      <w:r w:rsidR="00AC5278" w:rsidRPr="00EE3987">
        <w:rPr>
          <w:rFonts w:ascii="Times New Roman" w:hAnsi="Times New Roman" w:cs="Times New Roman"/>
          <w:color w:val="auto"/>
          <w:sz w:val="24"/>
          <w:szCs w:val="24"/>
        </w:rPr>
        <w:t xml:space="preserve"> </w:t>
      </w:r>
      <w:r w:rsidR="00E81C44" w:rsidRPr="00EE3987">
        <w:rPr>
          <w:rFonts w:ascii="Times New Roman" w:hAnsi="Times New Roman" w:cs="Times New Roman"/>
          <w:color w:val="auto"/>
          <w:sz w:val="24"/>
          <w:szCs w:val="24"/>
        </w:rPr>
        <w:t>53,</w:t>
      </w:r>
      <w:r w:rsidR="00AC5278" w:rsidRPr="00EE3987">
        <w:rPr>
          <w:rFonts w:ascii="Times New Roman" w:hAnsi="Times New Roman" w:cs="Times New Roman"/>
          <w:color w:val="auto"/>
          <w:sz w:val="24"/>
          <w:szCs w:val="24"/>
        </w:rPr>
        <w:t xml:space="preserve"> pp</w:t>
      </w:r>
      <w:r w:rsidR="00E81C44" w:rsidRPr="00EE3987">
        <w:rPr>
          <w:rFonts w:ascii="Times New Roman" w:hAnsi="Times New Roman" w:cs="Times New Roman"/>
          <w:color w:val="auto"/>
          <w:sz w:val="24"/>
          <w:szCs w:val="24"/>
        </w:rPr>
        <w:t xml:space="preserve"> 9-22.</w:t>
      </w:r>
    </w:p>
    <w:p w14:paraId="6C655533" w14:textId="77777777" w:rsidR="005102EE" w:rsidRPr="00EE3987" w:rsidRDefault="005102EE" w:rsidP="00EE3987">
      <w:pPr>
        <w:pStyle w:val="ListParagraph"/>
        <w:numPr>
          <w:ilvl w:val="0"/>
          <w:numId w:val="18"/>
        </w:numPr>
        <w:jc w:val="both"/>
        <w:rPr>
          <w:rFonts w:ascii="Times New Roman" w:eastAsia="Arial" w:hAnsi="Times New Roman" w:cs="Times New Roman"/>
          <w:color w:val="auto"/>
          <w:sz w:val="24"/>
          <w:szCs w:val="24"/>
          <w:highlight w:val="white"/>
        </w:rPr>
      </w:pPr>
      <w:r w:rsidRPr="00EE3987">
        <w:rPr>
          <w:rFonts w:ascii="Times New Roman" w:eastAsia="Arial" w:hAnsi="Times New Roman" w:cs="Times New Roman"/>
          <w:color w:val="auto"/>
          <w:sz w:val="24"/>
          <w:szCs w:val="24"/>
          <w:highlight w:val="white"/>
        </w:rPr>
        <w:t xml:space="preserve">Burns, M. K., Appleton, J. J., &amp; </w:t>
      </w:r>
      <w:proofErr w:type="spellStart"/>
      <w:r w:rsidRPr="00EE3987">
        <w:rPr>
          <w:rFonts w:ascii="Times New Roman" w:eastAsia="Arial" w:hAnsi="Times New Roman" w:cs="Times New Roman"/>
          <w:color w:val="auto"/>
          <w:sz w:val="24"/>
          <w:szCs w:val="24"/>
          <w:highlight w:val="white"/>
        </w:rPr>
        <w:t>Stehouwer</w:t>
      </w:r>
      <w:proofErr w:type="spellEnd"/>
      <w:r w:rsidRPr="00EE3987">
        <w:rPr>
          <w:rFonts w:ascii="Times New Roman" w:eastAsia="Arial" w:hAnsi="Times New Roman" w:cs="Times New Roman"/>
          <w:color w:val="auto"/>
          <w:sz w:val="24"/>
          <w:szCs w:val="24"/>
          <w:highlight w:val="white"/>
        </w:rPr>
        <w:t>, J. D. (2005). Meta-analytic review of response-to-intervention research: Examining field-based and research-implemented models</w:t>
      </w:r>
      <w:r w:rsidRPr="00EE3987">
        <w:rPr>
          <w:rFonts w:ascii="Times New Roman" w:eastAsia="Arial" w:hAnsi="Times New Roman" w:cs="Times New Roman"/>
          <w:i/>
          <w:color w:val="auto"/>
          <w:sz w:val="24"/>
          <w:szCs w:val="24"/>
          <w:highlight w:val="white"/>
        </w:rPr>
        <w:t>. Journal of</w:t>
      </w:r>
      <w:r w:rsidR="00110F65" w:rsidRPr="00EE3987">
        <w:rPr>
          <w:rFonts w:ascii="Times New Roman" w:eastAsia="Arial" w:hAnsi="Times New Roman" w:cs="Times New Roman"/>
          <w:i/>
          <w:color w:val="auto"/>
          <w:sz w:val="24"/>
          <w:szCs w:val="24"/>
          <w:highlight w:val="white"/>
        </w:rPr>
        <w:t xml:space="preserve"> Psycho-educational Assessment. </w:t>
      </w:r>
      <w:proofErr w:type="spellStart"/>
      <w:r w:rsidR="00110F65" w:rsidRPr="00EE3987">
        <w:rPr>
          <w:rFonts w:ascii="Times New Roman" w:eastAsia="Arial" w:hAnsi="Times New Roman" w:cs="Times New Roman"/>
          <w:color w:val="auto"/>
          <w:sz w:val="24"/>
          <w:szCs w:val="24"/>
          <w:highlight w:val="white"/>
        </w:rPr>
        <w:t>Vol</w:t>
      </w:r>
      <w:proofErr w:type="spellEnd"/>
      <w:r w:rsidR="00110F65" w:rsidRPr="00EE3987">
        <w:rPr>
          <w:rFonts w:ascii="Times New Roman" w:eastAsia="Arial" w:hAnsi="Times New Roman" w:cs="Times New Roman"/>
          <w:color w:val="auto"/>
          <w:sz w:val="24"/>
          <w:szCs w:val="24"/>
          <w:highlight w:val="white"/>
        </w:rPr>
        <w:t xml:space="preserve"> 23 pp </w:t>
      </w:r>
      <w:r w:rsidRPr="00EE3987">
        <w:rPr>
          <w:rFonts w:ascii="Times New Roman" w:eastAsia="Arial" w:hAnsi="Times New Roman" w:cs="Times New Roman"/>
          <w:color w:val="auto"/>
          <w:sz w:val="24"/>
          <w:szCs w:val="24"/>
          <w:highlight w:val="white"/>
        </w:rPr>
        <w:t>381–394.</w:t>
      </w:r>
    </w:p>
    <w:p w14:paraId="06826464" w14:textId="77777777" w:rsidR="00334EC2" w:rsidRPr="00EE3987" w:rsidRDefault="00EB5D7B" w:rsidP="00EE3987">
      <w:pPr>
        <w:pStyle w:val="ListParagraph"/>
        <w:numPr>
          <w:ilvl w:val="0"/>
          <w:numId w:val="18"/>
        </w:numPr>
        <w:shd w:val="clear" w:color="auto" w:fill="FFFFFF"/>
        <w:spacing w:after="0" w:line="240" w:lineRule="auto"/>
        <w:rPr>
          <w:rFonts w:ascii="Times New Roman" w:eastAsia="Arial" w:hAnsi="Times New Roman" w:cs="Times New Roman"/>
          <w:color w:val="auto"/>
          <w:sz w:val="24"/>
          <w:szCs w:val="24"/>
        </w:rPr>
      </w:pPr>
      <w:hyperlink r:id="rId15" w:anchor="bib0040">
        <w:r w:rsidR="00110F65" w:rsidRPr="00EE3987">
          <w:rPr>
            <w:rFonts w:ascii="Times New Roman" w:eastAsia="Arial" w:hAnsi="Times New Roman" w:cs="Times New Roman"/>
            <w:color w:val="auto"/>
            <w:sz w:val="24"/>
            <w:szCs w:val="24"/>
          </w:rPr>
          <w:t xml:space="preserve">Cheng, E. </w:t>
        </w:r>
        <w:r w:rsidR="005102EE" w:rsidRPr="00EE3987">
          <w:rPr>
            <w:rFonts w:ascii="Times New Roman" w:eastAsia="Arial" w:hAnsi="Times New Roman" w:cs="Times New Roman"/>
            <w:color w:val="auto"/>
            <w:sz w:val="24"/>
            <w:szCs w:val="24"/>
          </w:rPr>
          <w:t>(</w:t>
        </w:r>
        <w:r w:rsidR="002D13F8" w:rsidRPr="00EE3987">
          <w:rPr>
            <w:rFonts w:ascii="Times New Roman" w:eastAsia="Arial" w:hAnsi="Times New Roman" w:cs="Times New Roman"/>
            <w:color w:val="auto"/>
            <w:sz w:val="24"/>
            <w:szCs w:val="24"/>
          </w:rPr>
          <w:t>2011</w:t>
        </w:r>
      </w:hyperlink>
      <w:r w:rsidR="005102EE" w:rsidRPr="00EE3987">
        <w:rPr>
          <w:rFonts w:ascii="Times New Roman" w:eastAsia="Arial" w:hAnsi="Times New Roman" w:cs="Times New Roman"/>
          <w:color w:val="auto"/>
          <w:sz w:val="24"/>
          <w:szCs w:val="24"/>
        </w:rPr>
        <w:t>)</w:t>
      </w:r>
      <w:r w:rsidR="00110F65" w:rsidRPr="00EE3987">
        <w:rPr>
          <w:rFonts w:ascii="Times New Roman" w:eastAsia="Arial" w:hAnsi="Times New Roman" w:cs="Times New Roman"/>
          <w:color w:val="auto"/>
          <w:sz w:val="24"/>
          <w:szCs w:val="24"/>
        </w:rPr>
        <w:t>.</w:t>
      </w:r>
      <w:r w:rsidR="005102EE" w:rsidRPr="00EE3987">
        <w:rPr>
          <w:rFonts w:ascii="Times New Roman" w:eastAsia="Arial" w:hAnsi="Times New Roman" w:cs="Times New Roman"/>
          <w:color w:val="auto"/>
          <w:sz w:val="24"/>
          <w:szCs w:val="24"/>
        </w:rPr>
        <w:t xml:space="preserve"> </w:t>
      </w:r>
      <w:r w:rsidR="002D13F8" w:rsidRPr="00EE3987">
        <w:rPr>
          <w:rFonts w:ascii="Times New Roman" w:eastAsia="Arial" w:hAnsi="Times New Roman" w:cs="Times New Roman"/>
          <w:color w:val="auto"/>
          <w:sz w:val="24"/>
          <w:szCs w:val="24"/>
        </w:rPr>
        <w:t>An examination of the predictive relationships of self-evaluation capacity and staff competency on strategic planning in Hong Kong aided secondary schools</w:t>
      </w:r>
      <w:r w:rsidR="005102EE" w:rsidRPr="00EE3987">
        <w:rPr>
          <w:rFonts w:ascii="Times New Roman" w:hAnsi="Times New Roman" w:cs="Times New Roman"/>
          <w:color w:val="auto"/>
          <w:sz w:val="24"/>
          <w:szCs w:val="24"/>
        </w:rPr>
        <w:t xml:space="preserve">. </w:t>
      </w:r>
      <w:r w:rsidR="002D13F8" w:rsidRPr="00EE3987">
        <w:rPr>
          <w:rFonts w:ascii="Times New Roman" w:eastAsia="Arial" w:hAnsi="Times New Roman" w:cs="Times New Roman"/>
          <w:i/>
          <w:color w:val="auto"/>
          <w:sz w:val="24"/>
          <w:szCs w:val="24"/>
        </w:rPr>
        <w:t>Educational Research for Policy and Practice</w:t>
      </w:r>
      <w:r w:rsidR="00110F65" w:rsidRPr="00EE3987">
        <w:rPr>
          <w:rFonts w:ascii="Times New Roman" w:eastAsia="Arial" w:hAnsi="Times New Roman" w:cs="Times New Roman"/>
          <w:color w:val="auto"/>
          <w:sz w:val="24"/>
          <w:szCs w:val="24"/>
        </w:rPr>
        <w:t xml:space="preserve">. </w:t>
      </w:r>
      <w:proofErr w:type="spellStart"/>
      <w:r w:rsidR="00110F65" w:rsidRPr="00EE3987">
        <w:rPr>
          <w:rFonts w:ascii="Times New Roman" w:eastAsia="Arial" w:hAnsi="Times New Roman" w:cs="Times New Roman"/>
          <w:color w:val="auto"/>
          <w:sz w:val="24"/>
          <w:szCs w:val="24"/>
        </w:rPr>
        <w:t>Vol</w:t>
      </w:r>
      <w:proofErr w:type="spellEnd"/>
      <w:r w:rsidR="00110F65" w:rsidRPr="00EE3987">
        <w:rPr>
          <w:rFonts w:ascii="Times New Roman" w:eastAsia="Arial" w:hAnsi="Times New Roman" w:cs="Times New Roman"/>
          <w:color w:val="auto"/>
          <w:sz w:val="24"/>
          <w:szCs w:val="24"/>
        </w:rPr>
        <w:t xml:space="preserve"> 10</w:t>
      </w:r>
      <w:r w:rsidR="002D13F8" w:rsidRPr="00EE3987">
        <w:rPr>
          <w:rFonts w:ascii="Times New Roman" w:eastAsia="Arial" w:hAnsi="Times New Roman" w:cs="Times New Roman"/>
          <w:color w:val="auto"/>
          <w:sz w:val="24"/>
          <w:szCs w:val="24"/>
        </w:rPr>
        <w:t>, pp. 211–223</w:t>
      </w:r>
    </w:p>
    <w:p w14:paraId="5352024E" w14:textId="77777777" w:rsidR="005102EE" w:rsidRPr="001644F6" w:rsidRDefault="005102EE" w:rsidP="005102EE">
      <w:pPr>
        <w:shd w:val="clear" w:color="auto" w:fill="FFFFFF"/>
        <w:spacing w:after="0" w:line="240" w:lineRule="auto"/>
        <w:rPr>
          <w:rFonts w:ascii="Times New Roman" w:hAnsi="Times New Roman" w:cs="Times New Roman"/>
          <w:color w:val="auto"/>
          <w:sz w:val="24"/>
          <w:szCs w:val="24"/>
        </w:rPr>
      </w:pPr>
    </w:p>
    <w:p w14:paraId="0C2F4A19" w14:textId="77777777" w:rsidR="002D13F8" w:rsidRDefault="00110F65" w:rsidP="00EE3987">
      <w:pPr>
        <w:pStyle w:val="ListParagraph"/>
        <w:numPr>
          <w:ilvl w:val="0"/>
          <w:numId w:val="18"/>
        </w:numPr>
        <w:shd w:val="clear" w:color="auto" w:fill="FFFFFF"/>
        <w:spacing w:after="0" w:line="240" w:lineRule="auto"/>
        <w:rPr>
          <w:rFonts w:ascii="Times New Roman" w:hAnsi="Times New Roman" w:cs="Times New Roman"/>
          <w:color w:val="auto"/>
          <w:sz w:val="24"/>
          <w:szCs w:val="24"/>
          <w:shd w:val="clear" w:color="auto" w:fill="FEFEFE"/>
        </w:rPr>
      </w:pPr>
      <w:r w:rsidRPr="00EE3987">
        <w:rPr>
          <w:rFonts w:ascii="Times New Roman" w:hAnsi="Times New Roman" w:cs="Times New Roman"/>
          <w:color w:val="auto"/>
          <w:sz w:val="24"/>
          <w:szCs w:val="24"/>
          <w:shd w:val="clear" w:color="auto" w:fill="FEFEFE"/>
        </w:rPr>
        <w:t xml:space="preserve">Cook TD, Campbell DT (1979) </w:t>
      </w:r>
      <w:r w:rsidR="002D13F8" w:rsidRPr="00EE3987">
        <w:rPr>
          <w:rFonts w:ascii="Times New Roman" w:hAnsi="Times New Roman" w:cs="Times New Roman"/>
          <w:color w:val="auto"/>
          <w:sz w:val="24"/>
          <w:szCs w:val="24"/>
          <w:shd w:val="clear" w:color="auto" w:fill="FEFEFE"/>
        </w:rPr>
        <w:t>Quasi-experimentation: Design and ana</w:t>
      </w:r>
      <w:r w:rsidRPr="00EE3987">
        <w:rPr>
          <w:rFonts w:ascii="Times New Roman" w:hAnsi="Times New Roman" w:cs="Times New Roman"/>
          <w:color w:val="auto"/>
          <w:sz w:val="24"/>
          <w:szCs w:val="24"/>
          <w:shd w:val="clear" w:color="auto" w:fill="FEFEFE"/>
        </w:rPr>
        <w:t xml:space="preserve">lysis issues for field settings. </w:t>
      </w:r>
      <w:r w:rsidR="002D13F8" w:rsidRPr="00EE3987">
        <w:rPr>
          <w:rFonts w:ascii="Times New Roman" w:hAnsi="Times New Roman" w:cs="Times New Roman"/>
          <w:color w:val="auto"/>
          <w:sz w:val="24"/>
          <w:szCs w:val="24"/>
          <w:shd w:val="clear" w:color="auto" w:fill="FEFEFE"/>
        </w:rPr>
        <w:t xml:space="preserve"> Boston, MA: Houghton Mifflin Company</w:t>
      </w:r>
      <w:r w:rsidRPr="00EE3987">
        <w:rPr>
          <w:rFonts w:ascii="Times New Roman" w:hAnsi="Times New Roman" w:cs="Times New Roman"/>
          <w:color w:val="auto"/>
          <w:sz w:val="24"/>
          <w:szCs w:val="24"/>
          <w:shd w:val="clear" w:color="auto" w:fill="FEFEFE"/>
        </w:rPr>
        <w:t>.</w:t>
      </w:r>
    </w:p>
    <w:p w14:paraId="0D3A59CE" w14:textId="77777777" w:rsidR="00EE3987" w:rsidRPr="00EE3987" w:rsidRDefault="00EE3987" w:rsidP="00EE3987">
      <w:pPr>
        <w:pStyle w:val="ListParagraph"/>
        <w:rPr>
          <w:rFonts w:ascii="Times New Roman" w:hAnsi="Times New Roman" w:cs="Times New Roman"/>
          <w:color w:val="auto"/>
          <w:sz w:val="24"/>
          <w:szCs w:val="24"/>
          <w:shd w:val="clear" w:color="auto" w:fill="FEFEFE"/>
        </w:rPr>
      </w:pPr>
    </w:p>
    <w:p w14:paraId="5200787F" w14:textId="0DE92068" w:rsidR="00EE3987" w:rsidRPr="00640F56" w:rsidRDefault="00EE3987" w:rsidP="00640F56">
      <w:pPr>
        <w:pStyle w:val="ListParagraph"/>
        <w:numPr>
          <w:ilvl w:val="0"/>
          <w:numId w:val="18"/>
        </w:numPr>
        <w:rPr>
          <w:rFonts w:ascii="Times New Roman" w:hAnsi="Times New Roman" w:cs="Times New Roman"/>
          <w:color w:val="auto"/>
          <w:sz w:val="24"/>
          <w:szCs w:val="24"/>
        </w:rPr>
      </w:pPr>
      <w:r w:rsidRPr="00EE3987">
        <w:rPr>
          <w:rFonts w:ascii="Times New Roman" w:hAnsi="Times New Roman" w:cs="Times New Roman"/>
          <w:color w:val="auto"/>
          <w:sz w:val="24"/>
          <w:szCs w:val="24"/>
        </w:rPr>
        <w:t xml:space="preserve">Creswell, J.W., (1999) Mixed–Method research: Introduction and Application. </w:t>
      </w:r>
      <w:r w:rsidRPr="00EE3987">
        <w:rPr>
          <w:rFonts w:ascii="Times New Roman" w:hAnsi="Times New Roman" w:cs="Times New Roman"/>
          <w:i/>
          <w:color w:val="auto"/>
          <w:sz w:val="24"/>
          <w:szCs w:val="24"/>
        </w:rPr>
        <w:t xml:space="preserve">In: </w:t>
      </w:r>
      <w:proofErr w:type="spellStart"/>
      <w:r w:rsidRPr="00EE3987">
        <w:rPr>
          <w:rFonts w:ascii="Times New Roman" w:hAnsi="Times New Roman" w:cs="Times New Roman"/>
          <w:i/>
          <w:color w:val="auto"/>
          <w:sz w:val="24"/>
          <w:szCs w:val="24"/>
        </w:rPr>
        <w:t>Cizek</w:t>
      </w:r>
      <w:proofErr w:type="spellEnd"/>
      <w:r w:rsidRPr="00EE3987">
        <w:rPr>
          <w:rFonts w:ascii="Times New Roman" w:hAnsi="Times New Roman" w:cs="Times New Roman"/>
          <w:color w:val="auto"/>
          <w:sz w:val="24"/>
          <w:szCs w:val="24"/>
        </w:rPr>
        <w:t>, G.J. (ed.), Handbook of Educational Policy, 455–472. San Diego, USA: Academic Press.</w:t>
      </w:r>
    </w:p>
    <w:p w14:paraId="7653C445" w14:textId="77777777" w:rsidR="00EE3987" w:rsidRDefault="00EE3987" w:rsidP="00EE3987">
      <w:pPr>
        <w:pStyle w:val="ListParagraph"/>
        <w:numPr>
          <w:ilvl w:val="0"/>
          <w:numId w:val="18"/>
        </w:numPr>
        <w:rPr>
          <w:rFonts w:ascii="Times New Roman" w:hAnsi="Times New Roman" w:cs="Times New Roman"/>
          <w:color w:val="auto"/>
          <w:sz w:val="24"/>
          <w:szCs w:val="24"/>
        </w:rPr>
      </w:pPr>
      <w:r w:rsidRPr="00EE3987">
        <w:rPr>
          <w:rFonts w:ascii="Times New Roman" w:hAnsi="Times New Roman" w:cs="Times New Roman"/>
          <w:color w:val="auto"/>
          <w:sz w:val="24"/>
          <w:szCs w:val="24"/>
        </w:rPr>
        <w:t xml:space="preserve">Data Protection Act (1998) [online]. Legislation.gov.uk [28.06. 2017]. </w:t>
      </w:r>
    </w:p>
    <w:p w14:paraId="5704BE50" w14:textId="62CEF517" w:rsidR="00640F56" w:rsidRPr="00640F56" w:rsidRDefault="00640F56" w:rsidP="00640F56">
      <w:pPr>
        <w:pStyle w:val="ListParagraph"/>
        <w:numPr>
          <w:ilvl w:val="0"/>
          <w:numId w:val="18"/>
        </w:numPr>
        <w:jc w:val="both"/>
        <w:rPr>
          <w:rFonts w:ascii="Times New Roman" w:hAnsi="Times New Roman" w:cs="Times New Roman"/>
          <w:color w:val="auto"/>
          <w:sz w:val="24"/>
          <w:szCs w:val="24"/>
        </w:rPr>
      </w:pPr>
      <w:r w:rsidRPr="00EE3987">
        <w:rPr>
          <w:rFonts w:ascii="Times New Roman" w:hAnsi="Times New Roman" w:cs="Times New Roman"/>
          <w:color w:val="auto"/>
          <w:sz w:val="24"/>
          <w:szCs w:val="24"/>
        </w:rPr>
        <w:t xml:space="preserve">Davies, B. (2003). Rethinking strategy and strategic leadership in schools. </w:t>
      </w:r>
      <w:r w:rsidRPr="00EE3987">
        <w:rPr>
          <w:rFonts w:ascii="Times New Roman" w:hAnsi="Times New Roman" w:cs="Times New Roman"/>
          <w:i/>
          <w:color w:val="auto"/>
          <w:sz w:val="24"/>
          <w:szCs w:val="24"/>
        </w:rPr>
        <w:t xml:space="preserve">Educational Management and Administration. </w:t>
      </w:r>
      <w:proofErr w:type="spellStart"/>
      <w:r w:rsidRPr="00EE3987">
        <w:rPr>
          <w:rFonts w:ascii="Times New Roman" w:hAnsi="Times New Roman" w:cs="Times New Roman"/>
          <w:color w:val="auto"/>
          <w:sz w:val="24"/>
          <w:szCs w:val="24"/>
        </w:rPr>
        <w:t>Vol</w:t>
      </w:r>
      <w:proofErr w:type="spellEnd"/>
      <w:r w:rsidRPr="00EE3987">
        <w:rPr>
          <w:rFonts w:ascii="Times New Roman" w:hAnsi="Times New Roman" w:cs="Times New Roman"/>
          <w:color w:val="auto"/>
          <w:sz w:val="24"/>
          <w:szCs w:val="24"/>
        </w:rPr>
        <w:t>: 31 pp 295-312.</w:t>
      </w:r>
    </w:p>
    <w:p w14:paraId="069D8CEC" w14:textId="77777777" w:rsidR="00DA3072" w:rsidRDefault="00DA3072" w:rsidP="00DA3072">
      <w:pPr>
        <w:pStyle w:val="ListParagraph"/>
        <w:numPr>
          <w:ilvl w:val="0"/>
          <w:numId w:val="18"/>
        </w:numPr>
        <w:rPr>
          <w:rFonts w:ascii="Times New Roman" w:hAnsi="Times New Roman" w:cs="Times New Roman"/>
          <w:color w:val="auto"/>
          <w:sz w:val="24"/>
          <w:szCs w:val="24"/>
        </w:rPr>
      </w:pPr>
      <w:r w:rsidRPr="00DA3072">
        <w:rPr>
          <w:rFonts w:ascii="Times New Roman" w:hAnsi="Times New Roman" w:cs="Times New Roman"/>
          <w:color w:val="auto"/>
          <w:sz w:val="24"/>
          <w:szCs w:val="24"/>
        </w:rPr>
        <w:t>D</w:t>
      </w:r>
      <w:r>
        <w:rPr>
          <w:rFonts w:ascii="Times New Roman" w:hAnsi="Times New Roman" w:cs="Times New Roman"/>
          <w:color w:val="auto"/>
          <w:sz w:val="24"/>
          <w:szCs w:val="24"/>
        </w:rPr>
        <w:t xml:space="preserve">epartment </w:t>
      </w:r>
      <w:r w:rsidRPr="00DA3072">
        <w:rPr>
          <w:rFonts w:ascii="Times New Roman" w:hAnsi="Times New Roman" w:cs="Times New Roman"/>
          <w:color w:val="auto"/>
          <w:sz w:val="24"/>
          <w:szCs w:val="24"/>
        </w:rPr>
        <w:t>f</w:t>
      </w:r>
      <w:r>
        <w:rPr>
          <w:rFonts w:ascii="Times New Roman" w:hAnsi="Times New Roman" w:cs="Times New Roman"/>
          <w:color w:val="auto"/>
          <w:sz w:val="24"/>
          <w:szCs w:val="24"/>
        </w:rPr>
        <w:t xml:space="preserve">or </w:t>
      </w:r>
      <w:r w:rsidRPr="00DA3072">
        <w:rPr>
          <w:rFonts w:ascii="Times New Roman" w:hAnsi="Times New Roman" w:cs="Times New Roman"/>
          <w:color w:val="auto"/>
          <w:sz w:val="24"/>
          <w:szCs w:val="24"/>
        </w:rPr>
        <w:t>E</w:t>
      </w:r>
      <w:r>
        <w:rPr>
          <w:rFonts w:ascii="Times New Roman" w:hAnsi="Times New Roman" w:cs="Times New Roman"/>
          <w:color w:val="auto"/>
          <w:sz w:val="24"/>
          <w:szCs w:val="24"/>
        </w:rPr>
        <w:t>ducation</w:t>
      </w:r>
      <w:r w:rsidRPr="00DA3072">
        <w:rPr>
          <w:rFonts w:ascii="Times New Roman" w:hAnsi="Times New Roman" w:cs="Times New Roman"/>
          <w:color w:val="auto"/>
          <w:sz w:val="24"/>
          <w:szCs w:val="24"/>
        </w:rPr>
        <w:t xml:space="preserve"> (2001). Special Educational needs. A code of practice. Department for Education and services. </w:t>
      </w:r>
    </w:p>
    <w:p w14:paraId="6533E4F7" w14:textId="77777777" w:rsidR="00DA3072" w:rsidRPr="00DA3072" w:rsidRDefault="00DA3072" w:rsidP="00DA3072">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Department for Education</w:t>
      </w:r>
      <w:r w:rsidRPr="00DA3072">
        <w:rPr>
          <w:rFonts w:ascii="Times New Roman" w:hAnsi="Times New Roman" w:cs="Times New Roman"/>
          <w:color w:val="auto"/>
          <w:sz w:val="24"/>
          <w:szCs w:val="24"/>
        </w:rPr>
        <w:t xml:space="preserve"> and Ofsted (2005) </w:t>
      </w:r>
      <w:proofErr w:type="gramStart"/>
      <w:r w:rsidRPr="00DA3072">
        <w:rPr>
          <w:rFonts w:ascii="Times New Roman" w:hAnsi="Times New Roman" w:cs="Times New Roman"/>
          <w:color w:val="auto"/>
          <w:sz w:val="24"/>
          <w:szCs w:val="24"/>
        </w:rPr>
        <w:t>A</w:t>
      </w:r>
      <w:proofErr w:type="gramEnd"/>
      <w:r w:rsidRPr="00DA3072">
        <w:rPr>
          <w:rFonts w:ascii="Times New Roman" w:hAnsi="Times New Roman" w:cs="Times New Roman"/>
          <w:color w:val="auto"/>
          <w:sz w:val="24"/>
          <w:szCs w:val="24"/>
        </w:rPr>
        <w:t xml:space="preserve"> new relationship with Schools: Next steps. London DfES</w:t>
      </w:r>
    </w:p>
    <w:p w14:paraId="12E3D085" w14:textId="77777777" w:rsidR="00334EC2" w:rsidRDefault="002D13F8" w:rsidP="00EE3987">
      <w:pPr>
        <w:pStyle w:val="ListParagraph"/>
        <w:numPr>
          <w:ilvl w:val="0"/>
          <w:numId w:val="18"/>
        </w:numPr>
        <w:rPr>
          <w:rFonts w:ascii="Times New Roman" w:hAnsi="Times New Roman" w:cs="Times New Roman"/>
          <w:color w:val="auto"/>
          <w:sz w:val="24"/>
          <w:szCs w:val="24"/>
        </w:rPr>
      </w:pPr>
      <w:r w:rsidRPr="00EE3987">
        <w:rPr>
          <w:rFonts w:ascii="Times New Roman" w:hAnsi="Times New Roman" w:cs="Times New Roman"/>
          <w:color w:val="auto"/>
          <w:sz w:val="24"/>
          <w:szCs w:val="24"/>
        </w:rPr>
        <w:t xml:space="preserve">Department for Education (2017) </w:t>
      </w:r>
      <w:proofErr w:type="gramStart"/>
      <w:r w:rsidRPr="00EE3987">
        <w:rPr>
          <w:rFonts w:ascii="Times New Roman" w:hAnsi="Times New Roman" w:cs="Times New Roman"/>
          <w:color w:val="auto"/>
          <w:sz w:val="24"/>
          <w:szCs w:val="24"/>
        </w:rPr>
        <w:t>About</w:t>
      </w:r>
      <w:proofErr w:type="gramEnd"/>
      <w:r w:rsidRPr="00EE3987">
        <w:rPr>
          <w:rFonts w:ascii="Times New Roman" w:hAnsi="Times New Roman" w:cs="Times New Roman"/>
          <w:color w:val="auto"/>
          <w:sz w:val="24"/>
          <w:szCs w:val="24"/>
        </w:rPr>
        <w:t xml:space="preserve"> us. </w:t>
      </w:r>
      <w:r w:rsidR="00110F65" w:rsidRPr="00EE3987">
        <w:rPr>
          <w:rFonts w:ascii="Times New Roman" w:hAnsi="Times New Roman" w:cs="Times New Roman"/>
          <w:color w:val="auto"/>
          <w:sz w:val="24"/>
          <w:szCs w:val="24"/>
        </w:rPr>
        <w:t xml:space="preserve">National priorities. [online] </w:t>
      </w:r>
      <w:r w:rsidRPr="00EE3987">
        <w:rPr>
          <w:rFonts w:ascii="Times New Roman" w:hAnsi="Times New Roman" w:cs="Times New Roman"/>
          <w:color w:val="auto"/>
          <w:sz w:val="24"/>
          <w:szCs w:val="24"/>
        </w:rPr>
        <w:t xml:space="preserve"> Available at: </w:t>
      </w:r>
      <w:hyperlink r:id="rId16">
        <w:r w:rsidRPr="00EE3987">
          <w:rPr>
            <w:rFonts w:ascii="Times New Roman" w:hAnsi="Times New Roman" w:cs="Times New Roman"/>
            <w:color w:val="auto"/>
            <w:sz w:val="24"/>
            <w:szCs w:val="24"/>
          </w:rPr>
          <w:t>https://www.gov.uk/government/organisations/department-for-education/about</w:t>
        </w:r>
      </w:hyperlink>
      <w:r w:rsidRPr="00EE3987">
        <w:rPr>
          <w:rFonts w:ascii="Times New Roman" w:hAnsi="Times New Roman" w:cs="Times New Roman"/>
          <w:color w:val="auto"/>
          <w:sz w:val="24"/>
          <w:szCs w:val="24"/>
        </w:rPr>
        <w:t>.</w:t>
      </w:r>
      <w:r w:rsidR="00110F65" w:rsidRPr="00EE3987">
        <w:rPr>
          <w:rFonts w:ascii="Times New Roman" w:hAnsi="Times New Roman" w:cs="Times New Roman"/>
          <w:color w:val="auto"/>
          <w:sz w:val="24"/>
          <w:szCs w:val="24"/>
        </w:rPr>
        <w:t xml:space="preserve"> [14.05.17].</w:t>
      </w:r>
    </w:p>
    <w:p w14:paraId="48C32A4D" w14:textId="77777777" w:rsidR="00FC088F" w:rsidRPr="00EE3987" w:rsidRDefault="00EE3987" w:rsidP="00EE3987">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 xml:space="preserve">Department for Education (2013) Local leaders of Education Programme. Department for Education [Online]. Available at: </w:t>
      </w:r>
      <w:hyperlink r:id="rId17" w:history="1">
        <w:r w:rsidRPr="004C027F">
          <w:rPr>
            <w:rStyle w:val="Hyperlink"/>
            <w:rFonts w:ascii="Times New Roman" w:hAnsi="Times New Roman" w:cs="Times New Roman"/>
            <w:sz w:val="24"/>
            <w:szCs w:val="24"/>
          </w:rPr>
          <w:t>http://www.education.gov.uk/nationalcollege/lle[Accessed</w:t>
        </w:r>
      </w:hyperlink>
      <w:r>
        <w:rPr>
          <w:rFonts w:ascii="Times New Roman" w:hAnsi="Times New Roman" w:cs="Times New Roman"/>
          <w:color w:val="auto"/>
          <w:sz w:val="24"/>
          <w:szCs w:val="24"/>
        </w:rPr>
        <w:t xml:space="preserve"> on 22.02.18].</w:t>
      </w:r>
    </w:p>
    <w:p w14:paraId="023A975B" w14:textId="77777777" w:rsidR="00257A93" w:rsidRPr="00DA3072" w:rsidRDefault="00257A93" w:rsidP="00DA3072">
      <w:pPr>
        <w:pStyle w:val="ListParagraph"/>
        <w:numPr>
          <w:ilvl w:val="0"/>
          <w:numId w:val="18"/>
        </w:numPr>
        <w:rPr>
          <w:rFonts w:ascii="Times New Roman" w:hAnsi="Times New Roman" w:cs="Times New Roman"/>
          <w:color w:val="auto"/>
          <w:sz w:val="24"/>
          <w:szCs w:val="24"/>
        </w:rPr>
      </w:pPr>
      <w:proofErr w:type="spellStart"/>
      <w:r w:rsidRPr="00DA3072">
        <w:rPr>
          <w:rFonts w:ascii="Times New Roman" w:hAnsi="Times New Roman" w:cs="Times New Roman"/>
          <w:color w:val="auto"/>
          <w:sz w:val="24"/>
          <w:szCs w:val="24"/>
        </w:rPr>
        <w:t>Dörnyei</w:t>
      </w:r>
      <w:proofErr w:type="spellEnd"/>
      <w:r w:rsidRPr="00DA3072">
        <w:rPr>
          <w:rFonts w:ascii="Times New Roman" w:hAnsi="Times New Roman" w:cs="Times New Roman"/>
          <w:color w:val="auto"/>
          <w:sz w:val="24"/>
          <w:szCs w:val="24"/>
        </w:rPr>
        <w:t xml:space="preserve">, Z., </w:t>
      </w:r>
      <w:r w:rsidR="00110F65" w:rsidRPr="00DA3072">
        <w:rPr>
          <w:rFonts w:ascii="Times New Roman" w:hAnsi="Times New Roman" w:cs="Times New Roman"/>
          <w:color w:val="auto"/>
          <w:sz w:val="24"/>
          <w:szCs w:val="24"/>
        </w:rPr>
        <w:t>(</w:t>
      </w:r>
      <w:r w:rsidRPr="00DA3072">
        <w:rPr>
          <w:rFonts w:ascii="Times New Roman" w:hAnsi="Times New Roman" w:cs="Times New Roman"/>
          <w:color w:val="auto"/>
          <w:sz w:val="24"/>
          <w:szCs w:val="24"/>
        </w:rPr>
        <w:t>2007</w:t>
      </w:r>
      <w:r w:rsidR="00110F65" w:rsidRPr="00DA3072">
        <w:rPr>
          <w:rFonts w:ascii="Times New Roman" w:hAnsi="Times New Roman" w:cs="Times New Roman"/>
          <w:color w:val="auto"/>
          <w:sz w:val="24"/>
          <w:szCs w:val="24"/>
        </w:rPr>
        <w:t>)</w:t>
      </w:r>
      <w:r w:rsidRPr="00DA3072">
        <w:rPr>
          <w:rFonts w:ascii="Times New Roman" w:hAnsi="Times New Roman" w:cs="Times New Roman"/>
          <w:color w:val="auto"/>
          <w:sz w:val="24"/>
          <w:szCs w:val="24"/>
        </w:rPr>
        <w:t>. Research Methods in Applied Linguistics. Oxford: Oxford University Press.</w:t>
      </w:r>
    </w:p>
    <w:p w14:paraId="1CCD2732" w14:textId="77777777" w:rsidR="00CE74DF" w:rsidRPr="00DA3072" w:rsidRDefault="00CE74DF" w:rsidP="00DA3072">
      <w:pPr>
        <w:pStyle w:val="ListParagraph"/>
        <w:numPr>
          <w:ilvl w:val="0"/>
          <w:numId w:val="18"/>
        </w:numPr>
        <w:rPr>
          <w:rFonts w:ascii="Times New Roman" w:hAnsi="Times New Roman" w:cs="Times New Roman"/>
          <w:color w:val="auto"/>
          <w:sz w:val="24"/>
          <w:szCs w:val="24"/>
        </w:rPr>
      </w:pPr>
      <w:r w:rsidRPr="00DA3072">
        <w:rPr>
          <w:rFonts w:ascii="Times New Roman" w:hAnsi="Times New Roman" w:cs="Times New Roman"/>
          <w:color w:val="auto"/>
          <w:sz w:val="24"/>
          <w:szCs w:val="24"/>
        </w:rPr>
        <w:t>Educational Endowment Foundation (2018). Teaching and Learning Toolkit. Feedback.</w:t>
      </w:r>
    </w:p>
    <w:p w14:paraId="0565784B" w14:textId="77777777" w:rsidR="00CE74DF" w:rsidRPr="00DA3072" w:rsidRDefault="00CE74DF" w:rsidP="00DA3072">
      <w:pPr>
        <w:pStyle w:val="ListParagraph"/>
        <w:numPr>
          <w:ilvl w:val="0"/>
          <w:numId w:val="18"/>
        </w:numPr>
        <w:rPr>
          <w:rFonts w:ascii="Times New Roman" w:eastAsia="Arial" w:hAnsi="Times New Roman" w:cs="Times New Roman"/>
          <w:color w:val="auto"/>
          <w:sz w:val="24"/>
          <w:szCs w:val="24"/>
        </w:rPr>
      </w:pPr>
      <w:proofErr w:type="spellStart"/>
      <w:r w:rsidRPr="00DA3072">
        <w:rPr>
          <w:rFonts w:ascii="Times New Roman" w:eastAsia="Arial" w:hAnsi="Times New Roman" w:cs="Times New Roman"/>
          <w:color w:val="auto"/>
          <w:sz w:val="24"/>
          <w:szCs w:val="24"/>
        </w:rPr>
        <w:t>Elbaum</w:t>
      </w:r>
      <w:proofErr w:type="spellEnd"/>
      <w:r w:rsidRPr="00DA3072">
        <w:rPr>
          <w:rFonts w:ascii="Times New Roman" w:eastAsia="Arial" w:hAnsi="Times New Roman" w:cs="Times New Roman"/>
          <w:color w:val="auto"/>
          <w:sz w:val="24"/>
          <w:szCs w:val="24"/>
        </w:rPr>
        <w:t xml:space="preserve">, B., Vaughn, S., Hughes, M. T., Moody, S. W., &amp; </w:t>
      </w:r>
      <w:proofErr w:type="spellStart"/>
      <w:r w:rsidRPr="00DA3072">
        <w:rPr>
          <w:rFonts w:ascii="Times New Roman" w:eastAsia="Arial" w:hAnsi="Times New Roman" w:cs="Times New Roman"/>
          <w:color w:val="auto"/>
          <w:sz w:val="24"/>
          <w:szCs w:val="24"/>
        </w:rPr>
        <w:t>Schumm</w:t>
      </w:r>
      <w:proofErr w:type="spellEnd"/>
      <w:r w:rsidRPr="00DA3072">
        <w:rPr>
          <w:rFonts w:ascii="Times New Roman" w:eastAsia="Arial" w:hAnsi="Times New Roman" w:cs="Times New Roman"/>
          <w:color w:val="auto"/>
          <w:sz w:val="24"/>
          <w:szCs w:val="24"/>
        </w:rPr>
        <w:t xml:space="preserve">, J. S. (2000). How reading outcomes of students with disabilities are related to instructional grouping </w:t>
      </w:r>
      <w:r w:rsidRPr="00DA3072">
        <w:rPr>
          <w:rFonts w:ascii="Times New Roman" w:eastAsia="Arial" w:hAnsi="Times New Roman" w:cs="Times New Roman"/>
          <w:color w:val="auto"/>
          <w:sz w:val="24"/>
          <w:szCs w:val="24"/>
        </w:rPr>
        <w:lastRenderedPageBreak/>
        <w:t xml:space="preserve">formats: A meta-analytic review. </w:t>
      </w:r>
      <w:r w:rsidRPr="00DA3072">
        <w:rPr>
          <w:rFonts w:ascii="Times New Roman" w:eastAsia="Arial" w:hAnsi="Times New Roman" w:cs="Times New Roman"/>
          <w:i/>
          <w:color w:val="auto"/>
          <w:sz w:val="24"/>
          <w:szCs w:val="24"/>
        </w:rPr>
        <w:t>Contemporary special education research.</w:t>
      </w:r>
      <w:r w:rsidRPr="00DA3072">
        <w:rPr>
          <w:rFonts w:ascii="Times New Roman" w:eastAsia="Arial" w:hAnsi="Times New Roman" w:cs="Times New Roman"/>
          <w:color w:val="auto"/>
          <w:sz w:val="24"/>
          <w:szCs w:val="24"/>
        </w:rPr>
        <w:t xml:space="preserve"> </w:t>
      </w:r>
      <w:proofErr w:type="spellStart"/>
      <w:r w:rsidRPr="00DA3072">
        <w:rPr>
          <w:rFonts w:ascii="Times New Roman" w:eastAsia="Arial" w:hAnsi="Times New Roman" w:cs="Times New Roman"/>
          <w:color w:val="auto"/>
          <w:sz w:val="24"/>
          <w:szCs w:val="24"/>
        </w:rPr>
        <w:t>Vol</w:t>
      </w:r>
      <w:proofErr w:type="spellEnd"/>
      <w:r w:rsidRPr="00DA3072">
        <w:rPr>
          <w:rFonts w:ascii="Times New Roman" w:eastAsia="Arial" w:hAnsi="Times New Roman" w:cs="Times New Roman"/>
          <w:color w:val="auto"/>
          <w:sz w:val="24"/>
          <w:szCs w:val="24"/>
        </w:rPr>
        <w:t>: 105 pp120-129.</w:t>
      </w:r>
    </w:p>
    <w:p w14:paraId="20C49889" w14:textId="77777777" w:rsidR="00CE74DF" w:rsidRDefault="00CE74DF" w:rsidP="00DA3072">
      <w:pPr>
        <w:pStyle w:val="ListParagraph"/>
        <w:numPr>
          <w:ilvl w:val="0"/>
          <w:numId w:val="18"/>
        </w:numPr>
        <w:rPr>
          <w:rFonts w:ascii="Times New Roman" w:eastAsia="Arial" w:hAnsi="Times New Roman" w:cs="Times New Roman"/>
          <w:color w:val="auto"/>
          <w:sz w:val="24"/>
          <w:szCs w:val="24"/>
        </w:rPr>
      </w:pPr>
      <w:r w:rsidRPr="00DA3072">
        <w:rPr>
          <w:rFonts w:ascii="Times New Roman" w:eastAsia="Arial" w:hAnsi="Times New Roman" w:cs="Times New Roman"/>
          <w:color w:val="auto"/>
          <w:sz w:val="24"/>
          <w:szCs w:val="24"/>
        </w:rPr>
        <w:t xml:space="preserve">Epstein, J (1995) School/family/community partnerships. </w:t>
      </w:r>
      <w:proofErr w:type="spellStart"/>
      <w:r w:rsidRPr="00DA3072">
        <w:rPr>
          <w:rFonts w:ascii="Times New Roman" w:eastAsia="Arial" w:hAnsi="Times New Roman" w:cs="Times New Roman"/>
          <w:color w:val="auto"/>
          <w:sz w:val="24"/>
          <w:szCs w:val="24"/>
        </w:rPr>
        <w:t>Proquest</w:t>
      </w:r>
      <w:proofErr w:type="spellEnd"/>
      <w:r w:rsidRPr="00DA3072">
        <w:rPr>
          <w:rFonts w:ascii="Times New Roman" w:eastAsia="Arial" w:hAnsi="Times New Roman" w:cs="Times New Roman"/>
          <w:color w:val="auto"/>
          <w:sz w:val="24"/>
          <w:szCs w:val="24"/>
        </w:rPr>
        <w:t>. Bloomington 75</w:t>
      </w:r>
    </w:p>
    <w:p w14:paraId="311C7798" w14:textId="77777777" w:rsidR="00DF2121" w:rsidRPr="00DA3072" w:rsidRDefault="00DF2121" w:rsidP="00DA3072">
      <w:pPr>
        <w:pStyle w:val="ListParagraph"/>
        <w:numPr>
          <w:ilvl w:val="0"/>
          <w:numId w:val="18"/>
        </w:numPr>
        <w:rPr>
          <w:rFonts w:ascii="Times New Roman" w:eastAsia="Arial" w:hAnsi="Times New Roman" w:cs="Times New Roman"/>
          <w:color w:val="auto"/>
          <w:sz w:val="24"/>
          <w:szCs w:val="24"/>
        </w:rPr>
      </w:pPr>
      <w:proofErr w:type="spellStart"/>
      <w:r>
        <w:rPr>
          <w:rFonts w:ascii="Times New Roman" w:eastAsia="Arial" w:hAnsi="Times New Roman" w:cs="Times New Roman"/>
          <w:color w:val="auto"/>
          <w:sz w:val="24"/>
          <w:szCs w:val="24"/>
        </w:rPr>
        <w:t>Flecknoe</w:t>
      </w:r>
      <w:proofErr w:type="spellEnd"/>
      <w:r>
        <w:rPr>
          <w:rFonts w:ascii="Times New Roman" w:eastAsia="Arial" w:hAnsi="Times New Roman" w:cs="Times New Roman"/>
          <w:color w:val="auto"/>
          <w:sz w:val="24"/>
          <w:szCs w:val="24"/>
        </w:rPr>
        <w:t xml:space="preserve">, M (2002) Measuring the impact of teacher professional development. Can it be done? European Journal of Teacher Education. </w:t>
      </w:r>
    </w:p>
    <w:p w14:paraId="2C24C20F" w14:textId="77777777" w:rsidR="00CE74DF" w:rsidRPr="00DA3072" w:rsidRDefault="00CE74DF" w:rsidP="00DA3072">
      <w:pPr>
        <w:pStyle w:val="ListParagraph"/>
        <w:numPr>
          <w:ilvl w:val="0"/>
          <w:numId w:val="18"/>
        </w:numPr>
        <w:rPr>
          <w:rFonts w:ascii="Times New Roman" w:hAnsi="Times New Roman" w:cs="Times New Roman"/>
          <w:color w:val="auto"/>
          <w:sz w:val="24"/>
          <w:szCs w:val="24"/>
        </w:rPr>
      </w:pPr>
      <w:r w:rsidRPr="00DA3072">
        <w:rPr>
          <w:rFonts w:ascii="Times New Roman" w:hAnsi="Times New Roman" w:cs="Times New Roman"/>
          <w:color w:val="auto"/>
          <w:sz w:val="24"/>
          <w:szCs w:val="24"/>
        </w:rPr>
        <w:t>Fletcher, A. (2005). Meaningful student involvement guide to students as partners in school change. [Online] Avail be at:</w:t>
      </w:r>
      <w:r w:rsidRPr="00DA3072">
        <w:rPr>
          <w:rFonts w:ascii="Times New Roman" w:eastAsia="Arial" w:hAnsi="Times New Roman" w:cs="Times New Roman"/>
          <w:color w:val="auto"/>
          <w:sz w:val="24"/>
          <w:szCs w:val="24"/>
          <w:shd w:val="clear" w:color="auto" w:fill="FFFFE4"/>
        </w:rPr>
        <w:t xml:space="preserve"> http://www.soundout.org/MSIGuide.pdf. [15.07.17].</w:t>
      </w:r>
    </w:p>
    <w:p w14:paraId="19358A00" w14:textId="77777777" w:rsidR="00CE74DF" w:rsidRPr="00135458" w:rsidRDefault="00CE74DF" w:rsidP="00135458">
      <w:pPr>
        <w:pStyle w:val="ListParagraph"/>
        <w:numPr>
          <w:ilvl w:val="0"/>
          <w:numId w:val="18"/>
        </w:numPr>
        <w:rPr>
          <w:rFonts w:ascii="Times New Roman" w:hAnsi="Times New Roman" w:cs="Times New Roman"/>
          <w:color w:val="auto"/>
          <w:sz w:val="24"/>
          <w:szCs w:val="24"/>
        </w:rPr>
      </w:pPr>
      <w:r w:rsidRPr="00135458">
        <w:rPr>
          <w:rFonts w:ascii="Times New Roman" w:eastAsia="Arial" w:hAnsi="Times New Roman" w:cs="Times New Roman"/>
          <w:color w:val="auto"/>
          <w:sz w:val="24"/>
          <w:szCs w:val="24"/>
        </w:rPr>
        <w:t>Flutter J.</w:t>
      </w:r>
      <w:proofErr w:type="gramStart"/>
      <w:r w:rsidRPr="00135458">
        <w:rPr>
          <w:rFonts w:ascii="Times New Roman" w:eastAsia="Arial" w:hAnsi="Times New Roman" w:cs="Times New Roman"/>
          <w:color w:val="auto"/>
          <w:sz w:val="24"/>
          <w:szCs w:val="24"/>
        </w:rPr>
        <w:t>,&amp;</w:t>
      </w:r>
      <w:proofErr w:type="gramEnd"/>
      <w:r w:rsidRPr="00135458">
        <w:rPr>
          <w:rFonts w:ascii="Times New Roman" w:eastAsia="Arial" w:hAnsi="Times New Roman" w:cs="Times New Roman"/>
          <w:color w:val="auto"/>
          <w:sz w:val="24"/>
          <w:szCs w:val="24"/>
        </w:rPr>
        <w:t xml:space="preserve"> </w:t>
      </w:r>
      <w:proofErr w:type="spellStart"/>
      <w:r w:rsidRPr="00135458">
        <w:rPr>
          <w:rFonts w:ascii="Times New Roman" w:eastAsia="Arial" w:hAnsi="Times New Roman" w:cs="Times New Roman"/>
          <w:color w:val="auto"/>
          <w:sz w:val="24"/>
          <w:szCs w:val="24"/>
        </w:rPr>
        <w:t>Rudduck,J</w:t>
      </w:r>
      <w:proofErr w:type="spellEnd"/>
      <w:r w:rsidRPr="00135458">
        <w:rPr>
          <w:rFonts w:ascii="Times New Roman" w:eastAsia="Arial" w:hAnsi="Times New Roman" w:cs="Times New Roman"/>
          <w:color w:val="auto"/>
          <w:sz w:val="24"/>
          <w:szCs w:val="24"/>
        </w:rPr>
        <w:t xml:space="preserve">  (2004) Consulting pupils: what's in it for schools London, Routledge </w:t>
      </w:r>
      <w:proofErr w:type="spellStart"/>
      <w:r w:rsidRPr="00135458">
        <w:rPr>
          <w:rFonts w:ascii="Times New Roman" w:eastAsia="Arial" w:hAnsi="Times New Roman" w:cs="Times New Roman"/>
          <w:color w:val="auto"/>
          <w:sz w:val="24"/>
          <w:szCs w:val="24"/>
        </w:rPr>
        <w:t>Falmer</w:t>
      </w:r>
      <w:proofErr w:type="spellEnd"/>
      <w:r w:rsidRPr="00135458">
        <w:rPr>
          <w:rFonts w:ascii="Times New Roman" w:eastAsia="Arial" w:hAnsi="Times New Roman" w:cs="Times New Roman"/>
          <w:color w:val="auto"/>
          <w:sz w:val="24"/>
          <w:szCs w:val="24"/>
        </w:rPr>
        <w:t>, 162.</w:t>
      </w:r>
    </w:p>
    <w:p w14:paraId="35FBDF98" w14:textId="77777777" w:rsidR="00CE74DF" w:rsidRPr="00135458" w:rsidRDefault="00CE74DF" w:rsidP="00135458">
      <w:pPr>
        <w:pStyle w:val="ListParagraph"/>
        <w:numPr>
          <w:ilvl w:val="0"/>
          <w:numId w:val="18"/>
        </w:numPr>
        <w:jc w:val="both"/>
        <w:rPr>
          <w:rFonts w:ascii="Times New Roman" w:eastAsia="Arial" w:hAnsi="Times New Roman" w:cs="Times New Roman"/>
          <w:color w:val="auto"/>
          <w:sz w:val="24"/>
          <w:szCs w:val="24"/>
        </w:rPr>
      </w:pPr>
      <w:proofErr w:type="spellStart"/>
      <w:r w:rsidRPr="00135458">
        <w:rPr>
          <w:rFonts w:ascii="Times New Roman" w:eastAsia="Arial" w:hAnsi="Times New Roman" w:cs="Times New Roman"/>
          <w:color w:val="auto"/>
          <w:sz w:val="24"/>
          <w:szCs w:val="24"/>
        </w:rPr>
        <w:t>Foorman</w:t>
      </w:r>
      <w:proofErr w:type="spellEnd"/>
      <w:r w:rsidRPr="00135458">
        <w:rPr>
          <w:rFonts w:ascii="Times New Roman" w:eastAsia="Arial" w:hAnsi="Times New Roman" w:cs="Times New Roman"/>
          <w:color w:val="auto"/>
          <w:sz w:val="24"/>
          <w:szCs w:val="24"/>
        </w:rPr>
        <w:t xml:space="preserve">, B. R., &amp; </w:t>
      </w:r>
      <w:proofErr w:type="spellStart"/>
      <w:r w:rsidRPr="00135458">
        <w:rPr>
          <w:rFonts w:ascii="Times New Roman" w:eastAsia="Arial" w:hAnsi="Times New Roman" w:cs="Times New Roman"/>
          <w:color w:val="auto"/>
          <w:sz w:val="24"/>
          <w:szCs w:val="24"/>
        </w:rPr>
        <w:t>Torgesen</w:t>
      </w:r>
      <w:proofErr w:type="spellEnd"/>
      <w:r w:rsidRPr="00135458">
        <w:rPr>
          <w:rFonts w:ascii="Times New Roman" w:eastAsia="Arial" w:hAnsi="Times New Roman" w:cs="Times New Roman"/>
          <w:color w:val="auto"/>
          <w:sz w:val="24"/>
          <w:szCs w:val="24"/>
        </w:rPr>
        <w:t>, J. (2001). Critical elements of classroom and small</w:t>
      </w:r>
      <w:r w:rsidRPr="00135458">
        <w:rPr>
          <w:rFonts w:ascii="Times New Roman" w:eastAsia="Cambria" w:hAnsi="Times New Roman" w:cs="Times New Roman"/>
          <w:color w:val="auto"/>
          <w:sz w:val="24"/>
          <w:szCs w:val="24"/>
        </w:rPr>
        <w:t>‐</w:t>
      </w:r>
      <w:r w:rsidRPr="00135458">
        <w:rPr>
          <w:rFonts w:ascii="Times New Roman" w:eastAsia="Arial" w:hAnsi="Times New Roman" w:cs="Times New Roman"/>
          <w:color w:val="auto"/>
          <w:sz w:val="24"/>
          <w:szCs w:val="24"/>
        </w:rPr>
        <w:t xml:space="preserve">group instruction promote reading success in all children. </w:t>
      </w:r>
      <w:r w:rsidRPr="00135458">
        <w:rPr>
          <w:rFonts w:ascii="Times New Roman" w:eastAsia="Arial" w:hAnsi="Times New Roman" w:cs="Times New Roman"/>
          <w:i/>
          <w:color w:val="auto"/>
          <w:sz w:val="24"/>
          <w:szCs w:val="24"/>
        </w:rPr>
        <w:t>Learning Disabilities Research &amp; Practice. Vol</w:t>
      </w:r>
      <w:proofErr w:type="gramStart"/>
      <w:r w:rsidRPr="00135458">
        <w:rPr>
          <w:rFonts w:ascii="Times New Roman" w:eastAsia="Arial" w:hAnsi="Times New Roman" w:cs="Times New Roman"/>
          <w:i/>
          <w:color w:val="auto"/>
          <w:sz w:val="24"/>
          <w:szCs w:val="24"/>
        </w:rPr>
        <w:t>:</w:t>
      </w:r>
      <w:r w:rsidRPr="00135458">
        <w:rPr>
          <w:rFonts w:ascii="Times New Roman" w:eastAsia="Arial" w:hAnsi="Times New Roman" w:cs="Times New Roman"/>
          <w:color w:val="auto"/>
          <w:sz w:val="24"/>
          <w:szCs w:val="24"/>
        </w:rPr>
        <w:t>16</w:t>
      </w:r>
      <w:proofErr w:type="gramEnd"/>
      <w:r w:rsidRPr="00135458">
        <w:rPr>
          <w:rFonts w:ascii="Times New Roman" w:eastAsia="Arial" w:hAnsi="Times New Roman" w:cs="Times New Roman"/>
          <w:color w:val="auto"/>
          <w:sz w:val="24"/>
          <w:szCs w:val="24"/>
        </w:rPr>
        <w:t xml:space="preserve"> pp 203-212. </w:t>
      </w:r>
    </w:p>
    <w:p w14:paraId="1ABD8989" w14:textId="77777777" w:rsidR="00CE74DF" w:rsidRPr="00EC3B11" w:rsidRDefault="00CE74DF" w:rsidP="00EC3B11">
      <w:pPr>
        <w:pStyle w:val="ListParagraph"/>
        <w:numPr>
          <w:ilvl w:val="0"/>
          <w:numId w:val="18"/>
        </w:numPr>
        <w:jc w:val="both"/>
        <w:rPr>
          <w:rFonts w:ascii="Times New Roman" w:eastAsia="Arial" w:hAnsi="Times New Roman" w:cs="Times New Roman"/>
          <w:color w:val="auto"/>
          <w:sz w:val="24"/>
          <w:szCs w:val="24"/>
        </w:rPr>
      </w:pPr>
      <w:r w:rsidRPr="00EC3B11">
        <w:rPr>
          <w:rFonts w:ascii="Times New Roman" w:eastAsia="Arial" w:hAnsi="Times New Roman" w:cs="Times New Roman"/>
          <w:color w:val="auto"/>
          <w:sz w:val="24"/>
          <w:szCs w:val="24"/>
        </w:rPr>
        <w:t xml:space="preserve">Francis and Taylor (1978). The epistemology of action research. </w:t>
      </w:r>
      <w:proofErr w:type="spellStart"/>
      <w:r w:rsidRPr="00EC3B11">
        <w:rPr>
          <w:rFonts w:ascii="Times New Roman" w:eastAsia="Arial" w:hAnsi="Times New Roman" w:cs="Times New Roman"/>
          <w:i/>
          <w:color w:val="auto"/>
          <w:sz w:val="24"/>
          <w:szCs w:val="24"/>
        </w:rPr>
        <w:t>Acta</w:t>
      </w:r>
      <w:proofErr w:type="spellEnd"/>
      <w:r w:rsidRPr="00EC3B11">
        <w:rPr>
          <w:rFonts w:ascii="Times New Roman" w:eastAsia="Arial" w:hAnsi="Times New Roman" w:cs="Times New Roman"/>
          <w:i/>
          <w:color w:val="auto"/>
          <w:sz w:val="24"/>
          <w:szCs w:val="24"/>
        </w:rPr>
        <w:t xml:space="preserve"> </w:t>
      </w:r>
      <w:proofErr w:type="spellStart"/>
      <w:r w:rsidRPr="00EC3B11">
        <w:rPr>
          <w:rFonts w:ascii="Times New Roman" w:eastAsia="Arial" w:hAnsi="Times New Roman" w:cs="Times New Roman"/>
          <w:i/>
          <w:color w:val="auto"/>
          <w:sz w:val="24"/>
          <w:szCs w:val="24"/>
        </w:rPr>
        <w:t>sociologica</w:t>
      </w:r>
      <w:proofErr w:type="spellEnd"/>
      <w:r w:rsidRPr="00EC3B11">
        <w:rPr>
          <w:rFonts w:ascii="Times New Roman" w:eastAsia="Arial" w:hAnsi="Times New Roman" w:cs="Times New Roman"/>
          <w:i/>
          <w:color w:val="auto"/>
          <w:sz w:val="24"/>
          <w:szCs w:val="24"/>
        </w:rPr>
        <w:t>.</w:t>
      </w:r>
      <w:r w:rsidRPr="00EC3B11">
        <w:rPr>
          <w:rFonts w:ascii="Times New Roman" w:eastAsia="Arial" w:hAnsi="Times New Roman" w:cs="Times New Roman"/>
          <w:color w:val="auto"/>
          <w:sz w:val="24"/>
          <w:szCs w:val="24"/>
        </w:rPr>
        <w:t xml:space="preserve"> </w:t>
      </w:r>
      <w:proofErr w:type="spellStart"/>
      <w:r w:rsidRPr="00EC3B11">
        <w:rPr>
          <w:rFonts w:ascii="Times New Roman" w:eastAsia="Arial" w:hAnsi="Times New Roman" w:cs="Times New Roman"/>
          <w:color w:val="auto"/>
          <w:sz w:val="24"/>
          <w:szCs w:val="24"/>
        </w:rPr>
        <w:t>Vol</w:t>
      </w:r>
      <w:proofErr w:type="spellEnd"/>
      <w:r w:rsidRPr="00EC3B11">
        <w:rPr>
          <w:rFonts w:ascii="Times New Roman" w:eastAsia="Arial" w:hAnsi="Times New Roman" w:cs="Times New Roman"/>
          <w:color w:val="auto"/>
          <w:sz w:val="24"/>
          <w:szCs w:val="24"/>
        </w:rPr>
        <w:t>: 21 pp 2-12</w:t>
      </w:r>
    </w:p>
    <w:p w14:paraId="745212E6" w14:textId="77777777" w:rsidR="00CE74DF" w:rsidRDefault="00EC3B11" w:rsidP="00EC3B11">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Fuchs, D and Fuchs L.S</w:t>
      </w:r>
      <w:r w:rsidR="00CE74DF" w:rsidRPr="00EC3B11">
        <w:rPr>
          <w:rFonts w:ascii="Times New Roman" w:hAnsi="Times New Roman" w:cs="Times New Roman"/>
          <w:color w:val="auto"/>
          <w:sz w:val="24"/>
          <w:szCs w:val="24"/>
        </w:rPr>
        <w:t xml:space="preserve"> (2005). Responsiveness to intervention: a blueprint for practitioner, policy makers and parents. </w:t>
      </w:r>
      <w:r w:rsidR="00CE74DF" w:rsidRPr="00EC3B11">
        <w:rPr>
          <w:rFonts w:ascii="Times New Roman" w:hAnsi="Times New Roman" w:cs="Times New Roman"/>
          <w:i/>
          <w:color w:val="auto"/>
          <w:sz w:val="24"/>
          <w:szCs w:val="24"/>
        </w:rPr>
        <w:t>Teach Exceptional Children</w:t>
      </w:r>
      <w:r w:rsidR="00CE74DF" w:rsidRPr="00EC3B11">
        <w:rPr>
          <w:rFonts w:ascii="Times New Roman" w:hAnsi="Times New Roman" w:cs="Times New Roman"/>
          <w:color w:val="auto"/>
          <w:sz w:val="24"/>
          <w:szCs w:val="24"/>
        </w:rPr>
        <w:t xml:space="preserve">. </w:t>
      </w:r>
      <w:proofErr w:type="spellStart"/>
      <w:r w:rsidR="00CE74DF" w:rsidRPr="00EC3B11">
        <w:rPr>
          <w:rFonts w:ascii="Times New Roman" w:hAnsi="Times New Roman" w:cs="Times New Roman"/>
          <w:color w:val="auto"/>
          <w:sz w:val="24"/>
          <w:szCs w:val="24"/>
        </w:rPr>
        <w:t>Vol</w:t>
      </w:r>
      <w:proofErr w:type="spellEnd"/>
      <w:r w:rsidR="00CE74DF" w:rsidRPr="00EC3B11">
        <w:rPr>
          <w:rFonts w:ascii="Times New Roman" w:hAnsi="Times New Roman" w:cs="Times New Roman"/>
          <w:color w:val="auto"/>
          <w:sz w:val="24"/>
          <w:szCs w:val="24"/>
        </w:rPr>
        <w:t>: 38 pp 57-61</w:t>
      </w:r>
    </w:p>
    <w:p w14:paraId="0BAC025C" w14:textId="77777777" w:rsidR="00EC3B11" w:rsidRPr="00EC3B11" w:rsidRDefault="00EC3B11" w:rsidP="00EC3B11">
      <w:pPr>
        <w:pStyle w:val="ListParagraph"/>
        <w:numPr>
          <w:ilvl w:val="0"/>
          <w:numId w:val="18"/>
        </w:numPr>
        <w:rPr>
          <w:rFonts w:ascii="Times New Roman" w:eastAsia="Arial" w:hAnsi="Times New Roman" w:cs="Times New Roman"/>
          <w:color w:val="auto"/>
          <w:sz w:val="24"/>
          <w:szCs w:val="24"/>
        </w:rPr>
      </w:pPr>
      <w:r w:rsidRPr="00EC3B11">
        <w:rPr>
          <w:rFonts w:ascii="Times New Roman" w:eastAsia="Arial" w:hAnsi="Times New Roman" w:cs="Times New Roman"/>
          <w:color w:val="auto"/>
          <w:sz w:val="24"/>
          <w:szCs w:val="24"/>
        </w:rPr>
        <w:t xml:space="preserve">Fuchs, G Fuchs, J and Hollenbeck, S (2007) Extending responsiveness to intervention in mathematics and first and third graders. </w:t>
      </w:r>
      <w:r w:rsidRPr="00EC3B11">
        <w:rPr>
          <w:rFonts w:ascii="Times New Roman" w:eastAsia="Arial" w:hAnsi="Times New Roman" w:cs="Times New Roman"/>
          <w:i/>
          <w:color w:val="auto"/>
          <w:sz w:val="24"/>
          <w:szCs w:val="24"/>
        </w:rPr>
        <w:t>Learning Disabilities Research and Practice</w:t>
      </w:r>
      <w:r w:rsidRPr="00EC3B11">
        <w:rPr>
          <w:rFonts w:ascii="Times New Roman" w:eastAsia="Arial" w:hAnsi="Times New Roman" w:cs="Times New Roman"/>
          <w:color w:val="auto"/>
          <w:sz w:val="24"/>
          <w:szCs w:val="24"/>
        </w:rPr>
        <w:t xml:space="preserve">. </w:t>
      </w:r>
      <w:proofErr w:type="spellStart"/>
      <w:r w:rsidRPr="00EC3B11">
        <w:rPr>
          <w:rFonts w:ascii="Times New Roman" w:eastAsia="Arial" w:hAnsi="Times New Roman" w:cs="Times New Roman"/>
          <w:color w:val="auto"/>
          <w:sz w:val="24"/>
          <w:szCs w:val="24"/>
        </w:rPr>
        <w:t>Vol</w:t>
      </w:r>
      <w:proofErr w:type="spellEnd"/>
      <w:r w:rsidRPr="00EC3B11">
        <w:rPr>
          <w:rFonts w:ascii="Times New Roman" w:eastAsia="Arial" w:hAnsi="Times New Roman" w:cs="Times New Roman"/>
          <w:color w:val="auto"/>
          <w:sz w:val="24"/>
          <w:szCs w:val="24"/>
        </w:rPr>
        <w:t>: 22 pp 13-24.</w:t>
      </w:r>
    </w:p>
    <w:p w14:paraId="60E34030" w14:textId="77777777" w:rsidR="00334EC2" w:rsidRPr="00EC3B11" w:rsidRDefault="002D13F8" w:rsidP="00FC088F">
      <w:pPr>
        <w:pStyle w:val="ListParagraph"/>
        <w:numPr>
          <w:ilvl w:val="0"/>
          <w:numId w:val="18"/>
        </w:numPr>
        <w:rPr>
          <w:rFonts w:ascii="Times New Roman" w:hAnsi="Times New Roman" w:cs="Times New Roman"/>
          <w:color w:val="auto"/>
          <w:sz w:val="24"/>
          <w:szCs w:val="24"/>
        </w:rPr>
      </w:pPr>
      <w:proofErr w:type="spellStart"/>
      <w:r w:rsidRPr="00EC3B11">
        <w:rPr>
          <w:rFonts w:ascii="Times New Roman" w:eastAsia="Arial" w:hAnsi="Times New Roman" w:cs="Times New Roman"/>
          <w:color w:val="auto"/>
          <w:sz w:val="24"/>
          <w:szCs w:val="24"/>
        </w:rPr>
        <w:t>Gersten</w:t>
      </w:r>
      <w:proofErr w:type="spellEnd"/>
      <w:r w:rsidRPr="00EC3B11">
        <w:rPr>
          <w:rFonts w:ascii="Times New Roman" w:eastAsia="Arial" w:hAnsi="Times New Roman" w:cs="Times New Roman"/>
          <w:color w:val="auto"/>
          <w:sz w:val="24"/>
          <w:szCs w:val="24"/>
        </w:rPr>
        <w:t xml:space="preserve">, R., Compton, D., Connor, C. M., </w:t>
      </w:r>
      <w:proofErr w:type="spellStart"/>
      <w:r w:rsidRPr="00EC3B11">
        <w:rPr>
          <w:rFonts w:ascii="Times New Roman" w:eastAsia="Arial" w:hAnsi="Times New Roman" w:cs="Times New Roman"/>
          <w:color w:val="auto"/>
          <w:sz w:val="24"/>
          <w:szCs w:val="24"/>
        </w:rPr>
        <w:t>Dimino</w:t>
      </w:r>
      <w:proofErr w:type="spellEnd"/>
      <w:r w:rsidRPr="00EC3B11">
        <w:rPr>
          <w:rFonts w:ascii="Times New Roman" w:eastAsia="Arial" w:hAnsi="Times New Roman" w:cs="Times New Roman"/>
          <w:color w:val="auto"/>
          <w:sz w:val="24"/>
          <w:szCs w:val="24"/>
        </w:rPr>
        <w:t xml:space="preserve">, </w:t>
      </w:r>
      <w:proofErr w:type="spellStart"/>
      <w:r w:rsidRPr="00EC3B11">
        <w:rPr>
          <w:rFonts w:ascii="Times New Roman" w:eastAsia="Arial" w:hAnsi="Times New Roman" w:cs="Times New Roman"/>
          <w:color w:val="auto"/>
          <w:sz w:val="24"/>
          <w:szCs w:val="24"/>
        </w:rPr>
        <w:t>J.</w:t>
      </w:r>
      <w:proofErr w:type="gramStart"/>
      <w:r w:rsidRPr="00EC3B11">
        <w:rPr>
          <w:rFonts w:ascii="Times New Roman" w:eastAsia="Arial" w:hAnsi="Times New Roman" w:cs="Times New Roman"/>
          <w:color w:val="auto"/>
          <w:sz w:val="24"/>
          <w:szCs w:val="24"/>
        </w:rPr>
        <w:t>,Santoro</w:t>
      </w:r>
      <w:proofErr w:type="spellEnd"/>
      <w:proofErr w:type="gramEnd"/>
      <w:r w:rsidRPr="00EC3B11">
        <w:rPr>
          <w:rFonts w:ascii="Times New Roman" w:eastAsia="Arial" w:hAnsi="Times New Roman" w:cs="Times New Roman"/>
          <w:color w:val="auto"/>
          <w:sz w:val="24"/>
          <w:szCs w:val="24"/>
        </w:rPr>
        <w:t xml:space="preserve">, L., </w:t>
      </w:r>
      <w:proofErr w:type="spellStart"/>
      <w:r w:rsidRPr="00EC3B11">
        <w:rPr>
          <w:rFonts w:ascii="Times New Roman" w:eastAsia="Arial" w:hAnsi="Times New Roman" w:cs="Times New Roman"/>
          <w:color w:val="auto"/>
          <w:sz w:val="24"/>
          <w:szCs w:val="24"/>
        </w:rPr>
        <w:t>Linan</w:t>
      </w:r>
      <w:proofErr w:type="spellEnd"/>
      <w:r w:rsidRPr="00EC3B11">
        <w:rPr>
          <w:rFonts w:ascii="Times New Roman" w:eastAsia="Arial" w:hAnsi="Times New Roman" w:cs="Times New Roman"/>
          <w:color w:val="auto"/>
          <w:sz w:val="24"/>
          <w:szCs w:val="24"/>
        </w:rPr>
        <w:t>-Thompson, S. (2009). Assisting students struggling with reading: Response to intervention and multi-tier interventions in the primary grades. A practice guide</w:t>
      </w:r>
      <w:r w:rsidR="00FC088F" w:rsidRPr="00EC3B11">
        <w:rPr>
          <w:rFonts w:ascii="Times New Roman" w:eastAsia="Arial" w:hAnsi="Times New Roman" w:cs="Times New Roman"/>
          <w:color w:val="auto"/>
          <w:sz w:val="24"/>
          <w:szCs w:val="24"/>
        </w:rPr>
        <w:t>. Washington.</w:t>
      </w:r>
    </w:p>
    <w:p w14:paraId="09225732" w14:textId="77777777" w:rsidR="00637002" w:rsidRPr="00EC3B11" w:rsidRDefault="00637002" w:rsidP="00EC3B11">
      <w:pPr>
        <w:pStyle w:val="ListParagraph"/>
        <w:numPr>
          <w:ilvl w:val="0"/>
          <w:numId w:val="18"/>
        </w:numPr>
        <w:rPr>
          <w:rFonts w:ascii="Times New Roman" w:eastAsia="Arial" w:hAnsi="Times New Roman" w:cs="Times New Roman"/>
          <w:color w:val="auto"/>
          <w:sz w:val="24"/>
          <w:szCs w:val="24"/>
        </w:rPr>
      </w:pPr>
      <w:proofErr w:type="spellStart"/>
      <w:r w:rsidRPr="00EC3B11">
        <w:rPr>
          <w:rFonts w:ascii="Times New Roman" w:eastAsia="Arial" w:hAnsi="Times New Roman" w:cs="Times New Roman"/>
          <w:color w:val="auto"/>
          <w:sz w:val="24"/>
          <w:szCs w:val="24"/>
        </w:rPr>
        <w:t>Gershon</w:t>
      </w:r>
      <w:proofErr w:type="spellEnd"/>
      <w:r w:rsidRPr="00EC3B11">
        <w:rPr>
          <w:rFonts w:ascii="Times New Roman" w:eastAsia="Arial" w:hAnsi="Times New Roman" w:cs="Times New Roman"/>
          <w:color w:val="auto"/>
          <w:sz w:val="24"/>
          <w:szCs w:val="24"/>
        </w:rPr>
        <w:t xml:space="preserve">, M (2016). Independent learning in the classroom. </w:t>
      </w:r>
      <w:r w:rsidR="004F76CC" w:rsidRPr="00EC3B11">
        <w:rPr>
          <w:rFonts w:ascii="Times New Roman" w:eastAsia="Arial" w:hAnsi="Times New Roman" w:cs="Times New Roman"/>
          <w:color w:val="auto"/>
          <w:sz w:val="24"/>
          <w:szCs w:val="24"/>
        </w:rPr>
        <w:t>[</w:t>
      </w:r>
      <w:r w:rsidRPr="00EC3B11">
        <w:rPr>
          <w:rFonts w:ascii="Times New Roman" w:eastAsia="Arial" w:hAnsi="Times New Roman" w:cs="Times New Roman"/>
          <w:color w:val="auto"/>
          <w:sz w:val="24"/>
          <w:szCs w:val="24"/>
        </w:rPr>
        <w:t>Blog</w:t>
      </w:r>
      <w:r w:rsidR="004F76CC" w:rsidRPr="00EC3B11">
        <w:rPr>
          <w:rFonts w:ascii="Times New Roman" w:eastAsia="Arial" w:hAnsi="Times New Roman" w:cs="Times New Roman"/>
          <w:color w:val="auto"/>
          <w:sz w:val="24"/>
          <w:szCs w:val="24"/>
        </w:rPr>
        <w:t xml:space="preserve">].Mike </w:t>
      </w:r>
      <w:proofErr w:type="spellStart"/>
      <w:r w:rsidR="004F76CC" w:rsidRPr="00EC3B11">
        <w:rPr>
          <w:rFonts w:ascii="Times New Roman" w:eastAsia="Arial" w:hAnsi="Times New Roman" w:cs="Times New Roman"/>
          <w:color w:val="auto"/>
          <w:sz w:val="24"/>
          <w:szCs w:val="24"/>
        </w:rPr>
        <w:t>Gershon</w:t>
      </w:r>
      <w:proofErr w:type="spellEnd"/>
      <w:r w:rsidR="004F76CC" w:rsidRPr="00EC3B11">
        <w:rPr>
          <w:rFonts w:ascii="Times New Roman" w:eastAsia="Arial" w:hAnsi="Times New Roman" w:cs="Times New Roman"/>
          <w:color w:val="auto"/>
          <w:sz w:val="24"/>
          <w:szCs w:val="24"/>
        </w:rPr>
        <w:t xml:space="preserve"> </w:t>
      </w:r>
      <w:r w:rsidR="004F76CC" w:rsidRPr="00EC3B11">
        <w:rPr>
          <w:rFonts w:ascii="Times New Roman" w:eastAsia="Arial" w:hAnsi="Times New Roman" w:cs="Times New Roman"/>
          <w:color w:val="auto"/>
          <w:sz w:val="24"/>
          <w:szCs w:val="24"/>
        </w:rPr>
        <w:lastRenderedPageBreak/>
        <w:t>consultancy. Available at:</w:t>
      </w:r>
      <w:r w:rsidRPr="00EC3B11">
        <w:rPr>
          <w:rFonts w:ascii="Times New Roman" w:eastAsia="Arial" w:hAnsi="Times New Roman" w:cs="Times New Roman"/>
          <w:color w:val="auto"/>
          <w:sz w:val="24"/>
          <w:szCs w:val="24"/>
        </w:rPr>
        <w:t xml:space="preserve"> </w:t>
      </w:r>
      <w:hyperlink r:id="rId18" w:history="1">
        <w:r w:rsidR="004F76CC" w:rsidRPr="00EC3B11">
          <w:rPr>
            <w:rStyle w:val="Hyperlink"/>
            <w:rFonts w:ascii="Times New Roman" w:eastAsia="Arial" w:hAnsi="Times New Roman" w:cs="Times New Roman"/>
            <w:sz w:val="24"/>
            <w:szCs w:val="24"/>
          </w:rPr>
          <w:t>https://mikegershon.com/independent-learning-classroom/</w:t>
        </w:r>
      </w:hyperlink>
      <w:r w:rsidR="00110F65" w:rsidRPr="00EC3B11">
        <w:rPr>
          <w:rFonts w:ascii="Times New Roman" w:eastAsia="Arial" w:hAnsi="Times New Roman" w:cs="Times New Roman"/>
          <w:color w:val="auto"/>
          <w:sz w:val="24"/>
          <w:szCs w:val="24"/>
        </w:rPr>
        <w:t>. [</w:t>
      </w:r>
      <w:proofErr w:type="gramStart"/>
      <w:r w:rsidR="00EC3B11">
        <w:rPr>
          <w:rFonts w:ascii="Times New Roman" w:eastAsia="Arial" w:hAnsi="Times New Roman" w:cs="Times New Roman"/>
          <w:color w:val="auto"/>
          <w:sz w:val="24"/>
          <w:szCs w:val="24"/>
        </w:rPr>
        <w:t>accessed</w:t>
      </w:r>
      <w:proofErr w:type="gramEnd"/>
      <w:r w:rsidR="00EC3B11">
        <w:rPr>
          <w:rFonts w:ascii="Times New Roman" w:eastAsia="Arial" w:hAnsi="Times New Roman" w:cs="Times New Roman"/>
          <w:color w:val="auto"/>
          <w:sz w:val="24"/>
          <w:szCs w:val="24"/>
        </w:rPr>
        <w:t xml:space="preserve"> on </w:t>
      </w:r>
      <w:r w:rsidR="004F76CC" w:rsidRPr="00EC3B11">
        <w:rPr>
          <w:rFonts w:ascii="Times New Roman" w:eastAsia="Arial" w:hAnsi="Times New Roman" w:cs="Times New Roman"/>
          <w:color w:val="auto"/>
          <w:sz w:val="24"/>
          <w:szCs w:val="24"/>
        </w:rPr>
        <w:t>15.07.17</w:t>
      </w:r>
      <w:r w:rsidR="00110F65" w:rsidRPr="00EC3B11">
        <w:rPr>
          <w:rFonts w:ascii="Times New Roman" w:eastAsia="Arial" w:hAnsi="Times New Roman" w:cs="Times New Roman"/>
          <w:color w:val="auto"/>
          <w:sz w:val="24"/>
          <w:szCs w:val="24"/>
        </w:rPr>
        <w:t>].</w:t>
      </w:r>
    </w:p>
    <w:p w14:paraId="0577BFE8" w14:textId="77777777" w:rsidR="00334EC2" w:rsidRDefault="002D13F8"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 xml:space="preserve">Gill, T. (2013). Early entry GCSE candidates: Do they perform to their potential? Research Matters: </w:t>
      </w:r>
      <w:r w:rsidRPr="00EC3B11">
        <w:rPr>
          <w:rFonts w:ascii="Times New Roman" w:hAnsi="Times New Roman" w:cs="Times New Roman"/>
          <w:i/>
          <w:color w:val="auto"/>
          <w:sz w:val="24"/>
          <w:szCs w:val="24"/>
        </w:rPr>
        <w:t>A Cambridge Assessment Publication</w:t>
      </w:r>
      <w:r w:rsidR="00110F65" w:rsidRPr="00EC3B11">
        <w:rPr>
          <w:rFonts w:ascii="Times New Roman" w:hAnsi="Times New Roman" w:cs="Times New Roman"/>
          <w:color w:val="auto"/>
          <w:sz w:val="24"/>
          <w:szCs w:val="24"/>
        </w:rPr>
        <w:t xml:space="preserve">. </w:t>
      </w:r>
      <w:proofErr w:type="spellStart"/>
      <w:r w:rsidR="00110F65" w:rsidRPr="00EC3B11">
        <w:rPr>
          <w:rFonts w:ascii="Times New Roman" w:hAnsi="Times New Roman" w:cs="Times New Roman"/>
          <w:color w:val="auto"/>
          <w:sz w:val="24"/>
          <w:szCs w:val="24"/>
        </w:rPr>
        <w:t>Vol</w:t>
      </w:r>
      <w:proofErr w:type="spellEnd"/>
      <w:r w:rsidR="00110F65" w:rsidRPr="00EC3B11">
        <w:rPr>
          <w:rFonts w:ascii="Times New Roman" w:hAnsi="Times New Roman" w:cs="Times New Roman"/>
          <w:color w:val="auto"/>
          <w:sz w:val="24"/>
          <w:szCs w:val="24"/>
        </w:rPr>
        <w:t>: 16 pp 23-40.</w:t>
      </w:r>
    </w:p>
    <w:p w14:paraId="5E09D73C" w14:textId="77777777" w:rsidR="00B239CD" w:rsidRDefault="00B239CD" w:rsidP="00EC3B11">
      <w:pPr>
        <w:pStyle w:val="ListParagraph"/>
        <w:numPr>
          <w:ilvl w:val="0"/>
          <w:numId w:val="18"/>
        </w:numPr>
        <w:rPr>
          <w:rFonts w:ascii="Times New Roman" w:hAnsi="Times New Roman" w:cs="Times New Roman"/>
          <w:color w:val="auto"/>
          <w:sz w:val="24"/>
          <w:szCs w:val="24"/>
        </w:rPr>
      </w:pPr>
      <w:r w:rsidRPr="00B239CD">
        <w:rPr>
          <w:rFonts w:ascii="Times New Roman" w:hAnsi="Times New Roman" w:cs="Times New Roman"/>
          <w:sz w:val="24"/>
          <w:szCs w:val="24"/>
        </w:rPr>
        <w:t xml:space="preserve">Goldstein, J. (2007). Easy to dance to: Solving the problems of teacher evaluation with peer assistance and </w:t>
      </w:r>
      <w:proofErr w:type="spellStart"/>
      <w:r w:rsidRPr="00B239CD">
        <w:rPr>
          <w:rFonts w:ascii="Times New Roman" w:hAnsi="Times New Roman" w:cs="Times New Roman"/>
          <w:sz w:val="24"/>
          <w:szCs w:val="24"/>
        </w:rPr>
        <w:t>review.American</w:t>
      </w:r>
      <w:proofErr w:type="spellEnd"/>
      <w:r w:rsidRPr="00B239CD">
        <w:rPr>
          <w:rFonts w:ascii="Times New Roman" w:hAnsi="Times New Roman" w:cs="Times New Roman"/>
          <w:sz w:val="24"/>
          <w:szCs w:val="24"/>
        </w:rPr>
        <w:t xml:space="preserve"> Journal of Education, 113(3), 479-508. </w:t>
      </w:r>
    </w:p>
    <w:p w14:paraId="3A92FC3A" w14:textId="77777777" w:rsidR="00B239CD" w:rsidRPr="00B239CD" w:rsidRDefault="00B239CD" w:rsidP="00B239CD">
      <w:pPr>
        <w:pStyle w:val="ListParagraph"/>
        <w:numPr>
          <w:ilvl w:val="0"/>
          <w:numId w:val="18"/>
        </w:numPr>
        <w:rPr>
          <w:rFonts w:ascii="Times New Roman" w:hAnsi="Times New Roman" w:cs="Times New Roman"/>
          <w:color w:val="auto"/>
          <w:sz w:val="24"/>
          <w:szCs w:val="24"/>
        </w:rPr>
      </w:pPr>
      <w:proofErr w:type="spellStart"/>
      <w:r w:rsidRPr="00B239CD">
        <w:rPr>
          <w:rFonts w:ascii="Times New Roman" w:hAnsi="Times New Roman" w:cs="Times New Roman"/>
          <w:sz w:val="24"/>
        </w:rPr>
        <w:t>Goe</w:t>
      </w:r>
      <w:proofErr w:type="spellEnd"/>
      <w:r w:rsidRPr="00B239CD">
        <w:rPr>
          <w:rFonts w:ascii="Times New Roman" w:hAnsi="Times New Roman" w:cs="Times New Roman"/>
          <w:sz w:val="24"/>
        </w:rPr>
        <w:t>, L., Bell, C., &amp; Little, O. (2008). A</w:t>
      </w:r>
      <w:r>
        <w:rPr>
          <w:rFonts w:ascii="Times New Roman" w:hAnsi="Times New Roman" w:cs="Times New Roman"/>
          <w:sz w:val="24"/>
        </w:rPr>
        <w:t xml:space="preserve">pproaches to Evaluating Teacher </w:t>
      </w:r>
      <w:r w:rsidRPr="00B239CD">
        <w:rPr>
          <w:rFonts w:ascii="Times New Roman" w:hAnsi="Times New Roman" w:cs="Times New Roman"/>
          <w:sz w:val="24"/>
        </w:rPr>
        <w:t xml:space="preserve">Effectiveness: A Research Synthesis. National Comprehensive </w:t>
      </w:r>
      <w:proofErr w:type="spellStart"/>
      <w:r w:rsidRPr="00B239CD">
        <w:rPr>
          <w:rFonts w:ascii="Times New Roman" w:hAnsi="Times New Roman" w:cs="Times New Roman"/>
          <w:sz w:val="24"/>
        </w:rPr>
        <w:t>Center</w:t>
      </w:r>
      <w:proofErr w:type="spellEnd"/>
      <w:r w:rsidRPr="00B239CD">
        <w:rPr>
          <w:rFonts w:ascii="Times New Roman" w:hAnsi="Times New Roman" w:cs="Times New Roman"/>
          <w:sz w:val="24"/>
        </w:rPr>
        <w:t xml:space="preserve"> for Teacher Quality. http://files.eric.ed.gov/fulltext/ED521228.pdf</w:t>
      </w:r>
    </w:p>
    <w:p w14:paraId="33E31856" w14:textId="77777777" w:rsidR="00257A93" w:rsidRPr="00EC3B11" w:rsidRDefault="00110F65" w:rsidP="00EC3B11">
      <w:pPr>
        <w:pStyle w:val="ListParagraph"/>
        <w:numPr>
          <w:ilvl w:val="0"/>
          <w:numId w:val="18"/>
        </w:numPr>
        <w:rPr>
          <w:rFonts w:ascii="Times New Roman" w:hAnsi="Times New Roman" w:cs="Times New Roman"/>
          <w:color w:val="auto"/>
          <w:sz w:val="24"/>
          <w:szCs w:val="24"/>
        </w:rPr>
      </w:pPr>
      <w:proofErr w:type="spellStart"/>
      <w:r w:rsidRPr="00EC3B11">
        <w:rPr>
          <w:rFonts w:ascii="Times New Roman" w:hAnsi="Times New Roman" w:cs="Times New Roman"/>
          <w:color w:val="auto"/>
          <w:sz w:val="24"/>
          <w:szCs w:val="24"/>
        </w:rPr>
        <w:t>Gorard</w:t>
      </w:r>
      <w:proofErr w:type="spellEnd"/>
      <w:r w:rsidRPr="00EC3B11">
        <w:rPr>
          <w:rFonts w:ascii="Times New Roman" w:hAnsi="Times New Roman" w:cs="Times New Roman"/>
          <w:color w:val="auto"/>
          <w:sz w:val="24"/>
          <w:szCs w:val="24"/>
        </w:rPr>
        <w:t>, S., Taylor, C. (2004).</w:t>
      </w:r>
      <w:r w:rsidR="00257A93" w:rsidRPr="00EC3B11">
        <w:rPr>
          <w:rFonts w:ascii="Times New Roman" w:hAnsi="Times New Roman" w:cs="Times New Roman"/>
          <w:color w:val="auto"/>
          <w:sz w:val="24"/>
          <w:szCs w:val="24"/>
        </w:rPr>
        <w:t xml:space="preserve"> Combining Methods in Educational Research. Maidenhead, England: Open University Press.</w:t>
      </w:r>
    </w:p>
    <w:p w14:paraId="2A2957DC" w14:textId="77777777" w:rsidR="00FC088F" w:rsidRPr="00EC3B11" w:rsidRDefault="00FC088F"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 xml:space="preserve">Greenfield, R., </w:t>
      </w:r>
      <w:proofErr w:type="spellStart"/>
      <w:r w:rsidRPr="00EC3B11">
        <w:rPr>
          <w:rFonts w:ascii="Times New Roman" w:hAnsi="Times New Roman" w:cs="Times New Roman"/>
          <w:color w:val="auto"/>
          <w:sz w:val="24"/>
          <w:szCs w:val="24"/>
        </w:rPr>
        <w:t>Rinaldi</w:t>
      </w:r>
      <w:proofErr w:type="spellEnd"/>
      <w:r w:rsidRPr="00EC3B11">
        <w:rPr>
          <w:rFonts w:ascii="Times New Roman" w:hAnsi="Times New Roman" w:cs="Times New Roman"/>
          <w:color w:val="auto"/>
          <w:sz w:val="24"/>
          <w:szCs w:val="24"/>
        </w:rPr>
        <w:t xml:space="preserve">, C., Proctor, A., and </w:t>
      </w:r>
      <w:proofErr w:type="spellStart"/>
      <w:r w:rsidRPr="00EC3B11">
        <w:rPr>
          <w:rFonts w:ascii="Times New Roman" w:hAnsi="Times New Roman" w:cs="Times New Roman"/>
          <w:color w:val="auto"/>
          <w:sz w:val="24"/>
          <w:szCs w:val="24"/>
        </w:rPr>
        <w:t>Cardarelli</w:t>
      </w:r>
      <w:proofErr w:type="spellEnd"/>
      <w:r w:rsidRPr="00EC3B11">
        <w:rPr>
          <w:rFonts w:ascii="Times New Roman" w:hAnsi="Times New Roman" w:cs="Times New Roman"/>
          <w:color w:val="auto"/>
          <w:sz w:val="24"/>
          <w:szCs w:val="24"/>
        </w:rPr>
        <w:t xml:space="preserve"> (2010). </w:t>
      </w:r>
      <w:proofErr w:type="gramStart"/>
      <w:r w:rsidRPr="00EC3B11">
        <w:rPr>
          <w:rFonts w:ascii="Times New Roman" w:hAnsi="Times New Roman" w:cs="Times New Roman"/>
          <w:color w:val="auto"/>
          <w:sz w:val="24"/>
          <w:szCs w:val="24"/>
        </w:rPr>
        <w:t>Teachers</w:t>
      </w:r>
      <w:proofErr w:type="gramEnd"/>
      <w:r w:rsidRPr="00EC3B11">
        <w:rPr>
          <w:rFonts w:ascii="Times New Roman" w:hAnsi="Times New Roman" w:cs="Times New Roman"/>
          <w:color w:val="auto"/>
          <w:sz w:val="24"/>
          <w:szCs w:val="24"/>
        </w:rPr>
        <w:t xml:space="preserve"> perceptions to a response to intervention (RTI) reform effort in an urban elementary school: a consensual qualitative analysis. </w:t>
      </w:r>
      <w:r w:rsidRPr="00EC3B11">
        <w:rPr>
          <w:rFonts w:ascii="Times New Roman" w:hAnsi="Times New Roman" w:cs="Times New Roman"/>
          <w:i/>
          <w:color w:val="auto"/>
          <w:sz w:val="24"/>
          <w:szCs w:val="24"/>
        </w:rPr>
        <w:t>Journal of Disability Policy Studies</w:t>
      </w:r>
      <w:r w:rsidR="00110F65" w:rsidRPr="00EC3B11">
        <w:rPr>
          <w:rFonts w:ascii="Times New Roman" w:hAnsi="Times New Roman" w:cs="Times New Roman"/>
          <w:color w:val="auto"/>
          <w:sz w:val="24"/>
          <w:szCs w:val="24"/>
        </w:rPr>
        <w:t xml:space="preserve">. </w:t>
      </w:r>
      <w:proofErr w:type="spellStart"/>
      <w:r w:rsidR="00110F65" w:rsidRPr="00EC3B11">
        <w:rPr>
          <w:rFonts w:ascii="Times New Roman" w:hAnsi="Times New Roman" w:cs="Times New Roman"/>
          <w:color w:val="auto"/>
          <w:sz w:val="24"/>
          <w:szCs w:val="24"/>
        </w:rPr>
        <w:t>Vol</w:t>
      </w:r>
      <w:proofErr w:type="spellEnd"/>
      <w:r w:rsidR="00110F65" w:rsidRPr="00EC3B11">
        <w:rPr>
          <w:rFonts w:ascii="Times New Roman" w:hAnsi="Times New Roman" w:cs="Times New Roman"/>
          <w:color w:val="auto"/>
          <w:sz w:val="24"/>
          <w:szCs w:val="24"/>
        </w:rPr>
        <w:t>: 21</w:t>
      </w:r>
      <w:r w:rsidRPr="00EC3B11">
        <w:rPr>
          <w:rFonts w:ascii="Times New Roman" w:hAnsi="Times New Roman" w:cs="Times New Roman"/>
          <w:color w:val="auto"/>
          <w:sz w:val="24"/>
          <w:szCs w:val="24"/>
        </w:rPr>
        <w:t xml:space="preserve"> pp47-63</w:t>
      </w:r>
    </w:p>
    <w:p w14:paraId="0F1C6ABE" w14:textId="77777777" w:rsidR="00904330" w:rsidRDefault="00904330"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 xml:space="preserve">Griffiths, </w:t>
      </w:r>
      <w:proofErr w:type="gramStart"/>
      <w:r w:rsidRPr="00EC3B11">
        <w:rPr>
          <w:rFonts w:ascii="Times New Roman" w:hAnsi="Times New Roman" w:cs="Times New Roman"/>
          <w:color w:val="auto"/>
          <w:sz w:val="24"/>
          <w:szCs w:val="24"/>
        </w:rPr>
        <w:t>A and</w:t>
      </w:r>
      <w:proofErr w:type="gramEnd"/>
      <w:r w:rsidRPr="00EC3B11">
        <w:rPr>
          <w:rFonts w:ascii="Times New Roman" w:hAnsi="Times New Roman" w:cs="Times New Roman"/>
          <w:color w:val="auto"/>
          <w:sz w:val="24"/>
          <w:szCs w:val="24"/>
        </w:rPr>
        <w:t xml:space="preserve"> Burns, M (2012) Outstanding Teaching: Engaging Learners. Outstanding teaching. Crown house publishing. </w:t>
      </w:r>
    </w:p>
    <w:p w14:paraId="5037AA01" w14:textId="77777777" w:rsidR="00194494" w:rsidRDefault="00194494" w:rsidP="00EC3B11">
      <w:pPr>
        <w:pStyle w:val="ListParagraph"/>
        <w:numPr>
          <w:ilvl w:val="0"/>
          <w:numId w:val="18"/>
        </w:numPr>
        <w:rPr>
          <w:rFonts w:ascii="Times New Roman" w:hAnsi="Times New Roman" w:cs="Times New Roman"/>
          <w:color w:val="auto"/>
          <w:sz w:val="24"/>
          <w:szCs w:val="24"/>
        </w:rPr>
      </w:pPr>
      <w:proofErr w:type="spellStart"/>
      <w:r>
        <w:rPr>
          <w:rFonts w:ascii="Times New Roman" w:hAnsi="Times New Roman" w:cs="Times New Roman"/>
          <w:color w:val="auto"/>
          <w:sz w:val="24"/>
          <w:szCs w:val="24"/>
        </w:rPr>
        <w:t>Grigg</w:t>
      </w:r>
      <w:proofErr w:type="spellEnd"/>
      <w:r>
        <w:rPr>
          <w:rFonts w:ascii="Times New Roman" w:hAnsi="Times New Roman" w:cs="Times New Roman"/>
          <w:color w:val="auto"/>
          <w:sz w:val="24"/>
          <w:szCs w:val="24"/>
        </w:rPr>
        <w:t xml:space="preserve">, R (2016) Big Ideas in Education: What Every Teacher Should Know. University of Wales Trinity St David. Crown House Publishing. </w:t>
      </w:r>
    </w:p>
    <w:p w14:paraId="0281BDEF" w14:textId="77777777" w:rsidR="00EC3B11" w:rsidRPr="00EC3B11" w:rsidRDefault="00EC3B11" w:rsidP="00EC3B11">
      <w:pPr>
        <w:pStyle w:val="ListParagraph"/>
        <w:numPr>
          <w:ilvl w:val="0"/>
          <w:numId w:val="18"/>
        </w:numPr>
        <w:rPr>
          <w:rFonts w:ascii="Times New Roman" w:hAnsi="Times New Roman" w:cs="Times New Roman"/>
          <w:color w:val="auto"/>
          <w:sz w:val="24"/>
          <w:szCs w:val="24"/>
        </w:rPr>
      </w:pPr>
      <w:proofErr w:type="spellStart"/>
      <w:r w:rsidRPr="00EC3B11">
        <w:rPr>
          <w:rFonts w:ascii="Times New Roman" w:hAnsi="Times New Roman" w:cs="Times New Roman"/>
          <w:color w:val="auto"/>
          <w:sz w:val="24"/>
          <w:szCs w:val="24"/>
        </w:rPr>
        <w:t>Halachmi</w:t>
      </w:r>
      <w:proofErr w:type="spellEnd"/>
      <w:r w:rsidRPr="00EC3B11">
        <w:rPr>
          <w:rFonts w:ascii="Times New Roman" w:hAnsi="Times New Roman" w:cs="Times New Roman"/>
          <w:color w:val="auto"/>
          <w:sz w:val="24"/>
          <w:szCs w:val="24"/>
        </w:rPr>
        <w:t xml:space="preserve">, A. (1986). Strategic planning and management: Not necessarily. </w:t>
      </w:r>
      <w:r w:rsidRPr="00EC3B11">
        <w:rPr>
          <w:rFonts w:ascii="Times New Roman" w:hAnsi="Times New Roman" w:cs="Times New Roman"/>
          <w:i/>
          <w:color w:val="auto"/>
          <w:sz w:val="24"/>
          <w:szCs w:val="24"/>
        </w:rPr>
        <w:t>Public Productivity Review</w:t>
      </w:r>
      <w:r w:rsidRPr="00EC3B11">
        <w:rPr>
          <w:rFonts w:ascii="Times New Roman" w:hAnsi="Times New Roman" w:cs="Times New Roman"/>
          <w:color w:val="auto"/>
          <w:sz w:val="24"/>
          <w:szCs w:val="24"/>
        </w:rPr>
        <w:t xml:space="preserve">. </w:t>
      </w:r>
      <w:proofErr w:type="spellStart"/>
      <w:r w:rsidRPr="00EC3B11">
        <w:rPr>
          <w:rFonts w:ascii="Times New Roman" w:hAnsi="Times New Roman" w:cs="Times New Roman"/>
          <w:color w:val="auto"/>
          <w:sz w:val="24"/>
          <w:szCs w:val="24"/>
        </w:rPr>
        <w:t>Vol</w:t>
      </w:r>
      <w:proofErr w:type="spellEnd"/>
      <w:r w:rsidRPr="00EC3B11">
        <w:rPr>
          <w:rFonts w:ascii="Times New Roman" w:hAnsi="Times New Roman" w:cs="Times New Roman"/>
          <w:color w:val="auto"/>
          <w:sz w:val="24"/>
          <w:szCs w:val="24"/>
        </w:rPr>
        <w:t>:</w:t>
      </w:r>
      <w:r w:rsidRPr="00EC3B11">
        <w:rPr>
          <w:rFonts w:ascii="Times New Roman" w:hAnsi="Times New Roman" w:cs="Times New Roman"/>
          <w:i/>
          <w:color w:val="auto"/>
          <w:sz w:val="24"/>
          <w:szCs w:val="24"/>
        </w:rPr>
        <w:t xml:space="preserve"> </w:t>
      </w:r>
      <w:r w:rsidRPr="00EC3B11">
        <w:rPr>
          <w:rFonts w:ascii="Times New Roman" w:hAnsi="Times New Roman" w:cs="Times New Roman"/>
          <w:color w:val="auto"/>
          <w:sz w:val="24"/>
          <w:szCs w:val="24"/>
        </w:rPr>
        <w:t>40, pp35-50.</w:t>
      </w:r>
    </w:p>
    <w:p w14:paraId="46603DEF" w14:textId="77777777" w:rsidR="00EC3B11" w:rsidRPr="00EC3B11" w:rsidRDefault="00EC3B11"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 xml:space="preserve">Hammer P.C, </w:t>
      </w:r>
      <w:proofErr w:type="spellStart"/>
      <w:r w:rsidRPr="00EC3B11">
        <w:rPr>
          <w:rFonts w:ascii="Times New Roman" w:hAnsi="Times New Roman" w:cs="Times New Roman"/>
          <w:color w:val="auto"/>
          <w:sz w:val="24"/>
          <w:szCs w:val="24"/>
        </w:rPr>
        <w:t>Shobo</w:t>
      </w:r>
      <w:proofErr w:type="spellEnd"/>
      <w:r w:rsidRPr="00EC3B11">
        <w:rPr>
          <w:rFonts w:ascii="Times New Roman" w:hAnsi="Times New Roman" w:cs="Times New Roman"/>
          <w:color w:val="auto"/>
          <w:sz w:val="24"/>
          <w:szCs w:val="24"/>
        </w:rPr>
        <w:t xml:space="preserve">. Y., </w:t>
      </w:r>
      <w:proofErr w:type="spellStart"/>
      <w:r w:rsidRPr="00EC3B11">
        <w:rPr>
          <w:rFonts w:ascii="Times New Roman" w:hAnsi="Times New Roman" w:cs="Times New Roman"/>
          <w:color w:val="auto"/>
          <w:sz w:val="24"/>
          <w:szCs w:val="24"/>
        </w:rPr>
        <w:t>Meharie</w:t>
      </w:r>
      <w:proofErr w:type="spellEnd"/>
      <w:r w:rsidRPr="00EC3B11">
        <w:rPr>
          <w:rFonts w:ascii="Times New Roman" w:hAnsi="Times New Roman" w:cs="Times New Roman"/>
          <w:color w:val="auto"/>
          <w:sz w:val="24"/>
          <w:szCs w:val="24"/>
        </w:rPr>
        <w:t xml:space="preserve">, A., Hixson. N (2012). A response to intervention. An introduction. West Virginia Department for Education Office for Research. </w:t>
      </w:r>
    </w:p>
    <w:p w14:paraId="7534D7EF" w14:textId="77777777" w:rsidR="00110F65" w:rsidRPr="00EC3B11" w:rsidRDefault="00EC3B11" w:rsidP="00EC3B11">
      <w:pPr>
        <w:pStyle w:val="ListParagraph"/>
        <w:numPr>
          <w:ilvl w:val="0"/>
          <w:numId w:val="18"/>
        </w:numPr>
        <w:rPr>
          <w:rFonts w:ascii="Times New Roman" w:eastAsia="Arial" w:hAnsi="Times New Roman" w:cs="Times New Roman"/>
          <w:color w:val="auto"/>
          <w:sz w:val="24"/>
          <w:szCs w:val="24"/>
        </w:rPr>
      </w:pPr>
      <w:r>
        <w:rPr>
          <w:rFonts w:ascii="Times New Roman" w:hAnsi="Times New Roman" w:cs="Times New Roman"/>
          <w:color w:val="auto"/>
          <w:sz w:val="24"/>
          <w:szCs w:val="24"/>
        </w:rPr>
        <w:t xml:space="preserve">Hammer, Johnson, RC, Crain TL, </w:t>
      </w:r>
      <w:proofErr w:type="spellStart"/>
      <w:r>
        <w:rPr>
          <w:rFonts w:ascii="Times New Roman" w:hAnsi="Times New Roman" w:cs="Times New Roman"/>
          <w:color w:val="auto"/>
          <w:sz w:val="24"/>
          <w:szCs w:val="24"/>
        </w:rPr>
        <w:t>Bodner</w:t>
      </w:r>
      <w:proofErr w:type="spellEnd"/>
      <w:r>
        <w:rPr>
          <w:rFonts w:ascii="Times New Roman" w:hAnsi="Times New Roman" w:cs="Times New Roman"/>
          <w:color w:val="auto"/>
          <w:sz w:val="24"/>
          <w:szCs w:val="24"/>
        </w:rPr>
        <w:t xml:space="preserve"> T, </w:t>
      </w:r>
      <w:proofErr w:type="spellStart"/>
      <w:r>
        <w:rPr>
          <w:rFonts w:ascii="Times New Roman" w:hAnsi="Times New Roman" w:cs="Times New Roman"/>
          <w:color w:val="auto"/>
          <w:sz w:val="24"/>
          <w:szCs w:val="24"/>
        </w:rPr>
        <w:t>Kossek</w:t>
      </w:r>
      <w:proofErr w:type="spellEnd"/>
      <w:r>
        <w:rPr>
          <w:rFonts w:ascii="Times New Roman" w:hAnsi="Times New Roman" w:cs="Times New Roman"/>
          <w:color w:val="auto"/>
          <w:sz w:val="24"/>
          <w:szCs w:val="24"/>
        </w:rPr>
        <w:t xml:space="preserve"> EE, Davies KD, Kelly EL, Buxton OM, </w:t>
      </w:r>
      <w:proofErr w:type="spellStart"/>
      <w:r>
        <w:rPr>
          <w:rFonts w:ascii="Times New Roman" w:hAnsi="Times New Roman" w:cs="Times New Roman"/>
          <w:color w:val="auto"/>
          <w:sz w:val="24"/>
          <w:szCs w:val="24"/>
        </w:rPr>
        <w:t>Karuntzos</w:t>
      </w:r>
      <w:proofErr w:type="spellEnd"/>
      <w:r>
        <w:rPr>
          <w:rFonts w:ascii="Times New Roman" w:hAnsi="Times New Roman" w:cs="Times New Roman"/>
          <w:color w:val="auto"/>
          <w:sz w:val="24"/>
          <w:szCs w:val="24"/>
        </w:rPr>
        <w:t xml:space="preserve"> G, </w:t>
      </w:r>
      <w:proofErr w:type="spellStart"/>
      <w:r>
        <w:rPr>
          <w:rFonts w:ascii="Times New Roman" w:hAnsi="Times New Roman" w:cs="Times New Roman"/>
          <w:color w:val="auto"/>
          <w:sz w:val="24"/>
          <w:szCs w:val="24"/>
        </w:rPr>
        <w:t>Chosewood</w:t>
      </w:r>
      <w:proofErr w:type="spellEnd"/>
      <w:r>
        <w:rPr>
          <w:rFonts w:ascii="Times New Roman" w:hAnsi="Times New Roman" w:cs="Times New Roman"/>
          <w:color w:val="auto"/>
          <w:sz w:val="24"/>
          <w:szCs w:val="24"/>
        </w:rPr>
        <w:t xml:space="preserve"> LC and </w:t>
      </w:r>
      <w:proofErr w:type="spellStart"/>
      <w:r>
        <w:rPr>
          <w:rFonts w:ascii="Times New Roman" w:hAnsi="Times New Roman" w:cs="Times New Roman"/>
          <w:color w:val="auto"/>
          <w:sz w:val="24"/>
          <w:szCs w:val="24"/>
        </w:rPr>
        <w:t>Berkman</w:t>
      </w:r>
      <w:proofErr w:type="spellEnd"/>
      <w:r>
        <w:rPr>
          <w:rFonts w:ascii="Times New Roman" w:hAnsi="Times New Roman" w:cs="Times New Roman"/>
          <w:color w:val="auto"/>
          <w:sz w:val="24"/>
          <w:szCs w:val="24"/>
        </w:rPr>
        <w:t xml:space="preserve"> L</w:t>
      </w:r>
      <w:r w:rsidR="00080470" w:rsidRPr="00EC3B11">
        <w:rPr>
          <w:rFonts w:ascii="Times New Roman" w:hAnsi="Times New Roman" w:cs="Times New Roman"/>
          <w:color w:val="auto"/>
          <w:sz w:val="24"/>
          <w:szCs w:val="24"/>
        </w:rPr>
        <w:t xml:space="preserve"> (2012) Intervention effects on safety compliance and citizenship behaviours. Evidence from the work, family and </w:t>
      </w:r>
      <w:r w:rsidR="00080470" w:rsidRPr="00EC3B11">
        <w:rPr>
          <w:rFonts w:ascii="Times New Roman" w:hAnsi="Times New Roman" w:cs="Times New Roman"/>
          <w:color w:val="auto"/>
          <w:sz w:val="24"/>
          <w:szCs w:val="24"/>
        </w:rPr>
        <w:lastRenderedPageBreak/>
        <w:t xml:space="preserve">health study. </w:t>
      </w:r>
      <w:r w:rsidR="00110F65" w:rsidRPr="00EC3B11">
        <w:rPr>
          <w:rFonts w:ascii="Times New Roman" w:hAnsi="Times New Roman" w:cs="Times New Roman"/>
          <w:i/>
          <w:color w:val="auto"/>
          <w:sz w:val="24"/>
          <w:szCs w:val="24"/>
        </w:rPr>
        <w:t xml:space="preserve">Journal of applied psychology. </w:t>
      </w:r>
      <w:proofErr w:type="spellStart"/>
      <w:r w:rsidR="00110F65" w:rsidRPr="00EC3B11">
        <w:rPr>
          <w:rFonts w:ascii="Times New Roman" w:hAnsi="Times New Roman" w:cs="Times New Roman"/>
          <w:color w:val="auto"/>
          <w:sz w:val="24"/>
          <w:szCs w:val="24"/>
        </w:rPr>
        <w:t>Vol</w:t>
      </w:r>
      <w:proofErr w:type="spellEnd"/>
      <w:r w:rsidR="00110F65" w:rsidRPr="00EC3B11">
        <w:rPr>
          <w:rFonts w:ascii="Times New Roman" w:hAnsi="Times New Roman" w:cs="Times New Roman"/>
          <w:color w:val="auto"/>
          <w:sz w:val="24"/>
          <w:szCs w:val="24"/>
        </w:rPr>
        <w:t>:</w:t>
      </w:r>
      <w:r w:rsidR="00080470" w:rsidRPr="00EC3B11">
        <w:rPr>
          <w:rFonts w:ascii="Times New Roman" w:hAnsi="Times New Roman" w:cs="Times New Roman"/>
          <w:color w:val="auto"/>
          <w:sz w:val="24"/>
          <w:szCs w:val="24"/>
        </w:rPr>
        <w:t xml:space="preserve"> 101</w:t>
      </w:r>
      <w:r w:rsidR="00110F65" w:rsidRPr="00EC3B11">
        <w:rPr>
          <w:rFonts w:ascii="Times New Roman" w:hAnsi="Times New Roman" w:cs="Times New Roman"/>
          <w:color w:val="auto"/>
          <w:sz w:val="24"/>
          <w:szCs w:val="24"/>
        </w:rPr>
        <w:t xml:space="preserve"> pp </w:t>
      </w:r>
      <w:r w:rsidR="00080470" w:rsidRPr="00EC3B11">
        <w:rPr>
          <w:rFonts w:ascii="Times New Roman" w:hAnsi="Times New Roman" w:cs="Times New Roman"/>
          <w:color w:val="auto"/>
          <w:sz w:val="24"/>
          <w:szCs w:val="24"/>
        </w:rPr>
        <w:t>190-208.</w:t>
      </w:r>
    </w:p>
    <w:p w14:paraId="074CE211" w14:textId="77777777" w:rsidR="00EC3B11" w:rsidRPr="00EC3B11" w:rsidRDefault="00EC3B11" w:rsidP="00EC3B11">
      <w:pPr>
        <w:pStyle w:val="ListParagraph"/>
        <w:numPr>
          <w:ilvl w:val="0"/>
          <w:numId w:val="18"/>
        </w:numPr>
        <w:rPr>
          <w:rFonts w:ascii="Times New Roman" w:hAnsi="Times New Roman" w:cs="Times New Roman"/>
          <w:color w:val="auto"/>
          <w:sz w:val="28"/>
          <w:szCs w:val="24"/>
        </w:rPr>
      </w:pPr>
      <w:proofErr w:type="spellStart"/>
      <w:r w:rsidRPr="00EC3B11">
        <w:rPr>
          <w:rFonts w:ascii="Times New Roman" w:hAnsi="Times New Roman" w:cs="Times New Roman"/>
          <w:sz w:val="24"/>
        </w:rPr>
        <w:t>Hannan</w:t>
      </w:r>
      <w:proofErr w:type="spellEnd"/>
      <w:r w:rsidRPr="00EC3B11">
        <w:rPr>
          <w:rFonts w:ascii="Times New Roman" w:hAnsi="Times New Roman" w:cs="Times New Roman"/>
          <w:sz w:val="24"/>
        </w:rPr>
        <w:t>, A., Enright, H. &amp; Ballard, P. (2000). Using research: the results of a pilot study comparing teachers, general practitioners and surgeons, Education-Line Internet Collection, Leeds. http://www.leeds.ac.uk/educol/documents/000000851.htm [accessed 14 February 2018]</w:t>
      </w:r>
    </w:p>
    <w:p w14:paraId="2B894B91" w14:textId="77777777" w:rsidR="00DB616F" w:rsidRDefault="00DB616F"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Hattie, J.A. (1987)</w:t>
      </w:r>
      <w:r w:rsidR="00110F65" w:rsidRPr="00EC3B11">
        <w:rPr>
          <w:rFonts w:ascii="Times New Roman" w:hAnsi="Times New Roman" w:cs="Times New Roman"/>
          <w:color w:val="auto"/>
          <w:sz w:val="24"/>
          <w:szCs w:val="24"/>
        </w:rPr>
        <w:t>.</w:t>
      </w:r>
      <w:r w:rsidRPr="00EC3B11">
        <w:rPr>
          <w:rFonts w:ascii="Times New Roman" w:hAnsi="Times New Roman" w:cs="Times New Roman"/>
          <w:color w:val="auto"/>
          <w:sz w:val="24"/>
          <w:szCs w:val="24"/>
        </w:rPr>
        <w:t xml:space="preserve"> Identifying the salient facets of a model of student learning: a synthesis of </w:t>
      </w:r>
      <w:proofErr w:type="gramStart"/>
      <w:r w:rsidRPr="00EC3B11">
        <w:rPr>
          <w:rFonts w:ascii="Times New Roman" w:hAnsi="Times New Roman" w:cs="Times New Roman"/>
          <w:color w:val="auto"/>
          <w:sz w:val="24"/>
          <w:szCs w:val="24"/>
        </w:rPr>
        <w:t>meta</w:t>
      </w:r>
      <w:proofErr w:type="gramEnd"/>
      <w:r w:rsidR="0054289C" w:rsidRPr="00EC3B11">
        <w:rPr>
          <w:rFonts w:ascii="Times New Roman" w:hAnsi="Times New Roman" w:cs="Times New Roman"/>
          <w:color w:val="auto"/>
          <w:sz w:val="24"/>
          <w:szCs w:val="24"/>
        </w:rPr>
        <w:t xml:space="preserve"> </w:t>
      </w:r>
      <w:r w:rsidRPr="00EC3B11">
        <w:rPr>
          <w:rFonts w:ascii="Times New Roman" w:hAnsi="Times New Roman" w:cs="Times New Roman"/>
          <w:color w:val="auto"/>
          <w:sz w:val="24"/>
          <w:szCs w:val="24"/>
        </w:rPr>
        <w:t xml:space="preserve">analyses. </w:t>
      </w:r>
      <w:r w:rsidRPr="00EC3B11">
        <w:rPr>
          <w:rFonts w:ascii="Times New Roman" w:hAnsi="Times New Roman" w:cs="Times New Roman"/>
          <w:i/>
          <w:color w:val="auto"/>
          <w:sz w:val="24"/>
          <w:szCs w:val="24"/>
        </w:rPr>
        <w:t>International Journal of Educational Research</w:t>
      </w:r>
      <w:r w:rsidR="00110F65" w:rsidRPr="00EC3B11">
        <w:rPr>
          <w:rFonts w:ascii="Times New Roman" w:hAnsi="Times New Roman" w:cs="Times New Roman"/>
          <w:color w:val="auto"/>
          <w:sz w:val="24"/>
          <w:szCs w:val="24"/>
        </w:rPr>
        <w:t xml:space="preserve">. </w:t>
      </w:r>
      <w:proofErr w:type="spellStart"/>
      <w:r w:rsidR="00110F65" w:rsidRPr="00EC3B11">
        <w:rPr>
          <w:rFonts w:ascii="Times New Roman" w:hAnsi="Times New Roman" w:cs="Times New Roman"/>
          <w:color w:val="auto"/>
          <w:sz w:val="24"/>
          <w:szCs w:val="24"/>
        </w:rPr>
        <w:t>Vol</w:t>
      </w:r>
      <w:proofErr w:type="spellEnd"/>
      <w:r w:rsidR="00110F65" w:rsidRPr="00EC3B11">
        <w:rPr>
          <w:rFonts w:ascii="Times New Roman" w:hAnsi="Times New Roman" w:cs="Times New Roman"/>
          <w:color w:val="auto"/>
          <w:sz w:val="24"/>
          <w:szCs w:val="24"/>
        </w:rPr>
        <w:t>: 11 pp</w:t>
      </w:r>
      <w:r w:rsidRPr="00EC3B11">
        <w:rPr>
          <w:rFonts w:ascii="Times New Roman" w:hAnsi="Times New Roman" w:cs="Times New Roman"/>
          <w:color w:val="auto"/>
          <w:sz w:val="24"/>
          <w:szCs w:val="24"/>
        </w:rPr>
        <w:t xml:space="preserve">187-212. </w:t>
      </w:r>
    </w:p>
    <w:p w14:paraId="4D24C5A7" w14:textId="77777777" w:rsidR="00927048" w:rsidRPr="00927048" w:rsidRDefault="00927048" w:rsidP="00927048">
      <w:pPr>
        <w:pStyle w:val="ListParagraph"/>
        <w:numPr>
          <w:ilvl w:val="0"/>
          <w:numId w:val="18"/>
        </w:numPr>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Hattie, J and </w:t>
      </w:r>
      <w:proofErr w:type="spellStart"/>
      <w:r w:rsidRPr="00927048">
        <w:rPr>
          <w:rFonts w:ascii="Times New Roman" w:hAnsi="Times New Roman" w:cs="Times New Roman"/>
          <w:color w:val="auto"/>
          <w:sz w:val="24"/>
          <w:szCs w:val="24"/>
        </w:rPr>
        <w:t>Timperley</w:t>
      </w:r>
      <w:proofErr w:type="spellEnd"/>
      <w:r w:rsidRPr="00927048">
        <w:rPr>
          <w:rFonts w:ascii="Times New Roman" w:hAnsi="Times New Roman" w:cs="Times New Roman"/>
          <w:color w:val="auto"/>
          <w:sz w:val="24"/>
          <w:szCs w:val="24"/>
        </w:rPr>
        <w:t xml:space="preserve"> (2006). The power of feedback. Review of Educational research.77 pp81-122. </w:t>
      </w:r>
    </w:p>
    <w:p w14:paraId="16BF788E" w14:textId="77777777" w:rsidR="00DB616F" w:rsidRDefault="00DB616F" w:rsidP="00EC3B11">
      <w:pPr>
        <w:pStyle w:val="ListParagraph"/>
        <w:numPr>
          <w:ilvl w:val="0"/>
          <w:numId w:val="18"/>
        </w:numPr>
        <w:rPr>
          <w:rFonts w:ascii="Times New Roman" w:hAnsi="Times New Roman" w:cs="Times New Roman"/>
          <w:color w:val="auto"/>
          <w:sz w:val="24"/>
          <w:szCs w:val="24"/>
        </w:rPr>
      </w:pPr>
      <w:r w:rsidRPr="00EC3B11">
        <w:rPr>
          <w:rFonts w:ascii="Times New Roman" w:hAnsi="Times New Roman" w:cs="Times New Roman"/>
          <w:color w:val="auto"/>
          <w:sz w:val="24"/>
          <w:szCs w:val="24"/>
        </w:rPr>
        <w:t xml:space="preserve">Hattie, J. &amp; </w:t>
      </w:r>
      <w:proofErr w:type="spellStart"/>
      <w:r w:rsidRPr="00EC3B11">
        <w:rPr>
          <w:rFonts w:ascii="Times New Roman" w:hAnsi="Times New Roman" w:cs="Times New Roman"/>
          <w:color w:val="auto"/>
          <w:sz w:val="24"/>
          <w:szCs w:val="24"/>
        </w:rPr>
        <w:t>Timperley</w:t>
      </w:r>
      <w:proofErr w:type="spellEnd"/>
      <w:r w:rsidRPr="00EC3B11">
        <w:rPr>
          <w:rFonts w:ascii="Times New Roman" w:hAnsi="Times New Roman" w:cs="Times New Roman"/>
          <w:color w:val="auto"/>
          <w:sz w:val="24"/>
          <w:szCs w:val="24"/>
        </w:rPr>
        <w:t>, H. (2007)</w:t>
      </w:r>
      <w:r w:rsidR="00703121" w:rsidRPr="00EC3B11">
        <w:rPr>
          <w:rFonts w:ascii="Times New Roman" w:hAnsi="Times New Roman" w:cs="Times New Roman"/>
          <w:color w:val="auto"/>
          <w:sz w:val="24"/>
          <w:szCs w:val="24"/>
        </w:rPr>
        <w:t>.</w:t>
      </w:r>
      <w:r w:rsidRPr="00EC3B11">
        <w:rPr>
          <w:rFonts w:ascii="Times New Roman" w:hAnsi="Times New Roman" w:cs="Times New Roman"/>
          <w:color w:val="auto"/>
          <w:sz w:val="24"/>
          <w:szCs w:val="24"/>
        </w:rPr>
        <w:t xml:space="preserve"> The power of feedback. </w:t>
      </w:r>
      <w:r w:rsidRPr="00EC3B11">
        <w:rPr>
          <w:rFonts w:ascii="Times New Roman" w:hAnsi="Times New Roman" w:cs="Times New Roman"/>
          <w:i/>
          <w:color w:val="auto"/>
          <w:sz w:val="24"/>
          <w:szCs w:val="24"/>
        </w:rPr>
        <w:t>Review of Educational Research</w:t>
      </w:r>
      <w:r w:rsidR="00703121" w:rsidRPr="00EC3B11">
        <w:rPr>
          <w:rFonts w:ascii="Times New Roman" w:hAnsi="Times New Roman" w:cs="Times New Roman"/>
          <w:color w:val="auto"/>
          <w:sz w:val="24"/>
          <w:szCs w:val="24"/>
        </w:rPr>
        <w:t xml:space="preserve">. </w:t>
      </w:r>
      <w:proofErr w:type="spellStart"/>
      <w:r w:rsidR="00703121" w:rsidRPr="00EC3B11">
        <w:rPr>
          <w:rFonts w:ascii="Times New Roman" w:hAnsi="Times New Roman" w:cs="Times New Roman"/>
          <w:color w:val="auto"/>
          <w:sz w:val="24"/>
          <w:szCs w:val="24"/>
        </w:rPr>
        <w:t>Vol</w:t>
      </w:r>
      <w:proofErr w:type="spellEnd"/>
      <w:r w:rsidR="00703121" w:rsidRPr="00EC3B11">
        <w:rPr>
          <w:rFonts w:ascii="Times New Roman" w:hAnsi="Times New Roman" w:cs="Times New Roman"/>
          <w:color w:val="auto"/>
          <w:sz w:val="24"/>
          <w:szCs w:val="24"/>
        </w:rPr>
        <w:t>: 77 pp</w:t>
      </w:r>
      <w:r w:rsidRPr="00EC3B11">
        <w:rPr>
          <w:rFonts w:ascii="Times New Roman" w:hAnsi="Times New Roman" w:cs="Times New Roman"/>
          <w:color w:val="auto"/>
          <w:sz w:val="24"/>
          <w:szCs w:val="24"/>
        </w:rPr>
        <w:t xml:space="preserve"> 81-112.</w:t>
      </w:r>
    </w:p>
    <w:p w14:paraId="4A808DBE" w14:textId="77777777" w:rsidR="00C75C1B" w:rsidRPr="00EC3B11" w:rsidRDefault="00C75C1B" w:rsidP="00EC3B11">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 xml:space="preserve">HMI report. Improving schools (1994). Improving schools. Sage publications. </w:t>
      </w:r>
      <w:proofErr w:type="spellStart"/>
      <w:r>
        <w:rPr>
          <w:rFonts w:ascii="Times New Roman" w:hAnsi="Times New Roman" w:cs="Times New Roman"/>
          <w:color w:val="auto"/>
          <w:sz w:val="24"/>
          <w:szCs w:val="24"/>
        </w:rPr>
        <w:t>Vol</w:t>
      </w:r>
      <w:proofErr w:type="spellEnd"/>
      <w:r>
        <w:rPr>
          <w:rFonts w:ascii="Times New Roman" w:hAnsi="Times New Roman" w:cs="Times New Roman"/>
          <w:color w:val="auto"/>
          <w:sz w:val="24"/>
          <w:szCs w:val="24"/>
        </w:rPr>
        <w:t xml:space="preserve"> 17. </w:t>
      </w:r>
    </w:p>
    <w:p w14:paraId="40CA87AB" w14:textId="77777777" w:rsidR="00334EC2" w:rsidRPr="00EC3B11" w:rsidRDefault="00EC3B11" w:rsidP="00EC3B11">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 xml:space="preserve">Hopkins. D, Hargreaves A, Lieberman A and </w:t>
      </w:r>
      <w:proofErr w:type="spellStart"/>
      <w:r>
        <w:rPr>
          <w:rFonts w:ascii="Times New Roman" w:hAnsi="Times New Roman" w:cs="Times New Roman"/>
          <w:color w:val="auto"/>
          <w:sz w:val="24"/>
          <w:szCs w:val="24"/>
        </w:rPr>
        <w:t>Fullan</w:t>
      </w:r>
      <w:proofErr w:type="spellEnd"/>
      <w:r>
        <w:rPr>
          <w:rFonts w:ascii="Times New Roman" w:hAnsi="Times New Roman" w:cs="Times New Roman"/>
          <w:color w:val="auto"/>
          <w:sz w:val="24"/>
          <w:szCs w:val="24"/>
        </w:rPr>
        <w:t xml:space="preserve"> M </w:t>
      </w:r>
      <w:r w:rsidR="002D13F8" w:rsidRPr="00EC3B11">
        <w:rPr>
          <w:rFonts w:ascii="Times New Roman" w:hAnsi="Times New Roman" w:cs="Times New Roman"/>
          <w:color w:val="auto"/>
          <w:sz w:val="24"/>
          <w:szCs w:val="24"/>
        </w:rPr>
        <w:t>(2005). The practice and theory of school improvement. International handbook for educational change.</w:t>
      </w:r>
      <w:r>
        <w:rPr>
          <w:rFonts w:ascii="Times New Roman" w:hAnsi="Times New Roman" w:cs="Times New Roman"/>
          <w:color w:val="auto"/>
          <w:sz w:val="24"/>
          <w:szCs w:val="24"/>
        </w:rPr>
        <w:t xml:space="preserve"> Springer. Netherlands. </w:t>
      </w:r>
    </w:p>
    <w:p w14:paraId="34C37633" w14:textId="77777777" w:rsidR="00DB616F" w:rsidRPr="00927048" w:rsidRDefault="00703121" w:rsidP="00927048">
      <w:pPr>
        <w:pStyle w:val="ListParagraph"/>
        <w:numPr>
          <w:ilvl w:val="0"/>
          <w:numId w:val="18"/>
        </w:numPr>
        <w:rPr>
          <w:rFonts w:ascii="Times New Roman" w:hAnsi="Times New Roman" w:cs="Times New Roman"/>
          <w:color w:val="auto"/>
          <w:sz w:val="24"/>
          <w:szCs w:val="24"/>
        </w:rPr>
      </w:pPr>
      <w:proofErr w:type="spellStart"/>
      <w:r w:rsidRPr="00927048">
        <w:rPr>
          <w:rFonts w:ascii="Times New Roman" w:hAnsi="Times New Roman" w:cs="Times New Roman"/>
          <w:color w:val="auto"/>
          <w:sz w:val="24"/>
          <w:szCs w:val="24"/>
        </w:rPr>
        <w:t>Hounsell</w:t>
      </w:r>
      <w:proofErr w:type="spellEnd"/>
      <w:r w:rsidRPr="00927048">
        <w:rPr>
          <w:rFonts w:ascii="Times New Roman" w:hAnsi="Times New Roman" w:cs="Times New Roman"/>
          <w:color w:val="auto"/>
          <w:sz w:val="24"/>
          <w:szCs w:val="24"/>
        </w:rPr>
        <w:t xml:space="preserve">, D. (1987). </w:t>
      </w:r>
      <w:r w:rsidR="00DB616F" w:rsidRPr="00927048">
        <w:rPr>
          <w:rFonts w:ascii="Times New Roman" w:hAnsi="Times New Roman" w:cs="Times New Roman"/>
          <w:color w:val="auto"/>
          <w:sz w:val="24"/>
          <w:szCs w:val="24"/>
        </w:rPr>
        <w:t>Essay writing and the quality of feedback. In: Richardson, J.T.E., Eysenck, M.W. &amp; Warren-Piper, D. (</w:t>
      </w:r>
      <w:proofErr w:type="spellStart"/>
      <w:proofErr w:type="gramStart"/>
      <w:r w:rsidR="00DB616F" w:rsidRPr="00927048">
        <w:rPr>
          <w:rFonts w:ascii="Times New Roman" w:hAnsi="Times New Roman" w:cs="Times New Roman"/>
          <w:color w:val="auto"/>
          <w:sz w:val="24"/>
          <w:szCs w:val="24"/>
        </w:rPr>
        <w:t>eds</w:t>
      </w:r>
      <w:proofErr w:type="spellEnd"/>
      <w:proofErr w:type="gramEnd"/>
      <w:r w:rsidR="00DB616F" w:rsidRPr="00927048">
        <w:rPr>
          <w:rFonts w:ascii="Times New Roman" w:hAnsi="Times New Roman" w:cs="Times New Roman"/>
          <w:color w:val="auto"/>
          <w:sz w:val="24"/>
          <w:szCs w:val="24"/>
        </w:rPr>
        <w:t>) Student Learning: research in education and cognitive psychology. Milton Keynes: Open University Press and Society for Research into Higher Education</w:t>
      </w:r>
      <w:r w:rsidRPr="00927048">
        <w:rPr>
          <w:rFonts w:ascii="Times New Roman" w:hAnsi="Times New Roman" w:cs="Times New Roman"/>
          <w:color w:val="auto"/>
          <w:sz w:val="24"/>
          <w:szCs w:val="24"/>
        </w:rPr>
        <w:t>.</w:t>
      </w:r>
    </w:p>
    <w:p w14:paraId="499A5C84" w14:textId="77777777" w:rsidR="00703121" w:rsidRPr="00927048" w:rsidRDefault="00703121" w:rsidP="00927048">
      <w:pPr>
        <w:pStyle w:val="ListParagraph"/>
        <w:numPr>
          <w:ilvl w:val="0"/>
          <w:numId w:val="18"/>
        </w:numPr>
        <w:rPr>
          <w:rFonts w:ascii="Times New Roman" w:eastAsia="Quattrocento Sans" w:hAnsi="Times New Roman" w:cs="Times New Roman"/>
          <w:color w:val="auto"/>
          <w:sz w:val="24"/>
          <w:szCs w:val="24"/>
        </w:rPr>
      </w:pPr>
      <w:r w:rsidRPr="00927048">
        <w:rPr>
          <w:rFonts w:ascii="Times New Roman" w:eastAsia="Quattrocento Sans" w:hAnsi="Times New Roman" w:cs="Times New Roman"/>
          <w:color w:val="auto"/>
          <w:sz w:val="24"/>
          <w:szCs w:val="24"/>
        </w:rPr>
        <w:t xml:space="preserve">Ingersoll, R (2003). </w:t>
      </w:r>
      <w:r w:rsidR="002D13F8" w:rsidRPr="00927048">
        <w:rPr>
          <w:rFonts w:ascii="Times New Roman" w:eastAsia="Quattrocento Sans" w:hAnsi="Times New Roman" w:cs="Times New Roman"/>
          <w:color w:val="auto"/>
          <w:sz w:val="24"/>
          <w:szCs w:val="24"/>
        </w:rPr>
        <w:t>Who Controls Teachers’ Work? Power and Accou</w:t>
      </w:r>
      <w:r w:rsidRPr="00927048">
        <w:rPr>
          <w:rFonts w:ascii="Times New Roman" w:eastAsia="Quattrocento Sans" w:hAnsi="Times New Roman" w:cs="Times New Roman"/>
          <w:color w:val="auto"/>
          <w:sz w:val="24"/>
          <w:szCs w:val="24"/>
        </w:rPr>
        <w:t xml:space="preserve">ntability in America’s Schools. </w:t>
      </w:r>
      <w:r w:rsidR="002D13F8" w:rsidRPr="00927048">
        <w:rPr>
          <w:rFonts w:ascii="Times New Roman" w:eastAsia="Quattrocento Sans" w:hAnsi="Times New Roman" w:cs="Times New Roman"/>
          <w:color w:val="auto"/>
          <w:sz w:val="24"/>
          <w:szCs w:val="24"/>
        </w:rPr>
        <w:t>Cambridge, MA: Harva</w:t>
      </w:r>
      <w:r w:rsidRPr="00927048">
        <w:rPr>
          <w:rFonts w:ascii="Times New Roman" w:eastAsia="Quattrocento Sans" w:hAnsi="Times New Roman" w:cs="Times New Roman"/>
          <w:color w:val="auto"/>
          <w:sz w:val="24"/>
          <w:szCs w:val="24"/>
        </w:rPr>
        <w:t>rd University Press.</w:t>
      </w:r>
    </w:p>
    <w:p w14:paraId="41DC1390" w14:textId="77777777" w:rsidR="00CE74DF" w:rsidRPr="00927048" w:rsidRDefault="00CE74DF" w:rsidP="00927048">
      <w:pPr>
        <w:pStyle w:val="ListParagraph"/>
        <w:numPr>
          <w:ilvl w:val="0"/>
          <w:numId w:val="18"/>
        </w:numPr>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Johnson. B and Turner, L (2003). Data collection strategies in mixed methods research. Sage publication editing. </w:t>
      </w:r>
    </w:p>
    <w:p w14:paraId="32E74C76" w14:textId="77777777" w:rsidR="00FC088F" w:rsidRDefault="00FC088F" w:rsidP="00927048">
      <w:pPr>
        <w:pStyle w:val="ListParagraph"/>
        <w:numPr>
          <w:ilvl w:val="0"/>
          <w:numId w:val="18"/>
        </w:numPr>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Labour (2017) </w:t>
      </w:r>
      <w:proofErr w:type="gramStart"/>
      <w:r w:rsidRPr="00927048">
        <w:rPr>
          <w:rFonts w:ascii="Times New Roman" w:hAnsi="Times New Roman" w:cs="Times New Roman"/>
          <w:color w:val="auto"/>
          <w:sz w:val="24"/>
          <w:szCs w:val="24"/>
        </w:rPr>
        <w:t>The</w:t>
      </w:r>
      <w:proofErr w:type="gramEnd"/>
      <w:r w:rsidRPr="00927048">
        <w:rPr>
          <w:rFonts w:ascii="Times New Roman" w:hAnsi="Times New Roman" w:cs="Times New Roman"/>
          <w:color w:val="auto"/>
          <w:sz w:val="24"/>
          <w:szCs w:val="24"/>
        </w:rPr>
        <w:t xml:space="preserve"> labour manifesto. </w:t>
      </w:r>
      <w:r w:rsidR="00703121" w:rsidRPr="00927048">
        <w:rPr>
          <w:rFonts w:ascii="Times New Roman" w:hAnsi="Times New Roman" w:cs="Times New Roman"/>
          <w:color w:val="auto"/>
          <w:sz w:val="24"/>
          <w:szCs w:val="24"/>
        </w:rPr>
        <w:t xml:space="preserve">[online] Available at: </w:t>
      </w:r>
      <w:hyperlink r:id="rId19" w:history="1">
        <w:r w:rsidR="00703121" w:rsidRPr="00927048">
          <w:rPr>
            <w:rStyle w:val="Hyperlink"/>
            <w:rFonts w:ascii="Times New Roman" w:hAnsi="Times New Roman" w:cs="Times New Roman"/>
            <w:sz w:val="24"/>
            <w:szCs w:val="24"/>
          </w:rPr>
          <w:t>http://www.labour.org.uk/page</w:t>
        </w:r>
      </w:hyperlink>
      <w:r w:rsidR="00703121" w:rsidRPr="00927048">
        <w:rPr>
          <w:rFonts w:ascii="Times New Roman" w:hAnsi="Times New Roman" w:cs="Times New Roman"/>
          <w:color w:val="auto"/>
          <w:sz w:val="24"/>
          <w:szCs w:val="24"/>
        </w:rPr>
        <w:t>. [</w:t>
      </w:r>
      <w:proofErr w:type="spellStart"/>
      <w:r w:rsidR="00927048">
        <w:rPr>
          <w:rFonts w:ascii="Times New Roman" w:hAnsi="Times New Roman" w:cs="Times New Roman"/>
          <w:color w:val="auto"/>
          <w:sz w:val="24"/>
          <w:szCs w:val="24"/>
        </w:rPr>
        <w:t>accesed</w:t>
      </w:r>
      <w:proofErr w:type="spellEnd"/>
      <w:r w:rsidR="00927048">
        <w:rPr>
          <w:rFonts w:ascii="Times New Roman" w:hAnsi="Times New Roman" w:cs="Times New Roman"/>
          <w:color w:val="auto"/>
          <w:sz w:val="24"/>
          <w:szCs w:val="24"/>
        </w:rPr>
        <w:t xml:space="preserve"> on </w:t>
      </w:r>
      <w:r w:rsidR="00703121" w:rsidRPr="00927048">
        <w:rPr>
          <w:rFonts w:ascii="Times New Roman" w:hAnsi="Times New Roman" w:cs="Times New Roman"/>
          <w:color w:val="auto"/>
          <w:sz w:val="24"/>
          <w:szCs w:val="24"/>
        </w:rPr>
        <w:t>15.07.17]</w:t>
      </w:r>
    </w:p>
    <w:p w14:paraId="6E6D19D7" w14:textId="77777777" w:rsidR="00927048" w:rsidRPr="00927048" w:rsidRDefault="00927048" w:rsidP="00927048">
      <w:pPr>
        <w:pStyle w:val="ListParagraph"/>
        <w:numPr>
          <w:ilvl w:val="0"/>
          <w:numId w:val="18"/>
        </w:numPr>
        <w:jc w:val="both"/>
        <w:rPr>
          <w:rFonts w:ascii="Times New Roman" w:hAnsi="Times New Roman" w:cs="Times New Roman"/>
          <w:sz w:val="24"/>
          <w:szCs w:val="24"/>
        </w:rPr>
      </w:pPr>
      <w:r w:rsidRPr="00927048">
        <w:rPr>
          <w:rFonts w:ascii="Times New Roman" w:hAnsi="Times New Roman" w:cs="Times New Roman"/>
          <w:sz w:val="24"/>
          <w:szCs w:val="24"/>
        </w:rPr>
        <w:t xml:space="preserve">Lea, M. &amp; Street, B. (1998). Student writing in higher education: an academic literacies approach. </w:t>
      </w:r>
      <w:r w:rsidRPr="00927048">
        <w:rPr>
          <w:rFonts w:ascii="Times New Roman" w:hAnsi="Times New Roman" w:cs="Times New Roman"/>
          <w:i/>
          <w:sz w:val="24"/>
          <w:szCs w:val="24"/>
        </w:rPr>
        <w:t>Studies in Higher Education.</w:t>
      </w:r>
      <w:r w:rsidRPr="00927048">
        <w:rPr>
          <w:rFonts w:ascii="Times New Roman" w:hAnsi="Times New Roman" w:cs="Times New Roman"/>
          <w:sz w:val="24"/>
          <w:szCs w:val="24"/>
        </w:rPr>
        <w:t xml:space="preserve"> </w:t>
      </w:r>
      <w:proofErr w:type="spellStart"/>
      <w:r w:rsidRPr="00927048">
        <w:rPr>
          <w:rFonts w:ascii="Times New Roman" w:hAnsi="Times New Roman" w:cs="Times New Roman"/>
          <w:sz w:val="24"/>
          <w:szCs w:val="24"/>
        </w:rPr>
        <w:t>Vol</w:t>
      </w:r>
      <w:proofErr w:type="spellEnd"/>
      <w:r w:rsidRPr="00927048">
        <w:rPr>
          <w:rFonts w:ascii="Times New Roman" w:hAnsi="Times New Roman" w:cs="Times New Roman"/>
          <w:sz w:val="24"/>
          <w:szCs w:val="24"/>
        </w:rPr>
        <w:t xml:space="preserve"> 23 pp157-172.</w:t>
      </w:r>
    </w:p>
    <w:p w14:paraId="6A85382D" w14:textId="77777777" w:rsidR="009C107A" w:rsidRDefault="009C107A" w:rsidP="00927048">
      <w:pPr>
        <w:pStyle w:val="ListParagraph"/>
        <w:numPr>
          <w:ilvl w:val="0"/>
          <w:numId w:val="18"/>
        </w:numPr>
        <w:jc w:val="both"/>
        <w:rPr>
          <w:rFonts w:ascii="Times New Roman" w:hAnsi="Times New Roman" w:cs="Times New Roman"/>
          <w:sz w:val="24"/>
          <w:szCs w:val="24"/>
        </w:rPr>
      </w:pPr>
      <w:proofErr w:type="spellStart"/>
      <w:r w:rsidRPr="00927048">
        <w:rPr>
          <w:rFonts w:ascii="Times New Roman" w:hAnsi="Times New Roman" w:cs="Times New Roman"/>
          <w:sz w:val="24"/>
          <w:szCs w:val="24"/>
        </w:rPr>
        <w:t>Leininger</w:t>
      </w:r>
      <w:proofErr w:type="spellEnd"/>
      <w:r w:rsidRPr="00927048">
        <w:rPr>
          <w:rFonts w:ascii="Times New Roman" w:hAnsi="Times New Roman" w:cs="Times New Roman"/>
          <w:sz w:val="24"/>
          <w:szCs w:val="24"/>
        </w:rPr>
        <w:t xml:space="preserve">, M. (1991) </w:t>
      </w:r>
      <w:r w:rsidRPr="00927048">
        <w:rPr>
          <w:rFonts w:ascii="Times New Roman" w:hAnsi="Times New Roman" w:cs="Times New Roman"/>
          <w:i/>
          <w:sz w:val="24"/>
          <w:szCs w:val="24"/>
        </w:rPr>
        <w:t>Culture care, diversity and university: a theory of nursing</w:t>
      </w:r>
      <w:r w:rsidRPr="00927048">
        <w:rPr>
          <w:rFonts w:ascii="Times New Roman" w:hAnsi="Times New Roman" w:cs="Times New Roman"/>
          <w:sz w:val="24"/>
          <w:szCs w:val="24"/>
        </w:rPr>
        <w:t>. New York: N.L.N</w:t>
      </w:r>
    </w:p>
    <w:p w14:paraId="13C905EB" w14:textId="77777777" w:rsidR="00927048" w:rsidRPr="00927048" w:rsidRDefault="00927048" w:rsidP="00927048">
      <w:pPr>
        <w:pStyle w:val="ListParagraph"/>
        <w:numPr>
          <w:ilvl w:val="0"/>
          <w:numId w:val="18"/>
        </w:numPr>
        <w:rPr>
          <w:rFonts w:ascii="Times New Roman" w:hAnsi="Times New Roman" w:cs="Times New Roman"/>
          <w:color w:val="252525"/>
          <w:sz w:val="28"/>
          <w:szCs w:val="24"/>
          <w:lang w:val="en"/>
        </w:rPr>
      </w:pPr>
      <w:proofErr w:type="spellStart"/>
      <w:r w:rsidRPr="00927048">
        <w:rPr>
          <w:rFonts w:ascii="Times New Roman" w:hAnsi="Times New Roman" w:cs="Times New Roman"/>
          <w:sz w:val="24"/>
        </w:rPr>
        <w:t>Leithwood</w:t>
      </w:r>
      <w:proofErr w:type="spellEnd"/>
      <w:r w:rsidRPr="00927048">
        <w:rPr>
          <w:rFonts w:ascii="Times New Roman" w:hAnsi="Times New Roman" w:cs="Times New Roman"/>
          <w:sz w:val="24"/>
        </w:rPr>
        <w:t xml:space="preserve">, K. (2007). What we know about educational leadership. In J. Burger, C. Webber, and P. </w:t>
      </w:r>
      <w:proofErr w:type="spellStart"/>
      <w:r w:rsidRPr="00927048">
        <w:rPr>
          <w:rFonts w:ascii="Times New Roman" w:hAnsi="Times New Roman" w:cs="Times New Roman"/>
          <w:sz w:val="24"/>
        </w:rPr>
        <w:t>Kleinck</w:t>
      </w:r>
      <w:proofErr w:type="spellEnd"/>
      <w:r w:rsidRPr="00927048">
        <w:rPr>
          <w:rFonts w:ascii="Times New Roman" w:hAnsi="Times New Roman" w:cs="Times New Roman"/>
          <w:sz w:val="24"/>
        </w:rPr>
        <w:t xml:space="preserve"> (Eds.), </w:t>
      </w:r>
      <w:proofErr w:type="gramStart"/>
      <w:r w:rsidRPr="00927048">
        <w:rPr>
          <w:rFonts w:ascii="Times New Roman" w:hAnsi="Times New Roman" w:cs="Times New Roman"/>
          <w:sz w:val="24"/>
        </w:rPr>
        <w:t>Intelligent</w:t>
      </w:r>
      <w:proofErr w:type="gramEnd"/>
      <w:r w:rsidRPr="00927048">
        <w:rPr>
          <w:rFonts w:ascii="Times New Roman" w:hAnsi="Times New Roman" w:cs="Times New Roman"/>
          <w:sz w:val="24"/>
        </w:rPr>
        <w:t xml:space="preserve"> leadership: constructs for thinking educational leaders (pp. 41–66). Dordrecht, Springer.</w:t>
      </w:r>
    </w:p>
    <w:p w14:paraId="21F4CD9B" w14:textId="77777777" w:rsidR="00927048" w:rsidRPr="00927048" w:rsidRDefault="00927048" w:rsidP="00927048">
      <w:pPr>
        <w:pStyle w:val="ListParagraph"/>
        <w:numPr>
          <w:ilvl w:val="0"/>
          <w:numId w:val="18"/>
        </w:numPr>
        <w:rPr>
          <w:rFonts w:ascii="Times New Roman" w:hAnsi="Times New Roman" w:cs="Times New Roman"/>
          <w:sz w:val="24"/>
        </w:rPr>
      </w:pPr>
      <w:r w:rsidRPr="00927048">
        <w:rPr>
          <w:rFonts w:ascii="Times New Roman" w:hAnsi="Times New Roman" w:cs="Times New Roman"/>
          <w:sz w:val="24"/>
        </w:rPr>
        <w:t xml:space="preserve">Levin, B. (2010). Leadership for evidence-informed education, School leadership and management 30(4), pp303-315 </w:t>
      </w:r>
    </w:p>
    <w:p w14:paraId="478086DA" w14:textId="77777777" w:rsidR="00927048" w:rsidRPr="00EA578A" w:rsidRDefault="00927048" w:rsidP="00927048">
      <w:pPr>
        <w:pStyle w:val="ListParagraph"/>
        <w:numPr>
          <w:ilvl w:val="0"/>
          <w:numId w:val="18"/>
        </w:numPr>
        <w:rPr>
          <w:rFonts w:ascii="Times New Roman" w:hAnsi="Times New Roman" w:cs="Times New Roman"/>
          <w:color w:val="auto"/>
          <w:sz w:val="32"/>
          <w:szCs w:val="24"/>
        </w:rPr>
      </w:pPr>
      <w:r w:rsidRPr="00927048">
        <w:rPr>
          <w:rFonts w:ascii="Times New Roman" w:hAnsi="Times New Roman" w:cs="Times New Roman"/>
          <w:sz w:val="24"/>
        </w:rPr>
        <w:t xml:space="preserve">Levin, B., Cooper, A., </w:t>
      </w:r>
      <w:proofErr w:type="spellStart"/>
      <w:r w:rsidRPr="00927048">
        <w:rPr>
          <w:rFonts w:ascii="Times New Roman" w:hAnsi="Times New Roman" w:cs="Times New Roman"/>
          <w:sz w:val="24"/>
        </w:rPr>
        <w:t>Arjomand</w:t>
      </w:r>
      <w:proofErr w:type="spellEnd"/>
      <w:r w:rsidRPr="00927048">
        <w:rPr>
          <w:rFonts w:ascii="Times New Roman" w:hAnsi="Times New Roman" w:cs="Times New Roman"/>
          <w:sz w:val="24"/>
        </w:rPr>
        <w:t>, S. &amp; Thompson, K</w:t>
      </w:r>
      <w:proofErr w:type="gramStart"/>
      <w:r w:rsidRPr="00927048">
        <w:rPr>
          <w:rFonts w:ascii="Times New Roman" w:hAnsi="Times New Roman" w:cs="Times New Roman"/>
          <w:sz w:val="24"/>
        </w:rPr>
        <w:t>.(</w:t>
      </w:r>
      <w:proofErr w:type="gramEnd"/>
      <w:r w:rsidRPr="00927048">
        <w:rPr>
          <w:rFonts w:ascii="Times New Roman" w:hAnsi="Times New Roman" w:cs="Times New Roman"/>
          <w:sz w:val="24"/>
        </w:rPr>
        <w:t>2011). Research Use and Its Impact in Secondary Schools: Exploring Knowledge Mobilization in Education, Canadian Education Association</w:t>
      </w:r>
      <w:r>
        <w:rPr>
          <w:rFonts w:ascii="Times New Roman" w:hAnsi="Times New Roman" w:cs="Times New Roman"/>
          <w:sz w:val="24"/>
        </w:rPr>
        <w:t>.</w:t>
      </w:r>
    </w:p>
    <w:p w14:paraId="28C24757" w14:textId="77777777" w:rsidR="00EA578A" w:rsidRPr="00927048" w:rsidRDefault="00EA578A" w:rsidP="00927048">
      <w:pPr>
        <w:pStyle w:val="ListParagraph"/>
        <w:numPr>
          <w:ilvl w:val="0"/>
          <w:numId w:val="18"/>
        </w:numPr>
        <w:rPr>
          <w:rFonts w:ascii="Times New Roman" w:hAnsi="Times New Roman" w:cs="Times New Roman"/>
          <w:color w:val="auto"/>
          <w:sz w:val="32"/>
          <w:szCs w:val="24"/>
        </w:rPr>
      </w:pPr>
      <w:proofErr w:type="spellStart"/>
      <w:r>
        <w:rPr>
          <w:rFonts w:ascii="Times New Roman" w:hAnsi="Times New Roman" w:cs="Times New Roman"/>
          <w:sz w:val="24"/>
        </w:rPr>
        <w:t>Lezotte</w:t>
      </w:r>
      <w:proofErr w:type="spellEnd"/>
      <w:r>
        <w:rPr>
          <w:rFonts w:ascii="Times New Roman" w:hAnsi="Times New Roman" w:cs="Times New Roman"/>
          <w:sz w:val="24"/>
        </w:rPr>
        <w:t xml:space="preserve"> L and Jacoby, B (1990). The school improvement process based on effective schools research. A guide.</w:t>
      </w:r>
    </w:p>
    <w:p w14:paraId="4037AEE5" w14:textId="77777777" w:rsidR="00277722" w:rsidRPr="00640F56" w:rsidRDefault="00277722" w:rsidP="00927048">
      <w:pPr>
        <w:pStyle w:val="ListParagraph"/>
        <w:numPr>
          <w:ilvl w:val="0"/>
          <w:numId w:val="18"/>
        </w:numPr>
        <w:rPr>
          <w:rFonts w:asciiTheme="minorHAnsi" w:hAnsiTheme="minorHAnsi" w:cs="Times New Roman"/>
          <w:color w:val="auto"/>
          <w:sz w:val="24"/>
          <w:szCs w:val="24"/>
          <w:lang w:val="en"/>
        </w:rPr>
      </w:pPr>
      <w:r w:rsidRPr="00927048">
        <w:rPr>
          <w:rFonts w:ascii="Times New Roman" w:hAnsi="Times New Roman" w:cs="Times New Roman"/>
          <w:color w:val="252525"/>
          <w:sz w:val="24"/>
          <w:szCs w:val="24"/>
          <w:lang w:val="en"/>
        </w:rPr>
        <w:t>L</w:t>
      </w:r>
      <w:r w:rsidRPr="00640F56">
        <w:rPr>
          <w:rFonts w:asciiTheme="minorHAnsi" w:hAnsiTheme="minorHAnsi" w:cs="Times New Roman"/>
          <w:color w:val="auto"/>
          <w:sz w:val="24"/>
          <w:szCs w:val="24"/>
          <w:lang w:val="en"/>
        </w:rPr>
        <w:t xml:space="preserve">ikert, R. (1932). A Technique for the Measurement of Attitudes. </w:t>
      </w:r>
      <w:r w:rsidRPr="00640F56">
        <w:rPr>
          <w:rStyle w:val="Emphasis"/>
          <w:rFonts w:asciiTheme="minorHAnsi" w:hAnsiTheme="minorHAnsi" w:cs="Times New Roman"/>
          <w:color w:val="auto"/>
          <w:sz w:val="24"/>
          <w:szCs w:val="24"/>
          <w:lang w:val="en"/>
        </w:rPr>
        <w:t>Archives of Psychology</w:t>
      </w:r>
      <w:r w:rsidRPr="00640F56">
        <w:rPr>
          <w:rFonts w:asciiTheme="minorHAnsi" w:hAnsiTheme="minorHAnsi" w:cs="Times New Roman"/>
          <w:color w:val="auto"/>
          <w:sz w:val="24"/>
          <w:szCs w:val="24"/>
          <w:lang w:val="en"/>
        </w:rPr>
        <w:t xml:space="preserve">, </w:t>
      </w:r>
      <w:proofErr w:type="spellStart"/>
      <w:r w:rsidR="00703121" w:rsidRPr="00640F56">
        <w:rPr>
          <w:rFonts w:asciiTheme="minorHAnsi" w:hAnsiTheme="minorHAnsi" w:cs="Times New Roman"/>
          <w:color w:val="auto"/>
          <w:sz w:val="24"/>
          <w:szCs w:val="24"/>
          <w:lang w:val="en"/>
        </w:rPr>
        <w:t>Vol</w:t>
      </w:r>
      <w:proofErr w:type="spellEnd"/>
      <w:r w:rsidR="00703121" w:rsidRPr="00640F56">
        <w:rPr>
          <w:rFonts w:asciiTheme="minorHAnsi" w:hAnsiTheme="minorHAnsi" w:cs="Times New Roman"/>
          <w:color w:val="auto"/>
          <w:sz w:val="24"/>
          <w:szCs w:val="24"/>
          <w:lang w:val="en"/>
        </w:rPr>
        <w:t>: 140 pp</w:t>
      </w:r>
      <w:r w:rsidRPr="00640F56">
        <w:rPr>
          <w:rFonts w:asciiTheme="minorHAnsi" w:hAnsiTheme="minorHAnsi" w:cs="Times New Roman"/>
          <w:color w:val="auto"/>
          <w:sz w:val="24"/>
          <w:szCs w:val="24"/>
          <w:lang w:val="en"/>
        </w:rPr>
        <w:t>1–55.</w:t>
      </w:r>
    </w:p>
    <w:p w14:paraId="333D5C50" w14:textId="77777777" w:rsidR="00334EC2" w:rsidRPr="00927048" w:rsidRDefault="002D13F8" w:rsidP="00927048">
      <w:pPr>
        <w:pStyle w:val="ListParagraph"/>
        <w:numPr>
          <w:ilvl w:val="0"/>
          <w:numId w:val="18"/>
        </w:numPr>
        <w:rPr>
          <w:rFonts w:ascii="Times New Roman" w:eastAsia="Arimo" w:hAnsi="Times New Roman" w:cs="Times New Roman"/>
          <w:color w:val="auto"/>
          <w:sz w:val="24"/>
          <w:szCs w:val="24"/>
        </w:rPr>
      </w:pPr>
      <w:proofErr w:type="spellStart"/>
      <w:r w:rsidRPr="00927048">
        <w:rPr>
          <w:rFonts w:ascii="Times New Roman" w:eastAsia="Arimo" w:hAnsi="Times New Roman" w:cs="Times New Roman"/>
          <w:color w:val="auto"/>
          <w:sz w:val="24"/>
          <w:szCs w:val="24"/>
        </w:rPr>
        <w:t>MacBeath</w:t>
      </w:r>
      <w:proofErr w:type="spellEnd"/>
      <w:r w:rsidR="00FC088F" w:rsidRPr="00927048">
        <w:rPr>
          <w:rFonts w:ascii="Times New Roman" w:eastAsia="Arimo" w:hAnsi="Times New Roman" w:cs="Times New Roman"/>
          <w:color w:val="auto"/>
          <w:sz w:val="24"/>
          <w:szCs w:val="24"/>
        </w:rPr>
        <w:t>, J. (1999) Schools must speak for thems</w:t>
      </w:r>
      <w:r w:rsidR="00703121" w:rsidRPr="00927048">
        <w:rPr>
          <w:rFonts w:ascii="Times New Roman" w:eastAsia="Arimo" w:hAnsi="Times New Roman" w:cs="Times New Roman"/>
          <w:color w:val="auto"/>
          <w:sz w:val="24"/>
          <w:szCs w:val="24"/>
        </w:rPr>
        <w:t>elves: The case for school self-</w:t>
      </w:r>
      <w:r w:rsidR="00FC088F" w:rsidRPr="00927048">
        <w:rPr>
          <w:rFonts w:ascii="Times New Roman" w:eastAsia="Arimo" w:hAnsi="Times New Roman" w:cs="Times New Roman"/>
          <w:color w:val="auto"/>
          <w:sz w:val="24"/>
          <w:szCs w:val="24"/>
        </w:rPr>
        <w:t>evaluation.</w:t>
      </w:r>
      <w:r w:rsidR="00703121" w:rsidRPr="00927048">
        <w:rPr>
          <w:rFonts w:ascii="Times New Roman" w:eastAsia="Arimo" w:hAnsi="Times New Roman" w:cs="Times New Roman"/>
          <w:color w:val="auto"/>
          <w:sz w:val="24"/>
          <w:szCs w:val="24"/>
        </w:rPr>
        <w:t xml:space="preserve"> Routledge, New York, NY.</w:t>
      </w:r>
    </w:p>
    <w:p w14:paraId="540B29BA" w14:textId="77777777" w:rsidR="00703121" w:rsidRPr="00927048" w:rsidRDefault="00FC088F" w:rsidP="00927048">
      <w:pPr>
        <w:pStyle w:val="ListParagraph"/>
        <w:numPr>
          <w:ilvl w:val="0"/>
          <w:numId w:val="18"/>
        </w:numPr>
        <w:shd w:val="clear" w:color="auto" w:fill="FFFFFF"/>
        <w:spacing w:after="135" w:line="240" w:lineRule="auto"/>
        <w:rPr>
          <w:rFonts w:ascii="Times New Roman" w:eastAsia="Arial" w:hAnsi="Times New Roman" w:cs="Times New Roman"/>
          <w:color w:val="auto"/>
          <w:sz w:val="24"/>
          <w:szCs w:val="24"/>
        </w:rPr>
      </w:pPr>
      <w:proofErr w:type="spellStart"/>
      <w:r w:rsidRPr="00927048">
        <w:rPr>
          <w:rFonts w:ascii="Times New Roman" w:eastAsia="Arial" w:hAnsi="Times New Roman" w:cs="Times New Roman"/>
          <w:color w:val="auto"/>
          <w:sz w:val="24"/>
          <w:szCs w:val="24"/>
        </w:rPr>
        <w:t>MacBeath</w:t>
      </w:r>
      <w:proofErr w:type="spellEnd"/>
      <w:r w:rsidRPr="00927048">
        <w:rPr>
          <w:rFonts w:ascii="Times New Roman" w:eastAsia="Arial" w:hAnsi="Times New Roman" w:cs="Times New Roman"/>
          <w:color w:val="auto"/>
          <w:sz w:val="24"/>
          <w:szCs w:val="24"/>
        </w:rPr>
        <w:t xml:space="preserve"> (2005) Consulting pupils. A toolkit for teachers </w:t>
      </w:r>
      <w:r w:rsidR="00703121" w:rsidRPr="00927048">
        <w:rPr>
          <w:rFonts w:ascii="Times New Roman" w:eastAsia="Arial" w:hAnsi="Times New Roman" w:cs="Times New Roman"/>
          <w:color w:val="auto"/>
          <w:sz w:val="24"/>
          <w:szCs w:val="24"/>
        </w:rPr>
        <w:t>Cambridge</w:t>
      </w:r>
      <w:r w:rsidRPr="00927048">
        <w:rPr>
          <w:rFonts w:ascii="Times New Roman" w:eastAsia="Arial" w:hAnsi="Times New Roman" w:cs="Times New Roman"/>
          <w:color w:val="auto"/>
          <w:sz w:val="24"/>
          <w:szCs w:val="24"/>
        </w:rPr>
        <w:t>. Pearson publishing</w:t>
      </w:r>
    </w:p>
    <w:p w14:paraId="4B4C950B" w14:textId="77777777" w:rsidR="003D2F8C" w:rsidRDefault="003D2F8C" w:rsidP="00FC088F">
      <w:pPr>
        <w:shd w:val="clear" w:color="auto" w:fill="FFFFFF"/>
        <w:spacing w:after="135" w:line="240" w:lineRule="auto"/>
        <w:rPr>
          <w:rFonts w:ascii="Times New Roman" w:eastAsia="Arial" w:hAnsi="Times New Roman" w:cs="Times New Roman"/>
          <w:color w:val="auto"/>
          <w:sz w:val="24"/>
          <w:szCs w:val="24"/>
        </w:rPr>
      </w:pPr>
    </w:p>
    <w:p w14:paraId="53FEA3FB" w14:textId="77777777" w:rsidR="00FC088F" w:rsidRDefault="003D2F8C" w:rsidP="00927048">
      <w:pPr>
        <w:pStyle w:val="ListParagraph"/>
        <w:numPr>
          <w:ilvl w:val="0"/>
          <w:numId w:val="18"/>
        </w:numPr>
        <w:shd w:val="clear" w:color="auto" w:fill="FFFFFF"/>
        <w:spacing w:after="135" w:line="240" w:lineRule="auto"/>
        <w:rPr>
          <w:rFonts w:ascii="Times New Roman" w:eastAsia="Arial" w:hAnsi="Times New Roman" w:cs="Times New Roman"/>
          <w:color w:val="auto"/>
          <w:sz w:val="24"/>
          <w:szCs w:val="24"/>
        </w:rPr>
      </w:pPr>
      <w:r w:rsidRPr="00927048">
        <w:rPr>
          <w:rFonts w:ascii="Times New Roman" w:eastAsia="Arial" w:hAnsi="Times New Roman" w:cs="Times New Roman"/>
          <w:color w:val="auto"/>
          <w:sz w:val="24"/>
          <w:szCs w:val="24"/>
        </w:rPr>
        <w:t>McLaughlin, M. W., &amp; Talbert, J. E. (2006). Building school-based teacher learning communities: Professional strategies to improve student achievement. New York: Teachers College Press.</w:t>
      </w:r>
    </w:p>
    <w:p w14:paraId="6AE5BDFB" w14:textId="77777777" w:rsidR="00927048" w:rsidRPr="00927048" w:rsidRDefault="00927048" w:rsidP="00927048">
      <w:pPr>
        <w:shd w:val="clear" w:color="auto" w:fill="FFFFFF"/>
        <w:spacing w:after="135" w:line="240" w:lineRule="auto"/>
        <w:rPr>
          <w:rFonts w:ascii="Times New Roman" w:eastAsia="Arial" w:hAnsi="Times New Roman" w:cs="Times New Roman"/>
          <w:color w:val="auto"/>
          <w:sz w:val="24"/>
          <w:szCs w:val="24"/>
        </w:rPr>
      </w:pPr>
    </w:p>
    <w:p w14:paraId="0AB6324F" w14:textId="77777777" w:rsidR="00FC088F" w:rsidRPr="00927048" w:rsidRDefault="00FC088F" w:rsidP="00927048">
      <w:pPr>
        <w:pStyle w:val="ListParagraph"/>
        <w:numPr>
          <w:ilvl w:val="0"/>
          <w:numId w:val="18"/>
        </w:numPr>
        <w:shd w:val="clear" w:color="auto" w:fill="FFFFFF"/>
        <w:spacing w:after="0" w:line="240" w:lineRule="auto"/>
        <w:rPr>
          <w:rFonts w:ascii="Times New Roman" w:eastAsia="Arial" w:hAnsi="Times New Roman" w:cs="Times New Roman"/>
          <w:color w:val="auto"/>
          <w:sz w:val="24"/>
          <w:szCs w:val="24"/>
        </w:rPr>
      </w:pPr>
      <w:proofErr w:type="gramStart"/>
      <w:r w:rsidRPr="00927048">
        <w:rPr>
          <w:rFonts w:ascii="Times New Roman" w:eastAsia="Arial" w:hAnsi="Times New Roman" w:cs="Times New Roman"/>
          <w:color w:val="auto"/>
          <w:sz w:val="24"/>
          <w:szCs w:val="24"/>
        </w:rPr>
        <w:t>McNamara.,</w:t>
      </w:r>
      <w:proofErr w:type="gramEnd"/>
      <w:r w:rsidRPr="00927048">
        <w:rPr>
          <w:rFonts w:ascii="Times New Roman" w:eastAsia="Arial" w:hAnsi="Times New Roman" w:cs="Times New Roman"/>
          <w:color w:val="auto"/>
          <w:sz w:val="24"/>
          <w:szCs w:val="24"/>
        </w:rPr>
        <w:t xml:space="preserve"> G and O’Hara J (2012) From looking at our schools (LAOS) to whole </w:t>
      </w:r>
      <w:r w:rsidRPr="00927048">
        <w:rPr>
          <w:rFonts w:ascii="Times New Roman" w:eastAsia="Arial" w:hAnsi="Times New Roman" w:cs="Times New Roman"/>
          <w:color w:val="auto"/>
          <w:sz w:val="24"/>
          <w:szCs w:val="24"/>
        </w:rPr>
        <w:lastRenderedPageBreak/>
        <w:t>school evaluation- management, leadership and learning. The evolution of inspection in Irish schools over the past decade</w:t>
      </w:r>
      <w:r w:rsidRPr="00927048">
        <w:rPr>
          <w:rFonts w:ascii="Times New Roman" w:eastAsia="Arial" w:hAnsi="Times New Roman" w:cs="Times New Roman"/>
          <w:i/>
          <w:color w:val="auto"/>
          <w:sz w:val="24"/>
          <w:szCs w:val="24"/>
        </w:rPr>
        <w:t>. Educational Assessment Evaluation and Accountability</w:t>
      </w:r>
      <w:r w:rsidR="00703121" w:rsidRPr="00927048">
        <w:rPr>
          <w:rFonts w:ascii="Times New Roman" w:eastAsia="Arial" w:hAnsi="Times New Roman" w:cs="Times New Roman"/>
          <w:color w:val="auto"/>
          <w:sz w:val="24"/>
          <w:szCs w:val="24"/>
        </w:rPr>
        <w:t xml:space="preserve">. </w:t>
      </w:r>
      <w:proofErr w:type="spellStart"/>
      <w:r w:rsidR="00703121" w:rsidRPr="00927048">
        <w:rPr>
          <w:rFonts w:ascii="Times New Roman" w:eastAsia="Arial" w:hAnsi="Times New Roman" w:cs="Times New Roman"/>
          <w:color w:val="auto"/>
          <w:sz w:val="24"/>
          <w:szCs w:val="24"/>
        </w:rPr>
        <w:t>Vol</w:t>
      </w:r>
      <w:proofErr w:type="spellEnd"/>
      <w:r w:rsidR="00703121" w:rsidRPr="00927048">
        <w:rPr>
          <w:rFonts w:ascii="Times New Roman" w:eastAsia="Arial" w:hAnsi="Times New Roman" w:cs="Times New Roman"/>
          <w:color w:val="auto"/>
          <w:sz w:val="24"/>
          <w:szCs w:val="24"/>
        </w:rPr>
        <w:t xml:space="preserve">: </w:t>
      </w:r>
      <w:r w:rsidRPr="00927048">
        <w:rPr>
          <w:rFonts w:ascii="Times New Roman" w:eastAsia="Arial" w:hAnsi="Times New Roman" w:cs="Times New Roman"/>
          <w:color w:val="auto"/>
          <w:sz w:val="24"/>
          <w:szCs w:val="24"/>
        </w:rPr>
        <w:t>24 pp. 79–97</w:t>
      </w:r>
    </w:p>
    <w:p w14:paraId="0AB4B860" w14:textId="77777777" w:rsidR="00FC088F" w:rsidRPr="001644F6" w:rsidRDefault="00FC088F" w:rsidP="00FC088F">
      <w:pPr>
        <w:shd w:val="clear" w:color="auto" w:fill="FFFFFF"/>
        <w:spacing w:after="0" w:line="240" w:lineRule="auto"/>
        <w:rPr>
          <w:rFonts w:ascii="Times New Roman" w:eastAsia="Arial" w:hAnsi="Times New Roman" w:cs="Times New Roman"/>
          <w:color w:val="auto"/>
          <w:sz w:val="24"/>
          <w:szCs w:val="24"/>
        </w:rPr>
      </w:pPr>
    </w:p>
    <w:p w14:paraId="5211ECC7" w14:textId="77777777" w:rsidR="00334EC2" w:rsidRPr="00927048" w:rsidRDefault="002D13F8" w:rsidP="00927048">
      <w:pPr>
        <w:pStyle w:val="ListParagraph"/>
        <w:numPr>
          <w:ilvl w:val="0"/>
          <w:numId w:val="18"/>
        </w:numPr>
        <w:shd w:val="clear" w:color="auto" w:fill="FFFFFF"/>
        <w:spacing w:after="0" w:line="240" w:lineRule="auto"/>
        <w:rPr>
          <w:rFonts w:ascii="Times New Roman" w:eastAsia="Arial" w:hAnsi="Times New Roman" w:cs="Times New Roman"/>
          <w:color w:val="auto"/>
          <w:sz w:val="24"/>
          <w:szCs w:val="24"/>
        </w:rPr>
      </w:pPr>
      <w:proofErr w:type="spellStart"/>
      <w:r w:rsidRPr="00927048">
        <w:rPr>
          <w:rFonts w:ascii="Times New Roman" w:eastAsia="Arial" w:hAnsi="Times New Roman" w:cs="Times New Roman"/>
          <w:color w:val="auto"/>
          <w:sz w:val="24"/>
          <w:szCs w:val="24"/>
        </w:rPr>
        <w:t>Meuret</w:t>
      </w:r>
      <w:proofErr w:type="gramStart"/>
      <w:r w:rsidRPr="00927048">
        <w:rPr>
          <w:rFonts w:ascii="Times New Roman" w:eastAsia="Arial" w:hAnsi="Times New Roman" w:cs="Times New Roman"/>
          <w:color w:val="auto"/>
          <w:sz w:val="24"/>
          <w:szCs w:val="24"/>
        </w:rPr>
        <w:t>,</w:t>
      </w:r>
      <w:r w:rsidR="00FC088F" w:rsidRPr="00927048">
        <w:rPr>
          <w:rFonts w:ascii="Times New Roman" w:eastAsia="Arial" w:hAnsi="Times New Roman" w:cs="Times New Roman"/>
          <w:color w:val="auto"/>
          <w:sz w:val="24"/>
          <w:szCs w:val="24"/>
        </w:rPr>
        <w:t>D</w:t>
      </w:r>
      <w:proofErr w:type="spellEnd"/>
      <w:proofErr w:type="gramEnd"/>
      <w:r w:rsidR="00FC088F" w:rsidRPr="00927048">
        <w:rPr>
          <w:rFonts w:ascii="Times New Roman" w:eastAsia="Arial" w:hAnsi="Times New Roman" w:cs="Times New Roman"/>
          <w:color w:val="auto"/>
          <w:sz w:val="24"/>
          <w:szCs w:val="24"/>
        </w:rPr>
        <w:t>.,</w:t>
      </w:r>
      <w:r w:rsidRPr="00927048">
        <w:rPr>
          <w:rFonts w:ascii="Times New Roman" w:eastAsia="Arial" w:hAnsi="Times New Roman" w:cs="Times New Roman"/>
          <w:color w:val="auto"/>
          <w:sz w:val="24"/>
          <w:szCs w:val="24"/>
        </w:rPr>
        <w:t xml:space="preserve"> </w:t>
      </w:r>
      <w:proofErr w:type="spellStart"/>
      <w:r w:rsidRPr="00927048">
        <w:rPr>
          <w:rFonts w:ascii="Times New Roman" w:eastAsia="Arial" w:hAnsi="Times New Roman" w:cs="Times New Roman"/>
          <w:color w:val="auto"/>
          <w:sz w:val="24"/>
          <w:szCs w:val="24"/>
        </w:rPr>
        <w:t>Morlaix</w:t>
      </w:r>
      <w:proofErr w:type="spellEnd"/>
      <w:r w:rsidR="00FC088F" w:rsidRPr="00927048">
        <w:rPr>
          <w:rFonts w:ascii="Times New Roman" w:eastAsia="Arial" w:hAnsi="Times New Roman" w:cs="Times New Roman"/>
          <w:color w:val="auto"/>
          <w:sz w:val="24"/>
          <w:szCs w:val="24"/>
        </w:rPr>
        <w:t>, S (2003)</w:t>
      </w:r>
      <w:r w:rsidR="00703121" w:rsidRPr="00927048">
        <w:rPr>
          <w:rFonts w:ascii="Times New Roman" w:eastAsia="Arial" w:hAnsi="Times New Roman" w:cs="Times New Roman"/>
          <w:color w:val="auto"/>
          <w:sz w:val="24"/>
          <w:szCs w:val="24"/>
        </w:rPr>
        <w:t>.</w:t>
      </w:r>
      <w:r w:rsidR="00FC088F" w:rsidRPr="00927048">
        <w:rPr>
          <w:rFonts w:ascii="Times New Roman" w:eastAsia="Arial" w:hAnsi="Times New Roman" w:cs="Times New Roman"/>
          <w:color w:val="auto"/>
          <w:sz w:val="24"/>
          <w:szCs w:val="24"/>
        </w:rPr>
        <w:t xml:space="preserve"> </w:t>
      </w:r>
      <w:r w:rsidRPr="00927048">
        <w:rPr>
          <w:rFonts w:ascii="Times New Roman" w:eastAsia="Arial" w:hAnsi="Times New Roman" w:cs="Times New Roman"/>
          <w:color w:val="auto"/>
          <w:sz w:val="24"/>
          <w:szCs w:val="24"/>
        </w:rPr>
        <w:t xml:space="preserve">Conditions of success of a school's self-evaluation: Some lessons of </w:t>
      </w:r>
      <w:proofErr w:type="gramStart"/>
      <w:r w:rsidRPr="00927048">
        <w:rPr>
          <w:rFonts w:ascii="Times New Roman" w:eastAsia="Arial" w:hAnsi="Times New Roman" w:cs="Times New Roman"/>
          <w:color w:val="auto"/>
          <w:sz w:val="24"/>
          <w:szCs w:val="24"/>
        </w:rPr>
        <w:t>an</w:t>
      </w:r>
      <w:proofErr w:type="gramEnd"/>
      <w:r w:rsidRPr="00927048">
        <w:rPr>
          <w:rFonts w:ascii="Times New Roman" w:eastAsia="Arial" w:hAnsi="Times New Roman" w:cs="Times New Roman"/>
          <w:color w:val="auto"/>
          <w:sz w:val="24"/>
          <w:szCs w:val="24"/>
        </w:rPr>
        <w:t xml:space="preserve"> European experience</w:t>
      </w:r>
      <w:r w:rsidR="00703121" w:rsidRPr="00927048">
        <w:rPr>
          <w:rFonts w:ascii="Times New Roman" w:eastAsia="Arial" w:hAnsi="Times New Roman" w:cs="Times New Roman"/>
          <w:i/>
          <w:color w:val="auto"/>
          <w:sz w:val="24"/>
          <w:szCs w:val="24"/>
        </w:rPr>
        <w:t xml:space="preserve">. </w:t>
      </w:r>
      <w:r w:rsidRPr="00927048">
        <w:rPr>
          <w:rFonts w:ascii="Times New Roman" w:eastAsia="Arial" w:hAnsi="Times New Roman" w:cs="Times New Roman"/>
          <w:i/>
          <w:color w:val="auto"/>
          <w:sz w:val="24"/>
          <w:szCs w:val="24"/>
        </w:rPr>
        <w:t>School Effectiveness and School Improvement</w:t>
      </w:r>
      <w:r w:rsidR="00703121" w:rsidRPr="00927048">
        <w:rPr>
          <w:rFonts w:ascii="Times New Roman" w:eastAsia="Arial" w:hAnsi="Times New Roman" w:cs="Times New Roman"/>
          <w:color w:val="auto"/>
          <w:sz w:val="24"/>
          <w:szCs w:val="24"/>
        </w:rPr>
        <w:t>. Vol</w:t>
      </w:r>
      <w:proofErr w:type="gramStart"/>
      <w:r w:rsidR="00703121" w:rsidRPr="00927048">
        <w:rPr>
          <w:rFonts w:ascii="Times New Roman" w:eastAsia="Arial" w:hAnsi="Times New Roman" w:cs="Times New Roman"/>
          <w:color w:val="auto"/>
          <w:sz w:val="24"/>
          <w:szCs w:val="24"/>
        </w:rPr>
        <w:t>:</w:t>
      </w:r>
      <w:r w:rsidRPr="00927048">
        <w:rPr>
          <w:rFonts w:ascii="Times New Roman" w:eastAsia="Arial" w:hAnsi="Times New Roman" w:cs="Times New Roman"/>
          <w:color w:val="auto"/>
          <w:sz w:val="24"/>
          <w:szCs w:val="24"/>
        </w:rPr>
        <w:t>14</w:t>
      </w:r>
      <w:proofErr w:type="gramEnd"/>
      <w:r w:rsidRPr="00927048">
        <w:rPr>
          <w:rFonts w:ascii="Times New Roman" w:eastAsia="Arial" w:hAnsi="Times New Roman" w:cs="Times New Roman"/>
          <w:color w:val="auto"/>
          <w:sz w:val="24"/>
          <w:szCs w:val="24"/>
        </w:rPr>
        <w:t xml:space="preserve"> </w:t>
      </w:r>
      <w:r w:rsidR="00703121" w:rsidRPr="00927048">
        <w:rPr>
          <w:rFonts w:ascii="Times New Roman" w:eastAsia="Arial" w:hAnsi="Times New Roman" w:cs="Times New Roman"/>
          <w:color w:val="auto"/>
          <w:sz w:val="24"/>
          <w:szCs w:val="24"/>
        </w:rPr>
        <w:t>p</w:t>
      </w:r>
      <w:r w:rsidRPr="00927048">
        <w:rPr>
          <w:rFonts w:ascii="Times New Roman" w:eastAsia="Arial" w:hAnsi="Times New Roman" w:cs="Times New Roman"/>
          <w:color w:val="auto"/>
          <w:sz w:val="24"/>
          <w:szCs w:val="24"/>
        </w:rPr>
        <w:t>p. 53–71</w:t>
      </w:r>
      <w:r w:rsidR="00703121" w:rsidRPr="00927048">
        <w:rPr>
          <w:rFonts w:ascii="Times New Roman" w:eastAsia="Arial" w:hAnsi="Times New Roman" w:cs="Times New Roman"/>
          <w:color w:val="auto"/>
          <w:sz w:val="24"/>
          <w:szCs w:val="24"/>
        </w:rPr>
        <w:t>.</w:t>
      </w:r>
    </w:p>
    <w:p w14:paraId="14B56716" w14:textId="77777777" w:rsidR="00FC088F" w:rsidRPr="001644F6" w:rsidRDefault="00FC088F" w:rsidP="00FC088F">
      <w:pPr>
        <w:shd w:val="clear" w:color="auto" w:fill="FFFFFF"/>
        <w:spacing w:after="0" w:line="240" w:lineRule="auto"/>
        <w:rPr>
          <w:rFonts w:ascii="Times New Roman" w:eastAsia="Arial" w:hAnsi="Times New Roman" w:cs="Times New Roman"/>
          <w:color w:val="auto"/>
          <w:sz w:val="24"/>
          <w:szCs w:val="24"/>
        </w:rPr>
      </w:pPr>
    </w:p>
    <w:p w14:paraId="0E4073D6" w14:textId="77777777" w:rsidR="00FC088F" w:rsidRDefault="00FC088F" w:rsidP="00927048">
      <w:pPr>
        <w:pStyle w:val="ListParagraph"/>
        <w:numPr>
          <w:ilvl w:val="0"/>
          <w:numId w:val="18"/>
        </w:numPr>
        <w:spacing w:before="30" w:line="240" w:lineRule="auto"/>
        <w:jc w:val="both"/>
        <w:rPr>
          <w:rFonts w:ascii="Times New Roman" w:hAnsi="Times New Roman" w:cs="Times New Roman"/>
          <w:color w:val="auto"/>
          <w:sz w:val="24"/>
          <w:szCs w:val="24"/>
        </w:rPr>
      </w:pPr>
      <w:proofErr w:type="spellStart"/>
      <w:r w:rsidRPr="00927048">
        <w:rPr>
          <w:rFonts w:ascii="Times New Roman" w:hAnsi="Times New Roman" w:cs="Times New Roman"/>
          <w:color w:val="auto"/>
          <w:sz w:val="24"/>
          <w:szCs w:val="24"/>
        </w:rPr>
        <w:t>Mintzberg</w:t>
      </w:r>
      <w:proofErr w:type="spellEnd"/>
      <w:r w:rsidRPr="00927048">
        <w:rPr>
          <w:rFonts w:ascii="Times New Roman" w:hAnsi="Times New Roman" w:cs="Times New Roman"/>
          <w:color w:val="auto"/>
          <w:sz w:val="24"/>
          <w:szCs w:val="24"/>
        </w:rPr>
        <w:t>, H. (1994). The rise and fall of strategic planning. New York: Free Press</w:t>
      </w:r>
    </w:p>
    <w:p w14:paraId="59A89F19"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34EC716D" w14:textId="77777777" w:rsidR="00334EC2" w:rsidRDefault="00703121" w:rsidP="00927048">
      <w:pPr>
        <w:pStyle w:val="ListParagraph"/>
        <w:numPr>
          <w:ilvl w:val="0"/>
          <w:numId w:val="18"/>
        </w:numPr>
        <w:spacing w:before="30" w:line="240" w:lineRule="auto"/>
        <w:jc w:val="both"/>
        <w:rPr>
          <w:rFonts w:ascii="Times New Roman" w:hAnsi="Times New Roman" w:cs="Times New Roman"/>
          <w:color w:val="auto"/>
          <w:sz w:val="24"/>
          <w:szCs w:val="24"/>
        </w:rPr>
      </w:pPr>
      <w:r w:rsidRPr="00927048">
        <w:rPr>
          <w:rFonts w:ascii="Times New Roman" w:hAnsi="Times New Roman" w:cs="Times New Roman"/>
          <w:color w:val="auto"/>
          <w:sz w:val="24"/>
          <w:szCs w:val="24"/>
        </w:rPr>
        <w:t>Morrow. V &amp; Richardson. M.</w:t>
      </w:r>
      <w:r w:rsidR="00FC088F" w:rsidRPr="00927048">
        <w:rPr>
          <w:rFonts w:ascii="Times New Roman" w:hAnsi="Times New Roman" w:cs="Times New Roman"/>
          <w:color w:val="auto"/>
          <w:sz w:val="24"/>
          <w:szCs w:val="24"/>
        </w:rPr>
        <w:t xml:space="preserve"> (1996)</w:t>
      </w:r>
      <w:r w:rsidR="002D13F8" w:rsidRPr="00927048">
        <w:rPr>
          <w:rFonts w:ascii="Times New Roman" w:hAnsi="Times New Roman" w:cs="Times New Roman"/>
          <w:color w:val="auto"/>
          <w:sz w:val="24"/>
          <w:szCs w:val="24"/>
        </w:rPr>
        <w:t xml:space="preserve"> </w:t>
      </w:r>
      <w:proofErr w:type="gramStart"/>
      <w:r w:rsidR="002D13F8" w:rsidRPr="00927048">
        <w:rPr>
          <w:rFonts w:ascii="Times New Roman" w:hAnsi="Times New Roman" w:cs="Times New Roman"/>
          <w:color w:val="auto"/>
          <w:sz w:val="24"/>
          <w:szCs w:val="24"/>
        </w:rPr>
        <w:t>The</w:t>
      </w:r>
      <w:proofErr w:type="gramEnd"/>
      <w:r w:rsidR="002D13F8" w:rsidRPr="00927048">
        <w:rPr>
          <w:rFonts w:ascii="Times New Roman" w:hAnsi="Times New Roman" w:cs="Times New Roman"/>
          <w:color w:val="auto"/>
          <w:sz w:val="24"/>
          <w:szCs w:val="24"/>
        </w:rPr>
        <w:t xml:space="preserve"> ethics of social research with children. </w:t>
      </w:r>
      <w:r w:rsidR="002D13F8" w:rsidRPr="00927048">
        <w:rPr>
          <w:rFonts w:ascii="Times New Roman" w:hAnsi="Times New Roman" w:cs="Times New Roman"/>
          <w:i/>
          <w:color w:val="auto"/>
          <w:sz w:val="24"/>
          <w:szCs w:val="24"/>
        </w:rPr>
        <w:t>Children and society.</w:t>
      </w:r>
      <w:r w:rsidR="002D13F8" w:rsidRPr="00927048">
        <w:rPr>
          <w:rFonts w:ascii="Times New Roman" w:hAnsi="Times New Roman" w:cs="Times New Roman"/>
          <w:color w:val="auto"/>
          <w:sz w:val="24"/>
          <w:szCs w:val="24"/>
        </w:rPr>
        <w:t xml:space="preserve"> </w:t>
      </w:r>
      <w:proofErr w:type="spellStart"/>
      <w:r w:rsidRPr="00927048">
        <w:rPr>
          <w:rFonts w:ascii="Times New Roman" w:hAnsi="Times New Roman" w:cs="Times New Roman"/>
          <w:color w:val="auto"/>
          <w:sz w:val="24"/>
          <w:szCs w:val="24"/>
        </w:rPr>
        <w:t>Vol</w:t>
      </w:r>
      <w:proofErr w:type="spellEnd"/>
      <w:r w:rsidRPr="00927048">
        <w:rPr>
          <w:rFonts w:ascii="Times New Roman" w:hAnsi="Times New Roman" w:cs="Times New Roman"/>
          <w:color w:val="auto"/>
          <w:sz w:val="24"/>
          <w:szCs w:val="24"/>
        </w:rPr>
        <w:t xml:space="preserve">: </w:t>
      </w:r>
      <w:r w:rsidR="002D13F8" w:rsidRPr="00927048">
        <w:rPr>
          <w:rFonts w:ascii="Times New Roman" w:hAnsi="Times New Roman" w:cs="Times New Roman"/>
          <w:color w:val="auto"/>
          <w:sz w:val="24"/>
          <w:szCs w:val="24"/>
        </w:rPr>
        <w:t>10, pp.90-105.</w:t>
      </w:r>
    </w:p>
    <w:p w14:paraId="6DC8394A"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354AABCB" w14:textId="77777777" w:rsidR="00834B1B" w:rsidRDefault="00834B1B" w:rsidP="00927048">
      <w:pPr>
        <w:pStyle w:val="ListParagraph"/>
        <w:numPr>
          <w:ilvl w:val="0"/>
          <w:numId w:val="18"/>
        </w:numPr>
        <w:spacing w:before="30" w:line="240" w:lineRule="auto"/>
        <w:jc w:val="both"/>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Mount, H (2015). It is time to say no to our pampered student emperors. The Telegraph. </w:t>
      </w:r>
    </w:p>
    <w:p w14:paraId="0CAD5168"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7018C145" w14:textId="77777777" w:rsidR="00334EC2" w:rsidRDefault="002D13F8" w:rsidP="00927048">
      <w:pPr>
        <w:pStyle w:val="ListParagraph"/>
        <w:numPr>
          <w:ilvl w:val="0"/>
          <w:numId w:val="18"/>
        </w:numPr>
        <w:spacing w:before="30" w:line="240" w:lineRule="auto"/>
        <w:jc w:val="both"/>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National College for Teaching Leadership (2005) School self-evaluation: A reflection and Planning Guide for School Leaders. </w:t>
      </w:r>
    </w:p>
    <w:p w14:paraId="00BB60A4"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2F772EB3" w14:textId="77777777" w:rsidR="00334EC2" w:rsidRDefault="00927048" w:rsidP="00927048">
      <w:pPr>
        <w:pStyle w:val="ListParagraph"/>
        <w:numPr>
          <w:ilvl w:val="0"/>
          <w:numId w:val="18"/>
        </w:numPr>
        <w:spacing w:before="30" w:line="240" w:lineRule="auto"/>
        <w:jc w:val="both"/>
        <w:rPr>
          <w:rFonts w:ascii="Times New Roman" w:hAnsi="Times New Roman" w:cs="Times New Roman"/>
          <w:color w:val="auto"/>
          <w:sz w:val="24"/>
          <w:szCs w:val="24"/>
        </w:rPr>
      </w:pPr>
      <w:proofErr w:type="spellStart"/>
      <w:r>
        <w:rPr>
          <w:rFonts w:ascii="Times New Roman" w:hAnsi="Times New Roman" w:cs="Times New Roman"/>
          <w:color w:val="auto"/>
          <w:sz w:val="24"/>
          <w:szCs w:val="24"/>
        </w:rPr>
        <w:t>X</w:t>
      </w:r>
      <w:r w:rsidR="00703121" w:rsidRPr="00927048">
        <w:rPr>
          <w:rFonts w:ascii="Times New Roman" w:hAnsi="Times New Roman" w:cs="Times New Roman"/>
          <w:color w:val="auto"/>
          <w:sz w:val="24"/>
          <w:szCs w:val="24"/>
        </w:rPr>
        <w:t>.info.Facts</w:t>
      </w:r>
      <w:proofErr w:type="spellEnd"/>
      <w:r w:rsidR="00703121" w:rsidRPr="00927048">
        <w:rPr>
          <w:rFonts w:ascii="Times New Roman" w:hAnsi="Times New Roman" w:cs="Times New Roman"/>
          <w:color w:val="auto"/>
          <w:sz w:val="24"/>
          <w:szCs w:val="24"/>
        </w:rPr>
        <w:t xml:space="preserve"> and </w:t>
      </w:r>
      <w:proofErr w:type="gramStart"/>
      <w:r w:rsidR="00703121" w:rsidRPr="00927048">
        <w:rPr>
          <w:rFonts w:ascii="Times New Roman" w:hAnsi="Times New Roman" w:cs="Times New Roman"/>
          <w:color w:val="auto"/>
          <w:sz w:val="24"/>
          <w:szCs w:val="24"/>
        </w:rPr>
        <w:t>figures(</w:t>
      </w:r>
      <w:proofErr w:type="gramEnd"/>
      <w:r w:rsidR="00703121" w:rsidRPr="00927048">
        <w:rPr>
          <w:rFonts w:ascii="Times New Roman" w:hAnsi="Times New Roman" w:cs="Times New Roman"/>
          <w:color w:val="auto"/>
          <w:sz w:val="24"/>
          <w:szCs w:val="24"/>
        </w:rPr>
        <w:t xml:space="preserve">2017). [Online] </w:t>
      </w:r>
      <w:r w:rsidR="002D13F8" w:rsidRPr="00927048">
        <w:rPr>
          <w:rFonts w:ascii="Times New Roman" w:hAnsi="Times New Roman" w:cs="Times New Roman"/>
          <w:color w:val="auto"/>
          <w:sz w:val="24"/>
          <w:szCs w:val="24"/>
        </w:rPr>
        <w:t xml:space="preserve">Available at: </w:t>
      </w:r>
      <w:hyperlink r:id="rId20" w:history="1">
        <w:r w:rsidRPr="00721A49">
          <w:rPr>
            <w:rStyle w:val="Hyperlink"/>
            <w:rFonts w:ascii="Times New Roman" w:hAnsi="Times New Roman" w:cs="Times New Roman"/>
            <w:sz w:val="24"/>
            <w:szCs w:val="24"/>
          </w:rPr>
          <w:t>http://www.X.info/factsandfigures</w:t>
        </w:r>
      </w:hyperlink>
      <w:r w:rsidR="00703121" w:rsidRPr="00927048">
        <w:rPr>
          <w:rFonts w:ascii="Times New Roman" w:hAnsi="Times New Roman" w:cs="Times New Roman"/>
          <w:color w:val="auto"/>
          <w:sz w:val="24"/>
          <w:szCs w:val="24"/>
        </w:rPr>
        <w:t>. [</w:t>
      </w:r>
      <w:proofErr w:type="gramStart"/>
      <w:r>
        <w:rPr>
          <w:rFonts w:ascii="Times New Roman" w:hAnsi="Times New Roman" w:cs="Times New Roman"/>
          <w:color w:val="auto"/>
          <w:sz w:val="24"/>
          <w:szCs w:val="24"/>
        </w:rPr>
        <w:t>accessed</w:t>
      </w:r>
      <w:proofErr w:type="gramEnd"/>
      <w:r>
        <w:rPr>
          <w:rFonts w:ascii="Times New Roman" w:hAnsi="Times New Roman" w:cs="Times New Roman"/>
          <w:color w:val="auto"/>
          <w:sz w:val="24"/>
          <w:szCs w:val="24"/>
        </w:rPr>
        <w:t xml:space="preserve"> on </w:t>
      </w:r>
      <w:r w:rsidR="00703121" w:rsidRPr="00927048">
        <w:rPr>
          <w:rFonts w:ascii="Times New Roman" w:hAnsi="Times New Roman" w:cs="Times New Roman"/>
          <w:color w:val="auto"/>
          <w:sz w:val="24"/>
          <w:szCs w:val="24"/>
        </w:rPr>
        <w:t>15.07.17].</w:t>
      </w:r>
    </w:p>
    <w:p w14:paraId="0A474892" w14:textId="77777777" w:rsidR="00FF758B" w:rsidRPr="00FF758B" w:rsidRDefault="00FF758B" w:rsidP="00FF758B">
      <w:pPr>
        <w:pStyle w:val="ListParagraph"/>
        <w:rPr>
          <w:rFonts w:ascii="Times New Roman" w:hAnsi="Times New Roman" w:cs="Times New Roman"/>
          <w:color w:val="auto"/>
          <w:sz w:val="32"/>
          <w:szCs w:val="24"/>
        </w:rPr>
      </w:pPr>
    </w:p>
    <w:p w14:paraId="6BB7C936" w14:textId="77777777" w:rsidR="00FF758B" w:rsidRPr="00FF758B" w:rsidRDefault="00FF758B" w:rsidP="00927048">
      <w:pPr>
        <w:pStyle w:val="ListParagraph"/>
        <w:numPr>
          <w:ilvl w:val="0"/>
          <w:numId w:val="18"/>
        </w:numPr>
        <w:spacing w:before="30" w:line="240" w:lineRule="auto"/>
        <w:jc w:val="both"/>
        <w:rPr>
          <w:rFonts w:ascii="Times New Roman" w:hAnsi="Times New Roman" w:cs="Times New Roman"/>
          <w:color w:val="auto"/>
          <w:sz w:val="32"/>
          <w:szCs w:val="24"/>
        </w:rPr>
      </w:pPr>
      <w:proofErr w:type="spellStart"/>
      <w:r w:rsidRPr="00FF758B">
        <w:rPr>
          <w:rFonts w:ascii="Times New Roman" w:hAnsi="Times New Roman" w:cs="Times New Roman"/>
          <w:color w:val="auto"/>
          <w:sz w:val="24"/>
          <w:szCs w:val="21"/>
          <w:shd w:val="clear" w:color="auto" w:fill="FFFFFF"/>
        </w:rPr>
        <w:t>Noom</w:t>
      </w:r>
      <w:proofErr w:type="spellEnd"/>
      <w:r w:rsidRPr="00FF758B">
        <w:rPr>
          <w:rFonts w:ascii="Times New Roman" w:hAnsi="Times New Roman" w:cs="Times New Roman"/>
          <w:color w:val="auto"/>
          <w:sz w:val="24"/>
          <w:szCs w:val="21"/>
          <w:shd w:val="clear" w:color="auto" w:fill="FFFFFF"/>
        </w:rPr>
        <w:t xml:space="preserve">, M.J. (1999). Adolescent autonomy: Characteristics and correlates. Delft, </w:t>
      </w:r>
      <w:proofErr w:type="gramStart"/>
      <w:r w:rsidRPr="00FF758B">
        <w:rPr>
          <w:rFonts w:ascii="Times New Roman" w:hAnsi="Times New Roman" w:cs="Times New Roman"/>
          <w:color w:val="auto"/>
          <w:sz w:val="24"/>
          <w:szCs w:val="21"/>
          <w:shd w:val="clear" w:color="auto" w:fill="FFFFFF"/>
        </w:rPr>
        <w:t>The</w:t>
      </w:r>
      <w:proofErr w:type="gramEnd"/>
      <w:r w:rsidRPr="00FF758B">
        <w:rPr>
          <w:rFonts w:ascii="Times New Roman" w:hAnsi="Times New Roman" w:cs="Times New Roman"/>
          <w:color w:val="auto"/>
          <w:sz w:val="24"/>
          <w:szCs w:val="21"/>
          <w:shd w:val="clear" w:color="auto" w:fill="FFFFFF"/>
        </w:rPr>
        <w:t xml:space="preserve"> Netherlands: </w:t>
      </w:r>
      <w:proofErr w:type="spellStart"/>
      <w:r w:rsidRPr="00FF758B">
        <w:rPr>
          <w:rFonts w:ascii="Times New Roman" w:hAnsi="Times New Roman" w:cs="Times New Roman"/>
          <w:color w:val="auto"/>
          <w:sz w:val="24"/>
          <w:szCs w:val="21"/>
          <w:shd w:val="clear" w:color="auto" w:fill="FFFFFF"/>
        </w:rPr>
        <w:t>Eburon</w:t>
      </w:r>
      <w:proofErr w:type="spellEnd"/>
      <w:r w:rsidRPr="00FF758B">
        <w:rPr>
          <w:rFonts w:ascii="Times New Roman" w:hAnsi="Times New Roman" w:cs="Times New Roman"/>
          <w:color w:val="auto"/>
          <w:sz w:val="24"/>
          <w:szCs w:val="21"/>
          <w:shd w:val="clear" w:color="auto" w:fill="FFFFFF"/>
        </w:rPr>
        <w:t>.</w:t>
      </w:r>
    </w:p>
    <w:p w14:paraId="04AF1FB5"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4D602105" w14:textId="77777777" w:rsidR="00334EC2" w:rsidRDefault="002D13F8" w:rsidP="00927048">
      <w:pPr>
        <w:pStyle w:val="ListParagraph"/>
        <w:numPr>
          <w:ilvl w:val="0"/>
          <w:numId w:val="18"/>
        </w:numPr>
        <w:spacing w:before="30" w:line="240" w:lineRule="auto"/>
        <w:jc w:val="both"/>
        <w:rPr>
          <w:rFonts w:ascii="Times New Roman" w:hAnsi="Times New Roman" w:cs="Times New Roman"/>
          <w:color w:val="auto"/>
          <w:sz w:val="24"/>
          <w:szCs w:val="24"/>
        </w:rPr>
      </w:pPr>
      <w:r w:rsidRPr="00927048">
        <w:rPr>
          <w:rFonts w:ascii="Times New Roman" w:hAnsi="Times New Roman" w:cs="Times New Roman"/>
          <w:color w:val="auto"/>
          <w:sz w:val="24"/>
          <w:szCs w:val="24"/>
        </w:rPr>
        <w:t xml:space="preserve">Nye. B., Hedges L.V and </w:t>
      </w:r>
      <w:proofErr w:type="spellStart"/>
      <w:r w:rsidRPr="00927048">
        <w:rPr>
          <w:rFonts w:ascii="Times New Roman" w:hAnsi="Times New Roman" w:cs="Times New Roman"/>
          <w:color w:val="auto"/>
          <w:sz w:val="24"/>
          <w:szCs w:val="24"/>
        </w:rPr>
        <w:t>Konstantopoulos</w:t>
      </w:r>
      <w:proofErr w:type="spellEnd"/>
      <w:r w:rsidRPr="00927048">
        <w:rPr>
          <w:rFonts w:ascii="Times New Roman" w:hAnsi="Times New Roman" w:cs="Times New Roman"/>
          <w:color w:val="auto"/>
          <w:sz w:val="24"/>
          <w:szCs w:val="24"/>
        </w:rPr>
        <w:t xml:space="preserve"> S (2000) </w:t>
      </w:r>
      <w:proofErr w:type="gramStart"/>
      <w:r w:rsidRPr="00927048">
        <w:rPr>
          <w:rFonts w:ascii="Times New Roman" w:hAnsi="Times New Roman" w:cs="Times New Roman"/>
          <w:color w:val="auto"/>
          <w:sz w:val="24"/>
          <w:szCs w:val="24"/>
        </w:rPr>
        <w:t>The</w:t>
      </w:r>
      <w:proofErr w:type="gramEnd"/>
      <w:r w:rsidRPr="00927048">
        <w:rPr>
          <w:rFonts w:ascii="Times New Roman" w:hAnsi="Times New Roman" w:cs="Times New Roman"/>
          <w:color w:val="auto"/>
          <w:sz w:val="24"/>
          <w:szCs w:val="24"/>
        </w:rPr>
        <w:t xml:space="preserve"> effects of small classes on academic achievement. The results from Tennessee class size experiment. </w:t>
      </w:r>
      <w:r w:rsidRPr="00927048">
        <w:rPr>
          <w:rFonts w:ascii="Times New Roman" w:hAnsi="Times New Roman" w:cs="Times New Roman"/>
          <w:i/>
          <w:color w:val="auto"/>
          <w:sz w:val="24"/>
          <w:szCs w:val="24"/>
        </w:rPr>
        <w:t>American Journal of Educational research</w:t>
      </w:r>
      <w:r w:rsidRPr="00927048">
        <w:rPr>
          <w:rFonts w:ascii="Times New Roman" w:hAnsi="Times New Roman" w:cs="Times New Roman"/>
          <w:color w:val="auto"/>
          <w:sz w:val="24"/>
          <w:szCs w:val="24"/>
        </w:rPr>
        <w:t xml:space="preserve">. </w:t>
      </w:r>
      <w:proofErr w:type="spellStart"/>
      <w:r w:rsidR="00703121" w:rsidRPr="00927048">
        <w:rPr>
          <w:rFonts w:ascii="Times New Roman" w:hAnsi="Times New Roman" w:cs="Times New Roman"/>
          <w:color w:val="auto"/>
          <w:sz w:val="24"/>
          <w:szCs w:val="24"/>
        </w:rPr>
        <w:t>Vol</w:t>
      </w:r>
      <w:proofErr w:type="spellEnd"/>
      <w:r w:rsidR="00703121" w:rsidRPr="00927048">
        <w:rPr>
          <w:rFonts w:ascii="Times New Roman" w:hAnsi="Times New Roman" w:cs="Times New Roman"/>
          <w:i/>
          <w:color w:val="auto"/>
          <w:sz w:val="24"/>
          <w:szCs w:val="24"/>
        </w:rPr>
        <w:t xml:space="preserve">: </w:t>
      </w:r>
      <w:r w:rsidRPr="00927048">
        <w:rPr>
          <w:rFonts w:ascii="Times New Roman" w:hAnsi="Times New Roman" w:cs="Times New Roman"/>
          <w:color w:val="auto"/>
          <w:sz w:val="24"/>
          <w:szCs w:val="24"/>
        </w:rPr>
        <w:t>37 pp 123-151</w:t>
      </w:r>
      <w:r w:rsidR="00703121" w:rsidRPr="00927048">
        <w:rPr>
          <w:rFonts w:ascii="Times New Roman" w:hAnsi="Times New Roman" w:cs="Times New Roman"/>
          <w:color w:val="auto"/>
          <w:sz w:val="24"/>
          <w:szCs w:val="24"/>
        </w:rPr>
        <w:t>.</w:t>
      </w:r>
    </w:p>
    <w:p w14:paraId="7BDF947B"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4B502074" w14:textId="77777777" w:rsidR="00324DF3" w:rsidRDefault="00324DF3" w:rsidP="00927048">
      <w:pPr>
        <w:pStyle w:val="ListParagraph"/>
        <w:numPr>
          <w:ilvl w:val="0"/>
          <w:numId w:val="18"/>
        </w:numPr>
        <w:spacing w:before="30" w:line="240" w:lineRule="auto"/>
        <w:jc w:val="both"/>
        <w:rPr>
          <w:rFonts w:ascii="Times New Roman" w:hAnsi="Times New Roman" w:cs="Times New Roman"/>
          <w:color w:val="auto"/>
          <w:sz w:val="24"/>
          <w:szCs w:val="24"/>
        </w:rPr>
      </w:pPr>
      <w:r w:rsidRPr="00927048">
        <w:rPr>
          <w:rFonts w:ascii="Times New Roman" w:hAnsi="Times New Roman" w:cs="Times New Roman"/>
          <w:color w:val="auto"/>
          <w:sz w:val="24"/>
          <w:szCs w:val="24"/>
        </w:rPr>
        <w:t>OECD (2009) Creating effective teaching and learning environments: First results fr</w:t>
      </w:r>
      <w:r w:rsidR="00927048">
        <w:rPr>
          <w:rFonts w:ascii="Times New Roman" w:hAnsi="Times New Roman" w:cs="Times New Roman"/>
          <w:color w:val="auto"/>
          <w:sz w:val="24"/>
          <w:szCs w:val="24"/>
        </w:rPr>
        <w:t>om TALIS. OECD Publishing Paris.</w:t>
      </w:r>
    </w:p>
    <w:p w14:paraId="5BF9E006" w14:textId="77777777" w:rsidR="00927048" w:rsidRPr="00927048" w:rsidRDefault="00927048" w:rsidP="00927048">
      <w:pPr>
        <w:spacing w:before="30" w:line="240" w:lineRule="auto"/>
        <w:jc w:val="both"/>
        <w:rPr>
          <w:rFonts w:ascii="Times New Roman" w:hAnsi="Times New Roman" w:cs="Times New Roman"/>
          <w:color w:val="auto"/>
          <w:sz w:val="24"/>
          <w:szCs w:val="24"/>
        </w:rPr>
      </w:pPr>
    </w:p>
    <w:p w14:paraId="1C1436E0" w14:textId="77777777" w:rsidR="00334EC2" w:rsidRPr="00927048" w:rsidRDefault="002D13F8" w:rsidP="00927048">
      <w:pPr>
        <w:pStyle w:val="ListParagraph"/>
        <w:numPr>
          <w:ilvl w:val="0"/>
          <w:numId w:val="18"/>
        </w:numPr>
        <w:jc w:val="both"/>
        <w:rPr>
          <w:rFonts w:ascii="Times New Roman" w:eastAsia="Arial" w:hAnsi="Times New Roman" w:cs="Times New Roman"/>
          <w:color w:val="auto"/>
          <w:sz w:val="24"/>
          <w:szCs w:val="24"/>
        </w:rPr>
      </w:pPr>
      <w:r w:rsidRPr="00927048">
        <w:rPr>
          <w:rFonts w:ascii="Times New Roman" w:eastAsia="Arial" w:hAnsi="Times New Roman" w:cs="Times New Roman"/>
          <w:color w:val="auto"/>
          <w:sz w:val="24"/>
          <w:szCs w:val="24"/>
        </w:rPr>
        <w:t>Ofsted (1995) Class size and quality of education (London HMSO).</w:t>
      </w:r>
    </w:p>
    <w:p w14:paraId="4E89EA0B" w14:textId="77777777" w:rsidR="00334EC2" w:rsidRPr="00927048" w:rsidRDefault="002D13F8" w:rsidP="00927048">
      <w:pPr>
        <w:pStyle w:val="ListParagraph"/>
        <w:numPr>
          <w:ilvl w:val="0"/>
          <w:numId w:val="18"/>
        </w:numPr>
        <w:jc w:val="both"/>
        <w:rPr>
          <w:rFonts w:ascii="Times New Roman" w:eastAsia="Arial" w:hAnsi="Times New Roman" w:cs="Times New Roman"/>
          <w:color w:val="auto"/>
          <w:sz w:val="24"/>
          <w:szCs w:val="24"/>
        </w:rPr>
      </w:pPr>
      <w:r w:rsidRPr="00927048">
        <w:rPr>
          <w:rFonts w:ascii="Times New Roman" w:eastAsia="Arial" w:hAnsi="Times New Roman" w:cs="Times New Roman"/>
          <w:color w:val="auto"/>
          <w:sz w:val="24"/>
          <w:szCs w:val="24"/>
        </w:rPr>
        <w:t xml:space="preserve">Ofsted (2009) </w:t>
      </w:r>
      <w:proofErr w:type="gramStart"/>
      <w:r w:rsidRPr="00927048">
        <w:rPr>
          <w:rFonts w:ascii="Times New Roman" w:eastAsia="Arial" w:hAnsi="Times New Roman" w:cs="Times New Roman"/>
          <w:color w:val="auto"/>
          <w:sz w:val="24"/>
          <w:szCs w:val="24"/>
        </w:rPr>
        <w:t>An</w:t>
      </w:r>
      <w:proofErr w:type="gramEnd"/>
      <w:r w:rsidRPr="00927048">
        <w:rPr>
          <w:rFonts w:ascii="Times New Roman" w:eastAsia="Arial" w:hAnsi="Times New Roman" w:cs="Times New Roman"/>
          <w:color w:val="auto"/>
          <w:sz w:val="24"/>
          <w:szCs w:val="24"/>
        </w:rPr>
        <w:t xml:space="preserve"> evaluation of National Strategy intervention programmes. Ref 070256.</w:t>
      </w:r>
      <w:r w:rsidR="00703121" w:rsidRPr="00927048">
        <w:rPr>
          <w:rFonts w:ascii="Times New Roman" w:eastAsia="Arial" w:hAnsi="Times New Roman" w:cs="Times New Roman"/>
          <w:color w:val="auto"/>
          <w:sz w:val="24"/>
          <w:szCs w:val="24"/>
        </w:rPr>
        <w:t xml:space="preserve"> </w:t>
      </w:r>
      <w:r w:rsidRPr="00927048">
        <w:rPr>
          <w:rFonts w:ascii="Times New Roman" w:eastAsia="Arial" w:hAnsi="Times New Roman" w:cs="Times New Roman"/>
          <w:color w:val="auto"/>
          <w:sz w:val="24"/>
          <w:szCs w:val="24"/>
        </w:rPr>
        <w:t xml:space="preserve">Kingsway London. </w:t>
      </w:r>
    </w:p>
    <w:p w14:paraId="1BE48A74" w14:textId="77777777" w:rsidR="00334EC2" w:rsidRDefault="002D13F8" w:rsidP="00927048">
      <w:pPr>
        <w:pStyle w:val="ListParagraph"/>
        <w:numPr>
          <w:ilvl w:val="0"/>
          <w:numId w:val="18"/>
        </w:numPr>
        <w:rPr>
          <w:rFonts w:ascii="Times New Roman" w:hAnsi="Times New Roman" w:cs="Times New Roman"/>
          <w:color w:val="auto"/>
          <w:sz w:val="24"/>
          <w:szCs w:val="24"/>
        </w:rPr>
      </w:pPr>
      <w:r w:rsidRPr="00927048">
        <w:rPr>
          <w:rFonts w:ascii="Times New Roman" w:hAnsi="Times New Roman" w:cs="Times New Roman"/>
          <w:color w:val="auto"/>
          <w:sz w:val="24"/>
          <w:szCs w:val="24"/>
        </w:rPr>
        <w:t>Ofsted (2016). The office for standards in education and children’s services and skills</w:t>
      </w:r>
      <w:r w:rsidR="00703121" w:rsidRPr="00927048">
        <w:rPr>
          <w:rFonts w:ascii="Times New Roman" w:hAnsi="Times New Roman" w:cs="Times New Roman"/>
          <w:color w:val="auto"/>
          <w:sz w:val="24"/>
          <w:szCs w:val="24"/>
        </w:rPr>
        <w:t xml:space="preserve">. </w:t>
      </w:r>
      <w:r w:rsidR="00703121" w:rsidRPr="00927048">
        <w:rPr>
          <w:rFonts w:ascii="Times New Roman" w:hAnsi="Times New Roman" w:cs="Times New Roman"/>
          <w:color w:val="auto"/>
          <w:sz w:val="24"/>
          <w:szCs w:val="24"/>
        </w:rPr>
        <w:lastRenderedPageBreak/>
        <w:t xml:space="preserve">Strategic plan. [Online] Available at: </w:t>
      </w:r>
      <w:hyperlink r:id="rId21" w:history="1">
        <w:r w:rsidR="00927048" w:rsidRPr="00721A49">
          <w:rPr>
            <w:rStyle w:val="Hyperlink"/>
            <w:rFonts w:ascii="Times New Roman" w:hAnsi="Times New Roman" w:cs="Times New Roman"/>
            <w:sz w:val="24"/>
            <w:szCs w:val="24"/>
          </w:rPr>
          <w:t>https://www.gov.uk/government/uploads/system/uploads/attachment_data/file/523729/Strategic_priorities_May_2016.pdf  [accessed on14.05.17</w:t>
        </w:r>
      </w:hyperlink>
      <w:r w:rsidR="00703121" w:rsidRPr="00927048">
        <w:rPr>
          <w:rFonts w:ascii="Times New Roman" w:hAnsi="Times New Roman" w:cs="Times New Roman"/>
          <w:color w:val="auto"/>
          <w:sz w:val="24"/>
          <w:szCs w:val="24"/>
        </w:rPr>
        <w:t>]</w:t>
      </w:r>
      <w:r w:rsidRPr="00927048">
        <w:rPr>
          <w:rFonts w:ascii="Times New Roman" w:hAnsi="Times New Roman" w:cs="Times New Roman"/>
          <w:color w:val="auto"/>
          <w:sz w:val="24"/>
          <w:szCs w:val="24"/>
        </w:rPr>
        <w:t>.</w:t>
      </w:r>
    </w:p>
    <w:p w14:paraId="29A0518B" w14:textId="77777777" w:rsidR="00927048" w:rsidRPr="00927048" w:rsidRDefault="00927048" w:rsidP="00927048">
      <w:pPr>
        <w:pStyle w:val="ListParagraph"/>
        <w:numPr>
          <w:ilvl w:val="0"/>
          <w:numId w:val="18"/>
        </w:numPr>
        <w:rPr>
          <w:rFonts w:ascii="Times New Roman" w:eastAsia="Arial" w:hAnsi="Times New Roman" w:cs="Times New Roman"/>
          <w:color w:val="auto"/>
          <w:sz w:val="24"/>
          <w:szCs w:val="24"/>
        </w:rPr>
      </w:pPr>
      <w:proofErr w:type="spellStart"/>
      <w:r w:rsidRPr="00927048">
        <w:rPr>
          <w:rFonts w:ascii="Times New Roman" w:eastAsia="Arial" w:hAnsi="Times New Roman" w:cs="Times New Roman"/>
          <w:color w:val="auto"/>
          <w:sz w:val="24"/>
          <w:szCs w:val="24"/>
        </w:rPr>
        <w:t>Pannucci</w:t>
      </w:r>
      <w:proofErr w:type="spellEnd"/>
      <w:r w:rsidRPr="00927048">
        <w:rPr>
          <w:rFonts w:ascii="Times New Roman" w:eastAsia="Arial" w:hAnsi="Times New Roman" w:cs="Times New Roman"/>
          <w:color w:val="auto"/>
          <w:sz w:val="24"/>
          <w:szCs w:val="24"/>
        </w:rPr>
        <w:t>, C, Wilkins, E</w:t>
      </w:r>
      <w:proofErr w:type="gramStart"/>
      <w:r w:rsidRPr="00927048">
        <w:rPr>
          <w:rFonts w:ascii="Times New Roman" w:eastAsia="Arial" w:hAnsi="Times New Roman" w:cs="Times New Roman"/>
          <w:color w:val="auto"/>
          <w:sz w:val="24"/>
          <w:szCs w:val="24"/>
        </w:rPr>
        <w:t>,G</w:t>
      </w:r>
      <w:proofErr w:type="gramEnd"/>
      <w:r w:rsidRPr="00927048">
        <w:rPr>
          <w:rFonts w:ascii="Times New Roman" w:eastAsia="Arial" w:hAnsi="Times New Roman" w:cs="Times New Roman"/>
          <w:color w:val="auto"/>
          <w:sz w:val="24"/>
          <w:szCs w:val="24"/>
        </w:rPr>
        <w:t xml:space="preserve"> (2010) Identifying and Avoiding Bias in Research.</w:t>
      </w:r>
      <w:r w:rsidRPr="00927048">
        <w:rPr>
          <w:rFonts w:ascii="Times New Roman" w:hAnsi="Times New Roman" w:cs="Times New Roman"/>
          <w:sz w:val="24"/>
          <w:szCs w:val="24"/>
          <w:lang w:val="en"/>
        </w:rPr>
        <w:t xml:space="preserve"> </w:t>
      </w:r>
      <w:hyperlink r:id="rId22" w:tgtFrame="pmc_ext" w:history="1">
        <w:proofErr w:type="spellStart"/>
        <w:r w:rsidRPr="00927048">
          <w:rPr>
            <w:rStyle w:val="cit"/>
            <w:rFonts w:ascii="Times New Roman" w:hAnsi="Times New Roman" w:cs="Times New Roman"/>
            <w:i/>
            <w:color w:val="auto"/>
            <w:sz w:val="24"/>
            <w:szCs w:val="24"/>
            <w:lang w:val="en"/>
          </w:rPr>
          <w:t>Plast</w:t>
        </w:r>
        <w:proofErr w:type="spellEnd"/>
        <w:r w:rsidRPr="00927048">
          <w:rPr>
            <w:rStyle w:val="cit"/>
            <w:rFonts w:ascii="Times New Roman" w:hAnsi="Times New Roman" w:cs="Times New Roman"/>
            <w:i/>
            <w:color w:val="auto"/>
            <w:sz w:val="24"/>
            <w:szCs w:val="24"/>
            <w:lang w:val="en"/>
          </w:rPr>
          <w:t xml:space="preserve"> </w:t>
        </w:r>
        <w:proofErr w:type="spellStart"/>
        <w:r w:rsidRPr="00927048">
          <w:rPr>
            <w:rStyle w:val="cit"/>
            <w:rFonts w:ascii="Times New Roman" w:hAnsi="Times New Roman" w:cs="Times New Roman"/>
            <w:i/>
            <w:color w:val="auto"/>
            <w:sz w:val="24"/>
            <w:szCs w:val="24"/>
            <w:lang w:val="en"/>
          </w:rPr>
          <w:t>Reconstr</w:t>
        </w:r>
        <w:proofErr w:type="spellEnd"/>
        <w:r w:rsidRPr="00927048">
          <w:rPr>
            <w:rStyle w:val="cit"/>
            <w:rFonts w:ascii="Times New Roman" w:hAnsi="Times New Roman" w:cs="Times New Roman"/>
            <w:i/>
            <w:color w:val="auto"/>
            <w:sz w:val="24"/>
            <w:szCs w:val="24"/>
            <w:lang w:val="en"/>
          </w:rPr>
          <w:t xml:space="preserve"> Surg</w:t>
        </w:r>
        <w:r w:rsidRPr="00927048">
          <w:rPr>
            <w:rStyle w:val="cit"/>
            <w:rFonts w:ascii="Times New Roman" w:hAnsi="Times New Roman" w:cs="Times New Roman"/>
            <w:color w:val="auto"/>
            <w:sz w:val="24"/>
            <w:szCs w:val="24"/>
            <w:lang w:val="en"/>
          </w:rPr>
          <w:t xml:space="preserve">. </w:t>
        </w:r>
        <w:proofErr w:type="spellStart"/>
        <w:r w:rsidRPr="00927048">
          <w:rPr>
            <w:rStyle w:val="cit"/>
            <w:rFonts w:ascii="Times New Roman" w:hAnsi="Times New Roman" w:cs="Times New Roman"/>
            <w:color w:val="auto"/>
            <w:sz w:val="24"/>
            <w:szCs w:val="24"/>
            <w:lang w:val="en"/>
          </w:rPr>
          <w:t>Vol</w:t>
        </w:r>
        <w:proofErr w:type="spellEnd"/>
        <w:r w:rsidRPr="00927048">
          <w:rPr>
            <w:rStyle w:val="cit"/>
            <w:rFonts w:ascii="Times New Roman" w:hAnsi="Times New Roman" w:cs="Times New Roman"/>
            <w:color w:val="auto"/>
            <w:sz w:val="24"/>
            <w:szCs w:val="24"/>
            <w:lang w:val="en"/>
          </w:rPr>
          <w:t xml:space="preserve">: 126 pp 619–625. </w:t>
        </w:r>
      </w:hyperlink>
    </w:p>
    <w:p w14:paraId="06650D54" w14:textId="77777777" w:rsidR="00334EC2" w:rsidRPr="00927048" w:rsidRDefault="00324DF3" w:rsidP="00927048">
      <w:pPr>
        <w:pStyle w:val="ListParagraph"/>
        <w:numPr>
          <w:ilvl w:val="0"/>
          <w:numId w:val="18"/>
        </w:numPr>
        <w:rPr>
          <w:rFonts w:ascii="Times New Roman" w:eastAsia="Arial" w:hAnsi="Times New Roman" w:cs="Times New Roman"/>
          <w:color w:val="auto"/>
          <w:sz w:val="24"/>
          <w:szCs w:val="24"/>
        </w:rPr>
      </w:pPr>
      <w:r w:rsidRPr="00927048">
        <w:rPr>
          <w:rFonts w:ascii="Times New Roman" w:hAnsi="Times New Roman" w:cs="Times New Roman"/>
          <w:color w:val="auto"/>
          <w:sz w:val="24"/>
          <w:szCs w:val="24"/>
        </w:rPr>
        <w:t xml:space="preserve">Patton. M.Q. (1997) Utilization -focused evaluation: The new century text </w:t>
      </w:r>
      <w:r w:rsidR="002D13F8" w:rsidRPr="00927048">
        <w:rPr>
          <w:rFonts w:ascii="Times New Roman" w:eastAsia="Arial" w:hAnsi="Times New Roman" w:cs="Times New Roman"/>
          <w:color w:val="auto"/>
          <w:sz w:val="24"/>
          <w:szCs w:val="24"/>
        </w:rPr>
        <w:t>(3</w:t>
      </w:r>
      <w:r w:rsidRPr="00927048">
        <w:rPr>
          <w:rFonts w:ascii="Times New Roman" w:eastAsia="Arial" w:hAnsi="Times New Roman" w:cs="Times New Roman"/>
          <w:color w:val="auto"/>
          <w:sz w:val="24"/>
          <w:szCs w:val="24"/>
        </w:rPr>
        <w:t xml:space="preserve">rd </w:t>
      </w:r>
      <w:proofErr w:type="gramStart"/>
      <w:r w:rsidRPr="00927048">
        <w:rPr>
          <w:rFonts w:ascii="Times New Roman" w:eastAsia="Arial" w:hAnsi="Times New Roman" w:cs="Times New Roman"/>
          <w:color w:val="auto"/>
          <w:sz w:val="24"/>
          <w:szCs w:val="24"/>
        </w:rPr>
        <w:t>ed</w:t>
      </w:r>
      <w:proofErr w:type="gramEnd"/>
      <w:r w:rsidRPr="00927048">
        <w:rPr>
          <w:rFonts w:ascii="Times New Roman" w:eastAsia="Arial" w:hAnsi="Times New Roman" w:cs="Times New Roman"/>
          <w:color w:val="auto"/>
          <w:sz w:val="24"/>
          <w:szCs w:val="24"/>
        </w:rPr>
        <w:t xml:space="preserve">.)Sage, Thousand Oaks, CA </w:t>
      </w:r>
    </w:p>
    <w:p w14:paraId="6DBCFC18" w14:textId="77777777" w:rsidR="0036372D" w:rsidRPr="00927048" w:rsidRDefault="0069554E" w:rsidP="00927048">
      <w:pPr>
        <w:pStyle w:val="ListParagraph"/>
        <w:numPr>
          <w:ilvl w:val="0"/>
          <w:numId w:val="18"/>
        </w:numPr>
        <w:rPr>
          <w:rFonts w:ascii="Times New Roman" w:hAnsi="Times New Roman" w:cs="Times New Roman"/>
          <w:color w:val="252525"/>
          <w:sz w:val="24"/>
          <w:szCs w:val="24"/>
          <w:lang w:val="en"/>
        </w:rPr>
      </w:pPr>
      <w:proofErr w:type="spellStart"/>
      <w:r w:rsidRPr="00927048">
        <w:rPr>
          <w:rFonts w:ascii="Times New Roman" w:hAnsi="Times New Roman" w:cs="Times New Roman"/>
          <w:color w:val="auto"/>
          <w:sz w:val="24"/>
          <w:szCs w:val="24"/>
          <w:lang w:val="en"/>
        </w:rPr>
        <w:t>Paulhus</w:t>
      </w:r>
      <w:proofErr w:type="spellEnd"/>
      <w:r w:rsidRPr="00927048">
        <w:rPr>
          <w:rFonts w:ascii="Times New Roman" w:hAnsi="Times New Roman" w:cs="Times New Roman"/>
          <w:color w:val="auto"/>
          <w:sz w:val="24"/>
          <w:szCs w:val="24"/>
          <w:lang w:val="en"/>
        </w:rPr>
        <w:t xml:space="preserve">, D. L. (1984). </w:t>
      </w:r>
      <w:hyperlink r:id="rId23" w:history="1">
        <w:r w:rsidRPr="00927048">
          <w:rPr>
            <w:rStyle w:val="Hyperlink"/>
            <w:rFonts w:ascii="Times New Roman" w:hAnsi="Times New Roman" w:cs="Times New Roman"/>
            <w:color w:val="auto"/>
            <w:sz w:val="24"/>
            <w:szCs w:val="24"/>
            <w:u w:val="none"/>
            <w:lang w:val="en"/>
          </w:rPr>
          <w:t>Two-component models of socially desirable responding</w:t>
        </w:r>
      </w:hyperlink>
      <w:r w:rsidRPr="00927048">
        <w:rPr>
          <w:rFonts w:ascii="Times New Roman" w:hAnsi="Times New Roman" w:cs="Times New Roman"/>
          <w:color w:val="auto"/>
          <w:sz w:val="24"/>
          <w:szCs w:val="24"/>
          <w:lang w:val="en"/>
        </w:rPr>
        <w:t xml:space="preserve">. </w:t>
      </w:r>
      <w:r w:rsidRPr="00927048">
        <w:rPr>
          <w:rStyle w:val="Emphasis"/>
          <w:rFonts w:ascii="Times New Roman" w:hAnsi="Times New Roman" w:cs="Times New Roman"/>
          <w:color w:val="auto"/>
          <w:sz w:val="24"/>
          <w:szCs w:val="24"/>
          <w:lang w:val="en"/>
        </w:rPr>
        <w:t>Journal of per</w:t>
      </w:r>
      <w:r w:rsidR="0098077A" w:rsidRPr="00927048">
        <w:rPr>
          <w:rStyle w:val="Emphasis"/>
          <w:rFonts w:ascii="Times New Roman" w:hAnsi="Times New Roman" w:cs="Times New Roman"/>
          <w:color w:val="auto"/>
          <w:sz w:val="24"/>
          <w:szCs w:val="24"/>
          <w:lang w:val="en"/>
        </w:rPr>
        <w:t xml:space="preserve">sonality and social psychology. </w:t>
      </w:r>
      <w:proofErr w:type="spellStart"/>
      <w:r w:rsidR="0098077A" w:rsidRPr="00927048">
        <w:rPr>
          <w:rStyle w:val="Emphasis"/>
          <w:rFonts w:ascii="Times New Roman" w:hAnsi="Times New Roman" w:cs="Times New Roman"/>
          <w:i w:val="0"/>
          <w:color w:val="auto"/>
          <w:sz w:val="24"/>
          <w:szCs w:val="24"/>
          <w:lang w:val="en"/>
        </w:rPr>
        <w:t>Vol</w:t>
      </w:r>
      <w:proofErr w:type="spellEnd"/>
      <w:r w:rsidR="0098077A" w:rsidRPr="00927048">
        <w:rPr>
          <w:rStyle w:val="Emphasis"/>
          <w:rFonts w:ascii="Times New Roman" w:hAnsi="Times New Roman" w:cs="Times New Roman"/>
          <w:i w:val="0"/>
          <w:color w:val="auto"/>
          <w:sz w:val="24"/>
          <w:szCs w:val="24"/>
          <w:lang w:val="en"/>
        </w:rPr>
        <w:t>: 46 pp</w:t>
      </w:r>
      <w:r w:rsidRPr="00927048">
        <w:rPr>
          <w:rFonts w:ascii="Times New Roman" w:hAnsi="Times New Roman" w:cs="Times New Roman"/>
          <w:i/>
          <w:color w:val="auto"/>
          <w:sz w:val="24"/>
          <w:szCs w:val="24"/>
          <w:lang w:val="en"/>
        </w:rPr>
        <w:t xml:space="preserve"> 598</w:t>
      </w:r>
      <w:r w:rsidR="0098077A" w:rsidRPr="00927048">
        <w:rPr>
          <w:rFonts w:ascii="Times New Roman" w:hAnsi="Times New Roman" w:cs="Times New Roman"/>
          <w:i/>
          <w:color w:val="252525"/>
          <w:sz w:val="24"/>
          <w:szCs w:val="24"/>
          <w:lang w:val="en"/>
        </w:rPr>
        <w:t>- 620</w:t>
      </w:r>
      <w:r w:rsidR="0098077A" w:rsidRPr="00927048">
        <w:rPr>
          <w:rFonts w:ascii="Times New Roman" w:hAnsi="Times New Roman" w:cs="Times New Roman"/>
          <w:color w:val="252525"/>
          <w:sz w:val="24"/>
          <w:szCs w:val="24"/>
          <w:lang w:val="en"/>
        </w:rPr>
        <w:t>.</w:t>
      </w:r>
    </w:p>
    <w:p w14:paraId="062027D9" w14:textId="77777777" w:rsidR="005727E3" w:rsidRPr="00927048" w:rsidRDefault="005727E3" w:rsidP="00927048">
      <w:pPr>
        <w:pStyle w:val="ListParagraph"/>
        <w:numPr>
          <w:ilvl w:val="0"/>
          <w:numId w:val="18"/>
        </w:numPr>
        <w:rPr>
          <w:rFonts w:ascii="Times New Roman" w:hAnsi="Times New Roman" w:cs="Times New Roman"/>
          <w:sz w:val="24"/>
          <w:szCs w:val="24"/>
        </w:rPr>
      </w:pPr>
      <w:r w:rsidRPr="00927048">
        <w:rPr>
          <w:rFonts w:ascii="Times New Roman" w:hAnsi="Times New Roman" w:cs="Times New Roman"/>
          <w:sz w:val="24"/>
          <w:szCs w:val="24"/>
        </w:rPr>
        <w:t>Pelham, B. W.; Blanton, H. </w:t>
      </w:r>
      <w:r w:rsidR="009B0063" w:rsidRPr="00927048">
        <w:rPr>
          <w:rFonts w:ascii="Times New Roman" w:hAnsi="Times New Roman" w:cs="Times New Roman"/>
          <w:sz w:val="24"/>
          <w:szCs w:val="24"/>
        </w:rPr>
        <w:t xml:space="preserve">(2006). </w:t>
      </w:r>
      <w:r w:rsidRPr="00927048">
        <w:rPr>
          <w:rStyle w:val="Emphasis"/>
          <w:rFonts w:ascii="Times New Roman" w:hAnsi="Times New Roman" w:cs="Times New Roman"/>
          <w:sz w:val="24"/>
          <w:szCs w:val="24"/>
        </w:rPr>
        <w:t>Conducting Research in Psychology: Measuring the Weight of Smoke, 3rd Edition.</w:t>
      </w:r>
      <w:r w:rsidR="009B0063" w:rsidRPr="00927048">
        <w:rPr>
          <w:rFonts w:ascii="Times New Roman" w:hAnsi="Times New Roman" w:cs="Times New Roman"/>
          <w:sz w:val="24"/>
          <w:szCs w:val="24"/>
        </w:rPr>
        <w:t>  Wadsworth Publishing.</w:t>
      </w:r>
    </w:p>
    <w:p w14:paraId="1AA55E84" w14:textId="77777777" w:rsidR="00080470" w:rsidRPr="00DC0E90" w:rsidRDefault="00DC0E90" w:rsidP="00DC0E90">
      <w:pPr>
        <w:pStyle w:val="ListParagraph"/>
        <w:numPr>
          <w:ilvl w:val="0"/>
          <w:numId w:val="18"/>
        </w:numPr>
        <w:rPr>
          <w:rFonts w:ascii="Times New Roman" w:eastAsia="Arial" w:hAnsi="Times New Roman" w:cs="Times New Roman"/>
          <w:color w:val="auto"/>
          <w:sz w:val="24"/>
          <w:szCs w:val="24"/>
        </w:rPr>
      </w:pPr>
      <w:r>
        <w:rPr>
          <w:rFonts w:ascii="Times New Roman" w:eastAsia="Arial" w:hAnsi="Times New Roman" w:cs="Times New Roman"/>
          <w:color w:val="auto"/>
          <w:sz w:val="24"/>
          <w:szCs w:val="24"/>
        </w:rPr>
        <w:t xml:space="preserve">National centre on response to intervention </w:t>
      </w:r>
      <w:r w:rsidR="00080470" w:rsidRPr="00DC0E90">
        <w:rPr>
          <w:rFonts w:ascii="Times New Roman" w:eastAsia="Arial" w:hAnsi="Times New Roman" w:cs="Times New Roman"/>
          <w:color w:val="auto"/>
          <w:sz w:val="24"/>
          <w:szCs w:val="24"/>
        </w:rPr>
        <w:t>NCRTI, (2010) Response to Intervention. An Introduction. Literature reviews. State WS. S</w:t>
      </w:r>
    </w:p>
    <w:p w14:paraId="5527A7A6" w14:textId="77777777" w:rsidR="009F69D2" w:rsidRPr="00DC0E90" w:rsidRDefault="00324DF3" w:rsidP="00DC0E90">
      <w:pPr>
        <w:pStyle w:val="ListParagraph"/>
        <w:numPr>
          <w:ilvl w:val="0"/>
          <w:numId w:val="18"/>
        </w:numPr>
        <w:rPr>
          <w:rFonts w:ascii="Times New Roman" w:hAnsi="Times New Roman" w:cs="Times New Roman"/>
          <w:color w:val="auto"/>
          <w:sz w:val="24"/>
          <w:szCs w:val="24"/>
        </w:rPr>
      </w:pPr>
      <w:r w:rsidRPr="00DC0E90">
        <w:rPr>
          <w:rFonts w:ascii="Times New Roman" w:hAnsi="Times New Roman" w:cs="Times New Roman"/>
          <w:color w:val="auto"/>
          <w:sz w:val="24"/>
          <w:szCs w:val="24"/>
        </w:rPr>
        <w:t>Schein, E.H. (2001) Leadership and organisat</w:t>
      </w:r>
      <w:r w:rsidR="009B0063" w:rsidRPr="00DC0E90">
        <w:rPr>
          <w:rFonts w:ascii="Times New Roman" w:hAnsi="Times New Roman" w:cs="Times New Roman"/>
          <w:color w:val="auto"/>
          <w:sz w:val="24"/>
          <w:szCs w:val="24"/>
        </w:rPr>
        <w:t xml:space="preserve">ional culture. New York: </w:t>
      </w:r>
      <w:proofErr w:type="spellStart"/>
      <w:r w:rsidR="009B0063" w:rsidRPr="00DC0E90">
        <w:rPr>
          <w:rFonts w:ascii="Times New Roman" w:hAnsi="Times New Roman" w:cs="Times New Roman"/>
          <w:color w:val="auto"/>
          <w:sz w:val="24"/>
          <w:szCs w:val="24"/>
        </w:rPr>
        <w:t>wiley</w:t>
      </w:r>
      <w:proofErr w:type="spellEnd"/>
      <w:r w:rsidR="009B0063" w:rsidRPr="00DC0E90">
        <w:rPr>
          <w:rFonts w:ascii="Times New Roman" w:hAnsi="Times New Roman" w:cs="Times New Roman"/>
          <w:color w:val="auto"/>
          <w:sz w:val="24"/>
          <w:szCs w:val="24"/>
        </w:rPr>
        <w:t>.</w:t>
      </w:r>
    </w:p>
    <w:p w14:paraId="6D575FE5" w14:textId="77777777" w:rsidR="00334EC2" w:rsidRPr="00DC0E90" w:rsidRDefault="002D13F8" w:rsidP="00DC0E90">
      <w:pPr>
        <w:pStyle w:val="ListParagraph"/>
        <w:numPr>
          <w:ilvl w:val="0"/>
          <w:numId w:val="18"/>
        </w:numPr>
        <w:spacing w:after="0" w:line="240" w:lineRule="auto"/>
        <w:jc w:val="both"/>
        <w:rPr>
          <w:rFonts w:ascii="Times New Roman" w:hAnsi="Times New Roman" w:cs="Times New Roman"/>
          <w:color w:val="auto"/>
          <w:sz w:val="24"/>
          <w:szCs w:val="24"/>
        </w:rPr>
      </w:pPr>
      <w:proofErr w:type="spellStart"/>
      <w:r w:rsidRPr="00DC0E90">
        <w:rPr>
          <w:rFonts w:ascii="Times New Roman" w:eastAsia="Arial" w:hAnsi="Times New Roman" w:cs="Times New Roman"/>
          <w:color w:val="auto"/>
          <w:sz w:val="24"/>
          <w:szCs w:val="24"/>
        </w:rPr>
        <w:t>Slavin</w:t>
      </w:r>
      <w:proofErr w:type="spellEnd"/>
      <w:r w:rsidRPr="00DC0E90">
        <w:rPr>
          <w:rFonts w:ascii="Times New Roman" w:eastAsia="Arial" w:hAnsi="Times New Roman" w:cs="Times New Roman"/>
          <w:color w:val="auto"/>
          <w:sz w:val="24"/>
          <w:szCs w:val="24"/>
        </w:rPr>
        <w:t xml:space="preserve">, R. E., Lake, C., Davis, S., &amp; Madden, N. A. (2011). Effective programs for struggling readers: A best-evidence synthesis. </w:t>
      </w:r>
      <w:r w:rsidRPr="00DC0E90">
        <w:rPr>
          <w:rFonts w:ascii="Times New Roman" w:eastAsia="Arial" w:hAnsi="Times New Roman" w:cs="Times New Roman"/>
          <w:i/>
          <w:color w:val="auto"/>
          <w:sz w:val="24"/>
          <w:szCs w:val="24"/>
        </w:rPr>
        <w:t>Educational Research Review</w:t>
      </w:r>
      <w:r w:rsidR="009B0063" w:rsidRPr="00DC0E90">
        <w:rPr>
          <w:rFonts w:ascii="Times New Roman" w:eastAsia="Arial" w:hAnsi="Times New Roman" w:cs="Times New Roman"/>
          <w:color w:val="auto"/>
          <w:sz w:val="24"/>
          <w:szCs w:val="24"/>
        </w:rPr>
        <w:t xml:space="preserve">. </w:t>
      </w:r>
      <w:proofErr w:type="spellStart"/>
      <w:r w:rsidR="009B0063" w:rsidRPr="00DC0E90">
        <w:rPr>
          <w:rFonts w:ascii="Times New Roman" w:eastAsia="Arial" w:hAnsi="Times New Roman" w:cs="Times New Roman"/>
          <w:color w:val="auto"/>
          <w:sz w:val="24"/>
          <w:szCs w:val="24"/>
        </w:rPr>
        <w:t>Vol</w:t>
      </w:r>
      <w:proofErr w:type="spellEnd"/>
      <w:r w:rsidR="009B0063" w:rsidRPr="00DC0E90">
        <w:rPr>
          <w:rFonts w:ascii="Times New Roman" w:eastAsia="Arial" w:hAnsi="Times New Roman" w:cs="Times New Roman"/>
          <w:color w:val="auto"/>
          <w:sz w:val="24"/>
          <w:szCs w:val="24"/>
        </w:rPr>
        <w:t>: 6 pp</w:t>
      </w:r>
      <w:r w:rsidRPr="00DC0E90">
        <w:rPr>
          <w:rFonts w:ascii="Times New Roman" w:eastAsia="Arial" w:hAnsi="Times New Roman" w:cs="Times New Roman"/>
          <w:color w:val="auto"/>
          <w:sz w:val="24"/>
          <w:szCs w:val="24"/>
        </w:rPr>
        <w:t>1–26.</w:t>
      </w:r>
    </w:p>
    <w:p w14:paraId="4C06D72A" w14:textId="77777777" w:rsidR="00324DF3" w:rsidRPr="001644F6" w:rsidRDefault="00324DF3" w:rsidP="00324DF3">
      <w:pPr>
        <w:spacing w:after="0" w:line="240" w:lineRule="auto"/>
        <w:contextualSpacing/>
        <w:jc w:val="both"/>
        <w:rPr>
          <w:rFonts w:ascii="Times New Roman" w:hAnsi="Times New Roman" w:cs="Times New Roman"/>
          <w:color w:val="auto"/>
          <w:sz w:val="24"/>
          <w:szCs w:val="24"/>
        </w:rPr>
      </w:pPr>
    </w:p>
    <w:p w14:paraId="3D795394" w14:textId="77777777" w:rsidR="004B7381" w:rsidRPr="004B7381" w:rsidRDefault="002D13F8" w:rsidP="004B7381">
      <w:pPr>
        <w:pStyle w:val="ListParagraph"/>
        <w:numPr>
          <w:ilvl w:val="0"/>
          <w:numId w:val="18"/>
        </w:numPr>
        <w:rPr>
          <w:rFonts w:ascii="Times New Roman" w:hAnsi="Times New Roman" w:cs="Times New Roman"/>
          <w:color w:val="auto"/>
          <w:sz w:val="24"/>
          <w:szCs w:val="24"/>
        </w:rPr>
      </w:pPr>
      <w:r w:rsidRPr="00DC0E90">
        <w:rPr>
          <w:rFonts w:ascii="Times New Roman" w:hAnsi="Times New Roman" w:cs="Times New Roman"/>
          <w:color w:val="auto"/>
          <w:sz w:val="24"/>
          <w:szCs w:val="24"/>
        </w:rPr>
        <w:t xml:space="preserve">Stacey, G </w:t>
      </w:r>
      <w:r w:rsidR="009B0063" w:rsidRPr="00DC0E90">
        <w:rPr>
          <w:rFonts w:ascii="Times New Roman" w:hAnsi="Times New Roman" w:cs="Times New Roman"/>
          <w:color w:val="auto"/>
          <w:sz w:val="24"/>
          <w:szCs w:val="24"/>
        </w:rPr>
        <w:t>(2012).</w:t>
      </w:r>
      <w:r w:rsidRPr="00DC0E90">
        <w:rPr>
          <w:rFonts w:ascii="Times New Roman" w:hAnsi="Times New Roman" w:cs="Times New Roman"/>
          <w:color w:val="auto"/>
          <w:sz w:val="24"/>
          <w:szCs w:val="24"/>
        </w:rPr>
        <w:t xml:space="preserve"> The </w:t>
      </w:r>
      <w:proofErr w:type="spellStart"/>
      <w:r w:rsidRPr="00DC0E90">
        <w:rPr>
          <w:rFonts w:ascii="Times New Roman" w:hAnsi="Times New Roman" w:cs="Times New Roman"/>
          <w:color w:val="auto"/>
          <w:sz w:val="24"/>
          <w:szCs w:val="24"/>
        </w:rPr>
        <w:t>ofqual</w:t>
      </w:r>
      <w:proofErr w:type="spellEnd"/>
      <w:r w:rsidRPr="00DC0E90">
        <w:rPr>
          <w:rFonts w:ascii="Times New Roman" w:hAnsi="Times New Roman" w:cs="Times New Roman"/>
          <w:color w:val="auto"/>
          <w:sz w:val="24"/>
          <w:szCs w:val="24"/>
        </w:rPr>
        <w:t xml:space="preserve"> blog. Gov.uk. </w:t>
      </w:r>
      <w:r w:rsidR="009B0063" w:rsidRPr="00DC0E90">
        <w:rPr>
          <w:rFonts w:ascii="Times New Roman" w:hAnsi="Times New Roman" w:cs="Times New Roman"/>
          <w:color w:val="auto"/>
          <w:sz w:val="24"/>
          <w:szCs w:val="24"/>
        </w:rPr>
        <w:t xml:space="preserve">[Online]. </w:t>
      </w:r>
      <w:r w:rsidR="00DC0E90">
        <w:rPr>
          <w:rFonts w:ascii="Times New Roman" w:hAnsi="Times New Roman" w:cs="Times New Roman"/>
          <w:color w:val="auto"/>
          <w:sz w:val="24"/>
          <w:szCs w:val="24"/>
        </w:rPr>
        <w:t xml:space="preserve">Available at </w:t>
      </w:r>
      <w:r w:rsidRPr="00DC0E90">
        <w:rPr>
          <w:rFonts w:ascii="Times New Roman" w:hAnsi="Times New Roman" w:cs="Times New Roman"/>
          <w:color w:val="auto"/>
          <w:sz w:val="24"/>
          <w:szCs w:val="24"/>
        </w:rPr>
        <w:t>https://ofqual.blog.gov.uk/author/g-stacey/page/3/</w:t>
      </w:r>
      <w:r w:rsidR="009B0063" w:rsidRPr="00DC0E90">
        <w:rPr>
          <w:rFonts w:ascii="Times New Roman" w:hAnsi="Times New Roman" w:cs="Times New Roman"/>
          <w:color w:val="auto"/>
          <w:sz w:val="24"/>
          <w:szCs w:val="24"/>
        </w:rPr>
        <w:t xml:space="preserve"> </w:t>
      </w:r>
      <w:r w:rsidR="00DC0E90">
        <w:rPr>
          <w:rFonts w:ascii="Times New Roman" w:hAnsi="Times New Roman" w:cs="Times New Roman"/>
          <w:color w:val="auto"/>
          <w:sz w:val="24"/>
          <w:szCs w:val="24"/>
        </w:rPr>
        <w:t>[a</w:t>
      </w:r>
      <w:r w:rsidR="009B0063" w:rsidRPr="00DC0E90">
        <w:rPr>
          <w:rFonts w:ascii="Times New Roman" w:hAnsi="Times New Roman" w:cs="Times New Roman"/>
          <w:color w:val="auto"/>
          <w:sz w:val="24"/>
          <w:szCs w:val="24"/>
        </w:rPr>
        <w:t>ccessed: 12.06.17</w:t>
      </w:r>
      <w:r w:rsidR="00DC0E90">
        <w:rPr>
          <w:rFonts w:ascii="Times New Roman" w:hAnsi="Times New Roman" w:cs="Times New Roman"/>
          <w:color w:val="auto"/>
          <w:sz w:val="24"/>
          <w:szCs w:val="24"/>
        </w:rPr>
        <w:t>].</w:t>
      </w:r>
    </w:p>
    <w:p w14:paraId="72882F20" w14:textId="77777777" w:rsidR="004B7381" w:rsidRPr="00DC0E90" w:rsidRDefault="004B7381" w:rsidP="004B7381">
      <w:pPr>
        <w:pStyle w:val="ListParagraph"/>
        <w:numPr>
          <w:ilvl w:val="0"/>
          <w:numId w:val="18"/>
        </w:numPr>
        <w:rPr>
          <w:rFonts w:ascii="Times New Roman" w:hAnsi="Times New Roman" w:cs="Times New Roman"/>
          <w:color w:val="auto"/>
          <w:sz w:val="24"/>
          <w:szCs w:val="24"/>
        </w:rPr>
      </w:pPr>
      <w:r>
        <w:rPr>
          <w:rFonts w:ascii="Times New Roman" w:hAnsi="Times New Roman" w:cs="Times New Roman"/>
          <w:color w:val="auto"/>
          <w:sz w:val="24"/>
          <w:szCs w:val="24"/>
        </w:rPr>
        <w:t xml:space="preserve">Sutton Trust (2014). What makes great teaching? Review of the underpinning research. Available at </w:t>
      </w:r>
      <w:hyperlink r:id="rId24" w:history="1">
        <w:r w:rsidRPr="00B320B6">
          <w:rPr>
            <w:rStyle w:val="Hyperlink"/>
            <w:rFonts w:ascii="Times New Roman" w:hAnsi="Times New Roman" w:cs="Times New Roman"/>
            <w:sz w:val="24"/>
            <w:szCs w:val="24"/>
          </w:rPr>
          <w:t>http://www.suttontrust.com/wp-content/uploads/2014/10/What-Makes-Great-Teaching-REPORT.pdf</w:t>
        </w:r>
      </w:hyperlink>
      <w:r>
        <w:rPr>
          <w:rFonts w:ascii="Times New Roman" w:hAnsi="Times New Roman" w:cs="Times New Roman"/>
          <w:color w:val="auto"/>
          <w:sz w:val="24"/>
          <w:szCs w:val="24"/>
        </w:rPr>
        <w:t xml:space="preserve"> [Accessed on 25.02.18]. </w:t>
      </w:r>
    </w:p>
    <w:p w14:paraId="6D84E113" w14:textId="77777777" w:rsidR="00334EC2" w:rsidRPr="00DC0E90" w:rsidRDefault="002D13F8" w:rsidP="00DC0E90">
      <w:pPr>
        <w:pStyle w:val="ListParagraph"/>
        <w:numPr>
          <w:ilvl w:val="0"/>
          <w:numId w:val="18"/>
        </w:numPr>
        <w:shd w:val="clear" w:color="auto" w:fill="FCFCFC"/>
        <w:spacing w:after="0" w:line="240" w:lineRule="auto"/>
        <w:rPr>
          <w:rFonts w:ascii="Times New Roman" w:eastAsia="Arimo" w:hAnsi="Times New Roman" w:cs="Times New Roman"/>
          <w:color w:val="auto"/>
          <w:sz w:val="24"/>
          <w:szCs w:val="24"/>
        </w:rPr>
      </w:pPr>
      <w:proofErr w:type="spellStart"/>
      <w:r w:rsidRPr="00DC0E90">
        <w:rPr>
          <w:rFonts w:ascii="Times New Roman" w:eastAsia="Arimo" w:hAnsi="Times New Roman" w:cs="Times New Roman"/>
          <w:color w:val="auto"/>
          <w:sz w:val="24"/>
          <w:szCs w:val="24"/>
        </w:rPr>
        <w:t>Swaffield</w:t>
      </w:r>
      <w:proofErr w:type="gramStart"/>
      <w:r w:rsidRPr="00DC0E90">
        <w:rPr>
          <w:rFonts w:ascii="Times New Roman" w:eastAsia="Arimo" w:hAnsi="Times New Roman" w:cs="Times New Roman"/>
          <w:color w:val="auto"/>
          <w:sz w:val="24"/>
          <w:szCs w:val="24"/>
        </w:rPr>
        <w:t>,</w:t>
      </w:r>
      <w:r w:rsidR="00324DF3" w:rsidRPr="00DC0E90">
        <w:rPr>
          <w:rFonts w:ascii="Times New Roman" w:eastAsia="Arimo" w:hAnsi="Times New Roman" w:cs="Times New Roman"/>
          <w:color w:val="auto"/>
          <w:sz w:val="24"/>
          <w:szCs w:val="24"/>
        </w:rPr>
        <w:t>S</w:t>
      </w:r>
      <w:proofErr w:type="spellEnd"/>
      <w:proofErr w:type="gramEnd"/>
      <w:r w:rsidR="00324DF3" w:rsidRPr="00DC0E90">
        <w:rPr>
          <w:rFonts w:ascii="Times New Roman" w:eastAsia="Arimo" w:hAnsi="Times New Roman" w:cs="Times New Roman"/>
          <w:color w:val="auto"/>
          <w:sz w:val="24"/>
          <w:szCs w:val="24"/>
        </w:rPr>
        <w:t xml:space="preserve"> and </w:t>
      </w:r>
      <w:r w:rsidRPr="00DC0E90">
        <w:rPr>
          <w:rFonts w:ascii="Times New Roman" w:eastAsia="Arimo" w:hAnsi="Times New Roman" w:cs="Times New Roman"/>
          <w:color w:val="auto"/>
          <w:sz w:val="24"/>
          <w:szCs w:val="24"/>
        </w:rPr>
        <w:t xml:space="preserve"> </w:t>
      </w:r>
      <w:proofErr w:type="spellStart"/>
      <w:r w:rsidRPr="00DC0E90">
        <w:rPr>
          <w:rFonts w:ascii="Times New Roman" w:eastAsia="Arimo" w:hAnsi="Times New Roman" w:cs="Times New Roman"/>
          <w:color w:val="auto"/>
          <w:sz w:val="24"/>
          <w:szCs w:val="24"/>
        </w:rPr>
        <w:t>MacBeath</w:t>
      </w:r>
      <w:proofErr w:type="spellEnd"/>
      <w:r w:rsidR="00324DF3" w:rsidRPr="00DC0E90">
        <w:rPr>
          <w:rFonts w:ascii="Times New Roman" w:eastAsia="Arimo" w:hAnsi="Times New Roman" w:cs="Times New Roman"/>
          <w:color w:val="auto"/>
          <w:sz w:val="24"/>
          <w:szCs w:val="24"/>
        </w:rPr>
        <w:t xml:space="preserve">, J (2005) </w:t>
      </w:r>
      <w:r w:rsidRPr="00DC0E90">
        <w:rPr>
          <w:rFonts w:ascii="Times New Roman" w:eastAsia="Arimo" w:hAnsi="Times New Roman" w:cs="Times New Roman"/>
          <w:color w:val="auto"/>
          <w:sz w:val="24"/>
          <w:szCs w:val="24"/>
        </w:rPr>
        <w:t>School self-evaluation and the role of a critical friend</w:t>
      </w:r>
      <w:r w:rsidR="00324DF3" w:rsidRPr="00DC0E90">
        <w:rPr>
          <w:rFonts w:ascii="Times New Roman" w:eastAsia="Arimo" w:hAnsi="Times New Roman" w:cs="Times New Roman"/>
          <w:color w:val="auto"/>
          <w:sz w:val="24"/>
          <w:szCs w:val="24"/>
        </w:rPr>
        <w:t xml:space="preserve"> </w:t>
      </w:r>
      <w:r w:rsidRPr="00DC0E90">
        <w:rPr>
          <w:rFonts w:ascii="Times New Roman" w:eastAsia="Arimo" w:hAnsi="Times New Roman" w:cs="Times New Roman"/>
          <w:i/>
          <w:color w:val="auto"/>
          <w:sz w:val="24"/>
          <w:szCs w:val="24"/>
        </w:rPr>
        <w:t>Cambridge Journal of Education</w:t>
      </w:r>
      <w:r w:rsidR="009B0063" w:rsidRPr="00DC0E90">
        <w:rPr>
          <w:rFonts w:ascii="Times New Roman" w:eastAsia="Arimo" w:hAnsi="Times New Roman" w:cs="Times New Roman"/>
          <w:color w:val="auto"/>
          <w:sz w:val="24"/>
          <w:szCs w:val="24"/>
        </w:rPr>
        <w:t xml:space="preserve">. </w:t>
      </w:r>
      <w:proofErr w:type="spellStart"/>
      <w:r w:rsidR="009B0063" w:rsidRPr="00DC0E90">
        <w:rPr>
          <w:rFonts w:ascii="Times New Roman" w:eastAsia="Arimo" w:hAnsi="Times New Roman" w:cs="Times New Roman"/>
          <w:color w:val="auto"/>
          <w:sz w:val="24"/>
          <w:szCs w:val="24"/>
        </w:rPr>
        <w:t>Vol</w:t>
      </w:r>
      <w:proofErr w:type="spellEnd"/>
      <w:r w:rsidR="009B0063" w:rsidRPr="00DC0E90">
        <w:rPr>
          <w:rFonts w:ascii="Times New Roman" w:eastAsia="Arimo" w:hAnsi="Times New Roman" w:cs="Times New Roman"/>
          <w:color w:val="auto"/>
          <w:sz w:val="24"/>
          <w:szCs w:val="24"/>
        </w:rPr>
        <w:t>: 35</w:t>
      </w:r>
      <w:r w:rsidRPr="00DC0E90">
        <w:rPr>
          <w:rFonts w:ascii="Times New Roman" w:eastAsia="Arimo" w:hAnsi="Times New Roman" w:cs="Times New Roman"/>
          <w:color w:val="auto"/>
          <w:sz w:val="24"/>
          <w:szCs w:val="24"/>
        </w:rPr>
        <w:t xml:space="preserve"> pp. 239–252</w:t>
      </w:r>
    </w:p>
    <w:p w14:paraId="1DBB78E3" w14:textId="77777777" w:rsidR="00324DF3" w:rsidRPr="001644F6" w:rsidRDefault="00324DF3" w:rsidP="00324DF3">
      <w:pPr>
        <w:shd w:val="clear" w:color="auto" w:fill="FCFCFC"/>
        <w:spacing w:after="0" w:line="240" w:lineRule="auto"/>
        <w:rPr>
          <w:rFonts w:ascii="Times New Roman" w:eastAsia="Arimo" w:hAnsi="Times New Roman" w:cs="Times New Roman"/>
          <w:color w:val="auto"/>
          <w:sz w:val="24"/>
          <w:szCs w:val="24"/>
        </w:rPr>
      </w:pPr>
    </w:p>
    <w:p w14:paraId="3C194DFE" w14:textId="77777777" w:rsidR="00334EC2" w:rsidRPr="00DC0E90" w:rsidRDefault="00324DF3" w:rsidP="00DC0E90">
      <w:pPr>
        <w:pStyle w:val="ListParagraph"/>
        <w:numPr>
          <w:ilvl w:val="0"/>
          <w:numId w:val="18"/>
        </w:numPr>
        <w:shd w:val="clear" w:color="auto" w:fill="FCFCFC"/>
        <w:spacing w:after="0" w:line="240" w:lineRule="auto"/>
        <w:rPr>
          <w:rFonts w:ascii="Times New Roman" w:eastAsia="Arimo" w:hAnsi="Times New Roman" w:cs="Times New Roman"/>
          <w:color w:val="auto"/>
          <w:sz w:val="24"/>
          <w:szCs w:val="24"/>
        </w:rPr>
      </w:pPr>
      <w:proofErr w:type="spellStart"/>
      <w:r w:rsidRPr="00DC0E90">
        <w:rPr>
          <w:rFonts w:ascii="Times New Roman" w:eastAsia="Arimo" w:hAnsi="Times New Roman" w:cs="Times New Roman"/>
          <w:color w:val="auto"/>
          <w:sz w:val="24"/>
          <w:szCs w:val="24"/>
        </w:rPr>
        <w:t>S</w:t>
      </w:r>
      <w:r w:rsidR="002D13F8" w:rsidRPr="00DC0E90">
        <w:rPr>
          <w:rFonts w:ascii="Times New Roman" w:eastAsia="Arimo" w:hAnsi="Times New Roman" w:cs="Times New Roman"/>
          <w:color w:val="auto"/>
          <w:sz w:val="24"/>
          <w:szCs w:val="24"/>
        </w:rPr>
        <w:t>waffield</w:t>
      </w:r>
      <w:proofErr w:type="spellEnd"/>
      <w:r w:rsidRPr="00DC0E90">
        <w:rPr>
          <w:rFonts w:ascii="Times New Roman" w:eastAsia="Arimo" w:hAnsi="Times New Roman" w:cs="Times New Roman"/>
          <w:color w:val="auto"/>
          <w:sz w:val="24"/>
          <w:szCs w:val="24"/>
        </w:rPr>
        <w:t xml:space="preserve">, S </w:t>
      </w:r>
      <w:r w:rsidR="009B0063" w:rsidRPr="00DC0E90">
        <w:rPr>
          <w:rFonts w:ascii="Times New Roman" w:eastAsia="Arimo" w:hAnsi="Times New Roman" w:cs="Times New Roman"/>
          <w:color w:val="auto"/>
          <w:sz w:val="24"/>
          <w:szCs w:val="24"/>
        </w:rPr>
        <w:t xml:space="preserve">(2013). </w:t>
      </w:r>
      <w:r w:rsidR="002D13F8" w:rsidRPr="00DC0E90">
        <w:rPr>
          <w:rFonts w:ascii="Times New Roman" w:eastAsia="Arimo" w:hAnsi="Times New Roman" w:cs="Times New Roman"/>
          <w:color w:val="auto"/>
          <w:sz w:val="24"/>
          <w:szCs w:val="24"/>
        </w:rPr>
        <w:t xml:space="preserve">Support and challenge for school leaders: </w:t>
      </w:r>
      <w:r w:rsidR="009B0063" w:rsidRPr="00DC0E90">
        <w:rPr>
          <w:rFonts w:ascii="Times New Roman" w:eastAsia="Arimo" w:hAnsi="Times New Roman" w:cs="Times New Roman"/>
          <w:color w:val="auto"/>
          <w:sz w:val="24"/>
          <w:szCs w:val="24"/>
        </w:rPr>
        <w:t>Head teachers</w:t>
      </w:r>
      <w:r w:rsidR="002D13F8" w:rsidRPr="00DC0E90">
        <w:rPr>
          <w:rFonts w:ascii="Times New Roman" w:eastAsia="Arimo" w:hAnsi="Times New Roman" w:cs="Times New Roman"/>
          <w:color w:val="auto"/>
          <w:sz w:val="24"/>
          <w:szCs w:val="24"/>
        </w:rPr>
        <w:t>’ perceptions of school improvement partners</w:t>
      </w:r>
      <w:r w:rsidR="009B0063" w:rsidRPr="00DC0E90">
        <w:rPr>
          <w:rFonts w:ascii="Times New Roman" w:eastAsia="Arimo" w:hAnsi="Times New Roman" w:cs="Times New Roman"/>
          <w:color w:val="auto"/>
          <w:sz w:val="24"/>
          <w:szCs w:val="24"/>
        </w:rPr>
        <w:t xml:space="preserve">. </w:t>
      </w:r>
      <w:r w:rsidR="002D13F8" w:rsidRPr="00DC0E90">
        <w:rPr>
          <w:rFonts w:ascii="Times New Roman" w:eastAsia="Arimo" w:hAnsi="Times New Roman" w:cs="Times New Roman"/>
          <w:i/>
          <w:color w:val="auto"/>
          <w:sz w:val="24"/>
          <w:szCs w:val="24"/>
        </w:rPr>
        <w:t>Educational Manageme</w:t>
      </w:r>
      <w:r w:rsidR="009B0063" w:rsidRPr="00DC0E90">
        <w:rPr>
          <w:rFonts w:ascii="Times New Roman" w:eastAsia="Arimo" w:hAnsi="Times New Roman" w:cs="Times New Roman"/>
          <w:i/>
          <w:color w:val="auto"/>
          <w:sz w:val="24"/>
          <w:szCs w:val="24"/>
        </w:rPr>
        <w:t>nt Administration &amp; Leadership</w:t>
      </w:r>
      <w:r w:rsidR="009B0063" w:rsidRPr="00DC0E90">
        <w:rPr>
          <w:rFonts w:ascii="Times New Roman" w:eastAsia="Arimo" w:hAnsi="Times New Roman" w:cs="Times New Roman"/>
          <w:color w:val="auto"/>
          <w:sz w:val="24"/>
          <w:szCs w:val="24"/>
        </w:rPr>
        <w:t>. [O</w:t>
      </w:r>
      <w:r w:rsidR="002D13F8" w:rsidRPr="00DC0E90">
        <w:rPr>
          <w:rFonts w:ascii="Times New Roman" w:eastAsia="Arimo" w:hAnsi="Times New Roman" w:cs="Times New Roman"/>
          <w:color w:val="auto"/>
          <w:sz w:val="24"/>
          <w:szCs w:val="24"/>
        </w:rPr>
        <w:t>nline</w:t>
      </w:r>
      <w:r w:rsidR="009B0063" w:rsidRPr="00DC0E90">
        <w:rPr>
          <w:rFonts w:ascii="Times New Roman" w:eastAsia="Arimo" w:hAnsi="Times New Roman" w:cs="Times New Roman"/>
          <w:color w:val="auto"/>
          <w:sz w:val="24"/>
          <w:szCs w:val="24"/>
        </w:rPr>
        <w:t xml:space="preserve">]. </w:t>
      </w:r>
    </w:p>
    <w:p w14:paraId="31D1E596" w14:textId="77777777" w:rsidR="009F69D2" w:rsidRDefault="009F69D2" w:rsidP="00324DF3">
      <w:pPr>
        <w:shd w:val="clear" w:color="auto" w:fill="FCFCFC"/>
        <w:spacing w:after="0" w:line="240" w:lineRule="auto"/>
        <w:rPr>
          <w:rFonts w:ascii="Times New Roman" w:eastAsia="Arimo" w:hAnsi="Times New Roman" w:cs="Times New Roman"/>
          <w:color w:val="auto"/>
          <w:sz w:val="24"/>
          <w:szCs w:val="24"/>
        </w:rPr>
      </w:pPr>
    </w:p>
    <w:p w14:paraId="5C617CF0" w14:textId="77777777" w:rsidR="009F69D2" w:rsidRPr="00DC0E90" w:rsidRDefault="009F69D2" w:rsidP="00DC0E90">
      <w:pPr>
        <w:pStyle w:val="ListParagraph"/>
        <w:numPr>
          <w:ilvl w:val="0"/>
          <w:numId w:val="18"/>
        </w:numPr>
        <w:shd w:val="clear" w:color="auto" w:fill="FCFCFC"/>
        <w:spacing w:after="0" w:line="240" w:lineRule="auto"/>
        <w:rPr>
          <w:rFonts w:ascii="Times New Roman" w:eastAsia="Arimo" w:hAnsi="Times New Roman" w:cs="Times New Roman"/>
          <w:color w:val="auto"/>
          <w:sz w:val="24"/>
          <w:szCs w:val="24"/>
        </w:rPr>
      </w:pPr>
      <w:r w:rsidRPr="00DC0E90">
        <w:rPr>
          <w:rFonts w:ascii="Times New Roman" w:eastAsia="Arimo" w:hAnsi="Times New Roman" w:cs="Times New Roman"/>
          <w:color w:val="auto"/>
          <w:sz w:val="24"/>
          <w:szCs w:val="24"/>
        </w:rPr>
        <w:lastRenderedPageBreak/>
        <w:t>TES (2013) Schools have taken student voice too far. 2339 pp20.</w:t>
      </w:r>
    </w:p>
    <w:p w14:paraId="2302EE0A" w14:textId="77777777" w:rsidR="00324DF3" w:rsidRPr="001644F6" w:rsidRDefault="00324DF3" w:rsidP="00324DF3">
      <w:pPr>
        <w:shd w:val="clear" w:color="auto" w:fill="FCFCFC"/>
        <w:spacing w:after="0" w:line="240" w:lineRule="auto"/>
        <w:rPr>
          <w:rFonts w:ascii="Times New Roman" w:eastAsia="Arimo" w:hAnsi="Times New Roman" w:cs="Times New Roman"/>
          <w:color w:val="auto"/>
          <w:sz w:val="24"/>
          <w:szCs w:val="24"/>
        </w:rPr>
      </w:pPr>
    </w:p>
    <w:p w14:paraId="4272A9DC" w14:textId="77777777" w:rsidR="00334EC2" w:rsidRPr="00DC0E90" w:rsidRDefault="002D13F8" w:rsidP="00DC0E90">
      <w:pPr>
        <w:pStyle w:val="ListParagraph"/>
        <w:numPr>
          <w:ilvl w:val="0"/>
          <w:numId w:val="18"/>
        </w:numPr>
        <w:shd w:val="clear" w:color="auto" w:fill="FFFFFF"/>
        <w:spacing w:after="0" w:line="240" w:lineRule="auto"/>
        <w:rPr>
          <w:rFonts w:ascii="Times New Roman" w:eastAsia="Arial" w:hAnsi="Times New Roman" w:cs="Times New Roman"/>
          <w:color w:val="auto"/>
          <w:sz w:val="24"/>
          <w:szCs w:val="24"/>
        </w:rPr>
      </w:pPr>
      <w:proofErr w:type="spellStart"/>
      <w:r w:rsidRPr="00DC0E90">
        <w:rPr>
          <w:rFonts w:ascii="Times New Roman" w:eastAsia="Arial" w:hAnsi="Times New Roman" w:cs="Times New Roman"/>
          <w:color w:val="auto"/>
          <w:sz w:val="24"/>
          <w:szCs w:val="24"/>
        </w:rPr>
        <w:t>Vanhoof</w:t>
      </w:r>
      <w:proofErr w:type="spellEnd"/>
      <w:r w:rsidR="009B0063" w:rsidRPr="00DC0E90">
        <w:rPr>
          <w:rFonts w:ascii="Times New Roman" w:eastAsia="Arial" w:hAnsi="Times New Roman" w:cs="Times New Roman"/>
          <w:color w:val="auto"/>
          <w:sz w:val="24"/>
          <w:szCs w:val="24"/>
        </w:rPr>
        <w:t xml:space="preserve"> J</w:t>
      </w:r>
      <w:r w:rsidRPr="00DC0E90">
        <w:rPr>
          <w:rFonts w:ascii="Times New Roman" w:eastAsia="Arial" w:hAnsi="Times New Roman" w:cs="Times New Roman"/>
          <w:color w:val="auto"/>
          <w:sz w:val="24"/>
          <w:szCs w:val="24"/>
        </w:rPr>
        <w:t xml:space="preserve">, P. Van </w:t>
      </w:r>
      <w:proofErr w:type="spellStart"/>
      <w:r w:rsidRPr="00DC0E90">
        <w:rPr>
          <w:rFonts w:ascii="Times New Roman" w:eastAsia="Arial" w:hAnsi="Times New Roman" w:cs="Times New Roman"/>
          <w:color w:val="auto"/>
          <w:sz w:val="24"/>
          <w:szCs w:val="24"/>
        </w:rPr>
        <w:t>Petegem</w:t>
      </w:r>
      <w:proofErr w:type="spellEnd"/>
      <w:r w:rsidRPr="00DC0E90">
        <w:rPr>
          <w:rFonts w:ascii="Times New Roman" w:eastAsia="Arial" w:hAnsi="Times New Roman" w:cs="Times New Roman"/>
          <w:color w:val="auto"/>
          <w:sz w:val="24"/>
          <w:szCs w:val="24"/>
        </w:rPr>
        <w:t xml:space="preserve">, S. De </w:t>
      </w:r>
      <w:proofErr w:type="spellStart"/>
      <w:r w:rsidRPr="00DC0E90">
        <w:rPr>
          <w:rFonts w:ascii="Times New Roman" w:eastAsia="Arial" w:hAnsi="Times New Roman" w:cs="Times New Roman"/>
          <w:color w:val="auto"/>
          <w:sz w:val="24"/>
          <w:szCs w:val="24"/>
        </w:rPr>
        <w:t>Maeyer</w:t>
      </w:r>
      <w:proofErr w:type="spellEnd"/>
      <w:r w:rsidR="00324DF3" w:rsidRPr="00DC0E90">
        <w:rPr>
          <w:rFonts w:ascii="Times New Roman" w:eastAsia="Arial" w:hAnsi="Times New Roman" w:cs="Times New Roman"/>
          <w:color w:val="auto"/>
          <w:sz w:val="24"/>
          <w:szCs w:val="24"/>
        </w:rPr>
        <w:t xml:space="preserve"> </w:t>
      </w:r>
      <w:r w:rsidR="009B0063" w:rsidRPr="00DC0E90">
        <w:rPr>
          <w:rFonts w:ascii="Times New Roman" w:eastAsia="Arial" w:hAnsi="Times New Roman" w:cs="Times New Roman"/>
          <w:color w:val="auto"/>
          <w:sz w:val="24"/>
          <w:szCs w:val="24"/>
        </w:rPr>
        <w:t xml:space="preserve">(2009). </w:t>
      </w:r>
      <w:r w:rsidRPr="00DC0E90">
        <w:rPr>
          <w:rFonts w:ascii="Times New Roman" w:eastAsia="Arial" w:hAnsi="Times New Roman" w:cs="Times New Roman"/>
          <w:color w:val="auto"/>
          <w:sz w:val="24"/>
          <w:szCs w:val="24"/>
        </w:rPr>
        <w:t>Attitudes towards school self-evaluation</w:t>
      </w:r>
      <w:r w:rsidR="00324DF3" w:rsidRPr="00DC0E90">
        <w:rPr>
          <w:rFonts w:ascii="Times New Roman" w:eastAsia="Arial" w:hAnsi="Times New Roman" w:cs="Times New Roman"/>
          <w:color w:val="auto"/>
          <w:sz w:val="24"/>
          <w:szCs w:val="24"/>
        </w:rPr>
        <w:t xml:space="preserve">. </w:t>
      </w:r>
      <w:r w:rsidRPr="00DC0E90">
        <w:rPr>
          <w:rFonts w:ascii="Times New Roman" w:eastAsia="Arial" w:hAnsi="Times New Roman" w:cs="Times New Roman"/>
          <w:i/>
          <w:color w:val="auto"/>
          <w:sz w:val="24"/>
          <w:szCs w:val="24"/>
        </w:rPr>
        <w:t>Studies in Educational Evaluation</w:t>
      </w:r>
      <w:r w:rsidR="009B0063" w:rsidRPr="00DC0E90">
        <w:rPr>
          <w:rFonts w:ascii="Times New Roman" w:eastAsia="Arial" w:hAnsi="Times New Roman" w:cs="Times New Roman"/>
          <w:color w:val="auto"/>
          <w:sz w:val="24"/>
          <w:szCs w:val="24"/>
        </w:rPr>
        <w:t xml:space="preserve">. </w:t>
      </w:r>
      <w:proofErr w:type="spellStart"/>
      <w:r w:rsidR="009B0063" w:rsidRPr="00DC0E90">
        <w:rPr>
          <w:rFonts w:ascii="Times New Roman" w:eastAsia="Arial" w:hAnsi="Times New Roman" w:cs="Times New Roman"/>
          <w:color w:val="auto"/>
          <w:sz w:val="24"/>
          <w:szCs w:val="24"/>
        </w:rPr>
        <w:t>Vol</w:t>
      </w:r>
      <w:proofErr w:type="spellEnd"/>
      <w:r w:rsidR="009B0063" w:rsidRPr="00DC0E90">
        <w:rPr>
          <w:rFonts w:ascii="Times New Roman" w:eastAsia="Arial" w:hAnsi="Times New Roman" w:cs="Times New Roman"/>
          <w:color w:val="auto"/>
          <w:sz w:val="24"/>
          <w:szCs w:val="24"/>
        </w:rPr>
        <w:t>: 35</w:t>
      </w:r>
      <w:r w:rsidRPr="00DC0E90">
        <w:rPr>
          <w:rFonts w:ascii="Times New Roman" w:eastAsia="Arial" w:hAnsi="Times New Roman" w:cs="Times New Roman"/>
          <w:color w:val="auto"/>
          <w:sz w:val="24"/>
          <w:szCs w:val="24"/>
        </w:rPr>
        <w:t xml:space="preserve"> pp. 21–28</w:t>
      </w:r>
      <w:r w:rsidR="009B0063" w:rsidRPr="00DC0E90">
        <w:rPr>
          <w:rFonts w:ascii="Times New Roman" w:eastAsia="Arial" w:hAnsi="Times New Roman" w:cs="Times New Roman"/>
          <w:color w:val="auto"/>
          <w:sz w:val="24"/>
          <w:szCs w:val="24"/>
        </w:rPr>
        <w:t>.</w:t>
      </w:r>
    </w:p>
    <w:p w14:paraId="43EB278D" w14:textId="77777777" w:rsidR="009B0063" w:rsidRPr="001644F6" w:rsidRDefault="009B0063" w:rsidP="00324DF3">
      <w:pPr>
        <w:shd w:val="clear" w:color="auto" w:fill="FFFFFF"/>
        <w:spacing w:after="0" w:line="240" w:lineRule="auto"/>
        <w:rPr>
          <w:rFonts w:ascii="Times New Roman" w:eastAsia="Arial" w:hAnsi="Times New Roman" w:cs="Times New Roman"/>
          <w:color w:val="auto"/>
          <w:sz w:val="24"/>
          <w:szCs w:val="24"/>
        </w:rPr>
      </w:pPr>
    </w:p>
    <w:p w14:paraId="2F5922C4" w14:textId="77777777" w:rsidR="00324DF3" w:rsidRPr="00DC0E90" w:rsidRDefault="00324DF3" w:rsidP="00DC0E90">
      <w:pPr>
        <w:pStyle w:val="ListParagraph"/>
        <w:numPr>
          <w:ilvl w:val="0"/>
          <w:numId w:val="18"/>
        </w:numPr>
        <w:rPr>
          <w:rFonts w:ascii="Times New Roman" w:hAnsi="Times New Roman" w:cs="Times New Roman"/>
          <w:color w:val="auto"/>
          <w:sz w:val="24"/>
          <w:szCs w:val="24"/>
        </w:rPr>
      </w:pPr>
      <w:r w:rsidRPr="00DC0E90">
        <w:rPr>
          <w:rFonts w:ascii="Times New Roman" w:hAnsi="Times New Roman" w:cs="Times New Roman"/>
          <w:color w:val="auto"/>
          <w:sz w:val="24"/>
          <w:szCs w:val="24"/>
        </w:rPr>
        <w:t>United Nations Convention on the Rights of the Child (1989) UN General Assembly Resolution 44/25</w:t>
      </w:r>
    </w:p>
    <w:p w14:paraId="09978B2E" w14:textId="77777777" w:rsidR="00324DF3" w:rsidRPr="00DC0E90" w:rsidRDefault="00324DF3" w:rsidP="00DC0E90">
      <w:pPr>
        <w:pStyle w:val="ListParagraph"/>
        <w:numPr>
          <w:ilvl w:val="0"/>
          <w:numId w:val="18"/>
        </w:numPr>
        <w:rPr>
          <w:rFonts w:ascii="Times New Roman" w:hAnsi="Times New Roman" w:cs="Times New Roman"/>
          <w:color w:val="auto"/>
          <w:sz w:val="24"/>
          <w:szCs w:val="24"/>
        </w:rPr>
      </w:pPr>
      <w:proofErr w:type="spellStart"/>
      <w:proofErr w:type="gramStart"/>
      <w:r w:rsidRPr="00DC0E90">
        <w:rPr>
          <w:rFonts w:ascii="Times New Roman" w:hAnsi="Times New Roman" w:cs="Times New Roman"/>
          <w:color w:val="auto"/>
          <w:sz w:val="24"/>
          <w:szCs w:val="24"/>
        </w:rPr>
        <w:t>Wang.C</w:t>
      </w:r>
      <w:proofErr w:type="spellEnd"/>
      <w:r w:rsidRPr="00DC0E90">
        <w:rPr>
          <w:rFonts w:ascii="Times New Roman" w:hAnsi="Times New Roman" w:cs="Times New Roman"/>
          <w:color w:val="auto"/>
          <w:sz w:val="24"/>
          <w:szCs w:val="24"/>
        </w:rPr>
        <w:t>.,</w:t>
      </w:r>
      <w:proofErr w:type="gramEnd"/>
      <w:r w:rsidRPr="00DC0E90">
        <w:rPr>
          <w:rFonts w:ascii="Times New Roman" w:hAnsi="Times New Roman" w:cs="Times New Roman"/>
          <w:color w:val="auto"/>
          <w:sz w:val="24"/>
          <w:szCs w:val="24"/>
        </w:rPr>
        <w:t xml:space="preserve"> </w:t>
      </w:r>
      <w:proofErr w:type="spellStart"/>
      <w:r w:rsidRPr="00DC0E90">
        <w:rPr>
          <w:rFonts w:ascii="Times New Roman" w:hAnsi="Times New Roman" w:cs="Times New Roman"/>
          <w:color w:val="auto"/>
          <w:sz w:val="24"/>
          <w:szCs w:val="24"/>
        </w:rPr>
        <w:t>Finn.J</w:t>
      </w:r>
      <w:proofErr w:type="spellEnd"/>
      <w:r w:rsidRPr="00DC0E90">
        <w:rPr>
          <w:rFonts w:ascii="Times New Roman" w:hAnsi="Times New Roman" w:cs="Times New Roman"/>
          <w:color w:val="auto"/>
          <w:sz w:val="24"/>
          <w:szCs w:val="24"/>
        </w:rPr>
        <w:t>. (2000) (</w:t>
      </w:r>
      <w:proofErr w:type="spellStart"/>
      <w:proofErr w:type="gramStart"/>
      <w:r w:rsidRPr="00DC0E90">
        <w:rPr>
          <w:rFonts w:ascii="Times New Roman" w:hAnsi="Times New Roman" w:cs="Times New Roman"/>
          <w:color w:val="auto"/>
          <w:sz w:val="24"/>
          <w:szCs w:val="24"/>
        </w:rPr>
        <w:t>eds</w:t>
      </w:r>
      <w:proofErr w:type="spellEnd"/>
      <w:proofErr w:type="gramEnd"/>
      <w:r w:rsidRPr="00DC0E90">
        <w:rPr>
          <w:rFonts w:ascii="Times New Roman" w:hAnsi="Times New Roman" w:cs="Times New Roman"/>
          <w:color w:val="auto"/>
          <w:sz w:val="24"/>
          <w:szCs w:val="24"/>
        </w:rPr>
        <w:t>) How small classes help teachers do their best (</w:t>
      </w:r>
      <w:proofErr w:type="spellStart"/>
      <w:r w:rsidRPr="00DC0E90">
        <w:rPr>
          <w:rFonts w:ascii="Times New Roman" w:hAnsi="Times New Roman" w:cs="Times New Roman"/>
          <w:color w:val="auto"/>
          <w:sz w:val="24"/>
          <w:szCs w:val="24"/>
        </w:rPr>
        <w:t>Philadephia</w:t>
      </w:r>
      <w:proofErr w:type="spellEnd"/>
      <w:r w:rsidRPr="00DC0E90">
        <w:rPr>
          <w:rFonts w:ascii="Times New Roman" w:hAnsi="Times New Roman" w:cs="Times New Roman"/>
          <w:color w:val="auto"/>
          <w:sz w:val="24"/>
          <w:szCs w:val="24"/>
        </w:rPr>
        <w:t xml:space="preserve"> PA, Temple university centre for research in human development.</w:t>
      </w:r>
    </w:p>
    <w:p w14:paraId="15C30C40" w14:textId="77777777" w:rsidR="00324DF3" w:rsidRPr="00DC0E90" w:rsidRDefault="00324DF3" w:rsidP="00DC0E90">
      <w:pPr>
        <w:pStyle w:val="ListParagraph"/>
        <w:numPr>
          <w:ilvl w:val="0"/>
          <w:numId w:val="18"/>
        </w:numPr>
        <w:rPr>
          <w:rFonts w:ascii="Times New Roman" w:eastAsia="Arial" w:hAnsi="Times New Roman" w:cs="Times New Roman"/>
          <w:color w:val="auto"/>
          <w:sz w:val="24"/>
          <w:szCs w:val="24"/>
          <w:shd w:val="clear" w:color="auto" w:fill="FFFFE4"/>
        </w:rPr>
      </w:pPr>
      <w:proofErr w:type="spellStart"/>
      <w:r w:rsidRPr="00DC0E90">
        <w:rPr>
          <w:rFonts w:ascii="Times New Roman" w:hAnsi="Times New Roman" w:cs="Times New Roman"/>
          <w:sz w:val="24"/>
          <w:szCs w:val="24"/>
        </w:rPr>
        <w:t>Walliman</w:t>
      </w:r>
      <w:proofErr w:type="spellEnd"/>
      <w:r w:rsidRPr="00DC0E90">
        <w:rPr>
          <w:rFonts w:ascii="Times New Roman" w:hAnsi="Times New Roman" w:cs="Times New Roman"/>
          <w:sz w:val="24"/>
          <w:szCs w:val="24"/>
        </w:rPr>
        <w:t xml:space="preserve">. N (2011). </w:t>
      </w:r>
      <w:r w:rsidRPr="00DC0E90">
        <w:rPr>
          <w:rFonts w:ascii="Times New Roman" w:hAnsi="Times New Roman" w:cs="Times New Roman"/>
          <w:i/>
          <w:sz w:val="24"/>
          <w:szCs w:val="24"/>
        </w:rPr>
        <w:t>Research Methods the basics</w:t>
      </w:r>
      <w:r w:rsidRPr="00DC0E90">
        <w:rPr>
          <w:rFonts w:ascii="Times New Roman" w:hAnsi="Times New Roman" w:cs="Times New Roman"/>
          <w:sz w:val="24"/>
          <w:szCs w:val="24"/>
        </w:rPr>
        <w:t>. Abingdon, Oxford: Routledge.</w:t>
      </w:r>
    </w:p>
    <w:p w14:paraId="76B9B0FD" w14:textId="77777777" w:rsidR="00DC0E90" w:rsidRDefault="002D13F8" w:rsidP="00E53698">
      <w:pPr>
        <w:pStyle w:val="ListParagraph"/>
        <w:numPr>
          <w:ilvl w:val="0"/>
          <w:numId w:val="18"/>
        </w:numPr>
        <w:rPr>
          <w:rFonts w:ascii="Times New Roman" w:hAnsi="Times New Roman" w:cs="Times New Roman"/>
          <w:color w:val="auto"/>
          <w:sz w:val="24"/>
          <w:szCs w:val="24"/>
        </w:rPr>
      </w:pPr>
      <w:r w:rsidRPr="00DC0E90">
        <w:rPr>
          <w:rFonts w:ascii="Times New Roman" w:hAnsi="Times New Roman" w:cs="Times New Roman"/>
          <w:color w:val="auto"/>
          <w:sz w:val="24"/>
          <w:szCs w:val="24"/>
        </w:rPr>
        <w:t xml:space="preserve">Welsh Government, </w:t>
      </w:r>
      <w:proofErr w:type="spellStart"/>
      <w:r w:rsidRPr="00DC0E90">
        <w:rPr>
          <w:rFonts w:ascii="Times New Roman" w:hAnsi="Times New Roman" w:cs="Times New Roman"/>
          <w:color w:val="auto"/>
          <w:sz w:val="24"/>
          <w:szCs w:val="24"/>
        </w:rPr>
        <w:t>llywodraeth</w:t>
      </w:r>
      <w:proofErr w:type="spellEnd"/>
      <w:r w:rsidRPr="00DC0E90">
        <w:rPr>
          <w:rFonts w:ascii="Times New Roman" w:hAnsi="Times New Roman" w:cs="Times New Roman"/>
          <w:color w:val="auto"/>
          <w:sz w:val="24"/>
          <w:szCs w:val="24"/>
        </w:rPr>
        <w:t xml:space="preserve"> </w:t>
      </w:r>
      <w:proofErr w:type="spellStart"/>
      <w:r w:rsidRPr="00DC0E90">
        <w:rPr>
          <w:rFonts w:ascii="Times New Roman" w:hAnsi="Times New Roman" w:cs="Times New Roman"/>
          <w:color w:val="auto"/>
          <w:sz w:val="24"/>
          <w:szCs w:val="24"/>
        </w:rPr>
        <w:t>Cymru</w:t>
      </w:r>
      <w:proofErr w:type="spellEnd"/>
      <w:r w:rsidRPr="00DC0E90">
        <w:rPr>
          <w:rFonts w:ascii="Times New Roman" w:hAnsi="Times New Roman" w:cs="Times New Roman"/>
          <w:color w:val="auto"/>
          <w:sz w:val="24"/>
          <w:szCs w:val="24"/>
        </w:rPr>
        <w:t xml:space="preserve"> (2014) School Devel</w:t>
      </w:r>
      <w:r w:rsidR="00DC0E90">
        <w:rPr>
          <w:rFonts w:ascii="Times New Roman" w:hAnsi="Times New Roman" w:cs="Times New Roman"/>
          <w:color w:val="auto"/>
          <w:sz w:val="24"/>
          <w:szCs w:val="24"/>
        </w:rPr>
        <w:t>opment Plans. Guidance.</w:t>
      </w:r>
    </w:p>
    <w:p w14:paraId="4CC7CD86" w14:textId="77777777" w:rsidR="00E53698" w:rsidRPr="00DC0E90" w:rsidRDefault="00DC0E90" w:rsidP="00DC0E90">
      <w:pPr>
        <w:rPr>
          <w:rFonts w:ascii="Times New Roman" w:hAnsi="Times New Roman" w:cs="Times New Roman"/>
          <w:color w:val="auto"/>
          <w:sz w:val="24"/>
          <w:szCs w:val="24"/>
        </w:rPr>
      </w:pPr>
      <w:r>
        <w:rPr>
          <w:rFonts w:ascii="Times New Roman" w:hAnsi="Times New Roman" w:cs="Times New Roman"/>
          <w:color w:val="auto"/>
          <w:sz w:val="24"/>
          <w:szCs w:val="24"/>
        </w:rPr>
        <w:br w:type="page"/>
      </w:r>
      <w:r w:rsidR="00E53698" w:rsidRPr="00DC0E90">
        <w:rPr>
          <w:rFonts w:ascii="Times New Roman" w:hAnsi="Times New Roman" w:cs="Times New Roman"/>
          <w:sz w:val="24"/>
          <w:szCs w:val="24"/>
          <w:u w:val="single"/>
        </w:rPr>
        <w:lastRenderedPageBreak/>
        <w:t xml:space="preserve">Appendices </w:t>
      </w:r>
    </w:p>
    <w:p w14:paraId="28247203" w14:textId="77777777" w:rsidR="00E53698" w:rsidRPr="007B1A08" w:rsidRDefault="00E53698" w:rsidP="00E53698">
      <w:pPr>
        <w:rPr>
          <w:rFonts w:ascii="Times New Roman" w:hAnsi="Times New Roman" w:cs="Times New Roman"/>
          <w:color w:val="auto"/>
          <w:sz w:val="24"/>
          <w:szCs w:val="24"/>
        </w:rPr>
      </w:pPr>
      <w:r w:rsidRPr="001644F6">
        <w:rPr>
          <w:rFonts w:ascii="Times New Roman" w:hAnsi="Times New Roman" w:cs="Times New Roman"/>
          <w:color w:val="auto"/>
          <w:sz w:val="24"/>
          <w:szCs w:val="24"/>
        </w:rPr>
        <w:t>Appendix 1: Timetable of revision f</w:t>
      </w:r>
      <w:r w:rsidR="00DC0E90">
        <w:rPr>
          <w:rFonts w:ascii="Times New Roman" w:hAnsi="Times New Roman" w:cs="Times New Roman"/>
          <w:color w:val="auto"/>
          <w:sz w:val="24"/>
          <w:szCs w:val="24"/>
        </w:rPr>
        <w:t xml:space="preserve">or each intervention strategy based on specific examination skill. </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57" w:type="dxa"/>
        </w:tblCellMar>
        <w:tblLook w:val="0600" w:firstRow="0" w:lastRow="0" w:firstColumn="0" w:lastColumn="0" w:noHBand="1" w:noVBand="1"/>
      </w:tblPr>
      <w:tblGrid>
        <w:gridCol w:w="2961"/>
        <w:gridCol w:w="432"/>
        <w:gridCol w:w="3570"/>
        <w:gridCol w:w="134"/>
        <w:gridCol w:w="2058"/>
      </w:tblGrid>
      <w:tr w:rsidR="00E53698" w:rsidRPr="00C221E3" w14:paraId="5E93EDFE" w14:textId="77777777" w:rsidTr="00B95F2C">
        <w:trPr>
          <w:trHeight w:val="23"/>
        </w:trPr>
        <w:tc>
          <w:tcPr>
            <w:tcW w:w="5000" w:type="pct"/>
            <w:gridSpan w:val="5"/>
            <w:tcBorders>
              <w:bottom w:val="single" w:sz="4" w:space="0" w:color="auto"/>
            </w:tcBorders>
          </w:tcPr>
          <w:p w14:paraId="193698E3" w14:textId="77777777" w:rsidR="00E53698" w:rsidRPr="00C221E3" w:rsidRDefault="00E53698" w:rsidP="00B95F2C">
            <w:pPr>
              <w:pStyle w:val="NoSpacing"/>
              <w:rPr>
                <w:rFonts w:ascii="Comic Sans MS" w:hAnsi="Comic Sans MS"/>
                <w:szCs w:val="28"/>
              </w:rPr>
            </w:pPr>
            <w:r w:rsidRPr="00C221E3">
              <w:rPr>
                <w:rFonts w:ascii="Comic Sans MS" w:hAnsi="Comic Sans MS"/>
                <w:szCs w:val="28"/>
              </w:rPr>
              <w:t>Name:</w:t>
            </w:r>
          </w:p>
        </w:tc>
      </w:tr>
      <w:tr w:rsidR="00E53698" w:rsidRPr="00C221E3" w14:paraId="3EF229BB" w14:textId="77777777" w:rsidTr="00B95F2C">
        <w:trPr>
          <w:trHeight w:val="23"/>
        </w:trPr>
        <w:tc>
          <w:tcPr>
            <w:tcW w:w="1853" w:type="pct"/>
            <w:gridSpan w:val="2"/>
            <w:tcBorders>
              <w:bottom w:val="single" w:sz="4" w:space="0" w:color="auto"/>
            </w:tcBorders>
          </w:tcPr>
          <w:p w14:paraId="6C1E0595" w14:textId="77777777" w:rsidR="00E53698" w:rsidRPr="00C221E3" w:rsidRDefault="00E53698" w:rsidP="00B95F2C">
            <w:pPr>
              <w:pStyle w:val="NoSpacing"/>
              <w:rPr>
                <w:rFonts w:ascii="Comic Sans MS" w:hAnsi="Comic Sans MS"/>
                <w:szCs w:val="28"/>
              </w:rPr>
            </w:pPr>
            <w:r w:rsidRPr="00C221E3">
              <w:rPr>
                <w:rFonts w:ascii="Comic Sans MS" w:hAnsi="Comic Sans MS"/>
                <w:szCs w:val="28"/>
              </w:rPr>
              <w:t xml:space="preserve">End of Year Target: </w:t>
            </w:r>
          </w:p>
        </w:tc>
        <w:tc>
          <w:tcPr>
            <w:tcW w:w="2023" w:type="pct"/>
            <w:gridSpan w:val="2"/>
            <w:tcBorders>
              <w:bottom w:val="single" w:sz="4" w:space="0" w:color="auto"/>
            </w:tcBorders>
          </w:tcPr>
          <w:p w14:paraId="56C91CF0" w14:textId="77777777" w:rsidR="00E53698" w:rsidRPr="00C221E3" w:rsidRDefault="00E53698" w:rsidP="00B95F2C">
            <w:pPr>
              <w:pStyle w:val="NoSpacing"/>
              <w:rPr>
                <w:rFonts w:ascii="Comic Sans MS" w:hAnsi="Comic Sans MS"/>
                <w:szCs w:val="28"/>
              </w:rPr>
            </w:pPr>
            <w:r w:rsidRPr="00C221E3">
              <w:rPr>
                <w:rFonts w:ascii="Comic Sans MS" w:hAnsi="Comic Sans MS"/>
                <w:szCs w:val="28"/>
              </w:rPr>
              <w:t>Grade Achieved:</w:t>
            </w:r>
          </w:p>
        </w:tc>
        <w:tc>
          <w:tcPr>
            <w:tcW w:w="1124" w:type="pct"/>
            <w:tcBorders>
              <w:bottom w:val="single" w:sz="4" w:space="0" w:color="auto"/>
            </w:tcBorders>
          </w:tcPr>
          <w:p w14:paraId="7C680E1B" w14:textId="77777777" w:rsidR="00E53698" w:rsidRPr="00C221E3" w:rsidRDefault="00E53698" w:rsidP="00B95F2C">
            <w:pPr>
              <w:pStyle w:val="NoSpacing"/>
              <w:rPr>
                <w:rFonts w:ascii="Comic Sans MS" w:hAnsi="Comic Sans MS"/>
                <w:szCs w:val="28"/>
              </w:rPr>
            </w:pPr>
          </w:p>
        </w:tc>
      </w:tr>
      <w:tr w:rsidR="00E53698" w:rsidRPr="00C221E3" w14:paraId="52A4D2B5" w14:textId="77777777" w:rsidTr="00B95F2C">
        <w:trPr>
          <w:trHeight w:val="23"/>
        </w:trPr>
        <w:tc>
          <w:tcPr>
            <w:tcW w:w="5000" w:type="pct"/>
            <w:gridSpan w:val="5"/>
            <w:tcBorders>
              <w:bottom w:val="single" w:sz="18" w:space="0" w:color="000000" w:themeColor="text1"/>
            </w:tcBorders>
            <w:shd w:val="clear" w:color="auto" w:fill="DEEAF6" w:themeFill="accent1" w:themeFillTint="33"/>
            <w:vAlign w:val="center"/>
          </w:tcPr>
          <w:p w14:paraId="6B37B197" w14:textId="77777777" w:rsidR="00E53698" w:rsidRPr="00C221E3" w:rsidRDefault="00E53698" w:rsidP="00B95F2C">
            <w:pPr>
              <w:pStyle w:val="NoSpacing"/>
              <w:jc w:val="center"/>
              <w:rPr>
                <w:rFonts w:ascii="Comic Sans MS" w:hAnsi="Comic Sans MS"/>
                <w:b/>
                <w:szCs w:val="32"/>
              </w:rPr>
            </w:pPr>
            <w:r w:rsidRPr="00C221E3">
              <w:rPr>
                <w:rFonts w:ascii="Comic Sans MS" w:hAnsi="Comic Sans MS"/>
                <w:b/>
                <w:szCs w:val="32"/>
              </w:rPr>
              <w:t xml:space="preserve">B1: Core Biology </w:t>
            </w:r>
          </w:p>
        </w:tc>
      </w:tr>
      <w:tr w:rsidR="00E53698" w:rsidRPr="00C221E3" w14:paraId="607D13AA" w14:textId="77777777" w:rsidTr="00B95F2C">
        <w:trPr>
          <w:trHeight w:val="23"/>
        </w:trPr>
        <w:tc>
          <w:tcPr>
            <w:tcW w:w="3803" w:type="pct"/>
            <w:gridSpan w:val="3"/>
            <w:tcBorders>
              <w:top w:val="single" w:sz="18" w:space="0" w:color="000000" w:themeColor="text1"/>
              <w:right w:val="single" w:sz="18" w:space="0" w:color="auto"/>
            </w:tcBorders>
          </w:tcPr>
          <w:p w14:paraId="1834567A" w14:textId="77777777" w:rsidR="00E53698" w:rsidRPr="00C221E3" w:rsidRDefault="00E53698" w:rsidP="00B95F2C">
            <w:pPr>
              <w:pStyle w:val="NoSpacing"/>
              <w:rPr>
                <w:rFonts w:ascii="Comic Sans MS" w:hAnsi="Comic Sans MS"/>
                <w:b/>
                <w:szCs w:val="24"/>
              </w:rPr>
            </w:pPr>
            <w:r w:rsidRPr="00C221E3">
              <w:rPr>
                <w:rFonts w:ascii="Comic Sans MS" w:hAnsi="Comic Sans MS"/>
                <w:b/>
                <w:szCs w:val="24"/>
              </w:rPr>
              <w:t xml:space="preserve">Intervention timetable </w:t>
            </w:r>
          </w:p>
        </w:tc>
        <w:tc>
          <w:tcPr>
            <w:tcW w:w="1197" w:type="pct"/>
            <w:gridSpan w:val="2"/>
            <w:vMerge w:val="restart"/>
            <w:tcBorders>
              <w:top w:val="single" w:sz="18" w:space="0" w:color="000000" w:themeColor="text1"/>
              <w:left w:val="single" w:sz="18" w:space="0" w:color="auto"/>
            </w:tcBorders>
            <w:shd w:val="clear" w:color="auto" w:fill="C5E0B3" w:themeFill="accent6" w:themeFillTint="66"/>
            <w:vAlign w:val="center"/>
          </w:tcPr>
          <w:p w14:paraId="2AE64F4D" w14:textId="77777777" w:rsidR="00E53698" w:rsidRPr="00C221E3" w:rsidRDefault="00E53698" w:rsidP="00B95F2C">
            <w:pPr>
              <w:pStyle w:val="NoSpacing"/>
              <w:jc w:val="center"/>
              <w:rPr>
                <w:rFonts w:ascii="Comic Sans MS" w:hAnsi="Comic Sans MS"/>
                <w:b/>
                <w:szCs w:val="30"/>
              </w:rPr>
            </w:pPr>
            <w:r w:rsidRPr="00C221E3">
              <w:rPr>
                <w:rFonts w:ascii="Comic Sans MS" w:hAnsi="Comic Sans MS"/>
                <w:b/>
                <w:noProof/>
                <w:szCs w:val="30"/>
                <w:lang w:val="en-GB" w:eastAsia="en-GB"/>
              </w:rPr>
              <w:drawing>
                <wp:anchor distT="0" distB="0" distL="114300" distR="114300" simplePos="0" relativeHeight="251666432" behindDoc="1" locked="0" layoutInCell="1" allowOverlap="1" wp14:anchorId="7383B07F" wp14:editId="1E16EE73">
                  <wp:simplePos x="0" y="0"/>
                  <wp:positionH relativeFrom="column">
                    <wp:posOffset>-161290</wp:posOffset>
                  </wp:positionH>
                  <wp:positionV relativeFrom="paragraph">
                    <wp:posOffset>-213995</wp:posOffset>
                  </wp:positionV>
                  <wp:extent cx="495300" cy="330200"/>
                  <wp:effectExtent l="0" t="0" r="0" b="0"/>
                  <wp:wrapTight wrapText="bothSides">
                    <wp:wrapPolygon edited="0">
                      <wp:start x="7477" y="1246"/>
                      <wp:lineTo x="3323" y="11215"/>
                      <wp:lineTo x="0" y="16200"/>
                      <wp:lineTo x="0" y="19938"/>
                      <wp:lineTo x="9969" y="19938"/>
                      <wp:lineTo x="20769" y="11215"/>
                      <wp:lineTo x="20769" y="6231"/>
                      <wp:lineTo x="13292" y="1246"/>
                      <wp:lineTo x="7477" y="1246"/>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otsteps.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5300" cy="330200"/>
                          </a:xfrm>
                          <a:prstGeom prst="rect">
                            <a:avLst/>
                          </a:prstGeom>
                        </pic:spPr>
                      </pic:pic>
                    </a:graphicData>
                  </a:graphic>
                  <wp14:sizeRelH relativeFrom="page">
                    <wp14:pctWidth>0</wp14:pctWidth>
                  </wp14:sizeRelH>
                  <wp14:sizeRelV relativeFrom="page">
                    <wp14:pctHeight>0</wp14:pctHeight>
                  </wp14:sizeRelV>
                </wp:anchor>
              </w:drawing>
            </w:r>
            <w:r w:rsidRPr="00C221E3">
              <w:rPr>
                <w:rFonts w:ascii="Comic Sans MS" w:hAnsi="Comic Sans MS"/>
                <w:b/>
                <w:szCs w:val="30"/>
              </w:rPr>
              <w:t>Next Steps…</w:t>
            </w:r>
          </w:p>
        </w:tc>
      </w:tr>
      <w:tr w:rsidR="00E53698" w:rsidRPr="00C221E3" w14:paraId="755C0525" w14:textId="77777777" w:rsidTr="00B95F2C">
        <w:trPr>
          <w:trHeight w:val="20"/>
        </w:trPr>
        <w:tc>
          <w:tcPr>
            <w:tcW w:w="3803" w:type="pct"/>
            <w:gridSpan w:val="3"/>
            <w:tcBorders>
              <w:bottom w:val="single" w:sz="4" w:space="0" w:color="auto"/>
              <w:right w:val="single" w:sz="18" w:space="0" w:color="auto"/>
            </w:tcBorders>
            <w:shd w:val="clear" w:color="auto" w:fill="DEEAF6" w:themeFill="accent1" w:themeFillTint="33"/>
          </w:tcPr>
          <w:p w14:paraId="396840AB"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Content                                            Skill</w:t>
            </w:r>
          </w:p>
        </w:tc>
        <w:tc>
          <w:tcPr>
            <w:tcW w:w="1197" w:type="pct"/>
            <w:gridSpan w:val="2"/>
            <w:vMerge/>
            <w:tcBorders>
              <w:left w:val="single" w:sz="18" w:space="0" w:color="auto"/>
              <w:bottom w:val="single" w:sz="4" w:space="0" w:color="auto"/>
            </w:tcBorders>
            <w:shd w:val="clear" w:color="auto" w:fill="C5E0B3" w:themeFill="accent6" w:themeFillTint="66"/>
          </w:tcPr>
          <w:p w14:paraId="6F85A6C7" w14:textId="77777777" w:rsidR="00E53698" w:rsidRPr="00C221E3" w:rsidRDefault="00E53698" w:rsidP="00B95F2C">
            <w:pPr>
              <w:pStyle w:val="NoSpacing"/>
              <w:spacing w:line="276" w:lineRule="auto"/>
              <w:rPr>
                <w:rFonts w:ascii="Comic Sans MS" w:hAnsi="Comic Sans MS"/>
                <w:szCs w:val="24"/>
              </w:rPr>
            </w:pPr>
          </w:p>
        </w:tc>
      </w:tr>
      <w:tr w:rsidR="00E53698" w:rsidRPr="00C221E3" w14:paraId="3A89E825" w14:textId="77777777" w:rsidTr="00B95F2C">
        <w:trPr>
          <w:trHeight w:val="907"/>
        </w:trPr>
        <w:tc>
          <w:tcPr>
            <w:tcW w:w="1617" w:type="pct"/>
            <w:tcBorders>
              <w:right w:val="single" w:sz="4" w:space="0" w:color="auto"/>
            </w:tcBorders>
          </w:tcPr>
          <w:p w14:paraId="663E4929"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 B. </w:t>
            </w:r>
            <w:r w:rsidR="00DC0E90" w:rsidRPr="00C221E3">
              <w:rPr>
                <w:rFonts w:ascii="Comic Sans MS" w:hAnsi="Comic Sans MS"/>
                <w:b/>
                <w:szCs w:val="24"/>
              </w:rPr>
              <w:t>Defense</w:t>
            </w:r>
            <w:r w:rsidRPr="00C221E3">
              <w:rPr>
                <w:rFonts w:ascii="Comic Sans MS" w:hAnsi="Comic Sans MS"/>
                <w:b/>
                <w:szCs w:val="24"/>
              </w:rPr>
              <w:t xml:space="preserve"> mechanisms and investigating microorganisms.</w:t>
            </w:r>
          </w:p>
        </w:tc>
        <w:tc>
          <w:tcPr>
            <w:tcW w:w="2186" w:type="pct"/>
            <w:gridSpan w:val="2"/>
            <w:tcBorders>
              <w:left w:val="single" w:sz="4" w:space="0" w:color="auto"/>
              <w:right w:val="single" w:sz="18" w:space="0" w:color="auto"/>
            </w:tcBorders>
          </w:tcPr>
          <w:p w14:paraId="7E89994F"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Tailoring your answer to the exam question</w:t>
            </w:r>
          </w:p>
        </w:tc>
        <w:tc>
          <w:tcPr>
            <w:tcW w:w="1197" w:type="pct"/>
            <w:gridSpan w:val="2"/>
            <w:tcBorders>
              <w:left w:val="single" w:sz="18" w:space="0" w:color="auto"/>
            </w:tcBorders>
          </w:tcPr>
          <w:p w14:paraId="7FCB6FB8"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Responding to change, hormones and reflexes</w:t>
            </w:r>
          </w:p>
        </w:tc>
      </w:tr>
      <w:tr w:rsidR="00E53698" w:rsidRPr="00C221E3" w14:paraId="0ADBD108" w14:textId="77777777" w:rsidTr="00B95F2C">
        <w:trPr>
          <w:trHeight w:val="907"/>
        </w:trPr>
        <w:tc>
          <w:tcPr>
            <w:tcW w:w="1617" w:type="pct"/>
            <w:tcBorders>
              <w:right w:val="single" w:sz="4" w:space="0" w:color="auto"/>
            </w:tcBorders>
          </w:tcPr>
          <w:p w14:paraId="579BA87C"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B. Hormones and reflexes </w:t>
            </w:r>
          </w:p>
        </w:tc>
        <w:tc>
          <w:tcPr>
            <w:tcW w:w="2186" w:type="pct"/>
            <w:gridSpan w:val="2"/>
            <w:tcBorders>
              <w:left w:val="single" w:sz="4" w:space="0" w:color="auto"/>
              <w:right w:val="single" w:sz="18" w:space="0" w:color="auto"/>
            </w:tcBorders>
          </w:tcPr>
          <w:p w14:paraId="099B7D1C"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Answering long answer questions and QWC questions </w:t>
            </w:r>
          </w:p>
        </w:tc>
        <w:tc>
          <w:tcPr>
            <w:tcW w:w="1197" w:type="pct"/>
            <w:gridSpan w:val="2"/>
            <w:tcBorders>
              <w:left w:val="single" w:sz="18" w:space="0" w:color="auto"/>
            </w:tcBorders>
          </w:tcPr>
          <w:p w14:paraId="2D1B4967"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Genetic engineering and cloning</w:t>
            </w:r>
          </w:p>
        </w:tc>
      </w:tr>
      <w:tr w:rsidR="00E53698" w:rsidRPr="00C221E3" w14:paraId="7C43613B" w14:textId="77777777" w:rsidTr="00B95F2C">
        <w:trPr>
          <w:trHeight w:val="907"/>
        </w:trPr>
        <w:tc>
          <w:tcPr>
            <w:tcW w:w="1617" w:type="pct"/>
            <w:tcBorders>
              <w:right w:val="single" w:sz="4" w:space="0" w:color="auto"/>
            </w:tcBorders>
          </w:tcPr>
          <w:p w14:paraId="2DEEE6DD"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B. Genetic technologies</w:t>
            </w:r>
          </w:p>
        </w:tc>
        <w:tc>
          <w:tcPr>
            <w:tcW w:w="2186" w:type="pct"/>
            <w:gridSpan w:val="2"/>
            <w:tcBorders>
              <w:left w:val="single" w:sz="4" w:space="0" w:color="auto"/>
              <w:right w:val="single" w:sz="18" w:space="0" w:color="auto"/>
            </w:tcBorders>
          </w:tcPr>
          <w:p w14:paraId="411B86A6"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Compare and evaluate, stating two sides of an argument</w:t>
            </w:r>
          </w:p>
        </w:tc>
        <w:tc>
          <w:tcPr>
            <w:tcW w:w="1197" w:type="pct"/>
            <w:gridSpan w:val="2"/>
            <w:tcBorders>
              <w:left w:val="single" w:sz="18" w:space="0" w:color="auto"/>
            </w:tcBorders>
          </w:tcPr>
          <w:p w14:paraId="58096A64"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adaptation, pyramids of biomass and natural selection.</w:t>
            </w:r>
          </w:p>
        </w:tc>
      </w:tr>
      <w:tr w:rsidR="00E53698" w:rsidRPr="00C221E3" w14:paraId="5EF4CC57" w14:textId="77777777" w:rsidTr="00B95F2C">
        <w:trPr>
          <w:trHeight w:val="907"/>
        </w:trPr>
        <w:tc>
          <w:tcPr>
            <w:tcW w:w="1617" w:type="pct"/>
            <w:tcBorders>
              <w:right w:val="single" w:sz="4" w:space="0" w:color="auto"/>
            </w:tcBorders>
          </w:tcPr>
          <w:p w14:paraId="3FF60BA5"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B. Adaptation and Natural selection </w:t>
            </w:r>
          </w:p>
        </w:tc>
        <w:tc>
          <w:tcPr>
            <w:tcW w:w="2186" w:type="pct"/>
            <w:gridSpan w:val="2"/>
            <w:tcBorders>
              <w:left w:val="single" w:sz="4" w:space="0" w:color="auto"/>
              <w:right w:val="single" w:sz="18" w:space="0" w:color="auto"/>
            </w:tcBorders>
          </w:tcPr>
          <w:p w14:paraId="5D29927B"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Using Key scientific words in exam answers. </w:t>
            </w:r>
          </w:p>
        </w:tc>
        <w:tc>
          <w:tcPr>
            <w:tcW w:w="1197" w:type="pct"/>
            <w:gridSpan w:val="2"/>
            <w:tcBorders>
              <w:left w:val="single" w:sz="18" w:space="0" w:color="auto"/>
            </w:tcBorders>
          </w:tcPr>
          <w:p w14:paraId="1EE554D9"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Atoms, elements, compound and chemical equations</w:t>
            </w:r>
          </w:p>
        </w:tc>
      </w:tr>
      <w:tr w:rsidR="00E53698" w:rsidRPr="00C221E3" w14:paraId="41BCBD08" w14:textId="77777777" w:rsidTr="00B95F2C">
        <w:trPr>
          <w:trHeight w:val="907"/>
        </w:trPr>
        <w:tc>
          <w:tcPr>
            <w:tcW w:w="1617" w:type="pct"/>
            <w:tcBorders>
              <w:right w:val="single" w:sz="4" w:space="0" w:color="auto"/>
            </w:tcBorders>
          </w:tcPr>
          <w:p w14:paraId="705018B1"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C. Chemical Equations </w:t>
            </w:r>
          </w:p>
        </w:tc>
        <w:tc>
          <w:tcPr>
            <w:tcW w:w="2186" w:type="pct"/>
            <w:gridSpan w:val="2"/>
            <w:tcBorders>
              <w:left w:val="single" w:sz="4" w:space="0" w:color="auto"/>
              <w:right w:val="single" w:sz="18" w:space="0" w:color="auto"/>
            </w:tcBorders>
          </w:tcPr>
          <w:p w14:paraId="4BD03E81"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Using calculations and showing clear working out. </w:t>
            </w:r>
          </w:p>
        </w:tc>
        <w:tc>
          <w:tcPr>
            <w:tcW w:w="1197" w:type="pct"/>
            <w:gridSpan w:val="2"/>
            <w:tcBorders>
              <w:left w:val="single" w:sz="18" w:space="0" w:color="auto"/>
            </w:tcBorders>
          </w:tcPr>
          <w:p w14:paraId="0EFAAC9D"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Extracting metals, metal uses and issues</w:t>
            </w:r>
          </w:p>
        </w:tc>
      </w:tr>
      <w:tr w:rsidR="00E53698" w:rsidRPr="00C221E3" w14:paraId="535D415D" w14:textId="77777777" w:rsidTr="00B95F2C">
        <w:trPr>
          <w:trHeight w:val="907"/>
        </w:trPr>
        <w:tc>
          <w:tcPr>
            <w:tcW w:w="1617" w:type="pct"/>
            <w:tcBorders>
              <w:right w:val="single" w:sz="4" w:space="0" w:color="auto"/>
            </w:tcBorders>
          </w:tcPr>
          <w:p w14:paraId="00ACA604"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C. Metals</w:t>
            </w:r>
          </w:p>
        </w:tc>
        <w:tc>
          <w:tcPr>
            <w:tcW w:w="2186" w:type="pct"/>
            <w:gridSpan w:val="2"/>
            <w:tcBorders>
              <w:left w:val="single" w:sz="4" w:space="0" w:color="auto"/>
              <w:right w:val="single" w:sz="18" w:space="0" w:color="auto"/>
            </w:tcBorders>
          </w:tcPr>
          <w:p w14:paraId="7A698D37"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Reading and extracting information from long pieces of text</w:t>
            </w:r>
          </w:p>
        </w:tc>
        <w:tc>
          <w:tcPr>
            <w:tcW w:w="1197" w:type="pct"/>
            <w:gridSpan w:val="2"/>
            <w:tcBorders>
              <w:left w:val="single" w:sz="18" w:space="0" w:color="auto"/>
            </w:tcBorders>
          </w:tcPr>
          <w:p w14:paraId="3E5B65CD" w14:textId="77777777" w:rsidR="00E53698" w:rsidRPr="00C221E3" w:rsidRDefault="00E53698" w:rsidP="00B95F2C">
            <w:pPr>
              <w:rPr>
                <w:rFonts w:ascii="Comic Sans MS" w:hAnsi="Comic Sans MS"/>
              </w:rPr>
            </w:pPr>
            <w:r w:rsidRPr="00C221E3">
              <w:rPr>
                <w:rFonts w:ascii="Comic Sans MS" w:hAnsi="Comic Sans MS"/>
              </w:rPr>
              <w:t>Revise: Fractional distil</w:t>
            </w:r>
            <w:r>
              <w:rPr>
                <w:rFonts w:ascii="Comic Sans MS" w:hAnsi="Comic Sans MS"/>
              </w:rPr>
              <w:t>l</w:t>
            </w:r>
            <w:r w:rsidRPr="00C221E3">
              <w:rPr>
                <w:rFonts w:ascii="Comic Sans MS" w:hAnsi="Comic Sans MS"/>
              </w:rPr>
              <w:t>ation and fuels, alkenes and Alkanes.</w:t>
            </w:r>
          </w:p>
        </w:tc>
      </w:tr>
      <w:tr w:rsidR="00E53698" w:rsidRPr="00C221E3" w14:paraId="1B37936B" w14:textId="77777777" w:rsidTr="00B95F2C">
        <w:trPr>
          <w:trHeight w:val="907"/>
        </w:trPr>
        <w:tc>
          <w:tcPr>
            <w:tcW w:w="1617" w:type="pct"/>
            <w:tcBorders>
              <w:right w:val="single" w:sz="4" w:space="0" w:color="auto"/>
            </w:tcBorders>
          </w:tcPr>
          <w:p w14:paraId="3BA16919"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C: Products from oil</w:t>
            </w:r>
          </w:p>
        </w:tc>
        <w:tc>
          <w:tcPr>
            <w:tcW w:w="2186" w:type="pct"/>
            <w:gridSpan w:val="2"/>
            <w:tcBorders>
              <w:left w:val="single" w:sz="4" w:space="0" w:color="auto"/>
              <w:right w:val="single" w:sz="18" w:space="0" w:color="auto"/>
            </w:tcBorders>
          </w:tcPr>
          <w:p w14:paraId="3A49B588"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Time management strategies in exams. </w:t>
            </w:r>
          </w:p>
        </w:tc>
        <w:tc>
          <w:tcPr>
            <w:tcW w:w="1197" w:type="pct"/>
            <w:gridSpan w:val="2"/>
            <w:tcBorders>
              <w:left w:val="single" w:sz="18" w:space="0" w:color="auto"/>
            </w:tcBorders>
          </w:tcPr>
          <w:p w14:paraId="38C5E6E4"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Structure of the Earth, gases in our atmosphere.</w:t>
            </w:r>
          </w:p>
        </w:tc>
      </w:tr>
      <w:tr w:rsidR="00E53698" w:rsidRPr="00C221E3" w14:paraId="29DE42FF" w14:textId="77777777" w:rsidTr="00B95F2C">
        <w:trPr>
          <w:trHeight w:val="907"/>
        </w:trPr>
        <w:tc>
          <w:tcPr>
            <w:tcW w:w="1617" w:type="pct"/>
            <w:tcBorders>
              <w:right w:val="single" w:sz="4" w:space="0" w:color="auto"/>
            </w:tcBorders>
          </w:tcPr>
          <w:p w14:paraId="3E1F3A80"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C: Structure of the Earth and our changing Planet </w:t>
            </w:r>
          </w:p>
        </w:tc>
        <w:tc>
          <w:tcPr>
            <w:tcW w:w="2186" w:type="pct"/>
            <w:gridSpan w:val="2"/>
            <w:tcBorders>
              <w:left w:val="single" w:sz="4" w:space="0" w:color="auto"/>
              <w:right w:val="single" w:sz="18" w:space="0" w:color="auto"/>
            </w:tcBorders>
          </w:tcPr>
          <w:p w14:paraId="4F14170B"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Interpreting data from tables and graphs</w:t>
            </w:r>
          </w:p>
        </w:tc>
        <w:tc>
          <w:tcPr>
            <w:tcW w:w="1197" w:type="pct"/>
            <w:gridSpan w:val="2"/>
            <w:tcBorders>
              <w:left w:val="single" w:sz="18" w:space="0" w:color="auto"/>
            </w:tcBorders>
          </w:tcPr>
          <w:p w14:paraId="50C4D2F8"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Radiation, Convection, conduction and Specific heat capacity</w:t>
            </w:r>
          </w:p>
        </w:tc>
      </w:tr>
      <w:tr w:rsidR="00E53698" w:rsidRPr="00C221E3" w14:paraId="15D243F3" w14:textId="77777777" w:rsidTr="00B95F2C">
        <w:trPr>
          <w:trHeight w:val="907"/>
        </w:trPr>
        <w:tc>
          <w:tcPr>
            <w:tcW w:w="1617" w:type="pct"/>
            <w:tcBorders>
              <w:right w:val="single" w:sz="4" w:space="0" w:color="auto"/>
            </w:tcBorders>
          </w:tcPr>
          <w:p w14:paraId="4EBCEE61"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lastRenderedPageBreak/>
              <w:t>P. Specific heat capacity</w:t>
            </w:r>
          </w:p>
        </w:tc>
        <w:tc>
          <w:tcPr>
            <w:tcW w:w="2186" w:type="pct"/>
            <w:gridSpan w:val="2"/>
            <w:tcBorders>
              <w:left w:val="single" w:sz="4" w:space="0" w:color="auto"/>
              <w:right w:val="single" w:sz="18" w:space="0" w:color="auto"/>
            </w:tcBorders>
          </w:tcPr>
          <w:p w14:paraId="4111CC7D"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Using formulae </w:t>
            </w:r>
          </w:p>
        </w:tc>
        <w:tc>
          <w:tcPr>
            <w:tcW w:w="1197" w:type="pct"/>
            <w:gridSpan w:val="2"/>
            <w:tcBorders>
              <w:left w:val="single" w:sz="18" w:space="0" w:color="auto"/>
            </w:tcBorders>
          </w:tcPr>
          <w:p w14:paraId="62DEBBAA"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Revise: Energy, conservation of energy and energy efficiency. </w:t>
            </w:r>
          </w:p>
        </w:tc>
      </w:tr>
      <w:tr w:rsidR="00E53698" w:rsidRPr="00C221E3" w14:paraId="78B7613F" w14:textId="77777777" w:rsidTr="00B95F2C">
        <w:trPr>
          <w:trHeight w:val="907"/>
        </w:trPr>
        <w:tc>
          <w:tcPr>
            <w:tcW w:w="1617" w:type="pct"/>
            <w:tcBorders>
              <w:right w:val="single" w:sz="4" w:space="0" w:color="auto"/>
            </w:tcBorders>
          </w:tcPr>
          <w:p w14:paraId="3E8576ED"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P. Energy efficiency </w:t>
            </w:r>
          </w:p>
        </w:tc>
        <w:tc>
          <w:tcPr>
            <w:tcW w:w="2186" w:type="pct"/>
            <w:gridSpan w:val="2"/>
            <w:tcBorders>
              <w:left w:val="single" w:sz="4" w:space="0" w:color="auto"/>
              <w:right w:val="single" w:sz="18" w:space="0" w:color="auto"/>
            </w:tcBorders>
          </w:tcPr>
          <w:p w14:paraId="21303E09"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Using formulae and thinking about units </w:t>
            </w:r>
          </w:p>
        </w:tc>
        <w:tc>
          <w:tcPr>
            <w:tcW w:w="1197" w:type="pct"/>
            <w:gridSpan w:val="2"/>
            <w:tcBorders>
              <w:left w:val="single" w:sz="18" w:space="0" w:color="auto"/>
            </w:tcBorders>
          </w:tcPr>
          <w:p w14:paraId="52C8B43D"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Revise: Generating electricity and Waves </w:t>
            </w:r>
          </w:p>
        </w:tc>
      </w:tr>
      <w:tr w:rsidR="00E53698" w:rsidRPr="00C221E3" w14:paraId="7430E701" w14:textId="77777777" w:rsidTr="00B95F2C">
        <w:trPr>
          <w:trHeight w:val="907"/>
        </w:trPr>
        <w:tc>
          <w:tcPr>
            <w:tcW w:w="1617" w:type="pct"/>
            <w:tcBorders>
              <w:right w:val="single" w:sz="4" w:space="0" w:color="auto"/>
            </w:tcBorders>
          </w:tcPr>
          <w:p w14:paraId="2E1AACF7"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 xml:space="preserve">P. Renewable energy sources </w:t>
            </w:r>
          </w:p>
        </w:tc>
        <w:tc>
          <w:tcPr>
            <w:tcW w:w="2186" w:type="pct"/>
            <w:gridSpan w:val="2"/>
            <w:tcBorders>
              <w:left w:val="single" w:sz="4" w:space="0" w:color="auto"/>
              <w:right w:val="single" w:sz="18" w:space="0" w:color="auto"/>
            </w:tcBorders>
          </w:tcPr>
          <w:p w14:paraId="506A5BF7"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Answering long answer questions and QWC</w:t>
            </w:r>
          </w:p>
        </w:tc>
        <w:tc>
          <w:tcPr>
            <w:tcW w:w="1197" w:type="pct"/>
            <w:gridSpan w:val="2"/>
            <w:tcBorders>
              <w:left w:val="single" w:sz="18" w:space="0" w:color="auto"/>
            </w:tcBorders>
          </w:tcPr>
          <w:p w14:paraId="1B570393"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Revise: Electromagnetic waves and communication</w:t>
            </w:r>
          </w:p>
        </w:tc>
      </w:tr>
      <w:tr w:rsidR="00E53698" w:rsidRPr="00C221E3" w14:paraId="326E6C72" w14:textId="77777777" w:rsidTr="00B95F2C">
        <w:trPr>
          <w:trHeight w:val="907"/>
        </w:trPr>
        <w:tc>
          <w:tcPr>
            <w:tcW w:w="1617" w:type="pct"/>
            <w:tcBorders>
              <w:right w:val="single" w:sz="4" w:space="0" w:color="auto"/>
            </w:tcBorders>
          </w:tcPr>
          <w:p w14:paraId="131B11F1" w14:textId="77777777" w:rsidR="00E53698" w:rsidRPr="00C221E3" w:rsidRDefault="00E53698" w:rsidP="00B95F2C">
            <w:pPr>
              <w:pStyle w:val="NoSpacing"/>
              <w:spacing w:line="276" w:lineRule="auto"/>
              <w:rPr>
                <w:rFonts w:ascii="Comic Sans MS" w:hAnsi="Comic Sans MS"/>
                <w:b/>
                <w:szCs w:val="24"/>
              </w:rPr>
            </w:pPr>
            <w:r w:rsidRPr="00C221E3">
              <w:rPr>
                <w:rFonts w:ascii="Comic Sans MS" w:hAnsi="Comic Sans MS"/>
                <w:b/>
                <w:szCs w:val="24"/>
              </w:rPr>
              <w:t>P. Electromagnetic waves</w:t>
            </w:r>
          </w:p>
        </w:tc>
        <w:tc>
          <w:tcPr>
            <w:tcW w:w="2186" w:type="pct"/>
            <w:gridSpan w:val="2"/>
            <w:tcBorders>
              <w:left w:val="single" w:sz="4" w:space="0" w:color="auto"/>
              <w:right w:val="single" w:sz="18" w:space="0" w:color="auto"/>
            </w:tcBorders>
          </w:tcPr>
          <w:p w14:paraId="108C18B4"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Using diagrams in exam questions </w:t>
            </w:r>
          </w:p>
        </w:tc>
        <w:tc>
          <w:tcPr>
            <w:tcW w:w="1197" w:type="pct"/>
            <w:gridSpan w:val="2"/>
            <w:tcBorders>
              <w:left w:val="single" w:sz="18" w:space="0" w:color="auto"/>
            </w:tcBorders>
          </w:tcPr>
          <w:p w14:paraId="699C762C"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Past paper</w:t>
            </w:r>
          </w:p>
        </w:tc>
      </w:tr>
      <w:tr w:rsidR="00E53698" w:rsidRPr="005543BD" w14:paraId="5380E304" w14:textId="77777777" w:rsidTr="00B95F2C">
        <w:trPr>
          <w:trHeight w:val="23"/>
        </w:trPr>
        <w:tc>
          <w:tcPr>
            <w:tcW w:w="5000" w:type="pct"/>
            <w:gridSpan w:val="5"/>
            <w:tcBorders>
              <w:top w:val="single" w:sz="36" w:space="0" w:color="000000" w:themeColor="text1"/>
            </w:tcBorders>
          </w:tcPr>
          <w:p w14:paraId="514331EC" w14:textId="77777777" w:rsidR="00E53698" w:rsidRDefault="00E53698" w:rsidP="00B95F2C">
            <w:pPr>
              <w:pStyle w:val="NoSpacing"/>
              <w:rPr>
                <w:rFonts w:ascii="Century Gothic" w:hAnsi="Century Gothic"/>
                <w:b/>
                <w:bCs/>
                <w:sz w:val="24"/>
                <w:szCs w:val="24"/>
              </w:rPr>
            </w:pPr>
            <w:r>
              <w:rPr>
                <w:rFonts w:ascii="Century Gothic" w:hAnsi="Century Gothic"/>
                <w:b/>
                <w:bCs/>
                <w:sz w:val="24"/>
                <w:szCs w:val="24"/>
              </w:rPr>
              <w:t xml:space="preserve"> Teacher </w:t>
            </w:r>
            <w:r w:rsidRPr="007D62AD">
              <w:rPr>
                <w:rFonts w:ascii="Century Gothic" w:hAnsi="Century Gothic"/>
                <w:b/>
                <w:bCs/>
                <w:sz w:val="24"/>
                <w:szCs w:val="24"/>
              </w:rPr>
              <w:t>Comments</w:t>
            </w:r>
          </w:p>
          <w:p w14:paraId="19DF02C7" w14:textId="77777777" w:rsidR="00E53698" w:rsidRDefault="00E53698" w:rsidP="00B95F2C">
            <w:pPr>
              <w:pStyle w:val="NoSpacing"/>
              <w:rPr>
                <w:rFonts w:ascii="Century Gothic" w:hAnsi="Century Gothic"/>
                <w:b/>
                <w:bCs/>
                <w:sz w:val="24"/>
                <w:szCs w:val="24"/>
              </w:rPr>
            </w:pPr>
          </w:p>
          <w:p w14:paraId="1B7A502E" w14:textId="77777777" w:rsidR="00E53698" w:rsidRDefault="00E53698" w:rsidP="00B95F2C">
            <w:pPr>
              <w:pStyle w:val="NoSpacing"/>
              <w:rPr>
                <w:rFonts w:ascii="Century Gothic" w:hAnsi="Century Gothic"/>
                <w:b/>
                <w:bCs/>
                <w:sz w:val="24"/>
                <w:szCs w:val="24"/>
              </w:rPr>
            </w:pPr>
          </w:p>
          <w:p w14:paraId="3E62BDEB" w14:textId="77777777" w:rsidR="00E53698" w:rsidRDefault="00E53698" w:rsidP="00B95F2C">
            <w:pPr>
              <w:pStyle w:val="NoSpacing"/>
              <w:rPr>
                <w:rFonts w:ascii="Century Gothic" w:hAnsi="Century Gothic"/>
                <w:b/>
                <w:bCs/>
                <w:sz w:val="24"/>
                <w:szCs w:val="24"/>
              </w:rPr>
            </w:pPr>
          </w:p>
          <w:p w14:paraId="6D1CA59A" w14:textId="77777777" w:rsidR="00E53698" w:rsidRDefault="00E53698" w:rsidP="00B95F2C">
            <w:pPr>
              <w:pStyle w:val="NoSpacing"/>
              <w:rPr>
                <w:rFonts w:ascii="Century Gothic" w:hAnsi="Century Gothic"/>
                <w:b/>
                <w:bCs/>
                <w:sz w:val="24"/>
                <w:szCs w:val="24"/>
              </w:rPr>
            </w:pPr>
          </w:p>
          <w:p w14:paraId="7F09FEDA" w14:textId="77777777" w:rsidR="00E53698" w:rsidRDefault="00E53698" w:rsidP="00B95F2C">
            <w:pPr>
              <w:pStyle w:val="NoSpacing"/>
              <w:tabs>
                <w:tab w:val="left" w:pos="2595"/>
              </w:tabs>
              <w:rPr>
                <w:rFonts w:ascii="Century Gothic" w:hAnsi="Century Gothic"/>
                <w:b/>
                <w:bCs/>
                <w:sz w:val="24"/>
                <w:szCs w:val="24"/>
              </w:rPr>
            </w:pPr>
            <w:r>
              <w:rPr>
                <w:rFonts w:ascii="Century Gothic" w:hAnsi="Century Gothic"/>
                <w:b/>
                <w:bCs/>
                <w:sz w:val="24"/>
                <w:szCs w:val="24"/>
              </w:rPr>
              <w:tab/>
            </w:r>
          </w:p>
          <w:p w14:paraId="3D82DF6A" w14:textId="77777777" w:rsidR="00E53698" w:rsidRDefault="00E53698" w:rsidP="00B95F2C">
            <w:pPr>
              <w:pStyle w:val="NoSpacing"/>
              <w:tabs>
                <w:tab w:val="left" w:pos="2595"/>
              </w:tabs>
              <w:rPr>
                <w:rFonts w:ascii="Century Gothic" w:hAnsi="Century Gothic"/>
                <w:b/>
                <w:bCs/>
                <w:sz w:val="24"/>
                <w:szCs w:val="24"/>
              </w:rPr>
            </w:pPr>
          </w:p>
          <w:p w14:paraId="60C1C6D7" w14:textId="77777777" w:rsidR="00E53698" w:rsidRDefault="00E53698" w:rsidP="00B95F2C">
            <w:pPr>
              <w:pStyle w:val="NoSpacing"/>
              <w:tabs>
                <w:tab w:val="left" w:pos="2595"/>
              </w:tabs>
              <w:rPr>
                <w:rFonts w:ascii="Century Gothic" w:hAnsi="Century Gothic"/>
                <w:b/>
                <w:bCs/>
                <w:sz w:val="24"/>
                <w:szCs w:val="24"/>
              </w:rPr>
            </w:pPr>
          </w:p>
          <w:p w14:paraId="04F5FE13" w14:textId="77777777" w:rsidR="00E53698" w:rsidRDefault="00E53698" w:rsidP="00B95F2C">
            <w:pPr>
              <w:pStyle w:val="NoSpacing"/>
              <w:tabs>
                <w:tab w:val="left" w:pos="2595"/>
              </w:tabs>
              <w:rPr>
                <w:rFonts w:ascii="Century Gothic" w:hAnsi="Century Gothic"/>
                <w:b/>
                <w:bCs/>
                <w:sz w:val="24"/>
                <w:szCs w:val="24"/>
              </w:rPr>
            </w:pPr>
          </w:p>
          <w:p w14:paraId="6C20DBD1" w14:textId="77777777" w:rsidR="00E53698" w:rsidRDefault="00E53698" w:rsidP="00B95F2C">
            <w:pPr>
              <w:pStyle w:val="NoSpacing"/>
              <w:tabs>
                <w:tab w:val="left" w:pos="2595"/>
              </w:tabs>
              <w:rPr>
                <w:rFonts w:ascii="Century Gothic" w:hAnsi="Century Gothic"/>
                <w:b/>
                <w:bCs/>
                <w:sz w:val="24"/>
                <w:szCs w:val="24"/>
              </w:rPr>
            </w:pPr>
          </w:p>
          <w:p w14:paraId="439DD49D" w14:textId="77777777" w:rsidR="00E53698" w:rsidRDefault="00E53698" w:rsidP="00B95F2C">
            <w:pPr>
              <w:pStyle w:val="NoSpacing"/>
              <w:tabs>
                <w:tab w:val="left" w:pos="2595"/>
              </w:tabs>
              <w:rPr>
                <w:rFonts w:ascii="Century Gothic" w:hAnsi="Century Gothic"/>
                <w:b/>
                <w:bCs/>
                <w:sz w:val="24"/>
                <w:szCs w:val="24"/>
              </w:rPr>
            </w:pPr>
          </w:p>
          <w:p w14:paraId="18F27643" w14:textId="77777777" w:rsidR="00E53698" w:rsidRDefault="00E53698" w:rsidP="00B95F2C">
            <w:pPr>
              <w:pStyle w:val="NoSpacing"/>
              <w:tabs>
                <w:tab w:val="left" w:pos="2595"/>
              </w:tabs>
              <w:rPr>
                <w:rFonts w:ascii="Century Gothic" w:hAnsi="Century Gothic"/>
                <w:b/>
                <w:bCs/>
                <w:sz w:val="24"/>
                <w:szCs w:val="24"/>
              </w:rPr>
            </w:pPr>
          </w:p>
          <w:p w14:paraId="28AF990C" w14:textId="77777777" w:rsidR="00E53698" w:rsidRDefault="00E53698" w:rsidP="00B95F2C">
            <w:pPr>
              <w:pStyle w:val="NoSpacing"/>
              <w:tabs>
                <w:tab w:val="left" w:pos="2595"/>
              </w:tabs>
              <w:rPr>
                <w:rFonts w:ascii="Century Gothic" w:hAnsi="Century Gothic"/>
                <w:b/>
                <w:bCs/>
                <w:sz w:val="24"/>
                <w:szCs w:val="24"/>
              </w:rPr>
            </w:pPr>
          </w:p>
          <w:p w14:paraId="738F1761" w14:textId="77777777" w:rsidR="00E53698" w:rsidRPr="005543BD" w:rsidRDefault="00E53698" w:rsidP="00B95F2C">
            <w:pPr>
              <w:pStyle w:val="NoSpacing"/>
              <w:rPr>
                <w:rFonts w:ascii="Century Gothic" w:hAnsi="Century Gothic"/>
                <w:b/>
                <w:bCs/>
                <w:sz w:val="24"/>
                <w:szCs w:val="24"/>
              </w:rPr>
            </w:pPr>
          </w:p>
        </w:tc>
      </w:tr>
      <w:tr w:rsidR="00E53698" w:rsidRPr="00B05F34" w14:paraId="4461D8D5" w14:textId="77777777" w:rsidTr="00B95F2C">
        <w:trPr>
          <w:trHeight w:val="23"/>
        </w:trPr>
        <w:tc>
          <w:tcPr>
            <w:tcW w:w="5000" w:type="pct"/>
            <w:gridSpan w:val="5"/>
            <w:vAlign w:val="center"/>
          </w:tcPr>
          <w:p w14:paraId="1291F72F" w14:textId="77777777" w:rsidR="00E53698" w:rsidRDefault="00E53698" w:rsidP="00B95F2C">
            <w:pPr>
              <w:pStyle w:val="NoSpacing"/>
              <w:rPr>
                <w:rFonts w:ascii="Century Gothic" w:hAnsi="Century Gothic"/>
                <w:b/>
                <w:noProof/>
                <w:sz w:val="24"/>
                <w:szCs w:val="24"/>
                <w:lang w:eastAsia="en-GB"/>
              </w:rPr>
            </w:pPr>
            <w:r w:rsidRPr="00B05F34">
              <w:rPr>
                <w:rFonts w:ascii="Century Gothic" w:hAnsi="Century Gothic"/>
                <w:b/>
                <w:noProof/>
                <w:sz w:val="24"/>
                <w:szCs w:val="24"/>
                <w:lang w:eastAsia="en-GB"/>
              </w:rPr>
              <w:t xml:space="preserve">Parent/Carer comments </w:t>
            </w:r>
          </w:p>
          <w:p w14:paraId="04C47AAE" w14:textId="77777777" w:rsidR="00E53698" w:rsidRDefault="00E53698" w:rsidP="00B95F2C">
            <w:pPr>
              <w:pStyle w:val="NoSpacing"/>
              <w:rPr>
                <w:rFonts w:ascii="Century Gothic" w:hAnsi="Century Gothic"/>
                <w:b/>
                <w:noProof/>
                <w:sz w:val="24"/>
                <w:szCs w:val="24"/>
                <w:lang w:eastAsia="en-GB"/>
              </w:rPr>
            </w:pPr>
          </w:p>
          <w:p w14:paraId="00A305F5" w14:textId="77777777" w:rsidR="00E53698" w:rsidRDefault="00E53698" w:rsidP="00B95F2C">
            <w:pPr>
              <w:pStyle w:val="NoSpacing"/>
              <w:rPr>
                <w:rFonts w:ascii="Century Gothic" w:hAnsi="Century Gothic"/>
                <w:b/>
                <w:noProof/>
                <w:sz w:val="24"/>
                <w:szCs w:val="24"/>
                <w:lang w:eastAsia="en-GB"/>
              </w:rPr>
            </w:pPr>
          </w:p>
          <w:p w14:paraId="092849F2" w14:textId="77777777" w:rsidR="00E53698" w:rsidRDefault="00E53698" w:rsidP="00B95F2C">
            <w:pPr>
              <w:pStyle w:val="NoSpacing"/>
              <w:rPr>
                <w:rFonts w:ascii="Century Gothic" w:hAnsi="Century Gothic"/>
                <w:b/>
                <w:noProof/>
                <w:sz w:val="24"/>
                <w:szCs w:val="24"/>
                <w:lang w:eastAsia="en-GB"/>
              </w:rPr>
            </w:pPr>
          </w:p>
          <w:p w14:paraId="69A97665" w14:textId="77777777" w:rsidR="00E53698" w:rsidRDefault="00E53698" w:rsidP="00B95F2C">
            <w:pPr>
              <w:pStyle w:val="NoSpacing"/>
              <w:rPr>
                <w:rFonts w:ascii="Century Gothic" w:hAnsi="Century Gothic"/>
                <w:b/>
                <w:noProof/>
                <w:sz w:val="24"/>
                <w:szCs w:val="24"/>
                <w:lang w:eastAsia="en-GB"/>
              </w:rPr>
            </w:pPr>
          </w:p>
          <w:p w14:paraId="252FEFD9" w14:textId="77777777" w:rsidR="00E53698" w:rsidRDefault="00E53698" w:rsidP="00B95F2C">
            <w:pPr>
              <w:pStyle w:val="NoSpacing"/>
              <w:rPr>
                <w:rFonts w:ascii="Century Gothic" w:hAnsi="Century Gothic"/>
                <w:b/>
                <w:noProof/>
                <w:sz w:val="24"/>
                <w:szCs w:val="24"/>
                <w:lang w:eastAsia="en-GB"/>
              </w:rPr>
            </w:pPr>
          </w:p>
          <w:p w14:paraId="3B11303F" w14:textId="77777777" w:rsidR="00E53698" w:rsidRDefault="00E53698" w:rsidP="00B95F2C">
            <w:pPr>
              <w:pStyle w:val="NoSpacing"/>
              <w:rPr>
                <w:rFonts w:ascii="Century Gothic" w:hAnsi="Century Gothic"/>
                <w:b/>
                <w:noProof/>
                <w:sz w:val="24"/>
                <w:szCs w:val="24"/>
                <w:lang w:eastAsia="en-GB"/>
              </w:rPr>
            </w:pPr>
          </w:p>
          <w:p w14:paraId="1D74C79E" w14:textId="77777777" w:rsidR="00E53698" w:rsidRDefault="00E53698" w:rsidP="00B95F2C">
            <w:pPr>
              <w:pStyle w:val="NoSpacing"/>
              <w:rPr>
                <w:rFonts w:ascii="Century Gothic" w:hAnsi="Century Gothic"/>
                <w:b/>
                <w:noProof/>
                <w:sz w:val="24"/>
                <w:szCs w:val="24"/>
                <w:lang w:eastAsia="en-GB"/>
              </w:rPr>
            </w:pPr>
          </w:p>
          <w:p w14:paraId="241AAD00" w14:textId="77777777" w:rsidR="00E53698" w:rsidRDefault="00E53698" w:rsidP="00B95F2C">
            <w:pPr>
              <w:pStyle w:val="NoSpacing"/>
              <w:rPr>
                <w:rFonts w:ascii="Century Gothic" w:hAnsi="Century Gothic"/>
                <w:b/>
                <w:noProof/>
                <w:sz w:val="24"/>
                <w:szCs w:val="24"/>
                <w:lang w:eastAsia="en-GB"/>
              </w:rPr>
            </w:pPr>
          </w:p>
          <w:p w14:paraId="2E6BA01C" w14:textId="77777777" w:rsidR="00E53698" w:rsidRDefault="00E53698" w:rsidP="00B95F2C">
            <w:pPr>
              <w:pStyle w:val="NoSpacing"/>
              <w:rPr>
                <w:rFonts w:ascii="Century Gothic" w:hAnsi="Century Gothic"/>
                <w:b/>
                <w:noProof/>
                <w:sz w:val="24"/>
                <w:szCs w:val="24"/>
                <w:lang w:eastAsia="en-GB"/>
              </w:rPr>
            </w:pPr>
          </w:p>
          <w:p w14:paraId="71EA141B" w14:textId="77777777" w:rsidR="00E53698" w:rsidRDefault="00E53698" w:rsidP="00B95F2C">
            <w:pPr>
              <w:pStyle w:val="NoSpacing"/>
              <w:rPr>
                <w:rFonts w:ascii="Century Gothic" w:hAnsi="Century Gothic"/>
                <w:b/>
                <w:noProof/>
                <w:sz w:val="24"/>
                <w:szCs w:val="24"/>
                <w:lang w:eastAsia="en-GB"/>
              </w:rPr>
            </w:pPr>
          </w:p>
          <w:p w14:paraId="3C124A04" w14:textId="77777777" w:rsidR="00E53698" w:rsidRDefault="00E53698" w:rsidP="00B95F2C">
            <w:pPr>
              <w:pStyle w:val="NoSpacing"/>
              <w:rPr>
                <w:rFonts w:ascii="Century Gothic" w:hAnsi="Century Gothic"/>
                <w:b/>
                <w:noProof/>
                <w:sz w:val="24"/>
                <w:szCs w:val="24"/>
                <w:lang w:eastAsia="en-GB"/>
              </w:rPr>
            </w:pPr>
          </w:p>
          <w:p w14:paraId="24AE5F2F" w14:textId="77777777" w:rsidR="00E53698" w:rsidRDefault="00E53698" w:rsidP="00B95F2C">
            <w:pPr>
              <w:pStyle w:val="NoSpacing"/>
              <w:rPr>
                <w:rFonts w:ascii="Century Gothic" w:hAnsi="Century Gothic"/>
                <w:b/>
                <w:noProof/>
                <w:sz w:val="24"/>
                <w:szCs w:val="24"/>
                <w:lang w:eastAsia="en-GB"/>
              </w:rPr>
            </w:pPr>
          </w:p>
          <w:p w14:paraId="50865ED9" w14:textId="77777777" w:rsidR="00E53698" w:rsidRDefault="00E53698" w:rsidP="00B95F2C">
            <w:pPr>
              <w:pStyle w:val="NoSpacing"/>
              <w:rPr>
                <w:rFonts w:ascii="Century Gothic" w:hAnsi="Century Gothic"/>
                <w:b/>
                <w:noProof/>
                <w:sz w:val="24"/>
                <w:szCs w:val="24"/>
                <w:lang w:eastAsia="en-GB"/>
              </w:rPr>
            </w:pPr>
          </w:p>
          <w:p w14:paraId="4DF17D54" w14:textId="77777777" w:rsidR="00E53698" w:rsidRPr="00B05F34" w:rsidRDefault="00E53698" w:rsidP="00B95F2C">
            <w:pPr>
              <w:pStyle w:val="NoSpacing"/>
              <w:rPr>
                <w:rFonts w:ascii="Century Gothic" w:hAnsi="Century Gothic"/>
                <w:b/>
                <w:bCs/>
                <w:sz w:val="24"/>
                <w:szCs w:val="24"/>
              </w:rPr>
            </w:pPr>
          </w:p>
        </w:tc>
      </w:tr>
    </w:tbl>
    <w:p w14:paraId="78C82AA2" w14:textId="77777777" w:rsidR="00DC0E90" w:rsidRDefault="00DC0E90" w:rsidP="00DC0E90">
      <w:pPr>
        <w:jc w:val="both"/>
        <w:rPr>
          <w:rFonts w:ascii="Arial" w:hAnsi="Arial" w:cs="Arial"/>
          <w:u w:val="single"/>
        </w:rPr>
      </w:pPr>
    </w:p>
    <w:p w14:paraId="32187F17" w14:textId="77777777" w:rsidR="00DC0E90" w:rsidRDefault="00DC0E90">
      <w:pPr>
        <w:rPr>
          <w:rFonts w:ascii="Arial" w:hAnsi="Arial" w:cs="Arial"/>
          <w:u w:val="single"/>
        </w:rPr>
      </w:pPr>
      <w:r>
        <w:rPr>
          <w:rFonts w:ascii="Arial" w:hAnsi="Arial" w:cs="Arial"/>
          <w:u w:val="single"/>
        </w:rPr>
        <w:br w:type="page"/>
      </w:r>
    </w:p>
    <w:p w14:paraId="70D0611B" w14:textId="77777777" w:rsidR="00DC0E90" w:rsidRDefault="00DC0E90" w:rsidP="00DC0E90">
      <w:pPr>
        <w:jc w:val="both"/>
        <w:rPr>
          <w:rFonts w:ascii="Arial" w:hAnsi="Arial" w:cs="Arial"/>
          <w:u w:val="single"/>
        </w:rPr>
      </w:pPr>
      <w:r>
        <w:rPr>
          <w:rFonts w:ascii="Arial" w:hAnsi="Arial" w:cs="Arial"/>
          <w:u w:val="single"/>
        </w:rPr>
        <w:lastRenderedPageBreak/>
        <w:t>Appendix 2: pre-intervention questionnaire</w:t>
      </w:r>
    </w:p>
    <w:p w14:paraId="052A3B27" w14:textId="77777777" w:rsidR="00DC0E90" w:rsidRPr="004F6091" w:rsidRDefault="00DC0E90" w:rsidP="00DC0E90">
      <w:pPr>
        <w:spacing w:line="240" w:lineRule="auto"/>
        <w:jc w:val="both"/>
        <w:rPr>
          <w:rFonts w:cs="Tahoma"/>
          <w:sz w:val="40"/>
          <w:szCs w:val="48"/>
        </w:rPr>
      </w:pPr>
      <w:r w:rsidRPr="004F6091">
        <w:rPr>
          <w:rFonts w:cs="Tahoma"/>
          <w:sz w:val="40"/>
          <w:szCs w:val="48"/>
        </w:rPr>
        <w:t>Small Group Intervention- teaching exam skills</w:t>
      </w:r>
    </w:p>
    <w:p w14:paraId="402C01D6" w14:textId="77777777" w:rsidR="00DC0E90" w:rsidRPr="00040332" w:rsidRDefault="00DC0E90" w:rsidP="00DC0E90">
      <w:pPr>
        <w:spacing w:line="240" w:lineRule="auto"/>
        <w:jc w:val="both"/>
        <w:rPr>
          <w:rFonts w:cs="Tahoma"/>
        </w:rPr>
      </w:pPr>
      <w:r>
        <w:rPr>
          <w:rFonts w:cs="Tahoma"/>
        </w:rPr>
        <w:t xml:space="preserve">A reflection of previous intervention. </w:t>
      </w:r>
    </w:p>
    <w:p w14:paraId="734F5132" w14:textId="77777777" w:rsidR="00DC0E90" w:rsidRPr="007B31C9" w:rsidRDefault="00DC0E90" w:rsidP="00DC0E90">
      <w:pPr>
        <w:spacing w:line="240" w:lineRule="auto"/>
        <w:jc w:val="both"/>
        <w:rPr>
          <w:rFonts w:cs="Tahoma"/>
          <w:sz w:val="16"/>
          <w:szCs w:val="16"/>
        </w:rPr>
      </w:pPr>
    </w:p>
    <w:tbl>
      <w:tblPr>
        <w:tblW w:w="10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0"/>
        <w:gridCol w:w="4438"/>
        <w:gridCol w:w="1301"/>
        <w:gridCol w:w="1260"/>
        <w:gridCol w:w="1260"/>
        <w:gridCol w:w="1440"/>
      </w:tblGrid>
      <w:tr w:rsidR="00DC0E90" w:rsidRPr="002B4BAC" w14:paraId="56DD56F6" w14:textId="77777777" w:rsidTr="00D26BFE">
        <w:trPr>
          <w:jc w:val="center"/>
        </w:trPr>
        <w:tc>
          <w:tcPr>
            <w:tcW w:w="510" w:type="dxa"/>
            <w:tcBorders>
              <w:top w:val="single" w:sz="4" w:space="0" w:color="auto"/>
              <w:left w:val="single" w:sz="4" w:space="0" w:color="auto"/>
              <w:bottom w:val="single" w:sz="4" w:space="0" w:color="auto"/>
            </w:tcBorders>
          </w:tcPr>
          <w:p w14:paraId="44EADEEE" w14:textId="77777777" w:rsidR="00DC0E90" w:rsidRPr="002B4BAC" w:rsidRDefault="00DC0E90" w:rsidP="00D26BFE">
            <w:pPr>
              <w:spacing w:line="240" w:lineRule="auto"/>
              <w:rPr>
                <w:rFonts w:cs="Tahoma"/>
                <w:b/>
              </w:rPr>
            </w:pPr>
          </w:p>
        </w:tc>
        <w:tc>
          <w:tcPr>
            <w:tcW w:w="4438" w:type="dxa"/>
            <w:tcBorders>
              <w:top w:val="single" w:sz="4" w:space="0" w:color="auto"/>
            </w:tcBorders>
          </w:tcPr>
          <w:p w14:paraId="01771C5E" w14:textId="77777777" w:rsidR="00DC0E90" w:rsidRPr="006932A2" w:rsidRDefault="00DC0E90" w:rsidP="00D26BFE">
            <w:pPr>
              <w:jc w:val="right"/>
              <w:rPr>
                <w:rFonts w:cs="Tahoma"/>
                <w:b/>
              </w:rPr>
            </w:pPr>
            <w:r w:rsidRPr="006932A2">
              <w:rPr>
                <w:rFonts w:cs="Tahoma"/>
                <w:b/>
              </w:rPr>
              <w:t>(Please tick</w:t>
            </w:r>
            <w:r>
              <w:rPr>
                <w:rFonts w:cs="Tahoma"/>
                <w:b/>
              </w:rPr>
              <w:t>.</w:t>
            </w:r>
            <w:r w:rsidRPr="006932A2">
              <w:rPr>
                <w:rFonts w:cs="Tahoma"/>
                <w:b/>
              </w:rPr>
              <w:t>)</w:t>
            </w:r>
          </w:p>
        </w:tc>
        <w:tc>
          <w:tcPr>
            <w:tcW w:w="1301" w:type="dxa"/>
            <w:tcBorders>
              <w:top w:val="single" w:sz="4" w:space="0" w:color="auto"/>
            </w:tcBorders>
            <w:shd w:val="clear" w:color="auto" w:fill="auto"/>
            <w:vAlign w:val="center"/>
          </w:tcPr>
          <w:p w14:paraId="5187F5B3" w14:textId="77777777" w:rsidR="00DC0E90" w:rsidRPr="006932A2" w:rsidRDefault="00DC0E90" w:rsidP="00D26BFE">
            <w:pPr>
              <w:spacing w:line="240" w:lineRule="auto"/>
              <w:jc w:val="center"/>
              <w:rPr>
                <w:rFonts w:cs="Tahoma"/>
                <w:b/>
              </w:rPr>
            </w:pPr>
            <w:r w:rsidRPr="006932A2">
              <w:rPr>
                <w:rFonts w:cs="Tahoma"/>
                <w:b/>
              </w:rPr>
              <w:t>Strongly agree</w:t>
            </w:r>
          </w:p>
        </w:tc>
        <w:tc>
          <w:tcPr>
            <w:tcW w:w="1260" w:type="dxa"/>
            <w:tcBorders>
              <w:top w:val="single" w:sz="4" w:space="0" w:color="auto"/>
            </w:tcBorders>
            <w:shd w:val="clear" w:color="auto" w:fill="auto"/>
            <w:vAlign w:val="center"/>
          </w:tcPr>
          <w:p w14:paraId="67E9ACAB" w14:textId="77777777" w:rsidR="00DC0E90" w:rsidRPr="006932A2" w:rsidRDefault="00DC0E90" w:rsidP="00D26BFE">
            <w:pPr>
              <w:spacing w:line="240" w:lineRule="auto"/>
              <w:jc w:val="center"/>
              <w:rPr>
                <w:rFonts w:cs="Tahoma"/>
                <w:b/>
              </w:rPr>
            </w:pPr>
            <w:r w:rsidRPr="006932A2">
              <w:rPr>
                <w:rFonts w:cs="Tahoma"/>
                <w:b/>
              </w:rPr>
              <w:t>Agree</w:t>
            </w:r>
          </w:p>
        </w:tc>
        <w:tc>
          <w:tcPr>
            <w:tcW w:w="1260" w:type="dxa"/>
            <w:tcBorders>
              <w:top w:val="single" w:sz="4" w:space="0" w:color="auto"/>
              <w:right w:val="single" w:sz="4" w:space="0" w:color="auto"/>
            </w:tcBorders>
            <w:vAlign w:val="center"/>
          </w:tcPr>
          <w:p w14:paraId="0A91FCDB" w14:textId="77777777" w:rsidR="00DC0E90" w:rsidRPr="006932A2" w:rsidRDefault="00DC0E90" w:rsidP="00D26BFE">
            <w:pPr>
              <w:spacing w:line="240" w:lineRule="auto"/>
              <w:jc w:val="center"/>
              <w:rPr>
                <w:rFonts w:cs="Tahoma"/>
                <w:b/>
              </w:rPr>
            </w:pPr>
            <w:r w:rsidRPr="006932A2">
              <w:rPr>
                <w:rFonts w:cs="Tahoma"/>
                <w:b/>
              </w:rPr>
              <w:t>Disagree</w:t>
            </w:r>
          </w:p>
        </w:tc>
        <w:tc>
          <w:tcPr>
            <w:tcW w:w="1440" w:type="dxa"/>
            <w:tcBorders>
              <w:top w:val="single" w:sz="4" w:space="0" w:color="auto"/>
              <w:left w:val="single" w:sz="4" w:space="0" w:color="auto"/>
            </w:tcBorders>
            <w:vAlign w:val="center"/>
          </w:tcPr>
          <w:p w14:paraId="1D9E2425" w14:textId="77777777" w:rsidR="00DC0E90" w:rsidRPr="006932A2" w:rsidRDefault="00DC0E90" w:rsidP="00D26BFE">
            <w:pPr>
              <w:spacing w:line="240" w:lineRule="auto"/>
              <w:jc w:val="center"/>
              <w:rPr>
                <w:rFonts w:cs="Tahoma"/>
                <w:b/>
              </w:rPr>
            </w:pPr>
            <w:r w:rsidRPr="006932A2">
              <w:rPr>
                <w:rFonts w:cs="Tahoma"/>
                <w:b/>
              </w:rPr>
              <w:t>Strongly disagree</w:t>
            </w:r>
          </w:p>
        </w:tc>
      </w:tr>
      <w:tr w:rsidR="00DC0E90" w:rsidRPr="002B4BAC" w14:paraId="22C3636C" w14:textId="77777777" w:rsidTr="00D26BFE">
        <w:trPr>
          <w:jc w:val="center"/>
        </w:trPr>
        <w:tc>
          <w:tcPr>
            <w:tcW w:w="510" w:type="dxa"/>
            <w:tcBorders>
              <w:top w:val="nil"/>
            </w:tcBorders>
          </w:tcPr>
          <w:p w14:paraId="045E0C10"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27017C7C" w14:textId="77777777" w:rsidR="00DC0E90" w:rsidRPr="002B4BAC" w:rsidRDefault="00DC0E90" w:rsidP="00D26BFE">
            <w:pPr>
              <w:spacing w:before="20" w:after="20" w:line="240" w:lineRule="auto"/>
              <w:rPr>
                <w:rFonts w:cs="Tahoma"/>
              </w:rPr>
            </w:pPr>
            <w:r>
              <w:rPr>
                <w:color w:val="auto"/>
              </w:rPr>
              <w:t>I feel confident I can achieve my predicted grade in core science</w:t>
            </w:r>
          </w:p>
        </w:tc>
        <w:tc>
          <w:tcPr>
            <w:tcW w:w="1301" w:type="dxa"/>
            <w:shd w:val="clear" w:color="auto" w:fill="auto"/>
            <w:vAlign w:val="center"/>
          </w:tcPr>
          <w:p w14:paraId="7F115D23" w14:textId="77777777" w:rsidR="00DC0E90" w:rsidRPr="002B4BAC" w:rsidRDefault="00DC0E90" w:rsidP="00D26BFE">
            <w:pPr>
              <w:jc w:val="center"/>
              <w:rPr>
                <w:rFonts w:cs="Tahoma"/>
              </w:rPr>
            </w:pPr>
          </w:p>
        </w:tc>
        <w:tc>
          <w:tcPr>
            <w:tcW w:w="1260" w:type="dxa"/>
            <w:shd w:val="clear" w:color="auto" w:fill="auto"/>
            <w:vAlign w:val="center"/>
          </w:tcPr>
          <w:p w14:paraId="582EFB7A"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1D726997" w14:textId="77777777" w:rsidR="00DC0E90" w:rsidRPr="002B4BAC" w:rsidRDefault="00DC0E90" w:rsidP="00D26BFE">
            <w:pPr>
              <w:jc w:val="center"/>
              <w:rPr>
                <w:rFonts w:cs="Tahoma"/>
              </w:rPr>
            </w:pPr>
          </w:p>
        </w:tc>
        <w:tc>
          <w:tcPr>
            <w:tcW w:w="1440" w:type="dxa"/>
            <w:tcBorders>
              <w:left w:val="single" w:sz="4" w:space="0" w:color="auto"/>
            </w:tcBorders>
            <w:vAlign w:val="center"/>
          </w:tcPr>
          <w:p w14:paraId="49497968" w14:textId="77777777" w:rsidR="00DC0E90" w:rsidRPr="002B4BAC" w:rsidRDefault="00DC0E90" w:rsidP="00D26BFE">
            <w:pPr>
              <w:jc w:val="center"/>
              <w:rPr>
                <w:rFonts w:cs="Tahoma"/>
              </w:rPr>
            </w:pPr>
          </w:p>
        </w:tc>
      </w:tr>
      <w:tr w:rsidR="00DC0E90" w:rsidRPr="002B4BAC" w14:paraId="1589BC25" w14:textId="77777777" w:rsidTr="00D26BFE">
        <w:trPr>
          <w:jc w:val="center"/>
        </w:trPr>
        <w:tc>
          <w:tcPr>
            <w:tcW w:w="510" w:type="dxa"/>
          </w:tcPr>
          <w:p w14:paraId="3CC9FB81"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2BC25277" w14:textId="77777777" w:rsidR="00DC0E90" w:rsidRPr="002B4BAC" w:rsidRDefault="00DC0E90" w:rsidP="00D26BFE">
            <w:pPr>
              <w:spacing w:before="20" w:after="20" w:line="240" w:lineRule="auto"/>
              <w:rPr>
                <w:rFonts w:cs="Tahoma"/>
              </w:rPr>
            </w:pPr>
            <w:r>
              <w:rPr>
                <w:color w:val="auto"/>
              </w:rPr>
              <w:t>I have enjoyed the intervention sessions in the past</w:t>
            </w:r>
          </w:p>
        </w:tc>
        <w:tc>
          <w:tcPr>
            <w:tcW w:w="1301" w:type="dxa"/>
            <w:shd w:val="clear" w:color="auto" w:fill="auto"/>
            <w:vAlign w:val="center"/>
          </w:tcPr>
          <w:p w14:paraId="58E26776" w14:textId="77777777" w:rsidR="00DC0E90" w:rsidRPr="002B4BAC" w:rsidRDefault="00DC0E90" w:rsidP="00D26BFE">
            <w:pPr>
              <w:jc w:val="center"/>
              <w:rPr>
                <w:rFonts w:cs="Tahoma"/>
              </w:rPr>
            </w:pPr>
          </w:p>
        </w:tc>
        <w:tc>
          <w:tcPr>
            <w:tcW w:w="1260" w:type="dxa"/>
            <w:shd w:val="clear" w:color="auto" w:fill="auto"/>
            <w:vAlign w:val="center"/>
          </w:tcPr>
          <w:p w14:paraId="00A7F79B"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46D2B1B3"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BF8094E" w14:textId="77777777" w:rsidR="00DC0E90" w:rsidRPr="002B4BAC" w:rsidRDefault="00DC0E90" w:rsidP="00D26BFE">
            <w:pPr>
              <w:jc w:val="center"/>
              <w:rPr>
                <w:rFonts w:cs="Tahoma"/>
              </w:rPr>
            </w:pPr>
          </w:p>
        </w:tc>
      </w:tr>
      <w:tr w:rsidR="00DC0E90" w:rsidRPr="002B4BAC" w14:paraId="771F7CA0" w14:textId="77777777" w:rsidTr="00D26BFE">
        <w:trPr>
          <w:jc w:val="center"/>
        </w:trPr>
        <w:tc>
          <w:tcPr>
            <w:tcW w:w="510" w:type="dxa"/>
          </w:tcPr>
          <w:p w14:paraId="6003A3DE"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06B25FFB" w14:textId="77777777" w:rsidR="00DC0E90" w:rsidRPr="002B4BAC" w:rsidRDefault="00DC0E90" w:rsidP="00D26BFE">
            <w:pPr>
              <w:spacing w:before="20" w:after="20" w:line="240" w:lineRule="auto"/>
              <w:rPr>
                <w:rFonts w:cs="Tahoma"/>
              </w:rPr>
            </w:pPr>
            <w:r>
              <w:t>The past intervention sessions have been useful</w:t>
            </w:r>
          </w:p>
        </w:tc>
        <w:tc>
          <w:tcPr>
            <w:tcW w:w="1301" w:type="dxa"/>
            <w:shd w:val="clear" w:color="auto" w:fill="auto"/>
            <w:vAlign w:val="center"/>
          </w:tcPr>
          <w:p w14:paraId="0418DBFB" w14:textId="77777777" w:rsidR="00DC0E90" w:rsidRPr="002B4BAC" w:rsidRDefault="00DC0E90" w:rsidP="00D26BFE">
            <w:pPr>
              <w:jc w:val="center"/>
              <w:rPr>
                <w:rFonts w:cs="Tahoma"/>
              </w:rPr>
            </w:pPr>
          </w:p>
        </w:tc>
        <w:tc>
          <w:tcPr>
            <w:tcW w:w="1260" w:type="dxa"/>
            <w:shd w:val="clear" w:color="auto" w:fill="auto"/>
            <w:vAlign w:val="center"/>
          </w:tcPr>
          <w:p w14:paraId="48BBDDB6"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6A356B6D"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E672C69" w14:textId="77777777" w:rsidR="00DC0E90" w:rsidRPr="002B4BAC" w:rsidRDefault="00DC0E90" w:rsidP="00D26BFE">
            <w:pPr>
              <w:jc w:val="center"/>
              <w:rPr>
                <w:rFonts w:cs="Tahoma"/>
              </w:rPr>
            </w:pPr>
          </w:p>
        </w:tc>
      </w:tr>
      <w:tr w:rsidR="00DC0E90" w:rsidRPr="002B4BAC" w14:paraId="6F8C6AB7" w14:textId="77777777" w:rsidTr="00D26BFE">
        <w:trPr>
          <w:jc w:val="center"/>
        </w:trPr>
        <w:tc>
          <w:tcPr>
            <w:tcW w:w="510" w:type="dxa"/>
          </w:tcPr>
          <w:p w14:paraId="0DFD0714"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3F0554F8" w14:textId="77777777" w:rsidR="00DC0E90" w:rsidRPr="002B4BAC" w:rsidRDefault="00DC0E90" w:rsidP="00D26BFE">
            <w:pPr>
              <w:spacing w:before="20" w:after="20" w:line="240" w:lineRule="auto"/>
              <w:rPr>
                <w:rFonts w:cs="Tahoma"/>
              </w:rPr>
            </w:pPr>
            <w:r>
              <w:rPr>
                <w:color w:val="auto"/>
              </w:rPr>
              <w:t>I need  intervention sessions</w:t>
            </w:r>
          </w:p>
        </w:tc>
        <w:tc>
          <w:tcPr>
            <w:tcW w:w="1301" w:type="dxa"/>
            <w:shd w:val="clear" w:color="auto" w:fill="auto"/>
            <w:vAlign w:val="center"/>
          </w:tcPr>
          <w:p w14:paraId="4A998B9B" w14:textId="77777777" w:rsidR="00DC0E90" w:rsidRPr="002B4BAC" w:rsidRDefault="00DC0E90" w:rsidP="00D26BFE">
            <w:pPr>
              <w:jc w:val="center"/>
              <w:rPr>
                <w:rFonts w:cs="Tahoma"/>
              </w:rPr>
            </w:pPr>
          </w:p>
        </w:tc>
        <w:tc>
          <w:tcPr>
            <w:tcW w:w="1260" w:type="dxa"/>
            <w:shd w:val="clear" w:color="auto" w:fill="auto"/>
            <w:vAlign w:val="center"/>
          </w:tcPr>
          <w:p w14:paraId="7F8D8728"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7386FF2A"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CF7F55B" w14:textId="77777777" w:rsidR="00DC0E90" w:rsidRPr="002B4BAC" w:rsidRDefault="00DC0E90" w:rsidP="00D26BFE">
            <w:pPr>
              <w:jc w:val="center"/>
              <w:rPr>
                <w:rFonts w:cs="Tahoma"/>
              </w:rPr>
            </w:pPr>
          </w:p>
        </w:tc>
      </w:tr>
      <w:tr w:rsidR="00DC0E90" w:rsidRPr="002B4BAC" w14:paraId="2C10EC24" w14:textId="77777777" w:rsidTr="00D26BFE">
        <w:trPr>
          <w:jc w:val="center"/>
        </w:trPr>
        <w:tc>
          <w:tcPr>
            <w:tcW w:w="510" w:type="dxa"/>
          </w:tcPr>
          <w:p w14:paraId="78E6D35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4A465099" w14:textId="77777777" w:rsidR="00DC0E90" w:rsidRPr="002B4BAC" w:rsidRDefault="00DC0E90" w:rsidP="00D26BFE">
            <w:pPr>
              <w:spacing w:before="20" w:after="20" w:line="240" w:lineRule="auto"/>
            </w:pPr>
            <w:r>
              <w:t>The resources provided are useful in intervention</w:t>
            </w:r>
          </w:p>
        </w:tc>
        <w:tc>
          <w:tcPr>
            <w:tcW w:w="1301" w:type="dxa"/>
            <w:shd w:val="clear" w:color="auto" w:fill="auto"/>
            <w:vAlign w:val="center"/>
          </w:tcPr>
          <w:p w14:paraId="068EED01" w14:textId="77777777" w:rsidR="00DC0E90" w:rsidRPr="002B4BAC" w:rsidRDefault="00DC0E90" w:rsidP="00D26BFE">
            <w:pPr>
              <w:jc w:val="center"/>
              <w:rPr>
                <w:rFonts w:cs="Tahoma"/>
              </w:rPr>
            </w:pPr>
          </w:p>
        </w:tc>
        <w:tc>
          <w:tcPr>
            <w:tcW w:w="1260" w:type="dxa"/>
            <w:shd w:val="clear" w:color="auto" w:fill="auto"/>
            <w:vAlign w:val="center"/>
          </w:tcPr>
          <w:p w14:paraId="3426F6A9"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5D18D2E" w14:textId="77777777" w:rsidR="00DC0E90" w:rsidRPr="002B4BAC" w:rsidRDefault="00DC0E90" w:rsidP="00D26BFE">
            <w:pPr>
              <w:jc w:val="center"/>
              <w:rPr>
                <w:rFonts w:cs="Tahoma"/>
              </w:rPr>
            </w:pPr>
          </w:p>
        </w:tc>
        <w:tc>
          <w:tcPr>
            <w:tcW w:w="1440" w:type="dxa"/>
            <w:tcBorders>
              <w:left w:val="single" w:sz="4" w:space="0" w:color="auto"/>
            </w:tcBorders>
            <w:vAlign w:val="center"/>
          </w:tcPr>
          <w:p w14:paraId="63220B1B" w14:textId="77777777" w:rsidR="00DC0E90" w:rsidRPr="002B4BAC" w:rsidRDefault="00DC0E90" w:rsidP="00D26BFE">
            <w:pPr>
              <w:jc w:val="center"/>
              <w:rPr>
                <w:rFonts w:cs="Tahoma"/>
              </w:rPr>
            </w:pPr>
          </w:p>
        </w:tc>
      </w:tr>
      <w:tr w:rsidR="00DC0E90" w:rsidRPr="002B4BAC" w14:paraId="574AFF18" w14:textId="77777777" w:rsidTr="00D26BFE">
        <w:trPr>
          <w:jc w:val="center"/>
        </w:trPr>
        <w:tc>
          <w:tcPr>
            <w:tcW w:w="510" w:type="dxa"/>
          </w:tcPr>
          <w:p w14:paraId="203FF90C"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5141FE46" w14:textId="77777777" w:rsidR="00DC0E90" w:rsidRPr="002B4BAC" w:rsidRDefault="00DC0E90" w:rsidP="00D26BFE">
            <w:pPr>
              <w:spacing w:before="20" w:after="20" w:line="240" w:lineRule="auto"/>
              <w:rPr>
                <w:rFonts w:cs="Tahoma"/>
              </w:rPr>
            </w:pPr>
            <w:r>
              <w:t>I complete the work at home before and after</w:t>
            </w:r>
          </w:p>
        </w:tc>
        <w:tc>
          <w:tcPr>
            <w:tcW w:w="1301" w:type="dxa"/>
            <w:shd w:val="clear" w:color="auto" w:fill="auto"/>
            <w:vAlign w:val="center"/>
          </w:tcPr>
          <w:p w14:paraId="6BC4B71E" w14:textId="77777777" w:rsidR="00DC0E90" w:rsidRPr="002B4BAC" w:rsidRDefault="00DC0E90" w:rsidP="00D26BFE">
            <w:pPr>
              <w:jc w:val="center"/>
              <w:rPr>
                <w:rFonts w:cs="Tahoma"/>
              </w:rPr>
            </w:pPr>
          </w:p>
        </w:tc>
        <w:tc>
          <w:tcPr>
            <w:tcW w:w="1260" w:type="dxa"/>
            <w:shd w:val="clear" w:color="auto" w:fill="auto"/>
            <w:vAlign w:val="center"/>
          </w:tcPr>
          <w:p w14:paraId="74B1E51E"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67AFAD67" w14:textId="77777777" w:rsidR="00DC0E90" w:rsidRPr="002B4BAC" w:rsidRDefault="00DC0E90" w:rsidP="00D26BFE">
            <w:pPr>
              <w:jc w:val="center"/>
              <w:rPr>
                <w:rFonts w:cs="Tahoma"/>
              </w:rPr>
            </w:pPr>
          </w:p>
        </w:tc>
        <w:tc>
          <w:tcPr>
            <w:tcW w:w="1440" w:type="dxa"/>
            <w:tcBorders>
              <w:left w:val="single" w:sz="4" w:space="0" w:color="auto"/>
            </w:tcBorders>
            <w:vAlign w:val="center"/>
          </w:tcPr>
          <w:p w14:paraId="599C2BD9" w14:textId="77777777" w:rsidR="00DC0E90" w:rsidRPr="002B4BAC" w:rsidRDefault="00DC0E90" w:rsidP="00D26BFE">
            <w:pPr>
              <w:jc w:val="center"/>
              <w:rPr>
                <w:rFonts w:cs="Tahoma"/>
              </w:rPr>
            </w:pPr>
          </w:p>
        </w:tc>
      </w:tr>
      <w:tr w:rsidR="00DC0E90" w:rsidRPr="002B4BAC" w14:paraId="1B88E60F" w14:textId="77777777" w:rsidTr="00D26BFE">
        <w:trPr>
          <w:jc w:val="center"/>
        </w:trPr>
        <w:tc>
          <w:tcPr>
            <w:tcW w:w="510" w:type="dxa"/>
          </w:tcPr>
          <w:p w14:paraId="73291EB2"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0B8B90D9" w14:textId="77777777" w:rsidR="00DC0E90" w:rsidRPr="002B4BAC" w:rsidRDefault="00DC0E90" w:rsidP="00D26BFE">
            <w:pPr>
              <w:spacing w:before="20" w:after="20" w:line="240" w:lineRule="auto"/>
              <w:rPr>
                <w:rFonts w:cs="Tahoma"/>
              </w:rPr>
            </w:pPr>
            <w:r>
              <w:t>Someone who lives with me (mum/sister/dad etc.) helps me with my revision</w:t>
            </w:r>
          </w:p>
        </w:tc>
        <w:tc>
          <w:tcPr>
            <w:tcW w:w="1301" w:type="dxa"/>
            <w:shd w:val="clear" w:color="auto" w:fill="auto"/>
            <w:vAlign w:val="center"/>
          </w:tcPr>
          <w:p w14:paraId="044083D1" w14:textId="77777777" w:rsidR="00DC0E90" w:rsidRPr="002B4BAC" w:rsidRDefault="00DC0E90" w:rsidP="00D26BFE">
            <w:pPr>
              <w:jc w:val="center"/>
              <w:rPr>
                <w:rFonts w:cs="Tahoma"/>
              </w:rPr>
            </w:pPr>
          </w:p>
        </w:tc>
        <w:tc>
          <w:tcPr>
            <w:tcW w:w="1260" w:type="dxa"/>
            <w:shd w:val="clear" w:color="auto" w:fill="auto"/>
            <w:vAlign w:val="center"/>
          </w:tcPr>
          <w:p w14:paraId="3A0D9822"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36921476"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D27D0FB" w14:textId="77777777" w:rsidR="00DC0E90" w:rsidRPr="002B4BAC" w:rsidRDefault="00DC0E90" w:rsidP="00D26BFE">
            <w:pPr>
              <w:jc w:val="center"/>
              <w:rPr>
                <w:rFonts w:cs="Tahoma"/>
              </w:rPr>
            </w:pPr>
          </w:p>
        </w:tc>
      </w:tr>
      <w:tr w:rsidR="00DC0E90" w:rsidRPr="002B4BAC" w14:paraId="65548C4D" w14:textId="77777777" w:rsidTr="00D26BFE">
        <w:trPr>
          <w:jc w:val="center"/>
        </w:trPr>
        <w:tc>
          <w:tcPr>
            <w:tcW w:w="510" w:type="dxa"/>
          </w:tcPr>
          <w:p w14:paraId="6DEE7BC1"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710E7EB1" w14:textId="77777777" w:rsidR="00DC0E90" w:rsidRPr="002B4BAC" w:rsidRDefault="00DC0E90" w:rsidP="00D26BFE">
            <w:pPr>
              <w:spacing w:before="20" w:after="20" w:line="240" w:lineRule="auto"/>
              <w:rPr>
                <w:rFonts w:cs="Tahoma"/>
              </w:rPr>
            </w:pPr>
            <w:r>
              <w:t>I am confident when answering long answer questions</w:t>
            </w:r>
          </w:p>
        </w:tc>
        <w:tc>
          <w:tcPr>
            <w:tcW w:w="1301" w:type="dxa"/>
            <w:shd w:val="clear" w:color="auto" w:fill="auto"/>
            <w:vAlign w:val="center"/>
          </w:tcPr>
          <w:p w14:paraId="541F3593" w14:textId="77777777" w:rsidR="00DC0E90" w:rsidRPr="002B4BAC" w:rsidRDefault="00DC0E90" w:rsidP="00D26BFE">
            <w:pPr>
              <w:jc w:val="center"/>
              <w:rPr>
                <w:rFonts w:cs="Tahoma"/>
              </w:rPr>
            </w:pPr>
          </w:p>
        </w:tc>
        <w:tc>
          <w:tcPr>
            <w:tcW w:w="1260" w:type="dxa"/>
            <w:shd w:val="clear" w:color="auto" w:fill="auto"/>
            <w:vAlign w:val="center"/>
          </w:tcPr>
          <w:p w14:paraId="4C572A2F"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46FA287D" w14:textId="77777777" w:rsidR="00DC0E90" w:rsidRPr="002B4BAC" w:rsidRDefault="00DC0E90" w:rsidP="00D26BFE">
            <w:pPr>
              <w:jc w:val="center"/>
              <w:rPr>
                <w:rFonts w:cs="Tahoma"/>
              </w:rPr>
            </w:pPr>
          </w:p>
        </w:tc>
        <w:tc>
          <w:tcPr>
            <w:tcW w:w="1440" w:type="dxa"/>
            <w:tcBorders>
              <w:left w:val="single" w:sz="4" w:space="0" w:color="auto"/>
            </w:tcBorders>
            <w:vAlign w:val="center"/>
          </w:tcPr>
          <w:p w14:paraId="05F00DF8" w14:textId="77777777" w:rsidR="00DC0E90" w:rsidRPr="002B4BAC" w:rsidRDefault="00DC0E90" w:rsidP="00D26BFE">
            <w:pPr>
              <w:jc w:val="center"/>
              <w:rPr>
                <w:rFonts w:cs="Tahoma"/>
              </w:rPr>
            </w:pPr>
          </w:p>
        </w:tc>
      </w:tr>
      <w:tr w:rsidR="00DC0E90" w:rsidRPr="002B4BAC" w14:paraId="43F40AEB" w14:textId="77777777" w:rsidTr="00D26BFE">
        <w:trPr>
          <w:jc w:val="center"/>
        </w:trPr>
        <w:tc>
          <w:tcPr>
            <w:tcW w:w="510" w:type="dxa"/>
          </w:tcPr>
          <w:p w14:paraId="7797626D"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05A7E47D" w14:textId="77777777" w:rsidR="00DC0E90" w:rsidRPr="002B4BAC" w:rsidRDefault="00DC0E90" w:rsidP="00D26BFE">
            <w:pPr>
              <w:spacing w:before="20" w:after="20" w:line="240" w:lineRule="auto"/>
              <w:rPr>
                <w:rFonts w:cs="Tahoma"/>
              </w:rPr>
            </w:pPr>
            <w:r>
              <w:t>I am confident when answering questions with data</w:t>
            </w:r>
          </w:p>
        </w:tc>
        <w:tc>
          <w:tcPr>
            <w:tcW w:w="1301" w:type="dxa"/>
            <w:shd w:val="clear" w:color="auto" w:fill="auto"/>
            <w:vAlign w:val="center"/>
          </w:tcPr>
          <w:p w14:paraId="14F550AD" w14:textId="77777777" w:rsidR="00DC0E90" w:rsidRPr="002B4BAC" w:rsidRDefault="00DC0E90" w:rsidP="00D26BFE">
            <w:pPr>
              <w:jc w:val="center"/>
              <w:rPr>
                <w:rFonts w:cs="Tahoma"/>
              </w:rPr>
            </w:pPr>
          </w:p>
        </w:tc>
        <w:tc>
          <w:tcPr>
            <w:tcW w:w="1260" w:type="dxa"/>
            <w:shd w:val="clear" w:color="auto" w:fill="auto"/>
            <w:vAlign w:val="center"/>
          </w:tcPr>
          <w:p w14:paraId="2224B858"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75C0C3FC" w14:textId="77777777" w:rsidR="00DC0E90" w:rsidRPr="002B4BAC" w:rsidRDefault="00DC0E90" w:rsidP="00D26BFE">
            <w:pPr>
              <w:jc w:val="center"/>
              <w:rPr>
                <w:rFonts w:cs="Tahoma"/>
              </w:rPr>
            </w:pPr>
          </w:p>
        </w:tc>
        <w:tc>
          <w:tcPr>
            <w:tcW w:w="1440" w:type="dxa"/>
            <w:tcBorders>
              <w:left w:val="single" w:sz="4" w:space="0" w:color="auto"/>
            </w:tcBorders>
            <w:vAlign w:val="center"/>
          </w:tcPr>
          <w:p w14:paraId="7F2B8757" w14:textId="77777777" w:rsidR="00DC0E90" w:rsidRPr="002B4BAC" w:rsidRDefault="00DC0E90" w:rsidP="00D26BFE">
            <w:pPr>
              <w:jc w:val="center"/>
              <w:rPr>
                <w:rFonts w:cs="Tahoma"/>
              </w:rPr>
            </w:pPr>
          </w:p>
        </w:tc>
      </w:tr>
      <w:tr w:rsidR="00DC0E90" w:rsidRPr="002B4BAC" w14:paraId="14E159D8" w14:textId="77777777" w:rsidTr="00D26BFE">
        <w:trPr>
          <w:jc w:val="center"/>
        </w:trPr>
        <w:tc>
          <w:tcPr>
            <w:tcW w:w="510" w:type="dxa"/>
          </w:tcPr>
          <w:p w14:paraId="0453AC0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18FAFCB5" w14:textId="77777777" w:rsidR="00DC0E90" w:rsidRPr="002B4BAC" w:rsidRDefault="00DC0E90" w:rsidP="00D26BFE">
            <w:pPr>
              <w:spacing w:before="20" w:after="20" w:line="240" w:lineRule="auto"/>
              <w:rPr>
                <w:rFonts w:cs="Tahoma"/>
              </w:rPr>
            </w:pPr>
            <w:r>
              <w:t>I know how to revise on my own</w:t>
            </w:r>
          </w:p>
        </w:tc>
        <w:tc>
          <w:tcPr>
            <w:tcW w:w="1301" w:type="dxa"/>
            <w:shd w:val="clear" w:color="auto" w:fill="auto"/>
            <w:vAlign w:val="center"/>
          </w:tcPr>
          <w:p w14:paraId="6FBD6AC4" w14:textId="77777777" w:rsidR="00DC0E90" w:rsidRPr="002B4BAC" w:rsidRDefault="00DC0E90" w:rsidP="00D26BFE">
            <w:pPr>
              <w:jc w:val="center"/>
              <w:rPr>
                <w:rFonts w:cs="Tahoma"/>
              </w:rPr>
            </w:pPr>
          </w:p>
        </w:tc>
        <w:tc>
          <w:tcPr>
            <w:tcW w:w="1260" w:type="dxa"/>
            <w:shd w:val="clear" w:color="auto" w:fill="auto"/>
            <w:vAlign w:val="center"/>
          </w:tcPr>
          <w:p w14:paraId="50B5D830"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6B33945C" w14:textId="77777777" w:rsidR="00DC0E90" w:rsidRPr="002B4BAC" w:rsidRDefault="00DC0E90" w:rsidP="00D26BFE">
            <w:pPr>
              <w:jc w:val="center"/>
              <w:rPr>
                <w:rFonts w:cs="Tahoma"/>
              </w:rPr>
            </w:pPr>
          </w:p>
        </w:tc>
        <w:tc>
          <w:tcPr>
            <w:tcW w:w="1440" w:type="dxa"/>
            <w:tcBorders>
              <w:left w:val="single" w:sz="4" w:space="0" w:color="auto"/>
            </w:tcBorders>
            <w:vAlign w:val="center"/>
          </w:tcPr>
          <w:p w14:paraId="34CF6EFB" w14:textId="77777777" w:rsidR="00DC0E90" w:rsidRPr="002B4BAC" w:rsidRDefault="00DC0E90" w:rsidP="00D26BFE">
            <w:pPr>
              <w:jc w:val="center"/>
              <w:rPr>
                <w:rFonts w:cs="Tahoma"/>
              </w:rPr>
            </w:pPr>
          </w:p>
        </w:tc>
      </w:tr>
      <w:tr w:rsidR="00DC0E90" w:rsidRPr="002B4BAC" w14:paraId="0A6BCC67" w14:textId="77777777" w:rsidTr="00D26BFE">
        <w:trPr>
          <w:jc w:val="center"/>
        </w:trPr>
        <w:tc>
          <w:tcPr>
            <w:tcW w:w="510" w:type="dxa"/>
          </w:tcPr>
          <w:p w14:paraId="244071F6"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5760B093" w14:textId="77777777" w:rsidR="00DC0E90" w:rsidRPr="002B4BAC" w:rsidRDefault="00DC0E90" w:rsidP="00D26BFE">
            <w:pPr>
              <w:spacing w:before="20" w:after="20" w:line="240" w:lineRule="auto"/>
              <w:rPr>
                <w:rFonts w:cs="Tahoma"/>
              </w:rPr>
            </w:pPr>
            <w:r>
              <w:rPr>
                <w:rFonts w:cs="Tahoma"/>
              </w:rPr>
              <w:t>I know which skills are tested in exams</w:t>
            </w:r>
          </w:p>
        </w:tc>
        <w:tc>
          <w:tcPr>
            <w:tcW w:w="1301" w:type="dxa"/>
            <w:shd w:val="clear" w:color="auto" w:fill="auto"/>
            <w:vAlign w:val="center"/>
          </w:tcPr>
          <w:p w14:paraId="3362D8CF" w14:textId="77777777" w:rsidR="00DC0E90" w:rsidRPr="002B4BAC" w:rsidRDefault="00DC0E90" w:rsidP="00D26BFE">
            <w:pPr>
              <w:jc w:val="center"/>
              <w:rPr>
                <w:rFonts w:cs="Tahoma"/>
              </w:rPr>
            </w:pPr>
          </w:p>
        </w:tc>
        <w:tc>
          <w:tcPr>
            <w:tcW w:w="1260" w:type="dxa"/>
            <w:shd w:val="clear" w:color="auto" w:fill="auto"/>
            <w:vAlign w:val="center"/>
          </w:tcPr>
          <w:p w14:paraId="72245C21"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77EF6382" w14:textId="77777777" w:rsidR="00DC0E90" w:rsidRPr="002B4BAC" w:rsidRDefault="00DC0E90" w:rsidP="00D26BFE">
            <w:pPr>
              <w:jc w:val="center"/>
              <w:rPr>
                <w:rFonts w:cs="Tahoma"/>
              </w:rPr>
            </w:pPr>
          </w:p>
        </w:tc>
        <w:tc>
          <w:tcPr>
            <w:tcW w:w="1440" w:type="dxa"/>
            <w:tcBorders>
              <w:left w:val="single" w:sz="4" w:space="0" w:color="auto"/>
            </w:tcBorders>
            <w:vAlign w:val="center"/>
          </w:tcPr>
          <w:p w14:paraId="35C96671" w14:textId="77777777" w:rsidR="00DC0E90" w:rsidRPr="002B4BAC" w:rsidRDefault="00DC0E90" w:rsidP="00D26BFE">
            <w:pPr>
              <w:jc w:val="center"/>
              <w:rPr>
                <w:rFonts w:cs="Tahoma"/>
              </w:rPr>
            </w:pPr>
          </w:p>
        </w:tc>
      </w:tr>
      <w:tr w:rsidR="00DC0E90" w:rsidRPr="002B4BAC" w14:paraId="3DF7D5A1" w14:textId="77777777" w:rsidTr="00D26BFE">
        <w:trPr>
          <w:trHeight w:val="2550"/>
          <w:jc w:val="center"/>
        </w:trPr>
        <w:tc>
          <w:tcPr>
            <w:tcW w:w="510" w:type="dxa"/>
          </w:tcPr>
          <w:p w14:paraId="648D4C9B"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after="0" w:line="240" w:lineRule="auto"/>
              <w:ind w:left="227" w:hanging="227"/>
              <w:rPr>
                <w:rFonts w:cs="Tahoma"/>
              </w:rPr>
            </w:pPr>
          </w:p>
        </w:tc>
        <w:tc>
          <w:tcPr>
            <w:tcW w:w="9699" w:type="dxa"/>
            <w:gridSpan w:val="5"/>
          </w:tcPr>
          <w:p w14:paraId="1BC0B133" w14:textId="77777777" w:rsidR="00DC0E90" w:rsidRDefault="00DC0E90" w:rsidP="00D26BFE">
            <w:pPr>
              <w:pStyle w:val="Footer"/>
              <w:rPr>
                <w:rFonts w:cs="Tahoma"/>
              </w:rPr>
            </w:pPr>
            <w:r>
              <w:rPr>
                <w:rFonts w:cs="Tahoma"/>
              </w:rPr>
              <w:t xml:space="preserve">Which sessions would you like to do? Circle the top 3. </w:t>
            </w:r>
          </w:p>
          <w:p w14:paraId="4A5AB1AA"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Answering long answer questions</w:t>
            </w:r>
          </w:p>
          <w:p w14:paraId="145EB32F"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data tables </w:t>
            </w:r>
          </w:p>
          <w:p w14:paraId="100CBF2F"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graphs </w:t>
            </w:r>
          </w:p>
          <w:p w14:paraId="540F2EE3"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Using equation sheet</w:t>
            </w:r>
          </w:p>
          <w:p w14:paraId="658698DF"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Underline/circle command and key words</w:t>
            </w:r>
          </w:p>
          <w:p w14:paraId="77A39E1E"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diagrams </w:t>
            </w:r>
          </w:p>
          <w:p w14:paraId="5AF5CF72"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Compare and evaluate sessions</w:t>
            </w:r>
          </w:p>
          <w:p w14:paraId="23242DA5" w14:textId="77777777" w:rsidR="00DC0E90" w:rsidRPr="004545B5"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Using time/ revision strategies</w:t>
            </w:r>
          </w:p>
        </w:tc>
      </w:tr>
    </w:tbl>
    <w:p w14:paraId="67CB4E4A" w14:textId="77777777" w:rsidR="00DC0E90" w:rsidRDefault="00DC0E90" w:rsidP="00DC0E90">
      <w:pPr>
        <w:jc w:val="both"/>
        <w:rPr>
          <w:rFonts w:cs="Tahoma"/>
          <w:szCs w:val="48"/>
        </w:rPr>
      </w:pPr>
    </w:p>
    <w:p w14:paraId="7D874DB0" w14:textId="77777777" w:rsidR="00DC0E90" w:rsidRPr="004F6091" w:rsidRDefault="00DC0E90" w:rsidP="00DC0E90">
      <w:pPr>
        <w:jc w:val="both"/>
        <w:rPr>
          <w:rFonts w:cs="Tahoma"/>
          <w:sz w:val="40"/>
          <w:szCs w:val="48"/>
        </w:rPr>
      </w:pPr>
      <w:r w:rsidRPr="004F6091">
        <w:rPr>
          <w:rFonts w:cs="Tahoma"/>
          <w:sz w:val="40"/>
          <w:szCs w:val="48"/>
        </w:rPr>
        <w:lastRenderedPageBreak/>
        <w:t>Small Group Intervention- teaching exam skills</w:t>
      </w:r>
    </w:p>
    <w:p w14:paraId="34DD2109" w14:textId="2A6759D6" w:rsidR="00DC0E90" w:rsidRPr="00640F56" w:rsidRDefault="00DC0E90" w:rsidP="00DC0E90">
      <w:pPr>
        <w:jc w:val="both"/>
        <w:rPr>
          <w:rFonts w:cs="Tahoma"/>
        </w:rPr>
      </w:pPr>
      <w:r>
        <w:rPr>
          <w:rFonts w:cs="Tahoma"/>
        </w:rPr>
        <w:t xml:space="preserve">A reflection of the last terms core science intervention. </w:t>
      </w:r>
    </w:p>
    <w:tbl>
      <w:tblPr>
        <w:tblW w:w="10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0"/>
        <w:gridCol w:w="4438"/>
        <w:gridCol w:w="1301"/>
        <w:gridCol w:w="1260"/>
        <w:gridCol w:w="1260"/>
        <w:gridCol w:w="1440"/>
      </w:tblGrid>
      <w:tr w:rsidR="00DC0E90" w:rsidRPr="002B4BAC" w14:paraId="62C5AA38" w14:textId="77777777" w:rsidTr="00D26BFE">
        <w:trPr>
          <w:jc w:val="center"/>
        </w:trPr>
        <w:tc>
          <w:tcPr>
            <w:tcW w:w="510" w:type="dxa"/>
            <w:tcBorders>
              <w:top w:val="single" w:sz="4" w:space="0" w:color="auto"/>
              <w:left w:val="single" w:sz="4" w:space="0" w:color="auto"/>
              <w:bottom w:val="single" w:sz="4" w:space="0" w:color="auto"/>
            </w:tcBorders>
          </w:tcPr>
          <w:p w14:paraId="224927F2" w14:textId="77777777" w:rsidR="00DC0E90" w:rsidRPr="002B4BAC" w:rsidRDefault="00DC0E90" w:rsidP="00D26BFE">
            <w:pPr>
              <w:rPr>
                <w:rFonts w:cs="Tahoma"/>
                <w:b/>
              </w:rPr>
            </w:pPr>
          </w:p>
        </w:tc>
        <w:tc>
          <w:tcPr>
            <w:tcW w:w="4438" w:type="dxa"/>
            <w:tcBorders>
              <w:top w:val="single" w:sz="4" w:space="0" w:color="auto"/>
            </w:tcBorders>
          </w:tcPr>
          <w:p w14:paraId="6B8E21F0" w14:textId="77777777" w:rsidR="00DC0E90" w:rsidRPr="006932A2" w:rsidRDefault="00DC0E90" w:rsidP="00D26BFE">
            <w:pPr>
              <w:jc w:val="right"/>
              <w:rPr>
                <w:rFonts w:cs="Tahoma"/>
                <w:b/>
              </w:rPr>
            </w:pPr>
            <w:r w:rsidRPr="006932A2">
              <w:rPr>
                <w:rFonts w:cs="Tahoma"/>
                <w:b/>
              </w:rPr>
              <w:t>(Please tick</w:t>
            </w:r>
            <w:r>
              <w:rPr>
                <w:rFonts w:cs="Tahoma"/>
                <w:b/>
              </w:rPr>
              <w:t>.</w:t>
            </w:r>
            <w:r w:rsidRPr="006932A2">
              <w:rPr>
                <w:rFonts w:cs="Tahoma"/>
                <w:b/>
              </w:rPr>
              <w:t>)</w:t>
            </w:r>
          </w:p>
        </w:tc>
        <w:tc>
          <w:tcPr>
            <w:tcW w:w="1301" w:type="dxa"/>
            <w:tcBorders>
              <w:top w:val="single" w:sz="4" w:space="0" w:color="auto"/>
            </w:tcBorders>
            <w:shd w:val="clear" w:color="auto" w:fill="auto"/>
            <w:vAlign w:val="center"/>
          </w:tcPr>
          <w:p w14:paraId="46B8E8C7" w14:textId="77777777" w:rsidR="00DC0E90" w:rsidRPr="006932A2" w:rsidRDefault="00DC0E90" w:rsidP="00D26BFE">
            <w:pPr>
              <w:jc w:val="center"/>
              <w:rPr>
                <w:rFonts w:cs="Tahoma"/>
                <w:b/>
              </w:rPr>
            </w:pPr>
            <w:r w:rsidRPr="006932A2">
              <w:rPr>
                <w:rFonts w:cs="Tahoma"/>
                <w:b/>
              </w:rPr>
              <w:t>Strongly agree</w:t>
            </w:r>
          </w:p>
        </w:tc>
        <w:tc>
          <w:tcPr>
            <w:tcW w:w="1260" w:type="dxa"/>
            <w:tcBorders>
              <w:top w:val="single" w:sz="4" w:space="0" w:color="auto"/>
            </w:tcBorders>
            <w:shd w:val="clear" w:color="auto" w:fill="auto"/>
            <w:vAlign w:val="center"/>
          </w:tcPr>
          <w:p w14:paraId="3EC6E60C" w14:textId="77777777" w:rsidR="00DC0E90" w:rsidRPr="006932A2" w:rsidRDefault="00DC0E90" w:rsidP="00D26BFE">
            <w:pPr>
              <w:jc w:val="center"/>
              <w:rPr>
                <w:rFonts w:cs="Tahoma"/>
                <w:b/>
              </w:rPr>
            </w:pPr>
            <w:r w:rsidRPr="006932A2">
              <w:rPr>
                <w:rFonts w:cs="Tahoma"/>
                <w:b/>
              </w:rPr>
              <w:t>Agree</w:t>
            </w:r>
          </w:p>
        </w:tc>
        <w:tc>
          <w:tcPr>
            <w:tcW w:w="1260" w:type="dxa"/>
            <w:tcBorders>
              <w:top w:val="single" w:sz="4" w:space="0" w:color="auto"/>
              <w:right w:val="single" w:sz="4" w:space="0" w:color="auto"/>
            </w:tcBorders>
            <w:vAlign w:val="center"/>
          </w:tcPr>
          <w:p w14:paraId="6F742656" w14:textId="77777777" w:rsidR="00DC0E90" w:rsidRPr="006932A2" w:rsidRDefault="00DC0E90" w:rsidP="00D26BFE">
            <w:pPr>
              <w:jc w:val="center"/>
              <w:rPr>
                <w:rFonts w:cs="Tahoma"/>
                <w:b/>
              </w:rPr>
            </w:pPr>
            <w:r w:rsidRPr="006932A2">
              <w:rPr>
                <w:rFonts w:cs="Tahoma"/>
                <w:b/>
              </w:rPr>
              <w:t>Disagree</w:t>
            </w:r>
          </w:p>
        </w:tc>
        <w:tc>
          <w:tcPr>
            <w:tcW w:w="1440" w:type="dxa"/>
            <w:tcBorders>
              <w:top w:val="single" w:sz="4" w:space="0" w:color="auto"/>
              <w:left w:val="single" w:sz="4" w:space="0" w:color="auto"/>
            </w:tcBorders>
            <w:vAlign w:val="center"/>
          </w:tcPr>
          <w:p w14:paraId="55EF9220" w14:textId="77777777" w:rsidR="00DC0E90" w:rsidRPr="006932A2" w:rsidRDefault="00DC0E90" w:rsidP="00D26BFE">
            <w:pPr>
              <w:jc w:val="center"/>
              <w:rPr>
                <w:rFonts w:cs="Tahoma"/>
                <w:b/>
              </w:rPr>
            </w:pPr>
            <w:r w:rsidRPr="006932A2">
              <w:rPr>
                <w:rFonts w:cs="Tahoma"/>
                <w:b/>
              </w:rPr>
              <w:t>Strongly disagree</w:t>
            </w:r>
          </w:p>
        </w:tc>
      </w:tr>
      <w:tr w:rsidR="00DC0E90" w:rsidRPr="002B4BAC" w14:paraId="41D46F2B" w14:textId="77777777" w:rsidTr="00D26BFE">
        <w:trPr>
          <w:jc w:val="center"/>
        </w:trPr>
        <w:tc>
          <w:tcPr>
            <w:tcW w:w="510" w:type="dxa"/>
            <w:tcBorders>
              <w:top w:val="nil"/>
            </w:tcBorders>
          </w:tcPr>
          <w:p w14:paraId="542002F4"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6B1E37F5" w14:textId="77777777" w:rsidR="00DC0E90" w:rsidRPr="002B4BAC" w:rsidRDefault="00DC0E90" w:rsidP="00D26BFE">
            <w:pPr>
              <w:spacing w:before="20" w:after="20"/>
              <w:rPr>
                <w:rFonts w:cs="Tahoma"/>
              </w:rPr>
            </w:pPr>
            <w:r>
              <w:t>I feel confident I can achieve my predicted grade in core science</w:t>
            </w:r>
          </w:p>
        </w:tc>
        <w:tc>
          <w:tcPr>
            <w:tcW w:w="1301" w:type="dxa"/>
            <w:shd w:val="clear" w:color="auto" w:fill="auto"/>
            <w:vAlign w:val="center"/>
          </w:tcPr>
          <w:p w14:paraId="0155B2BC" w14:textId="77777777" w:rsidR="00DC0E90" w:rsidRPr="002B4BAC" w:rsidRDefault="00DC0E90" w:rsidP="00D26BFE">
            <w:pPr>
              <w:jc w:val="center"/>
              <w:rPr>
                <w:rFonts w:cs="Tahoma"/>
              </w:rPr>
            </w:pPr>
          </w:p>
        </w:tc>
        <w:tc>
          <w:tcPr>
            <w:tcW w:w="1260" w:type="dxa"/>
            <w:shd w:val="clear" w:color="auto" w:fill="auto"/>
            <w:vAlign w:val="center"/>
          </w:tcPr>
          <w:p w14:paraId="4FB68C2B"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292C3E77" w14:textId="77777777" w:rsidR="00DC0E90" w:rsidRPr="002B4BAC" w:rsidRDefault="00DC0E90" w:rsidP="00D26BFE">
            <w:pPr>
              <w:jc w:val="center"/>
              <w:rPr>
                <w:rFonts w:cs="Tahoma"/>
              </w:rPr>
            </w:pPr>
          </w:p>
        </w:tc>
        <w:tc>
          <w:tcPr>
            <w:tcW w:w="1440" w:type="dxa"/>
            <w:tcBorders>
              <w:left w:val="single" w:sz="4" w:space="0" w:color="auto"/>
            </w:tcBorders>
            <w:vAlign w:val="center"/>
          </w:tcPr>
          <w:p w14:paraId="21652F4D" w14:textId="77777777" w:rsidR="00DC0E90" w:rsidRPr="002B4BAC" w:rsidRDefault="00DC0E90" w:rsidP="00D26BFE">
            <w:pPr>
              <w:jc w:val="center"/>
              <w:rPr>
                <w:rFonts w:cs="Tahoma"/>
              </w:rPr>
            </w:pPr>
          </w:p>
        </w:tc>
      </w:tr>
      <w:tr w:rsidR="00DC0E90" w:rsidRPr="002B4BAC" w14:paraId="0F128014" w14:textId="77777777" w:rsidTr="00D26BFE">
        <w:trPr>
          <w:jc w:val="center"/>
        </w:trPr>
        <w:tc>
          <w:tcPr>
            <w:tcW w:w="510" w:type="dxa"/>
          </w:tcPr>
          <w:p w14:paraId="0DB9A86E"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267F3557" w14:textId="77777777" w:rsidR="00DC0E90" w:rsidRPr="002B4BAC" w:rsidRDefault="00DC0E90" w:rsidP="00D26BFE">
            <w:pPr>
              <w:spacing w:before="20" w:after="20"/>
              <w:rPr>
                <w:rFonts w:cs="Tahoma"/>
              </w:rPr>
            </w:pPr>
            <w:r>
              <w:t>I have enjoyed the intervention sessions</w:t>
            </w:r>
          </w:p>
        </w:tc>
        <w:tc>
          <w:tcPr>
            <w:tcW w:w="1301" w:type="dxa"/>
            <w:shd w:val="clear" w:color="auto" w:fill="auto"/>
            <w:vAlign w:val="center"/>
          </w:tcPr>
          <w:p w14:paraId="792E18FA" w14:textId="77777777" w:rsidR="00DC0E90" w:rsidRPr="002B4BAC" w:rsidRDefault="00DC0E90" w:rsidP="00D26BFE">
            <w:pPr>
              <w:jc w:val="center"/>
              <w:rPr>
                <w:rFonts w:cs="Tahoma"/>
              </w:rPr>
            </w:pPr>
          </w:p>
        </w:tc>
        <w:tc>
          <w:tcPr>
            <w:tcW w:w="1260" w:type="dxa"/>
            <w:shd w:val="clear" w:color="auto" w:fill="auto"/>
            <w:vAlign w:val="center"/>
          </w:tcPr>
          <w:p w14:paraId="78812EDF"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0EF00B30" w14:textId="77777777" w:rsidR="00DC0E90" w:rsidRPr="002B4BAC" w:rsidRDefault="00DC0E90" w:rsidP="00D26BFE">
            <w:pPr>
              <w:jc w:val="center"/>
              <w:rPr>
                <w:rFonts w:cs="Tahoma"/>
              </w:rPr>
            </w:pPr>
          </w:p>
        </w:tc>
        <w:tc>
          <w:tcPr>
            <w:tcW w:w="1440" w:type="dxa"/>
            <w:tcBorders>
              <w:left w:val="single" w:sz="4" w:space="0" w:color="auto"/>
            </w:tcBorders>
            <w:vAlign w:val="center"/>
          </w:tcPr>
          <w:p w14:paraId="29E9F2C0" w14:textId="77777777" w:rsidR="00DC0E90" w:rsidRPr="002B4BAC" w:rsidRDefault="00DC0E90" w:rsidP="00D26BFE">
            <w:pPr>
              <w:jc w:val="center"/>
              <w:rPr>
                <w:rFonts w:cs="Tahoma"/>
              </w:rPr>
            </w:pPr>
          </w:p>
        </w:tc>
      </w:tr>
      <w:tr w:rsidR="00DC0E90" w:rsidRPr="002B4BAC" w14:paraId="0CA44690" w14:textId="77777777" w:rsidTr="00D26BFE">
        <w:trPr>
          <w:jc w:val="center"/>
        </w:trPr>
        <w:tc>
          <w:tcPr>
            <w:tcW w:w="510" w:type="dxa"/>
          </w:tcPr>
          <w:p w14:paraId="53C827F3"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40B18752" w14:textId="77777777" w:rsidR="00DC0E90" w:rsidRPr="002B4BAC" w:rsidRDefault="00DC0E90" w:rsidP="00D26BFE">
            <w:pPr>
              <w:spacing w:before="20" w:after="20"/>
              <w:rPr>
                <w:rFonts w:cs="Tahoma"/>
              </w:rPr>
            </w:pPr>
            <w:r>
              <w:t>The intervention sessions have been useful</w:t>
            </w:r>
          </w:p>
        </w:tc>
        <w:tc>
          <w:tcPr>
            <w:tcW w:w="1301" w:type="dxa"/>
            <w:shd w:val="clear" w:color="auto" w:fill="auto"/>
            <w:vAlign w:val="center"/>
          </w:tcPr>
          <w:p w14:paraId="75A119CC" w14:textId="77777777" w:rsidR="00DC0E90" w:rsidRPr="002B4BAC" w:rsidRDefault="00DC0E90" w:rsidP="00D26BFE">
            <w:pPr>
              <w:jc w:val="center"/>
              <w:rPr>
                <w:rFonts w:cs="Tahoma"/>
              </w:rPr>
            </w:pPr>
          </w:p>
        </w:tc>
        <w:tc>
          <w:tcPr>
            <w:tcW w:w="1260" w:type="dxa"/>
            <w:shd w:val="clear" w:color="auto" w:fill="auto"/>
            <w:vAlign w:val="center"/>
          </w:tcPr>
          <w:p w14:paraId="40678C1D"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F7708AE" w14:textId="77777777" w:rsidR="00DC0E90" w:rsidRPr="002B4BAC" w:rsidRDefault="00DC0E90" w:rsidP="00D26BFE">
            <w:pPr>
              <w:jc w:val="center"/>
              <w:rPr>
                <w:rFonts w:cs="Tahoma"/>
              </w:rPr>
            </w:pPr>
          </w:p>
        </w:tc>
        <w:tc>
          <w:tcPr>
            <w:tcW w:w="1440" w:type="dxa"/>
            <w:tcBorders>
              <w:left w:val="single" w:sz="4" w:space="0" w:color="auto"/>
            </w:tcBorders>
            <w:vAlign w:val="center"/>
          </w:tcPr>
          <w:p w14:paraId="7494D45F" w14:textId="77777777" w:rsidR="00DC0E90" w:rsidRPr="002B4BAC" w:rsidRDefault="00DC0E90" w:rsidP="00D26BFE">
            <w:pPr>
              <w:jc w:val="center"/>
              <w:rPr>
                <w:rFonts w:cs="Tahoma"/>
              </w:rPr>
            </w:pPr>
          </w:p>
        </w:tc>
      </w:tr>
      <w:tr w:rsidR="00DC0E90" w:rsidRPr="002B4BAC" w14:paraId="1B09B5C8" w14:textId="77777777" w:rsidTr="00D26BFE">
        <w:trPr>
          <w:jc w:val="center"/>
        </w:trPr>
        <w:tc>
          <w:tcPr>
            <w:tcW w:w="510" w:type="dxa"/>
          </w:tcPr>
          <w:p w14:paraId="1533B42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7B929AE6" w14:textId="77777777" w:rsidR="00DC0E90" w:rsidRPr="002B4BAC" w:rsidRDefault="00DC0E90" w:rsidP="00D26BFE">
            <w:pPr>
              <w:spacing w:before="20" w:after="20"/>
              <w:rPr>
                <w:rFonts w:cs="Tahoma"/>
              </w:rPr>
            </w:pPr>
            <w:r>
              <w:t>I would do the intervention again</w:t>
            </w:r>
          </w:p>
        </w:tc>
        <w:tc>
          <w:tcPr>
            <w:tcW w:w="1301" w:type="dxa"/>
            <w:shd w:val="clear" w:color="auto" w:fill="auto"/>
            <w:vAlign w:val="center"/>
          </w:tcPr>
          <w:p w14:paraId="424D50E2" w14:textId="77777777" w:rsidR="00DC0E90" w:rsidRPr="002B4BAC" w:rsidRDefault="00DC0E90" w:rsidP="00D26BFE">
            <w:pPr>
              <w:jc w:val="center"/>
              <w:rPr>
                <w:rFonts w:cs="Tahoma"/>
              </w:rPr>
            </w:pPr>
          </w:p>
        </w:tc>
        <w:tc>
          <w:tcPr>
            <w:tcW w:w="1260" w:type="dxa"/>
            <w:shd w:val="clear" w:color="auto" w:fill="auto"/>
            <w:vAlign w:val="center"/>
          </w:tcPr>
          <w:p w14:paraId="2B24B429"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3A205C5E" w14:textId="77777777" w:rsidR="00DC0E90" w:rsidRPr="002B4BAC" w:rsidRDefault="00DC0E90" w:rsidP="00D26BFE">
            <w:pPr>
              <w:jc w:val="center"/>
              <w:rPr>
                <w:rFonts w:cs="Tahoma"/>
              </w:rPr>
            </w:pPr>
          </w:p>
        </w:tc>
        <w:tc>
          <w:tcPr>
            <w:tcW w:w="1440" w:type="dxa"/>
            <w:tcBorders>
              <w:left w:val="single" w:sz="4" w:space="0" w:color="auto"/>
            </w:tcBorders>
            <w:vAlign w:val="center"/>
          </w:tcPr>
          <w:p w14:paraId="068442F7" w14:textId="77777777" w:rsidR="00DC0E90" w:rsidRPr="002B4BAC" w:rsidRDefault="00DC0E90" w:rsidP="00D26BFE">
            <w:pPr>
              <w:jc w:val="center"/>
              <w:rPr>
                <w:rFonts w:cs="Tahoma"/>
              </w:rPr>
            </w:pPr>
          </w:p>
        </w:tc>
      </w:tr>
      <w:tr w:rsidR="00DC0E90" w:rsidRPr="002B4BAC" w14:paraId="09A74611" w14:textId="77777777" w:rsidTr="00D26BFE">
        <w:trPr>
          <w:jc w:val="center"/>
        </w:trPr>
        <w:tc>
          <w:tcPr>
            <w:tcW w:w="510" w:type="dxa"/>
          </w:tcPr>
          <w:p w14:paraId="5E8F6809"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3E970BD1" w14:textId="77777777" w:rsidR="00DC0E90" w:rsidRPr="002B4BAC" w:rsidRDefault="00DC0E90" w:rsidP="00D26BFE">
            <w:pPr>
              <w:spacing w:before="20" w:after="20"/>
            </w:pPr>
            <w:r>
              <w:t>The resources provided are useful</w:t>
            </w:r>
          </w:p>
        </w:tc>
        <w:tc>
          <w:tcPr>
            <w:tcW w:w="1301" w:type="dxa"/>
            <w:shd w:val="clear" w:color="auto" w:fill="auto"/>
            <w:vAlign w:val="center"/>
          </w:tcPr>
          <w:p w14:paraId="43AD3601" w14:textId="77777777" w:rsidR="00DC0E90" w:rsidRPr="002B4BAC" w:rsidRDefault="00DC0E90" w:rsidP="00D26BFE">
            <w:pPr>
              <w:jc w:val="center"/>
              <w:rPr>
                <w:rFonts w:cs="Tahoma"/>
              </w:rPr>
            </w:pPr>
          </w:p>
        </w:tc>
        <w:tc>
          <w:tcPr>
            <w:tcW w:w="1260" w:type="dxa"/>
            <w:shd w:val="clear" w:color="auto" w:fill="auto"/>
            <w:vAlign w:val="center"/>
          </w:tcPr>
          <w:p w14:paraId="66FD9F79"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2ADBE05E" w14:textId="77777777" w:rsidR="00DC0E90" w:rsidRPr="002B4BAC" w:rsidRDefault="00DC0E90" w:rsidP="00D26BFE">
            <w:pPr>
              <w:jc w:val="center"/>
              <w:rPr>
                <w:rFonts w:cs="Tahoma"/>
              </w:rPr>
            </w:pPr>
          </w:p>
        </w:tc>
        <w:tc>
          <w:tcPr>
            <w:tcW w:w="1440" w:type="dxa"/>
            <w:tcBorders>
              <w:left w:val="single" w:sz="4" w:space="0" w:color="auto"/>
            </w:tcBorders>
            <w:vAlign w:val="center"/>
          </w:tcPr>
          <w:p w14:paraId="503B2FD8" w14:textId="77777777" w:rsidR="00DC0E90" w:rsidRPr="002B4BAC" w:rsidRDefault="00DC0E90" w:rsidP="00D26BFE">
            <w:pPr>
              <w:jc w:val="center"/>
              <w:rPr>
                <w:rFonts w:cs="Tahoma"/>
              </w:rPr>
            </w:pPr>
          </w:p>
        </w:tc>
      </w:tr>
      <w:tr w:rsidR="00DC0E90" w:rsidRPr="002B4BAC" w14:paraId="32FB18A9" w14:textId="77777777" w:rsidTr="00D26BFE">
        <w:trPr>
          <w:jc w:val="center"/>
        </w:trPr>
        <w:tc>
          <w:tcPr>
            <w:tcW w:w="510" w:type="dxa"/>
          </w:tcPr>
          <w:p w14:paraId="7137B06C"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00780C8F" w14:textId="77777777" w:rsidR="00DC0E90" w:rsidRPr="002B4BAC" w:rsidRDefault="00DC0E90" w:rsidP="00D26BFE">
            <w:pPr>
              <w:spacing w:before="20" w:after="20"/>
              <w:rPr>
                <w:rFonts w:cs="Tahoma"/>
              </w:rPr>
            </w:pPr>
            <w:r>
              <w:t>I complete the work at home before and after</w:t>
            </w:r>
          </w:p>
        </w:tc>
        <w:tc>
          <w:tcPr>
            <w:tcW w:w="1301" w:type="dxa"/>
            <w:shd w:val="clear" w:color="auto" w:fill="auto"/>
            <w:vAlign w:val="center"/>
          </w:tcPr>
          <w:p w14:paraId="18867E07" w14:textId="77777777" w:rsidR="00DC0E90" w:rsidRPr="002B4BAC" w:rsidRDefault="00DC0E90" w:rsidP="00D26BFE">
            <w:pPr>
              <w:jc w:val="center"/>
              <w:rPr>
                <w:rFonts w:cs="Tahoma"/>
              </w:rPr>
            </w:pPr>
          </w:p>
        </w:tc>
        <w:tc>
          <w:tcPr>
            <w:tcW w:w="1260" w:type="dxa"/>
            <w:shd w:val="clear" w:color="auto" w:fill="auto"/>
            <w:vAlign w:val="center"/>
          </w:tcPr>
          <w:p w14:paraId="7A9D8F3C"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098CDB16" w14:textId="77777777" w:rsidR="00DC0E90" w:rsidRPr="002B4BAC" w:rsidRDefault="00DC0E90" w:rsidP="00D26BFE">
            <w:pPr>
              <w:jc w:val="center"/>
              <w:rPr>
                <w:rFonts w:cs="Tahoma"/>
              </w:rPr>
            </w:pPr>
          </w:p>
        </w:tc>
        <w:tc>
          <w:tcPr>
            <w:tcW w:w="1440" w:type="dxa"/>
            <w:tcBorders>
              <w:left w:val="single" w:sz="4" w:space="0" w:color="auto"/>
            </w:tcBorders>
            <w:vAlign w:val="center"/>
          </w:tcPr>
          <w:p w14:paraId="7BBD949C" w14:textId="77777777" w:rsidR="00DC0E90" w:rsidRPr="002B4BAC" w:rsidRDefault="00DC0E90" w:rsidP="00D26BFE">
            <w:pPr>
              <w:jc w:val="center"/>
              <w:rPr>
                <w:rFonts w:cs="Tahoma"/>
              </w:rPr>
            </w:pPr>
          </w:p>
        </w:tc>
      </w:tr>
      <w:tr w:rsidR="00DC0E90" w:rsidRPr="002B4BAC" w14:paraId="113C8985" w14:textId="77777777" w:rsidTr="00D26BFE">
        <w:trPr>
          <w:jc w:val="center"/>
        </w:trPr>
        <w:tc>
          <w:tcPr>
            <w:tcW w:w="510" w:type="dxa"/>
          </w:tcPr>
          <w:p w14:paraId="65EDEC20"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73887491" w14:textId="77777777" w:rsidR="00DC0E90" w:rsidRPr="002B4BAC" w:rsidRDefault="00DC0E90" w:rsidP="00D26BFE">
            <w:pPr>
              <w:spacing w:before="20" w:after="20"/>
              <w:rPr>
                <w:rFonts w:cs="Tahoma"/>
              </w:rPr>
            </w:pPr>
            <w:r>
              <w:t>Someone who lives with me (mum/sister/dad etc.) helps me with my revision</w:t>
            </w:r>
          </w:p>
        </w:tc>
        <w:tc>
          <w:tcPr>
            <w:tcW w:w="1301" w:type="dxa"/>
            <w:shd w:val="clear" w:color="auto" w:fill="auto"/>
            <w:vAlign w:val="center"/>
          </w:tcPr>
          <w:p w14:paraId="54ECE2EC" w14:textId="77777777" w:rsidR="00DC0E90" w:rsidRPr="002B4BAC" w:rsidRDefault="00DC0E90" w:rsidP="00D26BFE">
            <w:pPr>
              <w:jc w:val="center"/>
              <w:rPr>
                <w:rFonts w:cs="Tahoma"/>
              </w:rPr>
            </w:pPr>
          </w:p>
        </w:tc>
        <w:tc>
          <w:tcPr>
            <w:tcW w:w="1260" w:type="dxa"/>
            <w:shd w:val="clear" w:color="auto" w:fill="auto"/>
            <w:vAlign w:val="center"/>
          </w:tcPr>
          <w:p w14:paraId="1ECA6881"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617DE80" w14:textId="77777777" w:rsidR="00DC0E90" w:rsidRPr="002B4BAC" w:rsidRDefault="00DC0E90" w:rsidP="00D26BFE">
            <w:pPr>
              <w:jc w:val="center"/>
              <w:rPr>
                <w:rFonts w:cs="Tahoma"/>
              </w:rPr>
            </w:pPr>
          </w:p>
        </w:tc>
        <w:tc>
          <w:tcPr>
            <w:tcW w:w="1440" w:type="dxa"/>
            <w:tcBorders>
              <w:left w:val="single" w:sz="4" w:space="0" w:color="auto"/>
            </w:tcBorders>
            <w:vAlign w:val="center"/>
          </w:tcPr>
          <w:p w14:paraId="6CBFB2D5" w14:textId="77777777" w:rsidR="00DC0E90" w:rsidRPr="002B4BAC" w:rsidRDefault="00DC0E90" w:rsidP="00D26BFE">
            <w:pPr>
              <w:jc w:val="center"/>
              <w:rPr>
                <w:rFonts w:cs="Tahoma"/>
              </w:rPr>
            </w:pPr>
          </w:p>
        </w:tc>
      </w:tr>
      <w:tr w:rsidR="00DC0E90" w:rsidRPr="002B4BAC" w14:paraId="5EDF2D51" w14:textId="77777777" w:rsidTr="00D26BFE">
        <w:trPr>
          <w:jc w:val="center"/>
        </w:trPr>
        <w:tc>
          <w:tcPr>
            <w:tcW w:w="510" w:type="dxa"/>
          </w:tcPr>
          <w:p w14:paraId="5A747BC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41BD2735" w14:textId="77777777" w:rsidR="00DC0E90" w:rsidRPr="002B4BAC" w:rsidRDefault="00DC0E90" w:rsidP="00D26BFE">
            <w:pPr>
              <w:spacing w:before="20" w:after="20"/>
              <w:rPr>
                <w:rFonts w:cs="Tahoma"/>
              </w:rPr>
            </w:pPr>
            <w:r>
              <w:t>I am confident when answering long answer questions</w:t>
            </w:r>
          </w:p>
        </w:tc>
        <w:tc>
          <w:tcPr>
            <w:tcW w:w="1301" w:type="dxa"/>
            <w:shd w:val="clear" w:color="auto" w:fill="auto"/>
            <w:vAlign w:val="center"/>
          </w:tcPr>
          <w:p w14:paraId="1095F2A6" w14:textId="77777777" w:rsidR="00DC0E90" w:rsidRPr="002B4BAC" w:rsidRDefault="00DC0E90" w:rsidP="00D26BFE">
            <w:pPr>
              <w:jc w:val="center"/>
              <w:rPr>
                <w:rFonts w:cs="Tahoma"/>
              </w:rPr>
            </w:pPr>
          </w:p>
        </w:tc>
        <w:tc>
          <w:tcPr>
            <w:tcW w:w="1260" w:type="dxa"/>
            <w:shd w:val="clear" w:color="auto" w:fill="auto"/>
            <w:vAlign w:val="center"/>
          </w:tcPr>
          <w:p w14:paraId="638A8E56"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58376BF" w14:textId="77777777" w:rsidR="00DC0E90" w:rsidRPr="002B4BAC" w:rsidRDefault="00DC0E90" w:rsidP="00D26BFE">
            <w:pPr>
              <w:jc w:val="center"/>
              <w:rPr>
                <w:rFonts w:cs="Tahoma"/>
              </w:rPr>
            </w:pPr>
          </w:p>
        </w:tc>
        <w:tc>
          <w:tcPr>
            <w:tcW w:w="1440" w:type="dxa"/>
            <w:tcBorders>
              <w:left w:val="single" w:sz="4" w:space="0" w:color="auto"/>
            </w:tcBorders>
            <w:vAlign w:val="center"/>
          </w:tcPr>
          <w:p w14:paraId="2F6F60BE" w14:textId="77777777" w:rsidR="00DC0E90" w:rsidRPr="002B4BAC" w:rsidRDefault="00DC0E90" w:rsidP="00D26BFE">
            <w:pPr>
              <w:jc w:val="center"/>
              <w:rPr>
                <w:rFonts w:cs="Tahoma"/>
              </w:rPr>
            </w:pPr>
          </w:p>
        </w:tc>
      </w:tr>
      <w:tr w:rsidR="00DC0E90" w:rsidRPr="002B4BAC" w14:paraId="2A87F060" w14:textId="77777777" w:rsidTr="00D26BFE">
        <w:trPr>
          <w:jc w:val="center"/>
        </w:trPr>
        <w:tc>
          <w:tcPr>
            <w:tcW w:w="510" w:type="dxa"/>
          </w:tcPr>
          <w:p w14:paraId="32DA6387"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7F29097B" w14:textId="77777777" w:rsidR="00DC0E90" w:rsidRPr="002B4BAC" w:rsidRDefault="00DC0E90" w:rsidP="00D26BFE">
            <w:pPr>
              <w:spacing w:before="20" w:after="20"/>
              <w:rPr>
                <w:rFonts w:cs="Tahoma"/>
              </w:rPr>
            </w:pPr>
            <w:r>
              <w:t>I am confident when answering questions with data</w:t>
            </w:r>
          </w:p>
        </w:tc>
        <w:tc>
          <w:tcPr>
            <w:tcW w:w="1301" w:type="dxa"/>
            <w:shd w:val="clear" w:color="auto" w:fill="auto"/>
            <w:vAlign w:val="center"/>
          </w:tcPr>
          <w:p w14:paraId="645DB2E9" w14:textId="77777777" w:rsidR="00DC0E90" w:rsidRPr="002B4BAC" w:rsidRDefault="00DC0E90" w:rsidP="00D26BFE">
            <w:pPr>
              <w:jc w:val="center"/>
              <w:rPr>
                <w:rFonts w:cs="Tahoma"/>
              </w:rPr>
            </w:pPr>
          </w:p>
        </w:tc>
        <w:tc>
          <w:tcPr>
            <w:tcW w:w="1260" w:type="dxa"/>
            <w:shd w:val="clear" w:color="auto" w:fill="auto"/>
            <w:vAlign w:val="center"/>
          </w:tcPr>
          <w:p w14:paraId="79A57EF7"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D04C044"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A50D855" w14:textId="77777777" w:rsidR="00DC0E90" w:rsidRPr="002B4BAC" w:rsidRDefault="00DC0E90" w:rsidP="00D26BFE">
            <w:pPr>
              <w:jc w:val="center"/>
              <w:rPr>
                <w:rFonts w:cs="Tahoma"/>
              </w:rPr>
            </w:pPr>
          </w:p>
        </w:tc>
      </w:tr>
      <w:tr w:rsidR="00DC0E90" w:rsidRPr="002B4BAC" w14:paraId="69FEC7DC" w14:textId="77777777" w:rsidTr="00D26BFE">
        <w:trPr>
          <w:jc w:val="center"/>
        </w:trPr>
        <w:tc>
          <w:tcPr>
            <w:tcW w:w="510" w:type="dxa"/>
          </w:tcPr>
          <w:p w14:paraId="3C1D4EE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4B686DA0" w14:textId="77777777" w:rsidR="00DC0E90" w:rsidRPr="002B4BAC" w:rsidRDefault="00DC0E90" w:rsidP="00D26BFE">
            <w:pPr>
              <w:spacing w:before="20" w:after="20"/>
              <w:rPr>
                <w:rFonts w:cs="Tahoma"/>
              </w:rPr>
            </w:pPr>
            <w:r>
              <w:t>I know how to revise on my own</w:t>
            </w:r>
          </w:p>
        </w:tc>
        <w:tc>
          <w:tcPr>
            <w:tcW w:w="1301" w:type="dxa"/>
            <w:shd w:val="clear" w:color="auto" w:fill="auto"/>
            <w:vAlign w:val="center"/>
          </w:tcPr>
          <w:p w14:paraId="00426314" w14:textId="77777777" w:rsidR="00DC0E90" w:rsidRPr="002B4BAC" w:rsidRDefault="00DC0E90" w:rsidP="00D26BFE">
            <w:pPr>
              <w:jc w:val="center"/>
              <w:rPr>
                <w:rFonts w:cs="Tahoma"/>
              </w:rPr>
            </w:pPr>
          </w:p>
        </w:tc>
        <w:tc>
          <w:tcPr>
            <w:tcW w:w="1260" w:type="dxa"/>
            <w:shd w:val="clear" w:color="auto" w:fill="auto"/>
            <w:vAlign w:val="center"/>
          </w:tcPr>
          <w:p w14:paraId="0DDFA27A"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5768DC3E" w14:textId="77777777" w:rsidR="00DC0E90" w:rsidRPr="002B4BAC" w:rsidRDefault="00DC0E90" w:rsidP="00D26BFE">
            <w:pPr>
              <w:jc w:val="center"/>
              <w:rPr>
                <w:rFonts w:cs="Tahoma"/>
              </w:rPr>
            </w:pPr>
          </w:p>
        </w:tc>
        <w:tc>
          <w:tcPr>
            <w:tcW w:w="1440" w:type="dxa"/>
            <w:tcBorders>
              <w:left w:val="single" w:sz="4" w:space="0" w:color="auto"/>
            </w:tcBorders>
            <w:vAlign w:val="center"/>
          </w:tcPr>
          <w:p w14:paraId="6CD60806" w14:textId="77777777" w:rsidR="00DC0E90" w:rsidRPr="002B4BAC" w:rsidRDefault="00DC0E90" w:rsidP="00D26BFE">
            <w:pPr>
              <w:jc w:val="center"/>
              <w:rPr>
                <w:rFonts w:cs="Tahoma"/>
              </w:rPr>
            </w:pPr>
          </w:p>
        </w:tc>
      </w:tr>
      <w:tr w:rsidR="00DC0E90" w:rsidRPr="002B4BAC" w14:paraId="1B7543E0" w14:textId="77777777" w:rsidTr="00D26BFE">
        <w:trPr>
          <w:jc w:val="center"/>
        </w:trPr>
        <w:tc>
          <w:tcPr>
            <w:tcW w:w="510" w:type="dxa"/>
          </w:tcPr>
          <w:p w14:paraId="6E464286"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438" w:type="dxa"/>
          </w:tcPr>
          <w:p w14:paraId="1872F556" w14:textId="77777777" w:rsidR="00DC0E90" w:rsidRPr="002B4BAC" w:rsidRDefault="00DC0E90" w:rsidP="00D26BFE">
            <w:pPr>
              <w:spacing w:before="20" w:after="20"/>
              <w:rPr>
                <w:rFonts w:cs="Tahoma"/>
              </w:rPr>
            </w:pPr>
            <w:r>
              <w:rPr>
                <w:rFonts w:cs="Tahoma"/>
              </w:rPr>
              <w:t>I will use most of the skills we have learned in my exam</w:t>
            </w:r>
          </w:p>
        </w:tc>
        <w:tc>
          <w:tcPr>
            <w:tcW w:w="1301" w:type="dxa"/>
            <w:shd w:val="clear" w:color="auto" w:fill="auto"/>
            <w:vAlign w:val="center"/>
          </w:tcPr>
          <w:p w14:paraId="0D3A9207" w14:textId="77777777" w:rsidR="00DC0E90" w:rsidRPr="002B4BAC" w:rsidRDefault="00DC0E90" w:rsidP="00D26BFE">
            <w:pPr>
              <w:jc w:val="center"/>
              <w:rPr>
                <w:rFonts w:cs="Tahoma"/>
              </w:rPr>
            </w:pPr>
          </w:p>
        </w:tc>
        <w:tc>
          <w:tcPr>
            <w:tcW w:w="1260" w:type="dxa"/>
            <w:shd w:val="clear" w:color="auto" w:fill="auto"/>
            <w:vAlign w:val="center"/>
          </w:tcPr>
          <w:p w14:paraId="1B00C959" w14:textId="77777777" w:rsidR="00DC0E90" w:rsidRPr="002B4BAC" w:rsidRDefault="00DC0E90" w:rsidP="00D26BFE">
            <w:pPr>
              <w:jc w:val="center"/>
              <w:rPr>
                <w:rFonts w:cs="Tahoma"/>
              </w:rPr>
            </w:pPr>
          </w:p>
        </w:tc>
        <w:tc>
          <w:tcPr>
            <w:tcW w:w="1260" w:type="dxa"/>
            <w:tcBorders>
              <w:right w:val="single" w:sz="4" w:space="0" w:color="auto"/>
            </w:tcBorders>
            <w:vAlign w:val="center"/>
          </w:tcPr>
          <w:p w14:paraId="083914A8" w14:textId="77777777" w:rsidR="00DC0E90" w:rsidRPr="002B4BAC" w:rsidRDefault="00DC0E90" w:rsidP="00D26BFE">
            <w:pPr>
              <w:jc w:val="center"/>
              <w:rPr>
                <w:rFonts w:cs="Tahoma"/>
              </w:rPr>
            </w:pPr>
          </w:p>
        </w:tc>
        <w:tc>
          <w:tcPr>
            <w:tcW w:w="1440" w:type="dxa"/>
            <w:tcBorders>
              <w:left w:val="single" w:sz="4" w:space="0" w:color="auto"/>
            </w:tcBorders>
            <w:vAlign w:val="center"/>
          </w:tcPr>
          <w:p w14:paraId="10DA22C9" w14:textId="77777777" w:rsidR="00DC0E90" w:rsidRPr="002B4BAC" w:rsidRDefault="00DC0E90" w:rsidP="00D26BFE">
            <w:pPr>
              <w:jc w:val="center"/>
              <w:rPr>
                <w:rFonts w:cs="Tahoma"/>
              </w:rPr>
            </w:pPr>
          </w:p>
        </w:tc>
      </w:tr>
      <w:tr w:rsidR="00DC0E90" w:rsidRPr="002B4BAC" w14:paraId="795443C8" w14:textId="77777777" w:rsidTr="00D26BFE">
        <w:trPr>
          <w:trHeight w:val="2550"/>
          <w:jc w:val="center"/>
        </w:trPr>
        <w:tc>
          <w:tcPr>
            <w:tcW w:w="510" w:type="dxa"/>
          </w:tcPr>
          <w:p w14:paraId="7CB9AD75"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after="0" w:line="240" w:lineRule="auto"/>
              <w:ind w:left="227" w:hanging="227"/>
              <w:rPr>
                <w:rFonts w:cs="Tahoma"/>
              </w:rPr>
            </w:pPr>
          </w:p>
        </w:tc>
        <w:tc>
          <w:tcPr>
            <w:tcW w:w="9699" w:type="dxa"/>
            <w:gridSpan w:val="5"/>
          </w:tcPr>
          <w:p w14:paraId="7A404D79" w14:textId="77777777" w:rsidR="00DC0E90" w:rsidRDefault="00DC0E90" w:rsidP="00D26BFE">
            <w:pPr>
              <w:pStyle w:val="Footer"/>
              <w:rPr>
                <w:rFonts w:cs="Tahoma"/>
              </w:rPr>
            </w:pPr>
            <w:r>
              <w:rPr>
                <w:rFonts w:cs="Tahoma"/>
              </w:rPr>
              <w:t xml:space="preserve">Which sessions did you find the most useful. Circle the top 3. </w:t>
            </w:r>
          </w:p>
          <w:p w14:paraId="0FE9116C"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Answering long answer questions</w:t>
            </w:r>
          </w:p>
          <w:p w14:paraId="7B4E1673"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data tables </w:t>
            </w:r>
          </w:p>
          <w:p w14:paraId="7DC03F25"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graphs </w:t>
            </w:r>
          </w:p>
          <w:p w14:paraId="53437AEE"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Using equation sheet</w:t>
            </w:r>
          </w:p>
          <w:p w14:paraId="5ECFEC7A"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Underline/circle command and key words</w:t>
            </w:r>
          </w:p>
          <w:p w14:paraId="69AFF35D"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 xml:space="preserve">Using diagrams </w:t>
            </w:r>
          </w:p>
          <w:p w14:paraId="1E1817F8" w14:textId="77777777" w:rsidR="00DC0E90"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Compare and evaluate sessions</w:t>
            </w:r>
          </w:p>
          <w:p w14:paraId="1D5C4F20" w14:textId="77777777" w:rsidR="00DC0E90" w:rsidRPr="004545B5" w:rsidRDefault="00DC0E90" w:rsidP="00D26BFE">
            <w:pPr>
              <w:pStyle w:val="Footer"/>
              <w:widowControl/>
              <w:numPr>
                <w:ilvl w:val="0"/>
                <w:numId w:val="15"/>
              </w:numPr>
              <w:pBdr>
                <w:top w:val="none" w:sz="0" w:space="0" w:color="auto"/>
                <w:left w:val="none" w:sz="0" w:space="0" w:color="auto"/>
                <w:bottom w:val="none" w:sz="0" w:space="0" w:color="auto"/>
                <w:right w:val="none" w:sz="0" w:space="0" w:color="auto"/>
                <w:between w:val="none" w:sz="0" w:space="0" w:color="auto"/>
              </w:pBdr>
              <w:tabs>
                <w:tab w:val="clear" w:pos="4513"/>
                <w:tab w:val="clear" w:pos="9026"/>
              </w:tabs>
              <w:rPr>
                <w:rFonts w:cs="Tahoma"/>
              </w:rPr>
            </w:pPr>
            <w:r>
              <w:rPr>
                <w:rFonts w:cs="Tahoma"/>
              </w:rPr>
              <w:t>Using time/ revision strategies</w:t>
            </w:r>
          </w:p>
        </w:tc>
      </w:tr>
      <w:tr w:rsidR="00DC0E90" w:rsidRPr="002B4BAC" w14:paraId="431E6F3E" w14:textId="77777777" w:rsidTr="00D26BFE">
        <w:trPr>
          <w:trHeight w:val="1127"/>
          <w:jc w:val="center"/>
        </w:trPr>
        <w:tc>
          <w:tcPr>
            <w:tcW w:w="510" w:type="dxa"/>
          </w:tcPr>
          <w:p w14:paraId="30B94299"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after="0" w:line="240" w:lineRule="auto"/>
              <w:ind w:left="227" w:hanging="227"/>
              <w:rPr>
                <w:rFonts w:cs="Tahoma"/>
              </w:rPr>
            </w:pPr>
          </w:p>
        </w:tc>
        <w:tc>
          <w:tcPr>
            <w:tcW w:w="9699" w:type="dxa"/>
            <w:gridSpan w:val="5"/>
          </w:tcPr>
          <w:p w14:paraId="4E3CB3A2" w14:textId="77777777" w:rsidR="00DC0E90" w:rsidRDefault="00DC0E90" w:rsidP="00D26BFE">
            <w:pPr>
              <w:pStyle w:val="Footer"/>
              <w:rPr>
                <w:rFonts w:cs="Tahoma"/>
              </w:rPr>
            </w:pPr>
            <w:r>
              <w:rPr>
                <w:rFonts w:cs="Tahoma"/>
              </w:rPr>
              <w:t>What did you like most about the sessions?</w:t>
            </w:r>
          </w:p>
          <w:p w14:paraId="09C435B5" w14:textId="77777777" w:rsidR="00DC0E90" w:rsidRDefault="00DC0E90" w:rsidP="00D26BFE">
            <w:pPr>
              <w:pStyle w:val="Footer"/>
              <w:rPr>
                <w:rFonts w:cs="Tahoma"/>
              </w:rPr>
            </w:pPr>
          </w:p>
          <w:p w14:paraId="474D0ACA" w14:textId="77777777" w:rsidR="00DC0E90" w:rsidRDefault="00DC0E90" w:rsidP="00D26BFE">
            <w:pPr>
              <w:pStyle w:val="Footer"/>
              <w:rPr>
                <w:rFonts w:cs="Tahoma"/>
              </w:rPr>
            </w:pPr>
          </w:p>
          <w:p w14:paraId="71A3BD66" w14:textId="77777777" w:rsidR="00DC0E90" w:rsidRDefault="00DC0E90" w:rsidP="00D26BFE">
            <w:pPr>
              <w:pStyle w:val="Footer"/>
              <w:rPr>
                <w:rFonts w:cs="Tahoma"/>
              </w:rPr>
            </w:pPr>
          </w:p>
          <w:p w14:paraId="31A5DFFA" w14:textId="77777777" w:rsidR="00DC0E90" w:rsidRDefault="00DC0E90" w:rsidP="00D26BFE">
            <w:pPr>
              <w:pStyle w:val="Footer"/>
              <w:rPr>
                <w:rFonts w:cs="Tahoma"/>
              </w:rPr>
            </w:pPr>
          </w:p>
          <w:p w14:paraId="438E3F47" w14:textId="77777777" w:rsidR="00DC0E90" w:rsidRDefault="00DC0E90" w:rsidP="00D26BFE">
            <w:pPr>
              <w:pStyle w:val="Footer"/>
              <w:rPr>
                <w:rFonts w:cs="Tahoma"/>
              </w:rPr>
            </w:pPr>
          </w:p>
        </w:tc>
      </w:tr>
      <w:tr w:rsidR="00DC0E90" w:rsidRPr="002B4BAC" w14:paraId="00E3FC58" w14:textId="77777777" w:rsidTr="00D26BFE">
        <w:trPr>
          <w:trHeight w:val="1127"/>
          <w:jc w:val="center"/>
        </w:trPr>
        <w:tc>
          <w:tcPr>
            <w:tcW w:w="510" w:type="dxa"/>
          </w:tcPr>
          <w:p w14:paraId="019E7F4F" w14:textId="77777777" w:rsidR="00DC0E90" w:rsidRPr="002B4BAC" w:rsidRDefault="00DC0E90" w:rsidP="00D26BFE">
            <w:pPr>
              <w:widowControl/>
              <w:numPr>
                <w:ilvl w:val="0"/>
                <w:numId w:val="14"/>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after="0" w:line="240" w:lineRule="auto"/>
              <w:ind w:left="227" w:hanging="227"/>
              <w:rPr>
                <w:rFonts w:cs="Tahoma"/>
              </w:rPr>
            </w:pPr>
          </w:p>
        </w:tc>
        <w:tc>
          <w:tcPr>
            <w:tcW w:w="9699" w:type="dxa"/>
            <w:gridSpan w:val="5"/>
          </w:tcPr>
          <w:p w14:paraId="3886AEC0" w14:textId="77777777" w:rsidR="00DC0E90" w:rsidRDefault="00DC0E90" w:rsidP="00D26BFE">
            <w:pPr>
              <w:pStyle w:val="Footer"/>
              <w:rPr>
                <w:rFonts w:cs="Tahoma"/>
              </w:rPr>
            </w:pPr>
            <w:r>
              <w:rPr>
                <w:rFonts w:cs="Tahoma"/>
              </w:rPr>
              <w:t>How do you think we could improve the sessions?</w:t>
            </w:r>
          </w:p>
          <w:p w14:paraId="21EAC64F" w14:textId="77777777" w:rsidR="00DC0E90" w:rsidRDefault="00DC0E90" w:rsidP="00D26BFE">
            <w:pPr>
              <w:pStyle w:val="Footer"/>
              <w:rPr>
                <w:rFonts w:cs="Tahoma"/>
              </w:rPr>
            </w:pPr>
          </w:p>
          <w:p w14:paraId="46C67960" w14:textId="77777777" w:rsidR="00DC0E90" w:rsidRDefault="00DC0E90" w:rsidP="00D26BFE">
            <w:pPr>
              <w:pStyle w:val="Footer"/>
              <w:rPr>
                <w:rFonts w:cs="Tahoma"/>
              </w:rPr>
            </w:pPr>
          </w:p>
          <w:p w14:paraId="472B25F3" w14:textId="77777777" w:rsidR="00DC0E90" w:rsidRDefault="00DC0E90" w:rsidP="00D26BFE">
            <w:pPr>
              <w:pStyle w:val="Footer"/>
              <w:rPr>
                <w:rFonts w:cs="Tahoma"/>
              </w:rPr>
            </w:pPr>
          </w:p>
          <w:p w14:paraId="5D5BBF74" w14:textId="77777777" w:rsidR="00DC0E90" w:rsidRDefault="00DC0E90" w:rsidP="00D26BFE">
            <w:pPr>
              <w:pStyle w:val="Footer"/>
              <w:rPr>
                <w:rFonts w:cs="Tahoma"/>
              </w:rPr>
            </w:pPr>
          </w:p>
          <w:p w14:paraId="23CCBFBA" w14:textId="77777777" w:rsidR="00DC0E90" w:rsidRDefault="00DC0E90" w:rsidP="00D26BFE">
            <w:pPr>
              <w:pStyle w:val="Footer"/>
              <w:rPr>
                <w:rFonts w:cs="Tahoma"/>
              </w:rPr>
            </w:pPr>
          </w:p>
        </w:tc>
      </w:tr>
    </w:tbl>
    <w:p w14:paraId="4554712B" w14:textId="77777777" w:rsidR="00DC0E90" w:rsidRDefault="00DC0E90" w:rsidP="00DC0E90">
      <w:r>
        <w:t>Thank you for taking time to fill this in.</w:t>
      </w:r>
    </w:p>
    <w:p w14:paraId="5386571D" w14:textId="77777777" w:rsidR="00DC0E90" w:rsidRPr="00E53698" w:rsidRDefault="00DC0E90" w:rsidP="00DC0E90">
      <w:pPr>
        <w:rPr>
          <w:rFonts w:asciiTheme="minorHAnsi" w:hAnsiTheme="minorHAnsi"/>
        </w:rPr>
      </w:pPr>
    </w:p>
    <w:p w14:paraId="63C8C654" w14:textId="77777777" w:rsidR="00DC0E90" w:rsidRDefault="00DC0E90" w:rsidP="00E53698">
      <w:pPr>
        <w:pStyle w:val="Title"/>
        <w:rPr>
          <w:b w:val="0"/>
          <w:sz w:val="22"/>
          <w:szCs w:val="22"/>
        </w:rPr>
      </w:pPr>
    </w:p>
    <w:p w14:paraId="286D79B5" w14:textId="77777777" w:rsidR="00DC0E90" w:rsidRDefault="00DC0E90">
      <w:pPr>
        <w:rPr>
          <w:u w:val="single"/>
        </w:rPr>
      </w:pPr>
      <w:r>
        <w:rPr>
          <w:u w:val="single"/>
        </w:rPr>
        <w:br w:type="page"/>
      </w:r>
    </w:p>
    <w:p w14:paraId="0AE2CB88" w14:textId="77777777" w:rsidR="00E53698" w:rsidRPr="00DC0E90" w:rsidRDefault="00DC0E90" w:rsidP="00DC0E90">
      <w:pPr>
        <w:rPr>
          <w:u w:val="single"/>
        </w:rPr>
      </w:pPr>
      <w:r w:rsidRPr="00DC0E90">
        <w:rPr>
          <w:u w:val="single"/>
        </w:rPr>
        <w:lastRenderedPageBreak/>
        <w:t>Appendix 3</w:t>
      </w:r>
      <w:r w:rsidR="00E53698" w:rsidRPr="00DC0E90">
        <w:rPr>
          <w:u w:val="single"/>
        </w:rPr>
        <w:t xml:space="preserve">: Home school agreement for students and parents/careers. Dates to be changed accordingly. </w:t>
      </w:r>
    </w:p>
    <w:p w14:paraId="39A6CB6A" w14:textId="77777777" w:rsidR="00E53698" w:rsidRPr="00BE6692" w:rsidRDefault="00E53698" w:rsidP="00E53698">
      <w:pPr>
        <w:pStyle w:val="Title"/>
        <w:rPr>
          <w:sz w:val="52"/>
        </w:rPr>
      </w:pPr>
      <w:r w:rsidRPr="00BE6692">
        <w:rPr>
          <w:sz w:val="52"/>
        </w:rPr>
        <w:t>Home-school agreement</w:t>
      </w:r>
    </w:p>
    <w:p w14:paraId="4ED68563" w14:textId="77777777" w:rsidR="00E53698" w:rsidRPr="00BE6692" w:rsidRDefault="00E53698" w:rsidP="00E53698">
      <w:pPr>
        <w:pStyle w:val="Subtitle"/>
        <w:spacing w:before="60" w:after="360" w:line="240" w:lineRule="auto"/>
        <w:rPr>
          <w:sz w:val="32"/>
        </w:rPr>
      </w:pPr>
      <w:r w:rsidRPr="00BE6692">
        <w:rPr>
          <w:sz w:val="32"/>
        </w:rPr>
        <w:t>Miss ** | Year 11 core science | 7/11/16-----22/12/16</w:t>
      </w:r>
    </w:p>
    <w:p w14:paraId="16C805AD" w14:textId="77777777" w:rsidR="00E53698" w:rsidRDefault="00E53698" w:rsidP="00E53698">
      <w:r>
        <w:t xml:space="preserve">As part of preparation for year 11core science examinations, the science department is holding small group tuition classes after school on Tuesdays and Fridays. The sessions will run for 40 minutes and they focus on providing students with the necessary skills to answer exam questions. The tuition will run for the rest of this half term and there is an expectation for throughout the duration of the half term students should be revising topics at home. For each session to run smoothly, it is essential that they complete pre-revision on the topic provided in the table below. </w:t>
      </w:r>
    </w:p>
    <w:p w14:paraId="128E881B" w14:textId="77777777" w:rsidR="00E53698" w:rsidRDefault="00E53698" w:rsidP="00E53698">
      <w:r>
        <w:t xml:space="preserve">Once the student has completed the expected revision, you can sign the table to confirm that they will be coming to the session prepared. </w:t>
      </w:r>
    </w:p>
    <w:p w14:paraId="01082783" w14:textId="77777777" w:rsidR="00E53698" w:rsidRDefault="00E53698" w:rsidP="00E53698">
      <w:r>
        <w:t xml:space="preserve">Thank you for your support. </w:t>
      </w:r>
    </w:p>
    <w:tbl>
      <w:tblPr>
        <w:tblW w:w="5000" w:type="pct"/>
        <w:tblCellMar>
          <w:left w:w="0" w:type="dxa"/>
          <w:right w:w="0" w:type="dxa"/>
        </w:tblCellMar>
        <w:tblLook w:val="04A0" w:firstRow="1" w:lastRow="0" w:firstColumn="1" w:lastColumn="0" w:noHBand="0" w:noVBand="1"/>
        <w:tblDescription w:val="Student Name"/>
      </w:tblPr>
      <w:tblGrid>
        <w:gridCol w:w="1516"/>
        <w:gridCol w:w="7510"/>
      </w:tblGrid>
      <w:tr w:rsidR="00E53698" w14:paraId="11170424" w14:textId="77777777" w:rsidTr="00B95F2C">
        <w:tc>
          <w:tcPr>
            <w:tcW w:w="840" w:type="pct"/>
            <w:vAlign w:val="bottom"/>
          </w:tcPr>
          <w:p w14:paraId="30E08CCE" w14:textId="77777777" w:rsidR="00E53698" w:rsidRDefault="00E53698" w:rsidP="00B95F2C">
            <w:pPr>
              <w:pStyle w:val="Name"/>
              <w:rPr>
                <w:caps/>
              </w:rPr>
            </w:pPr>
            <w:r>
              <w:rPr>
                <w:caps/>
              </w:rPr>
              <w:t xml:space="preserve">STUDENT </w:t>
            </w:r>
            <w:r>
              <w:t>NAME</w:t>
            </w:r>
            <w:r>
              <w:rPr>
                <w:caps/>
              </w:rPr>
              <w:t>:</w:t>
            </w:r>
          </w:p>
        </w:tc>
        <w:tc>
          <w:tcPr>
            <w:tcW w:w="4160" w:type="pct"/>
            <w:tcBorders>
              <w:bottom w:val="single" w:sz="4" w:space="0" w:color="A6A6A6" w:themeColor="background1" w:themeShade="A6"/>
            </w:tcBorders>
            <w:vAlign w:val="bottom"/>
          </w:tcPr>
          <w:p w14:paraId="318687DD" w14:textId="77777777" w:rsidR="00E53698" w:rsidRDefault="00E53698" w:rsidP="00B95F2C">
            <w:pPr>
              <w:pStyle w:val="Name"/>
            </w:pPr>
          </w:p>
        </w:tc>
      </w:tr>
    </w:tbl>
    <w:p w14:paraId="3B06828D" w14:textId="77777777" w:rsidR="00E53698" w:rsidRDefault="00E53698" w:rsidP="00E53698"/>
    <w:tbl>
      <w:tblPr>
        <w:tblStyle w:val="TaskListTable"/>
        <w:tblW w:w="5366" w:type="pct"/>
        <w:tblLayout w:type="fixed"/>
        <w:tblLook w:val="04A0" w:firstRow="1" w:lastRow="0" w:firstColumn="1" w:lastColumn="0" w:noHBand="0" w:noVBand="1"/>
        <w:tblDescription w:val="Task list"/>
      </w:tblPr>
      <w:tblGrid>
        <w:gridCol w:w="1277"/>
        <w:gridCol w:w="3890"/>
        <w:gridCol w:w="1856"/>
        <w:gridCol w:w="1060"/>
        <w:gridCol w:w="1593"/>
      </w:tblGrid>
      <w:tr w:rsidR="00E53698" w14:paraId="436E592D" w14:textId="77777777" w:rsidTr="00B95F2C">
        <w:trPr>
          <w:cnfStyle w:val="100000000000" w:firstRow="1" w:lastRow="0" w:firstColumn="0" w:lastColumn="0" w:oddVBand="0" w:evenVBand="0" w:oddHBand="0" w:evenHBand="0" w:firstRowFirstColumn="0" w:firstRowLastColumn="0" w:lastRowFirstColumn="0" w:lastRowLastColumn="0"/>
          <w:tblHeader/>
        </w:trPr>
        <w:tc>
          <w:tcPr>
            <w:tcW w:w="660" w:type="pct"/>
            <w:tcBorders>
              <w:left w:val="single" w:sz="4" w:space="0" w:color="ED7D31" w:themeColor="accent2"/>
              <w:bottom w:val="single" w:sz="4" w:space="0" w:color="FFFFFF" w:themeColor="background1"/>
            </w:tcBorders>
            <w:shd w:val="clear" w:color="auto" w:fill="ED7D31" w:themeFill="accent2"/>
          </w:tcPr>
          <w:p w14:paraId="03CB3687" w14:textId="77777777" w:rsidR="00E53698" w:rsidRDefault="00E53698" w:rsidP="00B95F2C">
            <w:r>
              <w:t>Session</w:t>
            </w:r>
          </w:p>
        </w:tc>
        <w:tc>
          <w:tcPr>
            <w:tcW w:w="2010" w:type="pct"/>
            <w:tcBorders>
              <w:left w:val="single" w:sz="4" w:space="0" w:color="ED7D31" w:themeColor="accent2"/>
              <w:bottom w:val="single" w:sz="4" w:space="0" w:color="FFFFFF" w:themeColor="background1"/>
            </w:tcBorders>
            <w:shd w:val="clear" w:color="auto" w:fill="ED7D31" w:themeFill="accent2"/>
            <w:vAlign w:val="bottom"/>
          </w:tcPr>
          <w:p w14:paraId="25F78600" w14:textId="77777777" w:rsidR="00E53698" w:rsidRDefault="00E53698" w:rsidP="00B95F2C">
            <w:pPr>
              <w:jc w:val="left"/>
            </w:pPr>
            <w:r>
              <w:t>Task</w:t>
            </w:r>
          </w:p>
        </w:tc>
        <w:tc>
          <w:tcPr>
            <w:tcW w:w="959" w:type="pct"/>
            <w:tcBorders>
              <w:bottom w:val="single" w:sz="4" w:space="0" w:color="FFFFFF" w:themeColor="background1"/>
            </w:tcBorders>
            <w:vAlign w:val="bottom"/>
          </w:tcPr>
          <w:p w14:paraId="23DC873E" w14:textId="77777777" w:rsidR="00E53698" w:rsidRDefault="00E53698" w:rsidP="00B95F2C">
            <w:r>
              <w:t>Due Date</w:t>
            </w:r>
          </w:p>
        </w:tc>
        <w:tc>
          <w:tcPr>
            <w:tcW w:w="548" w:type="pct"/>
            <w:tcBorders>
              <w:bottom w:val="single" w:sz="4" w:space="0" w:color="FFFFFF" w:themeColor="background1"/>
            </w:tcBorders>
            <w:vAlign w:val="bottom"/>
          </w:tcPr>
          <w:p w14:paraId="5E3D15CF" w14:textId="77777777" w:rsidR="00E53698" w:rsidRDefault="00E53698" w:rsidP="00B95F2C">
            <w:r>
              <w:t>Done</w:t>
            </w:r>
          </w:p>
        </w:tc>
        <w:tc>
          <w:tcPr>
            <w:tcW w:w="823" w:type="pct"/>
            <w:tcBorders>
              <w:bottom w:val="single" w:sz="4" w:space="0" w:color="FFFFFF" w:themeColor="background1"/>
              <w:right w:val="single" w:sz="4" w:space="0" w:color="FFC000" w:themeColor="accent4"/>
            </w:tcBorders>
            <w:shd w:val="clear" w:color="auto" w:fill="FFC000" w:themeFill="accent4"/>
            <w:vAlign w:val="bottom"/>
          </w:tcPr>
          <w:p w14:paraId="687AA08E" w14:textId="77777777" w:rsidR="00E53698" w:rsidRDefault="00E53698" w:rsidP="00B95F2C">
            <w:r>
              <w:t>Signed</w:t>
            </w:r>
          </w:p>
        </w:tc>
      </w:tr>
      <w:tr w:rsidR="00E53698" w14:paraId="1FAB8D43"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FFFFFF" w:themeColor="background1"/>
              <w:left w:val="single" w:sz="4" w:space="0" w:color="A6A6A6" w:themeColor="background1" w:themeShade="A6"/>
              <w:bottom w:val="single" w:sz="4" w:space="0" w:color="A6A6A6" w:themeColor="background1" w:themeShade="A6"/>
              <w:right w:val="single" w:sz="4" w:space="0" w:color="A6A6A6" w:themeColor="background1" w:themeShade="A6"/>
            </w:tcBorders>
          </w:tcPr>
          <w:p w14:paraId="7B5FFB45" w14:textId="77777777" w:rsidR="00E53698" w:rsidRDefault="00E53698" w:rsidP="00B95F2C">
            <w:r>
              <w:t>1</w:t>
            </w:r>
          </w:p>
        </w:tc>
        <w:tc>
          <w:tcPr>
            <w:tcW w:w="2010" w:type="pct"/>
            <w:tcBorders>
              <w:top w:val="single" w:sz="4" w:space="0" w:color="FFFFFF" w:themeColor="background1"/>
              <w:left w:val="single" w:sz="4" w:space="0" w:color="A6A6A6" w:themeColor="background1" w:themeShade="A6"/>
              <w:bottom w:val="single" w:sz="4" w:space="0" w:color="A6A6A6" w:themeColor="background1" w:themeShade="A6"/>
              <w:right w:val="single" w:sz="4" w:space="0" w:color="A6A6A6" w:themeColor="background1" w:themeShade="A6"/>
            </w:tcBorders>
          </w:tcPr>
          <w:p w14:paraId="2C3783CC" w14:textId="77777777" w:rsidR="00E53698" w:rsidRDefault="00E53698" w:rsidP="00B95F2C">
            <w:pPr>
              <w:jc w:val="left"/>
            </w:pPr>
            <w:r w:rsidRPr="00C221E3">
              <w:rPr>
                <w:rFonts w:ascii="Comic Sans MS" w:hAnsi="Comic Sans MS"/>
                <w:szCs w:val="24"/>
              </w:rPr>
              <w:t>Revise: Responding to change, hormones and reflexes</w:t>
            </w:r>
          </w:p>
        </w:tc>
        <w:sdt>
          <w:sdtPr>
            <w:id w:val="-1874144441"/>
            <w:date w:fullDate="2016-11-11T00:00:00Z">
              <w:dateFormat w:val="MMMM d"/>
              <w:lid w:val="en-US"/>
              <w:storeMappedDataAs w:val="dateTime"/>
              <w:calendar w:val="gregorian"/>
            </w:date>
          </w:sdtPr>
          <w:sdtEndPr/>
          <w:sdtContent>
            <w:tc>
              <w:tcPr>
                <w:tcW w:w="959" w:type="pct"/>
                <w:tcBorders>
                  <w:top w:val="single" w:sz="4" w:space="0" w:color="FFFFFF" w:themeColor="background1"/>
                  <w:left w:val="single" w:sz="4" w:space="0" w:color="A6A6A6" w:themeColor="background1" w:themeShade="A6"/>
                  <w:bottom w:val="single" w:sz="4" w:space="0" w:color="A6A6A6" w:themeColor="background1" w:themeShade="A6"/>
                  <w:right w:val="single" w:sz="4" w:space="0" w:color="A6A6A6" w:themeColor="background1" w:themeShade="A6"/>
                </w:tcBorders>
              </w:tcPr>
              <w:p w14:paraId="68C7FB27" w14:textId="77777777" w:rsidR="00E53698" w:rsidRDefault="00E53698" w:rsidP="00B95F2C">
                <w:r>
                  <w:t>November 11</w:t>
                </w:r>
              </w:p>
            </w:tc>
          </w:sdtContent>
        </w:sdt>
        <w:sdt>
          <w:sdtPr>
            <w:rPr>
              <w:rFonts w:hAnsi="MS Gothic"/>
              <w:color w:val="404040" w:themeColor="text1" w:themeTint="BF"/>
            </w:rPr>
            <w:id w:val="103089179"/>
            <w14:checkbox>
              <w14:checked w14:val="0"/>
              <w14:checkedState w14:val="2612" w14:font="MS Gothic"/>
              <w14:uncheckedState w14:val="2610" w14:font="MS Gothic"/>
            </w14:checkbox>
          </w:sdtPr>
          <w:sdtEndPr/>
          <w:sdtContent>
            <w:tc>
              <w:tcPr>
                <w:tcW w:w="548" w:type="pct"/>
                <w:tcBorders>
                  <w:top w:val="single" w:sz="4" w:space="0" w:color="FFFFFF" w:themeColor="background1"/>
                  <w:left w:val="single" w:sz="4" w:space="0" w:color="A6A6A6" w:themeColor="background1" w:themeShade="A6"/>
                  <w:bottom w:val="single" w:sz="4" w:space="0" w:color="A6A6A6" w:themeColor="background1" w:themeShade="A6"/>
                  <w:right w:val="single" w:sz="4" w:space="0" w:color="A6A6A6" w:themeColor="background1" w:themeShade="A6"/>
                </w:tcBorders>
              </w:tcPr>
              <w:p w14:paraId="5AFB0366"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FFFFFF" w:themeColor="background1"/>
              <w:left w:val="single" w:sz="4" w:space="0" w:color="A6A6A6" w:themeColor="background1" w:themeShade="A6"/>
              <w:bottom w:val="single" w:sz="4" w:space="0" w:color="A6A6A6" w:themeColor="background1" w:themeShade="A6"/>
              <w:right w:val="single" w:sz="4" w:space="0" w:color="A6A6A6" w:themeColor="background1" w:themeShade="A6"/>
            </w:tcBorders>
          </w:tcPr>
          <w:p w14:paraId="6ABE4009" w14:textId="77777777" w:rsidR="00E53698" w:rsidRDefault="00E53698" w:rsidP="00B95F2C"/>
        </w:tc>
      </w:tr>
      <w:tr w:rsidR="00E53698" w14:paraId="79EDFBE2" w14:textId="77777777" w:rsidTr="00B95F2C">
        <w:trPr>
          <w:cnfStyle w:val="000000010000" w:firstRow="0" w:lastRow="0" w:firstColumn="0" w:lastColumn="0" w:oddVBand="0" w:evenVBand="0" w:oddHBand="0" w:evenHBand="1"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356FDB6" w14:textId="77777777" w:rsidR="00E53698" w:rsidRDefault="00E53698" w:rsidP="00B95F2C">
            <w:r>
              <w:t>2</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B4FF5B4" w14:textId="77777777" w:rsidR="00E53698" w:rsidRDefault="00E53698" w:rsidP="00B95F2C">
            <w:pPr>
              <w:jc w:val="left"/>
            </w:pPr>
            <w:r w:rsidRPr="00C221E3">
              <w:rPr>
                <w:rFonts w:ascii="Comic Sans MS" w:hAnsi="Comic Sans MS"/>
                <w:szCs w:val="24"/>
              </w:rPr>
              <w:t>Revise: Genetic engineering and cloning</w:t>
            </w:r>
          </w:p>
        </w:tc>
        <w:sdt>
          <w:sdtPr>
            <w:id w:val="-1339387952"/>
            <w:date w:fullDate="2016-11-15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591B1EA" w14:textId="77777777" w:rsidR="00E53698" w:rsidRDefault="00E53698" w:rsidP="00B95F2C">
                <w:r>
                  <w:t>November 15</w:t>
                </w:r>
              </w:p>
            </w:tc>
          </w:sdtContent>
        </w:sdt>
        <w:sdt>
          <w:sdtPr>
            <w:rPr>
              <w:rFonts w:hAnsi="MS Gothic"/>
              <w:color w:val="404040" w:themeColor="text1" w:themeTint="BF"/>
            </w:rPr>
            <w:id w:val="2015559129"/>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1632857"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40F4C47" w14:textId="77777777" w:rsidR="00E53698" w:rsidRDefault="00E53698" w:rsidP="00B95F2C"/>
        </w:tc>
      </w:tr>
      <w:tr w:rsidR="00E53698" w14:paraId="1984031E"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9E500DE" w14:textId="77777777" w:rsidR="00E53698" w:rsidRDefault="00E53698" w:rsidP="00B95F2C">
            <w:r>
              <w:t>3</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15F108E" w14:textId="77777777" w:rsidR="00E53698" w:rsidRDefault="00E53698" w:rsidP="00B95F2C">
            <w:pPr>
              <w:jc w:val="left"/>
            </w:pPr>
            <w:r w:rsidRPr="00C221E3">
              <w:rPr>
                <w:rFonts w:ascii="Comic Sans MS" w:hAnsi="Comic Sans MS"/>
                <w:szCs w:val="24"/>
              </w:rPr>
              <w:t>Revise: adaptation, pyramids of biomass and natural selection</w:t>
            </w:r>
          </w:p>
        </w:tc>
        <w:sdt>
          <w:sdtPr>
            <w:id w:val="-674967285"/>
            <w:date w:fullDate="2016-11-18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570ACB23" w14:textId="77777777" w:rsidR="00E53698" w:rsidRDefault="00E53698" w:rsidP="00B95F2C">
                <w:r>
                  <w:t>November 18</w:t>
                </w:r>
              </w:p>
            </w:tc>
          </w:sdtContent>
        </w:sdt>
        <w:sdt>
          <w:sdtPr>
            <w:rPr>
              <w:rFonts w:hAnsi="MS Gothic"/>
              <w:color w:val="404040" w:themeColor="text1" w:themeTint="BF"/>
            </w:rPr>
            <w:id w:val="-362829103"/>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541FD65B"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46F3653" w14:textId="77777777" w:rsidR="00E53698" w:rsidRDefault="00E53698" w:rsidP="00B95F2C"/>
        </w:tc>
      </w:tr>
      <w:tr w:rsidR="00E53698" w14:paraId="53CD182A" w14:textId="77777777" w:rsidTr="00B95F2C">
        <w:trPr>
          <w:cnfStyle w:val="000000010000" w:firstRow="0" w:lastRow="0" w:firstColumn="0" w:lastColumn="0" w:oddVBand="0" w:evenVBand="0" w:oddHBand="0" w:evenHBand="1"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8785E20" w14:textId="77777777" w:rsidR="00E53698" w:rsidRDefault="00E53698" w:rsidP="00B95F2C">
            <w:r>
              <w:t>4</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CBFF5B9" w14:textId="77777777" w:rsidR="00E53698" w:rsidRDefault="00E53698" w:rsidP="00B95F2C">
            <w:pPr>
              <w:jc w:val="left"/>
            </w:pPr>
            <w:r w:rsidRPr="00C221E3">
              <w:rPr>
                <w:rFonts w:ascii="Comic Sans MS" w:hAnsi="Comic Sans MS"/>
                <w:szCs w:val="24"/>
              </w:rPr>
              <w:t>Revise: Atoms, elements, compound and chemical equations</w:t>
            </w:r>
          </w:p>
        </w:tc>
        <w:sdt>
          <w:sdtPr>
            <w:id w:val="1730351104"/>
            <w:date w:fullDate="2016-11-22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B429D0A" w14:textId="77777777" w:rsidR="00E53698" w:rsidRDefault="00E53698" w:rsidP="00B95F2C">
                <w:r>
                  <w:t>November 22</w:t>
                </w:r>
              </w:p>
            </w:tc>
          </w:sdtContent>
        </w:sdt>
        <w:sdt>
          <w:sdtPr>
            <w:rPr>
              <w:rFonts w:hAnsi="MS Gothic"/>
              <w:color w:val="404040" w:themeColor="text1" w:themeTint="BF"/>
            </w:rPr>
            <w:id w:val="707839075"/>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58F5283"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565D492D" w14:textId="77777777" w:rsidR="00E53698" w:rsidRDefault="00E53698" w:rsidP="00B95F2C"/>
        </w:tc>
      </w:tr>
      <w:tr w:rsidR="00E53698" w14:paraId="2AF2A1E2"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E24F4C5" w14:textId="77777777" w:rsidR="00E53698" w:rsidRDefault="00E53698" w:rsidP="00B95F2C">
            <w:r>
              <w:lastRenderedPageBreak/>
              <w:t>5</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ACF30E2" w14:textId="77777777" w:rsidR="00E53698" w:rsidRDefault="00E53698" w:rsidP="00B95F2C">
            <w:pPr>
              <w:jc w:val="left"/>
            </w:pPr>
            <w:r w:rsidRPr="00C221E3">
              <w:rPr>
                <w:rFonts w:ascii="Comic Sans MS" w:hAnsi="Comic Sans MS"/>
                <w:szCs w:val="24"/>
              </w:rPr>
              <w:t>Revise: Extracting metals, metal uses and issues</w:t>
            </w:r>
          </w:p>
        </w:tc>
        <w:sdt>
          <w:sdtPr>
            <w:id w:val="1572385673"/>
            <w:date w:fullDate="2016-11-25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993501B" w14:textId="77777777" w:rsidR="00E53698" w:rsidRDefault="00E53698" w:rsidP="00B95F2C">
                <w:r>
                  <w:t>November 25</w:t>
                </w:r>
              </w:p>
            </w:tc>
          </w:sdtContent>
        </w:sdt>
        <w:sdt>
          <w:sdtPr>
            <w:rPr>
              <w:rFonts w:hAnsi="MS Gothic"/>
              <w:color w:val="404040" w:themeColor="text1" w:themeTint="BF"/>
            </w:rPr>
            <w:id w:val="91748494"/>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374D4FB"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41B6B5E" w14:textId="77777777" w:rsidR="00E53698" w:rsidRDefault="00E53698" w:rsidP="00B95F2C"/>
        </w:tc>
      </w:tr>
      <w:tr w:rsidR="00E53698" w14:paraId="5C5BF1F8" w14:textId="77777777" w:rsidTr="00B95F2C">
        <w:trPr>
          <w:cnfStyle w:val="000000010000" w:firstRow="0" w:lastRow="0" w:firstColumn="0" w:lastColumn="0" w:oddVBand="0" w:evenVBand="0" w:oddHBand="0" w:evenHBand="1"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9391F70" w14:textId="77777777" w:rsidR="00E53698" w:rsidRDefault="00E53698" w:rsidP="00B95F2C">
            <w:r>
              <w:t>6</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5F77D856" w14:textId="77777777" w:rsidR="00E53698" w:rsidRDefault="00E53698" w:rsidP="00B95F2C">
            <w:pPr>
              <w:jc w:val="left"/>
            </w:pPr>
            <w:r w:rsidRPr="00C221E3">
              <w:rPr>
                <w:rFonts w:ascii="Comic Sans MS" w:hAnsi="Comic Sans MS"/>
              </w:rPr>
              <w:t>Revise: Fractional distillation and fuels, alkenes and Alkanes.</w:t>
            </w:r>
          </w:p>
        </w:tc>
        <w:sdt>
          <w:sdtPr>
            <w:id w:val="-884402817"/>
            <w:date w:fullDate="2016-11-29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3B3547B" w14:textId="77777777" w:rsidR="00E53698" w:rsidRDefault="00E53698" w:rsidP="00B95F2C">
                <w:r>
                  <w:t>November 29</w:t>
                </w:r>
              </w:p>
            </w:tc>
          </w:sdtContent>
        </w:sdt>
        <w:sdt>
          <w:sdtPr>
            <w:rPr>
              <w:rFonts w:hAnsi="MS Gothic"/>
              <w:color w:val="404040" w:themeColor="text1" w:themeTint="BF"/>
            </w:rPr>
            <w:id w:val="10115684"/>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1BCA21D"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CA40B8D" w14:textId="77777777" w:rsidR="00E53698" w:rsidRDefault="00E53698" w:rsidP="00B95F2C"/>
        </w:tc>
      </w:tr>
      <w:tr w:rsidR="00E53698" w14:paraId="298D4300"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4E5E9773" w14:textId="77777777" w:rsidR="00E53698" w:rsidRDefault="00E53698" w:rsidP="00B95F2C">
            <w:r>
              <w:t>7</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DE5073F" w14:textId="77777777" w:rsidR="00E53698" w:rsidRDefault="00E53698" w:rsidP="00B95F2C">
            <w:pPr>
              <w:jc w:val="left"/>
            </w:pPr>
            <w:r w:rsidRPr="00C221E3">
              <w:rPr>
                <w:rFonts w:ascii="Comic Sans MS" w:hAnsi="Comic Sans MS"/>
                <w:szCs w:val="24"/>
              </w:rPr>
              <w:t>Revise: Structure of the Earth, gases in our atmosphere.</w:t>
            </w:r>
          </w:p>
        </w:tc>
        <w:sdt>
          <w:sdtPr>
            <w:id w:val="-131559253"/>
            <w:date w:fullDate="2016-12-02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653C803" w14:textId="77777777" w:rsidR="00E53698" w:rsidRDefault="00E53698" w:rsidP="00B95F2C">
                <w:r>
                  <w:t>December 2</w:t>
                </w:r>
              </w:p>
            </w:tc>
          </w:sdtContent>
        </w:sdt>
        <w:sdt>
          <w:sdtPr>
            <w:rPr>
              <w:rFonts w:hAnsi="MS Gothic"/>
              <w:color w:val="404040" w:themeColor="text1" w:themeTint="BF"/>
            </w:rPr>
            <w:id w:val="1446198127"/>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72D09EA"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5E1FBFF" w14:textId="77777777" w:rsidR="00E53698" w:rsidRDefault="00E53698" w:rsidP="00B95F2C"/>
        </w:tc>
      </w:tr>
      <w:tr w:rsidR="00E53698" w14:paraId="4962A26B" w14:textId="77777777" w:rsidTr="00B95F2C">
        <w:trPr>
          <w:cnfStyle w:val="000000010000" w:firstRow="0" w:lastRow="0" w:firstColumn="0" w:lastColumn="0" w:oddVBand="0" w:evenVBand="0" w:oddHBand="0" w:evenHBand="1"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B5016EA" w14:textId="77777777" w:rsidR="00E53698" w:rsidRDefault="00E53698" w:rsidP="00B95F2C">
            <w:r>
              <w:t>8</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A8BE686" w14:textId="77777777" w:rsidR="00E53698" w:rsidRDefault="00E53698" w:rsidP="00B95F2C">
            <w:pPr>
              <w:jc w:val="left"/>
            </w:pPr>
            <w:r w:rsidRPr="00C221E3">
              <w:rPr>
                <w:rFonts w:ascii="Comic Sans MS" w:hAnsi="Comic Sans MS"/>
                <w:szCs w:val="24"/>
              </w:rPr>
              <w:t>Revise: Radiation, Convection, conduction and Specific heat capacity</w:t>
            </w:r>
          </w:p>
        </w:tc>
        <w:sdt>
          <w:sdtPr>
            <w:id w:val="1510711817"/>
            <w:date w:fullDate="2016-12-05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4178284" w14:textId="77777777" w:rsidR="00E53698" w:rsidRDefault="00E53698" w:rsidP="00B95F2C">
                <w:r>
                  <w:t>December 5</w:t>
                </w:r>
              </w:p>
            </w:tc>
          </w:sdtContent>
        </w:sdt>
        <w:sdt>
          <w:sdtPr>
            <w:rPr>
              <w:rFonts w:hAnsi="MS Gothic"/>
              <w:color w:val="404040" w:themeColor="text1" w:themeTint="BF"/>
            </w:rPr>
            <w:id w:val="-1732376504"/>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4F6C1A5"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96F998D" w14:textId="77777777" w:rsidR="00E53698" w:rsidRDefault="00E53698" w:rsidP="00B95F2C"/>
        </w:tc>
      </w:tr>
      <w:tr w:rsidR="00E53698" w14:paraId="4EABFFA6"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7FDC7CC" w14:textId="77777777" w:rsidR="00E53698" w:rsidRDefault="00E53698" w:rsidP="00B95F2C">
            <w:r>
              <w:t>9</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DE6D0A7" w14:textId="77777777" w:rsidR="00E53698" w:rsidRPr="00C221E3" w:rsidRDefault="00E53698" w:rsidP="00B95F2C">
            <w:pPr>
              <w:pStyle w:val="NoSpacing"/>
              <w:spacing w:line="276" w:lineRule="auto"/>
              <w:rPr>
                <w:rFonts w:ascii="Comic Sans MS" w:hAnsi="Comic Sans MS"/>
                <w:szCs w:val="24"/>
              </w:rPr>
            </w:pPr>
            <w:r w:rsidRPr="00C221E3">
              <w:rPr>
                <w:rFonts w:ascii="Comic Sans MS" w:hAnsi="Comic Sans MS"/>
                <w:szCs w:val="24"/>
              </w:rPr>
              <w:t xml:space="preserve">Revise: Energy, conservation of energy and energy efficiency. </w:t>
            </w:r>
          </w:p>
        </w:tc>
        <w:sdt>
          <w:sdtPr>
            <w:id w:val="-341236509"/>
            <w:date w:fullDate="2016-12-09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ADF4D97" w14:textId="77777777" w:rsidR="00E53698" w:rsidRDefault="00E53698" w:rsidP="00B95F2C">
                <w:r>
                  <w:t>December 9</w:t>
                </w:r>
              </w:p>
            </w:tc>
          </w:sdtContent>
        </w:sdt>
        <w:sdt>
          <w:sdtPr>
            <w:rPr>
              <w:rFonts w:hAnsi="MS Gothic"/>
              <w:color w:val="404040" w:themeColor="text1" w:themeTint="BF"/>
            </w:rPr>
            <w:id w:val="1425459556"/>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3B0792B"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4251BE4" w14:textId="77777777" w:rsidR="00E53698" w:rsidRDefault="00E53698" w:rsidP="00B95F2C"/>
        </w:tc>
      </w:tr>
    </w:tbl>
    <w:sdt>
      <w:sdtPr>
        <w:rPr>
          <w:rFonts w:ascii="Times New Roman" w:eastAsia="Times New Roman" w:hAnsi="Times New Roman" w:cs="Times New Roman"/>
          <w:b w:val="0"/>
          <w:caps w:val="0"/>
          <w:color w:val="auto"/>
          <w:sz w:val="20"/>
          <w:szCs w:val="22"/>
          <w:lang w:val="en-GB" w:eastAsia="en-GB"/>
        </w:rPr>
        <w:id w:val="818924933"/>
      </w:sdtPr>
      <w:sdtEndPr/>
      <w:sdtContent>
        <w:tbl>
          <w:tblPr>
            <w:tblStyle w:val="TaskListTable"/>
            <w:tblW w:w="5366" w:type="pct"/>
            <w:tblLayout w:type="fixed"/>
            <w:tblLook w:val="04A0" w:firstRow="1" w:lastRow="0" w:firstColumn="1" w:lastColumn="0" w:noHBand="0" w:noVBand="1"/>
            <w:tblDescription w:val="Task list"/>
          </w:tblPr>
          <w:tblGrid>
            <w:gridCol w:w="1277"/>
            <w:gridCol w:w="3890"/>
            <w:gridCol w:w="1856"/>
            <w:gridCol w:w="1060"/>
            <w:gridCol w:w="1593"/>
          </w:tblGrid>
          <w:sdt>
            <w:sdtPr>
              <w:rPr>
                <w:rFonts w:ascii="Times New Roman" w:eastAsia="Times New Roman" w:hAnsi="Times New Roman" w:cs="Times New Roman"/>
                <w:b w:val="0"/>
                <w:caps w:val="0"/>
                <w:color w:val="auto"/>
                <w:sz w:val="20"/>
                <w:szCs w:val="22"/>
                <w:lang w:val="en-GB" w:eastAsia="en-GB"/>
              </w:rPr>
              <w:id w:val="-331144640"/>
            </w:sdtPr>
            <w:sdtEndPr/>
            <w:sdtContent>
              <w:tr w:rsidR="00E53698" w14:paraId="7BCDC46C" w14:textId="77777777" w:rsidTr="00B95F2C">
                <w:trPr>
                  <w:cnfStyle w:val="100000000000" w:firstRow="1" w:lastRow="0" w:firstColumn="0" w:lastColumn="0" w:oddVBand="0" w:evenVBand="0" w:oddHBand="0"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77B6D08" w14:textId="77777777" w:rsidR="00E53698" w:rsidRDefault="00E53698" w:rsidP="00B95F2C">
                    <w:r>
                      <w:t>10</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5128AB3" w14:textId="77777777" w:rsidR="00E53698" w:rsidRDefault="00E53698" w:rsidP="00B95F2C">
                    <w:pPr>
                      <w:jc w:val="left"/>
                    </w:pPr>
                    <w:r w:rsidRPr="00C221E3">
                      <w:rPr>
                        <w:rFonts w:ascii="Comic Sans MS" w:hAnsi="Comic Sans MS"/>
                        <w:szCs w:val="24"/>
                      </w:rPr>
                      <w:t>Revise: Generating electricity and Waves</w:t>
                    </w:r>
                  </w:p>
                </w:tc>
                <w:sdt>
                  <w:sdtPr>
                    <w:id w:val="1911575090"/>
                    <w:date w:fullDate="2016-12-12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35FB0C0" w14:textId="77777777" w:rsidR="00E53698" w:rsidRDefault="00E53698" w:rsidP="00B95F2C">
                        <w:r>
                          <w:t>December 12</w:t>
                        </w:r>
                      </w:p>
                    </w:tc>
                  </w:sdtContent>
                </w:sdt>
                <w:sdt>
                  <w:sdtPr>
                    <w:rPr>
                      <w:rFonts w:hAnsi="MS Gothic"/>
                      <w:color w:val="404040" w:themeColor="text1" w:themeTint="BF"/>
                    </w:rPr>
                    <w:id w:val="-1731067688"/>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90C6050"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AD79722" w14:textId="77777777" w:rsidR="00E53698" w:rsidRDefault="00E53698" w:rsidP="00B95F2C"/>
                </w:tc>
              </w:tr>
            </w:sdtContent>
          </w:sdt>
          <w:sdt>
            <w:sdtPr>
              <w:rPr>
                <w:rFonts w:ascii="Times New Roman" w:eastAsia="Times New Roman" w:hAnsi="Times New Roman" w:cs="Times New Roman"/>
                <w:color w:val="auto"/>
                <w:sz w:val="20"/>
                <w:szCs w:val="22"/>
                <w:lang w:val="en-GB" w:eastAsia="en-GB"/>
              </w:rPr>
              <w:id w:val="450518648"/>
            </w:sdtPr>
            <w:sdtEndPr/>
            <w:sdtContent>
              <w:tr w:rsidR="00E53698" w14:paraId="6640C732" w14:textId="77777777" w:rsidTr="00B95F2C">
                <w:trPr>
                  <w:cnfStyle w:val="000000100000" w:firstRow="0" w:lastRow="0" w:firstColumn="0" w:lastColumn="0" w:oddVBand="0" w:evenVBand="0" w:oddHBand="1" w:evenHBand="0" w:firstRowFirstColumn="0" w:firstRowLastColumn="0" w:lastRowFirstColumn="0" w:lastRowLastColumn="0"/>
                </w:trPr>
                <w:tc>
                  <w:tcPr>
                    <w:tcW w:w="66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FF5519B" w14:textId="77777777" w:rsidR="00E53698" w:rsidRDefault="00E53698" w:rsidP="00B95F2C">
                    <w:r>
                      <w:t>11</w:t>
                    </w:r>
                  </w:p>
                </w:tc>
                <w:tc>
                  <w:tcPr>
                    <w:tcW w:w="2010"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1487037" w14:textId="77777777" w:rsidR="00E53698" w:rsidRDefault="00E53698" w:rsidP="00B95F2C">
                    <w:pPr>
                      <w:jc w:val="left"/>
                    </w:pPr>
                    <w:r w:rsidRPr="00C221E3">
                      <w:rPr>
                        <w:rFonts w:ascii="Comic Sans MS" w:hAnsi="Comic Sans MS"/>
                        <w:szCs w:val="24"/>
                      </w:rPr>
                      <w:t>Revise: Electromagnetic waves and communication</w:t>
                    </w:r>
                  </w:p>
                </w:tc>
                <w:sdt>
                  <w:sdtPr>
                    <w:id w:val="-2075419649"/>
                    <w:date w:fullDate="2016-12-16T00:00:00Z">
                      <w:dateFormat w:val="MMMM d"/>
                      <w:lid w:val="en-US"/>
                      <w:storeMappedDataAs w:val="dateTime"/>
                      <w:calendar w:val="gregorian"/>
                    </w:date>
                  </w:sdtPr>
                  <w:sdtEndPr/>
                  <w:sdtContent>
                    <w:tc>
                      <w:tcPr>
                        <w:tcW w:w="959"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305BDB4" w14:textId="77777777" w:rsidR="00E53698" w:rsidRDefault="00E53698" w:rsidP="00B95F2C">
                        <w:r>
                          <w:t>December 16</w:t>
                        </w:r>
                      </w:p>
                    </w:tc>
                  </w:sdtContent>
                </w:sdt>
                <w:sdt>
                  <w:sdtPr>
                    <w:rPr>
                      <w:rFonts w:hAnsi="MS Gothic"/>
                      <w:color w:val="404040" w:themeColor="text1" w:themeTint="BF"/>
                    </w:rPr>
                    <w:id w:val="-554229730"/>
                    <w14:checkbox>
                      <w14:checked w14:val="0"/>
                      <w14:checkedState w14:val="2612" w14:font="MS Gothic"/>
                      <w14:uncheckedState w14:val="2610" w14:font="MS Gothic"/>
                    </w14:checkbox>
                  </w:sdtPr>
                  <w:sdtEndPr/>
                  <w:sdtContent>
                    <w:tc>
                      <w:tcPr>
                        <w:tcW w:w="548"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E4B866C" w14:textId="77777777" w:rsidR="00E53698" w:rsidRDefault="00E53698" w:rsidP="00B95F2C">
                        <w:pPr>
                          <w:rPr>
                            <w:rFonts w:hAnsi="MS Gothic"/>
                            <w:color w:val="404040" w:themeColor="text1" w:themeTint="BF"/>
                            <w:sz w:val="20"/>
                          </w:rPr>
                        </w:pPr>
                        <w:r>
                          <w:rPr>
                            <w:rFonts w:ascii="MS Gothic" w:eastAsia="MS Gothic" w:hAnsi="MS Gothic" w:hint="eastAsia"/>
                            <w:color w:val="404040" w:themeColor="text1" w:themeTint="BF"/>
                            <w:sz w:val="20"/>
                          </w:rPr>
                          <w:t>☐</w:t>
                        </w:r>
                      </w:p>
                    </w:tc>
                  </w:sdtContent>
                </w:sdt>
                <w:tc>
                  <w:tcPr>
                    <w:tcW w:w="823" w:type="pct"/>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270A397" w14:textId="77777777" w:rsidR="00E53698" w:rsidRDefault="00EB5D7B" w:rsidP="00B95F2C"/>
                </w:tc>
              </w:tr>
            </w:sdtContent>
          </w:sdt>
        </w:tbl>
      </w:sdtContent>
    </w:sdt>
    <w:p w14:paraId="5E26C65E" w14:textId="77777777" w:rsidR="00E53698" w:rsidRDefault="00E53698" w:rsidP="00E53698"/>
    <w:p w14:paraId="1094F1FF" w14:textId="77777777" w:rsidR="00E53698" w:rsidRPr="00B73F38" w:rsidRDefault="00E53698" w:rsidP="00E53698">
      <w:pPr>
        <w:jc w:val="both"/>
        <w:rPr>
          <w:rFonts w:ascii="Arial" w:hAnsi="Arial" w:cs="Arial"/>
          <w:i/>
          <w:color w:val="A6A6A6" w:themeColor="background1" w:themeShade="A6"/>
        </w:rPr>
      </w:pPr>
      <w:bookmarkStart w:id="1" w:name="_GoBack"/>
      <w:bookmarkEnd w:id="1"/>
    </w:p>
    <w:sectPr w:rsidR="00E53698" w:rsidRPr="00B73F38">
      <w:footerReference w:type="default" r:id="rId26"/>
      <w:pgSz w:w="11906" w:h="16838"/>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CB5793" w14:textId="77777777" w:rsidR="00EB5D7B" w:rsidRDefault="00EB5D7B" w:rsidP="00A131D7">
      <w:pPr>
        <w:spacing w:after="0" w:line="240" w:lineRule="auto"/>
      </w:pPr>
      <w:r>
        <w:separator/>
      </w:r>
    </w:p>
  </w:endnote>
  <w:endnote w:type="continuationSeparator" w:id="0">
    <w:p w14:paraId="625204F6" w14:textId="77777777" w:rsidR="00EB5D7B" w:rsidRDefault="00EB5D7B" w:rsidP="00A13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Quattrocento Sans">
    <w:charset w:val="00"/>
    <w:family w:val="auto"/>
    <w:pitch w:val="default"/>
  </w:font>
  <w:font w:name="Arimo">
    <w:charset w:val="00"/>
    <w:family w:val="auto"/>
    <w:pitch w:val="default"/>
  </w:font>
  <w:font w:name="Comic Sans MS">
    <w:panose1 w:val="030F0702030302020204"/>
    <w:charset w:val="00"/>
    <w:family w:val="script"/>
    <w:pitch w:val="variable"/>
    <w:sig w:usb0="00000287" w:usb1="40000013"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5527898"/>
      <w:docPartObj>
        <w:docPartGallery w:val="Page Numbers (Bottom of Page)"/>
        <w:docPartUnique/>
      </w:docPartObj>
    </w:sdtPr>
    <w:sdtEndPr>
      <w:rPr>
        <w:noProof/>
      </w:rPr>
    </w:sdtEndPr>
    <w:sdtContent>
      <w:p w14:paraId="211F60B0" w14:textId="0C567AFF" w:rsidR="004E057F" w:rsidRDefault="004E057F">
        <w:pPr>
          <w:pStyle w:val="Footer"/>
          <w:jc w:val="center"/>
        </w:pPr>
        <w:r>
          <w:fldChar w:fldCharType="begin"/>
        </w:r>
        <w:r>
          <w:instrText xml:space="preserve"> PAGE   \* MERGEFORMAT </w:instrText>
        </w:r>
        <w:r>
          <w:fldChar w:fldCharType="separate"/>
        </w:r>
        <w:r w:rsidR="006E4DCC">
          <w:rPr>
            <w:noProof/>
          </w:rPr>
          <w:t>2</w:t>
        </w:r>
        <w:r>
          <w:rPr>
            <w:noProof/>
          </w:rPr>
          <w:fldChar w:fldCharType="end"/>
        </w:r>
      </w:p>
    </w:sdtContent>
  </w:sdt>
  <w:p w14:paraId="4BCD132F" w14:textId="77777777" w:rsidR="004E057F" w:rsidRDefault="004E05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77FE3D" w14:textId="77777777" w:rsidR="00EB5D7B" w:rsidRDefault="00EB5D7B" w:rsidP="00A131D7">
      <w:pPr>
        <w:spacing w:after="0" w:line="240" w:lineRule="auto"/>
      </w:pPr>
      <w:r>
        <w:separator/>
      </w:r>
    </w:p>
  </w:footnote>
  <w:footnote w:type="continuationSeparator" w:id="0">
    <w:p w14:paraId="68B049BD" w14:textId="77777777" w:rsidR="00EB5D7B" w:rsidRDefault="00EB5D7B" w:rsidP="00A131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E3908"/>
    <w:multiLevelType w:val="hybridMultilevel"/>
    <w:tmpl w:val="18D2A5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7F67C6"/>
    <w:multiLevelType w:val="singleLevel"/>
    <w:tmpl w:val="BF4C58B6"/>
    <w:lvl w:ilvl="0">
      <w:start w:val="1"/>
      <w:numFmt w:val="decimal"/>
      <w:lvlText w:val="%1"/>
      <w:lvlJc w:val="left"/>
      <w:pPr>
        <w:tabs>
          <w:tab w:val="num" w:pos="360"/>
        </w:tabs>
        <w:ind w:left="360" w:hanging="360"/>
      </w:pPr>
      <w:rPr>
        <w:rFonts w:hint="default"/>
      </w:rPr>
    </w:lvl>
  </w:abstractNum>
  <w:abstractNum w:abstractNumId="2" w15:restartNumberingAfterBreak="0">
    <w:nsid w:val="0DA93136"/>
    <w:multiLevelType w:val="hybridMultilevel"/>
    <w:tmpl w:val="31FAD3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B33997"/>
    <w:multiLevelType w:val="multilevel"/>
    <w:tmpl w:val="07CEE324"/>
    <w:lvl w:ilvl="0">
      <w:start w:val="1"/>
      <w:numFmt w:val="bullet"/>
      <w:lvlText w:val="●"/>
      <w:lvlJc w:val="left"/>
      <w:pPr>
        <w:ind w:left="5736" w:firstLine="360"/>
      </w:pPr>
      <w:rPr>
        <w:rFonts w:ascii="Arial" w:eastAsia="Arial" w:hAnsi="Arial" w:cs="Arial"/>
        <w:sz w:val="20"/>
        <w:szCs w:val="20"/>
      </w:rPr>
    </w:lvl>
    <w:lvl w:ilvl="1">
      <w:start w:val="1"/>
      <w:numFmt w:val="bullet"/>
      <w:lvlText w:val="o"/>
      <w:lvlJc w:val="left"/>
      <w:pPr>
        <w:ind w:left="6456" w:firstLine="1080"/>
      </w:pPr>
      <w:rPr>
        <w:rFonts w:ascii="Arial" w:eastAsia="Arial" w:hAnsi="Arial" w:cs="Arial"/>
        <w:sz w:val="20"/>
        <w:szCs w:val="20"/>
      </w:rPr>
    </w:lvl>
    <w:lvl w:ilvl="2">
      <w:start w:val="1"/>
      <w:numFmt w:val="bullet"/>
      <w:lvlText w:val="▪"/>
      <w:lvlJc w:val="left"/>
      <w:pPr>
        <w:ind w:left="7176" w:firstLine="1800"/>
      </w:pPr>
      <w:rPr>
        <w:rFonts w:ascii="Arial" w:eastAsia="Arial" w:hAnsi="Arial" w:cs="Arial"/>
        <w:sz w:val="20"/>
        <w:szCs w:val="20"/>
      </w:rPr>
    </w:lvl>
    <w:lvl w:ilvl="3">
      <w:start w:val="1"/>
      <w:numFmt w:val="bullet"/>
      <w:lvlText w:val="▪"/>
      <w:lvlJc w:val="left"/>
      <w:pPr>
        <w:ind w:left="7896" w:firstLine="2520"/>
      </w:pPr>
      <w:rPr>
        <w:rFonts w:ascii="Arial" w:eastAsia="Arial" w:hAnsi="Arial" w:cs="Arial"/>
        <w:sz w:val="20"/>
        <w:szCs w:val="20"/>
      </w:rPr>
    </w:lvl>
    <w:lvl w:ilvl="4">
      <w:start w:val="1"/>
      <w:numFmt w:val="bullet"/>
      <w:lvlText w:val="▪"/>
      <w:lvlJc w:val="left"/>
      <w:pPr>
        <w:ind w:left="8616" w:firstLine="3240"/>
      </w:pPr>
      <w:rPr>
        <w:rFonts w:ascii="Arial" w:eastAsia="Arial" w:hAnsi="Arial" w:cs="Arial"/>
        <w:sz w:val="20"/>
        <w:szCs w:val="20"/>
      </w:rPr>
    </w:lvl>
    <w:lvl w:ilvl="5">
      <w:start w:val="1"/>
      <w:numFmt w:val="bullet"/>
      <w:lvlText w:val="▪"/>
      <w:lvlJc w:val="left"/>
      <w:pPr>
        <w:ind w:left="9336" w:firstLine="3960"/>
      </w:pPr>
      <w:rPr>
        <w:rFonts w:ascii="Arial" w:eastAsia="Arial" w:hAnsi="Arial" w:cs="Arial"/>
        <w:sz w:val="20"/>
        <w:szCs w:val="20"/>
      </w:rPr>
    </w:lvl>
    <w:lvl w:ilvl="6">
      <w:start w:val="1"/>
      <w:numFmt w:val="bullet"/>
      <w:lvlText w:val="▪"/>
      <w:lvlJc w:val="left"/>
      <w:pPr>
        <w:ind w:left="10056" w:firstLine="4680"/>
      </w:pPr>
      <w:rPr>
        <w:rFonts w:ascii="Arial" w:eastAsia="Arial" w:hAnsi="Arial" w:cs="Arial"/>
        <w:sz w:val="20"/>
        <w:szCs w:val="20"/>
      </w:rPr>
    </w:lvl>
    <w:lvl w:ilvl="7">
      <w:start w:val="1"/>
      <w:numFmt w:val="bullet"/>
      <w:lvlText w:val="▪"/>
      <w:lvlJc w:val="left"/>
      <w:pPr>
        <w:ind w:left="10776" w:firstLine="5400"/>
      </w:pPr>
      <w:rPr>
        <w:rFonts w:ascii="Arial" w:eastAsia="Arial" w:hAnsi="Arial" w:cs="Arial"/>
        <w:sz w:val="20"/>
        <w:szCs w:val="20"/>
      </w:rPr>
    </w:lvl>
    <w:lvl w:ilvl="8">
      <w:start w:val="1"/>
      <w:numFmt w:val="bullet"/>
      <w:lvlText w:val="▪"/>
      <w:lvlJc w:val="left"/>
      <w:pPr>
        <w:ind w:left="11496" w:firstLine="6120"/>
      </w:pPr>
      <w:rPr>
        <w:rFonts w:ascii="Arial" w:eastAsia="Arial" w:hAnsi="Arial" w:cs="Arial"/>
        <w:sz w:val="20"/>
        <w:szCs w:val="20"/>
      </w:rPr>
    </w:lvl>
  </w:abstractNum>
  <w:abstractNum w:abstractNumId="4" w15:restartNumberingAfterBreak="0">
    <w:nsid w:val="1D5D3974"/>
    <w:multiLevelType w:val="multilevel"/>
    <w:tmpl w:val="A02402CE"/>
    <w:lvl w:ilvl="0">
      <w:start w:val="1"/>
      <w:numFmt w:val="decimal"/>
      <w:lvlText w:val="%1."/>
      <w:lvlJc w:val="left"/>
      <w:pPr>
        <w:ind w:left="720" w:firstLine="360"/>
      </w:pPr>
    </w:lvl>
    <w:lvl w:ilvl="1">
      <w:start w:val="1"/>
      <w:numFmt w:val="decimal"/>
      <w:lvlText w:val="%2."/>
      <w:lvlJc w:val="left"/>
      <w:pPr>
        <w:ind w:left="1440" w:firstLine="1080"/>
      </w:pPr>
    </w:lvl>
    <w:lvl w:ilvl="2">
      <w:start w:val="1"/>
      <w:numFmt w:val="decimal"/>
      <w:lvlText w:val="%3."/>
      <w:lvlJc w:val="left"/>
      <w:pPr>
        <w:ind w:left="2160" w:firstLine="1800"/>
      </w:pPr>
    </w:lvl>
    <w:lvl w:ilvl="3">
      <w:start w:val="1"/>
      <w:numFmt w:val="decimal"/>
      <w:lvlText w:val="%4."/>
      <w:lvlJc w:val="left"/>
      <w:pPr>
        <w:ind w:left="2880" w:firstLine="2520"/>
      </w:pPr>
    </w:lvl>
    <w:lvl w:ilvl="4">
      <w:start w:val="1"/>
      <w:numFmt w:val="decimal"/>
      <w:lvlText w:val="%5."/>
      <w:lvlJc w:val="left"/>
      <w:pPr>
        <w:ind w:left="3600" w:firstLine="3240"/>
      </w:pPr>
    </w:lvl>
    <w:lvl w:ilvl="5">
      <w:start w:val="1"/>
      <w:numFmt w:val="decimal"/>
      <w:lvlText w:val="%6."/>
      <w:lvlJc w:val="left"/>
      <w:pPr>
        <w:ind w:left="4320" w:firstLine="3960"/>
      </w:pPr>
    </w:lvl>
    <w:lvl w:ilvl="6">
      <w:start w:val="1"/>
      <w:numFmt w:val="decimal"/>
      <w:lvlText w:val="%7."/>
      <w:lvlJc w:val="left"/>
      <w:pPr>
        <w:ind w:left="5040" w:firstLine="4680"/>
      </w:pPr>
    </w:lvl>
    <w:lvl w:ilvl="7">
      <w:start w:val="1"/>
      <w:numFmt w:val="decimal"/>
      <w:lvlText w:val="%8."/>
      <w:lvlJc w:val="left"/>
      <w:pPr>
        <w:ind w:left="5760" w:firstLine="5400"/>
      </w:pPr>
    </w:lvl>
    <w:lvl w:ilvl="8">
      <w:start w:val="1"/>
      <w:numFmt w:val="decimal"/>
      <w:lvlText w:val="%9."/>
      <w:lvlJc w:val="left"/>
      <w:pPr>
        <w:ind w:left="6480" w:firstLine="6120"/>
      </w:pPr>
    </w:lvl>
  </w:abstractNum>
  <w:abstractNum w:abstractNumId="5" w15:restartNumberingAfterBreak="0">
    <w:nsid w:val="1DFF068E"/>
    <w:multiLevelType w:val="multilevel"/>
    <w:tmpl w:val="2598C1CC"/>
    <w:lvl w:ilvl="0">
      <w:start w:val="1"/>
      <w:numFmt w:val="bullet"/>
      <w:lvlText w:val="●"/>
      <w:lvlJc w:val="left"/>
      <w:pPr>
        <w:ind w:left="-360" w:firstLine="360"/>
      </w:pPr>
      <w:rPr>
        <w:rFonts w:ascii="Arial" w:eastAsia="Arial" w:hAnsi="Arial" w:cs="Arial"/>
        <w:sz w:val="20"/>
        <w:szCs w:val="20"/>
      </w:rPr>
    </w:lvl>
    <w:lvl w:ilvl="1">
      <w:start w:val="1"/>
      <w:numFmt w:val="bullet"/>
      <w:lvlText w:val="o"/>
      <w:lvlJc w:val="left"/>
      <w:pPr>
        <w:ind w:left="360" w:firstLine="1080"/>
      </w:pPr>
      <w:rPr>
        <w:rFonts w:ascii="Arial" w:eastAsia="Arial" w:hAnsi="Arial" w:cs="Arial"/>
        <w:sz w:val="20"/>
        <w:szCs w:val="20"/>
      </w:rPr>
    </w:lvl>
    <w:lvl w:ilvl="2">
      <w:start w:val="1"/>
      <w:numFmt w:val="bullet"/>
      <w:lvlText w:val="▪"/>
      <w:lvlJc w:val="left"/>
      <w:pPr>
        <w:ind w:left="1080" w:firstLine="1800"/>
      </w:pPr>
      <w:rPr>
        <w:rFonts w:ascii="Arial" w:eastAsia="Arial" w:hAnsi="Arial" w:cs="Arial"/>
        <w:sz w:val="20"/>
        <w:szCs w:val="20"/>
      </w:rPr>
    </w:lvl>
    <w:lvl w:ilvl="3">
      <w:start w:val="1"/>
      <w:numFmt w:val="bullet"/>
      <w:lvlText w:val="▪"/>
      <w:lvlJc w:val="left"/>
      <w:pPr>
        <w:ind w:left="1800" w:firstLine="2520"/>
      </w:pPr>
      <w:rPr>
        <w:rFonts w:ascii="Arial" w:eastAsia="Arial" w:hAnsi="Arial" w:cs="Arial"/>
        <w:sz w:val="20"/>
        <w:szCs w:val="20"/>
      </w:rPr>
    </w:lvl>
    <w:lvl w:ilvl="4">
      <w:start w:val="1"/>
      <w:numFmt w:val="bullet"/>
      <w:lvlText w:val="▪"/>
      <w:lvlJc w:val="left"/>
      <w:pPr>
        <w:ind w:left="2520" w:firstLine="3240"/>
      </w:pPr>
      <w:rPr>
        <w:rFonts w:ascii="Arial" w:eastAsia="Arial" w:hAnsi="Arial" w:cs="Arial"/>
        <w:sz w:val="20"/>
        <w:szCs w:val="20"/>
      </w:rPr>
    </w:lvl>
    <w:lvl w:ilvl="5">
      <w:start w:val="1"/>
      <w:numFmt w:val="bullet"/>
      <w:lvlText w:val="▪"/>
      <w:lvlJc w:val="left"/>
      <w:pPr>
        <w:ind w:left="3240" w:firstLine="3960"/>
      </w:pPr>
      <w:rPr>
        <w:rFonts w:ascii="Arial" w:eastAsia="Arial" w:hAnsi="Arial" w:cs="Arial"/>
        <w:sz w:val="20"/>
        <w:szCs w:val="20"/>
      </w:rPr>
    </w:lvl>
    <w:lvl w:ilvl="6">
      <w:start w:val="1"/>
      <w:numFmt w:val="bullet"/>
      <w:lvlText w:val="▪"/>
      <w:lvlJc w:val="left"/>
      <w:pPr>
        <w:ind w:left="3960" w:firstLine="4680"/>
      </w:pPr>
      <w:rPr>
        <w:rFonts w:ascii="Arial" w:eastAsia="Arial" w:hAnsi="Arial" w:cs="Arial"/>
        <w:sz w:val="20"/>
        <w:szCs w:val="20"/>
      </w:rPr>
    </w:lvl>
    <w:lvl w:ilvl="7">
      <w:start w:val="1"/>
      <w:numFmt w:val="bullet"/>
      <w:lvlText w:val="▪"/>
      <w:lvlJc w:val="left"/>
      <w:pPr>
        <w:ind w:left="4680" w:firstLine="5400"/>
      </w:pPr>
      <w:rPr>
        <w:rFonts w:ascii="Arial" w:eastAsia="Arial" w:hAnsi="Arial" w:cs="Arial"/>
        <w:sz w:val="20"/>
        <w:szCs w:val="20"/>
      </w:rPr>
    </w:lvl>
    <w:lvl w:ilvl="8">
      <w:start w:val="1"/>
      <w:numFmt w:val="bullet"/>
      <w:lvlText w:val="▪"/>
      <w:lvlJc w:val="left"/>
      <w:pPr>
        <w:ind w:left="5400" w:firstLine="6120"/>
      </w:pPr>
      <w:rPr>
        <w:rFonts w:ascii="Arial" w:eastAsia="Arial" w:hAnsi="Arial" w:cs="Arial"/>
        <w:sz w:val="20"/>
        <w:szCs w:val="20"/>
      </w:rPr>
    </w:lvl>
  </w:abstractNum>
  <w:abstractNum w:abstractNumId="6" w15:restartNumberingAfterBreak="0">
    <w:nsid w:val="23A953DB"/>
    <w:multiLevelType w:val="multilevel"/>
    <w:tmpl w:val="815402A4"/>
    <w:lvl w:ilvl="0">
      <w:start w:val="1"/>
      <w:numFmt w:val="decimal"/>
      <w:lvlText w:val="%1."/>
      <w:lvlJc w:val="left"/>
      <w:pPr>
        <w:ind w:left="720" w:firstLine="360"/>
      </w:pPr>
    </w:lvl>
    <w:lvl w:ilvl="1">
      <w:start w:val="1"/>
      <w:numFmt w:val="decimal"/>
      <w:lvlText w:val="%2."/>
      <w:lvlJc w:val="left"/>
      <w:pPr>
        <w:ind w:left="1440" w:firstLine="1080"/>
      </w:pPr>
    </w:lvl>
    <w:lvl w:ilvl="2">
      <w:start w:val="1"/>
      <w:numFmt w:val="decimal"/>
      <w:lvlText w:val="%3."/>
      <w:lvlJc w:val="left"/>
      <w:pPr>
        <w:ind w:left="2160" w:firstLine="1800"/>
      </w:pPr>
    </w:lvl>
    <w:lvl w:ilvl="3">
      <w:start w:val="1"/>
      <w:numFmt w:val="decimal"/>
      <w:lvlText w:val="%4."/>
      <w:lvlJc w:val="left"/>
      <w:pPr>
        <w:ind w:left="2880" w:firstLine="2520"/>
      </w:pPr>
    </w:lvl>
    <w:lvl w:ilvl="4">
      <w:start w:val="1"/>
      <w:numFmt w:val="decimal"/>
      <w:lvlText w:val="%5."/>
      <w:lvlJc w:val="left"/>
      <w:pPr>
        <w:ind w:left="3600" w:firstLine="3240"/>
      </w:pPr>
    </w:lvl>
    <w:lvl w:ilvl="5">
      <w:start w:val="1"/>
      <w:numFmt w:val="decimal"/>
      <w:lvlText w:val="%6."/>
      <w:lvlJc w:val="left"/>
      <w:pPr>
        <w:ind w:left="4320" w:firstLine="3960"/>
      </w:pPr>
    </w:lvl>
    <w:lvl w:ilvl="6">
      <w:start w:val="1"/>
      <w:numFmt w:val="decimal"/>
      <w:lvlText w:val="%7."/>
      <w:lvlJc w:val="left"/>
      <w:pPr>
        <w:ind w:left="5040" w:firstLine="4680"/>
      </w:pPr>
    </w:lvl>
    <w:lvl w:ilvl="7">
      <w:start w:val="1"/>
      <w:numFmt w:val="decimal"/>
      <w:lvlText w:val="%8."/>
      <w:lvlJc w:val="left"/>
      <w:pPr>
        <w:ind w:left="5760" w:firstLine="5400"/>
      </w:pPr>
    </w:lvl>
    <w:lvl w:ilvl="8">
      <w:start w:val="1"/>
      <w:numFmt w:val="decimal"/>
      <w:lvlText w:val="%9."/>
      <w:lvlJc w:val="left"/>
      <w:pPr>
        <w:ind w:left="6480" w:firstLine="6120"/>
      </w:pPr>
    </w:lvl>
  </w:abstractNum>
  <w:abstractNum w:abstractNumId="7" w15:restartNumberingAfterBreak="0">
    <w:nsid w:val="27B63AB8"/>
    <w:multiLevelType w:val="multilevel"/>
    <w:tmpl w:val="A52878F2"/>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8" w15:restartNumberingAfterBreak="0">
    <w:nsid w:val="27E82709"/>
    <w:multiLevelType w:val="hybridMultilevel"/>
    <w:tmpl w:val="EC66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9B6E04"/>
    <w:multiLevelType w:val="multilevel"/>
    <w:tmpl w:val="D7AA2C70"/>
    <w:lvl w:ilvl="0">
      <w:start w:val="1"/>
      <w:numFmt w:val="decimal"/>
      <w:lvlText w:val="%1."/>
      <w:lvlJc w:val="left"/>
      <w:pPr>
        <w:ind w:left="720" w:firstLine="360"/>
      </w:pPr>
    </w:lvl>
    <w:lvl w:ilvl="1">
      <w:start w:val="1"/>
      <w:numFmt w:val="decimal"/>
      <w:lvlText w:val="%2."/>
      <w:lvlJc w:val="left"/>
      <w:pPr>
        <w:ind w:left="1440" w:firstLine="1080"/>
      </w:pPr>
    </w:lvl>
    <w:lvl w:ilvl="2">
      <w:start w:val="1"/>
      <w:numFmt w:val="decimal"/>
      <w:lvlText w:val="%3."/>
      <w:lvlJc w:val="left"/>
      <w:pPr>
        <w:ind w:left="2160" w:firstLine="1800"/>
      </w:pPr>
    </w:lvl>
    <w:lvl w:ilvl="3">
      <w:start w:val="1"/>
      <w:numFmt w:val="decimal"/>
      <w:lvlText w:val="%4."/>
      <w:lvlJc w:val="left"/>
      <w:pPr>
        <w:ind w:left="2880" w:firstLine="2520"/>
      </w:pPr>
    </w:lvl>
    <w:lvl w:ilvl="4">
      <w:start w:val="1"/>
      <w:numFmt w:val="decimal"/>
      <w:lvlText w:val="%5."/>
      <w:lvlJc w:val="left"/>
      <w:pPr>
        <w:ind w:left="3600" w:firstLine="3240"/>
      </w:pPr>
    </w:lvl>
    <w:lvl w:ilvl="5">
      <w:start w:val="1"/>
      <w:numFmt w:val="decimal"/>
      <w:lvlText w:val="%6."/>
      <w:lvlJc w:val="left"/>
      <w:pPr>
        <w:ind w:left="4320" w:firstLine="3960"/>
      </w:pPr>
    </w:lvl>
    <w:lvl w:ilvl="6">
      <w:start w:val="1"/>
      <w:numFmt w:val="decimal"/>
      <w:lvlText w:val="%7."/>
      <w:lvlJc w:val="left"/>
      <w:pPr>
        <w:ind w:left="5040" w:firstLine="4680"/>
      </w:pPr>
    </w:lvl>
    <w:lvl w:ilvl="7">
      <w:start w:val="1"/>
      <w:numFmt w:val="decimal"/>
      <w:lvlText w:val="%8."/>
      <w:lvlJc w:val="left"/>
      <w:pPr>
        <w:ind w:left="5760" w:firstLine="5400"/>
      </w:pPr>
    </w:lvl>
    <w:lvl w:ilvl="8">
      <w:start w:val="1"/>
      <w:numFmt w:val="decimal"/>
      <w:lvlText w:val="%9."/>
      <w:lvlJc w:val="left"/>
      <w:pPr>
        <w:ind w:left="6480" w:firstLine="6120"/>
      </w:pPr>
    </w:lvl>
  </w:abstractNum>
  <w:abstractNum w:abstractNumId="10" w15:restartNumberingAfterBreak="0">
    <w:nsid w:val="424525C8"/>
    <w:multiLevelType w:val="multilevel"/>
    <w:tmpl w:val="491AF01E"/>
    <w:lvl w:ilvl="0">
      <w:start w:val="1"/>
      <w:numFmt w:val="bullet"/>
      <w:lvlText w:val="●"/>
      <w:lvlJc w:val="left"/>
      <w:pPr>
        <w:ind w:left="720" w:firstLine="360"/>
      </w:pPr>
      <w:rPr>
        <w:rFonts w:ascii="Arial" w:eastAsia="Arial" w:hAnsi="Arial" w:cs="Arial"/>
        <w:sz w:val="20"/>
        <w:szCs w:val="20"/>
      </w:rPr>
    </w:lvl>
    <w:lvl w:ilvl="1">
      <w:start w:val="1"/>
      <w:numFmt w:val="bullet"/>
      <w:lvlText w:val="o"/>
      <w:lvlJc w:val="left"/>
      <w:pPr>
        <w:ind w:left="1440" w:firstLine="1080"/>
      </w:pPr>
      <w:rPr>
        <w:rFonts w:ascii="Arial" w:eastAsia="Arial" w:hAnsi="Arial" w:cs="Arial"/>
        <w:sz w:val="20"/>
        <w:szCs w:val="20"/>
      </w:rPr>
    </w:lvl>
    <w:lvl w:ilvl="2">
      <w:start w:val="1"/>
      <w:numFmt w:val="bullet"/>
      <w:lvlText w:val="▪"/>
      <w:lvlJc w:val="left"/>
      <w:pPr>
        <w:ind w:left="2160" w:firstLine="1800"/>
      </w:pPr>
      <w:rPr>
        <w:rFonts w:ascii="Arial" w:eastAsia="Arial" w:hAnsi="Arial" w:cs="Arial"/>
        <w:sz w:val="20"/>
        <w:szCs w:val="20"/>
      </w:rPr>
    </w:lvl>
    <w:lvl w:ilvl="3">
      <w:start w:val="1"/>
      <w:numFmt w:val="bullet"/>
      <w:lvlText w:val="▪"/>
      <w:lvlJc w:val="left"/>
      <w:pPr>
        <w:ind w:left="2880" w:firstLine="2520"/>
      </w:pPr>
      <w:rPr>
        <w:rFonts w:ascii="Arial" w:eastAsia="Arial" w:hAnsi="Arial" w:cs="Arial"/>
        <w:sz w:val="20"/>
        <w:szCs w:val="20"/>
      </w:rPr>
    </w:lvl>
    <w:lvl w:ilvl="4">
      <w:start w:val="1"/>
      <w:numFmt w:val="bullet"/>
      <w:lvlText w:val="▪"/>
      <w:lvlJc w:val="left"/>
      <w:pPr>
        <w:ind w:left="3600" w:firstLine="3240"/>
      </w:pPr>
      <w:rPr>
        <w:rFonts w:ascii="Arial" w:eastAsia="Arial" w:hAnsi="Arial" w:cs="Arial"/>
        <w:sz w:val="20"/>
        <w:szCs w:val="20"/>
      </w:rPr>
    </w:lvl>
    <w:lvl w:ilvl="5">
      <w:start w:val="1"/>
      <w:numFmt w:val="bullet"/>
      <w:lvlText w:val="▪"/>
      <w:lvlJc w:val="left"/>
      <w:pPr>
        <w:ind w:left="4320" w:firstLine="3960"/>
      </w:pPr>
      <w:rPr>
        <w:rFonts w:ascii="Arial" w:eastAsia="Arial" w:hAnsi="Arial" w:cs="Arial"/>
        <w:sz w:val="20"/>
        <w:szCs w:val="20"/>
      </w:rPr>
    </w:lvl>
    <w:lvl w:ilvl="6">
      <w:start w:val="1"/>
      <w:numFmt w:val="bullet"/>
      <w:lvlText w:val="▪"/>
      <w:lvlJc w:val="left"/>
      <w:pPr>
        <w:ind w:left="5040" w:firstLine="4680"/>
      </w:pPr>
      <w:rPr>
        <w:rFonts w:ascii="Arial" w:eastAsia="Arial" w:hAnsi="Arial" w:cs="Arial"/>
        <w:sz w:val="20"/>
        <w:szCs w:val="20"/>
      </w:rPr>
    </w:lvl>
    <w:lvl w:ilvl="7">
      <w:start w:val="1"/>
      <w:numFmt w:val="bullet"/>
      <w:lvlText w:val="▪"/>
      <w:lvlJc w:val="left"/>
      <w:pPr>
        <w:ind w:left="5760" w:firstLine="5400"/>
      </w:pPr>
      <w:rPr>
        <w:rFonts w:ascii="Arial" w:eastAsia="Arial" w:hAnsi="Arial" w:cs="Arial"/>
        <w:sz w:val="20"/>
        <w:szCs w:val="20"/>
      </w:rPr>
    </w:lvl>
    <w:lvl w:ilvl="8">
      <w:start w:val="1"/>
      <w:numFmt w:val="bullet"/>
      <w:lvlText w:val="▪"/>
      <w:lvlJc w:val="left"/>
      <w:pPr>
        <w:ind w:left="6480" w:firstLine="6120"/>
      </w:pPr>
      <w:rPr>
        <w:rFonts w:ascii="Arial" w:eastAsia="Arial" w:hAnsi="Arial" w:cs="Arial"/>
        <w:sz w:val="20"/>
        <w:szCs w:val="20"/>
      </w:rPr>
    </w:lvl>
  </w:abstractNum>
  <w:abstractNum w:abstractNumId="11" w15:restartNumberingAfterBreak="0">
    <w:nsid w:val="47EF5DF4"/>
    <w:multiLevelType w:val="hybridMultilevel"/>
    <w:tmpl w:val="D0A847B8"/>
    <w:lvl w:ilvl="0" w:tplc="44502FEC">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ED6046"/>
    <w:multiLevelType w:val="multilevel"/>
    <w:tmpl w:val="456CA534"/>
    <w:lvl w:ilvl="0">
      <w:start w:val="1"/>
      <w:numFmt w:val="decimal"/>
      <w:lvlText w:val="%1."/>
      <w:lvlJc w:val="left"/>
      <w:pPr>
        <w:ind w:left="720" w:firstLine="360"/>
      </w:pPr>
    </w:lvl>
    <w:lvl w:ilvl="1">
      <w:start w:val="1"/>
      <w:numFmt w:val="decimal"/>
      <w:lvlText w:val="%2."/>
      <w:lvlJc w:val="left"/>
      <w:pPr>
        <w:ind w:left="1440" w:firstLine="1080"/>
      </w:pPr>
    </w:lvl>
    <w:lvl w:ilvl="2">
      <w:start w:val="1"/>
      <w:numFmt w:val="decimal"/>
      <w:lvlText w:val="%3."/>
      <w:lvlJc w:val="left"/>
      <w:pPr>
        <w:ind w:left="2160" w:firstLine="1800"/>
      </w:pPr>
    </w:lvl>
    <w:lvl w:ilvl="3">
      <w:start w:val="1"/>
      <w:numFmt w:val="decimal"/>
      <w:lvlText w:val="%4."/>
      <w:lvlJc w:val="left"/>
      <w:pPr>
        <w:ind w:left="2880" w:firstLine="2520"/>
      </w:pPr>
    </w:lvl>
    <w:lvl w:ilvl="4">
      <w:start w:val="1"/>
      <w:numFmt w:val="decimal"/>
      <w:lvlText w:val="%5."/>
      <w:lvlJc w:val="left"/>
      <w:pPr>
        <w:ind w:left="3600" w:firstLine="3240"/>
      </w:pPr>
    </w:lvl>
    <w:lvl w:ilvl="5">
      <w:start w:val="1"/>
      <w:numFmt w:val="decimal"/>
      <w:lvlText w:val="%6."/>
      <w:lvlJc w:val="left"/>
      <w:pPr>
        <w:ind w:left="4320" w:firstLine="3960"/>
      </w:pPr>
    </w:lvl>
    <w:lvl w:ilvl="6">
      <w:start w:val="1"/>
      <w:numFmt w:val="decimal"/>
      <w:lvlText w:val="%7."/>
      <w:lvlJc w:val="left"/>
      <w:pPr>
        <w:ind w:left="5040" w:firstLine="4680"/>
      </w:pPr>
    </w:lvl>
    <w:lvl w:ilvl="7">
      <w:start w:val="1"/>
      <w:numFmt w:val="decimal"/>
      <w:lvlText w:val="%8."/>
      <w:lvlJc w:val="left"/>
      <w:pPr>
        <w:ind w:left="5760" w:firstLine="5400"/>
      </w:pPr>
    </w:lvl>
    <w:lvl w:ilvl="8">
      <w:start w:val="1"/>
      <w:numFmt w:val="decimal"/>
      <w:lvlText w:val="%9."/>
      <w:lvlJc w:val="left"/>
      <w:pPr>
        <w:ind w:left="6480" w:firstLine="6120"/>
      </w:pPr>
    </w:lvl>
  </w:abstractNum>
  <w:abstractNum w:abstractNumId="13" w15:restartNumberingAfterBreak="0">
    <w:nsid w:val="4AAB51DF"/>
    <w:multiLevelType w:val="multilevel"/>
    <w:tmpl w:val="589CF2D6"/>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4" w15:restartNumberingAfterBreak="0">
    <w:nsid w:val="4F815516"/>
    <w:multiLevelType w:val="multilevel"/>
    <w:tmpl w:val="0816A20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5" w15:restartNumberingAfterBreak="0">
    <w:nsid w:val="50A643F0"/>
    <w:multiLevelType w:val="hybridMultilevel"/>
    <w:tmpl w:val="0D8C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1D01CD"/>
    <w:multiLevelType w:val="multilevel"/>
    <w:tmpl w:val="798693C2"/>
    <w:lvl w:ilvl="0">
      <w:start w:val="1"/>
      <w:numFmt w:val="decimal"/>
      <w:lvlText w:val="%1."/>
      <w:lvlJc w:val="left"/>
      <w:pPr>
        <w:ind w:left="720" w:firstLine="360"/>
      </w:pPr>
    </w:lvl>
    <w:lvl w:ilvl="1">
      <w:start w:val="1"/>
      <w:numFmt w:val="decimal"/>
      <w:lvlText w:val="%2."/>
      <w:lvlJc w:val="left"/>
      <w:pPr>
        <w:ind w:left="1440" w:firstLine="1080"/>
      </w:pPr>
    </w:lvl>
    <w:lvl w:ilvl="2">
      <w:start w:val="1"/>
      <w:numFmt w:val="decimal"/>
      <w:lvlText w:val="%3."/>
      <w:lvlJc w:val="left"/>
      <w:pPr>
        <w:ind w:left="2160" w:firstLine="1800"/>
      </w:pPr>
    </w:lvl>
    <w:lvl w:ilvl="3">
      <w:start w:val="1"/>
      <w:numFmt w:val="decimal"/>
      <w:lvlText w:val="%4."/>
      <w:lvlJc w:val="left"/>
      <w:pPr>
        <w:ind w:left="2880" w:firstLine="2520"/>
      </w:pPr>
    </w:lvl>
    <w:lvl w:ilvl="4">
      <w:start w:val="1"/>
      <w:numFmt w:val="decimal"/>
      <w:lvlText w:val="%5."/>
      <w:lvlJc w:val="left"/>
      <w:pPr>
        <w:ind w:left="3600" w:firstLine="3240"/>
      </w:pPr>
    </w:lvl>
    <w:lvl w:ilvl="5">
      <w:start w:val="1"/>
      <w:numFmt w:val="decimal"/>
      <w:lvlText w:val="%6."/>
      <w:lvlJc w:val="left"/>
      <w:pPr>
        <w:ind w:left="4320" w:firstLine="3960"/>
      </w:pPr>
    </w:lvl>
    <w:lvl w:ilvl="6">
      <w:start w:val="1"/>
      <w:numFmt w:val="decimal"/>
      <w:lvlText w:val="%7."/>
      <w:lvlJc w:val="left"/>
      <w:pPr>
        <w:ind w:left="5040" w:firstLine="4680"/>
      </w:pPr>
    </w:lvl>
    <w:lvl w:ilvl="7">
      <w:start w:val="1"/>
      <w:numFmt w:val="decimal"/>
      <w:lvlText w:val="%8."/>
      <w:lvlJc w:val="left"/>
      <w:pPr>
        <w:ind w:left="5760" w:firstLine="5400"/>
      </w:pPr>
    </w:lvl>
    <w:lvl w:ilvl="8">
      <w:start w:val="1"/>
      <w:numFmt w:val="decimal"/>
      <w:lvlText w:val="%9."/>
      <w:lvlJc w:val="left"/>
      <w:pPr>
        <w:ind w:left="6480" w:firstLine="6120"/>
      </w:pPr>
    </w:lvl>
  </w:abstractNum>
  <w:abstractNum w:abstractNumId="17" w15:restartNumberingAfterBreak="0">
    <w:nsid w:val="7B792F14"/>
    <w:multiLevelType w:val="multilevel"/>
    <w:tmpl w:val="9466A10E"/>
    <w:lvl w:ilvl="0">
      <w:start w:val="1"/>
      <w:numFmt w:val="bullet"/>
      <w:lvlText w:val="●"/>
      <w:lvlJc w:val="left"/>
      <w:pPr>
        <w:ind w:left="720" w:firstLine="360"/>
      </w:pPr>
      <w:rPr>
        <w:rFonts w:ascii="Arial" w:eastAsia="Arial" w:hAnsi="Arial" w:cs="Arial"/>
        <w:sz w:val="20"/>
        <w:szCs w:val="20"/>
      </w:rPr>
    </w:lvl>
    <w:lvl w:ilvl="1">
      <w:start w:val="1"/>
      <w:numFmt w:val="bullet"/>
      <w:lvlText w:val="o"/>
      <w:lvlJc w:val="left"/>
      <w:pPr>
        <w:ind w:left="1440" w:firstLine="1080"/>
      </w:pPr>
      <w:rPr>
        <w:rFonts w:ascii="Arial" w:eastAsia="Arial" w:hAnsi="Arial" w:cs="Arial"/>
        <w:sz w:val="20"/>
        <w:szCs w:val="20"/>
      </w:rPr>
    </w:lvl>
    <w:lvl w:ilvl="2">
      <w:start w:val="1"/>
      <w:numFmt w:val="bullet"/>
      <w:lvlText w:val="▪"/>
      <w:lvlJc w:val="left"/>
      <w:pPr>
        <w:ind w:left="2160" w:firstLine="1800"/>
      </w:pPr>
      <w:rPr>
        <w:rFonts w:ascii="Arial" w:eastAsia="Arial" w:hAnsi="Arial" w:cs="Arial"/>
        <w:sz w:val="20"/>
        <w:szCs w:val="20"/>
      </w:rPr>
    </w:lvl>
    <w:lvl w:ilvl="3">
      <w:start w:val="1"/>
      <w:numFmt w:val="bullet"/>
      <w:lvlText w:val="▪"/>
      <w:lvlJc w:val="left"/>
      <w:pPr>
        <w:ind w:left="2880" w:firstLine="2520"/>
      </w:pPr>
      <w:rPr>
        <w:rFonts w:ascii="Arial" w:eastAsia="Arial" w:hAnsi="Arial" w:cs="Arial"/>
        <w:sz w:val="20"/>
        <w:szCs w:val="20"/>
      </w:rPr>
    </w:lvl>
    <w:lvl w:ilvl="4">
      <w:start w:val="1"/>
      <w:numFmt w:val="bullet"/>
      <w:lvlText w:val="▪"/>
      <w:lvlJc w:val="left"/>
      <w:pPr>
        <w:ind w:left="3600" w:firstLine="3240"/>
      </w:pPr>
      <w:rPr>
        <w:rFonts w:ascii="Arial" w:eastAsia="Arial" w:hAnsi="Arial" w:cs="Arial"/>
        <w:sz w:val="20"/>
        <w:szCs w:val="20"/>
      </w:rPr>
    </w:lvl>
    <w:lvl w:ilvl="5">
      <w:start w:val="1"/>
      <w:numFmt w:val="bullet"/>
      <w:lvlText w:val="▪"/>
      <w:lvlJc w:val="left"/>
      <w:pPr>
        <w:ind w:left="4320" w:firstLine="3960"/>
      </w:pPr>
      <w:rPr>
        <w:rFonts w:ascii="Arial" w:eastAsia="Arial" w:hAnsi="Arial" w:cs="Arial"/>
        <w:sz w:val="20"/>
        <w:szCs w:val="20"/>
      </w:rPr>
    </w:lvl>
    <w:lvl w:ilvl="6">
      <w:start w:val="1"/>
      <w:numFmt w:val="bullet"/>
      <w:lvlText w:val="▪"/>
      <w:lvlJc w:val="left"/>
      <w:pPr>
        <w:ind w:left="5040" w:firstLine="4680"/>
      </w:pPr>
      <w:rPr>
        <w:rFonts w:ascii="Arial" w:eastAsia="Arial" w:hAnsi="Arial" w:cs="Arial"/>
        <w:sz w:val="20"/>
        <w:szCs w:val="20"/>
      </w:rPr>
    </w:lvl>
    <w:lvl w:ilvl="7">
      <w:start w:val="1"/>
      <w:numFmt w:val="bullet"/>
      <w:lvlText w:val="▪"/>
      <w:lvlJc w:val="left"/>
      <w:pPr>
        <w:ind w:left="5760" w:firstLine="5400"/>
      </w:pPr>
      <w:rPr>
        <w:rFonts w:ascii="Arial" w:eastAsia="Arial" w:hAnsi="Arial" w:cs="Arial"/>
        <w:sz w:val="20"/>
        <w:szCs w:val="20"/>
      </w:rPr>
    </w:lvl>
    <w:lvl w:ilvl="8">
      <w:start w:val="1"/>
      <w:numFmt w:val="bullet"/>
      <w:lvlText w:val="▪"/>
      <w:lvlJc w:val="left"/>
      <w:pPr>
        <w:ind w:left="6480" w:firstLine="6120"/>
      </w:pPr>
      <w:rPr>
        <w:rFonts w:ascii="Arial" w:eastAsia="Arial" w:hAnsi="Arial" w:cs="Arial"/>
        <w:sz w:val="20"/>
        <w:szCs w:val="20"/>
      </w:rPr>
    </w:lvl>
  </w:abstractNum>
  <w:num w:numId="1">
    <w:abstractNumId w:val="16"/>
  </w:num>
  <w:num w:numId="2">
    <w:abstractNumId w:val="17"/>
  </w:num>
  <w:num w:numId="3">
    <w:abstractNumId w:val="3"/>
  </w:num>
  <w:num w:numId="4">
    <w:abstractNumId w:val="14"/>
  </w:num>
  <w:num w:numId="5">
    <w:abstractNumId w:val="10"/>
  </w:num>
  <w:num w:numId="6">
    <w:abstractNumId w:val="5"/>
  </w:num>
  <w:num w:numId="7">
    <w:abstractNumId w:val="7"/>
  </w:num>
  <w:num w:numId="8">
    <w:abstractNumId w:val="9"/>
  </w:num>
  <w:num w:numId="9">
    <w:abstractNumId w:val="6"/>
  </w:num>
  <w:num w:numId="10">
    <w:abstractNumId w:val="13"/>
  </w:num>
  <w:num w:numId="11">
    <w:abstractNumId w:val="12"/>
  </w:num>
  <w:num w:numId="12">
    <w:abstractNumId w:val="4"/>
  </w:num>
  <w:num w:numId="13">
    <w:abstractNumId w:val="15"/>
  </w:num>
  <w:num w:numId="14">
    <w:abstractNumId w:val="1"/>
  </w:num>
  <w:num w:numId="15">
    <w:abstractNumId w:val="11"/>
  </w:num>
  <w:num w:numId="16">
    <w:abstractNumId w:val="0"/>
  </w:num>
  <w:num w:numId="17">
    <w:abstractNumId w:val="2"/>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EC2"/>
    <w:rsid w:val="000646EB"/>
    <w:rsid w:val="00065029"/>
    <w:rsid w:val="00080470"/>
    <w:rsid w:val="000808BF"/>
    <w:rsid w:val="00083D99"/>
    <w:rsid w:val="000B0797"/>
    <w:rsid w:val="000C6257"/>
    <w:rsid w:val="00103484"/>
    <w:rsid w:val="001044D2"/>
    <w:rsid w:val="00105E80"/>
    <w:rsid w:val="00110F65"/>
    <w:rsid w:val="00117FD1"/>
    <w:rsid w:val="00122D10"/>
    <w:rsid w:val="00135458"/>
    <w:rsid w:val="0015742F"/>
    <w:rsid w:val="00161148"/>
    <w:rsid w:val="001644F6"/>
    <w:rsid w:val="00185F9C"/>
    <w:rsid w:val="00194494"/>
    <w:rsid w:val="001A38C1"/>
    <w:rsid w:val="001A5D6C"/>
    <w:rsid w:val="001B26CC"/>
    <w:rsid w:val="001E0FC6"/>
    <w:rsid w:val="00200E11"/>
    <w:rsid w:val="002421C3"/>
    <w:rsid w:val="002502EE"/>
    <w:rsid w:val="00254A05"/>
    <w:rsid w:val="002551EE"/>
    <w:rsid w:val="00257A93"/>
    <w:rsid w:val="00277722"/>
    <w:rsid w:val="00282A9F"/>
    <w:rsid w:val="002A0EC0"/>
    <w:rsid w:val="002A29E9"/>
    <w:rsid w:val="002D13F8"/>
    <w:rsid w:val="002D3F9D"/>
    <w:rsid w:val="0031198A"/>
    <w:rsid w:val="00312FEF"/>
    <w:rsid w:val="00317583"/>
    <w:rsid w:val="00324DF3"/>
    <w:rsid w:val="00334EC2"/>
    <w:rsid w:val="00353842"/>
    <w:rsid w:val="003612C2"/>
    <w:rsid w:val="0036372D"/>
    <w:rsid w:val="00363D39"/>
    <w:rsid w:val="0037594E"/>
    <w:rsid w:val="003770ED"/>
    <w:rsid w:val="0039275E"/>
    <w:rsid w:val="003A7837"/>
    <w:rsid w:val="003B136F"/>
    <w:rsid w:val="003B6E02"/>
    <w:rsid w:val="003B7FCE"/>
    <w:rsid w:val="003C7115"/>
    <w:rsid w:val="003D1A2C"/>
    <w:rsid w:val="003D2F8C"/>
    <w:rsid w:val="003E1566"/>
    <w:rsid w:val="003E25F8"/>
    <w:rsid w:val="003E4B5D"/>
    <w:rsid w:val="00400EAD"/>
    <w:rsid w:val="004027C7"/>
    <w:rsid w:val="00402F8D"/>
    <w:rsid w:val="00410B35"/>
    <w:rsid w:val="004124E4"/>
    <w:rsid w:val="004534AB"/>
    <w:rsid w:val="0046725C"/>
    <w:rsid w:val="004B7381"/>
    <w:rsid w:val="004C2008"/>
    <w:rsid w:val="004D7AB9"/>
    <w:rsid w:val="004E057F"/>
    <w:rsid w:val="004E0697"/>
    <w:rsid w:val="004F76CC"/>
    <w:rsid w:val="005022B7"/>
    <w:rsid w:val="005102EE"/>
    <w:rsid w:val="005204CC"/>
    <w:rsid w:val="00523F3D"/>
    <w:rsid w:val="0054289C"/>
    <w:rsid w:val="005469F8"/>
    <w:rsid w:val="00550609"/>
    <w:rsid w:val="005727E3"/>
    <w:rsid w:val="00580BBD"/>
    <w:rsid w:val="00583188"/>
    <w:rsid w:val="00586DF8"/>
    <w:rsid w:val="005A1F7F"/>
    <w:rsid w:val="005A2364"/>
    <w:rsid w:val="005A370B"/>
    <w:rsid w:val="005A7D4E"/>
    <w:rsid w:val="005B4E4E"/>
    <w:rsid w:val="005C135B"/>
    <w:rsid w:val="005D2015"/>
    <w:rsid w:val="005F2EF3"/>
    <w:rsid w:val="005F3AA7"/>
    <w:rsid w:val="005F6DD8"/>
    <w:rsid w:val="00602A2E"/>
    <w:rsid w:val="006146A7"/>
    <w:rsid w:val="006273B6"/>
    <w:rsid w:val="00637002"/>
    <w:rsid w:val="00640F56"/>
    <w:rsid w:val="00650985"/>
    <w:rsid w:val="00655A47"/>
    <w:rsid w:val="006744B2"/>
    <w:rsid w:val="00676638"/>
    <w:rsid w:val="00680E7B"/>
    <w:rsid w:val="0069554E"/>
    <w:rsid w:val="006B19AB"/>
    <w:rsid w:val="006B70CB"/>
    <w:rsid w:val="006C5298"/>
    <w:rsid w:val="006E4DCC"/>
    <w:rsid w:val="006F16E7"/>
    <w:rsid w:val="006F1B0C"/>
    <w:rsid w:val="00700962"/>
    <w:rsid w:val="00701B40"/>
    <w:rsid w:val="00703121"/>
    <w:rsid w:val="007377CC"/>
    <w:rsid w:val="007500B9"/>
    <w:rsid w:val="007548A2"/>
    <w:rsid w:val="00782F1D"/>
    <w:rsid w:val="00783538"/>
    <w:rsid w:val="007A1C31"/>
    <w:rsid w:val="007A4A74"/>
    <w:rsid w:val="007B1A08"/>
    <w:rsid w:val="007B4CCF"/>
    <w:rsid w:val="007C20F5"/>
    <w:rsid w:val="007D3867"/>
    <w:rsid w:val="007E0ABE"/>
    <w:rsid w:val="007F1334"/>
    <w:rsid w:val="007F72CE"/>
    <w:rsid w:val="008037BC"/>
    <w:rsid w:val="00834B1B"/>
    <w:rsid w:val="00862487"/>
    <w:rsid w:val="00867928"/>
    <w:rsid w:val="0088154A"/>
    <w:rsid w:val="00894742"/>
    <w:rsid w:val="0089683B"/>
    <w:rsid w:val="008B00F3"/>
    <w:rsid w:val="008C0896"/>
    <w:rsid w:val="008F1D20"/>
    <w:rsid w:val="00904330"/>
    <w:rsid w:val="00910FFF"/>
    <w:rsid w:val="00927048"/>
    <w:rsid w:val="0093024A"/>
    <w:rsid w:val="00930B47"/>
    <w:rsid w:val="009658A1"/>
    <w:rsid w:val="00967130"/>
    <w:rsid w:val="0098077A"/>
    <w:rsid w:val="00985E5B"/>
    <w:rsid w:val="00987F69"/>
    <w:rsid w:val="0099567C"/>
    <w:rsid w:val="009A3FF7"/>
    <w:rsid w:val="009B0063"/>
    <w:rsid w:val="009C107A"/>
    <w:rsid w:val="009F4C58"/>
    <w:rsid w:val="009F69D2"/>
    <w:rsid w:val="009F7812"/>
    <w:rsid w:val="00A044ED"/>
    <w:rsid w:val="00A131D7"/>
    <w:rsid w:val="00A14041"/>
    <w:rsid w:val="00A23D19"/>
    <w:rsid w:val="00A2434A"/>
    <w:rsid w:val="00A52E34"/>
    <w:rsid w:val="00A5608E"/>
    <w:rsid w:val="00A6111C"/>
    <w:rsid w:val="00A64108"/>
    <w:rsid w:val="00A9596F"/>
    <w:rsid w:val="00AB1445"/>
    <w:rsid w:val="00AB41F3"/>
    <w:rsid w:val="00AC5278"/>
    <w:rsid w:val="00AC61BA"/>
    <w:rsid w:val="00B126B2"/>
    <w:rsid w:val="00B15C9F"/>
    <w:rsid w:val="00B239CD"/>
    <w:rsid w:val="00B50DCA"/>
    <w:rsid w:val="00B524DE"/>
    <w:rsid w:val="00B53E9D"/>
    <w:rsid w:val="00B56754"/>
    <w:rsid w:val="00B71B23"/>
    <w:rsid w:val="00B85E26"/>
    <w:rsid w:val="00B9023A"/>
    <w:rsid w:val="00B95F2C"/>
    <w:rsid w:val="00BB088A"/>
    <w:rsid w:val="00BB64B1"/>
    <w:rsid w:val="00BC2AE8"/>
    <w:rsid w:val="00BC55DE"/>
    <w:rsid w:val="00BD12E2"/>
    <w:rsid w:val="00BE077E"/>
    <w:rsid w:val="00BE5BB9"/>
    <w:rsid w:val="00BE6692"/>
    <w:rsid w:val="00BF4254"/>
    <w:rsid w:val="00C0453C"/>
    <w:rsid w:val="00C1605C"/>
    <w:rsid w:val="00C75C1B"/>
    <w:rsid w:val="00C75CCB"/>
    <w:rsid w:val="00C760E5"/>
    <w:rsid w:val="00C80F92"/>
    <w:rsid w:val="00C81DBB"/>
    <w:rsid w:val="00CA53E1"/>
    <w:rsid w:val="00CD1EB9"/>
    <w:rsid w:val="00CD3E24"/>
    <w:rsid w:val="00CE74DF"/>
    <w:rsid w:val="00CE7562"/>
    <w:rsid w:val="00CF77F2"/>
    <w:rsid w:val="00D01542"/>
    <w:rsid w:val="00D24F42"/>
    <w:rsid w:val="00D26BFE"/>
    <w:rsid w:val="00D374E5"/>
    <w:rsid w:val="00D44564"/>
    <w:rsid w:val="00D836BB"/>
    <w:rsid w:val="00D84422"/>
    <w:rsid w:val="00D937D4"/>
    <w:rsid w:val="00DA00E0"/>
    <w:rsid w:val="00DA3072"/>
    <w:rsid w:val="00DB1B44"/>
    <w:rsid w:val="00DB509E"/>
    <w:rsid w:val="00DB616F"/>
    <w:rsid w:val="00DB69F4"/>
    <w:rsid w:val="00DC0E90"/>
    <w:rsid w:val="00DD691F"/>
    <w:rsid w:val="00DF0D04"/>
    <w:rsid w:val="00DF2121"/>
    <w:rsid w:val="00DF636B"/>
    <w:rsid w:val="00DF6792"/>
    <w:rsid w:val="00E02B18"/>
    <w:rsid w:val="00E11D1A"/>
    <w:rsid w:val="00E27ABA"/>
    <w:rsid w:val="00E3297E"/>
    <w:rsid w:val="00E339D9"/>
    <w:rsid w:val="00E53698"/>
    <w:rsid w:val="00E6268D"/>
    <w:rsid w:val="00E67E3E"/>
    <w:rsid w:val="00E70C7A"/>
    <w:rsid w:val="00E81C44"/>
    <w:rsid w:val="00E96663"/>
    <w:rsid w:val="00EA578A"/>
    <w:rsid w:val="00EB0969"/>
    <w:rsid w:val="00EB19BA"/>
    <w:rsid w:val="00EB2937"/>
    <w:rsid w:val="00EB5D7B"/>
    <w:rsid w:val="00EB7F7E"/>
    <w:rsid w:val="00EC3B11"/>
    <w:rsid w:val="00ED77DD"/>
    <w:rsid w:val="00EE3987"/>
    <w:rsid w:val="00EF2A07"/>
    <w:rsid w:val="00EF5A0D"/>
    <w:rsid w:val="00F22B0F"/>
    <w:rsid w:val="00F46F8E"/>
    <w:rsid w:val="00F70B76"/>
    <w:rsid w:val="00FA37C3"/>
    <w:rsid w:val="00FA74A1"/>
    <w:rsid w:val="00FB4D3F"/>
    <w:rsid w:val="00FB7AD8"/>
    <w:rsid w:val="00FC088F"/>
    <w:rsid w:val="00FC3487"/>
    <w:rsid w:val="00FC3872"/>
    <w:rsid w:val="00FE271A"/>
    <w:rsid w:val="00FF758B"/>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B631A"/>
  <w15:docId w15:val="{7CE8DB4B-A4B7-4EA0-B44A-5D2453FE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color w:val="000000"/>
        <w:sz w:val="22"/>
        <w:szCs w:val="22"/>
        <w:lang w:val="en-GB" w:eastAsia="en-GB" w:bidi="ar-SA"/>
      </w:rPr>
    </w:rPrDefault>
    <w:pPrDefault>
      <w:pPr>
        <w:widowControl w:val="0"/>
        <w:pBdr>
          <w:top w:val="nil"/>
          <w:left w:val="nil"/>
          <w:bottom w:val="nil"/>
          <w:right w:val="nil"/>
          <w:between w:val="nil"/>
        </w:pBd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rPr>
  </w:style>
  <w:style w:type="paragraph" w:styleId="Heading6">
    <w:name w:val="heading 6"/>
    <w:basedOn w:val="Normal"/>
    <w:next w:val="Normal"/>
    <w:pPr>
      <w:keepNext/>
      <w:keepLines/>
      <w:spacing w:before="200" w:after="40"/>
      <w:contextualSpacing/>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keepNext/>
      <w:keepLines/>
      <w:spacing w:before="480" w:after="120"/>
      <w:contextualSpacing/>
    </w:pPr>
    <w:rPr>
      <w:b/>
      <w:sz w:val="72"/>
      <w:szCs w:val="72"/>
    </w:rPr>
  </w:style>
  <w:style w:type="paragraph" w:styleId="Subtitle">
    <w:name w:val="Subtitle"/>
    <w:basedOn w:val="Normal"/>
    <w:next w:val="Normal"/>
    <w:link w:val="SubtitleChar"/>
    <w:uiPriority w:val="1"/>
    <w:qFormat/>
    <w:pPr>
      <w:keepNext/>
      <w:keepLines/>
      <w:spacing w:before="360" w:after="80"/>
      <w:contextualSpacing/>
    </w:pPr>
    <w:rPr>
      <w:rFonts w:ascii="Georgia" w:eastAsia="Georgia" w:hAnsi="Georgia" w:cs="Georgia"/>
      <w:i/>
      <w:color w:val="666666"/>
      <w:sz w:val="48"/>
      <w:szCs w:val="48"/>
    </w:rPr>
  </w:style>
  <w:style w:type="table" w:customStyle="1" w:styleId="a">
    <w:basedOn w:val="TableNormal"/>
    <w:pPr>
      <w:spacing w:after="0" w:line="240" w:lineRule="auto"/>
      <w:contextualSpacing/>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0">
    <w:basedOn w:val="TableNormal"/>
    <w:pPr>
      <w:spacing w:after="0" w:line="240" w:lineRule="auto"/>
      <w:contextualSpacing/>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paragraph" w:styleId="ListParagraph">
    <w:name w:val="List Paragraph"/>
    <w:basedOn w:val="Normal"/>
    <w:uiPriority w:val="34"/>
    <w:qFormat/>
    <w:rsid w:val="00E02B18"/>
    <w:pPr>
      <w:ind w:left="720"/>
      <w:contextualSpacing/>
    </w:pPr>
  </w:style>
  <w:style w:type="paragraph" w:styleId="Header">
    <w:name w:val="header"/>
    <w:basedOn w:val="Normal"/>
    <w:link w:val="HeaderChar"/>
    <w:uiPriority w:val="99"/>
    <w:unhideWhenUsed/>
    <w:rsid w:val="00A13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1D7"/>
  </w:style>
  <w:style w:type="paragraph" w:styleId="Footer">
    <w:name w:val="footer"/>
    <w:basedOn w:val="Normal"/>
    <w:link w:val="FooterChar"/>
    <w:uiPriority w:val="99"/>
    <w:unhideWhenUsed/>
    <w:rsid w:val="00A13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1D7"/>
  </w:style>
  <w:style w:type="table" w:styleId="TableGrid">
    <w:name w:val="Table Grid"/>
    <w:basedOn w:val="TableNormal"/>
    <w:uiPriority w:val="59"/>
    <w:rsid w:val="000650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E6692"/>
    <w:pPr>
      <w:widowControl/>
      <w:pBdr>
        <w:top w:val="none" w:sz="0" w:space="0" w:color="auto"/>
        <w:left w:val="none" w:sz="0" w:space="0" w:color="auto"/>
        <w:bottom w:val="none" w:sz="0" w:space="0" w:color="auto"/>
        <w:right w:val="none" w:sz="0" w:space="0" w:color="auto"/>
        <w:between w:val="none" w:sz="0" w:space="0" w:color="auto"/>
      </w:pBdr>
      <w:spacing w:after="0" w:line="240" w:lineRule="auto"/>
    </w:pPr>
    <w:rPr>
      <w:rFonts w:asciiTheme="minorHAnsi" w:eastAsiaTheme="minorHAnsi" w:hAnsiTheme="minorHAnsi" w:cstheme="minorBidi"/>
      <w:color w:val="595959" w:themeColor="text1" w:themeTint="A6"/>
      <w:sz w:val="17"/>
      <w:szCs w:val="20"/>
      <w:lang w:val="en-US" w:eastAsia="ja-JP"/>
    </w:rPr>
  </w:style>
  <w:style w:type="character" w:customStyle="1" w:styleId="TitleChar">
    <w:name w:val="Title Char"/>
    <w:basedOn w:val="DefaultParagraphFont"/>
    <w:link w:val="Title"/>
    <w:uiPriority w:val="1"/>
    <w:rsid w:val="00BE6692"/>
    <w:rPr>
      <w:b/>
      <w:sz w:val="72"/>
      <w:szCs w:val="72"/>
    </w:rPr>
  </w:style>
  <w:style w:type="character" w:customStyle="1" w:styleId="SubtitleChar">
    <w:name w:val="Subtitle Char"/>
    <w:basedOn w:val="DefaultParagraphFont"/>
    <w:link w:val="Subtitle"/>
    <w:uiPriority w:val="1"/>
    <w:rsid w:val="00BE6692"/>
    <w:rPr>
      <w:rFonts w:ascii="Georgia" w:eastAsia="Georgia" w:hAnsi="Georgia" w:cs="Georgia"/>
      <w:i/>
      <w:color w:val="666666"/>
      <w:sz w:val="48"/>
      <w:szCs w:val="48"/>
    </w:rPr>
  </w:style>
  <w:style w:type="paragraph" w:customStyle="1" w:styleId="Name">
    <w:name w:val="Name"/>
    <w:basedOn w:val="Normal"/>
    <w:uiPriority w:val="1"/>
    <w:qFormat/>
    <w:rsid w:val="00BE6692"/>
    <w:pPr>
      <w:widowControl/>
      <w:pBdr>
        <w:top w:val="none" w:sz="0" w:space="0" w:color="auto"/>
        <w:left w:val="none" w:sz="0" w:space="0" w:color="auto"/>
        <w:bottom w:val="none" w:sz="0" w:space="0" w:color="auto"/>
        <w:right w:val="none" w:sz="0" w:space="0" w:color="auto"/>
        <w:between w:val="none" w:sz="0" w:space="0" w:color="auto"/>
      </w:pBdr>
      <w:spacing w:before="300" w:after="0" w:line="240" w:lineRule="auto"/>
    </w:pPr>
    <w:rPr>
      <w:rFonts w:asciiTheme="minorHAnsi" w:eastAsiaTheme="minorHAnsi" w:hAnsiTheme="minorHAnsi" w:cstheme="minorBidi"/>
      <w:color w:val="000000" w:themeColor="text1"/>
      <w:sz w:val="20"/>
      <w:szCs w:val="20"/>
      <w:lang w:val="en-US" w:eastAsia="ja-JP"/>
    </w:rPr>
  </w:style>
  <w:style w:type="table" w:customStyle="1" w:styleId="TaskListTable">
    <w:name w:val="Task List Table"/>
    <w:basedOn w:val="TableNormal"/>
    <w:uiPriority w:val="99"/>
    <w:rsid w:val="00BE6692"/>
    <w:pPr>
      <w:widowControl/>
      <w:pBdr>
        <w:top w:val="none" w:sz="0" w:space="0" w:color="auto"/>
        <w:left w:val="none" w:sz="0" w:space="0" w:color="auto"/>
        <w:bottom w:val="none" w:sz="0" w:space="0" w:color="auto"/>
        <w:right w:val="none" w:sz="0" w:space="0" w:color="auto"/>
        <w:between w:val="none" w:sz="0" w:space="0" w:color="auto"/>
      </w:pBdr>
      <w:spacing w:before="80" w:after="80" w:line="288" w:lineRule="auto"/>
      <w:jc w:val="center"/>
    </w:pPr>
    <w:rPr>
      <w:rFonts w:asciiTheme="minorHAnsi" w:eastAsiaTheme="minorHAnsi" w:hAnsiTheme="minorHAnsi" w:cstheme="minorBidi"/>
      <w:color w:val="595959" w:themeColor="text1" w:themeTint="A6"/>
      <w:sz w:val="17"/>
      <w:szCs w:val="20"/>
      <w:lang w:val="en-US" w:eastAsia="ja-JP"/>
    </w:rPr>
    <w:tblPr>
      <w:tblStyleRowBandSize w:val="1"/>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CellMar>
        <w:left w:w="173" w:type="dxa"/>
        <w:right w:w="173" w:type="dxa"/>
      </w:tblCellMar>
    </w:tblPr>
    <w:tblStylePr w:type="firstRow">
      <w:pPr>
        <w:wordWrap/>
        <w:spacing w:line="240" w:lineRule="auto"/>
      </w:pPr>
      <w:rPr>
        <w:rFonts w:asciiTheme="majorHAnsi" w:hAnsiTheme="majorHAnsi"/>
        <w:b/>
        <w:caps/>
        <w:smallCaps w:val="0"/>
        <w:color w:val="FFFFFF" w:themeColor="background1"/>
        <w:sz w:val="18"/>
      </w:rPr>
      <w:tblPr/>
      <w:tcPr>
        <w:tcBorders>
          <w:top w:val="nil"/>
          <w:left w:val="nil"/>
          <w:bottom w:val="nil"/>
          <w:right w:val="nil"/>
          <w:insideH w:val="nil"/>
          <w:insideV w:val="single" w:sz="8" w:space="0" w:color="FFFFFF" w:themeColor="background1"/>
          <w:tl2br w:val="nil"/>
          <w:tr2bl w:val="nil"/>
        </w:tcBorders>
        <w:shd w:val="clear" w:color="auto" w:fill="A5A5A5" w:themeFill="accent3"/>
      </w:tcPr>
    </w:tblStylePr>
    <w:tblStylePr w:type="band1Horz">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l2br w:val="nil"/>
          <w:tr2bl w:val="nil"/>
        </w:tcBorders>
        <w:shd w:val="clear" w:color="auto" w:fill="F2F2F2" w:themeFill="background1" w:themeFillShade="F2"/>
      </w:tcPr>
    </w:tblStylePr>
    <w:tblStylePr w:type="band2Horz">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l2br w:val="nil"/>
          <w:tr2bl w:val="nil"/>
        </w:tcBorders>
      </w:tcPr>
    </w:tblStylePr>
  </w:style>
  <w:style w:type="character" w:customStyle="1" w:styleId="cit">
    <w:name w:val="cit"/>
    <w:basedOn w:val="DefaultParagraphFont"/>
    <w:rsid w:val="0036372D"/>
  </w:style>
  <w:style w:type="character" w:styleId="Hyperlink">
    <w:name w:val="Hyperlink"/>
    <w:basedOn w:val="DefaultParagraphFont"/>
    <w:uiPriority w:val="99"/>
    <w:unhideWhenUsed/>
    <w:rsid w:val="0069554E"/>
    <w:rPr>
      <w:color w:val="0000FF"/>
      <w:u w:val="single"/>
    </w:rPr>
  </w:style>
  <w:style w:type="character" w:styleId="Emphasis">
    <w:name w:val="Emphasis"/>
    <w:basedOn w:val="DefaultParagraphFont"/>
    <w:uiPriority w:val="20"/>
    <w:qFormat/>
    <w:rsid w:val="0069554E"/>
    <w:rPr>
      <w:i/>
      <w:iCs/>
    </w:rPr>
  </w:style>
  <w:style w:type="character" w:styleId="CommentReference">
    <w:name w:val="annotation reference"/>
    <w:basedOn w:val="DefaultParagraphFont"/>
    <w:uiPriority w:val="99"/>
    <w:semiHidden/>
    <w:unhideWhenUsed/>
    <w:rsid w:val="00650985"/>
    <w:rPr>
      <w:sz w:val="16"/>
      <w:szCs w:val="16"/>
    </w:rPr>
  </w:style>
  <w:style w:type="paragraph" w:styleId="CommentText">
    <w:name w:val="annotation text"/>
    <w:basedOn w:val="Normal"/>
    <w:link w:val="CommentTextChar"/>
    <w:uiPriority w:val="99"/>
    <w:semiHidden/>
    <w:unhideWhenUsed/>
    <w:rsid w:val="00650985"/>
    <w:pPr>
      <w:spacing w:line="240" w:lineRule="auto"/>
    </w:pPr>
    <w:rPr>
      <w:sz w:val="20"/>
      <w:szCs w:val="20"/>
    </w:rPr>
  </w:style>
  <w:style w:type="character" w:customStyle="1" w:styleId="CommentTextChar">
    <w:name w:val="Comment Text Char"/>
    <w:basedOn w:val="DefaultParagraphFont"/>
    <w:link w:val="CommentText"/>
    <w:uiPriority w:val="99"/>
    <w:semiHidden/>
    <w:rsid w:val="00650985"/>
    <w:rPr>
      <w:sz w:val="20"/>
      <w:szCs w:val="20"/>
    </w:rPr>
  </w:style>
  <w:style w:type="paragraph" w:styleId="CommentSubject">
    <w:name w:val="annotation subject"/>
    <w:basedOn w:val="CommentText"/>
    <w:next w:val="CommentText"/>
    <w:link w:val="CommentSubjectChar"/>
    <w:uiPriority w:val="99"/>
    <w:semiHidden/>
    <w:unhideWhenUsed/>
    <w:rsid w:val="00650985"/>
    <w:rPr>
      <w:b/>
      <w:bCs/>
    </w:rPr>
  </w:style>
  <w:style w:type="character" w:customStyle="1" w:styleId="CommentSubjectChar">
    <w:name w:val="Comment Subject Char"/>
    <w:basedOn w:val="CommentTextChar"/>
    <w:link w:val="CommentSubject"/>
    <w:uiPriority w:val="99"/>
    <w:semiHidden/>
    <w:rsid w:val="00650985"/>
    <w:rPr>
      <w:b/>
      <w:bCs/>
      <w:sz w:val="20"/>
      <w:szCs w:val="20"/>
    </w:rPr>
  </w:style>
  <w:style w:type="paragraph" w:styleId="BalloonText">
    <w:name w:val="Balloon Text"/>
    <w:basedOn w:val="Normal"/>
    <w:link w:val="BalloonTextChar"/>
    <w:uiPriority w:val="99"/>
    <w:semiHidden/>
    <w:unhideWhenUsed/>
    <w:rsid w:val="006509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9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1303096">
      <w:bodyDiv w:val="1"/>
      <w:marLeft w:val="0"/>
      <w:marRight w:val="0"/>
      <w:marTop w:val="0"/>
      <w:marBottom w:val="0"/>
      <w:divBdr>
        <w:top w:val="none" w:sz="0" w:space="0" w:color="auto"/>
        <w:left w:val="none" w:sz="0" w:space="0" w:color="auto"/>
        <w:bottom w:val="none" w:sz="0" w:space="0" w:color="auto"/>
        <w:right w:val="none" w:sz="0" w:space="0" w:color="auto"/>
      </w:divBdr>
      <w:divsChild>
        <w:div w:id="1281835077">
          <w:marLeft w:val="0"/>
          <w:marRight w:val="0"/>
          <w:marTop w:val="0"/>
          <w:marBottom w:val="0"/>
          <w:divBdr>
            <w:top w:val="none" w:sz="0" w:space="0" w:color="auto"/>
            <w:left w:val="none" w:sz="0" w:space="0" w:color="auto"/>
            <w:bottom w:val="none" w:sz="0" w:space="0" w:color="auto"/>
            <w:right w:val="none" w:sz="0" w:space="0" w:color="auto"/>
          </w:divBdr>
          <w:divsChild>
            <w:div w:id="282081316">
              <w:marLeft w:val="0"/>
              <w:marRight w:val="0"/>
              <w:marTop w:val="0"/>
              <w:marBottom w:val="0"/>
              <w:divBdr>
                <w:top w:val="none" w:sz="0" w:space="0" w:color="auto"/>
                <w:left w:val="none" w:sz="0" w:space="0" w:color="auto"/>
                <w:bottom w:val="none" w:sz="0" w:space="0" w:color="auto"/>
                <w:right w:val="none" w:sz="0" w:space="0" w:color="auto"/>
              </w:divBdr>
              <w:divsChild>
                <w:div w:id="450243274">
                  <w:marLeft w:val="0"/>
                  <w:marRight w:val="0"/>
                  <w:marTop w:val="0"/>
                  <w:marBottom w:val="0"/>
                  <w:divBdr>
                    <w:top w:val="none" w:sz="0" w:space="0" w:color="auto"/>
                    <w:left w:val="none" w:sz="0" w:space="0" w:color="auto"/>
                    <w:bottom w:val="none" w:sz="0" w:space="0" w:color="auto"/>
                    <w:right w:val="none" w:sz="0" w:space="0" w:color="auto"/>
                  </w:divBdr>
                  <w:divsChild>
                    <w:div w:id="1701055389">
                      <w:marLeft w:val="0"/>
                      <w:marRight w:val="0"/>
                      <w:marTop w:val="0"/>
                      <w:marBottom w:val="0"/>
                      <w:divBdr>
                        <w:top w:val="none" w:sz="0" w:space="0" w:color="auto"/>
                        <w:left w:val="none" w:sz="0" w:space="0" w:color="auto"/>
                        <w:bottom w:val="none" w:sz="0" w:space="0" w:color="auto"/>
                        <w:right w:val="none" w:sz="0" w:space="0" w:color="auto"/>
                      </w:divBdr>
                      <w:divsChild>
                        <w:div w:id="1443842980">
                          <w:marLeft w:val="0"/>
                          <w:marRight w:val="0"/>
                          <w:marTop w:val="0"/>
                          <w:marBottom w:val="0"/>
                          <w:divBdr>
                            <w:top w:val="none" w:sz="0" w:space="0" w:color="auto"/>
                            <w:left w:val="none" w:sz="0" w:space="0" w:color="auto"/>
                            <w:bottom w:val="none" w:sz="0" w:space="0" w:color="auto"/>
                            <w:right w:val="none" w:sz="0" w:space="0" w:color="auto"/>
                          </w:divBdr>
                          <w:divsChild>
                            <w:div w:id="1082726190">
                              <w:marLeft w:val="0"/>
                              <w:marRight w:val="0"/>
                              <w:marTop w:val="0"/>
                              <w:marBottom w:val="0"/>
                              <w:divBdr>
                                <w:top w:val="none" w:sz="0" w:space="0" w:color="auto"/>
                                <w:left w:val="none" w:sz="0" w:space="0" w:color="auto"/>
                                <w:bottom w:val="none" w:sz="0" w:space="0" w:color="auto"/>
                                <w:right w:val="none" w:sz="0" w:space="0" w:color="auto"/>
                              </w:divBdr>
                              <w:divsChild>
                                <w:div w:id="1572345769">
                                  <w:marLeft w:val="0"/>
                                  <w:marRight w:val="0"/>
                                  <w:marTop w:val="0"/>
                                  <w:marBottom w:val="0"/>
                                  <w:divBdr>
                                    <w:top w:val="none" w:sz="0" w:space="0" w:color="auto"/>
                                    <w:left w:val="none" w:sz="0" w:space="0" w:color="auto"/>
                                    <w:bottom w:val="none" w:sz="0" w:space="0" w:color="auto"/>
                                    <w:right w:val="none" w:sz="0" w:space="0" w:color="auto"/>
                                  </w:divBdr>
                                  <w:divsChild>
                                    <w:div w:id="1746145434">
                                      <w:marLeft w:val="0"/>
                                      <w:marRight w:val="0"/>
                                      <w:marTop w:val="0"/>
                                      <w:marBottom w:val="0"/>
                                      <w:divBdr>
                                        <w:top w:val="none" w:sz="0" w:space="0" w:color="auto"/>
                                        <w:left w:val="none" w:sz="0" w:space="0" w:color="auto"/>
                                        <w:bottom w:val="none" w:sz="0" w:space="0" w:color="auto"/>
                                        <w:right w:val="none" w:sz="0" w:space="0" w:color="auto"/>
                                      </w:divBdr>
                                      <w:divsChild>
                                        <w:div w:id="848565802">
                                          <w:marLeft w:val="0"/>
                                          <w:marRight w:val="0"/>
                                          <w:marTop w:val="0"/>
                                          <w:marBottom w:val="0"/>
                                          <w:divBdr>
                                            <w:top w:val="none" w:sz="0" w:space="0" w:color="auto"/>
                                            <w:left w:val="none" w:sz="0" w:space="0" w:color="auto"/>
                                            <w:bottom w:val="none" w:sz="0" w:space="0" w:color="auto"/>
                                            <w:right w:val="none" w:sz="0" w:space="0" w:color="auto"/>
                                          </w:divBdr>
                                          <w:divsChild>
                                            <w:div w:id="1465581886">
                                              <w:marLeft w:val="0"/>
                                              <w:marRight w:val="0"/>
                                              <w:marTop w:val="0"/>
                                              <w:marBottom w:val="0"/>
                                              <w:divBdr>
                                                <w:top w:val="none" w:sz="0" w:space="0" w:color="auto"/>
                                                <w:left w:val="none" w:sz="0" w:space="0" w:color="auto"/>
                                                <w:bottom w:val="none" w:sz="0" w:space="0" w:color="auto"/>
                                                <w:right w:val="none" w:sz="0" w:space="0" w:color="auto"/>
                                              </w:divBdr>
                                              <w:divsChild>
                                                <w:div w:id="302121389">
                                                  <w:marLeft w:val="0"/>
                                                  <w:marRight w:val="0"/>
                                                  <w:marTop w:val="0"/>
                                                  <w:marBottom w:val="0"/>
                                                  <w:divBdr>
                                                    <w:top w:val="none" w:sz="0" w:space="0" w:color="auto"/>
                                                    <w:left w:val="none" w:sz="0" w:space="0" w:color="auto"/>
                                                    <w:bottom w:val="none" w:sz="0" w:space="0" w:color="auto"/>
                                                    <w:right w:val="none" w:sz="0" w:space="0" w:color="auto"/>
                                                  </w:divBdr>
                                                  <w:divsChild>
                                                    <w:div w:id="739641348">
                                                      <w:marLeft w:val="0"/>
                                                      <w:marRight w:val="0"/>
                                                      <w:marTop w:val="0"/>
                                                      <w:marBottom w:val="0"/>
                                                      <w:divBdr>
                                                        <w:top w:val="none" w:sz="0" w:space="0" w:color="auto"/>
                                                        <w:left w:val="none" w:sz="0" w:space="0" w:color="auto"/>
                                                        <w:bottom w:val="none" w:sz="0" w:space="0" w:color="auto"/>
                                                        <w:right w:val="none" w:sz="0" w:space="0" w:color="auto"/>
                                                      </w:divBdr>
                                                      <w:divsChild>
                                                        <w:div w:id="7458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ncedirect.com.ezproxy.uwtsd.ac.uk/science/article/pii/S0191491X14000558" TargetMode="External"/><Relationship Id="rId13" Type="http://schemas.openxmlformats.org/officeDocument/2006/relationships/chart" Target="charts/chart2.xml"/><Relationship Id="rId18" Type="http://schemas.openxmlformats.org/officeDocument/2006/relationships/hyperlink" Target="https://mikegershon.com/independent-learning-classroo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uk/government/uploads/system/uploads/attachment_data/file/523729/Strategic_priorities_May_2016.pdf%20%20%5baccessed%20on14.05.17" TargetMode="External"/><Relationship Id="rId7" Type="http://schemas.openxmlformats.org/officeDocument/2006/relationships/hyperlink" Target="http://www.sciencedirect.com.ezproxy.uwtsd.ac.uk/science/article/pii/S0191491X14000558" TargetMode="External"/><Relationship Id="rId12" Type="http://schemas.openxmlformats.org/officeDocument/2006/relationships/chart" Target="charts/chart1.xml"/><Relationship Id="rId17" Type="http://schemas.openxmlformats.org/officeDocument/2006/relationships/hyperlink" Target="http://www.education.gov.uk/nationalcollege/lle%5bAccessed"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gov.uk/government/organisations/department-for-education/about" TargetMode="External"/><Relationship Id="rId20" Type="http://schemas.openxmlformats.org/officeDocument/2006/relationships/hyperlink" Target="http://www.X.info/factsandfigur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www.suttontrust.com/wp-content/uploads/2014/10/What-Makes-Great-Teaching-REPORT.pdf" TargetMode="External"/><Relationship Id="rId5" Type="http://schemas.openxmlformats.org/officeDocument/2006/relationships/footnotes" Target="footnotes.xml"/><Relationship Id="rId15" Type="http://schemas.openxmlformats.org/officeDocument/2006/relationships/hyperlink" Target="http://www.sciencedirect.com.ezproxy.uwtsd.ac.uk/science/article/pii/S0191491X14000558" TargetMode="External"/><Relationship Id="rId23" Type="http://schemas.openxmlformats.org/officeDocument/2006/relationships/hyperlink" Target="http://myweb.usf.edu/~jdorio/Personality/TWO-COMPONENT%20MODELS%20OF%20SOCIALLY%20DESIRABLE%20RESPONDING.pdf" TargetMode="External"/><Relationship Id="rId28" Type="http://schemas.openxmlformats.org/officeDocument/2006/relationships/theme" Target="theme/theme1.xml"/><Relationship Id="rId10" Type="http://schemas.openxmlformats.org/officeDocument/2006/relationships/hyperlink" Target="http://www.sciencedirect.com.ezproxy.uwtsd.ac.uk/science/article/pii/S0742051X14000225" TargetMode="External"/><Relationship Id="rId19" Type="http://schemas.openxmlformats.org/officeDocument/2006/relationships/hyperlink" Target="http://www.labour.org.uk/page" TargetMode="External"/><Relationship Id="rId4" Type="http://schemas.openxmlformats.org/officeDocument/2006/relationships/webSettings" Target="webSettings.xml"/><Relationship Id="rId9" Type="http://schemas.openxmlformats.org/officeDocument/2006/relationships/hyperlink" Target="http://journals.sagepub.com.ezproxy.uwtsd.ac.uk/doi/full/10.1177/1365480212469713" TargetMode="External"/><Relationship Id="rId14" Type="http://schemas.openxmlformats.org/officeDocument/2006/relationships/hyperlink" Target="https://www.bera.ac.uk/wp-content/uploads/2014/02/BERA-Ethical-Guidelines-2011.pdf?noredirect%20%5baccessed" TargetMode="External"/><Relationship Id="rId22" Type="http://schemas.openxmlformats.org/officeDocument/2006/relationships/hyperlink" Target="https://www.ncbi.nlm.nih.gov/entrez/eutils/elink.fcgi?dbfrom=pubmed&amp;retmode=ref&amp;cmd=prlinks&amp;id=20679844"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a:t>
            </a:r>
            <a:r>
              <a:rPr lang="en-GB" baseline="0"/>
              <a:t> intervention questionnaire answers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Sheet1!$A$2:$A$12</c:f>
              <c:strCache>
                <c:ptCount val="11"/>
                <c:pt idx="0">
                  <c:v>1. Confidence </c:v>
                </c:pt>
                <c:pt idx="1">
                  <c:v>2. Enjoyment of intervention</c:v>
                </c:pt>
                <c:pt idx="2">
                  <c:v>3. Usefulness of Intervention</c:v>
                </c:pt>
                <c:pt idx="3">
                  <c:v>4. Need for Intervention</c:v>
                </c:pt>
                <c:pt idx="4">
                  <c:v>5. Resources in intervention </c:v>
                </c:pt>
                <c:pt idx="5">
                  <c:v>6. Homework completion</c:v>
                </c:pt>
                <c:pt idx="6">
                  <c:v>7. Home support</c:v>
                </c:pt>
                <c:pt idx="7">
                  <c:v>8. Confidence answering long answer questions</c:v>
                </c:pt>
                <c:pt idx="8">
                  <c:v>9. Answer questions with data </c:v>
                </c:pt>
                <c:pt idx="9">
                  <c:v>10. Confidence knowing how to revise </c:v>
                </c:pt>
                <c:pt idx="10">
                  <c:v>11. Preperation for exams</c:v>
                </c:pt>
              </c:strCache>
            </c:strRef>
          </c:cat>
          <c:val>
            <c:numRef>
              <c:f>Sheet1!$B$2:$B$12</c:f>
              <c:numCache>
                <c:formatCode>General</c:formatCode>
                <c:ptCount val="11"/>
                <c:pt idx="0">
                  <c:v>0</c:v>
                </c:pt>
                <c:pt idx="1">
                  <c:v>0</c:v>
                </c:pt>
                <c:pt idx="2">
                  <c:v>1</c:v>
                </c:pt>
                <c:pt idx="3">
                  <c:v>18</c:v>
                </c:pt>
                <c:pt idx="4">
                  <c:v>18</c:v>
                </c:pt>
                <c:pt idx="5">
                  <c:v>8</c:v>
                </c:pt>
                <c:pt idx="6">
                  <c:v>5</c:v>
                </c:pt>
                <c:pt idx="7">
                  <c:v>0</c:v>
                </c:pt>
                <c:pt idx="8">
                  <c:v>0</c:v>
                </c:pt>
                <c:pt idx="9">
                  <c:v>0</c:v>
                </c:pt>
                <c:pt idx="10">
                  <c:v>5</c:v>
                </c:pt>
              </c:numCache>
            </c:numRef>
          </c:val>
          <c:extLst xmlns:c16r2="http://schemas.microsoft.com/office/drawing/2015/06/chart">
            <c:ext xmlns:c16="http://schemas.microsoft.com/office/drawing/2014/chart" uri="{C3380CC4-5D6E-409C-BE32-E72D297353CC}">
              <c16:uniqueId val="{00000000-B019-4915-B15A-C2E702435E5E}"/>
            </c:ext>
          </c:extLst>
        </c:ser>
        <c:ser>
          <c:idx val="1"/>
          <c:order val="1"/>
          <c:tx>
            <c:strRef>
              <c:f>Sheet1!$C$1</c:f>
              <c:strCache>
                <c:ptCount val="1"/>
                <c:pt idx="0">
                  <c:v>Agree</c:v>
                </c:pt>
              </c:strCache>
            </c:strRef>
          </c:tx>
          <c:spPr>
            <a:solidFill>
              <a:schemeClr val="accent2"/>
            </a:solidFill>
            <a:ln>
              <a:noFill/>
            </a:ln>
            <a:effectLst/>
          </c:spPr>
          <c:invertIfNegative val="0"/>
          <c:cat>
            <c:strRef>
              <c:f>Sheet1!$A$2:$A$12</c:f>
              <c:strCache>
                <c:ptCount val="11"/>
                <c:pt idx="0">
                  <c:v>1. Confidence </c:v>
                </c:pt>
                <c:pt idx="1">
                  <c:v>2. Enjoyment of intervention</c:v>
                </c:pt>
                <c:pt idx="2">
                  <c:v>3. Usefulness of Intervention</c:v>
                </c:pt>
                <c:pt idx="3">
                  <c:v>4. Need for Intervention</c:v>
                </c:pt>
                <c:pt idx="4">
                  <c:v>5. Resources in intervention </c:v>
                </c:pt>
                <c:pt idx="5">
                  <c:v>6. Homework completion</c:v>
                </c:pt>
                <c:pt idx="6">
                  <c:v>7. Home support</c:v>
                </c:pt>
                <c:pt idx="7">
                  <c:v>8. Confidence answering long answer questions</c:v>
                </c:pt>
                <c:pt idx="8">
                  <c:v>9. Answer questions with data </c:v>
                </c:pt>
                <c:pt idx="9">
                  <c:v>10. Confidence knowing how to revise </c:v>
                </c:pt>
                <c:pt idx="10">
                  <c:v>11. Preperation for exams</c:v>
                </c:pt>
              </c:strCache>
            </c:strRef>
          </c:cat>
          <c:val>
            <c:numRef>
              <c:f>Sheet1!$C$2:$C$12</c:f>
              <c:numCache>
                <c:formatCode>General</c:formatCode>
                <c:ptCount val="11"/>
                <c:pt idx="0">
                  <c:v>0</c:v>
                </c:pt>
                <c:pt idx="1">
                  <c:v>0</c:v>
                </c:pt>
                <c:pt idx="2">
                  <c:v>5</c:v>
                </c:pt>
                <c:pt idx="3">
                  <c:v>0</c:v>
                </c:pt>
                <c:pt idx="4">
                  <c:v>0</c:v>
                </c:pt>
                <c:pt idx="5">
                  <c:v>10</c:v>
                </c:pt>
                <c:pt idx="6">
                  <c:v>5</c:v>
                </c:pt>
                <c:pt idx="7">
                  <c:v>0</c:v>
                </c:pt>
                <c:pt idx="8">
                  <c:v>5</c:v>
                </c:pt>
                <c:pt idx="9">
                  <c:v>10</c:v>
                </c:pt>
                <c:pt idx="10">
                  <c:v>6</c:v>
                </c:pt>
              </c:numCache>
            </c:numRef>
          </c:val>
          <c:extLst xmlns:c16r2="http://schemas.microsoft.com/office/drawing/2015/06/chart">
            <c:ext xmlns:c16="http://schemas.microsoft.com/office/drawing/2014/chart" uri="{C3380CC4-5D6E-409C-BE32-E72D297353CC}">
              <c16:uniqueId val="{00000001-B019-4915-B15A-C2E702435E5E}"/>
            </c:ext>
          </c:extLst>
        </c:ser>
        <c:ser>
          <c:idx val="2"/>
          <c:order val="2"/>
          <c:tx>
            <c:strRef>
              <c:f>Sheet1!$D$1</c:f>
              <c:strCache>
                <c:ptCount val="1"/>
                <c:pt idx="0">
                  <c:v>Disagree</c:v>
                </c:pt>
              </c:strCache>
            </c:strRef>
          </c:tx>
          <c:spPr>
            <a:solidFill>
              <a:schemeClr val="accent3"/>
            </a:solidFill>
            <a:ln>
              <a:noFill/>
            </a:ln>
            <a:effectLst/>
          </c:spPr>
          <c:invertIfNegative val="0"/>
          <c:cat>
            <c:strRef>
              <c:f>Sheet1!$A$2:$A$12</c:f>
              <c:strCache>
                <c:ptCount val="11"/>
                <c:pt idx="0">
                  <c:v>1. Confidence </c:v>
                </c:pt>
                <c:pt idx="1">
                  <c:v>2. Enjoyment of intervention</c:v>
                </c:pt>
                <c:pt idx="2">
                  <c:v>3. Usefulness of Intervention</c:v>
                </c:pt>
                <c:pt idx="3">
                  <c:v>4. Need for Intervention</c:v>
                </c:pt>
                <c:pt idx="4">
                  <c:v>5. Resources in intervention </c:v>
                </c:pt>
                <c:pt idx="5">
                  <c:v>6. Homework completion</c:v>
                </c:pt>
                <c:pt idx="6">
                  <c:v>7. Home support</c:v>
                </c:pt>
                <c:pt idx="7">
                  <c:v>8. Confidence answering long answer questions</c:v>
                </c:pt>
                <c:pt idx="8">
                  <c:v>9. Answer questions with data </c:v>
                </c:pt>
                <c:pt idx="9">
                  <c:v>10. Confidence knowing how to revise </c:v>
                </c:pt>
                <c:pt idx="10">
                  <c:v>11. Preperation for exams</c:v>
                </c:pt>
              </c:strCache>
            </c:strRef>
          </c:cat>
          <c:val>
            <c:numRef>
              <c:f>Sheet1!$D$2:$D$12</c:f>
              <c:numCache>
                <c:formatCode>General</c:formatCode>
                <c:ptCount val="11"/>
                <c:pt idx="0">
                  <c:v>0</c:v>
                </c:pt>
                <c:pt idx="1">
                  <c:v>0</c:v>
                </c:pt>
                <c:pt idx="2">
                  <c:v>2</c:v>
                </c:pt>
                <c:pt idx="3">
                  <c:v>0</c:v>
                </c:pt>
                <c:pt idx="4">
                  <c:v>0</c:v>
                </c:pt>
                <c:pt idx="5">
                  <c:v>0</c:v>
                </c:pt>
                <c:pt idx="6">
                  <c:v>5</c:v>
                </c:pt>
                <c:pt idx="7">
                  <c:v>0</c:v>
                </c:pt>
                <c:pt idx="8">
                  <c:v>3</c:v>
                </c:pt>
                <c:pt idx="9">
                  <c:v>4</c:v>
                </c:pt>
                <c:pt idx="10">
                  <c:v>4</c:v>
                </c:pt>
              </c:numCache>
            </c:numRef>
          </c:val>
          <c:extLst xmlns:c16r2="http://schemas.microsoft.com/office/drawing/2015/06/chart">
            <c:ext xmlns:c16="http://schemas.microsoft.com/office/drawing/2014/chart" uri="{C3380CC4-5D6E-409C-BE32-E72D297353CC}">
              <c16:uniqueId val="{00000002-B019-4915-B15A-C2E702435E5E}"/>
            </c:ext>
          </c:extLst>
        </c:ser>
        <c:ser>
          <c:idx val="3"/>
          <c:order val="3"/>
          <c:tx>
            <c:strRef>
              <c:f>Sheet1!$E$1</c:f>
              <c:strCache>
                <c:ptCount val="1"/>
                <c:pt idx="0">
                  <c:v>Strongly Disagree</c:v>
                </c:pt>
              </c:strCache>
            </c:strRef>
          </c:tx>
          <c:spPr>
            <a:solidFill>
              <a:schemeClr val="accent4"/>
            </a:solidFill>
            <a:ln>
              <a:noFill/>
            </a:ln>
            <a:effectLst/>
          </c:spPr>
          <c:invertIfNegative val="0"/>
          <c:cat>
            <c:strRef>
              <c:f>Sheet1!$A$2:$A$12</c:f>
              <c:strCache>
                <c:ptCount val="11"/>
                <c:pt idx="0">
                  <c:v>1. Confidence </c:v>
                </c:pt>
                <c:pt idx="1">
                  <c:v>2. Enjoyment of intervention</c:v>
                </c:pt>
                <c:pt idx="2">
                  <c:v>3. Usefulness of Intervention</c:v>
                </c:pt>
                <c:pt idx="3">
                  <c:v>4. Need for Intervention</c:v>
                </c:pt>
                <c:pt idx="4">
                  <c:v>5. Resources in intervention </c:v>
                </c:pt>
                <c:pt idx="5">
                  <c:v>6. Homework completion</c:v>
                </c:pt>
                <c:pt idx="6">
                  <c:v>7. Home support</c:v>
                </c:pt>
                <c:pt idx="7">
                  <c:v>8. Confidence answering long answer questions</c:v>
                </c:pt>
                <c:pt idx="8">
                  <c:v>9. Answer questions with data </c:v>
                </c:pt>
                <c:pt idx="9">
                  <c:v>10. Confidence knowing how to revise </c:v>
                </c:pt>
                <c:pt idx="10">
                  <c:v>11. Preperation for exams</c:v>
                </c:pt>
              </c:strCache>
            </c:strRef>
          </c:cat>
          <c:val>
            <c:numRef>
              <c:f>Sheet1!$E$2:$E$12</c:f>
              <c:numCache>
                <c:formatCode>General</c:formatCode>
                <c:ptCount val="11"/>
                <c:pt idx="0">
                  <c:v>18</c:v>
                </c:pt>
                <c:pt idx="1">
                  <c:v>18</c:v>
                </c:pt>
                <c:pt idx="2">
                  <c:v>10</c:v>
                </c:pt>
                <c:pt idx="3">
                  <c:v>0</c:v>
                </c:pt>
                <c:pt idx="4">
                  <c:v>0</c:v>
                </c:pt>
                <c:pt idx="5">
                  <c:v>0</c:v>
                </c:pt>
                <c:pt idx="6">
                  <c:v>3</c:v>
                </c:pt>
                <c:pt idx="7">
                  <c:v>18</c:v>
                </c:pt>
                <c:pt idx="8">
                  <c:v>10</c:v>
                </c:pt>
                <c:pt idx="9">
                  <c:v>4</c:v>
                </c:pt>
                <c:pt idx="10">
                  <c:v>3</c:v>
                </c:pt>
              </c:numCache>
            </c:numRef>
          </c:val>
          <c:extLst xmlns:c16r2="http://schemas.microsoft.com/office/drawing/2015/06/chart">
            <c:ext xmlns:c16="http://schemas.microsoft.com/office/drawing/2014/chart" uri="{C3380CC4-5D6E-409C-BE32-E72D297353CC}">
              <c16:uniqueId val="{00000003-B019-4915-B15A-C2E702435E5E}"/>
            </c:ext>
          </c:extLst>
        </c:ser>
        <c:dLbls>
          <c:showLegendKey val="0"/>
          <c:showVal val="0"/>
          <c:showCatName val="0"/>
          <c:showSerName val="0"/>
          <c:showPercent val="0"/>
          <c:showBubbleSize val="0"/>
        </c:dLbls>
        <c:gapWidth val="219"/>
        <c:overlap val="-27"/>
        <c:axId val="491405408"/>
        <c:axId val="491403840"/>
      </c:barChart>
      <c:catAx>
        <c:axId val="491405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topic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403840"/>
        <c:crosses val="autoZero"/>
        <c:auto val="1"/>
        <c:lblAlgn val="ctr"/>
        <c:lblOffset val="100"/>
        <c:noMultiLvlLbl val="0"/>
      </c:catAx>
      <c:valAx>
        <c:axId val="491403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405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Post</a:t>
            </a:r>
            <a:r>
              <a:rPr lang="en-GB" baseline="0"/>
              <a:t> Intervention questionnaire answers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Sheet1!$A$2:$A$11</c:f>
              <c:strCache>
                <c:ptCount val="10"/>
                <c:pt idx="0">
                  <c:v>1. Confidence</c:v>
                </c:pt>
                <c:pt idx="1">
                  <c:v>2. Enjoyment</c:v>
                </c:pt>
                <c:pt idx="2">
                  <c:v>3. Usefullness</c:v>
                </c:pt>
                <c:pt idx="3">
                  <c:v>4. Need intervention</c:v>
                </c:pt>
                <c:pt idx="4">
                  <c:v>5. Resource usefulness</c:v>
                </c:pt>
                <c:pt idx="5">
                  <c:v>6. Home learning </c:v>
                </c:pt>
                <c:pt idx="6">
                  <c:v>7. Support at home</c:v>
                </c:pt>
                <c:pt idx="7">
                  <c:v>8. Long answer questions confidence</c:v>
                </c:pt>
                <c:pt idx="8">
                  <c:v>9. Revision confidence</c:v>
                </c:pt>
                <c:pt idx="9">
                  <c:v>10. Prepared for exams</c:v>
                </c:pt>
              </c:strCache>
            </c:strRef>
          </c:cat>
          <c:val>
            <c:numRef>
              <c:f>Sheet1!$B$2:$B$11</c:f>
              <c:numCache>
                <c:formatCode>General</c:formatCode>
                <c:ptCount val="10"/>
                <c:pt idx="0">
                  <c:v>7</c:v>
                </c:pt>
                <c:pt idx="1">
                  <c:v>18</c:v>
                </c:pt>
                <c:pt idx="2">
                  <c:v>18</c:v>
                </c:pt>
                <c:pt idx="3">
                  <c:v>17</c:v>
                </c:pt>
                <c:pt idx="4">
                  <c:v>10</c:v>
                </c:pt>
                <c:pt idx="5">
                  <c:v>3</c:v>
                </c:pt>
                <c:pt idx="6">
                  <c:v>3</c:v>
                </c:pt>
                <c:pt idx="7">
                  <c:v>18</c:v>
                </c:pt>
                <c:pt idx="8">
                  <c:v>18</c:v>
                </c:pt>
                <c:pt idx="9">
                  <c:v>17</c:v>
                </c:pt>
              </c:numCache>
            </c:numRef>
          </c:val>
          <c:extLst xmlns:c16r2="http://schemas.microsoft.com/office/drawing/2015/06/chart">
            <c:ext xmlns:c16="http://schemas.microsoft.com/office/drawing/2014/chart" uri="{C3380CC4-5D6E-409C-BE32-E72D297353CC}">
              <c16:uniqueId val="{00000000-4E91-4724-B1EE-887B8FF7E8A6}"/>
            </c:ext>
          </c:extLst>
        </c:ser>
        <c:ser>
          <c:idx val="1"/>
          <c:order val="1"/>
          <c:tx>
            <c:strRef>
              <c:f>Sheet1!$C$1</c:f>
              <c:strCache>
                <c:ptCount val="1"/>
                <c:pt idx="0">
                  <c:v>Agree</c:v>
                </c:pt>
              </c:strCache>
            </c:strRef>
          </c:tx>
          <c:spPr>
            <a:solidFill>
              <a:schemeClr val="accent2"/>
            </a:solidFill>
            <a:ln>
              <a:noFill/>
            </a:ln>
            <a:effectLst/>
          </c:spPr>
          <c:invertIfNegative val="0"/>
          <c:cat>
            <c:strRef>
              <c:f>Sheet1!$A$2:$A$11</c:f>
              <c:strCache>
                <c:ptCount val="10"/>
                <c:pt idx="0">
                  <c:v>1. Confidence</c:v>
                </c:pt>
                <c:pt idx="1">
                  <c:v>2. Enjoyment</c:v>
                </c:pt>
                <c:pt idx="2">
                  <c:v>3. Usefullness</c:v>
                </c:pt>
                <c:pt idx="3">
                  <c:v>4. Need intervention</c:v>
                </c:pt>
                <c:pt idx="4">
                  <c:v>5. Resource usefulness</c:v>
                </c:pt>
                <c:pt idx="5">
                  <c:v>6. Home learning </c:v>
                </c:pt>
                <c:pt idx="6">
                  <c:v>7. Support at home</c:v>
                </c:pt>
                <c:pt idx="7">
                  <c:v>8. Long answer questions confidence</c:v>
                </c:pt>
                <c:pt idx="8">
                  <c:v>9. Revision confidence</c:v>
                </c:pt>
                <c:pt idx="9">
                  <c:v>10. Prepared for exams</c:v>
                </c:pt>
              </c:strCache>
            </c:strRef>
          </c:cat>
          <c:val>
            <c:numRef>
              <c:f>Sheet1!$C$2:$C$11</c:f>
              <c:numCache>
                <c:formatCode>General</c:formatCode>
                <c:ptCount val="10"/>
                <c:pt idx="0">
                  <c:v>10</c:v>
                </c:pt>
                <c:pt idx="1">
                  <c:v>0</c:v>
                </c:pt>
                <c:pt idx="2">
                  <c:v>0</c:v>
                </c:pt>
                <c:pt idx="3">
                  <c:v>1</c:v>
                </c:pt>
                <c:pt idx="4">
                  <c:v>5</c:v>
                </c:pt>
                <c:pt idx="5">
                  <c:v>5</c:v>
                </c:pt>
                <c:pt idx="6">
                  <c:v>3</c:v>
                </c:pt>
                <c:pt idx="7">
                  <c:v>0</c:v>
                </c:pt>
                <c:pt idx="8">
                  <c:v>0</c:v>
                </c:pt>
                <c:pt idx="9">
                  <c:v>1</c:v>
                </c:pt>
              </c:numCache>
            </c:numRef>
          </c:val>
          <c:extLst xmlns:c16r2="http://schemas.microsoft.com/office/drawing/2015/06/chart">
            <c:ext xmlns:c16="http://schemas.microsoft.com/office/drawing/2014/chart" uri="{C3380CC4-5D6E-409C-BE32-E72D297353CC}">
              <c16:uniqueId val="{00000001-4E91-4724-B1EE-887B8FF7E8A6}"/>
            </c:ext>
          </c:extLst>
        </c:ser>
        <c:ser>
          <c:idx val="2"/>
          <c:order val="2"/>
          <c:tx>
            <c:strRef>
              <c:f>Sheet1!$D$1</c:f>
              <c:strCache>
                <c:ptCount val="1"/>
                <c:pt idx="0">
                  <c:v>Disagree</c:v>
                </c:pt>
              </c:strCache>
            </c:strRef>
          </c:tx>
          <c:spPr>
            <a:solidFill>
              <a:schemeClr val="accent3"/>
            </a:solidFill>
            <a:ln>
              <a:noFill/>
            </a:ln>
            <a:effectLst/>
          </c:spPr>
          <c:invertIfNegative val="0"/>
          <c:cat>
            <c:strRef>
              <c:f>Sheet1!$A$2:$A$11</c:f>
              <c:strCache>
                <c:ptCount val="10"/>
                <c:pt idx="0">
                  <c:v>1. Confidence</c:v>
                </c:pt>
                <c:pt idx="1">
                  <c:v>2. Enjoyment</c:v>
                </c:pt>
                <c:pt idx="2">
                  <c:v>3. Usefullness</c:v>
                </c:pt>
                <c:pt idx="3">
                  <c:v>4. Need intervention</c:v>
                </c:pt>
                <c:pt idx="4">
                  <c:v>5. Resource usefulness</c:v>
                </c:pt>
                <c:pt idx="5">
                  <c:v>6. Home learning </c:v>
                </c:pt>
                <c:pt idx="6">
                  <c:v>7. Support at home</c:v>
                </c:pt>
                <c:pt idx="7">
                  <c:v>8. Long answer questions confidence</c:v>
                </c:pt>
                <c:pt idx="8">
                  <c:v>9. Revision confidence</c:v>
                </c:pt>
                <c:pt idx="9">
                  <c:v>10. Prepared for exams</c:v>
                </c:pt>
              </c:strCache>
            </c:strRef>
          </c:cat>
          <c:val>
            <c:numRef>
              <c:f>Sheet1!$D$2:$D$11</c:f>
              <c:numCache>
                <c:formatCode>General</c:formatCode>
                <c:ptCount val="10"/>
                <c:pt idx="0">
                  <c:v>1</c:v>
                </c:pt>
                <c:pt idx="1">
                  <c:v>0</c:v>
                </c:pt>
                <c:pt idx="2">
                  <c:v>0</c:v>
                </c:pt>
                <c:pt idx="3">
                  <c:v>0</c:v>
                </c:pt>
                <c:pt idx="4">
                  <c:v>2</c:v>
                </c:pt>
                <c:pt idx="5">
                  <c:v>10</c:v>
                </c:pt>
                <c:pt idx="6">
                  <c:v>4</c:v>
                </c:pt>
                <c:pt idx="7">
                  <c:v>0</c:v>
                </c:pt>
                <c:pt idx="8">
                  <c:v>0</c:v>
                </c:pt>
                <c:pt idx="9">
                  <c:v>0</c:v>
                </c:pt>
              </c:numCache>
            </c:numRef>
          </c:val>
          <c:extLst xmlns:c16r2="http://schemas.microsoft.com/office/drawing/2015/06/chart">
            <c:ext xmlns:c16="http://schemas.microsoft.com/office/drawing/2014/chart" uri="{C3380CC4-5D6E-409C-BE32-E72D297353CC}">
              <c16:uniqueId val="{00000002-4E91-4724-B1EE-887B8FF7E8A6}"/>
            </c:ext>
          </c:extLst>
        </c:ser>
        <c:ser>
          <c:idx val="3"/>
          <c:order val="3"/>
          <c:tx>
            <c:strRef>
              <c:f>Sheet1!$E$1</c:f>
              <c:strCache>
                <c:ptCount val="1"/>
                <c:pt idx="0">
                  <c:v>Strongly disagree</c:v>
                </c:pt>
              </c:strCache>
            </c:strRef>
          </c:tx>
          <c:spPr>
            <a:solidFill>
              <a:schemeClr val="accent4"/>
            </a:solidFill>
            <a:ln>
              <a:noFill/>
            </a:ln>
            <a:effectLst/>
          </c:spPr>
          <c:invertIfNegative val="0"/>
          <c:cat>
            <c:strRef>
              <c:f>Sheet1!$A$2:$A$11</c:f>
              <c:strCache>
                <c:ptCount val="10"/>
                <c:pt idx="0">
                  <c:v>1. Confidence</c:v>
                </c:pt>
                <c:pt idx="1">
                  <c:v>2. Enjoyment</c:v>
                </c:pt>
                <c:pt idx="2">
                  <c:v>3. Usefullness</c:v>
                </c:pt>
                <c:pt idx="3">
                  <c:v>4. Need intervention</c:v>
                </c:pt>
                <c:pt idx="4">
                  <c:v>5. Resource usefulness</c:v>
                </c:pt>
                <c:pt idx="5">
                  <c:v>6. Home learning </c:v>
                </c:pt>
                <c:pt idx="6">
                  <c:v>7. Support at home</c:v>
                </c:pt>
                <c:pt idx="7">
                  <c:v>8. Long answer questions confidence</c:v>
                </c:pt>
                <c:pt idx="8">
                  <c:v>9. Revision confidence</c:v>
                </c:pt>
                <c:pt idx="9">
                  <c:v>10. Prepared for exams</c:v>
                </c:pt>
              </c:strCache>
            </c:strRef>
          </c:cat>
          <c:val>
            <c:numRef>
              <c:f>Sheet1!$E$2:$E$11</c:f>
              <c:numCache>
                <c:formatCode>General</c:formatCode>
                <c:ptCount val="10"/>
                <c:pt idx="0">
                  <c:v>0</c:v>
                </c:pt>
                <c:pt idx="1">
                  <c:v>0</c:v>
                </c:pt>
                <c:pt idx="2">
                  <c:v>0</c:v>
                </c:pt>
                <c:pt idx="3">
                  <c:v>0</c:v>
                </c:pt>
                <c:pt idx="4">
                  <c:v>0</c:v>
                </c:pt>
                <c:pt idx="5">
                  <c:v>0</c:v>
                </c:pt>
                <c:pt idx="6">
                  <c:v>8</c:v>
                </c:pt>
                <c:pt idx="7">
                  <c:v>0</c:v>
                </c:pt>
                <c:pt idx="8">
                  <c:v>0</c:v>
                </c:pt>
                <c:pt idx="9">
                  <c:v>0</c:v>
                </c:pt>
              </c:numCache>
            </c:numRef>
          </c:val>
          <c:extLst xmlns:c16r2="http://schemas.microsoft.com/office/drawing/2015/06/chart">
            <c:ext xmlns:c16="http://schemas.microsoft.com/office/drawing/2014/chart" uri="{C3380CC4-5D6E-409C-BE32-E72D297353CC}">
              <c16:uniqueId val="{00000003-4E91-4724-B1EE-887B8FF7E8A6}"/>
            </c:ext>
          </c:extLst>
        </c:ser>
        <c:dLbls>
          <c:showLegendKey val="0"/>
          <c:showVal val="0"/>
          <c:showCatName val="0"/>
          <c:showSerName val="0"/>
          <c:showPercent val="0"/>
          <c:showBubbleSize val="0"/>
        </c:dLbls>
        <c:gapWidth val="219"/>
        <c:overlap val="-27"/>
        <c:axId val="277798448"/>
        <c:axId val="146152368"/>
      </c:barChart>
      <c:catAx>
        <c:axId val="277798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topic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52368"/>
        <c:crosses val="autoZero"/>
        <c:auto val="1"/>
        <c:lblAlgn val="ctr"/>
        <c:lblOffset val="100"/>
        <c:noMultiLvlLbl val="0"/>
      </c:catAx>
      <c:valAx>
        <c:axId val="14615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798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28</TotalTime>
  <Pages>79</Pages>
  <Words>20063</Words>
  <Characters>114364</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134159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Oram</dc:creator>
  <cp:lastModifiedBy>Ms E. Oram</cp:lastModifiedBy>
  <cp:revision>6</cp:revision>
  <dcterms:created xsi:type="dcterms:W3CDTF">2018-03-23T11:14:00Z</dcterms:created>
  <dcterms:modified xsi:type="dcterms:W3CDTF">2018-03-23T11:53:00Z</dcterms:modified>
</cp:coreProperties>
</file>