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1622C" w14:textId="77777777" w:rsidR="005E07F9" w:rsidRDefault="005E07F9"/>
    <w:p w14:paraId="31A010D8" w14:textId="77777777" w:rsidR="00C75F74" w:rsidRDefault="00C75F74"/>
    <w:p w14:paraId="64B306A8" w14:textId="77777777" w:rsidR="00C75F74" w:rsidRDefault="00C75F74" w:rsidP="00C75F74">
      <w:pPr>
        <w:jc w:val="center"/>
        <w:rPr>
          <w:rFonts w:ascii="Times New Roman" w:hAnsi="Times New Roman" w:cs="Times New Roman"/>
          <w:sz w:val="36"/>
          <w:szCs w:val="36"/>
        </w:rPr>
      </w:pPr>
    </w:p>
    <w:p w14:paraId="43135337" w14:textId="12037DCD" w:rsidR="00C75F74" w:rsidRDefault="00375419" w:rsidP="00C75F74">
      <w:pPr>
        <w:jc w:val="center"/>
        <w:rPr>
          <w:rFonts w:ascii="Times New Roman" w:hAnsi="Times New Roman" w:cs="Times New Roman"/>
          <w:sz w:val="36"/>
          <w:szCs w:val="36"/>
        </w:rPr>
      </w:pPr>
      <w:r>
        <w:rPr>
          <w:rFonts w:ascii="Times New Roman" w:hAnsi="Times New Roman" w:cs="Times New Roman"/>
          <w:sz w:val="36"/>
          <w:szCs w:val="36"/>
        </w:rPr>
        <w:t xml:space="preserve">Yaqoob </w:t>
      </w:r>
      <w:proofErr w:type="spellStart"/>
      <w:r>
        <w:rPr>
          <w:rFonts w:ascii="Times New Roman" w:hAnsi="Times New Roman" w:cs="Times New Roman"/>
          <w:sz w:val="36"/>
          <w:szCs w:val="36"/>
        </w:rPr>
        <w:t>Talukdaar</w:t>
      </w:r>
      <w:proofErr w:type="spellEnd"/>
    </w:p>
    <w:p w14:paraId="2AFDCC1C" w14:textId="77777777" w:rsidR="00375419" w:rsidRDefault="00375419" w:rsidP="00C75F74">
      <w:pPr>
        <w:jc w:val="center"/>
        <w:rPr>
          <w:rFonts w:ascii="Times New Roman" w:hAnsi="Times New Roman" w:cs="Times New Roman"/>
          <w:sz w:val="36"/>
          <w:szCs w:val="36"/>
        </w:rPr>
      </w:pPr>
    </w:p>
    <w:p w14:paraId="576C4C4E" w14:textId="3E215CEC" w:rsidR="00C75F74" w:rsidRDefault="00375419" w:rsidP="00C75F74">
      <w:pPr>
        <w:jc w:val="center"/>
        <w:rPr>
          <w:rFonts w:ascii="Times New Roman" w:hAnsi="Times New Roman" w:cs="Times New Roman"/>
          <w:sz w:val="36"/>
          <w:szCs w:val="36"/>
        </w:rPr>
      </w:pPr>
      <w:proofErr w:type="gramStart"/>
      <w:r>
        <w:rPr>
          <w:rFonts w:ascii="Times New Roman" w:hAnsi="Times New Roman" w:cs="Times New Roman"/>
          <w:sz w:val="36"/>
          <w:szCs w:val="36"/>
        </w:rPr>
        <w:t>Student :</w:t>
      </w:r>
      <w:proofErr w:type="gramEnd"/>
      <w:r>
        <w:rPr>
          <w:rFonts w:ascii="Times New Roman" w:hAnsi="Times New Roman" w:cs="Times New Roman"/>
          <w:sz w:val="36"/>
          <w:szCs w:val="36"/>
        </w:rPr>
        <w:t xml:space="preserve"> 2126722</w:t>
      </w:r>
    </w:p>
    <w:p w14:paraId="70B838AE" w14:textId="65CB840A" w:rsidR="00C75F74" w:rsidRDefault="00C75F74" w:rsidP="00C75F74">
      <w:pPr>
        <w:jc w:val="center"/>
        <w:rPr>
          <w:rFonts w:ascii="Times New Roman" w:hAnsi="Times New Roman" w:cs="Times New Roman"/>
          <w:sz w:val="36"/>
          <w:szCs w:val="36"/>
        </w:rPr>
      </w:pPr>
      <w:r w:rsidRPr="00C75F74">
        <w:rPr>
          <w:rFonts w:ascii="Times New Roman" w:hAnsi="Times New Roman" w:cs="Times New Roman"/>
          <w:sz w:val="36"/>
          <w:szCs w:val="36"/>
        </w:rPr>
        <w:t>Module Title:</w:t>
      </w:r>
      <w:r>
        <w:rPr>
          <w:rFonts w:ascii="Times New Roman" w:hAnsi="Times New Roman" w:cs="Times New Roman"/>
          <w:sz w:val="36"/>
          <w:szCs w:val="36"/>
        </w:rPr>
        <w:t xml:space="preserve"> Marketing </w:t>
      </w:r>
      <w:r w:rsidR="00375419">
        <w:rPr>
          <w:rFonts w:ascii="Times New Roman" w:hAnsi="Times New Roman" w:cs="Times New Roman"/>
          <w:sz w:val="36"/>
          <w:szCs w:val="36"/>
        </w:rPr>
        <w:t>Essentials</w:t>
      </w:r>
      <w:r w:rsidR="007523F9">
        <w:rPr>
          <w:rFonts w:ascii="Times New Roman" w:hAnsi="Times New Roman" w:cs="Times New Roman"/>
          <w:sz w:val="36"/>
          <w:szCs w:val="36"/>
        </w:rPr>
        <w:t xml:space="preserve"> BMIH4005</w:t>
      </w:r>
    </w:p>
    <w:p w14:paraId="66635E13" w14:textId="33E69636" w:rsidR="00C75F74" w:rsidRDefault="00375419" w:rsidP="00C75F74">
      <w:pPr>
        <w:jc w:val="center"/>
        <w:rPr>
          <w:rFonts w:ascii="Times New Roman" w:hAnsi="Times New Roman" w:cs="Times New Roman"/>
          <w:sz w:val="36"/>
          <w:szCs w:val="36"/>
        </w:rPr>
      </w:pPr>
      <w:r>
        <w:rPr>
          <w:rFonts w:ascii="Times New Roman" w:hAnsi="Times New Roman" w:cs="Times New Roman"/>
          <w:sz w:val="36"/>
          <w:szCs w:val="36"/>
        </w:rPr>
        <w:t>Tutor: Ruth- Taylor Davis</w:t>
      </w:r>
    </w:p>
    <w:p w14:paraId="301D5B27" w14:textId="62AC1E2A" w:rsidR="00375419" w:rsidRDefault="00375419" w:rsidP="00C75F74">
      <w:pPr>
        <w:jc w:val="center"/>
        <w:rPr>
          <w:rFonts w:ascii="Times New Roman" w:hAnsi="Times New Roman" w:cs="Times New Roman"/>
          <w:sz w:val="36"/>
          <w:szCs w:val="36"/>
        </w:rPr>
      </w:pPr>
      <w:r>
        <w:rPr>
          <w:rFonts w:ascii="Times New Roman" w:hAnsi="Times New Roman" w:cs="Times New Roman"/>
          <w:sz w:val="36"/>
          <w:szCs w:val="36"/>
        </w:rPr>
        <w:t xml:space="preserve">Word </w:t>
      </w:r>
      <w:proofErr w:type="gramStart"/>
      <w:r>
        <w:rPr>
          <w:rFonts w:ascii="Times New Roman" w:hAnsi="Times New Roman" w:cs="Times New Roman"/>
          <w:sz w:val="36"/>
          <w:szCs w:val="36"/>
        </w:rPr>
        <w:t>count :</w:t>
      </w:r>
      <w:proofErr w:type="gramEnd"/>
      <w:r>
        <w:rPr>
          <w:rFonts w:ascii="Times New Roman" w:hAnsi="Times New Roman" w:cs="Times New Roman"/>
          <w:sz w:val="36"/>
          <w:szCs w:val="36"/>
        </w:rPr>
        <w:t xml:space="preserve"> 1500</w:t>
      </w:r>
    </w:p>
    <w:p w14:paraId="0D1CEA47" w14:textId="77777777" w:rsidR="00C75F74" w:rsidRPr="00C75F74" w:rsidRDefault="00C75F74" w:rsidP="00C75F74">
      <w:pPr>
        <w:rPr>
          <w:rFonts w:ascii="Times New Roman" w:hAnsi="Times New Roman" w:cs="Times New Roman"/>
          <w:sz w:val="36"/>
          <w:szCs w:val="36"/>
        </w:rPr>
      </w:pPr>
    </w:p>
    <w:p w14:paraId="2954646F" w14:textId="77777777" w:rsidR="00C75F74" w:rsidRDefault="00C75F74"/>
    <w:p w14:paraId="259DCA78" w14:textId="77777777" w:rsidR="00C75F74" w:rsidRDefault="00C75F74"/>
    <w:p w14:paraId="316D36C2" w14:textId="77777777" w:rsidR="00C75F74" w:rsidRDefault="00C75F74"/>
    <w:p w14:paraId="45DA9029" w14:textId="77777777" w:rsidR="00C75F74" w:rsidRDefault="00C75F74"/>
    <w:p w14:paraId="6CD94D02" w14:textId="77777777" w:rsidR="00C75F74" w:rsidRDefault="00C75F74"/>
    <w:p w14:paraId="676C36F1" w14:textId="77777777" w:rsidR="00C75F74" w:rsidRDefault="00C75F74"/>
    <w:p w14:paraId="3D84A713" w14:textId="77777777" w:rsidR="00C75F74" w:rsidRDefault="00C75F74"/>
    <w:p w14:paraId="250A507B" w14:textId="77777777" w:rsidR="00C75F74" w:rsidRDefault="00C75F74"/>
    <w:p w14:paraId="17BE4A97" w14:textId="77777777" w:rsidR="00C75F74" w:rsidRDefault="00C75F74"/>
    <w:p w14:paraId="7A403667" w14:textId="77777777" w:rsidR="00C75F74" w:rsidRDefault="00C75F74"/>
    <w:p w14:paraId="0C740C6D" w14:textId="77777777" w:rsidR="00C75F74" w:rsidRDefault="00C75F74"/>
    <w:p w14:paraId="5B0D6094" w14:textId="77777777" w:rsidR="00C75F74" w:rsidRDefault="00C75F74"/>
    <w:p w14:paraId="2B3EE356" w14:textId="77777777" w:rsidR="00C75F74" w:rsidRDefault="00C75F74"/>
    <w:p w14:paraId="26A41E5B" w14:textId="77777777" w:rsidR="00C75F74" w:rsidRDefault="00C75F74"/>
    <w:p w14:paraId="012D40CF" w14:textId="77777777" w:rsidR="00C75F74" w:rsidRDefault="00C75F74"/>
    <w:p w14:paraId="401BFE12" w14:textId="77777777" w:rsidR="00C75F74" w:rsidRDefault="00C75F74"/>
    <w:p w14:paraId="0CEECD36" w14:textId="77777777" w:rsidR="00C75F74" w:rsidRDefault="00C75F74"/>
    <w:p w14:paraId="4043594C" w14:textId="77777777" w:rsidR="00C75F74" w:rsidRDefault="00C75F74"/>
    <w:p w14:paraId="72C599CA" w14:textId="77777777" w:rsidR="00C75F74" w:rsidRDefault="00C75F74"/>
    <w:p w14:paraId="21A9CAC7" w14:textId="77777777" w:rsidR="005E07F9" w:rsidRPr="005E07F9" w:rsidRDefault="005E07F9" w:rsidP="005E07F9">
      <w:pPr>
        <w:jc w:val="center"/>
        <w:rPr>
          <w:rFonts w:ascii="Times New Roman" w:hAnsi="Times New Roman" w:cs="Times New Roman"/>
          <w:b/>
          <w:sz w:val="28"/>
          <w:szCs w:val="28"/>
          <w:u w:val="single"/>
        </w:rPr>
      </w:pPr>
      <w:r w:rsidRPr="005E07F9">
        <w:rPr>
          <w:rFonts w:ascii="Times New Roman" w:hAnsi="Times New Roman" w:cs="Times New Roman"/>
          <w:b/>
          <w:sz w:val="28"/>
          <w:szCs w:val="28"/>
          <w:u w:val="single"/>
        </w:rPr>
        <w:t>A comparison of the marketing methods of two multinational hotel brands</w:t>
      </w:r>
    </w:p>
    <w:p w14:paraId="09D4F975" w14:textId="77777777" w:rsidR="005E07F9" w:rsidRDefault="005E07F9"/>
    <w:p w14:paraId="4A72A3B8" w14:textId="77777777" w:rsidR="00B455EE" w:rsidRPr="00015E15" w:rsidRDefault="00B455EE" w:rsidP="00463A40">
      <w:pPr>
        <w:spacing w:line="360" w:lineRule="auto"/>
        <w:jc w:val="both"/>
        <w:rPr>
          <w:rFonts w:ascii="Times New Roman" w:hAnsi="Times New Roman" w:cs="Times New Roman"/>
          <w:color w:val="222222"/>
          <w:sz w:val="24"/>
          <w:szCs w:val="24"/>
          <w:shd w:val="clear" w:color="auto" w:fill="FFFFFF"/>
        </w:rPr>
      </w:pPr>
      <w:r w:rsidRPr="00B455EE">
        <w:rPr>
          <w:rFonts w:ascii="Times New Roman" w:hAnsi="Times New Roman" w:cs="Times New Roman"/>
          <w:sz w:val="24"/>
          <w:szCs w:val="24"/>
        </w:rPr>
        <w:t>Marketing is an essential component of every company plan, and the hotel sector is no exception. The success of hotel brands is often contingent on their capacity to separate themselves from rivals and attract clients via efficient marketing methods</w:t>
      </w:r>
      <w:r w:rsidR="00015E15">
        <w:rPr>
          <w:rFonts w:ascii="Times New Roman" w:hAnsi="Times New Roman" w:cs="Times New Roman"/>
          <w:sz w:val="24"/>
          <w:szCs w:val="24"/>
        </w:rPr>
        <w:t xml:space="preserve"> (</w:t>
      </w:r>
      <w:r w:rsidR="00015E15">
        <w:rPr>
          <w:rFonts w:ascii="Times New Roman" w:hAnsi="Times New Roman" w:cs="Times New Roman"/>
          <w:color w:val="222222"/>
          <w:sz w:val="24"/>
          <w:szCs w:val="24"/>
          <w:shd w:val="clear" w:color="auto" w:fill="FFFFFF"/>
        </w:rPr>
        <w:t>Pappas, 2015)</w:t>
      </w:r>
      <w:r w:rsidRPr="00B455EE">
        <w:rPr>
          <w:rFonts w:ascii="Times New Roman" w:hAnsi="Times New Roman" w:cs="Times New Roman"/>
          <w:sz w:val="24"/>
          <w:szCs w:val="24"/>
        </w:rPr>
        <w:t>. This article will analyze the marketing tactics of two international hotel businesses, Six Senses and Moxy, and compare their marketing techniques using a variety of situational analysis methodologies. The essay will examine the marketing mix, segmentation targeting, and marketing communication tactics of both businesses in order to discover their significant parallels and contrasts. In addition, the essay will include advice for how these businesses might expand and improve their marketing operations to help in their possible future development, taking into account current market concerns. This essay will give useful insights into how hotel companies may successfully promote their goods and appeal to their target audiences in a competitive environment by comparing and evaluating the marketing tactics of these two businesses.</w:t>
      </w:r>
    </w:p>
    <w:p w14:paraId="2AFF95BF" w14:textId="77777777" w:rsidR="00463A40" w:rsidRPr="00463A40" w:rsidRDefault="00463A40" w:rsidP="00463A40">
      <w:pPr>
        <w:spacing w:line="360" w:lineRule="auto"/>
        <w:jc w:val="both"/>
        <w:rPr>
          <w:rFonts w:ascii="Times New Roman" w:hAnsi="Times New Roman" w:cs="Times New Roman"/>
          <w:sz w:val="24"/>
          <w:szCs w:val="24"/>
        </w:rPr>
      </w:pPr>
      <w:r w:rsidRPr="00463A40">
        <w:rPr>
          <w:rFonts w:ascii="Times New Roman" w:hAnsi="Times New Roman" w:cs="Times New Roman"/>
          <w:sz w:val="24"/>
          <w:szCs w:val="24"/>
        </w:rPr>
        <w:t>Six Senses, a premium hotel and resort brand created in 1995, opened its first location in Thailand. The brand's distinctive and sustainable resorts provide wellness and experience tourism. InterContinental Hotels Group (IHG), a global hotel chain, owns Six</w:t>
      </w:r>
      <w:r>
        <w:rPr>
          <w:rFonts w:ascii="Times New Roman" w:hAnsi="Times New Roman" w:cs="Times New Roman"/>
          <w:sz w:val="24"/>
          <w:szCs w:val="24"/>
        </w:rPr>
        <w:t xml:space="preserve"> Senses</w:t>
      </w:r>
      <w:r w:rsidR="00015E15">
        <w:rPr>
          <w:rFonts w:ascii="Times New Roman" w:hAnsi="Times New Roman" w:cs="Times New Roman"/>
          <w:sz w:val="24"/>
          <w:szCs w:val="24"/>
        </w:rPr>
        <w:t xml:space="preserve"> (Six senses, 2023)</w:t>
      </w:r>
      <w:r>
        <w:rPr>
          <w:rFonts w:ascii="Times New Roman" w:hAnsi="Times New Roman" w:cs="Times New Roman"/>
          <w:sz w:val="24"/>
          <w:szCs w:val="24"/>
        </w:rPr>
        <w:t>.</w:t>
      </w:r>
    </w:p>
    <w:p w14:paraId="2A209A4D" w14:textId="77777777" w:rsidR="00463A40" w:rsidRPr="00463A40" w:rsidRDefault="00463A40" w:rsidP="00463A40">
      <w:pPr>
        <w:spacing w:line="360" w:lineRule="auto"/>
        <w:jc w:val="both"/>
        <w:rPr>
          <w:rFonts w:ascii="Times New Roman" w:hAnsi="Times New Roman" w:cs="Times New Roman"/>
          <w:sz w:val="24"/>
          <w:szCs w:val="24"/>
        </w:rPr>
      </w:pPr>
      <w:r w:rsidRPr="00463A40">
        <w:rPr>
          <w:rFonts w:ascii="Times New Roman" w:hAnsi="Times New Roman" w:cs="Times New Roman"/>
          <w:sz w:val="24"/>
          <w:szCs w:val="24"/>
        </w:rPr>
        <w:t xml:space="preserve">Moxy, a boutique hotel brand of Marriott International, was created in 2014. The brand targets young people looking for fashionable, cheap urban lodging. Moxy hotels are usually in city centers or near transit connections, making them convenient </w:t>
      </w:r>
      <w:r>
        <w:rPr>
          <w:rFonts w:ascii="Times New Roman" w:hAnsi="Times New Roman" w:cs="Times New Roman"/>
          <w:sz w:val="24"/>
          <w:szCs w:val="24"/>
        </w:rPr>
        <w:t>for visitors</w:t>
      </w:r>
      <w:r w:rsidR="00015E15">
        <w:rPr>
          <w:rFonts w:ascii="Times New Roman" w:hAnsi="Times New Roman" w:cs="Times New Roman"/>
          <w:sz w:val="24"/>
          <w:szCs w:val="24"/>
        </w:rPr>
        <w:t xml:space="preserve"> (</w:t>
      </w:r>
      <w:proofErr w:type="spellStart"/>
      <w:r w:rsidR="00015E15">
        <w:rPr>
          <w:rFonts w:ascii="Times New Roman" w:hAnsi="Times New Roman" w:cs="Times New Roman"/>
          <w:sz w:val="24"/>
          <w:szCs w:val="24"/>
        </w:rPr>
        <w:t>Linchi</w:t>
      </w:r>
      <w:proofErr w:type="spellEnd"/>
      <w:r w:rsidR="00015E15">
        <w:rPr>
          <w:rFonts w:ascii="Times New Roman" w:hAnsi="Times New Roman" w:cs="Times New Roman"/>
          <w:sz w:val="24"/>
          <w:szCs w:val="24"/>
        </w:rPr>
        <w:t xml:space="preserve"> </w:t>
      </w:r>
      <w:proofErr w:type="spellStart"/>
      <w:r w:rsidR="00015E15">
        <w:rPr>
          <w:rFonts w:ascii="Times New Roman" w:hAnsi="Times New Roman" w:cs="Times New Roman"/>
          <w:sz w:val="24"/>
          <w:szCs w:val="24"/>
        </w:rPr>
        <w:t>kwok</w:t>
      </w:r>
      <w:proofErr w:type="spellEnd"/>
      <w:r w:rsidR="00015E15">
        <w:rPr>
          <w:rFonts w:ascii="Times New Roman" w:hAnsi="Times New Roman" w:cs="Times New Roman"/>
          <w:sz w:val="24"/>
          <w:szCs w:val="24"/>
        </w:rPr>
        <w:t>, 2018)</w:t>
      </w:r>
      <w:r>
        <w:rPr>
          <w:rFonts w:ascii="Times New Roman" w:hAnsi="Times New Roman" w:cs="Times New Roman"/>
          <w:sz w:val="24"/>
          <w:szCs w:val="24"/>
        </w:rPr>
        <w:t>.</w:t>
      </w:r>
    </w:p>
    <w:p w14:paraId="3FCC549D" w14:textId="77777777" w:rsidR="00463A40" w:rsidRDefault="00463A40" w:rsidP="005E07F9">
      <w:pPr>
        <w:spacing w:line="360" w:lineRule="auto"/>
        <w:jc w:val="both"/>
        <w:rPr>
          <w:rFonts w:ascii="Times New Roman" w:hAnsi="Times New Roman" w:cs="Times New Roman"/>
          <w:sz w:val="24"/>
          <w:szCs w:val="24"/>
        </w:rPr>
      </w:pPr>
      <w:r w:rsidRPr="00463A40">
        <w:rPr>
          <w:rFonts w:ascii="Times New Roman" w:hAnsi="Times New Roman" w:cs="Times New Roman"/>
          <w:sz w:val="24"/>
          <w:szCs w:val="24"/>
        </w:rPr>
        <w:t>Moxy and Six Senses are quite different hotel brands with separate target groups and brand images. Moxy caters to younger, budget-conscious tourists, while Six Senses emphasizes luxury and sustainability</w:t>
      </w:r>
      <w:r w:rsidR="00015E15">
        <w:rPr>
          <w:rFonts w:ascii="Times New Roman" w:hAnsi="Times New Roman" w:cs="Times New Roman"/>
          <w:sz w:val="24"/>
          <w:szCs w:val="24"/>
        </w:rPr>
        <w:t xml:space="preserve"> (Marketing dive, 2022)</w:t>
      </w:r>
      <w:r w:rsidRPr="00463A40">
        <w:rPr>
          <w:rFonts w:ascii="Times New Roman" w:hAnsi="Times New Roman" w:cs="Times New Roman"/>
          <w:sz w:val="24"/>
          <w:szCs w:val="24"/>
        </w:rPr>
        <w:t xml:space="preserve">. Both brands are owned by huge hotel corporations, which offers </w:t>
      </w:r>
      <w:r w:rsidR="00015E15" w:rsidRPr="00463A40">
        <w:rPr>
          <w:rFonts w:ascii="Times New Roman" w:hAnsi="Times New Roman" w:cs="Times New Roman"/>
          <w:sz w:val="24"/>
          <w:szCs w:val="24"/>
        </w:rPr>
        <w:t>those</w:t>
      </w:r>
      <w:r w:rsidRPr="00463A40">
        <w:rPr>
          <w:rFonts w:ascii="Times New Roman" w:hAnsi="Times New Roman" w:cs="Times New Roman"/>
          <w:sz w:val="24"/>
          <w:szCs w:val="24"/>
        </w:rPr>
        <w:t xml:space="preserve"> resources and marketing assistance, but they have distinct brand positions and marketing methods.</w:t>
      </w:r>
    </w:p>
    <w:p w14:paraId="1CD6E04E" w14:textId="77777777" w:rsidR="00463A40" w:rsidRPr="00463A40" w:rsidRDefault="00463A40" w:rsidP="00463A40">
      <w:pPr>
        <w:spacing w:line="360" w:lineRule="auto"/>
        <w:jc w:val="both"/>
        <w:rPr>
          <w:rFonts w:ascii="Times New Roman" w:hAnsi="Times New Roman" w:cs="Times New Roman"/>
          <w:sz w:val="24"/>
          <w:szCs w:val="24"/>
        </w:rPr>
      </w:pPr>
      <w:r w:rsidRPr="00463A40">
        <w:rPr>
          <w:rFonts w:ascii="Times New Roman" w:hAnsi="Times New Roman" w:cs="Times New Roman"/>
          <w:sz w:val="24"/>
          <w:szCs w:val="24"/>
        </w:rPr>
        <w:lastRenderedPageBreak/>
        <w:t>Six Senses and Moxy have various marketing strategies, which may be examined by comparing the product, pricing, promotion, and location com</w:t>
      </w:r>
      <w:r>
        <w:rPr>
          <w:rFonts w:ascii="Times New Roman" w:hAnsi="Times New Roman" w:cs="Times New Roman"/>
          <w:sz w:val="24"/>
          <w:szCs w:val="24"/>
        </w:rPr>
        <w:t>ponents of their marketing mix.</w:t>
      </w:r>
    </w:p>
    <w:p w14:paraId="7A67DEEF" w14:textId="77777777" w:rsidR="00463A40" w:rsidRPr="00015E15" w:rsidRDefault="00463A40" w:rsidP="00463A40">
      <w:pPr>
        <w:spacing w:line="360" w:lineRule="auto"/>
        <w:jc w:val="both"/>
        <w:rPr>
          <w:rFonts w:ascii="Times New Roman" w:hAnsi="Times New Roman" w:cs="Times New Roman"/>
          <w:color w:val="222222"/>
          <w:sz w:val="24"/>
          <w:szCs w:val="24"/>
          <w:shd w:val="clear" w:color="auto" w:fill="FFFFFF"/>
        </w:rPr>
      </w:pPr>
      <w:r w:rsidRPr="00463A40">
        <w:rPr>
          <w:rFonts w:ascii="Times New Roman" w:hAnsi="Times New Roman" w:cs="Times New Roman"/>
          <w:sz w:val="24"/>
          <w:szCs w:val="24"/>
        </w:rPr>
        <w:t>Six Senses focuses on providing a distinctive and eco-friendly luxury experience, with an emphasis on wellness and experiential travel. Its villas are often situated in remote and picturesque areas, allowing visitors to unplug and unwind</w:t>
      </w:r>
      <w:r w:rsidR="00015E15">
        <w:rPr>
          <w:rFonts w:ascii="Times New Roman" w:hAnsi="Times New Roman" w:cs="Times New Roman"/>
          <w:sz w:val="24"/>
          <w:szCs w:val="24"/>
        </w:rPr>
        <w:t xml:space="preserve"> (Positioner, 2019)</w:t>
      </w:r>
      <w:r w:rsidRPr="00463A40">
        <w:rPr>
          <w:rFonts w:ascii="Times New Roman" w:hAnsi="Times New Roman" w:cs="Times New Roman"/>
          <w:sz w:val="24"/>
          <w:szCs w:val="24"/>
        </w:rPr>
        <w:t>. Moxy, on the other hand, targets a younger clientele seeking a fashionable and convenient experience by providing elegant and inexpensive lod</w:t>
      </w:r>
      <w:r>
        <w:rPr>
          <w:rFonts w:ascii="Times New Roman" w:hAnsi="Times New Roman" w:cs="Times New Roman"/>
          <w:sz w:val="24"/>
          <w:szCs w:val="24"/>
        </w:rPr>
        <w:t>gings in metropolitan settings</w:t>
      </w:r>
      <w:r w:rsidR="00015E15">
        <w:rPr>
          <w:rFonts w:ascii="Times New Roman" w:hAnsi="Times New Roman" w:cs="Times New Roman"/>
          <w:sz w:val="24"/>
          <w:szCs w:val="24"/>
        </w:rPr>
        <w:t xml:space="preserve"> (</w:t>
      </w:r>
      <w:proofErr w:type="spellStart"/>
      <w:r w:rsidR="00015E15">
        <w:rPr>
          <w:rFonts w:ascii="Times New Roman" w:hAnsi="Times New Roman" w:cs="Times New Roman"/>
          <w:color w:val="222222"/>
          <w:sz w:val="24"/>
          <w:szCs w:val="24"/>
          <w:shd w:val="clear" w:color="auto" w:fill="FFFFFF"/>
        </w:rPr>
        <w:t>Nykiel</w:t>
      </w:r>
      <w:proofErr w:type="spellEnd"/>
      <w:r w:rsidR="00015E15">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w:t>
      </w:r>
    </w:p>
    <w:p w14:paraId="7DE0656A" w14:textId="77777777" w:rsidR="00463A40" w:rsidRPr="00546B0B" w:rsidRDefault="00463A40" w:rsidP="00463A40">
      <w:pPr>
        <w:spacing w:line="360" w:lineRule="auto"/>
        <w:jc w:val="both"/>
        <w:rPr>
          <w:rFonts w:ascii="Times New Roman" w:hAnsi="Times New Roman" w:cs="Times New Roman"/>
          <w:color w:val="222222"/>
          <w:sz w:val="24"/>
          <w:szCs w:val="24"/>
          <w:shd w:val="clear" w:color="auto" w:fill="FFFFFF"/>
        </w:rPr>
      </w:pPr>
      <w:r w:rsidRPr="00463A40">
        <w:rPr>
          <w:rFonts w:ascii="Times New Roman" w:hAnsi="Times New Roman" w:cs="Times New Roman"/>
          <w:sz w:val="24"/>
          <w:szCs w:val="24"/>
        </w:rPr>
        <w:t xml:space="preserve">Six Senses charges a premium for its luxurious and distinctive products, with prices well above average. Moxy, on the other hand, employs a value-based pricing approach to attract younger, price-conscious clients by providing inexpensive rates without sacrificing </w:t>
      </w:r>
      <w:r>
        <w:rPr>
          <w:rFonts w:ascii="Times New Roman" w:hAnsi="Times New Roman" w:cs="Times New Roman"/>
          <w:sz w:val="24"/>
          <w:szCs w:val="24"/>
        </w:rPr>
        <w:t>the brand's contemporary image</w:t>
      </w:r>
      <w:r w:rsidR="00546B0B">
        <w:rPr>
          <w:rFonts w:ascii="Times New Roman" w:hAnsi="Times New Roman" w:cs="Times New Roman"/>
          <w:sz w:val="24"/>
          <w:szCs w:val="24"/>
        </w:rPr>
        <w:t xml:space="preserve"> (</w:t>
      </w:r>
      <w:r w:rsidR="00546B0B">
        <w:rPr>
          <w:rFonts w:ascii="Times New Roman" w:hAnsi="Times New Roman" w:cs="Times New Roman"/>
          <w:color w:val="222222"/>
          <w:sz w:val="24"/>
          <w:szCs w:val="24"/>
          <w:shd w:val="clear" w:color="auto" w:fill="FFFFFF"/>
        </w:rPr>
        <w:t>Silva, 2018)</w:t>
      </w:r>
      <w:r>
        <w:rPr>
          <w:rFonts w:ascii="Times New Roman" w:hAnsi="Times New Roman" w:cs="Times New Roman"/>
          <w:sz w:val="24"/>
          <w:szCs w:val="24"/>
        </w:rPr>
        <w:t>.</w:t>
      </w:r>
    </w:p>
    <w:p w14:paraId="249F979C" w14:textId="77777777" w:rsidR="00463A40" w:rsidRPr="00463A40" w:rsidRDefault="00463A40" w:rsidP="00463A40">
      <w:pPr>
        <w:spacing w:line="360" w:lineRule="auto"/>
        <w:jc w:val="both"/>
        <w:rPr>
          <w:rFonts w:ascii="Times New Roman" w:hAnsi="Times New Roman" w:cs="Times New Roman"/>
          <w:sz w:val="24"/>
          <w:szCs w:val="24"/>
        </w:rPr>
      </w:pPr>
      <w:r w:rsidRPr="00463A40">
        <w:rPr>
          <w:rFonts w:ascii="Times New Roman" w:hAnsi="Times New Roman" w:cs="Times New Roman"/>
          <w:sz w:val="24"/>
          <w:szCs w:val="24"/>
        </w:rPr>
        <w:t>Six Senses attracts clients via word-of-mouth marketing and social media influencers. It highlights its dedication to sustainability and wellbeing via collaborations with environmental groups and the provision of exclusive experiences, including private island resorts</w:t>
      </w:r>
      <w:r w:rsidR="00546B0B">
        <w:rPr>
          <w:rFonts w:ascii="Times New Roman" w:hAnsi="Times New Roman" w:cs="Times New Roman"/>
          <w:sz w:val="24"/>
          <w:szCs w:val="24"/>
        </w:rPr>
        <w:t xml:space="preserve"> (Marketing dive, 2022)</w:t>
      </w:r>
      <w:r w:rsidRPr="00463A40">
        <w:rPr>
          <w:rFonts w:ascii="Times New Roman" w:hAnsi="Times New Roman" w:cs="Times New Roman"/>
          <w:sz w:val="24"/>
          <w:szCs w:val="24"/>
        </w:rPr>
        <w:t>. Moxy has a mass-market strategy with a focus on digital marketing, social media, and collaborations with music and fashion events. Additionally, the business provides rooftop bars and creative venues to</w:t>
      </w:r>
      <w:r>
        <w:rPr>
          <w:rFonts w:ascii="Times New Roman" w:hAnsi="Times New Roman" w:cs="Times New Roman"/>
          <w:sz w:val="24"/>
          <w:szCs w:val="24"/>
        </w:rPr>
        <w:t xml:space="preserve"> attract its target population</w:t>
      </w:r>
      <w:r w:rsidR="00546B0B">
        <w:rPr>
          <w:rFonts w:ascii="Times New Roman" w:hAnsi="Times New Roman" w:cs="Times New Roman"/>
          <w:sz w:val="24"/>
          <w:szCs w:val="24"/>
        </w:rPr>
        <w:t xml:space="preserve"> (</w:t>
      </w:r>
      <w:proofErr w:type="spellStart"/>
      <w:r w:rsidR="00546B0B">
        <w:rPr>
          <w:rFonts w:ascii="Times New Roman" w:hAnsi="Times New Roman" w:cs="Times New Roman"/>
          <w:sz w:val="24"/>
          <w:szCs w:val="24"/>
        </w:rPr>
        <w:t>Linchi</w:t>
      </w:r>
      <w:proofErr w:type="spellEnd"/>
      <w:r w:rsidR="00546B0B">
        <w:rPr>
          <w:rFonts w:ascii="Times New Roman" w:hAnsi="Times New Roman" w:cs="Times New Roman"/>
          <w:sz w:val="24"/>
          <w:szCs w:val="24"/>
        </w:rPr>
        <w:t xml:space="preserve"> </w:t>
      </w:r>
      <w:proofErr w:type="spellStart"/>
      <w:r w:rsidR="00546B0B">
        <w:rPr>
          <w:rFonts w:ascii="Times New Roman" w:hAnsi="Times New Roman" w:cs="Times New Roman"/>
          <w:sz w:val="24"/>
          <w:szCs w:val="24"/>
        </w:rPr>
        <w:t>kwok</w:t>
      </w:r>
      <w:proofErr w:type="spellEnd"/>
      <w:r w:rsidR="00546B0B">
        <w:rPr>
          <w:rFonts w:ascii="Times New Roman" w:hAnsi="Times New Roman" w:cs="Times New Roman"/>
          <w:sz w:val="24"/>
          <w:szCs w:val="24"/>
        </w:rPr>
        <w:t>, 2018)</w:t>
      </w:r>
      <w:r>
        <w:rPr>
          <w:rFonts w:ascii="Times New Roman" w:hAnsi="Times New Roman" w:cs="Times New Roman"/>
          <w:sz w:val="24"/>
          <w:szCs w:val="24"/>
        </w:rPr>
        <w:t>.</w:t>
      </w:r>
    </w:p>
    <w:p w14:paraId="104746F6" w14:textId="77777777" w:rsidR="00463A40" w:rsidRPr="00546B0B" w:rsidRDefault="00463A40" w:rsidP="00463A40">
      <w:pPr>
        <w:spacing w:line="360" w:lineRule="auto"/>
        <w:jc w:val="both"/>
        <w:rPr>
          <w:rFonts w:ascii="Times New Roman" w:hAnsi="Times New Roman" w:cs="Times New Roman"/>
          <w:color w:val="222222"/>
          <w:sz w:val="24"/>
          <w:szCs w:val="24"/>
          <w:shd w:val="clear" w:color="auto" w:fill="FFFFFF"/>
        </w:rPr>
      </w:pPr>
      <w:r w:rsidRPr="00463A40">
        <w:rPr>
          <w:rFonts w:ascii="Times New Roman" w:hAnsi="Times New Roman" w:cs="Times New Roman"/>
          <w:sz w:val="24"/>
          <w:szCs w:val="24"/>
        </w:rPr>
        <w:t>Six Senses and Moxy have distinctive marketing approaches that are customized to their individual target audiences and brand positioning. Moxy focuses on cost, style, and convenience, whereas Six Senses stresses luxury, sustainability, and wellbeing</w:t>
      </w:r>
      <w:r w:rsidR="00546B0B">
        <w:rPr>
          <w:rFonts w:ascii="Times New Roman" w:hAnsi="Times New Roman" w:cs="Times New Roman"/>
          <w:sz w:val="24"/>
          <w:szCs w:val="24"/>
        </w:rPr>
        <w:t xml:space="preserve"> (</w:t>
      </w:r>
      <w:r w:rsidR="00546B0B">
        <w:rPr>
          <w:rFonts w:ascii="Times New Roman" w:hAnsi="Times New Roman" w:cs="Times New Roman"/>
          <w:color w:val="222222"/>
          <w:sz w:val="24"/>
          <w:szCs w:val="24"/>
          <w:shd w:val="clear" w:color="auto" w:fill="FFFFFF"/>
        </w:rPr>
        <w:t>Zhang et al., 2020)</w:t>
      </w:r>
      <w:r w:rsidRPr="00463A40">
        <w:rPr>
          <w:rFonts w:ascii="Times New Roman" w:hAnsi="Times New Roman" w:cs="Times New Roman"/>
          <w:sz w:val="24"/>
          <w:szCs w:val="24"/>
        </w:rPr>
        <w:t>. Both firms use a combination of digital and experiential marketing to attract consumers, but their pricing strategies, product offers, and brand identities are extremely different.</w:t>
      </w:r>
    </w:p>
    <w:p w14:paraId="197A0298" w14:textId="77777777" w:rsidR="00463A40" w:rsidRPr="00463A40" w:rsidRDefault="00463A40" w:rsidP="00463A40">
      <w:pPr>
        <w:spacing w:line="360" w:lineRule="auto"/>
        <w:jc w:val="both"/>
        <w:rPr>
          <w:rFonts w:ascii="Times New Roman" w:hAnsi="Times New Roman" w:cs="Times New Roman"/>
          <w:sz w:val="24"/>
          <w:szCs w:val="24"/>
        </w:rPr>
      </w:pPr>
      <w:r w:rsidRPr="00463A40">
        <w:rPr>
          <w:rFonts w:ascii="Times New Roman" w:hAnsi="Times New Roman" w:cs="Times New Roman"/>
          <w:sz w:val="24"/>
          <w:szCs w:val="24"/>
        </w:rPr>
        <w:t xml:space="preserve">Based on the distinct features of their respective target markets, Six Senses and Moxy use diverse </w:t>
      </w:r>
      <w:r>
        <w:rPr>
          <w:rFonts w:ascii="Times New Roman" w:hAnsi="Times New Roman" w:cs="Times New Roman"/>
          <w:sz w:val="24"/>
          <w:szCs w:val="24"/>
        </w:rPr>
        <w:t>segmentation targeting tactics.</w:t>
      </w:r>
    </w:p>
    <w:p w14:paraId="78C22FAC" w14:textId="77777777" w:rsidR="00B455EE" w:rsidRPr="00B455EE" w:rsidRDefault="00B455EE" w:rsidP="00B455EE">
      <w:pPr>
        <w:spacing w:line="360" w:lineRule="auto"/>
        <w:jc w:val="both"/>
        <w:rPr>
          <w:rFonts w:ascii="Times New Roman" w:hAnsi="Times New Roman" w:cs="Times New Roman"/>
          <w:sz w:val="24"/>
          <w:szCs w:val="24"/>
        </w:rPr>
      </w:pPr>
      <w:r w:rsidRPr="00B455EE">
        <w:rPr>
          <w:rFonts w:ascii="Times New Roman" w:hAnsi="Times New Roman" w:cs="Times New Roman"/>
          <w:sz w:val="24"/>
          <w:szCs w:val="24"/>
        </w:rPr>
        <w:t xml:space="preserve">Six Senses categorizes its clients by luxury, wellness, and sustainability. It targets wealthy </w:t>
      </w:r>
      <w:proofErr w:type="spellStart"/>
      <w:r w:rsidRPr="00B455EE">
        <w:rPr>
          <w:rFonts w:ascii="Times New Roman" w:hAnsi="Times New Roman" w:cs="Times New Roman"/>
          <w:sz w:val="24"/>
          <w:szCs w:val="24"/>
        </w:rPr>
        <w:t>travellers</w:t>
      </w:r>
      <w:proofErr w:type="spellEnd"/>
      <w:r w:rsidRPr="00B455EE">
        <w:rPr>
          <w:rFonts w:ascii="Times New Roman" w:hAnsi="Times New Roman" w:cs="Times New Roman"/>
          <w:sz w:val="24"/>
          <w:szCs w:val="24"/>
        </w:rPr>
        <w:t xml:space="preserve"> seeking unique experiences. The firm targets wealthy, environmentally conscious people. Six Senses is a luxury health and environmental brand</w:t>
      </w:r>
      <w:r w:rsidR="00546B0B">
        <w:rPr>
          <w:rFonts w:ascii="Times New Roman" w:hAnsi="Times New Roman" w:cs="Times New Roman"/>
          <w:sz w:val="24"/>
          <w:szCs w:val="24"/>
        </w:rPr>
        <w:t xml:space="preserve"> (Positioner, 2019)</w:t>
      </w:r>
      <w:r w:rsidRPr="00B455EE">
        <w:rPr>
          <w:rFonts w:ascii="Times New Roman" w:hAnsi="Times New Roman" w:cs="Times New Roman"/>
          <w:sz w:val="24"/>
          <w:szCs w:val="24"/>
        </w:rPr>
        <w:t>. The company offers luxury villas, private is</w:t>
      </w:r>
      <w:r>
        <w:rPr>
          <w:rFonts w:ascii="Times New Roman" w:hAnsi="Times New Roman" w:cs="Times New Roman"/>
          <w:sz w:val="24"/>
          <w:szCs w:val="24"/>
        </w:rPr>
        <w:t>lands, and bespoke experiences.</w:t>
      </w:r>
    </w:p>
    <w:p w14:paraId="4CABCB00" w14:textId="77777777" w:rsidR="00B455EE" w:rsidRPr="00B455EE" w:rsidRDefault="00B455EE" w:rsidP="00B455EE">
      <w:pPr>
        <w:spacing w:line="360" w:lineRule="auto"/>
        <w:jc w:val="both"/>
        <w:rPr>
          <w:rFonts w:ascii="Times New Roman" w:hAnsi="Times New Roman" w:cs="Times New Roman"/>
          <w:sz w:val="24"/>
          <w:szCs w:val="24"/>
        </w:rPr>
      </w:pPr>
      <w:r w:rsidRPr="00B455EE">
        <w:rPr>
          <w:rFonts w:ascii="Times New Roman" w:hAnsi="Times New Roman" w:cs="Times New Roman"/>
          <w:sz w:val="24"/>
          <w:szCs w:val="24"/>
        </w:rPr>
        <w:lastRenderedPageBreak/>
        <w:t>Moxy caters to a younger crowd looking for affordable yet attractive urban accommodations. The brand targets younger, price-conscious customers who value convenience and style. Moxy targets budget-conscious travelers who want a stylish and comfortable stay. Moxy promotes community and innovation</w:t>
      </w:r>
      <w:r w:rsidR="00546B0B">
        <w:rPr>
          <w:rFonts w:ascii="Times New Roman" w:hAnsi="Times New Roman" w:cs="Times New Roman"/>
          <w:sz w:val="24"/>
          <w:szCs w:val="24"/>
        </w:rPr>
        <w:t xml:space="preserve"> (Marketing dive, 2022)</w:t>
      </w:r>
      <w:r w:rsidRPr="00B455EE">
        <w:rPr>
          <w:rFonts w:ascii="Times New Roman" w:hAnsi="Times New Roman" w:cs="Times New Roman"/>
          <w:sz w:val="24"/>
          <w:szCs w:val="24"/>
        </w:rPr>
        <w:t>. The brand offers rooftop bars, immersive elements, and a</w:t>
      </w:r>
      <w:r>
        <w:rPr>
          <w:rFonts w:ascii="Times New Roman" w:hAnsi="Times New Roman" w:cs="Times New Roman"/>
          <w:sz w:val="24"/>
          <w:szCs w:val="24"/>
        </w:rPr>
        <w:t xml:space="preserve"> trendy, social atmosphere.</w:t>
      </w:r>
    </w:p>
    <w:p w14:paraId="7597A007" w14:textId="77777777" w:rsidR="00B455EE" w:rsidRPr="00546B0B" w:rsidRDefault="00B455EE" w:rsidP="00B455EE">
      <w:pPr>
        <w:spacing w:line="360" w:lineRule="auto"/>
        <w:jc w:val="both"/>
        <w:rPr>
          <w:rFonts w:ascii="Times New Roman" w:hAnsi="Times New Roman" w:cs="Times New Roman"/>
          <w:color w:val="222222"/>
          <w:sz w:val="24"/>
          <w:szCs w:val="24"/>
          <w:shd w:val="clear" w:color="auto" w:fill="FFFFFF"/>
        </w:rPr>
      </w:pPr>
      <w:r w:rsidRPr="00B455EE">
        <w:rPr>
          <w:rFonts w:ascii="Times New Roman" w:hAnsi="Times New Roman" w:cs="Times New Roman"/>
          <w:sz w:val="24"/>
          <w:szCs w:val="24"/>
        </w:rPr>
        <w:t xml:space="preserve">Six Senses targets high-end, health-conscious visitors with luxury and sustainability. Moxy, on the other hand, targets younger urbanites looking for trendy, affordable housing. Six </w:t>
      </w:r>
      <w:proofErr w:type="spellStart"/>
      <w:r w:rsidRPr="00B455EE">
        <w:rPr>
          <w:rFonts w:ascii="Times New Roman" w:hAnsi="Times New Roman" w:cs="Times New Roman"/>
          <w:sz w:val="24"/>
          <w:szCs w:val="24"/>
        </w:rPr>
        <w:t>Senses's</w:t>
      </w:r>
      <w:proofErr w:type="spellEnd"/>
      <w:r w:rsidRPr="00B455EE">
        <w:rPr>
          <w:rFonts w:ascii="Times New Roman" w:hAnsi="Times New Roman" w:cs="Times New Roman"/>
          <w:sz w:val="24"/>
          <w:szCs w:val="24"/>
        </w:rPr>
        <w:t xml:space="preserve"> market is small and exclusive, whereas Moxy's is wider and more price-sensitive</w:t>
      </w:r>
      <w:r w:rsidR="00546B0B">
        <w:rPr>
          <w:rFonts w:ascii="Times New Roman" w:hAnsi="Times New Roman" w:cs="Times New Roman"/>
          <w:sz w:val="24"/>
          <w:szCs w:val="24"/>
        </w:rPr>
        <w:t xml:space="preserve"> (</w:t>
      </w:r>
      <w:r w:rsidR="00546B0B">
        <w:rPr>
          <w:rFonts w:ascii="Times New Roman" w:hAnsi="Times New Roman" w:cs="Times New Roman"/>
          <w:color w:val="222222"/>
          <w:sz w:val="24"/>
          <w:szCs w:val="24"/>
          <w:shd w:val="clear" w:color="auto" w:fill="FFFFFF"/>
        </w:rPr>
        <w:t>Carvalho and Pinto, 2018)</w:t>
      </w:r>
      <w:r w:rsidRPr="00B455EE">
        <w:rPr>
          <w:rFonts w:ascii="Times New Roman" w:hAnsi="Times New Roman" w:cs="Times New Roman"/>
          <w:sz w:val="24"/>
          <w:szCs w:val="24"/>
        </w:rPr>
        <w:t>. Six Senses markets itself as a premium brand with unique and sustainable options, whereas Moxy markets itself as a fun, trendy, and affordable accommodation brand.</w:t>
      </w:r>
    </w:p>
    <w:p w14:paraId="54E3355C" w14:textId="77777777" w:rsidR="00463A40" w:rsidRPr="00546B0B" w:rsidRDefault="00463A40" w:rsidP="00B455EE">
      <w:pPr>
        <w:spacing w:line="360" w:lineRule="auto"/>
        <w:jc w:val="both"/>
        <w:rPr>
          <w:rFonts w:ascii="Times New Roman" w:hAnsi="Times New Roman" w:cs="Times New Roman"/>
          <w:color w:val="222222"/>
          <w:sz w:val="24"/>
          <w:szCs w:val="24"/>
          <w:shd w:val="clear" w:color="auto" w:fill="FFFFFF"/>
        </w:rPr>
      </w:pPr>
      <w:r w:rsidRPr="00463A40">
        <w:rPr>
          <w:rFonts w:ascii="Times New Roman" w:hAnsi="Times New Roman" w:cs="Times New Roman"/>
          <w:sz w:val="24"/>
          <w:szCs w:val="24"/>
        </w:rPr>
        <w:t>Six Senses and Moxy have distinct segmentation targeting tactics that match their separate brand positioning and target audiences. Six Senses caters to affluent guests in search of innovative and eco-friendly luxury experiences, while Moxy targets younger, price-conscious guests in need of stylish and economical urban lodgings</w:t>
      </w:r>
      <w:r w:rsidR="00546B0B">
        <w:rPr>
          <w:rFonts w:ascii="Times New Roman" w:hAnsi="Times New Roman" w:cs="Times New Roman"/>
          <w:sz w:val="24"/>
          <w:szCs w:val="24"/>
        </w:rPr>
        <w:t xml:space="preserve"> (</w:t>
      </w:r>
      <w:proofErr w:type="spellStart"/>
      <w:r w:rsidR="00546B0B">
        <w:rPr>
          <w:rFonts w:ascii="Times New Roman" w:hAnsi="Times New Roman" w:cs="Times New Roman"/>
          <w:color w:val="222222"/>
          <w:sz w:val="24"/>
          <w:szCs w:val="24"/>
          <w:shd w:val="clear" w:color="auto" w:fill="FFFFFF"/>
        </w:rPr>
        <w:t>Stombelli</w:t>
      </w:r>
      <w:proofErr w:type="spellEnd"/>
      <w:r w:rsidR="00546B0B">
        <w:rPr>
          <w:rFonts w:ascii="Times New Roman" w:hAnsi="Times New Roman" w:cs="Times New Roman"/>
          <w:color w:val="222222"/>
          <w:sz w:val="24"/>
          <w:szCs w:val="24"/>
          <w:shd w:val="clear" w:color="auto" w:fill="FFFFFF"/>
        </w:rPr>
        <w:t>, 2020)</w:t>
      </w:r>
      <w:r w:rsidRPr="00463A40">
        <w:rPr>
          <w:rFonts w:ascii="Times New Roman" w:hAnsi="Times New Roman" w:cs="Times New Roman"/>
          <w:sz w:val="24"/>
          <w:szCs w:val="24"/>
        </w:rPr>
        <w:t>. Their targeting tactics are a vital aspect of their entire marketing plans.</w:t>
      </w:r>
    </w:p>
    <w:p w14:paraId="2B82FE56" w14:textId="77777777" w:rsidR="00463A40" w:rsidRPr="00463A40" w:rsidRDefault="00463A40" w:rsidP="00463A40">
      <w:pPr>
        <w:spacing w:line="360" w:lineRule="auto"/>
        <w:jc w:val="both"/>
        <w:rPr>
          <w:rFonts w:ascii="Times New Roman" w:hAnsi="Times New Roman" w:cs="Times New Roman"/>
          <w:sz w:val="24"/>
          <w:szCs w:val="24"/>
        </w:rPr>
      </w:pPr>
      <w:r w:rsidRPr="00463A40">
        <w:rPr>
          <w:rFonts w:ascii="Times New Roman" w:hAnsi="Times New Roman" w:cs="Times New Roman"/>
          <w:sz w:val="24"/>
          <w:szCs w:val="24"/>
        </w:rPr>
        <w:t>Six Senses and Moxy use distinct marketing communication tactics to reach their unique target demographics. Their brand and goods are promoted via a variety of ma</w:t>
      </w:r>
      <w:r>
        <w:rPr>
          <w:rFonts w:ascii="Times New Roman" w:hAnsi="Times New Roman" w:cs="Times New Roman"/>
          <w:sz w:val="24"/>
          <w:szCs w:val="24"/>
        </w:rPr>
        <w:t>rketing channels and messages.</w:t>
      </w:r>
    </w:p>
    <w:p w14:paraId="5B640301" w14:textId="77777777" w:rsidR="00463A40" w:rsidRPr="00546B0B" w:rsidRDefault="00463A40" w:rsidP="00463A40">
      <w:pPr>
        <w:spacing w:line="360" w:lineRule="auto"/>
        <w:jc w:val="both"/>
        <w:rPr>
          <w:sz w:val="32"/>
          <w:szCs w:val="32"/>
        </w:rPr>
      </w:pPr>
      <w:r w:rsidRPr="00463A40">
        <w:rPr>
          <w:rFonts w:ascii="Times New Roman" w:hAnsi="Times New Roman" w:cs="Times New Roman"/>
          <w:sz w:val="24"/>
          <w:szCs w:val="24"/>
        </w:rPr>
        <w:t>The marketing communication strategy of Six Senses focuses on giving clients with a unique and individualized experience. Six Senses promotes its brand and goods using social media, blogs, and other digital platforms. The company employs high-quality images to highlight its opulent and environmentally-friendly residences in exotic locales</w:t>
      </w:r>
      <w:r w:rsidR="00546B0B">
        <w:rPr>
          <w:rFonts w:ascii="Times New Roman" w:hAnsi="Times New Roman" w:cs="Times New Roman"/>
          <w:sz w:val="24"/>
          <w:szCs w:val="24"/>
        </w:rPr>
        <w:t xml:space="preserve"> (</w:t>
      </w:r>
      <w:proofErr w:type="spellStart"/>
      <w:r w:rsidR="00546B0B">
        <w:rPr>
          <w:rFonts w:ascii="Times New Roman" w:hAnsi="Times New Roman" w:cs="Times New Roman"/>
          <w:color w:val="222222"/>
          <w:sz w:val="24"/>
          <w:szCs w:val="24"/>
          <w:shd w:val="clear" w:color="auto" w:fill="FFFFFF"/>
        </w:rPr>
        <w:t>Аль-Алави</w:t>
      </w:r>
      <w:proofErr w:type="spellEnd"/>
      <w:r w:rsidR="00546B0B">
        <w:rPr>
          <w:rFonts w:ascii="Times New Roman" w:hAnsi="Times New Roman" w:cs="Times New Roman"/>
          <w:color w:val="222222"/>
          <w:sz w:val="24"/>
          <w:szCs w:val="24"/>
          <w:shd w:val="clear" w:color="auto" w:fill="FFFFFF"/>
        </w:rPr>
        <w:t>, 2021)</w:t>
      </w:r>
      <w:r w:rsidRPr="00463A40">
        <w:rPr>
          <w:rFonts w:ascii="Times New Roman" w:hAnsi="Times New Roman" w:cs="Times New Roman"/>
          <w:sz w:val="24"/>
          <w:szCs w:val="24"/>
        </w:rPr>
        <w:t>. Six Senses also collaborates with numerous environmental groups and celebrities to promote their sustainable practices, which resonates with their target market of affluent eco-conscio</w:t>
      </w:r>
      <w:r>
        <w:rPr>
          <w:rFonts w:ascii="Times New Roman" w:hAnsi="Times New Roman" w:cs="Times New Roman"/>
          <w:sz w:val="24"/>
          <w:szCs w:val="24"/>
        </w:rPr>
        <w:t>us and wellness-focused guests.</w:t>
      </w:r>
    </w:p>
    <w:p w14:paraId="26D42E6F" w14:textId="77777777" w:rsidR="00463A40" w:rsidRPr="00546B0B" w:rsidRDefault="00463A40" w:rsidP="00463A40">
      <w:pPr>
        <w:spacing w:line="360" w:lineRule="auto"/>
        <w:jc w:val="both"/>
        <w:rPr>
          <w:rFonts w:ascii="Times New Roman" w:hAnsi="Times New Roman" w:cs="Times New Roman"/>
          <w:color w:val="222222"/>
          <w:sz w:val="24"/>
          <w:szCs w:val="24"/>
          <w:shd w:val="clear" w:color="auto" w:fill="FFFFFF"/>
        </w:rPr>
      </w:pPr>
      <w:r w:rsidRPr="00463A40">
        <w:rPr>
          <w:rFonts w:ascii="Times New Roman" w:hAnsi="Times New Roman" w:cs="Times New Roman"/>
          <w:sz w:val="24"/>
          <w:szCs w:val="24"/>
        </w:rPr>
        <w:t>Moxy's marketing communication approach focuses on developing a youthful and hip brand image that connects with their target demographic. Moxy promotes its brand and goods using digital platforms such as social media, email marketing, and experiential marketing initiatives</w:t>
      </w:r>
      <w:r w:rsidR="00546B0B">
        <w:rPr>
          <w:rFonts w:ascii="Times New Roman" w:hAnsi="Times New Roman" w:cs="Times New Roman"/>
          <w:sz w:val="24"/>
          <w:szCs w:val="24"/>
        </w:rPr>
        <w:t xml:space="preserve"> (</w:t>
      </w:r>
      <w:proofErr w:type="spellStart"/>
      <w:r w:rsidR="00546B0B">
        <w:rPr>
          <w:rFonts w:ascii="Times New Roman" w:hAnsi="Times New Roman" w:cs="Times New Roman"/>
          <w:sz w:val="24"/>
          <w:szCs w:val="24"/>
        </w:rPr>
        <w:t>Linchi</w:t>
      </w:r>
      <w:proofErr w:type="spellEnd"/>
      <w:r w:rsidR="00546B0B">
        <w:rPr>
          <w:rFonts w:ascii="Times New Roman" w:hAnsi="Times New Roman" w:cs="Times New Roman"/>
          <w:sz w:val="24"/>
          <w:szCs w:val="24"/>
        </w:rPr>
        <w:t xml:space="preserve"> </w:t>
      </w:r>
      <w:proofErr w:type="spellStart"/>
      <w:r w:rsidR="00546B0B">
        <w:rPr>
          <w:rFonts w:ascii="Times New Roman" w:hAnsi="Times New Roman" w:cs="Times New Roman"/>
          <w:sz w:val="24"/>
          <w:szCs w:val="24"/>
        </w:rPr>
        <w:t>kwok</w:t>
      </w:r>
      <w:proofErr w:type="spellEnd"/>
      <w:r w:rsidR="00546B0B">
        <w:rPr>
          <w:rFonts w:ascii="Times New Roman" w:hAnsi="Times New Roman" w:cs="Times New Roman"/>
          <w:sz w:val="24"/>
          <w:szCs w:val="24"/>
        </w:rPr>
        <w:t>, 2018)</w:t>
      </w:r>
      <w:r w:rsidRPr="00463A40">
        <w:rPr>
          <w:rFonts w:ascii="Times New Roman" w:hAnsi="Times New Roman" w:cs="Times New Roman"/>
          <w:sz w:val="24"/>
          <w:szCs w:val="24"/>
        </w:rPr>
        <w:t xml:space="preserve">. The company creates a lively and enjoyable brand image by using clever and </w:t>
      </w:r>
      <w:r w:rsidRPr="00463A40">
        <w:rPr>
          <w:rFonts w:ascii="Times New Roman" w:hAnsi="Times New Roman" w:cs="Times New Roman"/>
          <w:sz w:val="24"/>
          <w:szCs w:val="24"/>
        </w:rPr>
        <w:lastRenderedPageBreak/>
        <w:t>amusing messages to attract its target market. Moxy also collaborates with numerous fashion and music events to promote brand recognition w</w:t>
      </w:r>
      <w:r>
        <w:rPr>
          <w:rFonts w:ascii="Times New Roman" w:hAnsi="Times New Roman" w:cs="Times New Roman"/>
          <w:sz w:val="24"/>
          <w:szCs w:val="24"/>
        </w:rPr>
        <w:t>ithin their target demographic</w:t>
      </w:r>
      <w:r w:rsidR="00546B0B">
        <w:rPr>
          <w:rFonts w:ascii="Times New Roman" w:hAnsi="Times New Roman" w:cs="Times New Roman"/>
          <w:sz w:val="24"/>
          <w:szCs w:val="24"/>
        </w:rPr>
        <w:t xml:space="preserve"> (</w:t>
      </w:r>
      <w:r w:rsidR="00546B0B">
        <w:rPr>
          <w:rFonts w:ascii="Times New Roman" w:hAnsi="Times New Roman" w:cs="Times New Roman"/>
          <w:color w:val="222222"/>
          <w:sz w:val="24"/>
          <w:szCs w:val="24"/>
          <w:shd w:val="clear" w:color="auto" w:fill="FFFFFF"/>
        </w:rPr>
        <w:t>Pappas, 2015)</w:t>
      </w:r>
      <w:r>
        <w:rPr>
          <w:rFonts w:ascii="Times New Roman" w:hAnsi="Times New Roman" w:cs="Times New Roman"/>
          <w:sz w:val="24"/>
          <w:szCs w:val="24"/>
        </w:rPr>
        <w:t>.</w:t>
      </w:r>
    </w:p>
    <w:p w14:paraId="35060F79" w14:textId="77777777" w:rsidR="00463A40" w:rsidRPr="00546B0B" w:rsidRDefault="00463A40" w:rsidP="00463A40">
      <w:pPr>
        <w:spacing w:line="360" w:lineRule="auto"/>
        <w:jc w:val="both"/>
        <w:rPr>
          <w:rFonts w:ascii="Times New Roman" w:hAnsi="Times New Roman" w:cs="Times New Roman"/>
          <w:color w:val="222222"/>
          <w:sz w:val="24"/>
          <w:szCs w:val="24"/>
          <w:shd w:val="clear" w:color="auto" w:fill="FFFFFF"/>
        </w:rPr>
      </w:pPr>
      <w:r w:rsidRPr="00463A40">
        <w:rPr>
          <w:rFonts w:ascii="Times New Roman" w:hAnsi="Times New Roman" w:cs="Times New Roman"/>
          <w:sz w:val="24"/>
          <w:szCs w:val="24"/>
        </w:rPr>
        <w:t>Comparing the two companies, Six Senses' marketing communication approach focuses on providing clients with a distinct and distinctive experience. The brand's message is built on sustainable luxury, with an emphasis on highlighting its properties' natural beauty and tranquil settings</w:t>
      </w:r>
      <w:r w:rsidR="00546B0B">
        <w:rPr>
          <w:rFonts w:ascii="Times New Roman" w:hAnsi="Times New Roman" w:cs="Times New Roman"/>
          <w:sz w:val="24"/>
          <w:szCs w:val="24"/>
        </w:rPr>
        <w:t xml:space="preserve"> (</w:t>
      </w:r>
      <w:proofErr w:type="spellStart"/>
      <w:r w:rsidR="00546B0B">
        <w:rPr>
          <w:rFonts w:ascii="Times New Roman" w:hAnsi="Times New Roman" w:cs="Times New Roman"/>
          <w:sz w:val="24"/>
          <w:szCs w:val="24"/>
        </w:rPr>
        <w:t>Campaignme</w:t>
      </w:r>
      <w:proofErr w:type="spellEnd"/>
      <w:r w:rsidR="00546B0B">
        <w:rPr>
          <w:rFonts w:ascii="Times New Roman" w:hAnsi="Times New Roman" w:cs="Times New Roman"/>
          <w:sz w:val="24"/>
          <w:szCs w:val="24"/>
        </w:rPr>
        <w:t>, 2020)</w:t>
      </w:r>
      <w:r w:rsidRPr="00463A40">
        <w:rPr>
          <w:rFonts w:ascii="Times New Roman" w:hAnsi="Times New Roman" w:cs="Times New Roman"/>
          <w:sz w:val="24"/>
          <w:szCs w:val="24"/>
        </w:rPr>
        <w:t>. In contrast, Moxy's marketing communication approach focuses on establishing a lively and fashionable brand image that connects with their youthful and price-conscious target customer. The message for this brand focuses on cost, conv</w:t>
      </w:r>
      <w:r>
        <w:rPr>
          <w:rFonts w:ascii="Times New Roman" w:hAnsi="Times New Roman" w:cs="Times New Roman"/>
          <w:sz w:val="24"/>
          <w:szCs w:val="24"/>
        </w:rPr>
        <w:t>enience, and social encounters</w:t>
      </w:r>
      <w:r w:rsidR="00546B0B">
        <w:rPr>
          <w:rFonts w:ascii="Times New Roman" w:hAnsi="Times New Roman" w:cs="Times New Roman"/>
          <w:sz w:val="24"/>
          <w:szCs w:val="24"/>
        </w:rPr>
        <w:t xml:space="preserve"> (</w:t>
      </w:r>
      <w:r w:rsidR="00546B0B">
        <w:rPr>
          <w:rFonts w:ascii="Times New Roman" w:hAnsi="Times New Roman" w:cs="Times New Roman"/>
          <w:color w:val="222222"/>
          <w:sz w:val="24"/>
          <w:szCs w:val="24"/>
          <w:shd w:val="clear" w:color="auto" w:fill="FFFFFF"/>
        </w:rPr>
        <w:t>Gustavo, 2013)</w:t>
      </w:r>
      <w:r>
        <w:rPr>
          <w:rFonts w:ascii="Times New Roman" w:hAnsi="Times New Roman" w:cs="Times New Roman"/>
          <w:sz w:val="24"/>
          <w:szCs w:val="24"/>
        </w:rPr>
        <w:t>.</w:t>
      </w:r>
    </w:p>
    <w:p w14:paraId="448C62CF" w14:textId="77777777" w:rsidR="00463A40" w:rsidRPr="00546B0B" w:rsidRDefault="00463A40" w:rsidP="00463A40">
      <w:pPr>
        <w:spacing w:line="360" w:lineRule="auto"/>
        <w:jc w:val="both"/>
        <w:rPr>
          <w:rFonts w:ascii="Times New Roman" w:hAnsi="Times New Roman" w:cs="Times New Roman"/>
          <w:color w:val="222222"/>
          <w:sz w:val="24"/>
          <w:szCs w:val="24"/>
          <w:shd w:val="clear" w:color="auto" w:fill="FFFFFF"/>
        </w:rPr>
      </w:pPr>
      <w:r w:rsidRPr="00463A40">
        <w:rPr>
          <w:rFonts w:ascii="Times New Roman" w:hAnsi="Times New Roman" w:cs="Times New Roman"/>
          <w:sz w:val="24"/>
          <w:szCs w:val="24"/>
        </w:rPr>
        <w:t xml:space="preserve">Six Senses and Moxy have distinct marketing communication techniques that correspond with their distinctive brand positioning and target demographics. Six </w:t>
      </w:r>
      <w:proofErr w:type="spellStart"/>
      <w:r w:rsidRPr="00463A40">
        <w:rPr>
          <w:rFonts w:ascii="Times New Roman" w:hAnsi="Times New Roman" w:cs="Times New Roman"/>
          <w:sz w:val="24"/>
          <w:szCs w:val="24"/>
        </w:rPr>
        <w:t>Senses's</w:t>
      </w:r>
      <w:proofErr w:type="spellEnd"/>
      <w:r w:rsidRPr="00463A40">
        <w:rPr>
          <w:rFonts w:ascii="Times New Roman" w:hAnsi="Times New Roman" w:cs="Times New Roman"/>
          <w:sz w:val="24"/>
          <w:szCs w:val="24"/>
        </w:rPr>
        <w:t xml:space="preserve"> strategy focuses on offering a distinctive and sustainable luxury experience, while Moxy's strategy focuses on building a fun and cheap brand image that connects with a younger and more price-sensitive target demographic</w:t>
      </w:r>
      <w:r w:rsidR="00546B0B">
        <w:rPr>
          <w:rFonts w:ascii="Times New Roman" w:hAnsi="Times New Roman" w:cs="Times New Roman"/>
          <w:sz w:val="24"/>
          <w:szCs w:val="24"/>
        </w:rPr>
        <w:t xml:space="preserve"> (</w:t>
      </w:r>
      <w:r w:rsidR="00546B0B">
        <w:rPr>
          <w:rFonts w:ascii="Times New Roman" w:hAnsi="Times New Roman" w:cs="Times New Roman"/>
          <w:color w:val="222222"/>
          <w:sz w:val="24"/>
          <w:szCs w:val="24"/>
          <w:shd w:val="clear" w:color="auto" w:fill="FFFFFF"/>
        </w:rPr>
        <w:t>Silva, 2018)</w:t>
      </w:r>
      <w:r w:rsidRPr="00463A40">
        <w:rPr>
          <w:rFonts w:ascii="Times New Roman" w:hAnsi="Times New Roman" w:cs="Times New Roman"/>
          <w:sz w:val="24"/>
          <w:szCs w:val="24"/>
        </w:rPr>
        <w:t>. Both businesses advertise their services using a combination of digital and experiential marketing, and their marketing communication techniques are crucial to their entire marketing objectives.</w:t>
      </w:r>
    </w:p>
    <w:p w14:paraId="58B76E79" w14:textId="77777777" w:rsidR="00B455EE" w:rsidRPr="00B455EE" w:rsidRDefault="00B455EE" w:rsidP="00B455EE">
      <w:pPr>
        <w:spacing w:line="360" w:lineRule="auto"/>
        <w:jc w:val="both"/>
        <w:rPr>
          <w:rFonts w:ascii="Times New Roman" w:hAnsi="Times New Roman" w:cs="Times New Roman"/>
          <w:sz w:val="24"/>
          <w:szCs w:val="24"/>
        </w:rPr>
      </w:pPr>
      <w:r w:rsidRPr="00B455EE">
        <w:rPr>
          <w:rFonts w:ascii="Times New Roman" w:hAnsi="Times New Roman" w:cs="Times New Roman"/>
          <w:sz w:val="24"/>
          <w:szCs w:val="24"/>
        </w:rPr>
        <w:t>On the basis of a review of Six Senses and Moxy's marketing operations, there are a number of suggestions that might improve their marketing tactics and boost their potential future development, taking into a</w:t>
      </w:r>
      <w:r>
        <w:rPr>
          <w:rFonts w:ascii="Times New Roman" w:hAnsi="Times New Roman" w:cs="Times New Roman"/>
          <w:sz w:val="24"/>
          <w:szCs w:val="24"/>
        </w:rPr>
        <w:t>ccount current market concerns.</w:t>
      </w:r>
    </w:p>
    <w:p w14:paraId="1015F88B" w14:textId="77777777" w:rsidR="00B455EE" w:rsidRPr="00B455EE" w:rsidRDefault="00B455EE" w:rsidP="00B455EE">
      <w:pPr>
        <w:spacing w:line="360" w:lineRule="auto"/>
        <w:jc w:val="both"/>
        <w:rPr>
          <w:rFonts w:ascii="Times New Roman" w:hAnsi="Times New Roman" w:cs="Times New Roman"/>
          <w:sz w:val="24"/>
          <w:szCs w:val="24"/>
        </w:rPr>
      </w:pPr>
      <w:r w:rsidRPr="00B455EE">
        <w:rPr>
          <w:rFonts w:ascii="Times New Roman" w:hAnsi="Times New Roman" w:cs="Times New Roman"/>
          <w:sz w:val="24"/>
          <w:szCs w:val="24"/>
        </w:rPr>
        <w:t>Six Senses should leverage its sustainable practices further to appeal to the rising number of environmentally concerned customers. This might include forming partnerships with other sustainable businesses or groups to promote eco-friendliness and expand brand recognition. Additionally, Six Senses may separate itself further from rivals and boost consumer loyalty by creating experiences that are more distinctive and individualized in line with its lu</w:t>
      </w:r>
      <w:r>
        <w:rPr>
          <w:rFonts w:ascii="Times New Roman" w:hAnsi="Times New Roman" w:cs="Times New Roman"/>
          <w:sz w:val="24"/>
          <w:szCs w:val="24"/>
        </w:rPr>
        <w:t>xury and sustainability stance.</w:t>
      </w:r>
    </w:p>
    <w:p w14:paraId="35ECA525" w14:textId="77777777" w:rsidR="00B455EE" w:rsidRPr="00546B0B" w:rsidRDefault="00B455EE" w:rsidP="00B455EE">
      <w:pPr>
        <w:spacing w:line="360" w:lineRule="auto"/>
        <w:jc w:val="both"/>
        <w:rPr>
          <w:rFonts w:ascii="Times New Roman" w:hAnsi="Times New Roman" w:cs="Times New Roman"/>
          <w:color w:val="222222"/>
          <w:sz w:val="24"/>
          <w:szCs w:val="24"/>
          <w:shd w:val="clear" w:color="auto" w:fill="FFFFFF"/>
        </w:rPr>
      </w:pPr>
      <w:r w:rsidRPr="00B455EE">
        <w:rPr>
          <w:rFonts w:ascii="Times New Roman" w:hAnsi="Times New Roman" w:cs="Times New Roman"/>
          <w:sz w:val="24"/>
          <w:szCs w:val="24"/>
        </w:rPr>
        <w:t>Moxy might continue to expand into new metropolitan settings, since this will increase brand exposure and business potential</w:t>
      </w:r>
      <w:r w:rsidR="00546B0B">
        <w:rPr>
          <w:rFonts w:ascii="Times New Roman" w:hAnsi="Times New Roman" w:cs="Times New Roman"/>
          <w:sz w:val="24"/>
          <w:szCs w:val="24"/>
        </w:rPr>
        <w:t xml:space="preserve"> (</w:t>
      </w:r>
      <w:proofErr w:type="spellStart"/>
      <w:r w:rsidR="00546B0B">
        <w:rPr>
          <w:rFonts w:ascii="Times New Roman" w:hAnsi="Times New Roman" w:cs="Times New Roman"/>
          <w:color w:val="222222"/>
          <w:sz w:val="24"/>
          <w:szCs w:val="24"/>
          <w:shd w:val="clear" w:color="auto" w:fill="FFFFFF"/>
        </w:rPr>
        <w:t>Nykiel</w:t>
      </w:r>
      <w:proofErr w:type="spellEnd"/>
      <w:r w:rsidR="00546B0B">
        <w:rPr>
          <w:rFonts w:ascii="Times New Roman" w:hAnsi="Times New Roman" w:cs="Times New Roman"/>
          <w:color w:val="222222"/>
          <w:sz w:val="24"/>
          <w:szCs w:val="24"/>
          <w:shd w:val="clear" w:color="auto" w:fill="FFFFFF"/>
        </w:rPr>
        <w:t>, 2019)</w:t>
      </w:r>
      <w:r w:rsidRPr="00B455EE">
        <w:rPr>
          <w:rFonts w:ascii="Times New Roman" w:hAnsi="Times New Roman" w:cs="Times New Roman"/>
          <w:sz w:val="24"/>
          <w:szCs w:val="24"/>
        </w:rPr>
        <w:t>. In addition, Moxy should use social media and experiential marketing more effectively to promote their modern and entertaining brand image. As modern concerns in the hotel industry continue to trend toward social responsibility</w:t>
      </w:r>
      <w:r w:rsidR="00546B0B">
        <w:rPr>
          <w:rFonts w:ascii="Times New Roman" w:hAnsi="Times New Roman" w:cs="Times New Roman"/>
          <w:sz w:val="24"/>
          <w:szCs w:val="24"/>
        </w:rPr>
        <w:t xml:space="preserve"> (</w:t>
      </w:r>
      <w:r w:rsidR="00546B0B">
        <w:rPr>
          <w:rFonts w:ascii="Times New Roman" w:hAnsi="Times New Roman" w:cs="Times New Roman"/>
          <w:color w:val="222222"/>
          <w:sz w:val="24"/>
          <w:szCs w:val="24"/>
          <w:shd w:val="clear" w:color="auto" w:fill="FFFFFF"/>
        </w:rPr>
        <w:t xml:space="preserve">Carvalho and </w:t>
      </w:r>
      <w:r w:rsidR="00546B0B">
        <w:rPr>
          <w:rFonts w:ascii="Times New Roman" w:hAnsi="Times New Roman" w:cs="Times New Roman"/>
          <w:color w:val="222222"/>
          <w:sz w:val="24"/>
          <w:szCs w:val="24"/>
          <w:shd w:val="clear" w:color="auto" w:fill="FFFFFF"/>
        </w:rPr>
        <w:lastRenderedPageBreak/>
        <w:t>Pinto, 2018)</w:t>
      </w:r>
      <w:r w:rsidRPr="00B455EE">
        <w:rPr>
          <w:rFonts w:ascii="Times New Roman" w:hAnsi="Times New Roman" w:cs="Times New Roman"/>
          <w:sz w:val="24"/>
          <w:szCs w:val="24"/>
        </w:rPr>
        <w:t>, Moxy should explore integrating more eco-friendly methods, such as decreasing waste and employing renewable energ</w:t>
      </w:r>
      <w:r>
        <w:rPr>
          <w:rFonts w:ascii="Times New Roman" w:hAnsi="Times New Roman" w:cs="Times New Roman"/>
          <w:sz w:val="24"/>
          <w:szCs w:val="24"/>
        </w:rPr>
        <w:t>y sources, in their operations.</w:t>
      </w:r>
    </w:p>
    <w:p w14:paraId="52883C34" w14:textId="77777777" w:rsidR="00B455EE" w:rsidRPr="00B455EE" w:rsidRDefault="00B455EE" w:rsidP="00B455EE">
      <w:pPr>
        <w:spacing w:line="360" w:lineRule="auto"/>
        <w:jc w:val="both"/>
        <w:rPr>
          <w:rFonts w:ascii="Times New Roman" w:hAnsi="Times New Roman" w:cs="Times New Roman"/>
          <w:sz w:val="24"/>
          <w:szCs w:val="24"/>
        </w:rPr>
      </w:pPr>
      <w:r w:rsidRPr="00B455EE">
        <w:rPr>
          <w:rFonts w:ascii="Times New Roman" w:hAnsi="Times New Roman" w:cs="Times New Roman"/>
          <w:sz w:val="24"/>
          <w:szCs w:val="24"/>
        </w:rPr>
        <w:t>Both Six Senses and Moxy might benefit from using data-driven marketing tactics to more precisely target their respective client demographics. By assessing consumer data and preferences, these firms could adjust their marketing efforts to the specific requirements and desires of their clients, therefore enhancing the entire customer e</w:t>
      </w:r>
      <w:r>
        <w:rPr>
          <w:rFonts w:ascii="Times New Roman" w:hAnsi="Times New Roman" w:cs="Times New Roman"/>
          <w:sz w:val="24"/>
          <w:szCs w:val="24"/>
        </w:rPr>
        <w:t>xperience and fostering growth.</w:t>
      </w:r>
    </w:p>
    <w:p w14:paraId="4F7A86D5" w14:textId="77777777" w:rsidR="00B455EE" w:rsidRDefault="00B455EE" w:rsidP="00B455EE">
      <w:pPr>
        <w:spacing w:line="360" w:lineRule="auto"/>
        <w:jc w:val="both"/>
        <w:rPr>
          <w:rFonts w:ascii="Times New Roman" w:hAnsi="Times New Roman" w:cs="Times New Roman"/>
          <w:sz w:val="24"/>
          <w:szCs w:val="24"/>
        </w:rPr>
      </w:pPr>
      <w:r w:rsidRPr="00B455EE">
        <w:rPr>
          <w:rFonts w:ascii="Times New Roman" w:hAnsi="Times New Roman" w:cs="Times New Roman"/>
          <w:sz w:val="24"/>
          <w:szCs w:val="24"/>
        </w:rPr>
        <w:t>Lastly, both businesses should analyze how current geopolitical events and industry shifts influence their respective target audiences and marketing tactics. For instance, the COVID-19 epidemic has had a substantial influence on the hotel sector, and Six Senses and Moxy may need to alter their marketing tactics to reflect changes in customer behavior and expectations, such as a greater emphasis on</w:t>
      </w:r>
      <w:r>
        <w:rPr>
          <w:rFonts w:ascii="Times New Roman" w:hAnsi="Times New Roman" w:cs="Times New Roman"/>
          <w:sz w:val="24"/>
          <w:szCs w:val="24"/>
        </w:rPr>
        <w:t xml:space="preserve"> health and safety precautions</w:t>
      </w:r>
      <w:r w:rsidR="00546B0B">
        <w:rPr>
          <w:rFonts w:ascii="Times New Roman" w:hAnsi="Times New Roman" w:cs="Times New Roman"/>
          <w:sz w:val="24"/>
          <w:szCs w:val="24"/>
        </w:rPr>
        <w:t xml:space="preserve"> (Marketing dive, 2022)</w:t>
      </w:r>
      <w:r>
        <w:rPr>
          <w:rFonts w:ascii="Times New Roman" w:hAnsi="Times New Roman" w:cs="Times New Roman"/>
          <w:sz w:val="24"/>
          <w:szCs w:val="24"/>
        </w:rPr>
        <w:t xml:space="preserve">. </w:t>
      </w:r>
      <w:r w:rsidRPr="00B455EE">
        <w:rPr>
          <w:rFonts w:ascii="Times New Roman" w:hAnsi="Times New Roman" w:cs="Times New Roman"/>
          <w:sz w:val="24"/>
          <w:szCs w:val="24"/>
        </w:rPr>
        <w:t>By enhancing their marketing activities through sustainable practices, personalized experiences, data-driven marketing, and adapting to contemporary concerns and changes in the hospitality market, Six Senses and Moxy can position themselves for potential future growth and differentiate themselves from competitors.</w:t>
      </w:r>
    </w:p>
    <w:p w14:paraId="2A938175" w14:textId="77777777" w:rsidR="00F14F2A" w:rsidRDefault="00B455EE" w:rsidP="00F14F2A">
      <w:pPr>
        <w:spacing w:line="360" w:lineRule="auto"/>
        <w:jc w:val="both"/>
        <w:rPr>
          <w:rFonts w:ascii="Times New Roman" w:hAnsi="Times New Roman" w:cs="Times New Roman"/>
          <w:sz w:val="24"/>
          <w:szCs w:val="24"/>
        </w:rPr>
      </w:pPr>
      <w:r>
        <w:rPr>
          <w:rFonts w:ascii="Times New Roman" w:hAnsi="Times New Roman" w:cs="Times New Roman"/>
          <w:sz w:val="24"/>
          <w:szCs w:val="24"/>
        </w:rPr>
        <w:t>In c</w:t>
      </w:r>
      <w:r w:rsidRPr="00B455EE">
        <w:rPr>
          <w:rFonts w:ascii="Times New Roman" w:hAnsi="Times New Roman" w:cs="Times New Roman"/>
          <w:sz w:val="24"/>
          <w:szCs w:val="24"/>
        </w:rPr>
        <w:t>onclusion, Six Senses and Moxy have distinct marketing tactics. Six Senses offers sustainable luxury, while Moxy creates a fashionable and exciting brand. Each brand targets its customers and builds a strong brand image using distinct marketing mix components. Six Senses and Moxy target distinct audiences and use various targeting tactics. Six Senses targets high-end visitors who prioritize sustainability and wellbeing, whereas Moxy targets youthful, price-sensitive travelers who want cheap, sociable experiences. Both businesses' marketing messages show their distinct approaches to reaching their consumers. Six Senses employs content marketing to promote their luxury and ecological properties, whereas Moxy uses clever and amusing messaging to build a pleasant and exciting brand. Finally, Six Senses and Moxy should improve their marketing. Sustainable methods, tailored experiences, data-driven marketing, and adjusting to current hospitality industry iss</w:t>
      </w:r>
      <w:r w:rsidR="00F14F2A">
        <w:rPr>
          <w:rFonts w:ascii="Times New Roman" w:hAnsi="Times New Roman" w:cs="Times New Roman"/>
          <w:sz w:val="24"/>
          <w:szCs w:val="24"/>
        </w:rPr>
        <w:t xml:space="preserve">ues are these proposals. </w:t>
      </w:r>
    </w:p>
    <w:p w14:paraId="77DA2471" w14:textId="762BEC49" w:rsidR="005E07F9" w:rsidRDefault="005E07F9"/>
    <w:p w14:paraId="0E14B27F" w14:textId="4B105CEC" w:rsidR="000A5BC1" w:rsidRDefault="000A5BC1"/>
    <w:p w14:paraId="4DC998B5" w14:textId="77777777" w:rsidR="000A5BC1" w:rsidRDefault="000A5BC1"/>
    <w:p w14:paraId="06B4F313" w14:textId="77777777" w:rsidR="00F06621" w:rsidRPr="00F06621" w:rsidRDefault="00F14F2A">
      <w:pPr>
        <w:rPr>
          <w:rFonts w:ascii="Times New Roman" w:hAnsi="Times New Roman" w:cs="Times New Roman"/>
          <w:sz w:val="32"/>
          <w:szCs w:val="32"/>
        </w:rPr>
      </w:pPr>
      <w:r w:rsidRPr="00F14F2A">
        <w:rPr>
          <w:rFonts w:ascii="Times New Roman" w:hAnsi="Times New Roman" w:cs="Times New Roman"/>
          <w:sz w:val="32"/>
          <w:szCs w:val="32"/>
        </w:rPr>
        <w:lastRenderedPageBreak/>
        <w:t>References:</w:t>
      </w:r>
    </w:p>
    <w:p w14:paraId="66DDC24B" w14:textId="77777777" w:rsidR="00F06621" w:rsidRPr="00015E15" w:rsidRDefault="00F06621" w:rsidP="00015E15">
      <w:pPr>
        <w:spacing w:line="360" w:lineRule="auto"/>
        <w:jc w:val="both"/>
        <w:rPr>
          <w:rFonts w:ascii="Times New Roman" w:hAnsi="Times New Roman" w:cs="Times New Roman"/>
          <w:color w:val="222222"/>
          <w:sz w:val="24"/>
          <w:szCs w:val="24"/>
          <w:shd w:val="clear" w:color="auto" w:fill="FFFFFF"/>
        </w:rPr>
      </w:pPr>
      <w:r w:rsidRPr="00015E15">
        <w:rPr>
          <w:rFonts w:ascii="Times New Roman" w:hAnsi="Times New Roman" w:cs="Times New Roman"/>
          <w:color w:val="222222"/>
          <w:sz w:val="24"/>
          <w:szCs w:val="24"/>
          <w:shd w:val="clear" w:color="auto" w:fill="FFFFFF"/>
        </w:rPr>
        <w:t xml:space="preserve">Bowie, D., Buttle, F., Brookes, M. and </w:t>
      </w:r>
      <w:proofErr w:type="spellStart"/>
      <w:r w:rsidRPr="00015E15">
        <w:rPr>
          <w:rFonts w:ascii="Times New Roman" w:hAnsi="Times New Roman" w:cs="Times New Roman"/>
          <w:color w:val="222222"/>
          <w:sz w:val="24"/>
          <w:szCs w:val="24"/>
          <w:shd w:val="clear" w:color="auto" w:fill="FFFFFF"/>
        </w:rPr>
        <w:t>Mariussen</w:t>
      </w:r>
      <w:proofErr w:type="spellEnd"/>
      <w:r w:rsidRPr="00015E15">
        <w:rPr>
          <w:rFonts w:ascii="Times New Roman" w:hAnsi="Times New Roman" w:cs="Times New Roman"/>
          <w:color w:val="222222"/>
          <w:sz w:val="24"/>
          <w:szCs w:val="24"/>
          <w:shd w:val="clear" w:color="auto" w:fill="FFFFFF"/>
        </w:rPr>
        <w:t>, A., 2016. </w:t>
      </w:r>
      <w:r w:rsidRPr="00015E15">
        <w:rPr>
          <w:rFonts w:ascii="Times New Roman" w:hAnsi="Times New Roman" w:cs="Times New Roman"/>
          <w:i/>
          <w:iCs/>
          <w:color w:val="222222"/>
          <w:sz w:val="24"/>
          <w:szCs w:val="24"/>
          <w:shd w:val="clear" w:color="auto" w:fill="FFFFFF"/>
        </w:rPr>
        <w:t>Hospitality marketing</w:t>
      </w:r>
      <w:r w:rsidRPr="00015E15">
        <w:rPr>
          <w:rFonts w:ascii="Times New Roman" w:hAnsi="Times New Roman" w:cs="Times New Roman"/>
          <w:color w:val="222222"/>
          <w:sz w:val="24"/>
          <w:szCs w:val="24"/>
          <w:shd w:val="clear" w:color="auto" w:fill="FFFFFF"/>
        </w:rPr>
        <w:t>. Routledge.</w:t>
      </w:r>
    </w:p>
    <w:p w14:paraId="64739F65" w14:textId="77777777" w:rsidR="00F06621" w:rsidRPr="00015E15" w:rsidRDefault="00F06621" w:rsidP="00015E15">
      <w:pPr>
        <w:spacing w:line="360" w:lineRule="auto"/>
        <w:jc w:val="both"/>
        <w:rPr>
          <w:rFonts w:ascii="Times New Roman" w:hAnsi="Times New Roman" w:cs="Times New Roman"/>
          <w:color w:val="222222"/>
          <w:sz w:val="24"/>
          <w:szCs w:val="24"/>
          <w:shd w:val="clear" w:color="auto" w:fill="FFFFFF"/>
        </w:rPr>
      </w:pPr>
      <w:proofErr w:type="spellStart"/>
      <w:r w:rsidRPr="00015E15">
        <w:rPr>
          <w:rFonts w:ascii="Times New Roman" w:hAnsi="Times New Roman" w:cs="Times New Roman"/>
          <w:color w:val="222222"/>
          <w:sz w:val="24"/>
          <w:szCs w:val="24"/>
          <w:shd w:val="clear" w:color="auto" w:fill="FFFFFF"/>
        </w:rPr>
        <w:t>Bilgihan</w:t>
      </w:r>
      <w:proofErr w:type="spellEnd"/>
      <w:r w:rsidRPr="00015E15">
        <w:rPr>
          <w:rFonts w:ascii="Times New Roman" w:hAnsi="Times New Roman" w:cs="Times New Roman"/>
          <w:color w:val="222222"/>
          <w:sz w:val="24"/>
          <w:szCs w:val="24"/>
          <w:shd w:val="clear" w:color="auto" w:fill="FFFFFF"/>
        </w:rPr>
        <w:t xml:space="preserve">, A. and </w:t>
      </w:r>
      <w:proofErr w:type="spellStart"/>
      <w:r w:rsidRPr="00015E15">
        <w:rPr>
          <w:rFonts w:ascii="Times New Roman" w:hAnsi="Times New Roman" w:cs="Times New Roman"/>
          <w:color w:val="222222"/>
          <w:sz w:val="24"/>
          <w:szCs w:val="24"/>
          <w:shd w:val="clear" w:color="auto" w:fill="FFFFFF"/>
        </w:rPr>
        <w:t>Nejad</w:t>
      </w:r>
      <w:proofErr w:type="spellEnd"/>
      <w:r w:rsidRPr="00015E15">
        <w:rPr>
          <w:rFonts w:ascii="Times New Roman" w:hAnsi="Times New Roman" w:cs="Times New Roman"/>
          <w:color w:val="222222"/>
          <w:sz w:val="24"/>
          <w:szCs w:val="24"/>
          <w:shd w:val="clear" w:color="auto" w:fill="FFFFFF"/>
        </w:rPr>
        <w:t>, M., 2015. Innovation in hospitality and tourism industries. </w:t>
      </w:r>
      <w:r w:rsidRPr="00015E15">
        <w:rPr>
          <w:rFonts w:ascii="Times New Roman" w:hAnsi="Times New Roman" w:cs="Times New Roman"/>
          <w:i/>
          <w:iCs/>
          <w:color w:val="222222"/>
          <w:sz w:val="24"/>
          <w:szCs w:val="24"/>
          <w:shd w:val="clear" w:color="auto" w:fill="FFFFFF"/>
        </w:rPr>
        <w:t>Journal of hospitality and Tourism Technology</w:t>
      </w:r>
      <w:r w:rsidRPr="00015E15">
        <w:rPr>
          <w:rFonts w:ascii="Times New Roman" w:hAnsi="Times New Roman" w:cs="Times New Roman"/>
          <w:color w:val="222222"/>
          <w:sz w:val="24"/>
          <w:szCs w:val="24"/>
          <w:shd w:val="clear" w:color="auto" w:fill="FFFFFF"/>
        </w:rPr>
        <w:t>, </w:t>
      </w:r>
      <w:r w:rsidRPr="00015E15">
        <w:rPr>
          <w:rFonts w:ascii="Times New Roman" w:hAnsi="Times New Roman" w:cs="Times New Roman"/>
          <w:i/>
          <w:iCs/>
          <w:color w:val="222222"/>
          <w:sz w:val="24"/>
          <w:szCs w:val="24"/>
          <w:shd w:val="clear" w:color="auto" w:fill="FFFFFF"/>
        </w:rPr>
        <w:t>6</w:t>
      </w:r>
      <w:r w:rsidRPr="00015E15">
        <w:rPr>
          <w:rFonts w:ascii="Times New Roman" w:hAnsi="Times New Roman" w:cs="Times New Roman"/>
          <w:color w:val="222222"/>
          <w:sz w:val="24"/>
          <w:szCs w:val="24"/>
          <w:shd w:val="clear" w:color="auto" w:fill="FFFFFF"/>
        </w:rPr>
        <w:t>(3).</w:t>
      </w:r>
    </w:p>
    <w:p w14:paraId="42B6D1F7" w14:textId="77777777" w:rsidR="00F06621" w:rsidRPr="00015E15" w:rsidRDefault="00F06621" w:rsidP="00015E15">
      <w:pPr>
        <w:spacing w:line="360" w:lineRule="auto"/>
        <w:jc w:val="both"/>
        <w:rPr>
          <w:rFonts w:ascii="Times New Roman" w:hAnsi="Times New Roman" w:cs="Times New Roman"/>
          <w:color w:val="222222"/>
          <w:sz w:val="24"/>
          <w:szCs w:val="24"/>
          <w:shd w:val="clear" w:color="auto" w:fill="FFFFFF"/>
        </w:rPr>
      </w:pPr>
      <w:r w:rsidRPr="00015E15">
        <w:rPr>
          <w:rFonts w:ascii="Times New Roman" w:hAnsi="Times New Roman" w:cs="Times New Roman"/>
          <w:color w:val="222222"/>
          <w:sz w:val="24"/>
          <w:szCs w:val="24"/>
          <w:shd w:val="clear" w:color="auto" w:fill="FFFFFF"/>
        </w:rPr>
        <w:t>Carvalho, C. and Pinto, A., 2018. Case Study: Moxy Hotel Bored Piles Wall. In </w:t>
      </w:r>
      <w:r w:rsidRPr="00015E15">
        <w:rPr>
          <w:rFonts w:ascii="Times New Roman" w:hAnsi="Times New Roman" w:cs="Times New Roman"/>
          <w:i/>
          <w:iCs/>
          <w:color w:val="222222"/>
          <w:sz w:val="24"/>
          <w:szCs w:val="24"/>
          <w:shd w:val="clear" w:color="auto" w:fill="FFFFFF"/>
        </w:rPr>
        <w:t>Proceedings of China-Europe Conference on Geotechnical Engineering: Volume 2</w:t>
      </w:r>
      <w:r w:rsidRPr="00015E15">
        <w:rPr>
          <w:rFonts w:ascii="Times New Roman" w:hAnsi="Times New Roman" w:cs="Times New Roman"/>
          <w:color w:val="222222"/>
          <w:sz w:val="24"/>
          <w:szCs w:val="24"/>
          <w:shd w:val="clear" w:color="auto" w:fill="FFFFFF"/>
        </w:rPr>
        <w:t> (pp. 906-909). Springer International Publishing.</w:t>
      </w:r>
    </w:p>
    <w:p w14:paraId="7AA1B643" w14:textId="77777777" w:rsidR="00F06621" w:rsidRPr="00015E15" w:rsidRDefault="00F06621" w:rsidP="00015E15">
      <w:pPr>
        <w:spacing w:line="360" w:lineRule="auto"/>
        <w:jc w:val="both"/>
        <w:rPr>
          <w:rFonts w:ascii="Times New Roman" w:hAnsi="Times New Roman" w:cs="Times New Roman"/>
          <w:sz w:val="24"/>
          <w:szCs w:val="24"/>
        </w:rPr>
      </w:pPr>
      <w:proofErr w:type="spellStart"/>
      <w:r w:rsidRPr="00015E15">
        <w:rPr>
          <w:rFonts w:ascii="Times New Roman" w:hAnsi="Times New Roman" w:cs="Times New Roman"/>
          <w:sz w:val="24"/>
          <w:szCs w:val="24"/>
        </w:rPr>
        <w:t>Campaignme</w:t>
      </w:r>
      <w:proofErr w:type="spellEnd"/>
      <w:r w:rsidRPr="00015E15">
        <w:rPr>
          <w:rFonts w:ascii="Times New Roman" w:hAnsi="Times New Roman" w:cs="Times New Roman"/>
          <w:sz w:val="24"/>
          <w:szCs w:val="24"/>
        </w:rPr>
        <w:t xml:space="preserve">, 2020. Go Pros and Goats – how to evolve hotel marketing strategies in the Covid-19 era – by Richard Thorburn [Online] available at: </w:t>
      </w:r>
      <w:hyperlink r:id="rId7" w:history="1">
        <w:r w:rsidRPr="00015E15">
          <w:rPr>
            <w:rStyle w:val="Hyperlink"/>
            <w:rFonts w:ascii="Times New Roman" w:hAnsi="Times New Roman" w:cs="Times New Roman"/>
            <w:sz w:val="24"/>
            <w:szCs w:val="24"/>
          </w:rPr>
          <w:t>https://campaignme.com/go-pros-and-goats-how-to-evolve-hotel-marketing-strategies-in-the-covid-19-era-by-richard-thorburn/</w:t>
        </w:r>
      </w:hyperlink>
      <w:r w:rsidRPr="00015E15">
        <w:rPr>
          <w:rFonts w:ascii="Times New Roman" w:hAnsi="Times New Roman" w:cs="Times New Roman"/>
          <w:sz w:val="24"/>
          <w:szCs w:val="24"/>
        </w:rPr>
        <w:t xml:space="preserve"> [Accessed on 12</w:t>
      </w:r>
      <w:r w:rsidRPr="00015E15">
        <w:rPr>
          <w:rFonts w:ascii="Times New Roman" w:hAnsi="Times New Roman" w:cs="Times New Roman"/>
          <w:sz w:val="24"/>
          <w:szCs w:val="24"/>
          <w:vertAlign w:val="superscript"/>
        </w:rPr>
        <w:t>th</w:t>
      </w:r>
      <w:r w:rsidRPr="00015E15">
        <w:rPr>
          <w:rFonts w:ascii="Times New Roman" w:hAnsi="Times New Roman" w:cs="Times New Roman"/>
          <w:sz w:val="24"/>
          <w:szCs w:val="24"/>
        </w:rPr>
        <w:t xml:space="preserve"> February 2023]</w:t>
      </w:r>
    </w:p>
    <w:p w14:paraId="28DA17C3" w14:textId="77777777" w:rsidR="00F06621" w:rsidRPr="00015E15" w:rsidRDefault="00F06621" w:rsidP="00015E15">
      <w:pPr>
        <w:spacing w:line="360" w:lineRule="auto"/>
        <w:jc w:val="both"/>
        <w:rPr>
          <w:rFonts w:ascii="Times New Roman" w:hAnsi="Times New Roman" w:cs="Times New Roman"/>
          <w:color w:val="222222"/>
          <w:sz w:val="24"/>
          <w:szCs w:val="24"/>
          <w:shd w:val="clear" w:color="auto" w:fill="FFFFFF"/>
        </w:rPr>
      </w:pPr>
      <w:r w:rsidRPr="00015E15">
        <w:rPr>
          <w:rFonts w:ascii="Times New Roman" w:hAnsi="Times New Roman" w:cs="Times New Roman"/>
          <w:color w:val="222222"/>
          <w:sz w:val="24"/>
          <w:szCs w:val="24"/>
          <w:shd w:val="clear" w:color="auto" w:fill="FFFFFF"/>
        </w:rPr>
        <w:t>Gustavo, N., 2013. Marketing management trends in tourism and hospitality industry: facing the 21st century environment. </w:t>
      </w:r>
      <w:r w:rsidRPr="00015E15">
        <w:rPr>
          <w:rFonts w:ascii="Times New Roman" w:hAnsi="Times New Roman" w:cs="Times New Roman"/>
          <w:i/>
          <w:iCs/>
          <w:color w:val="222222"/>
          <w:sz w:val="24"/>
          <w:szCs w:val="24"/>
          <w:shd w:val="clear" w:color="auto" w:fill="FFFFFF"/>
        </w:rPr>
        <w:t>International Journal of Marketing Studies</w:t>
      </w:r>
      <w:r w:rsidRPr="00015E15">
        <w:rPr>
          <w:rFonts w:ascii="Times New Roman" w:hAnsi="Times New Roman" w:cs="Times New Roman"/>
          <w:color w:val="222222"/>
          <w:sz w:val="24"/>
          <w:szCs w:val="24"/>
          <w:shd w:val="clear" w:color="auto" w:fill="FFFFFF"/>
        </w:rPr>
        <w:t>, </w:t>
      </w:r>
      <w:r w:rsidRPr="00015E15">
        <w:rPr>
          <w:rFonts w:ascii="Times New Roman" w:hAnsi="Times New Roman" w:cs="Times New Roman"/>
          <w:i/>
          <w:iCs/>
          <w:color w:val="222222"/>
          <w:sz w:val="24"/>
          <w:szCs w:val="24"/>
          <w:shd w:val="clear" w:color="auto" w:fill="FFFFFF"/>
        </w:rPr>
        <w:t>5</w:t>
      </w:r>
      <w:r w:rsidRPr="00015E15">
        <w:rPr>
          <w:rFonts w:ascii="Times New Roman" w:hAnsi="Times New Roman" w:cs="Times New Roman"/>
          <w:color w:val="222222"/>
          <w:sz w:val="24"/>
          <w:szCs w:val="24"/>
          <w:shd w:val="clear" w:color="auto" w:fill="FFFFFF"/>
        </w:rPr>
        <w:t>(3), p.13.</w:t>
      </w:r>
    </w:p>
    <w:p w14:paraId="51CE4B36" w14:textId="4C22E2BB" w:rsidR="00F06621" w:rsidRPr="00015E15" w:rsidRDefault="00F06621" w:rsidP="00015E15">
      <w:pPr>
        <w:spacing w:line="360" w:lineRule="auto"/>
        <w:jc w:val="both"/>
        <w:rPr>
          <w:rFonts w:ascii="Times New Roman" w:hAnsi="Times New Roman" w:cs="Times New Roman"/>
          <w:sz w:val="24"/>
          <w:szCs w:val="24"/>
        </w:rPr>
      </w:pPr>
      <w:proofErr w:type="spellStart"/>
      <w:r w:rsidRPr="00015E15">
        <w:rPr>
          <w:rFonts w:ascii="Times New Roman" w:hAnsi="Times New Roman" w:cs="Times New Roman"/>
          <w:sz w:val="24"/>
          <w:szCs w:val="24"/>
        </w:rPr>
        <w:t>Linchi</w:t>
      </w:r>
      <w:proofErr w:type="spellEnd"/>
      <w:r w:rsidRPr="00015E15">
        <w:rPr>
          <w:rFonts w:ascii="Times New Roman" w:hAnsi="Times New Roman" w:cs="Times New Roman"/>
          <w:sz w:val="24"/>
          <w:szCs w:val="24"/>
        </w:rPr>
        <w:t xml:space="preserve"> </w:t>
      </w:r>
      <w:proofErr w:type="spellStart"/>
      <w:r w:rsidRPr="00015E15">
        <w:rPr>
          <w:rFonts w:ascii="Times New Roman" w:hAnsi="Times New Roman" w:cs="Times New Roman"/>
          <w:sz w:val="24"/>
          <w:szCs w:val="24"/>
        </w:rPr>
        <w:t>kwok</w:t>
      </w:r>
      <w:proofErr w:type="spellEnd"/>
      <w:r w:rsidRPr="00015E15">
        <w:rPr>
          <w:rFonts w:ascii="Times New Roman" w:hAnsi="Times New Roman" w:cs="Times New Roman"/>
          <w:sz w:val="24"/>
          <w:szCs w:val="24"/>
        </w:rPr>
        <w:t xml:space="preserve">, 2018. The Moxy Hotels: Creating Experiences as the New Marketing Approach (by Lea Scholz) [Online] available at: </w:t>
      </w:r>
      <w:hyperlink r:id="rId8" w:history="1">
        <w:r w:rsidRPr="00015E15">
          <w:rPr>
            <w:rStyle w:val="Hyperlink"/>
            <w:rFonts w:ascii="Times New Roman" w:hAnsi="Times New Roman" w:cs="Times New Roman"/>
            <w:sz w:val="24"/>
            <w:szCs w:val="24"/>
          </w:rPr>
          <w:t>https://www.linchikwok.net/2018/04/the-moxy-hotels-creating-experiences-as.html</w:t>
        </w:r>
      </w:hyperlink>
      <w:r w:rsidRPr="00015E15">
        <w:rPr>
          <w:rFonts w:ascii="Times New Roman" w:hAnsi="Times New Roman" w:cs="Times New Roman"/>
          <w:sz w:val="24"/>
          <w:szCs w:val="24"/>
        </w:rPr>
        <w:t xml:space="preserve"> [Accessed on 1</w:t>
      </w:r>
      <w:r w:rsidR="002A3EFF">
        <w:rPr>
          <w:rFonts w:ascii="Times New Roman" w:hAnsi="Times New Roman" w:cs="Times New Roman"/>
          <w:sz w:val="24"/>
          <w:szCs w:val="24"/>
        </w:rPr>
        <w:t xml:space="preserve">0th </w:t>
      </w:r>
      <w:r w:rsidRPr="00015E15">
        <w:rPr>
          <w:rFonts w:ascii="Times New Roman" w:hAnsi="Times New Roman" w:cs="Times New Roman"/>
          <w:sz w:val="24"/>
          <w:szCs w:val="24"/>
        </w:rPr>
        <w:t>February 2023]</w:t>
      </w:r>
    </w:p>
    <w:p w14:paraId="7228395F" w14:textId="77777777" w:rsidR="00F06621" w:rsidRPr="00015E15" w:rsidRDefault="00F06621" w:rsidP="00015E15">
      <w:pPr>
        <w:spacing w:line="360" w:lineRule="auto"/>
        <w:jc w:val="both"/>
        <w:rPr>
          <w:rFonts w:ascii="Times New Roman" w:hAnsi="Times New Roman" w:cs="Times New Roman"/>
          <w:sz w:val="24"/>
          <w:szCs w:val="24"/>
        </w:rPr>
      </w:pPr>
      <w:r w:rsidRPr="00015E15">
        <w:rPr>
          <w:rFonts w:ascii="Times New Roman" w:hAnsi="Times New Roman" w:cs="Times New Roman"/>
          <w:sz w:val="24"/>
          <w:szCs w:val="24"/>
        </w:rPr>
        <w:t xml:space="preserve">Marketing dive, 2022. Marriott’s Moxy Hotels gamifies hospitality with AR experience [Online] available at: </w:t>
      </w:r>
      <w:hyperlink r:id="rId9" w:history="1">
        <w:r w:rsidRPr="00015E15">
          <w:rPr>
            <w:rStyle w:val="Hyperlink"/>
            <w:rFonts w:ascii="Times New Roman" w:hAnsi="Times New Roman" w:cs="Times New Roman"/>
            <w:sz w:val="24"/>
            <w:szCs w:val="24"/>
          </w:rPr>
          <w:t>https://www.marketingdive.com/news/marriott-moxy-hotels-gamifies-hospitality-ar-mobile/627219/</w:t>
        </w:r>
      </w:hyperlink>
      <w:r w:rsidRPr="00015E15">
        <w:rPr>
          <w:rFonts w:ascii="Times New Roman" w:hAnsi="Times New Roman" w:cs="Times New Roman"/>
          <w:sz w:val="24"/>
          <w:szCs w:val="24"/>
        </w:rPr>
        <w:t xml:space="preserve"> [Accessed on 13th February 2023]</w:t>
      </w:r>
    </w:p>
    <w:p w14:paraId="0C2DDACA" w14:textId="77777777" w:rsidR="00F06621" w:rsidRPr="00015E15" w:rsidRDefault="00F06621" w:rsidP="00015E15">
      <w:pPr>
        <w:spacing w:line="360" w:lineRule="auto"/>
        <w:jc w:val="both"/>
        <w:rPr>
          <w:rFonts w:ascii="Times New Roman" w:hAnsi="Times New Roman" w:cs="Times New Roman"/>
          <w:color w:val="222222"/>
          <w:sz w:val="24"/>
          <w:szCs w:val="24"/>
          <w:shd w:val="clear" w:color="auto" w:fill="FFFFFF"/>
        </w:rPr>
      </w:pPr>
      <w:proofErr w:type="spellStart"/>
      <w:r w:rsidRPr="00015E15">
        <w:rPr>
          <w:rFonts w:ascii="Times New Roman" w:hAnsi="Times New Roman" w:cs="Times New Roman"/>
          <w:color w:val="222222"/>
          <w:sz w:val="24"/>
          <w:szCs w:val="24"/>
          <w:shd w:val="clear" w:color="auto" w:fill="FFFFFF"/>
        </w:rPr>
        <w:t>Nykiel</w:t>
      </w:r>
      <w:proofErr w:type="spellEnd"/>
      <w:r w:rsidRPr="00015E15">
        <w:rPr>
          <w:rFonts w:ascii="Times New Roman" w:hAnsi="Times New Roman" w:cs="Times New Roman"/>
          <w:color w:val="222222"/>
          <w:sz w:val="24"/>
          <w:szCs w:val="24"/>
          <w:shd w:val="clear" w:color="auto" w:fill="FFFFFF"/>
        </w:rPr>
        <w:t>, R.A., 2019. </w:t>
      </w:r>
      <w:r w:rsidRPr="00015E15">
        <w:rPr>
          <w:rFonts w:ascii="Times New Roman" w:hAnsi="Times New Roman" w:cs="Times New Roman"/>
          <w:i/>
          <w:iCs/>
          <w:color w:val="222222"/>
          <w:sz w:val="24"/>
          <w:szCs w:val="24"/>
          <w:shd w:val="clear" w:color="auto" w:fill="FFFFFF"/>
        </w:rPr>
        <w:t>Marketing in the hospitality industry</w:t>
      </w:r>
      <w:r w:rsidRPr="00015E15">
        <w:rPr>
          <w:rFonts w:ascii="Times New Roman" w:hAnsi="Times New Roman" w:cs="Times New Roman"/>
          <w:color w:val="222222"/>
          <w:sz w:val="24"/>
          <w:szCs w:val="24"/>
          <w:shd w:val="clear" w:color="auto" w:fill="FFFFFF"/>
        </w:rPr>
        <w:t> (No. Ed. 2). Van Nostrand Reinhold.</w:t>
      </w:r>
    </w:p>
    <w:p w14:paraId="562F32CD" w14:textId="77777777" w:rsidR="00F06621" w:rsidRPr="00015E15" w:rsidRDefault="00F06621" w:rsidP="00015E15">
      <w:pPr>
        <w:spacing w:line="360" w:lineRule="auto"/>
        <w:jc w:val="both"/>
        <w:rPr>
          <w:rFonts w:ascii="Times New Roman" w:hAnsi="Times New Roman" w:cs="Times New Roman"/>
          <w:color w:val="222222"/>
          <w:sz w:val="24"/>
          <w:szCs w:val="24"/>
          <w:shd w:val="clear" w:color="auto" w:fill="FFFFFF"/>
        </w:rPr>
      </w:pPr>
      <w:r w:rsidRPr="00015E15">
        <w:rPr>
          <w:rFonts w:ascii="Times New Roman" w:hAnsi="Times New Roman" w:cs="Times New Roman"/>
          <w:color w:val="222222"/>
          <w:sz w:val="24"/>
          <w:szCs w:val="24"/>
          <w:shd w:val="clear" w:color="auto" w:fill="FFFFFF"/>
        </w:rPr>
        <w:t>Pappas, N., 2015. Marketing hospitality industry in an era of crisis. </w:t>
      </w:r>
      <w:r w:rsidRPr="00015E15">
        <w:rPr>
          <w:rFonts w:ascii="Times New Roman" w:hAnsi="Times New Roman" w:cs="Times New Roman"/>
          <w:i/>
          <w:iCs/>
          <w:color w:val="222222"/>
          <w:sz w:val="24"/>
          <w:szCs w:val="24"/>
          <w:shd w:val="clear" w:color="auto" w:fill="FFFFFF"/>
        </w:rPr>
        <w:t>Tourism Planning &amp; Development</w:t>
      </w:r>
      <w:r w:rsidRPr="00015E15">
        <w:rPr>
          <w:rFonts w:ascii="Times New Roman" w:hAnsi="Times New Roman" w:cs="Times New Roman"/>
          <w:color w:val="222222"/>
          <w:sz w:val="24"/>
          <w:szCs w:val="24"/>
          <w:shd w:val="clear" w:color="auto" w:fill="FFFFFF"/>
        </w:rPr>
        <w:t>, </w:t>
      </w:r>
      <w:r w:rsidRPr="00015E15">
        <w:rPr>
          <w:rFonts w:ascii="Times New Roman" w:hAnsi="Times New Roman" w:cs="Times New Roman"/>
          <w:i/>
          <w:iCs/>
          <w:color w:val="222222"/>
          <w:sz w:val="24"/>
          <w:szCs w:val="24"/>
          <w:shd w:val="clear" w:color="auto" w:fill="FFFFFF"/>
        </w:rPr>
        <w:t>12</w:t>
      </w:r>
      <w:r w:rsidRPr="00015E15">
        <w:rPr>
          <w:rFonts w:ascii="Times New Roman" w:hAnsi="Times New Roman" w:cs="Times New Roman"/>
          <w:color w:val="222222"/>
          <w:sz w:val="24"/>
          <w:szCs w:val="24"/>
          <w:shd w:val="clear" w:color="auto" w:fill="FFFFFF"/>
        </w:rPr>
        <w:t>(3), pp.333-349.</w:t>
      </w:r>
    </w:p>
    <w:p w14:paraId="6BBCBDE2" w14:textId="2B3D7FC0" w:rsidR="00F06621" w:rsidRPr="00015E15" w:rsidRDefault="00F06621" w:rsidP="00015E15">
      <w:pPr>
        <w:spacing w:line="360" w:lineRule="auto"/>
        <w:jc w:val="both"/>
        <w:rPr>
          <w:rFonts w:ascii="Times New Roman" w:hAnsi="Times New Roman" w:cs="Times New Roman"/>
          <w:sz w:val="24"/>
          <w:szCs w:val="24"/>
        </w:rPr>
      </w:pPr>
      <w:r w:rsidRPr="00015E15">
        <w:rPr>
          <w:rFonts w:ascii="Times New Roman" w:hAnsi="Times New Roman" w:cs="Times New Roman"/>
          <w:sz w:val="24"/>
          <w:szCs w:val="24"/>
        </w:rPr>
        <w:t xml:space="preserve">Positioner, 2019. The Sis Senses experience goes digital [Online] available at: </w:t>
      </w:r>
      <w:hyperlink r:id="rId10" w:history="1">
        <w:r w:rsidRPr="00015E15">
          <w:rPr>
            <w:rStyle w:val="Hyperlink"/>
            <w:rFonts w:ascii="Times New Roman" w:hAnsi="Times New Roman" w:cs="Times New Roman"/>
            <w:sz w:val="24"/>
            <w:szCs w:val="24"/>
          </w:rPr>
          <w:t>https://www.positioner.com/hotel-brand-design/six-senses</w:t>
        </w:r>
      </w:hyperlink>
      <w:r w:rsidRPr="00015E15">
        <w:rPr>
          <w:rFonts w:ascii="Times New Roman" w:hAnsi="Times New Roman" w:cs="Times New Roman"/>
          <w:sz w:val="24"/>
          <w:szCs w:val="24"/>
        </w:rPr>
        <w:t xml:space="preserve"> [Accessed on 1</w:t>
      </w:r>
      <w:r w:rsidR="002A3EFF">
        <w:rPr>
          <w:rFonts w:ascii="Times New Roman" w:hAnsi="Times New Roman" w:cs="Times New Roman"/>
          <w:sz w:val="24"/>
          <w:szCs w:val="24"/>
        </w:rPr>
        <w:t>0</w:t>
      </w:r>
      <w:proofErr w:type="gramStart"/>
      <w:r w:rsidR="002A3EFF">
        <w:rPr>
          <w:rFonts w:ascii="Times New Roman" w:hAnsi="Times New Roman" w:cs="Times New Roman"/>
          <w:sz w:val="24"/>
          <w:szCs w:val="24"/>
        </w:rPr>
        <w:t xml:space="preserve">th </w:t>
      </w:r>
      <w:r w:rsidRPr="00015E15">
        <w:rPr>
          <w:rFonts w:ascii="Times New Roman" w:hAnsi="Times New Roman" w:cs="Times New Roman"/>
          <w:sz w:val="24"/>
          <w:szCs w:val="24"/>
        </w:rPr>
        <w:t xml:space="preserve"> February</w:t>
      </w:r>
      <w:proofErr w:type="gramEnd"/>
      <w:r w:rsidRPr="00015E15">
        <w:rPr>
          <w:rFonts w:ascii="Times New Roman" w:hAnsi="Times New Roman" w:cs="Times New Roman"/>
          <w:sz w:val="24"/>
          <w:szCs w:val="24"/>
        </w:rPr>
        <w:t xml:space="preserve"> 2023]</w:t>
      </w:r>
    </w:p>
    <w:p w14:paraId="5F822777" w14:textId="77777777" w:rsidR="00F06621" w:rsidRPr="00015E15" w:rsidRDefault="00F06621" w:rsidP="00015E15">
      <w:pPr>
        <w:spacing w:line="360" w:lineRule="auto"/>
        <w:jc w:val="both"/>
        <w:rPr>
          <w:rFonts w:ascii="Times New Roman" w:hAnsi="Times New Roman" w:cs="Times New Roman"/>
          <w:sz w:val="24"/>
          <w:szCs w:val="24"/>
        </w:rPr>
      </w:pPr>
      <w:r w:rsidRPr="00015E15">
        <w:rPr>
          <w:rFonts w:ascii="Times New Roman" w:hAnsi="Times New Roman" w:cs="Times New Roman"/>
          <w:sz w:val="24"/>
          <w:szCs w:val="24"/>
        </w:rPr>
        <w:t xml:space="preserve">Six senses, 2023. A passion for wellness, community, sustainable design and smiles [Online] available at: </w:t>
      </w:r>
      <w:hyperlink r:id="rId11" w:history="1">
        <w:r w:rsidRPr="00015E15">
          <w:rPr>
            <w:rStyle w:val="Hyperlink"/>
            <w:rFonts w:ascii="Times New Roman" w:hAnsi="Times New Roman" w:cs="Times New Roman"/>
            <w:sz w:val="24"/>
            <w:szCs w:val="24"/>
          </w:rPr>
          <w:t>https://www.sixsenses.com/en/about-us</w:t>
        </w:r>
      </w:hyperlink>
      <w:r w:rsidRPr="00015E15">
        <w:rPr>
          <w:rFonts w:ascii="Times New Roman" w:hAnsi="Times New Roman" w:cs="Times New Roman"/>
          <w:sz w:val="24"/>
          <w:szCs w:val="24"/>
        </w:rPr>
        <w:t xml:space="preserve"> [Accessed on 13th February 2023] </w:t>
      </w:r>
    </w:p>
    <w:p w14:paraId="1F30DD4B" w14:textId="77777777" w:rsidR="00F06621" w:rsidRPr="00015E15" w:rsidRDefault="00F06621" w:rsidP="00015E15">
      <w:pPr>
        <w:spacing w:line="360" w:lineRule="auto"/>
        <w:jc w:val="both"/>
        <w:rPr>
          <w:rFonts w:ascii="Times New Roman" w:hAnsi="Times New Roman" w:cs="Times New Roman"/>
          <w:color w:val="222222"/>
          <w:sz w:val="24"/>
          <w:szCs w:val="24"/>
          <w:shd w:val="clear" w:color="auto" w:fill="FFFFFF"/>
        </w:rPr>
      </w:pPr>
      <w:proofErr w:type="spellStart"/>
      <w:r w:rsidRPr="00015E15">
        <w:rPr>
          <w:rFonts w:ascii="Times New Roman" w:hAnsi="Times New Roman" w:cs="Times New Roman"/>
          <w:color w:val="222222"/>
          <w:sz w:val="24"/>
          <w:szCs w:val="24"/>
          <w:shd w:val="clear" w:color="auto" w:fill="FFFFFF"/>
        </w:rPr>
        <w:lastRenderedPageBreak/>
        <w:t>Stombelli</w:t>
      </w:r>
      <w:proofErr w:type="spellEnd"/>
      <w:r w:rsidRPr="00015E15">
        <w:rPr>
          <w:rFonts w:ascii="Times New Roman" w:hAnsi="Times New Roman" w:cs="Times New Roman"/>
          <w:color w:val="222222"/>
          <w:sz w:val="24"/>
          <w:szCs w:val="24"/>
          <w:shd w:val="clear" w:color="auto" w:fill="FFFFFF"/>
        </w:rPr>
        <w:t xml:space="preserve">, V.M., 2020. Corporate Social Responsibility in hospitality: are sustainability initiatives really sustainable? Case examples from </w:t>
      </w:r>
      <w:proofErr w:type="spellStart"/>
      <w:r w:rsidRPr="00015E15">
        <w:rPr>
          <w:rFonts w:ascii="Times New Roman" w:hAnsi="Times New Roman" w:cs="Times New Roman"/>
          <w:color w:val="222222"/>
          <w:sz w:val="24"/>
          <w:szCs w:val="24"/>
          <w:shd w:val="clear" w:color="auto" w:fill="FFFFFF"/>
        </w:rPr>
        <w:t>CitizenM</w:t>
      </w:r>
      <w:proofErr w:type="spellEnd"/>
      <w:r w:rsidRPr="00015E15">
        <w:rPr>
          <w:rFonts w:ascii="Times New Roman" w:hAnsi="Times New Roman" w:cs="Times New Roman"/>
          <w:color w:val="222222"/>
          <w:sz w:val="24"/>
          <w:szCs w:val="24"/>
          <w:shd w:val="clear" w:color="auto" w:fill="FFFFFF"/>
        </w:rPr>
        <w:t xml:space="preserve">, </w:t>
      </w:r>
      <w:proofErr w:type="spellStart"/>
      <w:r w:rsidRPr="00015E15">
        <w:rPr>
          <w:rFonts w:ascii="Times New Roman" w:hAnsi="Times New Roman" w:cs="Times New Roman"/>
          <w:color w:val="222222"/>
          <w:sz w:val="24"/>
          <w:szCs w:val="24"/>
          <w:shd w:val="clear" w:color="auto" w:fill="FFFFFF"/>
        </w:rPr>
        <w:t>Lefay</w:t>
      </w:r>
      <w:proofErr w:type="spellEnd"/>
      <w:r w:rsidRPr="00015E15">
        <w:rPr>
          <w:rFonts w:ascii="Times New Roman" w:hAnsi="Times New Roman" w:cs="Times New Roman"/>
          <w:color w:val="222222"/>
          <w:sz w:val="24"/>
          <w:szCs w:val="24"/>
          <w:shd w:val="clear" w:color="auto" w:fill="FFFFFF"/>
        </w:rPr>
        <w:t xml:space="preserve"> and Six Senses. </w:t>
      </w:r>
      <w:r w:rsidRPr="00015E15">
        <w:rPr>
          <w:rFonts w:ascii="Times New Roman" w:hAnsi="Times New Roman" w:cs="Times New Roman"/>
          <w:i/>
          <w:iCs/>
          <w:color w:val="222222"/>
          <w:sz w:val="24"/>
          <w:szCs w:val="24"/>
          <w:shd w:val="clear" w:color="auto" w:fill="FFFFFF"/>
        </w:rPr>
        <w:t>Worldwide Hospitality and Tourism Themes</w:t>
      </w:r>
      <w:r w:rsidRPr="00015E15">
        <w:rPr>
          <w:rFonts w:ascii="Times New Roman" w:hAnsi="Times New Roman" w:cs="Times New Roman"/>
          <w:color w:val="222222"/>
          <w:sz w:val="24"/>
          <w:szCs w:val="24"/>
          <w:shd w:val="clear" w:color="auto" w:fill="FFFFFF"/>
        </w:rPr>
        <w:t>, </w:t>
      </w:r>
      <w:r w:rsidRPr="00015E15">
        <w:rPr>
          <w:rFonts w:ascii="Times New Roman" w:hAnsi="Times New Roman" w:cs="Times New Roman"/>
          <w:i/>
          <w:iCs/>
          <w:color w:val="222222"/>
          <w:sz w:val="24"/>
          <w:szCs w:val="24"/>
          <w:shd w:val="clear" w:color="auto" w:fill="FFFFFF"/>
        </w:rPr>
        <w:t>12</w:t>
      </w:r>
      <w:r w:rsidRPr="00015E15">
        <w:rPr>
          <w:rFonts w:ascii="Times New Roman" w:hAnsi="Times New Roman" w:cs="Times New Roman"/>
          <w:color w:val="222222"/>
          <w:sz w:val="24"/>
          <w:szCs w:val="24"/>
          <w:shd w:val="clear" w:color="auto" w:fill="FFFFFF"/>
        </w:rPr>
        <w:t>(5), pp.525-545.</w:t>
      </w:r>
    </w:p>
    <w:p w14:paraId="30A650A7" w14:textId="77777777" w:rsidR="00F06621" w:rsidRPr="00015E15" w:rsidRDefault="00F06621" w:rsidP="00015E15">
      <w:pPr>
        <w:spacing w:line="360" w:lineRule="auto"/>
        <w:jc w:val="both"/>
        <w:rPr>
          <w:rFonts w:ascii="Times New Roman" w:hAnsi="Times New Roman" w:cs="Times New Roman"/>
          <w:color w:val="222222"/>
          <w:sz w:val="24"/>
          <w:szCs w:val="24"/>
          <w:shd w:val="clear" w:color="auto" w:fill="FFFFFF"/>
        </w:rPr>
      </w:pPr>
      <w:r w:rsidRPr="00015E15">
        <w:rPr>
          <w:rFonts w:ascii="Times New Roman" w:hAnsi="Times New Roman" w:cs="Times New Roman"/>
          <w:color w:val="222222"/>
          <w:sz w:val="24"/>
          <w:szCs w:val="24"/>
          <w:shd w:val="clear" w:color="auto" w:fill="FFFFFF"/>
        </w:rPr>
        <w:t>Silva, S.D.S.B., 2018. </w:t>
      </w:r>
      <w:r w:rsidRPr="00015E15">
        <w:rPr>
          <w:rFonts w:ascii="Times New Roman" w:hAnsi="Times New Roman" w:cs="Times New Roman"/>
          <w:i/>
          <w:iCs/>
          <w:color w:val="222222"/>
          <w:sz w:val="24"/>
          <w:szCs w:val="24"/>
          <w:shd w:val="clear" w:color="auto" w:fill="FFFFFF"/>
        </w:rPr>
        <w:t>Wellness tourism in Southeast Asia: the case study of Six Senses Hotels Resorts &amp; Spas</w:t>
      </w:r>
      <w:r w:rsidRPr="00015E15">
        <w:rPr>
          <w:rFonts w:ascii="Times New Roman" w:hAnsi="Times New Roman" w:cs="Times New Roman"/>
          <w:color w:val="222222"/>
          <w:sz w:val="24"/>
          <w:szCs w:val="24"/>
          <w:shd w:val="clear" w:color="auto" w:fill="FFFFFF"/>
        </w:rPr>
        <w:t> (Doctoral dissertation).</w:t>
      </w:r>
    </w:p>
    <w:p w14:paraId="7770D84D" w14:textId="77777777" w:rsidR="00F06621" w:rsidRPr="00015E15" w:rsidRDefault="00F06621" w:rsidP="00015E15">
      <w:pPr>
        <w:spacing w:line="360" w:lineRule="auto"/>
        <w:jc w:val="both"/>
        <w:rPr>
          <w:rFonts w:ascii="Times New Roman" w:hAnsi="Times New Roman" w:cs="Times New Roman"/>
          <w:color w:val="222222"/>
          <w:sz w:val="24"/>
          <w:szCs w:val="24"/>
          <w:shd w:val="clear" w:color="auto" w:fill="FFFFFF"/>
        </w:rPr>
      </w:pPr>
      <w:r w:rsidRPr="00015E15">
        <w:rPr>
          <w:rFonts w:ascii="Times New Roman" w:hAnsi="Times New Roman" w:cs="Times New Roman"/>
          <w:color w:val="222222"/>
          <w:sz w:val="24"/>
          <w:szCs w:val="24"/>
          <w:shd w:val="clear" w:color="auto" w:fill="FFFFFF"/>
        </w:rPr>
        <w:t xml:space="preserve">Zhang, Y., </w:t>
      </w:r>
      <w:proofErr w:type="spellStart"/>
      <w:r w:rsidRPr="00015E15">
        <w:rPr>
          <w:rFonts w:ascii="Times New Roman" w:hAnsi="Times New Roman" w:cs="Times New Roman"/>
          <w:color w:val="222222"/>
          <w:sz w:val="24"/>
          <w:szCs w:val="24"/>
          <w:shd w:val="clear" w:color="auto" w:fill="FFFFFF"/>
        </w:rPr>
        <w:t>Xiong</w:t>
      </w:r>
      <w:proofErr w:type="spellEnd"/>
      <w:r w:rsidRPr="00015E15">
        <w:rPr>
          <w:rFonts w:ascii="Times New Roman" w:hAnsi="Times New Roman" w:cs="Times New Roman"/>
          <w:color w:val="222222"/>
          <w:sz w:val="24"/>
          <w:szCs w:val="24"/>
          <w:shd w:val="clear" w:color="auto" w:fill="FFFFFF"/>
        </w:rPr>
        <w:t>, Y. and Lee, T.J., 2020. A culture-oriented model of consumers’ hedonic experiences in luxury hotels. </w:t>
      </w:r>
      <w:r w:rsidRPr="00015E15">
        <w:rPr>
          <w:rFonts w:ascii="Times New Roman" w:hAnsi="Times New Roman" w:cs="Times New Roman"/>
          <w:i/>
          <w:iCs/>
          <w:color w:val="222222"/>
          <w:sz w:val="24"/>
          <w:szCs w:val="24"/>
          <w:shd w:val="clear" w:color="auto" w:fill="FFFFFF"/>
        </w:rPr>
        <w:t>Journal of Hospitality and Tourism Management</w:t>
      </w:r>
      <w:r w:rsidRPr="00015E15">
        <w:rPr>
          <w:rFonts w:ascii="Times New Roman" w:hAnsi="Times New Roman" w:cs="Times New Roman"/>
          <w:color w:val="222222"/>
          <w:sz w:val="24"/>
          <w:szCs w:val="24"/>
          <w:shd w:val="clear" w:color="auto" w:fill="FFFFFF"/>
        </w:rPr>
        <w:t>, </w:t>
      </w:r>
      <w:r w:rsidRPr="00015E15">
        <w:rPr>
          <w:rFonts w:ascii="Times New Roman" w:hAnsi="Times New Roman" w:cs="Times New Roman"/>
          <w:i/>
          <w:iCs/>
          <w:color w:val="222222"/>
          <w:sz w:val="24"/>
          <w:szCs w:val="24"/>
          <w:shd w:val="clear" w:color="auto" w:fill="FFFFFF"/>
        </w:rPr>
        <w:t>45</w:t>
      </w:r>
      <w:r w:rsidRPr="00015E15">
        <w:rPr>
          <w:rFonts w:ascii="Times New Roman" w:hAnsi="Times New Roman" w:cs="Times New Roman"/>
          <w:color w:val="222222"/>
          <w:sz w:val="24"/>
          <w:szCs w:val="24"/>
          <w:shd w:val="clear" w:color="auto" w:fill="FFFFFF"/>
        </w:rPr>
        <w:t>, pp.399-409.</w:t>
      </w:r>
    </w:p>
    <w:p w14:paraId="3F2706AC" w14:textId="77777777" w:rsidR="00F06621" w:rsidRPr="00015E15" w:rsidRDefault="00F06621" w:rsidP="00015E15">
      <w:pPr>
        <w:spacing w:line="360" w:lineRule="auto"/>
        <w:jc w:val="both"/>
        <w:rPr>
          <w:rFonts w:ascii="Times New Roman" w:hAnsi="Times New Roman" w:cs="Times New Roman"/>
          <w:color w:val="222222"/>
          <w:sz w:val="24"/>
          <w:szCs w:val="24"/>
          <w:shd w:val="clear" w:color="auto" w:fill="FFFFFF"/>
        </w:rPr>
      </w:pPr>
      <w:proofErr w:type="spellStart"/>
      <w:r w:rsidRPr="00015E15">
        <w:rPr>
          <w:rFonts w:ascii="Times New Roman" w:hAnsi="Times New Roman" w:cs="Times New Roman"/>
          <w:color w:val="222222"/>
          <w:sz w:val="24"/>
          <w:szCs w:val="24"/>
          <w:shd w:val="clear" w:color="auto" w:fill="FFFFFF"/>
        </w:rPr>
        <w:t>Аль-Алави</w:t>
      </w:r>
      <w:proofErr w:type="spellEnd"/>
      <w:r w:rsidRPr="00015E15">
        <w:rPr>
          <w:rFonts w:ascii="Times New Roman" w:hAnsi="Times New Roman" w:cs="Times New Roman"/>
          <w:color w:val="222222"/>
          <w:sz w:val="24"/>
          <w:szCs w:val="24"/>
          <w:shd w:val="clear" w:color="auto" w:fill="FFFFFF"/>
        </w:rPr>
        <w:t>, Ф.А.Д., 2021. ECO-FRIENDLY SYSTEM: SIX SENSES RESORT. In </w:t>
      </w:r>
      <w:proofErr w:type="spellStart"/>
      <w:r w:rsidRPr="00015E15">
        <w:rPr>
          <w:rFonts w:ascii="Times New Roman" w:hAnsi="Times New Roman" w:cs="Times New Roman"/>
          <w:i/>
          <w:iCs/>
          <w:color w:val="222222"/>
          <w:sz w:val="24"/>
          <w:szCs w:val="24"/>
          <w:shd w:val="clear" w:color="auto" w:fill="FFFFFF"/>
        </w:rPr>
        <w:t>Зеленый</w:t>
      </w:r>
      <w:proofErr w:type="spellEnd"/>
      <w:r w:rsidRPr="00015E15">
        <w:rPr>
          <w:rFonts w:ascii="Times New Roman" w:hAnsi="Times New Roman" w:cs="Times New Roman"/>
          <w:i/>
          <w:iCs/>
          <w:color w:val="222222"/>
          <w:sz w:val="24"/>
          <w:szCs w:val="24"/>
          <w:shd w:val="clear" w:color="auto" w:fill="FFFFFF"/>
        </w:rPr>
        <w:t xml:space="preserve"> </w:t>
      </w:r>
      <w:proofErr w:type="spellStart"/>
      <w:r w:rsidRPr="00015E15">
        <w:rPr>
          <w:rFonts w:ascii="Times New Roman" w:hAnsi="Times New Roman" w:cs="Times New Roman"/>
          <w:i/>
          <w:iCs/>
          <w:color w:val="222222"/>
          <w:sz w:val="24"/>
          <w:szCs w:val="24"/>
          <w:shd w:val="clear" w:color="auto" w:fill="FFFFFF"/>
        </w:rPr>
        <w:t>туризм</w:t>
      </w:r>
      <w:proofErr w:type="spellEnd"/>
      <w:r w:rsidRPr="00015E15">
        <w:rPr>
          <w:rFonts w:ascii="Times New Roman" w:hAnsi="Times New Roman" w:cs="Times New Roman"/>
          <w:i/>
          <w:iCs/>
          <w:color w:val="222222"/>
          <w:sz w:val="24"/>
          <w:szCs w:val="24"/>
          <w:shd w:val="clear" w:color="auto" w:fill="FFFFFF"/>
        </w:rPr>
        <w:t xml:space="preserve"> в </w:t>
      </w:r>
      <w:proofErr w:type="spellStart"/>
      <w:r w:rsidRPr="00015E15">
        <w:rPr>
          <w:rFonts w:ascii="Times New Roman" w:hAnsi="Times New Roman" w:cs="Times New Roman"/>
          <w:i/>
          <w:iCs/>
          <w:color w:val="222222"/>
          <w:sz w:val="24"/>
          <w:szCs w:val="24"/>
          <w:shd w:val="clear" w:color="auto" w:fill="FFFFFF"/>
        </w:rPr>
        <w:t>России</w:t>
      </w:r>
      <w:proofErr w:type="spellEnd"/>
      <w:r w:rsidRPr="00015E15">
        <w:rPr>
          <w:rFonts w:ascii="Times New Roman" w:hAnsi="Times New Roman" w:cs="Times New Roman"/>
          <w:i/>
          <w:iCs/>
          <w:color w:val="222222"/>
          <w:sz w:val="24"/>
          <w:szCs w:val="24"/>
          <w:shd w:val="clear" w:color="auto" w:fill="FFFFFF"/>
        </w:rPr>
        <w:t xml:space="preserve">: </w:t>
      </w:r>
      <w:proofErr w:type="spellStart"/>
      <w:r w:rsidRPr="00015E15">
        <w:rPr>
          <w:rFonts w:ascii="Times New Roman" w:hAnsi="Times New Roman" w:cs="Times New Roman"/>
          <w:i/>
          <w:iCs/>
          <w:color w:val="222222"/>
          <w:sz w:val="24"/>
          <w:szCs w:val="24"/>
          <w:shd w:val="clear" w:color="auto" w:fill="FFFFFF"/>
        </w:rPr>
        <w:t>современное</w:t>
      </w:r>
      <w:proofErr w:type="spellEnd"/>
      <w:r w:rsidRPr="00015E15">
        <w:rPr>
          <w:rFonts w:ascii="Times New Roman" w:hAnsi="Times New Roman" w:cs="Times New Roman"/>
          <w:i/>
          <w:iCs/>
          <w:color w:val="222222"/>
          <w:sz w:val="24"/>
          <w:szCs w:val="24"/>
          <w:shd w:val="clear" w:color="auto" w:fill="FFFFFF"/>
        </w:rPr>
        <w:t xml:space="preserve"> </w:t>
      </w:r>
      <w:proofErr w:type="spellStart"/>
      <w:r w:rsidRPr="00015E15">
        <w:rPr>
          <w:rFonts w:ascii="Times New Roman" w:hAnsi="Times New Roman" w:cs="Times New Roman"/>
          <w:i/>
          <w:iCs/>
          <w:color w:val="222222"/>
          <w:sz w:val="24"/>
          <w:szCs w:val="24"/>
          <w:shd w:val="clear" w:color="auto" w:fill="FFFFFF"/>
        </w:rPr>
        <w:t>состояние</w:t>
      </w:r>
      <w:proofErr w:type="spellEnd"/>
      <w:r w:rsidRPr="00015E15">
        <w:rPr>
          <w:rFonts w:ascii="Times New Roman" w:hAnsi="Times New Roman" w:cs="Times New Roman"/>
          <w:i/>
          <w:iCs/>
          <w:color w:val="222222"/>
          <w:sz w:val="24"/>
          <w:szCs w:val="24"/>
          <w:shd w:val="clear" w:color="auto" w:fill="FFFFFF"/>
        </w:rPr>
        <w:t xml:space="preserve">, </w:t>
      </w:r>
      <w:proofErr w:type="spellStart"/>
      <w:r w:rsidRPr="00015E15">
        <w:rPr>
          <w:rFonts w:ascii="Times New Roman" w:hAnsi="Times New Roman" w:cs="Times New Roman"/>
          <w:i/>
          <w:iCs/>
          <w:color w:val="222222"/>
          <w:sz w:val="24"/>
          <w:szCs w:val="24"/>
          <w:shd w:val="clear" w:color="auto" w:fill="FFFFFF"/>
        </w:rPr>
        <w:t>проблемы</w:t>
      </w:r>
      <w:proofErr w:type="spellEnd"/>
      <w:r w:rsidRPr="00015E15">
        <w:rPr>
          <w:rFonts w:ascii="Times New Roman" w:hAnsi="Times New Roman" w:cs="Times New Roman"/>
          <w:i/>
          <w:iCs/>
          <w:color w:val="222222"/>
          <w:sz w:val="24"/>
          <w:szCs w:val="24"/>
          <w:shd w:val="clear" w:color="auto" w:fill="FFFFFF"/>
        </w:rPr>
        <w:t xml:space="preserve"> и </w:t>
      </w:r>
      <w:proofErr w:type="spellStart"/>
      <w:r w:rsidRPr="00015E15">
        <w:rPr>
          <w:rFonts w:ascii="Times New Roman" w:hAnsi="Times New Roman" w:cs="Times New Roman"/>
          <w:i/>
          <w:iCs/>
          <w:color w:val="222222"/>
          <w:sz w:val="24"/>
          <w:szCs w:val="24"/>
          <w:shd w:val="clear" w:color="auto" w:fill="FFFFFF"/>
        </w:rPr>
        <w:t>перспективы</w:t>
      </w:r>
      <w:proofErr w:type="spellEnd"/>
      <w:r w:rsidRPr="00015E15">
        <w:rPr>
          <w:rFonts w:ascii="Times New Roman" w:hAnsi="Times New Roman" w:cs="Times New Roman"/>
          <w:i/>
          <w:iCs/>
          <w:color w:val="222222"/>
          <w:sz w:val="24"/>
          <w:szCs w:val="24"/>
          <w:shd w:val="clear" w:color="auto" w:fill="FFFFFF"/>
        </w:rPr>
        <w:t xml:space="preserve"> </w:t>
      </w:r>
      <w:proofErr w:type="spellStart"/>
      <w:r w:rsidRPr="00015E15">
        <w:rPr>
          <w:rFonts w:ascii="Times New Roman" w:hAnsi="Times New Roman" w:cs="Times New Roman"/>
          <w:i/>
          <w:iCs/>
          <w:color w:val="222222"/>
          <w:sz w:val="24"/>
          <w:szCs w:val="24"/>
          <w:shd w:val="clear" w:color="auto" w:fill="FFFFFF"/>
        </w:rPr>
        <w:t>развития</w:t>
      </w:r>
      <w:proofErr w:type="spellEnd"/>
      <w:r w:rsidRPr="00015E15">
        <w:rPr>
          <w:rFonts w:ascii="Times New Roman" w:hAnsi="Times New Roman" w:cs="Times New Roman"/>
          <w:color w:val="222222"/>
          <w:sz w:val="24"/>
          <w:szCs w:val="24"/>
          <w:shd w:val="clear" w:color="auto" w:fill="FFFFFF"/>
        </w:rPr>
        <w:t> (pp. 14-20).</w:t>
      </w:r>
    </w:p>
    <w:p w14:paraId="5737C255" w14:textId="77777777" w:rsidR="00F06621" w:rsidRDefault="00F06621">
      <w:pPr>
        <w:rPr>
          <w:rFonts w:ascii="Arial" w:hAnsi="Arial" w:cs="Arial"/>
          <w:color w:val="222222"/>
          <w:sz w:val="20"/>
          <w:szCs w:val="20"/>
          <w:shd w:val="clear" w:color="auto" w:fill="FFFFFF"/>
        </w:rPr>
      </w:pPr>
    </w:p>
    <w:p w14:paraId="11272C85" w14:textId="77777777" w:rsidR="00F06621" w:rsidRDefault="00F06621">
      <w:pPr>
        <w:rPr>
          <w:rFonts w:ascii="Arial" w:hAnsi="Arial" w:cs="Arial"/>
          <w:color w:val="222222"/>
          <w:sz w:val="20"/>
          <w:szCs w:val="20"/>
          <w:shd w:val="clear" w:color="auto" w:fill="FFFFFF"/>
        </w:rPr>
      </w:pPr>
    </w:p>
    <w:p w14:paraId="26E3A48A" w14:textId="77777777" w:rsidR="00F06621" w:rsidRDefault="00F06621">
      <w:pPr>
        <w:rPr>
          <w:rFonts w:ascii="Arial" w:hAnsi="Arial" w:cs="Arial"/>
          <w:color w:val="222222"/>
          <w:sz w:val="20"/>
          <w:szCs w:val="20"/>
          <w:shd w:val="clear" w:color="auto" w:fill="FFFFFF"/>
        </w:rPr>
      </w:pPr>
    </w:p>
    <w:p w14:paraId="062BFAC8" w14:textId="77777777" w:rsidR="00F06621" w:rsidRPr="00F06621" w:rsidRDefault="00F06621">
      <w:pPr>
        <w:rPr>
          <w:rFonts w:ascii="Arial" w:hAnsi="Arial" w:cs="Arial"/>
          <w:color w:val="222222"/>
          <w:sz w:val="20"/>
          <w:szCs w:val="20"/>
          <w:shd w:val="clear" w:color="auto" w:fill="FFFFFF"/>
        </w:rPr>
      </w:pPr>
    </w:p>
    <w:p w14:paraId="60408A6B" w14:textId="77777777" w:rsidR="00F06621" w:rsidRDefault="00F06621">
      <w:pPr>
        <w:rPr>
          <w:sz w:val="32"/>
          <w:szCs w:val="32"/>
        </w:rPr>
      </w:pPr>
    </w:p>
    <w:p w14:paraId="270B1AD1" w14:textId="77777777" w:rsidR="00F06621" w:rsidRDefault="00F06621">
      <w:pPr>
        <w:rPr>
          <w:sz w:val="32"/>
          <w:szCs w:val="32"/>
        </w:rPr>
      </w:pPr>
    </w:p>
    <w:p w14:paraId="701085A3" w14:textId="77777777" w:rsidR="00015E15" w:rsidRDefault="00015E15">
      <w:pPr>
        <w:rPr>
          <w:sz w:val="32"/>
          <w:szCs w:val="32"/>
        </w:rPr>
      </w:pPr>
    </w:p>
    <w:p w14:paraId="6C04EEF8" w14:textId="77777777" w:rsidR="00015E15" w:rsidRDefault="00015E15">
      <w:pPr>
        <w:rPr>
          <w:sz w:val="32"/>
          <w:szCs w:val="32"/>
        </w:rPr>
      </w:pPr>
    </w:p>
    <w:p w14:paraId="14508F24" w14:textId="77777777" w:rsidR="00015E15" w:rsidRDefault="00015E15">
      <w:pPr>
        <w:rPr>
          <w:sz w:val="32"/>
          <w:szCs w:val="32"/>
        </w:rPr>
      </w:pPr>
    </w:p>
    <w:p w14:paraId="7190130B" w14:textId="77777777" w:rsidR="005E07F9" w:rsidRDefault="005E07F9"/>
    <w:p w14:paraId="3F378B53" w14:textId="77777777" w:rsidR="005E07F9" w:rsidRDefault="005E07F9"/>
    <w:p w14:paraId="50E8D295" w14:textId="77777777" w:rsidR="005E07F9" w:rsidRDefault="005E07F9"/>
    <w:p w14:paraId="0EE37965" w14:textId="77777777" w:rsidR="005E07F9" w:rsidRDefault="005E07F9"/>
    <w:p w14:paraId="47B4D44F" w14:textId="77777777" w:rsidR="005E07F9" w:rsidRDefault="00F06621">
      <w:r>
        <w:t xml:space="preserve"> </w:t>
      </w:r>
    </w:p>
    <w:sectPr w:rsidR="005E07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F0472" w14:textId="77777777" w:rsidR="00062861" w:rsidRDefault="00062861" w:rsidP="002A3EFF">
      <w:pPr>
        <w:spacing w:after="0" w:line="240" w:lineRule="auto"/>
      </w:pPr>
      <w:r>
        <w:separator/>
      </w:r>
    </w:p>
  </w:endnote>
  <w:endnote w:type="continuationSeparator" w:id="0">
    <w:p w14:paraId="62B4A14C" w14:textId="77777777" w:rsidR="00062861" w:rsidRDefault="00062861" w:rsidP="002A3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9C5BF" w14:textId="77777777" w:rsidR="00062861" w:rsidRDefault="00062861" w:rsidP="002A3EFF">
      <w:pPr>
        <w:spacing w:after="0" w:line="240" w:lineRule="auto"/>
      </w:pPr>
      <w:r>
        <w:separator/>
      </w:r>
    </w:p>
  </w:footnote>
  <w:footnote w:type="continuationSeparator" w:id="0">
    <w:p w14:paraId="4C7FCCB0" w14:textId="77777777" w:rsidR="00062861" w:rsidRDefault="00062861" w:rsidP="002A3E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E45C9B"/>
    <w:multiLevelType w:val="hybridMultilevel"/>
    <w:tmpl w:val="DE3ADB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8658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7F9"/>
    <w:rsid w:val="00015E15"/>
    <w:rsid w:val="00062861"/>
    <w:rsid w:val="000A5BC1"/>
    <w:rsid w:val="002A3EFF"/>
    <w:rsid w:val="00375419"/>
    <w:rsid w:val="003E0462"/>
    <w:rsid w:val="00463A40"/>
    <w:rsid w:val="00546B0B"/>
    <w:rsid w:val="00554192"/>
    <w:rsid w:val="005E07F9"/>
    <w:rsid w:val="00687AF0"/>
    <w:rsid w:val="007523F9"/>
    <w:rsid w:val="00B455EE"/>
    <w:rsid w:val="00C75F74"/>
    <w:rsid w:val="00D45A6F"/>
    <w:rsid w:val="00D56659"/>
    <w:rsid w:val="00F06621"/>
    <w:rsid w:val="00F14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A474D"/>
  <w15:chartTrackingRefBased/>
  <w15:docId w15:val="{436FEC1B-A2FD-466C-B99A-769949F12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7AF0"/>
    <w:rPr>
      <w:color w:val="0563C1" w:themeColor="hyperlink"/>
      <w:u w:val="single"/>
    </w:rPr>
  </w:style>
  <w:style w:type="paragraph" w:styleId="ListParagraph">
    <w:name w:val="List Paragraph"/>
    <w:basedOn w:val="Normal"/>
    <w:uiPriority w:val="34"/>
    <w:qFormat/>
    <w:rsid w:val="00015E15"/>
    <w:pPr>
      <w:ind w:left="720"/>
      <w:contextualSpacing/>
    </w:pPr>
  </w:style>
  <w:style w:type="paragraph" w:styleId="Header">
    <w:name w:val="header"/>
    <w:basedOn w:val="Normal"/>
    <w:link w:val="HeaderChar"/>
    <w:uiPriority w:val="99"/>
    <w:unhideWhenUsed/>
    <w:rsid w:val="002A3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EFF"/>
  </w:style>
  <w:style w:type="paragraph" w:styleId="Footer">
    <w:name w:val="footer"/>
    <w:basedOn w:val="Normal"/>
    <w:link w:val="FooterChar"/>
    <w:uiPriority w:val="99"/>
    <w:unhideWhenUsed/>
    <w:rsid w:val="002A3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E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2053">
      <w:bodyDiv w:val="1"/>
      <w:marLeft w:val="0"/>
      <w:marRight w:val="0"/>
      <w:marTop w:val="0"/>
      <w:marBottom w:val="0"/>
      <w:divBdr>
        <w:top w:val="none" w:sz="0" w:space="0" w:color="auto"/>
        <w:left w:val="none" w:sz="0" w:space="0" w:color="auto"/>
        <w:bottom w:val="none" w:sz="0" w:space="0" w:color="auto"/>
        <w:right w:val="none" w:sz="0" w:space="0" w:color="auto"/>
      </w:divBdr>
    </w:div>
    <w:div w:id="115565601">
      <w:bodyDiv w:val="1"/>
      <w:marLeft w:val="0"/>
      <w:marRight w:val="0"/>
      <w:marTop w:val="0"/>
      <w:marBottom w:val="0"/>
      <w:divBdr>
        <w:top w:val="none" w:sz="0" w:space="0" w:color="auto"/>
        <w:left w:val="none" w:sz="0" w:space="0" w:color="auto"/>
        <w:bottom w:val="none" w:sz="0" w:space="0" w:color="auto"/>
        <w:right w:val="none" w:sz="0" w:space="0" w:color="auto"/>
      </w:divBdr>
    </w:div>
    <w:div w:id="228460519">
      <w:bodyDiv w:val="1"/>
      <w:marLeft w:val="0"/>
      <w:marRight w:val="0"/>
      <w:marTop w:val="0"/>
      <w:marBottom w:val="0"/>
      <w:divBdr>
        <w:top w:val="none" w:sz="0" w:space="0" w:color="auto"/>
        <w:left w:val="none" w:sz="0" w:space="0" w:color="auto"/>
        <w:bottom w:val="none" w:sz="0" w:space="0" w:color="auto"/>
        <w:right w:val="none" w:sz="0" w:space="0" w:color="auto"/>
      </w:divBdr>
    </w:div>
    <w:div w:id="237784869">
      <w:bodyDiv w:val="1"/>
      <w:marLeft w:val="0"/>
      <w:marRight w:val="0"/>
      <w:marTop w:val="0"/>
      <w:marBottom w:val="0"/>
      <w:divBdr>
        <w:top w:val="none" w:sz="0" w:space="0" w:color="auto"/>
        <w:left w:val="none" w:sz="0" w:space="0" w:color="auto"/>
        <w:bottom w:val="none" w:sz="0" w:space="0" w:color="auto"/>
        <w:right w:val="none" w:sz="0" w:space="0" w:color="auto"/>
      </w:divBdr>
    </w:div>
    <w:div w:id="360668065">
      <w:bodyDiv w:val="1"/>
      <w:marLeft w:val="0"/>
      <w:marRight w:val="0"/>
      <w:marTop w:val="0"/>
      <w:marBottom w:val="0"/>
      <w:divBdr>
        <w:top w:val="none" w:sz="0" w:space="0" w:color="auto"/>
        <w:left w:val="none" w:sz="0" w:space="0" w:color="auto"/>
        <w:bottom w:val="none" w:sz="0" w:space="0" w:color="auto"/>
        <w:right w:val="none" w:sz="0" w:space="0" w:color="auto"/>
      </w:divBdr>
    </w:div>
    <w:div w:id="363022742">
      <w:bodyDiv w:val="1"/>
      <w:marLeft w:val="0"/>
      <w:marRight w:val="0"/>
      <w:marTop w:val="0"/>
      <w:marBottom w:val="0"/>
      <w:divBdr>
        <w:top w:val="none" w:sz="0" w:space="0" w:color="auto"/>
        <w:left w:val="none" w:sz="0" w:space="0" w:color="auto"/>
        <w:bottom w:val="none" w:sz="0" w:space="0" w:color="auto"/>
        <w:right w:val="none" w:sz="0" w:space="0" w:color="auto"/>
      </w:divBdr>
    </w:div>
    <w:div w:id="463471072">
      <w:bodyDiv w:val="1"/>
      <w:marLeft w:val="0"/>
      <w:marRight w:val="0"/>
      <w:marTop w:val="0"/>
      <w:marBottom w:val="0"/>
      <w:divBdr>
        <w:top w:val="none" w:sz="0" w:space="0" w:color="auto"/>
        <w:left w:val="none" w:sz="0" w:space="0" w:color="auto"/>
        <w:bottom w:val="none" w:sz="0" w:space="0" w:color="auto"/>
        <w:right w:val="none" w:sz="0" w:space="0" w:color="auto"/>
      </w:divBdr>
    </w:div>
    <w:div w:id="545799744">
      <w:bodyDiv w:val="1"/>
      <w:marLeft w:val="0"/>
      <w:marRight w:val="0"/>
      <w:marTop w:val="0"/>
      <w:marBottom w:val="0"/>
      <w:divBdr>
        <w:top w:val="none" w:sz="0" w:space="0" w:color="auto"/>
        <w:left w:val="none" w:sz="0" w:space="0" w:color="auto"/>
        <w:bottom w:val="none" w:sz="0" w:space="0" w:color="auto"/>
        <w:right w:val="none" w:sz="0" w:space="0" w:color="auto"/>
      </w:divBdr>
    </w:div>
    <w:div w:id="551186960">
      <w:bodyDiv w:val="1"/>
      <w:marLeft w:val="0"/>
      <w:marRight w:val="0"/>
      <w:marTop w:val="0"/>
      <w:marBottom w:val="0"/>
      <w:divBdr>
        <w:top w:val="none" w:sz="0" w:space="0" w:color="auto"/>
        <w:left w:val="none" w:sz="0" w:space="0" w:color="auto"/>
        <w:bottom w:val="none" w:sz="0" w:space="0" w:color="auto"/>
        <w:right w:val="none" w:sz="0" w:space="0" w:color="auto"/>
      </w:divBdr>
    </w:div>
    <w:div w:id="804928253">
      <w:bodyDiv w:val="1"/>
      <w:marLeft w:val="0"/>
      <w:marRight w:val="0"/>
      <w:marTop w:val="0"/>
      <w:marBottom w:val="0"/>
      <w:divBdr>
        <w:top w:val="none" w:sz="0" w:space="0" w:color="auto"/>
        <w:left w:val="none" w:sz="0" w:space="0" w:color="auto"/>
        <w:bottom w:val="none" w:sz="0" w:space="0" w:color="auto"/>
        <w:right w:val="none" w:sz="0" w:space="0" w:color="auto"/>
      </w:divBdr>
    </w:div>
    <w:div w:id="913592258">
      <w:bodyDiv w:val="1"/>
      <w:marLeft w:val="0"/>
      <w:marRight w:val="0"/>
      <w:marTop w:val="0"/>
      <w:marBottom w:val="0"/>
      <w:divBdr>
        <w:top w:val="none" w:sz="0" w:space="0" w:color="auto"/>
        <w:left w:val="none" w:sz="0" w:space="0" w:color="auto"/>
        <w:bottom w:val="none" w:sz="0" w:space="0" w:color="auto"/>
        <w:right w:val="none" w:sz="0" w:space="0" w:color="auto"/>
      </w:divBdr>
    </w:div>
    <w:div w:id="943196200">
      <w:bodyDiv w:val="1"/>
      <w:marLeft w:val="0"/>
      <w:marRight w:val="0"/>
      <w:marTop w:val="0"/>
      <w:marBottom w:val="0"/>
      <w:divBdr>
        <w:top w:val="none" w:sz="0" w:space="0" w:color="auto"/>
        <w:left w:val="none" w:sz="0" w:space="0" w:color="auto"/>
        <w:bottom w:val="none" w:sz="0" w:space="0" w:color="auto"/>
        <w:right w:val="none" w:sz="0" w:space="0" w:color="auto"/>
      </w:divBdr>
    </w:div>
    <w:div w:id="961809761">
      <w:bodyDiv w:val="1"/>
      <w:marLeft w:val="0"/>
      <w:marRight w:val="0"/>
      <w:marTop w:val="0"/>
      <w:marBottom w:val="0"/>
      <w:divBdr>
        <w:top w:val="none" w:sz="0" w:space="0" w:color="auto"/>
        <w:left w:val="none" w:sz="0" w:space="0" w:color="auto"/>
        <w:bottom w:val="none" w:sz="0" w:space="0" w:color="auto"/>
        <w:right w:val="none" w:sz="0" w:space="0" w:color="auto"/>
      </w:divBdr>
    </w:div>
    <w:div w:id="1071192762">
      <w:bodyDiv w:val="1"/>
      <w:marLeft w:val="0"/>
      <w:marRight w:val="0"/>
      <w:marTop w:val="0"/>
      <w:marBottom w:val="0"/>
      <w:divBdr>
        <w:top w:val="none" w:sz="0" w:space="0" w:color="auto"/>
        <w:left w:val="none" w:sz="0" w:space="0" w:color="auto"/>
        <w:bottom w:val="none" w:sz="0" w:space="0" w:color="auto"/>
        <w:right w:val="none" w:sz="0" w:space="0" w:color="auto"/>
      </w:divBdr>
    </w:div>
    <w:div w:id="1122115996">
      <w:bodyDiv w:val="1"/>
      <w:marLeft w:val="0"/>
      <w:marRight w:val="0"/>
      <w:marTop w:val="0"/>
      <w:marBottom w:val="0"/>
      <w:divBdr>
        <w:top w:val="none" w:sz="0" w:space="0" w:color="auto"/>
        <w:left w:val="none" w:sz="0" w:space="0" w:color="auto"/>
        <w:bottom w:val="none" w:sz="0" w:space="0" w:color="auto"/>
        <w:right w:val="none" w:sz="0" w:space="0" w:color="auto"/>
      </w:divBdr>
    </w:div>
    <w:div w:id="1124883964">
      <w:bodyDiv w:val="1"/>
      <w:marLeft w:val="0"/>
      <w:marRight w:val="0"/>
      <w:marTop w:val="0"/>
      <w:marBottom w:val="0"/>
      <w:divBdr>
        <w:top w:val="none" w:sz="0" w:space="0" w:color="auto"/>
        <w:left w:val="none" w:sz="0" w:space="0" w:color="auto"/>
        <w:bottom w:val="none" w:sz="0" w:space="0" w:color="auto"/>
        <w:right w:val="none" w:sz="0" w:space="0" w:color="auto"/>
      </w:divBdr>
    </w:div>
    <w:div w:id="1130829231">
      <w:bodyDiv w:val="1"/>
      <w:marLeft w:val="0"/>
      <w:marRight w:val="0"/>
      <w:marTop w:val="0"/>
      <w:marBottom w:val="0"/>
      <w:divBdr>
        <w:top w:val="none" w:sz="0" w:space="0" w:color="auto"/>
        <w:left w:val="none" w:sz="0" w:space="0" w:color="auto"/>
        <w:bottom w:val="none" w:sz="0" w:space="0" w:color="auto"/>
        <w:right w:val="none" w:sz="0" w:space="0" w:color="auto"/>
      </w:divBdr>
    </w:div>
    <w:div w:id="1190607158">
      <w:bodyDiv w:val="1"/>
      <w:marLeft w:val="0"/>
      <w:marRight w:val="0"/>
      <w:marTop w:val="0"/>
      <w:marBottom w:val="0"/>
      <w:divBdr>
        <w:top w:val="none" w:sz="0" w:space="0" w:color="auto"/>
        <w:left w:val="none" w:sz="0" w:space="0" w:color="auto"/>
        <w:bottom w:val="none" w:sz="0" w:space="0" w:color="auto"/>
        <w:right w:val="none" w:sz="0" w:space="0" w:color="auto"/>
      </w:divBdr>
    </w:div>
    <w:div w:id="1193882918">
      <w:bodyDiv w:val="1"/>
      <w:marLeft w:val="0"/>
      <w:marRight w:val="0"/>
      <w:marTop w:val="0"/>
      <w:marBottom w:val="0"/>
      <w:divBdr>
        <w:top w:val="none" w:sz="0" w:space="0" w:color="auto"/>
        <w:left w:val="none" w:sz="0" w:space="0" w:color="auto"/>
        <w:bottom w:val="none" w:sz="0" w:space="0" w:color="auto"/>
        <w:right w:val="none" w:sz="0" w:space="0" w:color="auto"/>
      </w:divBdr>
    </w:div>
    <w:div w:id="1246068144">
      <w:bodyDiv w:val="1"/>
      <w:marLeft w:val="0"/>
      <w:marRight w:val="0"/>
      <w:marTop w:val="0"/>
      <w:marBottom w:val="0"/>
      <w:divBdr>
        <w:top w:val="none" w:sz="0" w:space="0" w:color="auto"/>
        <w:left w:val="none" w:sz="0" w:space="0" w:color="auto"/>
        <w:bottom w:val="none" w:sz="0" w:space="0" w:color="auto"/>
        <w:right w:val="none" w:sz="0" w:space="0" w:color="auto"/>
      </w:divBdr>
    </w:div>
    <w:div w:id="1321076190">
      <w:bodyDiv w:val="1"/>
      <w:marLeft w:val="0"/>
      <w:marRight w:val="0"/>
      <w:marTop w:val="0"/>
      <w:marBottom w:val="0"/>
      <w:divBdr>
        <w:top w:val="none" w:sz="0" w:space="0" w:color="auto"/>
        <w:left w:val="none" w:sz="0" w:space="0" w:color="auto"/>
        <w:bottom w:val="none" w:sz="0" w:space="0" w:color="auto"/>
        <w:right w:val="none" w:sz="0" w:space="0" w:color="auto"/>
      </w:divBdr>
    </w:div>
    <w:div w:id="1374964904">
      <w:bodyDiv w:val="1"/>
      <w:marLeft w:val="0"/>
      <w:marRight w:val="0"/>
      <w:marTop w:val="0"/>
      <w:marBottom w:val="0"/>
      <w:divBdr>
        <w:top w:val="none" w:sz="0" w:space="0" w:color="auto"/>
        <w:left w:val="none" w:sz="0" w:space="0" w:color="auto"/>
        <w:bottom w:val="none" w:sz="0" w:space="0" w:color="auto"/>
        <w:right w:val="none" w:sz="0" w:space="0" w:color="auto"/>
      </w:divBdr>
    </w:div>
    <w:div w:id="1455827378">
      <w:bodyDiv w:val="1"/>
      <w:marLeft w:val="0"/>
      <w:marRight w:val="0"/>
      <w:marTop w:val="0"/>
      <w:marBottom w:val="0"/>
      <w:divBdr>
        <w:top w:val="none" w:sz="0" w:space="0" w:color="auto"/>
        <w:left w:val="none" w:sz="0" w:space="0" w:color="auto"/>
        <w:bottom w:val="none" w:sz="0" w:space="0" w:color="auto"/>
        <w:right w:val="none" w:sz="0" w:space="0" w:color="auto"/>
      </w:divBdr>
    </w:div>
    <w:div w:id="1475757956">
      <w:bodyDiv w:val="1"/>
      <w:marLeft w:val="0"/>
      <w:marRight w:val="0"/>
      <w:marTop w:val="0"/>
      <w:marBottom w:val="0"/>
      <w:divBdr>
        <w:top w:val="none" w:sz="0" w:space="0" w:color="auto"/>
        <w:left w:val="none" w:sz="0" w:space="0" w:color="auto"/>
        <w:bottom w:val="none" w:sz="0" w:space="0" w:color="auto"/>
        <w:right w:val="none" w:sz="0" w:space="0" w:color="auto"/>
      </w:divBdr>
    </w:div>
    <w:div w:id="1509633817">
      <w:bodyDiv w:val="1"/>
      <w:marLeft w:val="0"/>
      <w:marRight w:val="0"/>
      <w:marTop w:val="0"/>
      <w:marBottom w:val="0"/>
      <w:divBdr>
        <w:top w:val="none" w:sz="0" w:space="0" w:color="auto"/>
        <w:left w:val="none" w:sz="0" w:space="0" w:color="auto"/>
        <w:bottom w:val="none" w:sz="0" w:space="0" w:color="auto"/>
        <w:right w:val="none" w:sz="0" w:space="0" w:color="auto"/>
      </w:divBdr>
    </w:div>
    <w:div w:id="1618875229">
      <w:bodyDiv w:val="1"/>
      <w:marLeft w:val="0"/>
      <w:marRight w:val="0"/>
      <w:marTop w:val="0"/>
      <w:marBottom w:val="0"/>
      <w:divBdr>
        <w:top w:val="none" w:sz="0" w:space="0" w:color="auto"/>
        <w:left w:val="none" w:sz="0" w:space="0" w:color="auto"/>
        <w:bottom w:val="none" w:sz="0" w:space="0" w:color="auto"/>
        <w:right w:val="none" w:sz="0" w:space="0" w:color="auto"/>
      </w:divBdr>
    </w:div>
    <w:div w:id="1671442771">
      <w:bodyDiv w:val="1"/>
      <w:marLeft w:val="0"/>
      <w:marRight w:val="0"/>
      <w:marTop w:val="0"/>
      <w:marBottom w:val="0"/>
      <w:divBdr>
        <w:top w:val="none" w:sz="0" w:space="0" w:color="auto"/>
        <w:left w:val="none" w:sz="0" w:space="0" w:color="auto"/>
        <w:bottom w:val="none" w:sz="0" w:space="0" w:color="auto"/>
        <w:right w:val="none" w:sz="0" w:space="0" w:color="auto"/>
      </w:divBdr>
    </w:div>
    <w:div w:id="1874148222">
      <w:bodyDiv w:val="1"/>
      <w:marLeft w:val="0"/>
      <w:marRight w:val="0"/>
      <w:marTop w:val="0"/>
      <w:marBottom w:val="0"/>
      <w:divBdr>
        <w:top w:val="none" w:sz="0" w:space="0" w:color="auto"/>
        <w:left w:val="none" w:sz="0" w:space="0" w:color="auto"/>
        <w:bottom w:val="none" w:sz="0" w:space="0" w:color="auto"/>
        <w:right w:val="none" w:sz="0" w:space="0" w:color="auto"/>
      </w:divBdr>
    </w:div>
    <w:div w:id="2039695876">
      <w:bodyDiv w:val="1"/>
      <w:marLeft w:val="0"/>
      <w:marRight w:val="0"/>
      <w:marTop w:val="0"/>
      <w:marBottom w:val="0"/>
      <w:divBdr>
        <w:top w:val="none" w:sz="0" w:space="0" w:color="auto"/>
        <w:left w:val="none" w:sz="0" w:space="0" w:color="auto"/>
        <w:bottom w:val="none" w:sz="0" w:space="0" w:color="auto"/>
        <w:right w:val="none" w:sz="0" w:space="0" w:color="auto"/>
      </w:divBdr>
    </w:div>
    <w:div w:id="2047221200">
      <w:bodyDiv w:val="1"/>
      <w:marLeft w:val="0"/>
      <w:marRight w:val="0"/>
      <w:marTop w:val="0"/>
      <w:marBottom w:val="0"/>
      <w:divBdr>
        <w:top w:val="none" w:sz="0" w:space="0" w:color="auto"/>
        <w:left w:val="none" w:sz="0" w:space="0" w:color="auto"/>
        <w:bottom w:val="none" w:sz="0" w:space="0" w:color="auto"/>
        <w:right w:val="none" w:sz="0" w:space="0" w:color="auto"/>
      </w:divBdr>
    </w:div>
    <w:div w:id="206406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chikwok.net/2018/04/the-moxy-hotels-creating-experiences-a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ampaignme.com/go-pros-and-goats-how-to-evolve-hotel-marketing-strategies-in-the-covid-19-era-by-richard-thorbur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xsenses.com/en/about-us" TargetMode="External"/><Relationship Id="rId5" Type="http://schemas.openxmlformats.org/officeDocument/2006/relationships/footnotes" Target="footnotes.xml"/><Relationship Id="rId10" Type="http://schemas.openxmlformats.org/officeDocument/2006/relationships/hyperlink" Target="https://www.positioner.com/hotel-brand-design/six-senses" TargetMode="External"/><Relationship Id="rId4" Type="http://schemas.openxmlformats.org/officeDocument/2006/relationships/webSettings" Target="webSettings.xml"/><Relationship Id="rId9" Type="http://schemas.openxmlformats.org/officeDocument/2006/relationships/hyperlink" Target="https://www.marketingdive.com/news/marriott-moxy-hotels-gamifies-hospitality-ar-mobile/627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8</Pages>
  <Words>2246</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Office User</cp:lastModifiedBy>
  <cp:revision>9</cp:revision>
  <dcterms:created xsi:type="dcterms:W3CDTF">2023-02-11T17:47:00Z</dcterms:created>
  <dcterms:modified xsi:type="dcterms:W3CDTF">2023-02-12T22:19:00Z</dcterms:modified>
</cp:coreProperties>
</file>