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780F" w:rsidRDefault="007E780F">
      <w:pPr>
        <w:widowControl w:val="0"/>
        <w:pBdr>
          <w:top w:val="nil"/>
          <w:left w:val="nil"/>
          <w:bottom w:val="nil"/>
          <w:right w:val="nil"/>
          <w:between w:val="nil"/>
        </w:pBdr>
      </w:pPr>
    </w:p>
    <w:p w:rsidR="007E780F" w:rsidRDefault="0068382B">
      <w:pPr>
        <w:widowControl w:val="0"/>
        <w:pBdr>
          <w:top w:val="nil"/>
          <w:left w:val="nil"/>
          <w:bottom w:val="nil"/>
          <w:right w:val="nil"/>
          <w:between w:val="nil"/>
        </w:pBdr>
      </w:pPr>
      <w:r>
        <w:rPr>
          <w:noProof/>
        </w:rPr>
        <w:drawing>
          <wp:anchor distT="0" distB="0" distL="114300" distR="114300" simplePos="0" relativeHeight="251658240" behindDoc="0" locked="0" layoutInCell="1" hidden="0" allowOverlap="1">
            <wp:simplePos x="0" y="0"/>
            <wp:positionH relativeFrom="column">
              <wp:posOffset>258793</wp:posOffset>
            </wp:positionH>
            <wp:positionV relativeFrom="paragraph">
              <wp:posOffset>161913</wp:posOffset>
            </wp:positionV>
            <wp:extent cx="1809750" cy="723900"/>
            <wp:effectExtent l="0" t="0" r="0" b="0"/>
            <wp:wrapSquare wrapText="bothSides" distT="0" distB="0" distL="114300" distR="114300"/>
            <wp:docPr id="126" name="image3.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3.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rsidR="007E780F" w:rsidRDefault="0068382B">
      <w:pPr>
        <w:pBdr>
          <w:top w:val="nil"/>
          <w:left w:val="nil"/>
          <w:bottom w:val="nil"/>
          <w:right w:val="nil"/>
          <w:between w:val="nil"/>
        </w:pBdr>
        <w:tabs>
          <w:tab w:val="center" w:pos="4153"/>
          <w:tab w:val="right" w:pos="8306"/>
        </w:tabs>
        <w:jc w:val="right"/>
        <w:rPr>
          <w:b/>
          <w:color w:val="000000"/>
          <w:sz w:val="28"/>
          <w:szCs w:val="28"/>
        </w:rPr>
      </w:pPr>
      <w:r>
        <w:rPr>
          <w:color w:val="000000"/>
        </w:rPr>
        <w:t xml:space="preserve"> </w:t>
      </w:r>
      <w:r>
        <w:rPr>
          <w:color w:val="000000"/>
        </w:rPr>
        <w:br/>
      </w:r>
      <w:r>
        <w:rPr>
          <w:noProof/>
        </w:rPr>
        <w:drawing>
          <wp:anchor distT="0" distB="0" distL="0" distR="0" simplePos="0" relativeHeight="251659264" behindDoc="1" locked="0" layoutInCell="1" hidden="0" allowOverlap="1">
            <wp:simplePos x="0" y="0"/>
            <wp:positionH relativeFrom="column">
              <wp:posOffset>4105909</wp:posOffset>
            </wp:positionH>
            <wp:positionV relativeFrom="paragraph">
              <wp:posOffset>1546</wp:posOffset>
            </wp:positionV>
            <wp:extent cx="2539365" cy="538480"/>
            <wp:effectExtent l="0" t="0" r="0" b="0"/>
            <wp:wrapNone/>
            <wp:docPr id="127" name="image4.jpg" descr="CSG-TSD New Logo"/>
            <wp:cNvGraphicFramePr/>
            <a:graphic xmlns:a="http://schemas.openxmlformats.org/drawingml/2006/main">
              <a:graphicData uri="http://schemas.openxmlformats.org/drawingml/2006/picture">
                <pic:pic xmlns:pic="http://schemas.openxmlformats.org/drawingml/2006/picture">
                  <pic:nvPicPr>
                    <pic:cNvPr id="0" name="image4.jpg" descr="CSG-TSD New Logo"/>
                    <pic:cNvPicPr preferRelativeResize="0"/>
                  </pic:nvPicPr>
                  <pic:blipFill>
                    <a:blip r:embed="rId9"/>
                    <a:srcRect/>
                    <a:stretch>
                      <a:fillRect/>
                    </a:stretch>
                  </pic:blipFill>
                  <pic:spPr>
                    <a:xfrm>
                      <a:off x="0" y="0"/>
                      <a:ext cx="2539365" cy="538480"/>
                    </a:xfrm>
                    <a:prstGeom prst="rect">
                      <a:avLst/>
                    </a:prstGeom>
                    <a:ln/>
                  </pic:spPr>
                </pic:pic>
              </a:graphicData>
            </a:graphic>
          </wp:anchor>
        </w:drawing>
      </w:r>
    </w:p>
    <w:p w:rsidR="007E780F" w:rsidRDefault="007E780F">
      <w:pPr>
        <w:pBdr>
          <w:top w:val="nil"/>
          <w:left w:val="nil"/>
          <w:bottom w:val="nil"/>
          <w:right w:val="nil"/>
          <w:between w:val="nil"/>
        </w:pBdr>
        <w:tabs>
          <w:tab w:val="center" w:pos="4153"/>
          <w:tab w:val="right" w:pos="8306"/>
        </w:tabs>
        <w:jc w:val="right"/>
        <w:rPr>
          <w:b/>
          <w:color w:val="000000"/>
          <w:sz w:val="28"/>
          <w:szCs w:val="28"/>
        </w:rPr>
      </w:pPr>
    </w:p>
    <w:p w:rsidR="007E780F" w:rsidRDefault="0068382B">
      <w:pPr>
        <w:pBdr>
          <w:top w:val="nil"/>
          <w:left w:val="nil"/>
          <w:bottom w:val="nil"/>
          <w:right w:val="nil"/>
          <w:between w:val="nil"/>
        </w:pBdr>
        <w:tabs>
          <w:tab w:val="center" w:pos="4153"/>
          <w:tab w:val="right" w:pos="8306"/>
        </w:tabs>
        <w:jc w:val="right"/>
        <w:rPr>
          <w:b/>
          <w:color w:val="000000"/>
          <w:sz w:val="28"/>
          <w:szCs w:val="28"/>
        </w:rPr>
      </w:pPr>
      <w:r>
        <w:rPr>
          <w:b/>
          <w:color w:val="000000"/>
          <w:sz w:val="28"/>
          <w:szCs w:val="28"/>
        </w:rPr>
        <w:t>APPENDIX GA36a</w:t>
      </w:r>
    </w:p>
    <w:p w:rsidR="007E780F" w:rsidRDefault="007E780F"/>
    <w:tbl>
      <w:tblPr>
        <w:tblStyle w:val="a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7E780F">
        <w:tc>
          <w:tcPr>
            <w:tcW w:w="9922" w:type="dxa"/>
            <w:shd w:val="clear" w:color="auto" w:fill="C0C0C0"/>
          </w:tcPr>
          <w:p w:rsidR="007E780F" w:rsidRDefault="0068382B">
            <w:pPr>
              <w:pStyle w:val="Heading4"/>
              <w:rPr>
                <w:b/>
              </w:rPr>
            </w:pPr>
            <w:r>
              <w:rPr>
                <w:b/>
              </w:rPr>
              <w:t xml:space="preserve">LEVEL 4 ASSESSMENT SPECIFICATION </w:t>
            </w:r>
          </w:p>
        </w:tc>
      </w:tr>
    </w:tbl>
    <w:p w:rsidR="007E780F" w:rsidRDefault="007E780F">
      <w:pPr>
        <w:ind w:right="117"/>
        <w:jc w:val="right"/>
        <w:rPr>
          <w:b/>
          <w:i/>
          <w:sz w:val="28"/>
          <w:szCs w:val="28"/>
        </w:rPr>
      </w:pPr>
    </w:p>
    <w:tbl>
      <w:tblPr>
        <w:tblStyle w:val="ab"/>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2472"/>
        <w:gridCol w:w="3118"/>
        <w:gridCol w:w="2239"/>
      </w:tblGrid>
      <w:tr w:rsidR="007E780F">
        <w:tc>
          <w:tcPr>
            <w:tcW w:w="2093" w:type="dxa"/>
            <w:shd w:val="clear" w:color="auto" w:fill="D9D9D9"/>
          </w:tcPr>
          <w:p w:rsidR="007E780F" w:rsidRDefault="0068382B">
            <w:pPr>
              <w:spacing w:before="120" w:after="120"/>
              <w:jc w:val="both"/>
              <w:rPr>
                <w:b/>
              </w:rPr>
            </w:pPr>
            <w:r>
              <w:rPr>
                <w:b/>
              </w:rPr>
              <w:t>Student name:</w:t>
            </w:r>
          </w:p>
        </w:tc>
        <w:tc>
          <w:tcPr>
            <w:tcW w:w="2472" w:type="dxa"/>
          </w:tcPr>
          <w:p w:rsidR="007E780F" w:rsidRDefault="0068382B">
            <w:pPr>
              <w:spacing w:before="120" w:after="120"/>
              <w:jc w:val="both"/>
              <w:rPr>
                <w:b/>
              </w:rPr>
            </w:pPr>
            <w:r>
              <w:rPr>
                <w:b/>
              </w:rPr>
              <w:t>     </w:t>
            </w:r>
          </w:p>
        </w:tc>
        <w:tc>
          <w:tcPr>
            <w:tcW w:w="3118" w:type="dxa"/>
            <w:shd w:val="clear" w:color="auto" w:fill="D9D9D9"/>
          </w:tcPr>
          <w:p w:rsidR="007E780F" w:rsidRDefault="0068382B">
            <w:pPr>
              <w:spacing w:before="120" w:after="120"/>
              <w:jc w:val="both"/>
              <w:rPr>
                <w:b/>
              </w:rPr>
            </w:pPr>
            <w:r>
              <w:rPr>
                <w:b/>
              </w:rPr>
              <w:t>Student ID number:</w:t>
            </w:r>
          </w:p>
        </w:tc>
        <w:tc>
          <w:tcPr>
            <w:tcW w:w="2239" w:type="dxa"/>
          </w:tcPr>
          <w:p w:rsidR="007E780F" w:rsidRDefault="007E780F">
            <w:pPr>
              <w:spacing w:before="120" w:after="120"/>
              <w:jc w:val="both"/>
              <w:rPr>
                <w:b/>
              </w:rPr>
            </w:pPr>
          </w:p>
        </w:tc>
      </w:tr>
      <w:tr w:rsidR="007E780F">
        <w:tc>
          <w:tcPr>
            <w:tcW w:w="2093" w:type="dxa"/>
            <w:shd w:val="clear" w:color="auto" w:fill="D9D9D9"/>
          </w:tcPr>
          <w:p w:rsidR="007E780F" w:rsidRDefault="0068382B">
            <w:pPr>
              <w:spacing w:before="120" w:after="120"/>
              <w:jc w:val="both"/>
              <w:rPr>
                <w:b/>
              </w:rPr>
            </w:pPr>
            <w:r>
              <w:rPr>
                <w:b/>
              </w:rPr>
              <w:t>Programme:</w:t>
            </w:r>
          </w:p>
        </w:tc>
        <w:tc>
          <w:tcPr>
            <w:tcW w:w="7829" w:type="dxa"/>
            <w:gridSpan w:val="3"/>
          </w:tcPr>
          <w:p w:rsidR="007E780F" w:rsidRDefault="0068382B">
            <w:pPr>
              <w:spacing w:before="120" w:after="120"/>
              <w:jc w:val="both"/>
            </w:pPr>
            <w:r>
              <w:t>HNC Electrical and Electronic Engineering</w:t>
            </w:r>
          </w:p>
        </w:tc>
      </w:tr>
      <w:tr w:rsidR="007E780F">
        <w:tc>
          <w:tcPr>
            <w:tcW w:w="2093" w:type="dxa"/>
            <w:shd w:val="clear" w:color="auto" w:fill="D9D9D9"/>
          </w:tcPr>
          <w:p w:rsidR="007E780F" w:rsidRDefault="0068382B">
            <w:pPr>
              <w:spacing w:before="120" w:after="120"/>
              <w:jc w:val="both"/>
              <w:rPr>
                <w:b/>
              </w:rPr>
            </w:pPr>
            <w:r>
              <w:rPr>
                <w:b/>
              </w:rPr>
              <w:t>Module:</w:t>
            </w:r>
          </w:p>
        </w:tc>
        <w:tc>
          <w:tcPr>
            <w:tcW w:w="7829" w:type="dxa"/>
            <w:gridSpan w:val="3"/>
            <w:shd w:val="clear" w:color="auto" w:fill="auto"/>
          </w:tcPr>
          <w:p w:rsidR="007E780F" w:rsidRDefault="0068382B">
            <w:pPr>
              <w:spacing w:before="120" w:after="120"/>
              <w:jc w:val="both"/>
            </w:pPr>
            <w:r>
              <w:t>INSTRUMENTATION AND INTEGRATED AUTOMATION SYSTEMS</w:t>
            </w:r>
          </w:p>
        </w:tc>
      </w:tr>
      <w:tr w:rsidR="007E780F">
        <w:tc>
          <w:tcPr>
            <w:tcW w:w="2093" w:type="dxa"/>
            <w:shd w:val="clear" w:color="auto" w:fill="D9D9D9"/>
          </w:tcPr>
          <w:p w:rsidR="007E780F" w:rsidRDefault="0068382B">
            <w:pPr>
              <w:spacing w:before="120" w:after="120"/>
              <w:jc w:val="both"/>
              <w:rPr>
                <w:b/>
              </w:rPr>
            </w:pPr>
            <w:r>
              <w:rPr>
                <w:b/>
              </w:rPr>
              <w:t>Module code:</w:t>
            </w:r>
          </w:p>
        </w:tc>
        <w:tc>
          <w:tcPr>
            <w:tcW w:w="2472" w:type="dxa"/>
          </w:tcPr>
          <w:p w:rsidR="007E780F" w:rsidRDefault="0068382B">
            <w:pPr>
              <w:spacing w:before="120" w:after="120"/>
              <w:jc w:val="both"/>
            </w:pPr>
            <w:r>
              <w:t>SGEE4005</w:t>
            </w:r>
          </w:p>
        </w:tc>
        <w:tc>
          <w:tcPr>
            <w:tcW w:w="3118" w:type="dxa"/>
            <w:shd w:val="clear" w:color="auto" w:fill="D9D9D9"/>
          </w:tcPr>
          <w:p w:rsidR="007E780F" w:rsidRDefault="0068382B">
            <w:pPr>
              <w:pStyle w:val="Heading2"/>
              <w:jc w:val="left"/>
              <w:rPr>
                <w:sz w:val="22"/>
              </w:rPr>
            </w:pPr>
            <w:r>
              <w:rPr>
                <w:sz w:val="22"/>
              </w:rPr>
              <w:t>Contribution to Overall Module Assessment (%):</w:t>
            </w:r>
          </w:p>
        </w:tc>
        <w:tc>
          <w:tcPr>
            <w:tcW w:w="2239" w:type="dxa"/>
          </w:tcPr>
          <w:p w:rsidR="007E780F" w:rsidRDefault="0068382B">
            <w:pPr>
              <w:spacing w:before="120" w:after="120"/>
              <w:jc w:val="center"/>
            </w:pPr>
            <w:r>
              <w:t>50</w:t>
            </w:r>
          </w:p>
        </w:tc>
      </w:tr>
      <w:tr w:rsidR="007E780F">
        <w:tc>
          <w:tcPr>
            <w:tcW w:w="2093" w:type="dxa"/>
            <w:shd w:val="clear" w:color="auto" w:fill="D9D9D9"/>
          </w:tcPr>
          <w:p w:rsidR="007E780F" w:rsidRDefault="0068382B">
            <w:pPr>
              <w:spacing w:before="120" w:after="120"/>
              <w:jc w:val="both"/>
              <w:rPr>
                <w:b/>
              </w:rPr>
            </w:pPr>
            <w:r>
              <w:rPr>
                <w:b/>
              </w:rPr>
              <w:t>Lecturer:</w:t>
            </w:r>
          </w:p>
        </w:tc>
        <w:tc>
          <w:tcPr>
            <w:tcW w:w="2472" w:type="dxa"/>
          </w:tcPr>
          <w:p w:rsidR="007E780F" w:rsidRDefault="0068382B">
            <w:pPr>
              <w:spacing w:before="120" w:after="120"/>
              <w:jc w:val="both"/>
            </w:pPr>
            <w:r>
              <w:t>Robert Davies</w:t>
            </w:r>
          </w:p>
        </w:tc>
        <w:tc>
          <w:tcPr>
            <w:tcW w:w="3118" w:type="dxa"/>
            <w:shd w:val="clear" w:color="auto" w:fill="D9D9D9"/>
          </w:tcPr>
          <w:p w:rsidR="007E780F" w:rsidRDefault="0068382B">
            <w:pPr>
              <w:spacing w:before="120" w:after="120"/>
              <w:rPr>
                <w:b/>
              </w:rPr>
            </w:pPr>
            <w:r>
              <w:rPr>
                <w:b/>
              </w:rPr>
              <w:t>Internal Verifier:</w:t>
            </w:r>
          </w:p>
        </w:tc>
        <w:tc>
          <w:tcPr>
            <w:tcW w:w="2239" w:type="dxa"/>
          </w:tcPr>
          <w:p w:rsidR="007E780F" w:rsidRDefault="0068382B">
            <w:pPr>
              <w:spacing w:before="120" w:after="120"/>
              <w:jc w:val="center"/>
            </w:pPr>
            <w:r>
              <w:t>Robert Jenkins</w:t>
            </w:r>
          </w:p>
        </w:tc>
      </w:tr>
      <w:tr w:rsidR="007E780F">
        <w:tc>
          <w:tcPr>
            <w:tcW w:w="2093" w:type="dxa"/>
            <w:shd w:val="clear" w:color="auto" w:fill="D9D9D9"/>
          </w:tcPr>
          <w:p w:rsidR="007E780F" w:rsidRDefault="0068382B">
            <w:pPr>
              <w:spacing w:before="120" w:after="120"/>
              <w:jc w:val="both"/>
              <w:rPr>
                <w:b/>
              </w:rPr>
            </w:pPr>
            <w:r>
              <w:rPr>
                <w:b/>
              </w:rPr>
              <w:t>Assignment Title:</w:t>
            </w:r>
          </w:p>
        </w:tc>
        <w:tc>
          <w:tcPr>
            <w:tcW w:w="2472" w:type="dxa"/>
          </w:tcPr>
          <w:p w:rsidR="007E780F" w:rsidRDefault="0068382B">
            <w:pPr>
              <w:pBdr>
                <w:top w:val="nil"/>
                <w:left w:val="nil"/>
                <w:bottom w:val="nil"/>
                <w:right w:val="nil"/>
                <w:between w:val="nil"/>
              </w:pBdr>
              <w:spacing w:before="120" w:after="120"/>
              <w:rPr>
                <w:color w:val="000000"/>
              </w:rPr>
            </w:pPr>
            <w:r>
              <w:rPr>
                <w:color w:val="000000"/>
              </w:rPr>
              <w:t>1. Instrumentation for Automation Systems</w:t>
            </w:r>
          </w:p>
        </w:tc>
        <w:tc>
          <w:tcPr>
            <w:tcW w:w="3118" w:type="dxa"/>
            <w:shd w:val="clear" w:color="auto" w:fill="D9D9D9"/>
          </w:tcPr>
          <w:p w:rsidR="007E780F" w:rsidRDefault="0068382B">
            <w:pPr>
              <w:spacing w:before="120" w:after="120"/>
              <w:rPr>
                <w:b/>
              </w:rPr>
            </w:pPr>
            <w:r>
              <w:rPr>
                <w:b/>
              </w:rPr>
              <w:t>Word count (or equivalent):</w:t>
            </w:r>
          </w:p>
        </w:tc>
        <w:tc>
          <w:tcPr>
            <w:tcW w:w="2239" w:type="dxa"/>
          </w:tcPr>
          <w:p w:rsidR="007E780F" w:rsidRDefault="0068382B">
            <w:pPr>
              <w:spacing w:before="120" w:after="120"/>
              <w:jc w:val="center"/>
            </w:pPr>
            <w:r>
              <w:t>2500</w:t>
            </w:r>
          </w:p>
        </w:tc>
      </w:tr>
      <w:tr w:rsidR="007E780F">
        <w:tc>
          <w:tcPr>
            <w:tcW w:w="2093" w:type="dxa"/>
            <w:shd w:val="clear" w:color="auto" w:fill="D9D9D9"/>
          </w:tcPr>
          <w:p w:rsidR="007E780F" w:rsidRDefault="0068382B">
            <w:pPr>
              <w:spacing w:before="120" w:after="120"/>
              <w:jc w:val="both"/>
              <w:rPr>
                <w:b/>
              </w:rPr>
            </w:pPr>
            <w:r>
              <w:rPr>
                <w:b/>
              </w:rPr>
              <w:t>Submission deadline:</w:t>
            </w:r>
          </w:p>
        </w:tc>
        <w:tc>
          <w:tcPr>
            <w:tcW w:w="2472" w:type="dxa"/>
            <w:shd w:val="clear" w:color="auto" w:fill="auto"/>
          </w:tcPr>
          <w:p w:rsidR="007E780F" w:rsidRDefault="004D1E9A">
            <w:pPr>
              <w:spacing w:before="120" w:after="120"/>
              <w:jc w:val="both"/>
            </w:pPr>
            <w:r>
              <w:t>24</w:t>
            </w:r>
            <w:r w:rsidRPr="004D1E9A">
              <w:rPr>
                <w:vertAlign w:val="superscript"/>
              </w:rPr>
              <w:t>th</w:t>
            </w:r>
            <w:r>
              <w:t xml:space="preserve"> January 2023</w:t>
            </w:r>
          </w:p>
        </w:tc>
        <w:tc>
          <w:tcPr>
            <w:tcW w:w="3118" w:type="dxa"/>
            <w:shd w:val="clear" w:color="auto" w:fill="D9D9D9"/>
          </w:tcPr>
          <w:p w:rsidR="007E780F" w:rsidRDefault="0068382B">
            <w:pPr>
              <w:spacing w:before="120" w:after="120"/>
              <w:rPr>
                <w:b/>
              </w:rPr>
            </w:pPr>
            <w:r>
              <w:rPr>
                <w:b/>
              </w:rPr>
              <w:t>Return date of provisional marks &amp; written feedback:</w:t>
            </w:r>
          </w:p>
        </w:tc>
        <w:tc>
          <w:tcPr>
            <w:tcW w:w="2239" w:type="dxa"/>
          </w:tcPr>
          <w:p w:rsidR="007E780F" w:rsidRDefault="004D1E9A">
            <w:pPr>
              <w:spacing w:before="120" w:after="120"/>
              <w:jc w:val="center"/>
            </w:pPr>
            <w:r>
              <w:t>24</w:t>
            </w:r>
            <w:r w:rsidRPr="004D1E9A">
              <w:rPr>
                <w:vertAlign w:val="superscript"/>
              </w:rPr>
              <w:t>th</w:t>
            </w:r>
            <w:r>
              <w:t xml:space="preserve"> February 2023</w:t>
            </w:r>
          </w:p>
        </w:tc>
      </w:tr>
      <w:tr w:rsidR="007E780F">
        <w:tc>
          <w:tcPr>
            <w:tcW w:w="2093" w:type="dxa"/>
            <w:shd w:val="clear" w:color="auto" w:fill="D9D9D9"/>
          </w:tcPr>
          <w:p w:rsidR="007E780F" w:rsidRDefault="0068382B">
            <w:pPr>
              <w:spacing w:before="120" w:after="120"/>
              <w:jc w:val="both"/>
              <w:rPr>
                <w:b/>
              </w:rPr>
            </w:pPr>
            <w:r>
              <w:rPr>
                <w:b/>
              </w:rPr>
              <w:t>Submission method:</w:t>
            </w:r>
          </w:p>
        </w:tc>
        <w:tc>
          <w:tcPr>
            <w:tcW w:w="7829" w:type="dxa"/>
            <w:gridSpan w:val="3"/>
            <w:shd w:val="clear" w:color="auto" w:fill="auto"/>
          </w:tcPr>
          <w:p w:rsidR="007E780F" w:rsidRDefault="0068382B">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7E780F" w:rsidRDefault="0068382B">
            <w:pPr>
              <w:spacing w:before="120" w:after="120"/>
              <w:jc w:val="both"/>
              <w:rPr>
                <w:b/>
              </w:rPr>
            </w:pPr>
            <w:r>
              <w:rPr>
                <w:b/>
              </w:rPr>
              <w:t xml:space="preserve">Alternative submission method (if applicable): </w:t>
            </w:r>
          </w:p>
          <w:p w:rsidR="007E780F" w:rsidRDefault="0068382B">
            <w:pPr>
              <w:spacing w:before="120" w:after="120"/>
              <w:jc w:val="both"/>
              <w:rPr>
                <w:b/>
              </w:rPr>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7E780F">
        <w:tc>
          <w:tcPr>
            <w:tcW w:w="2093" w:type="dxa"/>
            <w:shd w:val="clear" w:color="auto" w:fill="D9D9D9"/>
          </w:tcPr>
          <w:p w:rsidR="007E780F" w:rsidRDefault="0068382B">
            <w:pPr>
              <w:spacing w:before="120" w:after="120"/>
              <w:rPr>
                <w:b/>
              </w:rPr>
            </w:pPr>
            <w:r>
              <w:rPr>
                <w:b/>
              </w:rPr>
              <w:t>Academic honesty / referencing:</w:t>
            </w:r>
          </w:p>
        </w:tc>
        <w:tc>
          <w:tcPr>
            <w:tcW w:w="7829" w:type="dxa"/>
            <w:gridSpan w:val="3"/>
            <w:shd w:val="clear" w:color="auto" w:fill="auto"/>
          </w:tcPr>
          <w:p w:rsidR="007E780F" w:rsidRDefault="0068382B">
            <w:pPr>
              <w:spacing w:before="120" w:after="120"/>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7E780F" w:rsidRDefault="007E780F">
      <w:pPr>
        <w:rPr>
          <w:sz w:val="32"/>
          <w:szCs w:val="32"/>
        </w:rPr>
      </w:pPr>
    </w:p>
    <w:tbl>
      <w:tblPr>
        <w:tblStyle w:val="ac"/>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7E780F">
        <w:tc>
          <w:tcPr>
            <w:tcW w:w="9747" w:type="dxa"/>
            <w:shd w:val="clear" w:color="auto" w:fill="E6E6E6"/>
          </w:tcPr>
          <w:p w:rsidR="007E780F" w:rsidRDefault="0068382B">
            <w:pPr>
              <w:rPr>
                <w:b/>
              </w:rPr>
            </w:pPr>
            <w:r>
              <w:rPr>
                <w:b/>
              </w:rPr>
              <w:t xml:space="preserve">Module Learning Outcomes </w:t>
            </w:r>
          </w:p>
          <w:p w:rsidR="007E780F" w:rsidRDefault="0068382B">
            <w:r>
              <w:rPr>
                <w:b/>
              </w:rPr>
              <w:t>(from module syllabus)</w:t>
            </w:r>
          </w:p>
        </w:tc>
      </w:tr>
      <w:tr w:rsidR="007E780F">
        <w:tc>
          <w:tcPr>
            <w:tcW w:w="9747" w:type="dxa"/>
          </w:tcPr>
          <w:p w:rsidR="007E780F" w:rsidRDefault="0068382B">
            <w:pPr>
              <w:ind w:left="483" w:hanging="284"/>
            </w:pPr>
            <w:r>
              <w:t>1.</w:t>
            </w:r>
            <w:r>
              <w:tab/>
              <w:t xml:space="preserve">Demonstrate an understanding of the concepts of instrumentation and Integrated Automation Systems (IAS). </w:t>
            </w:r>
          </w:p>
          <w:p w:rsidR="007E780F" w:rsidRDefault="0068382B">
            <w:pPr>
              <w:ind w:left="483" w:hanging="284"/>
            </w:pPr>
            <w:r>
              <w:t>2.</w:t>
            </w:r>
            <w:r>
              <w:tab/>
              <w:t>Apply basic testing of an instrumentation system and IAS design and implementation processes, with consideration of health &amp; safety, environmental and commercial risk, maintenance and reliability.</w:t>
            </w:r>
          </w:p>
        </w:tc>
      </w:tr>
    </w:tbl>
    <w:p w:rsidR="007E780F" w:rsidRDefault="007E780F">
      <w:pPr>
        <w:rPr>
          <w:b/>
        </w:rPr>
      </w:pPr>
    </w:p>
    <w:p w:rsidR="007E780F" w:rsidRDefault="007E780F">
      <w:pPr>
        <w:rPr>
          <w:b/>
        </w:rPr>
      </w:pPr>
    </w:p>
    <w:tbl>
      <w:tblPr>
        <w:tblStyle w:val="ad"/>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7E780F">
        <w:tc>
          <w:tcPr>
            <w:tcW w:w="9781" w:type="dxa"/>
            <w:shd w:val="clear" w:color="auto" w:fill="C0C0C0"/>
          </w:tcPr>
          <w:p w:rsidR="007E780F" w:rsidRDefault="0068382B">
            <w:pPr>
              <w:jc w:val="center"/>
              <w:rPr>
                <w:b/>
                <w:sz w:val="40"/>
                <w:szCs w:val="40"/>
              </w:rPr>
            </w:pPr>
            <w:r>
              <w:rPr>
                <w:b/>
                <w:sz w:val="40"/>
                <w:szCs w:val="40"/>
              </w:rPr>
              <w:t>TASK DESCRIPTION</w:t>
            </w:r>
          </w:p>
        </w:tc>
      </w:tr>
    </w:tbl>
    <w:p w:rsidR="007E780F" w:rsidRDefault="007E780F">
      <w:pPr>
        <w:jc w:val="both"/>
      </w:pPr>
    </w:p>
    <w:p w:rsidR="007E780F" w:rsidRDefault="0068382B">
      <w:pPr>
        <w:jc w:val="both"/>
        <w:rPr>
          <w:b/>
          <w:sz w:val="28"/>
          <w:szCs w:val="28"/>
        </w:rPr>
      </w:pPr>
      <w:r>
        <w:rPr>
          <w:b/>
          <w:sz w:val="28"/>
          <w:szCs w:val="28"/>
        </w:rPr>
        <w:t>Aims and Objectives</w:t>
      </w:r>
    </w:p>
    <w:p w:rsidR="007E780F" w:rsidRDefault="007E780F">
      <w:pPr>
        <w:jc w:val="both"/>
      </w:pPr>
    </w:p>
    <w:p w:rsidR="007E780F" w:rsidRDefault="0068382B">
      <w:pPr>
        <w:ind w:right="248"/>
        <w:jc w:val="both"/>
      </w:pPr>
      <w:r>
        <w:t>The purpose of this assignment is to provide you with an understanding of the application of instrumentation and integrated automation systems typically used in modern manufacturing industries. This assignment is based on the college’s Integrated Automation System in the G8 laboratory, also known as the CIM system (Computer Integrated Manufacturing). It contains a number of PLCs and HMIs built into local stations, each of which include a range of instrumentation and actuation devices. Your focus for this assignment will be the Process Station and Water Recirculation sub-systems.</w:t>
      </w:r>
    </w:p>
    <w:p w:rsidR="007E780F" w:rsidRDefault="007E780F">
      <w:pPr>
        <w:ind w:right="389"/>
        <w:jc w:val="both"/>
        <w:rPr>
          <w:b/>
          <w:color w:val="000000"/>
          <w:sz w:val="24"/>
          <w:szCs w:val="24"/>
        </w:rPr>
      </w:pPr>
    </w:p>
    <w:p w:rsidR="007E780F" w:rsidRDefault="0068382B">
      <w:pPr>
        <w:pBdr>
          <w:top w:val="nil"/>
          <w:left w:val="nil"/>
          <w:bottom w:val="nil"/>
          <w:right w:val="nil"/>
          <w:between w:val="nil"/>
        </w:pBdr>
        <w:ind w:right="258"/>
        <w:jc w:val="both"/>
        <w:rPr>
          <w:b/>
          <w:color w:val="000000"/>
          <w:sz w:val="24"/>
          <w:szCs w:val="24"/>
        </w:rPr>
      </w:pPr>
      <w:r>
        <w:rPr>
          <w:b/>
          <w:color w:val="000000"/>
          <w:sz w:val="24"/>
          <w:szCs w:val="24"/>
        </w:rPr>
        <w:t>Task 1 - Work Plan for Lifelong Learning and Risk Assessment</w:t>
      </w:r>
    </w:p>
    <w:p w:rsidR="007E780F" w:rsidRDefault="0068382B">
      <w:pPr>
        <w:ind w:right="389"/>
        <w:jc w:val="both"/>
      </w:pPr>
      <w:r>
        <w:t>Write a short plan of how you will approach this assignment. When the assignment is complete, record your learning in this section. Produce a brief risk assessment as a table and place in the appendix of the report.</w:t>
      </w:r>
    </w:p>
    <w:p w:rsidR="007E780F" w:rsidRDefault="007E780F">
      <w:pPr>
        <w:ind w:right="389"/>
        <w:jc w:val="both"/>
        <w:rPr>
          <w:b/>
          <w:color w:val="000000"/>
          <w:sz w:val="24"/>
          <w:szCs w:val="24"/>
        </w:rPr>
      </w:pPr>
    </w:p>
    <w:p w:rsidR="007E780F" w:rsidRDefault="0068382B">
      <w:pPr>
        <w:ind w:right="389"/>
        <w:jc w:val="both"/>
        <w:rPr>
          <w:b/>
          <w:color w:val="000000"/>
          <w:sz w:val="24"/>
          <w:szCs w:val="24"/>
        </w:rPr>
      </w:pPr>
      <w:r>
        <w:rPr>
          <w:b/>
          <w:color w:val="000000"/>
          <w:sz w:val="24"/>
          <w:szCs w:val="24"/>
        </w:rPr>
        <w:t xml:space="preserve">Task 2 – System Investigation </w:t>
      </w:r>
    </w:p>
    <w:p w:rsidR="007E780F" w:rsidRDefault="0068382B">
      <w:pPr>
        <w:ind w:right="389"/>
        <w:jc w:val="both"/>
        <w:rPr>
          <w:i/>
          <w:color w:val="000000"/>
        </w:rPr>
      </w:pPr>
      <w:r>
        <w:rPr>
          <w:color w:val="000000"/>
        </w:rPr>
        <w:t xml:space="preserve">Using the P&amp;ID diagram supplied with this assignment, investigate each control loop and describe the instrumentation used on the two sub-systems mentioned above and the interconnections between them. For each of the sensors, provide technical data that makes them suited for the application where they have been installed including range and any other relevant parameters. </w:t>
      </w:r>
    </w:p>
    <w:p w:rsidR="007E780F" w:rsidRDefault="007E780F">
      <w:pPr>
        <w:ind w:right="389"/>
        <w:jc w:val="both"/>
        <w:rPr>
          <w:color w:val="FF0000"/>
        </w:rPr>
      </w:pPr>
    </w:p>
    <w:p w:rsidR="007E780F" w:rsidRDefault="0068382B">
      <w:pPr>
        <w:ind w:right="389"/>
        <w:jc w:val="both"/>
        <w:rPr>
          <w:b/>
          <w:color w:val="000000"/>
          <w:sz w:val="24"/>
          <w:szCs w:val="24"/>
        </w:rPr>
      </w:pPr>
      <w:bookmarkStart w:id="0" w:name="_heading=h.gjdgxs" w:colFirst="0" w:colLast="0"/>
      <w:bookmarkEnd w:id="0"/>
      <w:r>
        <w:rPr>
          <w:b/>
          <w:color w:val="000000"/>
          <w:sz w:val="24"/>
          <w:szCs w:val="24"/>
        </w:rPr>
        <w:t>Task 3 – Calibration of Pressure Sensor</w:t>
      </w:r>
    </w:p>
    <w:p w:rsidR="007E780F" w:rsidRDefault="0068382B">
      <w:pPr>
        <w:ind w:right="389"/>
        <w:jc w:val="both"/>
        <w:rPr>
          <w:color w:val="000000"/>
        </w:rPr>
      </w:pPr>
      <w:r>
        <w:rPr>
          <w:color w:val="000000"/>
        </w:rPr>
        <w:t xml:space="preserve">Carry out an appropriate calibration procedure for the given pressure sensor. Produce suitable results tables and the relevant graphs that demonstrate its static performance. Provide conclusions about the quality of this sensor in terms of standard instrumentation parameters. </w:t>
      </w:r>
      <w:r>
        <w:rPr>
          <w:i/>
          <w:color w:val="000000"/>
        </w:rPr>
        <w:t>This task can be performed in groups but explained individually.</w:t>
      </w:r>
    </w:p>
    <w:p w:rsidR="007E780F" w:rsidRDefault="007E780F">
      <w:pPr>
        <w:ind w:right="389"/>
        <w:jc w:val="both"/>
        <w:rPr>
          <w:color w:val="FF0000"/>
        </w:rPr>
      </w:pPr>
    </w:p>
    <w:p w:rsidR="007E780F" w:rsidRDefault="0068382B">
      <w:pPr>
        <w:ind w:right="389"/>
        <w:jc w:val="both"/>
        <w:rPr>
          <w:b/>
          <w:color w:val="000000"/>
          <w:sz w:val="24"/>
          <w:szCs w:val="24"/>
        </w:rPr>
      </w:pPr>
      <w:bookmarkStart w:id="1" w:name="_heading=h.30j0zll" w:colFirst="0" w:colLast="0"/>
      <w:bookmarkEnd w:id="1"/>
      <w:r>
        <w:rPr>
          <w:b/>
          <w:color w:val="000000"/>
          <w:sz w:val="24"/>
          <w:szCs w:val="24"/>
        </w:rPr>
        <w:t>Task 4 – Calibration of Temperature Sensor</w:t>
      </w:r>
    </w:p>
    <w:p w:rsidR="007E780F" w:rsidRDefault="0068382B">
      <w:pPr>
        <w:ind w:right="389"/>
        <w:jc w:val="both"/>
        <w:rPr>
          <w:color w:val="000000"/>
        </w:rPr>
      </w:pPr>
      <w:r>
        <w:rPr>
          <w:color w:val="000000"/>
        </w:rPr>
        <w:t xml:space="preserve">Carry out an appropriate calibration procedure for the given temperature sensor. Produce suitable results tables and the relevant graphs that demonstrate its static performance. Provide conclusions about the quality of this sensor in terms of standard instrumentation parameters. </w:t>
      </w:r>
      <w:r>
        <w:rPr>
          <w:i/>
          <w:color w:val="000000"/>
        </w:rPr>
        <w:t>This task can be performed in groups but explained individually.</w:t>
      </w:r>
    </w:p>
    <w:p w:rsidR="007E780F" w:rsidRDefault="007E780F">
      <w:pPr>
        <w:rPr>
          <w:b/>
          <w:color w:val="000000"/>
          <w:sz w:val="24"/>
          <w:szCs w:val="24"/>
        </w:rPr>
      </w:pPr>
    </w:p>
    <w:p w:rsidR="007E780F" w:rsidRDefault="0068382B">
      <w:pPr>
        <w:ind w:right="389"/>
        <w:jc w:val="both"/>
        <w:rPr>
          <w:b/>
          <w:color w:val="000000"/>
          <w:sz w:val="24"/>
          <w:szCs w:val="24"/>
        </w:rPr>
      </w:pPr>
      <w:r>
        <w:rPr>
          <w:b/>
          <w:color w:val="000000"/>
          <w:sz w:val="24"/>
          <w:szCs w:val="24"/>
        </w:rPr>
        <w:t>Task 5 – Calibration of Level Sensor</w:t>
      </w:r>
    </w:p>
    <w:p w:rsidR="007E780F" w:rsidRDefault="0068382B">
      <w:pPr>
        <w:ind w:right="389"/>
        <w:jc w:val="both"/>
        <w:rPr>
          <w:color w:val="000000"/>
        </w:rPr>
      </w:pPr>
      <w:r>
        <w:rPr>
          <w:color w:val="000000"/>
        </w:rPr>
        <w:t xml:space="preserve">Carry out an appropriate calibration procedure for a given level sensor. Produce suitable results tables and the relevant graphs that demonstrate its static performance. Provide conclusions about the quality of this sensor in terms of standard instrumentation parameters. </w:t>
      </w:r>
      <w:r>
        <w:rPr>
          <w:i/>
          <w:color w:val="000000"/>
        </w:rPr>
        <w:t>This task can be performed in groups but explained individually.</w:t>
      </w:r>
    </w:p>
    <w:p w:rsidR="007E780F" w:rsidRDefault="007E780F">
      <w:pPr>
        <w:ind w:right="389"/>
        <w:jc w:val="both"/>
        <w:rPr>
          <w:b/>
          <w:color w:val="FF0000"/>
          <w:sz w:val="24"/>
          <w:szCs w:val="24"/>
        </w:rPr>
      </w:pPr>
    </w:p>
    <w:p w:rsidR="007E780F" w:rsidRDefault="0068382B">
      <w:pPr>
        <w:ind w:right="389"/>
        <w:jc w:val="both"/>
        <w:rPr>
          <w:b/>
          <w:color w:val="000000"/>
          <w:sz w:val="24"/>
          <w:szCs w:val="24"/>
        </w:rPr>
      </w:pPr>
      <w:r>
        <w:rPr>
          <w:b/>
          <w:color w:val="000000"/>
          <w:sz w:val="24"/>
          <w:szCs w:val="24"/>
        </w:rPr>
        <w:t>Task 6 – Calibration of Position Sensors</w:t>
      </w:r>
    </w:p>
    <w:p w:rsidR="007E780F" w:rsidRDefault="0068382B">
      <w:pPr>
        <w:ind w:right="389"/>
        <w:jc w:val="both"/>
        <w:rPr>
          <w:color w:val="000000"/>
        </w:rPr>
      </w:pPr>
      <w:r>
        <w:rPr>
          <w:color w:val="000000"/>
        </w:rPr>
        <w:t xml:space="preserve">Carry out an appropriate calibration procedure for the laser position transducers used on the Process Station using the encoder as a reliable reference. Produce suitable results tables and the relevant graphs that demonstrate its static performance. Provide conclusions about the quality of this sensor in terms of standard instrumentation parameters. </w:t>
      </w:r>
      <w:r>
        <w:rPr>
          <w:i/>
          <w:color w:val="000000"/>
        </w:rPr>
        <w:t>This task can be performed in groups but explained individually.</w:t>
      </w:r>
    </w:p>
    <w:p w:rsidR="007E780F" w:rsidRDefault="007E780F">
      <w:pPr>
        <w:ind w:right="389"/>
        <w:jc w:val="both"/>
        <w:rPr>
          <w:b/>
          <w:color w:val="FF0000"/>
          <w:sz w:val="24"/>
          <w:szCs w:val="24"/>
        </w:rPr>
      </w:pPr>
    </w:p>
    <w:p w:rsidR="003214CF" w:rsidRDefault="003214CF">
      <w:pPr>
        <w:ind w:right="389"/>
        <w:jc w:val="both"/>
        <w:rPr>
          <w:b/>
          <w:color w:val="000000"/>
          <w:sz w:val="24"/>
          <w:szCs w:val="24"/>
        </w:rPr>
      </w:pPr>
    </w:p>
    <w:p w:rsidR="003214CF" w:rsidRDefault="003214CF">
      <w:pPr>
        <w:ind w:right="389"/>
        <w:jc w:val="both"/>
        <w:rPr>
          <w:b/>
          <w:color w:val="000000"/>
          <w:sz w:val="24"/>
          <w:szCs w:val="24"/>
        </w:rPr>
      </w:pPr>
    </w:p>
    <w:p w:rsidR="007E780F" w:rsidRDefault="0068382B">
      <w:pPr>
        <w:ind w:right="389"/>
        <w:jc w:val="both"/>
        <w:rPr>
          <w:b/>
          <w:color w:val="000000"/>
          <w:sz w:val="24"/>
          <w:szCs w:val="24"/>
        </w:rPr>
      </w:pPr>
      <w:r>
        <w:rPr>
          <w:b/>
          <w:color w:val="000000"/>
          <w:sz w:val="24"/>
          <w:szCs w:val="24"/>
        </w:rPr>
        <w:lastRenderedPageBreak/>
        <w:t>Task 7 – Research</w:t>
      </w:r>
    </w:p>
    <w:p w:rsidR="007E780F" w:rsidRDefault="0068382B">
      <w:pPr>
        <w:ind w:right="389"/>
        <w:jc w:val="both"/>
        <w:rPr>
          <w:i/>
          <w:color w:val="000000"/>
        </w:rPr>
      </w:pPr>
      <w:r>
        <w:rPr>
          <w:color w:val="000000"/>
        </w:rPr>
        <w:t xml:space="preserve">The sensors used in the two sub-systems require to be replaced by more up-to-date devices to meet the requirements of demands of modern manufacturing systems in line with Industry 4.0. Carry out research into suitable devices that could be used to replace them (where applicable) to meet these demands. Consideration should be given to newer standards such as I-O Link. Discuss how these new devices would improve the maintenance and reliability of the system. </w:t>
      </w:r>
    </w:p>
    <w:p w:rsidR="007E780F" w:rsidRDefault="007E780F">
      <w:pPr>
        <w:ind w:right="389"/>
        <w:jc w:val="both"/>
        <w:rPr>
          <w:b/>
          <w:color w:val="000000"/>
          <w:sz w:val="24"/>
          <w:szCs w:val="24"/>
        </w:rPr>
      </w:pPr>
    </w:p>
    <w:p w:rsidR="007E780F" w:rsidRDefault="0068382B">
      <w:pPr>
        <w:ind w:right="389"/>
        <w:jc w:val="both"/>
        <w:rPr>
          <w:b/>
          <w:color w:val="000000"/>
          <w:sz w:val="24"/>
          <w:szCs w:val="24"/>
        </w:rPr>
      </w:pPr>
      <w:r>
        <w:rPr>
          <w:b/>
          <w:color w:val="000000"/>
          <w:sz w:val="24"/>
          <w:szCs w:val="24"/>
        </w:rPr>
        <w:t xml:space="preserve">Task 8 – Environmental, Maintenance and Reliability </w:t>
      </w:r>
    </w:p>
    <w:p w:rsidR="007E780F" w:rsidRDefault="0068382B">
      <w:pPr>
        <w:ind w:right="389"/>
        <w:jc w:val="both"/>
        <w:rPr>
          <w:color w:val="000000"/>
        </w:rPr>
      </w:pPr>
      <w:bookmarkStart w:id="2" w:name="_heading=h.tyjcwt" w:colFirst="0" w:colLast="0"/>
      <w:bookmarkEnd w:id="2"/>
      <w:r>
        <w:rPr>
          <w:color w:val="000000"/>
        </w:rPr>
        <w:t xml:space="preserve">Discuss the effects these subsystems may have upon the environment and society, and how they can be minimised. Discuss the maintenance and reliability of the system and the provision made for diagnostic monitoring. </w:t>
      </w:r>
    </w:p>
    <w:p w:rsidR="007E780F" w:rsidRDefault="007E780F">
      <w:pPr>
        <w:ind w:right="389"/>
        <w:jc w:val="both"/>
        <w:rPr>
          <w:b/>
          <w:color w:val="000000"/>
          <w:sz w:val="24"/>
          <w:szCs w:val="24"/>
        </w:rPr>
      </w:pPr>
    </w:p>
    <w:p w:rsidR="007E780F" w:rsidRDefault="0068382B">
      <w:pPr>
        <w:ind w:right="389"/>
        <w:jc w:val="both"/>
        <w:rPr>
          <w:b/>
          <w:color w:val="000000"/>
          <w:sz w:val="24"/>
          <w:szCs w:val="24"/>
        </w:rPr>
      </w:pPr>
      <w:bookmarkStart w:id="3" w:name="_heading=h.3dy6vkm" w:colFirst="0" w:colLast="0"/>
      <w:bookmarkEnd w:id="3"/>
      <w:r>
        <w:rPr>
          <w:b/>
          <w:color w:val="000000"/>
          <w:sz w:val="24"/>
          <w:szCs w:val="24"/>
        </w:rPr>
        <w:t>Task 9 – Conclusions and Recommendations</w:t>
      </w:r>
    </w:p>
    <w:p w:rsidR="007E780F" w:rsidRDefault="0068382B">
      <w:pPr>
        <w:ind w:right="389"/>
        <w:jc w:val="both"/>
        <w:rPr>
          <w:color w:val="000000"/>
        </w:rPr>
      </w:pPr>
      <w:r>
        <w:rPr>
          <w:color w:val="000000"/>
        </w:rPr>
        <w:t xml:space="preserve">Write suitable conclusions from all aspects of the report and provide recommendations for further investigations and improvements that could be made on the two subsystems. </w:t>
      </w:r>
    </w:p>
    <w:p w:rsidR="007E780F" w:rsidRDefault="007E780F">
      <w:pPr>
        <w:ind w:right="389"/>
        <w:jc w:val="both"/>
        <w:rPr>
          <w:b/>
          <w:color w:val="76923C"/>
        </w:rPr>
      </w:pPr>
    </w:p>
    <w:p w:rsidR="007E780F" w:rsidRDefault="0068382B">
      <w:pPr>
        <w:ind w:right="389"/>
        <w:jc w:val="both"/>
        <w:rPr>
          <w:b/>
          <w:color w:val="000000"/>
          <w:sz w:val="24"/>
          <w:szCs w:val="24"/>
        </w:rPr>
      </w:pPr>
      <w:r>
        <w:rPr>
          <w:b/>
          <w:color w:val="000000"/>
          <w:sz w:val="24"/>
          <w:szCs w:val="24"/>
        </w:rPr>
        <w:t>Task 10 – Team Working</w:t>
      </w:r>
    </w:p>
    <w:p w:rsidR="007E780F" w:rsidRDefault="0068382B">
      <w:pPr>
        <w:jc w:val="both"/>
      </w:pPr>
      <w:r>
        <w:t>Write a full explanation of how working as a team has enabled you all to produce a good outcome and give a clear indication of your inclusive approach to engineering practice and the responsibilities, benefits and importance of supporting equality, diversity and inclusion when working as a team. Note that all explanations must be written individually.</w:t>
      </w:r>
    </w:p>
    <w:p w:rsidR="007E780F" w:rsidRDefault="007E780F">
      <w:pPr>
        <w:ind w:right="389"/>
        <w:jc w:val="both"/>
        <w:rPr>
          <w:color w:val="000000"/>
        </w:rPr>
      </w:pPr>
    </w:p>
    <w:p w:rsidR="007E780F" w:rsidRDefault="0068382B">
      <w:pPr>
        <w:ind w:right="389"/>
        <w:jc w:val="both"/>
        <w:rPr>
          <w:b/>
          <w:color w:val="000000"/>
          <w:sz w:val="24"/>
          <w:szCs w:val="24"/>
        </w:rPr>
      </w:pPr>
      <w:r>
        <w:rPr>
          <w:b/>
          <w:color w:val="000000"/>
          <w:sz w:val="24"/>
          <w:szCs w:val="24"/>
        </w:rPr>
        <w:t>Task 11 – Citation List</w:t>
      </w:r>
    </w:p>
    <w:p w:rsidR="007E780F" w:rsidRDefault="0068382B">
      <w:pPr>
        <w:ind w:right="389"/>
        <w:jc w:val="both"/>
        <w:rPr>
          <w:color w:val="000000"/>
        </w:rPr>
      </w:pPr>
      <w:r>
        <w:rPr>
          <w:color w:val="000000"/>
        </w:rPr>
        <w:t>Using the built-in reference system within MS Word or equivalent, provide a citation list of all your sources using the Harvard method. The larger and wider the range of sources, the higher will be your mark. Ensure you have correctly cited from this list in your report. If you wish to include a bibliography, make sure it does not include any sources already listed.</w:t>
      </w:r>
    </w:p>
    <w:p w:rsidR="007E780F" w:rsidRDefault="007E780F">
      <w:pPr>
        <w:ind w:right="389"/>
        <w:jc w:val="both"/>
        <w:rPr>
          <w:b/>
        </w:rPr>
      </w:pPr>
    </w:p>
    <w:p w:rsidR="007E780F" w:rsidRDefault="0068382B">
      <w:pPr>
        <w:ind w:right="389"/>
        <w:jc w:val="both"/>
        <w:rPr>
          <w:b/>
          <w:sz w:val="24"/>
          <w:szCs w:val="24"/>
        </w:rPr>
      </w:pPr>
      <w:r>
        <w:rPr>
          <w:b/>
          <w:sz w:val="24"/>
          <w:szCs w:val="24"/>
        </w:rPr>
        <w:t>Task 12 – Appendix</w:t>
      </w:r>
    </w:p>
    <w:p w:rsidR="007E780F" w:rsidRDefault="0068382B">
      <w:pPr>
        <w:jc w:val="both"/>
      </w:pPr>
      <w:bookmarkStart w:id="4" w:name="_heading=h.1t3h5sf" w:colFirst="0" w:colLast="0"/>
      <w:bookmarkEnd w:id="4"/>
      <w:r>
        <w:rPr>
          <w:color w:val="000000"/>
        </w:rPr>
        <w:t xml:space="preserve">Your risk assessment and most of your test results, images and calculations should be placed in the appendix to avoid cluttering up the </w:t>
      </w:r>
      <w:r>
        <w:t>main report</w:t>
      </w:r>
      <w:r>
        <w:rPr>
          <w:color w:val="000000"/>
        </w:rPr>
        <w:t>. Remember that the main report should be readable with well organised paragraphs and references should be made to material in the appendix</w:t>
      </w:r>
      <w:r>
        <w:rPr>
          <w:i/>
        </w:rPr>
        <w:t>.</w:t>
      </w:r>
    </w:p>
    <w:p w:rsidR="007E780F" w:rsidRDefault="007E780F">
      <w:pPr>
        <w:ind w:right="389"/>
        <w:jc w:val="both"/>
        <w:rPr>
          <w:b/>
        </w:rPr>
        <w:sectPr w:rsidR="007E780F">
          <w:footerReference w:type="default" r:id="rId10"/>
          <w:pgSz w:w="11894" w:h="16834"/>
          <w:pgMar w:top="720" w:right="720" w:bottom="720" w:left="709" w:header="706" w:footer="454" w:gutter="0"/>
          <w:pgNumType w:start="1"/>
          <w:cols w:space="720"/>
        </w:sectPr>
      </w:pPr>
    </w:p>
    <w:p w:rsidR="007E780F" w:rsidRDefault="0068382B">
      <w:pPr>
        <w:ind w:right="389"/>
        <w:jc w:val="both"/>
        <w:rPr>
          <w:rFonts w:ascii="Calibri" w:eastAsia="Calibri" w:hAnsi="Calibri" w:cs="Calibri"/>
        </w:rPr>
      </w:pPr>
      <w:r>
        <w:rPr>
          <w:noProof/>
        </w:rPr>
        <w:lastRenderedPageBreak/>
        <mc:AlternateContent>
          <mc:Choice Requires="wpg">
            <w:drawing>
              <wp:anchor distT="0" distB="0" distL="114300" distR="114300" simplePos="0" relativeHeight="251660288" behindDoc="0" locked="0" layoutInCell="1" hidden="0" allowOverlap="1">
                <wp:simplePos x="0" y="0"/>
                <wp:positionH relativeFrom="column">
                  <wp:posOffset>469900</wp:posOffset>
                </wp:positionH>
                <wp:positionV relativeFrom="paragraph">
                  <wp:posOffset>177800</wp:posOffset>
                </wp:positionV>
                <wp:extent cx="355600" cy="285115"/>
                <wp:effectExtent l="0" t="0" r="0" b="0"/>
                <wp:wrapNone/>
                <wp:docPr id="118" name="Group 118"/>
                <wp:cNvGraphicFramePr/>
                <a:graphic xmlns:a="http://schemas.openxmlformats.org/drawingml/2006/main">
                  <a:graphicData uri="http://schemas.microsoft.com/office/word/2010/wordprocessingGroup">
                    <wpg:wgp>
                      <wpg:cNvGrpSpPr/>
                      <wpg:grpSpPr>
                        <a:xfrm>
                          <a:off x="0" y="0"/>
                          <a:ext cx="355600" cy="285115"/>
                          <a:chOff x="5168200" y="3637425"/>
                          <a:chExt cx="355600" cy="285150"/>
                        </a:xfrm>
                      </wpg:grpSpPr>
                      <wpg:grpSp>
                        <wpg:cNvPr id="1" name="Group 1"/>
                        <wpg:cNvGrpSpPr/>
                        <wpg:grpSpPr>
                          <a:xfrm>
                            <a:off x="5168200" y="3637443"/>
                            <a:ext cx="355600" cy="285115"/>
                            <a:chOff x="5168200" y="3637443"/>
                            <a:chExt cx="355600" cy="285115"/>
                          </a:xfrm>
                        </wpg:grpSpPr>
                        <wps:wsp>
                          <wps:cNvPr id="2" name="Rectangle 2"/>
                          <wps:cNvSpPr/>
                          <wps:spPr>
                            <a:xfrm>
                              <a:off x="5168200" y="3637443"/>
                              <a:ext cx="355600" cy="285100"/>
                            </a:xfrm>
                            <a:prstGeom prst="rect">
                              <a:avLst/>
                            </a:prstGeom>
                            <a:noFill/>
                            <a:ln>
                              <a:noFill/>
                            </a:ln>
                          </wps:spPr>
                          <wps:txbx>
                            <w:txbxContent>
                              <w:p w:rsidR="007E780F" w:rsidRDefault="007E780F">
                                <w:pPr>
                                  <w:spacing w:line="240" w:lineRule="auto"/>
                                  <w:textDirection w:val="btLr"/>
                                </w:pPr>
                              </w:p>
                            </w:txbxContent>
                          </wps:txbx>
                          <wps:bodyPr spcFirstLastPara="1" wrap="square" lIns="91425" tIns="91425" rIns="91425" bIns="91425" anchor="ctr" anchorCtr="0">
                            <a:noAutofit/>
                          </wps:bodyPr>
                        </wps:wsp>
                        <wpg:grpSp>
                          <wpg:cNvPr id="3" name="Group 3"/>
                          <wpg:cNvGrpSpPr/>
                          <wpg:grpSpPr>
                            <a:xfrm>
                              <a:off x="5168200" y="3637443"/>
                              <a:ext cx="355600" cy="285115"/>
                              <a:chOff x="0" y="0"/>
                              <a:chExt cx="355600" cy="285115"/>
                            </a:xfrm>
                          </wpg:grpSpPr>
                          <wps:wsp>
                            <wps:cNvPr id="4" name="Rectangle 4"/>
                            <wps:cNvSpPr/>
                            <wps:spPr>
                              <a:xfrm>
                                <a:off x="0" y="0"/>
                                <a:ext cx="355600" cy="285100"/>
                              </a:xfrm>
                              <a:prstGeom prst="rect">
                                <a:avLst/>
                              </a:prstGeom>
                              <a:noFill/>
                              <a:ln>
                                <a:noFill/>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wps:wsp>
                            <wps:cNvPr id="5" name="Oval 5"/>
                            <wps:cNvSpPr/>
                            <wps:spPr>
                              <a:xfrm>
                                <a:off x="63500" y="25400"/>
                                <a:ext cx="231017" cy="231016"/>
                              </a:xfrm>
                              <a:prstGeom prst="ellipse">
                                <a:avLst/>
                              </a:prstGeom>
                              <a:noFill/>
                              <a:ln w="9525" cap="flat" cmpd="sng">
                                <a:solidFill>
                                  <a:schemeClr val="dk1"/>
                                </a:solidFill>
                                <a:prstDash val="solid"/>
                                <a:round/>
                                <a:headEnd type="none" w="sm" len="sm"/>
                                <a:tailEnd type="none" w="sm" len="sm"/>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wps:wsp>
                            <wps:cNvPr id="6" name="Rectangle 6"/>
                            <wps:cNvSpPr/>
                            <wps:spPr>
                              <a:xfrm>
                                <a:off x="0" y="0"/>
                                <a:ext cx="355600" cy="285115"/>
                              </a:xfrm>
                              <a:prstGeom prst="rect">
                                <a:avLst/>
                              </a:prstGeom>
                              <a:noFill/>
                              <a:ln>
                                <a:noFill/>
                              </a:ln>
                            </wps:spPr>
                            <wps:txbx>
                              <w:txbxContent>
                                <w:p w:rsidR="007E780F" w:rsidRDefault="0068382B">
                                  <w:pPr>
                                    <w:spacing w:line="275" w:lineRule="auto"/>
                                    <w:jc w:val="center"/>
                                    <w:textDirection w:val="btLr"/>
                                  </w:pPr>
                                  <w:r>
                                    <w:rPr>
                                      <w:color w:val="000000"/>
                                      <w:sz w:val="12"/>
                                    </w:rPr>
                                    <w:t>LS1</w:t>
                                  </w:r>
                                </w:p>
                                <w:p w:rsidR="007E780F" w:rsidRDefault="0068382B">
                                  <w:pPr>
                                    <w:spacing w:line="275" w:lineRule="auto"/>
                                    <w:jc w:val="center"/>
                                    <w:textDirection w:val="btLr"/>
                                  </w:pPr>
                                  <w:r>
                                    <w:rPr>
                                      <w:color w:val="000000"/>
                                      <w:sz w:val="12"/>
                                    </w:rPr>
                                    <w:t>XL</w:t>
                                  </w:r>
                                </w:p>
                              </w:txbxContent>
                            </wps:txbx>
                            <wps:bodyPr spcFirstLastPara="1" wrap="square" lIns="91425" tIns="45700" rIns="91425" bIns="45700" anchor="t" anchorCtr="0">
                              <a:noAutofit/>
                            </wps:bodyPr>
                          </wps:wsp>
                        </wpg:grpSp>
                      </wpg:grpSp>
                    </wpg:wgp>
                  </a:graphicData>
                </a:graphic>
              </wp:anchor>
            </w:drawing>
          </mc:Choice>
          <mc:Fallback>
            <w:pict>
              <v:group id="Group 118" o:spid="_x0000_s1026" style="position:absolute;left:0;text-align:left;margin-left:37pt;margin-top:14pt;width:28pt;height:22.45pt;z-index:251660288" coordorigin="51682,36374" coordsize="3556,2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">
                <v:group id="Group 1" o:spid="_x0000_s1027" style="position:absolute;left:51682;top:36374;width:3556;height:2851" coordorigin="51682,36374" coordsize="3556,2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left:51682;top:36374;width:3556;height:2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rsidR="007E780F" w:rsidRDefault="007E780F">
                          <w:pPr>
                            <w:spacing w:line="240" w:lineRule="auto"/>
                            <w:textDirection w:val="btLr"/>
                          </w:pPr>
                        </w:p>
                      </w:txbxContent>
                    </v:textbox>
                  </v:rect>
                  <v:group id="Group 3" o:spid="_x0000_s1029" style="position:absolute;left:51682;top:36374;width:3556;height:2851" coordsize="355600,285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30" style="position:absolute;width:355600;height:2851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rsidR="007E780F" w:rsidRDefault="007E780F">
                            <w:pPr>
                              <w:spacing w:line="275" w:lineRule="auto"/>
                              <w:textDirection w:val="btLr"/>
                            </w:pPr>
                          </w:p>
                        </w:txbxContent>
                      </v:textbox>
                    </v:rect>
                    <v:oval id="Oval 5" o:spid="_x0000_s1031" style="position:absolute;left:63500;top:25400;width:231017;height:2310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" filled="f" strokecolor="black [3200]">
                      <v:stroke startarrowwidth="narrow" startarrowlength="short" endarrowwidth="narrow" endarrowlength="short"/>
                      <v:textbox inset="2.53958mm,2.53958mm,2.53958mm,2.53958mm">
                        <w:txbxContent>
                          <w:p w:rsidR="007E780F" w:rsidRDefault="007E780F">
                            <w:pPr>
                              <w:spacing w:line="275" w:lineRule="auto"/>
                              <w:textDirection w:val="btLr"/>
                            </w:pPr>
                          </w:p>
                        </w:txbxContent>
                      </v:textbox>
                    </v:oval>
                    <v:rect id="Rectangle 6" o:spid="_x0000_s1032" style="position:absolute;width:355600;height:285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" filled="f" stroked="f">
                      <v:textbox inset="2.53958mm,1.2694mm,2.53958mm,1.2694mm">
                        <w:txbxContent>
                          <w:p w:rsidR="007E780F" w:rsidRDefault="0068382B">
                            <w:pPr>
                              <w:spacing w:line="275" w:lineRule="auto"/>
                              <w:jc w:val="center"/>
                              <w:textDirection w:val="btLr"/>
                            </w:pPr>
                            <w:r>
                              <w:rPr>
                                <w:color w:val="000000"/>
                                <w:sz w:val="12"/>
                              </w:rPr>
                              <w:t>LS1</w:t>
                            </w:r>
                          </w:p>
                          <w:p w:rsidR="007E780F" w:rsidRDefault="0068382B">
                            <w:pPr>
                              <w:spacing w:line="275" w:lineRule="auto"/>
                              <w:jc w:val="center"/>
                              <w:textDirection w:val="btLr"/>
                            </w:pPr>
                            <w:r>
                              <w:rPr>
                                <w:color w:val="000000"/>
                                <w:sz w:val="12"/>
                              </w:rPr>
                              <w:t>XL</w:t>
                            </w:r>
                          </w:p>
                        </w:txbxContent>
                      </v:textbox>
                    </v:rect>
                  </v:group>
                </v:group>
              </v:group>
            </w:pict>
          </mc:Fallback>
        </mc:AlternateContent>
      </w:r>
    </w:p>
    <w:p w:rsidR="007E780F" w:rsidRDefault="0068382B">
      <w:pPr>
        <w:ind w:right="389"/>
        <w:jc w:val="both"/>
        <w:rPr>
          <w:rFonts w:ascii="Calibri" w:eastAsia="Calibri" w:hAnsi="Calibri" w:cs="Calibri"/>
        </w:rPr>
      </w:pPr>
      <w:bookmarkStart w:id="5" w:name="_heading=h.1fob9te" w:colFirst="0" w:colLast="0"/>
      <w:bookmarkEnd w:id="5"/>
      <w:r>
        <w:rPr>
          <w:noProof/>
        </w:rPr>
        <mc:AlternateContent>
          <mc:Choice Requires="wpg">
            <w:drawing>
              <wp:anchor distT="0" distB="0" distL="114300" distR="114300" simplePos="0" relativeHeight="251661312" behindDoc="0" locked="0" layoutInCell="1" hidden="0" allowOverlap="1">
                <wp:simplePos x="0" y="0"/>
                <wp:positionH relativeFrom="column">
                  <wp:posOffset>990600</wp:posOffset>
                </wp:positionH>
                <wp:positionV relativeFrom="paragraph">
                  <wp:posOffset>25400</wp:posOffset>
                </wp:positionV>
                <wp:extent cx="300322" cy="241299"/>
                <wp:effectExtent l="0" t="0" r="0" b="0"/>
                <wp:wrapNone/>
                <wp:docPr id="125" name="Group 125"/>
                <wp:cNvGraphicFramePr/>
                <a:graphic xmlns:a="http://schemas.openxmlformats.org/drawingml/2006/main">
                  <a:graphicData uri="http://schemas.microsoft.com/office/word/2010/wordprocessingGroup">
                    <wpg:wgp>
                      <wpg:cNvGrpSpPr/>
                      <wpg:grpSpPr>
                        <a:xfrm>
                          <a:off x="0" y="0"/>
                          <a:ext cx="300322" cy="241299"/>
                          <a:chOff x="5195825" y="3654575"/>
                          <a:chExt cx="300350" cy="246075"/>
                        </a:xfrm>
                      </wpg:grpSpPr>
                      <wpg:grpSp>
                        <wpg:cNvPr id="7" name="Group 7"/>
                        <wpg:cNvGrpSpPr/>
                        <wpg:grpSpPr>
                          <a:xfrm>
                            <a:off x="5195839" y="3659351"/>
                            <a:ext cx="300322" cy="241299"/>
                            <a:chOff x="5195839" y="3659351"/>
                            <a:chExt cx="300322" cy="241299"/>
                          </a:xfrm>
                        </wpg:grpSpPr>
                        <wps:wsp>
                          <wps:cNvPr id="8" name="Rectangle 8"/>
                          <wps:cNvSpPr/>
                          <wps:spPr>
                            <a:xfrm>
                              <a:off x="5195839" y="3659351"/>
                              <a:ext cx="300300" cy="241275"/>
                            </a:xfrm>
                            <a:prstGeom prst="rect">
                              <a:avLst/>
                            </a:prstGeom>
                            <a:noFill/>
                            <a:ln>
                              <a:noFill/>
                            </a:ln>
                          </wps:spPr>
                          <wps:txbx>
                            <w:txbxContent>
                              <w:p w:rsidR="007E780F" w:rsidRDefault="007E780F">
                                <w:pPr>
                                  <w:spacing w:line="240" w:lineRule="auto"/>
                                  <w:textDirection w:val="btLr"/>
                                </w:pPr>
                              </w:p>
                            </w:txbxContent>
                          </wps:txbx>
                          <wps:bodyPr spcFirstLastPara="1" wrap="square" lIns="91425" tIns="91425" rIns="91425" bIns="91425" anchor="ctr" anchorCtr="0">
                            <a:noAutofit/>
                          </wps:bodyPr>
                        </wps:wsp>
                        <wpg:grpSp>
                          <wpg:cNvPr id="9" name="Group 9"/>
                          <wpg:cNvGrpSpPr/>
                          <wpg:grpSpPr>
                            <a:xfrm>
                              <a:off x="5195839" y="3659351"/>
                              <a:ext cx="300322" cy="241299"/>
                              <a:chOff x="-34909" y="0"/>
                              <a:chExt cx="412750" cy="331632"/>
                            </a:xfrm>
                          </wpg:grpSpPr>
                          <wps:wsp>
                            <wps:cNvPr id="10" name="Rectangle 10"/>
                            <wps:cNvSpPr/>
                            <wps:spPr>
                              <a:xfrm>
                                <a:off x="-34909" y="0"/>
                                <a:ext cx="412750" cy="331625"/>
                              </a:xfrm>
                              <a:prstGeom prst="rect">
                                <a:avLst/>
                              </a:prstGeom>
                              <a:noFill/>
                              <a:ln>
                                <a:noFill/>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wps:wsp>
                            <wps:cNvPr id="11" name="Oval 11"/>
                            <wps:cNvSpPr/>
                            <wps:spPr>
                              <a:xfrm>
                                <a:off x="19050" y="0"/>
                                <a:ext cx="317500" cy="317500"/>
                              </a:xfrm>
                              <a:prstGeom prst="ellipse">
                                <a:avLst/>
                              </a:prstGeom>
                              <a:noFill/>
                              <a:ln w="9525" cap="flat" cmpd="sng">
                                <a:solidFill>
                                  <a:schemeClr val="dk1"/>
                                </a:solidFill>
                                <a:prstDash val="solid"/>
                                <a:round/>
                                <a:headEnd type="none" w="sm" len="sm"/>
                                <a:tailEnd type="none" w="sm" len="sm"/>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wps:wsp>
                            <wps:cNvPr id="12" name="Rectangle 12"/>
                            <wps:cNvSpPr/>
                            <wps:spPr>
                              <a:xfrm>
                                <a:off x="-34909" y="16672"/>
                                <a:ext cx="412750" cy="314960"/>
                              </a:xfrm>
                              <a:prstGeom prst="rect">
                                <a:avLst/>
                              </a:prstGeom>
                              <a:noFill/>
                              <a:ln>
                                <a:noFill/>
                              </a:ln>
                            </wps:spPr>
                            <wps:txbx>
                              <w:txbxContent>
                                <w:p w:rsidR="007E780F" w:rsidRDefault="0068382B">
                                  <w:pPr>
                                    <w:spacing w:line="275" w:lineRule="auto"/>
                                    <w:textDirection w:val="btLr"/>
                                  </w:pPr>
                                  <w:r>
                                    <w:rPr>
                                      <w:color w:val="000000"/>
                                      <w:sz w:val="12"/>
                                    </w:rPr>
                                    <w:t>XT</w:t>
                                  </w:r>
                                </w:p>
                              </w:txbxContent>
                            </wps:txbx>
                            <wps:bodyPr spcFirstLastPara="1" wrap="square" lIns="91425" tIns="45700" rIns="91425" bIns="45700" anchor="t" anchorCtr="0">
                              <a:noAutofit/>
                            </wps:bodyPr>
                          </wps:wsp>
                        </wpg:grpSp>
                      </wpg:grpSp>
                    </wpg:wgp>
                  </a:graphicData>
                </a:graphic>
              </wp:anchor>
            </w:drawing>
          </mc:Choice>
          <mc:Fallback>
            <w:pict>
              <v:group id="Group 125" o:spid="_x0000_s1033" style="position:absolute;left:0;text-align:left;margin-left:78pt;margin-top:2pt;width:23.65pt;height:19pt;z-index:251661312" coordorigin="51958,36545" coordsize="3003,2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">
                <v:group id="Group 7" o:spid="_x0000_s1034" style="position:absolute;left:51958;top:36593;width:3003;height:2413" coordorigin="51958,36593" coordsize="3003,2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rect id="Rectangle 8" o:spid="_x0000_s1035" style="position:absolute;left:51958;top:36593;width:3003;height:24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" filled="f" stroked="f">
                    <v:textbox inset="2.53958mm,2.53958mm,2.53958mm,2.53958mm">
                      <w:txbxContent>
                        <w:p w:rsidR="007E780F" w:rsidRDefault="007E780F">
                          <w:pPr>
                            <w:spacing w:line="240" w:lineRule="auto"/>
                            <w:textDirection w:val="btLr"/>
                          </w:pPr>
                        </w:p>
                      </w:txbxContent>
                    </v:textbox>
                  </v:rect>
                  <v:group id="Group 9" o:spid="_x0000_s1036" style="position:absolute;left:51958;top:36593;width:3003;height:2413" coordorigin="-34909" coordsize="412750,331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rect id="Rectangle 10" o:spid="_x0000_s1037" style="position:absolute;left:-34909;width:412750;height:3316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" filled="f" stroked="f">
                      <v:textbox inset="2.53958mm,2.53958mm,2.53958mm,2.53958mm">
                        <w:txbxContent>
                          <w:p w:rsidR="007E780F" w:rsidRDefault="007E780F">
                            <w:pPr>
                              <w:spacing w:line="275" w:lineRule="auto"/>
                              <w:textDirection w:val="btLr"/>
                            </w:pPr>
                          </w:p>
                        </w:txbxContent>
                      </v:textbox>
                    </v:rect>
                    <v:oval id="Oval 11" o:spid="_x0000_s1038" style="position:absolute;left:19050;width:317500;height:3175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" filled="f" strokecolor="black [3200]">
                      <v:stroke startarrowwidth="narrow" startarrowlength="short" endarrowwidth="narrow" endarrowlength="short"/>
                      <v:textbox inset="2.53958mm,2.53958mm,2.53958mm,2.53958mm">
                        <w:txbxContent>
                          <w:p w:rsidR="007E780F" w:rsidRDefault="007E780F">
                            <w:pPr>
                              <w:spacing w:line="275" w:lineRule="auto"/>
                              <w:textDirection w:val="btLr"/>
                            </w:pPr>
                          </w:p>
                        </w:txbxContent>
                      </v:textbox>
                    </v:oval>
                    <v:rect id="Rectangle 12" o:spid="_x0000_s1039" style="position:absolute;left:-34909;top:16672;width:412750;height:314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" filled="f" stroked="f">
                      <v:textbox inset="2.53958mm,1.2694mm,2.53958mm,1.2694mm">
                        <w:txbxContent>
                          <w:p w:rsidR="007E780F" w:rsidRDefault="0068382B">
                            <w:pPr>
                              <w:spacing w:line="275" w:lineRule="auto"/>
                              <w:textDirection w:val="btLr"/>
                            </w:pPr>
                            <w:r>
                              <w:rPr>
                                <w:color w:val="000000"/>
                                <w:sz w:val="12"/>
                              </w:rPr>
                              <w:t>XT</w:t>
                            </w:r>
                          </w:p>
                        </w:txbxContent>
                      </v:textbox>
                    </v:rect>
                  </v:group>
                </v:group>
              </v:group>
            </w:pict>
          </mc:Fallback>
        </mc:AlternateContent>
      </w:r>
      <w:r>
        <w:rPr>
          <w:noProof/>
        </w:rPr>
        <mc:AlternateContent>
          <mc:Choice Requires="wpg">
            <w:drawing>
              <wp:anchor distT="0" distB="0" distL="114300" distR="114300" simplePos="0" relativeHeight="251662336" behindDoc="0" locked="0" layoutInCell="1" hidden="0" allowOverlap="1">
                <wp:simplePos x="0" y="0"/>
                <wp:positionH relativeFrom="column">
                  <wp:posOffset>8597900</wp:posOffset>
                </wp:positionH>
                <wp:positionV relativeFrom="paragraph">
                  <wp:posOffset>127000</wp:posOffset>
                </wp:positionV>
                <wp:extent cx="355600" cy="285115"/>
                <wp:effectExtent l="0" t="0" r="0" b="0"/>
                <wp:wrapNone/>
                <wp:docPr id="104" name="Group 104"/>
                <wp:cNvGraphicFramePr/>
                <a:graphic xmlns:a="http://schemas.openxmlformats.org/drawingml/2006/main">
                  <a:graphicData uri="http://schemas.microsoft.com/office/word/2010/wordprocessingGroup">
                    <wpg:wgp>
                      <wpg:cNvGrpSpPr/>
                      <wpg:grpSpPr>
                        <a:xfrm>
                          <a:off x="0" y="0"/>
                          <a:ext cx="355600" cy="285115"/>
                          <a:chOff x="5168200" y="3637425"/>
                          <a:chExt cx="355600" cy="285150"/>
                        </a:xfrm>
                      </wpg:grpSpPr>
                      <wpg:grpSp>
                        <wpg:cNvPr id="13" name="Group 13"/>
                        <wpg:cNvGrpSpPr/>
                        <wpg:grpSpPr>
                          <a:xfrm>
                            <a:off x="5168200" y="3637443"/>
                            <a:ext cx="355600" cy="285115"/>
                            <a:chOff x="5168200" y="3637443"/>
                            <a:chExt cx="355600" cy="285115"/>
                          </a:xfrm>
                        </wpg:grpSpPr>
                        <wps:wsp>
                          <wps:cNvPr id="14" name="Rectangle 14"/>
                          <wps:cNvSpPr/>
                          <wps:spPr>
                            <a:xfrm>
                              <a:off x="5168200" y="3637443"/>
                              <a:ext cx="355600" cy="285100"/>
                            </a:xfrm>
                            <a:prstGeom prst="rect">
                              <a:avLst/>
                            </a:prstGeom>
                            <a:noFill/>
                            <a:ln>
                              <a:noFill/>
                            </a:ln>
                          </wps:spPr>
                          <wps:txbx>
                            <w:txbxContent>
                              <w:p w:rsidR="007E780F" w:rsidRDefault="007E780F">
                                <w:pPr>
                                  <w:spacing w:line="240" w:lineRule="auto"/>
                                  <w:textDirection w:val="btLr"/>
                                </w:pPr>
                              </w:p>
                            </w:txbxContent>
                          </wps:txbx>
                          <wps:bodyPr spcFirstLastPara="1" wrap="square" lIns="91425" tIns="91425" rIns="91425" bIns="91425" anchor="ctr" anchorCtr="0">
                            <a:noAutofit/>
                          </wps:bodyPr>
                        </wps:wsp>
                        <wpg:grpSp>
                          <wpg:cNvPr id="15" name="Group 15"/>
                          <wpg:cNvGrpSpPr/>
                          <wpg:grpSpPr>
                            <a:xfrm>
                              <a:off x="5168200" y="3637443"/>
                              <a:ext cx="355600" cy="285115"/>
                              <a:chOff x="0" y="0"/>
                              <a:chExt cx="355600" cy="285115"/>
                            </a:xfrm>
                          </wpg:grpSpPr>
                          <wps:wsp>
                            <wps:cNvPr id="16" name="Rectangle 16"/>
                            <wps:cNvSpPr/>
                            <wps:spPr>
                              <a:xfrm>
                                <a:off x="0" y="0"/>
                                <a:ext cx="355600" cy="285100"/>
                              </a:xfrm>
                              <a:prstGeom prst="rect">
                                <a:avLst/>
                              </a:prstGeom>
                              <a:noFill/>
                              <a:ln>
                                <a:noFill/>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wps:wsp>
                            <wps:cNvPr id="17" name="Oval 17"/>
                            <wps:cNvSpPr/>
                            <wps:spPr>
                              <a:xfrm>
                                <a:off x="63500" y="25400"/>
                                <a:ext cx="230505" cy="230505"/>
                              </a:xfrm>
                              <a:prstGeom prst="ellipse">
                                <a:avLst/>
                              </a:prstGeom>
                              <a:noFill/>
                              <a:ln w="9525" cap="flat" cmpd="sng">
                                <a:solidFill>
                                  <a:schemeClr val="dk1"/>
                                </a:solidFill>
                                <a:prstDash val="solid"/>
                                <a:round/>
                                <a:headEnd type="none" w="sm" len="sm"/>
                                <a:tailEnd type="none" w="sm" len="sm"/>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wps:wsp>
                            <wps:cNvPr id="18" name="Rectangle 18"/>
                            <wps:cNvSpPr/>
                            <wps:spPr>
                              <a:xfrm>
                                <a:off x="0" y="0"/>
                                <a:ext cx="355600" cy="285115"/>
                              </a:xfrm>
                              <a:prstGeom prst="rect">
                                <a:avLst/>
                              </a:prstGeom>
                              <a:noFill/>
                              <a:ln>
                                <a:noFill/>
                              </a:ln>
                            </wps:spPr>
                            <wps:txbx>
                              <w:txbxContent>
                                <w:p w:rsidR="007E780F" w:rsidRDefault="0068382B">
                                  <w:pPr>
                                    <w:spacing w:line="275" w:lineRule="auto"/>
                                    <w:jc w:val="center"/>
                                    <w:textDirection w:val="btLr"/>
                                  </w:pPr>
                                  <w:r>
                                    <w:rPr>
                                      <w:color w:val="000000"/>
                                      <w:sz w:val="12"/>
                                    </w:rPr>
                                    <w:t>LS4</w:t>
                                  </w:r>
                                </w:p>
                                <w:p w:rsidR="007E780F" w:rsidRDefault="0068382B">
                                  <w:pPr>
                                    <w:spacing w:line="275" w:lineRule="auto"/>
                                    <w:jc w:val="center"/>
                                    <w:textDirection w:val="btLr"/>
                                  </w:pPr>
                                  <w:r>
                                    <w:rPr>
                                      <w:color w:val="000000"/>
                                      <w:sz w:val="12"/>
                                    </w:rPr>
                                    <w:t>XR</w:t>
                                  </w:r>
                                </w:p>
                              </w:txbxContent>
                            </wps:txbx>
                            <wps:bodyPr spcFirstLastPara="1" wrap="square" lIns="91425" tIns="45700" rIns="91425" bIns="45700" anchor="t" anchorCtr="0">
                              <a:noAutofit/>
                            </wps:bodyPr>
                          </wps:wsp>
                        </wpg:grpSp>
                      </wpg:grpSp>
                    </wpg:wgp>
                  </a:graphicData>
                </a:graphic>
              </wp:anchor>
            </w:drawing>
          </mc:Choice>
          <mc:Fallback>
            <w:pict>
              <v:group id="Group 104" o:spid="_x0000_s1040" style="position:absolute;left:0;text-align:left;margin-left:677pt;margin-top:10pt;width:28pt;height:22.45pt;z-index:251662336" coordorigin="51682,36374" coordsize="3556,2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">
                <v:group id="Group 13" o:spid="_x0000_s1041" style="position:absolute;left:51682;top:36374;width:3556;height:2851" coordorigin="51682,36374" coordsize="3556,2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rect id="Rectangle 14" o:spid="_x0000_s1042" style="position:absolute;left:51682;top:36374;width:3556;height:2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" filled="f" stroked="f">
                    <v:textbox inset="2.53958mm,2.53958mm,2.53958mm,2.53958mm">
                      <w:txbxContent>
                        <w:p w:rsidR="007E780F" w:rsidRDefault="007E780F">
                          <w:pPr>
                            <w:spacing w:line="240" w:lineRule="auto"/>
                            <w:textDirection w:val="btLr"/>
                          </w:pPr>
                        </w:p>
                      </w:txbxContent>
                    </v:textbox>
                  </v:rect>
                  <v:group id="Group 15" o:spid="_x0000_s1043" style="position:absolute;left:51682;top:36374;width:3556;height:2851" coordsize="355600,285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rect id="Rectangle 16" o:spid="_x0000_s1044" style="position:absolute;width:355600;height:2851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" filled="f" stroked="f">
                      <v:textbox inset="2.53958mm,2.53958mm,2.53958mm,2.53958mm">
                        <w:txbxContent>
                          <w:p w:rsidR="007E780F" w:rsidRDefault="007E780F">
                            <w:pPr>
                              <w:spacing w:line="275" w:lineRule="auto"/>
                              <w:textDirection w:val="btLr"/>
                            </w:pPr>
                          </w:p>
                        </w:txbxContent>
                      </v:textbox>
                    </v:rect>
                    <v:oval id="Oval 17" o:spid="_x0000_s1045" style="position:absolute;left:63500;top:25400;width:230505;height:2305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" filled="f" strokecolor="black [3200]">
                      <v:stroke startarrowwidth="narrow" startarrowlength="short" endarrowwidth="narrow" endarrowlength="short"/>
                      <v:textbox inset="2.53958mm,2.53958mm,2.53958mm,2.53958mm">
                        <w:txbxContent>
                          <w:p w:rsidR="007E780F" w:rsidRDefault="007E780F">
                            <w:pPr>
                              <w:spacing w:line="275" w:lineRule="auto"/>
                              <w:textDirection w:val="btLr"/>
                            </w:pPr>
                          </w:p>
                        </w:txbxContent>
                      </v:textbox>
                    </v:oval>
                    <v:rect id="Rectangle 18" o:spid="_x0000_s1046" style="position:absolute;width:355600;height:285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" filled="f" stroked="f">
                      <v:textbox inset="2.53958mm,1.2694mm,2.53958mm,1.2694mm">
                        <w:txbxContent>
                          <w:p w:rsidR="007E780F" w:rsidRDefault="0068382B">
                            <w:pPr>
                              <w:spacing w:line="275" w:lineRule="auto"/>
                              <w:jc w:val="center"/>
                              <w:textDirection w:val="btLr"/>
                            </w:pPr>
                            <w:r>
                              <w:rPr>
                                <w:color w:val="000000"/>
                                <w:sz w:val="12"/>
                              </w:rPr>
                              <w:t>LS4</w:t>
                            </w:r>
                          </w:p>
                          <w:p w:rsidR="007E780F" w:rsidRDefault="0068382B">
                            <w:pPr>
                              <w:spacing w:line="275" w:lineRule="auto"/>
                              <w:jc w:val="center"/>
                              <w:textDirection w:val="btLr"/>
                            </w:pPr>
                            <w:r>
                              <w:rPr>
                                <w:color w:val="000000"/>
                                <w:sz w:val="12"/>
                              </w:rPr>
                              <w:t>XR</w:t>
                            </w:r>
                          </w:p>
                        </w:txbxContent>
                      </v:textbox>
                    </v:rect>
                  </v:group>
                </v:group>
              </v:group>
            </w:pict>
          </mc:Fallback>
        </mc:AlternateContent>
      </w:r>
      <w:r>
        <w:rPr>
          <w:noProof/>
        </w:rPr>
        <mc:AlternateContent>
          <mc:Choice Requires="wps">
            <w:drawing>
              <wp:anchor distT="0" distB="0" distL="114300" distR="114300" simplePos="0" relativeHeight="251663360" behindDoc="0" locked="0" layoutInCell="1" hidden="0" allowOverlap="1">
                <wp:simplePos x="0" y="0"/>
                <wp:positionH relativeFrom="column">
                  <wp:posOffset>8255000</wp:posOffset>
                </wp:positionH>
                <wp:positionV relativeFrom="paragraph">
                  <wp:posOffset>63500</wp:posOffset>
                </wp:positionV>
                <wp:extent cx="139631" cy="139299"/>
                <wp:effectExtent l="0" t="0" r="0" b="0"/>
                <wp:wrapNone/>
                <wp:docPr id="121" name="Oval 121"/>
                <wp:cNvGraphicFramePr/>
                <a:graphic xmlns:a="http://schemas.openxmlformats.org/drawingml/2006/main">
                  <a:graphicData uri="http://schemas.microsoft.com/office/word/2010/wordprocessingShape">
                    <wps:wsp>
                      <wps:cNvSpPr/>
                      <wps:spPr>
                        <a:xfrm>
                          <a:off x="5285710" y="3719876"/>
                          <a:ext cx="120581" cy="120249"/>
                        </a:xfrm>
                        <a:prstGeom prst="ellipse">
                          <a:avLst/>
                        </a:prstGeom>
                        <a:noFill/>
                        <a:ln w="9525" cap="flat" cmpd="sng">
                          <a:solidFill>
                            <a:schemeClr val="dk1"/>
                          </a:solidFill>
                          <a:prstDash val="solid"/>
                          <a:round/>
                          <a:headEnd type="none" w="sm" len="sm"/>
                          <a:tailEnd type="none" w="sm" len="sm"/>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a:graphicData>
                </a:graphic>
              </wp:anchor>
            </w:drawing>
          </mc:Choice>
          <mc:Fallback>
            <w:pict>
              <v:oval id="Oval 121" o:spid="_x0000_s1047" style="position:absolute;left:0;text-align:left;margin-left:650pt;margin-top:5pt;width:11pt;height:10.9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" filled="f" strokecolor="black [3200]">
                <v:stroke startarrowwidth="narrow" startarrowlength="short" endarrowwidth="narrow" endarrowlength="short"/>
                <v:textbox inset="2.53958mm,2.53958mm,2.53958mm,2.53958mm">
                  <w:txbxContent>
                    <w:p w:rsidR="007E780F" w:rsidRDefault="007E780F">
                      <w:pPr>
                        <w:spacing w:line="275" w:lineRule="auto"/>
                        <w:textDirection w:val="btLr"/>
                      </w:pPr>
                    </w:p>
                  </w:txbxContent>
                </v:textbox>
              </v:oval>
            </w:pict>
          </mc:Fallback>
        </mc:AlternateContent>
      </w:r>
    </w:p>
    <w:p w:rsidR="007E780F" w:rsidRDefault="0068382B">
      <w:pPr>
        <w:ind w:right="389"/>
        <w:jc w:val="both"/>
        <w:rPr>
          <w:rFonts w:ascii="Calibri" w:eastAsia="Calibri" w:hAnsi="Calibri" w:cs="Calibri"/>
        </w:rPr>
      </w:pPr>
      <w:r>
        <w:rPr>
          <w:noProof/>
        </w:rPr>
        <mc:AlternateContent>
          <mc:Choice Requires="wps">
            <w:drawing>
              <wp:anchor distT="0" distB="0" distL="114300" distR="114300" simplePos="0" relativeHeight="251664384" behindDoc="0" locked="0" layoutInCell="1" hidden="0" allowOverlap="1">
                <wp:simplePos x="0" y="0"/>
                <wp:positionH relativeFrom="column">
                  <wp:posOffset>6908800</wp:posOffset>
                </wp:positionH>
                <wp:positionV relativeFrom="paragraph">
                  <wp:posOffset>127000</wp:posOffset>
                </wp:positionV>
                <wp:extent cx="351790" cy="351790"/>
                <wp:effectExtent l="0" t="0" r="0" b="0"/>
                <wp:wrapNone/>
                <wp:docPr id="100" name="Oval 100"/>
                <wp:cNvGraphicFramePr/>
                <a:graphic xmlns:a="http://schemas.openxmlformats.org/drawingml/2006/main">
                  <a:graphicData uri="http://schemas.microsoft.com/office/word/2010/wordprocessingShape">
                    <wps:wsp>
                      <wps:cNvSpPr/>
                      <wps:spPr>
                        <a:xfrm>
                          <a:off x="5179630" y="3613630"/>
                          <a:ext cx="332740" cy="332740"/>
                        </a:xfrm>
                        <a:prstGeom prst="ellipse">
                          <a:avLst/>
                        </a:prstGeom>
                        <a:noFill/>
                        <a:ln w="9525" cap="flat" cmpd="sng">
                          <a:solidFill>
                            <a:schemeClr val="dk1"/>
                          </a:solidFill>
                          <a:prstDash val="solid"/>
                          <a:round/>
                          <a:headEnd type="none" w="sm" len="sm"/>
                          <a:tailEnd type="none" w="sm" len="sm"/>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a:graphicData>
                </a:graphic>
              </wp:anchor>
            </w:drawing>
          </mc:Choice>
          <mc:Fallback>
            <w:pict>
              <v:oval id="Oval 100" o:spid="_x0000_s1048" style="position:absolute;left:0;text-align:left;margin-left:544pt;margin-top:10pt;width:27.7pt;height:27.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" filled="f" strokecolor="black [3200]">
                <v:stroke startarrowwidth="narrow" startarrowlength="short" endarrowwidth="narrow" endarrowlength="short"/>
                <v:textbox inset="2.53958mm,2.53958mm,2.53958mm,2.53958mm">
                  <w:txbxContent>
                    <w:p w:rsidR="007E780F" w:rsidRDefault="007E780F">
                      <w:pPr>
                        <w:spacing w:line="275" w:lineRule="auto"/>
                        <w:textDirection w:val="btLr"/>
                      </w:pPr>
                    </w:p>
                  </w:txbxContent>
                </v:textbox>
              </v:oval>
            </w:pict>
          </mc:Fallback>
        </mc:AlternateContent>
      </w:r>
      <w:r>
        <w:rPr>
          <w:noProof/>
        </w:rPr>
        <mc:AlternateContent>
          <mc:Choice Requires="wps">
            <w:drawing>
              <wp:anchor distT="0" distB="0" distL="114300" distR="114300" simplePos="0" relativeHeight="251665408" behindDoc="0" locked="0" layoutInCell="1" hidden="0" allowOverlap="1">
                <wp:simplePos x="0" y="0"/>
                <wp:positionH relativeFrom="column">
                  <wp:posOffset>6896100</wp:posOffset>
                </wp:positionH>
                <wp:positionV relativeFrom="paragraph">
                  <wp:posOffset>114300</wp:posOffset>
                </wp:positionV>
                <wp:extent cx="369570" cy="356235"/>
                <wp:effectExtent l="0" t="0" r="0" b="0"/>
                <wp:wrapNone/>
                <wp:docPr id="101" name="Rectangle 101"/>
                <wp:cNvGraphicFramePr/>
                <a:graphic xmlns:a="http://schemas.openxmlformats.org/drawingml/2006/main">
                  <a:graphicData uri="http://schemas.microsoft.com/office/word/2010/wordprocessingShape">
                    <wps:wsp>
                      <wps:cNvSpPr/>
                      <wps:spPr>
                        <a:xfrm>
                          <a:off x="5170740" y="3611408"/>
                          <a:ext cx="350520" cy="337185"/>
                        </a:xfrm>
                        <a:prstGeom prst="rect">
                          <a:avLst/>
                        </a:prstGeom>
                        <a:noFill/>
                        <a:ln w="9525" cap="flat" cmpd="sng">
                          <a:solidFill>
                            <a:schemeClr val="dk1"/>
                          </a:solidFill>
                          <a:prstDash val="solid"/>
                          <a:round/>
                          <a:headEnd type="none" w="sm" len="sm"/>
                          <a:tailEnd type="none" w="sm" len="sm"/>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a:graphicData>
                </a:graphic>
              </wp:anchor>
            </w:drawing>
          </mc:Choice>
          <mc:Fallback>
            <w:pict>
              <v:rect id="Rectangle 101" o:spid="_x0000_s1049" style="position:absolute;left:0;text-align:left;margin-left:543pt;margin-top:9pt;width:29.1pt;height:28.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" filled="f" strokecolor="black [3200]">
                <v:stroke startarrowwidth="narrow" startarrowlength="short" endarrowwidth="narrow" endarrowlength="short" joinstyle="round"/>
                <v:textbox inset="2.53958mm,2.53958mm,2.53958mm,2.53958mm">
                  <w:txbxContent>
                    <w:p w:rsidR="007E780F" w:rsidRDefault="007E780F">
                      <w:pPr>
                        <w:spacing w:line="275" w:lineRule="auto"/>
                        <w:textDirection w:val="btLr"/>
                      </w:pPr>
                    </w:p>
                  </w:txbxContent>
                </v:textbox>
              </v:rect>
            </w:pict>
          </mc:Fallback>
        </mc:AlternateContent>
      </w:r>
      <w:r>
        <w:rPr>
          <w:noProof/>
        </w:rPr>
        <w:drawing>
          <wp:anchor distT="0" distB="0" distL="114300" distR="114300" simplePos="0" relativeHeight="251666432" behindDoc="0" locked="0" layoutInCell="1" hidden="0" allowOverlap="1">
            <wp:simplePos x="0" y="0"/>
            <wp:positionH relativeFrom="column">
              <wp:posOffset>7723384</wp:posOffset>
            </wp:positionH>
            <wp:positionV relativeFrom="paragraph">
              <wp:posOffset>129540</wp:posOffset>
            </wp:positionV>
            <wp:extent cx="237490" cy="247015"/>
            <wp:effectExtent l="0" t="0" r="0" b="0"/>
            <wp:wrapSquare wrapText="bothSides" distT="0" distB="0" distL="114300" distR="114300"/>
            <wp:docPr id="12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237490" cy="247015"/>
                    </a:xfrm>
                    <a:prstGeom prst="rect">
                      <a:avLst/>
                    </a:prstGeom>
                    <a:ln/>
                  </pic:spPr>
                </pic:pic>
              </a:graphicData>
            </a:graphic>
          </wp:anchor>
        </w:drawing>
      </w:r>
      <w:r>
        <w:rPr>
          <w:noProof/>
        </w:rPr>
        <mc:AlternateContent>
          <mc:Choice Requires="wpg">
            <w:drawing>
              <wp:anchor distT="0" distB="0" distL="114300" distR="114300" simplePos="0" relativeHeight="251667456" behindDoc="0" locked="0" layoutInCell="1" hidden="0" allowOverlap="1">
                <wp:simplePos x="0" y="0"/>
                <wp:positionH relativeFrom="column">
                  <wp:posOffset>7264400</wp:posOffset>
                </wp:positionH>
                <wp:positionV relativeFrom="paragraph">
                  <wp:posOffset>165100</wp:posOffset>
                </wp:positionV>
                <wp:extent cx="531238" cy="22225"/>
                <wp:effectExtent l="0" t="0" r="0" b="0"/>
                <wp:wrapNone/>
                <wp:docPr id="120" name="Straight Arrow Connector 120"/>
                <wp:cNvGraphicFramePr/>
                <a:graphic xmlns:a="http://schemas.openxmlformats.org/drawingml/2006/main">
                  <a:graphicData uri="http://schemas.microsoft.com/office/word/2010/wordprocessingShape">
                    <wps:wsp>
                      <wps:cNvCnPr/>
                      <wps:spPr>
                        <a:xfrm rot="10800000">
                          <a:off x="5085144" y="3780000"/>
                          <a:ext cx="521713"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7264400</wp:posOffset>
                </wp:positionH>
                <wp:positionV relativeFrom="paragraph">
                  <wp:posOffset>165100</wp:posOffset>
                </wp:positionV>
                <wp:extent cx="531238" cy="22225"/>
                <wp:effectExtent b="0" l="0" r="0" t="0"/>
                <wp:wrapNone/>
                <wp:docPr id="120" name="image33.png"/>
                <a:graphic>
                  <a:graphicData uri="http://schemas.openxmlformats.org/drawingml/2006/picture">
                    <pic:pic>
                      <pic:nvPicPr>
                        <pic:cNvPr id="0" name="image33.png"/>
                        <pic:cNvPicPr preferRelativeResize="0"/>
                      </pic:nvPicPr>
                      <pic:blipFill>
                        <a:blip r:embed="rId21"/>
                        <a:srcRect/>
                        <a:stretch>
                          <a:fillRect/>
                        </a:stretch>
                      </pic:blipFill>
                      <pic:spPr>
                        <a:xfrm>
                          <a:off x="0" y="0"/>
                          <a:ext cx="531238" cy="22225"/>
                        </a:xfrm>
                        <a:prstGeom prst="rect"/>
                        <a:ln/>
                      </pic:spPr>
                    </pic:pic>
                  </a:graphicData>
                </a:graphic>
              </wp:anchor>
            </w:drawing>
          </mc:Fallback>
        </mc:AlternateContent>
      </w:r>
      <w:r>
        <w:rPr>
          <w:noProof/>
        </w:rPr>
        <mc:AlternateContent>
          <mc:Choice Requires="wpg">
            <w:drawing>
              <wp:anchor distT="0" distB="0" distL="114300" distR="114300" simplePos="0" relativeHeight="251668480" behindDoc="0" locked="0" layoutInCell="1" hidden="0" allowOverlap="1">
                <wp:simplePos x="0" y="0"/>
                <wp:positionH relativeFrom="column">
                  <wp:posOffset>8305800</wp:posOffset>
                </wp:positionH>
                <wp:positionV relativeFrom="paragraph">
                  <wp:posOffset>0</wp:posOffset>
                </wp:positionV>
                <wp:extent cx="22224" cy="340918"/>
                <wp:effectExtent l="0" t="0" r="0" b="0"/>
                <wp:wrapNone/>
                <wp:docPr id="93" name="Straight Arrow Connector 93"/>
                <wp:cNvGraphicFramePr/>
                <a:graphic xmlns:a="http://schemas.openxmlformats.org/drawingml/2006/main">
                  <a:graphicData uri="http://schemas.microsoft.com/office/word/2010/wordprocessingShape">
                    <wps:wsp>
                      <wps:cNvCnPr/>
                      <wps:spPr>
                        <a:xfrm rot="10800000">
                          <a:off x="5346000" y="3614304"/>
                          <a:ext cx="0" cy="331393"/>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8305800</wp:posOffset>
                </wp:positionH>
                <wp:positionV relativeFrom="paragraph">
                  <wp:posOffset>0</wp:posOffset>
                </wp:positionV>
                <wp:extent cx="22224" cy="340918"/>
                <wp:effectExtent b="0" l="0" r="0" t="0"/>
                <wp:wrapNone/>
                <wp:docPr id="93" name="image5.png"/>
                <a:graphic>
                  <a:graphicData uri="http://schemas.openxmlformats.org/drawingml/2006/picture">
                    <pic:pic>
                      <pic:nvPicPr>
                        <pic:cNvPr id="0" name="image5.png"/>
                        <pic:cNvPicPr preferRelativeResize="0"/>
                      </pic:nvPicPr>
                      <pic:blipFill>
                        <a:blip r:embed="rId22"/>
                        <a:srcRect/>
                        <a:stretch>
                          <a:fillRect/>
                        </a:stretch>
                      </pic:blipFill>
                      <pic:spPr>
                        <a:xfrm>
                          <a:off x="0" y="0"/>
                          <a:ext cx="22224" cy="340918"/>
                        </a:xfrm>
                        <a:prstGeom prst="rect"/>
                        <a:ln/>
                      </pic:spPr>
                    </pic:pic>
                  </a:graphicData>
                </a:graphic>
              </wp:anchor>
            </w:drawing>
          </mc:Fallback>
        </mc:AlternateContent>
      </w:r>
      <w:r>
        <w:rPr>
          <w:noProof/>
        </w:rPr>
        <mc:AlternateContent>
          <mc:Choice Requires="wpg">
            <w:drawing>
              <wp:anchor distT="0" distB="0" distL="114300" distR="114300" simplePos="0" relativeHeight="251669504" behindDoc="0" locked="0" layoutInCell="1" hidden="0" allowOverlap="1">
                <wp:simplePos x="0" y="0"/>
                <wp:positionH relativeFrom="column">
                  <wp:posOffset>8331200</wp:posOffset>
                </wp:positionH>
                <wp:positionV relativeFrom="paragraph">
                  <wp:posOffset>0</wp:posOffset>
                </wp:positionV>
                <wp:extent cx="22224" cy="340918"/>
                <wp:effectExtent l="0" t="0" r="0" b="0"/>
                <wp:wrapNone/>
                <wp:docPr id="107" name="Straight Arrow Connector 107"/>
                <wp:cNvGraphicFramePr/>
                <a:graphic xmlns:a="http://schemas.openxmlformats.org/drawingml/2006/main">
                  <a:graphicData uri="http://schemas.microsoft.com/office/word/2010/wordprocessingShape">
                    <wps:wsp>
                      <wps:cNvCnPr/>
                      <wps:spPr>
                        <a:xfrm rot="10800000">
                          <a:off x="5346000" y="3614304"/>
                          <a:ext cx="0" cy="331393"/>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8331200</wp:posOffset>
                </wp:positionH>
                <wp:positionV relativeFrom="paragraph">
                  <wp:posOffset>0</wp:posOffset>
                </wp:positionV>
                <wp:extent cx="22224" cy="340918"/>
                <wp:effectExtent b="0" l="0" r="0" t="0"/>
                <wp:wrapNone/>
                <wp:docPr id="107" name="image20.png"/>
                <a:graphic>
                  <a:graphicData uri="http://schemas.openxmlformats.org/drawingml/2006/picture">
                    <pic:pic>
                      <pic:nvPicPr>
                        <pic:cNvPr id="0" name="image20.png"/>
                        <pic:cNvPicPr preferRelativeResize="0"/>
                      </pic:nvPicPr>
                      <pic:blipFill>
                        <a:blip r:embed="rId23"/>
                        <a:srcRect/>
                        <a:stretch>
                          <a:fillRect/>
                        </a:stretch>
                      </pic:blipFill>
                      <pic:spPr>
                        <a:xfrm>
                          <a:off x="0" y="0"/>
                          <a:ext cx="22224" cy="340918"/>
                        </a:xfrm>
                        <a:prstGeom prst="rect"/>
                        <a:ln/>
                      </pic:spPr>
                    </pic:pic>
                  </a:graphicData>
                </a:graphic>
              </wp:anchor>
            </w:drawing>
          </mc:Fallback>
        </mc:AlternateContent>
      </w:r>
      <w:r>
        <w:rPr>
          <w:noProof/>
        </w:rPr>
        <mc:AlternateContent>
          <mc:Choice Requires="wpg">
            <w:drawing>
              <wp:anchor distT="0" distB="0" distL="114300" distR="114300" simplePos="0" relativeHeight="251670528" behindDoc="0" locked="0" layoutInCell="1" hidden="0" allowOverlap="1">
                <wp:simplePos x="0" y="0"/>
                <wp:positionH relativeFrom="column">
                  <wp:posOffset>622300</wp:posOffset>
                </wp:positionH>
                <wp:positionV relativeFrom="paragraph">
                  <wp:posOffset>88900</wp:posOffset>
                </wp:positionV>
                <wp:extent cx="1657985" cy="22225"/>
                <wp:effectExtent l="0" t="0" r="0" b="0"/>
                <wp:wrapNone/>
                <wp:docPr id="95" name="Straight Arrow Connector 95"/>
                <wp:cNvGraphicFramePr/>
                <a:graphic xmlns:a="http://schemas.openxmlformats.org/drawingml/2006/main">
                  <a:graphicData uri="http://schemas.microsoft.com/office/word/2010/wordprocessingShape">
                    <wps:wsp>
                      <wps:cNvCnPr/>
                      <wps:spPr>
                        <a:xfrm rot="10800000">
                          <a:off x="4521770" y="3780000"/>
                          <a:ext cx="1648460"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622300</wp:posOffset>
                </wp:positionH>
                <wp:positionV relativeFrom="paragraph">
                  <wp:posOffset>88900</wp:posOffset>
                </wp:positionV>
                <wp:extent cx="1657985" cy="22225"/>
                <wp:effectExtent b="0" l="0" r="0" t="0"/>
                <wp:wrapNone/>
                <wp:docPr id="95" name="image7.png"/>
                <a:graphic>
                  <a:graphicData uri="http://schemas.openxmlformats.org/drawingml/2006/picture">
                    <pic:pic>
                      <pic:nvPicPr>
                        <pic:cNvPr id="0" name="image7.png"/>
                        <pic:cNvPicPr preferRelativeResize="0"/>
                      </pic:nvPicPr>
                      <pic:blipFill>
                        <a:blip r:embed="rId24"/>
                        <a:srcRect/>
                        <a:stretch>
                          <a:fillRect/>
                        </a:stretch>
                      </pic:blipFill>
                      <pic:spPr>
                        <a:xfrm>
                          <a:off x="0" y="0"/>
                          <a:ext cx="1657985" cy="22225"/>
                        </a:xfrm>
                        <a:prstGeom prst="rect"/>
                        <a:ln/>
                      </pic:spPr>
                    </pic:pic>
                  </a:graphicData>
                </a:graphic>
              </wp:anchor>
            </w:drawing>
          </mc:Fallback>
        </mc:AlternateContent>
      </w:r>
      <w:r>
        <w:rPr>
          <w:noProof/>
        </w:rPr>
        <mc:AlternateContent>
          <mc:Choice Requires="wpg">
            <w:drawing>
              <wp:anchor distT="0" distB="0" distL="114300" distR="114300" simplePos="0" relativeHeight="251671552" behindDoc="0" locked="0" layoutInCell="1" hidden="0" allowOverlap="1">
                <wp:simplePos x="0" y="0"/>
                <wp:positionH relativeFrom="column">
                  <wp:posOffset>6362700</wp:posOffset>
                </wp:positionH>
                <wp:positionV relativeFrom="paragraph">
                  <wp:posOffset>76200</wp:posOffset>
                </wp:positionV>
                <wp:extent cx="22225" cy="640256"/>
                <wp:effectExtent l="0" t="0" r="0" b="0"/>
                <wp:wrapNone/>
                <wp:docPr id="114" name="Straight Arrow Connector 114"/>
                <wp:cNvGraphicFramePr/>
                <a:graphic xmlns:a="http://schemas.openxmlformats.org/drawingml/2006/main">
                  <a:graphicData uri="http://schemas.microsoft.com/office/word/2010/wordprocessingShape">
                    <wps:wsp>
                      <wps:cNvCnPr/>
                      <wps:spPr>
                        <a:xfrm rot="10800000">
                          <a:off x="5346000" y="3464635"/>
                          <a:ext cx="0" cy="630731"/>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6362700</wp:posOffset>
                </wp:positionH>
                <wp:positionV relativeFrom="paragraph">
                  <wp:posOffset>76200</wp:posOffset>
                </wp:positionV>
                <wp:extent cx="22225" cy="640256"/>
                <wp:effectExtent b="0" l="0" r="0" t="0"/>
                <wp:wrapNone/>
                <wp:docPr id="114" name="image27.png"/>
                <a:graphic>
                  <a:graphicData uri="http://schemas.openxmlformats.org/drawingml/2006/picture">
                    <pic:pic>
                      <pic:nvPicPr>
                        <pic:cNvPr id="0" name="image27.png"/>
                        <pic:cNvPicPr preferRelativeResize="0"/>
                      </pic:nvPicPr>
                      <pic:blipFill>
                        <a:blip r:embed="rId25"/>
                        <a:srcRect/>
                        <a:stretch>
                          <a:fillRect/>
                        </a:stretch>
                      </pic:blipFill>
                      <pic:spPr>
                        <a:xfrm>
                          <a:off x="0" y="0"/>
                          <a:ext cx="22225" cy="640256"/>
                        </a:xfrm>
                        <a:prstGeom prst="rect"/>
                        <a:ln/>
                      </pic:spPr>
                    </pic:pic>
                  </a:graphicData>
                </a:graphic>
              </wp:anchor>
            </w:drawing>
          </mc:Fallback>
        </mc:AlternateContent>
      </w:r>
      <w:r>
        <w:rPr>
          <w:noProof/>
        </w:rPr>
        <mc:AlternateContent>
          <mc:Choice Requires="wpg">
            <w:drawing>
              <wp:anchor distT="0" distB="0" distL="114300" distR="114300" simplePos="0" relativeHeight="251672576" behindDoc="0" locked="0" layoutInCell="1" hidden="0" allowOverlap="1">
                <wp:simplePos x="0" y="0"/>
                <wp:positionH relativeFrom="column">
                  <wp:posOffset>2247900</wp:posOffset>
                </wp:positionH>
                <wp:positionV relativeFrom="paragraph">
                  <wp:posOffset>76200</wp:posOffset>
                </wp:positionV>
                <wp:extent cx="22224" cy="643747"/>
                <wp:effectExtent l="0" t="0" r="0" b="0"/>
                <wp:wrapNone/>
                <wp:docPr id="102" name="Straight Arrow Connector 102"/>
                <wp:cNvGraphicFramePr/>
                <a:graphic xmlns:a="http://schemas.openxmlformats.org/drawingml/2006/main">
                  <a:graphicData uri="http://schemas.microsoft.com/office/word/2010/wordprocessingShape">
                    <wps:wsp>
                      <wps:cNvCnPr/>
                      <wps:spPr>
                        <a:xfrm rot="10800000">
                          <a:off x="5346000" y="3462889"/>
                          <a:ext cx="0" cy="634222"/>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2247900</wp:posOffset>
                </wp:positionH>
                <wp:positionV relativeFrom="paragraph">
                  <wp:posOffset>76200</wp:posOffset>
                </wp:positionV>
                <wp:extent cx="22224" cy="643747"/>
                <wp:effectExtent b="0" l="0" r="0" t="0"/>
                <wp:wrapNone/>
                <wp:docPr id="102" name="image14.png"/>
                <a:graphic>
                  <a:graphicData uri="http://schemas.openxmlformats.org/drawingml/2006/picture">
                    <pic:pic>
                      <pic:nvPicPr>
                        <pic:cNvPr id="0" name="image14.png"/>
                        <pic:cNvPicPr preferRelativeResize="0"/>
                      </pic:nvPicPr>
                      <pic:blipFill>
                        <a:blip r:embed="rId26"/>
                        <a:srcRect/>
                        <a:stretch>
                          <a:fillRect/>
                        </a:stretch>
                      </pic:blipFill>
                      <pic:spPr>
                        <a:xfrm>
                          <a:off x="0" y="0"/>
                          <a:ext cx="22224" cy="643747"/>
                        </a:xfrm>
                        <a:prstGeom prst="rect"/>
                        <a:ln/>
                      </pic:spPr>
                    </pic:pic>
                  </a:graphicData>
                </a:graphic>
              </wp:anchor>
            </w:drawing>
          </mc:Fallback>
        </mc:AlternateContent>
      </w:r>
      <w:r>
        <w:rPr>
          <w:noProof/>
        </w:rPr>
        <mc:AlternateContent>
          <mc:Choice Requires="wpg">
            <w:drawing>
              <wp:anchor distT="0" distB="0" distL="114300" distR="114300" simplePos="0" relativeHeight="251673600" behindDoc="0" locked="0" layoutInCell="1" hidden="0" allowOverlap="1">
                <wp:simplePos x="0" y="0"/>
                <wp:positionH relativeFrom="column">
                  <wp:posOffset>1130300</wp:posOffset>
                </wp:positionH>
                <wp:positionV relativeFrom="paragraph">
                  <wp:posOffset>38100</wp:posOffset>
                </wp:positionV>
                <wp:extent cx="22225" cy="58762"/>
                <wp:effectExtent l="0" t="0" r="0" b="0"/>
                <wp:wrapNone/>
                <wp:docPr id="99" name="Straight Arrow Connector 99"/>
                <wp:cNvGraphicFramePr/>
                <a:graphic xmlns:a="http://schemas.openxmlformats.org/drawingml/2006/main">
                  <a:graphicData uri="http://schemas.microsoft.com/office/word/2010/wordprocessingShape">
                    <wps:wsp>
                      <wps:cNvCnPr/>
                      <wps:spPr>
                        <a:xfrm rot="10800000">
                          <a:off x="5346000" y="3755382"/>
                          <a:ext cx="0" cy="49237"/>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1130300</wp:posOffset>
                </wp:positionH>
                <wp:positionV relativeFrom="paragraph">
                  <wp:posOffset>38100</wp:posOffset>
                </wp:positionV>
                <wp:extent cx="22225" cy="58762"/>
                <wp:effectExtent b="0" l="0" r="0" t="0"/>
                <wp:wrapNone/>
                <wp:docPr id="99" name="image11.png"/>
                <a:graphic>
                  <a:graphicData uri="http://schemas.openxmlformats.org/drawingml/2006/picture">
                    <pic:pic>
                      <pic:nvPicPr>
                        <pic:cNvPr id="0" name="image11.png"/>
                        <pic:cNvPicPr preferRelativeResize="0"/>
                      </pic:nvPicPr>
                      <pic:blipFill>
                        <a:blip r:embed="rId27"/>
                        <a:srcRect/>
                        <a:stretch>
                          <a:fillRect/>
                        </a:stretch>
                      </pic:blipFill>
                      <pic:spPr>
                        <a:xfrm>
                          <a:off x="0" y="0"/>
                          <a:ext cx="22225" cy="58762"/>
                        </a:xfrm>
                        <a:prstGeom prst="rect"/>
                        <a:ln/>
                      </pic:spPr>
                    </pic:pic>
                  </a:graphicData>
                </a:graphic>
              </wp:anchor>
            </w:drawing>
          </mc:Fallback>
        </mc:AlternateContent>
      </w:r>
      <w:r>
        <w:rPr>
          <w:noProof/>
        </w:rPr>
        <mc:AlternateContent>
          <mc:Choice Requires="wpg">
            <w:drawing>
              <wp:anchor distT="0" distB="0" distL="114300" distR="114300" simplePos="0" relativeHeight="251674624" behindDoc="0" locked="0" layoutInCell="1" hidden="0" allowOverlap="1">
                <wp:simplePos x="0" y="0"/>
                <wp:positionH relativeFrom="column">
                  <wp:posOffset>622300</wp:posOffset>
                </wp:positionH>
                <wp:positionV relativeFrom="paragraph">
                  <wp:posOffset>25400</wp:posOffset>
                </wp:positionV>
                <wp:extent cx="22224" cy="58420"/>
                <wp:effectExtent l="0" t="0" r="0" b="0"/>
                <wp:wrapNone/>
                <wp:docPr id="109" name="Straight Arrow Connector 109"/>
                <wp:cNvGraphicFramePr/>
                <a:graphic xmlns:a="http://schemas.openxmlformats.org/drawingml/2006/main">
                  <a:graphicData uri="http://schemas.microsoft.com/office/word/2010/wordprocessingShape">
                    <wps:wsp>
                      <wps:cNvCnPr/>
                      <wps:spPr>
                        <a:xfrm rot="10800000">
                          <a:off x="5346000" y="3755553"/>
                          <a:ext cx="0" cy="48895"/>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622300</wp:posOffset>
                </wp:positionH>
                <wp:positionV relativeFrom="paragraph">
                  <wp:posOffset>25400</wp:posOffset>
                </wp:positionV>
                <wp:extent cx="22224" cy="58420"/>
                <wp:effectExtent b="0" l="0" r="0" t="0"/>
                <wp:wrapNone/>
                <wp:docPr id="109" name="image22.png"/>
                <a:graphic>
                  <a:graphicData uri="http://schemas.openxmlformats.org/drawingml/2006/picture">
                    <pic:pic>
                      <pic:nvPicPr>
                        <pic:cNvPr id="0" name="image22.png"/>
                        <pic:cNvPicPr preferRelativeResize="0"/>
                      </pic:nvPicPr>
                      <pic:blipFill>
                        <a:blip r:embed="rId28"/>
                        <a:srcRect/>
                        <a:stretch>
                          <a:fillRect/>
                        </a:stretch>
                      </pic:blipFill>
                      <pic:spPr>
                        <a:xfrm>
                          <a:off x="0" y="0"/>
                          <a:ext cx="22224" cy="58420"/>
                        </a:xfrm>
                        <a:prstGeom prst="rect"/>
                        <a:ln/>
                      </pic:spPr>
                    </pic:pic>
                  </a:graphicData>
                </a:graphic>
              </wp:anchor>
            </w:drawing>
          </mc:Fallback>
        </mc:AlternateContent>
      </w:r>
      <w:r>
        <w:rPr>
          <w:noProof/>
        </w:rPr>
        <mc:AlternateContent>
          <mc:Choice Requires="wpg">
            <w:drawing>
              <wp:anchor distT="0" distB="0" distL="114300" distR="114300" simplePos="0" relativeHeight="251675648" behindDoc="0" locked="0" layoutInCell="1" hidden="0" allowOverlap="1">
                <wp:simplePos x="0" y="0"/>
                <wp:positionH relativeFrom="column">
                  <wp:posOffset>6350000</wp:posOffset>
                </wp:positionH>
                <wp:positionV relativeFrom="paragraph">
                  <wp:posOffset>63500</wp:posOffset>
                </wp:positionV>
                <wp:extent cx="2294071" cy="22225"/>
                <wp:effectExtent l="0" t="0" r="0" b="0"/>
                <wp:wrapNone/>
                <wp:docPr id="97" name="Straight Arrow Connector 97"/>
                <wp:cNvGraphicFramePr/>
                <a:graphic xmlns:a="http://schemas.openxmlformats.org/drawingml/2006/main">
                  <a:graphicData uri="http://schemas.microsoft.com/office/word/2010/wordprocessingShape">
                    <wps:wsp>
                      <wps:cNvCnPr/>
                      <wps:spPr>
                        <a:xfrm rot="10800000">
                          <a:off x="4203727" y="3780000"/>
                          <a:ext cx="2284546"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6350000</wp:posOffset>
                </wp:positionH>
                <wp:positionV relativeFrom="paragraph">
                  <wp:posOffset>63500</wp:posOffset>
                </wp:positionV>
                <wp:extent cx="2294071" cy="22225"/>
                <wp:effectExtent b="0" l="0" r="0" t="0"/>
                <wp:wrapNone/>
                <wp:docPr id="97" name="image9.png"/>
                <a:graphic>
                  <a:graphicData uri="http://schemas.openxmlformats.org/drawingml/2006/picture">
                    <pic:pic>
                      <pic:nvPicPr>
                        <pic:cNvPr id="0" name="image9.png"/>
                        <pic:cNvPicPr preferRelativeResize="0"/>
                      </pic:nvPicPr>
                      <pic:blipFill>
                        <a:blip r:embed="rId29"/>
                        <a:srcRect/>
                        <a:stretch>
                          <a:fillRect/>
                        </a:stretch>
                      </pic:blipFill>
                      <pic:spPr>
                        <a:xfrm>
                          <a:off x="0" y="0"/>
                          <a:ext cx="2294071" cy="22225"/>
                        </a:xfrm>
                        <a:prstGeom prst="rect"/>
                        <a:ln/>
                      </pic:spPr>
                    </pic:pic>
                  </a:graphicData>
                </a:graphic>
              </wp:anchor>
            </w:drawing>
          </mc:Fallback>
        </mc:AlternateContent>
      </w:r>
    </w:p>
    <w:p w:rsidR="007E780F" w:rsidRDefault="0068382B">
      <w:pPr>
        <w:ind w:right="389"/>
        <w:jc w:val="both"/>
        <w:rPr>
          <w:rFonts w:ascii="Calibri" w:eastAsia="Calibri" w:hAnsi="Calibri" w:cs="Calibri"/>
        </w:rPr>
      </w:pPr>
      <w:r>
        <w:rPr>
          <w:noProof/>
        </w:rPr>
        <mc:AlternateContent>
          <mc:Choice Requires="wpg">
            <w:drawing>
              <wp:anchor distT="0" distB="0" distL="114300" distR="114300" simplePos="0" relativeHeight="251676672" behindDoc="0" locked="0" layoutInCell="1" hidden="0" allowOverlap="1">
                <wp:simplePos x="0" y="0"/>
                <wp:positionH relativeFrom="column">
                  <wp:posOffset>8166100</wp:posOffset>
                </wp:positionH>
                <wp:positionV relativeFrom="paragraph">
                  <wp:posOffset>139700</wp:posOffset>
                </wp:positionV>
                <wp:extent cx="337820" cy="240665"/>
                <wp:effectExtent l="0" t="0" r="0" b="0"/>
                <wp:wrapNone/>
                <wp:docPr id="115" name="Group 115"/>
                <wp:cNvGraphicFramePr/>
                <a:graphic xmlns:a="http://schemas.openxmlformats.org/drawingml/2006/main">
                  <a:graphicData uri="http://schemas.microsoft.com/office/word/2010/wordprocessingGroup">
                    <wpg:wgp>
                      <wpg:cNvGrpSpPr/>
                      <wpg:grpSpPr>
                        <a:xfrm>
                          <a:off x="0" y="0"/>
                          <a:ext cx="337820" cy="240665"/>
                          <a:chOff x="5177075" y="3654900"/>
                          <a:chExt cx="337850" cy="245450"/>
                        </a:xfrm>
                      </wpg:grpSpPr>
                      <wpg:grpSp>
                        <wpg:cNvPr id="19" name="Group 19"/>
                        <wpg:cNvGrpSpPr/>
                        <wpg:grpSpPr>
                          <a:xfrm>
                            <a:off x="5177090" y="3659668"/>
                            <a:ext cx="337820" cy="240665"/>
                            <a:chOff x="5177090" y="3659668"/>
                            <a:chExt cx="337820" cy="240665"/>
                          </a:xfrm>
                        </wpg:grpSpPr>
                        <wps:wsp>
                          <wps:cNvPr id="20" name="Rectangle 20"/>
                          <wps:cNvSpPr/>
                          <wps:spPr>
                            <a:xfrm>
                              <a:off x="5177090" y="3659668"/>
                              <a:ext cx="337800" cy="240650"/>
                            </a:xfrm>
                            <a:prstGeom prst="rect">
                              <a:avLst/>
                            </a:prstGeom>
                            <a:noFill/>
                            <a:ln>
                              <a:noFill/>
                            </a:ln>
                          </wps:spPr>
                          <wps:txbx>
                            <w:txbxContent>
                              <w:p w:rsidR="007E780F" w:rsidRDefault="007E780F">
                                <w:pPr>
                                  <w:spacing w:line="240" w:lineRule="auto"/>
                                  <w:textDirection w:val="btLr"/>
                                </w:pPr>
                              </w:p>
                            </w:txbxContent>
                          </wps:txbx>
                          <wps:bodyPr spcFirstLastPara="1" wrap="square" lIns="91425" tIns="91425" rIns="91425" bIns="91425" anchor="ctr" anchorCtr="0">
                            <a:noAutofit/>
                          </wps:bodyPr>
                        </wps:wsp>
                        <wpg:grpSp>
                          <wpg:cNvPr id="21" name="Group 21"/>
                          <wpg:cNvGrpSpPr/>
                          <wpg:grpSpPr>
                            <a:xfrm>
                              <a:off x="5177090" y="3659668"/>
                              <a:ext cx="337820" cy="240665"/>
                              <a:chOff x="-52398" y="0"/>
                              <a:chExt cx="465218" cy="331632"/>
                            </a:xfrm>
                          </wpg:grpSpPr>
                          <wps:wsp>
                            <wps:cNvPr id="22" name="Rectangle 22"/>
                            <wps:cNvSpPr/>
                            <wps:spPr>
                              <a:xfrm>
                                <a:off x="-52398" y="0"/>
                                <a:ext cx="465200" cy="331625"/>
                              </a:xfrm>
                              <a:prstGeom prst="rect">
                                <a:avLst/>
                              </a:prstGeom>
                              <a:noFill/>
                              <a:ln>
                                <a:noFill/>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wps:wsp>
                            <wps:cNvPr id="23" name="Oval 23"/>
                            <wps:cNvSpPr/>
                            <wps:spPr>
                              <a:xfrm>
                                <a:off x="19050" y="0"/>
                                <a:ext cx="317500" cy="317500"/>
                              </a:xfrm>
                              <a:prstGeom prst="ellipse">
                                <a:avLst/>
                              </a:prstGeom>
                              <a:noFill/>
                              <a:ln w="9525" cap="flat" cmpd="sng">
                                <a:solidFill>
                                  <a:schemeClr val="dk1"/>
                                </a:solidFill>
                                <a:prstDash val="solid"/>
                                <a:round/>
                                <a:headEnd type="none" w="sm" len="sm"/>
                                <a:tailEnd type="none" w="sm" len="sm"/>
                              </a:ln>
                            </wps:spPr>
                            <wps:txbx>
                              <w:txbxContent>
                                <w:p w:rsidR="007E780F" w:rsidRDefault="007E780F">
                                  <w:pPr>
                                    <w:spacing w:line="275" w:lineRule="auto"/>
                                    <w:textDirection w:val="btLr"/>
                                  </w:pPr>
                                </w:p>
                              </w:txbxContent>
                            </wps:txbx>
                            <wps:bodyPr spcFirstLastPara="1" wrap="square" lIns="91425" tIns="91425" rIns="91425" bIns="91425" anchor="ctr" anchorCtr="0">
                              <a:noAutofit/>
                            </wps:bodyPr>
                          </wps:wsp>
                          <wps:wsp>
                            <wps:cNvPr id="24" name="Rectangle 24"/>
                            <wps:cNvSpPr/>
                            <wps:spPr>
                              <a:xfrm>
                                <a:off x="-52398" y="16672"/>
                                <a:ext cx="465218" cy="314960"/>
                              </a:xfrm>
                              <a:prstGeom prst="rect">
                                <a:avLst/>
                              </a:prstGeom>
                              <a:noFill/>
                              <a:ln>
                                <a:noFill/>
                              </a:ln>
                            </wps:spPr>
                            <wps:txbx>
                              <w:txbxContent>
                                <w:p w:rsidR="007E780F" w:rsidRDefault="0068382B">
                                  <w:pPr>
                                    <w:spacing w:line="275" w:lineRule="auto"/>
                                    <w:textDirection w:val="btLr"/>
                                  </w:pPr>
                                  <w:r>
                                    <w:rPr>
                                      <w:color w:val="000000"/>
                                      <w:sz w:val="12"/>
                                    </w:rPr>
                                    <w:t>MX</w:t>
                                  </w:r>
                                </w:p>
                              </w:txbxContent>
                            </wps:txbx>
                            <wps:bodyPr spcFirstLastPara="1" wrap="square" lIns="91425" tIns="45700" rIns="91425" bIns="45700" anchor="t" anchorCtr="0">
                              <a:noAutofit/>
                            </wps:bodyPr>
                          </wps:wsp>
                        </wpg:grpSp>
                      </wpg:grpSp>
                    </wpg:wgp>
                  </a:graphicData>
                </a:graphic>
              </wp:anchor>
            </w:drawing>
          </mc:Choice>
          <mc:Fallback>
            <w:pict>
              <v:group id="Group 115" o:spid="_x0000_s1050" style="position:absolute;left:0;text-align:left;margin-left:643pt;margin-top:11pt;width:26.6pt;height:18.95pt;z-index:251676672" coordorigin="51770,36549" coordsize="3378,24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">
                <v:group id="Group 19" o:spid="_x0000_s1051" style="position:absolute;left:51770;top:36596;width:3379;height:2407" coordorigin="51770,36596" coordsize="3378,2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rect id="Rectangle 20" o:spid="_x0000_s1052" style="position:absolute;left:51770;top:36596;width:3378;height:24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" filled="f" stroked="f">
                    <v:textbox inset="2.53958mm,2.53958mm,2.53958mm,2.53958mm">
                      <w:txbxContent>
                        <w:p w:rsidR="007E780F" w:rsidRDefault="007E780F">
                          <w:pPr>
                            <w:spacing w:line="240" w:lineRule="auto"/>
                            <w:textDirection w:val="btLr"/>
                          </w:pPr>
                        </w:p>
                      </w:txbxContent>
                    </v:textbox>
                  </v:rect>
                  <v:group id="Group 21" o:spid="_x0000_s1053" style="position:absolute;left:51770;top:36596;width:3379;height:2407" coordorigin="-52398" coordsize="465218,331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22" o:spid="_x0000_s1054" style="position:absolute;left:-52398;width:465200;height:3316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" filled="f" stroked="f">
                      <v:textbox inset="2.53958mm,2.53958mm,2.53958mm,2.53958mm">
                        <w:txbxContent>
                          <w:p w:rsidR="007E780F" w:rsidRDefault="007E780F">
                            <w:pPr>
                              <w:spacing w:line="275" w:lineRule="auto"/>
                              <w:textDirection w:val="btLr"/>
                            </w:pPr>
                          </w:p>
                        </w:txbxContent>
                      </v:textbox>
                    </v:rect>
                    <v:oval id="Oval 23" o:spid="_x0000_s1055" style="position:absolute;left:19050;width:317500;height:3175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" filled="f" strokecolor="black [3200]">
                      <v:stroke startarrowwidth="narrow" startarrowlength="short" endarrowwidth="narrow" endarrowlength="short"/>
                      <v:textbox inset="2.53958mm,2.53958mm,2.53958mm,2.53958mm">
                        <w:txbxContent>
                          <w:p w:rsidR="007E780F" w:rsidRDefault="007E780F">
                            <w:pPr>
                              <w:spacing w:line="275" w:lineRule="auto"/>
                              <w:textDirection w:val="btLr"/>
                            </w:pPr>
                          </w:p>
                        </w:txbxContent>
                      </v:textbox>
                    </v:oval>
                    <v:rect id="Rectangle 24" o:spid="_x0000_s1056" style="position:absolute;left:-52398;top:16672;width:465218;height:314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" filled="f" stroked="f">
                      <v:textbox inset="2.53958mm,1.2694mm,2.53958mm,1.2694mm">
                        <w:txbxContent>
                          <w:p w:rsidR="007E780F" w:rsidRDefault="0068382B">
                            <w:pPr>
                              <w:spacing w:line="275" w:lineRule="auto"/>
                              <w:textDirection w:val="btLr"/>
                            </w:pPr>
                            <w:r>
                              <w:rPr>
                                <w:color w:val="000000"/>
                                <w:sz w:val="12"/>
                              </w:rPr>
                              <w:t>MX</w:t>
                            </w:r>
                          </w:p>
                        </w:txbxContent>
                      </v:textbox>
                    </v:rect>
                  </v:group>
                </v:group>
              </v:group>
            </w:pict>
          </mc:Fallback>
        </mc:AlternateContent>
      </w:r>
      <w:r>
        <w:rPr>
          <w:noProof/>
        </w:rPr>
        <mc:AlternateContent>
          <mc:Choice Requires="wps">
            <w:drawing>
              <wp:anchor distT="0" distB="0" distL="114300" distR="114300" simplePos="0" relativeHeight="251677696" behindDoc="0" locked="0" layoutInCell="1" hidden="0" allowOverlap="1">
                <wp:simplePos x="0" y="0"/>
                <wp:positionH relativeFrom="column">
                  <wp:posOffset>6870700</wp:posOffset>
                </wp:positionH>
                <wp:positionV relativeFrom="paragraph">
                  <wp:posOffset>0</wp:posOffset>
                </wp:positionV>
                <wp:extent cx="419100" cy="286385"/>
                <wp:effectExtent l="0" t="0" r="0" b="0"/>
                <wp:wrapNone/>
                <wp:docPr id="106" name="Rectangle 106"/>
                <wp:cNvGraphicFramePr/>
                <a:graphic xmlns:a="http://schemas.openxmlformats.org/drawingml/2006/main">
                  <a:graphicData uri="http://schemas.microsoft.com/office/word/2010/wordprocessingShape">
                    <wps:wsp>
                      <wps:cNvSpPr/>
                      <wps:spPr>
                        <a:xfrm>
                          <a:off x="5145975" y="3646333"/>
                          <a:ext cx="400050" cy="267335"/>
                        </a:xfrm>
                        <a:prstGeom prst="rect">
                          <a:avLst/>
                        </a:prstGeom>
                        <a:noFill/>
                        <a:ln>
                          <a:noFill/>
                        </a:ln>
                      </wps:spPr>
                      <wps:txbx>
                        <w:txbxContent>
                          <w:p w:rsidR="007E780F" w:rsidRDefault="0068382B">
                            <w:pPr>
                              <w:spacing w:line="275" w:lineRule="auto"/>
                              <w:jc w:val="center"/>
                              <w:textDirection w:val="btLr"/>
                            </w:pPr>
                            <w:r>
                              <w:rPr>
                                <w:color w:val="000000"/>
                                <w:sz w:val="14"/>
                              </w:rPr>
                              <w:t>XC</w:t>
                            </w:r>
                          </w:p>
                        </w:txbxContent>
                      </wps:txbx>
                      <wps:bodyPr spcFirstLastPara="1" wrap="square" lIns="91425" tIns="45700" rIns="91425" bIns="45700" anchor="t" anchorCtr="0">
                        <a:noAutofit/>
                      </wps:bodyPr>
                    </wps:wsp>
                  </a:graphicData>
                </a:graphic>
              </wp:anchor>
            </w:drawing>
          </mc:Choice>
          <mc:Fallback>
            <w:pict>
              <v:rect id="Rectangle 106" o:spid="_x0000_s1057" style="position:absolute;left:0;text-align:left;margin-left:541pt;margin-top:0;width:33pt;height:22.5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" filled="f" stroked="f">
                <v:textbox inset="2.53958mm,1.2694mm,2.53958mm,1.2694mm">
                  <w:txbxContent>
                    <w:p w:rsidR="007E780F" w:rsidRDefault="0068382B">
                      <w:pPr>
                        <w:spacing w:line="275" w:lineRule="auto"/>
                        <w:jc w:val="center"/>
                        <w:textDirection w:val="btLr"/>
                      </w:pPr>
                      <w:r>
                        <w:rPr>
                          <w:color w:val="000000"/>
                          <w:sz w:val="14"/>
                        </w:rPr>
                        <w:t>XC</w:t>
                      </w:r>
                    </w:p>
                  </w:txbxContent>
                </v:textbox>
              </v:rect>
            </w:pict>
          </mc:Fallback>
        </mc:AlternateContent>
      </w:r>
      <w:r>
        <w:rPr>
          <w:noProof/>
        </w:rPr>
        <mc:AlternateContent>
          <mc:Choice Requires="wpg">
            <w:drawing>
              <wp:anchor distT="0" distB="0" distL="114300" distR="114300" simplePos="0" relativeHeight="251678720" behindDoc="0" locked="0" layoutInCell="1" hidden="0" allowOverlap="1">
                <wp:simplePos x="0" y="0"/>
                <wp:positionH relativeFrom="column">
                  <wp:posOffset>7924800</wp:posOffset>
                </wp:positionH>
                <wp:positionV relativeFrom="paragraph">
                  <wp:posOffset>101600</wp:posOffset>
                </wp:positionV>
                <wp:extent cx="172210" cy="22224"/>
                <wp:effectExtent l="0" t="0" r="0" b="0"/>
                <wp:wrapNone/>
                <wp:docPr id="103" name="Straight Arrow Connector 103"/>
                <wp:cNvGraphicFramePr/>
                <a:graphic xmlns:a="http://schemas.openxmlformats.org/drawingml/2006/main">
                  <a:graphicData uri="http://schemas.microsoft.com/office/word/2010/wordprocessingShape">
                    <wps:wsp>
                      <wps:cNvCnPr/>
                      <wps:spPr>
                        <a:xfrm rot="10800000">
                          <a:off x="5264658" y="3780000"/>
                          <a:ext cx="162685" cy="0"/>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7924800</wp:posOffset>
                </wp:positionH>
                <wp:positionV relativeFrom="paragraph">
                  <wp:posOffset>101600</wp:posOffset>
                </wp:positionV>
                <wp:extent cx="172210" cy="22224"/>
                <wp:effectExtent b="0" l="0" r="0" t="0"/>
                <wp:wrapNone/>
                <wp:docPr id="103" name="image15.png"/>
                <a:graphic>
                  <a:graphicData uri="http://schemas.openxmlformats.org/drawingml/2006/picture">
                    <pic:pic>
                      <pic:nvPicPr>
                        <pic:cNvPr id="0" name="image15.png"/>
                        <pic:cNvPicPr preferRelativeResize="0"/>
                      </pic:nvPicPr>
                      <pic:blipFill>
                        <a:blip r:embed="rId32"/>
                        <a:srcRect/>
                        <a:stretch>
                          <a:fillRect/>
                        </a:stretch>
                      </pic:blipFill>
                      <pic:spPr>
                        <a:xfrm>
                          <a:off x="0" y="0"/>
                          <a:ext cx="172210" cy="22224"/>
                        </a:xfrm>
                        <a:prstGeom prst="rect"/>
                        <a:ln/>
                      </pic:spPr>
                    </pic:pic>
                  </a:graphicData>
                </a:graphic>
              </wp:anchor>
            </w:drawing>
          </mc:Fallback>
        </mc:AlternateContent>
      </w:r>
      <w:r>
        <w:rPr>
          <w:noProof/>
        </w:rPr>
        <mc:AlternateContent>
          <mc:Choice Requires="wpg">
            <w:drawing>
              <wp:anchor distT="0" distB="0" distL="114300" distR="114300" simplePos="0" relativeHeight="251679744" behindDoc="0" locked="0" layoutInCell="1" hidden="0" allowOverlap="1">
                <wp:simplePos x="0" y="0"/>
                <wp:positionH relativeFrom="column">
                  <wp:posOffset>8077200</wp:posOffset>
                </wp:positionH>
                <wp:positionV relativeFrom="paragraph">
                  <wp:posOffset>101600</wp:posOffset>
                </wp:positionV>
                <wp:extent cx="22224" cy="269875"/>
                <wp:effectExtent l="0" t="0" r="0" b="0"/>
                <wp:wrapNone/>
                <wp:docPr id="124" name="Straight Arrow Connector 124"/>
                <wp:cNvGraphicFramePr/>
                <a:graphic xmlns:a="http://schemas.openxmlformats.org/drawingml/2006/main">
                  <a:graphicData uri="http://schemas.microsoft.com/office/word/2010/wordprocessingShape">
                    <wps:wsp>
                      <wps:cNvCnPr/>
                      <wps:spPr>
                        <a:xfrm rot="10800000">
                          <a:off x="5346000" y="3649825"/>
                          <a:ext cx="0" cy="260350"/>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8077200</wp:posOffset>
                </wp:positionH>
                <wp:positionV relativeFrom="paragraph">
                  <wp:posOffset>101600</wp:posOffset>
                </wp:positionV>
                <wp:extent cx="22224" cy="269875"/>
                <wp:effectExtent b="0" l="0" r="0" t="0"/>
                <wp:wrapNone/>
                <wp:docPr id="124" name="image37.png"/>
                <a:graphic>
                  <a:graphicData uri="http://schemas.openxmlformats.org/drawingml/2006/picture">
                    <pic:pic>
                      <pic:nvPicPr>
                        <pic:cNvPr id="0" name="image37.png"/>
                        <pic:cNvPicPr preferRelativeResize="0"/>
                      </pic:nvPicPr>
                      <pic:blipFill>
                        <a:blip r:embed="rId33"/>
                        <a:srcRect/>
                        <a:stretch>
                          <a:fillRect/>
                        </a:stretch>
                      </pic:blipFill>
                      <pic:spPr>
                        <a:xfrm>
                          <a:off x="0" y="0"/>
                          <a:ext cx="22224" cy="269875"/>
                        </a:xfrm>
                        <a:prstGeom prst="rect"/>
                        <a:ln/>
                      </pic:spPr>
                    </pic:pic>
                  </a:graphicData>
                </a:graphic>
              </wp:anchor>
            </w:drawing>
          </mc:Fallback>
        </mc:AlternateContent>
      </w:r>
      <w:r>
        <w:rPr>
          <w:noProof/>
        </w:rPr>
        <mc:AlternateContent>
          <mc:Choice Requires="wpg">
            <w:drawing>
              <wp:anchor distT="0" distB="0" distL="114300" distR="114300" simplePos="0" relativeHeight="251680768" behindDoc="0" locked="0" layoutInCell="1" hidden="0" allowOverlap="1">
                <wp:simplePos x="0" y="0"/>
                <wp:positionH relativeFrom="column">
                  <wp:posOffset>6375400</wp:posOffset>
                </wp:positionH>
                <wp:positionV relativeFrom="paragraph">
                  <wp:posOffset>88900</wp:posOffset>
                </wp:positionV>
                <wp:extent cx="531238" cy="22225"/>
                <wp:effectExtent l="0" t="0" r="0" b="0"/>
                <wp:wrapNone/>
                <wp:docPr id="112" name="Straight Arrow Connector 112"/>
                <wp:cNvGraphicFramePr/>
                <a:graphic xmlns:a="http://schemas.openxmlformats.org/drawingml/2006/main">
                  <a:graphicData uri="http://schemas.microsoft.com/office/word/2010/wordprocessingShape">
                    <wps:wsp>
                      <wps:cNvCnPr/>
                      <wps:spPr>
                        <a:xfrm rot="10800000">
                          <a:off x="5085144" y="3780000"/>
                          <a:ext cx="521713"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6375400</wp:posOffset>
                </wp:positionH>
                <wp:positionV relativeFrom="paragraph">
                  <wp:posOffset>88900</wp:posOffset>
                </wp:positionV>
                <wp:extent cx="531238" cy="22225"/>
                <wp:effectExtent b="0" l="0" r="0" t="0"/>
                <wp:wrapNone/>
                <wp:docPr id="112" name="image25.png"/>
                <a:graphic>
                  <a:graphicData uri="http://schemas.openxmlformats.org/drawingml/2006/picture">
                    <pic:pic>
                      <pic:nvPicPr>
                        <pic:cNvPr id="0" name="image25.png"/>
                        <pic:cNvPicPr preferRelativeResize="0"/>
                      </pic:nvPicPr>
                      <pic:blipFill>
                        <a:blip r:embed="rId34"/>
                        <a:srcRect/>
                        <a:stretch>
                          <a:fillRect/>
                        </a:stretch>
                      </pic:blipFill>
                      <pic:spPr>
                        <a:xfrm>
                          <a:off x="0" y="0"/>
                          <a:ext cx="531238" cy="22225"/>
                        </a:xfrm>
                        <a:prstGeom prst="rect"/>
                        <a:ln/>
                      </pic:spPr>
                    </pic:pic>
                  </a:graphicData>
                </a:graphic>
              </wp:anchor>
            </w:drawing>
          </mc:Fallback>
        </mc:AlternateContent>
      </w:r>
    </w:p>
    <w:p w:rsidR="007E780F" w:rsidRDefault="0068382B">
      <w:pPr>
        <w:ind w:right="389"/>
        <w:jc w:val="both"/>
        <w:rPr>
          <w:rFonts w:ascii="Calibri" w:eastAsia="Calibri" w:hAnsi="Calibri" w:cs="Calibri"/>
        </w:rPr>
      </w:pPr>
      <w:r>
        <w:rPr>
          <w:noProof/>
        </w:rPr>
        <w:drawing>
          <wp:anchor distT="0" distB="0" distL="114300" distR="114300" simplePos="0" relativeHeight="251681792" behindDoc="0" locked="0" layoutInCell="1" hidden="0" allowOverlap="1">
            <wp:simplePos x="0" y="0"/>
            <wp:positionH relativeFrom="column">
              <wp:posOffset>7720965</wp:posOffset>
            </wp:positionH>
            <wp:positionV relativeFrom="paragraph">
              <wp:posOffset>7620</wp:posOffset>
            </wp:positionV>
            <wp:extent cx="237490" cy="247015"/>
            <wp:effectExtent l="0" t="0" r="0" b="0"/>
            <wp:wrapSquare wrapText="bothSides" distT="0" distB="0" distL="114300" distR="114300"/>
            <wp:docPr id="12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237490" cy="247015"/>
                    </a:xfrm>
                    <a:prstGeom prst="rect">
                      <a:avLst/>
                    </a:prstGeom>
                    <a:ln/>
                  </pic:spPr>
                </pic:pic>
              </a:graphicData>
            </a:graphic>
          </wp:anchor>
        </w:drawing>
      </w:r>
      <w:r>
        <w:rPr>
          <w:noProof/>
        </w:rPr>
        <mc:AlternateContent>
          <mc:Choice Requires="wpg">
            <w:drawing>
              <wp:anchor distT="0" distB="0" distL="114300" distR="114300" simplePos="0" relativeHeight="251682816" behindDoc="0" locked="0" layoutInCell="1" hidden="0" allowOverlap="1">
                <wp:simplePos x="0" y="0"/>
                <wp:positionH relativeFrom="column">
                  <wp:posOffset>7264400</wp:posOffset>
                </wp:positionH>
                <wp:positionV relativeFrom="paragraph">
                  <wp:posOffset>25400</wp:posOffset>
                </wp:positionV>
                <wp:extent cx="531238" cy="22225"/>
                <wp:effectExtent l="0" t="0" r="0" b="0"/>
                <wp:wrapNone/>
                <wp:docPr id="116" name="Straight Arrow Connector 116"/>
                <wp:cNvGraphicFramePr/>
                <a:graphic xmlns:a="http://schemas.openxmlformats.org/drawingml/2006/main">
                  <a:graphicData uri="http://schemas.microsoft.com/office/word/2010/wordprocessingShape">
                    <wps:wsp>
                      <wps:cNvCnPr/>
                      <wps:spPr>
                        <a:xfrm rot="10800000">
                          <a:off x="5085144" y="3780000"/>
                          <a:ext cx="521713"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7264400</wp:posOffset>
                </wp:positionH>
                <wp:positionV relativeFrom="paragraph">
                  <wp:posOffset>25400</wp:posOffset>
                </wp:positionV>
                <wp:extent cx="531238" cy="22225"/>
                <wp:effectExtent b="0" l="0" r="0" t="0"/>
                <wp:wrapNone/>
                <wp:docPr id="116" name="image29.png"/>
                <a:graphic>
                  <a:graphicData uri="http://schemas.openxmlformats.org/drawingml/2006/picture">
                    <pic:pic>
                      <pic:nvPicPr>
                        <pic:cNvPr id="0" name="image29.png"/>
                        <pic:cNvPicPr preferRelativeResize="0"/>
                      </pic:nvPicPr>
                      <pic:blipFill>
                        <a:blip r:embed="rId35"/>
                        <a:srcRect/>
                        <a:stretch>
                          <a:fillRect/>
                        </a:stretch>
                      </pic:blipFill>
                      <pic:spPr>
                        <a:xfrm>
                          <a:off x="0" y="0"/>
                          <a:ext cx="531238" cy="22225"/>
                        </a:xfrm>
                        <a:prstGeom prst="rect"/>
                        <a:ln/>
                      </pic:spPr>
                    </pic:pic>
                  </a:graphicData>
                </a:graphic>
              </wp:anchor>
            </w:drawing>
          </mc:Fallback>
        </mc:AlternateContent>
      </w:r>
      <w:r>
        <w:rPr>
          <w:noProof/>
        </w:rPr>
        <mc:AlternateContent>
          <mc:Choice Requires="wpg">
            <w:drawing>
              <wp:anchor distT="0" distB="0" distL="114300" distR="114300" simplePos="0" relativeHeight="251683840" behindDoc="0" locked="0" layoutInCell="1" hidden="0" allowOverlap="1">
                <wp:simplePos x="0" y="0"/>
                <wp:positionH relativeFrom="column">
                  <wp:posOffset>7924800</wp:posOffset>
                </wp:positionH>
                <wp:positionV relativeFrom="paragraph">
                  <wp:posOffset>165100</wp:posOffset>
                </wp:positionV>
                <wp:extent cx="172210" cy="22224"/>
                <wp:effectExtent l="0" t="0" r="0" b="0"/>
                <wp:wrapNone/>
                <wp:docPr id="108" name="Straight Arrow Connector 108"/>
                <wp:cNvGraphicFramePr/>
                <a:graphic xmlns:a="http://schemas.openxmlformats.org/drawingml/2006/main">
                  <a:graphicData uri="http://schemas.microsoft.com/office/word/2010/wordprocessingShape">
                    <wps:wsp>
                      <wps:cNvCnPr/>
                      <wps:spPr>
                        <a:xfrm rot="10800000">
                          <a:off x="5264658" y="3780000"/>
                          <a:ext cx="162685" cy="0"/>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7924800</wp:posOffset>
                </wp:positionH>
                <wp:positionV relativeFrom="paragraph">
                  <wp:posOffset>165100</wp:posOffset>
                </wp:positionV>
                <wp:extent cx="172210" cy="22224"/>
                <wp:effectExtent b="0" l="0" r="0" t="0"/>
                <wp:wrapNone/>
                <wp:docPr id="108" name="image21.png"/>
                <a:graphic>
                  <a:graphicData uri="http://schemas.openxmlformats.org/drawingml/2006/picture">
                    <pic:pic>
                      <pic:nvPicPr>
                        <pic:cNvPr id="0" name="image21.png"/>
                        <pic:cNvPicPr preferRelativeResize="0"/>
                      </pic:nvPicPr>
                      <pic:blipFill>
                        <a:blip r:embed="rId36"/>
                        <a:srcRect/>
                        <a:stretch>
                          <a:fillRect/>
                        </a:stretch>
                      </pic:blipFill>
                      <pic:spPr>
                        <a:xfrm>
                          <a:off x="0" y="0"/>
                          <a:ext cx="172210" cy="22224"/>
                        </a:xfrm>
                        <a:prstGeom prst="rect"/>
                        <a:ln/>
                      </pic:spPr>
                    </pic:pic>
                  </a:graphicData>
                </a:graphic>
              </wp:anchor>
            </w:drawing>
          </mc:Fallback>
        </mc:AlternateContent>
      </w:r>
      <w:r>
        <w:rPr>
          <w:noProof/>
        </w:rPr>
        <mc:AlternateContent>
          <mc:Choice Requires="wpg">
            <w:drawing>
              <wp:anchor distT="0" distB="0" distL="114300" distR="114300" simplePos="0" relativeHeight="251684864" behindDoc="0" locked="0" layoutInCell="1" hidden="0" allowOverlap="1">
                <wp:simplePos x="0" y="0"/>
                <wp:positionH relativeFrom="column">
                  <wp:posOffset>8089900</wp:posOffset>
                </wp:positionH>
                <wp:positionV relativeFrom="paragraph">
                  <wp:posOffset>25400</wp:posOffset>
                </wp:positionV>
                <wp:extent cx="133985" cy="22224"/>
                <wp:effectExtent l="0" t="0" r="0" b="0"/>
                <wp:wrapNone/>
                <wp:docPr id="96" name="Straight Arrow Connector 96"/>
                <wp:cNvGraphicFramePr/>
                <a:graphic xmlns:a="http://schemas.openxmlformats.org/drawingml/2006/main">
                  <a:graphicData uri="http://schemas.microsoft.com/office/word/2010/wordprocessingShape">
                    <wps:wsp>
                      <wps:cNvCnPr/>
                      <wps:spPr>
                        <a:xfrm rot="10800000">
                          <a:off x="5283770" y="3780000"/>
                          <a:ext cx="124460" cy="0"/>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8089900</wp:posOffset>
                </wp:positionH>
                <wp:positionV relativeFrom="paragraph">
                  <wp:posOffset>25400</wp:posOffset>
                </wp:positionV>
                <wp:extent cx="133985" cy="22224"/>
                <wp:effectExtent b="0" l="0" r="0" t="0"/>
                <wp:wrapNone/>
                <wp:docPr id="96" name="image8.png"/>
                <a:graphic>
                  <a:graphicData uri="http://schemas.openxmlformats.org/drawingml/2006/picture">
                    <pic:pic>
                      <pic:nvPicPr>
                        <pic:cNvPr id="0" name="image8.png"/>
                        <pic:cNvPicPr preferRelativeResize="0"/>
                      </pic:nvPicPr>
                      <pic:blipFill>
                        <a:blip r:embed="rId37"/>
                        <a:srcRect/>
                        <a:stretch>
                          <a:fillRect/>
                        </a:stretch>
                      </pic:blipFill>
                      <pic:spPr>
                        <a:xfrm>
                          <a:off x="0" y="0"/>
                          <a:ext cx="133985" cy="22224"/>
                        </a:xfrm>
                        <a:prstGeom prst="rect"/>
                        <a:ln/>
                      </pic:spPr>
                    </pic:pic>
                  </a:graphicData>
                </a:graphic>
              </wp:anchor>
            </w:drawing>
          </mc:Fallback>
        </mc:AlternateContent>
      </w:r>
    </w:p>
    <w:p w:rsidR="007E780F" w:rsidRDefault="0068382B">
      <w:pPr>
        <w:ind w:right="389"/>
        <w:jc w:val="both"/>
        <w:rPr>
          <w:rFonts w:ascii="Calibri" w:eastAsia="Calibri" w:hAnsi="Calibri" w:cs="Calibri"/>
        </w:rPr>
      </w:pPr>
      <w:r>
        <w:rPr>
          <w:noProof/>
        </w:rPr>
        <mc:AlternateContent>
          <mc:Choice Requires="wpg">
            <w:drawing>
              <wp:anchor distT="0" distB="0" distL="114300" distR="114300" simplePos="0" relativeHeight="251685888" behindDoc="0" locked="0" layoutInCell="1" hidden="0" allowOverlap="1">
                <wp:simplePos x="0" y="0"/>
                <wp:positionH relativeFrom="column">
                  <wp:posOffset>2260600</wp:posOffset>
                </wp:positionH>
                <wp:positionV relativeFrom="paragraph">
                  <wp:posOffset>114300</wp:posOffset>
                </wp:positionV>
                <wp:extent cx="4121681" cy="22225"/>
                <wp:effectExtent l="0" t="0" r="0" b="0"/>
                <wp:wrapNone/>
                <wp:docPr id="105" name="Straight Arrow Connector 105"/>
                <wp:cNvGraphicFramePr/>
                <a:graphic xmlns:a="http://schemas.openxmlformats.org/drawingml/2006/main">
                  <a:graphicData uri="http://schemas.microsoft.com/office/word/2010/wordprocessingShape">
                    <wps:wsp>
                      <wps:cNvCnPr/>
                      <wps:spPr>
                        <a:xfrm rot="10800000">
                          <a:off x="3289922" y="3780000"/>
                          <a:ext cx="4112157"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2260600</wp:posOffset>
                </wp:positionH>
                <wp:positionV relativeFrom="paragraph">
                  <wp:posOffset>114300</wp:posOffset>
                </wp:positionV>
                <wp:extent cx="4121681" cy="22225"/>
                <wp:effectExtent b="0" l="0" r="0" t="0"/>
                <wp:wrapNone/>
                <wp:docPr id="105" name="image18.png"/>
                <a:graphic>
                  <a:graphicData uri="http://schemas.openxmlformats.org/drawingml/2006/picture">
                    <pic:pic>
                      <pic:nvPicPr>
                        <pic:cNvPr id="0" name="image18.png"/>
                        <pic:cNvPicPr preferRelativeResize="0"/>
                      </pic:nvPicPr>
                      <pic:blipFill>
                        <a:blip r:embed="rId38"/>
                        <a:srcRect/>
                        <a:stretch>
                          <a:fillRect/>
                        </a:stretch>
                      </pic:blipFill>
                      <pic:spPr>
                        <a:xfrm>
                          <a:off x="0" y="0"/>
                          <a:ext cx="4121681" cy="22225"/>
                        </a:xfrm>
                        <a:prstGeom prst="rect"/>
                        <a:ln/>
                      </pic:spPr>
                    </pic:pic>
                  </a:graphicData>
                </a:graphic>
              </wp:anchor>
            </w:drawing>
          </mc:Fallback>
        </mc:AlternateContent>
      </w:r>
    </w:p>
    <w:p w:rsidR="007E780F" w:rsidRDefault="007E780F">
      <w:pPr>
        <w:ind w:right="389"/>
        <w:jc w:val="both"/>
        <w:rPr>
          <w:rFonts w:ascii="Calibri" w:eastAsia="Calibri" w:hAnsi="Calibri" w:cs="Calibri"/>
        </w:rPr>
      </w:pPr>
    </w:p>
    <w:p w:rsidR="007E780F" w:rsidRDefault="0068382B">
      <w:pPr>
        <w:ind w:right="389"/>
        <w:jc w:val="both"/>
        <w:rPr>
          <w:rFonts w:ascii="Calibri" w:eastAsia="Calibri" w:hAnsi="Calibri" w:cs="Calibri"/>
        </w:rPr>
      </w:pPr>
      <w:r>
        <w:rPr>
          <w:noProof/>
        </w:rPr>
        <mc:AlternateContent>
          <mc:Choice Requires="wps">
            <w:drawing>
              <wp:anchor distT="0" distB="0" distL="114300" distR="114300" simplePos="0" relativeHeight="251686912" behindDoc="0" locked="0" layoutInCell="1" hidden="0" allowOverlap="1">
                <wp:simplePos x="0" y="0"/>
                <wp:positionH relativeFrom="column">
                  <wp:posOffset>1600200</wp:posOffset>
                </wp:positionH>
                <wp:positionV relativeFrom="paragraph">
                  <wp:posOffset>38100</wp:posOffset>
                </wp:positionV>
                <wp:extent cx="389165" cy="269421"/>
                <wp:effectExtent l="0" t="0" r="0" b="0"/>
                <wp:wrapNone/>
                <wp:docPr id="110" name="Rectangle 110"/>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7E780F" w:rsidRDefault="0068382B">
                            <w:pPr>
                              <w:spacing w:line="275" w:lineRule="auto"/>
                              <w:textDirection w:val="btLr"/>
                            </w:pPr>
                            <w:r>
                              <w:rPr>
                                <w:color w:val="000000"/>
                              </w:rPr>
                              <w:t>B1</w:t>
                            </w:r>
                          </w:p>
                        </w:txbxContent>
                      </wps:txbx>
                      <wps:bodyPr spcFirstLastPara="1" wrap="square" lIns="91425" tIns="45700" rIns="91425" bIns="45700" anchor="t" anchorCtr="0">
                        <a:noAutofit/>
                      </wps:bodyPr>
                    </wps:wsp>
                  </a:graphicData>
                </a:graphic>
              </wp:anchor>
            </w:drawing>
          </mc:Choice>
          <mc:Fallback>
            <w:pict>
              <v:rect id="Rectangle 110" o:spid="_x0000_s1058" style="position:absolute;left:0;text-align:left;margin-left:126pt;margin-top:3pt;width:30.65pt;height:21.2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" filled="f" stroked="f">
                <v:textbox inset="2.53958mm,1.2694mm,2.53958mm,1.2694mm">
                  <w:txbxContent>
                    <w:p w:rsidR="007E780F" w:rsidRDefault="0068382B">
                      <w:pPr>
                        <w:spacing w:line="275" w:lineRule="auto"/>
                        <w:textDirection w:val="btLr"/>
                      </w:pPr>
                      <w:r>
                        <w:rPr>
                          <w:color w:val="000000"/>
                        </w:rPr>
                        <w:t>B1</w:t>
                      </w:r>
                    </w:p>
                  </w:txbxContent>
                </v:textbox>
              </v:rect>
            </w:pict>
          </mc:Fallback>
        </mc:AlternateContent>
      </w:r>
      <w:r>
        <w:rPr>
          <w:noProof/>
        </w:rPr>
        <mc:AlternateContent>
          <mc:Choice Requires="wps">
            <w:drawing>
              <wp:anchor distT="0" distB="0" distL="114300" distR="114300" simplePos="0" relativeHeight="251687936" behindDoc="0" locked="0" layoutInCell="1" hidden="0" allowOverlap="1">
                <wp:simplePos x="0" y="0"/>
                <wp:positionH relativeFrom="column">
                  <wp:posOffset>2603500</wp:posOffset>
                </wp:positionH>
                <wp:positionV relativeFrom="paragraph">
                  <wp:posOffset>38100</wp:posOffset>
                </wp:positionV>
                <wp:extent cx="389165" cy="269421"/>
                <wp:effectExtent l="0" t="0" r="0" b="0"/>
                <wp:wrapNone/>
                <wp:docPr id="122" name="Rectangle 122"/>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7E780F" w:rsidRDefault="0068382B">
                            <w:pPr>
                              <w:spacing w:line="275" w:lineRule="auto"/>
                              <w:textDirection w:val="btLr"/>
                            </w:pPr>
                            <w:r>
                              <w:rPr>
                                <w:color w:val="000000"/>
                              </w:rPr>
                              <w:t>B2</w:t>
                            </w:r>
                          </w:p>
                        </w:txbxContent>
                      </wps:txbx>
                      <wps:bodyPr spcFirstLastPara="1" wrap="square" lIns="91425" tIns="45700" rIns="91425" bIns="45700" anchor="t" anchorCtr="0">
                        <a:noAutofit/>
                      </wps:bodyPr>
                    </wps:wsp>
                  </a:graphicData>
                </a:graphic>
              </wp:anchor>
            </w:drawing>
          </mc:Choice>
          <mc:Fallback>
            <w:pict>
              <v:rect id="Rectangle 122" o:spid="_x0000_s1059" style="position:absolute;left:0;text-align:left;margin-left:205pt;margin-top:3pt;width:30.65pt;height:21.2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" filled="f" stroked="f">
                <v:textbox inset="2.53958mm,1.2694mm,2.53958mm,1.2694mm">
                  <w:txbxContent>
                    <w:p w:rsidR="007E780F" w:rsidRDefault="0068382B">
                      <w:pPr>
                        <w:spacing w:line="275" w:lineRule="auto"/>
                        <w:textDirection w:val="btLr"/>
                      </w:pPr>
                      <w:r>
                        <w:rPr>
                          <w:color w:val="000000"/>
                        </w:rPr>
                        <w:t>B2</w:t>
                      </w:r>
                    </w:p>
                  </w:txbxContent>
                </v:textbox>
              </v:rect>
            </w:pict>
          </mc:Fallback>
        </mc:AlternateContent>
      </w:r>
      <w:r>
        <w:rPr>
          <w:noProof/>
        </w:rPr>
        <mc:AlternateContent>
          <mc:Choice Requires="wps">
            <w:drawing>
              <wp:anchor distT="0" distB="0" distL="114300" distR="114300" simplePos="0" relativeHeight="251688960" behindDoc="0" locked="0" layoutInCell="1" hidden="0" allowOverlap="1">
                <wp:simplePos x="0" y="0"/>
                <wp:positionH relativeFrom="column">
                  <wp:posOffset>3683000</wp:posOffset>
                </wp:positionH>
                <wp:positionV relativeFrom="paragraph">
                  <wp:posOffset>38100</wp:posOffset>
                </wp:positionV>
                <wp:extent cx="389165" cy="269421"/>
                <wp:effectExtent l="0" t="0" r="0" b="0"/>
                <wp:wrapNone/>
                <wp:docPr id="123" name="Rectangle 123"/>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7E780F" w:rsidRDefault="0068382B">
                            <w:pPr>
                              <w:spacing w:line="275" w:lineRule="auto"/>
                              <w:textDirection w:val="btLr"/>
                            </w:pPr>
                            <w:r>
                              <w:rPr>
                                <w:color w:val="000000"/>
                              </w:rPr>
                              <w:t>B3</w:t>
                            </w:r>
                          </w:p>
                        </w:txbxContent>
                      </wps:txbx>
                      <wps:bodyPr spcFirstLastPara="1" wrap="square" lIns="91425" tIns="45700" rIns="91425" bIns="45700" anchor="t" anchorCtr="0">
                        <a:noAutofit/>
                      </wps:bodyPr>
                    </wps:wsp>
                  </a:graphicData>
                </a:graphic>
              </wp:anchor>
            </w:drawing>
          </mc:Choice>
          <mc:Fallback>
            <w:pict>
              <v:rect id="Rectangle 123" o:spid="_x0000_s1060" style="position:absolute;left:0;text-align:left;margin-left:290pt;margin-top:3pt;width:30.65pt;height:21.2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" filled="f" stroked="f">
                <v:textbox inset="2.53958mm,1.2694mm,2.53958mm,1.2694mm">
                  <w:txbxContent>
                    <w:p w:rsidR="007E780F" w:rsidRDefault="0068382B">
                      <w:pPr>
                        <w:spacing w:line="275" w:lineRule="auto"/>
                        <w:textDirection w:val="btLr"/>
                      </w:pPr>
                      <w:r>
                        <w:rPr>
                          <w:color w:val="000000"/>
                        </w:rPr>
                        <w:t>B3</w:t>
                      </w:r>
                    </w:p>
                  </w:txbxContent>
                </v:textbox>
              </v:rect>
            </w:pict>
          </mc:Fallback>
        </mc:AlternateContent>
      </w:r>
      <w:r>
        <w:rPr>
          <w:noProof/>
        </w:rPr>
        <mc:AlternateContent>
          <mc:Choice Requires="wps">
            <w:drawing>
              <wp:anchor distT="0" distB="0" distL="114300" distR="114300" simplePos="0" relativeHeight="251689984" behindDoc="0" locked="0" layoutInCell="1" hidden="0" allowOverlap="1">
                <wp:simplePos x="0" y="0"/>
                <wp:positionH relativeFrom="column">
                  <wp:posOffset>4660900</wp:posOffset>
                </wp:positionH>
                <wp:positionV relativeFrom="paragraph">
                  <wp:posOffset>38100</wp:posOffset>
                </wp:positionV>
                <wp:extent cx="389165" cy="269421"/>
                <wp:effectExtent l="0" t="0" r="0" b="0"/>
                <wp:wrapNone/>
                <wp:docPr id="111" name="Rectangle 111"/>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7E780F" w:rsidRDefault="0068382B">
                            <w:pPr>
                              <w:spacing w:line="275" w:lineRule="auto"/>
                              <w:textDirection w:val="btLr"/>
                            </w:pPr>
                            <w:r>
                              <w:rPr>
                                <w:color w:val="000000"/>
                              </w:rPr>
                              <w:t>B4</w:t>
                            </w:r>
                          </w:p>
                        </w:txbxContent>
                      </wps:txbx>
                      <wps:bodyPr spcFirstLastPara="1" wrap="square" lIns="91425" tIns="45700" rIns="91425" bIns="45700" anchor="t" anchorCtr="0">
                        <a:noAutofit/>
                      </wps:bodyPr>
                    </wps:wsp>
                  </a:graphicData>
                </a:graphic>
              </wp:anchor>
            </w:drawing>
          </mc:Choice>
          <mc:Fallback>
            <w:pict>
              <v:rect id="Rectangle 111" o:spid="_x0000_s1061" style="position:absolute;left:0;text-align:left;margin-left:367pt;margin-top:3pt;width:30.65pt;height:21.2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" filled="f" stroked="f">
                <v:textbox inset="2.53958mm,1.2694mm,2.53958mm,1.2694mm">
                  <w:txbxContent>
                    <w:p w:rsidR="007E780F" w:rsidRDefault="0068382B">
                      <w:pPr>
                        <w:spacing w:line="275" w:lineRule="auto"/>
                        <w:textDirection w:val="btLr"/>
                      </w:pPr>
                      <w:r>
                        <w:rPr>
                          <w:color w:val="000000"/>
                        </w:rPr>
                        <w:t>B4</w:t>
                      </w:r>
                    </w:p>
                  </w:txbxContent>
                </v:textbox>
              </v:rect>
            </w:pict>
          </mc:Fallback>
        </mc:AlternateContent>
      </w:r>
      <w:r>
        <w:rPr>
          <w:noProof/>
        </w:rPr>
        <mc:AlternateContent>
          <mc:Choice Requires="wps">
            <w:drawing>
              <wp:anchor distT="0" distB="0" distL="114300" distR="114300" simplePos="0" relativeHeight="251691008" behindDoc="0" locked="0" layoutInCell="1" hidden="0" allowOverlap="1">
                <wp:simplePos x="0" y="0"/>
                <wp:positionH relativeFrom="column">
                  <wp:posOffset>5715000</wp:posOffset>
                </wp:positionH>
                <wp:positionV relativeFrom="paragraph">
                  <wp:posOffset>38100</wp:posOffset>
                </wp:positionV>
                <wp:extent cx="389165" cy="269421"/>
                <wp:effectExtent l="0" t="0" r="0" b="0"/>
                <wp:wrapNone/>
                <wp:docPr id="98" name="Rectangle 98"/>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7E780F" w:rsidRDefault="0068382B">
                            <w:pPr>
                              <w:spacing w:line="275" w:lineRule="auto"/>
                              <w:textDirection w:val="btLr"/>
                            </w:pPr>
                            <w:r>
                              <w:rPr>
                                <w:color w:val="000000"/>
                              </w:rPr>
                              <w:t>B5</w:t>
                            </w:r>
                          </w:p>
                        </w:txbxContent>
                      </wps:txbx>
                      <wps:bodyPr spcFirstLastPara="1" wrap="square" lIns="91425" tIns="45700" rIns="91425" bIns="45700" anchor="t" anchorCtr="0">
                        <a:noAutofit/>
                      </wps:bodyPr>
                    </wps:wsp>
                  </a:graphicData>
                </a:graphic>
              </wp:anchor>
            </w:drawing>
          </mc:Choice>
          <mc:Fallback>
            <w:pict>
              <v:rect id="Rectangle 98" o:spid="_x0000_s1062" style="position:absolute;left:0;text-align:left;margin-left:450pt;margin-top:3pt;width:30.65pt;height:21.2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" filled="f" stroked="f">
                <v:textbox inset="2.53958mm,1.2694mm,2.53958mm,1.2694mm">
                  <w:txbxContent>
                    <w:p w:rsidR="007E780F" w:rsidRDefault="0068382B">
                      <w:pPr>
                        <w:spacing w:line="275" w:lineRule="auto"/>
                        <w:textDirection w:val="btLr"/>
                      </w:pPr>
                      <w:r>
                        <w:rPr>
                          <w:color w:val="000000"/>
                        </w:rPr>
                        <w:t>B5</w:t>
                      </w:r>
                    </w:p>
                  </w:txbxContent>
                </v:textbox>
              </v:rect>
            </w:pict>
          </mc:Fallback>
        </mc:AlternateContent>
      </w:r>
      <w:r>
        <w:rPr>
          <w:noProof/>
        </w:rPr>
        <mc:AlternateContent>
          <mc:Choice Requires="wps">
            <w:drawing>
              <wp:anchor distT="0" distB="0" distL="114300" distR="114300" simplePos="0" relativeHeight="251692032" behindDoc="0" locked="0" layoutInCell="1" hidden="0" allowOverlap="1">
                <wp:simplePos x="0" y="0"/>
                <wp:positionH relativeFrom="column">
                  <wp:posOffset>6680200</wp:posOffset>
                </wp:positionH>
                <wp:positionV relativeFrom="paragraph">
                  <wp:posOffset>38100</wp:posOffset>
                </wp:positionV>
                <wp:extent cx="389165" cy="269421"/>
                <wp:effectExtent l="0" t="0" r="0" b="0"/>
                <wp:wrapNone/>
                <wp:docPr id="117" name="Rectangle 117"/>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7E780F" w:rsidRDefault="0068382B">
                            <w:pPr>
                              <w:spacing w:line="275" w:lineRule="auto"/>
                              <w:textDirection w:val="btLr"/>
                            </w:pPr>
                            <w:r>
                              <w:rPr>
                                <w:color w:val="000000"/>
                              </w:rPr>
                              <w:t>B6</w:t>
                            </w:r>
                          </w:p>
                        </w:txbxContent>
                      </wps:txbx>
                      <wps:bodyPr spcFirstLastPara="1" wrap="square" lIns="91425" tIns="45700" rIns="91425" bIns="45700" anchor="t" anchorCtr="0">
                        <a:noAutofit/>
                      </wps:bodyPr>
                    </wps:wsp>
                  </a:graphicData>
                </a:graphic>
              </wp:anchor>
            </w:drawing>
          </mc:Choice>
          <mc:Fallback>
            <w:pict>
              <v:rect id="Rectangle 117" o:spid="_x0000_s1063" style="position:absolute;left:0;text-align:left;margin-left:526pt;margin-top:3pt;width:30.65pt;height:21.2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" filled="f" stroked="f">
                <v:textbox inset="2.53958mm,1.2694mm,2.53958mm,1.2694mm">
                  <w:txbxContent>
                    <w:p w:rsidR="007E780F" w:rsidRDefault="0068382B">
                      <w:pPr>
                        <w:spacing w:line="275" w:lineRule="auto"/>
                        <w:textDirection w:val="btLr"/>
                      </w:pPr>
                      <w:r>
                        <w:rPr>
                          <w:color w:val="000000"/>
                        </w:rPr>
                        <w:t>B6</w:t>
                      </w:r>
                    </w:p>
                  </w:txbxContent>
                </v:textbox>
              </v:rect>
            </w:pict>
          </mc:Fallback>
        </mc:AlternateContent>
      </w:r>
      <w:r>
        <w:rPr>
          <w:noProof/>
        </w:rPr>
        <mc:AlternateContent>
          <mc:Choice Requires="wps">
            <w:drawing>
              <wp:anchor distT="0" distB="0" distL="114300" distR="114300" simplePos="0" relativeHeight="251693056" behindDoc="0" locked="0" layoutInCell="1" hidden="0" allowOverlap="1">
                <wp:simplePos x="0" y="0"/>
                <wp:positionH relativeFrom="column">
                  <wp:posOffset>7569200</wp:posOffset>
                </wp:positionH>
                <wp:positionV relativeFrom="paragraph">
                  <wp:posOffset>38100</wp:posOffset>
                </wp:positionV>
                <wp:extent cx="389165" cy="269421"/>
                <wp:effectExtent l="0" t="0" r="0" b="0"/>
                <wp:wrapNone/>
                <wp:docPr id="94" name="Rectangle 94"/>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7E780F" w:rsidRDefault="0068382B">
                            <w:pPr>
                              <w:spacing w:line="275" w:lineRule="auto"/>
                              <w:textDirection w:val="btLr"/>
                            </w:pPr>
                            <w:r>
                              <w:rPr>
                                <w:color w:val="000000"/>
                              </w:rPr>
                              <w:t>B7</w:t>
                            </w:r>
                          </w:p>
                        </w:txbxContent>
                      </wps:txbx>
                      <wps:bodyPr spcFirstLastPara="1" wrap="square" lIns="91425" tIns="45700" rIns="91425" bIns="45700" anchor="t" anchorCtr="0">
                        <a:noAutofit/>
                      </wps:bodyPr>
                    </wps:wsp>
                  </a:graphicData>
                </a:graphic>
              </wp:anchor>
            </w:drawing>
          </mc:Choice>
          <mc:Fallback>
            <w:pict>
              <v:rect id="Rectangle 94" o:spid="_x0000_s1064" style="position:absolute;left:0;text-align:left;margin-left:596pt;margin-top:3pt;width:30.65pt;height:21.2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" filled="f" stroked="f">
                <v:textbox inset="2.53958mm,1.2694mm,2.53958mm,1.2694mm">
                  <w:txbxContent>
                    <w:p w:rsidR="007E780F" w:rsidRDefault="0068382B">
                      <w:pPr>
                        <w:spacing w:line="275" w:lineRule="auto"/>
                        <w:textDirection w:val="btLr"/>
                      </w:pPr>
                      <w:r>
                        <w:rPr>
                          <w:color w:val="000000"/>
                        </w:rPr>
                        <w:t>B7</w:t>
                      </w:r>
                    </w:p>
                  </w:txbxContent>
                </v:textbox>
              </v:rect>
            </w:pict>
          </mc:Fallback>
        </mc:AlternateContent>
      </w: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F04465">
      <w:pPr>
        <w:ind w:right="389"/>
        <w:jc w:val="both"/>
        <w:rPr>
          <w:rFonts w:ascii="Calibri" w:eastAsia="Calibri" w:hAnsi="Calibri" w:cs="Calibri"/>
        </w:rPr>
      </w:pPr>
      <w: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left:0;text-align:left;margin-left:-9.05pt;margin-top:-174.3pt;width:783.15pt;height:549.15pt;z-index:-251659264;mso-position-horizontal:absolute;mso-position-horizontal-relative:margin;mso-position-vertical:absolute;mso-position-vertical-relative:text">
            <v:imagedata r:id="rId39" o:title=""/>
            <w10:wrap anchorx="margin"/>
          </v:shape>
          <o:OLEObject Type="Embed" ProgID="Visio.Drawing.15" ShapeID="_x0000_s1029" DrawAspect="Content" ObjectID="_1738393397" r:id="rId40"/>
        </w:object>
      </w: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68382B">
      <w:pPr>
        <w:ind w:right="389"/>
        <w:jc w:val="both"/>
        <w:rPr>
          <w:rFonts w:ascii="Calibri" w:eastAsia="Calibri" w:hAnsi="Calibri" w:cs="Calibri"/>
        </w:rPr>
      </w:pPr>
      <w:r>
        <w:rPr>
          <w:noProof/>
        </w:rPr>
        <mc:AlternateContent>
          <mc:Choice Requires="wps">
            <w:drawing>
              <wp:anchor distT="0" distB="0" distL="114300" distR="114300" simplePos="0" relativeHeight="251694080" behindDoc="0" locked="0" layoutInCell="1" hidden="0" allowOverlap="1">
                <wp:simplePos x="0" y="0"/>
                <wp:positionH relativeFrom="column">
                  <wp:posOffset>1625600</wp:posOffset>
                </wp:positionH>
                <wp:positionV relativeFrom="paragraph">
                  <wp:posOffset>25400</wp:posOffset>
                </wp:positionV>
                <wp:extent cx="389165" cy="269421"/>
                <wp:effectExtent l="0" t="0" r="0" b="0"/>
                <wp:wrapNone/>
                <wp:docPr id="119" name="Rectangle 119"/>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7E780F" w:rsidRDefault="0068382B">
                            <w:pPr>
                              <w:spacing w:line="275" w:lineRule="auto"/>
                              <w:textDirection w:val="btLr"/>
                            </w:pPr>
                            <w:r>
                              <w:rPr>
                                <w:color w:val="000000"/>
                              </w:rPr>
                              <w:t>B0</w:t>
                            </w:r>
                          </w:p>
                        </w:txbxContent>
                      </wps:txbx>
                      <wps:bodyPr spcFirstLastPara="1" wrap="square" lIns="91425" tIns="45700" rIns="91425" bIns="45700" anchor="t" anchorCtr="0">
                        <a:noAutofit/>
                      </wps:bodyPr>
                    </wps:wsp>
                  </a:graphicData>
                </a:graphic>
              </wp:anchor>
            </w:drawing>
          </mc:Choice>
          <mc:Fallback>
            <w:pict>
              <v:rect id="Rectangle 119" o:spid="_x0000_s1065" style="position:absolute;left:0;text-align:left;margin-left:128pt;margin-top:2pt;width:30.65pt;height:21.2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" filled="f" stroked="f">
                <v:textbox inset="2.53958mm,1.2694mm,2.53958mm,1.2694mm">
                  <w:txbxContent>
                    <w:p w:rsidR="007E780F" w:rsidRDefault="0068382B">
                      <w:pPr>
                        <w:spacing w:line="275" w:lineRule="auto"/>
                        <w:textDirection w:val="btLr"/>
                      </w:pPr>
                      <w:r>
                        <w:rPr>
                          <w:color w:val="000000"/>
                        </w:rPr>
                        <w:t>B0</w:t>
                      </w:r>
                    </w:p>
                  </w:txbxContent>
                </v:textbox>
              </v:rect>
            </w:pict>
          </mc:Fallback>
        </mc:AlternateContent>
      </w: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F04465">
      <w:pPr>
        <w:ind w:right="389"/>
        <w:jc w:val="both"/>
        <w:rPr>
          <w:rFonts w:ascii="Calibri" w:eastAsia="Calibri" w:hAnsi="Calibri" w:cs="Calibri"/>
        </w:rPr>
      </w:pPr>
      <w:r>
        <w:lastRenderedPageBreak/>
        <w:object w:dxaOrig="1440" w:dyaOrig="1440">
          <v:shape id="_x0000_s1027" type="#_x0000_t75" style="position:absolute;left:0;text-align:left;margin-left:-14.45pt;margin-top:-15.05pt;width:784.05pt;height:548.65pt;z-index:-251660288;mso-position-horizontal:absolute;mso-position-horizontal-relative:margin;mso-position-vertical:absolute;mso-position-vertical-relative:text">
            <v:imagedata r:id="rId41" o:title=""/>
            <w10:wrap anchorx="margin"/>
          </v:shape>
          <o:OLEObject Type="Embed" ProgID="Visio.Drawing.15" ShapeID="_x0000_s1027" DrawAspect="Content" ObjectID="_1738393398" r:id="rId42"/>
        </w:object>
      </w: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7E780F">
      <w:pPr>
        <w:ind w:right="389"/>
        <w:jc w:val="both"/>
        <w:rPr>
          <w:rFonts w:ascii="Calibri" w:eastAsia="Calibri" w:hAnsi="Calibri" w:cs="Calibri"/>
        </w:rPr>
      </w:pPr>
    </w:p>
    <w:p w:rsidR="007E780F" w:rsidRDefault="0068382B">
      <w:pPr>
        <w:ind w:right="389"/>
        <w:jc w:val="both"/>
        <w:rPr>
          <w:rFonts w:ascii="Calibri" w:eastAsia="Calibri" w:hAnsi="Calibri" w:cs="Calibri"/>
        </w:rPr>
        <w:sectPr w:rsidR="007E780F">
          <w:pgSz w:w="16834" w:h="11894" w:orient="landscape"/>
          <w:pgMar w:top="709" w:right="720" w:bottom="720" w:left="720" w:header="706" w:footer="454" w:gutter="0"/>
          <w:cols w:space="720"/>
        </w:sectPr>
      </w:pPr>
      <w:r>
        <w:rPr>
          <w:noProof/>
        </w:rPr>
        <mc:AlternateContent>
          <mc:Choice Requires="wps">
            <w:drawing>
              <wp:anchor distT="0" distB="0" distL="114300" distR="114300" simplePos="0" relativeHeight="251695104" behindDoc="0" locked="0" layoutInCell="1" hidden="0" allowOverlap="1">
                <wp:simplePos x="0" y="0"/>
                <wp:positionH relativeFrom="column">
                  <wp:posOffset>241300</wp:posOffset>
                </wp:positionH>
                <wp:positionV relativeFrom="paragraph">
                  <wp:posOffset>939800</wp:posOffset>
                </wp:positionV>
                <wp:extent cx="330200" cy="330200"/>
                <wp:effectExtent l="0" t="0" r="0" b="0"/>
                <wp:wrapNone/>
                <wp:docPr id="113" name="Oval 113"/>
                <wp:cNvGraphicFramePr/>
                <a:graphic xmlns:a="http://schemas.openxmlformats.org/drawingml/2006/main">
                  <a:graphicData uri="http://schemas.microsoft.com/office/word/2010/wordprocessingShape">
                    <wps:wsp>
                      <wps:cNvSpPr/>
                      <wps:spPr>
                        <a:xfrm>
                          <a:off x="5193600" y="3627600"/>
                          <a:ext cx="304800" cy="304800"/>
                        </a:xfrm>
                        <a:prstGeom prst="ellipse">
                          <a:avLst/>
                        </a:prstGeom>
                        <a:solidFill>
                          <a:schemeClr val="lt1"/>
                        </a:solidFill>
                        <a:ln w="12700" cap="flat" cmpd="sng">
                          <a:solidFill>
                            <a:schemeClr val="dk1"/>
                          </a:solidFill>
                          <a:prstDash val="solid"/>
                          <a:round/>
                          <a:headEnd type="none" w="sm" len="sm"/>
                          <a:tailEnd type="none" w="sm" len="sm"/>
                        </a:ln>
                      </wps:spPr>
                      <wps:txbx>
                        <w:txbxContent>
                          <w:p w:rsidR="007E780F" w:rsidRDefault="0068382B">
                            <w:pPr>
                              <w:spacing w:line="275" w:lineRule="auto"/>
                              <w:ind w:left="-141" w:right="-106" w:hanging="282"/>
                              <w:jc w:val="center"/>
                              <w:textDirection w:val="btLr"/>
                            </w:pPr>
                            <w:r>
                              <w:rPr>
                                <w:color w:val="000000"/>
                                <w:sz w:val="18"/>
                              </w:rPr>
                              <w:t>FT</w:t>
                            </w:r>
                          </w:p>
                        </w:txbxContent>
                      </wps:txbx>
                      <wps:bodyPr spcFirstLastPara="1" wrap="square" lIns="91425" tIns="45700" rIns="91425" bIns="45700" anchor="ctr" anchorCtr="0">
                        <a:noAutofit/>
                      </wps:bodyPr>
                    </wps:wsp>
                  </a:graphicData>
                </a:graphic>
              </wp:anchor>
            </w:drawing>
          </mc:Choice>
          <mc:Fallback>
            <w:pict>
              <v:oval id="Oval 113" o:spid="_x0000_s1066" style="position:absolute;left:0;text-align:left;margin-left:19pt;margin-top:74pt;width:26pt;height:26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" fillcolor="white [3201]" strokecolor="black [3200]" strokeweight="1pt">
                <v:stroke startarrowwidth="narrow" startarrowlength="short" endarrowwidth="narrow" endarrowlength="short"/>
                <v:textbox inset="2.53958mm,1.2694mm,2.53958mm,1.2694mm">
                  <w:txbxContent>
                    <w:p w:rsidR="007E780F" w:rsidRDefault="0068382B">
                      <w:pPr>
                        <w:spacing w:line="275" w:lineRule="auto"/>
                        <w:ind w:left="-141" w:right="-106" w:hanging="282"/>
                        <w:jc w:val="center"/>
                        <w:textDirection w:val="btLr"/>
                      </w:pPr>
                      <w:r>
                        <w:rPr>
                          <w:color w:val="000000"/>
                          <w:sz w:val="18"/>
                        </w:rPr>
                        <w:t>FT</w:t>
                      </w:r>
                    </w:p>
                  </w:txbxContent>
                </v:textbox>
              </v:oval>
            </w:pict>
          </mc:Fallback>
        </mc:AlternateContent>
      </w:r>
    </w:p>
    <w:p w:rsidR="007E780F" w:rsidRDefault="007E780F">
      <w:pPr>
        <w:widowControl w:val="0"/>
        <w:pBdr>
          <w:top w:val="nil"/>
          <w:left w:val="nil"/>
          <w:bottom w:val="nil"/>
          <w:right w:val="nil"/>
          <w:between w:val="nil"/>
        </w:pBdr>
        <w:rPr>
          <w:rFonts w:ascii="Calibri" w:eastAsia="Calibri" w:hAnsi="Calibri" w:cs="Calibri"/>
        </w:rPr>
      </w:pPr>
    </w:p>
    <w:tbl>
      <w:tblPr>
        <w:tblStyle w:val="ae"/>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55"/>
      </w:tblGrid>
      <w:tr w:rsidR="007E780F">
        <w:trPr>
          <w:trHeight w:val="414"/>
        </w:trPr>
        <w:tc>
          <w:tcPr>
            <w:tcW w:w="10455" w:type="dxa"/>
            <w:shd w:val="clear" w:color="auto" w:fill="D9D9D9"/>
          </w:tcPr>
          <w:p w:rsidR="007E780F" w:rsidRDefault="0068382B">
            <w:pPr>
              <w:jc w:val="center"/>
              <w:rPr>
                <w:b/>
                <w:smallCaps/>
                <w:sz w:val="40"/>
                <w:szCs w:val="40"/>
              </w:rPr>
            </w:pPr>
            <w:r>
              <w:rPr>
                <w:b/>
                <w:smallCaps/>
                <w:sz w:val="40"/>
                <w:szCs w:val="40"/>
              </w:rPr>
              <w:t>GUIDANCE FOR STUDENTS IN THE COMPLETION OF TASKS</w:t>
            </w:r>
          </w:p>
        </w:tc>
      </w:tr>
    </w:tbl>
    <w:p w:rsidR="007E780F" w:rsidRDefault="007E780F">
      <w:pPr>
        <w:jc w:val="both"/>
      </w:pPr>
    </w:p>
    <w:p w:rsidR="007E780F" w:rsidRDefault="0068382B">
      <w:pPr>
        <w:rPr>
          <w:i/>
        </w:rPr>
      </w:pPr>
      <w:r>
        <w:t>You are required to present an electronic report containing detailed observational notes of your work. This report must be a maximum of 2500 words and should be laid out in the following sections preceded by a title page and a table of contents:</w:t>
      </w:r>
    </w:p>
    <w:p w:rsidR="007E780F" w:rsidRDefault="007E780F">
      <w:pPr>
        <w:jc w:val="both"/>
        <w:rPr>
          <w:color w:val="000000"/>
        </w:rPr>
      </w:pPr>
    </w:p>
    <w:p w:rsidR="007E780F" w:rsidRDefault="0068382B">
      <w:pPr>
        <w:numPr>
          <w:ilvl w:val="0"/>
          <w:numId w:val="4"/>
        </w:numPr>
        <w:pBdr>
          <w:top w:val="nil"/>
          <w:left w:val="nil"/>
          <w:bottom w:val="nil"/>
          <w:right w:val="nil"/>
          <w:between w:val="nil"/>
        </w:pBdr>
        <w:jc w:val="both"/>
        <w:rPr>
          <w:b/>
          <w:color w:val="000000"/>
        </w:rPr>
      </w:pPr>
      <w:r>
        <w:rPr>
          <w:b/>
          <w:color w:val="000000"/>
        </w:rPr>
        <w:t>Work Plan for Lifelong Learning and Risk Assessment</w:t>
      </w:r>
    </w:p>
    <w:p w:rsidR="007E780F" w:rsidRDefault="0068382B">
      <w:pPr>
        <w:numPr>
          <w:ilvl w:val="0"/>
          <w:numId w:val="4"/>
        </w:numPr>
        <w:pBdr>
          <w:top w:val="nil"/>
          <w:left w:val="nil"/>
          <w:bottom w:val="nil"/>
          <w:right w:val="nil"/>
          <w:between w:val="nil"/>
        </w:pBdr>
        <w:jc w:val="both"/>
        <w:rPr>
          <w:b/>
          <w:color w:val="000000"/>
        </w:rPr>
      </w:pPr>
      <w:r>
        <w:rPr>
          <w:b/>
          <w:color w:val="000000"/>
        </w:rPr>
        <w:t>System Investigation</w:t>
      </w:r>
    </w:p>
    <w:p w:rsidR="007E780F" w:rsidRDefault="0068382B">
      <w:pPr>
        <w:numPr>
          <w:ilvl w:val="0"/>
          <w:numId w:val="4"/>
        </w:numPr>
        <w:pBdr>
          <w:top w:val="nil"/>
          <w:left w:val="nil"/>
          <w:bottom w:val="nil"/>
          <w:right w:val="nil"/>
          <w:between w:val="nil"/>
        </w:pBdr>
        <w:jc w:val="both"/>
        <w:rPr>
          <w:b/>
          <w:color w:val="000000"/>
        </w:rPr>
      </w:pPr>
      <w:r>
        <w:rPr>
          <w:b/>
          <w:color w:val="000000"/>
        </w:rPr>
        <w:t xml:space="preserve">Calibration of Pressure Sensor </w:t>
      </w:r>
    </w:p>
    <w:p w:rsidR="007E780F" w:rsidRDefault="0068382B">
      <w:pPr>
        <w:numPr>
          <w:ilvl w:val="0"/>
          <w:numId w:val="4"/>
        </w:numPr>
        <w:pBdr>
          <w:top w:val="nil"/>
          <w:left w:val="nil"/>
          <w:bottom w:val="nil"/>
          <w:right w:val="nil"/>
          <w:between w:val="nil"/>
        </w:pBdr>
        <w:jc w:val="both"/>
        <w:rPr>
          <w:b/>
          <w:color w:val="000000"/>
        </w:rPr>
      </w:pPr>
      <w:r>
        <w:rPr>
          <w:b/>
          <w:color w:val="000000"/>
        </w:rPr>
        <w:t>Calibration of Temperature Sensor</w:t>
      </w:r>
    </w:p>
    <w:p w:rsidR="007E780F" w:rsidRDefault="0068382B">
      <w:pPr>
        <w:numPr>
          <w:ilvl w:val="0"/>
          <w:numId w:val="4"/>
        </w:numPr>
        <w:pBdr>
          <w:top w:val="nil"/>
          <w:left w:val="nil"/>
          <w:bottom w:val="nil"/>
          <w:right w:val="nil"/>
          <w:between w:val="nil"/>
        </w:pBdr>
        <w:jc w:val="both"/>
        <w:rPr>
          <w:b/>
          <w:color w:val="000000"/>
        </w:rPr>
      </w:pPr>
      <w:r>
        <w:rPr>
          <w:b/>
          <w:color w:val="000000"/>
        </w:rPr>
        <w:t>Calibration of Level Sensor</w:t>
      </w:r>
    </w:p>
    <w:p w:rsidR="007E780F" w:rsidRDefault="0068382B">
      <w:pPr>
        <w:numPr>
          <w:ilvl w:val="0"/>
          <w:numId w:val="4"/>
        </w:numPr>
        <w:pBdr>
          <w:top w:val="nil"/>
          <w:left w:val="nil"/>
          <w:bottom w:val="nil"/>
          <w:right w:val="nil"/>
          <w:between w:val="nil"/>
        </w:pBdr>
        <w:jc w:val="both"/>
        <w:rPr>
          <w:b/>
          <w:color w:val="000000"/>
        </w:rPr>
      </w:pPr>
      <w:r>
        <w:rPr>
          <w:b/>
          <w:color w:val="000000"/>
        </w:rPr>
        <w:t>Calibration of Position Sensors</w:t>
      </w:r>
    </w:p>
    <w:p w:rsidR="007E780F" w:rsidRDefault="0068382B">
      <w:pPr>
        <w:numPr>
          <w:ilvl w:val="0"/>
          <w:numId w:val="4"/>
        </w:numPr>
        <w:pBdr>
          <w:top w:val="nil"/>
          <w:left w:val="nil"/>
          <w:bottom w:val="nil"/>
          <w:right w:val="nil"/>
          <w:between w:val="nil"/>
        </w:pBdr>
        <w:jc w:val="both"/>
        <w:rPr>
          <w:b/>
          <w:color w:val="000000"/>
        </w:rPr>
      </w:pPr>
      <w:r>
        <w:rPr>
          <w:b/>
          <w:color w:val="000000"/>
        </w:rPr>
        <w:t xml:space="preserve">Research </w:t>
      </w:r>
    </w:p>
    <w:p w:rsidR="007E780F" w:rsidRDefault="0068382B">
      <w:pPr>
        <w:numPr>
          <w:ilvl w:val="0"/>
          <w:numId w:val="4"/>
        </w:numPr>
        <w:pBdr>
          <w:top w:val="nil"/>
          <w:left w:val="nil"/>
          <w:bottom w:val="nil"/>
          <w:right w:val="nil"/>
          <w:between w:val="nil"/>
        </w:pBdr>
        <w:jc w:val="both"/>
        <w:rPr>
          <w:b/>
          <w:color w:val="000000"/>
        </w:rPr>
      </w:pPr>
      <w:bookmarkStart w:id="6" w:name="_heading=h.4d34og8" w:colFirst="0" w:colLast="0"/>
      <w:bookmarkEnd w:id="6"/>
      <w:r>
        <w:rPr>
          <w:b/>
          <w:color w:val="000000"/>
        </w:rPr>
        <w:t>Health and Safety, Environmental, Maintenance and Reliability</w:t>
      </w:r>
    </w:p>
    <w:p w:rsidR="007E780F" w:rsidRDefault="0068382B">
      <w:pPr>
        <w:numPr>
          <w:ilvl w:val="0"/>
          <w:numId w:val="4"/>
        </w:numPr>
        <w:pBdr>
          <w:top w:val="nil"/>
          <w:left w:val="nil"/>
          <w:bottom w:val="nil"/>
          <w:right w:val="nil"/>
          <w:between w:val="nil"/>
        </w:pBdr>
        <w:jc w:val="both"/>
        <w:rPr>
          <w:b/>
          <w:color w:val="000000"/>
        </w:rPr>
      </w:pPr>
      <w:r>
        <w:rPr>
          <w:b/>
          <w:color w:val="000000"/>
        </w:rPr>
        <w:t xml:space="preserve">Conclusions and Recommendations </w:t>
      </w:r>
    </w:p>
    <w:p w:rsidR="007E780F" w:rsidRDefault="0068382B">
      <w:pPr>
        <w:numPr>
          <w:ilvl w:val="0"/>
          <w:numId w:val="4"/>
        </w:numPr>
        <w:pBdr>
          <w:top w:val="nil"/>
          <w:left w:val="nil"/>
          <w:bottom w:val="nil"/>
          <w:right w:val="nil"/>
          <w:between w:val="nil"/>
        </w:pBdr>
        <w:jc w:val="both"/>
        <w:rPr>
          <w:b/>
          <w:color w:val="000000"/>
        </w:rPr>
      </w:pPr>
      <w:r>
        <w:rPr>
          <w:b/>
          <w:color w:val="000000"/>
        </w:rPr>
        <w:t xml:space="preserve">Team Working </w:t>
      </w:r>
    </w:p>
    <w:p w:rsidR="007E780F" w:rsidRDefault="0068382B">
      <w:pPr>
        <w:numPr>
          <w:ilvl w:val="0"/>
          <w:numId w:val="4"/>
        </w:numPr>
        <w:pBdr>
          <w:top w:val="nil"/>
          <w:left w:val="nil"/>
          <w:bottom w:val="nil"/>
          <w:right w:val="nil"/>
          <w:between w:val="nil"/>
        </w:pBdr>
        <w:jc w:val="both"/>
        <w:rPr>
          <w:b/>
          <w:color w:val="000000"/>
        </w:rPr>
      </w:pPr>
      <w:r>
        <w:rPr>
          <w:b/>
          <w:color w:val="000000"/>
        </w:rPr>
        <w:t>Citation List</w:t>
      </w:r>
    </w:p>
    <w:p w:rsidR="007E780F" w:rsidRDefault="0068382B">
      <w:pPr>
        <w:numPr>
          <w:ilvl w:val="0"/>
          <w:numId w:val="4"/>
        </w:numPr>
        <w:pBdr>
          <w:top w:val="nil"/>
          <w:left w:val="nil"/>
          <w:bottom w:val="nil"/>
          <w:right w:val="nil"/>
          <w:between w:val="nil"/>
        </w:pBdr>
        <w:jc w:val="both"/>
        <w:rPr>
          <w:b/>
          <w:color w:val="000000"/>
        </w:rPr>
      </w:pPr>
      <w:r>
        <w:rPr>
          <w:b/>
          <w:color w:val="000000"/>
        </w:rPr>
        <w:t>Appendix</w:t>
      </w:r>
    </w:p>
    <w:p w:rsidR="007E780F" w:rsidRDefault="007E780F">
      <w:pPr>
        <w:jc w:val="both"/>
        <w:rPr>
          <w:color w:val="000000"/>
        </w:rPr>
      </w:pPr>
    </w:p>
    <w:p w:rsidR="007E780F" w:rsidRDefault="0068382B">
      <w:pPr>
        <w:jc w:val="both"/>
      </w:pPr>
      <w:r>
        <w:t>Your title page for the report should contain the following information:</w:t>
      </w:r>
    </w:p>
    <w:p w:rsidR="007E780F" w:rsidRDefault="007E780F">
      <w:pPr>
        <w:jc w:val="both"/>
        <w:rPr>
          <w:b/>
        </w:rPr>
      </w:pPr>
    </w:p>
    <w:p w:rsidR="007E780F" w:rsidRDefault="0068382B">
      <w:pPr>
        <w:ind w:left="426"/>
        <w:jc w:val="both"/>
      </w:pPr>
      <w:r>
        <w:rPr>
          <w:b/>
        </w:rPr>
        <w:t>Course</w:t>
      </w:r>
      <w:r>
        <w:t>:</w:t>
      </w:r>
      <w:r>
        <w:tab/>
      </w:r>
      <w:r>
        <w:tab/>
      </w:r>
      <w:r>
        <w:tab/>
        <w:t>HNC Electrical and Electronic Engineering</w:t>
      </w:r>
    </w:p>
    <w:p w:rsidR="007E780F" w:rsidRDefault="0068382B">
      <w:pPr>
        <w:ind w:left="426"/>
        <w:jc w:val="both"/>
      </w:pPr>
      <w:r>
        <w:rPr>
          <w:b/>
        </w:rPr>
        <w:t>Module</w:t>
      </w:r>
      <w:r>
        <w:t>:</w:t>
      </w:r>
      <w:r>
        <w:tab/>
      </w:r>
      <w:r>
        <w:tab/>
      </w:r>
      <w:r>
        <w:tab/>
        <w:t>SGEE4005 Instrumentation and Integrated Automation Systems</w:t>
      </w:r>
    </w:p>
    <w:p w:rsidR="007E780F" w:rsidRDefault="0068382B">
      <w:pPr>
        <w:ind w:left="426"/>
        <w:jc w:val="both"/>
      </w:pPr>
      <w:r>
        <w:rPr>
          <w:b/>
        </w:rPr>
        <w:t>Assignment</w:t>
      </w:r>
      <w:r>
        <w:t xml:space="preserve">: </w:t>
      </w:r>
      <w:r>
        <w:tab/>
      </w:r>
      <w:r>
        <w:tab/>
        <w:t>1. Instrumentation for Automation Systems</w:t>
      </w:r>
    </w:p>
    <w:p w:rsidR="007E780F" w:rsidRDefault="0068382B">
      <w:pPr>
        <w:ind w:left="426"/>
        <w:jc w:val="both"/>
      </w:pPr>
      <w:r>
        <w:rPr>
          <w:b/>
        </w:rPr>
        <w:t>Name:</w:t>
      </w:r>
      <w:r>
        <w:rPr>
          <w:b/>
        </w:rPr>
        <w:tab/>
      </w:r>
      <w:r>
        <w:rPr>
          <w:b/>
        </w:rPr>
        <w:tab/>
      </w:r>
      <w:r>
        <w:rPr>
          <w:b/>
        </w:rPr>
        <w:tab/>
      </w:r>
      <w:proofErr w:type="gramStart"/>
      <w:r>
        <w:t>????? ?????</w:t>
      </w:r>
      <w:proofErr w:type="gramEnd"/>
    </w:p>
    <w:p w:rsidR="007E780F" w:rsidRDefault="0068382B">
      <w:pPr>
        <w:ind w:left="426"/>
        <w:jc w:val="both"/>
      </w:pPr>
      <w:r>
        <w:rPr>
          <w:b/>
        </w:rPr>
        <w:t>University number</w:t>
      </w:r>
      <w:r>
        <w:t>:</w:t>
      </w:r>
      <w:r>
        <w:tab/>
        <w:t>XXXXXXX</w:t>
      </w:r>
    </w:p>
    <w:p w:rsidR="007E780F" w:rsidRDefault="0068382B">
      <w:pPr>
        <w:ind w:left="426"/>
        <w:jc w:val="both"/>
      </w:pPr>
      <w:r>
        <w:rPr>
          <w:b/>
        </w:rPr>
        <w:t>Date submitted</w:t>
      </w:r>
      <w:r>
        <w:t>:</w:t>
      </w:r>
      <w:r>
        <w:tab/>
      </w:r>
      <w:r>
        <w:tab/>
        <w:t>DD/MM/YYYY</w:t>
      </w:r>
    </w:p>
    <w:p w:rsidR="007E780F" w:rsidRDefault="0068382B">
      <w:pPr>
        <w:ind w:left="426"/>
        <w:jc w:val="both"/>
      </w:pPr>
      <w:r>
        <w:rPr>
          <w:b/>
        </w:rPr>
        <w:t>Word count</w:t>
      </w:r>
      <w:r>
        <w:t>:</w:t>
      </w:r>
      <w:r>
        <w:tab/>
      </w:r>
      <w:r>
        <w:tab/>
        <w:t>?????</w:t>
      </w:r>
    </w:p>
    <w:p w:rsidR="007E780F" w:rsidRDefault="007E780F">
      <w:pPr>
        <w:jc w:val="both"/>
      </w:pPr>
    </w:p>
    <w:p w:rsidR="007E780F" w:rsidRDefault="0068382B">
      <w:r>
        <w:t>Further guidance:</w:t>
      </w:r>
    </w:p>
    <w:p w:rsidR="007E780F" w:rsidRDefault="0068382B">
      <w:pPr>
        <w:numPr>
          <w:ilvl w:val="0"/>
          <w:numId w:val="2"/>
        </w:numPr>
        <w:pBdr>
          <w:top w:val="nil"/>
          <w:left w:val="nil"/>
          <w:bottom w:val="nil"/>
          <w:right w:val="nil"/>
          <w:between w:val="nil"/>
        </w:pBdr>
        <w:ind w:left="993"/>
        <w:rPr>
          <w:color w:val="000000"/>
        </w:rPr>
      </w:pPr>
      <w:r>
        <w:rPr>
          <w:color w:val="000000"/>
        </w:rPr>
        <w:t>Do not use a styled document (template) and don’t add your company logo.</w:t>
      </w:r>
    </w:p>
    <w:p w:rsidR="007E780F" w:rsidRDefault="0068382B">
      <w:pPr>
        <w:numPr>
          <w:ilvl w:val="0"/>
          <w:numId w:val="2"/>
        </w:numPr>
        <w:pBdr>
          <w:top w:val="nil"/>
          <w:left w:val="nil"/>
          <w:bottom w:val="nil"/>
          <w:right w:val="nil"/>
          <w:between w:val="nil"/>
        </w:pBdr>
        <w:ind w:left="993"/>
        <w:rPr>
          <w:color w:val="000000"/>
        </w:rPr>
      </w:pPr>
      <w:r>
        <w:rPr>
          <w:color w:val="000000"/>
        </w:rPr>
        <w:t>Do not include photographs of course notes or formative classroom work.</w:t>
      </w:r>
    </w:p>
    <w:p w:rsidR="007E780F" w:rsidRDefault="0068382B">
      <w:pPr>
        <w:numPr>
          <w:ilvl w:val="0"/>
          <w:numId w:val="2"/>
        </w:numPr>
        <w:pBdr>
          <w:top w:val="nil"/>
          <w:left w:val="nil"/>
          <w:bottom w:val="nil"/>
          <w:right w:val="nil"/>
          <w:between w:val="nil"/>
        </w:pBdr>
        <w:ind w:left="993"/>
        <w:rPr>
          <w:color w:val="000000"/>
        </w:rPr>
      </w:pPr>
      <w:r>
        <w:rPr>
          <w:color w:val="000000"/>
        </w:rPr>
        <w:t>All pages and figures must be numbered and listed in the Table of Contents and List of Figures.</w:t>
      </w:r>
    </w:p>
    <w:p w:rsidR="00757CDD" w:rsidRDefault="00757CDD" w:rsidP="00757CDD">
      <w:pPr>
        <w:numPr>
          <w:ilvl w:val="0"/>
          <w:numId w:val="2"/>
        </w:numPr>
        <w:pBdr>
          <w:top w:val="nil"/>
          <w:left w:val="nil"/>
          <w:bottom w:val="nil"/>
          <w:right w:val="nil"/>
          <w:between w:val="nil"/>
        </w:pBdr>
        <w:ind w:left="993"/>
        <w:rPr>
          <w:color w:val="000000"/>
        </w:rPr>
      </w:pPr>
      <w:r>
        <w:rPr>
          <w:color w:val="000000"/>
        </w:rPr>
        <w:t>DO NOT include datasheets; simply quote from them and cite their source.</w:t>
      </w:r>
    </w:p>
    <w:p w:rsidR="007E780F" w:rsidRDefault="0068382B">
      <w:pPr>
        <w:numPr>
          <w:ilvl w:val="0"/>
          <w:numId w:val="2"/>
        </w:numPr>
        <w:pBdr>
          <w:top w:val="nil"/>
          <w:left w:val="nil"/>
          <w:bottom w:val="nil"/>
          <w:right w:val="nil"/>
          <w:between w:val="nil"/>
        </w:pBdr>
        <w:ind w:left="993"/>
        <w:rPr>
          <w:color w:val="000000"/>
        </w:rPr>
      </w:pPr>
      <w:bookmarkStart w:id="7" w:name="_GoBack"/>
      <w:bookmarkEnd w:id="7"/>
      <w:r>
        <w:rPr>
          <w:color w:val="000000"/>
        </w:rPr>
        <w:t>Write all sections in the third person.</w:t>
      </w:r>
    </w:p>
    <w:p w:rsidR="007E780F" w:rsidRDefault="0068382B">
      <w:pPr>
        <w:numPr>
          <w:ilvl w:val="0"/>
          <w:numId w:val="2"/>
        </w:numPr>
        <w:pBdr>
          <w:top w:val="nil"/>
          <w:left w:val="nil"/>
          <w:bottom w:val="nil"/>
          <w:right w:val="nil"/>
          <w:between w:val="nil"/>
        </w:pBdr>
        <w:ind w:left="993"/>
        <w:rPr>
          <w:color w:val="000000"/>
        </w:rPr>
      </w:pPr>
      <w:r>
        <w:rPr>
          <w:color w:val="000000"/>
        </w:rPr>
        <w:t>Note which sections of your report have been identified above as places where the marks will be awarded and use your word allocation wisely.</w:t>
      </w:r>
    </w:p>
    <w:p w:rsidR="007E780F" w:rsidRDefault="0068382B">
      <w:pPr>
        <w:numPr>
          <w:ilvl w:val="0"/>
          <w:numId w:val="2"/>
        </w:numPr>
        <w:pBdr>
          <w:top w:val="nil"/>
          <w:left w:val="nil"/>
          <w:bottom w:val="nil"/>
          <w:right w:val="nil"/>
          <w:between w:val="nil"/>
        </w:pBdr>
        <w:shd w:val="clear" w:color="auto" w:fill="FFFFFF"/>
        <w:ind w:left="993"/>
        <w:rPr>
          <w:b/>
          <w:color w:val="000000"/>
        </w:rPr>
      </w:pPr>
      <w:r>
        <w:rPr>
          <w:color w:val="000000"/>
        </w:rPr>
        <w:t xml:space="preserve">Save your report as a .pdf with your university number as the file name. </w:t>
      </w:r>
    </w:p>
    <w:p w:rsidR="007E780F" w:rsidRDefault="0068382B">
      <w:pPr>
        <w:numPr>
          <w:ilvl w:val="0"/>
          <w:numId w:val="2"/>
        </w:numPr>
        <w:pBdr>
          <w:top w:val="nil"/>
          <w:left w:val="nil"/>
          <w:bottom w:val="nil"/>
          <w:right w:val="nil"/>
          <w:between w:val="nil"/>
        </w:pBdr>
        <w:ind w:left="993"/>
        <w:rPr>
          <w:color w:val="000000"/>
        </w:rPr>
      </w:pPr>
      <w:r>
        <w:rPr>
          <w:color w:val="000000"/>
        </w:rPr>
        <w:t xml:space="preserve">The </w:t>
      </w:r>
      <w:proofErr w:type="spellStart"/>
      <w:r>
        <w:rPr>
          <w:color w:val="000000"/>
        </w:rPr>
        <w:t>Turnit</w:t>
      </w:r>
      <w:proofErr w:type="spellEnd"/>
      <w:r>
        <w:rPr>
          <w:color w:val="000000"/>
        </w:rPr>
        <w:t>-In rubric will be used to record your marks and provide you with tutor feedback.</w:t>
      </w:r>
    </w:p>
    <w:p w:rsidR="007E780F" w:rsidRDefault="0068382B">
      <w:pPr>
        <w:numPr>
          <w:ilvl w:val="0"/>
          <w:numId w:val="2"/>
        </w:numPr>
        <w:pBdr>
          <w:top w:val="nil"/>
          <w:left w:val="nil"/>
          <w:bottom w:val="nil"/>
          <w:right w:val="nil"/>
          <w:between w:val="nil"/>
        </w:pBdr>
        <w:ind w:left="993"/>
        <w:rPr>
          <w:color w:val="000000"/>
        </w:rPr>
      </w:pPr>
      <w:bookmarkStart w:id="8" w:name="_heading=h.3znysh7" w:colFirst="0" w:colLast="0"/>
      <w:bookmarkEnd w:id="8"/>
      <w:r>
        <w:rPr>
          <w:color w:val="000000"/>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rsidR="007E780F" w:rsidRDefault="0068382B">
      <w:pPr>
        <w:numPr>
          <w:ilvl w:val="0"/>
          <w:numId w:val="2"/>
        </w:numPr>
        <w:pBdr>
          <w:top w:val="nil"/>
          <w:left w:val="nil"/>
          <w:bottom w:val="nil"/>
          <w:right w:val="nil"/>
          <w:between w:val="nil"/>
        </w:pBdr>
        <w:shd w:val="clear" w:color="auto" w:fill="FFFFFF"/>
        <w:ind w:left="993"/>
        <w:rPr>
          <w:color w:val="000000"/>
        </w:rPr>
      </w:pPr>
      <w:bookmarkStart w:id="9" w:name="_heading=h.2et92p0" w:colFirst="0" w:colLast="0"/>
      <w:bookmarkEnd w:id="9"/>
      <w:r>
        <w:rPr>
          <w:color w:val="000000"/>
        </w:rPr>
        <w:t>To reduce your word count, avoid telling a story of how you carried out your work, simply focus on the end product and explain it. This is not a journal!</w:t>
      </w:r>
    </w:p>
    <w:p w:rsidR="007E780F" w:rsidRDefault="007E780F">
      <w:pPr>
        <w:shd w:val="clear" w:color="auto" w:fill="FFFFFF"/>
        <w:ind w:left="284"/>
        <w:rPr>
          <w:b/>
        </w:rPr>
      </w:pPr>
    </w:p>
    <w:p w:rsidR="007E780F" w:rsidRDefault="0068382B">
      <w:pPr>
        <w:spacing w:line="240" w:lineRule="auto"/>
        <w:rPr>
          <w:b/>
        </w:rPr>
      </w:pPr>
      <w:r>
        <w:br w:type="page"/>
      </w:r>
    </w:p>
    <w:p w:rsidR="007E780F" w:rsidRDefault="0068382B">
      <w:pPr>
        <w:shd w:val="clear" w:color="auto" w:fill="FFFFFF"/>
        <w:ind w:left="284"/>
        <w:rPr>
          <w:b/>
        </w:rPr>
      </w:pPr>
      <w:r>
        <w:rPr>
          <w:b/>
        </w:rPr>
        <w:lastRenderedPageBreak/>
        <w:t>Going Over the Word Limit</w:t>
      </w:r>
    </w:p>
    <w:p w:rsidR="007E780F" w:rsidRDefault="0068382B">
      <w:pPr>
        <w:shd w:val="clear" w:color="auto" w:fill="FFFFFF"/>
        <w:ind w:left="284"/>
        <w:rPr>
          <w:color w:val="000000"/>
        </w:rPr>
      </w:pPr>
      <w:r>
        <w:rPr>
          <w:color w:val="000000"/>
        </w:rPr>
        <w:t>If you are found to have exceeded the specified word limit for an assessment, your work may be subject to a penalty:</w:t>
      </w:r>
    </w:p>
    <w:p w:rsidR="007E780F" w:rsidRDefault="0068382B">
      <w:pPr>
        <w:numPr>
          <w:ilvl w:val="0"/>
          <w:numId w:val="1"/>
        </w:numPr>
        <w:pBdr>
          <w:top w:val="nil"/>
          <w:left w:val="nil"/>
          <w:bottom w:val="nil"/>
          <w:right w:val="nil"/>
          <w:between w:val="nil"/>
        </w:pBdr>
        <w:shd w:val="clear" w:color="auto" w:fill="FFFFFF"/>
        <w:ind w:left="993"/>
        <w:rPr>
          <w:color w:val="000000"/>
        </w:rPr>
      </w:pPr>
      <w:r>
        <w:rPr>
          <w:color w:val="000000"/>
        </w:rPr>
        <w:t>Under length</w:t>
      </w:r>
      <w:r>
        <w:rPr>
          <w:color w:val="000000"/>
        </w:rPr>
        <w:tab/>
      </w:r>
      <w:r>
        <w:rPr>
          <w:color w:val="000000"/>
        </w:rPr>
        <w:tab/>
        <w:t>- No penalty, but your work is probably missing key information</w:t>
      </w:r>
    </w:p>
    <w:p w:rsidR="007E780F" w:rsidRDefault="0068382B">
      <w:pPr>
        <w:numPr>
          <w:ilvl w:val="0"/>
          <w:numId w:val="1"/>
        </w:numPr>
        <w:pBdr>
          <w:top w:val="nil"/>
          <w:left w:val="nil"/>
          <w:bottom w:val="nil"/>
          <w:right w:val="nil"/>
          <w:between w:val="nil"/>
        </w:pBdr>
        <w:shd w:val="clear" w:color="auto" w:fill="FFFFFF"/>
        <w:ind w:left="993" w:right="-188"/>
        <w:rPr>
          <w:color w:val="000000"/>
        </w:rPr>
      </w:pPr>
      <w:r>
        <w:rPr>
          <w:color w:val="000000"/>
        </w:rPr>
        <w:t>Up to 10% over length</w:t>
      </w:r>
      <w:r>
        <w:rPr>
          <w:color w:val="000000"/>
        </w:rPr>
        <w:tab/>
        <w:t>- No deduction off final mark</w:t>
      </w:r>
    </w:p>
    <w:p w:rsidR="007E780F" w:rsidRDefault="0068382B">
      <w:pPr>
        <w:numPr>
          <w:ilvl w:val="0"/>
          <w:numId w:val="1"/>
        </w:numPr>
        <w:pBdr>
          <w:top w:val="nil"/>
          <w:left w:val="nil"/>
          <w:bottom w:val="nil"/>
          <w:right w:val="nil"/>
          <w:between w:val="nil"/>
        </w:pBdr>
        <w:shd w:val="clear" w:color="auto" w:fill="FFFFFF"/>
        <w:ind w:left="993"/>
        <w:rPr>
          <w:color w:val="000000"/>
        </w:rPr>
      </w:pPr>
      <w:r>
        <w:rPr>
          <w:color w:val="000000"/>
        </w:rPr>
        <w:t>11% or more over length</w:t>
      </w:r>
      <w:r>
        <w:rPr>
          <w:color w:val="000000"/>
        </w:rPr>
        <w:tab/>
        <w:t>- Deduction of 5 marks off final mark (but cannot reduce mark below 40%)</w:t>
      </w:r>
    </w:p>
    <w:p w:rsidR="007E780F" w:rsidRDefault="007E780F">
      <w:pPr>
        <w:shd w:val="clear" w:color="auto" w:fill="FFFFFF"/>
        <w:ind w:left="284"/>
        <w:rPr>
          <w:color w:val="000000"/>
        </w:rPr>
      </w:pPr>
    </w:p>
    <w:p w:rsidR="007E780F" w:rsidRDefault="0068382B">
      <w:pPr>
        <w:shd w:val="clear" w:color="auto" w:fill="FFFFFF"/>
        <w:ind w:left="284"/>
        <w:rPr>
          <w:color w:val="000000"/>
        </w:rPr>
      </w:pPr>
      <w:r>
        <w:rPr>
          <w:color w:val="000000"/>
        </w:rPr>
        <w:t xml:space="preserve">To measure the word count, DO NOT use </w:t>
      </w:r>
      <w:proofErr w:type="spellStart"/>
      <w:r>
        <w:rPr>
          <w:color w:val="000000"/>
        </w:rPr>
        <w:t>Turnit</w:t>
      </w:r>
      <w:proofErr w:type="spellEnd"/>
      <w:r>
        <w:rPr>
          <w:color w:val="000000"/>
        </w:rPr>
        <w:t>-In and do not include the following:</w:t>
      </w:r>
    </w:p>
    <w:p w:rsidR="007E780F" w:rsidRDefault="0068382B">
      <w:pPr>
        <w:numPr>
          <w:ilvl w:val="0"/>
          <w:numId w:val="5"/>
        </w:numPr>
        <w:pBdr>
          <w:top w:val="nil"/>
          <w:left w:val="nil"/>
          <w:bottom w:val="nil"/>
          <w:right w:val="nil"/>
          <w:between w:val="nil"/>
        </w:pBdr>
        <w:shd w:val="clear" w:color="auto" w:fill="FFFFFF"/>
        <w:ind w:left="993"/>
        <w:rPr>
          <w:color w:val="000000"/>
        </w:rPr>
      </w:pPr>
      <w:r>
        <w:rPr>
          <w:color w:val="000000"/>
        </w:rPr>
        <w:t>Summary</w:t>
      </w:r>
    </w:p>
    <w:p w:rsidR="007E780F" w:rsidRDefault="0068382B">
      <w:pPr>
        <w:numPr>
          <w:ilvl w:val="0"/>
          <w:numId w:val="5"/>
        </w:numPr>
        <w:pBdr>
          <w:top w:val="nil"/>
          <w:left w:val="nil"/>
          <w:bottom w:val="nil"/>
          <w:right w:val="nil"/>
          <w:between w:val="nil"/>
        </w:pBdr>
        <w:shd w:val="clear" w:color="auto" w:fill="FFFFFF"/>
        <w:ind w:left="993"/>
        <w:rPr>
          <w:color w:val="000000"/>
        </w:rPr>
      </w:pPr>
      <w:r>
        <w:rPr>
          <w:color w:val="000000"/>
        </w:rPr>
        <w:t>Life Long Learning plan</w:t>
      </w:r>
    </w:p>
    <w:p w:rsidR="007E780F" w:rsidRDefault="0068382B">
      <w:pPr>
        <w:numPr>
          <w:ilvl w:val="0"/>
          <w:numId w:val="5"/>
        </w:numPr>
        <w:pBdr>
          <w:top w:val="nil"/>
          <w:left w:val="nil"/>
          <w:bottom w:val="nil"/>
          <w:right w:val="nil"/>
          <w:between w:val="nil"/>
        </w:pBdr>
        <w:shd w:val="clear" w:color="auto" w:fill="FFFFFF"/>
        <w:ind w:left="993"/>
        <w:rPr>
          <w:color w:val="000000"/>
        </w:rPr>
      </w:pPr>
      <w:r>
        <w:rPr>
          <w:color w:val="000000"/>
        </w:rPr>
        <w:t>Assignment brief</w:t>
      </w:r>
    </w:p>
    <w:p w:rsidR="007E780F" w:rsidRDefault="0068382B">
      <w:pPr>
        <w:numPr>
          <w:ilvl w:val="0"/>
          <w:numId w:val="5"/>
        </w:numPr>
        <w:pBdr>
          <w:top w:val="nil"/>
          <w:left w:val="nil"/>
          <w:bottom w:val="nil"/>
          <w:right w:val="nil"/>
          <w:between w:val="nil"/>
        </w:pBdr>
        <w:shd w:val="clear" w:color="auto" w:fill="FFFFFF"/>
        <w:ind w:left="993"/>
        <w:rPr>
          <w:color w:val="000000"/>
        </w:rPr>
      </w:pPr>
      <w:r>
        <w:rPr>
          <w:color w:val="000000"/>
        </w:rPr>
        <w:t>Index, Table of Contents and Table of Figures</w:t>
      </w:r>
    </w:p>
    <w:p w:rsidR="007E780F" w:rsidRDefault="0068382B">
      <w:pPr>
        <w:numPr>
          <w:ilvl w:val="0"/>
          <w:numId w:val="5"/>
        </w:numPr>
        <w:pBdr>
          <w:top w:val="nil"/>
          <w:left w:val="nil"/>
          <w:bottom w:val="nil"/>
          <w:right w:val="nil"/>
          <w:between w:val="nil"/>
        </w:pBdr>
        <w:shd w:val="clear" w:color="auto" w:fill="FFFFFF"/>
        <w:ind w:left="993"/>
        <w:rPr>
          <w:color w:val="000000"/>
        </w:rPr>
      </w:pPr>
      <w:r>
        <w:rPr>
          <w:color w:val="000000"/>
        </w:rPr>
        <w:t xml:space="preserve">Formula and calculations (use </w:t>
      </w:r>
      <w:proofErr w:type="spellStart"/>
      <w:r>
        <w:rPr>
          <w:color w:val="000000"/>
        </w:rPr>
        <w:t>MSEquation</w:t>
      </w:r>
      <w:proofErr w:type="spellEnd"/>
      <w:r>
        <w:rPr>
          <w:color w:val="000000"/>
        </w:rPr>
        <w:t xml:space="preserve"> or text boxes to contain these)</w:t>
      </w:r>
    </w:p>
    <w:p w:rsidR="007E780F" w:rsidRDefault="0068382B">
      <w:pPr>
        <w:numPr>
          <w:ilvl w:val="0"/>
          <w:numId w:val="5"/>
        </w:numPr>
        <w:pBdr>
          <w:top w:val="nil"/>
          <w:left w:val="nil"/>
          <w:bottom w:val="nil"/>
          <w:right w:val="nil"/>
          <w:between w:val="nil"/>
        </w:pBdr>
        <w:shd w:val="clear" w:color="auto" w:fill="FFFFFF"/>
        <w:ind w:left="993"/>
        <w:rPr>
          <w:color w:val="000000"/>
        </w:rPr>
      </w:pPr>
      <w:r>
        <w:rPr>
          <w:color w:val="000000"/>
        </w:rPr>
        <w:t>Reference list or bibliography</w:t>
      </w:r>
    </w:p>
    <w:p w:rsidR="007E780F" w:rsidRDefault="0068382B">
      <w:pPr>
        <w:numPr>
          <w:ilvl w:val="0"/>
          <w:numId w:val="5"/>
        </w:numPr>
        <w:pBdr>
          <w:top w:val="nil"/>
          <w:left w:val="nil"/>
          <w:bottom w:val="nil"/>
          <w:right w:val="nil"/>
          <w:between w:val="nil"/>
        </w:pBdr>
        <w:shd w:val="clear" w:color="auto" w:fill="FFFFFF"/>
        <w:ind w:left="993"/>
        <w:rPr>
          <w:color w:val="000000"/>
        </w:rPr>
      </w:pPr>
      <w:r>
        <w:rPr>
          <w:color w:val="000000"/>
        </w:rPr>
        <w:t>Appendices used for: large results tables, computer code listings, data sheet extracts and any other 3</w:t>
      </w:r>
      <w:r>
        <w:rPr>
          <w:color w:val="000000"/>
          <w:vertAlign w:val="superscript"/>
        </w:rPr>
        <w:t>rd</w:t>
      </w:r>
      <w:r>
        <w:rPr>
          <w:color w:val="000000"/>
        </w:rPr>
        <w:t xml:space="preserve"> party information</w:t>
      </w:r>
    </w:p>
    <w:p w:rsidR="007E780F" w:rsidRDefault="007E780F">
      <w:pPr>
        <w:shd w:val="clear" w:color="auto" w:fill="FFFFFF"/>
        <w:ind w:left="284"/>
        <w:rPr>
          <w:color w:val="000000"/>
        </w:rPr>
      </w:pPr>
    </w:p>
    <w:p w:rsidR="007E780F" w:rsidRDefault="0068382B">
      <w:pPr>
        <w:rPr>
          <w:b/>
        </w:rPr>
      </w:pPr>
      <w:r>
        <w:rPr>
          <w:color w:val="000000"/>
        </w:rPr>
        <w:t>Spot checking of declared word counts will be carried out by your lecturer and second marker.</w:t>
      </w:r>
    </w:p>
    <w:p w:rsidR="007E780F" w:rsidRDefault="007E780F">
      <w:pPr>
        <w:jc w:val="both"/>
        <w:rPr>
          <w:b/>
        </w:rPr>
      </w:pPr>
    </w:p>
    <w:p w:rsidR="007E780F" w:rsidRDefault="0068382B">
      <w:pPr>
        <w:jc w:val="both"/>
        <w:rPr>
          <w:b/>
        </w:rPr>
      </w:pPr>
      <w:r>
        <w:rPr>
          <w:b/>
        </w:rPr>
        <w:t>NOTE: The guidance offered below is linked to the five generic assessment criteria overleaf.</w:t>
      </w:r>
    </w:p>
    <w:p w:rsidR="007E780F" w:rsidRDefault="007E780F">
      <w:pPr>
        <w:jc w:val="both"/>
        <w:rPr>
          <w:b/>
        </w:rPr>
      </w:pPr>
    </w:p>
    <w:p w:rsidR="007E780F" w:rsidRDefault="0068382B">
      <w:pPr>
        <w:numPr>
          <w:ilvl w:val="0"/>
          <w:numId w:val="3"/>
        </w:numPr>
        <w:ind w:left="0"/>
        <w:jc w:val="both"/>
        <w:rPr>
          <w:b/>
        </w:rPr>
      </w:pPr>
      <w:r>
        <w:rPr>
          <w:b/>
        </w:rPr>
        <w:t>Engagement with Literature Skills</w:t>
      </w:r>
    </w:p>
    <w:p w:rsidR="007E780F" w:rsidRDefault="0068382B">
      <w:pPr>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7E780F" w:rsidRDefault="007E780F">
      <w:pPr>
        <w:jc w:val="both"/>
      </w:pPr>
    </w:p>
    <w:p w:rsidR="007E780F" w:rsidRDefault="0068382B">
      <w:pPr>
        <w:jc w:val="both"/>
        <w:rPr>
          <w:i/>
        </w:rPr>
      </w:pPr>
      <w:r>
        <w:rPr>
          <w:b/>
          <w:i/>
        </w:rPr>
        <w:t>Guidance specific to this assessment:</w:t>
      </w:r>
      <w:r>
        <w:rPr>
          <w:i/>
          <w:color w:val="000000"/>
        </w:rPr>
        <w:t xml:space="preserve"> This will be assessed by your research and use of credible sources.</w:t>
      </w:r>
    </w:p>
    <w:p w:rsidR="007E780F" w:rsidRDefault="007E780F">
      <w:pPr>
        <w:jc w:val="both"/>
      </w:pPr>
    </w:p>
    <w:p w:rsidR="007E780F" w:rsidRDefault="0068382B">
      <w:pPr>
        <w:numPr>
          <w:ilvl w:val="0"/>
          <w:numId w:val="3"/>
        </w:numPr>
        <w:ind w:left="0"/>
        <w:jc w:val="both"/>
        <w:rPr>
          <w:b/>
        </w:rPr>
      </w:pPr>
      <w:r>
        <w:rPr>
          <w:b/>
        </w:rPr>
        <w:t>Knowledge and Understanding Skills</w:t>
      </w:r>
    </w:p>
    <w:p w:rsidR="007E780F" w:rsidRDefault="0068382B">
      <w:pPr>
        <w:jc w:val="both"/>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 </w:t>
      </w:r>
    </w:p>
    <w:p w:rsidR="007E780F" w:rsidRDefault="007E780F">
      <w:pPr>
        <w:jc w:val="both"/>
        <w:rPr>
          <w:b/>
          <w:i/>
        </w:rPr>
      </w:pPr>
    </w:p>
    <w:p w:rsidR="007E780F" w:rsidRDefault="0068382B">
      <w:pPr>
        <w:jc w:val="both"/>
        <w:rPr>
          <w:i/>
        </w:rPr>
      </w:pPr>
      <w:r>
        <w:rPr>
          <w:b/>
          <w:i/>
        </w:rPr>
        <w:t>Guidance specific to this assessm</w:t>
      </w:r>
      <w:r>
        <w:rPr>
          <w:b/>
          <w:i/>
          <w:color w:val="000000"/>
        </w:rPr>
        <w:t>ent:</w:t>
      </w:r>
      <w:r>
        <w:rPr>
          <w:i/>
          <w:color w:val="000000"/>
        </w:rPr>
        <w:t xml:space="preserve"> This will be assessed by your descriptions and explanations.</w:t>
      </w:r>
    </w:p>
    <w:p w:rsidR="007E780F" w:rsidRDefault="007E780F">
      <w:pPr>
        <w:jc w:val="both"/>
        <w:rPr>
          <w:b/>
        </w:rPr>
      </w:pPr>
    </w:p>
    <w:p w:rsidR="007E780F" w:rsidRDefault="0068382B">
      <w:pPr>
        <w:numPr>
          <w:ilvl w:val="0"/>
          <w:numId w:val="3"/>
        </w:numPr>
        <w:ind w:left="0"/>
        <w:jc w:val="both"/>
        <w:rPr>
          <w:b/>
        </w:rPr>
      </w:pPr>
      <w:r>
        <w:rPr>
          <w:b/>
        </w:rPr>
        <w:t>Cognitive and Intellectual Skills</w:t>
      </w:r>
    </w:p>
    <w:p w:rsidR="007E780F" w:rsidRDefault="0068382B">
      <w:pPr>
        <w:jc w:val="both"/>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w:t>
      </w:r>
      <w:r>
        <w:lastRenderedPageBreak/>
        <w:t>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7E780F" w:rsidRDefault="007E780F">
      <w:pPr>
        <w:jc w:val="both"/>
      </w:pPr>
    </w:p>
    <w:p w:rsidR="007E780F" w:rsidRDefault="0068382B">
      <w:pPr>
        <w:jc w:val="both"/>
        <w:rPr>
          <w:i/>
        </w:rPr>
      </w:pPr>
      <w:r>
        <w:rPr>
          <w:b/>
          <w:i/>
        </w:rPr>
        <w:t>Guidance specific to this assessment</w:t>
      </w:r>
      <w:r>
        <w:rPr>
          <w:b/>
          <w:i/>
          <w:color w:val="000000"/>
        </w:rPr>
        <w:t>:</w:t>
      </w:r>
      <w:r>
        <w:rPr>
          <w:i/>
          <w:color w:val="000000"/>
        </w:rPr>
        <w:t xml:space="preserve"> This will be assessed by the explanation of your calibration, evaluations, discussions, conclusions and recommendations. </w:t>
      </w:r>
    </w:p>
    <w:p w:rsidR="007E780F" w:rsidRDefault="007E780F">
      <w:pPr>
        <w:jc w:val="both"/>
      </w:pPr>
    </w:p>
    <w:p w:rsidR="007E780F" w:rsidRDefault="0068382B">
      <w:pPr>
        <w:numPr>
          <w:ilvl w:val="0"/>
          <w:numId w:val="3"/>
        </w:numPr>
        <w:ind w:left="0"/>
        <w:jc w:val="both"/>
        <w:rPr>
          <w:b/>
        </w:rPr>
      </w:pPr>
      <w:r>
        <w:rPr>
          <w:b/>
        </w:rPr>
        <w:t>Practical Skills</w:t>
      </w:r>
    </w:p>
    <w:p w:rsidR="007E780F" w:rsidRDefault="0068382B">
      <w:pPr>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rsidR="007E780F" w:rsidRDefault="007E780F">
      <w:pPr>
        <w:jc w:val="both"/>
      </w:pPr>
    </w:p>
    <w:p w:rsidR="007E780F" w:rsidRDefault="0068382B">
      <w:pPr>
        <w:jc w:val="both"/>
        <w:rPr>
          <w:i/>
        </w:rPr>
      </w:pPr>
      <w:r>
        <w:rPr>
          <w:b/>
          <w:i/>
        </w:rPr>
        <w:t>Guidance specific to this assessment:</w:t>
      </w:r>
      <w:r>
        <w:rPr>
          <w:i/>
        </w:rPr>
        <w:t xml:space="preserve"> </w:t>
      </w:r>
      <w:r>
        <w:rPr>
          <w:i/>
          <w:color w:val="000000"/>
        </w:rPr>
        <w:t xml:space="preserve">This will be assessed by the method of calibration and the quality of the results. </w:t>
      </w:r>
    </w:p>
    <w:p w:rsidR="007E780F" w:rsidRDefault="007E780F">
      <w:pPr>
        <w:jc w:val="both"/>
      </w:pPr>
    </w:p>
    <w:p w:rsidR="007E780F" w:rsidRDefault="0068382B">
      <w:pPr>
        <w:numPr>
          <w:ilvl w:val="0"/>
          <w:numId w:val="3"/>
        </w:numPr>
        <w:ind w:left="0"/>
        <w:jc w:val="both"/>
        <w:rPr>
          <w:b/>
        </w:rPr>
      </w:pPr>
      <w:r>
        <w:rPr>
          <w:b/>
        </w:rPr>
        <w:t xml:space="preserve">Transferable Skills for Life and Professional Practice </w:t>
      </w:r>
    </w:p>
    <w:p w:rsidR="007E780F" w:rsidRDefault="0068382B">
      <w:pPr>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7E780F" w:rsidRDefault="007E780F">
      <w:pPr>
        <w:jc w:val="both"/>
      </w:pPr>
    </w:p>
    <w:p w:rsidR="007E780F" w:rsidRDefault="0068382B">
      <w:pPr>
        <w:jc w:val="both"/>
        <w:rPr>
          <w:i/>
        </w:rPr>
      </w:pPr>
      <w:r>
        <w:rPr>
          <w:b/>
          <w:i/>
        </w:rPr>
        <w:t>Guidance specific to this assessm</w:t>
      </w:r>
      <w:r>
        <w:rPr>
          <w:b/>
          <w:i/>
          <w:color w:val="000000"/>
        </w:rPr>
        <w:t>ent:</w:t>
      </w:r>
      <w:r>
        <w:rPr>
          <w:i/>
          <w:color w:val="000000"/>
        </w:rPr>
        <w:t xml:space="preserve"> This will be assessed by the written and presentational quality of your report including page numbering, figure quality, figure numbering and listing, writing style, punctuation, grammar and spelling, and your word count. This will also be assessed by your explanation of team working.</w:t>
      </w:r>
    </w:p>
    <w:p w:rsidR="007E780F" w:rsidRDefault="007E780F">
      <w:pPr>
        <w:jc w:val="both"/>
      </w:pPr>
    </w:p>
    <w:p w:rsidR="007E780F" w:rsidRDefault="0068382B">
      <w:pPr>
        <w:rPr>
          <w:b/>
          <w:sz w:val="24"/>
          <w:szCs w:val="24"/>
        </w:rPr>
      </w:pPr>
      <w:r>
        <w:br w:type="page"/>
      </w:r>
    </w:p>
    <w:p w:rsidR="007E780F" w:rsidRDefault="0068382B">
      <w:pPr>
        <w:jc w:val="both"/>
        <w:rPr>
          <w:b/>
          <w:sz w:val="32"/>
          <w:szCs w:val="32"/>
        </w:rPr>
      </w:pPr>
      <w:r>
        <w:rPr>
          <w:b/>
          <w:sz w:val="32"/>
          <w:szCs w:val="32"/>
        </w:rPr>
        <w:lastRenderedPageBreak/>
        <w:t>Achieving the PLOs for IET accreditation at AHEP 4</w:t>
      </w:r>
    </w:p>
    <w:p w:rsidR="007E780F" w:rsidRDefault="007E780F">
      <w:pPr>
        <w:jc w:val="both"/>
      </w:pPr>
    </w:p>
    <w:p w:rsidR="007E780F" w:rsidRDefault="0068382B">
      <w:pPr>
        <w:jc w:val="both"/>
      </w:pPr>
      <w:r>
        <w:t xml:space="preserve">The following PLOs have been targeted to be satisfied by this assignment. Details are given below. The marking scheme on the next page will also be used to record your PLO achievements and comments will be found in the </w:t>
      </w:r>
      <w:proofErr w:type="spellStart"/>
      <w:r>
        <w:t>Turnit</w:t>
      </w:r>
      <w:proofErr w:type="spellEnd"/>
      <w:r>
        <w:t>-in rubric.</w:t>
      </w:r>
    </w:p>
    <w:p w:rsidR="007E780F" w:rsidRDefault="007E780F">
      <w:pPr>
        <w:jc w:val="both"/>
      </w:pPr>
    </w:p>
    <w:p w:rsidR="007E780F" w:rsidRDefault="0068382B">
      <w:pPr>
        <w:jc w:val="both"/>
      </w:pPr>
      <w:r>
        <w:rPr>
          <w:b/>
        </w:rPr>
        <w:t>C4 - Technical literature</w:t>
      </w:r>
      <w:r>
        <w:t>:</w:t>
      </w:r>
    </w:p>
    <w:p w:rsidR="007E780F" w:rsidRDefault="0068382B">
      <w:pPr>
        <w:jc w:val="both"/>
      </w:pPr>
      <w:r>
        <w:t>Select and evaluate technical literature and other sources of information to address complex problems.</w:t>
      </w:r>
    </w:p>
    <w:p w:rsidR="007E780F" w:rsidRDefault="0068382B">
      <w:pPr>
        <w:jc w:val="both"/>
        <w:rPr>
          <w:i/>
        </w:rPr>
      </w:pPr>
      <w:r>
        <w:rPr>
          <w:i/>
        </w:rPr>
        <w:t>This will be achieved by your research and citation list.</w:t>
      </w:r>
    </w:p>
    <w:p w:rsidR="007E780F" w:rsidRDefault="007E780F">
      <w:pPr>
        <w:jc w:val="both"/>
        <w:rPr>
          <w:b/>
        </w:rPr>
      </w:pPr>
    </w:p>
    <w:p w:rsidR="007E780F" w:rsidRDefault="0068382B">
      <w:pPr>
        <w:jc w:val="both"/>
        <w:rPr>
          <w:b/>
        </w:rPr>
      </w:pPr>
      <w:r>
        <w:rPr>
          <w:b/>
        </w:rPr>
        <w:t>C6 - Integrated/systems approach:</w:t>
      </w:r>
    </w:p>
    <w:p w:rsidR="007E780F" w:rsidRDefault="0068382B">
      <w:pPr>
        <w:jc w:val="both"/>
      </w:pPr>
      <w:r>
        <w:t>Apply an integrated or systems approach to the solution of complex problems.</w:t>
      </w:r>
    </w:p>
    <w:p w:rsidR="007E780F" w:rsidRDefault="0068382B">
      <w:pPr>
        <w:jc w:val="both"/>
        <w:rPr>
          <w:i/>
        </w:rPr>
      </w:pPr>
      <w:r>
        <w:rPr>
          <w:i/>
        </w:rPr>
        <w:t>This will be achieved by your explanations of the complex subsystems and your selection of sensors for compatibility with Industry 4.0.</w:t>
      </w:r>
    </w:p>
    <w:p w:rsidR="007E780F" w:rsidRDefault="007E780F">
      <w:pPr>
        <w:jc w:val="both"/>
      </w:pPr>
    </w:p>
    <w:p w:rsidR="007E780F" w:rsidRDefault="0068382B">
      <w:pPr>
        <w:tabs>
          <w:tab w:val="left" w:pos="1134"/>
        </w:tabs>
        <w:rPr>
          <w:color w:val="000000"/>
        </w:rPr>
      </w:pPr>
      <w:r>
        <w:rPr>
          <w:b/>
        </w:rPr>
        <w:t xml:space="preserve">C7 - </w:t>
      </w:r>
      <w:r>
        <w:rPr>
          <w:b/>
          <w:color w:val="000000"/>
        </w:rPr>
        <w:t>Sustainability</w:t>
      </w:r>
      <w:r>
        <w:rPr>
          <w:color w:val="000000"/>
        </w:rPr>
        <w:t>:</w:t>
      </w:r>
    </w:p>
    <w:p w:rsidR="007E780F" w:rsidRDefault="0068382B">
      <w:pPr>
        <w:jc w:val="both"/>
      </w:pPr>
      <w:r>
        <w:rPr>
          <w:color w:val="000000"/>
        </w:rPr>
        <w:t>Evaluate the environmental and societal impact of solutions to complex problems and minimise adverse impacts</w:t>
      </w:r>
      <w:r>
        <w:t>.</w:t>
      </w:r>
    </w:p>
    <w:p w:rsidR="007E780F" w:rsidRDefault="0068382B">
      <w:pPr>
        <w:jc w:val="both"/>
        <w:rPr>
          <w:i/>
        </w:rPr>
      </w:pPr>
      <w:r>
        <w:rPr>
          <w:i/>
        </w:rPr>
        <w:t>This will be achieved by your discussions and suggestions for the environmental impact of the subsystems.</w:t>
      </w:r>
    </w:p>
    <w:p w:rsidR="007E780F" w:rsidRDefault="007E780F">
      <w:pPr>
        <w:jc w:val="both"/>
      </w:pPr>
    </w:p>
    <w:p w:rsidR="007E780F" w:rsidRDefault="0068382B">
      <w:pPr>
        <w:tabs>
          <w:tab w:val="left" w:pos="1134"/>
        </w:tabs>
        <w:rPr>
          <w:b/>
          <w:color w:val="000000"/>
        </w:rPr>
      </w:pPr>
      <w:r>
        <w:rPr>
          <w:b/>
        </w:rPr>
        <w:t xml:space="preserve">C9 - </w:t>
      </w:r>
      <w:r>
        <w:rPr>
          <w:b/>
          <w:color w:val="000000"/>
        </w:rPr>
        <w:t>Risk</w:t>
      </w:r>
    </w:p>
    <w:p w:rsidR="007E780F" w:rsidRDefault="0068382B">
      <w:pPr>
        <w:jc w:val="both"/>
      </w:pPr>
      <w:r>
        <w:rPr>
          <w:color w:val="000000"/>
        </w:rPr>
        <w:t>Use a risk management process to identify, evaluate and mitigate risks (the effects of uncertainty) associated with a particular project or activity</w:t>
      </w:r>
      <w:r>
        <w:t>.</w:t>
      </w:r>
    </w:p>
    <w:p w:rsidR="007E780F" w:rsidRDefault="0068382B">
      <w:pPr>
        <w:jc w:val="both"/>
        <w:rPr>
          <w:i/>
        </w:rPr>
      </w:pPr>
      <w:r>
        <w:rPr>
          <w:i/>
        </w:rPr>
        <w:t>This will be achieved by your discussions on health and safety.</w:t>
      </w:r>
    </w:p>
    <w:p w:rsidR="007E780F" w:rsidRDefault="007E780F">
      <w:pPr>
        <w:jc w:val="both"/>
      </w:pPr>
    </w:p>
    <w:p w:rsidR="007E780F" w:rsidRDefault="0068382B">
      <w:pPr>
        <w:jc w:val="both"/>
        <w:rPr>
          <w:b/>
        </w:rPr>
      </w:pPr>
      <w:r>
        <w:rPr>
          <w:b/>
        </w:rPr>
        <w:t>C11 - Equality, diversity and inclusion</w:t>
      </w:r>
    </w:p>
    <w:p w:rsidR="007E780F" w:rsidRDefault="0068382B">
      <w:pPr>
        <w:jc w:val="both"/>
      </w:pPr>
      <w:r>
        <w:t>Adopt an inclusive approach to engineering practice and recognise the responsibilities, benefits and importance of supporting equality, diversity and inclusion.</w:t>
      </w:r>
    </w:p>
    <w:p w:rsidR="007E780F" w:rsidRDefault="0068382B">
      <w:pPr>
        <w:jc w:val="both"/>
        <w:rPr>
          <w:i/>
        </w:rPr>
      </w:pPr>
      <w:r>
        <w:rPr>
          <w:i/>
        </w:rPr>
        <w:t>This will be achieved by your discussion of your team working.</w:t>
      </w:r>
    </w:p>
    <w:p w:rsidR="007E780F" w:rsidRDefault="007E780F">
      <w:pPr>
        <w:jc w:val="both"/>
      </w:pPr>
    </w:p>
    <w:p w:rsidR="007E780F" w:rsidRDefault="0068382B">
      <w:pPr>
        <w:tabs>
          <w:tab w:val="left" w:pos="1134"/>
        </w:tabs>
        <w:rPr>
          <w:b/>
          <w:color w:val="000000"/>
        </w:rPr>
      </w:pPr>
      <w:r>
        <w:rPr>
          <w:b/>
        </w:rPr>
        <w:t xml:space="preserve">C16 - </w:t>
      </w:r>
      <w:r>
        <w:rPr>
          <w:b/>
          <w:color w:val="000000"/>
        </w:rPr>
        <w:t>Teamwork</w:t>
      </w:r>
    </w:p>
    <w:p w:rsidR="007E780F" w:rsidRDefault="0068382B">
      <w:pPr>
        <w:jc w:val="both"/>
      </w:pPr>
      <w:r>
        <w:rPr>
          <w:color w:val="000000"/>
        </w:rPr>
        <w:t>Function effectively as an individual, and as a member or leader of a team</w:t>
      </w:r>
      <w:r>
        <w:t>.</w:t>
      </w:r>
    </w:p>
    <w:p w:rsidR="007E780F" w:rsidRDefault="0068382B">
      <w:pPr>
        <w:jc w:val="both"/>
        <w:rPr>
          <w:i/>
        </w:rPr>
      </w:pPr>
      <w:r>
        <w:rPr>
          <w:i/>
        </w:rPr>
        <w:t>This will be achieved by your discussion of your team working.</w:t>
      </w:r>
    </w:p>
    <w:p w:rsidR="007E780F" w:rsidRDefault="007E780F">
      <w:pPr>
        <w:jc w:val="both"/>
      </w:pPr>
    </w:p>
    <w:p w:rsidR="007E780F" w:rsidRDefault="0068382B">
      <w:pPr>
        <w:jc w:val="both"/>
        <w:rPr>
          <w:b/>
        </w:rPr>
      </w:pPr>
      <w:r>
        <w:rPr>
          <w:b/>
        </w:rPr>
        <w:t>C18 - Lifelong learning</w:t>
      </w:r>
    </w:p>
    <w:p w:rsidR="007E780F" w:rsidRDefault="0068382B">
      <w:pPr>
        <w:jc w:val="both"/>
      </w:pPr>
      <w:r>
        <w:t>Plan and record self-learning and development as the foundation for lifelong learning/CPD.</w:t>
      </w:r>
    </w:p>
    <w:p w:rsidR="007E780F" w:rsidRDefault="0068382B">
      <w:pPr>
        <w:jc w:val="both"/>
        <w:rPr>
          <w:i/>
        </w:rPr>
      </w:pPr>
      <w:r>
        <w:rPr>
          <w:i/>
        </w:rPr>
        <w:t>This will be achieved by your assignment work plan.</w:t>
      </w:r>
    </w:p>
    <w:p w:rsidR="007E780F" w:rsidRDefault="007E780F">
      <w:pPr>
        <w:jc w:val="both"/>
      </w:pPr>
    </w:p>
    <w:p w:rsidR="007E780F" w:rsidRDefault="0068382B">
      <w:r>
        <w:br w:type="page"/>
      </w:r>
    </w:p>
    <w:tbl>
      <w:tblPr>
        <w:tblStyle w:val="af"/>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7E780F">
        <w:trPr>
          <w:jc w:val="center"/>
        </w:trPr>
        <w:tc>
          <w:tcPr>
            <w:tcW w:w="10444" w:type="dxa"/>
            <w:shd w:val="clear" w:color="auto" w:fill="BFBFBF"/>
          </w:tcPr>
          <w:p w:rsidR="007E780F" w:rsidRDefault="0068382B">
            <w:r>
              <w:rPr>
                <w:b/>
                <w:smallCaps/>
                <w:sz w:val="40"/>
                <w:szCs w:val="40"/>
              </w:rPr>
              <w:lastRenderedPageBreak/>
              <w:t xml:space="preserve">     STUDENT FEEDBACK FORM</w:t>
            </w:r>
          </w:p>
        </w:tc>
      </w:tr>
    </w:tbl>
    <w:p w:rsidR="007E780F" w:rsidRDefault="007E780F"/>
    <w:p w:rsidR="007E780F" w:rsidRDefault="0068382B">
      <w:pPr>
        <w:pBdr>
          <w:top w:val="nil"/>
          <w:left w:val="nil"/>
          <w:bottom w:val="nil"/>
          <w:right w:val="nil"/>
          <w:between w:val="nil"/>
        </w:pBdr>
        <w:tabs>
          <w:tab w:val="left" w:pos="720"/>
          <w:tab w:val="left" w:pos="1440"/>
        </w:tabs>
        <w:jc w:val="both"/>
        <w:rPr>
          <w:color w:val="000000"/>
        </w:rPr>
        <w:sectPr w:rsidR="007E780F">
          <w:pgSz w:w="11894" w:h="16834"/>
          <w:pgMar w:top="720" w:right="720" w:bottom="720" w:left="709" w:header="706" w:footer="454" w:gutter="0"/>
          <w:cols w:space="720"/>
        </w:sectPr>
      </w:pPr>
      <w:r>
        <w:rPr>
          <w:color w:val="000000"/>
        </w:rPr>
        <w:t xml:space="preserve">This section details the </w:t>
      </w:r>
      <w:r>
        <w:rPr>
          <w:i/>
          <w:color w:val="000000"/>
        </w:rPr>
        <w:t>extent</w:t>
      </w:r>
      <w:r>
        <w:rPr>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7E780F" w:rsidRDefault="007E780F">
      <w:pPr>
        <w:rPr>
          <w:b/>
        </w:rPr>
      </w:pPr>
    </w:p>
    <w:tbl>
      <w:tblPr>
        <w:tblStyle w:val="af0"/>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1"/>
        <w:gridCol w:w="1104"/>
      </w:tblGrid>
      <w:tr w:rsidR="007E780F">
        <w:trPr>
          <w:trHeight w:val="1002"/>
        </w:trPr>
        <w:tc>
          <w:tcPr>
            <w:tcW w:w="9351" w:type="dxa"/>
            <w:tcBorders>
              <w:top w:val="single" w:sz="4" w:space="0" w:color="000000"/>
              <w:left w:val="single" w:sz="4" w:space="0" w:color="000000"/>
              <w:right w:val="single" w:sz="4" w:space="0" w:color="000000"/>
            </w:tcBorders>
            <w:shd w:val="clear" w:color="auto" w:fill="BFBFBF"/>
            <w:vAlign w:val="center"/>
          </w:tcPr>
          <w:p w:rsidR="007E780F" w:rsidRDefault="0068382B">
            <w:pPr>
              <w:rPr>
                <w:b/>
              </w:rPr>
            </w:pPr>
            <w:r>
              <w:rPr>
                <w:b/>
              </w:rPr>
              <w:t xml:space="preserve">Generic Assessment Criteria </w:t>
            </w:r>
          </w:p>
        </w:tc>
        <w:tc>
          <w:tcPr>
            <w:tcW w:w="1104" w:type="dxa"/>
            <w:tcBorders>
              <w:top w:val="single" w:sz="4" w:space="0" w:color="000000"/>
              <w:left w:val="single" w:sz="4" w:space="0" w:color="000000"/>
              <w:right w:val="single" w:sz="4" w:space="0" w:color="000000"/>
            </w:tcBorders>
            <w:shd w:val="clear" w:color="auto" w:fill="BFBFBF"/>
          </w:tcPr>
          <w:p w:rsidR="007E780F" w:rsidRDefault="0068382B">
            <w:pPr>
              <w:ind w:right="113"/>
              <w:jc w:val="center"/>
              <w:rPr>
                <w:b/>
                <w:sz w:val="18"/>
                <w:szCs w:val="18"/>
              </w:rPr>
            </w:pPr>
            <w:r>
              <w:rPr>
                <w:b/>
                <w:sz w:val="18"/>
                <w:szCs w:val="18"/>
              </w:rPr>
              <w:t>Marks available</w:t>
            </w:r>
          </w:p>
        </w:tc>
      </w:tr>
      <w:tr w:rsidR="007E780F">
        <w:trPr>
          <w:trHeight w:val="450"/>
        </w:trPr>
        <w:tc>
          <w:tcPr>
            <w:tcW w:w="9351" w:type="dxa"/>
            <w:tcBorders>
              <w:top w:val="single" w:sz="4" w:space="0" w:color="000000"/>
              <w:left w:val="single" w:sz="4" w:space="0" w:color="000000"/>
              <w:right w:val="single" w:sz="4" w:space="0" w:color="000000"/>
            </w:tcBorders>
            <w:shd w:val="clear" w:color="auto" w:fill="D9D9D9"/>
            <w:vAlign w:val="center"/>
          </w:tcPr>
          <w:p w:rsidR="007E780F" w:rsidRDefault="0068382B">
            <w:r>
              <w:rPr>
                <w:b/>
              </w:rPr>
              <w:t>1. Engagement with Literature Skills</w:t>
            </w:r>
          </w:p>
        </w:tc>
        <w:tc>
          <w:tcPr>
            <w:tcW w:w="1104" w:type="dxa"/>
            <w:tcBorders>
              <w:top w:val="single" w:sz="4" w:space="0" w:color="000000"/>
              <w:left w:val="single" w:sz="4" w:space="0" w:color="000000"/>
              <w:right w:val="single" w:sz="4" w:space="0" w:color="000000"/>
            </w:tcBorders>
            <w:shd w:val="clear" w:color="auto" w:fill="D9D9D9"/>
          </w:tcPr>
          <w:p w:rsidR="007E780F" w:rsidRDefault="007E780F">
            <w:pPr>
              <w:jc w:val="center"/>
              <w:rPr>
                <w:sz w:val="32"/>
                <w:szCs w:val="32"/>
              </w:rPr>
            </w:pPr>
          </w:p>
        </w:tc>
      </w:tr>
      <w:tr w:rsidR="007E780F">
        <w:trPr>
          <w:trHeight w:val="1468"/>
        </w:trPr>
        <w:tc>
          <w:tcPr>
            <w:tcW w:w="9351" w:type="dxa"/>
            <w:tcBorders>
              <w:top w:val="single" w:sz="4" w:space="0" w:color="000000"/>
              <w:left w:val="single" w:sz="4" w:space="0" w:color="000000"/>
              <w:right w:val="single" w:sz="4" w:space="0" w:color="000000"/>
            </w:tcBorders>
            <w:vAlign w:val="center"/>
          </w:tcPr>
          <w:p w:rsidR="007E780F" w:rsidRDefault="0068382B">
            <w:r>
              <w:rPr>
                <w:color w:val="000000"/>
              </w:rPr>
              <w:t xml:space="preserve"> Report sections 7 and 11</w:t>
            </w:r>
          </w:p>
        </w:tc>
        <w:tc>
          <w:tcPr>
            <w:tcW w:w="1104" w:type="dxa"/>
            <w:tcBorders>
              <w:top w:val="single" w:sz="4" w:space="0" w:color="000000"/>
              <w:left w:val="single" w:sz="4" w:space="0" w:color="000000"/>
              <w:right w:val="single" w:sz="4" w:space="0" w:color="000000"/>
            </w:tcBorders>
            <w:vAlign w:val="center"/>
          </w:tcPr>
          <w:p w:rsidR="007E780F" w:rsidRDefault="0068382B">
            <w:pPr>
              <w:jc w:val="center"/>
              <w:rPr>
                <w:sz w:val="32"/>
                <w:szCs w:val="32"/>
              </w:rPr>
            </w:pPr>
            <w:r>
              <w:rPr>
                <w:sz w:val="32"/>
                <w:szCs w:val="32"/>
              </w:rPr>
              <w:t>20</w:t>
            </w:r>
          </w:p>
        </w:tc>
      </w:tr>
      <w:tr w:rsidR="007E780F">
        <w:trPr>
          <w:trHeight w:val="450"/>
        </w:trPr>
        <w:tc>
          <w:tcPr>
            <w:tcW w:w="9351" w:type="dxa"/>
            <w:tcBorders>
              <w:top w:val="single" w:sz="4" w:space="0" w:color="000000"/>
              <w:left w:val="single" w:sz="4" w:space="0" w:color="000000"/>
              <w:right w:val="single" w:sz="4" w:space="0" w:color="000000"/>
            </w:tcBorders>
            <w:shd w:val="clear" w:color="auto" w:fill="D9D9D9"/>
            <w:vAlign w:val="center"/>
          </w:tcPr>
          <w:p w:rsidR="007E780F" w:rsidRDefault="0068382B">
            <w:r>
              <w:rPr>
                <w:b/>
              </w:rPr>
              <w:t>2. Knowledge and Understanding Skills</w:t>
            </w:r>
          </w:p>
        </w:tc>
        <w:tc>
          <w:tcPr>
            <w:tcW w:w="1104" w:type="dxa"/>
            <w:tcBorders>
              <w:top w:val="single" w:sz="4" w:space="0" w:color="000000"/>
              <w:left w:val="single" w:sz="4" w:space="0" w:color="000000"/>
              <w:right w:val="single" w:sz="4" w:space="0" w:color="000000"/>
            </w:tcBorders>
            <w:shd w:val="clear" w:color="auto" w:fill="D9D9D9"/>
            <w:vAlign w:val="center"/>
          </w:tcPr>
          <w:p w:rsidR="007E780F" w:rsidRDefault="007E780F">
            <w:pPr>
              <w:jc w:val="center"/>
              <w:rPr>
                <w:sz w:val="32"/>
                <w:szCs w:val="32"/>
              </w:rPr>
            </w:pPr>
          </w:p>
        </w:tc>
      </w:tr>
      <w:tr w:rsidR="007E780F">
        <w:trPr>
          <w:trHeight w:val="1510"/>
        </w:trPr>
        <w:tc>
          <w:tcPr>
            <w:tcW w:w="9351" w:type="dxa"/>
            <w:tcBorders>
              <w:top w:val="single" w:sz="4" w:space="0" w:color="000000"/>
              <w:left w:val="single" w:sz="4" w:space="0" w:color="000000"/>
              <w:right w:val="single" w:sz="4" w:space="0" w:color="000000"/>
            </w:tcBorders>
            <w:vAlign w:val="center"/>
          </w:tcPr>
          <w:p w:rsidR="007E780F" w:rsidRDefault="0068382B">
            <w:pPr>
              <w:rPr>
                <w:i/>
                <w:color w:val="000000"/>
              </w:rPr>
            </w:pPr>
            <w:r>
              <w:rPr>
                <w:color w:val="000000"/>
              </w:rPr>
              <w:t xml:space="preserve"> All report sections, but particularly sections 2 and 8</w:t>
            </w:r>
          </w:p>
        </w:tc>
        <w:tc>
          <w:tcPr>
            <w:tcW w:w="1104" w:type="dxa"/>
            <w:tcBorders>
              <w:top w:val="single" w:sz="4" w:space="0" w:color="000000"/>
              <w:left w:val="single" w:sz="4" w:space="0" w:color="000000"/>
              <w:right w:val="single" w:sz="4" w:space="0" w:color="000000"/>
            </w:tcBorders>
            <w:vAlign w:val="center"/>
          </w:tcPr>
          <w:p w:rsidR="007E780F" w:rsidRDefault="0068382B">
            <w:pPr>
              <w:jc w:val="center"/>
              <w:rPr>
                <w:sz w:val="32"/>
                <w:szCs w:val="32"/>
              </w:rPr>
            </w:pPr>
            <w:r>
              <w:rPr>
                <w:sz w:val="32"/>
                <w:szCs w:val="32"/>
              </w:rPr>
              <w:t>20</w:t>
            </w:r>
          </w:p>
        </w:tc>
      </w:tr>
      <w:tr w:rsidR="007E780F">
        <w:trPr>
          <w:trHeight w:val="450"/>
        </w:trPr>
        <w:tc>
          <w:tcPr>
            <w:tcW w:w="9351" w:type="dxa"/>
            <w:tcBorders>
              <w:top w:val="single" w:sz="4" w:space="0" w:color="000000"/>
              <w:left w:val="single" w:sz="4" w:space="0" w:color="000000"/>
              <w:right w:val="single" w:sz="4" w:space="0" w:color="000000"/>
            </w:tcBorders>
            <w:shd w:val="clear" w:color="auto" w:fill="D9D9D9"/>
            <w:vAlign w:val="center"/>
          </w:tcPr>
          <w:p w:rsidR="007E780F" w:rsidRDefault="0068382B">
            <w:pPr>
              <w:rPr>
                <w:color w:val="000000"/>
              </w:rPr>
            </w:pPr>
            <w:r>
              <w:rPr>
                <w:b/>
                <w:color w:val="000000"/>
              </w:rPr>
              <w:t>3. Cognitive and Intellectual Skills</w:t>
            </w:r>
          </w:p>
        </w:tc>
        <w:tc>
          <w:tcPr>
            <w:tcW w:w="1104" w:type="dxa"/>
            <w:tcBorders>
              <w:top w:val="single" w:sz="4" w:space="0" w:color="000000"/>
              <w:left w:val="single" w:sz="4" w:space="0" w:color="000000"/>
              <w:right w:val="single" w:sz="4" w:space="0" w:color="000000"/>
            </w:tcBorders>
            <w:shd w:val="clear" w:color="auto" w:fill="D9D9D9"/>
            <w:vAlign w:val="center"/>
          </w:tcPr>
          <w:p w:rsidR="007E780F" w:rsidRDefault="007E780F">
            <w:pPr>
              <w:jc w:val="center"/>
              <w:rPr>
                <w:sz w:val="32"/>
                <w:szCs w:val="32"/>
              </w:rPr>
            </w:pPr>
          </w:p>
        </w:tc>
      </w:tr>
      <w:tr w:rsidR="007E780F">
        <w:trPr>
          <w:trHeight w:val="1510"/>
        </w:trPr>
        <w:tc>
          <w:tcPr>
            <w:tcW w:w="9351" w:type="dxa"/>
            <w:tcBorders>
              <w:top w:val="single" w:sz="4" w:space="0" w:color="000000"/>
              <w:left w:val="single" w:sz="4" w:space="0" w:color="000000"/>
              <w:right w:val="single" w:sz="4" w:space="0" w:color="000000"/>
            </w:tcBorders>
            <w:vAlign w:val="center"/>
          </w:tcPr>
          <w:p w:rsidR="007E780F" w:rsidRDefault="0068382B">
            <w:pPr>
              <w:rPr>
                <w:color w:val="000000"/>
              </w:rPr>
            </w:pPr>
            <w:r>
              <w:rPr>
                <w:color w:val="000000"/>
              </w:rPr>
              <w:t>All report sections, but particularly section 9</w:t>
            </w:r>
          </w:p>
        </w:tc>
        <w:tc>
          <w:tcPr>
            <w:tcW w:w="1104" w:type="dxa"/>
            <w:tcBorders>
              <w:top w:val="single" w:sz="4" w:space="0" w:color="000000"/>
              <w:left w:val="single" w:sz="4" w:space="0" w:color="000000"/>
              <w:right w:val="single" w:sz="4" w:space="0" w:color="000000"/>
            </w:tcBorders>
            <w:vAlign w:val="center"/>
          </w:tcPr>
          <w:p w:rsidR="007E780F" w:rsidRDefault="0068382B">
            <w:pPr>
              <w:jc w:val="center"/>
              <w:rPr>
                <w:sz w:val="32"/>
                <w:szCs w:val="32"/>
              </w:rPr>
            </w:pPr>
            <w:r>
              <w:rPr>
                <w:sz w:val="32"/>
                <w:szCs w:val="32"/>
              </w:rPr>
              <w:t>20</w:t>
            </w:r>
          </w:p>
        </w:tc>
      </w:tr>
      <w:tr w:rsidR="007E780F">
        <w:trPr>
          <w:trHeight w:val="450"/>
        </w:trPr>
        <w:tc>
          <w:tcPr>
            <w:tcW w:w="9351" w:type="dxa"/>
            <w:tcBorders>
              <w:top w:val="single" w:sz="4" w:space="0" w:color="000000"/>
              <w:left w:val="single" w:sz="4" w:space="0" w:color="000000"/>
              <w:right w:val="single" w:sz="4" w:space="0" w:color="000000"/>
            </w:tcBorders>
            <w:shd w:val="clear" w:color="auto" w:fill="D9D9D9"/>
            <w:vAlign w:val="center"/>
          </w:tcPr>
          <w:p w:rsidR="007E780F" w:rsidRDefault="0068382B">
            <w:pPr>
              <w:rPr>
                <w:color w:val="000000"/>
              </w:rPr>
            </w:pPr>
            <w:r>
              <w:rPr>
                <w:b/>
                <w:color w:val="000000"/>
              </w:rPr>
              <w:t>4. Practical Application Skills</w:t>
            </w:r>
          </w:p>
        </w:tc>
        <w:tc>
          <w:tcPr>
            <w:tcW w:w="1104" w:type="dxa"/>
            <w:tcBorders>
              <w:top w:val="single" w:sz="4" w:space="0" w:color="000000"/>
              <w:left w:val="single" w:sz="4" w:space="0" w:color="000000"/>
              <w:right w:val="single" w:sz="4" w:space="0" w:color="000000"/>
            </w:tcBorders>
            <w:shd w:val="clear" w:color="auto" w:fill="D9D9D9"/>
            <w:vAlign w:val="center"/>
          </w:tcPr>
          <w:p w:rsidR="007E780F" w:rsidRDefault="007E780F">
            <w:pPr>
              <w:jc w:val="center"/>
              <w:rPr>
                <w:sz w:val="32"/>
                <w:szCs w:val="32"/>
              </w:rPr>
            </w:pPr>
          </w:p>
        </w:tc>
      </w:tr>
      <w:tr w:rsidR="007E780F">
        <w:trPr>
          <w:trHeight w:val="1806"/>
        </w:trPr>
        <w:tc>
          <w:tcPr>
            <w:tcW w:w="9351" w:type="dxa"/>
            <w:tcBorders>
              <w:top w:val="single" w:sz="4" w:space="0" w:color="000000"/>
              <w:left w:val="single" w:sz="4" w:space="0" w:color="000000"/>
              <w:right w:val="single" w:sz="4" w:space="0" w:color="000000"/>
            </w:tcBorders>
            <w:vAlign w:val="center"/>
          </w:tcPr>
          <w:p w:rsidR="007E780F" w:rsidRDefault="0068382B">
            <w:pPr>
              <w:rPr>
                <w:i/>
                <w:color w:val="000000"/>
              </w:rPr>
            </w:pPr>
            <w:r>
              <w:rPr>
                <w:color w:val="000000"/>
              </w:rPr>
              <w:t xml:space="preserve"> Report sections 3, 4, 5 and 6.</w:t>
            </w:r>
          </w:p>
        </w:tc>
        <w:tc>
          <w:tcPr>
            <w:tcW w:w="1104" w:type="dxa"/>
            <w:tcBorders>
              <w:top w:val="single" w:sz="4" w:space="0" w:color="000000"/>
              <w:left w:val="single" w:sz="4" w:space="0" w:color="000000"/>
              <w:right w:val="single" w:sz="4" w:space="0" w:color="000000"/>
            </w:tcBorders>
            <w:vAlign w:val="center"/>
          </w:tcPr>
          <w:p w:rsidR="007E780F" w:rsidRDefault="0068382B">
            <w:pPr>
              <w:jc w:val="center"/>
              <w:rPr>
                <w:sz w:val="32"/>
                <w:szCs w:val="32"/>
              </w:rPr>
            </w:pPr>
            <w:r>
              <w:rPr>
                <w:sz w:val="32"/>
                <w:szCs w:val="32"/>
              </w:rPr>
              <w:t>20</w:t>
            </w:r>
          </w:p>
        </w:tc>
      </w:tr>
      <w:tr w:rsidR="007E780F">
        <w:trPr>
          <w:trHeight w:val="450"/>
        </w:trPr>
        <w:tc>
          <w:tcPr>
            <w:tcW w:w="935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80F" w:rsidRDefault="0068382B">
            <w:pPr>
              <w:rPr>
                <w:color w:val="000000"/>
              </w:rPr>
            </w:pPr>
            <w:r>
              <w:rPr>
                <w:b/>
                <w:color w:val="000000"/>
              </w:rPr>
              <w:t>5. Transferable Skills for Life and Professional Practice</w:t>
            </w:r>
          </w:p>
        </w:tc>
        <w:tc>
          <w:tcPr>
            <w:tcW w:w="110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80F" w:rsidRDefault="007E780F">
            <w:pPr>
              <w:jc w:val="center"/>
              <w:rPr>
                <w:sz w:val="32"/>
                <w:szCs w:val="32"/>
              </w:rPr>
            </w:pPr>
          </w:p>
        </w:tc>
      </w:tr>
      <w:tr w:rsidR="007E780F">
        <w:trPr>
          <w:trHeight w:val="1167"/>
        </w:trPr>
        <w:tc>
          <w:tcPr>
            <w:tcW w:w="9351" w:type="dxa"/>
            <w:tcBorders>
              <w:top w:val="single" w:sz="4" w:space="0" w:color="000000"/>
              <w:left w:val="single" w:sz="4" w:space="0" w:color="000000"/>
              <w:bottom w:val="single" w:sz="4" w:space="0" w:color="000000"/>
              <w:right w:val="single" w:sz="4" w:space="0" w:color="000000"/>
            </w:tcBorders>
            <w:vAlign w:val="center"/>
          </w:tcPr>
          <w:p w:rsidR="007E780F" w:rsidRDefault="0068382B">
            <w:pPr>
              <w:rPr>
                <w:i/>
                <w:color w:val="000000"/>
              </w:rPr>
            </w:pPr>
            <w:r>
              <w:rPr>
                <w:color w:val="000000"/>
              </w:rPr>
              <w:t xml:space="preserve"> All report sections, but particularly sections 1 and 10, and word count penalty.</w:t>
            </w:r>
          </w:p>
        </w:tc>
        <w:tc>
          <w:tcPr>
            <w:tcW w:w="1104" w:type="dxa"/>
            <w:tcBorders>
              <w:top w:val="single" w:sz="4" w:space="0" w:color="000000"/>
              <w:left w:val="single" w:sz="4" w:space="0" w:color="000000"/>
              <w:bottom w:val="single" w:sz="4" w:space="0" w:color="000000"/>
              <w:right w:val="single" w:sz="4" w:space="0" w:color="000000"/>
            </w:tcBorders>
            <w:vAlign w:val="center"/>
          </w:tcPr>
          <w:p w:rsidR="007E780F" w:rsidRDefault="0068382B">
            <w:pPr>
              <w:jc w:val="center"/>
              <w:rPr>
                <w:sz w:val="32"/>
                <w:szCs w:val="32"/>
              </w:rPr>
            </w:pPr>
            <w:r>
              <w:rPr>
                <w:sz w:val="32"/>
                <w:szCs w:val="32"/>
              </w:rPr>
              <w:t>20</w:t>
            </w:r>
          </w:p>
        </w:tc>
      </w:tr>
    </w:tbl>
    <w:p w:rsidR="007E780F" w:rsidRDefault="007E780F">
      <w:pPr>
        <w:ind w:right="531"/>
        <w:rPr>
          <w:b/>
          <w:sz w:val="16"/>
          <w:szCs w:val="16"/>
        </w:rPr>
      </w:pPr>
    </w:p>
    <w:tbl>
      <w:tblPr>
        <w:tblStyle w:val="a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528"/>
        <w:gridCol w:w="992"/>
      </w:tblGrid>
      <w:tr w:rsidR="007E780F">
        <w:tc>
          <w:tcPr>
            <w:tcW w:w="6062" w:type="dxa"/>
            <w:vMerge w:val="restart"/>
            <w:shd w:val="clear" w:color="auto" w:fill="D9D9D9"/>
            <w:vAlign w:val="center"/>
          </w:tcPr>
          <w:p w:rsidR="007E780F" w:rsidRDefault="0068382B">
            <w:pPr>
              <w:rPr>
                <w:sz w:val="16"/>
                <w:szCs w:val="16"/>
              </w:rPr>
            </w:pPr>
            <w:r>
              <w:rPr>
                <w:b/>
              </w:rPr>
              <w:t xml:space="preserve">Assessment Mark </w:t>
            </w:r>
            <w:r>
              <w:t>(</w:t>
            </w:r>
            <w:r>
              <w:rPr>
                <w:sz w:val="16"/>
                <w:szCs w:val="16"/>
              </w:rPr>
              <w:t>Assessment marks are subject to ratification at the Exam Board.  These comments and marks are to give feedback on module work and are for guidance only until they are confirmed. )</w:t>
            </w:r>
          </w:p>
        </w:tc>
        <w:tc>
          <w:tcPr>
            <w:tcW w:w="3431" w:type="dxa"/>
            <w:gridSpan w:val="2"/>
            <w:tcBorders>
              <w:bottom w:val="single" w:sz="4" w:space="0" w:color="000000"/>
            </w:tcBorders>
            <w:shd w:val="clear" w:color="auto" w:fill="D9D9D9"/>
            <w:vAlign w:val="bottom"/>
          </w:tcPr>
          <w:p w:rsidR="007E780F" w:rsidRDefault="0068382B">
            <w:pPr>
              <w:rPr>
                <w:b/>
                <w:sz w:val="16"/>
                <w:szCs w:val="16"/>
              </w:rPr>
            </w:pPr>
            <w:r>
              <w:rPr>
                <w:b/>
                <w:sz w:val="16"/>
                <w:szCs w:val="16"/>
              </w:rPr>
              <w:t>Late Submission Penalties (tick if appropriate)</w:t>
            </w:r>
          </w:p>
        </w:tc>
        <w:tc>
          <w:tcPr>
            <w:tcW w:w="992" w:type="dxa"/>
            <w:vMerge w:val="restart"/>
            <w:vAlign w:val="center"/>
          </w:tcPr>
          <w:p w:rsidR="007E780F" w:rsidRDefault="0068382B">
            <w:pPr>
              <w:jc w:val="right"/>
              <w:rPr>
                <w:b/>
              </w:rPr>
            </w:pPr>
            <w:r>
              <w:rPr>
                <w:b/>
              </w:rPr>
              <w:t>%</w:t>
            </w:r>
          </w:p>
        </w:tc>
      </w:tr>
      <w:tr w:rsidR="007E780F">
        <w:tc>
          <w:tcPr>
            <w:tcW w:w="6062" w:type="dxa"/>
            <w:vMerge/>
            <w:shd w:val="clear" w:color="auto" w:fill="D9D9D9"/>
            <w:vAlign w:val="center"/>
          </w:tcPr>
          <w:p w:rsidR="007E780F" w:rsidRDefault="007E780F">
            <w:pPr>
              <w:widowControl w:val="0"/>
              <w:pBdr>
                <w:top w:val="nil"/>
                <w:left w:val="nil"/>
                <w:bottom w:val="nil"/>
                <w:right w:val="nil"/>
                <w:between w:val="nil"/>
              </w:pBdr>
              <w:rPr>
                <w:b/>
              </w:rPr>
            </w:pPr>
          </w:p>
        </w:tc>
        <w:tc>
          <w:tcPr>
            <w:tcW w:w="2903" w:type="dxa"/>
            <w:vAlign w:val="bottom"/>
          </w:tcPr>
          <w:p w:rsidR="007E780F" w:rsidRDefault="0068382B">
            <w:pPr>
              <w:rPr>
                <w:b/>
                <w:sz w:val="16"/>
                <w:szCs w:val="16"/>
              </w:rPr>
            </w:pPr>
            <w:r>
              <w:rPr>
                <w:sz w:val="16"/>
                <w:szCs w:val="16"/>
              </w:rPr>
              <w:t>Up to 1 week late (</w:t>
            </w:r>
            <w:r>
              <w:rPr>
                <w:sz w:val="12"/>
                <w:szCs w:val="12"/>
              </w:rPr>
              <w:t>40% Max)</w:t>
            </w:r>
          </w:p>
        </w:tc>
        <w:tc>
          <w:tcPr>
            <w:tcW w:w="528" w:type="dxa"/>
            <w:vAlign w:val="bottom"/>
          </w:tcPr>
          <w:p w:rsidR="007E780F" w:rsidRDefault="007E780F">
            <w:pPr>
              <w:jc w:val="center"/>
              <w:rPr>
                <w:sz w:val="12"/>
                <w:szCs w:val="12"/>
              </w:rPr>
            </w:pPr>
          </w:p>
        </w:tc>
        <w:tc>
          <w:tcPr>
            <w:tcW w:w="992" w:type="dxa"/>
            <w:vMerge/>
            <w:vAlign w:val="center"/>
          </w:tcPr>
          <w:p w:rsidR="007E780F" w:rsidRDefault="007E780F">
            <w:pPr>
              <w:widowControl w:val="0"/>
              <w:pBdr>
                <w:top w:val="nil"/>
                <w:left w:val="nil"/>
                <w:bottom w:val="nil"/>
                <w:right w:val="nil"/>
                <w:between w:val="nil"/>
              </w:pBdr>
              <w:rPr>
                <w:sz w:val="12"/>
                <w:szCs w:val="12"/>
              </w:rPr>
            </w:pPr>
          </w:p>
        </w:tc>
      </w:tr>
      <w:tr w:rsidR="007E780F">
        <w:tc>
          <w:tcPr>
            <w:tcW w:w="6062" w:type="dxa"/>
            <w:vMerge/>
            <w:shd w:val="clear" w:color="auto" w:fill="D9D9D9"/>
            <w:vAlign w:val="center"/>
          </w:tcPr>
          <w:p w:rsidR="007E780F" w:rsidRDefault="007E780F">
            <w:pPr>
              <w:widowControl w:val="0"/>
              <w:pBdr>
                <w:top w:val="nil"/>
                <w:left w:val="nil"/>
                <w:bottom w:val="nil"/>
                <w:right w:val="nil"/>
                <w:between w:val="nil"/>
              </w:pBdr>
              <w:rPr>
                <w:sz w:val="12"/>
                <w:szCs w:val="12"/>
              </w:rPr>
            </w:pPr>
          </w:p>
        </w:tc>
        <w:tc>
          <w:tcPr>
            <w:tcW w:w="2903" w:type="dxa"/>
            <w:vAlign w:val="bottom"/>
          </w:tcPr>
          <w:p w:rsidR="007E780F" w:rsidRDefault="0068382B">
            <w:pPr>
              <w:rPr>
                <w:b/>
                <w:sz w:val="16"/>
                <w:szCs w:val="16"/>
              </w:rPr>
            </w:pPr>
            <w:r>
              <w:rPr>
                <w:sz w:val="16"/>
                <w:szCs w:val="16"/>
              </w:rPr>
              <w:t>Over 1 week late (</w:t>
            </w:r>
            <w:r>
              <w:rPr>
                <w:sz w:val="12"/>
                <w:szCs w:val="12"/>
              </w:rPr>
              <w:t>0%)</w:t>
            </w:r>
          </w:p>
        </w:tc>
        <w:tc>
          <w:tcPr>
            <w:tcW w:w="528" w:type="dxa"/>
            <w:vAlign w:val="bottom"/>
          </w:tcPr>
          <w:p w:rsidR="007E780F" w:rsidRDefault="007E780F">
            <w:pPr>
              <w:jc w:val="center"/>
              <w:rPr>
                <w:sz w:val="12"/>
                <w:szCs w:val="12"/>
              </w:rPr>
            </w:pPr>
          </w:p>
        </w:tc>
        <w:tc>
          <w:tcPr>
            <w:tcW w:w="992" w:type="dxa"/>
            <w:vMerge/>
            <w:vAlign w:val="center"/>
          </w:tcPr>
          <w:p w:rsidR="007E780F" w:rsidRDefault="007E780F">
            <w:pPr>
              <w:widowControl w:val="0"/>
              <w:pBdr>
                <w:top w:val="nil"/>
                <w:left w:val="nil"/>
                <w:bottom w:val="nil"/>
                <w:right w:val="nil"/>
                <w:between w:val="nil"/>
              </w:pBdr>
              <w:rPr>
                <w:sz w:val="12"/>
                <w:szCs w:val="12"/>
              </w:rPr>
            </w:pPr>
          </w:p>
        </w:tc>
      </w:tr>
    </w:tbl>
    <w:p w:rsidR="007E780F" w:rsidRDefault="007E780F">
      <w:pPr>
        <w:sectPr w:rsidR="007E780F">
          <w:footerReference w:type="default" r:id="rId43"/>
          <w:type w:val="continuous"/>
          <w:pgSz w:w="11894" w:h="16834"/>
          <w:pgMar w:top="720" w:right="720" w:bottom="720" w:left="709" w:header="706" w:footer="706" w:gutter="0"/>
          <w:cols w:space="720"/>
        </w:sectPr>
      </w:pPr>
    </w:p>
    <w:p w:rsidR="007E780F" w:rsidRDefault="007E780F"/>
    <w:p w:rsidR="007E780F" w:rsidRDefault="007E780F">
      <w:pPr>
        <w:pBdr>
          <w:top w:val="nil"/>
          <w:left w:val="nil"/>
          <w:bottom w:val="nil"/>
          <w:right w:val="nil"/>
          <w:between w:val="nil"/>
        </w:pBdr>
        <w:spacing w:before="100" w:after="100"/>
        <w:rPr>
          <w:color w:val="303B44"/>
        </w:rPr>
      </w:pPr>
    </w:p>
    <w:tbl>
      <w:tblPr>
        <w:tblStyle w:val="af2"/>
        <w:tblW w:w="147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737"/>
      </w:tblGrid>
      <w:tr w:rsidR="007E780F">
        <w:tc>
          <w:tcPr>
            <w:tcW w:w="14737" w:type="dxa"/>
            <w:shd w:val="clear" w:color="auto" w:fill="8DB3E2"/>
          </w:tcPr>
          <w:p w:rsidR="007E780F" w:rsidRDefault="0068382B">
            <w:pPr>
              <w:pBdr>
                <w:top w:val="nil"/>
                <w:left w:val="nil"/>
                <w:bottom w:val="nil"/>
                <w:right w:val="nil"/>
                <w:between w:val="nil"/>
              </w:pBdr>
              <w:spacing w:before="100" w:after="100"/>
              <w:rPr>
                <w:b/>
                <w:color w:val="303B44"/>
              </w:rPr>
            </w:pPr>
            <w:r>
              <w:rPr>
                <w:b/>
                <w:color w:val="303B44"/>
              </w:rPr>
              <w:t>GENERIC ASSESSMENT CRITERIA</w:t>
            </w:r>
          </w:p>
        </w:tc>
      </w:tr>
    </w:tbl>
    <w:p w:rsidR="007E780F" w:rsidRDefault="007E780F">
      <w:pPr>
        <w:pBdr>
          <w:top w:val="nil"/>
          <w:left w:val="nil"/>
          <w:bottom w:val="nil"/>
          <w:right w:val="nil"/>
          <w:between w:val="nil"/>
        </w:pBdr>
        <w:spacing w:before="100" w:after="100"/>
        <w:rPr>
          <w:color w:val="303B44"/>
        </w:rPr>
      </w:pPr>
    </w:p>
    <w:tbl>
      <w:tblPr>
        <w:tblStyle w:val="af3"/>
        <w:tblW w:w="147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737"/>
      </w:tblGrid>
      <w:tr w:rsidR="007E780F">
        <w:tc>
          <w:tcPr>
            <w:tcW w:w="14737" w:type="dxa"/>
            <w:shd w:val="clear" w:color="auto" w:fill="8DB3E2"/>
          </w:tcPr>
          <w:p w:rsidR="007E780F" w:rsidRDefault="0068382B">
            <w:pPr>
              <w:rPr>
                <w:b/>
              </w:rPr>
            </w:pPr>
            <w:r>
              <w:rPr>
                <w:b/>
              </w:rPr>
              <w:t>Level 4</w:t>
            </w:r>
          </w:p>
        </w:tc>
      </w:tr>
      <w:tr w:rsidR="007E780F">
        <w:tc>
          <w:tcPr>
            <w:tcW w:w="14737" w:type="dxa"/>
            <w:shd w:val="clear" w:color="auto" w:fill="DBEEF3"/>
          </w:tcPr>
          <w:p w:rsidR="007E780F" w:rsidRDefault="0068382B">
            <w:r>
              <w:rPr>
                <w:sz w:val="18"/>
                <w:szCs w:val="1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rsidR="007E780F" w:rsidRDefault="007E780F"/>
    <w:tbl>
      <w:tblPr>
        <w:tblStyle w:val="af4"/>
        <w:tblW w:w="147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57"/>
        <w:gridCol w:w="1858"/>
        <w:gridCol w:w="1857"/>
        <w:gridCol w:w="1858"/>
        <w:gridCol w:w="1857"/>
        <w:gridCol w:w="1858"/>
        <w:gridCol w:w="1858"/>
      </w:tblGrid>
      <w:tr w:rsidR="007E780F">
        <w:tc>
          <w:tcPr>
            <w:tcW w:w="1734" w:type="dxa"/>
            <w:shd w:val="clear" w:color="auto" w:fill="8DB3E2"/>
          </w:tcPr>
          <w:p w:rsidR="007E780F" w:rsidRDefault="0068382B">
            <w:pPr>
              <w:rPr>
                <w:sz w:val="18"/>
                <w:szCs w:val="18"/>
              </w:rPr>
            </w:pPr>
            <w:r>
              <w:rPr>
                <w:b/>
                <w:sz w:val="18"/>
                <w:szCs w:val="18"/>
              </w:rPr>
              <w:t>Level 4</w:t>
            </w:r>
          </w:p>
        </w:tc>
        <w:tc>
          <w:tcPr>
            <w:tcW w:w="1857" w:type="dxa"/>
            <w:shd w:val="clear" w:color="auto" w:fill="8DB3E2"/>
            <w:vAlign w:val="center"/>
          </w:tcPr>
          <w:p w:rsidR="007E780F" w:rsidRDefault="0068382B">
            <w:pPr>
              <w:jc w:val="center"/>
              <w:rPr>
                <w:b/>
                <w:sz w:val="16"/>
                <w:szCs w:val="16"/>
              </w:rPr>
            </w:pPr>
            <w:r>
              <w:rPr>
                <w:b/>
                <w:sz w:val="16"/>
                <w:szCs w:val="16"/>
              </w:rPr>
              <w:t>FAIL</w:t>
            </w:r>
          </w:p>
        </w:tc>
        <w:tc>
          <w:tcPr>
            <w:tcW w:w="1858" w:type="dxa"/>
            <w:shd w:val="clear" w:color="auto" w:fill="8DB3E2"/>
            <w:vAlign w:val="center"/>
          </w:tcPr>
          <w:p w:rsidR="007E780F" w:rsidRDefault="0068382B">
            <w:pPr>
              <w:jc w:val="center"/>
              <w:rPr>
                <w:b/>
                <w:sz w:val="16"/>
                <w:szCs w:val="16"/>
              </w:rPr>
            </w:pPr>
            <w:r>
              <w:rPr>
                <w:b/>
                <w:sz w:val="16"/>
                <w:szCs w:val="16"/>
              </w:rPr>
              <w:t>MARGINAL FAIL</w:t>
            </w:r>
          </w:p>
        </w:tc>
        <w:tc>
          <w:tcPr>
            <w:tcW w:w="1857" w:type="dxa"/>
            <w:shd w:val="clear" w:color="auto" w:fill="8DB3E2"/>
            <w:vAlign w:val="center"/>
          </w:tcPr>
          <w:p w:rsidR="007E780F" w:rsidRDefault="0068382B">
            <w:pPr>
              <w:jc w:val="center"/>
              <w:rPr>
                <w:b/>
                <w:sz w:val="16"/>
                <w:szCs w:val="16"/>
              </w:rPr>
            </w:pPr>
            <w:r>
              <w:rPr>
                <w:b/>
                <w:sz w:val="16"/>
                <w:szCs w:val="16"/>
              </w:rPr>
              <w:t>SATISFACTORY</w:t>
            </w:r>
          </w:p>
          <w:p w:rsidR="007E780F" w:rsidRDefault="0068382B">
            <w:pPr>
              <w:jc w:val="center"/>
              <w:rPr>
                <w:b/>
                <w:sz w:val="16"/>
                <w:szCs w:val="16"/>
              </w:rPr>
            </w:pPr>
            <w:r>
              <w:rPr>
                <w:b/>
                <w:sz w:val="16"/>
                <w:szCs w:val="16"/>
              </w:rPr>
              <w:t>(3</w:t>
            </w:r>
            <w:r>
              <w:rPr>
                <w:b/>
                <w:sz w:val="16"/>
                <w:szCs w:val="16"/>
                <w:vertAlign w:val="superscript"/>
              </w:rPr>
              <w:t>rd</w:t>
            </w:r>
            <w:r>
              <w:rPr>
                <w:b/>
                <w:sz w:val="16"/>
                <w:szCs w:val="16"/>
              </w:rPr>
              <w:t xml:space="preserve"> / Pass)</w:t>
            </w:r>
          </w:p>
        </w:tc>
        <w:tc>
          <w:tcPr>
            <w:tcW w:w="1858" w:type="dxa"/>
            <w:shd w:val="clear" w:color="auto" w:fill="8DB3E2"/>
            <w:vAlign w:val="center"/>
          </w:tcPr>
          <w:p w:rsidR="007E780F" w:rsidRDefault="0068382B">
            <w:pPr>
              <w:jc w:val="center"/>
              <w:rPr>
                <w:b/>
                <w:sz w:val="16"/>
                <w:szCs w:val="16"/>
              </w:rPr>
            </w:pPr>
            <w:r>
              <w:rPr>
                <w:b/>
                <w:sz w:val="16"/>
                <w:szCs w:val="16"/>
              </w:rPr>
              <w:t>GOOD</w:t>
            </w:r>
          </w:p>
          <w:p w:rsidR="007E780F" w:rsidRDefault="0068382B">
            <w:pPr>
              <w:jc w:val="center"/>
              <w:rPr>
                <w:b/>
                <w:sz w:val="16"/>
                <w:szCs w:val="16"/>
              </w:rPr>
            </w:pPr>
            <w:r>
              <w:rPr>
                <w:b/>
                <w:sz w:val="16"/>
                <w:szCs w:val="16"/>
              </w:rPr>
              <w:t>(2.2 / Pass)</w:t>
            </w:r>
          </w:p>
        </w:tc>
        <w:tc>
          <w:tcPr>
            <w:tcW w:w="1857" w:type="dxa"/>
            <w:shd w:val="clear" w:color="auto" w:fill="8DB3E2"/>
            <w:vAlign w:val="center"/>
          </w:tcPr>
          <w:p w:rsidR="007E780F" w:rsidRDefault="0068382B">
            <w:pPr>
              <w:jc w:val="center"/>
              <w:rPr>
                <w:b/>
                <w:sz w:val="16"/>
                <w:szCs w:val="16"/>
              </w:rPr>
            </w:pPr>
            <w:r>
              <w:rPr>
                <w:b/>
                <w:sz w:val="16"/>
                <w:szCs w:val="16"/>
              </w:rPr>
              <w:t>VERY GOOD</w:t>
            </w:r>
          </w:p>
          <w:p w:rsidR="007E780F" w:rsidRDefault="0068382B">
            <w:pPr>
              <w:jc w:val="center"/>
              <w:rPr>
                <w:b/>
                <w:sz w:val="16"/>
                <w:szCs w:val="16"/>
              </w:rPr>
            </w:pPr>
            <w:r>
              <w:rPr>
                <w:b/>
                <w:sz w:val="16"/>
                <w:szCs w:val="16"/>
              </w:rPr>
              <w:t>(2.1 / Merit)</w:t>
            </w:r>
          </w:p>
        </w:tc>
        <w:tc>
          <w:tcPr>
            <w:tcW w:w="1858" w:type="dxa"/>
            <w:shd w:val="clear" w:color="auto" w:fill="8DB3E2"/>
            <w:vAlign w:val="center"/>
          </w:tcPr>
          <w:p w:rsidR="007E780F" w:rsidRDefault="0068382B">
            <w:pPr>
              <w:jc w:val="center"/>
              <w:rPr>
                <w:b/>
                <w:sz w:val="16"/>
                <w:szCs w:val="16"/>
              </w:rPr>
            </w:pPr>
            <w:r>
              <w:rPr>
                <w:b/>
                <w:sz w:val="16"/>
                <w:szCs w:val="16"/>
              </w:rPr>
              <w:t>EXCELLENT</w:t>
            </w:r>
          </w:p>
          <w:p w:rsidR="007E780F" w:rsidRDefault="0068382B">
            <w:pPr>
              <w:jc w:val="center"/>
              <w:rPr>
                <w:b/>
                <w:sz w:val="16"/>
                <w:szCs w:val="16"/>
              </w:rPr>
            </w:pPr>
            <w:r>
              <w:rPr>
                <w:b/>
                <w:sz w:val="16"/>
                <w:szCs w:val="16"/>
              </w:rPr>
              <w:t>(1</w:t>
            </w:r>
            <w:r>
              <w:rPr>
                <w:b/>
                <w:sz w:val="16"/>
                <w:szCs w:val="16"/>
                <w:vertAlign w:val="superscript"/>
              </w:rPr>
              <w:t>st</w:t>
            </w:r>
            <w:r>
              <w:rPr>
                <w:b/>
                <w:sz w:val="16"/>
                <w:szCs w:val="16"/>
              </w:rPr>
              <w:t xml:space="preserve"> / Distinction)</w:t>
            </w:r>
          </w:p>
        </w:tc>
        <w:tc>
          <w:tcPr>
            <w:tcW w:w="1858" w:type="dxa"/>
            <w:shd w:val="clear" w:color="auto" w:fill="8DB3E2"/>
            <w:vAlign w:val="center"/>
          </w:tcPr>
          <w:p w:rsidR="007E780F" w:rsidRDefault="0068382B">
            <w:pPr>
              <w:jc w:val="center"/>
              <w:rPr>
                <w:b/>
                <w:sz w:val="16"/>
                <w:szCs w:val="16"/>
              </w:rPr>
            </w:pPr>
            <w:r>
              <w:rPr>
                <w:b/>
                <w:sz w:val="16"/>
                <w:szCs w:val="16"/>
              </w:rPr>
              <w:t>EXCEPTIONAL</w:t>
            </w:r>
          </w:p>
          <w:p w:rsidR="007E780F" w:rsidRDefault="0068382B">
            <w:pPr>
              <w:jc w:val="center"/>
              <w:rPr>
                <w:b/>
                <w:sz w:val="16"/>
                <w:szCs w:val="16"/>
              </w:rPr>
            </w:pPr>
            <w:r>
              <w:rPr>
                <w:b/>
                <w:sz w:val="16"/>
                <w:szCs w:val="16"/>
              </w:rPr>
              <w:t>(1</w:t>
            </w:r>
            <w:r>
              <w:rPr>
                <w:b/>
                <w:sz w:val="16"/>
                <w:szCs w:val="16"/>
                <w:vertAlign w:val="superscript"/>
              </w:rPr>
              <w:t>st</w:t>
            </w:r>
            <w:r>
              <w:rPr>
                <w:b/>
                <w:sz w:val="16"/>
                <w:szCs w:val="16"/>
              </w:rPr>
              <w:t xml:space="preserve"> / Distinction)</w:t>
            </w:r>
          </w:p>
        </w:tc>
      </w:tr>
      <w:tr w:rsidR="007E780F">
        <w:tc>
          <w:tcPr>
            <w:tcW w:w="1734" w:type="dxa"/>
            <w:shd w:val="clear" w:color="auto" w:fill="8DB3E2"/>
          </w:tcPr>
          <w:p w:rsidR="007E780F" w:rsidRDefault="0068382B">
            <w:pPr>
              <w:rPr>
                <w:sz w:val="18"/>
                <w:szCs w:val="18"/>
              </w:rPr>
            </w:pPr>
            <w:r>
              <w:rPr>
                <w:b/>
              </w:rPr>
              <w:t>Category</w:t>
            </w:r>
          </w:p>
        </w:tc>
        <w:tc>
          <w:tcPr>
            <w:tcW w:w="1857" w:type="dxa"/>
            <w:shd w:val="clear" w:color="auto" w:fill="8DB3E2"/>
            <w:vAlign w:val="bottom"/>
          </w:tcPr>
          <w:p w:rsidR="007E780F" w:rsidRDefault="0068382B">
            <w:pPr>
              <w:jc w:val="center"/>
              <w:rPr>
                <w:b/>
                <w:sz w:val="16"/>
                <w:szCs w:val="16"/>
              </w:rPr>
            </w:pPr>
            <w:r>
              <w:rPr>
                <w:b/>
                <w:sz w:val="16"/>
                <w:szCs w:val="16"/>
              </w:rPr>
              <w:t>0-29%</w:t>
            </w:r>
          </w:p>
        </w:tc>
        <w:tc>
          <w:tcPr>
            <w:tcW w:w="1858" w:type="dxa"/>
            <w:shd w:val="clear" w:color="auto" w:fill="8DB3E2"/>
            <w:vAlign w:val="bottom"/>
          </w:tcPr>
          <w:p w:rsidR="007E780F" w:rsidRDefault="0068382B">
            <w:pPr>
              <w:jc w:val="center"/>
              <w:rPr>
                <w:b/>
                <w:sz w:val="16"/>
                <w:szCs w:val="16"/>
              </w:rPr>
            </w:pPr>
            <w:r>
              <w:rPr>
                <w:b/>
                <w:sz w:val="16"/>
                <w:szCs w:val="16"/>
              </w:rPr>
              <w:t>30-39%</w:t>
            </w:r>
          </w:p>
        </w:tc>
        <w:tc>
          <w:tcPr>
            <w:tcW w:w="1857" w:type="dxa"/>
            <w:shd w:val="clear" w:color="auto" w:fill="8DB3E2"/>
            <w:vAlign w:val="bottom"/>
          </w:tcPr>
          <w:p w:rsidR="007E780F" w:rsidRDefault="0068382B">
            <w:pPr>
              <w:jc w:val="center"/>
              <w:rPr>
                <w:b/>
                <w:sz w:val="16"/>
                <w:szCs w:val="16"/>
              </w:rPr>
            </w:pPr>
            <w:r>
              <w:rPr>
                <w:b/>
                <w:sz w:val="16"/>
                <w:szCs w:val="16"/>
              </w:rPr>
              <w:t>40-49%</w:t>
            </w:r>
          </w:p>
        </w:tc>
        <w:tc>
          <w:tcPr>
            <w:tcW w:w="1858" w:type="dxa"/>
            <w:shd w:val="clear" w:color="auto" w:fill="8DB3E2"/>
            <w:vAlign w:val="bottom"/>
          </w:tcPr>
          <w:p w:rsidR="007E780F" w:rsidRDefault="0068382B">
            <w:pPr>
              <w:jc w:val="center"/>
              <w:rPr>
                <w:b/>
                <w:sz w:val="16"/>
                <w:szCs w:val="16"/>
              </w:rPr>
            </w:pPr>
            <w:r>
              <w:rPr>
                <w:b/>
                <w:sz w:val="16"/>
                <w:szCs w:val="16"/>
              </w:rPr>
              <w:t>50-59%</w:t>
            </w:r>
          </w:p>
        </w:tc>
        <w:tc>
          <w:tcPr>
            <w:tcW w:w="1857" w:type="dxa"/>
            <w:shd w:val="clear" w:color="auto" w:fill="8DB3E2"/>
            <w:vAlign w:val="bottom"/>
          </w:tcPr>
          <w:p w:rsidR="007E780F" w:rsidRDefault="0068382B">
            <w:pPr>
              <w:jc w:val="center"/>
              <w:rPr>
                <w:b/>
                <w:sz w:val="16"/>
                <w:szCs w:val="16"/>
              </w:rPr>
            </w:pPr>
            <w:r>
              <w:rPr>
                <w:b/>
                <w:sz w:val="16"/>
                <w:szCs w:val="16"/>
              </w:rPr>
              <w:t>60-69%</w:t>
            </w:r>
          </w:p>
        </w:tc>
        <w:tc>
          <w:tcPr>
            <w:tcW w:w="1858" w:type="dxa"/>
            <w:shd w:val="clear" w:color="auto" w:fill="8DB3E2"/>
            <w:vAlign w:val="bottom"/>
          </w:tcPr>
          <w:p w:rsidR="007E780F" w:rsidRDefault="0068382B">
            <w:pPr>
              <w:jc w:val="center"/>
              <w:rPr>
                <w:b/>
                <w:sz w:val="16"/>
                <w:szCs w:val="16"/>
              </w:rPr>
            </w:pPr>
            <w:r>
              <w:rPr>
                <w:b/>
                <w:sz w:val="16"/>
                <w:szCs w:val="16"/>
              </w:rPr>
              <w:t>70-84%</w:t>
            </w:r>
          </w:p>
        </w:tc>
        <w:tc>
          <w:tcPr>
            <w:tcW w:w="1858" w:type="dxa"/>
            <w:shd w:val="clear" w:color="auto" w:fill="8DB3E2"/>
          </w:tcPr>
          <w:p w:rsidR="007E780F" w:rsidRDefault="0068382B">
            <w:pPr>
              <w:jc w:val="center"/>
              <w:rPr>
                <w:b/>
                <w:sz w:val="16"/>
                <w:szCs w:val="16"/>
              </w:rPr>
            </w:pPr>
            <w:r>
              <w:rPr>
                <w:b/>
                <w:sz w:val="16"/>
                <w:szCs w:val="16"/>
              </w:rPr>
              <w:t>85-100%</w:t>
            </w:r>
          </w:p>
        </w:tc>
      </w:tr>
      <w:tr w:rsidR="007E780F">
        <w:tc>
          <w:tcPr>
            <w:tcW w:w="1734" w:type="dxa"/>
            <w:shd w:val="clear" w:color="auto" w:fill="8DB3E2"/>
          </w:tcPr>
          <w:p w:rsidR="007E780F" w:rsidRDefault="0068382B">
            <w:pPr>
              <w:spacing w:before="34"/>
              <w:ind w:right="-54"/>
              <w:rPr>
                <w:sz w:val="18"/>
                <w:szCs w:val="18"/>
              </w:rPr>
            </w:pPr>
            <w:r>
              <w:rPr>
                <w:b/>
              </w:rPr>
              <w:t xml:space="preserve">1. Engagement with literature </w:t>
            </w:r>
            <w:r>
              <w:rPr>
                <w:sz w:val="18"/>
                <w:szCs w:val="18"/>
              </w:rPr>
              <w:t>(including reading, referencing,</w:t>
            </w:r>
          </w:p>
          <w:p w:rsidR="007E780F" w:rsidRDefault="0068382B">
            <w:pPr>
              <w:spacing w:before="34"/>
              <w:ind w:right="-54"/>
              <w:rPr>
                <w:sz w:val="18"/>
                <w:szCs w:val="18"/>
              </w:rPr>
            </w:pPr>
            <w:r>
              <w:rPr>
                <w:sz w:val="18"/>
                <w:szCs w:val="18"/>
              </w:rPr>
              <w:t>academic conventions and</w:t>
            </w:r>
          </w:p>
          <w:p w:rsidR="007E780F" w:rsidRDefault="0068382B">
            <w:pPr>
              <w:spacing w:before="34"/>
              <w:ind w:right="-54"/>
              <w:rPr>
                <w:b/>
              </w:rPr>
            </w:pPr>
            <w:r>
              <w:rPr>
                <w:sz w:val="18"/>
                <w:szCs w:val="18"/>
              </w:rPr>
              <w:t>academic honesty)</w:t>
            </w:r>
            <w:r>
              <w:rPr>
                <w:b/>
              </w:rPr>
              <w:t xml:space="preserve"> </w:t>
            </w:r>
          </w:p>
        </w:tc>
        <w:tc>
          <w:tcPr>
            <w:tcW w:w="1857" w:type="dxa"/>
            <w:tcBorders>
              <w:top w:val="single" w:sz="4" w:space="0" w:color="000000"/>
              <w:left w:val="single" w:sz="4" w:space="0" w:color="000000"/>
              <w:bottom w:val="single" w:sz="4" w:space="0" w:color="000000"/>
              <w:right w:val="dashed" w:sz="4" w:space="0" w:color="000000"/>
            </w:tcBorders>
          </w:tcPr>
          <w:p w:rsidR="007E780F" w:rsidRDefault="0068382B">
            <w:pPr>
              <w:rPr>
                <w:sz w:val="16"/>
                <w:szCs w:val="16"/>
              </w:rPr>
            </w:pPr>
            <w:r>
              <w:rPr>
                <w:sz w:val="16"/>
                <w:szCs w:val="16"/>
              </w:rPr>
              <w:t>Little or no evidence of reading and/or reliance on inappropriate sources.</w:t>
            </w:r>
          </w:p>
          <w:p w:rsidR="007E780F" w:rsidRDefault="0068382B">
            <w:pPr>
              <w:rPr>
                <w:sz w:val="16"/>
                <w:szCs w:val="16"/>
              </w:rPr>
            </w:pPr>
            <w:r>
              <w:rPr>
                <w:sz w:val="16"/>
                <w:szCs w:val="16"/>
              </w:rPr>
              <w:t>Views and findings mostly unsupported and non-authoritative.</w:t>
            </w:r>
          </w:p>
          <w:p w:rsidR="007E780F" w:rsidRDefault="0068382B">
            <w:pPr>
              <w:rPr>
                <w:sz w:val="16"/>
                <w:szCs w:val="16"/>
              </w:rPr>
            </w:pPr>
            <w:r>
              <w:rPr>
                <w:sz w:val="16"/>
                <w:szCs w:val="16"/>
              </w:rPr>
              <w:t>Referencing conventions used incoherently or largely absent.</w:t>
            </w:r>
          </w:p>
        </w:tc>
        <w:tc>
          <w:tcPr>
            <w:tcW w:w="1858" w:type="dxa"/>
            <w:tcBorders>
              <w:top w:val="single" w:sz="4" w:space="0" w:color="000000"/>
              <w:left w:val="dashed" w:sz="4" w:space="0" w:color="000000"/>
              <w:bottom w:val="single" w:sz="4" w:space="0" w:color="000000"/>
              <w:right w:val="single" w:sz="4" w:space="0" w:color="000000"/>
            </w:tcBorders>
          </w:tcPr>
          <w:p w:rsidR="007E780F" w:rsidRDefault="0068382B">
            <w:pPr>
              <w:rPr>
                <w:sz w:val="16"/>
                <w:szCs w:val="16"/>
              </w:rPr>
            </w:pPr>
            <w:r>
              <w:rPr>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857" w:type="dxa"/>
            <w:tcBorders>
              <w:top w:val="single" w:sz="4" w:space="0" w:color="000000"/>
              <w:left w:val="single" w:sz="4" w:space="0" w:color="000000"/>
              <w:bottom w:val="single" w:sz="4" w:space="0" w:color="000000"/>
              <w:right w:val="dashed" w:sz="4" w:space="0" w:color="000000"/>
            </w:tcBorders>
          </w:tcPr>
          <w:p w:rsidR="007E780F" w:rsidRDefault="0068382B">
            <w:pPr>
              <w:rPr>
                <w:sz w:val="16"/>
                <w:szCs w:val="16"/>
              </w:rPr>
            </w:pPr>
            <w:r>
              <w:rPr>
                <w:sz w:val="16"/>
                <w:szCs w:val="16"/>
              </w:rPr>
              <w:t>Engagement with a limited range of mostly relevant and credible sources but with some reliance on information gained through class contact. Some omissions and minor errors.</w:t>
            </w:r>
          </w:p>
          <w:p w:rsidR="007E780F" w:rsidRDefault="0068382B">
            <w:pPr>
              <w:rPr>
                <w:sz w:val="16"/>
                <w:szCs w:val="16"/>
              </w:rPr>
            </w:pPr>
            <w:r>
              <w:rPr>
                <w:sz w:val="16"/>
                <w:szCs w:val="16"/>
              </w:rPr>
              <w:t>Referencing conventions evident though not always applied accurately or consistently.</w:t>
            </w:r>
          </w:p>
          <w:p w:rsidR="007E780F" w:rsidRDefault="007E780F">
            <w:pPr>
              <w:rPr>
                <w:sz w:val="16"/>
                <w:szCs w:val="16"/>
              </w:rPr>
            </w:pPr>
          </w:p>
        </w:tc>
        <w:tc>
          <w:tcPr>
            <w:tcW w:w="1858" w:type="dxa"/>
            <w:tcBorders>
              <w:top w:val="single" w:sz="4" w:space="0" w:color="000000"/>
              <w:left w:val="dashed" w:sz="4" w:space="0" w:color="000000"/>
              <w:bottom w:val="single" w:sz="4" w:space="0" w:color="000000"/>
              <w:right w:val="dashed" w:sz="4" w:space="0" w:color="000000"/>
            </w:tcBorders>
          </w:tcPr>
          <w:p w:rsidR="007E780F" w:rsidRDefault="0068382B">
            <w:pPr>
              <w:rPr>
                <w:sz w:val="16"/>
                <w:szCs w:val="16"/>
              </w:rPr>
            </w:pPr>
            <w:r>
              <w:rPr>
                <w:sz w:val="16"/>
                <w:szCs w:val="16"/>
              </w:rPr>
              <w:t>Engagement with an appropriate range of literature, including sources retrieved independently. Some over-reliance on texts rather than other sources. Referencing may show minor inaccuracies or inconsistencies.</w:t>
            </w:r>
          </w:p>
        </w:tc>
        <w:tc>
          <w:tcPr>
            <w:tcW w:w="1857" w:type="dxa"/>
            <w:tcBorders>
              <w:top w:val="single" w:sz="4" w:space="0" w:color="000000"/>
              <w:left w:val="dashed" w:sz="4" w:space="0" w:color="000000"/>
              <w:bottom w:val="single" w:sz="4" w:space="0" w:color="000000"/>
              <w:right w:val="dashed" w:sz="4" w:space="0" w:color="000000"/>
            </w:tcBorders>
          </w:tcPr>
          <w:p w:rsidR="007E780F" w:rsidRDefault="0068382B">
            <w:pPr>
              <w:rPr>
                <w:sz w:val="16"/>
                <w:szCs w:val="16"/>
              </w:rPr>
            </w:pPr>
            <w:r>
              <w:rPr>
                <w:sz w:val="16"/>
                <w:szCs w:val="16"/>
              </w:rPr>
              <w:t>Engagement with a wide range of literature, including sources retrieved independently.</w:t>
            </w:r>
          </w:p>
          <w:p w:rsidR="007E780F" w:rsidRDefault="0068382B">
            <w:pPr>
              <w:rPr>
                <w:sz w:val="16"/>
                <w:szCs w:val="16"/>
              </w:rPr>
            </w:pPr>
            <w:r>
              <w:rPr>
                <w:sz w:val="16"/>
                <w:szCs w:val="16"/>
              </w:rPr>
              <w:t>Selection of relevant and credible sources.  Generally sound referencing, with no/very few inaccuracies or inconsistencies.</w:t>
            </w:r>
          </w:p>
        </w:tc>
        <w:tc>
          <w:tcPr>
            <w:tcW w:w="1858" w:type="dxa"/>
            <w:tcBorders>
              <w:top w:val="single" w:sz="4" w:space="0" w:color="000000"/>
              <w:left w:val="dashed" w:sz="4" w:space="0" w:color="000000"/>
              <w:bottom w:val="single" w:sz="4" w:space="0" w:color="000000"/>
              <w:right w:val="dashed" w:sz="4" w:space="0" w:color="000000"/>
            </w:tcBorders>
          </w:tcPr>
          <w:p w:rsidR="007E780F" w:rsidRDefault="0068382B">
            <w:pPr>
              <w:rPr>
                <w:sz w:val="16"/>
                <w:szCs w:val="16"/>
              </w:rPr>
            </w:pPr>
            <w:r>
              <w:rPr>
                <w:sz w:val="16"/>
                <w:szCs w:val="16"/>
              </w:rPr>
              <w:t xml:space="preserve">Engagement with an extensive range of relevant and credible literature. Consistently accurate application of referencing. </w:t>
            </w:r>
          </w:p>
        </w:tc>
        <w:tc>
          <w:tcPr>
            <w:tcW w:w="1858" w:type="dxa"/>
            <w:tcBorders>
              <w:top w:val="single" w:sz="4" w:space="0" w:color="000000"/>
              <w:left w:val="dashed" w:sz="4" w:space="0" w:color="000000"/>
              <w:bottom w:val="single" w:sz="4" w:space="0" w:color="000000"/>
              <w:right w:val="single" w:sz="4" w:space="0" w:color="000000"/>
            </w:tcBorders>
          </w:tcPr>
          <w:p w:rsidR="007E780F" w:rsidRDefault="0068382B">
            <w:pPr>
              <w:rPr>
                <w:sz w:val="16"/>
                <w:szCs w:val="16"/>
              </w:rPr>
            </w:pPr>
            <w:r>
              <w:rPr>
                <w:sz w:val="16"/>
                <w:szCs w:val="16"/>
              </w:rPr>
              <w:t>Exceptional engagement with an extensive range of relevant and credible literature. High-level referencing skills consistently applied.</w:t>
            </w:r>
          </w:p>
        </w:tc>
      </w:tr>
      <w:tr w:rsidR="007E780F">
        <w:tc>
          <w:tcPr>
            <w:tcW w:w="1734" w:type="dxa"/>
            <w:shd w:val="clear" w:color="auto" w:fill="8DB3E2"/>
          </w:tcPr>
          <w:p w:rsidR="007E780F" w:rsidRDefault="0068382B">
            <w:pPr>
              <w:spacing w:before="34"/>
              <w:ind w:right="-54"/>
              <w:rPr>
                <w:sz w:val="18"/>
                <w:szCs w:val="18"/>
              </w:rPr>
            </w:pPr>
            <w:r>
              <w:rPr>
                <w:b/>
              </w:rPr>
              <w:t xml:space="preserve">2. Knowledge and understanding </w:t>
            </w:r>
            <w:r>
              <w:rPr>
                <w:sz w:val="18"/>
                <w:szCs w:val="18"/>
              </w:rPr>
              <w:t>(Knowledge of the basic underlying concepts and principles of a subject.)</w:t>
            </w:r>
          </w:p>
        </w:tc>
        <w:tc>
          <w:tcPr>
            <w:tcW w:w="1857" w:type="dxa"/>
            <w:tcBorders>
              <w:top w:val="single" w:sz="4" w:space="0" w:color="000000"/>
              <w:left w:val="single" w:sz="4" w:space="0" w:color="000000"/>
              <w:bottom w:val="single" w:sz="4" w:space="0" w:color="000000"/>
              <w:right w:val="dashed" w:sz="4" w:space="0" w:color="000000"/>
            </w:tcBorders>
          </w:tcPr>
          <w:p w:rsidR="007E780F" w:rsidRDefault="0068382B">
            <w:pPr>
              <w:spacing w:after="120"/>
              <w:rPr>
                <w:sz w:val="16"/>
                <w:szCs w:val="16"/>
              </w:rPr>
            </w:pPr>
            <w:r>
              <w:rPr>
                <w:sz w:val="16"/>
                <w:szCs w:val="16"/>
              </w:rPr>
              <w:t xml:space="preserve">Major gaps in knowledge and understanding of the basic underlying concepts and principles of the subject matter. Inclusion of irrelevant material.  Substantial inaccuracies. </w:t>
            </w:r>
          </w:p>
        </w:tc>
        <w:tc>
          <w:tcPr>
            <w:tcW w:w="1858" w:type="dxa"/>
            <w:tcBorders>
              <w:top w:val="single" w:sz="4" w:space="0" w:color="000000"/>
              <w:left w:val="dashed" w:sz="4" w:space="0" w:color="000000"/>
              <w:bottom w:val="single" w:sz="4" w:space="0" w:color="000000"/>
              <w:right w:val="single" w:sz="4" w:space="0" w:color="000000"/>
            </w:tcBorders>
          </w:tcPr>
          <w:p w:rsidR="007E780F" w:rsidRDefault="0068382B">
            <w:pPr>
              <w:spacing w:after="120"/>
              <w:rPr>
                <w:sz w:val="16"/>
                <w:szCs w:val="16"/>
              </w:rPr>
            </w:pPr>
            <w:r>
              <w:rPr>
                <w:sz w:val="16"/>
                <w:szCs w:val="16"/>
              </w:rPr>
              <w:t xml:space="preserve">Gaps in knowledge of the basic underlying concepts and principles, with flawed or superficial understanding. Some significant inaccuracies and/or irrelevant material.  </w:t>
            </w:r>
          </w:p>
        </w:tc>
        <w:tc>
          <w:tcPr>
            <w:tcW w:w="1857" w:type="dxa"/>
            <w:tcBorders>
              <w:top w:val="single" w:sz="4" w:space="0" w:color="000000"/>
              <w:left w:val="single" w:sz="4" w:space="0" w:color="000000"/>
              <w:bottom w:val="single" w:sz="4" w:space="0" w:color="000000"/>
              <w:right w:val="dashed" w:sz="4" w:space="0" w:color="000000"/>
            </w:tcBorders>
          </w:tcPr>
          <w:p w:rsidR="007E780F" w:rsidRDefault="0068382B">
            <w:pPr>
              <w:spacing w:after="120"/>
              <w:rPr>
                <w:sz w:val="16"/>
                <w:szCs w:val="16"/>
              </w:rPr>
            </w:pPr>
            <w:r>
              <w:rPr>
                <w:sz w:val="16"/>
                <w:szCs w:val="16"/>
              </w:rPr>
              <w:t xml:space="preserve">Limited knowledge and understanding of the basic underlying concepts and principles within the subject area. Some elements may be missing. </w:t>
            </w:r>
          </w:p>
        </w:tc>
        <w:tc>
          <w:tcPr>
            <w:tcW w:w="1858" w:type="dxa"/>
            <w:tcBorders>
              <w:top w:val="single" w:sz="4" w:space="0" w:color="000000"/>
              <w:left w:val="dashed" w:sz="4" w:space="0" w:color="000000"/>
              <w:bottom w:val="single" w:sz="4" w:space="0" w:color="000000"/>
              <w:right w:val="dashed" w:sz="4" w:space="0" w:color="000000"/>
            </w:tcBorders>
          </w:tcPr>
          <w:p w:rsidR="007E780F" w:rsidRDefault="0068382B">
            <w:pPr>
              <w:spacing w:after="120"/>
              <w:rPr>
                <w:sz w:val="16"/>
                <w:szCs w:val="16"/>
              </w:rPr>
            </w:pPr>
            <w:r>
              <w:rPr>
                <w:sz w:val="16"/>
                <w:szCs w:val="16"/>
              </w:rPr>
              <w:t>Knowledge of the basic underlying concepts and principles is accurate with a good understanding of the field of study but lacks depth and/or breadth.</w:t>
            </w:r>
          </w:p>
        </w:tc>
        <w:tc>
          <w:tcPr>
            <w:tcW w:w="1857" w:type="dxa"/>
            <w:tcBorders>
              <w:top w:val="single" w:sz="4" w:space="0" w:color="000000"/>
              <w:left w:val="dashed" w:sz="4" w:space="0" w:color="000000"/>
              <w:bottom w:val="single" w:sz="4" w:space="0" w:color="000000"/>
              <w:right w:val="dashed" w:sz="4" w:space="0" w:color="000000"/>
            </w:tcBorders>
          </w:tcPr>
          <w:p w:rsidR="007E780F" w:rsidRDefault="0068382B">
            <w:pPr>
              <w:spacing w:after="120"/>
              <w:rPr>
                <w:sz w:val="16"/>
                <w:szCs w:val="16"/>
              </w:rPr>
            </w:pPr>
            <w:r>
              <w:rPr>
                <w:sz w:val="16"/>
                <w:szCs w:val="16"/>
              </w:rPr>
              <w:t xml:space="preserve">Competent knowledge of the basic underlying concepts and principles.  Exhibits very good understanding. </w:t>
            </w:r>
          </w:p>
        </w:tc>
        <w:tc>
          <w:tcPr>
            <w:tcW w:w="1858" w:type="dxa"/>
            <w:tcBorders>
              <w:top w:val="single" w:sz="4" w:space="0" w:color="000000"/>
              <w:left w:val="dashed" w:sz="4" w:space="0" w:color="000000"/>
              <w:bottom w:val="single" w:sz="4" w:space="0" w:color="000000"/>
              <w:right w:val="dashed" w:sz="4" w:space="0" w:color="000000"/>
            </w:tcBorders>
          </w:tcPr>
          <w:p w:rsidR="007E780F" w:rsidRDefault="0068382B">
            <w:pPr>
              <w:spacing w:after="120"/>
              <w:rPr>
                <w:sz w:val="16"/>
                <w:szCs w:val="16"/>
              </w:rPr>
            </w:pPr>
            <w:r>
              <w:rPr>
                <w:sz w:val="16"/>
                <w:szCs w:val="16"/>
              </w:rPr>
              <w:t xml:space="preserve">Excellent knowledge and understanding of the basic underlying concepts and principles of the subject. </w:t>
            </w:r>
          </w:p>
        </w:tc>
        <w:tc>
          <w:tcPr>
            <w:tcW w:w="1858" w:type="dxa"/>
            <w:tcBorders>
              <w:top w:val="single" w:sz="4" w:space="0" w:color="000000"/>
              <w:left w:val="dashed" w:sz="4" w:space="0" w:color="000000"/>
              <w:bottom w:val="single" w:sz="4" w:space="0" w:color="000000"/>
              <w:right w:val="single" w:sz="4" w:space="0" w:color="000000"/>
            </w:tcBorders>
          </w:tcPr>
          <w:p w:rsidR="007E780F" w:rsidRDefault="0068382B">
            <w:pPr>
              <w:spacing w:after="120"/>
              <w:rPr>
                <w:sz w:val="16"/>
                <w:szCs w:val="16"/>
              </w:rPr>
            </w:pPr>
            <w:r>
              <w:rPr>
                <w:sz w:val="16"/>
                <w:szCs w:val="16"/>
              </w:rPr>
              <w:t>Exceptional, detailed knowledge and understanding of the basic underlying concepts and principles</w:t>
            </w:r>
          </w:p>
        </w:tc>
      </w:tr>
      <w:tr w:rsidR="007E780F">
        <w:tc>
          <w:tcPr>
            <w:tcW w:w="1734" w:type="dxa"/>
            <w:shd w:val="clear" w:color="auto" w:fill="8DB3E2"/>
          </w:tcPr>
          <w:p w:rsidR="007E780F" w:rsidRDefault="0068382B">
            <w:pPr>
              <w:spacing w:before="34" w:line="239" w:lineRule="auto"/>
              <w:ind w:right="-54"/>
              <w:rPr>
                <w:b/>
              </w:rPr>
            </w:pPr>
            <w:r>
              <w:rPr>
                <w:b/>
              </w:rPr>
              <w:lastRenderedPageBreak/>
              <w:t xml:space="preserve">3. Cognitive and intellectual skills </w:t>
            </w:r>
          </w:p>
          <w:p w:rsidR="007E780F" w:rsidRDefault="0068382B">
            <w:pPr>
              <w:spacing w:before="34" w:line="239" w:lineRule="auto"/>
              <w:ind w:right="-54"/>
              <w:rPr>
                <w:sz w:val="18"/>
                <w:szCs w:val="18"/>
              </w:rPr>
            </w:pPr>
            <w:r>
              <w:rPr>
                <w:sz w:val="18"/>
                <w:szCs w:val="18"/>
              </w:rPr>
              <w:t xml:space="preserve">(Evaluate underlying concepts and principles of a subject and interpret qualitative and quantitative data in order to develop lines of argument and make sound judgements.) </w:t>
            </w:r>
          </w:p>
          <w:p w:rsidR="007E780F" w:rsidRDefault="007E780F">
            <w:pPr>
              <w:spacing w:before="34" w:line="239" w:lineRule="auto"/>
              <w:ind w:right="-54"/>
              <w:rPr>
                <w:sz w:val="18"/>
                <w:szCs w:val="18"/>
              </w:rPr>
            </w:pPr>
          </w:p>
          <w:p w:rsidR="007E780F" w:rsidRDefault="007E780F">
            <w:pPr>
              <w:spacing w:before="34" w:line="239" w:lineRule="auto"/>
              <w:ind w:right="-54"/>
              <w:rPr>
                <w:sz w:val="18"/>
                <w:szCs w:val="18"/>
              </w:rPr>
            </w:pPr>
          </w:p>
        </w:tc>
        <w:tc>
          <w:tcPr>
            <w:tcW w:w="1857" w:type="dxa"/>
          </w:tcPr>
          <w:p w:rsidR="007E780F" w:rsidRDefault="0068382B">
            <w:pPr>
              <w:rPr>
                <w:sz w:val="16"/>
                <w:szCs w:val="16"/>
              </w:rPr>
            </w:pPr>
            <w:r>
              <w:rPr>
                <w:sz w:val="16"/>
                <w:szCs w:val="16"/>
              </w:rPr>
              <w:t>Wholly or almost wholly descriptive work. Little or no evaluation of the underlying concepts and principles.</w:t>
            </w:r>
          </w:p>
          <w:p w:rsidR="007E780F" w:rsidRDefault="0068382B">
            <w:pPr>
              <w:rPr>
                <w:sz w:val="16"/>
                <w:szCs w:val="16"/>
              </w:rPr>
            </w:pPr>
            <w:r>
              <w:rPr>
                <w:sz w:val="16"/>
                <w:szCs w:val="16"/>
              </w:rPr>
              <w:t>Failure to develop arguments, leading to illogical or invalid judgements. Minimal or no use of</w:t>
            </w:r>
          </w:p>
          <w:p w:rsidR="007E780F" w:rsidRDefault="0068382B">
            <w:pPr>
              <w:rPr>
                <w:sz w:val="16"/>
                <w:szCs w:val="16"/>
              </w:rPr>
            </w:pPr>
            <w:r>
              <w:rPr>
                <w:sz w:val="16"/>
                <w:szCs w:val="16"/>
              </w:rPr>
              <w:t>evidence to back up views.</w:t>
            </w:r>
          </w:p>
          <w:p w:rsidR="007E780F" w:rsidRDefault="007E780F">
            <w:pPr>
              <w:rPr>
                <w:sz w:val="16"/>
                <w:szCs w:val="16"/>
              </w:rPr>
            </w:pPr>
          </w:p>
        </w:tc>
        <w:tc>
          <w:tcPr>
            <w:tcW w:w="1858" w:type="dxa"/>
          </w:tcPr>
          <w:p w:rsidR="007E780F" w:rsidRDefault="0068382B">
            <w:pPr>
              <w:rPr>
                <w:sz w:val="16"/>
                <w:szCs w:val="16"/>
              </w:rPr>
            </w:pPr>
            <w:r>
              <w:rPr>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p w:rsidR="007E780F" w:rsidRDefault="007E780F">
            <w:pPr>
              <w:rPr>
                <w:sz w:val="16"/>
                <w:szCs w:val="16"/>
              </w:rPr>
            </w:pPr>
          </w:p>
          <w:p w:rsidR="007E780F" w:rsidRDefault="007E780F">
            <w:pPr>
              <w:rPr>
                <w:sz w:val="16"/>
                <w:szCs w:val="16"/>
              </w:rPr>
            </w:pPr>
          </w:p>
          <w:p w:rsidR="007E780F" w:rsidRDefault="007E780F">
            <w:pPr>
              <w:rPr>
                <w:sz w:val="16"/>
                <w:szCs w:val="16"/>
              </w:rPr>
            </w:pPr>
          </w:p>
        </w:tc>
        <w:tc>
          <w:tcPr>
            <w:tcW w:w="1857" w:type="dxa"/>
          </w:tcPr>
          <w:p w:rsidR="007E780F" w:rsidRDefault="0068382B">
            <w:pPr>
              <w:rPr>
                <w:sz w:val="16"/>
                <w:szCs w:val="16"/>
              </w:rPr>
            </w:pPr>
            <w:r>
              <w:rPr>
                <w:sz w:val="16"/>
                <w:szCs w:val="16"/>
              </w:rPr>
              <w:t>Limited attempt at evaluation of the underlying concepts and principles, tending towards description.</w:t>
            </w:r>
          </w:p>
          <w:p w:rsidR="007E780F" w:rsidRDefault="0068382B">
            <w:pPr>
              <w:rPr>
                <w:sz w:val="16"/>
                <w:szCs w:val="16"/>
              </w:rPr>
            </w:pPr>
            <w:r>
              <w:rPr>
                <w:sz w:val="16"/>
                <w:szCs w:val="16"/>
              </w:rPr>
              <w:t>Can interpret qualitative and quantitative data but with some errors. Some evidence to support emerging arguments and judgements but these may be underdeveloped or with a little inconsistency / mis-interpretation.</w:t>
            </w:r>
          </w:p>
          <w:p w:rsidR="007E780F" w:rsidRDefault="007E780F">
            <w:pPr>
              <w:rPr>
                <w:sz w:val="16"/>
                <w:szCs w:val="16"/>
              </w:rPr>
            </w:pPr>
          </w:p>
        </w:tc>
        <w:tc>
          <w:tcPr>
            <w:tcW w:w="1858" w:type="dxa"/>
          </w:tcPr>
          <w:p w:rsidR="007E780F" w:rsidRDefault="0068382B">
            <w:pPr>
              <w:rPr>
                <w:sz w:val="16"/>
                <w:szCs w:val="16"/>
              </w:rPr>
            </w:pPr>
            <w:r>
              <w:rPr>
                <w:sz w:val="16"/>
                <w:szCs w:val="16"/>
              </w:rPr>
              <w:t>Good evaluation of the underlying concepts and principles. Can interpret qualitative and quantitative data, with minor errors.</w:t>
            </w:r>
          </w:p>
          <w:p w:rsidR="007E780F" w:rsidRDefault="0068382B">
            <w:pPr>
              <w:rPr>
                <w:sz w:val="16"/>
                <w:szCs w:val="16"/>
              </w:rPr>
            </w:pPr>
            <w:r>
              <w:rPr>
                <w:sz w:val="16"/>
                <w:szCs w:val="16"/>
              </w:rPr>
              <w:t>An emerging ability to use evidence to support the argument.</w:t>
            </w:r>
          </w:p>
          <w:p w:rsidR="007E780F" w:rsidRDefault="0068382B">
            <w:pPr>
              <w:rPr>
                <w:sz w:val="16"/>
                <w:szCs w:val="16"/>
              </w:rPr>
            </w:pPr>
            <w:r>
              <w:rPr>
                <w:sz w:val="16"/>
                <w:szCs w:val="16"/>
              </w:rPr>
              <w:t xml:space="preserve">Mostly valid arguments and logical judgements. </w:t>
            </w:r>
          </w:p>
        </w:tc>
        <w:tc>
          <w:tcPr>
            <w:tcW w:w="1857" w:type="dxa"/>
          </w:tcPr>
          <w:p w:rsidR="007E780F" w:rsidRDefault="0068382B">
            <w:pPr>
              <w:rPr>
                <w:sz w:val="16"/>
                <w:szCs w:val="16"/>
              </w:rPr>
            </w:pPr>
            <w:r>
              <w:rPr>
                <w:sz w:val="16"/>
                <w:szCs w:val="16"/>
              </w:rPr>
              <w:t xml:space="preserve">Sound evaluation of the underlying concepts and principles. Can interpret qualitative and quantitative data accurately. Ability to devise arguments using evidence to make mostly appropriate and valid judgements. </w:t>
            </w:r>
          </w:p>
          <w:p w:rsidR="007E780F" w:rsidRDefault="007E780F">
            <w:pPr>
              <w:rPr>
                <w:sz w:val="16"/>
                <w:szCs w:val="16"/>
              </w:rPr>
            </w:pPr>
          </w:p>
        </w:tc>
        <w:tc>
          <w:tcPr>
            <w:tcW w:w="1858" w:type="dxa"/>
          </w:tcPr>
          <w:p w:rsidR="007E780F" w:rsidRDefault="0068382B">
            <w:pPr>
              <w:rPr>
                <w:sz w:val="16"/>
                <w:szCs w:val="16"/>
              </w:rPr>
            </w:pPr>
            <w:r>
              <w:rPr>
                <w:sz w:val="16"/>
                <w:szCs w:val="16"/>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858" w:type="dxa"/>
          </w:tcPr>
          <w:p w:rsidR="007E780F" w:rsidRDefault="0068382B">
            <w:pPr>
              <w:rPr>
                <w:sz w:val="16"/>
                <w:szCs w:val="16"/>
              </w:rPr>
            </w:pPr>
            <w:r>
              <w:rPr>
                <w:sz w:val="16"/>
                <w:szCs w:val="16"/>
              </w:rPr>
              <w:t xml:space="preserve">Exceptional evaluation of the underlying concepts and </w:t>
            </w:r>
            <w:proofErr w:type="gramStart"/>
            <w:r>
              <w:rPr>
                <w:sz w:val="16"/>
                <w:szCs w:val="16"/>
              </w:rPr>
              <w:t>principles based</w:t>
            </w:r>
            <w:proofErr w:type="gramEnd"/>
            <w:r>
              <w:rPr>
                <w:sz w:val="16"/>
                <w:szCs w:val="16"/>
              </w:rPr>
              <w:t xml:space="preserve"> evidence. Outstanding interpretation of qualitative and quantitative data.</w:t>
            </w:r>
          </w:p>
          <w:p w:rsidR="007E780F" w:rsidRDefault="0068382B">
            <w:pPr>
              <w:rPr>
                <w:sz w:val="16"/>
                <w:szCs w:val="16"/>
              </w:rPr>
            </w:pPr>
            <w:r>
              <w:rPr>
                <w:sz w:val="16"/>
                <w:szCs w:val="16"/>
              </w:rPr>
              <w:t xml:space="preserve">Exceptional ability to devise arguments using evidence and make wholly appropriate and valid judgements. </w:t>
            </w:r>
          </w:p>
        </w:tc>
      </w:tr>
      <w:tr w:rsidR="007E780F">
        <w:tc>
          <w:tcPr>
            <w:tcW w:w="1734" w:type="dxa"/>
            <w:shd w:val="clear" w:color="auto" w:fill="8DB3E2"/>
          </w:tcPr>
          <w:p w:rsidR="007E780F" w:rsidRDefault="0068382B">
            <w:pPr>
              <w:spacing w:before="34" w:line="239" w:lineRule="auto"/>
              <w:ind w:right="-54"/>
              <w:rPr>
                <w:b/>
              </w:rPr>
            </w:pPr>
            <w:r>
              <w:rPr>
                <w:b/>
              </w:rPr>
              <w:t>4. Practical skills</w:t>
            </w:r>
          </w:p>
          <w:p w:rsidR="007E780F" w:rsidRDefault="0068382B">
            <w:pPr>
              <w:spacing w:before="34" w:line="239" w:lineRule="auto"/>
              <w:ind w:right="-54"/>
              <w:rPr>
                <w:sz w:val="18"/>
                <w:szCs w:val="18"/>
              </w:rPr>
            </w:pPr>
            <w:r>
              <w:rPr>
                <w:sz w:val="18"/>
                <w:szCs w:val="18"/>
              </w:rPr>
              <w:t>(Different approaches to solving problems in particular contexts.)</w:t>
            </w:r>
          </w:p>
          <w:p w:rsidR="007E780F" w:rsidRDefault="007E780F">
            <w:pPr>
              <w:spacing w:before="34" w:line="239" w:lineRule="auto"/>
              <w:ind w:right="-54"/>
              <w:rPr>
                <w:b/>
                <w:sz w:val="18"/>
                <w:szCs w:val="18"/>
              </w:rPr>
            </w:pPr>
          </w:p>
        </w:tc>
        <w:tc>
          <w:tcPr>
            <w:tcW w:w="1857" w:type="dxa"/>
          </w:tcPr>
          <w:p w:rsidR="007E780F" w:rsidRDefault="0068382B">
            <w:pPr>
              <w:rPr>
                <w:sz w:val="16"/>
                <w:szCs w:val="16"/>
              </w:rPr>
            </w:pPr>
            <w:r>
              <w:rPr>
                <w:sz w:val="16"/>
                <w:szCs w:val="16"/>
              </w:rPr>
              <w:t>Limited or no use of taught, basic methods, materials, tools and/or techniques.</w:t>
            </w:r>
          </w:p>
          <w:p w:rsidR="007E780F" w:rsidRDefault="0068382B">
            <w:pPr>
              <w:rPr>
                <w:sz w:val="16"/>
                <w:szCs w:val="16"/>
              </w:rPr>
            </w:pPr>
            <w:r>
              <w:rPr>
                <w:sz w:val="16"/>
                <w:szCs w:val="16"/>
              </w:rPr>
              <w:t>Little or no appreciation of the context of the application.</w:t>
            </w:r>
          </w:p>
          <w:p w:rsidR="007E780F" w:rsidRDefault="0068382B">
            <w:pPr>
              <w:rPr>
                <w:sz w:val="16"/>
                <w:szCs w:val="16"/>
              </w:rPr>
            </w:pPr>
            <w:r>
              <w:rPr>
                <w:sz w:val="16"/>
                <w:szCs w:val="16"/>
              </w:rPr>
              <w:t xml:space="preserve">Very weak evidence of different approaches to problem-solving in particular contexts. </w:t>
            </w:r>
          </w:p>
        </w:tc>
        <w:tc>
          <w:tcPr>
            <w:tcW w:w="1858" w:type="dxa"/>
          </w:tcPr>
          <w:p w:rsidR="007E780F" w:rsidRDefault="0068382B">
            <w:pPr>
              <w:rPr>
                <w:sz w:val="16"/>
                <w:szCs w:val="16"/>
              </w:rPr>
            </w:pPr>
            <w:r>
              <w:rPr>
                <w:sz w:val="16"/>
                <w:szCs w:val="16"/>
              </w:rPr>
              <w:t>Rudimentary application of taught, basic methods, materials, tools and/or techniques but without consideration and competence. Flawed appreciation of the context of the application.</w:t>
            </w:r>
          </w:p>
          <w:p w:rsidR="007E780F" w:rsidRDefault="0068382B">
            <w:pPr>
              <w:rPr>
                <w:sz w:val="16"/>
                <w:szCs w:val="16"/>
              </w:rPr>
            </w:pPr>
            <w:r>
              <w:rPr>
                <w:sz w:val="16"/>
                <w:szCs w:val="16"/>
              </w:rPr>
              <w:t>Weak evidence of different approaches to problem-solving in particular contexts.</w:t>
            </w:r>
          </w:p>
          <w:p w:rsidR="007E780F" w:rsidRDefault="007E780F">
            <w:pPr>
              <w:rPr>
                <w:sz w:val="16"/>
                <w:szCs w:val="16"/>
              </w:rPr>
            </w:pPr>
          </w:p>
          <w:p w:rsidR="007E780F" w:rsidRDefault="007E780F">
            <w:pPr>
              <w:rPr>
                <w:sz w:val="16"/>
                <w:szCs w:val="16"/>
              </w:rPr>
            </w:pPr>
          </w:p>
        </w:tc>
        <w:tc>
          <w:tcPr>
            <w:tcW w:w="1857" w:type="dxa"/>
          </w:tcPr>
          <w:p w:rsidR="007E780F" w:rsidRDefault="0068382B">
            <w:pPr>
              <w:rPr>
                <w:sz w:val="16"/>
                <w:szCs w:val="16"/>
              </w:rPr>
            </w:pPr>
            <w:r>
              <w:rPr>
                <w:sz w:val="16"/>
                <w:szCs w:val="16"/>
              </w:rPr>
              <w:t>An adequate awareness and mostly appropriate application of basic methods, materials, tools and/or techniques.</w:t>
            </w:r>
          </w:p>
          <w:p w:rsidR="007E780F" w:rsidRDefault="0068382B">
            <w:pPr>
              <w:rPr>
                <w:sz w:val="16"/>
                <w:szCs w:val="16"/>
              </w:rPr>
            </w:pPr>
            <w:r>
              <w:rPr>
                <w:sz w:val="16"/>
                <w:szCs w:val="16"/>
              </w:rPr>
              <w:t xml:space="preserve">Basic appreciation of the context of the application. </w:t>
            </w:r>
          </w:p>
          <w:p w:rsidR="007E780F" w:rsidRDefault="0068382B">
            <w:pPr>
              <w:rPr>
                <w:sz w:val="16"/>
                <w:szCs w:val="16"/>
              </w:rPr>
            </w:pPr>
            <w:r>
              <w:rPr>
                <w:sz w:val="16"/>
                <w:szCs w:val="16"/>
              </w:rPr>
              <w:t xml:space="preserve">Can identify problems in particular contexts and propose basic alternative approaches or solutions though there may be errors. </w:t>
            </w:r>
          </w:p>
        </w:tc>
        <w:tc>
          <w:tcPr>
            <w:tcW w:w="1858" w:type="dxa"/>
          </w:tcPr>
          <w:p w:rsidR="007E780F" w:rsidRDefault="0068382B">
            <w:pPr>
              <w:rPr>
                <w:sz w:val="16"/>
                <w:szCs w:val="16"/>
              </w:rPr>
            </w:pPr>
            <w:r>
              <w:rPr>
                <w:sz w:val="16"/>
                <w:szCs w:val="16"/>
              </w:rPr>
              <w:t>A good and appropriate application of basic methods, materials, tools and/or techniques.</w:t>
            </w:r>
          </w:p>
          <w:p w:rsidR="007E780F" w:rsidRDefault="0068382B">
            <w:pPr>
              <w:rPr>
                <w:sz w:val="16"/>
                <w:szCs w:val="16"/>
              </w:rPr>
            </w:pPr>
            <w:r>
              <w:rPr>
                <w:sz w:val="16"/>
                <w:szCs w:val="16"/>
              </w:rPr>
              <w:t xml:space="preserve">Clear appreciation of the context of the application. </w:t>
            </w:r>
          </w:p>
          <w:p w:rsidR="007E780F" w:rsidRDefault="0068382B">
            <w:pPr>
              <w:rPr>
                <w:sz w:val="16"/>
                <w:szCs w:val="16"/>
              </w:rPr>
            </w:pPr>
            <w:r>
              <w:rPr>
                <w:sz w:val="16"/>
                <w:szCs w:val="16"/>
              </w:rPr>
              <w:t>Good evidence of different approaches to problem-solving in particular contexts and proposes mostly appropriate solutions.</w:t>
            </w:r>
          </w:p>
        </w:tc>
        <w:tc>
          <w:tcPr>
            <w:tcW w:w="1857" w:type="dxa"/>
          </w:tcPr>
          <w:p w:rsidR="007E780F" w:rsidRDefault="0068382B">
            <w:pPr>
              <w:rPr>
                <w:sz w:val="16"/>
                <w:szCs w:val="16"/>
              </w:rPr>
            </w:pPr>
            <w:r>
              <w:rPr>
                <w:sz w:val="16"/>
                <w:szCs w:val="16"/>
              </w:rPr>
              <w:t>A very good application of a range of basic methods, materials, tools and/or techniques.</w:t>
            </w:r>
          </w:p>
          <w:p w:rsidR="007E780F" w:rsidRDefault="0068382B">
            <w:pPr>
              <w:rPr>
                <w:sz w:val="16"/>
                <w:szCs w:val="16"/>
              </w:rPr>
            </w:pPr>
            <w:r>
              <w:rPr>
                <w:sz w:val="16"/>
                <w:szCs w:val="16"/>
              </w:rPr>
              <w:t>Very good consideration of the context of the application. Very good evidence of different approaches to problem-solving in particular contexts and proposes appropriate solutions.</w:t>
            </w:r>
          </w:p>
        </w:tc>
        <w:tc>
          <w:tcPr>
            <w:tcW w:w="1858" w:type="dxa"/>
          </w:tcPr>
          <w:p w:rsidR="007E780F" w:rsidRDefault="0068382B">
            <w:pPr>
              <w:rPr>
                <w:sz w:val="16"/>
                <w:szCs w:val="16"/>
              </w:rPr>
            </w:pPr>
            <w:r>
              <w:rPr>
                <w:sz w:val="16"/>
                <w:szCs w:val="16"/>
              </w:rPr>
              <w:t>An advanced application of a range of taught, basic methods, materials, tools and/or techniques.</w:t>
            </w:r>
          </w:p>
          <w:p w:rsidR="007E780F" w:rsidRDefault="0068382B">
            <w:pPr>
              <w:rPr>
                <w:sz w:val="16"/>
                <w:szCs w:val="16"/>
              </w:rPr>
            </w:pPr>
            <w:r>
              <w:rPr>
                <w:sz w:val="16"/>
                <w:szCs w:val="16"/>
              </w:rPr>
              <w:t>The context of the application is well considered, and insightful.</w:t>
            </w:r>
          </w:p>
          <w:p w:rsidR="007E780F" w:rsidRDefault="0068382B">
            <w:pPr>
              <w:rPr>
                <w:sz w:val="16"/>
                <w:szCs w:val="16"/>
              </w:rPr>
            </w:pPr>
            <w:r>
              <w:rPr>
                <w:sz w:val="16"/>
                <w:szCs w:val="16"/>
              </w:rPr>
              <w:t xml:space="preserve">Excellent evidence of different approaches to problem-solving in particular contexts and proposes appropriate solutions. </w:t>
            </w:r>
          </w:p>
        </w:tc>
        <w:tc>
          <w:tcPr>
            <w:tcW w:w="1858" w:type="dxa"/>
          </w:tcPr>
          <w:p w:rsidR="007E780F" w:rsidRDefault="0068382B">
            <w:pPr>
              <w:rPr>
                <w:sz w:val="16"/>
                <w:szCs w:val="16"/>
              </w:rPr>
            </w:pPr>
            <w:r>
              <w:rPr>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E780F">
        <w:tc>
          <w:tcPr>
            <w:tcW w:w="1734" w:type="dxa"/>
            <w:shd w:val="clear" w:color="auto" w:fill="8DB3E2"/>
          </w:tcPr>
          <w:p w:rsidR="007E780F" w:rsidRDefault="0068382B">
            <w:pPr>
              <w:spacing w:before="34" w:line="239" w:lineRule="auto"/>
              <w:ind w:right="-54"/>
              <w:rPr>
                <w:b/>
              </w:rPr>
            </w:pPr>
            <w:r>
              <w:rPr>
                <w:b/>
              </w:rPr>
              <w:t>5. Transferable skills for life and professional practice</w:t>
            </w:r>
          </w:p>
          <w:p w:rsidR="007E780F" w:rsidRDefault="0068382B">
            <w:pPr>
              <w:spacing w:before="34" w:line="239" w:lineRule="auto"/>
              <w:ind w:right="-54"/>
              <w:rPr>
                <w:sz w:val="18"/>
                <w:szCs w:val="18"/>
              </w:rPr>
            </w:pPr>
            <w:r>
              <w:rPr>
                <w:sz w:val="18"/>
                <w:szCs w:val="18"/>
              </w:rPr>
              <w:t xml:space="preserve">(Communicate the results of their study/work </w:t>
            </w:r>
            <w:r>
              <w:rPr>
                <w:sz w:val="18"/>
                <w:szCs w:val="18"/>
              </w:rPr>
              <w:lastRenderedPageBreak/>
              <w:t>accurately and reliably, and with structured and coherent arguments; the qualities needed for employment requiring the exercise of some personal responsibility within a structured and managed environment.)</w:t>
            </w:r>
          </w:p>
        </w:tc>
        <w:tc>
          <w:tcPr>
            <w:tcW w:w="1857" w:type="dxa"/>
            <w:tcBorders>
              <w:top w:val="single" w:sz="4" w:space="0" w:color="000000"/>
              <w:left w:val="single" w:sz="4" w:space="0" w:color="000000"/>
              <w:bottom w:val="single" w:sz="4" w:space="0" w:color="000000"/>
              <w:right w:val="dashed" w:sz="4" w:space="0" w:color="000000"/>
            </w:tcBorders>
          </w:tcPr>
          <w:p w:rsidR="007E780F" w:rsidRDefault="0068382B">
            <w:pPr>
              <w:rPr>
                <w:sz w:val="16"/>
                <w:szCs w:val="16"/>
              </w:rPr>
            </w:pPr>
            <w:r>
              <w:rPr>
                <w:sz w:val="16"/>
                <w:szCs w:val="16"/>
              </w:rPr>
              <w:lastRenderedPageBreak/>
              <w:t xml:space="preserve">Work is poorly structured, disorganised, inaccurate and/or confusingly expressed. Very weak use of language and/or very inappropriate style. Failure to work effectively individual or </w:t>
            </w:r>
            <w:r>
              <w:rPr>
                <w:sz w:val="16"/>
                <w:szCs w:val="16"/>
              </w:rPr>
              <w:lastRenderedPageBreak/>
              <w:t>as part of a group. Little or no evidence of the skills for employment requiring the exercise of some personal responsibility.</w:t>
            </w:r>
          </w:p>
          <w:p w:rsidR="007E780F" w:rsidRDefault="007E780F">
            <w:pPr>
              <w:rPr>
                <w:sz w:val="16"/>
                <w:szCs w:val="16"/>
              </w:rPr>
            </w:pPr>
          </w:p>
          <w:p w:rsidR="007E780F" w:rsidRDefault="007E780F">
            <w:pPr>
              <w:rPr>
                <w:sz w:val="16"/>
                <w:szCs w:val="16"/>
              </w:rPr>
            </w:pPr>
          </w:p>
        </w:tc>
        <w:tc>
          <w:tcPr>
            <w:tcW w:w="1858" w:type="dxa"/>
            <w:tcBorders>
              <w:top w:val="single" w:sz="4" w:space="0" w:color="000000"/>
              <w:left w:val="dashed" w:sz="4" w:space="0" w:color="000000"/>
              <w:bottom w:val="single" w:sz="4" w:space="0" w:color="000000"/>
              <w:right w:val="single" w:sz="4" w:space="0" w:color="000000"/>
            </w:tcBorders>
          </w:tcPr>
          <w:p w:rsidR="007E780F" w:rsidRDefault="0068382B">
            <w:pPr>
              <w:rPr>
                <w:sz w:val="16"/>
                <w:szCs w:val="16"/>
              </w:rPr>
            </w:pPr>
            <w:r>
              <w:rPr>
                <w:sz w:val="16"/>
                <w:szCs w:val="16"/>
              </w:rPr>
              <w:lastRenderedPageBreak/>
              <w:t xml:space="preserve">Work is poorly presented in a disjointed manner. It is loosely, and at times incoherently, structured, with information and ideas often poorly expressed. Weak use of language and/or inappropriate style. </w:t>
            </w:r>
            <w:r>
              <w:rPr>
                <w:sz w:val="16"/>
                <w:szCs w:val="16"/>
              </w:rPr>
              <w:lastRenderedPageBreak/>
              <w:t>Flawed approach to individual or group work, meeting only partial obligations to others. Limited evidence of the skills for employment requiring the exercise of some personal responsibility.</w:t>
            </w:r>
          </w:p>
        </w:tc>
        <w:tc>
          <w:tcPr>
            <w:tcW w:w="1857" w:type="dxa"/>
            <w:tcBorders>
              <w:top w:val="single" w:sz="4" w:space="0" w:color="000000"/>
              <w:left w:val="single" w:sz="4" w:space="0" w:color="000000"/>
              <w:bottom w:val="single" w:sz="4" w:space="0" w:color="000000"/>
              <w:right w:val="dashed" w:sz="4" w:space="0" w:color="000000"/>
            </w:tcBorders>
          </w:tcPr>
          <w:p w:rsidR="007E780F" w:rsidRDefault="0068382B">
            <w:pPr>
              <w:rPr>
                <w:sz w:val="16"/>
                <w:szCs w:val="16"/>
              </w:rPr>
            </w:pPr>
            <w:r>
              <w:rPr>
                <w:sz w:val="16"/>
                <w:szCs w:val="16"/>
              </w:rPr>
              <w:lastRenderedPageBreak/>
              <w:t xml:space="preserve">Mostly ordered presentation and structure in which relevant ideas / concepts are reasonably expressed. Work may lack coherence and/or accuracy in places. Can work as part of a group, meeting most </w:t>
            </w:r>
            <w:r>
              <w:rPr>
                <w:sz w:val="16"/>
                <w:szCs w:val="16"/>
              </w:rPr>
              <w:lastRenderedPageBreak/>
              <w:t>obligations to others but perhaps with limited involvement in group activities.</w:t>
            </w:r>
          </w:p>
          <w:p w:rsidR="007E780F" w:rsidRDefault="0068382B">
            <w:pPr>
              <w:rPr>
                <w:sz w:val="16"/>
                <w:szCs w:val="16"/>
              </w:rPr>
            </w:pPr>
            <w:r>
              <w:rPr>
                <w:sz w:val="16"/>
                <w:szCs w:val="16"/>
              </w:rPr>
              <w:t>Demonstrates the basic skills for employment requiring the exercise of some personal responsibility, with some areas of minor weakness.</w:t>
            </w:r>
          </w:p>
        </w:tc>
        <w:tc>
          <w:tcPr>
            <w:tcW w:w="1858" w:type="dxa"/>
            <w:tcBorders>
              <w:top w:val="single" w:sz="4" w:space="0" w:color="000000"/>
              <w:left w:val="dashed" w:sz="4" w:space="0" w:color="000000"/>
              <w:bottom w:val="single" w:sz="4" w:space="0" w:color="000000"/>
              <w:right w:val="dashed" w:sz="4" w:space="0" w:color="000000"/>
            </w:tcBorders>
          </w:tcPr>
          <w:p w:rsidR="007E780F" w:rsidRDefault="0068382B">
            <w:pPr>
              <w:rPr>
                <w:sz w:val="16"/>
                <w:szCs w:val="16"/>
              </w:rPr>
            </w:pPr>
            <w:r>
              <w:rPr>
                <w:sz w:val="16"/>
                <w:szCs w:val="16"/>
              </w:rPr>
              <w:lastRenderedPageBreak/>
              <w:t>Mostly coherent, organised and accurate work, in a suitable structure and is for the most part clearly expressed. Can work effectively independently and/or as part of a team, with clear contribution to group activities.</w:t>
            </w:r>
          </w:p>
          <w:p w:rsidR="007E780F" w:rsidRDefault="0068382B">
            <w:pPr>
              <w:rPr>
                <w:sz w:val="16"/>
                <w:szCs w:val="16"/>
              </w:rPr>
            </w:pPr>
            <w:r>
              <w:rPr>
                <w:sz w:val="16"/>
                <w:szCs w:val="16"/>
              </w:rPr>
              <w:lastRenderedPageBreak/>
              <w:t>Demonstrates the skills for employment requiring the exercise of some personal responsibility, with some areas of strength and some of minor weakness.</w:t>
            </w:r>
          </w:p>
        </w:tc>
        <w:tc>
          <w:tcPr>
            <w:tcW w:w="1857" w:type="dxa"/>
            <w:tcBorders>
              <w:top w:val="single" w:sz="4" w:space="0" w:color="000000"/>
              <w:left w:val="dashed" w:sz="4" w:space="0" w:color="000000"/>
              <w:bottom w:val="single" w:sz="4" w:space="0" w:color="000000"/>
              <w:right w:val="dashed" w:sz="4" w:space="0" w:color="000000"/>
            </w:tcBorders>
          </w:tcPr>
          <w:p w:rsidR="007E780F" w:rsidRDefault="0068382B">
            <w:pPr>
              <w:rPr>
                <w:sz w:val="16"/>
                <w:szCs w:val="16"/>
              </w:rPr>
            </w:pPr>
            <w:r>
              <w:rPr>
                <w:sz w:val="16"/>
                <w:szCs w:val="16"/>
              </w:rPr>
              <w:lastRenderedPageBreak/>
              <w:t xml:space="preserve">Work is accurate, coherent, fluent, well-structured and organised. </w:t>
            </w:r>
          </w:p>
          <w:p w:rsidR="007E780F" w:rsidRDefault="0068382B">
            <w:pPr>
              <w:rPr>
                <w:sz w:val="16"/>
                <w:szCs w:val="16"/>
              </w:rPr>
            </w:pPr>
            <w:r>
              <w:rPr>
                <w:sz w:val="16"/>
                <w:szCs w:val="16"/>
              </w:rPr>
              <w:t xml:space="preserve">Can work effectively independently and/or as part of a team, with very good contribution to group activities. Demonstrates very good skills for </w:t>
            </w:r>
            <w:r>
              <w:rPr>
                <w:sz w:val="16"/>
                <w:szCs w:val="16"/>
              </w:rPr>
              <w:lastRenderedPageBreak/>
              <w:t>employment requiring the exercise of some personal responsibility, with just occasional minor weakness.</w:t>
            </w:r>
          </w:p>
        </w:tc>
        <w:tc>
          <w:tcPr>
            <w:tcW w:w="1858" w:type="dxa"/>
            <w:tcBorders>
              <w:top w:val="single" w:sz="4" w:space="0" w:color="000000"/>
              <w:left w:val="dashed" w:sz="4" w:space="0" w:color="000000"/>
              <w:bottom w:val="single" w:sz="4" w:space="0" w:color="000000"/>
              <w:right w:val="dashed" w:sz="4" w:space="0" w:color="000000"/>
            </w:tcBorders>
          </w:tcPr>
          <w:p w:rsidR="007E780F" w:rsidRDefault="0068382B">
            <w:pPr>
              <w:rPr>
                <w:sz w:val="16"/>
                <w:szCs w:val="16"/>
              </w:rPr>
            </w:pPr>
            <w:r>
              <w:rPr>
                <w:sz w:val="16"/>
                <w:szCs w:val="16"/>
              </w:rPr>
              <w:lastRenderedPageBreak/>
              <w:t xml:space="preserve">Work is coherent, very fluent and is presented professionally. Can work effectively independently and/or as part of a team, with an excellent contribution to group activities. Demonstrates excellent skills for </w:t>
            </w:r>
            <w:r>
              <w:rPr>
                <w:sz w:val="16"/>
                <w:szCs w:val="16"/>
              </w:rPr>
              <w:lastRenderedPageBreak/>
              <w:t>employment requiring the exercise of some personal responsibility with an appetite for further development.</w:t>
            </w:r>
          </w:p>
          <w:p w:rsidR="007E780F" w:rsidRDefault="007E780F">
            <w:pPr>
              <w:rPr>
                <w:sz w:val="16"/>
                <w:szCs w:val="16"/>
              </w:rPr>
            </w:pPr>
          </w:p>
        </w:tc>
        <w:tc>
          <w:tcPr>
            <w:tcW w:w="1858" w:type="dxa"/>
            <w:tcBorders>
              <w:top w:val="single" w:sz="4" w:space="0" w:color="000000"/>
              <w:left w:val="dashed" w:sz="4" w:space="0" w:color="000000"/>
              <w:bottom w:val="single" w:sz="4" w:space="0" w:color="000000"/>
              <w:right w:val="single" w:sz="4" w:space="0" w:color="000000"/>
            </w:tcBorders>
          </w:tcPr>
          <w:p w:rsidR="007E780F" w:rsidRDefault="0068382B">
            <w:pPr>
              <w:rPr>
                <w:sz w:val="16"/>
                <w:szCs w:val="16"/>
              </w:rPr>
            </w:pPr>
            <w:r>
              <w:rPr>
                <w:sz w:val="16"/>
                <w:szCs w:val="16"/>
              </w:rPr>
              <w:lastRenderedPageBreak/>
              <w:t xml:space="preserve">Work is accurate, exceptionally coherent, very fluent and presented well. Can work effectively independently and/or as part of a team, with an exceptional contribution to group activities. Demonstrates </w:t>
            </w:r>
            <w:r>
              <w:rPr>
                <w:sz w:val="16"/>
                <w:szCs w:val="16"/>
              </w:rPr>
              <w:lastRenderedPageBreak/>
              <w:t>exceptional skills for employment requiring the exercise of some personal responsibility with an appetite for further development.</w:t>
            </w:r>
          </w:p>
        </w:tc>
      </w:tr>
    </w:tbl>
    <w:p w:rsidR="007E780F" w:rsidRDefault="007E780F"/>
    <w:p w:rsidR="007E780F" w:rsidRDefault="007E780F">
      <w:pPr>
        <w:pBdr>
          <w:top w:val="nil"/>
          <w:left w:val="nil"/>
          <w:bottom w:val="nil"/>
          <w:right w:val="nil"/>
          <w:between w:val="nil"/>
        </w:pBdr>
        <w:spacing w:before="100" w:after="100"/>
        <w:rPr>
          <w:color w:val="303B44"/>
        </w:rPr>
      </w:pPr>
    </w:p>
    <w:p w:rsidR="007E780F" w:rsidRDefault="007E780F">
      <w:pPr>
        <w:pBdr>
          <w:top w:val="nil"/>
          <w:left w:val="nil"/>
          <w:bottom w:val="nil"/>
          <w:right w:val="nil"/>
          <w:between w:val="nil"/>
        </w:pBdr>
        <w:spacing w:before="100" w:after="100"/>
        <w:rPr>
          <w:color w:val="303B44"/>
        </w:rPr>
      </w:pPr>
    </w:p>
    <w:p w:rsidR="007E780F" w:rsidRDefault="007E780F">
      <w:pPr>
        <w:pBdr>
          <w:top w:val="nil"/>
          <w:left w:val="nil"/>
          <w:bottom w:val="nil"/>
          <w:right w:val="nil"/>
          <w:between w:val="nil"/>
        </w:pBdr>
        <w:spacing w:before="100" w:after="100"/>
        <w:rPr>
          <w:color w:val="303B44"/>
        </w:rPr>
      </w:pPr>
    </w:p>
    <w:p w:rsidR="007E780F" w:rsidRDefault="007E780F">
      <w:pPr>
        <w:pBdr>
          <w:top w:val="nil"/>
          <w:left w:val="nil"/>
          <w:bottom w:val="nil"/>
          <w:right w:val="nil"/>
          <w:between w:val="nil"/>
        </w:pBdr>
        <w:spacing w:before="100" w:after="100"/>
        <w:rPr>
          <w:color w:val="303B44"/>
        </w:rPr>
      </w:pPr>
    </w:p>
    <w:p w:rsidR="007E780F" w:rsidRDefault="007E780F">
      <w:pPr>
        <w:pBdr>
          <w:top w:val="nil"/>
          <w:left w:val="nil"/>
          <w:bottom w:val="nil"/>
          <w:right w:val="nil"/>
          <w:between w:val="nil"/>
        </w:pBdr>
        <w:spacing w:before="100" w:after="100"/>
        <w:rPr>
          <w:color w:val="303B44"/>
        </w:rPr>
      </w:pPr>
    </w:p>
    <w:p w:rsidR="007E780F" w:rsidRDefault="007E780F">
      <w:pPr>
        <w:pBdr>
          <w:top w:val="nil"/>
          <w:left w:val="nil"/>
          <w:bottom w:val="nil"/>
          <w:right w:val="nil"/>
          <w:between w:val="nil"/>
        </w:pBdr>
        <w:spacing w:before="100" w:after="100"/>
        <w:rPr>
          <w:color w:val="303B44"/>
        </w:rPr>
      </w:pPr>
    </w:p>
    <w:p w:rsidR="007E780F" w:rsidRDefault="007E780F">
      <w:pPr>
        <w:pBdr>
          <w:top w:val="nil"/>
          <w:left w:val="nil"/>
          <w:bottom w:val="nil"/>
          <w:right w:val="nil"/>
          <w:between w:val="nil"/>
        </w:pBdr>
        <w:spacing w:before="100" w:after="100"/>
        <w:rPr>
          <w:color w:val="303B44"/>
        </w:rPr>
      </w:pPr>
    </w:p>
    <w:sectPr w:rsidR="007E780F">
      <w:pgSz w:w="16834" w:h="11894" w:orient="landscape"/>
      <w:pgMar w:top="709"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4465" w:rsidRDefault="00F04465">
      <w:pPr>
        <w:spacing w:line="240" w:lineRule="auto"/>
      </w:pPr>
      <w:r>
        <w:separator/>
      </w:r>
    </w:p>
  </w:endnote>
  <w:endnote w:type="continuationSeparator" w:id="0">
    <w:p w:rsidR="00F04465" w:rsidRDefault="00F044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780F" w:rsidRDefault="0068382B">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3214CF">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3214CF">
      <w:rPr>
        <w:b/>
        <w:noProof/>
        <w:color w:val="000000"/>
        <w:sz w:val="24"/>
        <w:szCs w:val="24"/>
      </w:rPr>
      <w:t>1</w:t>
    </w:r>
    <w:r>
      <w:rPr>
        <w:b/>
        <w:color w:val="000000"/>
        <w:sz w:val="24"/>
        <w:szCs w:val="24"/>
      </w:rPr>
      <w:fldChar w:fldCharType="end"/>
    </w:r>
  </w:p>
  <w:p w:rsidR="007E780F" w:rsidRDefault="007E780F">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780F" w:rsidRDefault="007E780F">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4465" w:rsidRDefault="00F04465">
      <w:pPr>
        <w:spacing w:line="240" w:lineRule="auto"/>
      </w:pPr>
      <w:r>
        <w:separator/>
      </w:r>
    </w:p>
  </w:footnote>
  <w:footnote w:type="continuationSeparator" w:id="0">
    <w:p w:rsidR="00F04465" w:rsidRDefault="00F044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E33703"/>
    <w:multiLevelType w:val="multilevel"/>
    <w:tmpl w:val="5400DF2E"/>
    <w:lvl w:ilvl="0">
      <w:start w:val="1"/>
      <w:numFmt w:val="bullet"/>
      <w:lvlText w:val="●"/>
      <w:lvlJc w:val="left"/>
      <w:pPr>
        <w:ind w:left="1440" w:hanging="360"/>
      </w:pPr>
      <w:rPr>
        <w:rFonts w:ascii="Noto Sans" w:eastAsia="Noto Sans" w:hAnsi="Noto Sans" w:cs="Noto Sans"/>
        <w:sz w:val="20"/>
        <w:szCs w:val="20"/>
      </w:rPr>
    </w:lvl>
    <w:lvl w:ilvl="1">
      <w:start w:val="1"/>
      <w:numFmt w:val="bullet"/>
      <w:lvlText w:val="o"/>
      <w:lvlJc w:val="left"/>
      <w:pPr>
        <w:ind w:left="2160" w:hanging="360"/>
      </w:pPr>
      <w:rPr>
        <w:rFonts w:ascii="Courier New" w:eastAsia="Courier New" w:hAnsi="Courier New" w:cs="Courier New"/>
        <w:sz w:val="20"/>
        <w:szCs w:val="20"/>
      </w:rPr>
    </w:lvl>
    <w:lvl w:ilvl="2">
      <w:start w:val="1"/>
      <w:numFmt w:val="bullet"/>
      <w:lvlText w:val="▪"/>
      <w:lvlJc w:val="left"/>
      <w:pPr>
        <w:ind w:left="2880" w:hanging="360"/>
      </w:pPr>
      <w:rPr>
        <w:rFonts w:ascii="Noto Sans" w:eastAsia="Noto Sans" w:hAnsi="Noto Sans" w:cs="Noto Sans"/>
        <w:sz w:val="20"/>
        <w:szCs w:val="20"/>
      </w:rPr>
    </w:lvl>
    <w:lvl w:ilvl="3">
      <w:start w:val="1"/>
      <w:numFmt w:val="bullet"/>
      <w:lvlText w:val="▪"/>
      <w:lvlJc w:val="left"/>
      <w:pPr>
        <w:ind w:left="3600" w:hanging="360"/>
      </w:pPr>
      <w:rPr>
        <w:rFonts w:ascii="Noto Sans" w:eastAsia="Noto Sans" w:hAnsi="Noto Sans" w:cs="Noto Sans"/>
        <w:sz w:val="20"/>
        <w:szCs w:val="20"/>
      </w:rPr>
    </w:lvl>
    <w:lvl w:ilvl="4">
      <w:start w:val="1"/>
      <w:numFmt w:val="bullet"/>
      <w:lvlText w:val="▪"/>
      <w:lvlJc w:val="left"/>
      <w:pPr>
        <w:ind w:left="4320" w:hanging="360"/>
      </w:pPr>
      <w:rPr>
        <w:rFonts w:ascii="Noto Sans" w:eastAsia="Noto Sans" w:hAnsi="Noto Sans" w:cs="Noto Sans"/>
        <w:sz w:val="20"/>
        <w:szCs w:val="20"/>
      </w:rPr>
    </w:lvl>
    <w:lvl w:ilvl="5">
      <w:start w:val="1"/>
      <w:numFmt w:val="bullet"/>
      <w:lvlText w:val="▪"/>
      <w:lvlJc w:val="left"/>
      <w:pPr>
        <w:ind w:left="5040" w:hanging="360"/>
      </w:pPr>
      <w:rPr>
        <w:rFonts w:ascii="Noto Sans" w:eastAsia="Noto Sans" w:hAnsi="Noto Sans" w:cs="Noto Sans"/>
        <w:sz w:val="20"/>
        <w:szCs w:val="20"/>
      </w:rPr>
    </w:lvl>
    <w:lvl w:ilvl="6">
      <w:start w:val="1"/>
      <w:numFmt w:val="bullet"/>
      <w:lvlText w:val="▪"/>
      <w:lvlJc w:val="left"/>
      <w:pPr>
        <w:ind w:left="5760" w:hanging="360"/>
      </w:pPr>
      <w:rPr>
        <w:rFonts w:ascii="Noto Sans" w:eastAsia="Noto Sans" w:hAnsi="Noto Sans" w:cs="Noto Sans"/>
        <w:sz w:val="20"/>
        <w:szCs w:val="20"/>
      </w:rPr>
    </w:lvl>
    <w:lvl w:ilvl="7">
      <w:start w:val="1"/>
      <w:numFmt w:val="bullet"/>
      <w:lvlText w:val="▪"/>
      <w:lvlJc w:val="left"/>
      <w:pPr>
        <w:ind w:left="6480" w:hanging="360"/>
      </w:pPr>
      <w:rPr>
        <w:rFonts w:ascii="Noto Sans" w:eastAsia="Noto Sans" w:hAnsi="Noto Sans" w:cs="Noto Sans"/>
        <w:sz w:val="20"/>
        <w:szCs w:val="20"/>
      </w:rPr>
    </w:lvl>
    <w:lvl w:ilvl="8">
      <w:start w:val="1"/>
      <w:numFmt w:val="bullet"/>
      <w:lvlText w:val="▪"/>
      <w:lvlJc w:val="left"/>
      <w:pPr>
        <w:ind w:left="7200" w:hanging="360"/>
      </w:pPr>
      <w:rPr>
        <w:rFonts w:ascii="Noto Sans" w:eastAsia="Noto Sans" w:hAnsi="Noto Sans" w:cs="Noto Sans"/>
        <w:sz w:val="20"/>
        <w:szCs w:val="20"/>
      </w:rPr>
    </w:lvl>
  </w:abstractNum>
  <w:abstractNum w:abstractNumId="1" w15:restartNumberingAfterBreak="0">
    <w:nsid w:val="41F64EA6"/>
    <w:multiLevelType w:val="multilevel"/>
    <w:tmpl w:val="D4E4D25E"/>
    <w:lvl w:ilvl="0">
      <w:start w:val="1"/>
      <w:numFmt w:val="bullet"/>
      <w:lvlText w:val="⮚"/>
      <w:lvlJc w:val="left"/>
      <w:pPr>
        <w:ind w:left="720" w:hanging="360"/>
      </w:pPr>
      <w:rPr>
        <w:rFonts w:ascii="Noto Sans" w:eastAsia="Noto Sans" w:hAnsi="Noto Sans" w:cs="Noto San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2" w15:restartNumberingAfterBreak="0">
    <w:nsid w:val="645B5481"/>
    <w:multiLevelType w:val="multilevel"/>
    <w:tmpl w:val="4616333A"/>
    <w:lvl w:ilvl="0">
      <w:start w:val="1"/>
      <w:numFmt w:val="bullet"/>
      <w:pStyle w:val="BulletedList"/>
      <w:lvlText w:val="●"/>
      <w:lvlJc w:val="left"/>
      <w:pPr>
        <w:ind w:left="720" w:hanging="360"/>
      </w:pPr>
      <w:rPr>
        <w:rFonts w:ascii="Noto Sans" w:eastAsia="Noto Sans" w:hAnsi="Noto Sans" w:cs="Noto San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3" w15:restartNumberingAfterBreak="0">
    <w:nsid w:val="7590611A"/>
    <w:multiLevelType w:val="multilevel"/>
    <w:tmpl w:val="FC0029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97666A5"/>
    <w:multiLevelType w:val="multilevel"/>
    <w:tmpl w:val="0E6810CE"/>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80F"/>
    <w:rsid w:val="003214CF"/>
    <w:rsid w:val="004D1E9A"/>
    <w:rsid w:val="0068382B"/>
    <w:rsid w:val="00757CDD"/>
    <w:rsid w:val="007E780F"/>
    <w:rsid w:val="00EC1ABA"/>
    <w:rsid w:val="00F04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5:docId w15:val="{CC55FFC0-DD44-4EF0-89BB-C509F7695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6A53"/>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link w:val="Heading6Char"/>
    <w:uiPriority w:val="9"/>
    <w:semiHidden/>
    <w:unhideWhenUsed/>
    <w:qFormat/>
    <w:rsid w:val="008A62BC"/>
    <w:pPr>
      <w:keepNext/>
      <w:pBdr>
        <w:top w:val="single" w:sz="18" w:space="1" w:color="auto"/>
        <w:left w:val="single" w:sz="18" w:space="4" w:color="auto"/>
        <w:bottom w:val="single" w:sz="18" w:space="1" w:color="auto"/>
        <w:right w:val="single" w:sz="18" w:space="4" w:color="auto"/>
      </w:pBdr>
      <w:outlineLvl w:val="5"/>
    </w:pPr>
    <w:rPr>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25287D"/>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39" Type="http://schemas.openxmlformats.org/officeDocument/2006/relationships/image" Target="media/image4.emf"/><Relationship Id="rId3" Type="http://schemas.openxmlformats.org/officeDocument/2006/relationships/styles" Target="styles.xml"/><Relationship Id="rId21" Type="http://schemas.openxmlformats.org/officeDocument/2006/relationships/image" Target="media/image33.png"/><Relationship Id="rId34" Type="http://schemas.openxmlformats.org/officeDocument/2006/relationships/image" Target="media/image25.png"/><Relationship Id="rId42" Type="http://schemas.openxmlformats.org/officeDocument/2006/relationships/package" Target="embeddings/Microsoft_Visio_Drawing1.vsdx"/><Relationship Id="rId7" Type="http://schemas.openxmlformats.org/officeDocument/2006/relationships/endnotes" Target="endnotes.xml"/><Relationship Id="rId25" Type="http://schemas.openxmlformats.org/officeDocument/2006/relationships/image" Target="media/image27.png"/><Relationship Id="rId33" Type="http://schemas.openxmlformats.org/officeDocument/2006/relationships/image" Target="media/image37.png"/><Relationship Id="rId38" Type="http://schemas.openxmlformats.org/officeDocument/2006/relationships/image" Target="media/image18.png"/><Relationship Id="rId2" Type="http://schemas.openxmlformats.org/officeDocument/2006/relationships/numbering" Target="numbering.xml"/><Relationship Id="rId29" Type="http://schemas.openxmlformats.org/officeDocument/2006/relationships/image" Target="media/image9.png"/><Relationship Id="rId41"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8.png"/><Relationship Id="rId40" Type="http://schemas.openxmlformats.org/officeDocument/2006/relationships/package" Target="embeddings/Microsoft_Visio_Drawing.vsdx"/><Relationship Id="rId45" Type="http://schemas.openxmlformats.org/officeDocument/2006/relationships/theme" Target="theme/theme1.xml"/><Relationship Id="rId5" Type="http://schemas.openxmlformats.org/officeDocument/2006/relationships/webSettings" Target="webSettings.xml"/><Relationship Id="rId23" Type="http://schemas.openxmlformats.org/officeDocument/2006/relationships/image" Target="media/image20.png"/><Relationship Id="rId28" Type="http://schemas.openxmlformats.org/officeDocument/2006/relationships/image" Target="media/image22.png"/><Relationship Id="rId36" Type="http://schemas.openxmlformats.org/officeDocument/2006/relationships/image" Target="media/image21.png"/><Relationship Id="rId10" Type="http://schemas.openxmlformats.org/officeDocument/2006/relationships/footer" Target="footer1.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22" Type="http://schemas.openxmlformats.org/officeDocument/2006/relationships/image" Target="media/image5.png"/><Relationship Id="rId27" Type="http://schemas.openxmlformats.org/officeDocument/2006/relationships/image" Target="media/image11.png"/><Relationship Id="rId35" Type="http://schemas.openxmlformats.org/officeDocument/2006/relationships/image" Target="media/image29.png"/><Relationship Id="rId43"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WVUiK3yU8xzcU0dwI7351daShpA==">AMUW2mVlvPfcpAbBQfTUiPl+JCLMC2CLqpmxcq1BkF0VzVdM309DGOmHGn31dgpFCC6e5NTIBpjlcIzgtmoAhcoj9+LGMt5z28zWs70hXRWpeWXyQa0VVure7b0SymEapWep52jkYsjxwKhvQhbdWkt5q5B16wQYHrqckAn7yLEU4wyrIUXKxE7pmxDLN2cOp7l3NJ6/etKXWqUzMFkIRtfpGRWcyNfkCmKvERHdtbUf6cJAj3rwyPo=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4246</Words>
  <Characters>24204</Characters>
  <Application>Microsoft Office Word</Application>
  <DocSecurity>0</DocSecurity>
  <Lines>201</Lines>
  <Paragraphs>56</Paragraphs>
  <ScaleCrop>false</ScaleCrop>
  <Company/>
  <LinksUpToDate>false</LinksUpToDate>
  <CharactersWithSpaces>28394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Robert Davies</cp:lastModifiedBy>
  <cp:revision>4</cp:revision>
  <dcterms:created xsi:type="dcterms:W3CDTF">2020-11-03T20:11:00Z</dcterms:created>
  <dcterms:modified xsi:type="dcterms:W3CDTF">2023-02-20T10:17:00Z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