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3C8E2B" w14:textId="0FAA1441" w:rsidR="00FB7BE1" w:rsidRDefault="00FB7BE1">
      <w:pPr>
        <w:rPr>
          <w:rFonts w:asciiTheme="majorHAnsi" w:hAnsiTheme="majorHAnsi" w:cstheme="majorHAnsi"/>
          <w:lang w:val="en-GB"/>
        </w:rPr>
      </w:pPr>
      <w:r>
        <w:rPr>
          <w:rFonts w:asciiTheme="majorHAnsi" w:hAnsiTheme="majorHAnsi" w:cstheme="majorHAnsi"/>
          <w:lang w:val="en-GB"/>
        </w:rPr>
        <w:t>Ashley Mc Fee</w:t>
      </w:r>
    </w:p>
    <w:p w14:paraId="10E07E4E" w14:textId="1C6A3ED4" w:rsidR="00FB7BE1" w:rsidRDefault="00FB7BE1">
      <w:pPr>
        <w:rPr>
          <w:rFonts w:asciiTheme="majorHAnsi" w:hAnsiTheme="majorHAnsi" w:cstheme="majorHAnsi"/>
          <w:lang w:val="en-GB"/>
        </w:rPr>
      </w:pPr>
      <w:r>
        <w:rPr>
          <w:rFonts w:asciiTheme="majorHAnsi" w:hAnsiTheme="majorHAnsi" w:cstheme="majorHAnsi"/>
          <w:lang w:val="en-GB"/>
        </w:rPr>
        <w:t>The Irish Question</w:t>
      </w:r>
    </w:p>
    <w:p w14:paraId="19ABE6E2" w14:textId="32DDD5EC" w:rsidR="00FB7BE1" w:rsidRDefault="00FB7BE1">
      <w:pPr>
        <w:rPr>
          <w:rFonts w:asciiTheme="majorHAnsi" w:hAnsiTheme="majorHAnsi" w:cstheme="majorHAnsi"/>
          <w:lang w:val="en-GB"/>
        </w:rPr>
      </w:pPr>
      <w:r>
        <w:rPr>
          <w:rFonts w:asciiTheme="majorHAnsi" w:hAnsiTheme="majorHAnsi" w:cstheme="majorHAnsi"/>
          <w:lang w:val="en-GB"/>
        </w:rPr>
        <w:t>Dr Lester Mason</w:t>
      </w:r>
    </w:p>
    <w:p w14:paraId="4471FA42" w14:textId="349BCB1F" w:rsidR="00FB7BE1" w:rsidRDefault="0090283D">
      <w:pPr>
        <w:rPr>
          <w:rFonts w:asciiTheme="majorHAnsi" w:hAnsiTheme="majorHAnsi" w:cstheme="majorHAnsi"/>
          <w:lang w:val="en-GB"/>
        </w:rPr>
      </w:pPr>
      <w:r>
        <w:rPr>
          <w:rFonts w:asciiTheme="majorHAnsi" w:hAnsiTheme="majorHAnsi" w:cstheme="majorHAnsi"/>
          <w:lang w:val="en-GB"/>
        </w:rPr>
        <w:t>18 December 2022</w:t>
      </w:r>
    </w:p>
    <w:p w14:paraId="06D2927E" w14:textId="77777777" w:rsidR="00FB7BE1" w:rsidRDefault="00FB7BE1">
      <w:pPr>
        <w:rPr>
          <w:rFonts w:asciiTheme="majorHAnsi" w:hAnsiTheme="majorHAnsi" w:cstheme="majorHAnsi"/>
          <w:lang w:val="en-GB"/>
        </w:rPr>
      </w:pPr>
    </w:p>
    <w:p w14:paraId="7B2F381A" w14:textId="42A7F534" w:rsidR="0090283D" w:rsidRPr="0090283D" w:rsidRDefault="00A7490D">
      <w:pPr>
        <w:rPr>
          <w:rFonts w:asciiTheme="majorHAnsi" w:hAnsiTheme="majorHAnsi" w:cstheme="majorHAnsi"/>
          <w:b/>
          <w:bCs/>
          <w:lang w:val="en-GB"/>
        </w:rPr>
      </w:pPr>
      <w:r w:rsidRPr="00A7490D">
        <w:rPr>
          <w:rFonts w:asciiTheme="majorHAnsi" w:hAnsiTheme="majorHAnsi" w:cstheme="majorHAnsi"/>
          <w:b/>
          <w:bCs/>
          <w:lang w:val="en-GB"/>
        </w:rPr>
        <w:t>Discuss the reasons behind the schisms within the Irish Republican movement following the Anglo-Irish Treaty of 1921</w:t>
      </w:r>
      <w:r w:rsidR="00764DD2">
        <w:rPr>
          <w:rFonts w:asciiTheme="majorHAnsi" w:hAnsiTheme="majorHAnsi" w:cstheme="majorHAnsi"/>
          <w:b/>
          <w:bCs/>
          <w:lang w:val="en-GB"/>
        </w:rPr>
        <w:t>.</w:t>
      </w:r>
    </w:p>
    <w:p w14:paraId="2DA061C7" w14:textId="6226D552" w:rsidR="00995C8C" w:rsidRPr="002969F8" w:rsidRDefault="00FE150F">
      <w:pPr>
        <w:rPr>
          <w:rFonts w:asciiTheme="majorHAnsi" w:hAnsiTheme="majorHAnsi" w:cstheme="majorHAnsi"/>
          <w:lang w:val="en-GB"/>
        </w:rPr>
      </w:pPr>
      <w:r w:rsidRPr="002969F8">
        <w:rPr>
          <w:rFonts w:asciiTheme="majorHAnsi" w:hAnsiTheme="majorHAnsi" w:cstheme="majorHAnsi"/>
          <w:lang w:val="en-GB"/>
        </w:rPr>
        <w:t>The Easter Rising of 1916 was the catalyst for further examination and discourse surrounding Independence in Ireland. It was not the act of staging an uprising but rather the outcome for leaders and other supporter of the insurrection</w:t>
      </w:r>
      <w:r w:rsidR="00925DB5">
        <w:rPr>
          <w:rFonts w:asciiTheme="majorHAnsi" w:hAnsiTheme="majorHAnsi" w:cstheme="majorHAnsi"/>
          <w:lang w:val="en-GB"/>
        </w:rPr>
        <w:t xml:space="preserve"> which confronted the discourse</w:t>
      </w:r>
      <w:r w:rsidRPr="002969F8">
        <w:rPr>
          <w:rFonts w:asciiTheme="majorHAnsi" w:hAnsiTheme="majorHAnsi" w:cstheme="majorHAnsi"/>
          <w:lang w:val="en-GB"/>
        </w:rPr>
        <w:t xml:space="preserve">. After the failed attempt at becoming a sovereign state, many rebels of the cause were court </w:t>
      </w:r>
      <w:r w:rsidR="0070195A" w:rsidRPr="002969F8">
        <w:rPr>
          <w:rFonts w:asciiTheme="majorHAnsi" w:hAnsiTheme="majorHAnsi" w:cstheme="majorHAnsi"/>
          <w:lang w:val="en-GB"/>
        </w:rPr>
        <w:t>martialled</w:t>
      </w:r>
      <w:r w:rsidRPr="002969F8">
        <w:rPr>
          <w:rFonts w:asciiTheme="majorHAnsi" w:hAnsiTheme="majorHAnsi" w:cstheme="majorHAnsi"/>
          <w:lang w:val="en-GB"/>
        </w:rPr>
        <w:t xml:space="preserve"> and sentenced to life or executed for treason. The harsh treatment of the British powers towards the insurgents left an after effect among surviving rebels, as well as members of the public and </w:t>
      </w:r>
      <w:r w:rsidR="00925DB5">
        <w:rPr>
          <w:rFonts w:asciiTheme="majorHAnsi" w:hAnsiTheme="majorHAnsi" w:cstheme="majorHAnsi"/>
          <w:lang w:val="en-GB"/>
        </w:rPr>
        <w:t xml:space="preserve">in </w:t>
      </w:r>
      <w:r w:rsidRPr="002969F8">
        <w:rPr>
          <w:rFonts w:asciiTheme="majorHAnsi" w:hAnsiTheme="majorHAnsi" w:cstheme="majorHAnsi"/>
          <w:lang w:val="en-GB"/>
        </w:rPr>
        <w:t xml:space="preserve">Ireland’s history. Many saw the executions as a motivation to continue the battle towards liberation from the British empire. </w:t>
      </w:r>
      <w:r w:rsidR="00995C8C" w:rsidRPr="002969F8">
        <w:rPr>
          <w:rFonts w:asciiTheme="majorHAnsi" w:hAnsiTheme="majorHAnsi" w:cstheme="majorHAnsi"/>
          <w:lang w:val="en-GB"/>
        </w:rPr>
        <w:t>Sanders states:</w:t>
      </w:r>
    </w:p>
    <w:p w14:paraId="191D4DCB" w14:textId="239A7562" w:rsidR="00082899" w:rsidRPr="002969F8" w:rsidRDefault="00995C8C" w:rsidP="00F0530C">
      <w:pPr>
        <w:ind w:left="720"/>
        <w:rPr>
          <w:rFonts w:asciiTheme="majorHAnsi" w:hAnsiTheme="majorHAnsi" w:cstheme="majorHAnsi"/>
          <w:lang w:val="en-GB"/>
        </w:rPr>
      </w:pPr>
      <w:r w:rsidRPr="002969F8">
        <w:rPr>
          <w:rFonts w:asciiTheme="majorHAnsi" w:hAnsiTheme="majorHAnsi" w:cstheme="majorHAnsi"/>
          <w:lang w:val="en-GB"/>
        </w:rPr>
        <w:t>Although the Rising itself failed to achieve its objectives, the fallout from Easter week 1916 served</w:t>
      </w:r>
      <w:r w:rsidR="00F51DB6" w:rsidRPr="002969F8">
        <w:rPr>
          <w:rFonts w:asciiTheme="majorHAnsi" w:hAnsiTheme="majorHAnsi" w:cstheme="majorHAnsi"/>
          <w:lang w:val="en-GB"/>
        </w:rPr>
        <w:t xml:space="preserve"> to invigorate both the spirit of Irish republicanism and the physical </w:t>
      </w:r>
      <w:r w:rsidR="00F0530C" w:rsidRPr="002969F8">
        <w:rPr>
          <w:rFonts w:asciiTheme="majorHAnsi" w:hAnsiTheme="majorHAnsi" w:cstheme="majorHAnsi"/>
          <w:lang w:val="en-GB"/>
        </w:rPr>
        <w:t>force tradition inherent in the republican movement.</w:t>
      </w:r>
      <w:r w:rsidR="0069357E" w:rsidRPr="002969F8">
        <w:rPr>
          <w:rStyle w:val="FootnoteReference"/>
          <w:rFonts w:asciiTheme="majorHAnsi" w:hAnsiTheme="majorHAnsi" w:cstheme="majorHAnsi"/>
          <w:lang w:val="en-GB"/>
        </w:rPr>
        <w:footnoteReference w:id="1"/>
      </w:r>
    </w:p>
    <w:p w14:paraId="2A653DEE" w14:textId="13908D73" w:rsidR="00824860" w:rsidRPr="002969F8" w:rsidRDefault="00FE150F">
      <w:pPr>
        <w:rPr>
          <w:rFonts w:asciiTheme="majorHAnsi" w:hAnsiTheme="majorHAnsi" w:cstheme="majorHAnsi"/>
          <w:lang w:val="en-GB"/>
        </w:rPr>
      </w:pPr>
      <w:r w:rsidRPr="002969F8">
        <w:rPr>
          <w:rFonts w:asciiTheme="majorHAnsi" w:hAnsiTheme="majorHAnsi" w:cstheme="majorHAnsi"/>
          <w:lang w:val="en-GB"/>
        </w:rPr>
        <w:t xml:space="preserve">It was this motivation that led to the War of Independence from 1919 to 1921, which ended in the signing of the Anglo-Irish Treaty of 1921. </w:t>
      </w:r>
      <w:r w:rsidR="00616038" w:rsidRPr="002969F8">
        <w:rPr>
          <w:rFonts w:asciiTheme="majorHAnsi" w:hAnsiTheme="majorHAnsi" w:cstheme="majorHAnsi"/>
          <w:lang w:val="en-GB"/>
        </w:rPr>
        <w:t>Amid</w:t>
      </w:r>
      <w:r w:rsidRPr="002969F8">
        <w:rPr>
          <w:rFonts w:asciiTheme="majorHAnsi" w:hAnsiTheme="majorHAnsi" w:cstheme="majorHAnsi"/>
          <w:lang w:val="en-GB"/>
        </w:rPr>
        <w:t xml:space="preserve"> the War of Independence, there was the partition of Irela</w:t>
      </w:r>
      <w:r w:rsidR="00616038" w:rsidRPr="002969F8">
        <w:rPr>
          <w:rFonts w:asciiTheme="majorHAnsi" w:hAnsiTheme="majorHAnsi" w:cstheme="majorHAnsi"/>
          <w:lang w:val="en-GB"/>
        </w:rPr>
        <w:t xml:space="preserve">nd under British law; before the signing of the Anglo-Treaty. It occurred through the Government of Ireland Act also known as the Fourth Home Rule Bill, which created Northern Ireland consisting of the six counties in the north of Ireland. By the end of the war, the Anglo-Treaty was drafted, finalized, signed and later ratified by the parties involved. It was an agreement between Great Britain and Ireland and the Irish Republic. In summary, the treaty would give the Irish Republic the opportunity to be an independent entity and Northern Ireland the choice to remain under the United Kingdom of Great Britain. Anyone would think that the offer to be independent in any capacity would be greatly accepted. Unfortunately, the signing of the Anglo-Irish Treaty left a nation divided. It caused a rift in the Irish Republican movement which eventually led to another war for Ireland. The schism </w:t>
      </w:r>
      <w:r w:rsidR="00EF5A3B" w:rsidRPr="002969F8">
        <w:rPr>
          <w:rFonts w:asciiTheme="majorHAnsi" w:hAnsiTheme="majorHAnsi" w:cstheme="majorHAnsi"/>
          <w:lang w:val="en-GB"/>
        </w:rPr>
        <w:t xml:space="preserve">in the movement saw Arthur Griffith and Michael Collins and other pro-treaty supporters at an impasse with the then president of the Irish Republic, Eamon de Valera and other republicans. </w:t>
      </w:r>
      <w:r w:rsidR="00D03B6A" w:rsidRPr="002969F8">
        <w:rPr>
          <w:rFonts w:asciiTheme="majorHAnsi" w:hAnsiTheme="majorHAnsi" w:cstheme="majorHAnsi"/>
          <w:lang w:val="en-GB"/>
        </w:rPr>
        <w:t xml:space="preserve">There seemed to have already been cracks in the Republican movement when the president was not among the members of the delegation heading to London to negotiate the terms of the treaty. Among the </w:t>
      </w:r>
      <w:r w:rsidR="00AA5FF2" w:rsidRPr="002969F8">
        <w:rPr>
          <w:rFonts w:asciiTheme="majorHAnsi" w:hAnsiTheme="majorHAnsi" w:cstheme="majorHAnsi"/>
          <w:lang w:val="en-GB"/>
        </w:rPr>
        <w:t>motives</w:t>
      </w:r>
      <w:r w:rsidR="00D03B6A" w:rsidRPr="002969F8">
        <w:rPr>
          <w:rFonts w:asciiTheme="majorHAnsi" w:hAnsiTheme="majorHAnsi" w:cstheme="majorHAnsi"/>
          <w:lang w:val="en-GB"/>
        </w:rPr>
        <w:t xml:space="preserve"> for the division of the republican movement was the failure to effectively communicate</w:t>
      </w:r>
      <w:r w:rsidR="00B57E1F" w:rsidRPr="002969F8">
        <w:rPr>
          <w:rFonts w:asciiTheme="majorHAnsi" w:hAnsiTheme="majorHAnsi" w:cstheme="majorHAnsi"/>
          <w:lang w:val="en-GB"/>
        </w:rPr>
        <w:t xml:space="preserve"> and </w:t>
      </w:r>
      <w:r w:rsidR="00DE2964" w:rsidRPr="002969F8">
        <w:rPr>
          <w:rFonts w:asciiTheme="majorHAnsi" w:hAnsiTheme="majorHAnsi" w:cstheme="majorHAnsi"/>
          <w:lang w:val="en-GB"/>
        </w:rPr>
        <w:t xml:space="preserve">the dichotomy of the definition </w:t>
      </w:r>
      <w:r w:rsidR="00D20963" w:rsidRPr="002969F8">
        <w:rPr>
          <w:rFonts w:asciiTheme="majorHAnsi" w:hAnsiTheme="majorHAnsi" w:cstheme="majorHAnsi"/>
          <w:lang w:val="en-GB"/>
        </w:rPr>
        <w:t xml:space="preserve">of independence in the </w:t>
      </w:r>
      <w:r w:rsidR="00072F9B" w:rsidRPr="002969F8">
        <w:rPr>
          <w:rFonts w:asciiTheme="majorHAnsi" w:hAnsiTheme="majorHAnsi" w:cstheme="majorHAnsi"/>
          <w:lang w:val="en-GB"/>
        </w:rPr>
        <w:t>Irish Republic</w:t>
      </w:r>
      <w:r w:rsidR="008C2870" w:rsidRPr="002969F8">
        <w:rPr>
          <w:rFonts w:asciiTheme="majorHAnsi" w:hAnsiTheme="majorHAnsi" w:cstheme="majorHAnsi"/>
          <w:lang w:val="en-GB"/>
        </w:rPr>
        <w:t xml:space="preserve"> have led to the Irish having no aversion to war and constant battle</w:t>
      </w:r>
      <w:r w:rsidR="00D03B6A" w:rsidRPr="002969F8">
        <w:rPr>
          <w:rFonts w:asciiTheme="majorHAnsi" w:hAnsiTheme="majorHAnsi" w:cstheme="majorHAnsi"/>
          <w:lang w:val="en-GB"/>
        </w:rPr>
        <w:t>.</w:t>
      </w:r>
    </w:p>
    <w:p w14:paraId="37C5BE34" w14:textId="44F653EA" w:rsidR="00BA04D7" w:rsidRPr="002969F8" w:rsidRDefault="00D41975">
      <w:pPr>
        <w:rPr>
          <w:rFonts w:asciiTheme="majorHAnsi" w:hAnsiTheme="majorHAnsi" w:cstheme="majorHAnsi"/>
          <w:lang w:val="en-GB"/>
        </w:rPr>
      </w:pPr>
      <w:r w:rsidRPr="002969F8">
        <w:rPr>
          <w:rFonts w:asciiTheme="majorHAnsi" w:hAnsiTheme="majorHAnsi" w:cstheme="majorHAnsi"/>
          <w:lang w:val="en-GB"/>
        </w:rPr>
        <w:t>The Anglo-Irish Treaty was</w:t>
      </w:r>
      <w:r w:rsidR="00AA5FF2" w:rsidRPr="002969F8">
        <w:rPr>
          <w:rFonts w:asciiTheme="majorHAnsi" w:hAnsiTheme="majorHAnsi" w:cstheme="majorHAnsi"/>
          <w:lang w:val="en-GB"/>
        </w:rPr>
        <w:t xml:space="preserve"> signed</w:t>
      </w:r>
      <w:r w:rsidRPr="002969F8">
        <w:rPr>
          <w:rFonts w:asciiTheme="majorHAnsi" w:hAnsiTheme="majorHAnsi" w:cstheme="majorHAnsi"/>
          <w:lang w:val="en-GB"/>
        </w:rPr>
        <w:t xml:space="preserve"> by Arthur Griffith and Michael Collins along with </w:t>
      </w:r>
      <w:r w:rsidR="004B2965" w:rsidRPr="002969F8">
        <w:rPr>
          <w:rFonts w:asciiTheme="majorHAnsi" w:hAnsiTheme="majorHAnsi" w:cstheme="majorHAnsi"/>
          <w:lang w:val="en-GB"/>
        </w:rPr>
        <w:t>additional</w:t>
      </w:r>
      <w:r w:rsidRPr="002969F8">
        <w:rPr>
          <w:rFonts w:asciiTheme="majorHAnsi" w:hAnsiTheme="majorHAnsi" w:cstheme="majorHAnsi"/>
          <w:lang w:val="en-GB"/>
        </w:rPr>
        <w:t xml:space="preserve"> representative</w:t>
      </w:r>
      <w:r w:rsidR="004B2965" w:rsidRPr="002969F8">
        <w:rPr>
          <w:rFonts w:asciiTheme="majorHAnsi" w:hAnsiTheme="majorHAnsi" w:cstheme="majorHAnsi"/>
          <w:lang w:val="en-GB"/>
        </w:rPr>
        <w:t>s</w:t>
      </w:r>
      <w:r w:rsidRPr="002969F8">
        <w:rPr>
          <w:rFonts w:asciiTheme="majorHAnsi" w:hAnsiTheme="majorHAnsi" w:cstheme="majorHAnsi"/>
          <w:lang w:val="en-GB"/>
        </w:rPr>
        <w:t xml:space="preserve"> of the Irish Republic</w:t>
      </w:r>
      <w:r w:rsidR="005471AB" w:rsidRPr="002969F8">
        <w:rPr>
          <w:rFonts w:asciiTheme="majorHAnsi" w:hAnsiTheme="majorHAnsi" w:cstheme="majorHAnsi"/>
          <w:lang w:val="en-GB"/>
        </w:rPr>
        <w:t>. The British delegation included members of the British government with the likes of the Prime Minister</w:t>
      </w:r>
      <w:r w:rsidR="00451123" w:rsidRPr="002969F8">
        <w:rPr>
          <w:rFonts w:asciiTheme="majorHAnsi" w:hAnsiTheme="majorHAnsi" w:cstheme="majorHAnsi"/>
          <w:lang w:val="en-GB"/>
        </w:rPr>
        <w:t xml:space="preserve">, </w:t>
      </w:r>
      <w:r w:rsidR="005471AB" w:rsidRPr="002969F8">
        <w:rPr>
          <w:rFonts w:asciiTheme="majorHAnsi" w:hAnsiTheme="majorHAnsi" w:cstheme="majorHAnsi"/>
          <w:lang w:val="en-GB"/>
        </w:rPr>
        <w:t>David L</w:t>
      </w:r>
      <w:r w:rsidR="00451123" w:rsidRPr="002969F8">
        <w:rPr>
          <w:rFonts w:asciiTheme="majorHAnsi" w:hAnsiTheme="majorHAnsi" w:cstheme="majorHAnsi"/>
          <w:lang w:val="en-GB"/>
        </w:rPr>
        <w:t>loyd George, and Winston Churchill</w:t>
      </w:r>
      <w:r w:rsidR="00551675" w:rsidRPr="002969F8">
        <w:rPr>
          <w:rFonts w:asciiTheme="majorHAnsi" w:hAnsiTheme="majorHAnsi" w:cstheme="majorHAnsi"/>
          <w:lang w:val="en-GB"/>
        </w:rPr>
        <w:t xml:space="preserve">. Notably missing from </w:t>
      </w:r>
      <w:r w:rsidR="000F7159" w:rsidRPr="002969F8">
        <w:rPr>
          <w:rFonts w:asciiTheme="majorHAnsi" w:hAnsiTheme="majorHAnsi" w:cstheme="majorHAnsi"/>
          <w:lang w:val="en-GB"/>
        </w:rPr>
        <w:t>the list of signatories was President Eamon de Valera, president of t</w:t>
      </w:r>
      <w:r w:rsidR="00566C58" w:rsidRPr="002969F8">
        <w:rPr>
          <w:rFonts w:asciiTheme="majorHAnsi" w:hAnsiTheme="majorHAnsi" w:cstheme="majorHAnsi"/>
          <w:lang w:val="en-GB"/>
        </w:rPr>
        <w:t xml:space="preserve">he Irish Republic. De Valera entrusted Collins and others with the </w:t>
      </w:r>
      <w:r w:rsidR="00EB39CF" w:rsidRPr="002969F8">
        <w:rPr>
          <w:rFonts w:asciiTheme="majorHAnsi" w:hAnsiTheme="majorHAnsi" w:cstheme="majorHAnsi"/>
          <w:lang w:val="en-GB"/>
        </w:rPr>
        <w:t xml:space="preserve">responsibility of negotiating the terms and conditions of the treaty on behalf of the </w:t>
      </w:r>
      <w:r w:rsidR="00285C47" w:rsidRPr="002969F8">
        <w:rPr>
          <w:rFonts w:asciiTheme="majorHAnsi" w:hAnsiTheme="majorHAnsi" w:cstheme="majorHAnsi"/>
          <w:lang w:val="en-GB"/>
        </w:rPr>
        <w:t xml:space="preserve">movement, with the </w:t>
      </w:r>
      <w:r w:rsidR="00AA5FF2" w:rsidRPr="002969F8">
        <w:rPr>
          <w:rFonts w:asciiTheme="majorHAnsi" w:hAnsiTheme="majorHAnsi" w:cstheme="majorHAnsi"/>
          <w:lang w:val="en-GB"/>
        </w:rPr>
        <w:t>effects</w:t>
      </w:r>
      <w:r w:rsidR="00285C47" w:rsidRPr="002969F8">
        <w:rPr>
          <w:rFonts w:asciiTheme="majorHAnsi" w:hAnsiTheme="majorHAnsi" w:cstheme="majorHAnsi"/>
          <w:lang w:val="en-GB"/>
        </w:rPr>
        <w:t xml:space="preserve"> of each meeting </w:t>
      </w:r>
      <w:r w:rsidR="00FC4129" w:rsidRPr="002969F8">
        <w:rPr>
          <w:rFonts w:asciiTheme="majorHAnsi" w:hAnsiTheme="majorHAnsi" w:cstheme="majorHAnsi"/>
          <w:lang w:val="en-GB"/>
        </w:rPr>
        <w:t xml:space="preserve">be </w:t>
      </w:r>
      <w:r w:rsidR="00AA5FF2" w:rsidRPr="002969F8">
        <w:rPr>
          <w:rFonts w:asciiTheme="majorHAnsi" w:hAnsiTheme="majorHAnsi" w:cstheme="majorHAnsi"/>
          <w:lang w:val="en-GB"/>
        </w:rPr>
        <w:t>conveyed</w:t>
      </w:r>
      <w:r w:rsidR="00FC4129" w:rsidRPr="002969F8">
        <w:rPr>
          <w:rFonts w:asciiTheme="majorHAnsi" w:hAnsiTheme="majorHAnsi" w:cstheme="majorHAnsi"/>
          <w:lang w:val="en-GB"/>
        </w:rPr>
        <w:t xml:space="preserve"> to him </w:t>
      </w:r>
      <w:r w:rsidR="00AA5FF2" w:rsidRPr="002969F8">
        <w:rPr>
          <w:rFonts w:asciiTheme="majorHAnsi" w:hAnsiTheme="majorHAnsi" w:cstheme="majorHAnsi"/>
          <w:lang w:val="en-GB"/>
        </w:rPr>
        <w:t>prior to</w:t>
      </w:r>
      <w:r w:rsidR="00FC4129" w:rsidRPr="002969F8">
        <w:rPr>
          <w:rFonts w:asciiTheme="majorHAnsi" w:hAnsiTheme="majorHAnsi" w:cstheme="majorHAnsi"/>
          <w:lang w:val="en-GB"/>
        </w:rPr>
        <w:t xml:space="preserve"> any </w:t>
      </w:r>
      <w:r w:rsidR="00AA5FF2" w:rsidRPr="002969F8">
        <w:rPr>
          <w:rFonts w:asciiTheme="majorHAnsi" w:hAnsiTheme="majorHAnsi" w:cstheme="majorHAnsi"/>
          <w:lang w:val="en-GB"/>
        </w:rPr>
        <w:t>conclusions</w:t>
      </w:r>
      <w:r w:rsidR="00FC4129" w:rsidRPr="002969F8">
        <w:rPr>
          <w:rFonts w:asciiTheme="majorHAnsi" w:hAnsiTheme="majorHAnsi" w:cstheme="majorHAnsi"/>
          <w:lang w:val="en-GB"/>
        </w:rPr>
        <w:t xml:space="preserve"> to sign the </w:t>
      </w:r>
      <w:r w:rsidR="00FC4129" w:rsidRPr="002969F8">
        <w:rPr>
          <w:rFonts w:asciiTheme="majorHAnsi" w:hAnsiTheme="majorHAnsi" w:cstheme="majorHAnsi"/>
          <w:lang w:val="en-GB"/>
        </w:rPr>
        <w:lastRenderedPageBreak/>
        <w:t>treaty were m</w:t>
      </w:r>
      <w:r w:rsidR="009F01C1" w:rsidRPr="002969F8">
        <w:rPr>
          <w:rFonts w:asciiTheme="majorHAnsi" w:hAnsiTheme="majorHAnsi" w:cstheme="majorHAnsi"/>
          <w:lang w:val="en-GB"/>
        </w:rPr>
        <w:t xml:space="preserve">ade. </w:t>
      </w:r>
      <w:r w:rsidR="00EF7BEC" w:rsidRPr="002969F8">
        <w:rPr>
          <w:rFonts w:asciiTheme="majorHAnsi" w:hAnsiTheme="majorHAnsi" w:cstheme="majorHAnsi"/>
          <w:lang w:val="en-GB"/>
        </w:rPr>
        <w:t xml:space="preserve">In the end, the treaty was signed </w:t>
      </w:r>
      <w:r w:rsidR="009A0169" w:rsidRPr="002969F8">
        <w:rPr>
          <w:rFonts w:asciiTheme="majorHAnsi" w:hAnsiTheme="majorHAnsi" w:cstheme="majorHAnsi"/>
          <w:lang w:val="en-GB"/>
        </w:rPr>
        <w:t>and de Valera along with other members of the Republic</w:t>
      </w:r>
      <w:r w:rsidR="006B4EC5" w:rsidRPr="002969F8">
        <w:rPr>
          <w:rFonts w:asciiTheme="majorHAnsi" w:hAnsiTheme="majorHAnsi" w:cstheme="majorHAnsi"/>
          <w:lang w:val="en-GB"/>
        </w:rPr>
        <w:t xml:space="preserve"> opposed the terms of the treaty</w:t>
      </w:r>
      <w:r w:rsidR="00183C8A" w:rsidRPr="002969F8">
        <w:rPr>
          <w:rFonts w:asciiTheme="majorHAnsi" w:hAnsiTheme="majorHAnsi" w:cstheme="majorHAnsi"/>
          <w:lang w:val="en-GB"/>
        </w:rPr>
        <w:t>, which left the movement divided in the matters of the state.</w:t>
      </w:r>
      <w:r w:rsidR="00BD276A" w:rsidRPr="002969F8">
        <w:rPr>
          <w:rFonts w:asciiTheme="majorHAnsi" w:hAnsiTheme="majorHAnsi" w:cstheme="majorHAnsi"/>
          <w:lang w:val="en-GB"/>
        </w:rPr>
        <w:t xml:space="preserve"> </w:t>
      </w:r>
      <w:r w:rsidR="007655B0" w:rsidRPr="002969F8">
        <w:rPr>
          <w:rFonts w:asciiTheme="majorHAnsi" w:hAnsiTheme="majorHAnsi" w:cstheme="majorHAnsi"/>
          <w:lang w:val="en-GB"/>
        </w:rPr>
        <w:t xml:space="preserve">This division was because of the failure to communicate effectively during the </w:t>
      </w:r>
      <w:r w:rsidR="00F45CC5" w:rsidRPr="002969F8">
        <w:rPr>
          <w:rFonts w:asciiTheme="majorHAnsi" w:hAnsiTheme="majorHAnsi" w:cstheme="majorHAnsi"/>
          <w:lang w:val="en-GB"/>
        </w:rPr>
        <w:t>negotiation</w:t>
      </w:r>
      <w:r w:rsidR="007655B0" w:rsidRPr="002969F8">
        <w:rPr>
          <w:rFonts w:asciiTheme="majorHAnsi" w:hAnsiTheme="majorHAnsi" w:cstheme="majorHAnsi"/>
          <w:lang w:val="en-GB"/>
        </w:rPr>
        <w:t xml:space="preserve"> of the </w:t>
      </w:r>
      <w:r w:rsidR="00F45CC5" w:rsidRPr="002969F8">
        <w:rPr>
          <w:rFonts w:asciiTheme="majorHAnsi" w:hAnsiTheme="majorHAnsi" w:cstheme="majorHAnsi"/>
          <w:lang w:val="en-GB"/>
        </w:rPr>
        <w:t xml:space="preserve">treaty. Ineffective communication </w:t>
      </w:r>
      <w:r w:rsidR="000E1C1C" w:rsidRPr="002969F8">
        <w:rPr>
          <w:rFonts w:asciiTheme="majorHAnsi" w:hAnsiTheme="majorHAnsi" w:cstheme="majorHAnsi"/>
          <w:lang w:val="en-GB"/>
        </w:rPr>
        <w:t xml:space="preserve">occurred throughout the </w:t>
      </w:r>
      <w:r w:rsidR="00A46536" w:rsidRPr="002969F8">
        <w:rPr>
          <w:rFonts w:asciiTheme="majorHAnsi" w:hAnsiTheme="majorHAnsi" w:cstheme="majorHAnsi"/>
          <w:lang w:val="en-GB"/>
        </w:rPr>
        <w:t>process of signing the treat</w:t>
      </w:r>
      <w:r w:rsidR="00925DB5">
        <w:rPr>
          <w:rFonts w:asciiTheme="majorHAnsi" w:hAnsiTheme="majorHAnsi" w:cstheme="majorHAnsi"/>
          <w:lang w:val="en-GB"/>
        </w:rPr>
        <w:t>y</w:t>
      </w:r>
      <w:r w:rsidR="00A46536" w:rsidRPr="002969F8">
        <w:rPr>
          <w:rFonts w:asciiTheme="majorHAnsi" w:hAnsiTheme="majorHAnsi" w:cstheme="majorHAnsi"/>
          <w:lang w:val="en-GB"/>
        </w:rPr>
        <w:t xml:space="preserve">. It </w:t>
      </w:r>
      <w:r w:rsidR="00E25028" w:rsidRPr="002969F8">
        <w:rPr>
          <w:rFonts w:asciiTheme="majorHAnsi" w:hAnsiTheme="majorHAnsi" w:cstheme="majorHAnsi"/>
          <w:lang w:val="en-GB"/>
        </w:rPr>
        <w:t>arose</w:t>
      </w:r>
      <w:r w:rsidR="00A46536" w:rsidRPr="002969F8">
        <w:rPr>
          <w:rFonts w:asciiTheme="majorHAnsi" w:hAnsiTheme="majorHAnsi" w:cstheme="majorHAnsi"/>
          <w:lang w:val="en-GB"/>
        </w:rPr>
        <w:t xml:space="preserve"> due </w:t>
      </w:r>
      <w:r w:rsidR="00925DB5">
        <w:rPr>
          <w:rFonts w:asciiTheme="majorHAnsi" w:hAnsiTheme="majorHAnsi" w:cstheme="majorHAnsi"/>
          <w:lang w:val="en-GB"/>
        </w:rPr>
        <w:t xml:space="preserve">to </w:t>
      </w:r>
      <w:r w:rsidR="00A46536" w:rsidRPr="002969F8">
        <w:rPr>
          <w:rFonts w:asciiTheme="majorHAnsi" w:hAnsiTheme="majorHAnsi" w:cstheme="majorHAnsi"/>
          <w:lang w:val="en-GB"/>
        </w:rPr>
        <w:t xml:space="preserve">the location of the </w:t>
      </w:r>
      <w:r w:rsidR="00444D71" w:rsidRPr="002969F8">
        <w:rPr>
          <w:rFonts w:asciiTheme="majorHAnsi" w:hAnsiTheme="majorHAnsi" w:cstheme="majorHAnsi"/>
          <w:lang w:val="en-GB"/>
        </w:rPr>
        <w:t xml:space="preserve">debates, among members of the delegation representing the Irish Republic and </w:t>
      </w:r>
      <w:r w:rsidR="006F285F" w:rsidRPr="002969F8">
        <w:rPr>
          <w:rFonts w:asciiTheme="majorHAnsi" w:hAnsiTheme="majorHAnsi" w:cstheme="majorHAnsi"/>
          <w:lang w:val="en-GB"/>
        </w:rPr>
        <w:t xml:space="preserve">between the representatives and the Republican. </w:t>
      </w:r>
      <w:r w:rsidR="00C625F4" w:rsidRPr="002969F8">
        <w:rPr>
          <w:rFonts w:asciiTheme="majorHAnsi" w:hAnsiTheme="majorHAnsi" w:cstheme="majorHAnsi"/>
          <w:lang w:val="en-GB"/>
        </w:rPr>
        <w:t xml:space="preserve">The British had home court advantage which </w:t>
      </w:r>
      <w:r w:rsidR="005179CB" w:rsidRPr="002969F8">
        <w:rPr>
          <w:rFonts w:asciiTheme="majorHAnsi" w:hAnsiTheme="majorHAnsi" w:cstheme="majorHAnsi"/>
          <w:lang w:val="en-GB"/>
        </w:rPr>
        <w:t xml:space="preserve">allowed them the privilege of making decisions comfortably </w:t>
      </w:r>
      <w:r w:rsidR="00BF3678" w:rsidRPr="002969F8">
        <w:rPr>
          <w:rFonts w:asciiTheme="majorHAnsi" w:hAnsiTheme="majorHAnsi" w:cstheme="majorHAnsi"/>
          <w:lang w:val="en-GB"/>
        </w:rPr>
        <w:t xml:space="preserve">and information did not lose </w:t>
      </w:r>
      <w:r w:rsidR="00E806CC" w:rsidRPr="002969F8">
        <w:rPr>
          <w:rFonts w:asciiTheme="majorHAnsi" w:hAnsiTheme="majorHAnsi" w:cstheme="majorHAnsi"/>
          <w:lang w:val="en-GB"/>
        </w:rPr>
        <w:t>its essence; there was no pressure in their communication</w:t>
      </w:r>
      <w:r w:rsidR="008A0444" w:rsidRPr="002969F8">
        <w:rPr>
          <w:rFonts w:asciiTheme="majorHAnsi" w:hAnsiTheme="majorHAnsi" w:cstheme="majorHAnsi"/>
          <w:lang w:val="en-GB"/>
        </w:rPr>
        <w:t xml:space="preserve"> which afforded them </w:t>
      </w:r>
      <w:r w:rsidR="003F6F8E" w:rsidRPr="002969F8">
        <w:rPr>
          <w:rFonts w:asciiTheme="majorHAnsi" w:hAnsiTheme="majorHAnsi" w:cstheme="majorHAnsi"/>
          <w:lang w:val="en-GB"/>
        </w:rPr>
        <w:t>the ability to maintain the integrity of information</w:t>
      </w:r>
      <w:r w:rsidR="00E806CC" w:rsidRPr="002969F8">
        <w:rPr>
          <w:rFonts w:asciiTheme="majorHAnsi" w:hAnsiTheme="majorHAnsi" w:cstheme="majorHAnsi"/>
          <w:lang w:val="en-GB"/>
        </w:rPr>
        <w:t xml:space="preserve">. </w:t>
      </w:r>
      <w:r w:rsidR="000A66FD" w:rsidRPr="002969F8">
        <w:rPr>
          <w:rFonts w:asciiTheme="majorHAnsi" w:hAnsiTheme="majorHAnsi" w:cstheme="majorHAnsi"/>
          <w:lang w:val="en-GB"/>
        </w:rPr>
        <w:t xml:space="preserve">On the other hand, the Irish were expected to travel between </w:t>
      </w:r>
      <w:r w:rsidR="0025231A" w:rsidRPr="002969F8">
        <w:rPr>
          <w:rFonts w:asciiTheme="majorHAnsi" w:hAnsiTheme="majorHAnsi" w:cstheme="majorHAnsi"/>
          <w:lang w:val="en-GB"/>
        </w:rPr>
        <w:t xml:space="preserve">Ireland and England during the time of negotiation. This undoubtedly </w:t>
      </w:r>
      <w:r w:rsidR="00680916" w:rsidRPr="002969F8">
        <w:rPr>
          <w:rFonts w:asciiTheme="majorHAnsi" w:hAnsiTheme="majorHAnsi" w:cstheme="majorHAnsi"/>
          <w:lang w:val="en-GB"/>
        </w:rPr>
        <w:t>caused an issue with the way information was received and the efficiency of the information</w:t>
      </w:r>
      <w:r w:rsidR="00051266" w:rsidRPr="002969F8">
        <w:rPr>
          <w:rFonts w:asciiTheme="majorHAnsi" w:hAnsiTheme="majorHAnsi" w:cstheme="majorHAnsi"/>
          <w:lang w:val="en-GB"/>
        </w:rPr>
        <w:t>.</w:t>
      </w:r>
      <w:r w:rsidR="00925DB5">
        <w:rPr>
          <w:rFonts w:asciiTheme="majorHAnsi" w:hAnsiTheme="majorHAnsi" w:cstheme="majorHAnsi"/>
          <w:lang w:val="en-GB"/>
        </w:rPr>
        <w:t xml:space="preserve"> </w:t>
      </w:r>
      <w:r w:rsidR="00A94A53">
        <w:rPr>
          <w:rFonts w:asciiTheme="majorHAnsi" w:hAnsiTheme="majorHAnsi" w:cstheme="majorHAnsi"/>
          <w:lang w:val="en-GB"/>
        </w:rPr>
        <w:t xml:space="preserve">According to Kenny, on some </w:t>
      </w:r>
      <w:r w:rsidR="00A23805">
        <w:rPr>
          <w:rFonts w:asciiTheme="majorHAnsi" w:hAnsiTheme="majorHAnsi" w:cstheme="majorHAnsi"/>
          <w:lang w:val="en-GB"/>
        </w:rPr>
        <w:t>occasions:</w:t>
      </w:r>
    </w:p>
    <w:p w14:paraId="05CEA5B5" w14:textId="6FE0E295" w:rsidR="00A23805" w:rsidRDefault="0056585C" w:rsidP="00A23805">
      <w:pPr>
        <w:ind w:left="720"/>
        <w:rPr>
          <w:rFonts w:asciiTheme="majorHAnsi" w:hAnsiTheme="majorHAnsi" w:cstheme="majorHAnsi"/>
          <w:lang w:val="en-GB"/>
        </w:rPr>
      </w:pPr>
      <w:r w:rsidRPr="002969F8">
        <w:rPr>
          <w:rFonts w:asciiTheme="majorHAnsi" w:hAnsiTheme="majorHAnsi" w:cstheme="majorHAnsi"/>
          <w:lang w:val="en-GB"/>
        </w:rPr>
        <w:t>… there was little or no opportunity for Collins and Griffith to compose themselves together and t</w:t>
      </w:r>
      <w:r w:rsidR="006546A1" w:rsidRPr="002969F8">
        <w:rPr>
          <w:rFonts w:asciiTheme="majorHAnsi" w:hAnsiTheme="majorHAnsi" w:cstheme="majorHAnsi"/>
          <w:lang w:val="en-GB"/>
        </w:rPr>
        <w:t>o swop news or idea before facing some harsh cabinet colleagues</w:t>
      </w:r>
      <w:r w:rsidR="00A80E0C" w:rsidRPr="002969F8">
        <w:rPr>
          <w:rFonts w:asciiTheme="majorHAnsi" w:hAnsiTheme="majorHAnsi" w:cstheme="majorHAnsi"/>
          <w:lang w:val="en-GB"/>
        </w:rPr>
        <w:t>.</w:t>
      </w:r>
      <w:r w:rsidR="00A80E0C" w:rsidRPr="002969F8">
        <w:rPr>
          <w:rStyle w:val="FootnoteReference"/>
          <w:rFonts w:asciiTheme="majorHAnsi" w:hAnsiTheme="majorHAnsi" w:cstheme="majorHAnsi"/>
          <w:lang w:val="en-GB"/>
        </w:rPr>
        <w:footnoteReference w:id="2"/>
      </w:r>
    </w:p>
    <w:p w14:paraId="270E3BAA" w14:textId="2D8EB45B" w:rsidR="00BE15CC" w:rsidRPr="002969F8" w:rsidRDefault="00A23805">
      <w:pPr>
        <w:rPr>
          <w:rFonts w:asciiTheme="majorHAnsi" w:hAnsiTheme="majorHAnsi" w:cstheme="majorHAnsi"/>
          <w:lang w:val="en-GB"/>
        </w:rPr>
      </w:pPr>
      <w:r>
        <w:rPr>
          <w:rFonts w:asciiTheme="majorHAnsi" w:hAnsiTheme="majorHAnsi" w:cstheme="majorHAnsi"/>
          <w:lang w:val="en-GB"/>
        </w:rPr>
        <w:t>These moments occurred after the</w:t>
      </w:r>
      <w:r w:rsidR="003665BB">
        <w:rPr>
          <w:rFonts w:asciiTheme="majorHAnsi" w:hAnsiTheme="majorHAnsi" w:cstheme="majorHAnsi"/>
          <w:lang w:val="en-GB"/>
        </w:rPr>
        <w:t>se men had to travel to Ireland separately.</w:t>
      </w:r>
      <w:r w:rsidR="00051266" w:rsidRPr="002969F8">
        <w:rPr>
          <w:rFonts w:asciiTheme="majorHAnsi" w:hAnsiTheme="majorHAnsi" w:cstheme="majorHAnsi"/>
          <w:lang w:val="en-GB"/>
        </w:rPr>
        <w:t xml:space="preserve"> </w:t>
      </w:r>
      <w:r w:rsidR="007E4836" w:rsidRPr="002969F8">
        <w:rPr>
          <w:rFonts w:asciiTheme="majorHAnsi" w:hAnsiTheme="majorHAnsi" w:cstheme="majorHAnsi"/>
          <w:lang w:val="en-GB"/>
        </w:rPr>
        <w:t>It</w:t>
      </w:r>
      <w:r w:rsidR="00364C1D" w:rsidRPr="002969F8">
        <w:rPr>
          <w:rFonts w:asciiTheme="majorHAnsi" w:hAnsiTheme="majorHAnsi" w:cstheme="majorHAnsi"/>
          <w:lang w:val="en-GB"/>
        </w:rPr>
        <w:t xml:space="preserve"> left them in </w:t>
      </w:r>
      <w:r w:rsidR="00F23B8F" w:rsidRPr="002969F8">
        <w:rPr>
          <w:rFonts w:asciiTheme="majorHAnsi" w:hAnsiTheme="majorHAnsi" w:cstheme="majorHAnsi"/>
          <w:lang w:val="en-GB"/>
        </w:rPr>
        <w:t xml:space="preserve">an unfortunate position </w:t>
      </w:r>
      <w:r w:rsidR="00E825CC" w:rsidRPr="002969F8">
        <w:rPr>
          <w:rFonts w:asciiTheme="majorHAnsi" w:hAnsiTheme="majorHAnsi" w:cstheme="majorHAnsi"/>
          <w:lang w:val="en-GB"/>
        </w:rPr>
        <w:t xml:space="preserve">to maintain credibility in the information </w:t>
      </w:r>
      <w:r w:rsidR="00837A0E" w:rsidRPr="002969F8">
        <w:rPr>
          <w:rFonts w:asciiTheme="majorHAnsi" w:hAnsiTheme="majorHAnsi" w:cstheme="majorHAnsi"/>
          <w:lang w:val="en-GB"/>
        </w:rPr>
        <w:t xml:space="preserve">being </w:t>
      </w:r>
      <w:r w:rsidR="00E825CC" w:rsidRPr="002969F8">
        <w:rPr>
          <w:rFonts w:asciiTheme="majorHAnsi" w:hAnsiTheme="majorHAnsi" w:cstheme="majorHAnsi"/>
          <w:lang w:val="en-GB"/>
        </w:rPr>
        <w:t>disseminate</w:t>
      </w:r>
      <w:r w:rsidR="00364C1D" w:rsidRPr="002969F8">
        <w:rPr>
          <w:rFonts w:asciiTheme="majorHAnsi" w:hAnsiTheme="majorHAnsi" w:cstheme="majorHAnsi"/>
          <w:lang w:val="en-GB"/>
        </w:rPr>
        <w:t xml:space="preserve">d </w:t>
      </w:r>
      <w:r w:rsidR="000025AB" w:rsidRPr="002969F8">
        <w:rPr>
          <w:rFonts w:asciiTheme="majorHAnsi" w:hAnsiTheme="majorHAnsi" w:cstheme="majorHAnsi"/>
          <w:lang w:val="en-GB"/>
        </w:rPr>
        <w:t>after h</w:t>
      </w:r>
      <w:r w:rsidR="00364C1D" w:rsidRPr="002969F8">
        <w:rPr>
          <w:rFonts w:asciiTheme="majorHAnsi" w:hAnsiTheme="majorHAnsi" w:cstheme="majorHAnsi"/>
          <w:lang w:val="en-GB"/>
        </w:rPr>
        <w:t>aving to communicate the necessary details from a distance</w:t>
      </w:r>
      <w:r w:rsidR="00B274E0">
        <w:rPr>
          <w:rFonts w:asciiTheme="majorHAnsi" w:hAnsiTheme="majorHAnsi" w:cstheme="majorHAnsi"/>
          <w:lang w:val="en-GB"/>
        </w:rPr>
        <w:t>,</w:t>
      </w:r>
      <w:r w:rsidR="00364C1D" w:rsidRPr="002969F8">
        <w:rPr>
          <w:rFonts w:asciiTheme="majorHAnsi" w:hAnsiTheme="majorHAnsi" w:cstheme="majorHAnsi"/>
          <w:lang w:val="en-GB"/>
        </w:rPr>
        <w:t xml:space="preserve"> </w:t>
      </w:r>
      <w:r w:rsidR="000025AB" w:rsidRPr="002969F8">
        <w:rPr>
          <w:rFonts w:asciiTheme="majorHAnsi" w:hAnsiTheme="majorHAnsi" w:cstheme="majorHAnsi"/>
          <w:lang w:val="en-GB"/>
        </w:rPr>
        <w:t xml:space="preserve">which </w:t>
      </w:r>
      <w:r w:rsidR="00364C1D" w:rsidRPr="002969F8">
        <w:rPr>
          <w:rFonts w:asciiTheme="majorHAnsi" w:hAnsiTheme="majorHAnsi" w:cstheme="majorHAnsi"/>
          <w:lang w:val="en-GB"/>
        </w:rPr>
        <w:t>did not make for a positive outcome for the Irish Republic</w:t>
      </w:r>
      <w:r w:rsidR="007350F6" w:rsidRPr="002969F8">
        <w:rPr>
          <w:rFonts w:asciiTheme="majorHAnsi" w:hAnsiTheme="majorHAnsi" w:cstheme="majorHAnsi"/>
          <w:lang w:val="en-GB"/>
        </w:rPr>
        <w:t>.</w:t>
      </w:r>
      <w:r w:rsidR="00E42EBF" w:rsidRPr="002969F8">
        <w:rPr>
          <w:rFonts w:asciiTheme="majorHAnsi" w:hAnsiTheme="majorHAnsi" w:cstheme="majorHAnsi"/>
          <w:lang w:val="en-GB"/>
        </w:rPr>
        <w:t xml:space="preserve"> </w:t>
      </w:r>
      <w:r w:rsidR="00FE1110" w:rsidRPr="002969F8">
        <w:rPr>
          <w:rFonts w:asciiTheme="majorHAnsi" w:hAnsiTheme="majorHAnsi" w:cstheme="majorHAnsi"/>
          <w:lang w:val="en-GB"/>
        </w:rPr>
        <w:t xml:space="preserve">The lack of communication between members representing the Republic also had a significant role in the </w:t>
      </w:r>
      <w:r w:rsidR="00E41CB6" w:rsidRPr="002969F8">
        <w:rPr>
          <w:rFonts w:asciiTheme="majorHAnsi" w:hAnsiTheme="majorHAnsi" w:cstheme="majorHAnsi"/>
          <w:lang w:val="en-GB"/>
        </w:rPr>
        <w:t>split within the movement.</w:t>
      </w:r>
      <w:r w:rsidR="007D27B6" w:rsidRPr="002969F8">
        <w:rPr>
          <w:rFonts w:asciiTheme="majorHAnsi" w:hAnsiTheme="majorHAnsi" w:cstheme="majorHAnsi"/>
          <w:lang w:val="en-GB"/>
        </w:rPr>
        <w:t xml:space="preserve"> On </w:t>
      </w:r>
      <w:r w:rsidR="00293619" w:rsidRPr="002969F8">
        <w:rPr>
          <w:rFonts w:asciiTheme="majorHAnsi" w:hAnsiTheme="majorHAnsi" w:cstheme="majorHAnsi"/>
          <w:lang w:val="en-GB"/>
        </w:rPr>
        <w:t>numerous</w:t>
      </w:r>
      <w:r w:rsidR="007D27B6" w:rsidRPr="002969F8">
        <w:rPr>
          <w:rFonts w:asciiTheme="majorHAnsi" w:hAnsiTheme="majorHAnsi" w:cstheme="majorHAnsi"/>
          <w:lang w:val="en-GB"/>
        </w:rPr>
        <w:t xml:space="preserve"> occasion</w:t>
      </w:r>
      <w:r w:rsidR="00A677E5" w:rsidRPr="002969F8">
        <w:rPr>
          <w:rFonts w:asciiTheme="majorHAnsi" w:hAnsiTheme="majorHAnsi" w:cstheme="majorHAnsi"/>
          <w:lang w:val="en-GB"/>
        </w:rPr>
        <w:t xml:space="preserve">s, three of the five delegates would be left out of the </w:t>
      </w:r>
      <w:r w:rsidR="00194DC5" w:rsidRPr="002969F8">
        <w:rPr>
          <w:rFonts w:asciiTheme="majorHAnsi" w:hAnsiTheme="majorHAnsi" w:cstheme="majorHAnsi"/>
          <w:lang w:val="en-GB"/>
        </w:rPr>
        <w:t>conversations.</w:t>
      </w:r>
      <w:r w:rsidR="00194DC5" w:rsidRPr="002969F8">
        <w:rPr>
          <w:rStyle w:val="FootnoteReference"/>
          <w:rFonts w:asciiTheme="majorHAnsi" w:hAnsiTheme="majorHAnsi" w:cstheme="majorHAnsi"/>
          <w:lang w:val="en-GB"/>
        </w:rPr>
        <w:footnoteReference w:id="3"/>
      </w:r>
      <w:r w:rsidR="00E41CB6" w:rsidRPr="002969F8">
        <w:rPr>
          <w:rFonts w:asciiTheme="majorHAnsi" w:hAnsiTheme="majorHAnsi" w:cstheme="majorHAnsi"/>
          <w:lang w:val="en-GB"/>
        </w:rPr>
        <w:t xml:space="preserve"> </w:t>
      </w:r>
      <w:r w:rsidR="002023F9" w:rsidRPr="002969F8">
        <w:rPr>
          <w:rFonts w:asciiTheme="majorHAnsi" w:hAnsiTheme="majorHAnsi" w:cstheme="majorHAnsi"/>
          <w:lang w:val="en-GB"/>
        </w:rPr>
        <w:t xml:space="preserve">Another </w:t>
      </w:r>
      <w:r w:rsidR="008D2E60" w:rsidRPr="002969F8">
        <w:rPr>
          <w:rFonts w:asciiTheme="majorHAnsi" w:hAnsiTheme="majorHAnsi" w:cstheme="majorHAnsi"/>
          <w:lang w:val="en-GB"/>
        </w:rPr>
        <w:t xml:space="preserve">moment came </w:t>
      </w:r>
      <w:r w:rsidR="00304EE3" w:rsidRPr="002969F8">
        <w:rPr>
          <w:rFonts w:asciiTheme="majorHAnsi" w:hAnsiTheme="majorHAnsi" w:cstheme="majorHAnsi"/>
          <w:lang w:val="en-GB"/>
        </w:rPr>
        <w:t xml:space="preserve">in the discussion between George and Griffith </w:t>
      </w:r>
      <w:r w:rsidR="00B0237E" w:rsidRPr="002969F8">
        <w:rPr>
          <w:rFonts w:asciiTheme="majorHAnsi" w:hAnsiTheme="majorHAnsi" w:cstheme="majorHAnsi"/>
          <w:lang w:val="en-GB"/>
        </w:rPr>
        <w:t>about partition in Ireland which led to the Boundary Commiss</w:t>
      </w:r>
      <w:r w:rsidR="003912BF" w:rsidRPr="002969F8">
        <w:rPr>
          <w:rFonts w:asciiTheme="majorHAnsi" w:hAnsiTheme="majorHAnsi" w:cstheme="majorHAnsi"/>
          <w:lang w:val="en-GB"/>
        </w:rPr>
        <w:t xml:space="preserve">ion being part of the treaty. There was no </w:t>
      </w:r>
      <w:r w:rsidR="00D609CC" w:rsidRPr="002969F8">
        <w:rPr>
          <w:rFonts w:asciiTheme="majorHAnsi" w:hAnsiTheme="majorHAnsi" w:cstheme="majorHAnsi"/>
          <w:lang w:val="en-GB"/>
        </w:rPr>
        <w:t>exchange of ideas</w:t>
      </w:r>
      <w:r w:rsidR="003912BF" w:rsidRPr="002969F8">
        <w:rPr>
          <w:rFonts w:asciiTheme="majorHAnsi" w:hAnsiTheme="majorHAnsi" w:cstheme="majorHAnsi"/>
          <w:lang w:val="en-GB"/>
        </w:rPr>
        <w:t xml:space="preserve"> between Griffith and </w:t>
      </w:r>
      <w:r w:rsidR="00B44E08" w:rsidRPr="002969F8">
        <w:rPr>
          <w:rFonts w:asciiTheme="majorHAnsi" w:hAnsiTheme="majorHAnsi" w:cstheme="majorHAnsi"/>
          <w:lang w:val="en-GB"/>
        </w:rPr>
        <w:t>his fellow countrymen</w:t>
      </w:r>
      <w:r w:rsidR="00D609CC" w:rsidRPr="002969F8">
        <w:rPr>
          <w:rFonts w:asciiTheme="majorHAnsi" w:hAnsiTheme="majorHAnsi" w:cstheme="majorHAnsi"/>
          <w:lang w:val="en-GB"/>
        </w:rPr>
        <w:t xml:space="preserve"> about the decision on the Boundary Commission</w:t>
      </w:r>
      <w:r w:rsidR="00E80A8C">
        <w:rPr>
          <w:rFonts w:asciiTheme="majorHAnsi" w:hAnsiTheme="majorHAnsi" w:cstheme="majorHAnsi"/>
          <w:lang w:val="en-GB"/>
        </w:rPr>
        <w:t xml:space="preserve"> until </w:t>
      </w:r>
      <w:r w:rsidR="00504DF4">
        <w:rPr>
          <w:rFonts w:asciiTheme="majorHAnsi" w:hAnsiTheme="majorHAnsi" w:cstheme="majorHAnsi"/>
          <w:lang w:val="en-GB"/>
        </w:rPr>
        <w:t>later</w:t>
      </w:r>
      <w:r w:rsidR="00B44E08" w:rsidRPr="002969F8">
        <w:rPr>
          <w:rFonts w:asciiTheme="majorHAnsi" w:hAnsiTheme="majorHAnsi" w:cstheme="majorHAnsi"/>
          <w:lang w:val="en-GB"/>
        </w:rPr>
        <w:t>, rather</w:t>
      </w:r>
      <w:r w:rsidR="00504DF4">
        <w:rPr>
          <w:rFonts w:asciiTheme="majorHAnsi" w:hAnsiTheme="majorHAnsi" w:cstheme="majorHAnsi"/>
          <w:lang w:val="en-GB"/>
        </w:rPr>
        <w:t>,</w:t>
      </w:r>
      <w:r w:rsidR="00B44E08" w:rsidRPr="002969F8">
        <w:rPr>
          <w:rFonts w:asciiTheme="majorHAnsi" w:hAnsiTheme="majorHAnsi" w:cstheme="majorHAnsi"/>
          <w:lang w:val="en-GB"/>
        </w:rPr>
        <w:t xml:space="preserve"> he left them out of the conversation which inevitably did not benefit the </w:t>
      </w:r>
      <w:r w:rsidR="00F966A3" w:rsidRPr="002969F8">
        <w:rPr>
          <w:rFonts w:asciiTheme="majorHAnsi" w:hAnsiTheme="majorHAnsi" w:cstheme="majorHAnsi"/>
          <w:lang w:val="en-GB"/>
        </w:rPr>
        <w:t xml:space="preserve">Irish Republic. This lack of communication gave </w:t>
      </w:r>
      <w:r w:rsidR="00AF59D9" w:rsidRPr="002969F8">
        <w:rPr>
          <w:rFonts w:asciiTheme="majorHAnsi" w:hAnsiTheme="majorHAnsi" w:cstheme="majorHAnsi"/>
          <w:lang w:val="en-GB"/>
        </w:rPr>
        <w:t xml:space="preserve">the British government an advantage and </w:t>
      </w:r>
      <w:r w:rsidR="004C4B97" w:rsidRPr="002969F8">
        <w:rPr>
          <w:rFonts w:asciiTheme="majorHAnsi" w:hAnsiTheme="majorHAnsi" w:cstheme="majorHAnsi"/>
          <w:lang w:val="en-GB"/>
        </w:rPr>
        <w:t xml:space="preserve">may have </w:t>
      </w:r>
      <w:r w:rsidR="004E1578" w:rsidRPr="002969F8">
        <w:rPr>
          <w:rFonts w:asciiTheme="majorHAnsi" w:hAnsiTheme="majorHAnsi" w:cstheme="majorHAnsi"/>
          <w:lang w:val="en-GB"/>
        </w:rPr>
        <w:t xml:space="preserve">caused </w:t>
      </w:r>
      <w:r w:rsidR="00504DF4">
        <w:rPr>
          <w:rFonts w:asciiTheme="majorHAnsi" w:hAnsiTheme="majorHAnsi" w:cstheme="majorHAnsi"/>
          <w:lang w:val="en-GB"/>
        </w:rPr>
        <w:t>d</w:t>
      </w:r>
      <w:r w:rsidR="004E1578" w:rsidRPr="002969F8">
        <w:rPr>
          <w:rFonts w:asciiTheme="majorHAnsi" w:hAnsiTheme="majorHAnsi" w:cstheme="majorHAnsi"/>
          <w:lang w:val="en-GB"/>
        </w:rPr>
        <w:t>istrust among the Irish.</w:t>
      </w:r>
      <w:r w:rsidR="00DA5A8B" w:rsidRPr="002969F8">
        <w:rPr>
          <w:rFonts w:asciiTheme="majorHAnsi" w:hAnsiTheme="majorHAnsi" w:cstheme="majorHAnsi"/>
          <w:lang w:val="en-GB"/>
        </w:rPr>
        <w:t xml:space="preserve"> There was also no discussion between Arthur</w:t>
      </w:r>
      <w:r w:rsidR="00F75108" w:rsidRPr="002969F8">
        <w:rPr>
          <w:rFonts w:asciiTheme="majorHAnsi" w:hAnsiTheme="majorHAnsi" w:cstheme="majorHAnsi"/>
          <w:lang w:val="en-GB"/>
        </w:rPr>
        <w:t xml:space="preserve"> Griffith</w:t>
      </w:r>
      <w:r w:rsidR="00DA5A8B" w:rsidRPr="002969F8">
        <w:rPr>
          <w:rFonts w:asciiTheme="majorHAnsi" w:hAnsiTheme="majorHAnsi" w:cstheme="majorHAnsi"/>
          <w:lang w:val="en-GB"/>
        </w:rPr>
        <w:t xml:space="preserve"> and the </w:t>
      </w:r>
      <w:r w:rsidR="00F24CBA" w:rsidRPr="002969F8">
        <w:rPr>
          <w:rFonts w:asciiTheme="majorHAnsi" w:hAnsiTheme="majorHAnsi" w:cstheme="majorHAnsi"/>
          <w:lang w:val="en-GB"/>
        </w:rPr>
        <w:t>officials back in Ireland.</w:t>
      </w:r>
      <w:r w:rsidR="00582C6F" w:rsidRPr="002969F8">
        <w:rPr>
          <w:rFonts w:asciiTheme="majorHAnsi" w:hAnsiTheme="majorHAnsi" w:cstheme="majorHAnsi"/>
          <w:lang w:val="en-GB"/>
        </w:rPr>
        <w:t xml:space="preserve"> He was the one </w:t>
      </w:r>
      <w:r w:rsidR="006952B3" w:rsidRPr="002969F8">
        <w:rPr>
          <w:rFonts w:asciiTheme="majorHAnsi" w:hAnsiTheme="majorHAnsi" w:cstheme="majorHAnsi"/>
          <w:lang w:val="en-GB"/>
        </w:rPr>
        <w:t xml:space="preserve">who in the end had given up on further negotiations of the treaty which </w:t>
      </w:r>
      <w:r w:rsidR="00FD2AC6" w:rsidRPr="002969F8">
        <w:rPr>
          <w:rFonts w:asciiTheme="majorHAnsi" w:hAnsiTheme="majorHAnsi" w:cstheme="majorHAnsi"/>
          <w:lang w:val="en-GB"/>
        </w:rPr>
        <w:t xml:space="preserve">left his fellow countrymen “surprised and </w:t>
      </w:r>
      <w:r w:rsidR="00166A3E" w:rsidRPr="002969F8">
        <w:rPr>
          <w:rFonts w:asciiTheme="majorHAnsi" w:hAnsiTheme="majorHAnsi" w:cstheme="majorHAnsi"/>
          <w:lang w:val="en-GB"/>
        </w:rPr>
        <w:t>wrong-footed”</w:t>
      </w:r>
      <w:r w:rsidR="00166A3E" w:rsidRPr="002969F8">
        <w:rPr>
          <w:rStyle w:val="FootnoteReference"/>
          <w:rFonts w:asciiTheme="majorHAnsi" w:hAnsiTheme="majorHAnsi" w:cstheme="majorHAnsi"/>
          <w:lang w:val="en-GB"/>
        </w:rPr>
        <w:footnoteReference w:id="4"/>
      </w:r>
      <w:r w:rsidR="00166A3E" w:rsidRPr="002969F8">
        <w:rPr>
          <w:rFonts w:asciiTheme="majorHAnsi" w:hAnsiTheme="majorHAnsi" w:cstheme="majorHAnsi"/>
          <w:lang w:val="en-GB"/>
        </w:rPr>
        <w:t>.</w:t>
      </w:r>
      <w:r w:rsidR="00F24CBA" w:rsidRPr="002969F8">
        <w:rPr>
          <w:rFonts w:asciiTheme="majorHAnsi" w:hAnsiTheme="majorHAnsi" w:cstheme="majorHAnsi"/>
          <w:lang w:val="en-GB"/>
        </w:rPr>
        <w:t xml:space="preserve"> This </w:t>
      </w:r>
      <w:r w:rsidR="00D46D67" w:rsidRPr="002969F8">
        <w:rPr>
          <w:rFonts w:asciiTheme="majorHAnsi" w:hAnsiTheme="majorHAnsi" w:cstheme="majorHAnsi"/>
          <w:lang w:val="en-GB"/>
        </w:rPr>
        <w:t xml:space="preserve">scenario </w:t>
      </w:r>
      <w:r w:rsidR="001A6236" w:rsidRPr="002969F8">
        <w:rPr>
          <w:rFonts w:asciiTheme="majorHAnsi" w:hAnsiTheme="majorHAnsi" w:cstheme="majorHAnsi"/>
          <w:lang w:val="en-GB"/>
        </w:rPr>
        <w:t>exacerbated</w:t>
      </w:r>
      <w:r w:rsidR="00D46D67" w:rsidRPr="002969F8">
        <w:rPr>
          <w:rFonts w:asciiTheme="majorHAnsi" w:hAnsiTheme="majorHAnsi" w:cstheme="majorHAnsi"/>
          <w:lang w:val="en-GB"/>
        </w:rPr>
        <w:t xml:space="preserve"> the cracks within the republic even before the treaty was signed. </w:t>
      </w:r>
      <w:r w:rsidR="008C7803" w:rsidRPr="002969F8">
        <w:rPr>
          <w:rFonts w:asciiTheme="majorHAnsi" w:hAnsiTheme="majorHAnsi" w:cstheme="majorHAnsi"/>
          <w:lang w:val="en-GB"/>
        </w:rPr>
        <w:t xml:space="preserve">To emphasize the importance of communication </w:t>
      </w:r>
      <w:r w:rsidR="009F6D8B" w:rsidRPr="002969F8">
        <w:rPr>
          <w:rFonts w:asciiTheme="majorHAnsi" w:hAnsiTheme="majorHAnsi" w:cstheme="majorHAnsi"/>
          <w:lang w:val="en-GB"/>
        </w:rPr>
        <w:t xml:space="preserve">in the schism, mention must be made to the fact that the treaty was signed without the approval of both </w:t>
      </w:r>
      <w:r w:rsidR="00975EDA" w:rsidRPr="002969F8">
        <w:rPr>
          <w:rFonts w:asciiTheme="majorHAnsi" w:hAnsiTheme="majorHAnsi" w:cstheme="majorHAnsi"/>
          <w:lang w:val="en-GB"/>
        </w:rPr>
        <w:t>de Valera and the cabinet of the Irish Republic</w:t>
      </w:r>
      <w:r w:rsidR="00215AE1" w:rsidRPr="002969F8">
        <w:rPr>
          <w:rFonts w:asciiTheme="majorHAnsi" w:hAnsiTheme="majorHAnsi" w:cstheme="majorHAnsi"/>
          <w:lang w:val="en-GB"/>
        </w:rPr>
        <w:t>. This furthers the point that there was ineffective communication throughout the process</w:t>
      </w:r>
      <w:r w:rsidR="005E2B6B" w:rsidRPr="002969F8">
        <w:rPr>
          <w:rFonts w:asciiTheme="majorHAnsi" w:hAnsiTheme="majorHAnsi" w:cstheme="majorHAnsi"/>
          <w:lang w:val="en-GB"/>
        </w:rPr>
        <w:t>. De Valera was not given the opportunity to voice the concerns he had about the treaty and the contents of the treaty which could potentially affect the future of the Irish Republic and by extension the entire island of Ireland.</w:t>
      </w:r>
    </w:p>
    <w:p w14:paraId="58B5BDE9" w14:textId="32C011CB" w:rsidR="00BE15CC" w:rsidRPr="002969F8" w:rsidRDefault="00BE15CC" w:rsidP="00EC0905">
      <w:pPr>
        <w:ind w:left="720"/>
        <w:rPr>
          <w:rFonts w:asciiTheme="majorHAnsi" w:hAnsiTheme="majorHAnsi" w:cstheme="majorHAnsi"/>
          <w:lang w:val="en-GB"/>
        </w:rPr>
      </w:pPr>
      <w:r w:rsidRPr="002969F8">
        <w:rPr>
          <w:rFonts w:asciiTheme="majorHAnsi" w:hAnsiTheme="majorHAnsi" w:cstheme="majorHAnsi"/>
          <w:lang w:val="en-GB"/>
        </w:rPr>
        <w:t xml:space="preserve">Not all details of the final version </w:t>
      </w:r>
      <w:r w:rsidR="00907444" w:rsidRPr="002969F8">
        <w:rPr>
          <w:rFonts w:asciiTheme="majorHAnsi" w:hAnsiTheme="majorHAnsi" w:cstheme="majorHAnsi"/>
          <w:lang w:val="en-GB"/>
        </w:rPr>
        <w:t xml:space="preserve">of the articles of the agreement for a treaty had been </w:t>
      </w:r>
      <w:proofErr w:type="gramStart"/>
      <w:r w:rsidR="00907444" w:rsidRPr="002969F8">
        <w:rPr>
          <w:rFonts w:asciiTheme="majorHAnsi" w:hAnsiTheme="majorHAnsi" w:cstheme="majorHAnsi"/>
          <w:lang w:val="en-GB"/>
        </w:rPr>
        <w:t>referred back</w:t>
      </w:r>
      <w:proofErr w:type="gramEnd"/>
      <w:r w:rsidR="00907444" w:rsidRPr="002969F8">
        <w:rPr>
          <w:rFonts w:asciiTheme="majorHAnsi" w:hAnsiTheme="majorHAnsi" w:cstheme="majorHAnsi"/>
          <w:lang w:val="en-GB"/>
        </w:rPr>
        <w:t xml:space="preserve"> to de Valera </w:t>
      </w:r>
      <w:r w:rsidR="00EC0905" w:rsidRPr="002969F8">
        <w:rPr>
          <w:rFonts w:asciiTheme="majorHAnsi" w:hAnsiTheme="majorHAnsi" w:cstheme="majorHAnsi"/>
          <w:lang w:val="en-GB"/>
        </w:rPr>
        <w:t>or the Irish cabinet for approval before signing, and this omission infuriated de Valera.</w:t>
      </w:r>
      <w:r w:rsidR="00B74895" w:rsidRPr="002969F8">
        <w:rPr>
          <w:rStyle w:val="FootnoteReference"/>
          <w:rFonts w:asciiTheme="majorHAnsi" w:hAnsiTheme="majorHAnsi" w:cstheme="majorHAnsi"/>
          <w:lang w:val="en-GB"/>
        </w:rPr>
        <w:footnoteReference w:id="5"/>
      </w:r>
    </w:p>
    <w:p w14:paraId="38028AB0" w14:textId="1C60A44C" w:rsidR="00D41975" w:rsidRPr="002969F8" w:rsidRDefault="00E8178A">
      <w:pPr>
        <w:rPr>
          <w:rFonts w:asciiTheme="majorHAnsi" w:hAnsiTheme="majorHAnsi" w:cstheme="majorHAnsi"/>
          <w:lang w:val="en-GB"/>
        </w:rPr>
      </w:pPr>
      <w:r w:rsidRPr="002969F8">
        <w:rPr>
          <w:rFonts w:asciiTheme="majorHAnsi" w:hAnsiTheme="majorHAnsi" w:cstheme="majorHAnsi"/>
          <w:lang w:val="en-GB"/>
        </w:rPr>
        <w:t xml:space="preserve"> It went against the conditions de Valera had set out to the representatives </w:t>
      </w:r>
      <w:r w:rsidR="00D77FCD" w:rsidRPr="002969F8">
        <w:rPr>
          <w:rFonts w:asciiTheme="majorHAnsi" w:hAnsiTheme="majorHAnsi" w:cstheme="majorHAnsi"/>
          <w:lang w:val="en-GB"/>
        </w:rPr>
        <w:t>before journeying to London</w:t>
      </w:r>
      <w:r w:rsidR="004256A6" w:rsidRPr="002969F8">
        <w:rPr>
          <w:rFonts w:asciiTheme="majorHAnsi" w:hAnsiTheme="majorHAnsi" w:cstheme="majorHAnsi"/>
          <w:lang w:val="en-GB"/>
        </w:rPr>
        <w:t xml:space="preserve">; an open line of communication to discuss the </w:t>
      </w:r>
      <w:r w:rsidR="000C07F8" w:rsidRPr="002969F8">
        <w:rPr>
          <w:rFonts w:asciiTheme="majorHAnsi" w:hAnsiTheme="majorHAnsi" w:cstheme="majorHAnsi"/>
          <w:lang w:val="en-GB"/>
        </w:rPr>
        <w:t xml:space="preserve">treaty before any final decisions were made. </w:t>
      </w:r>
      <w:r w:rsidR="00765D7A" w:rsidRPr="002969F8">
        <w:rPr>
          <w:rFonts w:asciiTheme="majorHAnsi" w:hAnsiTheme="majorHAnsi" w:cstheme="majorHAnsi"/>
          <w:lang w:val="en-GB"/>
        </w:rPr>
        <w:t>An argument c</w:t>
      </w:r>
      <w:r w:rsidR="00D245C3" w:rsidRPr="002969F8">
        <w:rPr>
          <w:rFonts w:asciiTheme="majorHAnsi" w:hAnsiTheme="majorHAnsi" w:cstheme="majorHAnsi"/>
          <w:lang w:val="en-GB"/>
        </w:rPr>
        <w:t>an be made that because of the plenipotentiary status bestowed to the representatives</w:t>
      </w:r>
      <w:r w:rsidR="00613781" w:rsidRPr="002969F8">
        <w:rPr>
          <w:rFonts w:asciiTheme="majorHAnsi" w:hAnsiTheme="majorHAnsi" w:cstheme="majorHAnsi"/>
          <w:lang w:val="en-GB"/>
        </w:rPr>
        <w:t xml:space="preserve"> by the </w:t>
      </w:r>
      <w:r w:rsidR="009B229F" w:rsidRPr="002969F8">
        <w:rPr>
          <w:rFonts w:asciiTheme="majorHAnsi" w:hAnsiTheme="majorHAnsi" w:cstheme="majorHAnsi"/>
          <w:lang w:val="en-GB"/>
        </w:rPr>
        <w:t>Republic</w:t>
      </w:r>
      <w:r w:rsidR="00504DF4">
        <w:rPr>
          <w:rFonts w:asciiTheme="majorHAnsi" w:hAnsiTheme="majorHAnsi" w:cstheme="majorHAnsi"/>
          <w:lang w:val="en-GB"/>
        </w:rPr>
        <w:t>.</w:t>
      </w:r>
      <w:r w:rsidR="00D245C3" w:rsidRPr="002969F8">
        <w:rPr>
          <w:rFonts w:asciiTheme="majorHAnsi" w:hAnsiTheme="majorHAnsi" w:cstheme="majorHAnsi"/>
          <w:lang w:val="en-GB"/>
        </w:rPr>
        <w:t xml:space="preserve"> </w:t>
      </w:r>
      <w:r w:rsidR="00504DF4">
        <w:rPr>
          <w:rFonts w:asciiTheme="majorHAnsi" w:hAnsiTheme="majorHAnsi" w:cstheme="majorHAnsi"/>
          <w:lang w:val="en-GB"/>
        </w:rPr>
        <w:t>T</w:t>
      </w:r>
      <w:r w:rsidR="00D245C3" w:rsidRPr="002969F8">
        <w:rPr>
          <w:rFonts w:asciiTheme="majorHAnsi" w:hAnsiTheme="majorHAnsi" w:cstheme="majorHAnsi"/>
          <w:lang w:val="en-GB"/>
        </w:rPr>
        <w:t xml:space="preserve">hey did not </w:t>
      </w:r>
      <w:r w:rsidR="000C3F8A" w:rsidRPr="002969F8">
        <w:rPr>
          <w:rFonts w:asciiTheme="majorHAnsi" w:hAnsiTheme="majorHAnsi" w:cstheme="majorHAnsi"/>
          <w:lang w:val="en-GB"/>
        </w:rPr>
        <w:t xml:space="preserve">see the necessity </w:t>
      </w:r>
      <w:r w:rsidR="009321DB" w:rsidRPr="002969F8">
        <w:rPr>
          <w:rFonts w:asciiTheme="majorHAnsi" w:hAnsiTheme="majorHAnsi" w:cstheme="majorHAnsi"/>
          <w:lang w:val="en-GB"/>
        </w:rPr>
        <w:t xml:space="preserve">of </w:t>
      </w:r>
      <w:r w:rsidR="000C3F8A" w:rsidRPr="002969F8">
        <w:rPr>
          <w:rFonts w:asciiTheme="majorHAnsi" w:hAnsiTheme="majorHAnsi" w:cstheme="majorHAnsi"/>
          <w:lang w:val="en-GB"/>
        </w:rPr>
        <w:t>including the officials at home</w:t>
      </w:r>
      <w:r w:rsidR="009B229F" w:rsidRPr="002969F8">
        <w:rPr>
          <w:rFonts w:asciiTheme="majorHAnsi" w:hAnsiTheme="majorHAnsi" w:cstheme="majorHAnsi"/>
          <w:lang w:val="en-GB"/>
        </w:rPr>
        <w:t xml:space="preserve">; </w:t>
      </w:r>
      <w:r w:rsidR="006E0EFD" w:rsidRPr="002969F8">
        <w:rPr>
          <w:rFonts w:asciiTheme="majorHAnsi" w:hAnsiTheme="majorHAnsi" w:cstheme="majorHAnsi"/>
          <w:lang w:val="en-GB"/>
        </w:rPr>
        <w:t xml:space="preserve">that </w:t>
      </w:r>
      <w:r w:rsidR="009B229F" w:rsidRPr="002969F8">
        <w:rPr>
          <w:rFonts w:asciiTheme="majorHAnsi" w:hAnsiTheme="majorHAnsi" w:cstheme="majorHAnsi"/>
          <w:lang w:val="en-GB"/>
        </w:rPr>
        <w:t xml:space="preserve">they had the power to make the final </w:t>
      </w:r>
      <w:r w:rsidR="009B229F" w:rsidRPr="002969F8">
        <w:rPr>
          <w:rFonts w:asciiTheme="majorHAnsi" w:hAnsiTheme="majorHAnsi" w:cstheme="majorHAnsi"/>
          <w:lang w:val="en-GB"/>
        </w:rPr>
        <w:lastRenderedPageBreak/>
        <w:t>decision.</w:t>
      </w:r>
      <w:r w:rsidR="00F51515" w:rsidRPr="002969F8">
        <w:rPr>
          <w:rFonts w:asciiTheme="majorHAnsi" w:hAnsiTheme="majorHAnsi" w:cstheme="majorHAnsi"/>
          <w:lang w:val="en-GB"/>
        </w:rPr>
        <w:t xml:space="preserve"> </w:t>
      </w:r>
      <w:r w:rsidR="00B70329" w:rsidRPr="002969F8">
        <w:rPr>
          <w:rFonts w:asciiTheme="majorHAnsi" w:hAnsiTheme="majorHAnsi" w:cstheme="majorHAnsi"/>
          <w:lang w:val="en-GB"/>
        </w:rPr>
        <w:t xml:space="preserve">However, that argument </w:t>
      </w:r>
      <w:r w:rsidR="00232BD2" w:rsidRPr="002969F8">
        <w:rPr>
          <w:rFonts w:asciiTheme="majorHAnsi" w:hAnsiTheme="majorHAnsi" w:cstheme="majorHAnsi"/>
          <w:lang w:val="en-GB"/>
        </w:rPr>
        <w:t>would validate the</w:t>
      </w:r>
      <w:r w:rsidR="00446203" w:rsidRPr="002969F8">
        <w:rPr>
          <w:rFonts w:asciiTheme="majorHAnsi" w:hAnsiTheme="majorHAnsi" w:cstheme="majorHAnsi"/>
          <w:lang w:val="en-GB"/>
        </w:rPr>
        <w:t xml:space="preserve"> </w:t>
      </w:r>
      <w:r w:rsidR="00232BD2" w:rsidRPr="002969F8">
        <w:rPr>
          <w:rFonts w:asciiTheme="majorHAnsi" w:hAnsiTheme="majorHAnsi" w:cstheme="majorHAnsi"/>
          <w:lang w:val="en-GB"/>
        </w:rPr>
        <w:t xml:space="preserve">ineffective and insufficient communication among the different members of the </w:t>
      </w:r>
      <w:r w:rsidR="00446203" w:rsidRPr="002969F8">
        <w:rPr>
          <w:rFonts w:asciiTheme="majorHAnsi" w:hAnsiTheme="majorHAnsi" w:cstheme="majorHAnsi"/>
          <w:lang w:val="en-GB"/>
        </w:rPr>
        <w:t xml:space="preserve">republican movement and the reason for the </w:t>
      </w:r>
      <w:r w:rsidR="002053EF" w:rsidRPr="002969F8">
        <w:rPr>
          <w:rFonts w:asciiTheme="majorHAnsi" w:hAnsiTheme="majorHAnsi" w:cstheme="majorHAnsi"/>
          <w:lang w:val="en-GB"/>
        </w:rPr>
        <w:t>division.</w:t>
      </w:r>
    </w:p>
    <w:p w14:paraId="3F72A55C" w14:textId="43EDFA61" w:rsidR="00A4195D" w:rsidRPr="002969F8" w:rsidRDefault="00990785">
      <w:pPr>
        <w:rPr>
          <w:rFonts w:asciiTheme="majorHAnsi" w:hAnsiTheme="majorHAnsi" w:cstheme="majorHAnsi"/>
          <w:lang w:val="en-GB"/>
        </w:rPr>
      </w:pPr>
      <w:r w:rsidRPr="002969F8">
        <w:rPr>
          <w:rFonts w:asciiTheme="majorHAnsi" w:hAnsiTheme="majorHAnsi" w:cstheme="majorHAnsi"/>
          <w:lang w:val="en-GB"/>
        </w:rPr>
        <w:t>There was a dichotomy between both sides of the trea</w:t>
      </w:r>
      <w:r w:rsidR="00D80296" w:rsidRPr="002969F8">
        <w:rPr>
          <w:rFonts w:asciiTheme="majorHAnsi" w:hAnsiTheme="majorHAnsi" w:cstheme="majorHAnsi"/>
          <w:lang w:val="en-GB"/>
        </w:rPr>
        <w:t xml:space="preserve">ty as they each had </w:t>
      </w:r>
      <w:r w:rsidR="00BC2054" w:rsidRPr="002969F8">
        <w:rPr>
          <w:rFonts w:asciiTheme="majorHAnsi" w:hAnsiTheme="majorHAnsi" w:cstheme="majorHAnsi"/>
          <w:lang w:val="en-GB"/>
        </w:rPr>
        <w:t>their own</w:t>
      </w:r>
      <w:r w:rsidR="00D80296" w:rsidRPr="002969F8">
        <w:rPr>
          <w:rFonts w:asciiTheme="majorHAnsi" w:hAnsiTheme="majorHAnsi" w:cstheme="majorHAnsi"/>
          <w:lang w:val="en-GB"/>
        </w:rPr>
        <w:t xml:space="preserve"> definition of independence</w:t>
      </w:r>
      <w:r w:rsidR="00BC2054" w:rsidRPr="002969F8">
        <w:rPr>
          <w:rFonts w:asciiTheme="majorHAnsi" w:hAnsiTheme="majorHAnsi" w:cstheme="majorHAnsi"/>
          <w:lang w:val="en-GB"/>
        </w:rPr>
        <w:t xml:space="preserve"> which impacted the way the treaty was viewed within the Irish </w:t>
      </w:r>
      <w:r w:rsidR="0044673A" w:rsidRPr="002969F8">
        <w:rPr>
          <w:rFonts w:asciiTheme="majorHAnsi" w:hAnsiTheme="majorHAnsi" w:cstheme="majorHAnsi"/>
          <w:lang w:val="en-GB"/>
        </w:rPr>
        <w:t>R</w:t>
      </w:r>
      <w:r w:rsidR="00BC2054" w:rsidRPr="002969F8">
        <w:rPr>
          <w:rFonts w:asciiTheme="majorHAnsi" w:hAnsiTheme="majorHAnsi" w:cstheme="majorHAnsi"/>
          <w:lang w:val="en-GB"/>
        </w:rPr>
        <w:t xml:space="preserve">epublic. </w:t>
      </w:r>
      <w:r w:rsidR="0047683A" w:rsidRPr="002969F8">
        <w:rPr>
          <w:rFonts w:asciiTheme="majorHAnsi" w:hAnsiTheme="majorHAnsi" w:cstheme="majorHAnsi"/>
          <w:lang w:val="en-GB"/>
        </w:rPr>
        <w:t xml:space="preserve">Pro-treaty </w:t>
      </w:r>
      <w:r w:rsidR="00504DF4" w:rsidRPr="002969F8">
        <w:rPr>
          <w:rFonts w:asciiTheme="majorHAnsi" w:hAnsiTheme="majorHAnsi" w:cstheme="majorHAnsi"/>
          <w:lang w:val="en-GB"/>
        </w:rPr>
        <w:t>factions</w:t>
      </w:r>
      <w:r w:rsidR="0047683A" w:rsidRPr="002969F8">
        <w:rPr>
          <w:rFonts w:asciiTheme="majorHAnsi" w:hAnsiTheme="majorHAnsi" w:cstheme="majorHAnsi"/>
          <w:lang w:val="en-GB"/>
        </w:rPr>
        <w:t xml:space="preserve"> were willing to accept the terms of the treaty because despite what was put forward when it came to the aspects of British </w:t>
      </w:r>
      <w:r w:rsidR="003F3CEB" w:rsidRPr="002969F8">
        <w:rPr>
          <w:rFonts w:asciiTheme="majorHAnsi" w:hAnsiTheme="majorHAnsi" w:cstheme="majorHAnsi"/>
          <w:lang w:val="en-GB"/>
        </w:rPr>
        <w:t>rule</w:t>
      </w:r>
      <w:r w:rsidR="00D04E27">
        <w:rPr>
          <w:rFonts w:asciiTheme="majorHAnsi" w:hAnsiTheme="majorHAnsi" w:cstheme="majorHAnsi"/>
          <w:lang w:val="en-GB"/>
        </w:rPr>
        <w:t xml:space="preserve"> that </w:t>
      </w:r>
      <w:r w:rsidR="004B2D6B" w:rsidRPr="002969F8">
        <w:rPr>
          <w:rFonts w:asciiTheme="majorHAnsi" w:hAnsiTheme="majorHAnsi" w:cstheme="majorHAnsi"/>
          <w:lang w:val="en-GB"/>
        </w:rPr>
        <w:t>they had t</w:t>
      </w:r>
      <w:r w:rsidR="00504DF4">
        <w:rPr>
          <w:rFonts w:asciiTheme="majorHAnsi" w:hAnsiTheme="majorHAnsi" w:cstheme="majorHAnsi"/>
          <w:lang w:val="en-GB"/>
        </w:rPr>
        <w:t>o</w:t>
      </w:r>
      <w:r w:rsidR="004B2D6B" w:rsidRPr="002969F8">
        <w:rPr>
          <w:rFonts w:asciiTheme="majorHAnsi" w:hAnsiTheme="majorHAnsi" w:cstheme="majorHAnsi"/>
          <w:lang w:val="en-GB"/>
        </w:rPr>
        <w:t xml:space="preserve"> adhere to, there was still a level of independence which allowed them the freedom from British forces in their country</w:t>
      </w:r>
      <w:r w:rsidR="00271233" w:rsidRPr="002969F8">
        <w:rPr>
          <w:rFonts w:asciiTheme="majorHAnsi" w:hAnsiTheme="majorHAnsi" w:cstheme="majorHAnsi"/>
          <w:lang w:val="en-GB"/>
        </w:rPr>
        <w:t xml:space="preserve">; </w:t>
      </w:r>
      <w:r w:rsidR="003650C3">
        <w:rPr>
          <w:rFonts w:asciiTheme="majorHAnsi" w:hAnsiTheme="majorHAnsi" w:cstheme="majorHAnsi"/>
          <w:lang w:val="en-GB"/>
        </w:rPr>
        <w:t xml:space="preserve">as </w:t>
      </w:r>
      <w:r w:rsidR="00D70385" w:rsidRPr="002969F8">
        <w:rPr>
          <w:rFonts w:asciiTheme="majorHAnsi" w:hAnsiTheme="majorHAnsi" w:cstheme="majorHAnsi"/>
          <w:lang w:val="en-GB"/>
        </w:rPr>
        <w:t>it w</w:t>
      </w:r>
      <w:r w:rsidR="003650C3">
        <w:rPr>
          <w:rFonts w:asciiTheme="majorHAnsi" w:hAnsiTheme="majorHAnsi" w:cstheme="majorHAnsi"/>
          <w:lang w:val="en-GB"/>
        </w:rPr>
        <w:t>ere</w:t>
      </w:r>
      <w:r w:rsidR="00D70385" w:rsidRPr="002969F8">
        <w:rPr>
          <w:rFonts w:asciiTheme="majorHAnsi" w:hAnsiTheme="majorHAnsi" w:cstheme="majorHAnsi"/>
          <w:lang w:val="en-GB"/>
        </w:rPr>
        <w:t xml:space="preserve"> in the words of Michael Collins, “freedom to achieve freedom</w:t>
      </w:r>
      <w:r w:rsidR="00C112D7">
        <w:rPr>
          <w:rFonts w:asciiTheme="majorHAnsi" w:hAnsiTheme="majorHAnsi" w:cstheme="majorHAnsi"/>
          <w:lang w:val="en-GB"/>
        </w:rPr>
        <w:t>.</w:t>
      </w:r>
      <w:r w:rsidR="00D70385" w:rsidRPr="002969F8">
        <w:rPr>
          <w:rFonts w:asciiTheme="majorHAnsi" w:hAnsiTheme="majorHAnsi" w:cstheme="majorHAnsi"/>
          <w:lang w:val="en-GB"/>
        </w:rPr>
        <w:t>”</w:t>
      </w:r>
      <w:r w:rsidR="003B2ADA" w:rsidRPr="002969F8">
        <w:rPr>
          <w:rStyle w:val="FootnoteReference"/>
          <w:rFonts w:asciiTheme="majorHAnsi" w:hAnsiTheme="majorHAnsi" w:cstheme="majorHAnsi"/>
          <w:lang w:val="en-GB"/>
        </w:rPr>
        <w:footnoteReference w:id="6"/>
      </w:r>
      <w:r w:rsidR="003B2ADA" w:rsidRPr="002969F8">
        <w:rPr>
          <w:rFonts w:asciiTheme="majorHAnsi" w:hAnsiTheme="majorHAnsi" w:cstheme="majorHAnsi"/>
          <w:lang w:val="en-GB"/>
        </w:rPr>
        <w:t xml:space="preserve">However, anti-treaty supporters were unwilling to look past their own definition of </w:t>
      </w:r>
      <w:r w:rsidR="00BE76CE" w:rsidRPr="002969F8">
        <w:rPr>
          <w:rFonts w:asciiTheme="majorHAnsi" w:hAnsiTheme="majorHAnsi" w:cstheme="majorHAnsi"/>
          <w:lang w:val="en-GB"/>
        </w:rPr>
        <w:t xml:space="preserve">independence. To them, articles in the treaty made them believe that they were still in the clutches of </w:t>
      </w:r>
      <w:r w:rsidR="00FE31D6" w:rsidRPr="002969F8">
        <w:rPr>
          <w:rFonts w:asciiTheme="majorHAnsi" w:hAnsiTheme="majorHAnsi" w:cstheme="majorHAnsi"/>
          <w:lang w:val="en-GB"/>
        </w:rPr>
        <w:t>Britain,</w:t>
      </w:r>
      <w:r w:rsidR="0001791A">
        <w:rPr>
          <w:rFonts w:asciiTheme="majorHAnsi" w:hAnsiTheme="majorHAnsi" w:cstheme="majorHAnsi"/>
          <w:lang w:val="en-GB"/>
        </w:rPr>
        <w:t xml:space="preserve"> and they did not reflect the needs of the Irish people</w:t>
      </w:r>
      <w:r w:rsidR="00BE76CE" w:rsidRPr="002969F8">
        <w:rPr>
          <w:rFonts w:asciiTheme="majorHAnsi" w:hAnsiTheme="majorHAnsi" w:cstheme="majorHAnsi"/>
          <w:lang w:val="en-GB"/>
        </w:rPr>
        <w:t>.</w:t>
      </w:r>
      <w:r w:rsidR="00FE31D6">
        <w:rPr>
          <w:rFonts w:asciiTheme="majorHAnsi" w:hAnsiTheme="majorHAnsi" w:cstheme="majorHAnsi"/>
          <w:lang w:val="en-GB"/>
        </w:rPr>
        <w:t xml:space="preserve"> </w:t>
      </w:r>
      <w:proofErr w:type="spellStart"/>
      <w:r w:rsidR="00FE31D6">
        <w:rPr>
          <w:rFonts w:asciiTheme="majorHAnsi" w:hAnsiTheme="majorHAnsi" w:cstheme="majorHAnsi"/>
          <w:lang w:val="en-GB"/>
        </w:rPr>
        <w:t>Hein</w:t>
      </w:r>
      <w:r w:rsidR="009528D7">
        <w:rPr>
          <w:rFonts w:asciiTheme="majorHAnsi" w:hAnsiTheme="majorHAnsi" w:cstheme="majorHAnsi"/>
          <w:lang w:val="en-GB"/>
        </w:rPr>
        <w:t>t</w:t>
      </w:r>
      <w:r w:rsidR="00FE31D6">
        <w:rPr>
          <w:rFonts w:asciiTheme="majorHAnsi" w:hAnsiTheme="majorHAnsi" w:cstheme="majorHAnsi"/>
          <w:lang w:val="en-GB"/>
        </w:rPr>
        <w:t>z</w:t>
      </w:r>
      <w:proofErr w:type="spellEnd"/>
      <w:r w:rsidR="00FE31D6">
        <w:rPr>
          <w:rFonts w:asciiTheme="majorHAnsi" w:hAnsiTheme="majorHAnsi" w:cstheme="majorHAnsi"/>
          <w:lang w:val="en-GB"/>
        </w:rPr>
        <w:t xml:space="preserve"> suggests that the treaty was a “compromise between two nations</w:t>
      </w:r>
      <w:r w:rsidR="00405FD8">
        <w:rPr>
          <w:rFonts w:asciiTheme="majorHAnsi" w:hAnsiTheme="majorHAnsi" w:cstheme="majorHAnsi"/>
          <w:lang w:val="en-GB"/>
        </w:rPr>
        <w:t>.”</w:t>
      </w:r>
      <w:r w:rsidR="00405FD8">
        <w:rPr>
          <w:rStyle w:val="FootnoteReference"/>
          <w:rFonts w:asciiTheme="majorHAnsi" w:hAnsiTheme="majorHAnsi" w:cstheme="majorHAnsi"/>
          <w:lang w:val="en-GB"/>
        </w:rPr>
        <w:footnoteReference w:id="7"/>
      </w:r>
      <w:r w:rsidR="00BE76CE" w:rsidRPr="002969F8">
        <w:rPr>
          <w:rFonts w:asciiTheme="majorHAnsi" w:hAnsiTheme="majorHAnsi" w:cstheme="majorHAnsi"/>
          <w:lang w:val="en-GB"/>
        </w:rPr>
        <w:t xml:space="preserve"> </w:t>
      </w:r>
      <w:r w:rsidR="00BE0B76">
        <w:rPr>
          <w:rFonts w:asciiTheme="majorHAnsi" w:hAnsiTheme="majorHAnsi" w:cstheme="majorHAnsi"/>
          <w:lang w:val="en-GB"/>
        </w:rPr>
        <w:t xml:space="preserve">However, the Irish Republic did not see it as much of a compromise </w:t>
      </w:r>
      <w:r w:rsidR="00B655D8">
        <w:rPr>
          <w:rFonts w:asciiTheme="majorHAnsi" w:hAnsiTheme="majorHAnsi" w:cstheme="majorHAnsi"/>
          <w:lang w:val="en-GB"/>
        </w:rPr>
        <w:t xml:space="preserve">simply because what they classified as independent did not appear to be what the treaty was. </w:t>
      </w:r>
      <w:r w:rsidR="00BE76CE" w:rsidRPr="002969F8">
        <w:rPr>
          <w:rFonts w:asciiTheme="majorHAnsi" w:hAnsiTheme="majorHAnsi" w:cstheme="majorHAnsi"/>
          <w:lang w:val="en-GB"/>
        </w:rPr>
        <w:t xml:space="preserve">Articles 1-4 </w:t>
      </w:r>
      <w:r w:rsidR="00C112D7">
        <w:rPr>
          <w:rFonts w:asciiTheme="majorHAnsi" w:hAnsiTheme="majorHAnsi" w:cstheme="majorHAnsi"/>
          <w:lang w:val="en-GB"/>
        </w:rPr>
        <w:t>of the treaty</w:t>
      </w:r>
      <w:r w:rsidR="00BE76CE" w:rsidRPr="002969F8">
        <w:rPr>
          <w:rFonts w:asciiTheme="majorHAnsi" w:hAnsiTheme="majorHAnsi" w:cstheme="majorHAnsi"/>
          <w:lang w:val="en-GB"/>
        </w:rPr>
        <w:t xml:space="preserve"> were especially jarring to them as they did not understand why they had to adhere the these demands in order to be considered independent.</w:t>
      </w:r>
      <w:r w:rsidR="00CB6D83" w:rsidRPr="002969F8">
        <w:rPr>
          <w:rFonts w:asciiTheme="majorHAnsi" w:hAnsiTheme="majorHAnsi" w:cstheme="majorHAnsi"/>
          <w:lang w:val="en-GB"/>
        </w:rPr>
        <w:t xml:space="preserve"> Article 1</w:t>
      </w:r>
      <w:r w:rsidR="00F256F6" w:rsidRPr="002969F8">
        <w:rPr>
          <w:rFonts w:asciiTheme="majorHAnsi" w:hAnsiTheme="majorHAnsi" w:cstheme="majorHAnsi"/>
          <w:lang w:val="en-GB"/>
        </w:rPr>
        <w:t xml:space="preserve"> states:</w:t>
      </w:r>
    </w:p>
    <w:p w14:paraId="0F1AF211" w14:textId="14BD4EBE" w:rsidR="00F256F6" w:rsidRPr="002969F8" w:rsidRDefault="00F256F6" w:rsidP="002C760F">
      <w:pPr>
        <w:ind w:left="720"/>
        <w:rPr>
          <w:rFonts w:asciiTheme="majorHAnsi" w:hAnsiTheme="majorHAnsi" w:cstheme="majorHAnsi"/>
          <w:lang w:val="en-GB"/>
        </w:rPr>
      </w:pPr>
      <w:r w:rsidRPr="002969F8">
        <w:rPr>
          <w:rFonts w:asciiTheme="majorHAnsi" w:hAnsiTheme="majorHAnsi" w:cstheme="majorHAnsi"/>
          <w:lang w:val="en-GB"/>
        </w:rPr>
        <w:t xml:space="preserve">…that “Ireland” shall </w:t>
      </w:r>
      <w:r w:rsidR="002C760F" w:rsidRPr="002969F8">
        <w:rPr>
          <w:rFonts w:asciiTheme="majorHAnsi" w:hAnsiTheme="majorHAnsi" w:cstheme="majorHAnsi"/>
          <w:lang w:val="en-GB"/>
        </w:rPr>
        <w:t>have the “same constitutional status in the Community of the Nations known as the British Em</w:t>
      </w:r>
      <w:r w:rsidR="00CC37C1" w:rsidRPr="002969F8">
        <w:rPr>
          <w:rFonts w:asciiTheme="majorHAnsi" w:hAnsiTheme="majorHAnsi" w:cstheme="majorHAnsi"/>
          <w:lang w:val="en-GB"/>
        </w:rPr>
        <w:t>pire as the Dominion of Canada, the Commonwealth of Australia, the Dominion of New Zealand and the Union of South Africa</w:t>
      </w:r>
      <w:r w:rsidR="005C0FF3" w:rsidRPr="002969F8">
        <w:rPr>
          <w:rFonts w:asciiTheme="majorHAnsi" w:hAnsiTheme="majorHAnsi" w:cstheme="majorHAnsi"/>
          <w:lang w:val="en-GB"/>
        </w:rPr>
        <w:t xml:space="preserve">.” The new Dominion was to be “styled and known as the </w:t>
      </w:r>
      <w:r w:rsidR="00915BA9" w:rsidRPr="002969F8">
        <w:rPr>
          <w:rFonts w:asciiTheme="majorHAnsi" w:hAnsiTheme="majorHAnsi" w:cstheme="majorHAnsi"/>
          <w:lang w:val="en-GB"/>
        </w:rPr>
        <w:t>Irish Free State.”</w:t>
      </w:r>
      <w:r w:rsidR="00915BA9" w:rsidRPr="002969F8">
        <w:rPr>
          <w:rStyle w:val="FootnoteReference"/>
          <w:rFonts w:asciiTheme="majorHAnsi" w:hAnsiTheme="majorHAnsi" w:cstheme="majorHAnsi"/>
          <w:lang w:val="en-GB"/>
        </w:rPr>
        <w:footnoteReference w:id="8"/>
      </w:r>
      <w:r w:rsidR="002C760F" w:rsidRPr="002969F8">
        <w:rPr>
          <w:rFonts w:asciiTheme="majorHAnsi" w:hAnsiTheme="majorHAnsi" w:cstheme="majorHAnsi"/>
          <w:lang w:val="en-GB"/>
        </w:rPr>
        <w:t xml:space="preserve"> </w:t>
      </w:r>
    </w:p>
    <w:p w14:paraId="0DC19EAA" w14:textId="386EC896" w:rsidR="00CB6D83" w:rsidRPr="002969F8" w:rsidRDefault="00256862">
      <w:pPr>
        <w:rPr>
          <w:rFonts w:asciiTheme="majorHAnsi" w:hAnsiTheme="majorHAnsi" w:cstheme="majorHAnsi"/>
          <w:lang w:val="en-GB"/>
        </w:rPr>
      </w:pPr>
      <w:r w:rsidRPr="002969F8">
        <w:rPr>
          <w:rFonts w:asciiTheme="majorHAnsi" w:hAnsiTheme="majorHAnsi" w:cstheme="majorHAnsi"/>
          <w:lang w:val="en-GB"/>
        </w:rPr>
        <w:t xml:space="preserve">Anti-treaty supporters did not agree with the Dominion status. Their argument </w:t>
      </w:r>
      <w:r w:rsidR="000734A7" w:rsidRPr="002969F8">
        <w:rPr>
          <w:rFonts w:asciiTheme="majorHAnsi" w:hAnsiTheme="majorHAnsi" w:cstheme="majorHAnsi"/>
          <w:lang w:val="en-GB"/>
        </w:rPr>
        <w:t>seemed to be that it did not reflect what it meant to be truly independent</w:t>
      </w:r>
      <w:r w:rsidR="009E362C" w:rsidRPr="002969F8">
        <w:rPr>
          <w:rFonts w:asciiTheme="majorHAnsi" w:hAnsiTheme="majorHAnsi" w:cstheme="majorHAnsi"/>
          <w:lang w:val="en-GB"/>
        </w:rPr>
        <w:t xml:space="preserve">. Kissane suggests that “dominion status was seen </w:t>
      </w:r>
      <w:r w:rsidR="00F52483" w:rsidRPr="002969F8">
        <w:rPr>
          <w:rFonts w:asciiTheme="majorHAnsi" w:hAnsiTheme="majorHAnsi" w:cstheme="majorHAnsi"/>
          <w:lang w:val="en-GB"/>
        </w:rPr>
        <w:t>by many as incompatible with the case Sinn Fein had made of independence.”</w:t>
      </w:r>
      <w:r w:rsidR="00F52483" w:rsidRPr="002969F8">
        <w:rPr>
          <w:rStyle w:val="FootnoteReference"/>
          <w:rFonts w:asciiTheme="majorHAnsi" w:hAnsiTheme="majorHAnsi" w:cstheme="majorHAnsi"/>
          <w:lang w:val="en-GB"/>
        </w:rPr>
        <w:footnoteReference w:id="9"/>
      </w:r>
      <w:r w:rsidR="00E425AD" w:rsidRPr="002969F8">
        <w:rPr>
          <w:rFonts w:asciiTheme="majorHAnsi" w:hAnsiTheme="majorHAnsi" w:cstheme="majorHAnsi"/>
          <w:lang w:val="en-GB"/>
        </w:rPr>
        <w:t xml:space="preserve"> For them, it would mean that they were still under British rulership and their beliefs were further justified in </w:t>
      </w:r>
      <w:r w:rsidR="00AB360A" w:rsidRPr="002969F8">
        <w:rPr>
          <w:rFonts w:asciiTheme="majorHAnsi" w:hAnsiTheme="majorHAnsi" w:cstheme="majorHAnsi"/>
          <w:lang w:val="en-GB"/>
        </w:rPr>
        <w:t>Article 2 which states:</w:t>
      </w:r>
    </w:p>
    <w:p w14:paraId="05F31B97" w14:textId="208A83F7" w:rsidR="00AB360A" w:rsidRPr="002969F8" w:rsidRDefault="00AB360A" w:rsidP="0067520D">
      <w:pPr>
        <w:ind w:left="720"/>
        <w:rPr>
          <w:rFonts w:asciiTheme="majorHAnsi" w:hAnsiTheme="majorHAnsi" w:cstheme="majorHAnsi"/>
          <w:lang w:val="en-GB"/>
        </w:rPr>
      </w:pPr>
      <w:r w:rsidRPr="002969F8">
        <w:rPr>
          <w:rFonts w:asciiTheme="majorHAnsi" w:hAnsiTheme="majorHAnsi" w:cstheme="majorHAnsi"/>
          <w:lang w:val="en-GB"/>
        </w:rPr>
        <w:t>…</w:t>
      </w:r>
      <w:r w:rsidR="00F5651C" w:rsidRPr="002969F8">
        <w:rPr>
          <w:rFonts w:asciiTheme="majorHAnsi" w:hAnsiTheme="majorHAnsi" w:cstheme="majorHAnsi"/>
          <w:lang w:val="en-GB"/>
        </w:rPr>
        <w:t xml:space="preserve">subject to subsequent provisions, the position of the Irish Free State “in relation to the Imperial Parliament and </w:t>
      </w:r>
      <w:r w:rsidR="00A06B42" w:rsidRPr="002969F8">
        <w:rPr>
          <w:rFonts w:asciiTheme="majorHAnsi" w:hAnsiTheme="majorHAnsi" w:cstheme="majorHAnsi"/>
          <w:lang w:val="en-GB"/>
        </w:rPr>
        <w:t xml:space="preserve">Government [Westminster] and otherwise shall be that of the Dominion </w:t>
      </w:r>
      <w:r w:rsidR="00726F5C" w:rsidRPr="002969F8">
        <w:rPr>
          <w:rFonts w:asciiTheme="majorHAnsi" w:hAnsiTheme="majorHAnsi" w:cstheme="majorHAnsi"/>
          <w:lang w:val="en-GB"/>
        </w:rPr>
        <w:t xml:space="preserve">of Canada, and the law practice and constitutional usage governing the relationship of the Crown </w:t>
      </w:r>
      <w:r w:rsidR="00D93809" w:rsidRPr="002969F8">
        <w:rPr>
          <w:rFonts w:asciiTheme="majorHAnsi" w:hAnsiTheme="majorHAnsi" w:cstheme="majorHAnsi"/>
          <w:lang w:val="en-GB"/>
        </w:rPr>
        <w:t xml:space="preserve">or the representative of the Crown and of the Imperial Parliament to the Dominion of Canada </w:t>
      </w:r>
      <w:r w:rsidR="0067520D" w:rsidRPr="002969F8">
        <w:rPr>
          <w:rFonts w:asciiTheme="majorHAnsi" w:hAnsiTheme="majorHAnsi" w:cstheme="majorHAnsi"/>
          <w:lang w:val="en-GB"/>
        </w:rPr>
        <w:t>shall govern their relationship to the Irish Free State.”</w:t>
      </w:r>
      <w:r w:rsidR="00F65FD1" w:rsidRPr="002969F8">
        <w:rPr>
          <w:rStyle w:val="FootnoteReference"/>
          <w:rFonts w:asciiTheme="majorHAnsi" w:hAnsiTheme="majorHAnsi" w:cstheme="majorHAnsi"/>
          <w:lang w:val="en-GB"/>
        </w:rPr>
        <w:footnoteReference w:id="10"/>
      </w:r>
    </w:p>
    <w:p w14:paraId="1B8B9448" w14:textId="1632A39F" w:rsidR="00684D49" w:rsidRPr="002969F8" w:rsidRDefault="00684D49" w:rsidP="00684D49">
      <w:pPr>
        <w:rPr>
          <w:rFonts w:asciiTheme="majorHAnsi" w:hAnsiTheme="majorHAnsi" w:cstheme="majorHAnsi"/>
          <w:lang w:val="en-GB"/>
        </w:rPr>
      </w:pPr>
      <w:r w:rsidRPr="002969F8">
        <w:rPr>
          <w:rFonts w:asciiTheme="majorHAnsi" w:hAnsiTheme="majorHAnsi" w:cstheme="majorHAnsi"/>
          <w:lang w:val="en-GB"/>
        </w:rPr>
        <w:t>These requirement in the first two articles of the treaty</w:t>
      </w:r>
      <w:r w:rsidR="00D6190C" w:rsidRPr="002969F8">
        <w:rPr>
          <w:rFonts w:asciiTheme="majorHAnsi" w:hAnsiTheme="majorHAnsi" w:cstheme="majorHAnsi"/>
          <w:lang w:val="en-GB"/>
        </w:rPr>
        <w:t xml:space="preserve"> left a feeling of continued control on the part of Britain. While the treaty was supposed to be </w:t>
      </w:r>
      <w:r w:rsidR="00B71C25" w:rsidRPr="002969F8">
        <w:rPr>
          <w:rFonts w:asciiTheme="majorHAnsi" w:hAnsiTheme="majorHAnsi" w:cstheme="majorHAnsi"/>
          <w:lang w:val="en-GB"/>
        </w:rPr>
        <w:t>about giving Ireland its independence, it seemed to be only to a certain extent. According to Kissane</w:t>
      </w:r>
      <w:r w:rsidR="00711F3F" w:rsidRPr="002969F8">
        <w:rPr>
          <w:rFonts w:asciiTheme="majorHAnsi" w:hAnsiTheme="majorHAnsi" w:cstheme="majorHAnsi"/>
          <w:lang w:val="en-GB"/>
        </w:rPr>
        <w:t xml:space="preserve">, the treaty gave Ireland </w:t>
      </w:r>
      <w:r w:rsidR="009D307C" w:rsidRPr="002969F8">
        <w:rPr>
          <w:rFonts w:asciiTheme="majorHAnsi" w:hAnsiTheme="majorHAnsi" w:cstheme="majorHAnsi"/>
          <w:lang w:val="en-GB"/>
        </w:rPr>
        <w:t>a “generous</w:t>
      </w:r>
      <w:r w:rsidR="00711F3F" w:rsidRPr="002969F8">
        <w:rPr>
          <w:rFonts w:asciiTheme="majorHAnsi" w:hAnsiTheme="majorHAnsi" w:cstheme="majorHAnsi"/>
          <w:lang w:val="en-GB"/>
        </w:rPr>
        <w:t xml:space="preserve"> measure of practical freedom</w:t>
      </w:r>
      <w:r w:rsidR="009D307C" w:rsidRPr="002969F8">
        <w:rPr>
          <w:rFonts w:asciiTheme="majorHAnsi" w:hAnsiTheme="majorHAnsi" w:cstheme="majorHAnsi"/>
          <w:lang w:val="en-GB"/>
        </w:rPr>
        <w:t>”, however, denying the state “the symbolic apparel that might have made it legit</w:t>
      </w:r>
      <w:r w:rsidR="00AD5738" w:rsidRPr="002969F8">
        <w:rPr>
          <w:rFonts w:asciiTheme="majorHAnsi" w:hAnsiTheme="majorHAnsi" w:cstheme="majorHAnsi"/>
          <w:lang w:val="en-GB"/>
        </w:rPr>
        <w:t>imate in the eyes of most republicans.”</w:t>
      </w:r>
      <w:r w:rsidR="00AD5738" w:rsidRPr="002969F8">
        <w:rPr>
          <w:rStyle w:val="FootnoteReference"/>
          <w:rFonts w:asciiTheme="majorHAnsi" w:hAnsiTheme="majorHAnsi" w:cstheme="majorHAnsi"/>
          <w:lang w:val="en-GB"/>
        </w:rPr>
        <w:footnoteReference w:id="11"/>
      </w:r>
      <w:r w:rsidR="00FC4EBD" w:rsidRPr="002969F8">
        <w:rPr>
          <w:rFonts w:asciiTheme="majorHAnsi" w:hAnsiTheme="majorHAnsi" w:cstheme="majorHAnsi"/>
          <w:lang w:val="en-GB"/>
        </w:rPr>
        <w:t xml:space="preserve"> </w:t>
      </w:r>
      <w:r w:rsidR="00C266AC" w:rsidRPr="002969F8">
        <w:rPr>
          <w:rFonts w:asciiTheme="majorHAnsi" w:hAnsiTheme="majorHAnsi" w:cstheme="majorHAnsi"/>
          <w:lang w:val="en-GB"/>
        </w:rPr>
        <w:t xml:space="preserve">The </w:t>
      </w:r>
      <w:r w:rsidR="004A71C7" w:rsidRPr="002969F8">
        <w:rPr>
          <w:rFonts w:asciiTheme="majorHAnsi" w:hAnsiTheme="majorHAnsi" w:cstheme="majorHAnsi"/>
          <w:lang w:val="en-GB"/>
        </w:rPr>
        <w:t>outcome of the treaty was subpar to the expectations of the Irish Republican movement</w:t>
      </w:r>
      <w:r w:rsidR="00BF3001" w:rsidRPr="002969F8">
        <w:rPr>
          <w:rFonts w:asciiTheme="majorHAnsi" w:hAnsiTheme="majorHAnsi" w:cstheme="majorHAnsi"/>
          <w:lang w:val="en-GB"/>
        </w:rPr>
        <w:t>. Due to this, the tensions already ex</w:t>
      </w:r>
      <w:r w:rsidR="00B37058" w:rsidRPr="002969F8">
        <w:rPr>
          <w:rFonts w:asciiTheme="majorHAnsi" w:hAnsiTheme="majorHAnsi" w:cstheme="majorHAnsi"/>
          <w:lang w:val="en-GB"/>
        </w:rPr>
        <w:t xml:space="preserve">isting in the republic during the signing of the treaty, were </w:t>
      </w:r>
      <w:r w:rsidR="00900E99" w:rsidRPr="002969F8">
        <w:rPr>
          <w:rFonts w:asciiTheme="majorHAnsi" w:hAnsiTheme="majorHAnsi" w:cstheme="majorHAnsi"/>
          <w:lang w:val="en-GB"/>
        </w:rPr>
        <w:t xml:space="preserve">exacerbated after the signing because of the mistrust and the belief that the </w:t>
      </w:r>
      <w:r w:rsidR="00B710CB" w:rsidRPr="002969F8">
        <w:rPr>
          <w:rFonts w:asciiTheme="majorHAnsi" w:hAnsiTheme="majorHAnsi" w:cstheme="majorHAnsi"/>
          <w:lang w:val="en-GB"/>
        </w:rPr>
        <w:t xml:space="preserve">delegates misrepresented the needs of the people and acted </w:t>
      </w:r>
      <w:r w:rsidR="00102DC9" w:rsidRPr="002969F8">
        <w:rPr>
          <w:rFonts w:asciiTheme="majorHAnsi" w:hAnsiTheme="majorHAnsi" w:cstheme="majorHAnsi"/>
          <w:lang w:val="en-GB"/>
        </w:rPr>
        <w:t xml:space="preserve">only </w:t>
      </w:r>
      <w:r w:rsidR="00B710CB" w:rsidRPr="002969F8">
        <w:rPr>
          <w:rFonts w:asciiTheme="majorHAnsi" w:hAnsiTheme="majorHAnsi" w:cstheme="majorHAnsi"/>
          <w:lang w:val="en-GB"/>
        </w:rPr>
        <w:t>in accordance with the needs of the British government.</w:t>
      </w:r>
      <w:r w:rsidR="0092004C" w:rsidRPr="002969F8">
        <w:rPr>
          <w:rFonts w:asciiTheme="majorHAnsi" w:hAnsiTheme="majorHAnsi" w:cstheme="majorHAnsi"/>
          <w:lang w:val="en-GB"/>
        </w:rPr>
        <w:t xml:space="preserve"> </w:t>
      </w:r>
      <w:r w:rsidR="00AB6ACE" w:rsidRPr="002969F8">
        <w:rPr>
          <w:rFonts w:asciiTheme="majorHAnsi" w:hAnsiTheme="majorHAnsi" w:cstheme="majorHAnsi"/>
          <w:lang w:val="en-GB"/>
        </w:rPr>
        <w:t xml:space="preserve">Article 3 </w:t>
      </w:r>
      <w:r w:rsidR="002A6789" w:rsidRPr="002969F8">
        <w:rPr>
          <w:rFonts w:asciiTheme="majorHAnsi" w:hAnsiTheme="majorHAnsi" w:cstheme="majorHAnsi"/>
          <w:lang w:val="en-GB"/>
        </w:rPr>
        <w:t>reinforces these ideas for the anti-treaty republicans:</w:t>
      </w:r>
    </w:p>
    <w:p w14:paraId="51BFED59" w14:textId="5039E951" w:rsidR="002A6789" w:rsidRPr="002969F8" w:rsidRDefault="008F3A41" w:rsidP="000914B1">
      <w:pPr>
        <w:ind w:left="720"/>
        <w:rPr>
          <w:rFonts w:asciiTheme="majorHAnsi" w:hAnsiTheme="majorHAnsi" w:cstheme="majorHAnsi"/>
          <w:lang w:val="en-GB"/>
        </w:rPr>
      </w:pPr>
      <w:r w:rsidRPr="002969F8">
        <w:rPr>
          <w:rFonts w:asciiTheme="majorHAnsi" w:hAnsiTheme="majorHAnsi" w:cstheme="majorHAnsi"/>
          <w:lang w:val="en-GB"/>
        </w:rPr>
        <w:lastRenderedPageBreak/>
        <w:t xml:space="preserve">…the “representative of the Crown” in Ireland shall be </w:t>
      </w:r>
      <w:r w:rsidR="000914B1" w:rsidRPr="002969F8">
        <w:rPr>
          <w:rFonts w:asciiTheme="majorHAnsi" w:hAnsiTheme="majorHAnsi" w:cstheme="majorHAnsi"/>
          <w:lang w:val="en-GB"/>
        </w:rPr>
        <w:t xml:space="preserve">appointed in “like manner” to the Governor-General </w:t>
      </w:r>
      <w:r w:rsidR="00841B14" w:rsidRPr="002969F8">
        <w:rPr>
          <w:rFonts w:asciiTheme="majorHAnsi" w:hAnsiTheme="majorHAnsi" w:cstheme="majorHAnsi"/>
          <w:lang w:val="en-GB"/>
        </w:rPr>
        <w:t xml:space="preserve">of Canada and </w:t>
      </w:r>
      <w:r w:rsidR="004B1638" w:rsidRPr="002969F8">
        <w:rPr>
          <w:rFonts w:asciiTheme="majorHAnsi" w:hAnsiTheme="majorHAnsi" w:cstheme="majorHAnsi"/>
          <w:lang w:val="en-GB"/>
        </w:rPr>
        <w:t xml:space="preserve">“in accordance” with the </w:t>
      </w:r>
      <w:r w:rsidR="00C01A51" w:rsidRPr="002969F8">
        <w:rPr>
          <w:rFonts w:asciiTheme="majorHAnsi" w:hAnsiTheme="majorHAnsi" w:cstheme="majorHAnsi"/>
          <w:lang w:val="en-GB"/>
        </w:rPr>
        <w:t>“</w:t>
      </w:r>
      <w:r w:rsidR="004B1638" w:rsidRPr="002969F8">
        <w:rPr>
          <w:rFonts w:asciiTheme="majorHAnsi" w:hAnsiTheme="majorHAnsi" w:cstheme="majorHAnsi"/>
          <w:lang w:val="en-GB"/>
        </w:rPr>
        <w:t>practice observed</w:t>
      </w:r>
      <w:r w:rsidR="00C01A51" w:rsidRPr="002969F8">
        <w:rPr>
          <w:rFonts w:asciiTheme="majorHAnsi" w:hAnsiTheme="majorHAnsi" w:cstheme="majorHAnsi"/>
          <w:lang w:val="en-GB"/>
        </w:rPr>
        <w:t xml:space="preserve">” </w:t>
      </w:r>
      <w:r w:rsidR="004B1638" w:rsidRPr="002969F8">
        <w:rPr>
          <w:rFonts w:asciiTheme="majorHAnsi" w:hAnsiTheme="majorHAnsi" w:cstheme="majorHAnsi"/>
          <w:lang w:val="en-GB"/>
        </w:rPr>
        <w:t>in the making of such appointmen</w:t>
      </w:r>
      <w:r w:rsidR="00C01A51" w:rsidRPr="002969F8">
        <w:rPr>
          <w:rFonts w:asciiTheme="majorHAnsi" w:hAnsiTheme="majorHAnsi" w:cstheme="majorHAnsi"/>
          <w:lang w:val="en-GB"/>
        </w:rPr>
        <w:t>ts</w:t>
      </w:r>
      <w:r w:rsidR="00501F9B" w:rsidRPr="002969F8">
        <w:rPr>
          <w:rFonts w:asciiTheme="majorHAnsi" w:hAnsiTheme="majorHAnsi" w:cstheme="majorHAnsi"/>
          <w:lang w:val="en-GB"/>
        </w:rPr>
        <w:t>.</w:t>
      </w:r>
      <w:r w:rsidR="00501F9B" w:rsidRPr="002969F8">
        <w:rPr>
          <w:rStyle w:val="FootnoteReference"/>
          <w:rFonts w:asciiTheme="majorHAnsi" w:hAnsiTheme="majorHAnsi" w:cstheme="majorHAnsi"/>
          <w:lang w:val="en-GB"/>
        </w:rPr>
        <w:footnoteReference w:id="12"/>
      </w:r>
    </w:p>
    <w:p w14:paraId="40AA596A" w14:textId="6999E315" w:rsidR="005331D5" w:rsidRPr="002969F8" w:rsidRDefault="00EC28E7" w:rsidP="00501F9B">
      <w:pPr>
        <w:rPr>
          <w:rFonts w:asciiTheme="majorHAnsi" w:hAnsiTheme="majorHAnsi" w:cstheme="majorHAnsi"/>
          <w:lang w:val="en-GB"/>
        </w:rPr>
      </w:pPr>
      <w:r w:rsidRPr="002969F8">
        <w:rPr>
          <w:rFonts w:asciiTheme="majorHAnsi" w:hAnsiTheme="majorHAnsi" w:cstheme="majorHAnsi"/>
          <w:lang w:val="en-GB"/>
        </w:rPr>
        <w:t>Not only did they have to</w:t>
      </w:r>
      <w:r w:rsidR="00BF5DE3" w:rsidRPr="002969F8">
        <w:rPr>
          <w:rFonts w:asciiTheme="majorHAnsi" w:hAnsiTheme="majorHAnsi" w:cstheme="majorHAnsi"/>
          <w:lang w:val="en-GB"/>
        </w:rPr>
        <w:t xml:space="preserve"> be in tandem with the status of Dominion, now they </w:t>
      </w:r>
      <w:r w:rsidR="00940D96" w:rsidRPr="002969F8">
        <w:rPr>
          <w:rFonts w:asciiTheme="majorHAnsi" w:hAnsiTheme="majorHAnsi" w:cstheme="majorHAnsi"/>
          <w:lang w:val="en-GB"/>
        </w:rPr>
        <w:t xml:space="preserve">had no choice in who represented their interest to the Crown. There was nothing </w:t>
      </w:r>
      <w:r w:rsidR="001C4078" w:rsidRPr="002969F8">
        <w:rPr>
          <w:rFonts w:asciiTheme="majorHAnsi" w:hAnsiTheme="majorHAnsi" w:cstheme="majorHAnsi"/>
          <w:lang w:val="en-GB"/>
        </w:rPr>
        <w:t xml:space="preserve">in these opening articles that made them feel independent; that made them think they finally had control over the governance of their country. </w:t>
      </w:r>
      <w:r w:rsidR="0084593A" w:rsidRPr="002969F8">
        <w:rPr>
          <w:rFonts w:asciiTheme="majorHAnsi" w:hAnsiTheme="majorHAnsi" w:cstheme="majorHAnsi"/>
          <w:lang w:val="en-GB"/>
        </w:rPr>
        <w:t xml:space="preserve">Their minds were not persuaded by the treaty because it seemed </w:t>
      </w:r>
      <w:r w:rsidR="00FE0BD6" w:rsidRPr="002969F8">
        <w:rPr>
          <w:rFonts w:asciiTheme="majorHAnsi" w:hAnsiTheme="majorHAnsi" w:cstheme="majorHAnsi"/>
          <w:lang w:val="en-GB"/>
        </w:rPr>
        <w:t>to favour heavily the interest of Britain and what they</w:t>
      </w:r>
      <w:r w:rsidR="00EF354C" w:rsidRPr="002969F8">
        <w:rPr>
          <w:rFonts w:asciiTheme="majorHAnsi" w:hAnsiTheme="majorHAnsi" w:cstheme="majorHAnsi"/>
          <w:lang w:val="en-GB"/>
        </w:rPr>
        <w:t xml:space="preserve"> (Britain)</w:t>
      </w:r>
      <w:r w:rsidR="00FE0BD6" w:rsidRPr="002969F8">
        <w:rPr>
          <w:rFonts w:asciiTheme="majorHAnsi" w:hAnsiTheme="majorHAnsi" w:cstheme="majorHAnsi"/>
          <w:lang w:val="en-GB"/>
        </w:rPr>
        <w:t xml:space="preserve"> perceived to be independent rather than what </w:t>
      </w:r>
      <w:r w:rsidR="00EF354C" w:rsidRPr="002969F8">
        <w:rPr>
          <w:rFonts w:asciiTheme="majorHAnsi" w:hAnsiTheme="majorHAnsi" w:cstheme="majorHAnsi"/>
          <w:lang w:val="en-GB"/>
        </w:rPr>
        <w:t xml:space="preserve">was </w:t>
      </w:r>
      <w:r w:rsidR="008375C2" w:rsidRPr="002969F8">
        <w:rPr>
          <w:rFonts w:asciiTheme="majorHAnsi" w:hAnsiTheme="majorHAnsi" w:cstheme="majorHAnsi"/>
          <w:lang w:val="en-GB"/>
        </w:rPr>
        <w:t>independent</w:t>
      </w:r>
      <w:r w:rsidR="00EF354C" w:rsidRPr="002969F8">
        <w:rPr>
          <w:rFonts w:asciiTheme="majorHAnsi" w:hAnsiTheme="majorHAnsi" w:cstheme="majorHAnsi"/>
          <w:lang w:val="en-GB"/>
        </w:rPr>
        <w:t xml:space="preserve"> </w:t>
      </w:r>
      <w:r w:rsidR="008375C2" w:rsidRPr="002969F8">
        <w:rPr>
          <w:rFonts w:asciiTheme="majorHAnsi" w:hAnsiTheme="majorHAnsi" w:cstheme="majorHAnsi"/>
          <w:lang w:val="en-GB"/>
        </w:rPr>
        <w:t>in their eyes.</w:t>
      </w:r>
      <w:r w:rsidR="009F3D1E" w:rsidRPr="002969F8">
        <w:rPr>
          <w:rFonts w:asciiTheme="majorHAnsi" w:hAnsiTheme="majorHAnsi" w:cstheme="majorHAnsi"/>
          <w:lang w:val="en-GB"/>
        </w:rPr>
        <w:t xml:space="preserve"> </w:t>
      </w:r>
      <w:r w:rsidR="006B2561" w:rsidRPr="002969F8">
        <w:rPr>
          <w:rFonts w:asciiTheme="majorHAnsi" w:hAnsiTheme="majorHAnsi" w:cstheme="majorHAnsi"/>
          <w:lang w:val="en-GB"/>
        </w:rPr>
        <w:t xml:space="preserve">Article </w:t>
      </w:r>
      <w:r w:rsidR="001D747A" w:rsidRPr="002969F8">
        <w:rPr>
          <w:rFonts w:asciiTheme="majorHAnsi" w:hAnsiTheme="majorHAnsi" w:cstheme="majorHAnsi"/>
          <w:lang w:val="en-GB"/>
        </w:rPr>
        <w:t>4 consisted</w:t>
      </w:r>
      <w:r w:rsidR="000F07EB" w:rsidRPr="002969F8">
        <w:rPr>
          <w:rFonts w:asciiTheme="majorHAnsi" w:hAnsiTheme="majorHAnsi" w:cstheme="majorHAnsi"/>
          <w:lang w:val="en-GB"/>
        </w:rPr>
        <w:t xml:space="preserve"> of the oath of allegiance in which parliament members had to recite.</w:t>
      </w:r>
    </w:p>
    <w:p w14:paraId="63E02057" w14:textId="74961374" w:rsidR="006A5FE9" w:rsidRPr="002969F8" w:rsidRDefault="005331D5" w:rsidP="005331D5">
      <w:pPr>
        <w:ind w:left="720" w:firstLine="60"/>
        <w:rPr>
          <w:rFonts w:asciiTheme="majorHAnsi" w:hAnsiTheme="majorHAnsi" w:cstheme="majorHAnsi"/>
          <w:lang w:val="en-GB"/>
        </w:rPr>
      </w:pPr>
      <w:r w:rsidRPr="002969F8">
        <w:rPr>
          <w:rFonts w:asciiTheme="majorHAnsi" w:hAnsiTheme="majorHAnsi" w:cstheme="majorHAnsi"/>
          <w:lang w:val="en-GB"/>
        </w:rPr>
        <w:t>I ...…................ do solemnly swear true faith and allegiance to the Constitution of the Irish Free State as by law established and that I will be faithful to H.M. King George V, his heirs and successors by law, in virtue of the common citizenship of Ireland with Great Britain and her adherence to and membership of the group of nations forming the British Commonwealth of Nations.</w:t>
      </w:r>
      <w:r w:rsidR="000F07EB" w:rsidRPr="002969F8">
        <w:rPr>
          <w:rStyle w:val="FootnoteReference"/>
          <w:rFonts w:asciiTheme="majorHAnsi" w:hAnsiTheme="majorHAnsi" w:cstheme="majorHAnsi"/>
          <w:lang w:val="en-GB"/>
        </w:rPr>
        <w:footnoteReference w:id="13"/>
      </w:r>
    </w:p>
    <w:p w14:paraId="6AB6DF0A" w14:textId="7AC4FA9C" w:rsidR="00D36806" w:rsidRPr="002969F8" w:rsidRDefault="00EF0435" w:rsidP="0070195A">
      <w:pPr>
        <w:rPr>
          <w:rFonts w:asciiTheme="majorHAnsi" w:hAnsiTheme="majorHAnsi" w:cstheme="majorHAnsi"/>
          <w:lang w:val="en-GB"/>
        </w:rPr>
      </w:pPr>
      <w:r w:rsidRPr="002969F8">
        <w:rPr>
          <w:rFonts w:asciiTheme="majorHAnsi" w:hAnsiTheme="majorHAnsi" w:cstheme="majorHAnsi"/>
          <w:lang w:val="en-GB"/>
        </w:rPr>
        <w:t xml:space="preserve">This solidified the reason for the divide among the republican movement. While pro-treaty </w:t>
      </w:r>
      <w:r w:rsidR="00600C86" w:rsidRPr="002969F8">
        <w:rPr>
          <w:rFonts w:asciiTheme="majorHAnsi" w:hAnsiTheme="majorHAnsi" w:cstheme="majorHAnsi"/>
          <w:lang w:val="en-GB"/>
        </w:rPr>
        <w:t xml:space="preserve">supporters like Collins and Griffith </w:t>
      </w:r>
      <w:r w:rsidR="00292B72" w:rsidRPr="002969F8">
        <w:rPr>
          <w:rFonts w:asciiTheme="majorHAnsi" w:hAnsiTheme="majorHAnsi" w:cstheme="majorHAnsi"/>
          <w:lang w:val="en-GB"/>
        </w:rPr>
        <w:t>were not troubled by these articles</w:t>
      </w:r>
      <w:r w:rsidR="00651BEB" w:rsidRPr="002969F8">
        <w:rPr>
          <w:rFonts w:asciiTheme="majorHAnsi" w:hAnsiTheme="majorHAnsi" w:cstheme="majorHAnsi"/>
          <w:lang w:val="en-GB"/>
        </w:rPr>
        <w:t>, de Valera</w:t>
      </w:r>
      <w:r w:rsidR="001D747A">
        <w:rPr>
          <w:rFonts w:asciiTheme="majorHAnsi" w:hAnsiTheme="majorHAnsi" w:cstheme="majorHAnsi"/>
          <w:lang w:val="en-GB"/>
        </w:rPr>
        <w:t xml:space="preserve"> and other members</w:t>
      </w:r>
      <w:r w:rsidR="00651BEB" w:rsidRPr="002969F8">
        <w:rPr>
          <w:rFonts w:asciiTheme="majorHAnsi" w:hAnsiTheme="majorHAnsi" w:cstheme="majorHAnsi"/>
          <w:lang w:val="en-GB"/>
        </w:rPr>
        <w:t xml:space="preserve"> were not satisfied with the status o</w:t>
      </w:r>
      <w:r w:rsidR="00A923F2" w:rsidRPr="002969F8">
        <w:rPr>
          <w:rFonts w:asciiTheme="majorHAnsi" w:hAnsiTheme="majorHAnsi" w:cstheme="majorHAnsi"/>
          <w:lang w:val="en-GB"/>
        </w:rPr>
        <w:t xml:space="preserve">f </w:t>
      </w:r>
      <w:r w:rsidR="00651BEB" w:rsidRPr="002969F8">
        <w:rPr>
          <w:rFonts w:asciiTheme="majorHAnsi" w:hAnsiTheme="majorHAnsi" w:cstheme="majorHAnsi"/>
          <w:lang w:val="en-GB"/>
        </w:rPr>
        <w:t>independence in Ireland</w:t>
      </w:r>
      <w:r w:rsidR="00A923F2" w:rsidRPr="002969F8">
        <w:rPr>
          <w:rFonts w:asciiTheme="majorHAnsi" w:hAnsiTheme="majorHAnsi" w:cstheme="majorHAnsi"/>
          <w:lang w:val="en-GB"/>
        </w:rPr>
        <w:t xml:space="preserve"> which led </w:t>
      </w:r>
      <w:r w:rsidR="00E37B6F" w:rsidRPr="002969F8">
        <w:rPr>
          <w:rFonts w:asciiTheme="majorHAnsi" w:hAnsiTheme="majorHAnsi" w:cstheme="majorHAnsi"/>
          <w:lang w:val="en-GB"/>
        </w:rPr>
        <w:t xml:space="preserve">to the Civil War. </w:t>
      </w:r>
      <w:r w:rsidR="00D36806" w:rsidRPr="002969F8">
        <w:rPr>
          <w:rFonts w:asciiTheme="majorHAnsi" w:hAnsiTheme="majorHAnsi" w:cstheme="majorHAnsi"/>
          <w:lang w:val="en-GB"/>
        </w:rPr>
        <w:t>In Ireland, there seemed to be no aversion to war</w:t>
      </w:r>
      <w:r w:rsidR="00C77978" w:rsidRPr="002969F8">
        <w:rPr>
          <w:rFonts w:asciiTheme="majorHAnsi" w:hAnsiTheme="majorHAnsi" w:cstheme="majorHAnsi"/>
          <w:lang w:val="en-GB"/>
        </w:rPr>
        <w:t xml:space="preserve"> and having a constant battle about the affairs of the country. It can be argued that the</w:t>
      </w:r>
      <w:r w:rsidR="00B33DEA" w:rsidRPr="002969F8">
        <w:rPr>
          <w:rFonts w:asciiTheme="majorHAnsi" w:hAnsiTheme="majorHAnsi" w:cstheme="majorHAnsi"/>
          <w:lang w:val="en-GB"/>
        </w:rPr>
        <w:t xml:space="preserve"> unwillingness to accept </w:t>
      </w:r>
      <w:r w:rsidR="00D33B18" w:rsidRPr="002969F8">
        <w:rPr>
          <w:rFonts w:asciiTheme="majorHAnsi" w:hAnsiTheme="majorHAnsi" w:cstheme="majorHAnsi"/>
          <w:lang w:val="en-GB"/>
        </w:rPr>
        <w:t>the treaty, gave Irish republicans another reason to cause a war</w:t>
      </w:r>
      <w:r w:rsidR="00966849" w:rsidRPr="002969F8">
        <w:rPr>
          <w:rFonts w:asciiTheme="majorHAnsi" w:hAnsiTheme="majorHAnsi" w:cstheme="majorHAnsi"/>
          <w:lang w:val="en-GB"/>
        </w:rPr>
        <w:t xml:space="preserve">. It seemed to be the only option because they felt conditioned to always have </w:t>
      </w:r>
      <w:r w:rsidR="009822D4" w:rsidRPr="002969F8">
        <w:rPr>
          <w:rFonts w:asciiTheme="majorHAnsi" w:hAnsiTheme="majorHAnsi" w:cstheme="majorHAnsi"/>
          <w:lang w:val="en-GB"/>
        </w:rPr>
        <w:t>blood</w:t>
      </w:r>
      <w:r w:rsidR="009822D4">
        <w:rPr>
          <w:rFonts w:asciiTheme="majorHAnsi" w:hAnsiTheme="majorHAnsi" w:cstheme="majorHAnsi"/>
          <w:lang w:val="en-GB"/>
        </w:rPr>
        <w:t>shed</w:t>
      </w:r>
      <w:r w:rsidR="00966849" w:rsidRPr="002969F8">
        <w:rPr>
          <w:rFonts w:asciiTheme="majorHAnsi" w:hAnsiTheme="majorHAnsi" w:cstheme="majorHAnsi"/>
          <w:lang w:val="en-GB"/>
        </w:rPr>
        <w:t xml:space="preserve"> </w:t>
      </w:r>
      <w:r w:rsidR="00360486" w:rsidRPr="002969F8">
        <w:rPr>
          <w:rFonts w:asciiTheme="majorHAnsi" w:hAnsiTheme="majorHAnsi" w:cstheme="majorHAnsi"/>
          <w:lang w:val="en-GB"/>
        </w:rPr>
        <w:t xml:space="preserve">amid their fight for something. For them perhaps, the only way to settle their differences and to create a future for Ireland was to use physical force. </w:t>
      </w:r>
      <w:r w:rsidR="009D690C" w:rsidRPr="002969F8">
        <w:rPr>
          <w:rFonts w:asciiTheme="majorHAnsi" w:hAnsiTheme="majorHAnsi" w:cstheme="majorHAnsi"/>
          <w:lang w:val="en-GB"/>
        </w:rPr>
        <w:t xml:space="preserve">Therefore, the first instinct of the anti-treaty supporters was to </w:t>
      </w:r>
      <w:r w:rsidR="00201A38" w:rsidRPr="002969F8">
        <w:rPr>
          <w:rFonts w:asciiTheme="majorHAnsi" w:hAnsiTheme="majorHAnsi" w:cstheme="majorHAnsi"/>
          <w:lang w:val="en-GB"/>
        </w:rPr>
        <w:t>start a civil war. While supporters of the treaty saw it as a moment to move forward in time, it was the opposite for others</w:t>
      </w:r>
      <w:r w:rsidR="0075599B" w:rsidRPr="002969F8">
        <w:rPr>
          <w:rFonts w:asciiTheme="majorHAnsi" w:hAnsiTheme="majorHAnsi" w:cstheme="majorHAnsi"/>
          <w:lang w:val="en-GB"/>
        </w:rPr>
        <w:t xml:space="preserve"> as they could not see past their own conclusion of what Ireland should be. It is because </w:t>
      </w:r>
      <w:r w:rsidR="00BD426E" w:rsidRPr="002969F8">
        <w:rPr>
          <w:rFonts w:asciiTheme="majorHAnsi" w:hAnsiTheme="majorHAnsi" w:cstheme="majorHAnsi"/>
          <w:lang w:val="en-GB"/>
        </w:rPr>
        <w:t xml:space="preserve">of this inability to look forward that they regressed into a state </w:t>
      </w:r>
      <w:r w:rsidR="003712D3" w:rsidRPr="002969F8">
        <w:rPr>
          <w:rFonts w:asciiTheme="majorHAnsi" w:hAnsiTheme="majorHAnsi" w:cstheme="majorHAnsi"/>
          <w:lang w:val="en-GB"/>
        </w:rPr>
        <w:t>that had become natural to them throughout their history.</w:t>
      </w:r>
      <w:r w:rsidR="00095BF7" w:rsidRPr="002969F8">
        <w:rPr>
          <w:rFonts w:asciiTheme="majorHAnsi" w:hAnsiTheme="majorHAnsi" w:cstheme="majorHAnsi"/>
          <w:lang w:val="en-GB"/>
        </w:rPr>
        <w:t xml:space="preserve"> </w:t>
      </w:r>
    </w:p>
    <w:p w14:paraId="428D979C" w14:textId="199018A0" w:rsidR="005D6649" w:rsidRDefault="008E4DD2" w:rsidP="0070195A">
      <w:pPr>
        <w:rPr>
          <w:rFonts w:asciiTheme="majorHAnsi" w:hAnsiTheme="majorHAnsi" w:cstheme="majorHAnsi"/>
          <w:lang w:val="en-GB"/>
        </w:rPr>
      </w:pPr>
      <w:r w:rsidRPr="002969F8">
        <w:rPr>
          <w:rFonts w:asciiTheme="majorHAnsi" w:hAnsiTheme="majorHAnsi" w:cstheme="majorHAnsi"/>
          <w:lang w:val="en-GB"/>
        </w:rPr>
        <w:t>In summary, the Anglo-Irish Treaty was a significant document in the history of Ireland</w:t>
      </w:r>
      <w:r w:rsidR="0033761B" w:rsidRPr="002969F8">
        <w:rPr>
          <w:rFonts w:asciiTheme="majorHAnsi" w:hAnsiTheme="majorHAnsi" w:cstheme="majorHAnsi"/>
          <w:lang w:val="en-GB"/>
        </w:rPr>
        <w:t xml:space="preserve"> as it solidified Northern Ireland to the United Kingdom and created the Irish Free State</w:t>
      </w:r>
      <w:r w:rsidR="00895DBE" w:rsidRPr="002969F8">
        <w:rPr>
          <w:rFonts w:asciiTheme="majorHAnsi" w:hAnsiTheme="majorHAnsi" w:cstheme="majorHAnsi"/>
          <w:lang w:val="en-GB"/>
        </w:rPr>
        <w:t xml:space="preserve">. It was signed to confirm Ireland as an Independent nation. However, rather than </w:t>
      </w:r>
      <w:r w:rsidR="00D91AD8" w:rsidRPr="002969F8">
        <w:rPr>
          <w:rFonts w:asciiTheme="majorHAnsi" w:hAnsiTheme="majorHAnsi" w:cstheme="majorHAnsi"/>
          <w:lang w:val="en-GB"/>
        </w:rPr>
        <w:t>creating a united nation, it caused division among the members of the Irish Republic</w:t>
      </w:r>
      <w:r w:rsidR="00D55EBE" w:rsidRPr="002969F8">
        <w:rPr>
          <w:rFonts w:asciiTheme="majorHAnsi" w:hAnsiTheme="majorHAnsi" w:cstheme="majorHAnsi"/>
          <w:lang w:val="en-GB"/>
        </w:rPr>
        <w:t xml:space="preserve"> movement as they did not see eye to eye on the treaty and the decisions to sign the treaty.</w:t>
      </w:r>
      <w:r w:rsidR="00956BE0" w:rsidRPr="002969F8">
        <w:rPr>
          <w:rFonts w:asciiTheme="majorHAnsi" w:hAnsiTheme="majorHAnsi" w:cstheme="majorHAnsi"/>
          <w:lang w:val="en-GB"/>
        </w:rPr>
        <w:t xml:space="preserve"> Members who aligned themselves with the treaty had little concerns</w:t>
      </w:r>
      <w:r w:rsidR="009822D4">
        <w:rPr>
          <w:rFonts w:asciiTheme="majorHAnsi" w:hAnsiTheme="majorHAnsi" w:cstheme="majorHAnsi"/>
          <w:lang w:val="en-GB"/>
        </w:rPr>
        <w:t>,</w:t>
      </w:r>
      <w:r w:rsidR="00956BE0" w:rsidRPr="002969F8">
        <w:rPr>
          <w:rFonts w:asciiTheme="majorHAnsi" w:hAnsiTheme="majorHAnsi" w:cstheme="majorHAnsi"/>
          <w:lang w:val="en-GB"/>
        </w:rPr>
        <w:t xml:space="preserve"> </w:t>
      </w:r>
      <w:r w:rsidR="00955C3F" w:rsidRPr="002969F8">
        <w:rPr>
          <w:rFonts w:asciiTheme="majorHAnsi" w:hAnsiTheme="majorHAnsi" w:cstheme="majorHAnsi"/>
          <w:lang w:val="en-GB"/>
        </w:rPr>
        <w:t xml:space="preserve">whereas the opposition had major problems with it. </w:t>
      </w:r>
      <w:r w:rsidR="00DA5FD5" w:rsidRPr="002969F8">
        <w:rPr>
          <w:rFonts w:asciiTheme="majorHAnsi" w:hAnsiTheme="majorHAnsi" w:cstheme="majorHAnsi"/>
          <w:lang w:val="en-GB"/>
        </w:rPr>
        <w:t xml:space="preserve">Ultimately the division among the republic stemmed from different factors </w:t>
      </w:r>
      <w:r w:rsidR="001B40F6" w:rsidRPr="002969F8">
        <w:rPr>
          <w:rFonts w:asciiTheme="majorHAnsi" w:hAnsiTheme="majorHAnsi" w:cstheme="majorHAnsi"/>
          <w:lang w:val="en-GB"/>
        </w:rPr>
        <w:t xml:space="preserve">throughout the process towards and even after signing the treaty. </w:t>
      </w:r>
      <w:r w:rsidR="00942AD9" w:rsidRPr="002969F8">
        <w:rPr>
          <w:rFonts w:asciiTheme="majorHAnsi" w:hAnsiTheme="majorHAnsi" w:cstheme="majorHAnsi"/>
          <w:lang w:val="en-GB"/>
        </w:rPr>
        <w:t>The inability to have effective communication played a major role in t</w:t>
      </w:r>
      <w:r w:rsidR="00A257FD" w:rsidRPr="002969F8">
        <w:rPr>
          <w:rFonts w:asciiTheme="majorHAnsi" w:hAnsiTheme="majorHAnsi" w:cstheme="majorHAnsi"/>
          <w:lang w:val="en-GB"/>
        </w:rPr>
        <w:t xml:space="preserve">he split within the movement. It saw the Irish delegates make </w:t>
      </w:r>
      <w:r w:rsidR="001B3184" w:rsidRPr="002969F8">
        <w:rPr>
          <w:rFonts w:asciiTheme="majorHAnsi" w:hAnsiTheme="majorHAnsi" w:cstheme="majorHAnsi"/>
          <w:lang w:val="en-GB"/>
        </w:rPr>
        <w:t xml:space="preserve">decisions which </w:t>
      </w:r>
      <w:r w:rsidR="004370D2" w:rsidRPr="002969F8">
        <w:rPr>
          <w:rFonts w:asciiTheme="majorHAnsi" w:hAnsiTheme="majorHAnsi" w:cstheme="majorHAnsi"/>
          <w:lang w:val="en-GB"/>
        </w:rPr>
        <w:t xml:space="preserve">caused confusion among them. The location in which </w:t>
      </w:r>
      <w:r w:rsidR="002969F8" w:rsidRPr="002969F8">
        <w:rPr>
          <w:rFonts w:asciiTheme="majorHAnsi" w:hAnsiTheme="majorHAnsi" w:cstheme="majorHAnsi"/>
          <w:lang w:val="en-GB"/>
        </w:rPr>
        <w:t>the discussions occurred did not favour the Irish</w:t>
      </w:r>
      <w:r w:rsidR="00A65F55">
        <w:rPr>
          <w:rFonts w:asciiTheme="majorHAnsi" w:hAnsiTheme="majorHAnsi" w:cstheme="majorHAnsi"/>
          <w:lang w:val="en-GB"/>
        </w:rPr>
        <w:t xml:space="preserve"> as they had to travel back and forth during the </w:t>
      </w:r>
      <w:r w:rsidR="004E2AAA">
        <w:rPr>
          <w:rFonts w:asciiTheme="majorHAnsi" w:hAnsiTheme="majorHAnsi" w:cstheme="majorHAnsi"/>
          <w:lang w:val="en-GB"/>
        </w:rPr>
        <w:t xml:space="preserve">time that </w:t>
      </w:r>
      <w:r w:rsidR="00A65F55">
        <w:rPr>
          <w:rFonts w:asciiTheme="majorHAnsi" w:hAnsiTheme="majorHAnsi" w:cstheme="majorHAnsi"/>
          <w:lang w:val="en-GB"/>
        </w:rPr>
        <w:t xml:space="preserve">they were negotiating the treaty </w:t>
      </w:r>
      <w:r w:rsidR="00EC2AD0">
        <w:rPr>
          <w:rFonts w:asciiTheme="majorHAnsi" w:hAnsiTheme="majorHAnsi" w:cstheme="majorHAnsi"/>
          <w:lang w:val="en-GB"/>
        </w:rPr>
        <w:t>in order</w:t>
      </w:r>
      <w:r w:rsidR="00A65F55">
        <w:rPr>
          <w:rFonts w:asciiTheme="majorHAnsi" w:hAnsiTheme="majorHAnsi" w:cstheme="majorHAnsi"/>
          <w:lang w:val="en-GB"/>
        </w:rPr>
        <w:t xml:space="preserve"> to keep their cabinet informed. </w:t>
      </w:r>
      <w:r w:rsidR="00EC2AD0">
        <w:rPr>
          <w:rFonts w:asciiTheme="majorHAnsi" w:hAnsiTheme="majorHAnsi" w:cstheme="majorHAnsi"/>
          <w:lang w:val="en-GB"/>
        </w:rPr>
        <w:t>There w</w:t>
      </w:r>
      <w:r w:rsidR="004E2AAA">
        <w:rPr>
          <w:rFonts w:asciiTheme="majorHAnsi" w:hAnsiTheme="majorHAnsi" w:cstheme="majorHAnsi"/>
          <w:lang w:val="en-GB"/>
        </w:rPr>
        <w:t>as the failure to c</w:t>
      </w:r>
      <w:r w:rsidR="0071683F">
        <w:rPr>
          <w:rFonts w:asciiTheme="majorHAnsi" w:hAnsiTheme="majorHAnsi" w:cstheme="majorHAnsi"/>
          <w:lang w:val="en-GB"/>
        </w:rPr>
        <w:t xml:space="preserve">ommunicate internally which led to distrust among the delegates. </w:t>
      </w:r>
      <w:r w:rsidR="00B623B6">
        <w:rPr>
          <w:rFonts w:asciiTheme="majorHAnsi" w:hAnsiTheme="majorHAnsi" w:cstheme="majorHAnsi"/>
          <w:lang w:val="en-GB"/>
        </w:rPr>
        <w:t xml:space="preserve">External communication was worse, as they failed to obtain final approval </w:t>
      </w:r>
      <w:r w:rsidR="0020214E">
        <w:rPr>
          <w:rFonts w:asciiTheme="majorHAnsi" w:hAnsiTheme="majorHAnsi" w:cstheme="majorHAnsi"/>
          <w:lang w:val="en-GB"/>
        </w:rPr>
        <w:t>from their cabinet before signing the treaty.</w:t>
      </w:r>
      <w:r w:rsidR="00D501B1">
        <w:rPr>
          <w:rFonts w:asciiTheme="majorHAnsi" w:hAnsiTheme="majorHAnsi" w:cstheme="majorHAnsi"/>
          <w:lang w:val="en-GB"/>
        </w:rPr>
        <w:t xml:space="preserve"> Another factor was the </w:t>
      </w:r>
      <w:r w:rsidR="00770552">
        <w:rPr>
          <w:rFonts w:asciiTheme="majorHAnsi" w:hAnsiTheme="majorHAnsi" w:cstheme="majorHAnsi"/>
          <w:lang w:val="en-GB"/>
        </w:rPr>
        <w:t xml:space="preserve">dichotomy between definitions of what independence meant to the opposing parties. </w:t>
      </w:r>
      <w:r w:rsidR="00941DE8">
        <w:rPr>
          <w:rFonts w:asciiTheme="majorHAnsi" w:hAnsiTheme="majorHAnsi" w:cstheme="majorHAnsi"/>
          <w:lang w:val="en-GB"/>
        </w:rPr>
        <w:t xml:space="preserve">Whereas </w:t>
      </w:r>
      <w:r w:rsidR="00BB4053">
        <w:rPr>
          <w:rFonts w:asciiTheme="majorHAnsi" w:hAnsiTheme="majorHAnsi" w:cstheme="majorHAnsi"/>
          <w:lang w:val="en-GB"/>
        </w:rPr>
        <w:t xml:space="preserve">pro-treaty members </w:t>
      </w:r>
      <w:r w:rsidR="00896E2D">
        <w:rPr>
          <w:rFonts w:asciiTheme="majorHAnsi" w:hAnsiTheme="majorHAnsi" w:cstheme="majorHAnsi"/>
          <w:lang w:val="en-GB"/>
        </w:rPr>
        <w:t>were concerned with the substance rather than form of independence</w:t>
      </w:r>
      <w:r w:rsidR="0050657C">
        <w:rPr>
          <w:rStyle w:val="FootnoteReference"/>
          <w:rFonts w:asciiTheme="majorHAnsi" w:hAnsiTheme="majorHAnsi" w:cstheme="majorHAnsi"/>
          <w:lang w:val="en-GB"/>
        </w:rPr>
        <w:footnoteReference w:id="14"/>
      </w:r>
      <w:r w:rsidR="00896E2D">
        <w:rPr>
          <w:rFonts w:asciiTheme="majorHAnsi" w:hAnsiTheme="majorHAnsi" w:cstheme="majorHAnsi"/>
          <w:lang w:val="en-GB"/>
        </w:rPr>
        <w:t xml:space="preserve">, it was the latter for anti-treaty </w:t>
      </w:r>
      <w:r w:rsidR="0050657C">
        <w:rPr>
          <w:rFonts w:asciiTheme="majorHAnsi" w:hAnsiTheme="majorHAnsi" w:cstheme="majorHAnsi"/>
          <w:lang w:val="en-GB"/>
        </w:rPr>
        <w:t>supporters.</w:t>
      </w:r>
      <w:r w:rsidR="00760A75">
        <w:rPr>
          <w:rFonts w:asciiTheme="majorHAnsi" w:hAnsiTheme="majorHAnsi" w:cstheme="majorHAnsi"/>
          <w:lang w:val="en-GB"/>
        </w:rPr>
        <w:t xml:space="preserve"> In the end these factors led to the Civil War in Ireland among the opposing republicans. It </w:t>
      </w:r>
      <w:r w:rsidR="00760A75">
        <w:rPr>
          <w:rFonts w:asciiTheme="majorHAnsi" w:hAnsiTheme="majorHAnsi" w:cstheme="majorHAnsi"/>
          <w:lang w:val="en-GB"/>
        </w:rPr>
        <w:lastRenderedPageBreak/>
        <w:t>mad</w:t>
      </w:r>
      <w:r w:rsidR="006A1F97">
        <w:rPr>
          <w:rFonts w:asciiTheme="majorHAnsi" w:hAnsiTheme="majorHAnsi" w:cstheme="majorHAnsi"/>
          <w:lang w:val="en-GB"/>
        </w:rPr>
        <w:t xml:space="preserve">e </w:t>
      </w:r>
      <w:r w:rsidR="00760A75">
        <w:rPr>
          <w:rFonts w:asciiTheme="majorHAnsi" w:hAnsiTheme="majorHAnsi" w:cstheme="majorHAnsi"/>
          <w:lang w:val="en-GB"/>
        </w:rPr>
        <w:t>its mark in history and in the independence of Irel</w:t>
      </w:r>
      <w:r w:rsidR="00CC249F">
        <w:rPr>
          <w:rFonts w:asciiTheme="majorHAnsi" w:hAnsiTheme="majorHAnsi" w:cstheme="majorHAnsi"/>
          <w:lang w:val="en-GB"/>
        </w:rPr>
        <w:t>and</w:t>
      </w:r>
      <w:r w:rsidR="009822D4">
        <w:rPr>
          <w:rFonts w:asciiTheme="majorHAnsi" w:hAnsiTheme="majorHAnsi" w:cstheme="majorHAnsi"/>
          <w:lang w:val="en-GB"/>
        </w:rPr>
        <w:t xml:space="preserve"> and has played out to be an important factor in </w:t>
      </w:r>
      <w:r w:rsidR="00587EF4">
        <w:rPr>
          <w:rFonts w:asciiTheme="majorHAnsi" w:hAnsiTheme="majorHAnsi" w:cstheme="majorHAnsi"/>
          <w:lang w:val="en-GB"/>
        </w:rPr>
        <w:t>present time Ireland</w:t>
      </w:r>
    </w:p>
    <w:p w14:paraId="480D74E3" w14:textId="77777777" w:rsidR="005D6649" w:rsidRDefault="005D6649">
      <w:pPr>
        <w:rPr>
          <w:rFonts w:asciiTheme="majorHAnsi" w:hAnsiTheme="majorHAnsi" w:cstheme="majorHAnsi"/>
          <w:lang w:val="en-GB"/>
        </w:rPr>
      </w:pPr>
      <w:r>
        <w:rPr>
          <w:rFonts w:asciiTheme="majorHAnsi" w:hAnsiTheme="majorHAnsi" w:cstheme="majorHAnsi"/>
          <w:lang w:val="en-GB"/>
        </w:rPr>
        <w:br w:type="page"/>
      </w:r>
    </w:p>
    <w:p w14:paraId="4749FC3C" w14:textId="77777777" w:rsidR="005D6649" w:rsidRDefault="005D6649" w:rsidP="005D6649">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36"/>
          <w:szCs w:val="36"/>
        </w:rPr>
        <w:lastRenderedPageBreak/>
        <w:t>Bibliography</w:t>
      </w:r>
    </w:p>
    <w:p w14:paraId="7C5E667B" w14:textId="2855D923" w:rsidR="005D6649" w:rsidRPr="005D6649" w:rsidRDefault="005D6649" w:rsidP="005D6649">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5D6649">
        <w:rPr>
          <w:rFonts w:ascii="Times New Roman" w:hAnsi="Times New Roman" w:cs="Times New Roman"/>
          <w:sz w:val="24"/>
          <w:szCs w:val="24"/>
        </w:rPr>
        <w:t xml:space="preserve">Bill Kissane. 2005. </w:t>
      </w:r>
      <w:r w:rsidRPr="005D6649">
        <w:rPr>
          <w:rFonts w:ascii="Times New Roman" w:hAnsi="Times New Roman" w:cs="Times New Roman"/>
          <w:i/>
          <w:iCs/>
          <w:sz w:val="24"/>
          <w:szCs w:val="24"/>
        </w:rPr>
        <w:t>The Politics of the Irish Civil War</w:t>
      </w:r>
      <w:r w:rsidRPr="005D6649">
        <w:rPr>
          <w:rFonts w:ascii="Times New Roman" w:hAnsi="Times New Roman" w:cs="Times New Roman"/>
          <w:sz w:val="24"/>
          <w:szCs w:val="24"/>
        </w:rPr>
        <w:t xml:space="preserve"> (Editorial: Oxford: Oxford University Press)</w:t>
      </w:r>
    </w:p>
    <w:p w14:paraId="4C8E70F9" w14:textId="55BA58EA" w:rsidR="005D6649" w:rsidRPr="005D6649" w:rsidRDefault="005D6649" w:rsidP="005D6649">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proofErr w:type="spellStart"/>
      <w:r w:rsidRPr="005D6649">
        <w:rPr>
          <w:rFonts w:ascii="Times New Roman" w:hAnsi="Times New Roman" w:cs="Times New Roman"/>
          <w:sz w:val="24"/>
          <w:szCs w:val="24"/>
        </w:rPr>
        <w:t>Heintz</w:t>
      </w:r>
      <w:proofErr w:type="spellEnd"/>
      <w:r w:rsidRPr="005D6649">
        <w:rPr>
          <w:rFonts w:ascii="Times New Roman" w:hAnsi="Times New Roman" w:cs="Times New Roman"/>
          <w:sz w:val="24"/>
          <w:szCs w:val="24"/>
        </w:rPr>
        <w:t xml:space="preserve">, Matthew. 2010. ‘The Freedom to Achieve Freedom: Negotiating the Anglo-Irish Treaty’, </w:t>
      </w:r>
      <w:r w:rsidRPr="005D6649">
        <w:rPr>
          <w:rFonts w:ascii="Times New Roman" w:hAnsi="Times New Roman" w:cs="Times New Roman"/>
          <w:i/>
          <w:iCs/>
          <w:sz w:val="24"/>
          <w:szCs w:val="24"/>
        </w:rPr>
        <w:t>Intersections Online</w:t>
      </w:r>
      <w:r w:rsidRPr="005D6649">
        <w:rPr>
          <w:rFonts w:ascii="Times New Roman" w:hAnsi="Times New Roman" w:cs="Times New Roman"/>
          <w:sz w:val="24"/>
          <w:szCs w:val="24"/>
        </w:rPr>
        <w:t>, 10.1 &lt;</w:t>
      </w:r>
      <w:hyperlink r:id="rId8" w:history="1">
        <w:r w:rsidRPr="005D6649">
          <w:rPr>
            <w:rFonts w:ascii="Times New Roman" w:hAnsi="Times New Roman" w:cs="Times New Roman"/>
            <w:sz w:val="24"/>
            <w:szCs w:val="24"/>
          </w:rPr>
          <w:t>https://depts.washington.edu/chid/intersections_Winter_2009/Matthew_Heintz_Anglo-Irish_Treaty.pdf</w:t>
        </w:r>
      </w:hyperlink>
      <w:r w:rsidRPr="005D6649">
        <w:rPr>
          <w:rFonts w:ascii="Times New Roman" w:hAnsi="Times New Roman" w:cs="Times New Roman"/>
          <w:sz w:val="24"/>
          <w:szCs w:val="24"/>
        </w:rPr>
        <w:t>&gt; [Accessed 16 December 2022]</w:t>
      </w:r>
    </w:p>
    <w:p w14:paraId="0F90D6B4" w14:textId="39D1B940" w:rsidR="005D6649" w:rsidRPr="00C44ACF" w:rsidRDefault="005D6649" w:rsidP="00C44ACF">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C44ACF">
        <w:rPr>
          <w:rFonts w:ascii="Times New Roman" w:hAnsi="Times New Roman" w:cs="Times New Roman"/>
          <w:sz w:val="24"/>
          <w:szCs w:val="24"/>
        </w:rPr>
        <w:t xml:space="preserve">Kenny, Colum. 2018. ‘A Fateful Weekend in 1921: At the Crux of Negotiations for an Anglo-Irish Treaty and an Independent Irish Parliament’, </w:t>
      </w:r>
      <w:r w:rsidRPr="00C44ACF">
        <w:rPr>
          <w:rFonts w:ascii="Times New Roman" w:hAnsi="Times New Roman" w:cs="Times New Roman"/>
          <w:i/>
          <w:iCs/>
          <w:sz w:val="24"/>
          <w:szCs w:val="24"/>
        </w:rPr>
        <w:t>Parliaments, Estates and Representation</w:t>
      </w:r>
      <w:r w:rsidRPr="00C44ACF">
        <w:rPr>
          <w:rFonts w:ascii="Times New Roman" w:hAnsi="Times New Roman" w:cs="Times New Roman"/>
          <w:sz w:val="24"/>
          <w:szCs w:val="24"/>
        </w:rPr>
        <w:t xml:space="preserve">, 39.1: 32–46 </w:t>
      </w:r>
      <w:hyperlink r:id="rId9" w:history="1">
        <w:r w:rsidRPr="00C44ACF">
          <w:rPr>
            <w:rFonts w:ascii="Times New Roman" w:hAnsi="Times New Roman" w:cs="Times New Roman"/>
            <w:sz w:val="24"/>
            <w:szCs w:val="24"/>
          </w:rPr>
          <w:t>10.1080/02606755.2018.1517919</w:t>
        </w:r>
      </w:hyperlink>
      <w:r w:rsidRPr="00C44ACF">
        <w:rPr>
          <w:rFonts w:ascii="Times New Roman" w:hAnsi="Times New Roman" w:cs="Times New Roman"/>
          <w:sz w:val="24"/>
          <w:szCs w:val="24"/>
        </w:rPr>
        <w:t>&gt;</w:t>
      </w:r>
    </w:p>
    <w:p w14:paraId="42896D7D" w14:textId="11800C68" w:rsidR="005D6649" w:rsidRPr="00C44ACF" w:rsidRDefault="005D6649" w:rsidP="00C44ACF">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C44ACF">
        <w:rPr>
          <w:rFonts w:ascii="Times New Roman" w:hAnsi="Times New Roman" w:cs="Times New Roman"/>
          <w:sz w:val="24"/>
          <w:szCs w:val="24"/>
        </w:rPr>
        <w:t xml:space="preserve">‘Substance of Freedom and Not Its Form Mattered to Griffith’. [n.d.]. </w:t>
      </w:r>
      <w:r w:rsidRPr="00C44ACF">
        <w:rPr>
          <w:rFonts w:ascii="Times New Roman" w:hAnsi="Times New Roman" w:cs="Times New Roman"/>
          <w:i/>
          <w:iCs/>
          <w:sz w:val="24"/>
          <w:szCs w:val="24"/>
        </w:rPr>
        <w:t>The Irish Times</w:t>
      </w:r>
      <w:r w:rsidRPr="00C44ACF">
        <w:rPr>
          <w:rFonts w:ascii="Times New Roman" w:hAnsi="Times New Roman" w:cs="Times New Roman"/>
          <w:sz w:val="24"/>
          <w:szCs w:val="24"/>
        </w:rPr>
        <w:t xml:space="preserve"> &lt;</w:t>
      </w:r>
      <w:hyperlink r:id="rId10" w:history="1">
        <w:r w:rsidRPr="00C44ACF">
          <w:rPr>
            <w:rFonts w:ascii="Times New Roman" w:hAnsi="Times New Roman" w:cs="Times New Roman"/>
            <w:sz w:val="24"/>
            <w:szCs w:val="24"/>
          </w:rPr>
          <w:t>https://www.irishtimes.com/culture/substance-of-freedom-and-not-its-form-mattered-to-griffith-1.115001</w:t>
        </w:r>
      </w:hyperlink>
      <w:r w:rsidRPr="00C44ACF">
        <w:rPr>
          <w:rFonts w:ascii="Times New Roman" w:hAnsi="Times New Roman" w:cs="Times New Roman"/>
          <w:sz w:val="24"/>
          <w:szCs w:val="24"/>
        </w:rPr>
        <w:t>&gt; [Accessed 17 December 2022]</w:t>
      </w:r>
    </w:p>
    <w:p w14:paraId="2D3A33CC" w14:textId="2CAEF5F5" w:rsidR="005D6649" w:rsidRPr="00C44ACF" w:rsidRDefault="005D6649" w:rsidP="00C44ACF">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C44ACF">
        <w:rPr>
          <w:rFonts w:ascii="Times New Roman" w:hAnsi="Times New Roman" w:cs="Times New Roman"/>
          <w:sz w:val="24"/>
          <w:szCs w:val="24"/>
        </w:rPr>
        <w:t xml:space="preserve">‘The Freedom to Achieve Freedom | Nigel Jones’. 2020. </w:t>
      </w:r>
      <w:r w:rsidRPr="00C44ACF">
        <w:rPr>
          <w:rFonts w:ascii="Times New Roman" w:hAnsi="Times New Roman" w:cs="Times New Roman"/>
          <w:i/>
          <w:iCs/>
          <w:sz w:val="24"/>
          <w:szCs w:val="24"/>
        </w:rPr>
        <w:t>The Critic Magazine</w:t>
      </w:r>
      <w:r w:rsidRPr="00C44ACF">
        <w:rPr>
          <w:rFonts w:ascii="Times New Roman" w:hAnsi="Times New Roman" w:cs="Times New Roman"/>
          <w:sz w:val="24"/>
          <w:szCs w:val="24"/>
        </w:rPr>
        <w:t xml:space="preserve"> &lt;</w:t>
      </w:r>
      <w:hyperlink r:id="rId11" w:history="1">
        <w:r w:rsidRPr="00C44ACF">
          <w:rPr>
            <w:rFonts w:ascii="Times New Roman" w:hAnsi="Times New Roman" w:cs="Times New Roman"/>
            <w:sz w:val="24"/>
            <w:szCs w:val="24"/>
          </w:rPr>
          <w:t>https://thecritic.co.uk/the-freedom-to-achieve-freedom/</w:t>
        </w:r>
      </w:hyperlink>
      <w:r w:rsidRPr="00C44ACF">
        <w:rPr>
          <w:rFonts w:ascii="Times New Roman" w:hAnsi="Times New Roman" w:cs="Times New Roman"/>
          <w:sz w:val="24"/>
          <w:szCs w:val="24"/>
        </w:rPr>
        <w:t>&gt; [accessed 15 December 2022]</w:t>
      </w:r>
    </w:p>
    <w:p w14:paraId="2CE1D55A" w14:textId="7578E0BF" w:rsidR="005D6649" w:rsidRPr="00C44ACF" w:rsidRDefault="005D6649" w:rsidP="00C44ACF">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C44ACF">
        <w:rPr>
          <w:rFonts w:ascii="Times New Roman" w:hAnsi="Times New Roman" w:cs="Times New Roman"/>
          <w:sz w:val="24"/>
          <w:szCs w:val="24"/>
        </w:rPr>
        <w:t xml:space="preserve">‘The Origins of Division: The Republican Movement in the Twentieth Century, 1916–62’. 2011. in </w:t>
      </w:r>
      <w:r w:rsidRPr="00C44ACF">
        <w:rPr>
          <w:rFonts w:ascii="Times New Roman" w:hAnsi="Times New Roman" w:cs="Times New Roman"/>
          <w:i/>
          <w:iCs/>
          <w:sz w:val="24"/>
          <w:szCs w:val="24"/>
        </w:rPr>
        <w:t>Inside the IRA: Dissident Republicans and the War for Legitimacy</w:t>
      </w:r>
      <w:r w:rsidRPr="00C44ACF">
        <w:rPr>
          <w:rFonts w:ascii="Times New Roman" w:hAnsi="Times New Roman" w:cs="Times New Roman"/>
          <w:sz w:val="24"/>
          <w:szCs w:val="24"/>
        </w:rPr>
        <w:t xml:space="preserve"> (Scotland: Edinburgh University Press), pp. 1–17</w:t>
      </w:r>
    </w:p>
    <w:p w14:paraId="6EC2B908" w14:textId="771104C7" w:rsidR="005D6649" w:rsidRPr="00C44ACF" w:rsidRDefault="005D6649" w:rsidP="00C44ACF">
      <w:pPr>
        <w:pStyle w:val="ListParagraph"/>
        <w:widowControl w:val="0"/>
        <w:numPr>
          <w:ilvl w:val="0"/>
          <w:numId w:val="1"/>
        </w:numPr>
        <w:autoSpaceDE w:val="0"/>
        <w:autoSpaceDN w:val="0"/>
        <w:adjustRightInd w:val="0"/>
        <w:spacing w:after="240" w:line="360" w:lineRule="auto"/>
        <w:rPr>
          <w:rFonts w:ascii="Times New Roman" w:hAnsi="Times New Roman" w:cs="Times New Roman"/>
          <w:sz w:val="24"/>
          <w:szCs w:val="24"/>
        </w:rPr>
      </w:pPr>
      <w:r w:rsidRPr="00C44ACF">
        <w:rPr>
          <w:rFonts w:ascii="Times New Roman" w:hAnsi="Times New Roman" w:cs="Times New Roman"/>
          <w:sz w:val="24"/>
          <w:szCs w:val="24"/>
        </w:rPr>
        <w:t xml:space="preserve">Torrance, David. 2022. </w:t>
      </w:r>
      <w:r w:rsidRPr="00C44ACF">
        <w:rPr>
          <w:rFonts w:ascii="Times New Roman" w:hAnsi="Times New Roman" w:cs="Times New Roman"/>
          <w:i/>
          <w:iCs/>
          <w:sz w:val="24"/>
          <w:szCs w:val="24"/>
        </w:rPr>
        <w:t xml:space="preserve">The </w:t>
      </w:r>
      <w:proofErr w:type="gramStart"/>
      <w:r w:rsidRPr="00C44ACF">
        <w:rPr>
          <w:rFonts w:ascii="Times New Roman" w:hAnsi="Times New Roman" w:cs="Times New Roman"/>
          <w:i/>
          <w:iCs/>
          <w:sz w:val="24"/>
          <w:szCs w:val="24"/>
        </w:rPr>
        <w:t>Anglo Irish</w:t>
      </w:r>
      <w:proofErr w:type="gramEnd"/>
      <w:r w:rsidRPr="00C44ACF">
        <w:rPr>
          <w:rFonts w:ascii="Times New Roman" w:hAnsi="Times New Roman" w:cs="Times New Roman"/>
          <w:i/>
          <w:iCs/>
          <w:sz w:val="24"/>
          <w:szCs w:val="24"/>
        </w:rPr>
        <w:t xml:space="preserve"> Treaty</w:t>
      </w:r>
      <w:r w:rsidRPr="00C44ACF">
        <w:rPr>
          <w:rFonts w:ascii="Times New Roman" w:hAnsi="Times New Roman" w:cs="Times New Roman"/>
          <w:sz w:val="24"/>
          <w:szCs w:val="24"/>
        </w:rPr>
        <w:t xml:space="preserve"> (House of Commons Library)</w:t>
      </w:r>
    </w:p>
    <w:p w14:paraId="64DD5198" w14:textId="77777777" w:rsidR="008E4DD2" w:rsidRPr="002969F8" w:rsidRDefault="008E4DD2" w:rsidP="0070195A">
      <w:pPr>
        <w:rPr>
          <w:rFonts w:asciiTheme="majorHAnsi" w:hAnsiTheme="majorHAnsi" w:cstheme="majorHAnsi"/>
          <w:lang w:val="en-GB"/>
        </w:rPr>
      </w:pPr>
    </w:p>
    <w:sectPr w:rsidR="008E4DD2" w:rsidRPr="002969F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366B61" w14:textId="77777777" w:rsidR="007C2759" w:rsidRDefault="007C2759" w:rsidP="0069357E">
      <w:pPr>
        <w:spacing w:after="0" w:line="240" w:lineRule="auto"/>
      </w:pPr>
      <w:r>
        <w:separator/>
      </w:r>
    </w:p>
  </w:endnote>
  <w:endnote w:type="continuationSeparator" w:id="0">
    <w:p w14:paraId="398800CB" w14:textId="77777777" w:rsidR="007C2759" w:rsidRDefault="007C2759" w:rsidP="006935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CA5D7" w14:textId="77777777" w:rsidR="007C2759" w:rsidRDefault="007C2759" w:rsidP="0069357E">
      <w:pPr>
        <w:spacing w:after="0" w:line="240" w:lineRule="auto"/>
      </w:pPr>
      <w:r>
        <w:separator/>
      </w:r>
    </w:p>
  </w:footnote>
  <w:footnote w:type="continuationSeparator" w:id="0">
    <w:p w14:paraId="36095A82" w14:textId="77777777" w:rsidR="007C2759" w:rsidRDefault="007C2759" w:rsidP="0069357E">
      <w:pPr>
        <w:spacing w:after="0" w:line="240" w:lineRule="auto"/>
      </w:pPr>
      <w:r>
        <w:continuationSeparator/>
      </w:r>
    </w:p>
  </w:footnote>
  <w:footnote w:id="1">
    <w:p w14:paraId="7795FF7F" w14:textId="0896C27E" w:rsidR="0069357E" w:rsidRPr="00C82CDB" w:rsidRDefault="0069357E">
      <w:pPr>
        <w:pStyle w:val="FootnoteText"/>
        <w:rPr>
          <w:rFonts w:asciiTheme="majorHAnsi" w:hAnsiTheme="majorHAnsi" w:cstheme="majorHAnsi"/>
        </w:rPr>
      </w:pPr>
      <w:r>
        <w:rPr>
          <w:rStyle w:val="FootnoteReference"/>
        </w:rPr>
        <w:footnoteRef/>
      </w:r>
      <w:r>
        <w:t xml:space="preserve"> </w:t>
      </w:r>
      <w:r w:rsidR="00C82CDB" w:rsidRPr="00C82CDB">
        <w:rPr>
          <w:rFonts w:asciiTheme="majorHAnsi" w:hAnsiTheme="majorHAnsi" w:cstheme="majorHAnsi"/>
        </w:rPr>
        <w:t>(‘The Origins of Division: The Republican Movement in the Twentieth Century, 1916–62’ 2011)</w:t>
      </w:r>
    </w:p>
  </w:footnote>
  <w:footnote w:id="2">
    <w:p w14:paraId="6AC74076" w14:textId="7564B8D8" w:rsidR="00A80E0C" w:rsidRPr="00C82CDB" w:rsidRDefault="00A80E0C">
      <w:pPr>
        <w:pStyle w:val="FootnoteText"/>
        <w:rPr>
          <w:rFonts w:asciiTheme="majorHAnsi" w:hAnsiTheme="majorHAnsi" w:cstheme="majorHAnsi"/>
        </w:rPr>
      </w:pPr>
      <w:r>
        <w:rPr>
          <w:rStyle w:val="FootnoteReference"/>
        </w:rPr>
        <w:footnoteRef/>
      </w:r>
      <w:r>
        <w:t xml:space="preserve"> </w:t>
      </w:r>
      <w:r w:rsidR="007E0C78" w:rsidRPr="00C82CDB">
        <w:rPr>
          <w:rFonts w:asciiTheme="majorHAnsi" w:hAnsiTheme="majorHAnsi" w:cstheme="majorHAnsi"/>
        </w:rPr>
        <w:t>(Kenny 2018)</w:t>
      </w:r>
    </w:p>
  </w:footnote>
  <w:footnote w:id="3">
    <w:p w14:paraId="5DAB3425" w14:textId="62BAE64F" w:rsidR="00194DC5" w:rsidRPr="00C82CDB" w:rsidRDefault="00194DC5">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7E0C78" w:rsidRPr="00C82CDB">
        <w:rPr>
          <w:rFonts w:asciiTheme="majorHAnsi" w:hAnsiTheme="majorHAnsi" w:cstheme="majorHAnsi"/>
        </w:rPr>
        <w:t>(Kenny 2018)</w:t>
      </w:r>
    </w:p>
  </w:footnote>
  <w:footnote w:id="4">
    <w:p w14:paraId="1F436B54" w14:textId="1A120D8E" w:rsidR="00166A3E" w:rsidRPr="00C82CDB" w:rsidRDefault="00166A3E">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C542A0" w:rsidRPr="00C82CDB">
        <w:rPr>
          <w:rFonts w:asciiTheme="majorHAnsi" w:hAnsiTheme="majorHAnsi" w:cstheme="majorHAnsi"/>
        </w:rPr>
        <w:t>(Kenny 2018)</w:t>
      </w:r>
    </w:p>
  </w:footnote>
  <w:footnote w:id="5">
    <w:p w14:paraId="0D776B05" w14:textId="2A7B72BD" w:rsidR="00B74895" w:rsidRPr="00C82CDB" w:rsidRDefault="00B74895">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C542A0" w:rsidRPr="00C82CDB">
        <w:rPr>
          <w:rFonts w:asciiTheme="majorHAnsi" w:hAnsiTheme="majorHAnsi" w:cstheme="majorHAnsi"/>
        </w:rPr>
        <w:t>(Kenny 2018)</w:t>
      </w:r>
    </w:p>
  </w:footnote>
  <w:footnote w:id="6">
    <w:p w14:paraId="30279D58" w14:textId="3B7E3AC2" w:rsidR="003B2ADA" w:rsidRPr="00C82CDB" w:rsidRDefault="003B2ADA">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C06EDF" w:rsidRPr="00C82CDB">
        <w:rPr>
          <w:rFonts w:asciiTheme="majorHAnsi" w:hAnsiTheme="majorHAnsi" w:cstheme="majorHAnsi"/>
        </w:rPr>
        <w:t>(‘The Freedom to Achieve Freedom | Nigel Jones’ 2020)</w:t>
      </w:r>
    </w:p>
  </w:footnote>
  <w:footnote w:id="7">
    <w:p w14:paraId="2DBC5B01" w14:textId="7EBEBA09" w:rsidR="00405FD8" w:rsidRDefault="00405FD8">
      <w:pPr>
        <w:pStyle w:val="FootnoteText"/>
      </w:pPr>
      <w:r>
        <w:rPr>
          <w:rStyle w:val="FootnoteReference"/>
        </w:rPr>
        <w:footnoteRef/>
      </w:r>
      <w:r>
        <w:t xml:space="preserve"> </w:t>
      </w:r>
      <w:r w:rsidR="00C06592" w:rsidRPr="00C06592">
        <w:rPr>
          <w:rFonts w:asciiTheme="majorHAnsi" w:hAnsiTheme="majorHAnsi" w:cstheme="majorHAnsi"/>
        </w:rPr>
        <w:t>(</w:t>
      </w:r>
      <w:proofErr w:type="spellStart"/>
      <w:r w:rsidR="00C06592" w:rsidRPr="00C06592">
        <w:rPr>
          <w:rFonts w:asciiTheme="majorHAnsi" w:hAnsiTheme="majorHAnsi" w:cstheme="majorHAnsi"/>
        </w:rPr>
        <w:t>Heintz</w:t>
      </w:r>
      <w:proofErr w:type="spellEnd"/>
      <w:r w:rsidR="00C06592" w:rsidRPr="00C06592">
        <w:rPr>
          <w:rFonts w:asciiTheme="majorHAnsi" w:hAnsiTheme="majorHAnsi" w:cstheme="majorHAnsi"/>
        </w:rPr>
        <w:t xml:space="preserve"> 2010)</w:t>
      </w:r>
    </w:p>
  </w:footnote>
  <w:footnote w:id="8">
    <w:p w14:paraId="3D829ADA" w14:textId="7F712285" w:rsidR="00915BA9" w:rsidRPr="00C82CDB" w:rsidRDefault="00915BA9">
      <w:pPr>
        <w:pStyle w:val="FootnoteText"/>
        <w:rPr>
          <w:rFonts w:asciiTheme="majorHAnsi" w:hAnsiTheme="majorHAnsi" w:cstheme="majorHAnsi"/>
        </w:rPr>
      </w:pPr>
      <w:r>
        <w:rPr>
          <w:rStyle w:val="FootnoteReference"/>
        </w:rPr>
        <w:footnoteRef/>
      </w:r>
      <w:r>
        <w:t xml:space="preserve"> </w:t>
      </w:r>
      <w:r w:rsidR="00D31032" w:rsidRPr="00C82CDB">
        <w:rPr>
          <w:rFonts w:asciiTheme="majorHAnsi" w:hAnsiTheme="majorHAnsi" w:cstheme="majorHAnsi"/>
        </w:rPr>
        <w:t>(Torrance 2022)</w:t>
      </w:r>
    </w:p>
  </w:footnote>
  <w:footnote w:id="9">
    <w:p w14:paraId="5494F2E2" w14:textId="6267705F" w:rsidR="00F52483" w:rsidRPr="00C82CDB" w:rsidRDefault="00F52483">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D31032" w:rsidRPr="00C82CDB">
        <w:rPr>
          <w:rFonts w:asciiTheme="majorHAnsi" w:hAnsiTheme="majorHAnsi" w:cstheme="majorHAnsi"/>
        </w:rPr>
        <w:t>(Bill Kissane 2005)</w:t>
      </w:r>
    </w:p>
  </w:footnote>
  <w:footnote w:id="10">
    <w:p w14:paraId="7CF56641" w14:textId="47DD38F2" w:rsidR="00F65FD1" w:rsidRPr="00C82CDB" w:rsidRDefault="00F65FD1">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F20133" w:rsidRPr="00C82CDB">
        <w:rPr>
          <w:rFonts w:asciiTheme="majorHAnsi" w:hAnsiTheme="majorHAnsi" w:cstheme="majorHAnsi"/>
        </w:rPr>
        <w:t>(Torrance 2022)</w:t>
      </w:r>
    </w:p>
  </w:footnote>
  <w:footnote w:id="11">
    <w:p w14:paraId="743CE55C" w14:textId="1E58C91F" w:rsidR="00AD5738" w:rsidRPr="00C82CDB" w:rsidRDefault="00AD5738">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D31032" w:rsidRPr="00C82CDB">
        <w:rPr>
          <w:rFonts w:asciiTheme="majorHAnsi" w:hAnsiTheme="majorHAnsi" w:cstheme="majorHAnsi"/>
        </w:rPr>
        <w:t>(Bill Kissane 2005)</w:t>
      </w:r>
    </w:p>
  </w:footnote>
  <w:footnote w:id="12">
    <w:p w14:paraId="58B8B5F8" w14:textId="35C95C90" w:rsidR="00501F9B" w:rsidRPr="00C82CDB" w:rsidRDefault="00501F9B">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F20133" w:rsidRPr="00C82CDB">
        <w:rPr>
          <w:rFonts w:asciiTheme="majorHAnsi" w:hAnsiTheme="majorHAnsi" w:cstheme="majorHAnsi"/>
        </w:rPr>
        <w:t>(Torrance 2022)</w:t>
      </w:r>
    </w:p>
  </w:footnote>
  <w:footnote w:id="13">
    <w:p w14:paraId="3C75345D" w14:textId="3842C2CA" w:rsidR="000F07EB" w:rsidRPr="00C82CDB" w:rsidRDefault="000F07EB">
      <w:pPr>
        <w:pStyle w:val="FootnoteText"/>
        <w:rPr>
          <w:rFonts w:asciiTheme="majorHAnsi" w:hAnsiTheme="majorHAnsi" w:cstheme="majorHAnsi"/>
        </w:rPr>
      </w:pPr>
      <w:r>
        <w:rPr>
          <w:rStyle w:val="FootnoteReference"/>
        </w:rPr>
        <w:footnoteRef/>
      </w:r>
      <w:r>
        <w:t xml:space="preserve"> </w:t>
      </w:r>
      <w:r w:rsidR="00F20133" w:rsidRPr="00F20133">
        <w:t>(</w:t>
      </w:r>
      <w:r w:rsidR="00F20133" w:rsidRPr="00C82CDB">
        <w:rPr>
          <w:rFonts w:asciiTheme="majorHAnsi" w:hAnsiTheme="majorHAnsi" w:cstheme="majorHAnsi"/>
        </w:rPr>
        <w:t>Torrance 2022)</w:t>
      </w:r>
    </w:p>
  </w:footnote>
  <w:footnote w:id="14">
    <w:p w14:paraId="45B8260B" w14:textId="425E15A8" w:rsidR="0050657C" w:rsidRPr="00C82CDB" w:rsidRDefault="0050657C">
      <w:pPr>
        <w:pStyle w:val="FootnoteText"/>
        <w:rPr>
          <w:rFonts w:asciiTheme="majorHAnsi" w:hAnsiTheme="majorHAnsi" w:cstheme="majorHAnsi"/>
        </w:rPr>
      </w:pPr>
      <w:r w:rsidRPr="00C82CDB">
        <w:rPr>
          <w:rStyle w:val="FootnoteReference"/>
          <w:rFonts w:asciiTheme="majorHAnsi" w:hAnsiTheme="majorHAnsi" w:cstheme="majorHAnsi"/>
        </w:rPr>
        <w:footnoteRef/>
      </w:r>
      <w:r w:rsidRPr="00C82CDB">
        <w:rPr>
          <w:rFonts w:asciiTheme="majorHAnsi" w:hAnsiTheme="majorHAnsi" w:cstheme="majorHAnsi"/>
        </w:rPr>
        <w:t xml:space="preserve"> </w:t>
      </w:r>
      <w:r w:rsidR="00697F05" w:rsidRPr="00C82CDB">
        <w:rPr>
          <w:rFonts w:asciiTheme="majorHAnsi" w:hAnsiTheme="majorHAnsi" w:cstheme="majorHAnsi"/>
        </w:rPr>
        <w:t>(‘Substance of Freedom and Not Its Form Mattered to Griffith’ [n.d.])</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882930"/>
    <w:multiLevelType w:val="hybridMultilevel"/>
    <w:tmpl w:val="CA6E64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550374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150F"/>
    <w:rsid w:val="000025AB"/>
    <w:rsid w:val="000111A7"/>
    <w:rsid w:val="0001791A"/>
    <w:rsid w:val="00051266"/>
    <w:rsid w:val="00072F9B"/>
    <w:rsid w:val="000734A7"/>
    <w:rsid w:val="00073F46"/>
    <w:rsid w:val="00082899"/>
    <w:rsid w:val="000914B1"/>
    <w:rsid w:val="00095BF7"/>
    <w:rsid w:val="000A66FD"/>
    <w:rsid w:val="000C07F8"/>
    <w:rsid w:val="000C3F8A"/>
    <w:rsid w:val="000E1C1C"/>
    <w:rsid w:val="000F07EB"/>
    <w:rsid w:val="000F7159"/>
    <w:rsid w:val="00102DC9"/>
    <w:rsid w:val="001372FC"/>
    <w:rsid w:val="00166A3E"/>
    <w:rsid w:val="00183C8A"/>
    <w:rsid w:val="00194DC5"/>
    <w:rsid w:val="001A6236"/>
    <w:rsid w:val="001B3184"/>
    <w:rsid w:val="001B40F6"/>
    <w:rsid w:val="001C4078"/>
    <w:rsid w:val="001D747A"/>
    <w:rsid w:val="00201A38"/>
    <w:rsid w:val="0020214E"/>
    <w:rsid w:val="002023F9"/>
    <w:rsid w:val="002053EF"/>
    <w:rsid w:val="00215AE1"/>
    <w:rsid w:val="00232BD2"/>
    <w:rsid w:val="0025231A"/>
    <w:rsid w:val="00256862"/>
    <w:rsid w:val="00271233"/>
    <w:rsid w:val="00285C47"/>
    <w:rsid w:val="00292B72"/>
    <w:rsid w:val="00293619"/>
    <w:rsid w:val="002969F8"/>
    <w:rsid w:val="002A6789"/>
    <w:rsid w:val="002C760F"/>
    <w:rsid w:val="00304EE3"/>
    <w:rsid w:val="0033761B"/>
    <w:rsid w:val="00360486"/>
    <w:rsid w:val="00364C1D"/>
    <w:rsid w:val="003650C3"/>
    <w:rsid w:val="003665BB"/>
    <w:rsid w:val="003712D3"/>
    <w:rsid w:val="003912BF"/>
    <w:rsid w:val="003B2ADA"/>
    <w:rsid w:val="003F3CEB"/>
    <w:rsid w:val="003F6F8E"/>
    <w:rsid w:val="00405FD8"/>
    <w:rsid w:val="004256A6"/>
    <w:rsid w:val="004370D2"/>
    <w:rsid w:val="00444D71"/>
    <w:rsid w:val="00446203"/>
    <w:rsid w:val="0044673A"/>
    <w:rsid w:val="00451123"/>
    <w:rsid w:val="0045440F"/>
    <w:rsid w:val="0047683A"/>
    <w:rsid w:val="004A71C7"/>
    <w:rsid w:val="004B1638"/>
    <w:rsid w:val="004B2965"/>
    <w:rsid w:val="004B2D6B"/>
    <w:rsid w:val="004C4B97"/>
    <w:rsid w:val="004E1578"/>
    <w:rsid w:val="004E2AAA"/>
    <w:rsid w:val="00500D6E"/>
    <w:rsid w:val="00501F9B"/>
    <w:rsid w:val="00502A05"/>
    <w:rsid w:val="00504DF4"/>
    <w:rsid w:val="0050657C"/>
    <w:rsid w:val="005179CB"/>
    <w:rsid w:val="005331D5"/>
    <w:rsid w:val="005471AB"/>
    <w:rsid w:val="00551675"/>
    <w:rsid w:val="0056585C"/>
    <w:rsid w:val="00566C58"/>
    <w:rsid w:val="00582C6F"/>
    <w:rsid w:val="00587EF4"/>
    <w:rsid w:val="005A68C8"/>
    <w:rsid w:val="005C0FF3"/>
    <w:rsid w:val="005D6649"/>
    <w:rsid w:val="005E2B6B"/>
    <w:rsid w:val="00600C86"/>
    <w:rsid w:val="00613781"/>
    <w:rsid w:val="00616038"/>
    <w:rsid w:val="00651BEB"/>
    <w:rsid w:val="006546A1"/>
    <w:rsid w:val="0067520D"/>
    <w:rsid w:val="00680916"/>
    <w:rsid w:val="00684D49"/>
    <w:rsid w:val="0069357E"/>
    <w:rsid w:val="006952B3"/>
    <w:rsid w:val="00697F05"/>
    <w:rsid w:val="006A1F97"/>
    <w:rsid w:val="006A5FE9"/>
    <w:rsid w:val="006B2561"/>
    <w:rsid w:val="006B4EC5"/>
    <w:rsid w:val="006D6DE0"/>
    <w:rsid w:val="006E0EFD"/>
    <w:rsid w:val="006F285F"/>
    <w:rsid w:val="0070195A"/>
    <w:rsid w:val="00711F3F"/>
    <w:rsid w:val="0071683F"/>
    <w:rsid w:val="00726F5C"/>
    <w:rsid w:val="007350F6"/>
    <w:rsid w:val="00740D0E"/>
    <w:rsid w:val="0075599B"/>
    <w:rsid w:val="00760A75"/>
    <w:rsid w:val="00764DD2"/>
    <w:rsid w:val="007655B0"/>
    <w:rsid w:val="00765D7A"/>
    <w:rsid w:val="00770552"/>
    <w:rsid w:val="007A71F7"/>
    <w:rsid w:val="007C2759"/>
    <w:rsid w:val="007D27B6"/>
    <w:rsid w:val="007E0C78"/>
    <w:rsid w:val="007E4836"/>
    <w:rsid w:val="00824860"/>
    <w:rsid w:val="008375C2"/>
    <w:rsid w:val="00837A0E"/>
    <w:rsid w:val="00841B14"/>
    <w:rsid w:val="0084593A"/>
    <w:rsid w:val="008600EE"/>
    <w:rsid w:val="008705CC"/>
    <w:rsid w:val="00895DBE"/>
    <w:rsid w:val="00896E2D"/>
    <w:rsid w:val="008A0444"/>
    <w:rsid w:val="008C2870"/>
    <w:rsid w:val="008C7803"/>
    <w:rsid w:val="008D2E60"/>
    <w:rsid w:val="008D4E7A"/>
    <w:rsid w:val="008E4DD2"/>
    <w:rsid w:val="008F3A41"/>
    <w:rsid w:val="00900E99"/>
    <w:rsid w:val="0090283D"/>
    <w:rsid w:val="00907444"/>
    <w:rsid w:val="009123C7"/>
    <w:rsid w:val="00915BA9"/>
    <w:rsid w:val="0092004C"/>
    <w:rsid w:val="00925DB5"/>
    <w:rsid w:val="009321DB"/>
    <w:rsid w:val="00940D96"/>
    <w:rsid w:val="00941DE8"/>
    <w:rsid w:val="00942AD9"/>
    <w:rsid w:val="009528D7"/>
    <w:rsid w:val="00955C3F"/>
    <w:rsid w:val="00956BE0"/>
    <w:rsid w:val="00966849"/>
    <w:rsid w:val="00975EDA"/>
    <w:rsid w:val="009822D4"/>
    <w:rsid w:val="00990785"/>
    <w:rsid w:val="00995C8C"/>
    <w:rsid w:val="009A0169"/>
    <w:rsid w:val="009B229F"/>
    <w:rsid w:val="009D307C"/>
    <w:rsid w:val="009D690C"/>
    <w:rsid w:val="009E362C"/>
    <w:rsid w:val="009F01C1"/>
    <w:rsid w:val="009F3D1E"/>
    <w:rsid w:val="009F6D8B"/>
    <w:rsid w:val="00A06B42"/>
    <w:rsid w:val="00A23805"/>
    <w:rsid w:val="00A257FD"/>
    <w:rsid w:val="00A4195D"/>
    <w:rsid w:val="00A46536"/>
    <w:rsid w:val="00A65F55"/>
    <w:rsid w:val="00A677E5"/>
    <w:rsid w:val="00A7490D"/>
    <w:rsid w:val="00A80E0C"/>
    <w:rsid w:val="00A923F2"/>
    <w:rsid w:val="00A94A53"/>
    <w:rsid w:val="00AA5FF2"/>
    <w:rsid w:val="00AB360A"/>
    <w:rsid w:val="00AB46F2"/>
    <w:rsid w:val="00AB6ACE"/>
    <w:rsid w:val="00AD5738"/>
    <w:rsid w:val="00AD6264"/>
    <w:rsid w:val="00AF59D9"/>
    <w:rsid w:val="00B0237E"/>
    <w:rsid w:val="00B135E3"/>
    <w:rsid w:val="00B24973"/>
    <w:rsid w:val="00B274E0"/>
    <w:rsid w:val="00B33DEA"/>
    <w:rsid w:val="00B37058"/>
    <w:rsid w:val="00B44317"/>
    <w:rsid w:val="00B44E08"/>
    <w:rsid w:val="00B57E1F"/>
    <w:rsid w:val="00B623B6"/>
    <w:rsid w:val="00B655D8"/>
    <w:rsid w:val="00B70329"/>
    <w:rsid w:val="00B710CB"/>
    <w:rsid w:val="00B71C25"/>
    <w:rsid w:val="00B74895"/>
    <w:rsid w:val="00B75F59"/>
    <w:rsid w:val="00BA04D7"/>
    <w:rsid w:val="00BB4053"/>
    <w:rsid w:val="00BC2054"/>
    <w:rsid w:val="00BD276A"/>
    <w:rsid w:val="00BD426E"/>
    <w:rsid w:val="00BE0B76"/>
    <w:rsid w:val="00BE15CC"/>
    <w:rsid w:val="00BE76CE"/>
    <w:rsid w:val="00BF3001"/>
    <w:rsid w:val="00BF3678"/>
    <w:rsid w:val="00BF5DE3"/>
    <w:rsid w:val="00C01A51"/>
    <w:rsid w:val="00C06592"/>
    <w:rsid w:val="00C06EDF"/>
    <w:rsid w:val="00C112D7"/>
    <w:rsid w:val="00C266AC"/>
    <w:rsid w:val="00C44ACF"/>
    <w:rsid w:val="00C542A0"/>
    <w:rsid w:val="00C625F4"/>
    <w:rsid w:val="00C77978"/>
    <w:rsid w:val="00C82CDB"/>
    <w:rsid w:val="00CB6D83"/>
    <w:rsid w:val="00CC19EE"/>
    <w:rsid w:val="00CC249F"/>
    <w:rsid w:val="00CC37C1"/>
    <w:rsid w:val="00D03B6A"/>
    <w:rsid w:val="00D04E27"/>
    <w:rsid w:val="00D05AA4"/>
    <w:rsid w:val="00D1021A"/>
    <w:rsid w:val="00D20963"/>
    <w:rsid w:val="00D245C3"/>
    <w:rsid w:val="00D31032"/>
    <w:rsid w:val="00D33B18"/>
    <w:rsid w:val="00D36806"/>
    <w:rsid w:val="00D41975"/>
    <w:rsid w:val="00D46D67"/>
    <w:rsid w:val="00D501B1"/>
    <w:rsid w:val="00D55EBE"/>
    <w:rsid w:val="00D609CC"/>
    <w:rsid w:val="00D6190C"/>
    <w:rsid w:val="00D70385"/>
    <w:rsid w:val="00D77FCD"/>
    <w:rsid w:val="00D80296"/>
    <w:rsid w:val="00D91AD8"/>
    <w:rsid w:val="00D93809"/>
    <w:rsid w:val="00DA5A8B"/>
    <w:rsid w:val="00DA5FD5"/>
    <w:rsid w:val="00DE2964"/>
    <w:rsid w:val="00E25028"/>
    <w:rsid w:val="00E37B6F"/>
    <w:rsid w:val="00E41CB6"/>
    <w:rsid w:val="00E425AD"/>
    <w:rsid w:val="00E42EBF"/>
    <w:rsid w:val="00E77B55"/>
    <w:rsid w:val="00E806CC"/>
    <w:rsid w:val="00E80A8C"/>
    <w:rsid w:val="00E8178A"/>
    <w:rsid w:val="00E825CC"/>
    <w:rsid w:val="00EB39CF"/>
    <w:rsid w:val="00EC0905"/>
    <w:rsid w:val="00EC28E7"/>
    <w:rsid w:val="00EC2AD0"/>
    <w:rsid w:val="00EF0435"/>
    <w:rsid w:val="00EF354C"/>
    <w:rsid w:val="00EF5A3B"/>
    <w:rsid w:val="00EF7BEC"/>
    <w:rsid w:val="00F0530C"/>
    <w:rsid w:val="00F20133"/>
    <w:rsid w:val="00F23B8F"/>
    <w:rsid w:val="00F24CBA"/>
    <w:rsid w:val="00F256F6"/>
    <w:rsid w:val="00F45CC5"/>
    <w:rsid w:val="00F51515"/>
    <w:rsid w:val="00F51DB6"/>
    <w:rsid w:val="00F52483"/>
    <w:rsid w:val="00F5651C"/>
    <w:rsid w:val="00F65FD1"/>
    <w:rsid w:val="00F75108"/>
    <w:rsid w:val="00F842E2"/>
    <w:rsid w:val="00F966A3"/>
    <w:rsid w:val="00FB7BE1"/>
    <w:rsid w:val="00FC4129"/>
    <w:rsid w:val="00FC4653"/>
    <w:rsid w:val="00FC4EBD"/>
    <w:rsid w:val="00FD2AC6"/>
    <w:rsid w:val="00FE0BD6"/>
    <w:rsid w:val="00FE1110"/>
    <w:rsid w:val="00FE150F"/>
    <w:rsid w:val="00FE31D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AB52A"/>
  <w15:chartTrackingRefBased/>
  <w15:docId w15:val="{991B30B8-B929-47B9-8719-7DCBEDB9F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9357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9357E"/>
    <w:rPr>
      <w:sz w:val="20"/>
      <w:szCs w:val="20"/>
    </w:rPr>
  </w:style>
  <w:style w:type="character" w:styleId="FootnoteReference">
    <w:name w:val="footnote reference"/>
    <w:basedOn w:val="DefaultParagraphFont"/>
    <w:uiPriority w:val="99"/>
    <w:semiHidden/>
    <w:unhideWhenUsed/>
    <w:rsid w:val="0069357E"/>
    <w:rPr>
      <w:vertAlign w:val="superscript"/>
    </w:rPr>
  </w:style>
  <w:style w:type="paragraph" w:styleId="ListParagraph">
    <w:name w:val="List Paragraph"/>
    <w:basedOn w:val="Normal"/>
    <w:uiPriority w:val="34"/>
    <w:qFormat/>
    <w:rsid w:val="005D664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pts.washington.edu/chid/intersections_Winter_2009/Matthew_Heintz_Anglo-Irish_Treaty.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ritic.co.uk/the-freedom-to-achieve-freedom/" TargetMode="External"/><Relationship Id="rId5" Type="http://schemas.openxmlformats.org/officeDocument/2006/relationships/webSettings" Target="webSettings.xml"/><Relationship Id="rId10" Type="http://schemas.openxmlformats.org/officeDocument/2006/relationships/hyperlink" Target="https://www.irishtimes.com/culture/substance-of-freedom-and-not-its-form-mattered-to-griffith-1.115001" TargetMode="External"/><Relationship Id="rId4" Type="http://schemas.openxmlformats.org/officeDocument/2006/relationships/settings" Target="settings.xml"/><Relationship Id="rId9" Type="http://schemas.openxmlformats.org/officeDocument/2006/relationships/hyperlink" Target="https://d.docs.live.net/abe115ce45665e40/Documents/10.1080/02606755.2018.15179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88D080-C815-4955-84E4-DA5887D6A7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2440</Words>
  <Characters>13908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2</cp:revision>
  <dcterms:created xsi:type="dcterms:W3CDTF">2022-12-18T19:14:00Z</dcterms:created>
  <dcterms:modified xsi:type="dcterms:W3CDTF">2022-12-18T19:14:00Z</dcterms:modified>
</cp:coreProperties>
</file>