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354236" w:rsidP="008C4441">
            <w:pPr>
              <w:rPr>
                <w:rFonts w:ascii="Arial" w:hAnsi="Arial" w:cs="Arial"/>
                <w:sz w:val="22"/>
                <w:szCs w:val="22"/>
              </w:rPr>
            </w:pPr>
            <w:r>
              <w:rPr>
                <w:rFonts w:ascii="Arial" w:hAnsi="Arial" w:cs="Arial"/>
                <w:sz w:val="22"/>
                <w:szCs w:val="22"/>
              </w:rPr>
              <w:t>Davina Dumelow</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35423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354236" w:rsidP="008C4441">
            <w:pPr>
              <w:rPr>
                <w:rFonts w:ascii="Arial" w:hAnsi="Arial" w:cs="Arial"/>
                <w:sz w:val="22"/>
                <w:szCs w:val="22"/>
              </w:rPr>
            </w:pPr>
            <w:r>
              <w:rPr>
                <w:rFonts w:ascii="Arial" w:hAnsi="Arial" w:cs="Arial"/>
                <w:sz w:val="22"/>
                <w:szCs w:val="22"/>
              </w:rPr>
              <w:t>University of Wales Trinity St David</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354236"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54236" w:rsidP="008C4441">
            <w:pPr>
              <w:rPr>
                <w:rFonts w:ascii="Arial" w:hAnsi="Arial" w:cs="Arial"/>
                <w:sz w:val="22"/>
                <w:szCs w:val="22"/>
              </w:rPr>
            </w:pPr>
            <w:r>
              <w:rPr>
                <w:rFonts w:ascii="Arial" w:hAnsi="Arial" w:cs="Arial"/>
                <w:sz w:val="22"/>
                <w:szCs w:val="22"/>
              </w:rPr>
              <w:t>1900208@student.uwtsd.ac.uk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54236" w:rsidP="008C4441">
            <w:pPr>
              <w:rPr>
                <w:rFonts w:ascii="Arial" w:hAnsi="Arial" w:cs="Arial"/>
                <w:sz w:val="22"/>
                <w:szCs w:val="22"/>
              </w:rPr>
            </w:pPr>
            <w:r>
              <w:rPr>
                <w:rFonts w:ascii="Arial" w:hAnsi="Arial" w:cs="Arial"/>
                <w:sz w:val="22"/>
                <w:szCs w:val="22"/>
              </w:rPr>
              <w:t>07947 474038</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354236" w:rsidP="00090CF7">
            <w:pPr>
              <w:rPr>
                <w:rFonts w:ascii="Arial" w:hAnsi="Arial" w:cs="Arial"/>
                <w:sz w:val="22"/>
                <w:szCs w:val="22"/>
              </w:rPr>
            </w:pPr>
            <w:r>
              <w:rPr>
                <w:rFonts w:ascii="Arial" w:hAnsi="Arial" w:cs="Arial"/>
                <w:sz w:val="22"/>
                <w:szCs w:val="22"/>
              </w:rPr>
              <w:t>1900208</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354236" w:rsidP="00090CF7">
            <w:pPr>
              <w:rPr>
                <w:rFonts w:ascii="Arial" w:hAnsi="Arial" w:cs="Arial"/>
                <w:sz w:val="22"/>
                <w:szCs w:val="22"/>
              </w:rPr>
            </w:pPr>
            <w:r>
              <w:rPr>
                <w:rFonts w:ascii="Arial" w:hAnsi="Arial" w:cs="Arial"/>
                <w:sz w:val="22"/>
                <w:szCs w:val="22"/>
              </w:rPr>
              <w:t>PGCE Primary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57C35"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18399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FD436F" w:rsidRPr="004C3A0B" w:rsidRDefault="00557C35" w:rsidP="00557C35">
            <w:pPr>
              <w:autoSpaceDE w:val="0"/>
              <w:autoSpaceDN w:val="0"/>
              <w:adjustRightInd w:val="0"/>
              <w:rPr>
                <w:rFonts w:ascii="Arial" w:hAnsi="Arial" w:cs="Arial"/>
                <w:sz w:val="22"/>
                <w:szCs w:val="22"/>
              </w:rPr>
            </w:pPr>
            <w:r>
              <w:rPr>
                <w:rFonts w:ascii="Arial" w:hAnsi="Arial" w:cs="Arial"/>
                <w:sz w:val="22"/>
                <w:szCs w:val="22"/>
              </w:rPr>
              <w:t xml:space="preserve">Rhodri </w:t>
            </w:r>
            <w:r w:rsidR="00224AE2" w:rsidRPr="00E5560B">
              <w:rPr>
                <w:rFonts w:ascii="Arial" w:hAnsi="Arial" w:cs="Arial"/>
                <w:color w:val="FF0000"/>
                <w:sz w:val="22"/>
                <w:szCs w:val="22"/>
              </w:rPr>
              <w:t>Jones</w:t>
            </w:r>
            <w:r>
              <w:rPr>
                <w:rFonts w:ascii="Arial" w:hAnsi="Arial" w:cs="Arial"/>
                <w:sz w:val="22"/>
                <w:szCs w:val="22"/>
              </w:rPr>
              <w:t>, Senior Mentor, Deputy Headteacher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57C35" w:rsidP="0082781D">
            <w:pPr>
              <w:autoSpaceDE w:val="0"/>
              <w:autoSpaceDN w:val="0"/>
              <w:adjustRightInd w:val="0"/>
              <w:jc w:val="center"/>
              <w:rPr>
                <w:rFonts w:ascii="Arial" w:hAnsi="Arial" w:cs="Arial"/>
                <w:b/>
                <w:bCs/>
                <w:sz w:val="22"/>
                <w:szCs w:val="22"/>
              </w:rPr>
            </w:pPr>
            <w:r>
              <w:rPr>
                <w:rFonts w:ascii="Arial" w:hAnsi="Arial" w:cs="Arial"/>
                <w:b/>
                <w:bCs/>
                <w:sz w:val="22"/>
                <w:szCs w:val="22"/>
              </w:rPr>
              <w:t>13/12/19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1C240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557C3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557C3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557C35" w:rsidRDefault="006C1FDD" w:rsidP="00303350">
            <w:pPr>
              <w:autoSpaceDE w:val="0"/>
              <w:autoSpaceDN w:val="0"/>
              <w:adjustRightInd w:val="0"/>
              <w:rPr>
                <w:rFonts w:ascii="Arial" w:hAnsi="Arial" w:cs="Arial"/>
                <w:b/>
                <w:bCs/>
                <w:iCs/>
                <w:sz w:val="22"/>
                <w:szCs w:val="22"/>
              </w:rPr>
            </w:pPr>
          </w:p>
          <w:p w:rsidR="006C1FDD" w:rsidRPr="004C3A0B" w:rsidRDefault="00557C35" w:rsidP="00303350">
            <w:pPr>
              <w:autoSpaceDE w:val="0"/>
              <w:autoSpaceDN w:val="0"/>
              <w:adjustRightInd w:val="0"/>
              <w:rPr>
                <w:rFonts w:ascii="Arial" w:hAnsi="Arial" w:cs="Arial"/>
                <w:b/>
                <w:bCs/>
                <w:i/>
                <w:sz w:val="22"/>
                <w:szCs w:val="22"/>
              </w:rPr>
            </w:pPr>
            <w:proofErr w:type="spellStart"/>
            <w:r w:rsidRPr="00557C35">
              <w:rPr>
                <w:rFonts w:ascii="Arial" w:hAnsi="Arial" w:cs="Arial"/>
                <w:b/>
                <w:bCs/>
                <w:iCs/>
                <w:sz w:val="22"/>
                <w:szCs w:val="22"/>
              </w:rPr>
              <w:t>Bera</w:t>
            </w:r>
            <w:proofErr w:type="spellEnd"/>
            <w:r w:rsidRPr="00557C35">
              <w:rPr>
                <w:rFonts w:ascii="Arial" w:hAnsi="Arial" w:cs="Arial"/>
                <w:b/>
                <w:bCs/>
                <w:iCs/>
                <w:sz w:val="22"/>
                <w:szCs w:val="22"/>
              </w:rPr>
              <w:t xml:space="preserve">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557C3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rsidR="00494691" w:rsidRPr="00065801" w:rsidRDefault="00C33CC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rsidR="00494691" w:rsidRPr="00065801" w:rsidRDefault="00C33CC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1C240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1C240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4E4E2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18399E">
        <w:tc>
          <w:tcPr>
            <w:tcW w:w="6232" w:type="dxa"/>
            <w:gridSpan w:val="2"/>
            <w:shd w:val="clear" w:color="auto" w:fill="F2F2F2" w:themeFill="background1" w:themeFillShade="F2"/>
          </w:tcPr>
          <w:p w:rsidR="00C32EFB" w:rsidRPr="004C3A0B" w:rsidRDefault="00C32EFB" w:rsidP="0018399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18399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1C2404" w:rsidP="0018399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18399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4E4E23" w:rsidP="0018399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4E4E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4E4E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1C240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224AE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1C240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4E4E2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557C35" w:rsidRPr="00557C35" w:rsidRDefault="00AB011A" w:rsidP="00557C35">
            <w:pPr>
              <w:rPr>
                <w:rFonts w:ascii="Arial" w:hAnsi="Arial" w:cs="Arial"/>
              </w:rPr>
            </w:pPr>
            <w:bookmarkStart w:id="0" w:name="_Hlk27477977"/>
            <w:r>
              <w:rPr>
                <w:rFonts w:ascii="Arial" w:hAnsi="Arial" w:cs="Arial"/>
              </w:rPr>
              <w:t>D</w:t>
            </w:r>
            <w:r w:rsidR="00DA1EEF">
              <w:rPr>
                <w:rFonts w:ascii="Arial" w:hAnsi="Arial" w:cs="Arial"/>
              </w:rPr>
              <w:t>oes</w:t>
            </w:r>
            <w:r w:rsidR="00FD733C">
              <w:rPr>
                <w:rFonts w:ascii="Arial" w:hAnsi="Arial" w:cs="Arial"/>
              </w:rPr>
              <w:t xml:space="preserve"> </w:t>
            </w:r>
            <w:r w:rsidR="00557C35" w:rsidRPr="00557C35">
              <w:rPr>
                <w:rFonts w:ascii="Arial" w:hAnsi="Arial" w:cs="Arial"/>
              </w:rPr>
              <w:t>learner’s level of engagement vary between a focus task and enhanced provision within a Foundation Phase class</w:t>
            </w:r>
            <w:bookmarkEnd w:id="0"/>
            <w:r w:rsidR="00557C35" w:rsidRPr="00557C35">
              <w:rPr>
                <w:rFonts w:ascii="Arial" w:hAnsi="Arial" w:cs="Arial"/>
              </w:rPr>
              <w:t xml:space="preserve">? </w:t>
            </w:r>
          </w:p>
          <w:p w:rsidR="003C07E3" w:rsidRPr="00557C35"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E5560B" w:rsidP="003C07E3">
            <w:pPr>
              <w:rPr>
                <w:rFonts w:ascii="Arial" w:hAnsi="Arial" w:cs="Arial"/>
                <w:sz w:val="22"/>
                <w:szCs w:val="22"/>
              </w:rPr>
            </w:pPr>
            <w:r>
              <w:rPr>
                <w:rFonts w:ascii="Arial" w:hAnsi="Arial" w:cs="Arial"/>
                <w:sz w:val="22"/>
                <w:szCs w:val="22"/>
              </w:rPr>
              <w:t>3/2</w:t>
            </w:r>
            <w:r w:rsidR="00557C35">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710DEC" w:rsidP="003C07E3">
            <w:pPr>
              <w:rPr>
                <w:rFonts w:ascii="Arial" w:hAnsi="Arial" w:cs="Arial"/>
                <w:sz w:val="22"/>
                <w:szCs w:val="22"/>
              </w:rPr>
            </w:pPr>
            <w:r>
              <w:rPr>
                <w:rFonts w:ascii="Arial" w:hAnsi="Arial" w:cs="Arial"/>
                <w:sz w:val="22"/>
                <w:szCs w:val="22"/>
              </w:rPr>
              <w:t>21/2/20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1422AD" w:rsidRPr="009D2E0B" w:rsidRDefault="001422AD" w:rsidP="009D2E0B">
            <w:pPr>
              <w:autoSpaceDE w:val="0"/>
              <w:autoSpaceDN w:val="0"/>
              <w:adjustRightInd w:val="0"/>
              <w:rPr>
                <w:rFonts w:ascii="Arial" w:hAnsi="Arial" w:cs="Arial"/>
                <w:b/>
                <w:bCs/>
                <w:sz w:val="22"/>
                <w:szCs w:val="22"/>
              </w:rPr>
            </w:pPr>
          </w:p>
          <w:p w:rsidR="00974BC9" w:rsidRDefault="00B963EE" w:rsidP="002A152D">
            <w:pPr>
              <w:rPr>
                <w:rFonts w:ascii="Arial" w:hAnsi="Arial" w:cs="Arial"/>
                <w:sz w:val="22"/>
                <w:szCs w:val="22"/>
              </w:rPr>
            </w:pPr>
            <w:r w:rsidRPr="00710DEC">
              <w:rPr>
                <w:rFonts w:ascii="Arial" w:hAnsi="Arial" w:cs="Arial"/>
                <w:sz w:val="22"/>
                <w:szCs w:val="22"/>
              </w:rPr>
              <w:t xml:space="preserve">The research aims to explore </w:t>
            </w:r>
            <w:r w:rsidR="00974BC9">
              <w:rPr>
                <w:rFonts w:ascii="Arial" w:hAnsi="Arial" w:cs="Arial"/>
                <w:sz w:val="22"/>
                <w:szCs w:val="22"/>
              </w:rPr>
              <w:t>independent learners in Primary School</w:t>
            </w:r>
            <w:r w:rsidR="00893A63">
              <w:rPr>
                <w:rFonts w:ascii="Arial" w:hAnsi="Arial" w:cs="Arial"/>
                <w:sz w:val="22"/>
                <w:szCs w:val="22"/>
              </w:rPr>
              <w:t>s</w:t>
            </w:r>
            <w:r w:rsidR="00974BC9">
              <w:rPr>
                <w:rFonts w:ascii="Arial" w:hAnsi="Arial" w:cs="Arial"/>
                <w:sz w:val="22"/>
                <w:szCs w:val="22"/>
              </w:rPr>
              <w:t>.</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0173BD" w:rsidRPr="006C1FDD" w:rsidRDefault="000173BD" w:rsidP="009D2E0B">
            <w:pPr>
              <w:autoSpaceDE w:val="0"/>
              <w:autoSpaceDN w:val="0"/>
              <w:adjustRightInd w:val="0"/>
              <w:rPr>
                <w:rFonts w:ascii="Arial" w:hAnsi="Arial" w:cs="Arial"/>
                <w:b/>
                <w:bCs/>
                <w:sz w:val="22"/>
                <w:szCs w:val="22"/>
              </w:rPr>
            </w:pPr>
          </w:p>
          <w:p w:rsidR="00113E57" w:rsidRPr="00710DEC" w:rsidRDefault="00E31460" w:rsidP="00113E57">
            <w:pPr>
              <w:rPr>
                <w:rFonts w:ascii="Arial" w:hAnsi="Arial" w:cs="Arial"/>
                <w:sz w:val="22"/>
                <w:szCs w:val="22"/>
              </w:rPr>
            </w:pPr>
            <w:r>
              <w:rPr>
                <w:rFonts w:ascii="Arial" w:hAnsi="Arial" w:cs="Arial"/>
                <w:sz w:val="22"/>
                <w:szCs w:val="22"/>
              </w:rPr>
              <w:t>D</w:t>
            </w:r>
            <w:r w:rsidR="000173BD" w:rsidRPr="00710DEC">
              <w:rPr>
                <w:rFonts w:ascii="Arial" w:hAnsi="Arial" w:cs="Arial"/>
                <w:sz w:val="22"/>
                <w:szCs w:val="22"/>
              </w:rPr>
              <w:t>o</w:t>
            </w:r>
            <w:r w:rsidR="00DA1EEF">
              <w:rPr>
                <w:rFonts w:ascii="Arial" w:hAnsi="Arial" w:cs="Arial"/>
                <w:sz w:val="22"/>
                <w:szCs w:val="22"/>
              </w:rPr>
              <w:t>e</w:t>
            </w:r>
            <w:r w:rsidR="00FD733C">
              <w:rPr>
                <w:rFonts w:ascii="Arial" w:hAnsi="Arial" w:cs="Arial"/>
                <w:sz w:val="22"/>
                <w:szCs w:val="22"/>
              </w:rPr>
              <w:t>s the</w:t>
            </w:r>
            <w:r w:rsidR="00AB011A">
              <w:rPr>
                <w:rFonts w:ascii="Arial" w:hAnsi="Arial" w:cs="Arial"/>
                <w:sz w:val="22"/>
                <w:szCs w:val="22"/>
              </w:rPr>
              <w:t xml:space="preserve"> </w:t>
            </w:r>
            <w:r w:rsidR="000173BD" w:rsidRPr="00710DEC">
              <w:rPr>
                <w:rFonts w:ascii="Arial" w:hAnsi="Arial" w:cs="Arial"/>
                <w:sz w:val="22"/>
                <w:szCs w:val="22"/>
              </w:rPr>
              <w:t>learner</w:t>
            </w:r>
            <w:r w:rsidR="00974BC9">
              <w:rPr>
                <w:rFonts w:ascii="Arial" w:hAnsi="Arial" w:cs="Arial"/>
                <w:sz w:val="22"/>
                <w:szCs w:val="22"/>
              </w:rPr>
              <w:t>’</w:t>
            </w:r>
            <w:r w:rsidR="000173BD" w:rsidRPr="00710DEC">
              <w:rPr>
                <w:rFonts w:ascii="Arial" w:hAnsi="Arial" w:cs="Arial"/>
                <w:sz w:val="22"/>
                <w:szCs w:val="22"/>
              </w:rPr>
              <w:t>s level of engagement vary between a focus task and Enhanced Provision in the Foundation Phase?</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F4633" w:rsidRDefault="004F4633" w:rsidP="00425DA7">
            <w:pPr>
              <w:rPr>
                <w:rFonts w:ascii="Arial" w:hAnsi="Arial" w:cs="Arial"/>
                <w:sz w:val="22"/>
                <w:szCs w:val="22"/>
              </w:rPr>
            </w:pPr>
            <w:bookmarkStart w:id="1" w:name="_Hlk27478316"/>
            <w:r>
              <w:rPr>
                <w:rFonts w:ascii="Arial" w:hAnsi="Arial" w:cs="Arial"/>
                <w:sz w:val="22"/>
                <w:szCs w:val="22"/>
              </w:rPr>
              <w:t>To evaluate whether learner</w:t>
            </w:r>
            <w:r w:rsidR="00BE5EDB">
              <w:rPr>
                <w:rFonts w:ascii="Arial" w:hAnsi="Arial" w:cs="Arial"/>
                <w:sz w:val="22"/>
                <w:szCs w:val="22"/>
              </w:rPr>
              <w:t>’</w:t>
            </w:r>
            <w:r>
              <w:rPr>
                <w:rFonts w:ascii="Arial" w:hAnsi="Arial" w:cs="Arial"/>
                <w:sz w:val="22"/>
                <w:szCs w:val="22"/>
              </w:rPr>
              <w:t>s level of engagement change during a focus task and during enhanced provision within a Foundation Phase class.</w:t>
            </w:r>
          </w:p>
          <w:bookmarkEnd w:id="1"/>
          <w:p w:rsidR="004F4633" w:rsidRDefault="004F4633" w:rsidP="00425DA7">
            <w:pPr>
              <w:rPr>
                <w:rFonts w:ascii="Arial" w:hAnsi="Arial" w:cs="Arial"/>
                <w:color w:val="808080"/>
                <w:sz w:val="22"/>
                <w:szCs w:val="22"/>
              </w:rPr>
            </w:pPr>
          </w:p>
          <w:p w:rsidR="00425DA7" w:rsidRPr="002A152D" w:rsidRDefault="004F4633" w:rsidP="00425DA7">
            <w:pPr>
              <w:rPr>
                <w:rFonts w:ascii="Arial" w:hAnsi="Arial" w:cs="Arial"/>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714B31" w:rsidRDefault="00425DA7" w:rsidP="00FB2546">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FB2546" w:rsidRDefault="00FB2546" w:rsidP="00FB2546">
            <w:pPr>
              <w:autoSpaceDE w:val="0"/>
              <w:autoSpaceDN w:val="0"/>
              <w:adjustRightInd w:val="0"/>
              <w:rPr>
                <w:rFonts w:ascii="Arial" w:hAnsi="Arial" w:cs="Arial"/>
                <w:b/>
                <w:bCs/>
                <w:sz w:val="22"/>
                <w:szCs w:val="22"/>
              </w:rPr>
            </w:pPr>
          </w:p>
          <w:p w:rsidR="00714B31" w:rsidRPr="004F4633" w:rsidRDefault="00FB2546" w:rsidP="00FB2546">
            <w:pPr>
              <w:pStyle w:val="NoSpacing"/>
              <w:rPr>
                <w:rFonts w:ascii="Arial" w:hAnsi="Arial" w:cs="Arial"/>
                <w:sz w:val="22"/>
                <w:szCs w:val="22"/>
              </w:rPr>
            </w:pPr>
            <w:r w:rsidRPr="004F4633">
              <w:rPr>
                <w:rFonts w:ascii="Arial" w:hAnsi="Arial" w:cs="Arial"/>
                <w:sz w:val="22"/>
                <w:szCs w:val="22"/>
              </w:rPr>
              <w:t>For the purpose of the research learners will partake in a lesson where their levels of engagement will be observed.</w:t>
            </w:r>
          </w:p>
          <w:p w:rsidR="00262F7A" w:rsidRPr="004C3A0B" w:rsidRDefault="00262F7A"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1436E5" w:rsidRDefault="001436E5" w:rsidP="001422AD">
            <w:pPr>
              <w:spacing w:after="160" w:line="259" w:lineRule="auto"/>
              <w:rPr>
                <w:rFonts w:ascii="Arial" w:hAnsi="Arial" w:cs="Arial"/>
                <w:sz w:val="24"/>
                <w:szCs w:val="24"/>
              </w:rPr>
            </w:pPr>
          </w:p>
          <w:p w:rsidR="001422AD" w:rsidRPr="00AB011A" w:rsidRDefault="00FB2546" w:rsidP="001422AD">
            <w:pPr>
              <w:spacing w:after="160" w:line="259" w:lineRule="auto"/>
              <w:rPr>
                <w:rFonts w:ascii="Arial" w:hAnsi="Arial" w:cs="Arial"/>
                <w:color w:val="000000"/>
                <w:sz w:val="22"/>
                <w:szCs w:val="22"/>
                <w:lang w:eastAsia="en-GB"/>
              </w:rPr>
            </w:pPr>
            <w:r w:rsidRPr="00AB011A">
              <w:rPr>
                <w:rFonts w:ascii="Arial" w:hAnsi="Arial" w:cs="Arial"/>
                <w:sz w:val="22"/>
                <w:szCs w:val="22"/>
              </w:rPr>
              <w:t xml:space="preserve">A </w:t>
            </w:r>
            <w:r w:rsidR="001422AD" w:rsidRPr="00AB011A">
              <w:rPr>
                <w:rFonts w:ascii="Arial" w:hAnsi="Arial" w:cs="Arial"/>
                <w:sz w:val="22"/>
                <w:szCs w:val="22"/>
              </w:rPr>
              <w:t>Lesson Study is a form of classroom action research which focuses on</w:t>
            </w:r>
            <w:r w:rsidR="001422AD" w:rsidRPr="00AB011A">
              <w:rPr>
                <w:rFonts w:ascii="Arial" w:hAnsi="Arial" w:cs="Arial"/>
                <w:color w:val="000000"/>
                <w:sz w:val="22"/>
                <w:szCs w:val="22"/>
                <w:lang w:eastAsia="en-GB"/>
              </w:rPr>
              <w:t xml:space="preserve"> developing the knowledge of effective teacher practice (Dudley 2014). It will involve a Lesson Study Group of two teachers in </w:t>
            </w:r>
            <w:r w:rsidR="001422AD" w:rsidRPr="00AB011A">
              <w:rPr>
                <w:rFonts w:ascii="Arial" w:hAnsi="Arial" w:cs="Arial"/>
                <w:color w:val="000000"/>
                <w:sz w:val="22"/>
                <w:szCs w:val="22"/>
                <w:lang w:eastAsia="en-GB"/>
              </w:rPr>
              <w:lastRenderedPageBreak/>
              <w:t>collaboration selecting a topic and planning and preparing a research lesson. One teacher will teach a lesson and the other will observe the learning. The lesson will then be reviewed and its impact on pupils. As a result of the review, the lesson will then be revised, adjusted and delivered to a different class. Finally, the Lesson Study Group will consider their observations and share their findings (</w:t>
            </w:r>
            <w:r w:rsidR="001422AD" w:rsidRPr="00AB011A">
              <w:rPr>
                <w:rFonts w:ascii="Arial" w:hAnsi="Arial" w:cs="Arial"/>
                <w:sz w:val="22"/>
                <w:szCs w:val="22"/>
                <w:lang w:val="en-US"/>
              </w:rPr>
              <w:t>HM Government (2009). A review of research on Lesson Study find that it is ‘a powerful tool to help teachers examine their practice and enhance student learning’ (Cheung and Wong 2014)</w:t>
            </w:r>
          </w:p>
          <w:p w:rsidR="00532AC1" w:rsidRPr="00AB011A" w:rsidRDefault="0065297D" w:rsidP="001422AD">
            <w:pPr>
              <w:rPr>
                <w:rFonts w:ascii="Arial" w:hAnsi="Arial" w:cs="Arial"/>
                <w:sz w:val="22"/>
                <w:szCs w:val="22"/>
                <w:shd w:val="clear" w:color="auto" w:fill="FFFFFF"/>
              </w:rPr>
            </w:pPr>
            <w:r w:rsidRPr="00AB011A">
              <w:rPr>
                <w:rFonts w:ascii="Arial" w:hAnsi="Arial" w:cs="Arial"/>
                <w:sz w:val="22"/>
                <w:szCs w:val="22"/>
              </w:rPr>
              <w:t xml:space="preserve">The focus of </w:t>
            </w:r>
            <w:r w:rsidR="005166CB" w:rsidRPr="00AB011A">
              <w:rPr>
                <w:rFonts w:ascii="Arial" w:hAnsi="Arial" w:cs="Arial"/>
                <w:sz w:val="22"/>
                <w:szCs w:val="22"/>
              </w:rPr>
              <w:t>our Lesson Study</w:t>
            </w:r>
            <w:r w:rsidRPr="00AB011A">
              <w:rPr>
                <w:rFonts w:ascii="Arial" w:hAnsi="Arial" w:cs="Arial"/>
                <w:sz w:val="22"/>
                <w:szCs w:val="22"/>
              </w:rPr>
              <w:t xml:space="preserve"> research will be one group of Year 2 pupils and one group of Year 1 pupils.</w:t>
            </w:r>
            <w:r w:rsidR="005166CB" w:rsidRPr="00AB011A">
              <w:rPr>
                <w:rFonts w:ascii="Arial" w:hAnsi="Arial" w:cs="Arial"/>
                <w:sz w:val="22"/>
                <w:szCs w:val="22"/>
              </w:rPr>
              <w:t xml:space="preserve"> </w:t>
            </w:r>
            <w:r w:rsidR="00710DEC" w:rsidRPr="00AB011A">
              <w:rPr>
                <w:rFonts w:ascii="Arial" w:hAnsi="Arial" w:cs="Arial"/>
                <w:sz w:val="22"/>
                <w:szCs w:val="22"/>
                <w:shd w:val="clear" w:color="auto" w:fill="FFFFFF"/>
              </w:rPr>
              <w:t xml:space="preserve">Three children within </w:t>
            </w:r>
            <w:r w:rsidRPr="00AB011A">
              <w:rPr>
                <w:rFonts w:ascii="Arial" w:hAnsi="Arial" w:cs="Arial"/>
                <w:sz w:val="22"/>
                <w:szCs w:val="22"/>
                <w:shd w:val="clear" w:color="auto" w:fill="FFFFFF"/>
              </w:rPr>
              <w:t>each class will be observed in order to collect data. Ethical consent will be obtained prior to the lesson to confirm with BER</w:t>
            </w:r>
            <w:r w:rsidR="005166CB" w:rsidRPr="00AB011A">
              <w:rPr>
                <w:rFonts w:ascii="Arial" w:hAnsi="Arial" w:cs="Arial"/>
                <w:sz w:val="22"/>
                <w:szCs w:val="22"/>
                <w:shd w:val="clear" w:color="auto" w:fill="FFFFFF"/>
              </w:rPr>
              <w:t>A</w:t>
            </w:r>
            <w:r w:rsidRPr="00AB011A">
              <w:rPr>
                <w:rFonts w:ascii="Arial" w:hAnsi="Arial" w:cs="Arial"/>
                <w:sz w:val="22"/>
                <w:szCs w:val="22"/>
                <w:shd w:val="clear" w:color="auto" w:fill="FFFFFF"/>
              </w:rPr>
              <w:t xml:space="preserve"> ethical guidelines </w:t>
            </w:r>
            <w:r w:rsidR="00532AC1" w:rsidRPr="00AB011A">
              <w:rPr>
                <w:rFonts w:ascii="Arial" w:hAnsi="Arial" w:cs="Arial"/>
                <w:sz w:val="22"/>
                <w:szCs w:val="22"/>
                <w:shd w:val="clear" w:color="auto" w:fill="FFFFFF"/>
              </w:rPr>
              <w:t xml:space="preserve">which stated, “The confidential and anonymous treatment of participants’ data is considered the norm for the conduct of research. Researchers should recognise the entitlement of both institutions and individual participants to privacy and should accord them their rights to confidentiality and anonymity” (BERA, 2018). </w:t>
            </w:r>
          </w:p>
          <w:p w:rsidR="00532AC1" w:rsidRPr="00AB011A" w:rsidRDefault="00532AC1" w:rsidP="001422AD">
            <w:pPr>
              <w:rPr>
                <w:rFonts w:ascii="Arial" w:hAnsi="Arial" w:cs="Arial"/>
                <w:sz w:val="22"/>
                <w:szCs w:val="22"/>
                <w:shd w:val="clear" w:color="auto" w:fill="FFFFFF"/>
              </w:rPr>
            </w:pPr>
          </w:p>
          <w:p w:rsidR="00974BC9" w:rsidRPr="00AB011A" w:rsidRDefault="00532AC1" w:rsidP="00532AC1">
            <w:pPr>
              <w:rPr>
                <w:rFonts w:ascii="Arial" w:hAnsi="Arial" w:cs="Arial"/>
                <w:sz w:val="22"/>
                <w:szCs w:val="22"/>
              </w:rPr>
            </w:pPr>
            <w:r w:rsidRPr="00AB011A">
              <w:rPr>
                <w:rFonts w:ascii="Arial" w:hAnsi="Arial" w:cs="Arial"/>
                <w:sz w:val="22"/>
                <w:szCs w:val="22"/>
              </w:rPr>
              <w:t>Opt-in consent will be obtained</w:t>
            </w:r>
            <w:r w:rsidR="00974BC9" w:rsidRPr="00AB011A">
              <w:rPr>
                <w:rFonts w:ascii="Arial" w:hAnsi="Arial" w:cs="Arial"/>
                <w:sz w:val="22"/>
                <w:szCs w:val="22"/>
              </w:rPr>
              <w:t xml:space="preserve"> </w:t>
            </w:r>
            <w:r w:rsidRPr="00AB011A">
              <w:rPr>
                <w:rFonts w:ascii="Arial" w:hAnsi="Arial" w:cs="Arial"/>
                <w:sz w:val="22"/>
                <w:szCs w:val="22"/>
              </w:rPr>
              <w:t xml:space="preserve">prior to any data collection and all pupils will be informed of their right to withdraw from the research at any time. </w:t>
            </w:r>
            <w:r w:rsidR="00974BC9" w:rsidRPr="00AB011A">
              <w:rPr>
                <w:rFonts w:ascii="Arial" w:hAnsi="Arial" w:cs="Arial"/>
                <w:sz w:val="22"/>
                <w:szCs w:val="22"/>
              </w:rPr>
              <w:t>Parents will be given a consent form with information about the research which I will go through before it is issued to check for understanding.</w:t>
            </w:r>
            <w:r w:rsidR="004E70E2">
              <w:rPr>
                <w:rFonts w:ascii="Arial" w:hAnsi="Arial" w:cs="Arial"/>
                <w:sz w:val="22"/>
                <w:szCs w:val="22"/>
              </w:rPr>
              <w:t xml:space="preserve"> Children will also be required to give verbal assent.</w:t>
            </w:r>
          </w:p>
          <w:p w:rsidR="00532AC1" w:rsidRPr="00AB011A" w:rsidRDefault="00532AC1" w:rsidP="001422AD">
            <w:pPr>
              <w:rPr>
                <w:rFonts w:ascii="Arial" w:hAnsi="Arial" w:cs="Arial"/>
                <w:sz w:val="22"/>
                <w:szCs w:val="22"/>
                <w:shd w:val="clear" w:color="auto" w:fill="FFFFFF"/>
              </w:rPr>
            </w:pPr>
          </w:p>
          <w:p w:rsidR="00974BC9" w:rsidRPr="00AB011A" w:rsidRDefault="00532AC1" w:rsidP="00FB2546">
            <w:pPr>
              <w:rPr>
                <w:rFonts w:ascii="Arial" w:hAnsi="Arial" w:cs="Arial"/>
                <w:sz w:val="22"/>
                <w:szCs w:val="22"/>
                <w:shd w:val="clear" w:color="auto" w:fill="FFFFFF"/>
              </w:rPr>
            </w:pPr>
            <w:r w:rsidRPr="00AB011A">
              <w:rPr>
                <w:rFonts w:ascii="Arial" w:hAnsi="Arial" w:cs="Arial"/>
                <w:sz w:val="22"/>
                <w:szCs w:val="22"/>
                <w:shd w:val="clear" w:color="auto" w:fill="FFFFFF"/>
              </w:rPr>
              <w:t xml:space="preserve">A research observation schedule will be used in order to collect the data from the lesson. Following the observation of each lesson, interviews will be conducted with both groups of three children, myself and my research partner. </w:t>
            </w:r>
            <w:r w:rsidR="00B80007" w:rsidRPr="00AB011A">
              <w:rPr>
                <w:rFonts w:ascii="Arial" w:hAnsi="Arial" w:cs="Arial"/>
                <w:sz w:val="22"/>
                <w:szCs w:val="22"/>
              </w:rPr>
              <w:t xml:space="preserve">These pupils will be decided </w:t>
            </w:r>
            <w:r w:rsidR="00FC2CBC">
              <w:rPr>
                <w:rFonts w:ascii="Arial" w:hAnsi="Arial" w:cs="Arial"/>
                <w:sz w:val="22"/>
                <w:szCs w:val="22"/>
              </w:rPr>
              <w:t>with</w:t>
            </w:r>
            <w:r w:rsidR="00B80007" w:rsidRPr="00AB011A">
              <w:rPr>
                <w:rFonts w:ascii="Arial" w:hAnsi="Arial" w:cs="Arial"/>
                <w:sz w:val="22"/>
                <w:szCs w:val="22"/>
              </w:rPr>
              <w:t xml:space="preserve"> the class teacher. </w:t>
            </w:r>
            <w:r w:rsidRPr="00AB011A">
              <w:rPr>
                <w:rFonts w:ascii="Arial" w:hAnsi="Arial" w:cs="Arial"/>
                <w:sz w:val="22"/>
                <w:szCs w:val="22"/>
                <w:shd w:val="clear" w:color="auto" w:fill="FFFFFF"/>
              </w:rPr>
              <w:t>Participants will be reminded that they can opt out of the research prior to the interview.</w:t>
            </w:r>
            <w:r w:rsidR="00974BC9" w:rsidRPr="00AB011A">
              <w:rPr>
                <w:rFonts w:ascii="Arial" w:hAnsi="Arial" w:cs="Arial"/>
                <w:sz w:val="22"/>
                <w:szCs w:val="22"/>
                <w:shd w:val="clear" w:color="auto" w:fill="FFFFFF"/>
              </w:rPr>
              <w:t xml:space="preserve"> </w:t>
            </w:r>
            <w:r w:rsidR="00974BC9" w:rsidRPr="00AB011A">
              <w:rPr>
                <w:rFonts w:ascii="Arial" w:hAnsi="Arial" w:cs="Arial"/>
                <w:sz w:val="22"/>
                <w:szCs w:val="22"/>
              </w:rPr>
              <w:t>During the interviews they will be provided with a convenient option to opt out.</w:t>
            </w:r>
          </w:p>
          <w:p w:rsidR="000470ED" w:rsidRPr="00AB011A" w:rsidRDefault="000470ED" w:rsidP="003C07E3">
            <w:pPr>
              <w:rPr>
                <w:rFonts w:ascii="Arial" w:hAnsi="Arial" w:cs="Arial"/>
                <w:sz w:val="22"/>
                <w:szCs w:val="22"/>
              </w:rPr>
            </w:pPr>
          </w:p>
          <w:p w:rsidR="00974BC9" w:rsidRPr="00AB011A" w:rsidRDefault="008C2499" w:rsidP="00430541">
            <w:pPr>
              <w:rPr>
                <w:rFonts w:ascii="Arial" w:hAnsi="Arial" w:cs="Arial"/>
                <w:sz w:val="22"/>
                <w:szCs w:val="22"/>
              </w:rPr>
            </w:pPr>
            <w:r w:rsidRPr="00AB011A">
              <w:rPr>
                <w:rFonts w:ascii="Arial" w:hAnsi="Arial" w:cs="Arial"/>
                <w:sz w:val="22"/>
                <w:szCs w:val="22"/>
              </w:rPr>
              <w:t>I will conduct observation research which will provide me with the opportunity to watch what the pupils do rather than rely on reports of what they have done. This approach can avoid any biasing factors caused by an interviewer and question structure associated with surveys</w:t>
            </w:r>
            <w:r w:rsidR="00430541" w:rsidRPr="00AB011A">
              <w:rPr>
                <w:rFonts w:ascii="Arial" w:hAnsi="Arial" w:cs="Arial"/>
                <w:sz w:val="22"/>
                <w:szCs w:val="22"/>
              </w:rPr>
              <w:t>. I will conduct n</w:t>
            </w:r>
            <w:r w:rsidRPr="00AB011A">
              <w:rPr>
                <w:rFonts w:ascii="Arial" w:hAnsi="Arial" w:cs="Arial"/>
                <w:sz w:val="22"/>
                <w:szCs w:val="22"/>
              </w:rPr>
              <w:t>on-participant observation</w:t>
            </w:r>
            <w:r w:rsidR="00430541" w:rsidRPr="00AB011A">
              <w:rPr>
                <w:rFonts w:ascii="Arial" w:hAnsi="Arial" w:cs="Arial"/>
                <w:sz w:val="22"/>
                <w:szCs w:val="22"/>
              </w:rPr>
              <w:t xml:space="preserve"> where the</w:t>
            </w:r>
            <w:r w:rsidRPr="00AB011A">
              <w:rPr>
                <w:rFonts w:ascii="Arial" w:hAnsi="Arial" w:cs="Arial"/>
                <w:sz w:val="22"/>
                <w:szCs w:val="22"/>
              </w:rPr>
              <w:t xml:space="preserve"> researcher does not take part in an activity, but simply observes and may be identified.</w:t>
            </w:r>
            <w:r w:rsidR="00430541" w:rsidRPr="00AB011A">
              <w:rPr>
                <w:rFonts w:ascii="Arial" w:hAnsi="Arial" w:cs="Arial"/>
                <w:sz w:val="22"/>
                <w:szCs w:val="22"/>
              </w:rPr>
              <w:t xml:space="preserve"> </w:t>
            </w:r>
            <w:r w:rsidR="00B80007" w:rsidRPr="00AB011A">
              <w:rPr>
                <w:rFonts w:ascii="Arial" w:hAnsi="Arial" w:cs="Arial"/>
                <w:sz w:val="22"/>
                <w:szCs w:val="22"/>
              </w:rPr>
              <w:t>I will follow a research observation schedule for this.</w:t>
            </w:r>
          </w:p>
          <w:p w:rsidR="00430541" w:rsidRPr="00AB011A" w:rsidRDefault="00430541" w:rsidP="00430541">
            <w:pPr>
              <w:rPr>
                <w:rFonts w:ascii="Arial" w:hAnsi="Arial" w:cs="Arial"/>
                <w:b/>
                <w:bCs/>
                <w:sz w:val="22"/>
                <w:szCs w:val="22"/>
              </w:rPr>
            </w:pPr>
          </w:p>
          <w:p w:rsidR="00B80007" w:rsidRDefault="00430541" w:rsidP="00430541">
            <w:pPr>
              <w:rPr>
                <w:rFonts w:ascii="Arial" w:hAnsi="Arial" w:cs="Arial"/>
                <w:b/>
                <w:bCs/>
                <w:sz w:val="22"/>
                <w:szCs w:val="22"/>
              </w:rPr>
            </w:pPr>
            <w:r w:rsidRPr="00AB011A">
              <w:rPr>
                <w:rFonts w:ascii="Arial" w:hAnsi="Arial" w:cs="Arial"/>
                <w:sz w:val="22"/>
                <w:szCs w:val="22"/>
              </w:rPr>
              <w:t xml:space="preserve">A focus group interview with </w:t>
            </w:r>
            <w:r w:rsidRPr="00224AE2">
              <w:rPr>
                <w:rFonts w:ascii="Arial" w:hAnsi="Arial" w:cs="Arial"/>
                <w:color w:val="FF0000"/>
                <w:sz w:val="22"/>
                <w:szCs w:val="22"/>
              </w:rPr>
              <w:t>three pupil</w:t>
            </w:r>
            <w:r w:rsidR="00224AE2" w:rsidRPr="00224AE2">
              <w:rPr>
                <w:rFonts w:ascii="Arial" w:hAnsi="Arial" w:cs="Arial"/>
                <w:color w:val="FF0000"/>
                <w:sz w:val="22"/>
                <w:szCs w:val="22"/>
              </w:rPr>
              <w:t xml:space="preserve"> participants of lower, middle and higher abilities</w:t>
            </w:r>
            <w:r w:rsidR="00C236E9" w:rsidRPr="00224AE2">
              <w:rPr>
                <w:rFonts w:ascii="Arial" w:hAnsi="Arial" w:cs="Arial"/>
                <w:color w:val="FF0000"/>
                <w:sz w:val="22"/>
                <w:szCs w:val="22"/>
              </w:rPr>
              <w:t xml:space="preserve"> </w:t>
            </w:r>
            <w:r w:rsidR="00C236E9">
              <w:rPr>
                <w:rFonts w:ascii="Arial" w:hAnsi="Arial" w:cs="Arial"/>
                <w:sz w:val="22"/>
                <w:szCs w:val="22"/>
              </w:rPr>
              <w:t>from each class</w:t>
            </w:r>
            <w:r w:rsidRPr="00AB011A">
              <w:rPr>
                <w:rFonts w:ascii="Arial" w:hAnsi="Arial" w:cs="Arial"/>
                <w:sz w:val="22"/>
                <w:szCs w:val="22"/>
              </w:rPr>
              <w:t xml:space="preserve"> will be conducted following the lessons where they will be asked about their perceptions, opinions and attitudes towards a lesson section and teaching style</w:t>
            </w:r>
            <w:r w:rsidRPr="00AB011A">
              <w:rPr>
                <w:rFonts w:ascii="Arial" w:hAnsi="Arial" w:cs="Arial"/>
                <w:b/>
                <w:bCs/>
                <w:sz w:val="22"/>
                <w:szCs w:val="22"/>
              </w:rPr>
              <w:t xml:space="preserve">. </w:t>
            </w:r>
          </w:p>
          <w:p w:rsidR="00C236E9" w:rsidRPr="00AB011A" w:rsidRDefault="00C236E9" w:rsidP="00430541">
            <w:pPr>
              <w:rPr>
                <w:rFonts w:ascii="Arial" w:hAnsi="Arial" w:cs="Arial"/>
                <w:b/>
                <w:bCs/>
                <w:sz w:val="22"/>
                <w:szCs w:val="22"/>
              </w:rPr>
            </w:pPr>
          </w:p>
          <w:p w:rsidR="00430541" w:rsidRDefault="00430541" w:rsidP="00430541">
            <w:pPr>
              <w:rPr>
                <w:rFonts w:ascii="Arial" w:hAnsi="Arial" w:cs="Arial"/>
                <w:sz w:val="22"/>
                <w:szCs w:val="22"/>
              </w:rPr>
            </w:pPr>
            <w:r w:rsidRPr="00AB011A">
              <w:rPr>
                <w:rFonts w:ascii="Arial" w:hAnsi="Arial" w:cs="Arial"/>
                <w:sz w:val="22"/>
                <w:szCs w:val="22"/>
              </w:rPr>
              <w:t>Questions will be asked in an interactive setting where the pupils will be able to speak freely with other group members. The interview</w:t>
            </w:r>
            <w:r w:rsidR="004F4633">
              <w:rPr>
                <w:rFonts w:ascii="Arial" w:hAnsi="Arial" w:cs="Arial"/>
                <w:sz w:val="22"/>
                <w:szCs w:val="22"/>
              </w:rPr>
              <w:t xml:space="preserve"> </w:t>
            </w:r>
            <w:r w:rsidR="00922D58">
              <w:rPr>
                <w:rFonts w:ascii="Arial" w:hAnsi="Arial" w:cs="Arial"/>
                <w:sz w:val="22"/>
                <w:szCs w:val="22"/>
              </w:rPr>
              <w:t>will be</w:t>
            </w:r>
            <w:r w:rsidR="004F4633">
              <w:rPr>
                <w:rFonts w:ascii="Arial" w:hAnsi="Arial" w:cs="Arial"/>
                <w:sz w:val="22"/>
                <w:szCs w:val="22"/>
              </w:rPr>
              <w:t xml:space="preserve"> a semi-structured interview </w:t>
            </w:r>
            <w:r w:rsidRPr="00AB011A">
              <w:rPr>
                <w:rFonts w:ascii="Arial" w:hAnsi="Arial" w:cs="Arial"/>
                <w:sz w:val="22"/>
                <w:szCs w:val="22"/>
              </w:rPr>
              <w:t>allowing the pupils to give their views.</w:t>
            </w:r>
            <w:r w:rsidR="00CC3E7F" w:rsidRPr="00AB011A">
              <w:rPr>
                <w:rFonts w:ascii="Arial" w:hAnsi="Arial" w:cs="Arial"/>
                <w:sz w:val="22"/>
                <w:szCs w:val="22"/>
              </w:rPr>
              <w:t xml:space="preserve"> Open ended questions will be presented to them. </w:t>
            </w:r>
          </w:p>
          <w:p w:rsidR="00224AE2" w:rsidRDefault="00224AE2" w:rsidP="00430541">
            <w:pPr>
              <w:rPr>
                <w:rFonts w:ascii="Arial" w:hAnsi="Arial" w:cs="Arial"/>
                <w:sz w:val="22"/>
                <w:szCs w:val="22"/>
              </w:rPr>
            </w:pPr>
          </w:p>
          <w:p w:rsidR="00224AE2" w:rsidRPr="00224AE2" w:rsidRDefault="00224AE2" w:rsidP="00430541">
            <w:pPr>
              <w:rPr>
                <w:rFonts w:ascii="Arial" w:hAnsi="Arial" w:cs="Arial"/>
                <w:color w:val="FF0000"/>
                <w:sz w:val="22"/>
                <w:szCs w:val="22"/>
              </w:rPr>
            </w:pPr>
            <w:r w:rsidRPr="00224AE2">
              <w:rPr>
                <w:rFonts w:ascii="Arial" w:hAnsi="Arial" w:cs="Arial"/>
                <w:color w:val="FF0000"/>
                <w:sz w:val="22"/>
                <w:szCs w:val="22"/>
              </w:rPr>
              <w:t>I will reflect using Gibbs’ reflective model.</w:t>
            </w:r>
          </w:p>
          <w:p w:rsidR="00B3227D" w:rsidRPr="004C3A0B" w:rsidRDefault="00B3227D" w:rsidP="003C07E3">
            <w:pPr>
              <w:rPr>
                <w:rFonts w:ascii="Arial" w:hAnsi="Arial" w:cs="Arial"/>
                <w:sz w:val="22"/>
                <w:szCs w:val="22"/>
              </w:rPr>
            </w:pPr>
          </w:p>
          <w:p w:rsidR="003C07E3" w:rsidRPr="004C3A0B" w:rsidRDefault="00A5219F"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C33CC5" w:rsidRPr="00C33CC5" w:rsidRDefault="002965D3" w:rsidP="003C07E3">
            <w:pPr>
              <w:rPr>
                <w:rFonts w:ascii="Arial" w:eastAsiaTheme="minorEastAsia" w:hAnsi="Arial" w:cs="Arial"/>
                <w:color w:val="000000" w:themeColor="text1"/>
                <w:kern w:val="24"/>
                <w:sz w:val="22"/>
                <w:szCs w:val="22"/>
              </w:rPr>
            </w:pPr>
            <w:r>
              <w:rPr>
                <w:rFonts w:ascii="Arial" w:hAnsi="Arial" w:cs="Arial"/>
                <w:sz w:val="22"/>
                <w:szCs w:val="22"/>
              </w:rPr>
              <w:t>The research will be conducted in two schools in order to obtain the information. Both schools will be within the Carmarthenshire district</w:t>
            </w:r>
            <w:r w:rsidRPr="00C33CC5">
              <w:rPr>
                <w:rFonts w:ascii="Arial" w:hAnsi="Arial" w:cs="Arial"/>
                <w:sz w:val="22"/>
                <w:szCs w:val="22"/>
              </w:rPr>
              <w:t>. The first school has approximately 240</w:t>
            </w:r>
            <w:r w:rsidR="00C33CC5">
              <w:rPr>
                <w:rFonts w:ascii="Arial" w:hAnsi="Arial" w:cs="Arial"/>
                <w:sz w:val="22"/>
                <w:szCs w:val="22"/>
              </w:rPr>
              <w:t xml:space="preserve"> pupils</w:t>
            </w:r>
            <w:r w:rsidRPr="00C33CC5">
              <w:rPr>
                <w:rFonts w:ascii="Arial" w:hAnsi="Arial" w:cs="Arial"/>
                <w:sz w:val="22"/>
                <w:szCs w:val="22"/>
              </w:rPr>
              <w:t xml:space="preserve"> </w:t>
            </w:r>
            <w:r w:rsidR="0061139E" w:rsidRPr="00C33CC5">
              <w:rPr>
                <w:rFonts w:ascii="Arial" w:hAnsi="Arial" w:cs="Arial"/>
                <w:sz w:val="22"/>
                <w:szCs w:val="22"/>
              </w:rPr>
              <w:t xml:space="preserve">aged </w:t>
            </w:r>
            <w:r w:rsidRPr="00C33CC5">
              <w:rPr>
                <w:rFonts w:ascii="Arial" w:eastAsiaTheme="minorEastAsia" w:hAnsi="Arial" w:cs="Arial"/>
                <w:color w:val="000000" w:themeColor="text1"/>
                <w:kern w:val="24"/>
                <w:sz w:val="22"/>
                <w:szCs w:val="22"/>
              </w:rPr>
              <w:t>three to eleven years at the school</w:t>
            </w:r>
            <w:r w:rsidR="00C33CC5">
              <w:rPr>
                <w:rFonts w:ascii="Arial" w:eastAsiaTheme="minorEastAsia" w:hAnsi="Arial" w:cs="Arial"/>
                <w:color w:val="000000" w:themeColor="text1"/>
                <w:kern w:val="24"/>
                <w:sz w:val="22"/>
                <w:szCs w:val="22"/>
              </w:rPr>
              <w:t xml:space="preserve"> and is a yellow school (Welsh Government, 2018)</w:t>
            </w:r>
            <w:r w:rsidRPr="00C33CC5">
              <w:rPr>
                <w:rFonts w:ascii="Arial" w:eastAsiaTheme="minorEastAsia" w:hAnsi="Arial" w:cs="Arial"/>
                <w:color w:val="000000" w:themeColor="text1"/>
                <w:kern w:val="24"/>
                <w:sz w:val="22"/>
                <w:szCs w:val="22"/>
              </w:rPr>
              <w:t xml:space="preserve"> Currently, approximately 11% of pupils are entitled to free school meals</w:t>
            </w:r>
            <w:r w:rsidR="00C33CC5">
              <w:rPr>
                <w:rFonts w:ascii="Arial" w:eastAsiaTheme="minorEastAsia" w:hAnsi="Arial" w:cs="Arial"/>
                <w:color w:val="000000" w:themeColor="text1"/>
                <w:kern w:val="24"/>
                <w:sz w:val="22"/>
                <w:szCs w:val="22"/>
              </w:rPr>
              <w:t xml:space="preserve">. </w:t>
            </w:r>
            <w:r w:rsidR="00C33CC5">
              <w:rPr>
                <w:rFonts w:ascii="Arial" w:hAnsi="Arial" w:cs="Arial"/>
                <w:sz w:val="22"/>
                <w:szCs w:val="22"/>
              </w:rPr>
              <w:t>The second school has approximately 204 pupils and is a green school with approximately 28% of pupils entitled to free school meals</w:t>
            </w:r>
          </w:p>
          <w:p w:rsidR="002965D3" w:rsidRPr="004C3A0B" w:rsidRDefault="002965D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C33CC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1C240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C236E9">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C54D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C54D6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532A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532AC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033A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033A8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605FB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605FB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605FB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296CB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591C9A" w:rsidP="003257BD">
            <w:pPr>
              <w:rPr>
                <w:rFonts w:ascii="Arial" w:hAnsi="Arial" w:cs="Arial"/>
                <w:sz w:val="22"/>
                <w:szCs w:val="22"/>
              </w:rPr>
            </w:pPr>
            <w:r>
              <w:rPr>
                <w:rFonts w:ascii="Arial" w:hAnsi="Arial" w:cs="Arial"/>
                <w:sz w:val="22"/>
                <w:szCs w:val="22"/>
              </w:rPr>
              <w:t>For the purposes of this research there will be three children from a Year 1 class and three children from a Year 2 class. Consent will be obtained from all other pupils in both classes in order to ensure that there is a pool of children to study.</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591C9A" w:rsidP="003257BD">
            <w:pPr>
              <w:rPr>
                <w:rFonts w:ascii="Arial" w:hAnsi="Arial" w:cs="Arial"/>
                <w:sz w:val="22"/>
                <w:szCs w:val="22"/>
              </w:rPr>
            </w:pPr>
            <w:r>
              <w:rPr>
                <w:rFonts w:ascii="Arial" w:hAnsi="Arial" w:cs="Arial"/>
                <w:sz w:val="22"/>
                <w:szCs w:val="22"/>
              </w:rPr>
              <w:t xml:space="preserve">The participants will be three children from a Year 1 class </w:t>
            </w:r>
            <w:r w:rsidR="00274067">
              <w:rPr>
                <w:rFonts w:ascii="Arial" w:hAnsi="Arial" w:cs="Arial"/>
                <w:sz w:val="22"/>
                <w:szCs w:val="22"/>
              </w:rPr>
              <w:t xml:space="preserve">ages 5-6 </w:t>
            </w:r>
            <w:r>
              <w:rPr>
                <w:rFonts w:ascii="Arial" w:hAnsi="Arial" w:cs="Arial"/>
                <w:sz w:val="22"/>
                <w:szCs w:val="22"/>
              </w:rPr>
              <w:t>and three children from a Year 2 class</w:t>
            </w:r>
            <w:r w:rsidR="00274067">
              <w:rPr>
                <w:rFonts w:ascii="Arial" w:hAnsi="Arial" w:cs="Arial"/>
                <w:sz w:val="22"/>
                <w:szCs w:val="22"/>
              </w:rPr>
              <w:t xml:space="preserve"> ages 6-7.</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DA1EEF" w:rsidP="003257BD">
            <w:pPr>
              <w:rPr>
                <w:rFonts w:ascii="Arial" w:hAnsi="Arial" w:cs="Arial"/>
                <w:sz w:val="22"/>
                <w:szCs w:val="22"/>
              </w:rPr>
            </w:pPr>
            <w:r>
              <w:rPr>
                <w:rFonts w:ascii="Arial" w:hAnsi="Arial" w:cs="Arial"/>
                <w:sz w:val="22"/>
                <w:szCs w:val="22"/>
              </w:rPr>
              <w:t xml:space="preserve">The </w:t>
            </w:r>
            <w:r w:rsidR="00182F79" w:rsidRPr="00182F79">
              <w:rPr>
                <w:rFonts w:ascii="Arial" w:hAnsi="Arial" w:cs="Arial"/>
                <w:color w:val="FF0000"/>
                <w:sz w:val="22"/>
                <w:szCs w:val="22"/>
              </w:rPr>
              <w:t>participants</w:t>
            </w:r>
            <w:r>
              <w:rPr>
                <w:rFonts w:ascii="Arial" w:hAnsi="Arial" w:cs="Arial"/>
                <w:sz w:val="22"/>
                <w:szCs w:val="22"/>
              </w:rPr>
              <w:t xml:space="preserve"> will be identified through discussions with the class mentor</w:t>
            </w:r>
            <w:r w:rsidR="00182F79">
              <w:rPr>
                <w:rFonts w:ascii="Arial" w:hAnsi="Arial" w:cs="Arial"/>
                <w:sz w:val="22"/>
                <w:szCs w:val="22"/>
              </w:rPr>
              <w:t xml:space="preserve"> and will consist of</w:t>
            </w:r>
            <w:r w:rsidR="00F87604" w:rsidRPr="00224AE2">
              <w:rPr>
                <w:rFonts w:ascii="Arial" w:hAnsi="Arial" w:cs="Arial"/>
                <w:color w:val="FF0000"/>
                <w:sz w:val="22"/>
                <w:szCs w:val="22"/>
              </w:rPr>
              <w:t xml:space="preserve"> three </w:t>
            </w:r>
            <w:r w:rsidR="00274067">
              <w:rPr>
                <w:rFonts w:ascii="Arial" w:hAnsi="Arial" w:cs="Arial"/>
                <w:color w:val="FF0000"/>
                <w:sz w:val="22"/>
                <w:szCs w:val="22"/>
              </w:rPr>
              <w:t>children</w:t>
            </w:r>
            <w:r w:rsidR="00F87604" w:rsidRPr="00224AE2">
              <w:rPr>
                <w:rFonts w:ascii="Arial" w:hAnsi="Arial" w:cs="Arial"/>
                <w:color w:val="FF0000"/>
                <w:sz w:val="22"/>
                <w:szCs w:val="22"/>
              </w:rPr>
              <w:t xml:space="preserve"> of lower, middle and higher abilities</w:t>
            </w:r>
            <w:r w:rsidR="00E5560B">
              <w:rPr>
                <w:rFonts w:ascii="Arial" w:hAnsi="Arial" w:cs="Arial"/>
                <w:color w:val="FF0000"/>
                <w:sz w:val="22"/>
                <w:szCs w:val="22"/>
              </w:rPr>
              <w:t xml:space="preserve"> from both classes</w:t>
            </w:r>
            <w:r w:rsidR="00182F79">
              <w:rPr>
                <w:rFonts w:ascii="Arial" w:hAnsi="Arial" w:cs="Arial"/>
                <w:color w:val="FF0000"/>
                <w:sz w:val="22"/>
                <w:szCs w:val="22"/>
              </w:rPr>
              <w:t>.</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605FB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605F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605F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605F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605F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605F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1C240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1C240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9925F3" w:rsidRDefault="009925F3" w:rsidP="00C86572">
            <w:pPr>
              <w:autoSpaceDE w:val="0"/>
              <w:autoSpaceDN w:val="0"/>
              <w:adjustRightInd w:val="0"/>
              <w:rPr>
                <w:rFonts w:ascii="Arial" w:hAnsi="Arial" w:cs="Arial"/>
                <w:sz w:val="22"/>
                <w:szCs w:val="22"/>
              </w:rPr>
            </w:pPr>
          </w:p>
          <w:p w:rsidR="009925F3" w:rsidRDefault="009925F3" w:rsidP="009925F3">
            <w:pPr>
              <w:pStyle w:val="ListParagraph"/>
              <w:numPr>
                <w:ilvl w:val="0"/>
                <w:numId w:val="35"/>
              </w:numPr>
              <w:rPr>
                <w:rFonts w:ascii="Arial" w:hAnsi="Arial" w:cs="Arial"/>
              </w:rPr>
            </w:pPr>
            <w:r w:rsidRPr="009925F3">
              <w:rPr>
                <w:rFonts w:ascii="Arial" w:hAnsi="Arial" w:cs="Arial"/>
              </w:rPr>
              <w:t>Pupils’ self-esteem may be affected through not being chosen as a participant of the research;</w:t>
            </w:r>
          </w:p>
          <w:p w:rsidR="009925F3" w:rsidRDefault="009925F3" w:rsidP="009925F3">
            <w:pPr>
              <w:pStyle w:val="ListParagraph"/>
              <w:numPr>
                <w:ilvl w:val="0"/>
                <w:numId w:val="35"/>
              </w:numPr>
              <w:rPr>
                <w:rFonts w:ascii="Arial" w:hAnsi="Arial" w:cs="Arial"/>
              </w:rPr>
            </w:pPr>
            <w:r w:rsidRPr="009925F3">
              <w:rPr>
                <w:rFonts w:ascii="Arial" w:hAnsi="Arial" w:cs="Arial"/>
              </w:rPr>
              <w:t>pupils may feel under pressure to give a ‘correct’ answer to the questions;</w:t>
            </w:r>
          </w:p>
          <w:p w:rsidR="009925F3" w:rsidRDefault="009925F3" w:rsidP="009925F3">
            <w:pPr>
              <w:pStyle w:val="ListParagraph"/>
              <w:numPr>
                <w:ilvl w:val="0"/>
                <w:numId w:val="35"/>
              </w:numPr>
              <w:rPr>
                <w:rFonts w:ascii="Arial" w:hAnsi="Arial" w:cs="Arial"/>
              </w:rPr>
            </w:pPr>
            <w:r w:rsidRPr="009925F3">
              <w:rPr>
                <w:rFonts w:ascii="Arial" w:hAnsi="Arial" w:cs="Arial"/>
              </w:rPr>
              <w:t>anonymity</w:t>
            </w:r>
            <w:r w:rsidR="00E00B69">
              <w:rPr>
                <w:rFonts w:ascii="Arial" w:hAnsi="Arial" w:cs="Arial"/>
              </w:rPr>
              <w:t>;</w:t>
            </w:r>
          </w:p>
          <w:p w:rsidR="00E00B69" w:rsidRPr="009925F3" w:rsidRDefault="00E00B69" w:rsidP="009925F3">
            <w:pPr>
              <w:pStyle w:val="ListParagraph"/>
              <w:numPr>
                <w:ilvl w:val="0"/>
                <w:numId w:val="35"/>
              </w:numPr>
              <w:rPr>
                <w:rFonts w:ascii="Arial" w:hAnsi="Arial" w:cs="Arial"/>
              </w:rPr>
            </w:pPr>
            <w:r>
              <w:rPr>
                <w:rFonts w:ascii="Arial" w:hAnsi="Arial" w:cs="Arial"/>
              </w:rPr>
              <w:t>the participants will be asked to take time out of their day in order to complete the interview</w:t>
            </w:r>
          </w:p>
          <w:p w:rsidR="009925F3" w:rsidRDefault="009925F3" w:rsidP="00C86572">
            <w:pPr>
              <w:autoSpaceDE w:val="0"/>
              <w:autoSpaceDN w:val="0"/>
              <w:adjustRightInd w:val="0"/>
              <w:rPr>
                <w:rFonts w:ascii="Arial" w:hAnsi="Arial" w:cs="Arial"/>
                <w:sz w:val="22"/>
                <w:szCs w:val="22"/>
              </w:rPr>
            </w:pPr>
          </w:p>
          <w:p w:rsidR="00AD5E63" w:rsidRDefault="003257BD" w:rsidP="003257BD">
            <w:pPr>
              <w:autoSpaceDE w:val="0"/>
              <w:autoSpaceDN w:val="0"/>
              <w:adjustRightInd w:val="0"/>
              <w:rPr>
                <w:rFonts w:ascii="Arial" w:hAnsi="Arial" w:cs="Arial"/>
                <w:i/>
                <w:color w:val="808080"/>
                <w:sz w:val="18"/>
                <w:szCs w:val="18"/>
              </w:rPr>
            </w:pPr>
            <w:r w:rsidRPr="003257BD">
              <w:rPr>
                <w:rFonts w:ascii="Arial" w:hAnsi="Arial" w:cs="Arial"/>
                <w:i/>
                <w:color w:val="808080"/>
                <w:sz w:val="18"/>
                <w:szCs w:val="18"/>
              </w:rPr>
              <w:t>as you type)</w:t>
            </w:r>
          </w:p>
          <w:p w:rsidR="009925F3" w:rsidRPr="004C3A0B" w:rsidRDefault="009925F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9925F3" w:rsidRDefault="009925F3" w:rsidP="009925F3">
            <w:pPr>
              <w:pStyle w:val="ListParagraph"/>
              <w:numPr>
                <w:ilvl w:val="0"/>
                <w:numId w:val="39"/>
              </w:numPr>
              <w:rPr>
                <w:rFonts w:ascii="Arial" w:hAnsi="Arial" w:cs="Arial"/>
              </w:rPr>
            </w:pPr>
            <w:r w:rsidRPr="009925F3">
              <w:rPr>
                <w:rFonts w:ascii="Arial" w:hAnsi="Arial" w:cs="Arial"/>
              </w:rPr>
              <w:t>behav</w:t>
            </w:r>
            <w:r w:rsidR="00DA1EEF">
              <w:rPr>
                <w:rFonts w:ascii="Arial" w:hAnsi="Arial" w:cs="Arial"/>
              </w:rPr>
              <w:t>e</w:t>
            </w:r>
            <w:r w:rsidRPr="009925F3">
              <w:rPr>
                <w:rFonts w:ascii="Arial" w:hAnsi="Arial" w:cs="Arial"/>
              </w:rPr>
              <w:t xml:space="preserve"> in a professional manner; </w:t>
            </w:r>
          </w:p>
          <w:p w:rsidR="00710DEC" w:rsidRDefault="009925F3" w:rsidP="00710DEC">
            <w:pPr>
              <w:pStyle w:val="ListParagraph"/>
              <w:numPr>
                <w:ilvl w:val="0"/>
                <w:numId w:val="39"/>
              </w:numPr>
              <w:rPr>
                <w:rFonts w:ascii="Arial" w:hAnsi="Arial" w:cs="Arial"/>
              </w:rPr>
            </w:pPr>
            <w:r w:rsidRPr="009925F3">
              <w:rPr>
                <w:rFonts w:ascii="Arial" w:hAnsi="Arial" w:cs="Arial"/>
              </w:rPr>
              <w:t>not falsif</w:t>
            </w:r>
            <w:r w:rsidR="00DA1EEF">
              <w:rPr>
                <w:rFonts w:ascii="Arial" w:hAnsi="Arial" w:cs="Arial"/>
              </w:rPr>
              <w:t>y</w:t>
            </w:r>
            <w:r w:rsidRPr="009925F3">
              <w:rPr>
                <w:rFonts w:ascii="Arial" w:hAnsi="Arial" w:cs="Arial"/>
              </w:rPr>
              <w:t xml:space="preserve"> data;</w:t>
            </w:r>
          </w:p>
          <w:p w:rsidR="00710DEC" w:rsidRDefault="009925F3" w:rsidP="00710DEC">
            <w:pPr>
              <w:pStyle w:val="ListParagraph"/>
              <w:numPr>
                <w:ilvl w:val="0"/>
                <w:numId w:val="39"/>
              </w:numPr>
              <w:rPr>
                <w:rFonts w:ascii="Arial" w:hAnsi="Arial" w:cs="Arial"/>
              </w:rPr>
            </w:pPr>
            <w:r w:rsidRPr="00710DEC">
              <w:rPr>
                <w:rFonts w:ascii="Arial" w:hAnsi="Arial" w:cs="Arial"/>
              </w:rPr>
              <w:t>clearly explain to the participants their rights in participating and withdrawing from the research</w:t>
            </w:r>
          </w:p>
          <w:p w:rsidR="009925F3" w:rsidRPr="00710DEC" w:rsidRDefault="009925F3" w:rsidP="00710DEC">
            <w:pPr>
              <w:pStyle w:val="ListParagraph"/>
              <w:numPr>
                <w:ilvl w:val="0"/>
                <w:numId w:val="39"/>
              </w:numPr>
              <w:rPr>
                <w:rFonts w:ascii="Arial" w:hAnsi="Arial" w:cs="Arial"/>
              </w:rPr>
            </w:pPr>
            <w:r w:rsidRPr="00710DEC">
              <w:rPr>
                <w:rFonts w:ascii="Arial" w:hAnsi="Arial" w:cs="Arial"/>
              </w:rPr>
              <w:t>act in accordance with guidelines set out in BERA and UWTSD Research Ethics &amp; Integrity Code of Practice.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DA085A" w:rsidRDefault="00DA085A" w:rsidP="006F307C">
            <w:pPr>
              <w:autoSpaceDE w:val="0"/>
              <w:autoSpaceDN w:val="0"/>
              <w:adjustRightInd w:val="0"/>
              <w:rPr>
                <w:rFonts w:ascii="Arial" w:hAnsi="Arial" w:cs="Arial"/>
                <w:sz w:val="22"/>
                <w:szCs w:val="22"/>
              </w:rPr>
            </w:pPr>
          </w:p>
          <w:p w:rsidR="009925F3" w:rsidRDefault="009925F3" w:rsidP="009925F3">
            <w:pPr>
              <w:pStyle w:val="ListParagraph"/>
              <w:numPr>
                <w:ilvl w:val="0"/>
                <w:numId w:val="37"/>
              </w:numPr>
              <w:rPr>
                <w:rFonts w:ascii="Arial" w:hAnsi="Arial" w:cs="Arial"/>
              </w:rPr>
            </w:pPr>
            <w:r w:rsidRPr="009925F3">
              <w:rPr>
                <w:rFonts w:ascii="Arial" w:hAnsi="Arial" w:cs="Arial"/>
              </w:rPr>
              <w:t>allegations from pupils in the classroom whilst completing the research;</w:t>
            </w:r>
          </w:p>
          <w:p w:rsidR="009925F3" w:rsidRDefault="009925F3" w:rsidP="009925F3">
            <w:pPr>
              <w:pStyle w:val="ListParagraph"/>
              <w:numPr>
                <w:ilvl w:val="0"/>
                <w:numId w:val="37"/>
              </w:numPr>
              <w:rPr>
                <w:rFonts w:ascii="Arial" w:hAnsi="Arial" w:cs="Arial"/>
              </w:rPr>
            </w:pPr>
            <w:r w:rsidRPr="009925F3">
              <w:rPr>
                <w:rFonts w:ascii="Arial" w:hAnsi="Arial" w:cs="Arial"/>
              </w:rPr>
              <w:t>possibility of being accused of favouritism by pupils who are not part of the focus group;</w:t>
            </w:r>
          </w:p>
          <w:p w:rsidR="009925F3" w:rsidRDefault="009925F3" w:rsidP="009925F3">
            <w:pPr>
              <w:pStyle w:val="ListParagraph"/>
              <w:numPr>
                <w:ilvl w:val="0"/>
                <w:numId w:val="37"/>
              </w:numPr>
              <w:rPr>
                <w:rFonts w:ascii="Arial" w:hAnsi="Arial" w:cs="Arial"/>
              </w:rPr>
            </w:pPr>
            <w:r w:rsidRPr="009925F3">
              <w:rPr>
                <w:rFonts w:ascii="Arial" w:hAnsi="Arial" w:cs="Arial"/>
              </w:rPr>
              <w:t>accusation of fabrication or falsification of data;</w:t>
            </w:r>
          </w:p>
          <w:p w:rsidR="009925F3" w:rsidRDefault="009925F3" w:rsidP="009925F3">
            <w:pPr>
              <w:pStyle w:val="ListParagraph"/>
              <w:numPr>
                <w:ilvl w:val="0"/>
                <w:numId w:val="37"/>
              </w:numPr>
              <w:rPr>
                <w:rFonts w:ascii="Arial" w:hAnsi="Arial" w:cs="Arial"/>
              </w:rPr>
            </w:pPr>
            <w:r w:rsidRPr="009925F3">
              <w:rPr>
                <w:rFonts w:ascii="Arial" w:hAnsi="Arial" w:cs="Arial"/>
              </w:rPr>
              <w:t>possible conflict of interest,</w:t>
            </w:r>
          </w:p>
          <w:p w:rsidR="009925F3" w:rsidRPr="009925F3" w:rsidRDefault="009925F3" w:rsidP="009925F3">
            <w:pPr>
              <w:pStyle w:val="ListParagraph"/>
              <w:numPr>
                <w:ilvl w:val="0"/>
                <w:numId w:val="37"/>
              </w:numPr>
              <w:rPr>
                <w:rFonts w:ascii="Arial" w:hAnsi="Arial" w:cs="Arial"/>
              </w:rPr>
            </w:pPr>
            <w:r w:rsidRPr="009925F3">
              <w:rPr>
                <w:rFonts w:ascii="Arial" w:hAnsi="Arial" w:cs="Arial"/>
              </w:rPr>
              <w:t>possible bias in the recording of data due to the teacher’s relationship with the pupils.</w:t>
            </w:r>
          </w:p>
          <w:p w:rsidR="009925F3" w:rsidRDefault="009925F3" w:rsidP="009925F3">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3257BD" w:rsidRDefault="00CE6A02" w:rsidP="00DA085A">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DA085A" w:rsidRPr="00DA085A" w:rsidRDefault="00DA085A" w:rsidP="00DA085A">
            <w:pPr>
              <w:autoSpaceDE w:val="0"/>
              <w:autoSpaceDN w:val="0"/>
              <w:adjustRightInd w:val="0"/>
              <w:rPr>
                <w:rFonts w:ascii="Arial" w:hAnsi="Arial" w:cs="Arial"/>
                <w:i/>
                <w:sz w:val="18"/>
                <w:szCs w:val="18"/>
              </w:rPr>
            </w:pPr>
          </w:p>
          <w:p w:rsidR="00DA1EEF" w:rsidRDefault="009925F3" w:rsidP="00DA1EEF">
            <w:pPr>
              <w:pStyle w:val="ListParagraph"/>
              <w:numPr>
                <w:ilvl w:val="0"/>
                <w:numId w:val="39"/>
              </w:numPr>
              <w:rPr>
                <w:rFonts w:ascii="Arial" w:hAnsi="Arial" w:cs="Arial"/>
              </w:rPr>
            </w:pPr>
            <w:r w:rsidRPr="009925F3">
              <w:rPr>
                <w:rFonts w:ascii="Arial" w:hAnsi="Arial" w:cs="Arial"/>
              </w:rPr>
              <w:t>behav</w:t>
            </w:r>
            <w:r w:rsidR="00DA1EEF">
              <w:rPr>
                <w:rFonts w:ascii="Arial" w:hAnsi="Arial" w:cs="Arial"/>
              </w:rPr>
              <w:t>e</w:t>
            </w:r>
            <w:r w:rsidRPr="009925F3">
              <w:rPr>
                <w:rFonts w:ascii="Arial" w:hAnsi="Arial" w:cs="Arial"/>
              </w:rPr>
              <w:t xml:space="preserve"> in a professional manner; </w:t>
            </w:r>
          </w:p>
          <w:p w:rsidR="00DA1EEF" w:rsidRDefault="009925F3" w:rsidP="00DA1EEF">
            <w:pPr>
              <w:pStyle w:val="ListParagraph"/>
              <w:numPr>
                <w:ilvl w:val="0"/>
                <w:numId w:val="39"/>
              </w:numPr>
              <w:rPr>
                <w:rFonts w:ascii="Arial" w:hAnsi="Arial" w:cs="Arial"/>
              </w:rPr>
            </w:pPr>
            <w:r w:rsidRPr="00DA1EEF">
              <w:rPr>
                <w:rFonts w:ascii="Arial" w:hAnsi="Arial" w:cs="Arial"/>
              </w:rPr>
              <w:t>not falsify data;</w:t>
            </w:r>
          </w:p>
          <w:p w:rsidR="00DA1EEF" w:rsidRDefault="009925F3" w:rsidP="00DA1EEF">
            <w:pPr>
              <w:pStyle w:val="ListParagraph"/>
              <w:numPr>
                <w:ilvl w:val="0"/>
                <w:numId w:val="39"/>
              </w:numPr>
              <w:rPr>
                <w:rFonts w:ascii="Arial" w:hAnsi="Arial" w:cs="Arial"/>
              </w:rPr>
            </w:pPr>
            <w:r w:rsidRPr="00DA1EEF">
              <w:rPr>
                <w:rFonts w:ascii="Arial" w:hAnsi="Arial" w:cs="Arial"/>
              </w:rPr>
              <w:t>tak</w:t>
            </w:r>
            <w:r w:rsidR="00DA1EEF" w:rsidRPr="00DA1EEF">
              <w:rPr>
                <w:rFonts w:ascii="Arial" w:hAnsi="Arial" w:cs="Arial"/>
              </w:rPr>
              <w:t>e</w:t>
            </w:r>
            <w:r w:rsidRPr="00DA1EEF">
              <w:rPr>
                <w:rFonts w:ascii="Arial" w:hAnsi="Arial" w:cs="Arial"/>
              </w:rPr>
              <w:t xml:space="preserve"> the appropriate steps to remove raw data when it has been analysed;</w:t>
            </w:r>
          </w:p>
          <w:p w:rsidR="00DA1EEF" w:rsidRDefault="009925F3" w:rsidP="00DA1EEF">
            <w:pPr>
              <w:pStyle w:val="ListParagraph"/>
              <w:numPr>
                <w:ilvl w:val="0"/>
                <w:numId w:val="39"/>
              </w:numPr>
              <w:rPr>
                <w:rFonts w:ascii="Arial" w:hAnsi="Arial" w:cs="Arial"/>
              </w:rPr>
            </w:pPr>
            <w:r w:rsidRPr="00DA1EEF">
              <w:rPr>
                <w:rFonts w:ascii="Arial" w:hAnsi="Arial" w:cs="Arial"/>
              </w:rPr>
              <w:t>sav</w:t>
            </w:r>
            <w:r w:rsidR="00DA1EEF" w:rsidRPr="00DA1EEF">
              <w:rPr>
                <w:rFonts w:ascii="Arial" w:hAnsi="Arial" w:cs="Arial"/>
              </w:rPr>
              <w:t>e</w:t>
            </w:r>
            <w:r w:rsidRPr="00DA1EEF">
              <w:rPr>
                <w:rFonts w:ascii="Arial" w:hAnsi="Arial" w:cs="Arial"/>
              </w:rPr>
              <w:t xml:space="preserve"> raw data on password protected laptops and backing it up to the University drive which has sufficient firewall protection;</w:t>
            </w:r>
          </w:p>
          <w:p w:rsidR="00DA085A" w:rsidRDefault="009925F3" w:rsidP="00DA085A">
            <w:pPr>
              <w:pStyle w:val="ListParagraph"/>
              <w:numPr>
                <w:ilvl w:val="0"/>
                <w:numId w:val="39"/>
              </w:numPr>
              <w:rPr>
                <w:rFonts w:ascii="Arial" w:hAnsi="Arial" w:cs="Arial"/>
              </w:rPr>
            </w:pPr>
            <w:r w:rsidRPr="00DA1EEF">
              <w:rPr>
                <w:rFonts w:ascii="Arial" w:hAnsi="Arial" w:cs="Arial"/>
              </w:rPr>
              <w:t>clearly explain to the participants their rights in participating and withdrawing from the research</w:t>
            </w:r>
          </w:p>
          <w:p w:rsidR="009925F3" w:rsidRPr="00DA085A" w:rsidRDefault="009925F3" w:rsidP="00DA085A">
            <w:pPr>
              <w:pStyle w:val="ListParagraph"/>
              <w:numPr>
                <w:ilvl w:val="0"/>
                <w:numId w:val="39"/>
              </w:numPr>
              <w:rPr>
                <w:rFonts w:ascii="Arial" w:hAnsi="Arial" w:cs="Arial"/>
              </w:rPr>
            </w:pPr>
            <w:r w:rsidRPr="00DA085A">
              <w:rPr>
                <w:rFonts w:ascii="Arial" w:hAnsi="Arial" w:cs="Arial"/>
              </w:rPr>
              <w:t>acting in accordance with guidelines set out in BERA and UWTSD Research Ethics &amp; Integrity Code of Practice.</w:t>
            </w:r>
          </w:p>
          <w:p w:rsidR="009925F3" w:rsidRDefault="009925F3" w:rsidP="009925F3">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C5009F" w:rsidRDefault="00C5009F" w:rsidP="006F307C">
            <w:pPr>
              <w:autoSpaceDE w:val="0"/>
              <w:autoSpaceDN w:val="0"/>
              <w:adjustRightInd w:val="0"/>
              <w:rPr>
                <w:rFonts w:ascii="Arial" w:hAnsi="Arial" w:cs="Arial"/>
                <w:sz w:val="22"/>
                <w:szCs w:val="22"/>
              </w:rPr>
            </w:pPr>
          </w:p>
          <w:p w:rsidR="00DA1EEF" w:rsidRDefault="009925F3" w:rsidP="00DA1EEF">
            <w:pPr>
              <w:pStyle w:val="ListParagraph"/>
              <w:numPr>
                <w:ilvl w:val="0"/>
                <w:numId w:val="43"/>
              </w:numPr>
              <w:rPr>
                <w:rFonts w:ascii="Arial" w:hAnsi="Arial" w:cs="Arial"/>
              </w:rPr>
            </w:pPr>
            <w:r w:rsidRPr="00DA1EEF">
              <w:rPr>
                <w:rFonts w:ascii="Arial" w:hAnsi="Arial" w:cs="Arial"/>
              </w:rPr>
              <w:t>The need to uphold the good name of the university;</w:t>
            </w:r>
          </w:p>
          <w:p w:rsidR="00DA1EEF" w:rsidRDefault="009925F3" w:rsidP="00DA1EEF">
            <w:pPr>
              <w:pStyle w:val="ListParagraph"/>
              <w:numPr>
                <w:ilvl w:val="0"/>
                <w:numId w:val="43"/>
              </w:numPr>
              <w:rPr>
                <w:rFonts w:ascii="Arial" w:hAnsi="Arial" w:cs="Arial"/>
              </w:rPr>
            </w:pPr>
            <w:r w:rsidRPr="00DA1EEF">
              <w:rPr>
                <w:rFonts w:ascii="Arial" w:hAnsi="Arial" w:cs="Arial"/>
              </w:rPr>
              <w:t>not falsifying any data which could impact the representation and standards of the university;</w:t>
            </w:r>
          </w:p>
          <w:p w:rsidR="009925F3" w:rsidRPr="00DA1EEF" w:rsidRDefault="009925F3" w:rsidP="00DA1EEF">
            <w:pPr>
              <w:pStyle w:val="ListParagraph"/>
              <w:numPr>
                <w:ilvl w:val="0"/>
                <w:numId w:val="43"/>
              </w:numPr>
              <w:rPr>
                <w:rFonts w:ascii="Arial" w:hAnsi="Arial" w:cs="Arial"/>
              </w:rPr>
            </w:pPr>
            <w:r w:rsidRPr="00DA1EEF">
              <w:rPr>
                <w:rFonts w:ascii="Arial" w:hAnsi="Arial" w:cs="Arial"/>
              </w:rPr>
              <w:t xml:space="preserve">not behaving in a way that could impact the relationship between school and university.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DA1EEF" w:rsidRDefault="009925F3" w:rsidP="00DA1EEF">
            <w:pPr>
              <w:pStyle w:val="ListParagraph"/>
              <w:numPr>
                <w:ilvl w:val="0"/>
                <w:numId w:val="44"/>
              </w:numPr>
              <w:rPr>
                <w:rFonts w:ascii="Arial" w:hAnsi="Arial" w:cs="Arial"/>
              </w:rPr>
            </w:pPr>
            <w:r w:rsidRPr="00DA1EEF">
              <w:rPr>
                <w:rFonts w:ascii="Arial" w:hAnsi="Arial" w:cs="Arial"/>
              </w:rPr>
              <w:t>behav</w:t>
            </w:r>
            <w:r w:rsidR="00DA1EEF">
              <w:rPr>
                <w:rFonts w:ascii="Arial" w:hAnsi="Arial" w:cs="Arial"/>
              </w:rPr>
              <w:t>e</w:t>
            </w:r>
            <w:r w:rsidRPr="00DA1EEF">
              <w:rPr>
                <w:rFonts w:ascii="Arial" w:hAnsi="Arial" w:cs="Arial"/>
              </w:rPr>
              <w:t xml:space="preserve"> in a professional manner; </w:t>
            </w:r>
          </w:p>
          <w:p w:rsidR="00DA1EEF" w:rsidRDefault="009925F3" w:rsidP="00DA1EEF">
            <w:pPr>
              <w:pStyle w:val="ListParagraph"/>
              <w:numPr>
                <w:ilvl w:val="0"/>
                <w:numId w:val="44"/>
              </w:numPr>
              <w:rPr>
                <w:rFonts w:ascii="Arial" w:hAnsi="Arial" w:cs="Arial"/>
              </w:rPr>
            </w:pPr>
            <w:r w:rsidRPr="00DA1EEF">
              <w:rPr>
                <w:rFonts w:ascii="Arial" w:hAnsi="Arial" w:cs="Arial"/>
              </w:rPr>
              <w:t>not falsify data;</w:t>
            </w:r>
          </w:p>
          <w:p w:rsidR="00DA1EEF" w:rsidRDefault="009925F3" w:rsidP="00DA1EEF">
            <w:pPr>
              <w:pStyle w:val="ListParagraph"/>
              <w:numPr>
                <w:ilvl w:val="0"/>
                <w:numId w:val="44"/>
              </w:numPr>
              <w:rPr>
                <w:rFonts w:ascii="Arial" w:hAnsi="Arial" w:cs="Arial"/>
              </w:rPr>
            </w:pPr>
            <w:r w:rsidRPr="00DA1EEF">
              <w:rPr>
                <w:rFonts w:ascii="Arial" w:hAnsi="Arial" w:cs="Arial"/>
              </w:rPr>
              <w:t>tak</w:t>
            </w:r>
            <w:r w:rsidR="00DA1EEF" w:rsidRPr="00DA1EEF">
              <w:rPr>
                <w:rFonts w:ascii="Arial" w:hAnsi="Arial" w:cs="Arial"/>
              </w:rPr>
              <w:t>e</w:t>
            </w:r>
            <w:r w:rsidRPr="00DA1EEF">
              <w:rPr>
                <w:rFonts w:ascii="Arial" w:hAnsi="Arial" w:cs="Arial"/>
              </w:rPr>
              <w:t xml:space="preserve"> the appropriate steps to remove raw data when it has been analysed;</w:t>
            </w:r>
          </w:p>
          <w:p w:rsidR="00DA1EEF" w:rsidRDefault="009925F3" w:rsidP="00DA1EEF">
            <w:pPr>
              <w:pStyle w:val="ListParagraph"/>
              <w:numPr>
                <w:ilvl w:val="0"/>
                <w:numId w:val="44"/>
              </w:numPr>
              <w:rPr>
                <w:rFonts w:ascii="Arial" w:hAnsi="Arial" w:cs="Arial"/>
              </w:rPr>
            </w:pPr>
            <w:r w:rsidRPr="00DA1EEF">
              <w:rPr>
                <w:rFonts w:ascii="Arial" w:hAnsi="Arial" w:cs="Arial"/>
              </w:rPr>
              <w:t>sav</w:t>
            </w:r>
            <w:r w:rsidR="00DA1EEF" w:rsidRPr="00DA1EEF">
              <w:rPr>
                <w:rFonts w:ascii="Arial" w:hAnsi="Arial" w:cs="Arial"/>
              </w:rPr>
              <w:t>e</w:t>
            </w:r>
            <w:r w:rsidRPr="00DA1EEF">
              <w:rPr>
                <w:rFonts w:ascii="Arial" w:hAnsi="Arial" w:cs="Arial"/>
              </w:rPr>
              <w:t xml:space="preserve"> raw data on password protected laptops and backing it up to the University drive which has sufficient firewall protection;</w:t>
            </w:r>
          </w:p>
          <w:p w:rsidR="00DA1EEF" w:rsidRDefault="009925F3" w:rsidP="00DA1EEF">
            <w:pPr>
              <w:pStyle w:val="ListParagraph"/>
              <w:numPr>
                <w:ilvl w:val="0"/>
                <w:numId w:val="44"/>
              </w:numPr>
              <w:rPr>
                <w:rFonts w:ascii="Arial" w:hAnsi="Arial" w:cs="Arial"/>
              </w:rPr>
            </w:pPr>
            <w:r w:rsidRPr="00DA1EEF">
              <w:rPr>
                <w:rFonts w:ascii="Arial" w:hAnsi="Arial" w:cs="Arial"/>
              </w:rPr>
              <w:t>clearly explain to the participants their rights in participating and withdrawing from the research</w:t>
            </w:r>
            <w:r w:rsidR="00DA1EEF">
              <w:rPr>
                <w:rFonts w:ascii="Arial" w:hAnsi="Arial" w:cs="Arial"/>
              </w:rPr>
              <w:t>;</w:t>
            </w:r>
          </w:p>
          <w:p w:rsidR="009925F3" w:rsidRPr="00DA1EEF" w:rsidRDefault="009925F3" w:rsidP="00DA1EEF">
            <w:pPr>
              <w:pStyle w:val="ListParagraph"/>
              <w:numPr>
                <w:ilvl w:val="0"/>
                <w:numId w:val="44"/>
              </w:numPr>
              <w:rPr>
                <w:rFonts w:ascii="Arial" w:hAnsi="Arial" w:cs="Arial"/>
              </w:rPr>
            </w:pPr>
            <w:r w:rsidRPr="00DA1EEF">
              <w:rPr>
                <w:rFonts w:ascii="Arial" w:hAnsi="Arial" w:cs="Arial"/>
              </w:rPr>
              <w:t>act in accordance with guidelines set out in BERA and UWTSD Research Ethics &amp; Integrity Code of Practice.</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1C24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5009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1C24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1C240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A531A6" w:rsidP="003257BD">
            <w:pPr>
              <w:rPr>
                <w:rFonts w:ascii="Arial" w:hAnsi="Arial" w:cs="Arial"/>
                <w:sz w:val="22"/>
                <w:szCs w:val="22"/>
              </w:rPr>
            </w:pPr>
            <w:r>
              <w:rPr>
                <w:rFonts w:ascii="Arial" w:hAnsi="Arial" w:cs="Arial"/>
                <w:sz w:val="22"/>
                <w:szCs w:val="22"/>
              </w:rPr>
              <w:t>We will feedback to the participants orally following the interview; the</w:t>
            </w:r>
            <w:r w:rsidR="00DA663E">
              <w:rPr>
                <w:rFonts w:ascii="Arial" w:hAnsi="Arial" w:cs="Arial"/>
                <w:sz w:val="22"/>
                <w:szCs w:val="22"/>
              </w:rPr>
              <w:t xml:space="preserve"> interview</w:t>
            </w:r>
            <w:r>
              <w:rPr>
                <w:rFonts w:ascii="Arial" w:hAnsi="Arial" w:cs="Arial"/>
                <w:sz w:val="22"/>
                <w:szCs w:val="22"/>
              </w:rPr>
              <w:t xml:space="preserve"> transcript will be</w:t>
            </w:r>
            <w:r w:rsidR="00DA663E">
              <w:rPr>
                <w:rFonts w:ascii="Arial" w:hAnsi="Arial" w:cs="Arial"/>
                <w:sz w:val="22"/>
                <w:szCs w:val="22"/>
              </w:rPr>
              <w:t xml:space="preserve"> </w:t>
            </w:r>
            <w:r>
              <w:rPr>
                <w:rFonts w:ascii="Arial" w:hAnsi="Arial" w:cs="Arial"/>
                <w:sz w:val="22"/>
                <w:szCs w:val="22"/>
              </w:rPr>
              <w:t>check</w:t>
            </w:r>
            <w:r w:rsidR="00DA663E">
              <w:rPr>
                <w:rFonts w:ascii="Arial" w:hAnsi="Arial" w:cs="Arial"/>
                <w:sz w:val="22"/>
                <w:szCs w:val="22"/>
              </w:rPr>
              <w:t>ed</w:t>
            </w:r>
            <w:r>
              <w:rPr>
                <w:rFonts w:ascii="Arial" w:hAnsi="Arial" w:cs="Arial"/>
                <w:sz w:val="22"/>
                <w:szCs w:val="22"/>
              </w:rPr>
              <w:t xml:space="preserve"> for accuracy</w:t>
            </w:r>
            <w:r w:rsidR="00DA663E">
              <w:rPr>
                <w:rFonts w:ascii="Arial" w:hAnsi="Arial" w:cs="Arial"/>
                <w:sz w:val="22"/>
                <w:szCs w:val="22"/>
              </w:rPr>
              <w:t>.</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DA663E" w:rsidRDefault="00DA663E" w:rsidP="003257BD">
            <w:pPr>
              <w:rPr>
                <w:rFonts w:ascii="Arial" w:hAnsi="Arial" w:cs="Arial"/>
                <w:sz w:val="22"/>
                <w:szCs w:val="22"/>
              </w:rPr>
            </w:pPr>
          </w:p>
          <w:p w:rsidR="00DA663E" w:rsidRDefault="00AD26CD" w:rsidP="003257BD">
            <w:pPr>
              <w:rPr>
                <w:rFonts w:ascii="Arial" w:hAnsi="Arial" w:cs="Arial"/>
                <w:sz w:val="22"/>
                <w:szCs w:val="22"/>
              </w:rPr>
            </w:pPr>
            <w:r>
              <w:rPr>
                <w:rFonts w:ascii="Arial" w:hAnsi="Arial" w:cs="Arial"/>
                <w:sz w:val="22"/>
                <w:szCs w:val="22"/>
              </w:rPr>
              <w:t xml:space="preserve">The </w:t>
            </w:r>
            <w:r w:rsidR="001B26A2">
              <w:rPr>
                <w:rFonts w:ascii="Arial" w:hAnsi="Arial" w:cs="Arial"/>
                <w:sz w:val="22"/>
                <w:szCs w:val="22"/>
              </w:rPr>
              <w:t>pupils’</w:t>
            </w:r>
            <w:r w:rsidR="00DA663E">
              <w:rPr>
                <w:rFonts w:ascii="Arial" w:hAnsi="Arial" w:cs="Arial"/>
                <w:sz w:val="22"/>
                <w:szCs w:val="22"/>
              </w:rPr>
              <w:t xml:space="preserve"> </w:t>
            </w:r>
            <w:r w:rsidR="00EB75AF">
              <w:rPr>
                <w:rFonts w:ascii="Arial" w:hAnsi="Arial" w:cs="Arial"/>
                <w:sz w:val="22"/>
                <w:szCs w:val="22"/>
              </w:rPr>
              <w:t>parents/guardians</w:t>
            </w:r>
            <w:r>
              <w:rPr>
                <w:rFonts w:ascii="Arial" w:hAnsi="Arial" w:cs="Arial"/>
                <w:sz w:val="22"/>
                <w:szCs w:val="22"/>
              </w:rPr>
              <w:t xml:space="preserve"> will be se</w:t>
            </w:r>
            <w:r w:rsidR="00E36DDB">
              <w:rPr>
                <w:rFonts w:ascii="Arial" w:hAnsi="Arial" w:cs="Arial"/>
                <w:sz w:val="22"/>
                <w:szCs w:val="22"/>
              </w:rPr>
              <w:t>n</w:t>
            </w:r>
            <w:r>
              <w:rPr>
                <w:rFonts w:ascii="Arial" w:hAnsi="Arial" w:cs="Arial"/>
                <w:sz w:val="22"/>
                <w:szCs w:val="22"/>
              </w:rPr>
              <w:t>t a letter</w:t>
            </w:r>
            <w:r w:rsidR="00EB75AF">
              <w:rPr>
                <w:rFonts w:ascii="Arial" w:hAnsi="Arial" w:cs="Arial"/>
                <w:sz w:val="22"/>
                <w:szCs w:val="22"/>
              </w:rPr>
              <w:t xml:space="preserve"> outlining the details of the project and its purpose.</w:t>
            </w:r>
            <w:r w:rsidR="00F150B6">
              <w:rPr>
                <w:rFonts w:ascii="Arial" w:hAnsi="Arial" w:cs="Arial"/>
                <w:sz w:val="22"/>
                <w:szCs w:val="22"/>
              </w:rPr>
              <w:t xml:space="preserve"> </w:t>
            </w:r>
            <w:r w:rsidR="00EB75AF">
              <w:rPr>
                <w:rFonts w:ascii="Arial" w:hAnsi="Arial" w:cs="Arial"/>
                <w:sz w:val="22"/>
                <w:szCs w:val="22"/>
              </w:rPr>
              <w:t>I</w:t>
            </w:r>
            <w:r>
              <w:rPr>
                <w:rFonts w:ascii="Arial" w:hAnsi="Arial" w:cs="Arial"/>
                <w:sz w:val="22"/>
                <w:szCs w:val="22"/>
              </w:rPr>
              <w:t>t</w:t>
            </w:r>
            <w:r w:rsidR="00EB75AF">
              <w:rPr>
                <w:rFonts w:ascii="Arial" w:hAnsi="Arial" w:cs="Arial"/>
                <w:sz w:val="22"/>
                <w:szCs w:val="22"/>
              </w:rPr>
              <w:t xml:space="preserve"> will </w:t>
            </w:r>
            <w:r>
              <w:rPr>
                <w:rFonts w:ascii="Arial" w:hAnsi="Arial" w:cs="Arial"/>
                <w:sz w:val="22"/>
                <w:szCs w:val="22"/>
              </w:rPr>
              <w:t xml:space="preserve">be </w:t>
            </w:r>
            <w:r w:rsidR="00EB75AF">
              <w:rPr>
                <w:rFonts w:ascii="Arial" w:hAnsi="Arial" w:cs="Arial"/>
                <w:sz w:val="22"/>
                <w:szCs w:val="22"/>
              </w:rPr>
              <w:t>explain</w:t>
            </w:r>
            <w:r>
              <w:rPr>
                <w:rFonts w:ascii="Arial" w:hAnsi="Arial" w:cs="Arial"/>
                <w:sz w:val="22"/>
                <w:szCs w:val="22"/>
              </w:rPr>
              <w:t>ed</w:t>
            </w:r>
            <w:r w:rsidR="00E36DDB">
              <w:rPr>
                <w:rFonts w:ascii="Arial" w:hAnsi="Arial" w:cs="Arial"/>
                <w:sz w:val="22"/>
                <w:szCs w:val="22"/>
              </w:rPr>
              <w:t xml:space="preserve"> to them</w:t>
            </w:r>
            <w:r w:rsidR="00EB75AF">
              <w:rPr>
                <w:rFonts w:ascii="Arial" w:hAnsi="Arial" w:cs="Arial"/>
                <w:sz w:val="22"/>
                <w:szCs w:val="22"/>
              </w:rPr>
              <w:t xml:space="preserve"> that their child’s participation in the research study is voluntary and that they/their child can withdraw from the study at any stage. The child</w:t>
            </w:r>
            <w:r w:rsidR="00704949">
              <w:rPr>
                <w:rFonts w:ascii="Arial" w:hAnsi="Arial" w:cs="Arial"/>
                <w:sz w:val="22"/>
                <w:szCs w:val="22"/>
              </w:rPr>
              <w:t>ren</w:t>
            </w:r>
            <w:r w:rsidR="00EB75AF">
              <w:rPr>
                <w:rFonts w:ascii="Arial" w:hAnsi="Arial" w:cs="Arial"/>
                <w:sz w:val="22"/>
                <w:szCs w:val="22"/>
              </w:rPr>
              <w:t xml:space="preserve"> will also be asked to provide their </w:t>
            </w:r>
            <w:r w:rsidR="00FE70A8">
              <w:rPr>
                <w:rFonts w:ascii="Arial" w:hAnsi="Arial" w:cs="Arial"/>
                <w:sz w:val="22"/>
                <w:szCs w:val="22"/>
              </w:rPr>
              <w:t xml:space="preserve">verbal </w:t>
            </w:r>
            <w:r w:rsidR="00EB75AF">
              <w:rPr>
                <w:rFonts w:ascii="Arial" w:hAnsi="Arial" w:cs="Arial"/>
                <w:sz w:val="22"/>
                <w:szCs w:val="22"/>
              </w:rPr>
              <w:t>assent</w:t>
            </w:r>
            <w:r w:rsidR="00F150B6">
              <w:rPr>
                <w:rFonts w:ascii="Arial" w:hAnsi="Arial" w:cs="Arial"/>
                <w:sz w:val="22"/>
                <w:szCs w:val="22"/>
              </w:rPr>
              <w:t xml:space="preserve"> prior to commencement of the study. The parents/guardians will then be required to sign a consent form before commencement of the study. </w:t>
            </w:r>
          </w:p>
          <w:p w:rsidR="00DA663E" w:rsidRDefault="00DA663E" w:rsidP="003257BD">
            <w:pPr>
              <w:rPr>
                <w:rFonts w:ascii="Arial" w:hAnsi="Arial" w:cs="Arial"/>
                <w:sz w:val="22"/>
                <w:szCs w:val="22"/>
              </w:rPr>
            </w:pPr>
          </w:p>
          <w:p w:rsidR="00EB75AF" w:rsidRDefault="001B26A2" w:rsidP="003257BD">
            <w:pPr>
              <w:rPr>
                <w:rFonts w:ascii="Arial" w:hAnsi="Arial" w:cs="Arial"/>
                <w:sz w:val="22"/>
                <w:szCs w:val="22"/>
              </w:rPr>
            </w:pPr>
            <w:r w:rsidRPr="00AB011A">
              <w:rPr>
                <w:rFonts w:ascii="Arial" w:hAnsi="Arial" w:cs="Arial"/>
                <w:sz w:val="22"/>
                <w:szCs w:val="22"/>
              </w:rPr>
              <w:t xml:space="preserve">Opt-in consent will be obtained prior to any data collection and all pupils will be informed of their right to withdraw from the research at any time. </w:t>
            </w:r>
            <w:r w:rsidRPr="00AB011A">
              <w:rPr>
                <w:rFonts w:ascii="Arial" w:hAnsi="Arial" w:cs="Arial"/>
                <w:sz w:val="22"/>
                <w:szCs w:val="22"/>
                <w:shd w:val="clear" w:color="auto" w:fill="FFFFFF"/>
              </w:rPr>
              <w:t xml:space="preserve">Participants will be reminded that they can opt out of the research prior to the interview. </w:t>
            </w:r>
            <w:r w:rsidRPr="00AB011A">
              <w:rPr>
                <w:rFonts w:ascii="Arial" w:hAnsi="Arial" w:cs="Arial"/>
                <w:sz w:val="22"/>
                <w:szCs w:val="22"/>
              </w:rPr>
              <w:t>During the interviews they will be provided with a convenient option to opt out</w:t>
            </w:r>
            <w:r w:rsidR="002873DF">
              <w:rPr>
                <w:rFonts w:ascii="Arial" w:hAnsi="Arial" w:cs="Arial"/>
                <w:sz w:val="22"/>
                <w:szCs w:val="22"/>
              </w:rPr>
              <w:t xml:space="preserve"> namely ‘smiley face </w:t>
            </w:r>
            <w:proofErr w:type="gramStart"/>
            <w:r w:rsidR="002873DF">
              <w:rPr>
                <w:rFonts w:ascii="Arial" w:hAnsi="Arial" w:cs="Arial"/>
                <w:sz w:val="22"/>
                <w:szCs w:val="22"/>
              </w:rPr>
              <w:t>cards’</w:t>
            </w:r>
            <w:proofErr w:type="gramEnd"/>
            <w:r w:rsidR="002873DF">
              <w:rPr>
                <w:rFonts w:ascii="Arial" w:hAnsi="Arial" w:cs="Arial"/>
                <w:sz w:val="22"/>
                <w:szCs w:val="22"/>
              </w:rPr>
              <w:t xml:space="preserve">. The cards will be child friendly, displaying red or </w:t>
            </w:r>
            <w:proofErr w:type="gramStart"/>
            <w:r w:rsidR="002873DF">
              <w:rPr>
                <w:rFonts w:ascii="Arial" w:hAnsi="Arial" w:cs="Arial"/>
                <w:sz w:val="22"/>
                <w:szCs w:val="22"/>
              </w:rPr>
              <w:t xml:space="preserve">green  </w:t>
            </w:r>
            <w:r w:rsidR="00FE70A8">
              <w:rPr>
                <w:rFonts w:ascii="Arial" w:hAnsi="Arial" w:cs="Arial"/>
                <w:sz w:val="22"/>
                <w:szCs w:val="22"/>
              </w:rPr>
              <w:t>‘</w:t>
            </w:r>
            <w:proofErr w:type="gramEnd"/>
            <w:r w:rsidR="002873DF">
              <w:rPr>
                <w:rFonts w:ascii="Arial" w:hAnsi="Arial" w:cs="Arial"/>
                <w:sz w:val="22"/>
                <w:szCs w:val="22"/>
              </w:rPr>
              <w:t>smiley faces</w:t>
            </w:r>
            <w:r w:rsidR="00FE70A8">
              <w:rPr>
                <w:rFonts w:ascii="Arial" w:hAnsi="Arial" w:cs="Arial"/>
                <w:sz w:val="22"/>
                <w:szCs w:val="22"/>
              </w:rPr>
              <w:t>’</w:t>
            </w:r>
            <w:r w:rsidR="002873DF">
              <w:rPr>
                <w:rFonts w:ascii="Arial" w:hAnsi="Arial" w:cs="Arial"/>
                <w:sz w:val="22"/>
                <w:szCs w:val="22"/>
              </w:rPr>
              <w:t xml:space="preserve"> in order to help them give assent.</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704949" w:rsidRDefault="00704949" w:rsidP="003257BD">
            <w:pPr>
              <w:rPr>
                <w:rFonts w:ascii="Arial" w:hAnsi="Arial" w:cs="Arial"/>
                <w:sz w:val="22"/>
                <w:szCs w:val="22"/>
              </w:rPr>
            </w:pPr>
            <w:r>
              <w:rPr>
                <w:rFonts w:ascii="Arial" w:hAnsi="Arial" w:cs="Arial"/>
                <w:sz w:val="22"/>
                <w:szCs w:val="22"/>
              </w:rPr>
              <w:t>I will ensure that:</w:t>
            </w:r>
          </w:p>
          <w:p w:rsidR="00704949" w:rsidRDefault="00704949" w:rsidP="003257BD">
            <w:pPr>
              <w:rPr>
                <w:rFonts w:ascii="Arial" w:hAnsi="Arial" w:cs="Arial"/>
                <w:sz w:val="22"/>
                <w:szCs w:val="22"/>
              </w:rPr>
            </w:pPr>
          </w:p>
          <w:p w:rsidR="00704949" w:rsidRDefault="00704949" w:rsidP="00704949">
            <w:pPr>
              <w:pStyle w:val="ListParagraph"/>
              <w:numPr>
                <w:ilvl w:val="0"/>
                <w:numId w:val="32"/>
              </w:numPr>
              <w:rPr>
                <w:rFonts w:ascii="Arial" w:hAnsi="Arial" w:cs="Arial"/>
              </w:rPr>
            </w:pPr>
            <w:r w:rsidRPr="00704949">
              <w:rPr>
                <w:rFonts w:ascii="Arial" w:hAnsi="Arial" w:cs="Arial"/>
              </w:rPr>
              <w:t>all participants’ names will be replaced by pseudonyms</w:t>
            </w:r>
            <w:r>
              <w:rPr>
                <w:rFonts w:ascii="Arial" w:hAnsi="Arial" w:cs="Arial"/>
              </w:rPr>
              <w:t>;</w:t>
            </w:r>
          </w:p>
          <w:p w:rsidR="00704949" w:rsidRDefault="00704949" w:rsidP="00704949">
            <w:pPr>
              <w:pStyle w:val="ListParagraph"/>
              <w:numPr>
                <w:ilvl w:val="0"/>
                <w:numId w:val="32"/>
              </w:numPr>
              <w:rPr>
                <w:rFonts w:ascii="Arial" w:hAnsi="Arial" w:cs="Arial"/>
              </w:rPr>
            </w:pPr>
            <w:r>
              <w:rPr>
                <w:rFonts w:ascii="Arial" w:hAnsi="Arial" w:cs="Arial"/>
              </w:rPr>
              <w:t>the school</w:t>
            </w:r>
            <w:r w:rsidR="002873DF">
              <w:rPr>
                <w:rFonts w:ascii="Arial" w:hAnsi="Arial" w:cs="Arial"/>
              </w:rPr>
              <w:t>s</w:t>
            </w:r>
            <w:r>
              <w:rPr>
                <w:rFonts w:ascii="Arial" w:hAnsi="Arial" w:cs="Arial"/>
              </w:rPr>
              <w:t xml:space="preserve"> will be anonymised with a pseudonym;</w:t>
            </w:r>
          </w:p>
          <w:p w:rsidR="00704949" w:rsidRDefault="00704949" w:rsidP="00704949">
            <w:pPr>
              <w:pStyle w:val="ListParagraph"/>
              <w:numPr>
                <w:ilvl w:val="0"/>
                <w:numId w:val="32"/>
              </w:numPr>
              <w:rPr>
                <w:rFonts w:ascii="Arial" w:hAnsi="Arial" w:cs="Arial"/>
              </w:rPr>
            </w:pPr>
            <w:r>
              <w:rPr>
                <w:rFonts w:ascii="Arial" w:hAnsi="Arial" w:cs="Arial"/>
              </w:rPr>
              <w:t xml:space="preserve">the school cannot be identified from the </w:t>
            </w:r>
            <w:r w:rsidR="00A64191">
              <w:rPr>
                <w:rFonts w:ascii="Arial" w:hAnsi="Arial" w:cs="Arial"/>
              </w:rPr>
              <w:t>location or the data published; and</w:t>
            </w:r>
          </w:p>
          <w:p w:rsidR="00A64191" w:rsidRPr="00704949" w:rsidRDefault="00A64191" w:rsidP="00704949">
            <w:pPr>
              <w:pStyle w:val="ListParagraph"/>
              <w:numPr>
                <w:ilvl w:val="0"/>
                <w:numId w:val="32"/>
              </w:numPr>
              <w:rPr>
                <w:rFonts w:ascii="Arial" w:hAnsi="Arial" w:cs="Arial"/>
              </w:rPr>
            </w:pPr>
            <w:r>
              <w:rPr>
                <w:rFonts w:ascii="Arial" w:hAnsi="Arial" w:cs="Arial"/>
              </w:rPr>
              <w:t>the real names of the participants will not appear on any file names presented as data.</w:t>
            </w:r>
          </w:p>
          <w:p w:rsidR="00704949" w:rsidRPr="00704949" w:rsidRDefault="00704949" w:rsidP="00A64191">
            <w:pPr>
              <w:pStyle w:val="ListParagraph"/>
              <w:ind w:left="780"/>
              <w:rPr>
                <w:rFonts w:ascii="Arial" w:hAnsi="Arial" w:cs="Arial"/>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2058EC" w:rsidP="00947984">
            <w:pPr>
              <w:pStyle w:val="NormalWeb"/>
              <w:autoSpaceDE w:val="0"/>
              <w:autoSpaceDN w:val="0"/>
              <w:adjustRightInd w:val="0"/>
              <w:jc w:val="center"/>
              <w:rPr>
                <w:rFonts w:ascii="MS Gothic" w:eastAsia="MS Gothic" w:hAnsi="MS Gothic" w:cs="Arial"/>
                <w:b/>
                <w:bCs/>
                <w:sz w:val="22"/>
                <w:szCs w:val="22"/>
                <w:lang w:val="en-US"/>
              </w:rPr>
            </w:pPr>
            <w:r w:rsidRPr="002058EC">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B414FE" w:rsidP="00B414FE">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2058EC" w:rsidRDefault="002058EC" w:rsidP="003257BD">
            <w:pPr>
              <w:rPr>
                <w:rFonts w:ascii="Arial" w:hAnsi="Arial" w:cs="Arial"/>
                <w:color w:val="FF0000"/>
                <w:sz w:val="22"/>
                <w:szCs w:val="22"/>
              </w:rPr>
            </w:pPr>
            <w:r w:rsidRPr="002058EC">
              <w:rPr>
                <w:rFonts w:ascii="Calibri" w:hAnsi="Calibri" w:cs="Calibri"/>
                <w:color w:val="FF0000"/>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B414FE"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Content>
              <w:p w:rsidR="007407AA" w:rsidRPr="004C3A0B" w:rsidRDefault="002058EC" w:rsidP="00C1657B">
                <w:pPr>
                  <w:autoSpaceDE w:val="0"/>
                  <w:autoSpaceDN w:val="0"/>
                  <w:adjustRightInd w:val="0"/>
                  <w:jc w:val="center"/>
                  <w:rPr>
                    <w:rFonts w:ascii="Arial" w:hAnsi="Arial" w:cs="Arial"/>
                    <w:bCs/>
                    <w:sz w:val="22"/>
                    <w:szCs w:val="22"/>
                  </w:rPr>
                </w:pPr>
                <w:r w:rsidRPr="002058EC">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2058E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8F4D7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274067" w:rsidRDefault="00274067" w:rsidP="003257BD">
            <w:pPr>
              <w:rPr>
                <w:rFonts w:ascii="Arial" w:hAnsi="Arial" w:cs="Arial"/>
                <w:color w:val="FF0000"/>
                <w:sz w:val="22"/>
                <w:szCs w:val="22"/>
              </w:rPr>
            </w:pPr>
            <w:bookmarkStart w:id="2" w:name="_GoBack"/>
            <w:r w:rsidRPr="00274067">
              <w:rPr>
                <w:rFonts w:ascii="Arial" w:hAnsi="Arial" w:cs="Arial"/>
                <w:color w:val="FF0000"/>
                <w:sz w:val="22"/>
                <w:szCs w:val="22"/>
              </w:rPr>
              <w:t>Paper copies will be stored in a locked cupboard and will be destroyed after the final examination board has met and agreed the module marks.</w:t>
            </w:r>
          </w:p>
          <w:bookmarkEnd w:id="2"/>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8F4D7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8F4D75" w:rsidP="003257BD">
            <w:pPr>
              <w:autoSpaceDE w:val="0"/>
              <w:autoSpaceDN w:val="0"/>
              <w:adjustRightInd w:val="0"/>
              <w:rPr>
                <w:rFonts w:ascii="Arial" w:hAnsi="Arial" w:cs="Arial"/>
                <w:sz w:val="22"/>
                <w:szCs w:val="22"/>
              </w:rPr>
            </w:pPr>
            <w:r>
              <w:rPr>
                <w:rFonts w:ascii="Arial" w:hAnsi="Arial" w:cs="Arial"/>
                <w:sz w:val="22"/>
                <w:szCs w:val="22"/>
              </w:rPr>
              <w:t>The data will only be shared with the University in order for the work to be marked. It will also be stored securely.</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8F4D75" w:rsidRPr="00E472D4" w:rsidRDefault="00E472D4" w:rsidP="00E472D4">
            <w:pPr>
              <w:autoSpaceDE w:val="0"/>
              <w:autoSpaceDN w:val="0"/>
              <w:adjustRightInd w:val="0"/>
              <w:rPr>
                <w:rFonts w:ascii="Arial" w:hAnsi="Arial" w:cs="Arial"/>
              </w:rPr>
            </w:pPr>
            <w:r w:rsidRPr="00E472D4">
              <w:rPr>
                <w:rFonts w:ascii="Arial" w:hAnsi="Arial" w:cs="Arial"/>
                <w:color w:val="FF0000"/>
              </w:rPr>
              <w:t>M</w:t>
            </w:r>
            <w:r w:rsidR="008F4D75" w:rsidRPr="00E472D4">
              <w:rPr>
                <w:rFonts w:ascii="Arial" w:hAnsi="Arial" w:cs="Arial"/>
                <w:color w:val="FF0000"/>
              </w:rPr>
              <w:t>yself</w:t>
            </w:r>
            <w:r w:rsidRPr="00E472D4">
              <w:rPr>
                <w:rFonts w:ascii="Arial" w:hAnsi="Arial" w:cs="Arial"/>
                <w:color w:val="FF0000"/>
              </w:rPr>
              <w:t xml:space="preserve"> and </w:t>
            </w:r>
            <w:r w:rsidR="008F4D75" w:rsidRPr="00E472D4">
              <w:rPr>
                <w:rFonts w:ascii="Arial" w:hAnsi="Arial" w:cs="Arial"/>
                <w:color w:val="FF0000"/>
              </w:rPr>
              <w:t>my research partner</w:t>
            </w:r>
            <w:r w:rsidR="008F4D75" w:rsidRPr="00E472D4">
              <w:rPr>
                <w:rFonts w:ascii="Arial" w:hAnsi="Arial" w:cs="Arial"/>
              </w:rPr>
              <w:t>.</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Pr="00E472D4" w:rsidRDefault="00F61578" w:rsidP="003257BD">
            <w:pPr>
              <w:autoSpaceDE w:val="0"/>
              <w:autoSpaceDN w:val="0"/>
              <w:adjustRightInd w:val="0"/>
              <w:rPr>
                <w:rFonts w:ascii="Arial" w:hAnsi="Arial" w:cs="Arial"/>
                <w:color w:val="FF0000"/>
                <w:sz w:val="22"/>
                <w:szCs w:val="22"/>
              </w:rPr>
            </w:pPr>
            <w:r w:rsidRPr="00E472D4">
              <w:rPr>
                <w:rFonts w:ascii="Arial" w:hAnsi="Arial" w:cs="Arial"/>
                <w:color w:val="FF0000"/>
                <w:sz w:val="22"/>
                <w:szCs w:val="22"/>
              </w:rPr>
              <w:t xml:space="preserve">Myself </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B50C16" w:rsidP="003257BD">
            <w:pPr>
              <w:autoSpaceDE w:val="0"/>
              <w:autoSpaceDN w:val="0"/>
              <w:adjustRightInd w:val="0"/>
              <w:rPr>
                <w:rFonts w:ascii="Arial" w:hAnsi="Arial" w:cs="Arial"/>
                <w:sz w:val="22"/>
                <w:szCs w:val="22"/>
              </w:rPr>
            </w:pPr>
            <w:r>
              <w:rPr>
                <w:rFonts w:ascii="Arial" w:hAnsi="Arial" w:cs="Arial"/>
                <w:sz w:val="22"/>
                <w:szCs w:val="22"/>
              </w:rPr>
              <w:t>The data will be stored appropriately, password protected and any hard copies will be available to myself and my research partner. The data will be kept until the research is complete.</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B50C16"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1C240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50C16">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1C240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lastRenderedPageBreak/>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1C240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50C16">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1C240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1C2404"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extent cx="1322832" cy="298704"/>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gnature.jpg"/>
                          <pic:cNvPicPr/>
                        </pic:nvPicPr>
                        <pic:blipFill>
                          <a:blip r:embed="rId16"/>
                          <a:stretch>
                            <a:fillRect/>
                          </a:stretch>
                        </pic:blipFill>
                        <pic:spPr>
                          <a:xfrm>
                            <a:off x="0" y="0"/>
                            <a:ext cx="1322832" cy="298704"/>
                          </a:xfrm>
                          <a:prstGeom prst="rect">
                            <a:avLst/>
                          </a:prstGeom>
                        </pic:spPr>
                      </pic:pic>
                    </a:graphicData>
                  </a:graphic>
                </wp:inline>
              </w:drawing>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5560B">
              <w:rPr>
                <w:rFonts w:ascii="Arial" w:hAnsi="Arial" w:cs="Arial"/>
                <w:b/>
                <w:bCs/>
                <w:sz w:val="22"/>
                <w:szCs w:val="22"/>
              </w:rPr>
              <w:t xml:space="preserve"> 11/1/20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BE5ED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BE5ED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BE5ED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rsidR="00CC2661" w:rsidRPr="004C3A0B" w:rsidRDefault="00BE5ED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rsidR="00743859" w:rsidRDefault="00BE5EDB"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BE5ED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BE5ED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025AC4" w:rsidRPr="00502242" w:rsidRDefault="00025AC4" w:rsidP="00502242">
      <w:pPr>
        <w:rPr>
          <w:rFonts w:ascii="Arial" w:hAnsi="Arial" w:cs="Arial"/>
          <w:b/>
          <w:bCs/>
          <w:sz w:val="22"/>
          <w:szCs w:val="22"/>
        </w:rPr>
      </w:pPr>
    </w:p>
    <w:sectPr w:rsidR="00025AC4" w:rsidRPr="00502242"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7F9C" w:rsidRDefault="005E7F9C" w:rsidP="00390251">
      <w:r>
        <w:separator/>
      </w:r>
    </w:p>
    <w:p w:rsidR="005E7F9C" w:rsidRDefault="005E7F9C"/>
  </w:endnote>
  <w:endnote w:type="continuationSeparator" w:id="0">
    <w:p w:rsidR="005E7F9C" w:rsidRDefault="005E7F9C" w:rsidP="00390251">
      <w:r>
        <w:continuationSeparator/>
      </w:r>
    </w:p>
    <w:p w:rsidR="005E7F9C" w:rsidRDefault="005E7F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04" w:rsidRDefault="001C240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7F9C" w:rsidRDefault="005E7F9C" w:rsidP="00390251">
      <w:r>
        <w:separator/>
      </w:r>
    </w:p>
    <w:p w:rsidR="005E7F9C" w:rsidRDefault="005E7F9C"/>
  </w:footnote>
  <w:footnote w:type="continuationSeparator" w:id="0">
    <w:p w:rsidR="005E7F9C" w:rsidRDefault="005E7F9C" w:rsidP="00390251">
      <w:r>
        <w:continuationSeparator/>
      </w:r>
    </w:p>
    <w:p w:rsidR="005E7F9C" w:rsidRDefault="005E7F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2404" w:rsidRPr="00965F27" w:rsidRDefault="001C240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6229B"/>
    <w:multiLevelType w:val="hybridMultilevel"/>
    <w:tmpl w:val="A21E0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526F2"/>
    <w:multiLevelType w:val="hybridMultilevel"/>
    <w:tmpl w:val="B618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B5ACF"/>
    <w:multiLevelType w:val="hybridMultilevel"/>
    <w:tmpl w:val="F93CF46A"/>
    <w:lvl w:ilvl="0" w:tplc="444ED14C">
      <w:start w:val="1"/>
      <w:numFmt w:val="bullet"/>
      <w:lvlText w:val=""/>
      <w:lvlJc w:val="left"/>
      <w:pPr>
        <w:tabs>
          <w:tab w:val="num" w:pos="720"/>
        </w:tabs>
        <w:ind w:left="720" w:hanging="360"/>
      </w:pPr>
      <w:rPr>
        <w:rFonts w:ascii="Wingdings 3" w:hAnsi="Wingdings 3" w:hint="default"/>
      </w:rPr>
    </w:lvl>
    <w:lvl w:ilvl="1" w:tplc="D882B5FE" w:tentative="1">
      <w:start w:val="1"/>
      <w:numFmt w:val="bullet"/>
      <w:lvlText w:val=""/>
      <w:lvlJc w:val="left"/>
      <w:pPr>
        <w:tabs>
          <w:tab w:val="num" w:pos="1440"/>
        </w:tabs>
        <w:ind w:left="1440" w:hanging="360"/>
      </w:pPr>
      <w:rPr>
        <w:rFonts w:ascii="Wingdings 3" w:hAnsi="Wingdings 3" w:hint="default"/>
      </w:rPr>
    </w:lvl>
    <w:lvl w:ilvl="2" w:tplc="4C9C936E" w:tentative="1">
      <w:start w:val="1"/>
      <w:numFmt w:val="bullet"/>
      <w:lvlText w:val=""/>
      <w:lvlJc w:val="left"/>
      <w:pPr>
        <w:tabs>
          <w:tab w:val="num" w:pos="2160"/>
        </w:tabs>
        <w:ind w:left="2160" w:hanging="360"/>
      </w:pPr>
      <w:rPr>
        <w:rFonts w:ascii="Wingdings 3" w:hAnsi="Wingdings 3" w:hint="default"/>
      </w:rPr>
    </w:lvl>
    <w:lvl w:ilvl="3" w:tplc="5F7C9264" w:tentative="1">
      <w:start w:val="1"/>
      <w:numFmt w:val="bullet"/>
      <w:lvlText w:val=""/>
      <w:lvlJc w:val="left"/>
      <w:pPr>
        <w:tabs>
          <w:tab w:val="num" w:pos="2880"/>
        </w:tabs>
        <w:ind w:left="2880" w:hanging="360"/>
      </w:pPr>
      <w:rPr>
        <w:rFonts w:ascii="Wingdings 3" w:hAnsi="Wingdings 3" w:hint="default"/>
      </w:rPr>
    </w:lvl>
    <w:lvl w:ilvl="4" w:tplc="85C2E7C2" w:tentative="1">
      <w:start w:val="1"/>
      <w:numFmt w:val="bullet"/>
      <w:lvlText w:val=""/>
      <w:lvlJc w:val="left"/>
      <w:pPr>
        <w:tabs>
          <w:tab w:val="num" w:pos="3600"/>
        </w:tabs>
        <w:ind w:left="3600" w:hanging="360"/>
      </w:pPr>
      <w:rPr>
        <w:rFonts w:ascii="Wingdings 3" w:hAnsi="Wingdings 3" w:hint="default"/>
      </w:rPr>
    </w:lvl>
    <w:lvl w:ilvl="5" w:tplc="9FE6E4F2" w:tentative="1">
      <w:start w:val="1"/>
      <w:numFmt w:val="bullet"/>
      <w:lvlText w:val=""/>
      <w:lvlJc w:val="left"/>
      <w:pPr>
        <w:tabs>
          <w:tab w:val="num" w:pos="4320"/>
        </w:tabs>
        <w:ind w:left="4320" w:hanging="360"/>
      </w:pPr>
      <w:rPr>
        <w:rFonts w:ascii="Wingdings 3" w:hAnsi="Wingdings 3" w:hint="default"/>
      </w:rPr>
    </w:lvl>
    <w:lvl w:ilvl="6" w:tplc="C69CF4C0" w:tentative="1">
      <w:start w:val="1"/>
      <w:numFmt w:val="bullet"/>
      <w:lvlText w:val=""/>
      <w:lvlJc w:val="left"/>
      <w:pPr>
        <w:tabs>
          <w:tab w:val="num" w:pos="5040"/>
        </w:tabs>
        <w:ind w:left="5040" w:hanging="360"/>
      </w:pPr>
      <w:rPr>
        <w:rFonts w:ascii="Wingdings 3" w:hAnsi="Wingdings 3" w:hint="default"/>
      </w:rPr>
    </w:lvl>
    <w:lvl w:ilvl="7" w:tplc="00307B16" w:tentative="1">
      <w:start w:val="1"/>
      <w:numFmt w:val="bullet"/>
      <w:lvlText w:val=""/>
      <w:lvlJc w:val="left"/>
      <w:pPr>
        <w:tabs>
          <w:tab w:val="num" w:pos="5760"/>
        </w:tabs>
        <w:ind w:left="5760" w:hanging="360"/>
      </w:pPr>
      <w:rPr>
        <w:rFonts w:ascii="Wingdings 3" w:hAnsi="Wingdings 3" w:hint="default"/>
      </w:rPr>
    </w:lvl>
    <w:lvl w:ilvl="8" w:tplc="81AC41E8"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0D2D5D"/>
    <w:multiLevelType w:val="hybridMultilevel"/>
    <w:tmpl w:val="E59C1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C34D27"/>
    <w:multiLevelType w:val="hybridMultilevel"/>
    <w:tmpl w:val="367467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00775F"/>
    <w:multiLevelType w:val="hybridMultilevel"/>
    <w:tmpl w:val="996E8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A46B05"/>
    <w:multiLevelType w:val="hybridMultilevel"/>
    <w:tmpl w:val="BE9AB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E81EB8"/>
    <w:multiLevelType w:val="hybridMultilevel"/>
    <w:tmpl w:val="5042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B02318"/>
    <w:multiLevelType w:val="hybridMultilevel"/>
    <w:tmpl w:val="25F0D0DC"/>
    <w:lvl w:ilvl="0" w:tplc="44D86272">
      <w:start w:val="1"/>
      <w:numFmt w:val="bullet"/>
      <w:lvlText w:val=""/>
      <w:lvlJc w:val="left"/>
      <w:pPr>
        <w:tabs>
          <w:tab w:val="num" w:pos="720"/>
        </w:tabs>
        <w:ind w:left="720" w:hanging="360"/>
      </w:pPr>
      <w:rPr>
        <w:rFonts w:ascii="Wingdings 3" w:hAnsi="Wingdings 3" w:hint="default"/>
      </w:rPr>
    </w:lvl>
    <w:lvl w:ilvl="1" w:tplc="2152AE72" w:tentative="1">
      <w:start w:val="1"/>
      <w:numFmt w:val="bullet"/>
      <w:lvlText w:val=""/>
      <w:lvlJc w:val="left"/>
      <w:pPr>
        <w:tabs>
          <w:tab w:val="num" w:pos="1440"/>
        </w:tabs>
        <w:ind w:left="1440" w:hanging="360"/>
      </w:pPr>
      <w:rPr>
        <w:rFonts w:ascii="Wingdings 3" w:hAnsi="Wingdings 3" w:hint="default"/>
      </w:rPr>
    </w:lvl>
    <w:lvl w:ilvl="2" w:tplc="CE86952C" w:tentative="1">
      <w:start w:val="1"/>
      <w:numFmt w:val="bullet"/>
      <w:lvlText w:val=""/>
      <w:lvlJc w:val="left"/>
      <w:pPr>
        <w:tabs>
          <w:tab w:val="num" w:pos="2160"/>
        </w:tabs>
        <w:ind w:left="2160" w:hanging="360"/>
      </w:pPr>
      <w:rPr>
        <w:rFonts w:ascii="Wingdings 3" w:hAnsi="Wingdings 3" w:hint="default"/>
      </w:rPr>
    </w:lvl>
    <w:lvl w:ilvl="3" w:tplc="1DC80902" w:tentative="1">
      <w:start w:val="1"/>
      <w:numFmt w:val="bullet"/>
      <w:lvlText w:val=""/>
      <w:lvlJc w:val="left"/>
      <w:pPr>
        <w:tabs>
          <w:tab w:val="num" w:pos="2880"/>
        </w:tabs>
        <w:ind w:left="2880" w:hanging="360"/>
      </w:pPr>
      <w:rPr>
        <w:rFonts w:ascii="Wingdings 3" w:hAnsi="Wingdings 3" w:hint="default"/>
      </w:rPr>
    </w:lvl>
    <w:lvl w:ilvl="4" w:tplc="156404AA" w:tentative="1">
      <w:start w:val="1"/>
      <w:numFmt w:val="bullet"/>
      <w:lvlText w:val=""/>
      <w:lvlJc w:val="left"/>
      <w:pPr>
        <w:tabs>
          <w:tab w:val="num" w:pos="3600"/>
        </w:tabs>
        <w:ind w:left="3600" w:hanging="360"/>
      </w:pPr>
      <w:rPr>
        <w:rFonts w:ascii="Wingdings 3" w:hAnsi="Wingdings 3" w:hint="default"/>
      </w:rPr>
    </w:lvl>
    <w:lvl w:ilvl="5" w:tplc="29843A5C" w:tentative="1">
      <w:start w:val="1"/>
      <w:numFmt w:val="bullet"/>
      <w:lvlText w:val=""/>
      <w:lvlJc w:val="left"/>
      <w:pPr>
        <w:tabs>
          <w:tab w:val="num" w:pos="4320"/>
        </w:tabs>
        <w:ind w:left="4320" w:hanging="360"/>
      </w:pPr>
      <w:rPr>
        <w:rFonts w:ascii="Wingdings 3" w:hAnsi="Wingdings 3" w:hint="default"/>
      </w:rPr>
    </w:lvl>
    <w:lvl w:ilvl="6" w:tplc="6068D67E" w:tentative="1">
      <w:start w:val="1"/>
      <w:numFmt w:val="bullet"/>
      <w:lvlText w:val=""/>
      <w:lvlJc w:val="left"/>
      <w:pPr>
        <w:tabs>
          <w:tab w:val="num" w:pos="5040"/>
        </w:tabs>
        <w:ind w:left="5040" w:hanging="360"/>
      </w:pPr>
      <w:rPr>
        <w:rFonts w:ascii="Wingdings 3" w:hAnsi="Wingdings 3" w:hint="default"/>
      </w:rPr>
    </w:lvl>
    <w:lvl w:ilvl="7" w:tplc="54CECD06" w:tentative="1">
      <w:start w:val="1"/>
      <w:numFmt w:val="bullet"/>
      <w:lvlText w:val=""/>
      <w:lvlJc w:val="left"/>
      <w:pPr>
        <w:tabs>
          <w:tab w:val="num" w:pos="5760"/>
        </w:tabs>
        <w:ind w:left="5760" w:hanging="360"/>
      </w:pPr>
      <w:rPr>
        <w:rFonts w:ascii="Wingdings 3" w:hAnsi="Wingdings 3" w:hint="default"/>
      </w:rPr>
    </w:lvl>
    <w:lvl w:ilvl="8" w:tplc="FA9A722E"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1D3883"/>
    <w:multiLevelType w:val="hybridMultilevel"/>
    <w:tmpl w:val="6B5041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9D2606"/>
    <w:multiLevelType w:val="hybridMultilevel"/>
    <w:tmpl w:val="C62E7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ED435D5"/>
    <w:multiLevelType w:val="hybridMultilevel"/>
    <w:tmpl w:val="B184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2851E6"/>
    <w:multiLevelType w:val="hybridMultilevel"/>
    <w:tmpl w:val="50DEC08C"/>
    <w:lvl w:ilvl="0" w:tplc="2E4CA842">
      <w:start w:val="1"/>
      <w:numFmt w:val="bullet"/>
      <w:lvlText w:val=""/>
      <w:lvlJc w:val="left"/>
      <w:pPr>
        <w:tabs>
          <w:tab w:val="num" w:pos="720"/>
        </w:tabs>
        <w:ind w:left="720" w:hanging="360"/>
      </w:pPr>
      <w:rPr>
        <w:rFonts w:ascii="Wingdings 3" w:hAnsi="Wingdings 3" w:hint="default"/>
      </w:rPr>
    </w:lvl>
    <w:lvl w:ilvl="1" w:tplc="750E2B80" w:tentative="1">
      <w:start w:val="1"/>
      <w:numFmt w:val="bullet"/>
      <w:lvlText w:val=""/>
      <w:lvlJc w:val="left"/>
      <w:pPr>
        <w:tabs>
          <w:tab w:val="num" w:pos="1440"/>
        </w:tabs>
        <w:ind w:left="1440" w:hanging="360"/>
      </w:pPr>
      <w:rPr>
        <w:rFonts w:ascii="Wingdings 3" w:hAnsi="Wingdings 3" w:hint="default"/>
      </w:rPr>
    </w:lvl>
    <w:lvl w:ilvl="2" w:tplc="3E187A50" w:tentative="1">
      <w:start w:val="1"/>
      <w:numFmt w:val="bullet"/>
      <w:lvlText w:val=""/>
      <w:lvlJc w:val="left"/>
      <w:pPr>
        <w:tabs>
          <w:tab w:val="num" w:pos="2160"/>
        </w:tabs>
        <w:ind w:left="2160" w:hanging="360"/>
      </w:pPr>
      <w:rPr>
        <w:rFonts w:ascii="Wingdings 3" w:hAnsi="Wingdings 3" w:hint="default"/>
      </w:rPr>
    </w:lvl>
    <w:lvl w:ilvl="3" w:tplc="D14CE494" w:tentative="1">
      <w:start w:val="1"/>
      <w:numFmt w:val="bullet"/>
      <w:lvlText w:val=""/>
      <w:lvlJc w:val="left"/>
      <w:pPr>
        <w:tabs>
          <w:tab w:val="num" w:pos="2880"/>
        </w:tabs>
        <w:ind w:left="2880" w:hanging="360"/>
      </w:pPr>
      <w:rPr>
        <w:rFonts w:ascii="Wingdings 3" w:hAnsi="Wingdings 3" w:hint="default"/>
      </w:rPr>
    </w:lvl>
    <w:lvl w:ilvl="4" w:tplc="922634E4" w:tentative="1">
      <w:start w:val="1"/>
      <w:numFmt w:val="bullet"/>
      <w:lvlText w:val=""/>
      <w:lvlJc w:val="left"/>
      <w:pPr>
        <w:tabs>
          <w:tab w:val="num" w:pos="3600"/>
        </w:tabs>
        <w:ind w:left="3600" w:hanging="360"/>
      </w:pPr>
      <w:rPr>
        <w:rFonts w:ascii="Wingdings 3" w:hAnsi="Wingdings 3" w:hint="default"/>
      </w:rPr>
    </w:lvl>
    <w:lvl w:ilvl="5" w:tplc="7ECCF7DC" w:tentative="1">
      <w:start w:val="1"/>
      <w:numFmt w:val="bullet"/>
      <w:lvlText w:val=""/>
      <w:lvlJc w:val="left"/>
      <w:pPr>
        <w:tabs>
          <w:tab w:val="num" w:pos="4320"/>
        </w:tabs>
        <w:ind w:left="4320" w:hanging="360"/>
      </w:pPr>
      <w:rPr>
        <w:rFonts w:ascii="Wingdings 3" w:hAnsi="Wingdings 3" w:hint="default"/>
      </w:rPr>
    </w:lvl>
    <w:lvl w:ilvl="6" w:tplc="42505130" w:tentative="1">
      <w:start w:val="1"/>
      <w:numFmt w:val="bullet"/>
      <w:lvlText w:val=""/>
      <w:lvlJc w:val="left"/>
      <w:pPr>
        <w:tabs>
          <w:tab w:val="num" w:pos="5040"/>
        </w:tabs>
        <w:ind w:left="5040" w:hanging="360"/>
      </w:pPr>
      <w:rPr>
        <w:rFonts w:ascii="Wingdings 3" w:hAnsi="Wingdings 3" w:hint="default"/>
      </w:rPr>
    </w:lvl>
    <w:lvl w:ilvl="7" w:tplc="FD02C320" w:tentative="1">
      <w:start w:val="1"/>
      <w:numFmt w:val="bullet"/>
      <w:lvlText w:val=""/>
      <w:lvlJc w:val="left"/>
      <w:pPr>
        <w:tabs>
          <w:tab w:val="num" w:pos="5760"/>
        </w:tabs>
        <w:ind w:left="5760" w:hanging="360"/>
      </w:pPr>
      <w:rPr>
        <w:rFonts w:ascii="Wingdings 3" w:hAnsi="Wingdings 3" w:hint="default"/>
      </w:rPr>
    </w:lvl>
    <w:lvl w:ilvl="8" w:tplc="54DE6264" w:tentative="1">
      <w:start w:val="1"/>
      <w:numFmt w:val="bullet"/>
      <w:lvlText w:val=""/>
      <w:lvlJc w:val="left"/>
      <w:pPr>
        <w:tabs>
          <w:tab w:val="num" w:pos="6480"/>
        </w:tabs>
        <w:ind w:left="6480" w:hanging="360"/>
      </w:pPr>
      <w:rPr>
        <w:rFonts w:ascii="Wingdings 3" w:hAnsi="Wingdings 3" w:hint="default"/>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BB6616D"/>
    <w:multiLevelType w:val="hybridMultilevel"/>
    <w:tmpl w:val="CE866596"/>
    <w:lvl w:ilvl="0" w:tplc="A392BA86">
      <w:start w:val="1"/>
      <w:numFmt w:val="bullet"/>
      <w:lvlText w:val=""/>
      <w:lvlJc w:val="left"/>
      <w:pPr>
        <w:tabs>
          <w:tab w:val="num" w:pos="720"/>
        </w:tabs>
        <w:ind w:left="720" w:hanging="360"/>
      </w:pPr>
      <w:rPr>
        <w:rFonts w:ascii="Wingdings 3" w:hAnsi="Wingdings 3" w:hint="default"/>
      </w:rPr>
    </w:lvl>
    <w:lvl w:ilvl="1" w:tplc="47BE94DE" w:tentative="1">
      <w:start w:val="1"/>
      <w:numFmt w:val="bullet"/>
      <w:lvlText w:val=""/>
      <w:lvlJc w:val="left"/>
      <w:pPr>
        <w:tabs>
          <w:tab w:val="num" w:pos="1440"/>
        </w:tabs>
        <w:ind w:left="1440" w:hanging="360"/>
      </w:pPr>
      <w:rPr>
        <w:rFonts w:ascii="Wingdings 3" w:hAnsi="Wingdings 3" w:hint="default"/>
      </w:rPr>
    </w:lvl>
    <w:lvl w:ilvl="2" w:tplc="AADE7444" w:tentative="1">
      <w:start w:val="1"/>
      <w:numFmt w:val="bullet"/>
      <w:lvlText w:val=""/>
      <w:lvlJc w:val="left"/>
      <w:pPr>
        <w:tabs>
          <w:tab w:val="num" w:pos="2160"/>
        </w:tabs>
        <w:ind w:left="2160" w:hanging="360"/>
      </w:pPr>
      <w:rPr>
        <w:rFonts w:ascii="Wingdings 3" w:hAnsi="Wingdings 3" w:hint="default"/>
      </w:rPr>
    </w:lvl>
    <w:lvl w:ilvl="3" w:tplc="DC7C1554" w:tentative="1">
      <w:start w:val="1"/>
      <w:numFmt w:val="bullet"/>
      <w:lvlText w:val=""/>
      <w:lvlJc w:val="left"/>
      <w:pPr>
        <w:tabs>
          <w:tab w:val="num" w:pos="2880"/>
        </w:tabs>
        <w:ind w:left="2880" w:hanging="360"/>
      </w:pPr>
      <w:rPr>
        <w:rFonts w:ascii="Wingdings 3" w:hAnsi="Wingdings 3" w:hint="default"/>
      </w:rPr>
    </w:lvl>
    <w:lvl w:ilvl="4" w:tplc="A4529142" w:tentative="1">
      <w:start w:val="1"/>
      <w:numFmt w:val="bullet"/>
      <w:lvlText w:val=""/>
      <w:lvlJc w:val="left"/>
      <w:pPr>
        <w:tabs>
          <w:tab w:val="num" w:pos="3600"/>
        </w:tabs>
        <w:ind w:left="3600" w:hanging="360"/>
      </w:pPr>
      <w:rPr>
        <w:rFonts w:ascii="Wingdings 3" w:hAnsi="Wingdings 3" w:hint="default"/>
      </w:rPr>
    </w:lvl>
    <w:lvl w:ilvl="5" w:tplc="3070ADC2" w:tentative="1">
      <w:start w:val="1"/>
      <w:numFmt w:val="bullet"/>
      <w:lvlText w:val=""/>
      <w:lvlJc w:val="left"/>
      <w:pPr>
        <w:tabs>
          <w:tab w:val="num" w:pos="4320"/>
        </w:tabs>
        <w:ind w:left="4320" w:hanging="360"/>
      </w:pPr>
      <w:rPr>
        <w:rFonts w:ascii="Wingdings 3" w:hAnsi="Wingdings 3" w:hint="default"/>
      </w:rPr>
    </w:lvl>
    <w:lvl w:ilvl="6" w:tplc="7B981AD6" w:tentative="1">
      <w:start w:val="1"/>
      <w:numFmt w:val="bullet"/>
      <w:lvlText w:val=""/>
      <w:lvlJc w:val="left"/>
      <w:pPr>
        <w:tabs>
          <w:tab w:val="num" w:pos="5040"/>
        </w:tabs>
        <w:ind w:left="5040" w:hanging="360"/>
      </w:pPr>
      <w:rPr>
        <w:rFonts w:ascii="Wingdings 3" w:hAnsi="Wingdings 3" w:hint="default"/>
      </w:rPr>
    </w:lvl>
    <w:lvl w:ilvl="7" w:tplc="F034AA98" w:tentative="1">
      <w:start w:val="1"/>
      <w:numFmt w:val="bullet"/>
      <w:lvlText w:val=""/>
      <w:lvlJc w:val="left"/>
      <w:pPr>
        <w:tabs>
          <w:tab w:val="num" w:pos="5760"/>
        </w:tabs>
        <w:ind w:left="5760" w:hanging="360"/>
      </w:pPr>
      <w:rPr>
        <w:rFonts w:ascii="Wingdings 3" w:hAnsi="Wingdings 3" w:hint="default"/>
      </w:rPr>
    </w:lvl>
    <w:lvl w:ilvl="8" w:tplc="3E0CB058" w:tentative="1">
      <w:start w:val="1"/>
      <w:numFmt w:val="bullet"/>
      <w:lvlText w:val=""/>
      <w:lvlJc w:val="left"/>
      <w:pPr>
        <w:tabs>
          <w:tab w:val="num" w:pos="6480"/>
        </w:tabs>
        <w:ind w:left="6480" w:hanging="360"/>
      </w:pPr>
      <w:rPr>
        <w:rFonts w:ascii="Wingdings 3" w:hAnsi="Wingdings 3" w:hint="default"/>
      </w:rPr>
    </w:lvl>
  </w:abstractNum>
  <w:abstractNum w:abstractNumId="37" w15:restartNumberingAfterBreak="0">
    <w:nsid w:val="6D663D47"/>
    <w:multiLevelType w:val="hybridMultilevel"/>
    <w:tmpl w:val="22489BC6"/>
    <w:lvl w:ilvl="0" w:tplc="8A84821A">
      <w:start w:val="1"/>
      <w:numFmt w:val="bullet"/>
      <w:lvlText w:val=""/>
      <w:lvlJc w:val="left"/>
      <w:pPr>
        <w:tabs>
          <w:tab w:val="num" w:pos="720"/>
        </w:tabs>
        <w:ind w:left="720" w:hanging="360"/>
      </w:pPr>
      <w:rPr>
        <w:rFonts w:ascii="Wingdings 3" w:hAnsi="Wingdings 3" w:hint="default"/>
      </w:rPr>
    </w:lvl>
    <w:lvl w:ilvl="1" w:tplc="974602FC" w:tentative="1">
      <w:start w:val="1"/>
      <w:numFmt w:val="bullet"/>
      <w:lvlText w:val=""/>
      <w:lvlJc w:val="left"/>
      <w:pPr>
        <w:tabs>
          <w:tab w:val="num" w:pos="1440"/>
        </w:tabs>
        <w:ind w:left="1440" w:hanging="360"/>
      </w:pPr>
      <w:rPr>
        <w:rFonts w:ascii="Wingdings 3" w:hAnsi="Wingdings 3" w:hint="default"/>
      </w:rPr>
    </w:lvl>
    <w:lvl w:ilvl="2" w:tplc="FC1A27CC" w:tentative="1">
      <w:start w:val="1"/>
      <w:numFmt w:val="bullet"/>
      <w:lvlText w:val=""/>
      <w:lvlJc w:val="left"/>
      <w:pPr>
        <w:tabs>
          <w:tab w:val="num" w:pos="2160"/>
        </w:tabs>
        <w:ind w:left="2160" w:hanging="360"/>
      </w:pPr>
      <w:rPr>
        <w:rFonts w:ascii="Wingdings 3" w:hAnsi="Wingdings 3" w:hint="default"/>
      </w:rPr>
    </w:lvl>
    <w:lvl w:ilvl="3" w:tplc="0DDAAD0C" w:tentative="1">
      <w:start w:val="1"/>
      <w:numFmt w:val="bullet"/>
      <w:lvlText w:val=""/>
      <w:lvlJc w:val="left"/>
      <w:pPr>
        <w:tabs>
          <w:tab w:val="num" w:pos="2880"/>
        </w:tabs>
        <w:ind w:left="2880" w:hanging="360"/>
      </w:pPr>
      <w:rPr>
        <w:rFonts w:ascii="Wingdings 3" w:hAnsi="Wingdings 3" w:hint="default"/>
      </w:rPr>
    </w:lvl>
    <w:lvl w:ilvl="4" w:tplc="522272F0" w:tentative="1">
      <w:start w:val="1"/>
      <w:numFmt w:val="bullet"/>
      <w:lvlText w:val=""/>
      <w:lvlJc w:val="left"/>
      <w:pPr>
        <w:tabs>
          <w:tab w:val="num" w:pos="3600"/>
        </w:tabs>
        <w:ind w:left="3600" w:hanging="360"/>
      </w:pPr>
      <w:rPr>
        <w:rFonts w:ascii="Wingdings 3" w:hAnsi="Wingdings 3" w:hint="default"/>
      </w:rPr>
    </w:lvl>
    <w:lvl w:ilvl="5" w:tplc="BA74AE1C" w:tentative="1">
      <w:start w:val="1"/>
      <w:numFmt w:val="bullet"/>
      <w:lvlText w:val=""/>
      <w:lvlJc w:val="left"/>
      <w:pPr>
        <w:tabs>
          <w:tab w:val="num" w:pos="4320"/>
        </w:tabs>
        <w:ind w:left="4320" w:hanging="360"/>
      </w:pPr>
      <w:rPr>
        <w:rFonts w:ascii="Wingdings 3" w:hAnsi="Wingdings 3" w:hint="default"/>
      </w:rPr>
    </w:lvl>
    <w:lvl w:ilvl="6" w:tplc="0CDC9776" w:tentative="1">
      <w:start w:val="1"/>
      <w:numFmt w:val="bullet"/>
      <w:lvlText w:val=""/>
      <w:lvlJc w:val="left"/>
      <w:pPr>
        <w:tabs>
          <w:tab w:val="num" w:pos="5040"/>
        </w:tabs>
        <w:ind w:left="5040" w:hanging="360"/>
      </w:pPr>
      <w:rPr>
        <w:rFonts w:ascii="Wingdings 3" w:hAnsi="Wingdings 3" w:hint="default"/>
      </w:rPr>
    </w:lvl>
    <w:lvl w:ilvl="7" w:tplc="141CF004" w:tentative="1">
      <w:start w:val="1"/>
      <w:numFmt w:val="bullet"/>
      <w:lvlText w:val=""/>
      <w:lvlJc w:val="left"/>
      <w:pPr>
        <w:tabs>
          <w:tab w:val="num" w:pos="5760"/>
        </w:tabs>
        <w:ind w:left="5760" w:hanging="360"/>
      </w:pPr>
      <w:rPr>
        <w:rFonts w:ascii="Wingdings 3" w:hAnsi="Wingdings 3" w:hint="default"/>
      </w:rPr>
    </w:lvl>
    <w:lvl w:ilvl="8" w:tplc="556CA274" w:tentative="1">
      <w:start w:val="1"/>
      <w:numFmt w:val="bullet"/>
      <w:lvlText w:val=""/>
      <w:lvlJc w:val="left"/>
      <w:pPr>
        <w:tabs>
          <w:tab w:val="num" w:pos="6480"/>
        </w:tabs>
        <w:ind w:left="6480" w:hanging="360"/>
      </w:pPr>
      <w:rPr>
        <w:rFonts w:ascii="Wingdings 3" w:hAnsi="Wingdings 3"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5395F40"/>
    <w:multiLevelType w:val="hybridMultilevel"/>
    <w:tmpl w:val="E068BB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77A42E0"/>
    <w:multiLevelType w:val="hybridMultilevel"/>
    <w:tmpl w:val="A7AAD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D1096D"/>
    <w:multiLevelType w:val="hybridMultilevel"/>
    <w:tmpl w:val="7FA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5"/>
  </w:num>
  <w:num w:numId="4">
    <w:abstractNumId w:val="3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1"/>
  </w:num>
  <w:num w:numId="10">
    <w:abstractNumId w:val="12"/>
  </w:num>
  <w:num w:numId="11">
    <w:abstractNumId w:val="35"/>
  </w:num>
  <w:num w:numId="12">
    <w:abstractNumId w:val="33"/>
  </w:num>
  <w:num w:numId="13">
    <w:abstractNumId w:val="34"/>
  </w:num>
  <w:num w:numId="14">
    <w:abstractNumId w:val="2"/>
  </w:num>
  <w:num w:numId="15">
    <w:abstractNumId w:val="8"/>
  </w:num>
  <w:num w:numId="16">
    <w:abstractNumId w:val="9"/>
  </w:num>
  <w:num w:numId="17">
    <w:abstractNumId w:val="16"/>
  </w:num>
  <w:num w:numId="18">
    <w:abstractNumId w:val="20"/>
  </w:num>
  <w:num w:numId="19">
    <w:abstractNumId w:val="38"/>
  </w:num>
  <w:num w:numId="20">
    <w:abstractNumId w:val="7"/>
  </w:num>
  <w:num w:numId="21">
    <w:abstractNumId w:val="23"/>
  </w:num>
  <w:num w:numId="22">
    <w:abstractNumId w:val="30"/>
  </w:num>
  <w:num w:numId="23">
    <w:abstractNumId w:val="4"/>
  </w:num>
  <w:num w:numId="24">
    <w:abstractNumId w:val="13"/>
  </w:num>
  <w:num w:numId="25">
    <w:abstractNumId w:val="19"/>
  </w:num>
  <w:num w:numId="26">
    <w:abstractNumId w:val="42"/>
  </w:num>
  <w:num w:numId="27">
    <w:abstractNumId w:val="28"/>
  </w:num>
  <w:num w:numId="28">
    <w:abstractNumId w:val="29"/>
  </w:num>
  <w:num w:numId="29">
    <w:abstractNumId w:val="21"/>
  </w:num>
  <w:num w:numId="30">
    <w:abstractNumId w:val="40"/>
  </w:num>
  <w:num w:numId="31">
    <w:abstractNumId w:val="41"/>
  </w:num>
  <w:num w:numId="32">
    <w:abstractNumId w:val="14"/>
  </w:num>
  <w:num w:numId="33">
    <w:abstractNumId w:val="17"/>
  </w:num>
  <w:num w:numId="34">
    <w:abstractNumId w:val="22"/>
  </w:num>
  <w:num w:numId="35">
    <w:abstractNumId w:val="26"/>
  </w:num>
  <w:num w:numId="36">
    <w:abstractNumId w:val="31"/>
  </w:num>
  <w:num w:numId="37">
    <w:abstractNumId w:val="0"/>
  </w:num>
  <w:num w:numId="38">
    <w:abstractNumId w:val="37"/>
  </w:num>
  <w:num w:numId="39">
    <w:abstractNumId w:val="43"/>
  </w:num>
  <w:num w:numId="40">
    <w:abstractNumId w:val="3"/>
  </w:num>
  <w:num w:numId="41">
    <w:abstractNumId w:val="36"/>
  </w:num>
  <w:num w:numId="42">
    <w:abstractNumId w:val="24"/>
  </w:num>
  <w:num w:numId="43">
    <w:abstractNumId w:val="10"/>
  </w:num>
  <w:num w:numId="44">
    <w:abstractNumId w:val="1"/>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3BD"/>
    <w:rsid w:val="00021B2B"/>
    <w:rsid w:val="00025AC4"/>
    <w:rsid w:val="00025D7B"/>
    <w:rsid w:val="00030BE1"/>
    <w:rsid w:val="00030F51"/>
    <w:rsid w:val="000314CE"/>
    <w:rsid w:val="0003212E"/>
    <w:rsid w:val="00033A89"/>
    <w:rsid w:val="000433F4"/>
    <w:rsid w:val="00044629"/>
    <w:rsid w:val="000470ED"/>
    <w:rsid w:val="00047D63"/>
    <w:rsid w:val="00065801"/>
    <w:rsid w:val="000700F9"/>
    <w:rsid w:val="000710FE"/>
    <w:rsid w:val="00075462"/>
    <w:rsid w:val="00077EA9"/>
    <w:rsid w:val="000819F1"/>
    <w:rsid w:val="00084DC7"/>
    <w:rsid w:val="0008799F"/>
    <w:rsid w:val="00090CF7"/>
    <w:rsid w:val="00095059"/>
    <w:rsid w:val="00096209"/>
    <w:rsid w:val="000A2B5F"/>
    <w:rsid w:val="000B0A8F"/>
    <w:rsid w:val="000B5723"/>
    <w:rsid w:val="000B58AD"/>
    <w:rsid w:val="000C3A29"/>
    <w:rsid w:val="000C5E77"/>
    <w:rsid w:val="000C7409"/>
    <w:rsid w:val="000D067B"/>
    <w:rsid w:val="000D23C8"/>
    <w:rsid w:val="000D4A6D"/>
    <w:rsid w:val="000E2AD0"/>
    <w:rsid w:val="000F1514"/>
    <w:rsid w:val="000F2470"/>
    <w:rsid w:val="000F7C83"/>
    <w:rsid w:val="00102B85"/>
    <w:rsid w:val="0010484B"/>
    <w:rsid w:val="00113E57"/>
    <w:rsid w:val="00116ED0"/>
    <w:rsid w:val="00122E21"/>
    <w:rsid w:val="00124438"/>
    <w:rsid w:val="00126B4D"/>
    <w:rsid w:val="001312E4"/>
    <w:rsid w:val="001422AD"/>
    <w:rsid w:val="001436E5"/>
    <w:rsid w:val="00144D85"/>
    <w:rsid w:val="0014639E"/>
    <w:rsid w:val="00150EE4"/>
    <w:rsid w:val="00151286"/>
    <w:rsid w:val="001513B3"/>
    <w:rsid w:val="00152F36"/>
    <w:rsid w:val="001612C0"/>
    <w:rsid w:val="001703BF"/>
    <w:rsid w:val="00173776"/>
    <w:rsid w:val="00174A02"/>
    <w:rsid w:val="001808C3"/>
    <w:rsid w:val="001817E2"/>
    <w:rsid w:val="00182F79"/>
    <w:rsid w:val="0018399E"/>
    <w:rsid w:val="0019200D"/>
    <w:rsid w:val="00192411"/>
    <w:rsid w:val="00195B55"/>
    <w:rsid w:val="001A366F"/>
    <w:rsid w:val="001A4F87"/>
    <w:rsid w:val="001A7A8F"/>
    <w:rsid w:val="001B0B2F"/>
    <w:rsid w:val="001B26A2"/>
    <w:rsid w:val="001C09E8"/>
    <w:rsid w:val="001C2404"/>
    <w:rsid w:val="001C269D"/>
    <w:rsid w:val="001C3CC4"/>
    <w:rsid w:val="001C7C72"/>
    <w:rsid w:val="001D1817"/>
    <w:rsid w:val="001D3BD1"/>
    <w:rsid w:val="001F6460"/>
    <w:rsid w:val="001F79E2"/>
    <w:rsid w:val="00200104"/>
    <w:rsid w:val="00204E14"/>
    <w:rsid w:val="002058EC"/>
    <w:rsid w:val="00213F52"/>
    <w:rsid w:val="00221686"/>
    <w:rsid w:val="00224A9A"/>
    <w:rsid w:val="00224AE2"/>
    <w:rsid w:val="0023172C"/>
    <w:rsid w:val="00233B1F"/>
    <w:rsid w:val="00240F9C"/>
    <w:rsid w:val="00255B51"/>
    <w:rsid w:val="00262120"/>
    <w:rsid w:val="00262F7A"/>
    <w:rsid w:val="002657B4"/>
    <w:rsid w:val="00266AB2"/>
    <w:rsid w:val="00272EE5"/>
    <w:rsid w:val="00274067"/>
    <w:rsid w:val="00280A88"/>
    <w:rsid w:val="002866BC"/>
    <w:rsid w:val="002873DF"/>
    <w:rsid w:val="0029113C"/>
    <w:rsid w:val="00293A45"/>
    <w:rsid w:val="002965D3"/>
    <w:rsid w:val="00296CBE"/>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236"/>
    <w:rsid w:val="00354F34"/>
    <w:rsid w:val="00361382"/>
    <w:rsid w:val="00390251"/>
    <w:rsid w:val="00392D9A"/>
    <w:rsid w:val="00397B49"/>
    <w:rsid w:val="003A09CB"/>
    <w:rsid w:val="003A5C91"/>
    <w:rsid w:val="003B4D13"/>
    <w:rsid w:val="003B7AA2"/>
    <w:rsid w:val="003C04BA"/>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541"/>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2211"/>
    <w:rsid w:val="004E4E23"/>
    <w:rsid w:val="004E616D"/>
    <w:rsid w:val="004E70E2"/>
    <w:rsid w:val="004F059C"/>
    <w:rsid w:val="004F4633"/>
    <w:rsid w:val="004F599C"/>
    <w:rsid w:val="00502242"/>
    <w:rsid w:val="005035A0"/>
    <w:rsid w:val="005166CB"/>
    <w:rsid w:val="00526C56"/>
    <w:rsid w:val="00531C04"/>
    <w:rsid w:val="00532AC1"/>
    <w:rsid w:val="0053302B"/>
    <w:rsid w:val="00546F01"/>
    <w:rsid w:val="00557C35"/>
    <w:rsid w:val="005614DA"/>
    <w:rsid w:val="00563B3D"/>
    <w:rsid w:val="005704BE"/>
    <w:rsid w:val="00571817"/>
    <w:rsid w:val="00573226"/>
    <w:rsid w:val="00574528"/>
    <w:rsid w:val="005756CA"/>
    <w:rsid w:val="00581C49"/>
    <w:rsid w:val="00584B8F"/>
    <w:rsid w:val="00591C9A"/>
    <w:rsid w:val="005934C5"/>
    <w:rsid w:val="005960A0"/>
    <w:rsid w:val="00596BFA"/>
    <w:rsid w:val="005A76DA"/>
    <w:rsid w:val="005B52AE"/>
    <w:rsid w:val="005D6613"/>
    <w:rsid w:val="005E25AC"/>
    <w:rsid w:val="005E44E9"/>
    <w:rsid w:val="005E4987"/>
    <w:rsid w:val="005E7F9C"/>
    <w:rsid w:val="005F4E36"/>
    <w:rsid w:val="005F677A"/>
    <w:rsid w:val="00601BEA"/>
    <w:rsid w:val="00601C36"/>
    <w:rsid w:val="00604C9F"/>
    <w:rsid w:val="00605FBA"/>
    <w:rsid w:val="00606331"/>
    <w:rsid w:val="0061139E"/>
    <w:rsid w:val="006154A7"/>
    <w:rsid w:val="0062188A"/>
    <w:rsid w:val="00627E84"/>
    <w:rsid w:val="00631440"/>
    <w:rsid w:val="00632C47"/>
    <w:rsid w:val="00633574"/>
    <w:rsid w:val="006369F5"/>
    <w:rsid w:val="006423B9"/>
    <w:rsid w:val="00644C5C"/>
    <w:rsid w:val="0065297D"/>
    <w:rsid w:val="00655EC5"/>
    <w:rsid w:val="006578CB"/>
    <w:rsid w:val="00661EDA"/>
    <w:rsid w:val="006730D2"/>
    <w:rsid w:val="0067329C"/>
    <w:rsid w:val="00674DD6"/>
    <w:rsid w:val="00681B91"/>
    <w:rsid w:val="00682C6A"/>
    <w:rsid w:val="00683497"/>
    <w:rsid w:val="00683FAF"/>
    <w:rsid w:val="00687BED"/>
    <w:rsid w:val="00694555"/>
    <w:rsid w:val="00694EA8"/>
    <w:rsid w:val="006B03D0"/>
    <w:rsid w:val="006B1685"/>
    <w:rsid w:val="006C1FDD"/>
    <w:rsid w:val="006D29FD"/>
    <w:rsid w:val="006D3C97"/>
    <w:rsid w:val="006D4BBB"/>
    <w:rsid w:val="006E0AB0"/>
    <w:rsid w:val="006E1992"/>
    <w:rsid w:val="006E3928"/>
    <w:rsid w:val="006F307C"/>
    <w:rsid w:val="006F4828"/>
    <w:rsid w:val="00700361"/>
    <w:rsid w:val="00702B32"/>
    <w:rsid w:val="00704949"/>
    <w:rsid w:val="007055BC"/>
    <w:rsid w:val="00710DEC"/>
    <w:rsid w:val="00714B31"/>
    <w:rsid w:val="00717E6F"/>
    <w:rsid w:val="00720BA7"/>
    <w:rsid w:val="00726348"/>
    <w:rsid w:val="00731CAC"/>
    <w:rsid w:val="00733EEB"/>
    <w:rsid w:val="0074063A"/>
    <w:rsid w:val="007407AA"/>
    <w:rsid w:val="00743859"/>
    <w:rsid w:val="007445EA"/>
    <w:rsid w:val="00751B2D"/>
    <w:rsid w:val="0076027F"/>
    <w:rsid w:val="00763A08"/>
    <w:rsid w:val="00765172"/>
    <w:rsid w:val="00765EE1"/>
    <w:rsid w:val="00767FC7"/>
    <w:rsid w:val="00776145"/>
    <w:rsid w:val="007816BA"/>
    <w:rsid w:val="0078273B"/>
    <w:rsid w:val="007849BE"/>
    <w:rsid w:val="00784D14"/>
    <w:rsid w:val="00785FB7"/>
    <w:rsid w:val="007902A2"/>
    <w:rsid w:val="0079264D"/>
    <w:rsid w:val="00792842"/>
    <w:rsid w:val="007A4607"/>
    <w:rsid w:val="007B1754"/>
    <w:rsid w:val="007C044B"/>
    <w:rsid w:val="007C1498"/>
    <w:rsid w:val="007C17B4"/>
    <w:rsid w:val="007C3AC1"/>
    <w:rsid w:val="007D1B40"/>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48D7"/>
    <w:rsid w:val="008732E0"/>
    <w:rsid w:val="00893A63"/>
    <w:rsid w:val="008B346A"/>
    <w:rsid w:val="008C2499"/>
    <w:rsid w:val="008C4441"/>
    <w:rsid w:val="008D0BC1"/>
    <w:rsid w:val="008D4D77"/>
    <w:rsid w:val="008E0B2C"/>
    <w:rsid w:val="008F29DD"/>
    <w:rsid w:val="008F4D75"/>
    <w:rsid w:val="008F6555"/>
    <w:rsid w:val="009003C5"/>
    <w:rsid w:val="00903C1A"/>
    <w:rsid w:val="009043CA"/>
    <w:rsid w:val="00905E68"/>
    <w:rsid w:val="0090725E"/>
    <w:rsid w:val="00910B57"/>
    <w:rsid w:val="00913C80"/>
    <w:rsid w:val="00922D58"/>
    <w:rsid w:val="0092487B"/>
    <w:rsid w:val="00926C94"/>
    <w:rsid w:val="009440D0"/>
    <w:rsid w:val="00947984"/>
    <w:rsid w:val="0095110A"/>
    <w:rsid w:val="0096006D"/>
    <w:rsid w:val="00961B2E"/>
    <w:rsid w:val="00965F27"/>
    <w:rsid w:val="00974BC9"/>
    <w:rsid w:val="009831F5"/>
    <w:rsid w:val="00986EEC"/>
    <w:rsid w:val="00986FD8"/>
    <w:rsid w:val="009925F3"/>
    <w:rsid w:val="009955DD"/>
    <w:rsid w:val="009A3300"/>
    <w:rsid w:val="009A3C08"/>
    <w:rsid w:val="009A4E14"/>
    <w:rsid w:val="009A6F5D"/>
    <w:rsid w:val="009B1FB6"/>
    <w:rsid w:val="009B3534"/>
    <w:rsid w:val="009C5D44"/>
    <w:rsid w:val="009C6029"/>
    <w:rsid w:val="009D2E0B"/>
    <w:rsid w:val="009F5000"/>
    <w:rsid w:val="009F5AC3"/>
    <w:rsid w:val="009F6BB7"/>
    <w:rsid w:val="009F736C"/>
    <w:rsid w:val="00A003F5"/>
    <w:rsid w:val="00A1213B"/>
    <w:rsid w:val="00A1787E"/>
    <w:rsid w:val="00A36E0D"/>
    <w:rsid w:val="00A37D20"/>
    <w:rsid w:val="00A50649"/>
    <w:rsid w:val="00A51109"/>
    <w:rsid w:val="00A51EFB"/>
    <w:rsid w:val="00A5219F"/>
    <w:rsid w:val="00A531A6"/>
    <w:rsid w:val="00A55016"/>
    <w:rsid w:val="00A55809"/>
    <w:rsid w:val="00A56685"/>
    <w:rsid w:val="00A5764B"/>
    <w:rsid w:val="00A57A4E"/>
    <w:rsid w:val="00A61424"/>
    <w:rsid w:val="00A63265"/>
    <w:rsid w:val="00A6339D"/>
    <w:rsid w:val="00A64191"/>
    <w:rsid w:val="00A703DC"/>
    <w:rsid w:val="00A7745F"/>
    <w:rsid w:val="00A776A8"/>
    <w:rsid w:val="00A81B5E"/>
    <w:rsid w:val="00A82A83"/>
    <w:rsid w:val="00A83D75"/>
    <w:rsid w:val="00A91512"/>
    <w:rsid w:val="00A950A9"/>
    <w:rsid w:val="00A95A09"/>
    <w:rsid w:val="00AA0A40"/>
    <w:rsid w:val="00AA0B1C"/>
    <w:rsid w:val="00AA1990"/>
    <w:rsid w:val="00AA2E71"/>
    <w:rsid w:val="00AA4654"/>
    <w:rsid w:val="00AB011A"/>
    <w:rsid w:val="00AB15E7"/>
    <w:rsid w:val="00AB1B40"/>
    <w:rsid w:val="00AB74BF"/>
    <w:rsid w:val="00AB7553"/>
    <w:rsid w:val="00AC189C"/>
    <w:rsid w:val="00AD26CD"/>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227D"/>
    <w:rsid w:val="00B3672F"/>
    <w:rsid w:val="00B414FE"/>
    <w:rsid w:val="00B44647"/>
    <w:rsid w:val="00B465A5"/>
    <w:rsid w:val="00B50C16"/>
    <w:rsid w:val="00B51F90"/>
    <w:rsid w:val="00B57F60"/>
    <w:rsid w:val="00B6265F"/>
    <w:rsid w:val="00B640BB"/>
    <w:rsid w:val="00B6556A"/>
    <w:rsid w:val="00B65EC6"/>
    <w:rsid w:val="00B70B72"/>
    <w:rsid w:val="00B71FC2"/>
    <w:rsid w:val="00B72775"/>
    <w:rsid w:val="00B7789F"/>
    <w:rsid w:val="00B80007"/>
    <w:rsid w:val="00B90B2A"/>
    <w:rsid w:val="00B91DEA"/>
    <w:rsid w:val="00B93605"/>
    <w:rsid w:val="00B963EE"/>
    <w:rsid w:val="00BA04AF"/>
    <w:rsid w:val="00BA11A4"/>
    <w:rsid w:val="00BA1A32"/>
    <w:rsid w:val="00BA346E"/>
    <w:rsid w:val="00BB1B85"/>
    <w:rsid w:val="00BB26B7"/>
    <w:rsid w:val="00BB3142"/>
    <w:rsid w:val="00BD4150"/>
    <w:rsid w:val="00BE08D7"/>
    <w:rsid w:val="00BE117A"/>
    <w:rsid w:val="00BE2189"/>
    <w:rsid w:val="00BE3987"/>
    <w:rsid w:val="00BE5EDB"/>
    <w:rsid w:val="00BF0733"/>
    <w:rsid w:val="00BF3F4A"/>
    <w:rsid w:val="00C0741D"/>
    <w:rsid w:val="00C1657B"/>
    <w:rsid w:val="00C20294"/>
    <w:rsid w:val="00C21DCF"/>
    <w:rsid w:val="00C236E9"/>
    <w:rsid w:val="00C32EFB"/>
    <w:rsid w:val="00C33CC5"/>
    <w:rsid w:val="00C34A87"/>
    <w:rsid w:val="00C40DAE"/>
    <w:rsid w:val="00C417C9"/>
    <w:rsid w:val="00C45C06"/>
    <w:rsid w:val="00C46A16"/>
    <w:rsid w:val="00C474BF"/>
    <w:rsid w:val="00C5009F"/>
    <w:rsid w:val="00C54D66"/>
    <w:rsid w:val="00C61A6D"/>
    <w:rsid w:val="00C666E9"/>
    <w:rsid w:val="00C70796"/>
    <w:rsid w:val="00C77D7E"/>
    <w:rsid w:val="00C81846"/>
    <w:rsid w:val="00C86572"/>
    <w:rsid w:val="00C90572"/>
    <w:rsid w:val="00CA0057"/>
    <w:rsid w:val="00CA11BD"/>
    <w:rsid w:val="00CA1C8C"/>
    <w:rsid w:val="00CA7241"/>
    <w:rsid w:val="00CA7D5E"/>
    <w:rsid w:val="00CB0731"/>
    <w:rsid w:val="00CB7118"/>
    <w:rsid w:val="00CC1528"/>
    <w:rsid w:val="00CC1835"/>
    <w:rsid w:val="00CC2661"/>
    <w:rsid w:val="00CC3E7F"/>
    <w:rsid w:val="00CD5765"/>
    <w:rsid w:val="00CE03B8"/>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085A"/>
    <w:rsid w:val="00DA1EEF"/>
    <w:rsid w:val="00DA663E"/>
    <w:rsid w:val="00DB1935"/>
    <w:rsid w:val="00DB42A9"/>
    <w:rsid w:val="00DB45E4"/>
    <w:rsid w:val="00DC3DDC"/>
    <w:rsid w:val="00DC4DFB"/>
    <w:rsid w:val="00DD0529"/>
    <w:rsid w:val="00DD05AB"/>
    <w:rsid w:val="00DD0929"/>
    <w:rsid w:val="00DD1665"/>
    <w:rsid w:val="00DD3571"/>
    <w:rsid w:val="00DE6682"/>
    <w:rsid w:val="00DF26D2"/>
    <w:rsid w:val="00DF792F"/>
    <w:rsid w:val="00E002C4"/>
    <w:rsid w:val="00E00B69"/>
    <w:rsid w:val="00E0333A"/>
    <w:rsid w:val="00E16786"/>
    <w:rsid w:val="00E17AFC"/>
    <w:rsid w:val="00E239F4"/>
    <w:rsid w:val="00E31460"/>
    <w:rsid w:val="00E36DDB"/>
    <w:rsid w:val="00E43EC5"/>
    <w:rsid w:val="00E45AB0"/>
    <w:rsid w:val="00E472D4"/>
    <w:rsid w:val="00E5560B"/>
    <w:rsid w:val="00E57EF4"/>
    <w:rsid w:val="00E6714D"/>
    <w:rsid w:val="00E73456"/>
    <w:rsid w:val="00E84BC8"/>
    <w:rsid w:val="00E914D8"/>
    <w:rsid w:val="00E93E44"/>
    <w:rsid w:val="00E95A30"/>
    <w:rsid w:val="00EA26D8"/>
    <w:rsid w:val="00EA5DE3"/>
    <w:rsid w:val="00EB6877"/>
    <w:rsid w:val="00EB722E"/>
    <w:rsid w:val="00EB75AF"/>
    <w:rsid w:val="00EC0070"/>
    <w:rsid w:val="00EC11CA"/>
    <w:rsid w:val="00ED4E18"/>
    <w:rsid w:val="00ED7B18"/>
    <w:rsid w:val="00EE2953"/>
    <w:rsid w:val="00EE29BA"/>
    <w:rsid w:val="00EE3A7B"/>
    <w:rsid w:val="00EE44C0"/>
    <w:rsid w:val="00EF0051"/>
    <w:rsid w:val="00EF6306"/>
    <w:rsid w:val="00F039C7"/>
    <w:rsid w:val="00F150B6"/>
    <w:rsid w:val="00F230F0"/>
    <w:rsid w:val="00F478CB"/>
    <w:rsid w:val="00F52C97"/>
    <w:rsid w:val="00F54257"/>
    <w:rsid w:val="00F61578"/>
    <w:rsid w:val="00F62093"/>
    <w:rsid w:val="00F62C23"/>
    <w:rsid w:val="00F64D54"/>
    <w:rsid w:val="00F722A2"/>
    <w:rsid w:val="00F75F59"/>
    <w:rsid w:val="00F87604"/>
    <w:rsid w:val="00FA17A2"/>
    <w:rsid w:val="00FA1C94"/>
    <w:rsid w:val="00FB2546"/>
    <w:rsid w:val="00FB4F7A"/>
    <w:rsid w:val="00FB6B35"/>
    <w:rsid w:val="00FC2CBC"/>
    <w:rsid w:val="00FD436F"/>
    <w:rsid w:val="00FD5A26"/>
    <w:rsid w:val="00FD733C"/>
    <w:rsid w:val="00FE3EC4"/>
    <w:rsid w:val="00FE70A8"/>
    <w:rsid w:val="00FF33C3"/>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2BED5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F33C3"/>
    <w:rPr>
      <w:color w:val="605E5C"/>
      <w:shd w:val="clear" w:color="auto" w:fill="E1DFDD"/>
    </w:rPr>
  </w:style>
  <w:style w:type="paragraph" w:styleId="NoSpacing">
    <w:name w:val="No Spacing"/>
    <w:uiPriority w:val="1"/>
    <w:qFormat/>
    <w:rsid w:val="00FB2546"/>
    <w:rPr>
      <w:lang w:eastAsia="en-US"/>
    </w:rPr>
  </w:style>
  <w:style w:type="paragraph" w:customStyle="1" w:styleId="AssignBody">
    <w:name w:val="AssignBody"/>
    <w:basedOn w:val="Normal"/>
    <w:link w:val="AssignBodyChar"/>
    <w:qFormat/>
    <w:rsid w:val="002965D3"/>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2965D3"/>
    <w:rPr>
      <w:rFonts w:ascii="Arial" w:eastAsiaTheme="minorHAnsi" w:hAnsi="Arial"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248756">
      <w:bodyDiv w:val="1"/>
      <w:marLeft w:val="0"/>
      <w:marRight w:val="0"/>
      <w:marTop w:val="0"/>
      <w:marBottom w:val="0"/>
      <w:divBdr>
        <w:top w:val="none" w:sz="0" w:space="0" w:color="auto"/>
        <w:left w:val="none" w:sz="0" w:space="0" w:color="auto"/>
        <w:bottom w:val="none" w:sz="0" w:space="0" w:color="auto"/>
        <w:right w:val="none" w:sz="0" w:space="0" w:color="auto"/>
      </w:divBdr>
      <w:divsChild>
        <w:div w:id="1534032677">
          <w:marLeft w:val="547"/>
          <w:marRight w:val="0"/>
          <w:marTop w:val="200"/>
          <w:marBottom w:val="0"/>
          <w:divBdr>
            <w:top w:val="none" w:sz="0" w:space="0" w:color="auto"/>
            <w:left w:val="none" w:sz="0" w:space="0" w:color="auto"/>
            <w:bottom w:val="none" w:sz="0" w:space="0" w:color="auto"/>
            <w:right w:val="none" w:sz="0" w:space="0" w:color="auto"/>
          </w:divBdr>
        </w:div>
        <w:div w:id="886642567">
          <w:marLeft w:val="547"/>
          <w:marRight w:val="0"/>
          <w:marTop w:val="200"/>
          <w:marBottom w:val="0"/>
          <w:divBdr>
            <w:top w:val="none" w:sz="0" w:space="0" w:color="auto"/>
            <w:left w:val="none" w:sz="0" w:space="0" w:color="auto"/>
            <w:bottom w:val="none" w:sz="0" w:space="0" w:color="auto"/>
            <w:right w:val="none" w:sz="0" w:space="0" w:color="auto"/>
          </w:divBdr>
        </w:div>
        <w:div w:id="1206406719">
          <w:marLeft w:val="547"/>
          <w:marRight w:val="0"/>
          <w:marTop w:val="200"/>
          <w:marBottom w:val="0"/>
          <w:divBdr>
            <w:top w:val="none" w:sz="0" w:space="0" w:color="auto"/>
            <w:left w:val="none" w:sz="0" w:space="0" w:color="auto"/>
            <w:bottom w:val="none" w:sz="0" w:space="0" w:color="auto"/>
            <w:right w:val="none" w:sz="0" w:space="0" w:color="auto"/>
          </w:divBdr>
        </w:div>
        <w:div w:id="2119450190">
          <w:marLeft w:val="547"/>
          <w:marRight w:val="0"/>
          <w:marTop w:val="200"/>
          <w:marBottom w:val="0"/>
          <w:divBdr>
            <w:top w:val="none" w:sz="0" w:space="0" w:color="auto"/>
            <w:left w:val="none" w:sz="0" w:space="0" w:color="auto"/>
            <w:bottom w:val="none" w:sz="0" w:space="0" w:color="auto"/>
            <w:right w:val="none" w:sz="0" w:space="0" w:color="auto"/>
          </w:divBdr>
        </w:div>
        <w:div w:id="186603113">
          <w:marLeft w:val="547"/>
          <w:marRight w:val="0"/>
          <w:marTop w:val="20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2769911">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0046414">
      <w:bodyDiv w:val="1"/>
      <w:marLeft w:val="0"/>
      <w:marRight w:val="0"/>
      <w:marTop w:val="0"/>
      <w:marBottom w:val="0"/>
      <w:divBdr>
        <w:top w:val="none" w:sz="0" w:space="0" w:color="auto"/>
        <w:left w:val="none" w:sz="0" w:space="0" w:color="auto"/>
        <w:bottom w:val="none" w:sz="0" w:space="0" w:color="auto"/>
        <w:right w:val="none" w:sz="0" w:space="0" w:color="auto"/>
      </w:divBdr>
      <w:divsChild>
        <w:div w:id="620040006">
          <w:marLeft w:val="547"/>
          <w:marRight w:val="0"/>
          <w:marTop w:val="200"/>
          <w:marBottom w:val="0"/>
          <w:divBdr>
            <w:top w:val="none" w:sz="0" w:space="0" w:color="auto"/>
            <w:left w:val="none" w:sz="0" w:space="0" w:color="auto"/>
            <w:bottom w:val="none" w:sz="0" w:space="0" w:color="auto"/>
            <w:right w:val="none" w:sz="0" w:space="0" w:color="auto"/>
          </w:divBdr>
        </w:div>
        <w:div w:id="711079088">
          <w:marLeft w:val="547"/>
          <w:marRight w:val="0"/>
          <w:marTop w:val="200"/>
          <w:marBottom w:val="0"/>
          <w:divBdr>
            <w:top w:val="none" w:sz="0" w:space="0" w:color="auto"/>
            <w:left w:val="none" w:sz="0" w:space="0" w:color="auto"/>
            <w:bottom w:val="none" w:sz="0" w:space="0" w:color="auto"/>
            <w:right w:val="none" w:sz="0" w:space="0" w:color="auto"/>
          </w:divBdr>
        </w:div>
        <w:div w:id="1477452220">
          <w:marLeft w:val="547"/>
          <w:marRight w:val="0"/>
          <w:marTop w:val="20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99141101">
      <w:bodyDiv w:val="1"/>
      <w:marLeft w:val="0"/>
      <w:marRight w:val="0"/>
      <w:marTop w:val="0"/>
      <w:marBottom w:val="0"/>
      <w:divBdr>
        <w:top w:val="none" w:sz="0" w:space="0" w:color="auto"/>
        <w:left w:val="none" w:sz="0" w:space="0" w:color="auto"/>
        <w:bottom w:val="none" w:sz="0" w:space="0" w:color="auto"/>
        <w:right w:val="none" w:sz="0" w:space="0" w:color="auto"/>
      </w:divBdr>
      <w:divsChild>
        <w:div w:id="1953316471">
          <w:marLeft w:val="547"/>
          <w:marRight w:val="0"/>
          <w:marTop w:val="200"/>
          <w:marBottom w:val="0"/>
          <w:divBdr>
            <w:top w:val="none" w:sz="0" w:space="0" w:color="auto"/>
            <w:left w:val="none" w:sz="0" w:space="0" w:color="auto"/>
            <w:bottom w:val="none" w:sz="0" w:space="0" w:color="auto"/>
            <w:right w:val="none" w:sz="0" w:space="0" w:color="auto"/>
          </w:divBdr>
        </w:div>
        <w:div w:id="790395339">
          <w:marLeft w:val="547"/>
          <w:marRight w:val="0"/>
          <w:marTop w:val="200"/>
          <w:marBottom w:val="0"/>
          <w:divBdr>
            <w:top w:val="none" w:sz="0" w:space="0" w:color="auto"/>
            <w:left w:val="none" w:sz="0" w:space="0" w:color="auto"/>
            <w:bottom w:val="none" w:sz="0" w:space="0" w:color="auto"/>
            <w:right w:val="none" w:sz="0" w:space="0" w:color="auto"/>
          </w:divBdr>
        </w:div>
        <w:div w:id="597567915">
          <w:marLeft w:val="547"/>
          <w:marRight w:val="0"/>
          <w:marTop w:val="200"/>
          <w:marBottom w:val="0"/>
          <w:divBdr>
            <w:top w:val="none" w:sz="0" w:space="0" w:color="auto"/>
            <w:left w:val="none" w:sz="0" w:space="0" w:color="auto"/>
            <w:bottom w:val="none" w:sz="0" w:space="0" w:color="auto"/>
            <w:right w:val="none" w:sz="0" w:space="0" w:color="auto"/>
          </w:divBdr>
        </w:div>
        <w:div w:id="940334062">
          <w:marLeft w:val="547"/>
          <w:marRight w:val="0"/>
          <w:marTop w:val="200"/>
          <w:marBottom w:val="0"/>
          <w:divBdr>
            <w:top w:val="none" w:sz="0" w:space="0" w:color="auto"/>
            <w:left w:val="none" w:sz="0" w:space="0" w:color="auto"/>
            <w:bottom w:val="none" w:sz="0" w:space="0" w:color="auto"/>
            <w:right w:val="none" w:sz="0" w:space="0" w:color="auto"/>
          </w:divBdr>
        </w:div>
        <w:div w:id="1059015281">
          <w:marLeft w:val="547"/>
          <w:marRight w:val="0"/>
          <w:marTop w:val="200"/>
          <w:marBottom w:val="0"/>
          <w:divBdr>
            <w:top w:val="none" w:sz="0" w:space="0" w:color="auto"/>
            <w:left w:val="none" w:sz="0" w:space="0" w:color="auto"/>
            <w:bottom w:val="none" w:sz="0" w:space="0" w:color="auto"/>
            <w:right w:val="none" w:sz="0" w:space="0" w:color="auto"/>
          </w:divBdr>
        </w:div>
        <w:div w:id="864293231">
          <w:marLeft w:val="547"/>
          <w:marRight w:val="0"/>
          <w:marTop w:val="200"/>
          <w:marBottom w:val="0"/>
          <w:divBdr>
            <w:top w:val="none" w:sz="0" w:space="0" w:color="auto"/>
            <w:left w:val="none" w:sz="0" w:space="0" w:color="auto"/>
            <w:bottom w:val="none" w:sz="0" w:space="0" w:color="auto"/>
            <w:right w:val="none" w:sz="0" w:space="0" w:color="auto"/>
          </w:divBdr>
        </w:div>
      </w:divsChild>
    </w:div>
    <w:div w:id="1384599457">
      <w:bodyDiv w:val="1"/>
      <w:marLeft w:val="0"/>
      <w:marRight w:val="0"/>
      <w:marTop w:val="0"/>
      <w:marBottom w:val="0"/>
      <w:divBdr>
        <w:top w:val="none" w:sz="0" w:space="0" w:color="auto"/>
        <w:left w:val="none" w:sz="0" w:space="0" w:color="auto"/>
        <w:bottom w:val="none" w:sz="0" w:space="0" w:color="auto"/>
        <w:right w:val="none" w:sz="0" w:space="0" w:color="auto"/>
      </w:divBdr>
      <w:divsChild>
        <w:div w:id="861211222">
          <w:marLeft w:val="547"/>
          <w:marRight w:val="0"/>
          <w:marTop w:val="200"/>
          <w:marBottom w:val="0"/>
          <w:divBdr>
            <w:top w:val="none" w:sz="0" w:space="0" w:color="auto"/>
            <w:left w:val="none" w:sz="0" w:space="0" w:color="auto"/>
            <w:bottom w:val="none" w:sz="0" w:space="0" w:color="auto"/>
            <w:right w:val="none" w:sz="0" w:space="0" w:color="auto"/>
          </w:divBdr>
        </w:div>
        <w:div w:id="209657364">
          <w:marLeft w:val="547"/>
          <w:marRight w:val="0"/>
          <w:marTop w:val="200"/>
          <w:marBottom w:val="0"/>
          <w:divBdr>
            <w:top w:val="none" w:sz="0" w:space="0" w:color="auto"/>
            <w:left w:val="none" w:sz="0" w:space="0" w:color="auto"/>
            <w:bottom w:val="none" w:sz="0" w:space="0" w:color="auto"/>
            <w:right w:val="none" w:sz="0" w:space="0" w:color="auto"/>
          </w:divBdr>
        </w:div>
        <w:div w:id="1243643607">
          <w:marLeft w:val="547"/>
          <w:marRight w:val="0"/>
          <w:marTop w:val="200"/>
          <w:marBottom w:val="0"/>
          <w:divBdr>
            <w:top w:val="none" w:sz="0" w:space="0" w:color="auto"/>
            <w:left w:val="none" w:sz="0" w:space="0" w:color="auto"/>
            <w:bottom w:val="none" w:sz="0" w:space="0" w:color="auto"/>
            <w:right w:val="none" w:sz="0" w:space="0" w:color="auto"/>
          </w:divBdr>
        </w:div>
        <w:div w:id="615136322">
          <w:marLeft w:val="547"/>
          <w:marRight w:val="0"/>
          <w:marTop w:val="200"/>
          <w:marBottom w:val="0"/>
          <w:divBdr>
            <w:top w:val="none" w:sz="0" w:space="0" w:color="auto"/>
            <w:left w:val="none" w:sz="0" w:space="0" w:color="auto"/>
            <w:bottom w:val="none" w:sz="0" w:space="0" w:color="auto"/>
            <w:right w:val="none" w:sz="0" w:space="0" w:color="auto"/>
          </w:divBdr>
        </w:div>
        <w:div w:id="1572426514">
          <w:marLeft w:val="547"/>
          <w:marRight w:val="0"/>
          <w:marTop w:val="200"/>
          <w:marBottom w:val="0"/>
          <w:divBdr>
            <w:top w:val="none" w:sz="0" w:space="0" w:color="auto"/>
            <w:left w:val="none" w:sz="0" w:space="0" w:color="auto"/>
            <w:bottom w:val="none" w:sz="0" w:space="0" w:color="auto"/>
            <w:right w:val="none" w:sz="0" w:space="0" w:color="auto"/>
          </w:divBdr>
        </w:div>
        <w:div w:id="1042632818">
          <w:marLeft w:val="547"/>
          <w:marRight w:val="0"/>
          <w:marTop w:val="20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21207208">
      <w:bodyDiv w:val="1"/>
      <w:marLeft w:val="0"/>
      <w:marRight w:val="0"/>
      <w:marTop w:val="0"/>
      <w:marBottom w:val="0"/>
      <w:divBdr>
        <w:top w:val="none" w:sz="0" w:space="0" w:color="auto"/>
        <w:left w:val="none" w:sz="0" w:space="0" w:color="auto"/>
        <w:bottom w:val="none" w:sz="0" w:space="0" w:color="auto"/>
        <w:right w:val="none" w:sz="0" w:space="0" w:color="auto"/>
      </w:divBdr>
      <w:divsChild>
        <w:div w:id="1264411663">
          <w:marLeft w:val="547"/>
          <w:marRight w:val="0"/>
          <w:marTop w:val="200"/>
          <w:marBottom w:val="0"/>
          <w:divBdr>
            <w:top w:val="none" w:sz="0" w:space="0" w:color="auto"/>
            <w:left w:val="none" w:sz="0" w:space="0" w:color="auto"/>
            <w:bottom w:val="none" w:sz="0" w:space="0" w:color="auto"/>
            <w:right w:val="none" w:sz="0" w:space="0" w:color="auto"/>
          </w:divBdr>
        </w:div>
        <w:div w:id="1531259445">
          <w:marLeft w:val="547"/>
          <w:marRight w:val="0"/>
          <w:marTop w:val="200"/>
          <w:marBottom w:val="0"/>
          <w:divBdr>
            <w:top w:val="none" w:sz="0" w:space="0" w:color="auto"/>
            <w:left w:val="none" w:sz="0" w:space="0" w:color="auto"/>
            <w:bottom w:val="none" w:sz="0" w:space="0" w:color="auto"/>
            <w:right w:val="none" w:sz="0" w:space="0" w:color="auto"/>
          </w:divBdr>
        </w:div>
        <w:div w:id="1558007835">
          <w:marLeft w:val="547"/>
          <w:marRight w:val="0"/>
          <w:marTop w:val="200"/>
          <w:marBottom w:val="0"/>
          <w:divBdr>
            <w:top w:val="none" w:sz="0" w:space="0" w:color="auto"/>
            <w:left w:val="none" w:sz="0" w:space="0" w:color="auto"/>
            <w:bottom w:val="none" w:sz="0" w:space="0" w:color="auto"/>
            <w:right w:val="none" w:sz="0" w:space="0" w:color="auto"/>
          </w:divBdr>
        </w:div>
        <w:div w:id="19250161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47B1E3-672A-4C4C-BA97-1BF9AA823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4816</Words>
  <Characters>27456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32208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Davina Dumelow (1900208)</cp:lastModifiedBy>
  <cp:revision>2</cp:revision>
  <cp:lastPrinted>2016-10-24T12:21:00Z</cp:lastPrinted>
  <dcterms:created xsi:type="dcterms:W3CDTF">2020-01-11T14:41:00Z</dcterms:created>
  <dcterms:modified xsi:type="dcterms:W3CDTF">2020-01-11T14:41:00Z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