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6FBA8" w14:textId="7A6A57CA" w:rsidR="00D70580" w:rsidRPr="0011500C" w:rsidRDefault="00B46629" w:rsidP="00B46629">
      <w:pPr>
        <w:spacing w:after="0" w:line="240" w:lineRule="auto"/>
        <w:rPr>
          <w:b/>
          <w:bCs/>
        </w:rPr>
      </w:pPr>
      <w:r w:rsidRPr="0011500C">
        <w:rPr>
          <w:b/>
          <w:bCs/>
        </w:rPr>
        <w:t>Economic Anthropology Reading List</w:t>
      </w:r>
      <w:r w:rsidR="00BE5910" w:rsidRPr="0011500C">
        <w:rPr>
          <w:b/>
          <w:bCs/>
        </w:rPr>
        <w:t xml:space="preserve"> (*= online access </w:t>
      </w:r>
      <w:r w:rsidR="00CB3195" w:rsidRPr="0011500C">
        <w:rPr>
          <w:b/>
          <w:bCs/>
        </w:rPr>
        <w:t>vi</w:t>
      </w:r>
      <w:r w:rsidR="00714FBA" w:rsidRPr="0011500C">
        <w:rPr>
          <w:b/>
          <w:bCs/>
        </w:rPr>
        <w:t>a</w:t>
      </w:r>
      <w:r w:rsidR="00CB3195" w:rsidRPr="0011500C">
        <w:rPr>
          <w:b/>
          <w:bCs/>
        </w:rPr>
        <w:t xml:space="preserve"> Library Catal</w:t>
      </w:r>
      <w:r w:rsidR="00E715CE" w:rsidRPr="0011500C">
        <w:rPr>
          <w:b/>
          <w:bCs/>
        </w:rPr>
        <w:t>o</w:t>
      </w:r>
      <w:r w:rsidR="00CB3195" w:rsidRPr="0011500C">
        <w:rPr>
          <w:b/>
          <w:bCs/>
        </w:rPr>
        <w:t xml:space="preserve">gue </w:t>
      </w:r>
      <w:r w:rsidR="00BE5910" w:rsidRPr="0011500C">
        <w:rPr>
          <w:b/>
          <w:bCs/>
        </w:rPr>
        <w:t>also)</w:t>
      </w:r>
    </w:p>
    <w:p w14:paraId="49FE97B4" w14:textId="470EB413" w:rsidR="00234F16" w:rsidRDefault="00234F16" w:rsidP="00B46629">
      <w:pPr>
        <w:spacing w:after="0" w:line="240" w:lineRule="auto"/>
      </w:pPr>
    </w:p>
    <w:p w14:paraId="1A1F1505" w14:textId="70168442" w:rsidR="00234F16" w:rsidRPr="0011500C" w:rsidRDefault="00B40B10" w:rsidP="00B46629">
      <w:pPr>
        <w:spacing w:after="0" w:line="240" w:lineRule="auto"/>
        <w:rPr>
          <w:b/>
          <w:bCs/>
        </w:rPr>
      </w:pPr>
      <w:r w:rsidRPr="0011500C">
        <w:rPr>
          <w:b/>
          <w:bCs/>
        </w:rPr>
        <w:t>Essential:</w:t>
      </w:r>
    </w:p>
    <w:p w14:paraId="1E1EA6E1" w14:textId="5528C64D" w:rsidR="00B40B10" w:rsidRDefault="00B40B10" w:rsidP="00B46629">
      <w:pPr>
        <w:spacing w:after="0" w:line="240" w:lineRule="auto"/>
      </w:pPr>
      <w:r>
        <w:t xml:space="preserve">Hann, C. and Hart, K. (2011) </w:t>
      </w:r>
      <w:r w:rsidRPr="007C0CFC">
        <w:rPr>
          <w:i/>
          <w:iCs/>
        </w:rPr>
        <w:t>Economic Anthropology</w:t>
      </w:r>
      <w:r>
        <w:t>. Cambridge: Polity</w:t>
      </w:r>
      <w:r w:rsidR="00DB3F4F">
        <w:t xml:space="preserve"> [301.51 HAN – also available </w:t>
      </w:r>
      <w:r w:rsidR="00A2234D">
        <w:t xml:space="preserve">  </w:t>
      </w:r>
      <w:r w:rsidR="00DB3F4F">
        <w:t>as a PDF]</w:t>
      </w:r>
    </w:p>
    <w:p w14:paraId="4A788D28" w14:textId="77777777" w:rsidR="00B40B10" w:rsidRDefault="00B40B10" w:rsidP="00B46629">
      <w:pPr>
        <w:spacing w:after="0" w:line="240" w:lineRule="auto"/>
      </w:pPr>
    </w:p>
    <w:p w14:paraId="79E8340B" w14:textId="6B0DA0CC" w:rsidR="00B40B10" w:rsidRPr="0011500C" w:rsidRDefault="00B40B10" w:rsidP="00B46629">
      <w:pPr>
        <w:spacing w:after="0" w:line="240" w:lineRule="auto"/>
        <w:rPr>
          <w:b/>
          <w:bCs/>
        </w:rPr>
      </w:pPr>
      <w:r w:rsidRPr="0011500C">
        <w:rPr>
          <w:b/>
          <w:bCs/>
        </w:rPr>
        <w:t>Further:</w:t>
      </w:r>
    </w:p>
    <w:p w14:paraId="6D48B5E7" w14:textId="77777777" w:rsidR="001471B6" w:rsidRDefault="001C374C" w:rsidP="001C374C">
      <w:pPr>
        <w:spacing w:after="0" w:line="240" w:lineRule="auto"/>
      </w:pPr>
      <w:r>
        <w:t xml:space="preserve">Barnard, A. (2000) </w:t>
      </w:r>
      <w:r w:rsidRPr="007C0CFC">
        <w:rPr>
          <w:i/>
          <w:iCs/>
        </w:rPr>
        <w:t>History and Theory in Anthropology</w:t>
      </w:r>
      <w:r>
        <w:t>. Cambridge: Cambridge University Press</w:t>
      </w:r>
      <w:r w:rsidR="00DB3F4F">
        <w:t xml:space="preserve"> </w:t>
      </w:r>
      <w:r w:rsidR="001471B6">
        <w:t xml:space="preserve"> </w:t>
      </w:r>
    </w:p>
    <w:p w14:paraId="748E212C" w14:textId="197760EC" w:rsidR="001C374C" w:rsidRDefault="001471B6" w:rsidP="001C374C">
      <w:pPr>
        <w:spacing w:after="0" w:line="240" w:lineRule="auto"/>
      </w:pPr>
      <w:r>
        <w:t xml:space="preserve">  </w:t>
      </w:r>
      <w:r w:rsidR="00DB3F4F">
        <w:t>[301.29 BAR]</w:t>
      </w:r>
    </w:p>
    <w:p w14:paraId="5F85EC75" w14:textId="77777777" w:rsidR="001471B6" w:rsidRDefault="001C374C" w:rsidP="001C374C">
      <w:pPr>
        <w:spacing w:after="0" w:line="240" w:lineRule="auto"/>
      </w:pPr>
      <w:r>
        <w:t xml:space="preserve">Carrier, J.G. (Ed.) (2005) </w:t>
      </w:r>
      <w:r w:rsidRPr="007C0CFC">
        <w:rPr>
          <w:i/>
          <w:iCs/>
        </w:rPr>
        <w:t>A handbook o</w:t>
      </w:r>
      <w:r w:rsidR="00DB3F4F" w:rsidRPr="007C0CFC">
        <w:rPr>
          <w:i/>
          <w:iCs/>
        </w:rPr>
        <w:t>f</w:t>
      </w:r>
      <w:r w:rsidRPr="007C0CFC">
        <w:rPr>
          <w:i/>
          <w:iCs/>
        </w:rPr>
        <w:t xml:space="preserve"> economic anthropology</w:t>
      </w:r>
      <w:r>
        <w:t>. Cheltenham: Edward Elgar</w:t>
      </w:r>
      <w:r w:rsidR="00DB3F4F">
        <w:t xml:space="preserve"> [301.51</w:t>
      </w:r>
    </w:p>
    <w:p w14:paraId="0B9B9BDC" w14:textId="6FCEF110" w:rsidR="001C374C" w:rsidRDefault="001471B6" w:rsidP="001C374C">
      <w:pPr>
        <w:spacing w:after="0" w:line="240" w:lineRule="auto"/>
      </w:pPr>
      <w:r>
        <w:t xml:space="preserve">  </w:t>
      </w:r>
      <w:r w:rsidR="00DB3F4F">
        <w:t xml:space="preserve"> HAN]</w:t>
      </w:r>
    </w:p>
    <w:p w14:paraId="1737C8F7" w14:textId="77777777" w:rsidR="001471B6" w:rsidRDefault="00B40B10" w:rsidP="00B46629">
      <w:pPr>
        <w:spacing w:after="0" w:line="240" w:lineRule="auto"/>
      </w:pPr>
      <w:r>
        <w:t xml:space="preserve">Gardner, K. and Lewis, D. (1996) </w:t>
      </w:r>
      <w:r w:rsidRPr="007C0CFC">
        <w:rPr>
          <w:i/>
          <w:iCs/>
        </w:rPr>
        <w:t>Anthropology, Development and the Post-modern challenge</w:t>
      </w:r>
      <w:r>
        <w:t>.</w:t>
      </w:r>
    </w:p>
    <w:p w14:paraId="04DEB52A" w14:textId="7F3540C0" w:rsidR="00B40B10" w:rsidRDefault="001471B6" w:rsidP="00B46629">
      <w:pPr>
        <w:spacing w:after="0" w:line="240" w:lineRule="auto"/>
      </w:pPr>
      <w:r>
        <w:t xml:space="preserve">  </w:t>
      </w:r>
      <w:r w:rsidR="00B40B10">
        <w:t xml:space="preserve"> London: Pluto Press</w:t>
      </w:r>
      <w:r w:rsidR="00DB3F4F">
        <w:t xml:space="preserve"> [301.51 GAR]</w:t>
      </w:r>
    </w:p>
    <w:p w14:paraId="72EC604D" w14:textId="2EB57114" w:rsidR="001C374C" w:rsidRDefault="001C374C" w:rsidP="00B46629">
      <w:pPr>
        <w:spacing w:after="0" w:line="240" w:lineRule="auto"/>
      </w:pPr>
      <w:r>
        <w:t xml:space="preserve">Graeber, D. (2011) </w:t>
      </w:r>
      <w:r w:rsidRPr="007C0CFC">
        <w:rPr>
          <w:i/>
          <w:iCs/>
        </w:rPr>
        <w:t>Debt: The first 5,000 years</w:t>
      </w:r>
      <w:r>
        <w:t xml:space="preserve">. New York: Melville </w:t>
      </w:r>
      <w:proofErr w:type="gramStart"/>
      <w:r>
        <w:t>House</w:t>
      </w:r>
      <w:r w:rsidR="00DB3F4F">
        <w:t xml:space="preserve">  [</w:t>
      </w:r>
      <w:proofErr w:type="gramEnd"/>
      <w:r w:rsidR="00DB3F4F">
        <w:t>332.49 GRA]</w:t>
      </w:r>
    </w:p>
    <w:p w14:paraId="1364ACA2" w14:textId="2DF9FF35" w:rsidR="0089259B" w:rsidRDefault="0089259B" w:rsidP="00B46629">
      <w:pPr>
        <w:spacing w:after="0" w:line="240" w:lineRule="auto"/>
      </w:pPr>
      <w:r>
        <w:t xml:space="preserve">Graeber, D. and </w:t>
      </w:r>
      <w:proofErr w:type="spellStart"/>
      <w:r>
        <w:t>Wengrow</w:t>
      </w:r>
      <w:proofErr w:type="spellEnd"/>
      <w:r>
        <w:t xml:space="preserve">, D. (2021) </w:t>
      </w:r>
      <w:r w:rsidRPr="008C1354">
        <w:rPr>
          <w:i/>
          <w:iCs/>
        </w:rPr>
        <w:t>The Dawn of Everything</w:t>
      </w:r>
      <w:r>
        <w:t xml:space="preserve">. London: Penguin </w:t>
      </w:r>
    </w:p>
    <w:p w14:paraId="01BFCD9B" w14:textId="7578960B" w:rsidR="00101CCE" w:rsidRDefault="00101CCE" w:rsidP="00B46629">
      <w:pPr>
        <w:spacing w:after="0" w:line="240" w:lineRule="auto"/>
      </w:pPr>
      <w:r>
        <w:t>Marx, K. 2020</w:t>
      </w:r>
      <w:r w:rsidR="00270B0D">
        <w:t xml:space="preserve"> (1849)</w:t>
      </w:r>
      <w:r>
        <w:t xml:space="preserve"> </w:t>
      </w:r>
      <w:r w:rsidRPr="00957CED">
        <w:rPr>
          <w:i/>
          <w:iCs/>
        </w:rPr>
        <w:t>Wage Labour and Capital</w:t>
      </w:r>
      <w:r w:rsidR="00270B0D">
        <w:t>. Paris: Foreign Languages Press (available as a PDF)</w:t>
      </w:r>
    </w:p>
    <w:p w14:paraId="429B9A62" w14:textId="793AD111" w:rsidR="00101CCE" w:rsidRDefault="00101CCE" w:rsidP="00B46629">
      <w:pPr>
        <w:spacing w:after="0" w:line="240" w:lineRule="auto"/>
      </w:pPr>
      <w:r>
        <w:t>Marx, K. 2020</w:t>
      </w:r>
      <w:r w:rsidR="00270B0D">
        <w:t xml:space="preserve"> (1865)</w:t>
      </w:r>
      <w:r>
        <w:t xml:space="preserve"> </w:t>
      </w:r>
      <w:r w:rsidRPr="00957CED">
        <w:rPr>
          <w:i/>
          <w:iCs/>
        </w:rPr>
        <w:t>Value, Price and Profit</w:t>
      </w:r>
      <w:r w:rsidR="00270B0D">
        <w:t>. Paris: Foreign Languages Press (available as a PDF)</w:t>
      </w:r>
    </w:p>
    <w:p w14:paraId="4794608A" w14:textId="77777777" w:rsidR="00714FBA" w:rsidRDefault="00714FBA" w:rsidP="00714FBA">
      <w:pPr>
        <w:spacing w:after="0" w:line="240" w:lineRule="auto"/>
      </w:pPr>
      <w:proofErr w:type="spellStart"/>
      <w:r>
        <w:t>Narotzky</w:t>
      </w:r>
      <w:proofErr w:type="spellEnd"/>
      <w:r>
        <w:t xml:space="preserve">, S. (1997) </w:t>
      </w:r>
      <w:r w:rsidRPr="007C0CFC">
        <w:rPr>
          <w:i/>
          <w:iCs/>
        </w:rPr>
        <w:t>New directions in economic anthropology</w:t>
      </w:r>
      <w:r>
        <w:t>. London: Pluto Press [301.51 NAR]</w:t>
      </w:r>
    </w:p>
    <w:p w14:paraId="70917C35" w14:textId="76928698" w:rsidR="00B40B10" w:rsidRDefault="00BE5910" w:rsidP="00B46629">
      <w:pPr>
        <w:spacing w:after="0" w:line="240" w:lineRule="auto"/>
      </w:pPr>
      <w:r>
        <w:t xml:space="preserve">Piketty, T. (2017) </w:t>
      </w:r>
      <w:r w:rsidRPr="00957CED">
        <w:rPr>
          <w:i/>
          <w:iCs/>
        </w:rPr>
        <w:t>Capital in the 21</w:t>
      </w:r>
      <w:r w:rsidRPr="00957CED">
        <w:rPr>
          <w:i/>
          <w:iCs/>
          <w:vertAlign w:val="superscript"/>
        </w:rPr>
        <w:t>st</w:t>
      </w:r>
      <w:r w:rsidRPr="00957CED">
        <w:rPr>
          <w:i/>
          <w:iCs/>
        </w:rPr>
        <w:t xml:space="preserve"> Century</w:t>
      </w:r>
      <w:r>
        <w:t>. Cambridge MA</w:t>
      </w:r>
      <w:r w:rsidR="00EB1BAA">
        <w:t>SS</w:t>
      </w:r>
      <w:r>
        <w:t>: Belknap/Harvard UP [332.041 PIC*]</w:t>
      </w:r>
    </w:p>
    <w:p w14:paraId="1BE507D3" w14:textId="77777777" w:rsidR="001471B6" w:rsidRDefault="003D4E2B" w:rsidP="00B46629">
      <w:pPr>
        <w:spacing w:after="0" w:line="240" w:lineRule="auto"/>
      </w:pPr>
      <w:r>
        <w:t xml:space="preserve">Polanyi, K. 2001 (1944) </w:t>
      </w:r>
      <w:r w:rsidRPr="003D4E2B">
        <w:rPr>
          <w:i/>
          <w:iCs/>
        </w:rPr>
        <w:t>The Great Transformation</w:t>
      </w:r>
      <w:r>
        <w:t xml:space="preserve">. Boston MASS: Beacon Press </w:t>
      </w:r>
      <w:r w:rsidR="00714FBA">
        <w:t xml:space="preserve">[330.9 POL] </w:t>
      </w:r>
      <w:r>
        <w:t xml:space="preserve">[available </w:t>
      </w:r>
    </w:p>
    <w:p w14:paraId="515A4DC0" w14:textId="7FE7BACC" w:rsidR="003D4E2B" w:rsidRDefault="001471B6" w:rsidP="00B46629">
      <w:pPr>
        <w:spacing w:after="0" w:line="240" w:lineRule="auto"/>
      </w:pPr>
      <w:r>
        <w:t xml:space="preserve">   </w:t>
      </w:r>
      <w:r w:rsidR="003D4E2B">
        <w:t>as a PDF]</w:t>
      </w:r>
      <w:r w:rsidR="00714FBA">
        <w:t xml:space="preserve"> </w:t>
      </w:r>
    </w:p>
    <w:p w14:paraId="70C56CC6" w14:textId="23F89A0B" w:rsidR="00714FBA" w:rsidRDefault="00714FBA" w:rsidP="00714FBA">
      <w:pPr>
        <w:spacing w:after="0" w:line="240" w:lineRule="auto"/>
      </w:pPr>
      <w:proofErr w:type="spellStart"/>
      <w:r>
        <w:t>Sahlins</w:t>
      </w:r>
      <w:proofErr w:type="spellEnd"/>
      <w:r>
        <w:t xml:space="preserve">, M. (1974) </w:t>
      </w:r>
      <w:r w:rsidRPr="00541720">
        <w:rPr>
          <w:i/>
          <w:iCs/>
        </w:rPr>
        <w:t>Stone Age Economics</w:t>
      </w:r>
      <w:r>
        <w:t>. London: Tavistock Publications [330.9 SAH]</w:t>
      </w:r>
    </w:p>
    <w:p w14:paraId="3B3787A7" w14:textId="77777777" w:rsidR="001471B6" w:rsidRDefault="001471B6" w:rsidP="00714FBA">
      <w:pPr>
        <w:spacing w:after="0" w:line="240" w:lineRule="auto"/>
      </w:pPr>
      <w:r>
        <w:t xml:space="preserve">Singer, P. (2000) </w:t>
      </w:r>
      <w:r w:rsidRPr="001471B6">
        <w:rPr>
          <w:i/>
          <w:iCs/>
        </w:rPr>
        <w:t>Marx, A very short introduction</w:t>
      </w:r>
      <w:r>
        <w:t>. Oxford: OUP [335.4 SIN*] Especially, Ch. 8 on</w:t>
      </w:r>
    </w:p>
    <w:p w14:paraId="133A5C42" w14:textId="4B2D8581" w:rsidR="001471B6" w:rsidRDefault="001471B6" w:rsidP="00714FBA">
      <w:pPr>
        <w:spacing w:after="0" w:line="240" w:lineRule="auto"/>
      </w:pPr>
      <w:r>
        <w:t xml:space="preserve">   Economics, pp. 59-73.</w:t>
      </w:r>
    </w:p>
    <w:p w14:paraId="06F7F02C" w14:textId="77777777" w:rsidR="00714FBA" w:rsidRDefault="00714FBA" w:rsidP="00B46629">
      <w:pPr>
        <w:spacing w:after="0" w:line="240" w:lineRule="auto"/>
      </w:pPr>
    </w:p>
    <w:p w14:paraId="08D7FF7B" w14:textId="77777777" w:rsidR="00F069D3" w:rsidRPr="002447A2" w:rsidRDefault="00F069D3" w:rsidP="00F069D3">
      <w:pPr>
        <w:spacing w:after="0" w:line="240" w:lineRule="auto"/>
        <w:rPr>
          <w:b/>
          <w:bCs/>
        </w:rPr>
      </w:pPr>
      <w:r w:rsidRPr="002447A2">
        <w:rPr>
          <w:b/>
          <w:bCs/>
        </w:rPr>
        <w:t>Articles:</w:t>
      </w:r>
    </w:p>
    <w:p w14:paraId="6170CE00" w14:textId="77777777" w:rsidR="00F069D3" w:rsidRDefault="00F069D3" w:rsidP="00F069D3">
      <w:pPr>
        <w:spacing w:after="0" w:line="240" w:lineRule="auto"/>
      </w:pPr>
      <w:r>
        <w:t xml:space="preserve">Bourdieu, P. (2000) ‘Principles of an Economic Anthropology’ in </w:t>
      </w:r>
      <w:proofErr w:type="spellStart"/>
      <w:r>
        <w:t>Smelzer</w:t>
      </w:r>
      <w:proofErr w:type="spellEnd"/>
      <w:r>
        <w:t>, N.J. and Swedberg, R. (Eds.)</w:t>
      </w:r>
    </w:p>
    <w:p w14:paraId="3F9BB84E" w14:textId="77777777" w:rsidR="00F069D3" w:rsidRDefault="00F069D3" w:rsidP="00F069D3">
      <w:pPr>
        <w:spacing w:after="0" w:line="240" w:lineRule="auto"/>
      </w:pPr>
      <w:r>
        <w:t xml:space="preserve">   </w:t>
      </w:r>
      <w:r w:rsidRPr="002447A2">
        <w:rPr>
          <w:i/>
          <w:iCs/>
        </w:rPr>
        <w:t>The Handbook of Economic Anthropology</w:t>
      </w:r>
      <w:r>
        <w:t>. Princeton: PUP</w:t>
      </w:r>
    </w:p>
    <w:p w14:paraId="53FA6E2A" w14:textId="77777777" w:rsidR="00F069D3" w:rsidRDefault="00F069D3" w:rsidP="00F069D3">
      <w:pPr>
        <w:spacing w:after="0" w:line="240" w:lineRule="auto"/>
      </w:pPr>
      <w:r>
        <w:t>Graeber, D. (2009) ‘Debt, Violence, and impersonal markets: Polanyian Meditations’ in Hann, C and</w:t>
      </w:r>
    </w:p>
    <w:p w14:paraId="49611554" w14:textId="77777777" w:rsidR="00F069D3" w:rsidRDefault="00F069D3" w:rsidP="00F069D3">
      <w:pPr>
        <w:spacing w:after="0" w:line="240" w:lineRule="auto"/>
      </w:pPr>
      <w:r>
        <w:t xml:space="preserve">   Hart, K. (Eds</w:t>
      </w:r>
      <w:r w:rsidRPr="0061682E">
        <w:rPr>
          <w:i/>
          <w:iCs/>
        </w:rPr>
        <w:t>) Market and Society: The Great Transformation Today</w:t>
      </w:r>
      <w:r>
        <w:t>. Cambridge: CUP</w:t>
      </w:r>
    </w:p>
    <w:p w14:paraId="2C7C09B7" w14:textId="77777777" w:rsidR="00F069D3" w:rsidRPr="0061682E" w:rsidRDefault="00F069D3" w:rsidP="00F069D3">
      <w:pPr>
        <w:spacing w:after="0" w:line="240" w:lineRule="auto"/>
        <w:rPr>
          <w:i/>
          <w:iCs/>
        </w:rPr>
      </w:pPr>
      <w:r>
        <w:t xml:space="preserve">Graeber, D. and </w:t>
      </w:r>
      <w:proofErr w:type="spellStart"/>
      <w:r>
        <w:t>Wengrow</w:t>
      </w:r>
      <w:proofErr w:type="spellEnd"/>
      <w:r>
        <w:t xml:space="preserve">, D. (2021) ‘Do things have to be this way?’ in </w:t>
      </w:r>
      <w:r w:rsidRPr="0061682E">
        <w:rPr>
          <w:i/>
          <w:iCs/>
        </w:rPr>
        <w:t>The Dawn of Everything: A</w:t>
      </w:r>
    </w:p>
    <w:p w14:paraId="2D8D6EEC" w14:textId="77777777" w:rsidR="00F069D3" w:rsidRDefault="00F069D3" w:rsidP="00F069D3">
      <w:pPr>
        <w:spacing w:after="0" w:line="240" w:lineRule="auto"/>
      </w:pPr>
      <w:r w:rsidRPr="0061682E">
        <w:rPr>
          <w:i/>
          <w:iCs/>
        </w:rPr>
        <w:t xml:space="preserve">   new history of humanity</w:t>
      </w:r>
      <w:r>
        <w:t xml:space="preserve">. Available at: </w:t>
      </w:r>
      <w:hyperlink r:id="rId6" w:history="1">
        <w:r>
          <w:rPr>
            <w:rStyle w:val="Hyperlink"/>
          </w:rPr>
          <w:t>Do Things Have to Be This Way? – SAPIENS</w:t>
        </w:r>
      </w:hyperlink>
      <w:r>
        <w:t xml:space="preserve"> (Accessed</w:t>
      </w:r>
    </w:p>
    <w:p w14:paraId="25E52B7A" w14:textId="77777777" w:rsidR="00F069D3" w:rsidRDefault="00F069D3" w:rsidP="00F069D3">
      <w:pPr>
        <w:spacing w:after="0" w:line="240" w:lineRule="auto"/>
      </w:pPr>
      <w:r>
        <w:t xml:space="preserve">   20/10/22)</w:t>
      </w:r>
    </w:p>
    <w:p w14:paraId="60811850" w14:textId="538EA036" w:rsidR="00687869" w:rsidRDefault="00687869" w:rsidP="00B46629">
      <w:pPr>
        <w:spacing w:after="0" w:line="240" w:lineRule="auto"/>
      </w:pPr>
    </w:p>
    <w:p w14:paraId="6DDBDCF3" w14:textId="77777777" w:rsidR="00687869" w:rsidRDefault="00687869" w:rsidP="00B46629">
      <w:pPr>
        <w:spacing w:after="0" w:line="240" w:lineRule="auto"/>
      </w:pPr>
    </w:p>
    <w:sectPr w:rsidR="006878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682D8" w14:textId="77777777" w:rsidR="00B810B5" w:rsidRDefault="00B810B5" w:rsidP="001471B6">
      <w:pPr>
        <w:spacing w:after="0" w:line="240" w:lineRule="auto"/>
      </w:pPr>
      <w:r>
        <w:separator/>
      </w:r>
    </w:p>
  </w:endnote>
  <w:endnote w:type="continuationSeparator" w:id="0">
    <w:p w14:paraId="5BA001B4" w14:textId="77777777" w:rsidR="00B810B5" w:rsidRDefault="00B810B5" w:rsidP="0014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E8239" w14:textId="77777777" w:rsidR="00B810B5" w:rsidRDefault="00B810B5" w:rsidP="001471B6">
      <w:pPr>
        <w:spacing w:after="0" w:line="240" w:lineRule="auto"/>
      </w:pPr>
      <w:r>
        <w:separator/>
      </w:r>
    </w:p>
  </w:footnote>
  <w:footnote w:type="continuationSeparator" w:id="0">
    <w:p w14:paraId="55ECBC4D" w14:textId="77777777" w:rsidR="00B810B5" w:rsidRDefault="00B810B5" w:rsidP="001471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629"/>
    <w:rsid w:val="00056591"/>
    <w:rsid w:val="00101CCE"/>
    <w:rsid w:val="0011500C"/>
    <w:rsid w:val="00135DB7"/>
    <w:rsid w:val="001471B6"/>
    <w:rsid w:val="001C374C"/>
    <w:rsid w:val="00234F16"/>
    <w:rsid w:val="00270B0D"/>
    <w:rsid w:val="00274407"/>
    <w:rsid w:val="003D4E2B"/>
    <w:rsid w:val="00423CD6"/>
    <w:rsid w:val="00523D0B"/>
    <w:rsid w:val="00687869"/>
    <w:rsid w:val="00714FBA"/>
    <w:rsid w:val="007C0CFC"/>
    <w:rsid w:val="0089259B"/>
    <w:rsid w:val="008C1354"/>
    <w:rsid w:val="00957CED"/>
    <w:rsid w:val="00A2234D"/>
    <w:rsid w:val="00A35007"/>
    <w:rsid w:val="00A9705F"/>
    <w:rsid w:val="00B40B10"/>
    <w:rsid w:val="00B46629"/>
    <w:rsid w:val="00B810B5"/>
    <w:rsid w:val="00BA43DB"/>
    <w:rsid w:val="00BD17D8"/>
    <w:rsid w:val="00BE5910"/>
    <w:rsid w:val="00C8236D"/>
    <w:rsid w:val="00CB3195"/>
    <w:rsid w:val="00D70580"/>
    <w:rsid w:val="00DB3F4F"/>
    <w:rsid w:val="00E715CE"/>
    <w:rsid w:val="00EB1BAA"/>
    <w:rsid w:val="00EC0298"/>
    <w:rsid w:val="00F03EC2"/>
    <w:rsid w:val="00F069D3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4E13B"/>
  <w15:chartTrackingRefBased/>
  <w15:docId w15:val="{52CB384F-22AC-4D77-802A-5BE3FCE62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069D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7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1B6"/>
  </w:style>
  <w:style w:type="paragraph" w:styleId="Footer">
    <w:name w:val="footer"/>
    <w:basedOn w:val="Normal"/>
    <w:link w:val="FooterChar"/>
    <w:uiPriority w:val="99"/>
    <w:unhideWhenUsed/>
    <w:rsid w:val="00147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piens.org/culture/dawn-of-everything-excerp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3</cp:revision>
  <dcterms:created xsi:type="dcterms:W3CDTF">2025-02-11T11:32:00Z</dcterms:created>
  <dcterms:modified xsi:type="dcterms:W3CDTF">2025-02-11T11:37:00Z</dcterms:modified>
</cp:coreProperties>
</file>