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790F0477" w:rsidR="00B77666" w:rsidRPr="00F723A6" w:rsidRDefault="66B8B822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>References:</w:t>
      </w:r>
    </w:p>
    <w:p w14:paraId="7FA5ECF0" w14:textId="315DAC10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i/>
          <w:iCs/>
          <w:sz w:val="24"/>
          <w:szCs w:val="24"/>
        </w:rPr>
      </w:pPr>
    </w:p>
    <w:p w14:paraId="5D2C3EF1" w14:textId="50786420" w:rsidR="28AB676F" w:rsidRPr="00F723A6" w:rsidRDefault="5BA26020" w:rsidP="28AB676F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Additional Learning Needs and Education Tribunal (Wales) Act 2018.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6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https://gov.wales/sites/default/files/publications/2018-02/additional-learning-needs-and-education-tribunal-wales-act-2018-explanatory-memorandum.pdf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18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675C04C2" w14:textId="42D94C9E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77F3575" w14:textId="6F91E5A9" w:rsidR="682B67B0" w:rsidRPr="00F723A6" w:rsidRDefault="682B67B0" w:rsidP="682B67B0">
      <w:pPr>
        <w:spacing w:line="360" w:lineRule="exact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Blossom (2018)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Importance of Leadership and Early Years Management.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7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https://blossomeducational.com/blog/importance-leadership-early-years-management/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1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 xml:space="preserve">st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February 2022).</w:t>
      </w:r>
    </w:p>
    <w:p w14:paraId="0E653AF9" w14:textId="4F713530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88DA6B1" w14:textId="421DE208" w:rsidR="00D2136F" w:rsidRPr="00F723A6" w:rsidRDefault="20682E24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British Deaf Association (2022)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Help and Resources for Sign Language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8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https://bda.org.uk/help-resources/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7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23714B4C" w14:textId="7DB1CCBD" w:rsidR="00D2136F" w:rsidRPr="00F723A6" w:rsidRDefault="00D2136F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3B54B1" w14:textId="26817799" w:rsidR="00D2136F" w:rsidRPr="00F723A6" w:rsidRDefault="502B654E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hAnsi="Times New Roman" w:cs="Times New Roman"/>
          <w:sz w:val="24"/>
          <w:szCs w:val="24"/>
        </w:rPr>
        <w:t xml:space="preserve">Care Inspectorate Wales (2021a) </w:t>
      </w:r>
      <w:r w:rsidRPr="00F723A6">
        <w:rPr>
          <w:rFonts w:ascii="Times New Roman" w:hAnsi="Times New Roman" w:cs="Times New Roman"/>
          <w:i/>
          <w:iCs/>
          <w:sz w:val="24"/>
          <w:szCs w:val="24"/>
        </w:rPr>
        <w:t xml:space="preserve">Coronavirus. </w:t>
      </w:r>
      <w:r w:rsidRPr="00F723A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>
        <w:r w:rsidRPr="00F723A6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https://socialcare.wales/cms_assets/file-uploads/:~:text=Social%20care%20is%20a%20service%20offered%20by%20all,care%20providers%20employed%20over%2053%2C000%20people%20across%252</w:t>
        </w:r>
      </w:hyperlink>
      <w:r w:rsidRPr="00F723A6">
        <w:rPr>
          <w:rFonts w:ascii="Times New Roman" w:hAnsi="Times New Roman" w:cs="Times New Roman"/>
          <w:sz w:val="24"/>
          <w:szCs w:val="24"/>
        </w:rPr>
        <w:t xml:space="preserve"> (Accessed 3</w:t>
      </w:r>
      <w:r w:rsidRPr="00F723A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F723A6">
        <w:rPr>
          <w:rFonts w:ascii="Times New Roman" w:hAnsi="Times New Roman" w:cs="Times New Roman"/>
          <w:sz w:val="24"/>
          <w:szCs w:val="24"/>
        </w:rPr>
        <w:t xml:space="preserve"> February 2022).</w:t>
      </w:r>
    </w:p>
    <w:p w14:paraId="358285FE" w14:textId="46A57AD5" w:rsidR="43BB8606" w:rsidRPr="00F723A6" w:rsidRDefault="43BB8606" w:rsidP="682B67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88D19A" w14:textId="79E86AB8" w:rsidR="43BB8606" w:rsidRPr="00F723A6" w:rsidRDefault="572E12E4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Care Inspectorate Wales (2021b)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National Minimum Standards for Regulated Child Care.  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10">
        <w:r w:rsidRPr="00F723A6">
          <w:rPr>
            <w:rStyle w:val="Hyperlink"/>
            <w:rFonts w:ascii="Times New Roman" w:eastAsia="Roboto" w:hAnsi="Times New Roman" w:cs="Times New Roman"/>
            <w:sz w:val="24"/>
            <w:szCs w:val="24"/>
          </w:rPr>
          <w:t>https://careinspectorate.wales</w:t>
        </w:r>
      </w:hyperlink>
      <w:r w:rsidRPr="00F723A6">
        <w:rPr>
          <w:rFonts w:ascii="Times New Roman" w:eastAsia="Roboto" w:hAnsi="Times New Roman" w:cs="Times New Roman"/>
          <w:color w:val="006621"/>
          <w:sz w:val="24"/>
          <w:szCs w:val="24"/>
        </w:rPr>
        <w:t xml:space="preserve"> </w:t>
      </w:r>
      <w:r w:rsidRPr="00F723A6">
        <w:rPr>
          <w:rFonts w:ascii="Times New Roman" w:eastAsia="Roboto" w:hAnsi="Times New Roman" w:cs="Times New Roman"/>
          <w:sz w:val="24"/>
          <w:szCs w:val="24"/>
        </w:rPr>
        <w:t xml:space="preserve"> (Accessed: 30</w:t>
      </w:r>
      <w:r w:rsidRPr="00F723A6">
        <w:rPr>
          <w:rFonts w:ascii="Times New Roman" w:eastAsia="Roboto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Roboto" w:hAnsi="Times New Roman" w:cs="Times New Roman"/>
          <w:sz w:val="24"/>
          <w:szCs w:val="24"/>
        </w:rPr>
        <w:t xml:space="preserve"> January 2022).</w:t>
      </w:r>
    </w:p>
    <w:p w14:paraId="1D703D18" w14:textId="4104A9AF" w:rsidR="43BB8606" w:rsidRPr="00F723A6" w:rsidRDefault="43BB8606" w:rsidP="682B67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25554" w14:textId="70A5FD87" w:rsidR="43BB8606" w:rsidRPr="00F723A6" w:rsidRDefault="682B67B0" w:rsidP="64982D35">
      <w:p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Care Inspectorate Wales (no date)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Guidance on adults to child ratios in Early Learning and Childcare (ELC) settings.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1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https://www.careinspectorate.com/images/ELC_adult-child_ratios_-_final_29.3.18.pdf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(Accessed: 5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6E328082" w14:textId="09863A79" w:rsidR="43BB8606" w:rsidRPr="00F723A6" w:rsidRDefault="43BB8606" w:rsidP="682B67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E631A" w14:textId="28B994F1" w:rsidR="43BB8606" w:rsidRPr="00F723A6" w:rsidRDefault="43BB8606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Child Mind Institute (2022)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A Teacher's Guide to Selective Mutism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2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https://childmind.org/guide/teachers-guide-to-selective-mutism/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4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  </w:t>
      </w:r>
    </w:p>
    <w:p w14:paraId="15D54076" w14:textId="47597110" w:rsidR="43BB8606" w:rsidRPr="00F723A6" w:rsidRDefault="43BB8606" w:rsidP="64982D3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51211AB4" w14:textId="23A4C241" w:rsidR="6B34100E" w:rsidRPr="00F723A6" w:rsidRDefault="1EEDD414" w:rsidP="23D55CDB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Cleave, P. (2021) ‘The Benefits of Anonymous Surveys’,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Smart </w:t>
      </w:r>
      <w:proofErr w:type="spellStart"/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Survery</w:t>
      </w:r>
      <w:proofErr w:type="spellEnd"/>
      <w:r w:rsidRPr="00F723A6">
        <w:rPr>
          <w:rFonts w:ascii="Times New Roman" w:eastAsia="Arial" w:hAnsi="Times New Roman" w:cs="Times New Roman"/>
          <w:sz w:val="24"/>
          <w:szCs w:val="24"/>
        </w:rPr>
        <w:t xml:space="preserve"> [blog]. 7 June. Available at: </w:t>
      </w:r>
      <w:hyperlink r:id="rId13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https://www.smartsurvey.co.uk/blog/the-benefits-of-anonymous-surveys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4823027E" w14:textId="5A875DE8" w:rsidR="23D55CDB" w:rsidRPr="00F723A6" w:rsidRDefault="23D55CDB" w:rsidP="23D55CDB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6648691" w14:textId="213F3A43" w:rsidR="2DBC9570" w:rsidRPr="00F723A6" w:rsidRDefault="572E12E4" w:rsidP="43BB8606">
      <w:pPr>
        <w:spacing w:line="360" w:lineRule="auto"/>
        <w:jc w:val="both"/>
        <w:rPr>
          <w:rFonts w:ascii="Times New Roman" w:eastAsia="Roboto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Community Playthings (2019)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Sensory Play. Available at:   </w:t>
      </w:r>
      <w:hyperlink r:id="rId14">
        <w:r w:rsidRPr="00F723A6">
          <w:rPr>
            <w:rStyle w:val="Hyperlink"/>
            <w:rFonts w:ascii="Times New Roman" w:eastAsia="Roboto" w:hAnsi="Times New Roman" w:cs="Times New Roman"/>
            <w:sz w:val="24"/>
            <w:szCs w:val="24"/>
          </w:rPr>
          <w:t>https://www.communityplaythings.co.uk/.../Sensory-Play</w:t>
        </w:r>
      </w:hyperlink>
      <w:r w:rsidRPr="00F723A6">
        <w:rPr>
          <w:rFonts w:ascii="Times New Roman" w:eastAsia="Roboto" w:hAnsi="Times New Roman" w:cs="Times New Roman"/>
          <w:color w:val="006621"/>
          <w:sz w:val="24"/>
          <w:szCs w:val="24"/>
        </w:rPr>
        <w:t xml:space="preserve"> </w:t>
      </w:r>
      <w:r w:rsidRPr="00F723A6">
        <w:rPr>
          <w:rFonts w:ascii="Times New Roman" w:eastAsia="Roboto" w:hAnsi="Times New Roman" w:cs="Times New Roman"/>
          <w:sz w:val="24"/>
          <w:szCs w:val="24"/>
        </w:rPr>
        <w:t>(Accessed: 1</w:t>
      </w:r>
      <w:r w:rsidRPr="00F723A6">
        <w:rPr>
          <w:rFonts w:ascii="Times New Roman" w:eastAsia="Roboto" w:hAnsi="Times New Roman" w:cs="Times New Roman"/>
          <w:sz w:val="24"/>
          <w:szCs w:val="24"/>
          <w:vertAlign w:val="superscript"/>
        </w:rPr>
        <w:t>st</w:t>
      </w:r>
      <w:r w:rsidRPr="00F723A6">
        <w:rPr>
          <w:rFonts w:ascii="Times New Roman" w:eastAsia="Roboto" w:hAnsi="Times New Roman" w:cs="Times New Roman"/>
          <w:sz w:val="24"/>
          <w:szCs w:val="24"/>
        </w:rPr>
        <w:t xml:space="preserve"> February 2022).</w:t>
      </w:r>
    </w:p>
    <w:p w14:paraId="38674099" w14:textId="31F68B7D" w:rsidR="682B67B0" w:rsidRPr="00F723A6" w:rsidRDefault="682B67B0" w:rsidP="682B67B0">
      <w:pPr>
        <w:spacing w:line="360" w:lineRule="auto"/>
        <w:jc w:val="both"/>
        <w:rPr>
          <w:rFonts w:ascii="Times New Roman" w:eastAsia="Roboto" w:hAnsi="Times New Roman" w:cs="Times New Roman"/>
          <w:sz w:val="24"/>
          <w:szCs w:val="24"/>
        </w:rPr>
      </w:pPr>
    </w:p>
    <w:p w14:paraId="20F681B0" w14:textId="39470FCE" w:rsidR="682B67B0" w:rsidRPr="00F723A6" w:rsidRDefault="682B67B0" w:rsidP="682B67B0">
      <w:pPr>
        <w:spacing w:line="360" w:lineRule="exact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The CPD Certification Service (2016)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The Importance of Continuing Professional Development.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5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https://cpduk.co.uk/news/importance-of-cpd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1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4424011B" w14:textId="6155BF07" w:rsidR="682B67B0" w:rsidRPr="00F723A6" w:rsidRDefault="682B67B0" w:rsidP="682B67B0">
      <w:pPr>
        <w:spacing w:line="360" w:lineRule="auto"/>
        <w:jc w:val="both"/>
        <w:rPr>
          <w:rFonts w:ascii="Times New Roman" w:eastAsia="Roboto" w:hAnsi="Times New Roman" w:cs="Times New Roman"/>
          <w:sz w:val="24"/>
          <w:szCs w:val="24"/>
        </w:rPr>
      </w:pPr>
    </w:p>
    <w:p w14:paraId="7679B3BE" w14:textId="3D1F1A95" w:rsidR="43BB8606" w:rsidRPr="00F723A6" w:rsidRDefault="20682E24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Debois</w:t>
      </w:r>
      <w:proofErr w:type="spellEnd"/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, S. (2019) ‘10 Advantages and Disadvantages of Questionnaires’,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Survey any Place Blog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[blog]. 8 March. Available at: </w:t>
      </w:r>
      <w:hyperlink r:id="rId16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https://surveyanyplace.com/blog/questionnaire-pros-and-cons/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 </w:t>
      </w:r>
    </w:p>
    <w:p w14:paraId="778485ED" w14:textId="61ADB04A" w:rsidR="43BB8606" w:rsidRPr="00F723A6" w:rsidRDefault="43BB8606" w:rsidP="43BB8606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C5A7A00" w14:textId="2F5EA77C" w:rsidR="6B34100E" w:rsidRPr="00F723A6" w:rsidRDefault="5196517C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>Dewar, G</w:t>
      </w:r>
      <w:r w:rsidR="57FEC121" w:rsidRPr="00F723A6">
        <w:rPr>
          <w:rFonts w:ascii="Times New Roman" w:eastAsia="Arial" w:hAnsi="Times New Roman" w:cs="Times New Roman"/>
          <w:sz w:val="24"/>
          <w:szCs w:val="24"/>
        </w:rPr>
        <w:t xml:space="preserve">. 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Ph.D. (2019)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12 benefits of outdoor play (and tips for helping kids reap these benefits)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17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https://parentingscience.com/benefits-of-outdoor-play/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4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102E5BD0" w14:textId="6CF4AA6C" w:rsidR="6B34100E" w:rsidRPr="00F723A6" w:rsidRDefault="6B34100E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DEE44DF" w14:textId="48FE50AE" w:rsidR="6B34100E" w:rsidRPr="00F723A6" w:rsidRDefault="5196517C" w:rsidP="76467AA4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Early Years Alliance (2019)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Involving parents in their children’s learning. 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18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https://www.eyalliance.org.uk/involving-parents-their-children%E2%80%99s-learning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10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7CCB5BB7" w:rsidRPr="00F723A6">
        <w:rPr>
          <w:rFonts w:ascii="Times New Roman" w:eastAsia="Arial" w:hAnsi="Times New Roman" w:cs="Times New Roman"/>
          <w:sz w:val="24"/>
          <w:szCs w:val="24"/>
        </w:rPr>
        <w:t xml:space="preserve"> February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2022). </w:t>
      </w:r>
    </w:p>
    <w:p w14:paraId="22E6B01A" w14:textId="77777777" w:rsidR="008C7594" w:rsidRPr="00F723A6" w:rsidRDefault="008C7594" w:rsidP="76467AA4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DF58FC1" w14:textId="6BCF65A8" w:rsidR="0563661E" w:rsidRPr="00F723A6" w:rsidRDefault="1168676B" w:rsidP="0563661E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>Early Years Careers (2015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) </w:t>
      </w:r>
      <w:r w:rsidR="0B6A317F"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Implementing Continuous Provision in your Environment.</w:t>
      </w:r>
      <w:r w:rsidR="1588297A"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</w:t>
      </w:r>
      <w:r w:rsidR="1588297A" w:rsidRPr="00F723A6">
        <w:rPr>
          <w:rFonts w:ascii="Times New Roman" w:hAnsi="Times New Roman" w:cs="Times New Roman"/>
          <w:sz w:val="24"/>
          <w:szCs w:val="24"/>
        </w:rPr>
        <w:t xml:space="preserve"> </w:t>
      </w:r>
      <w:hyperlink r:id="rId19">
        <w:r w:rsidR="1588297A"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http://www.earlyyearscareers.com/eyc/wp-content/uploads/2016/01/Continuous-Provision-e-book-Early-Years-Careers.pdf</w:t>
        </w:r>
      </w:hyperlink>
      <w:r w:rsidR="1588297A" w:rsidRPr="00F723A6">
        <w:rPr>
          <w:rFonts w:ascii="Times New Roman" w:eastAsia="Arial" w:hAnsi="Times New Roman" w:cs="Times New Roman"/>
          <w:sz w:val="24"/>
          <w:szCs w:val="24"/>
        </w:rPr>
        <w:t xml:space="preserve"> (Accessed:</w:t>
      </w:r>
      <w:r w:rsidR="40ECD45A" w:rsidRPr="00F723A6">
        <w:rPr>
          <w:rFonts w:ascii="Times New Roman" w:eastAsia="Arial" w:hAnsi="Times New Roman" w:cs="Times New Roman"/>
          <w:sz w:val="24"/>
          <w:szCs w:val="24"/>
        </w:rPr>
        <w:t xml:space="preserve"> 6</w:t>
      </w:r>
      <w:r w:rsidR="40ECD45A"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40ECD45A" w:rsidRPr="00F723A6">
        <w:rPr>
          <w:rFonts w:ascii="Times New Roman" w:eastAsia="Arial" w:hAnsi="Times New Roman" w:cs="Times New Roman"/>
          <w:sz w:val="24"/>
          <w:szCs w:val="24"/>
        </w:rPr>
        <w:t xml:space="preserve"> February</w:t>
      </w:r>
      <w:r w:rsidR="4067F183" w:rsidRPr="00F723A6">
        <w:rPr>
          <w:rFonts w:ascii="Times New Roman" w:eastAsia="Arial" w:hAnsi="Times New Roman" w:cs="Times New Roman"/>
          <w:sz w:val="24"/>
          <w:szCs w:val="24"/>
        </w:rPr>
        <w:t xml:space="preserve"> 2022).</w:t>
      </w:r>
      <w:r w:rsidR="1588297A" w:rsidRPr="00F723A6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7F51208B" w14:textId="635E3F02" w:rsidR="43BB8606" w:rsidRPr="00F723A6" w:rsidRDefault="43BB8606" w:rsidP="64982D3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0F9112E2" w14:textId="29FFB43E" w:rsidR="43BB8606" w:rsidRPr="00F723A6" w:rsidRDefault="43BB8606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Early Years Matters (2020)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Key person and attachment.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20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https://www.earlyyearsmatters.co.uk/eyfs/positive-relationships/key-person-attachment/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2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 xml:space="preserve">nd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February 2022).  </w:t>
      </w:r>
    </w:p>
    <w:p w14:paraId="759B690A" w14:textId="2BAE84F9" w:rsidR="43BB8606" w:rsidRPr="00F723A6" w:rsidRDefault="43BB8606" w:rsidP="43BB8606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C24B5F6" w14:textId="1556B0C6" w:rsidR="6B34100E" w:rsidRPr="00F723A6" w:rsidRDefault="79D589AE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Early Years Matters (2022)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Effective Practice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21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https://www.earlyyearsmatters.co.uk/our-services/school-and-nursery-improvement-partner/enabling-environments/effective-practice/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2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nd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5F9AB2B0" w14:textId="08179A14" w:rsidR="6B34100E" w:rsidRPr="00F723A6" w:rsidRDefault="6B34100E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356C792E" w14:textId="1216A0FF" w:rsidR="6B34100E" w:rsidRPr="00F723A6" w:rsidRDefault="79D589AE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Education Scotland (2021) ‘Good Practice in working with deaf learners, their parents and families – British Sign Language (BSL) Plan’,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National Improvement Hub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[blog]. 2 August. Available at: </w:t>
      </w:r>
      <w:hyperlink r:id="rId22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https://education.gov.scot/improvement/learning-resources/good-practice-in-working-with-deaf-learners-their-parents-and-families-bsl-plan/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4D294263" w14:textId="2A32C426" w:rsidR="76467AA4" w:rsidRPr="00F723A6" w:rsidRDefault="76467AA4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4051130" w14:textId="318785A0" w:rsidR="2B244767" w:rsidRPr="00F723A6" w:rsidRDefault="2B244767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Finch, M. (2020) ‘How to support a child with a hearing impairment in school’,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Engage Education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[blog]. 21 January. Available at: </w:t>
      </w:r>
      <w:hyperlink r:id="rId23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https://engage-education.com/blog/how-to-support-a-child-with-a-hearing-impairment-in-school/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</w:t>
      </w:r>
      <w:r w:rsidR="6FADAFB4" w:rsidRPr="00F723A6">
        <w:rPr>
          <w:rFonts w:ascii="Times New Roman" w:eastAsia="Arial" w:hAnsi="Times New Roman" w:cs="Times New Roman"/>
          <w:sz w:val="24"/>
          <w:szCs w:val="24"/>
        </w:rPr>
        <w:t>ccessed: 10</w:t>
      </w:r>
      <w:r w:rsidR="6FADAFB4"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6FADAFB4"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5E3BF3FB" w14:textId="4BC11C5B" w:rsidR="6B34100E" w:rsidRPr="00F723A6" w:rsidRDefault="6B34100E" w:rsidP="64982D35">
      <w:pPr>
        <w:pStyle w:val="Heading2"/>
        <w:spacing w:line="360" w:lineRule="auto"/>
        <w:jc w:val="both"/>
        <w:rPr>
          <w:rFonts w:ascii="Times New Roman" w:eastAsia="Arial" w:hAnsi="Times New Roman" w:cs="Times New Roman"/>
          <w:color w:val="auto"/>
          <w:sz w:val="24"/>
          <w:szCs w:val="24"/>
        </w:rPr>
      </w:pPr>
    </w:p>
    <w:p w14:paraId="39381FC5" w14:textId="27823688" w:rsidR="6B34100E" w:rsidRPr="00F723A6" w:rsidRDefault="28F928D1" w:rsidP="76467AA4">
      <w:pPr>
        <w:pStyle w:val="Heading1"/>
        <w:spacing w:line="360" w:lineRule="auto"/>
        <w:jc w:val="both"/>
        <w:rPr>
          <w:rFonts w:ascii="Times New Roman" w:eastAsia="Arial" w:hAnsi="Times New Roman" w:cs="Times New Roman"/>
          <w:color w:val="auto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auto"/>
          <w:sz w:val="24"/>
          <w:szCs w:val="24"/>
        </w:rPr>
        <w:t>Gaunt, C</w:t>
      </w:r>
      <w:r w:rsidR="27F6F769" w:rsidRPr="00F723A6">
        <w:rPr>
          <w:rFonts w:ascii="Times New Roman" w:eastAsia="Arial" w:hAnsi="Times New Roman" w:cs="Times New Roman"/>
          <w:color w:val="auto"/>
          <w:sz w:val="24"/>
          <w:szCs w:val="24"/>
        </w:rPr>
        <w:t>.</w:t>
      </w:r>
      <w:r w:rsidRPr="00F723A6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 (2021) </w:t>
      </w:r>
      <w:r w:rsidRPr="00F723A6">
        <w:rPr>
          <w:rFonts w:ascii="Times New Roman" w:eastAsia="Arial" w:hAnsi="Times New Roman" w:cs="Times New Roman"/>
          <w:i/>
          <w:iCs/>
          <w:color w:val="auto"/>
          <w:sz w:val="24"/>
          <w:szCs w:val="24"/>
        </w:rPr>
        <w:t>Nurseries and pre-schools will receive air quality monitors next term.</w:t>
      </w:r>
      <w:r w:rsidRPr="00F723A6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 Available at: </w:t>
      </w:r>
      <w:hyperlink r:id="rId24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https://www.nurseryworld.co.uk/news/article/nurseries-and-pre-schools-will-receive-air-quality-monitors-next-term</w:t>
        </w:r>
      </w:hyperlink>
      <w:r w:rsidRPr="00F723A6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 (Accessed: 4</w:t>
      </w:r>
      <w:r w:rsidRPr="00F723A6">
        <w:rPr>
          <w:rFonts w:ascii="Times New Roman" w:eastAsia="Arial" w:hAnsi="Times New Roman" w:cs="Times New Roman"/>
          <w:color w:val="auto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 February 2022). </w:t>
      </w:r>
    </w:p>
    <w:p w14:paraId="566CCC3F" w14:textId="78B67F02" w:rsidR="6B34100E" w:rsidRPr="00F723A6" w:rsidRDefault="6B34100E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AC6C47" w14:textId="1360B725" w:rsidR="43BB8606" w:rsidRPr="00F723A6" w:rsidRDefault="43BB8606" w:rsidP="64982D35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8A0F691" w14:textId="28986D48" w:rsidR="43BB8606" w:rsidRPr="00F723A6" w:rsidRDefault="20682E24" w:rsidP="64982D3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Glow Scotland (2020) ‘Summary of responses from Teacher questionnaire on Seesaw’,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Glow Scotland Blog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[blog]. June. Available at: </w:t>
      </w:r>
      <w:hyperlink r:id="rId25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https://blogs.glowscotland.org.uk/gc/public/broomhillprimaryschoolwebsite/uploads/sites/10657/2020/09/09090358/Summary-of-responses-from-Teacher-questionnaire-on-Seesaw.pdf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355F3994" w14:textId="11B4878C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1AF5E2A7" w14:textId="5351BAE0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GOV.UK (2021)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All schools to receive carbon dioxide monitors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6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https://www.gov.uk/government/news/all-schools-to-receive-carbon-dioxide-monitors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19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5411BF7B" w14:textId="3DD7DAC4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74DEDEA3" w14:textId="63A708FD" w:rsidR="682B67B0" w:rsidRPr="00F723A6" w:rsidRDefault="682B67B0" w:rsidP="682B67B0">
      <w:pPr>
        <w:spacing w:line="360" w:lineRule="exact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GOV.UK (no </w:t>
      </w:r>
      <w:proofErr w:type="spellStart"/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datea</w:t>
      </w:r>
      <w:proofErr w:type="spellEnd"/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About us.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Available at: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hyperlink r:id="rId27">
        <w:r w:rsidRPr="00F723A6">
          <w:rPr>
            <w:rStyle w:val="Hyperlink"/>
            <w:rFonts w:ascii="Times New Roman" w:eastAsia="Arial" w:hAnsi="Times New Roman" w:cs="Times New Roman"/>
            <w:i/>
            <w:iCs/>
            <w:sz w:val="24"/>
            <w:szCs w:val="24"/>
          </w:rPr>
          <w:t>https://www.gov.uk/government/organisations/disclosure-and-barring-service/about</w:t>
        </w:r>
      </w:hyperlink>
    </w:p>
    <w:p w14:paraId="27CFCDBC" w14:textId="09C0C698" w:rsidR="682B67B0" w:rsidRPr="00F723A6" w:rsidRDefault="682B67B0" w:rsidP="682B67B0">
      <w:p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(Accessed: 1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63E11C35" w14:textId="6A82978F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604BD71C" w14:textId="56656C78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GOV.UK (no </w:t>
      </w:r>
      <w:proofErr w:type="spellStart"/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dateb</w:t>
      </w:r>
      <w:proofErr w:type="spellEnd"/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Grants and bursaries for adult learners.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8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https://www.gov.uk/grant-bursary-adult-learners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18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7EB74A21" w14:textId="7EA869A1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79E2DA09" w14:textId="365A7950" w:rsidR="59572227" w:rsidRPr="00F723A6" w:rsidRDefault="59572227" w:rsidP="682B67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hAnsi="Times New Roman" w:cs="Times New Roman"/>
          <w:sz w:val="24"/>
          <w:szCs w:val="24"/>
        </w:rPr>
        <w:t xml:space="preserve">Hunter, C. (2022) </w:t>
      </w:r>
      <w:r w:rsidRPr="00F723A6">
        <w:rPr>
          <w:rFonts w:ascii="Times New Roman" w:hAnsi="Times New Roman" w:cs="Times New Roman"/>
          <w:i/>
          <w:iCs/>
          <w:sz w:val="24"/>
          <w:szCs w:val="24"/>
        </w:rPr>
        <w:t>Staff Morale</w:t>
      </w:r>
      <w:r w:rsidRPr="00F723A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9">
        <w:r w:rsidRPr="00F723A6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https://www.teachearlyyears.com/positive-relationships/view/staff-morale</w:t>
        </w:r>
      </w:hyperlink>
      <w:r w:rsidRPr="00F723A6">
        <w:rPr>
          <w:rFonts w:ascii="Times New Roman" w:hAnsi="Times New Roman" w:cs="Times New Roman"/>
          <w:sz w:val="24"/>
          <w:szCs w:val="24"/>
        </w:rPr>
        <w:t xml:space="preserve"> (Accessed: 2</w:t>
      </w:r>
      <w:r w:rsidRPr="00F723A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F723A6">
        <w:rPr>
          <w:rFonts w:ascii="Times New Roman" w:hAnsi="Times New Roman" w:cs="Times New Roman"/>
          <w:sz w:val="24"/>
          <w:szCs w:val="24"/>
        </w:rPr>
        <w:t xml:space="preserve"> February 2022).</w:t>
      </w:r>
    </w:p>
    <w:p w14:paraId="3F3DCCC0" w14:textId="32A83A7A" w:rsidR="682B67B0" w:rsidRPr="00F723A6" w:rsidRDefault="682B67B0" w:rsidP="682B67B0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7E8963B7" w14:textId="111656CB" w:rsidR="30F937B8" w:rsidRPr="00F723A6" w:rsidRDefault="3A340E98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Hussein, H. (2012) ‘The Influence of Sensory Gardens on the Behaviour of Children with Special Educational Needs’,  </w:t>
      </w:r>
      <w:hyperlink r:id="rId30">
        <w:r w:rsidRPr="00F723A6">
          <w:rPr>
            <w:rStyle w:val="Hyperlink"/>
            <w:rFonts w:ascii="Times New Roman" w:eastAsia="Arial" w:hAnsi="Times New Roman" w:cs="Times New Roman"/>
            <w:i/>
            <w:iCs/>
            <w:color w:val="auto"/>
            <w:sz w:val="24"/>
            <w:szCs w:val="24"/>
            <w:u w:val="none"/>
          </w:rPr>
          <w:t xml:space="preserve">Procedia - Social and </w:t>
        </w:r>
        <w:proofErr w:type="spellStart"/>
        <w:r w:rsidRPr="00F723A6">
          <w:rPr>
            <w:rStyle w:val="Hyperlink"/>
            <w:rFonts w:ascii="Times New Roman" w:eastAsia="Arial" w:hAnsi="Times New Roman" w:cs="Times New Roman"/>
            <w:i/>
            <w:iCs/>
            <w:color w:val="auto"/>
            <w:sz w:val="24"/>
            <w:szCs w:val="24"/>
            <w:u w:val="none"/>
          </w:rPr>
          <w:t>Behavioral</w:t>
        </w:r>
        <w:proofErr w:type="spellEnd"/>
        <w:r w:rsidRPr="00F723A6">
          <w:rPr>
            <w:rStyle w:val="Hyperlink"/>
            <w:rFonts w:ascii="Times New Roman" w:eastAsia="Arial" w:hAnsi="Times New Roman" w:cs="Times New Roman"/>
            <w:i/>
            <w:iCs/>
            <w:color w:val="auto"/>
            <w:sz w:val="24"/>
            <w:szCs w:val="24"/>
            <w:u w:val="none"/>
          </w:rPr>
          <w:t xml:space="preserve"> </w:t>
        </w:r>
      </w:hyperlink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Sciences, </w:t>
      </w:r>
      <w:hyperlink r:id="rId31">
        <w:r w:rsidRPr="00F723A6">
          <w:rPr>
            <w:rStyle w:val="Hyperlink"/>
            <w:rFonts w:ascii="Times New Roman" w:eastAsia="Arial" w:hAnsi="Times New Roman" w:cs="Times New Roman"/>
            <w:color w:val="auto"/>
            <w:sz w:val="24"/>
            <w:szCs w:val="24"/>
            <w:u w:val="none"/>
          </w:rPr>
          <w:t>38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>, pp. 343-354.</w:t>
      </w:r>
      <w:r w:rsidRPr="00F723A6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F723A6">
        <w:rPr>
          <w:rFonts w:ascii="Times New Roman" w:eastAsia="Arial" w:hAnsi="Times New Roman" w:cs="Times New Roman"/>
          <w:sz w:val="24"/>
          <w:szCs w:val="24"/>
        </w:rPr>
        <w:t>DOI:</w:t>
      </w:r>
      <w:hyperlink r:id="rId32">
        <w:r w:rsidR="12B262F1" w:rsidRPr="00F723A6">
          <w:rPr>
            <w:rStyle w:val="Hyperlink"/>
            <w:rFonts w:ascii="Times New Roman" w:eastAsia="Arial" w:hAnsi="Times New Roman" w:cs="Times New Roman"/>
            <w:sz w:val="24"/>
            <w:szCs w:val="24"/>
            <w:u w:val="none"/>
          </w:rPr>
          <w:t>doi.org/10.1016/j.sbspro.2012.03.356</w:t>
        </w:r>
      </w:hyperlink>
      <w:r w:rsidR="5B43A18F" w:rsidRPr="00F723A6">
        <w:rPr>
          <w:rFonts w:ascii="Times New Roman" w:eastAsia="Arial" w:hAnsi="Times New Roman" w:cs="Times New Roman"/>
          <w:sz w:val="24"/>
          <w:szCs w:val="24"/>
        </w:rPr>
        <w:t xml:space="preserve"> (Accessed: </w:t>
      </w:r>
      <w:r w:rsidR="144F911B" w:rsidRPr="00F723A6">
        <w:rPr>
          <w:rFonts w:ascii="Times New Roman" w:eastAsia="Arial" w:hAnsi="Times New Roman" w:cs="Times New Roman"/>
          <w:sz w:val="24"/>
          <w:szCs w:val="24"/>
        </w:rPr>
        <w:t>1</w:t>
      </w:r>
      <w:r w:rsidR="5779667B" w:rsidRPr="00F723A6">
        <w:rPr>
          <w:rFonts w:ascii="Times New Roman" w:eastAsia="Arial" w:hAnsi="Times New Roman" w:cs="Times New Roman"/>
          <w:sz w:val="24"/>
          <w:szCs w:val="24"/>
        </w:rPr>
        <w:t>4</w:t>
      </w:r>
      <w:r w:rsidR="5779667B"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5779667B"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486EEF92" w14:textId="2A477CF0" w:rsidR="43BB8606" w:rsidRPr="00F723A6" w:rsidRDefault="43BB8606" w:rsidP="64982D3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6AA3A41F" w14:textId="69AEEC56" w:rsidR="43BB8606" w:rsidRPr="00F723A6" w:rsidRDefault="43BB8606" w:rsidP="64982D3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Jarvis, A. and Martin, Z. (2018) </w:t>
      </w:r>
      <w:r w:rsidRPr="00F723A6">
        <w:rPr>
          <w:rFonts w:ascii="Times New Roman" w:eastAsia="Arial" w:hAnsi="Times New Roman" w:cs="Times New Roman"/>
          <w:i/>
          <w:color w:val="000000" w:themeColor="text1"/>
          <w:sz w:val="24"/>
          <w:szCs w:val="24"/>
        </w:rPr>
        <w:t xml:space="preserve">The Impact of Using Seesaw Between Students, Parents, and Teacher in an Elementary </w:t>
      </w:r>
      <w:r w:rsidR="593BED8A"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Setting.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33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https://sophia.stkate.edu/cgi/viewcontent.cgi?referer=&amp;httpsredir=1&amp;article=1287&amp;context=maed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199D3A89" w14:textId="5D1B8B4A" w:rsidR="43BB8606" w:rsidRPr="00F723A6" w:rsidRDefault="43BB8606" w:rsidP="64982D35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F950A09" w14:textId="149A4CC5" w:rsidR="6B34100E" w:rsidRPr="00F723A6" w:rsidRDefault="28F928D1" w:rsidP="76467AA4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Maynard, T. and Waters, J. (2014)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Exploring Outdoor Play in the Early Years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. London: Open University Press. Available at: </w:t>
      </w:r>
      <w:hyperlink r:id="rId34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https://www-vlebooks-com.ezproxy.uwtsd.ac.uk/Vleweb/Product/Index/420061?page=0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10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67B6B5AA" w14:textId="0C7D5BE2" w:rsidR="6B34100E" w:rsidRPr="00F723A6" w:rsidRDefault="6B34100E" w:rsidP="76467AA4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6350499" w14:textId="15AD0220" w:rsidR="43BB8606" w:rsidRPr="00F723A6" w:rsidRDefault="43BB8606" w:rsidP="64982D35">
      <w:pPr>
        <w:pStyle w:val="Heading1"/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Murdoch, M.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et al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. (2014) ‘Impact of different privacy conditions and incentives on survey response rate, participant representativeness, and disclosure of sensitive information: a randomized controlled trial’,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BMC Medical Research Methodology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, 14(90</w:t>
      </w:r>
      <w:r w:rsidR="593BED8A"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), pp. 1-11.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DOI: 10.1186/1471-2288-14-90. Available at: </w:t>
      </w:r>
      <w:hyperlink r:id="rId35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https://www.ncbi.nlm.nih.gov/pmc/articles/PMC4112969/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70FDEEFB" w14:textId="34EFDD96" w:rsidR="43BB8606" w:rsidRPr="00F723A6" w:rsidRDefault="43BB8606" w:rsidP="43BB8606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BB3F5CB" w14:textId="6027E76A" w:rsidR="6B34100E" w:rsidRPr="00F723A6" w:rsidRDefault="79D589AE" w:rsidP="0CEAED2D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National Council for Special Education [NCSE] (2021)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Using Visuals to Support Communication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36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https://ncse.ie/wp-content/uploads/2021/06/Using-Visuals-to-Support-Communication.pdf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2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nd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144911F4" w14:textId="5F02ECCD" w:rsidR="717FFDEA" w:rsidRPr="00F723A6" w:rsidRDefault="717FFDEA" w:rsidP="717FFDEA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2957929" w14:textId="3AD7D89E" w:rsidR="0097427A" w:rsidRPr="00F723A6" w:rsidRDefault="2489B3C9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hAnsi="Times New Roman" w:cs="Times New Roman"/>
          <w:sz w:val="24"/>
          <w:szCs w:val="24"/>
        </w:rPr>
        <w:t>National Day Nurseries Association (2022)</w:t>
      </w:r>
      <w:r w:rsidRPr="00F723A6">
        <w:rPr>
          <w:rFonts w:ascii="Times New Roman" w:hAnsi="Times New Roman" w:cs="Times New Roman"/>
          <w:i/>
          <w:iCs/>
          <w:sz w:val="24"/>
          <w:szCs w:val="24"/>
        </w:rPr>
        <w:t xml:space="preserve"> GDPR</w:t>
      </w:r>
      <w:r w:rsidRPr="00F723A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7" w:anchor="DOCUMENTS">
        <w:r w:rsidRPr="00F723A6">
          <w:rPr>
            <w:rStyle w:val="Hyperlink"/>
            <w:rFonts w:ascii="Times New Roman" w:hAnsi="Times New Roman" w:cs="Times New Roman"/>
            <w:sz w:val="24"/>
            <w:szCs w:val="24"/>
          </w:rPr>
          <w:t>https://www.ndna.org.uk/NDNA/Need_to_know/UK_Knowledge_Hub/GDPR_nurseries.aspx#DOCUMENTS</w:t>
        </w:r>
      </w:hyperlink>
      <w:r w:rsidRPr="00F723A6">
        <w:rPr>
          <w:rFonts w:ascii="Times New Roman" w:hAnsi="Times New Roman" w:cs="Times New Roman"/>
          <w:sz w:val="24"/>
          <w:szCs w:val="24"/>
        </w:rPr>
        <w:t xml:space="preserve"> (Accessed: 3</w:t>
      </w:r>
      <w:r w:rsidRPr="00F723A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F723A6">
        <w:rPr>
          <w:rFonts w:ascii="Times New Roman" w:hAnsi="Times New Roman" w:cs="Times New Roman"/>
          <w:sz w:val="24"/>
          <w:szCs w:val="24"/>
        </w:rPr>
        <w:t xml:space="preserve"> February 2022).</w:t>
      </w:r>
    </w:p>
    <w:p w14:paraId="6805FCF2" w14:textId="77777777" w:rsidR="0097427A" w:rsidRPr="00F723A6" w:rsidRDefault="0097427A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1A3943" w14:textId="5083D9A1" w:rsidR="0E332CAB" w:rsidRPr="00F723A6" w:rsidRDefault="7323BB75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>National Deaf Children’s Society [NDCS] (2022) ‘Face Masks and Communication – Coronavirus Info for Families of Dea</w:t>
      </w:r>
      <w:r w:rsidR="1198EA67" w:rsidRPr="00F723A6">
        <w:rPr>
          <w:rFonts w:ascii="Times New Roman" w:eastAsia="Arial" w:hAnsi="Times New Roman" w:cs="Times New Roman"/>
          <w:sz w:val="24"/>
          <w:szCs w:val="24"/>
        </w:rPr>
        <w:t xml:space="preserve">f Children’, </w:t>
      </w:r>
      <w:r w:rsidR="1198EA67"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National Deaf Children’s Society </w:t>
      </w:r>
      <w:r w:rsidR="21073B5F" w:rsidRPr="00F723A6">
        <w:rPr>
          <w:rFonts w:ascii="Times New Roman" w:eastAsia="Arial" w:hAnsi="Times New Roman" w:cs="Times New Roman"/>
          <w:sz w:val="24"/>
          <w:szCs w:val="24"/>
        </w:rPr>
        <w:t xml:space="preserve">[blog]. 28 January. Available at: </w:t>
      </w:r>
      <w:hyperlink r:id="rId38">
        <w:r w:rsidR="21073B5F"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https://www.ndcs.org.uk/blog/face-masks-and-communication-coronavirus-info-for-families-of-deaf-children/</w:t>
        </w:r>
      </w:hyperlink>
      <w:r w:rsidR="21073B5F" w:rsidRPr="00F723A6">
        <w:rPr>
          <w:rFonts w:ascii="Times New Roman" w:eastAsia="Arial" w:hAnsi="Times New Roman" w:cs="Times New Roman"/>
          <w:sz w:val="24"/>
          <w:szCs w:val="24"/>
        </w:rPr>
        <w:t xml:space="preserve"> (Accessed: 10</w:t>
      </w:r>
      <w:r w:rsidR="21073B5F"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21073B5F"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6E714893" w14:textId="2EC4B899" w:rsidR="76467AA4" w:rsidRPr="00F723A6" w:rsidRDefault="76467AA4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C7F4B4D" w14:textId="11A961AA" w:rsidR="76467AA4" w:rsidRPr="00F723A6" w:rsidRDefault="76467AA4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National Institute for Health and Care Excellence [NICE] (2015)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Do Not Offer Sensory Interventions. 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39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https://www.nice.org.uk/donotdo/do-not-offer-sensory-interventions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 (Accessed: 2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nd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704D1B15" w14:textId="77777777" w:rsidR="008C7594" w:rsidRPr="00F723A6" w:rsidRDefault="008C7594" w:rsidP="23D55CDB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7B147C2" w14:textId="36B1F11D" w:rsidR="7ED3473C" w:rsidRPr="00F723A6" w:rsidRDefault="06D29E43" w:rsidP="23D55CDB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NSPCC (2019)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Recommended Adult to Child Ratios for Working with Children. 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40" w:anchor="article-top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https://learning.nspcc.org.uk/research-resources/briefings/recommended-adult-child-ratios-working-with-children#article-top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</w:t>
      </w:r>
      <w:r w:rsidR="270ECD65" w:rsidRPr="00F723A6">
        <w:rPr>
          <w:rFonts w:ascii="Times New Roman" w:eastAsia="Arial" w:hAnsi="Times New Roman" w:cs="Times New Roman"/>
          <w:sz w:val="24"/>
          <w:szCs w:val="24"/>
        </w:rPr>
        <w:t>11</w:t>
      </w:r>
      <w:r w:rsidR="270ECD65"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270ECD65"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10EAE49E" w14:textId="77777777" w:rsidR="008C7594" w:rsidRPr="00F723A6" w:rsidRDefault="008C7594" w:rsidP="23D55CDB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DEFF635" w14:textId="0F973E5F" w:rsidR="43BB8606" w:rsidRPr="00F723A6" w:rsidRDefault="23D55CDB" w:rsidP="43BB8606">
      <w:pPr>
        <w:spacing w:line="360" w:lineRule="auto"/>
        <w:jc w:val="both"/>
        <w:rPr>
          <w:rFonts w:ascii="Times New Roman" w:eastAsia="Roboto" w:hAnsi="Times New Roman" w:cs="Times New Roman"/>
          <w:color w:val="006621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Nursery Resources (2019)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Parents as Partners.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41">
        <w:r w:rsidRPr="00F723A6">
          <w:rPr>
            <w:rStyle w:val="Hyperlink"/>
            <w:rFonts w:ascii="Times New Roman" w:eastAsia="Roboto" w:hAnsi="Times New Roman" w:cs="Times New Roman"/>
            <w:sz w:val="24"/>
            <w:szCs w:val="24"/>
          </w:rPr>
          <w:t>https://www.nurseryresources.org</w:t>
        </w:r>
      </w:hyperlink>
      <w:r w:rsidRPr="00F723A6">
        <w:rPr>
          <w:rFonts w:ascii="Times New Roman" w:eastAsia="Roboto" w:hAnsi="Times New Roman" w:cs="Times New Roman"/>
          <w:sz w:val="24"/>
          <w:szCs w:val="24"/>
        </w:rPr>
        <w:t xml:space="preserve"> (Accessed: 3</w:t>
      </w:r>
      <w:r w:rsidRPr="00F723A6">
        <w:rPr>
          <w:rFonts w:ascii="Times New Roman" w:eastAsia="Roboto" w:hAnsi="Times New Roman" w:cs="Times New Roman"/>
          <w:sz w:val="24"/>
          <w:szCs w:val="24"/>
          <w:vertAlign w:val="superscript"/>
        </w:rPr>
        <w:t>rd</w:t>
      </w:r>
      <w:r w:rsidRPr="00F723A6">
        <w:rPr>
          <w:rFonts w:ascii="Times New Roman" w:eastAsia="Roboto" w:hAnsi="Times New Roman" w:cs="Times New Roman"/>
          <w:sz w:val="24"/>
          <w:szCs w:val="24"/>
        </w:rPr>
        <w:t xml:space="preserve"> February 2022).</w:t>
      </w:r>
      <w:r w:rsidRPr="00F723A6">
        <w:rPr>
          <w:rFonts w:ascii="Times New Roman" w:eastAsia="Roboto" w:hAnsi="Times New Roman" w:cs="Times New Roman"/>
          <w:color w:val="006621"/>
          <w:sz w:val="24"/>
          <w:szCs w:val="24"/>
        </w:rPr>
        <w:t xml:space="preserve"> </w:t>
      </w:r>
    </w:p>
    <w:p w14:paraId="705CC6EF" w14:textId="1C5ED1E2" w:rsidR="42129E1B" w:rsidRPr="00F723A6" w:rsidRDefault="42129E1B" w:rsidP="42129E1B">
      <w:pPr>
        <w:spacing w:line="360" w:lineRule="auto"/>
        <w:jc w:val="both"/>
        <w:rPr>
          <w:rFonts w:ascii="Times New Roman" w:eastAsia="Roboto" w:hAnsi="Times New Roman" w:cs="Times New Roman"/>
          <w:color w:val="006621"/>
          <w:sz w:val="24"/>
          <w:szCs w:val="24"/>
        </w:rPr>
      </w:pPr>
    </w:p>
    <w:p w14:paraId="64D5BB67" w14:textId="3A4EBE61" w:rsidR="43BB8606" w:rsidRPr="00F723A6" w:rsidRDefault="44F92C83" w:rsidP="43BB86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Ockwell</w:t>
      </w:r>
      <w:proofErr w:type="spellEnd"/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-Smith, S. (2022) ‘How to Help Parents and Babies Overcome Separation Anxiety’,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Teach Early Years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[blog]. Available at: </w:t>
      </w:r>
      <w:hyperlink r:id="rId42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https://www.teachearlyyears.com/under-2s/view/separation-anxiety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24F45140" w14:textId="772464E8" w:rsidR="43BB8606" w:rsidRPr="00F723A6" w:rsidRDefault="43BB8606" w:rsidP="43BB8606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8A81C3B" w14:textId="228DCC4A" w:rsidR="6B34100E" w:rsidRPr="00F723A6" w:rsidRDefault="641F4416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Olsen, G. (2017)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The Benefits of Parent Involvement: What Research Has to Say.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 </w:t>
      </w:r>
      <w:hyperlink r:id="rId43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https://tx50000103.schoolwires.net/cms/lib/TX50000103/Centricity/Domain/21/Parent%20Liaison/benefits-parent-involvement-research.pdf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7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2E36DF4E" w14:textId="225F496D" w:rsidR="6B34100E" w:rsidRPr="00F723A6" w:rsidRDefault="6B34100E" w:rsidP="76467AA4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D59DE03" w14:textId="4562FF09" w:rsidR="6B34100E" w:rsidRPr="00F723A6" w:rsidRDefault="57493247" w:rsidP="76467AA4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>Parr, T. (2021) ‘BLOG: First Aid Training in England during the COVID pandemic’,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 P</w:t>
      </w:r>
      <w:r w:rsidR="0F878115"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rofessional Association for Childcare and Early Years (PACEY)</w:t>
      </w:r>
      <w:r w:rsidR="0F878115" w:rsidRPr="00F723A6">
        <w:rPr>
          <w:rFonts w:ascii="Times New Roman" w:eastAsia="Arial" w:hAnsi="Times New Roman" w:cs="Times New Roman"/>
          <w:sz w:val="24"/>
          <w:szCs w:val="24"/>
        </w:rPr>
        <w:t xml:space="preserve"> [blog]. 26 January. Available at: </w:t>
      </w:r>
      <w:hyperlink r:id="rId44">
        <w:r w:rsidR="0F878115"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https://www.pacey.org.uk/news-and-views/pacey-blog/2021/january-2021/blog-first-aid-training-during-covid-pandemic/</w:t>
        </w:r>
      </w:hyperlink>
      <w:r w:rsidR="0F878115" w:rsidRPr="00F723A6">
        <w:rPr>
          <w:rFonts w:ascii="Times New Roman" w:eastAsia="Arial" w:hAnsi="Times New Roman" w:cs="Times New Roman"/>
          <w:sz w:val="24"/>
          <w:szCs w:val="24"/>
        </w:rPr>
        <w:t xml:space="preserve"> (Accessed: 11</w:t>
      </w:r>
      <w:r w:rsidR="0F878115"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0F878115"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424D422B" w14:textId="50F2622E" w:rsidR="64982D35" w:rsidRPr="00F723A6" w:rsidRDefault="64982D35" w:rsidP="64982D35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4884415" w14:textId="61ECB532" w:rsidR="593BED8A" w:rsidRPr="00F723A6" w:rsidRDefault="593BED8A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Patel, A. (2022)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Supporting Transitions in the Early Years.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45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https://www.teachearlyyears.com/a-unique-child/view/supporting-transitions-in-the-early-years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1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 xml:space="preserve">st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February 2022).</w:t>
      </w:r>
    </w:p>
    <w:p w14:paraId="2E044F09" w14:textId="7896EA2D" w:rsidR="6B34100E" w:rsidRPr="00F723A6" w:rsidRDefault="6B34100E" w:rsidP="76467AA4">
      <w:pPr>
        <w:tabs>
          <w:tab w:val="left" w:pos="3885"/>
        </w:tabs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317F10D" w14:textId="207B6CD7" w:rsidR="6B34100E" w:rsidRPr="00F723A6" w:rsidRDefault="48D6AFA4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Professional Association for Childcare and Early Years [PACEY] (2016a)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Child Observations and Learning Journeys.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46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https://www.pacey.org.uk/Pacey/media/Website-files/PACEY%20member%20practice%20guides%20(PDFs)/PG05-Child-observations-learning-journeys.pdf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31A5B433" w14:textId="02152D78" w:rsidR="1C64A5A1" w:rsidRPr="00F723A6" w:rsidRDefault="1C64A5A1" w:rsidP="1C64A5A1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7F28F00" w14:textId="17471AAF" w:rsidR="6B34100E" w:rsidRPr="00F723A6" w:rsidRDefault="6031551A" w:rsidP="7CF92E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Professional Association for Childcare and Early Years </w:t>
      </w:r>
      <w:r w:rsidR="1E76F673" w:rsidRPr="00F723A6">
        <w:rPr>
          <w:rFonts w:ascii="Times New Roman" w:eastAsia="Arial" w:hAnsi="Times New Roman" w:cs="Times New Roman"/>
          <w:sz w:val="24"/>
          <w:szCs w:val="24"/>
        </w:rPr>
        <w:t xml:space="preserve">[PACEY] </w:t>
      </w:r>
      <w:r w:rsidR="3028799D" w:rsidRPr="00F723A6">
        <w:rPr>
          <w:rFonts w:ascii="Times New Roman" w:eastAsia="Arial" w:hAnsi="Times New Roman" w:cs="Times New Roman"/>
          <w:sz w:val="24"/>
          <w:szCs w:val="24"/>
        </w:rPr>
        <w:t xml:space="preserve">(2016b) </w:t>
      </w:r>
      <w:r w:rsidR="7F31C438" w:rsidRPr="00F723A6">
        <w:rPr>
          <w:rFonts w:ascii="Times New Roman" w:eastAsia="Arial" w:hAnsi="Times New Roman" w:cs="Times New Roman"/>
          <w:sz w:val="24"/>
          <w:szCs w:val="24"/>
        </w:rPr>
        <w:t>CSSIW online Self-Assessment of Service Statement (SASS) in Wales</w:t>
      </w:r>
      <w:r w:rsidR="06AF1AD6" w:rsidRPr="00F723A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47" w:history="1">
        <w:r w:rsidR="004B6FB1"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https://www.pacey.org.uk/news-and-views/pacey-blog/2016/june-2016/cssiw-online-self-assessment-of-service-(sass)-in/</w:t>
        </w:r>
      </w:hyperlink>
      <w:r w:rsidR="004B6FB1" w:rsidRPr="00F723A6">
        <w:rPr>
          <w:rFonts w:ascii="Times New Roman" w:eastAsia="Arial" w:hAnsi="Times New Roman" w:cs="Times New Roman"/>
          <w:sz w:val="24"/>
          <w:szCs w:val="24"/>
        </w:rPr>
        <w:t xml:space="preserve"> (</w:t>
      </w:r>
      <w:r w:rsidR="0071011F" w:rsidRPr="00F723A6">
        <w:rPr>
          <w:rFonts w:ascii="Times New Roman" w:eastAsia="Arial" w:hAnsi="Times New Roman" w:cs="Times New Roman"/>
          <w:sz w:val="24"/>
          <w:szCs w:val="24"/>
        </w:rPr>
        <w:t xml:space="preserve">Accessed: </w:t>
      </w:r>
      <w:r w:rsidR="00706657" w:rsidRPr="00F723A6">
        <w:rPr>
          <w:rFonts w:ascii="Times New Roman" w:eastAsia="Arial" w:hAnsi="Times New Roman" w:cs="Times New Roman"/>
          <w:sz w:val="24"/>
          <w:szCs w:val="24"/>
        </w:rPr>
        <w:t>6</w:t>
      </w:r>
      <w:r w:rsidR="00706657"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00706657" w:rsidRPr="00F723A6">
        <w:rPr>
          <w:rFonts w:ascii="Times New Roman" w:eastAsia="Arial" w:hAnsi="Times New Roman" w:cs="Times New Roman"/>
          <w:sz w:val="24"/>
          <w:szCs w:val="24"/>
        </w:rPr>
        <w:t xml:space="preserve"> Feb 2022).</w:t>
      </w:r>
    </w:p>
    <w:p w14:paraId="0A06F314" w14:textId="7D79680A" w:rsidR="09817F78" w:rsidRPr="00F723A6" w:rsidRDefault="09817F78" w:rsidP="09817F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395BDE3" w14:textId="118AC662" w:rsidR="6B34100E" w:rsidRPr="00F723A6" w:rsidRDefault="3EEC055F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Professional Association for Childcare and Early Years [PACEY] (2016c)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Theories of Child Development. 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48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https://www.pacey.org.uk/Pacey/media/Website-files/PACEY%20member%20practice%20guides%20(PDFs)/PG28-Theories-of-child-development.pdf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2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nd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717B2AEC" w14:textId="77777777" w:rsidR="008C7594" w:rsidRPr="00F723A6" w:rsidRDefault="008C7594" w:rsidP="23D55CDB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CFC9EB7" w14:textId="56E69F38" w:rsidR="43BB8606" w:rsidRPr="00F723A6" w:rsidRDefault="143F59C4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Professional Association for Childcare and Early Years [PACEY] (2022)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Working in Partnership with Parents.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49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https://www.pacey.org.uk/working-in-childcare/spotlight-on/partnerships-with-parents/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2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  </w:t>
      </w:r>
    </w:p>
    <w:p w14:paraId="429E07D2" w14:textId="4C7B7B88" w:rsidR="43BB8606" w:rsidRPr="00F723A6" w:rsidRDefault="43BB8606" w:rsidP="43BB8606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03D6E76" w14:textId="05F6861F" w:rsidR="23D55CDB" w:rsidRPr="00F723A6" w:rsidRDefault="23D55CDB" w:rsidP="23D55CDB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Public Heath Wales (2020)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Coronavirus (COVID-19). 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50">
        <w:r w:rsidRPr="00F723A6">
          <w:rPr>
            <w:rStyle w:val="Hyperlink"/>
            <w:rFonts w:ascii="Times New Roman" w:eastAsia="Roboto" w:hAnsi="Times New Roman" w:cs="Times New Roman"/>
            <w:sz w:val="24"/>
            <w:szCs w:val="24"/>
          </w:rPr>
          <w:t>https://phw.nhs.wales/topics/latest-information-on-novel-coronavirus-covid-19</w:t>
        </w:r>
      </w:hyperlink>
      <w:r w:rsidRPr="00F723A6">
        <w:rPr>
          <w:rFonts w:ascii="Times New Roman" w:eastAsia="Roboto" w:hAnsi="Times New Roman" w:cs="Times New Roman"/>
          <w:color w:val="006621"/>
          <w:sz w:val="24"/>
          <w:szCs w:val="24"/>
        </w:rPr>
        <w:t xml:space="preserve"> </w:t>
      </w:r>
      <w:r w:rsidRPr="00F723A6">
        <w:rPr>
          <w:rFonts w:ascii="Times New Roman" w:eastAsia="Roboto" w:hAnsi="Times New Roman" w:cs="Times New Roman"/>
          <w:sz w:val="24"/>
          <w:szCs w:val="24"/>
        </w:rPr>
        <w:t xml:space="preserve"> </w:t>
      </w:r>
      <w:r w:rsidRPr="00F723A6">
        <w:rPr>
          <w:rFonts w:ascii="Times New Roman" w:eastAsia="Arial" w:hAnsi="Times New Roman" w:cs="Times New Roman"/>
          <w:sz w:val="24"/>
          <w:szCs w:val="24"/>
        </w:rPr>
        <w:t>(Accessed: 4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05DF3C2E" w14:textId="77777777" w:rsidR="008C7594" w:rsidRPr="00F723A6" w:rsidRDefault="008C7594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19587E" w14:textId="543C8529" w:rsidR="007A7E90" w:rsidRPr="00F723A6" w:rsidRDefault="01C2DBF3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hAnsi="Times New Roman" w:cs="Times New Roman"/>
          <w:sz w:val="24"/>
          <w:szCs w:val="24"/>
        </w:rPr>
        <w:t xml:space="preserve">Seesaw (2022a) </w:t>
      </w:r>
      <w:r w:rsidRPr="00F723A6">
        <w:rPr>
          <w:rFonts w:ascii="Times New Roman" w:hAnsi="Times New Roman" w:cs="Times New Roman"/>
          <w:i/>
          <w:iCs/>
          <w:sz w:val="24"/>
          <w:szCs w:val="24"/>
        </w:rPr>
        <w:t>Application for Android and Apple.</w:t>
      </w:r>
      <w:r w:rsidRPr="00F723A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1">
        <w:r w:rsidRPr="00F723A6">
          <w:rPr>
            <w:rStyle w:val="Hyperlink"/>
            <w:rFonts w:ascii="Times New Roman" w:hAnsi="Times New Roman" w:cs="Times New Roman"/>
            <w:sz w:val="24"/>
            <w:szCs w:val="24"/>
          </w:rPr>
          <w:t>https://web.seesaw.me/</w:t>
        </w:r>
      </w:hyperlink>
      <w:r w:rsidRPr="00F723A6">
        <w:rPr>
          <w:rFonts w:ascii="Times New Roman" w:hAnsi="Times New Roman" w:cs="Times New Roman"/>
          <w:sz w:val="24"/>
          <w:szCs w:val="24"/>
        </w:rPr>
        <w:t xml:space="preserve"> (Accessed: 3</w:t>
      </w:r>
      <w:r w:rsidRPr="00F723A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F723A6">
        <w:rPr>
          <w:rFonts w:ascii="Times New Roman" w:hAnsi="Times New Roman" w:cs="Times New Roman"/>
          <w:sz w:val="24"/>
          <w:szCs w:val="24"/>
        </w:rPr>
        <w:t xml:space="preserve"> February 2022).</w:t>
      </w:r>
    </w:p>
    <w:p w14:paraId="55634717" w14:textId="327A3CD7" w:rsidR="43BB8606" w:rsidRPr="00F723A6" w:rsidRDefault="43BB8606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F84CAA" w14:textId="347D4619" w:rsidR="43BB8606" w:rsidRPr="00F723A6" w:rsidRDefault="43BB8606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Seesaw (2022b)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Stay Connected to the Classroom with Seesaw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52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https://web.seesaw.me/parents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080F85BA" w14:textId="40E62644" w:rsidR="008C7594" w:rsidRPr="00F723A6" w:rsidRDefault="008C7594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DF8173" w14:textId="4529959B" w:rsidR="00540D91" w:rsidRPr="00F723A6" w:rsidRDefault="296B9DDB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hAnsi="Times New Roman" w:cs="Times New Roman"/>
          <w:sz w:val="24"/>
          <w:szCs w:val="24"/>
        </w:rPr>
        <w:t>Social Care Wales (2018</w:t>
      </w:r>
      <w:r w:rsidRPr="00F723A6">
        <w:rPr>
          <w:rFonts w:ascii="Times New Roman" w:hAnsi="Times New Roman" w:cs="Times New Roman"/>
          <w:i/>
          <w:iCs/>
          <w:sz w:val="24"/>
          <w:szCs w:val="24"/>
        </w:rPr>
        <w:t>) All Wales Induction Framework for early years and childcare.</w:t>
      </w:r>
      <w:r w:rsidRPr="00F723A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3">
        <w:r w:rsidRPr="00F723A6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https://socialcare.wales/cms_assets/file-uploads/:~:text=Social%20care%20is%20a%20service%20offered%20by%20all,care%20providers%20employed%20over%2053%2C000%20people%20across%252</w:t>
        </w:r>
      </w:hyperlink>
      <w:r w:rsidRPr="00F723A6">
        <w:rPr>
          <w:rFonts w:ascii="Times New Roman" w:hAnsi="Times New Roman" w:cs="Times New Roman"/>
          <w:sz w:val="24"/>
          <w:szCs w:val="24"/>
        </w:rPr>
        <w:t xml:space="preserve"> (Accessed: 2</w:t>
      </w:r>
      <w:r w:rsidRPr="00F723A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F723A6">
        <w:rPr>
          <w:rFonts w:ascii="Times New Roman" w:hAnsi="Times New Roman" w:cs="Times New Roman"/>
          <w:sz w:val="24"/>
          <w:szCs w:val="24"/>
        </w:rPr>
        <w:t xml:space="preserve"> February 2022).</w:t>
      </w:r>
    </w:p>
    <w:p w14:paraId="42E83842" w14:textId="77777777" w:rsidR="00540D91" w:rsidRPr="00F723A6" w:rsidRDefault="00540D91" w:rsidP="0CEAED2D">
      <w:pPr>
        <w:spacing w:line="360" w:lineRule="auto"/>
        <w:jc w:val="both"/>
        <w:rPr>
          <w:rFonts w:ascii="Times New Roman" w:eastAsia="Roboto" w:hAnsi="Times New Roman" w:cs="Times New Roman"/>
          <w:color w:val="006621"/>
          <w:sz w:val="24"/>
          <w:szCs w:val="24"/>
        </w:rPr>
      </w:pPr>
    </w:p>
    <w:p w14:paraId="097F02B1" w14:textId="264C99D9" w:rsidR="6B34100E" w:rsidRPr="00F723A6" w:rsidRDefault="79D589AE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Special Educational Needs Support Services [SENSS] (no date)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General advice for children with hearing impairment in Early Years settings.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54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https://www.oxfordshire.gov.uk/sites/default/files/file/information-childcare-providers-sentoolkit/generaladviceforeysettings.pdf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458215D8" w14:textId="12A878E7" w:rsidR="13464F78" w:rsidRPr="00F723A6" w:rsidRDefault="13464F78" w:rsidP="13464F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88817AC" w14:textId="653812D2" w:rsidR="43BB8606" w:rsidRPr="00F723A6" w:rsidRDefault="43BB8606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Stars (2022)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4 reasons every nursery should have a partnership with parents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55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https://www.starschildcaregroup.co.uk/blog/4-reasons-every-nursery-should-have-a-partnership-with-parents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3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rd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547FCFF9" w14:textId="3A95AA68" w:rsidR="43BB8606" w:rsidRPr="00F723A6" w:rsidRDefault="43BB8606" w:rsidP="43BB8606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145E75A" w14:textId="0AA79A65" w:rsidR="43BB8606" w:rsidRPr="00F723A6" w:rsidRDefault="43BB8606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Swansea Council (2019)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Building Partnerships with parents.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Accessed at: </w:t>
      </w:r>
      <w:hyperlink r:id="rId56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https://www.swansea.gov.uk/article/46307/Building-partnerships-with-parents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4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  </w:t>
      </w:r>
    </w:p>
    <w:p w14:paraId="31B83C5D" w14:textId="401C570F" w:rsidR="43BB8606" w:rsidRPr="00F723A6" w:rsidRDefault="43BB8606" w:rsidP="43BB8606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BB4CEE9" w14:textId="06F04D69" w:rsidR="00D754E7" w:rsidRPr="00F723A6" w:rsidRDefault="00D754E7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hAnsi="Times New Roman" w:cs="Times New Roman"/>
          <w:sz w:val="24"/>
          <w:szCs w:val="24"/>
        </w:rPr>
        <w:t>Swansea Council (2022</w:t>
      </w:r>
      <w:r w:rsidR="02765A02" w:rsidRPr="00F723A6">
        <w:rPr>
          <w:rFonts w:ascii="Times New Roman" w:hAnsi="Times New Roman" w:cs="Times New Roman"/>
          <w:sz w:val="24"/>
          <w:szCs w:val="24"/>
        </w:rPr>
        <w:t>)</w:t>
      </w:r>
      <w:r w:rsidRPr="00F723A6">
        <w:rPr>
          <w:rFonts w:ascii="Times New Roman" w:hAnsi="Times New Roman" w:cs="Times New Roman"/>
          <w:sz w:val="24"/>
          <w:szCs w:val="24"/>
        </w:rPr>
        <w:t xml:space="preserve"> </w:t>
      </w:r>
      <w:r w:rsidRPr="00F723A6">
        <w:rPr>
          <w:rFonts w:ascii="Times New Roman" w:hAnsi="Times New Roman" w:cs="Times New Roman"/>
          <w:i/>
          <w:iCs/>
          <w:sz w:val="24"/>
          <w:szCs w:val="24"/>
        </w:rPr>
        <w:t>Young people, how we use your information</w:t>
      </w:r>
      <w:r w:rsidRPr="00F723A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7">
        <w:r w:rsidR="02765A02" w:rsidRPr="00F723A6">
          <w:rPr>
            <w:rStyle w:val="Hyperlink"/>
            <w:rFonts w:ascii="Times New Roman" w:hAnsi="Times New Roman" w:cs="Times New Roman"/>
            <w:sz w:val="24"/>
            <w:szCs w:val="24"/>
          </w:rPr>
          <w:t>https://www.swansea.gov.uk/youngpeopledatalong</w:t>
        </w:r>
      </w:hyperlink>
      <w:r w:rsidRPr="00F723A6">
        <w:rPr>
          <w:rFonts w:ascii="Times New Roman" w:hAnsi="Times New Roman" w:cs="Times New Roman"/>
          <w:sz w:val="24"/>
          <w:szCs w:val="24"/>
        </w:rPr>
        <w:t xml:space="preserve"> (Accessed: 3</w:t>
      </w:r>
      <w:r w:rsidRPr="00F723A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F723A6">
        <w:rPr>
          <w:rFonts w:ascii="Times New Roman" w:hAnsi="Times New Roman" w:cs="Times New Roman"/>
          <w:sz w:val="24"/>
          <w:szCs w:val="24"/>
        </w:rPr>
        <w:t xml:space="preserve"> February 2022).</w:t>
      </w:r>
    </w:p>
    <w:p w14:paraId="03B949A1" w14:textId="77777777" w:rsidR="008C7594" w:rsidRPr="00F723A6" w:rsidRDefault="008C7594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720778" w14:textId="760D221E" w:rsidR="43BB8606" w:rsidRPr="00F723A6" w:rsidRDefault="44F92C83" w:rsidP="64982D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Tassoni, P. (2018) ‘Reading to Children - The magic of books’,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Nursery World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[blog]. 28 May. Available at: </w:t>
      </w:r>
      <w:hyperlink r:id="rId58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https://www.nurseryworld.co.uk/features/article/reading-to-children-the-magic-of-books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1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 xml:space="preserve">st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February 2022).  </w:t>
      </w:r>
    </w:p>
    <w:p w14:paraId="644032B2" w14:textId="3D31943C" w:rsidR="7462E136" w:rsidRPr="00F723A6" w:rsidRDefault="7462E136" w:rsidP="682B67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598382" w14:textId="54B76C1D" w:rsidR="194BFF8B" w:rsidRPr="00F723A6" w:rsidRDefault="194BFF8B" w:rsidP="76467AA4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Teach Thought (2022)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How to Use Seesaw to Create a Learning Journal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59">
        <w:r w:rsidR="1FB295EF"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https://www.teachthought.com/pedagogy/how-i-use-seesaw-to-create-a-learning-journal-in-my-classroom/</w:t>
        </w:r>
      </w:hyperlink>
      <w:r w:rsidR="1FB295EF" w:rsidRPr="00F723A6">
        <w:rPr>
          <w:rFonts w:ascii="Times New Roman" w:eastAsia="Arial" w:hAnsi="Times New Roman" w:cs="Times New Roman"/>
          <w:sz w:val="24"/>
          <w:szCs w:val="24"/>
        </w:rPr>
        <w:t xml:space="preserve"> (Accessed: 11</w:t>
      </w:r>
      <w:r w:rsidR="1FB295EF"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="1FB295EF"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38E4D332" w14:textId="56493282" w:rsidR="6B34100E" w:rsidRPr="00F723A6" w:rsidRDefault="79D589AE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42E6D821" w14:textId="2DA85260" w:rsidR="6B34100E" w:rsidRPr="00F723A6" w:rsidRDefault="64CE4632" w:rsidP="76467AA4">
      <w:pPr>
        <w:spacing w:line="360" w:lineRule="auto"/>
        <w:jc w:val="both"/>
        <w:rPr>
          <w:rFonts w:ascii="Times New Roman" w:eastAsia="Arial" w:hAnsi="Times New Roman" w:cs="Times New Roman"/>
          <w:color w:val="00B050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The Wishing Tree Children’s Nursery (2015)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Garden and Outdoor Policy and Procedures. </w:t>
      </w:r>
      <w:r w:rsidRPr="00F723A6">
        <w:rPr>
          <w:rFonts w:ascii="Times New Roman" w:eastAsia="Arial" w:hAnsi="Times New Roman" w:cs="Times New Roman"/>
          <w:sz w:val="24"/>
          <w:szCs w:val="24"/>
        </w:rPr>
        <w:t>Available at:</w:t>
      </w:r>
      <w:r w:rsidRPr="00F723A6">
        <w:rPr>
          <w:rFonts w:ascii="Times New Roman" w:eastAsia="Arial" w:hAnsi="Times New Roman" w:cs="Times New Roman"/>
          <w:color w:val="00B050"/>
          <w:sz w:val="24"/>
          <w:szCs w:val="24"/>
        </w:rPr>
        <w:t xml:space="preserve"> </w:t>
      </w:r>
      <w:hyperlink r:id="rId60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http://www.wishingtreenursery.com/wp-content/uploads/2015/09/Garden-Policy-MASTER.pdf</w:t>
        </w:r>
      </w:hyperlink>
      <w:r w:rsidRPr="00F723A6">
        <w:rPr>
          <w:rFonts w:ascii="Times New Roman" w:eastAsia="Arial" w:hAnsi="Times New Roman" w:cs="Times New Roman"/>
          <w:color w:val="00B050"/>
          <w:sz w:val="24"/>
          <w:szCs w:val="24"/>
        </w:rPr>
        <w:t xml:space="preserve">  </w:t>
      </w:r>
      <w:r w:rsidRPr="00F723A6">
        <w:rPr>
          <w:rFonts w:ascii="Times New Roman" w:eastAsia="Arial" w:hAnsi="Times New Roman" w:cs="Times New Roman"/>
          <w:sz w:val="24"/>
          <w:szCs w:val="24"/>
        </w:rPr>
        <w:t>(Accessed: 4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74184E17" w14:textId="5D9F67F3" w:rsidR="6B34100E" w:rsidRPr="00F723A6" w:rsidRDefault="6B34100E" w:rsidP="76467AA4">
      <w:pPr>
        <w:spacing w:line="360" w:lineRule="auto"/>
        <w:jc w:val="both"/>
        <w:rPr>
          <w:rFonts w:ascii="Times New Roman" w:eastAsia="Arial" w:hAnsi="Times New Roman" w:cs="Times New Roman"/>
          <w:color w:val="00B050"/>
          <w:sz w:val="24"/>
          <w:szCs w:val="24"/>
        </w:rPr>
      </w:pPr>
    </w:p>
    <w:p w14:paraId="2CD8413A" w14:textId="6114819F" w:rsidR="6B34100E" w:rsidRPr="00F723A6" w:rsidRDefault="2020E793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UNICEF (2017)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A Summary of the United Nations Convention on the Rights of the Child.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61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https://www.unicef.org.uk/rights-respecting-schools/wp-content/uploads/sites/4/2017/01/Summary-of-the-UNCRC.pdf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5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0465294E" w14:textId="57EC482F" w:rsidR="6B34100E" w:rsidRPr="00F723A6" w:rsidRDefault="79D589AE" w:rsidP="0CEAED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6ABBF558" w14:textId="1FF4B085" w:rsidR="6B34100E" w:rsidRPr="00F723A6" w:rsidRDefault="21EB6C86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UNICEF (2019)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A Summary of the United Nations Convention on the Rights of the Child.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62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downloads.unicef.org.uk/wp-content/uploads/2019/10/UNCRC_summary-1_1.pdf?_adal_sd=www.unicef.org.uk.1643983899295&amp;_adal_ca=so%3DGoogle%26me%3Dorganic%26ca%3D(not%2520set)%26co%3D(not%2520set)%26ke%3D(not%2520set).1643983899295&amp;_adal_cw=1643983890398.1643983899295&amp;_adal_id=640cea50-bb02-4730-9b70-58994eb1eec9.1620810266.5.1643983890.1643983890.a00a4ce6-ff4d-4e63-9d9c-fe564d8a0612.1643983899295&amp;_ga=2.108148359.429159229.1643983890-1527811487.1620810266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4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210EA3CA" w14:textId="4003E70A" w:rsidR="18E3E40C" w:rsidRPr="00F723A6" w:rsidRDefault="18E3E40C" w:rsidP="682B67B0">
      <w:pPr>
        <w:spacing w:line="360" w:lineRule="auto"/>
        <w:jc w:val="both"/>
        <w:rPr>
          <w:rFonts w:ascii="Times New Roman" w:eastAsia="Roboto" w:hAnsi="Times New Roman" w:cs="Times New Roman"/>
          <w:sz w:val="24"/>
          <w:szCs w:val="24"/>
        </w:rPr>
      </w:pPr>
    </w:p>
    <w:p w14:paraId="1A85B190" w14:textId="547F955F" w:rsidR="18E3E40C" w:rsidRPr="00F723A6" w:rsidRDefault="7FF601B9" w:rsidP="18E3E4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Welsh Government (2015)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Foundation Phase Framework.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63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10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 </w:t>
      </w:r>
    </w:p>
    <w:p w14:paraId="61FF5BA1" w14:textId="72F21CD9" w:rsidR="18E3E40C" w:rsidRPr="00F723A6" w:rsidRDefault="18E3E40C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D95C4E3" w14:textId="5DF92C14" w:rsidR="18E3E40C" w:rsidRPr="00F723A6" w:rsidRDefault="7FF601B9" w:rsidP="682B67B0">
      <w:pPr>
        <w:spacing w:line="360" w:lineRule="auto"/>
        <w:jc w:val="both"/>
        <w:rPr>
          <w:rFonts w:ascii="Times New Roman" w:eastAsia="Arial" w:hAnsi="Times New Roman" w:cs="Times New Roman"/>
          <w:color w:val="00B050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Welsh Government (2016)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National Minimum Standards for Regulated Childcare for Children Up to the Ages of 12.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</w:t>
      </w:r>
      <w:r w:rsidRPr="00F723A6">
        <w:rPr>
          <w:rFonts w:ascii="Times New Roman" w:eastAsia="Arial" w:hAnsi="Times New Roman" w:cs="Times New Roman"/>
          <w:color w:val="00B050"/>
          <w:sz w:val="24"/>
          <w:szCs w:val="24"/>
        </w:rPr>
        <w:t xml:space="preserve">  </w:t>
      </w:r>
      <w:hyperlink r:id="rId64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https://careinspectorate.wales/sites/default/files/2018-01/160411regchildcareen.pdf</w:t>
        </w:r>
      </w:hyperlink>
      <w:r w:rsidRPr="00F723A6">
        <w:rPr>
          <w:rFonts w:ascii="Times New Roman" w:eastAsia="Arial" w:hAnsi="Times New Roman" w:cs="Times New Roman"/>
          <w:color w:val="00B050"/>
          <w:sz w:val="24"/>
          <w:szCs w:val="24"/>
        </w:rPr>
        <w:t xml:space="preserve"> </w:t>
      </w:r>
      <w:r w:rsidRPr="00F723A6">
        <w:rPr>
          <w:rFonts w:ascii="Times New Roman" w:eastAsia="Arial" w:hAnsi="Times New Roman" w:cs="Times New Roman"/>
          <w:sz w:val="24"/>
          <w:szCs w:val="24"/>
        </w:rPr>
        <w:t>(Accessed: 10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235F3548" w14:textId="11FDC71A" w:rsidR="18E3E40C" w:rsidRPr="00F723A6" w:rsidRDefault="18E3E40C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7C68BD6" w14:textId="107113FA" w:rsidR="18E3E40C" w:rsidRPr="00F723A6" w:rsidRDefault="682B67B0" w:rsidP="682B67B0">
      <w:pPr>
        <w:spacing w:line="360" w:lineRule="exact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Welsh Government (2018) </w:t>
      </w:r>
      <w:r w:rsidRPr="00F723A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Additional Learning Needs (ALN) transformation programme. 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65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(Accessed: 18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February 2022).</w:t>
      </w:r>
    </w:p>
    <w:p w14:paraId="7A9C611B" w14:textId="268DDE5C" w:rsidR="18E3E40C" w:rsidRPr="00F723A6" w:rsidRDefault="18E3E40C" w:rsidP="682B67B0">
      <w:pPr>
        <w:spacing w:line="360" w:lineRule="auto"/>
        <w:jc w:val="both"/>
        <w:rPr>
          <w:rFonts w:ascii="Times New Roman" w:eastAsia="Roboto" w:hAnsi="Times New Roman" w:cs="Times New Roman"/>
          <w:sz w:val="24"/>
          <w:szCs w:val="24"/>
        </w:rPr>
      </w:pPr>
    </w:p>
    <w:p w14:paraId="18C74BCC" w14:textId="1CE62C8F" w:rsidR="18E3E40C" w:rsidRPr="00F723A6" w:rsidRDefault="1EEDD414" w:rsidP="18E3E4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Welsh Government (2019)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Support for children and young people with hearing impairment in educational settings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66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https://gov.wales/sites/default/files/publications/2019-12/191209-support-for-children-and-young-people-with-hearing-impairment-in-educational-settings.pdf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6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7BD0E69B" w14:textId="29CDE45C" w:rsidR="18E3E40C" w:rsidRPr="00F723A6" w:rsidRDefault="18E3E40C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B03986F" w14:textId="79890315" w:rsidR="18E3E40C" w:rsidRPr="00F723A6" w:rsidRDefault="10C14184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Welsh Government (2020)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Guidance for Childcare and </w:t>
      </w:r>
      <w:proofErr w:type="spellStart"/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Playwork</w:t>
      </w:r>
      <w:proofErr w:type="spellEnd"/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: Coronavirus.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 Available at: </w:t>
      </w:r>
      <w:hyperlink r:id="rId67">
        <w:r w:rsidRPr="00F723A6">
          <w:rPr>
            <w:rStyle w:val="Hyperlink"/>
            <w:rFonts w:ascii="Times New Roman" w:eastAsia="Roboto" w:hAnsi="Times New Roman" w:cs="Times New Roman"/>
            <w:sz w:val="24"/>
            <w:szCs w:val="24"/>
          </w:rPr>
          <w:t>https://gov.wales/guidance-childcare-and-playwork-coronavirus-html</w:t>
        </w:r>
      </w:hyperlink>
      <w:r w:rsidRPr="00F723A6">
        <w:rPr>
          <w:rFonts w:ascii="Times New Roman" w:eastAsia="Roboto" w:hAnsi="Times New Roman" w:cs="Times New Roman"/>
          <w:color w:val="006621"/>
          <w:sz w:val="24"/>
          <w:szCs w:val="24"/>
        </w:rPr>
        <w:t xml:space="preserve"> </w:t>
      </w:r>
      <w:r w:rsidRPr="00F723A6">
        <w:rPr>
          <w:rFonts w:ascii="Times New Roman" w:eastAsia="Roboto" w:hAnsi="Times New Roman" w:cs="Times New Roman"/>
          <w:sz w:val="24"/>
          <w:szCs w:val="24"/>
        </w:rPr>
        <w:t xml:space="preserve">  (Accessed: 3</w:t>
      </w:r>
      <w:r w:rsidRPr="00F723A6">
        <w:rPr>
          <w:rFonts w:ascii="Times New Roman" w:eastAsia="Roboto" w:hAnsi="Times New Roman" w:cs="Times New Roman"/>
          <w:sz w:val="24"/>
          <w:szCs w:val="24"/>
          <w:vertAlign w:val="superscript"/>
        </w:rPr>
        <w:t>rd</w:t>
      </w:r>
      <w:r w:rsidRPr="00F723A6">
        <w:rPr>
          <w:rFonts w:ascii="Times New Roman" w:eastAsia="Roboto" w:hAnsi="Times New Roman" w:cs="Times New Roman"/>
          <w:sz w:val="24"/>
          <w:szCs w:val="24"/>
        </w:rPr>
        <w:t xml:space="preserve"> February 2022).</w:t>
      </w:r>
    </w:p>
    <w:p w14:paraId="50732400" w14:textId="6D32AFA6" w:rsidR="18E3E40C" w:rsidRPr="00F723A6" w:rsidRDefault="18E3E40C" w:rsidP="682B67B0">
      <w:pPr>
        <w:spacing w:line="360" w:lineRule="auto"/>
        <w:jc w:val="both"/>
        <w:rPr>
          <w:rFonts w:ascii="Times New Roman" w:eastAsia="Roboto" w:hAnsi="Times New Roman" w:cs="Times New Roman"/>
          <w:sz w:val="24"/>
          <w:szCs w:val="24"/>
        </w:rPr>
      </w:pPr>
    </w:p>
    <w:p w14:paraId="4CE3B48C" w14:textId="1219A36D" w:rsidR="18E3E40C" w:rsidRPr="00F723A6" w:rsidRDefault="4ACB1B2E" w:rsidP="18E3E4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Welsh Government (2021a)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Additional learning needs (ALN) system: parents’ guide.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68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https://gov.wales/sites/default/files/publications/2021-11/additional-learning-needs-aln-system-parents-guide.pdf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6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51B3DF87" w14:textId="0ADD7407" w:rsidR="18E3E40C" w:rsidRPr="00F723A6" w:rsidRDefault="18E3E40C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5EBF5E0" w14:textId="7C33DE16" w:rsidR="18E3E40C" w:rsidRPr="00F723A6" w:rsidRDefault="4ACB1B2E" w:rsidP="18E3E4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Welsh Government (2021b)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The Additional Learning Needs Code for Wales 2021.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69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https://gov.wales/sites/default/files/publications/2021-03/210326-the-additional-learning-needs-code-for-wales-2021.pdf</w:t>
        </w:r>
      </w:hyperlink>
      <w:r w:rsidRPr="00F723A6">
        <w:rPr>
          <w:rFonts w:ascii="Times New Roman" w:eastAsia="Arial" w:hAnsi="Times New Roman" w:cs="Times New Roman"/>
          <w:color w:val="7030A0"/>
          <w:sz w:val="24"/>
          <w:szCs w:val="24"/>
        </w:rPr>
        <w:t xml:space="preserve"> </w:t>
      </w:r>
      <w:r w:rsidRPr="00F723A6">
        <w:rPr>
          <w:rFonts w:ascii="Times New Roman" w:eastAsia="Arial" w:hAnsi="Times New Roman" w:cs="Times New Roman"/>
          <w:sz w:val="24"/>
          <w:szCs w:val="24"/>
        </w:rPr>
        <w:t>(Accessed: 3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rd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2E9947FF" w14:textId="4360ED70" w:rsidR="18E3E40C" w:rsidRPr="00F723A6" w:rsidRDefault="18E3E40C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6ADCEF0" w14:textId="3E25B14E" w:rsidR="18E3E40C" w:rsidRPr="00F723A6" w:rsidRDefault="4ACB1B2E" w:rsidP="18E3E4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3A6">
        <w:rPr>
          <w:rFonts w:ascii="Times New Roman" w:eastAsia="Arial" w:hAnsi="Times New Roman" w:cs="Times New Roman"/>
          <w:sz w:val="24"/>
          <w:szCs w:val="24"/>
        </w:rPr>
        <w:t xml:space="preserve">Welsh Government (2022) </w:t>
      </w:r>
      <w:r w:rsidRPr="00F723A6">
        <w:rPr>
          <w:rFonts w:ascii="Times New Roman" w:eastAsia="Arial" w:hAnsi="Times New Roman" w:cs="Times New Roman"/>
          <w:i/>
          <w:iCs/>
          <w:sz w:val="24"/>
          <w:szCs w:val="24"/>
        </w:rPr>
        <w:t>A curriculum for funded non-maintained nursery settings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70">
        <w:r w:rsidRPr="00F723A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https://www.pacey.org.uk/Pacey/media/Website-files/PACEY%20member%20practice%20guides%20(PDFs)/PG28-Theories-of-child-development.pdf</w:t>
        </w:r>
      </w:hyperlink>
      <w:r w:rsidRPr="00F723A6">
        <w:rPr>
          <w:rFonts w:ascii="Times New Roman" w:eastAsia="Arial" w:hAnsi="Times New Roman" w:cs="Times New Roman"/>
          <w:sz w:val="24"/>
          <w:szCs w:val="24"/>
        </w:rPr>
        <w:t xml:space="preserve"> (Accessed: 2</w:t>
      </w:r>
      <w:r w:rsidRPr="00F723A6">
        <w:rPr>
          <w:rFonts w:ascii="Times New Roman" w:eastAsia="Arial" w:hAnsi="Times New Roman" w:cs="Times New Roman"/>
          <w:sz w:val="24"/>
          <w:szCs w:val="24"/>
          <w:vertAlign w:val="superscript"/>
        </w:rPr>
        <w:t>nd</w:t>
      </w:r>
      <w:r w:rsidRPr="00F723A6">
        <w:rPr>
          <w:rFonts w:ascii="Times New Roman" w:eastAsia="Arial" w:hAnsi="Times New Roman" w:cs="Times New Roman"/>
          <w:sz w:val="24"/>
          <w:szCs w:val="24"/>
        </w:rPr>
        <w:t xml:space="preserve"> February 2022).</w:t>
      </w:r>
    </w:p>
    <w:p w14:paraId="358696B2" w14:textId="42757D70" w:rsidR="18E3E40C" w:rsidRPr="00F723A6" w:rsidRDefault="18E3E40C" w:rsidP="682B67B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6755712" w14:textId="2FA4E1E5" w:rsidR="18E3E40C" w:rsidRPr="00F723A6" w:rsidRDefault="18E3E40C" w:rsidP="682B67B0">
      <w:pPr>
        <w:spacing w:line="360" w:lineRule="auto"/>
        <w:jc w:val="both"/>
        <w:rPr>
          <w:rFonts w:ascii="Times New Roman" w:eastAsia="Roboto" w:hAnsi="Times New Roman" w:cs="Times New Roman"/>
          <w:sz w:val="24"/>
          <w:szCs w:val="24"/>
        </w:rPr>
      </w:pPr>
    </w:p>
    <w:p w14:paraId="2C59233C" w14:textId="015BF006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DF69A06" w14:textId="1347F6C4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C08C6FF" w14:textId="09C04426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3C99D6D" w14:textId="02CB2A09" w:rsidR="18E3E40C" w:rsidRDefault="18E3E40C" w:rsidP="18E3E40C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6F3140F" w14:textId="2A6249BF" w:rsidR="0CEAED2D" w:rsidRDefault="0CEAED2D" w:rsidP="64982D3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CEAED2D">
      <w:headerReference w:type="default" r:id="rId71"/>
      <w:footerReference w:type="even" r:id="rId72"/>
      <w:footerReference w:type="default" r:id="rId7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36E4" w14:textId="77777777" w:rsidR="009A7176" w:rsidRDefault="009A7176" w:rsidP="00435989">
      <w:pPr>
        <w:spacing w:after="0" w:line="240" w:lineRule="auto"/>
      </w:pPr>
      <w:r>
        <w:separator/>
      </w:r>
    </w:p>
  </w:endnote>
  <w:endnote w:type="continuationSeparator" w:id="0">
    <w:p w14:paraId="08B56DFF" w14:textId="77777777" w:rsidR="009A7176" w:rsidRDefault="009A7176" w:rsidP="00435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2504792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F085A9F" w14:textId="038AB223" w:rsidR="00435989" w:rsidRDefault="00435989" w:rsidP="002459D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6EB6182" w14:textId="77777777" w:rsidR="00435989" w:rsidRDefault="004359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Arial" w:hAnsi="Arial" w:cs="Arial"/>
        <w:sz w:val="24"/>
        <w:szCs w:val="24"/>
      </w:rPr>
      <w:id w:val="-20362587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41B2EDC" w14:textId="048DEEED" w:rsidR="00435989" w:rsidRPr="00435989" w:rsidRDefault="00435989" w:rsidP="002459DE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  <w:sz w:val="24"/>
            <w:szCs w:val="24"/>
          </w:rPr>
        </w:pPr>
        <w:r w:rsidRPr="00435989">
          <w:rPr>
            <w:rStyle w:val="PageNumber"/>
            <w:rFonts w:ascii="Arial" w:hAnsi="Arial" w:cs="Arial"/>
            <w:sz w:val="24"/>
            <w:szCs w:val="24"/>
          </w:rPr>
          <w:fldChar w:fldCharType="begin"/>
        </w:r>
        <w:r w:rsidRPr="00435989">
          <w:rPr>
            <w:rStyle w:val="PageNumber"/>
            <w:rFonts w:ascii="Arial" w:hAnsi="Arial" w:cs="Arial"/>
            <w:sz w:val="24"/>
            <w:szCs w:val="24"/>
          </w:rPr>
          <w:instrText xml:space="preserve"> PAGE </w:instrText>
        </w:r>
        <w:r w:rsidRPr="00435989">
          <w:rPr>
            <w:rStyle w:val="PageNumber"/>
            <w:rFonts w:ascii="Arial" w:hAnsi="Arial" w:cs="Arial"/>
            <w:sz w:val="24"/>
            <w:szCs w:val="24"/>
          </w:rPr>
          <w:fldChar w:fldCharType="separate"/>
        </w:r>
        <w:r w:rsidRPr="00435989">
          <w:rPr>
            <w:rStyle w:val="PageNumber"/>
            <w:rFonts w:ascii="Arial" w:hAnsi="Arial" w:cs="Arial"/>
            <w:noProof/>
            <w:sz w:val="24"/>
            <w:szCs w:val="24"/>
          </w:rPr>
          <w:t>1</w:t>
        </w:r>
        <w:r w:rsidRPr="00435989">
          <w:rPr>
            <w:rStyle w:val="PageNumber"/>
            <w:rFonts w:ascii="Arial" w:hAnsi="Arial" w:cs="Arial"/>
            <w:sz w:val="24"/>
            <w:szCs w:val="24"/>
          </w:rPr>
          <w:fldChar w:fldCharType="end"/>
        </w:r>
      </w:p>
    </w:sdtContent>
  </w:sdt>
  <w:p w14:paraId="6B2F63F9" w14:textId="77777777" w:rsidR="00435989" w:rsidRDefault="004359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01815" w14:textId="77777777" w:rsidR="009A7176" w:rsidRDefault="009A7176" w:rsidP="00435989">
      <w:pPr>
        <w:spacing w:after="0" w:line="240" w:lineRule="auto"/>
      </w:pPr>
      <w:r>
        <w:separator/>
      </w:r>
    </w:p>
  </w:footnote>
  <w:footnote w:type="continuationSeparator" w:id="0">
    <w:p w14:paraId="038C4DA1" w14:textId="77777777" w:rsidR="009A7176" w:rsidRDefault="009A7176" w:rsidP="00435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D1B63" w14:textId="43E8C710" w:rsidR="00435989" w:rsidRP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 xml:space="preserve">ECEY6008 </w:t>
    </w:r>
  </w:p>
  <w:p w14:paraId="5DF524A8" w14:textId="77777777" w:rsid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>2006636</w:t>
    </w:r>
  </w:p>
  <w:p w14:paraId="6A3BEAD7" w14:textId="4D5C033D" w:rsidR="00435989" w:rsidRP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>2012728</w:t>
    </w:r>
  </w:p>
  <w:p w14:paraId="57163C47" w14:textId="44ABB557" w:rsidR="00435989" w:rsidRP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>2006067</w:t>
    </w:r>
  </w:p>
  <w:p w14:paraId="0A58B1EF" w14:textId="208C37A5" w:rsid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>2006982</w:t>
    </w:r>
  </w:p>
  <w:p w14:paraId="3E3F7D06" w14:textId="1A1AC6AA" w:rsidR="00435989" w:rsidRDefault="00435989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2000495</w:t>
    </w:r>
  </w:p>
  <w:p w14:paraId="10441A90" w14:textId="66284EDF" w:rsidR="00435989" w:rsidRPr="00435989" w:rsidRDefault="00435989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2006981</w:t>
    </w:r>
  </w:p>
  <w:p w14:paraId="58CA43EE" w14:textId="77777777" w:rsidR="00435989" w:rsidRDefault="00435989"/>
</w:hdr>
</file>

<file path=word/intelligence.xml><?xml version="1.0" encoding="utf-8"?>
<int:Intelligence xmlns:int="http://schemas.microsoft.com/office/intelligence/2019/intelligence">
  <int:IntelligenceSettings/>
  <int:Manifest>
    <int:ParagraphRange paragraphId="1361124020" textId="955805339" start="45" length="8" invalidationStart="45" invalidationLength="8" id="rt2gdYfJ"/>
    <int:WordHash hashCode="HNwQDH93jsplbl" id="bz9bWw4E"/>
  </int:Manifest>
  <int:Observations>
    <int:Content id="rt2gdYfJ">
      <int:Rejection type="LegacyProofing"/>
    </int:Content>
    <int:Content id="bz9bWw4E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5DBA70"/>
    <w:rsid w:val="0000661A"/>
    <w:rsid w:val="00017030"/>
    <w:rsid w:val="0002244E"/>
    <w:rsid w:val="00027A35"/>
    <w:rsid w:val="00034B05"/>
    <w:rsid w:val="00061930"/>
    <w:rsid w:val="0007384E"/>
    <w:rsid w:val="000766C5"/>
    <w:rsid w:val="00092830"/>
    <w:rsid w:val="000A2637"/>
    <w:rsid w:val="000B2C48"/>
    <w:rsid w:val="000C0195"/>
    <w:rsid w:val="000C12FB"/>
    <w:rsid w:val="000C1DA1"/>
    <w:rsid w:val="000E4331"/>
    <w:rsid w:val="0011647F"/>
    <w:rsid w:val="00150702"/>
    <w:rsid w:val="001625AC"/>
    <w:rsid w:val="0017643F"/>
    <w:rsid w:val="0019301C"/>
    <w:rsid w:val="00195A60"/>
    <w:rsid w:val="001C79DC"/>
    <w:rsid w:val="00204A2D"/>
    <w:rsid w:val="0020727A"/>
    <w:rsid w:val="00225973"/>
    <w:rsid w:val="002267D2"/>
    <w:rsid w:val="002548D8"/>
    <w:rsid w:val="00292F5C"/>
    <w:rsid w:val="0029743D"/>
    <w:rsid w:val="002A43B9"/>
    <w:rsid w:val="002D38DD"/>
    <w:rsid w:val="002E1B03"/>
    <w:rsid w:val="003040B5"/>
    <w:rsid w:val="00311C0A"/>
    <w:rsid w:val="0031CC12"/>
    <w:rsid w:val="00357C19"/>
    <w:rsid w:val="00367797"/>
    <w:rsid w:val="00375104"/>
    <w:rsid w:val="003805EF"/>
    <w:rsid w:val="0039182E"/>
    <w:rsid w:val="0039714A"/>
    <w:rsid w:val="003D40D4"/>
    <w:rsid w:val="003E10F6"/>
    <w:rsid w:val="003E1D04"/>
    <w:rsid w:val="00420061"/>
    <w:rsid w:val="00435989"/>
    <w:rsid w:val="00435EDC"/>
    <w:rsid w:val="004371AB"/>
    <w:rsid w:val="0044CB33"/>
    <w:rsid w:val="00472825"/>
    <w:rsid w:val="00490BEC"/>
    <w:rsid w:val="0049432C"/>
    <w:rsid w:val="004B6FB1"/>
    <w:rsid w:val="004C73CE"/>
    <w:rsid w:val="00507DEC"/>
    <w:rsid w:val="00521A5A"/>
    <w:rsid w:val="00540D91"/>
    <w:rsid w:val="00564573"/>
    <w:rsid w:val="00581C60"/>
    <w:rsid w:val="00597157"/>
    <w:rsid w:val="005C04BD"/>
    <w:rsid w:val="005C5DE1"/>
    <w:rsid w:val="005C721D"/>
    <w:rsid w:val="005D08DD"/>
    <w:rsid w:val="005D569E"/>
    <w:rsid w:val="005E0238"/>
    <w:rsid w:val="005E3CF1"/>
    <w:rsid w:val="006021FE"/>
    <w:rsid w:val="0061521D"/>
    <w:rsid w:val="0062062F"/>
    <w:rsid w:val="006354BB"/>
    <w:rsid w:val="00645393"/>
    <w:rsid w:val="00671CB7"/>
    <w:rsid w:val="006A3601"/>
    <w:rsid w:val="006C73A4"/>
    <w:rsid w:val="006E70AC"/>
    <w:rsid w:val="00706657"/>
    <w:rsid w:val="0071011F"/>
    <w:rsid w:val="00722F44"/>
    <w:rsid w:val="007235A9"/>
    <w:rsid w:val="007559E0"/>
    <w:rsid w:val="00761E61"/>
    <w:rsid w:val="00762E59"/>
    <w:rsid w:val="00769030"/>
    <w:rsid w:val="00783247"/>
    <w:rsid w:val="007A7E90"/>
    <w:rsid w:val="007C4B25"/>
    <w:rsid w:val="007D3293"/>
    <w:rsid w:val="00820BD9"/>
    <w:rsid w:val="0082AF5C"/>
    <w:rsid w:val="00834C46"/>
    <w:rsid w:val="00837450"/>
    <w:rsid w:val="00850000"/>
    <w:rsid w:val="00852AEB"/>
    <w:rsid w:val="00871D83"/>
    <w:rsid w:val="008750C7"/>
    <w:rsid w:val="00877A1D"/>
    <w:rsid w:val="00887DA6"/>
    <w:rsid w:val="008B58AC"/>
    <w:rsid w:val="008C7594"/>
    <w:rsid w:val="008E0126"/>
    <w:rsid w:val="008F3E61"/>
    <w:rsid w:val="009679BF"/>
    <w:rsid w:val="0097427A"/>
    <w:rsid w:val="009A7176"/>
    <w:rsid w:val="009B5469"/>
    <w:rsid w:val="009B7A36"/>
    <w:rsid w:val="009D71E4"/>
    <w:rsid w:val="00A1093D"/>
    <w:rsid w:val="00A12144"/>
    <w:rsid w:val="00A27F4A"/>
    <w:rsid w:val="00A47996"/>
    <w:rsid w:val="00A76463"/>
    <w:rsid w:val="00AC24AA"/>
    <w:rsid w:val="00AD6F96"/>
    <w:rsid w:val="00B05A20"/>
    <w:rsid w:val="00B26267"/>
    <w:rsid w:val="00B317BA"/>
    <w:rsid w:val="00B414A6"/>
    <w:rsid w:val="00B47D6C"/>
    <w:rsid w:val="00B77666"/>
    <w:rsid w:val="00BC0C7B"/>
    <w:rsid w:val="00BD6762"/>
    <w:rsid w:val="00C03285"/>
    <w:rsid w:val="00C051E7"/>
    <w:rsid w:val="00C15808"/>
    <w:rsid w:val="00C28A1B"/>
    <w:rsid w:val="00C90304"/>
    <w:rsid w:val="00CA5607"/>
    <w:rsid w:val="00CD0C02"/>
    <w:rsid w:val="00CE208C"/>
    <w:rsid w:val="00CF4211"/>
    <w:rsid w:val="00CF52B2"/>
    <w:rsid w:val="00D07FD2"/>
    <w:rsid w:val="00D2136F"/>
    <w:rsid w:val="00D43DD6"/>
    <w:rsid w:val="00D469DB"/>
    <w:rsid w:val="00D65D38"/>
    <w:rsid w:val="00D754E7"/>
    <w:rsid w:val="00DE26CD"/>
    <w:rsid w:val="00DE2BE1"/>
    <w:rsid w:val="00DF0CC1"/>
    <w:rsid w:val="00DF1C2C"/>
    <w:rsid w:val="00E00F95"/>
    <w:rsid w:val="00E11455"/>
    <w:rsid w:val="00E20DD9"/>
    <w:rsid w:val="00E23935"/>
    <w:rsid w:val="00E322C3"/>
    <w:rsid w:val="00E3382A"/>
    <w:rsid w:val="00E4204A"/>
    <w:rsid w:val="00E46CA9"/>
    <w:rsid w:val="00E62590"/>
    <w:rsid w:val="00E90E72"/>
    <w:rsid w:val="00EC5722"/>
    <w:rsid w:val="00EF0D3A"/>
    <w:rsid w:val="00F14D99"/>
    <w:rsid w:val="00F43D9E"/>
    <w:rsid w:val="00F516E2"/>
    <w:rsid w:val="00F66772"/>
    <w:rsid w:val="00F723A6"/>
    <w:rsid w:val="00F83A56"/>
    <w:rsid w:val="00F93F3B"/>
    <w:rsid w:val="00FB38FF"/>
    <w:rsid w:val="00FC2668"/>
    <w:rsid w:val="00FE1ADE"/>
    <w:rsid w:val="00FE47BA"/>
    <w:rsid w:val="00FF1C79"/>
    <w:rsid w:val="011B2553"/>
    <w:rsid w:val="018360C5"/>
    <w:rsid w:val="01C2DBF3"/>
    <w:rsid w:val="01FB0DF0"/>
    <w:rsid w:val="0245AEE1"/>
    <w:rsid w:val="02765A02"/>
    <w:rsid w:val="0295E893"/>
    <w:rsid w:val="029CD138"/>
    <w:rsid w:val="02B58BA0"/>
    <w:rsid w:val="034CCC2C"/>
    <w:rsid w:val="035A06BE"/>
    <w:rsid w:val="03B5542F"/>
    <w:rsid w:val="03B986D0"/>
    <w:rsid w:val="03DEA695"/>
    <w:rsid w:val="04E89C8D"/>
    <w:rsid w:val="04F329E4"/>
    <w:rsid w:val="04FA8D28"/>
    <w:rsid w:val="05382F04"/>
    <w:rsid w:val="0563661E"/>
    <w:rsid w:val="061145DD"/>
    <w:rsid w:val="06AF1AD6"/>
    <w:rsid w:val="06B61667"/>
    <w:rsid w:val="06D29E43"/>
    <w:rsid w:val="06D2D812"/>
    <w:rsid w:val="0701618E"/>
    <w:rsid w:val="070553CB"/>
    <w:rsid w:val="07713E7A"/>
    <w:rsid w:val="0772BD5F"/>
    <w:rsid w:val="0789BBD5"/>
    <w:rsid w:val="0849C2B0"/>
    <w:rsid w:val="08AE3AF0"/>
    <w:rsid w:val="090D0EDB"/>
    <w:rsid w:val="0911F084"/>
    <w:rsid w:val="095DBA70"/>
    <w:rsid w:val="09817F78"/>
    <w:rsid w:val="0A239994"/>
    <w:rsid w:val="0A84E9AB"/>
    <w:rsid w:val="0AD75CCB"/>
    <w:rsid w:val="0B148E0F"/>
    <w:rsid w:val="0B301F42"/>
    <w:rsid w:val="0B57DE11"/>
    <w:rsid w:val="0B6A317F"/>
    <w:rsid w:val="0BA04D4B"/>
    <w:rsid w:val="0C5EC08F"/>
    <w:rsid w:val="0C7DD48A"/>
    <w:rsid w:val="0CEAED2D"/>
    <w:rsid w:val="0CF51ECF"/>
    <w:rsid w:val="0D1218FD"/>
    <w:rsid w:val="0DAC4D4A"/>
    <w:rsid w:val="0DB0E3F8"/>
    <w:rsid w:val="0E0A4DFF"/>
    <w:rsid w:val="0E332CAB"/>
    <w:rsid w:val="0E495BA0"/>
    <w:rsid w:val="0E8B0A93"/>
    <w:rsid w:val="0EBA48F3"/>
    <w:rsid w:val="0EEF3D10"/>
    <w:rsid w:val="0F1092A3"/>
    <w:rsid w:val="0F229EC4"/>
    <w:rsid w:val="0F4CB459"/>
    <w:rsid w:val="0F70EBB3"/>
    <w:rsid w:val="0F781A27"/>
    <w:rsid w:val="0F80B1C3"/>
    <w:rsid w:val="0F878115"/>
    <w:rsid w:val="104D9720"/>
    <w:rsid w:val="107FDBE2"/>
    <w:rsid w:val="10B0FAA8"/>
    <w:rsid w:val="10C14184"/>
    <w:rsid w:val="113006A3"/>
    <w:rsid w:val="1168676B"/>
    <w:rsid w:val="1198EA67"/>
    <w:rsid w:val="11F00F13"/>
    <w:rsid w:val="1215E7C3"/>
    <w:rsid w:val="127FBE6D"/>
    <w:rsid w:val="12B262F1"/>
    <w:rsid w:val="13464F78"/>
    <w:rsid w:val="13B843E9"/>
    <w:rsid w:val="143262ED"/>
    <w:rsid w:val="1435B1B5"/>
    <w:rsid w:val="143F59C4"/>
    <w:rsid w:val="144F911B"/>
    <w:rsid w:val="1588297A"/>
    <w:rsid w:val="1588FF52"/>
    <w:rsid w:val="15B75F2F"/>
    <w:rsid w:val="15E75BAB"/>
    <w:rsid w:val="16018ABF"/>
    <w:rsid w:val="1608FAB6"/>
    <w:rsid w:val="167B2EA2"/>
    <w:rsid w:val="16CC63DB"/>
    <w:rsid w:val="173BCC06"/>
    <w:rsid w:val="1851977D"/>
    <w:rsid w:val="18B38A39"/>
    <w:rsid w:val="18E3E40C"/>
    <w:rsid w:val="1931643F"/>
    <w:rsid w:val="1944ABA1"/>
    <w:rsid w:val="194BFF8B"/>
    <w:rsid w:val="197DB653"/>
    <w:rsid w:val="19BF1219"/>
    <w:rsid w:val="1B41ECEE"/>
    <w:rsid w:val="1B823CA2"/>
    <w:rsid w:val="1C64A5A1"/>
    <w:rsid w:val="1C692AF9"/>
    <w:rsid w:val="1CB9A93D"/>
    <w:rsid w:val="1D52F92A"/>
    <w:rsid w:val="1D5C25C5"/>
    <w:rsid w:val="1D8E7F73"/>
    <w:rsid w:val="1DD94533"/>
    <w:rsid w:val="1E76F673"/>
    <w:rsid w:val="1EEDD414"/>
    <w:rsid w:val="1FB295EF"/>
    <w:rsid w:val="1FC42260"/>
    <w:rsid w:val="1FF7B8C4"/>
    <w:rsid w:val="1FFCD6A0"/>
    <w:rsid w:val="20198BC0"/>
    <w:rsid w:val="2020E793"/>
    <w:rsid w:val="204AD0E1"/>
    <w:rsid w:val="20682E24"/>
    <w:rsid w:val="206C12A0"/>
    <w:rsid w:val="20B4638E"/>
    <w:rsid w:val="20C62035"/>
    <w:rsid w:val="20F1AF5F"/>
    <w:rsid w:val="21073B5F"/>
    <w:rsid w:val="2135DE39"/>
    <w:rsid w:val="214DB70D"/>
    <w:rsid w:val="21761B29"/>
    <w:rsid w:val="21EB6C86"/>
    <w:rsid w:val="221A6C0F"/>
    <w:rsid w:val="2287CCF9"/>
    <w:rsid w:val="2297FCFC"/>
    <w:rsid w:val="22FD282A"/>
    <w:rsid w:val="238271A3"/>
    <w:rsid w:val="23C8A637"/>
    <w:rsid w:val="23D55CDB"/>
    <w:rsid w:val="23DDD46E"/>
    <w:rsid w:val="23F442F3"/>
    <w:rsid w:val="24295021"/>
    <w:rsid w:val="244886B7"/>
    <w:rsid w:val="24712932"/>
    <w:rsid w:val="248557CF"/>
    <w:rsid w:val="2489B3C9"/>
    <w:rsid w:val="24DFF1DC"/>
    <w:rsid w:val="2558CF28"/>
    <w:rsid w:val="256CE6E7"/>
    <w:rsid w:val="2589F0F2"/>
    <w:rsid w:val="25A90031"/>
    <w:rsid w:val="25D5707F"/>
    <w:rsid w:val="26987201"/>
    <w:rsid w:val="26A15E5F"/>
    <w:rsid w:val="26BAB892"/>
    <w:rsid w:val="26D8DDBC"/>
    <w:rsid w:val="26DA6CB4"/>
    <w:rsid w:val="26EEEACE"/>
    <w:rsid w:val="270ECD65"/>
    <w:rsid w:val="27B06D39"/>
    <w:rsid w:val="27EC91A0"/>
    <w:rsid w:val="27F6F769"/>
    <w:rsid w:val="28AB676F"/>
    <w:rsid w:val="28B226CD"/>
    <w:rsid w:val="28F928D1"/>
    <w:rsid w:val="28FAB11C"/>
    <w:rsid w:val="28FCC144"/>
    <w:rsid w:val="290D1141"/>
    <w:rsid w:val="29139B71"/>
    <w:rsid w:val="296B9DDB"/>
    <w:rsid w:val="29E454FF"/>
    <w:rsid w:val="29F3937B"/>
    <w:rsid w:val="29F97C91"/>
    <w:rsid w:val="2AB7C83B"/>
    <w:rsid w:val="2ADBD1DC"/>
    <w:rsid w:val="2B244767"/>
    <w:rsid w:val="2B4403AA"/>
    <w:rsid w:val="2BCF3A64"/>
    <w:rsid w:val="2C39961E"/>
    <w:rsid w:val="2C44B203"/>
    <w:rsid w:val="2C575A56"/>
    <w:rsid w:val="2C898A5B"/>
    <w:rsid w:val="2DBC9570"/>
    <w:rsid w:val="2DD6FFB2"/>
    <w:rsid w:val="2EC8F61B"/>
    <w:rsid w:val="2EF26352"/>
    <w:rsid w:val="2F1F60D4"/>
    <w:rsid w:val="2F2F5D08"/>
    <w:rsid w:val="2F49A08B"/>
    <w:rsid w:val="2F62C42C"/>
    <w:rsid w:val="2FB0D696"/>
    <w:rsid w:val="2FBC32EF"/>
    <w:rsid w:val="3028799D"/>
    <w:rsid w:val="302CDD4B"/>
    <w:rsid w:val="303C86E6"/>
    <w:rsid w:val="30F937B8"/>
    <w:rsid w:val="315490E1"/>
    <w:rsid w:val="31EF66E4"/>
    <w:rsid w:val="3320016A"/>
    <w:rsid w:val="33E9B67C"/>
    <w:rsid w:val="341BD247"/>
    <w:rsid w:val="343A76BE"/>
    <w:rsid w:val="348FA412"/>
    <w:rsid w:val="34EE7F57"/>
    <w:rsid w:val="352707A6"/>
    <w:rsid w:val="353B0048"/>
    <w:rsid w:val="3567FDCA"/>
    <w:rsid w:val="3698657F"/>
    <w:rsid w:val="36C2D807"/>
    <w:rsid w:val="3711E690"/>
    <w:rsid w:val="3779F142"/>
    <w:rsid w:val="37D7AB26"/>
    <w:rsid w:val="37FCF2AF"/>
    <w:rsid w:val="3829EFEF"/>
    <w:rsid w:val="382E7920"/>
    <w:rsid w:val="39E7710E"/>
    <w:rsid w:val="39F08EE8"/>
    <w:rsid w:val="3A340E98"/>
    <w:rsid w:val="3A4AC536"/>
    <w:rsid w:val="3A60E48B"/>
    <w:rsid w:val="3B0BCB4A"/>
    <w:rsid w:val="3B349371"/>
    <w:rsid w:val="3BA8869B"/>
    <w:rsid w:val="3CBA2C11"/>
    <w:rsid w:val="3D112820"/>
    <w:rsid w:val="3D357063"/>
    <w:rsid w:val="3E084EAF"/>
    <w:rsid w:val="3E1A1249"/>
    <w:rsid w:val="3E3182F3"/>
    <w:rsid w:val="3E436C0C"/>
    <w:rsid w:val="3E8686C4"/>
    <w:rsid w:val="3E9402F5"/>
    <w:rsid w:val="3E99B5BC"/>
    <w:rsid w:val="3EE0275D"/>
    <w:rsid w:val="3EEC055F"/>
    <w:rsid w:val="3F24EC76"/>
    <w:rsid w:val="3FC9B7CF"/>
    <w:rsid w:val="4067F183"/>
    <w:rsid w:val="40AB47E9"/>
    <w:rsid w:val="40B34B3E"/>
    <w:rsid w:val="40ECD45A"/>
    <w:rsid w:val="41436792"/>
    <w:rsid w:val="41658830"/>
    <w:rsid w:val="41D1567E"/>
    <w:rsid w:val="42129E1B"/>
    <w:rsid w:val="433FA556"/>
    <w:rsid w:val="436D26DF"/>
    <w:rsid w:val="43BB8606"/>
    <w:rsid w:val="43C49DE7"/>
    <w:rsid w:val="4428A9E3"/>
    <w:rsid w:val="447B0854"/>
    <w:rsid w:val="44C4A67E"/>
    <w:rsid w:val="44F92C83"/>
    <w:rsid w:val="4547FA2E"/>
    <w:rsid w:val="454F68E1"/>
    <w:rsid w:val="459E82FD"/>
    <w:rsid w:val="473A535E"/>
    <w:rsid w:val="47B39667"/>
    <w:rsid w:val="48C44D61"/>
    <w:rsid w:val="48D6AFA4"/>
    <w:rsid w:val="490B2B94"/>
    <w:rsid w:val="494F66C8"/>
    <w:rsid w:val="496CADB6"/>
    <w:rsid w:val="4994AC20"/>
    <w:rsid w:val="49A6F593"/>
    <w:rsid w:val="4A6798A2"/>
    <w:rsid w:val="4ACB1B2E"/>
    <w:rsid w:val="4AFB7408"/>
    <w:rsid w:val="4B8B0928"/>
    <w:rsid w:val="4BBED1FF"/>
    <w:rsid w:val="4BDE0CCB"/>
    <w:rsid w:val="4BF49C24"/>
    <w:rsid w:val="4C482865"/>
    <w:rsid w:val="4C87078A"/>
    <w:rsid w:val="4CDD729C"/>
    <w:rsid w:val="4DE16910"/>
    <w:rsid w:val="4F9ED4E8"/>
    <w:rsid w:val="502B654E"/>
    <w:rsid w:val="504D4A77"/>
    <w:rsid w:val="50D6DA26"/>
    <w:rsid w:val="517B88D9"/>
    <w:rsid w:val="5196517C"/>
    <w:rsid w:val="52B4DA33"/>
    <w:rsid w:val="52D675AA"/>
    <w:rsid w:val="52FE3694"/>
    <w:rsid w:val="53B2733A"/>
    <w:rsid w:val="540E7AE8"/>
    <w:rsid w:val="544B4DBF"/>
    <w:rsid w:val="549DC0DF"/>
    <w:rsid w:val="549E48A7"/>
    <w:rsid w:val="55416F39"/>
    <w:rsid w:val="554E439B"/>
    <w:rsid w:val="556D7A31"/>
    <w:rsid w:val="557B4FD2"/>
    <w:rsid w:val="559B03F4"/>
    <w:rsid w:val="561517C1"/>
    <w:rsid w:val="5616D911"/>
    <w:rsid w:val="5666F369"/>
    <w:rsid w:val="56F3A3CE"/>
    <w:rsid w:val="57147231"/>
    <w:rsid w:val="572E12E4"/>
    <w:rsid w:val="57493247"/>
    <w:rsid w:val="5779667B"/>
    <w:rsid w:val="578D243D"/>
    <w:rsid w:val="57FEC121"/>
    <w:rsid w:val="580C33FE"/>
    <w:rsid w:val="5885E45D"/>
    <w:rsid w:val="58BA13D1"/>
    <w:rsid w:val="58CFE62A"/>
    <w:rsid w:val="58DB0CB2"/>
    <w:rsid w:val="58F1F3E0"/>
    <w:rsid w:val="593BED8A"/>
    <w:rsid w:val="59572227"/>
    <w:rsid w:val="59EA7B86"/>
    <w:rsid w:val="5A21B4BE"/>
    <w:rsid w:val="5AA4B11A"/>
    <w:rsid w:val="5B43A18F"/>
    <w:rsid w:val="5BA26020"/>
    <w:rsid w:val="5BC3BB91"/>
    <w:rsid w:val="5C2C61B6"/>
    <w:rsid w:val="5DAE7DD5"/>
    <w:rsid w:val="5E825841"/>
    <w:rsid w:val="5ED9ED5C"/>
    <w:rsid w:val="5F455608"/>
    <w:rsid w:val="5F644834"/>
    <w:rsid w:val="5FB9CEF8"/>
    <w:rsid w:val="5FD4C138"/>
    <w:rsid w:val="60168C83"/>
    <w:rsid w:val="6031551A"/>
    <w:rsid w:val="60633E27"/>
    <w:rsid w:val="6075BDBD"/>
    <w:rsid w:val="60E12669"/>
    <w:rsid w:val="61CAC32A"/>
    <w:rsid w:val="61CDE50A"/>
    <w:rsid w:val="61E618FC"/>
    <w:rsid w:val="61F06367"/>
    <w:rsid w:val="61FFBD7D"/>
    <w:rsid w:val="6281EEF8"/>
    <w:rsid w:val="630C61FA"/>
    <w:rsid w:val="63615F37"/>
    <w:rsid w:val="63EB26FA"/>
    <w:rsid w:val="641DBF59"/>
    <w:rsid w:val="641F4416"/>
    <w:rsid w:val="644D966A"/>
    <w:rsid w:val="645842F8"/>
    <w:rsid w:val="64982D35"/>
    <w:rsid w:val="64A8325B"/>
    <w:rsid w:val="64CE4632"/>
    <w:rsid w:val="64F7ACA8"/>
    <w:rsid w:val="664BFB20"/>
    <w:rsid w:val="66B8B822"/>
    <w:rsid w:val="66D1838C"/>
    <w:rsid w:val="673EBBA1"/>
    <w:rsid w:val="678546C3"/>
    <w:rsid w:val="67B56C6E"/>
    <w:rsid w:val="682139C1"/>
    <w:rsid w:val="6828F3D6"/>
    <w:rsid w:val="682B67B0"/>
    <w:rsid w:val="687E66F3"/>
    <w:rsid w:val="6905F269"/>
    <w:rsid w:val="690CAA87"/>
    <w:rsid w:val="6976A2BD"/>
    <w:rsid w:val="69B7785E"/>
    <w:rsid w:val="69DBF758"/>
    <w:rsid w:val="69FC4DEE"/>
    <w:rsid w:val="6A1E8BD1"/>
    <w:rsid w:val="6A550BA9"/>
    <w:rsid w:val="6A5D4927"/>
    <w:rsid w:val="6A85DA7A"/>
    <w:rsid w:val="6A8B941E"/>
    <w:rsid w:val="6A9B0E0B"/>
    <w:rsid w:val="6ADF8AAE"/>
    <w:rsid w:val="6B34100E"/>
    <w:rsid w:val="6B38F48B"/>
    <w:rsid w:val="6C5986EB"/>
    <w:rsid w:val="6CEF1920"/>
    <w:rsid w:val="6CF90B9A"/>
    <w:rsid w:val="6CFA9F31"/>
    <w:rsid w:val="6D5E4931"/>
    <w:rsid w:val="6D7E98C2"/>
    <w:rsid w:val="6D910CC5"/>
    <w:rsid w:val="6DF5574C"/>
    <w:rsid w:val="6ED2E27E"/>
    <w:rsid w:val="6F3D2B8E"/>
    <w:rsid w:val="6F9127AD"/>
    <w:rsid w:val="6FADAFB4"/>
    <w:rsid w:val="6FCFCB28"/>
    <w:rsid w:val="703B8A49"/>
    <w:rsid w:val="70D002F6"/>
    <w:rsid w:val="712B4074"/>
    <w:rsid w:val="716B9B89"/>
    <w:rsid w:val="717FFDEA"/>
    <w:rsid w:val="730ED9E2"/>
    <w:rsid w:val="7323BB75"/>
    <w:rsid w:val="732EBADB"/>
    <w:rsid w:val="743BA62B"/>
    <w:rsid w:val="744AADA0"/>
    <w:rsid w:val="7462E136"/>
    <w:rsid w:val="747B2BC0"/>
    <w:rsid w:val="74A33C4B"/>
    <w:rsid w:val="74D88BFA"/>
    <w:rsid w:val="75408A11"/>
    <w:rsid w:val="755FFFD8"/>
    <w:rsid w:val="7590FD9C"/>
    <w:rsid w:val="76467AA4"/>
    <w:rsid w:val="7678E77B"/>
    <w:rsid w:val="76F1DF6E"/>
    <w:rsid w:val="77CDD975"/>
    <w:rsid w:val="77E5F8FD"/>
    <w:rsid w:val="77EFD6E6"/>
    <w:rsid w:val="78022BFE"/>
    <w:rsid w:val="78102CBC"/>
    <w:rsid w:val="782E57DF"/>
    <w:rsid w:val="78461E7B"/>
    <w:rsid w:val="78D50C10"/>
    <w:rsid w:val="78F0E2FA"/>
    <w:rsid w:val="78F2FD5F"/>
    <w:rsid w:val="79577DD9"/>
    <w:rsid w:val="798C0BEE"/>
    <w:rsid w:val="79D589AE"/>
    <w:rsid w:val="79FECEF1"/>
    <w:rsid w:val="7A266AA8"/>
    <w:rsid w:val="7A388AE7"/>
    <w:rsid w:val="7A6C61DE"/>
    <w:rsid w:val="7B38E550"/>
    <w:rsid w:val="7B6B7639"/>
    <w:rsid w:val="7C6585B0"/>
    <w:rsid w:val="7C6695B5"/>
    <w:rsid w:val="7CCB5BB7"/>
    <w:rsid w:val="7CDB4176"/>
    <w:rsid w:val="7CF92E35"/>
    <w:rsid w:val="7D4A454B"/>
    <w:rsid w:val="7D92D2A7"/>
    <w:rsid w:val="7E026616"/>
    <w:rsid w:val="7E207A6F"/>
    <w:rsid w:val="7E37585B"/>
    <w:rsid w:val="7EB1F031"/>
    <w:rsid w:val="7EBC98CA"/>
    <w:rsid w:val="7EC85607"/>
    <w:rsid w:val="7ED3473C"/>
    <w:rsid w:val="7F0CA655"/>
    <w:rsid w:val="7F2EA308"/>
    <w:rsid w:val="7F31C438"/>
    <w:rsid w:val="7F7BA7E1"/>
    <w:rsid w:val="7F97A437"/>
    <w:rsid w:val="7F9E3677"/>
    <w:rsid w:val="7FF6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DBA70"/>
  <w15:chartTrackingRefBased/>
  <w15:docId w15:val="{5B765563-3309-4CA3-A850-9E6C369C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DE2BE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35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989"/>
  </w:style>
  <w:style w:type="paragraph" w:styleId="Footer">
    <w:name w:val="footer"/>
    <w:basedOn w:val="Normal"/>
    <w:link w:val="FooterChar"/>
    <w:uiPriority w:val="99"/>
    <w:unhideWhenUsed/>
    <w:rsid w:val="00435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989"/>
  </w:style>
  <w:style w:type="character" w:styleId="PageNumber">
    <w:name w:val="page number"/>
    <w:basedOn w:val="DefaultParagraphFont"/>
    <w:uiPriority w:val="99"/>
    <w:semiHidden/>
    <w:unhideWhenUsed/>
    <w:rsid w:val="00435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v.uk/government/news/all-schools-to-receive-carbon-dioxide-monitors" TargetMode="External"/><Relationship Id="rId21" Type="http://schemas.openxmlformats.org/officeDocument/2006/relationships/hyperlink" Target="https://www.earlyyearsmatters.co.uk/our-services/school-and-nursery-improvement-partner/enabling-environments/effective-practice/" TargetMode="External"/><Relationship Id="rId42" Type="http://schemas.openxmlformats.org/officeDocument/2006/relationships/hyperlink" Target="https://www.teachearlyyears.com/under-2s/view/separation-anxiety" TargetMode="External"/><Relationship Id="rId47" Type="http://schemas.openxmlformats.org/officeDocument/2006/relationships/hyperlink" Target="https://www.pacey.org.uk/news-and-views/pacey-blog/2016/june-2016/cssiw-online-self-assessment-of-service-(sass)-in/" TargetMode="External"/><Relationship Id="rId63" Type="http://schemas.openxmlformats.org/officeDocument/2006/relationships/hyperlink" Target="https://gov.wales/sites/default/files/publications/2018-02/foundation-phase-framework-revised-2015.pdf" TargetMode="External"/><Relationship Id="rId68" Type="http://schemas.openxmlformats.org/officeDocument/2006/relationships/hyperlink" Target="https://gov.wales/sites/default/files/publications/2021-11/additional-learning-needs-aln-system-parents-guid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urveyanyplace.com/blog/questionnaire-pros-and-cons/" TargetMode="External"/><Relationship Id="rId29" Type="http://schemas.openxmlformats.org/officeDocument/2006/relationships/hyperlink" Target="https://www.teachearlyyears.com/positive-relationships/view/staff-morale" TargetMode="External"/><Relationship Id="rId11" Type="http://schemas.openxmlformats.org/officeDocument/2006/relationships/hyperlink" Target="https://www.careinspectorate.com/images/ELC_adult-child_ratios_-_final_29.3.18.pdf" TargetMode="External"/><Relationship Id="rId24" Type="http://schemas.openxmlformats.org/officeDocument/2006/relationships/hyperlink" Target="https://www.nurseryworld.co.uk/news/article/nurseries-and-pre-schools-will-receive-air-quality-monitors-next-term" TargetMode="External"/><Relationship Id="rId32" Type="http://schemas.openxmlformats.org/officeDocument/2006/relationships/hyperlink" Target="https://doi.org/10.1016/j.sbspro.2012.03.356" TargetMode="External"/><Relationship Id="rId37" Type="http://schemas.openxmlformats.org/officeDocument/2006/relationships/hyperlink" Target="https://www.ndna.org.uk/NDNA/Need_to_know/UK_Knowledge_Hub/GDPR_nurseries.aspx" TargetMode="External"/><Relationship Id="rId40" Type="http://schemas.openxmlformats.org/officeDocument/2006/relationships/hyperlink" Target="https://learning.nspcc.org.uk/research-resources/briefings/recommended-adult-child-ratios-working-with-children" TargetMode="External"/><Relationship Id="rId45" Type="http://schemas.openxmlformats.org/officeDocument/2006/relationships/hyperlink" Target="https://www.teachearlyyears.com/a-unique-child/view/supporting-transitions-in-the-early-years" TargetMode="External"/><Relationship Id="rId53" Type="http://schemas.openxmlformats.org/officeDocument/2006/relationships/hyperlink" Target="https://socialcare.wales/cms_assets/file-uploads/:~:text=Social%20care%20is%20a%20service%20offered%20by%20all,care%20providers%20employed%20over%2053%2C000%20people%20across%252" TargetMode="External"/><Relationship Id="rId58" Type="http://schemas.openxmlformats.org/officeDocument/2006/relationships/hyperlink" Target="https://www.nurseryworld.co.uk/features/article/reading-to-children-the-magic-of-books" TargetMode="External"/><Relationship Id="rId66" Type="http://schemas.openxmlformats.org/officeDocument/2006/relationships/hyperlink" Target="https://gov.wales/sites/default/files/publications/2019-12/191209-support-for-children-and-young-people-with-hearing-impairment-in-educational-settings.pdf" TargetMode="External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www.unicef.org.uk/rights-respecting-schools/wp-content/uploads/sites/4/2017/01/Summary-of-the-UNCRC.pdf" TargetMode="External"/><Relationship Id="rId19" Type="http://schemas.openxmlformats.org/officeDocument/2006/relationships/hyperlink" Target="http://www.earlyyearscareers.com/eyc/wp-content/uploads/2016/01/Continuous-Provision-e-book-Early-Years-Careers.pdf" TargetMode="External"/><Relationship Id="rId14" Type="http://schemas.openxmlformats.org/officeDocument/2006/relationships/hyperlink" Target="https://www.communityplaythings.co.uk/.../Sensory-Play" TargetMode="External"/><Relationship Id="rId22" Type="http://schemas.openxmlformats.org/officeDocument/2006/relationships/hyperlink" Target="https://education.gov.scot/improvement/learning-resources/good-practice-in-working-with-deaf-learners-their-parents-and-families-bsl-plan/" TargetMode="External"/><Relationship Id="rId27" Type="http://schemas.openxmlformats.org/officeDocument/2006/relationships/hyperlink" Target="https://www.gov.uk/government/organisations/disclosure-and-barring-service/about" TargetMode="External"/><Relationship Id="rId30" Type="http://schemas.openxmlformats.org/officeDocument/2006/relationships/hyperlink" Target="https://www.sciencedirect.com/journal/procedia-social-and-behavioral-sciences" TargetMode="External"/><Relationship Id="rId35" Type="http://schemas.openxmlformats.org/officeDocument/2006/relationships/hyperlink" Target="https://www.ncbi.nlm.nih.gov/pmc/articles/PMC4112969/" TargetMode="External"/><Relationship Id="rId43" Type="http://schemas.openxmlformats.org/officeDocument/2006/relationships/hyperlink" Target="https://tx50000103.schoolwires.net/cms/lib/TX50000103/Centricity/Domain/21/Parent%20Liaison/benefits-parent-involvement-research.pdf" TargetMode="External"/><Relationship Id="rId48" Type="http://schemas.openxmlformats.org/officeDocument/2006/relationships/hyperlink" Target="https://www.pacey.org.uk/Pacey/media/Website-files/PACEY%20member%20practice%20guides%20(PDFs)/PG28-Theories-of-child-development.pdf" TargetMode="External"/><Relationship Id="rId56" Type="http://schemas.openxmlformats.org/officeDocument/2006/relationships/hyperlink" Target="https://www.swansea.gov.uk/article/46307/Building-partnerships-with-parents" TargetMode="External"/><Relationship Id="rId64" Type="http://schemas.openxmlformats.org/officeDocument/2006/relationships/hyperlink" Target="https://careinspectorate.wales/sites/default/files/2018-01/160411regchildcareen.pdf" TargetMode="External"/><Relationship Id="rId69" Type="http://schemas.openxmlformats.org/officeDocument/2006/relationships/hyperlink" Target="https://gov.wales/sites/default/files/publications/2021-03/210326-the-additional-learning-needs-code-for-wales-2021.pdf" TargetMode="External"/><Relationship Id="rId8" Type="http://schemas.openxmlformats.org/officeDocument/2006/relationships/hyperlink" Target="https://bda.org.uk/help-resources/" TargetMode="External"/><Relationship Id="rId51" Type="http://schemas.openxmlformats.org/officeDocument/2006/relationships/hyperlink" Target="https://web.seesaw.me/" TargetMode="External"/><Relationship Id="rId72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s://childmind.org/guide/teachers-guide-to-selective-mutism/" TargetMode="External"/><Relationship Id="rId17" Type="http://schemas.openxmlformats.org/officeDocument/2006/relationships/hyperlink" Target="https://parentingscience.com/benefits-of-outdoor-play/" TargetMode="External"/><Relationship Id="rId25" Type="http://schemas.openxmlformats.org/officeDocument/2006/relationships/hyperlink" Target="https://blogs.glowscotland.org.uk/gc/public/broomhillprimaryschoolwebsite/uploads/sites/10657/2020/09/09090358/Summary-of-responses-from-Teacher-questionnaire-on-Seesaw.pdf" TargetMode="External"/><Relationship Id="rId33" Type="http://schemas.openxmlformats.org/officeDocument/2006/relationships/hyperlink" Target="https://sophia.stkate.edu/cgi/viewcontent.cgi?referer=&amp;httpsredir=1&amp;article=1287&amp;context=maed" TargetMode="External"/><Relationship Id="rId38" Type="http://schemas.openxmlformats.org/officeDocument/2006/relationships/hyperlink" Target="https://www.ndcs.org.uk/blog/face-masks-and-communication-coronavirus-info-for-families-of-deaf-children/" TargetMode="External"/><Relationship Id="rId46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59" Type="http://schemas.openxmlformats.org/officeDocument/2006/relationships/hyperlink" Target="https://www.teachthought.com/pedagogy/how-i-use-seesaw-to-create-a-learning-journal-in-my-classroom/" TargetMode="External"/><Relationship Id="rId67" Type="http://schemas.openxmlformats.org/officeDocument/2006/relationships/hyperlink" Target="https://gov.wales/guidance-childcare-and-playwork-coronavirus-html" TargetMode="External"/><Relationship Id="rId20" Type="http://schemas.openxmlformats.org/officeDocument/2006/relationships/hyperlink" Target="https://www.earlyyearsmatters.co.uk/eyfs/positive-relationships/key-person-attachment/" TargetMode="External"/><Relationship Id="rId41" Type="http://schemas.openxmlformats.org/officeDocument/2006/relationships/hyperlink" Target="https://www.nurseryresources.org" TargetMode="External"/><Relationship Id="rId54" Type="http://schemas.openxmlformats.org/officeDocument/2006/relationships/hyperlink" Target="https://www.oxfordshire.gov.uk/sites/default/files/file/information-childcare-providers-sentoolkit/generaladviceforeysettings.pdf" TargetMode="External"/><Relationship Id="rId62" Type="http://schemas.openxmlformats.org/officeDocument/2006/relationships/hyperlink" Target="https://downloads.unicef.org.uk/wp-content/uploads/2019/10/UNCRC_summary-1_1.pdf?_adal_sd=www.unicef.org.uk.1643983899295&amp;_adal_ca=so%3DGoogle%26me%3Dorganic%26ca%3D(not%2520set)%26co%3D(not%2520set)%26ke%3D(not%2520set).1643983899295&amp;_adal_cw=1643983890398.1643983899295&amp;_adal_id=640cea50-bb02-4730-9b70-58994eb1eec9.1620810266.5.1643983890.1643983890.a00a4ce6-ff4d-4e63-9d9c-fe564d8a0612.1643983899295&amp;_ga=2.108148359.429159229.1643983890-1527811487.1620810266" TargetMode="External"/><Relationship Id="rId70" Type="http://schemas.openxmlformats.org/officeDocument/2006/relationships/hyperlink" Target="https://www.pacey.org.uk/Pacey/media/Website-files/PACEY%20member%20practice%20guides%20(PDFs)/PG28-Theories-of-child-development.pdf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8-02/additional-learning-needs-and-education-tribunal-wales-act-2018-explanatory-memorandum.pdf" TargetMode="External"/><Relationship Id="R9713e6fa826e42c3" Type="http://schemas.microsoft.com/office/2019/09/relationships/intelligence" Target="intelligence.xml"/><Relationship Id="rId15" Type="http://schemas.openxmlformats.org/officeDocument/2006/relationships/hyperlink" Target="https://cpduk.co.uk/news/importance-of-cpd" TargetMode="External"/><Relationship Id="rId23" Type="http://schemas.openxmlformats.org/officeDocument/2006/relationships/hyperlink" Target="https://engage-education.com/blog/how-to-support-a-child-with-a-hearing-impairment-in-school/" TargetMode="External"/><Relationship Id="rId28" Type="http://schemas.openxmlformats.org/officeDocument/2006/relationships/hyperlink" Target="https://www.gov.uk/grant-bursary-adult-learners" TargetMode="External"/><Relationship Id="rId36" Type="http://schemas.openxmlformats.org/officeDocument/2006/relationships/hyperlink" Target="https://ncse.ie/wp-content/uploads/2021/06/Using-Visuals-to-Support-Communication.pdf" TargetMode="External"/><Relationship Id="rId49" Type="http://schemas.openxmlformats.org/officeDocument/2006/relationships/hyperlink" Target="https://www.pacey.org.uk/working-in-childcare/spotlight-on/partnerships-with-parents/" TargetMode="External"/><Relationship Id="rId57" Type="http://schemas.openxmlformats.org/officeDocument/2006/relationships/hyperlink" Target="https://www.swansea.gov.uk/youngpeopledatalong" TargetMode="External"/><Relationship Id="rId10" Type="http://schemas.openxmlformats.org/officeDocument/2006/relationships/hyperlink" Target="https://careinspectorate.wales" TargetMode="External"/><Relationship Id="rId31" Type="http://schemas.openxmlformats.org/officeDocument/2006/relationships/hyperlink" Target="https://www.sciencedirect.com/journal/procedia-social-and-behavioral-sciences/vol/38/suppl/C" TargetMode="External"/><Relationship Id="rId44" Type="http://schemas.openxmlformats.org/officeDocument/2006/relationships/hyperlink" Target="https://www.pacey.org.uk/news-and-views/pacey-blog/2021/january-2021/blog-first-aid-training-during-covid-pandemic/" TargetMode="External"/><Relationship Id="rId52" Type="http://schemas.openxmlformats.org/officeDocument/2006/relationships/hyperlink" Target="https://web.seesaw.me/parents" TargetMode="External"/><Relationship Id="rId60" Type="http://schemas.openxmlformats.org/officeDocument/2006/relationships/hyperlink" Target="http://www.wishingtreenursery.com/wp-content/uploads/2015/09/Garden-Policy-MASTER.pdf" TargetMode="External"/><Relationship Id="rId65" Type="http://schemas.openxmlformats.org/officeDocument/2006/relationships/hyperlink" Target="https://gov.wales/sites/default/files/publications/2018-09/additional-learning-needs-aln-transformation-programme-v2.pdf" TargetMode="External"/><Relationship Id="rId73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socialcare.wales/cms_assets/file-uploads/:~:text=Social%20care%20is%20a%20service%20offered%20by%20all,care%20providers%20employed%20over%2053%2C000%20people%20across%252" TargetMode="External"/><Relationship Id="rId13" Type="http://schemas.openxmlformats.org/officeDocument/2006/relationships/hyperlink" Target="https://www.smartsurvey.co.uk/blog/the-benefits-of-anonymous-surveys" TargetMode="External"/><Relationship Id="rId18" Type="http://schemas.openxmlformats.org/officeDocument/2006/relationships/hyperlink" Target="https://www.eyalliance.org.uk/involving-parents-their-children%E2%80%99s-learning" TargetMode="External"/><Relationship Id="rId39" Type="http://schemas.openxmlformats.org/officeDocument/2006/relationships/hyperlink" Target="https://www.nice.org.uk/donotdo/do-not-offer-sensory-interventions-for-example-snoezelen-rooms-before-carrying-out-a-functional-assessment-to-establish-the-person-s-sensory-profile" TargetMode="External"/><Relationship Id="rId34" Type="http://schemas.openxmlformats.org/officeDocument/2006/relationships/hyperlink" Target="https://www-vlebooks-com.ezproxy.uwtsd.ac.uk/Vleweb/Product/Index/420061?page=0" TargetMode="External"/><Relationship Id="rId50" Type="http://schemas.openxmlformats.org/officeDocument/2006/relationships/hyperlink" Target="https://phw.nhs.wales/topics/latest-information-on-novel-coronavirus-covid-19" TargetMode="External"/><Relationship Id="rId55" Type="http://schemas.openxmlformats.org/officeDocument/2006/relationships/hyperlink" Target="https://www.starschildcaregroup.co.uk/blog/4-reasons-every-nursery-should-have-a-partnership-with-parents" TargetMode="External"/><Relationship Id="rId7" Type="http://schemas.openxmlformats.org/officeDocument/2006/relationships/hyperlink" Target="https://blossomeducational.com/blog/importance-leadership-early-years-management/" TargetMode="External"/><Relationship Id="rId7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3368</Words>
  <Characters>19199</Characters>
  <Application>Microsoft Office Word</Application>
  <DocSecurity>0</DocSecurity>
  <Lines>159</Lines>
  <Paragraphs>45</Paragraphs>
  <ScaleCrop>false</ScaleCrop>
  <Company/>
  <LinksUpToDate>false</LinksUpToDate>
  <CharactersWithSpaces>22522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Jade Poole (2006636)</dc:creator>
  <cp:keywords/>
  <dc:description/>
  <cp:lastModifiedBy>Sarah Waby</cp:lastModifiedBy>
  <cp:revision>2</cp:revision>
  <dcterms:created xsi:type="dcterms:W3CDTF">2022-02-20T11:02:00Z</dcterms:created>
  <dcterms:modified xsi:type="dcterms:W3CDTF">2022-02-20T11:02:00Z</dcterms:modified>
</cp:coreProperties>
</file>