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3891" w:rsidRDefault="00D874E0" w:rsidP="00D874E0">
      <w:pPr>
        <w:jc w:val="center"/>
        <w:rPr>
          <w:rFonts w:ascii="Times New Roman" w:hAnsi="Times New Roman" w:cs="Times New Roman"/>
          <w:b/>
          <w:sz w:val="44"/>
          <w:szCs w:val="44"/>
        </w:rPr>
      </w:pPr>
      <w:r w:rsidRPr="00D874E0">
        <w:rPr>
          <w:rFonts w:ascii="Times New Roman" w:hAnsi="Times New Roman" w:cs="Times New Roman"/>
          <w:b/>
          <w:sz w:val="44"/>
          <w:szCs w:val="44"/>
        </w:rPr>
        <w:t>Academic and Employability skills</w:t>
      </w:r>
      <w:r w:rsidR="000E3891">
        <w:rPr>
          <w:rFonts w:ascii="Times New Roman" w:hAnsi="Times New Roman" w:cs="Times New Roman"/>
          <w:b/>
          <w:sz w:val="44"/>
          <w:szCs w:val="44"/>
        </w:rPr>
        <w:t xml:space="preserve"> </w:t>
      </w:r>
    </w:p>
    <w:p w:rsidR="00D874E0" w:rsidRPr="00D874E0" w:rsidRDefault="000E3891" w:rsidP="00D874E0">
      <w:pPr>
        <w:jc w:val="center"/>
        <w:rPr>
          <w:rFonts w:ascii="Times New Roman" w:hAnsi="Times New Roman" w:cs="Times New Roman"/>
          <w:b/>
          <w:sz w:val="44"/>
          <w:szCs w:val="44"/>
        </w:rPr>
      </w:pPr>
      <w:r>
        <w:rPr>
          <w:rFonts w:ascii="Times New Roman" w:hAnsi="Times New Roman" w:cs="Times New Roman"/>
          <w:b/>
          <w:sz w:val="44"/>
          <w:szCs w:val="44"/>
        </w:rPr>
        <w:t>( BMSW4001)</w:t>
      </w:r>
    </w:p>
    <w:p w:rsidR="00D874E0" w:rsidRDefault="00D874E0" w:rsidP="00D874E0">
      <w:pPr>
        <w:jc w:val="center"/>
        <w:rPr>
          <w:rFonts w:ascii="Times New Roman" w:hAnsi="Times New Roman" w:cs="Times New Roman"/>
          <w:b/>
          <w:sz w:val="44"/>
          <w:szCs w:val="44"/>
        </w:rPr>
      </w:pPr>
      <w:r w:rsidRPr="00D874E0">
        <w:rPr>
          <w:rFonts w:ascii="Times New Roman" w:hAnsi="Times New Roman" w:cs="Times New Roman"/>
          <w:b/>
          <w:sz w:val="44"/>
          <w:szCs w:val="44"/>
        </w:rPr>
        <w:t>Task 2</w:t>
      </w:r>
    </w:p>
    <w:p w:rsidR="00E278C3" w:rsidRDefault="00E278C3" w:rsidP="00D874E0">
      <w:pPr>
        <w:jc w:val="center"/>
        <w:rPr>
          <w:rFonts w:ascii="Times New Roman" w:hAnsi="Times New Roman" w:cs="Times New Roman"/>
          <w:b/>
          <w:sz w:val="44"/>
          <w:szCs w:val="44"/>
        </w:rPr>
      </w:pPr>
      <w:r>
        <w:rPr>
          <w:rFonts w:ascii="Times New Roman" w:hAnsi="Times New Roman" w:cs="Times New Roman"/>
          <w:b/>
          <w:sz w:val="44"/>
          <w:szCs w:val="44"/>
        </w:rPr>
        <w:t xml:space="preserve">Student </w:t>
      </w:r>
      <w:r w:rsidR="00B22F9A">
        <w:rPr>
          <w:rFonts w:ascii="Times New Roman" w:hAnsi="Times New Roman" w:cs="Times New Roman"/>
          <w:b/>
          <w:sz w:val="44"/>
          <w:szCs w:val="44"/>
        </w:rPr>
        <w:t>Name: Itongo B N Elele</w:t>
      </w:r>
    </w:p>
    <w:p w:rsidR="00B22F9A" w:rsidRDefault="00B22F9A" w:rsidP="00D874E0">
      <w:pPr>
        <w:jc w:val="center"/>
        <w:rPr>
          <w:rFonts w:ascii="Times New Roman" w:hAnsi="Times New Roman" w:cs="Times New Roman"/>
          <w:b/>
          <w:sz w:val="44"/>
          <w:szCs w:val="44"/>
        </w:rPr>
      </w:pPr>
      <w:r>
        <w:rPr>
          <w:rFonts w:ascii="Times New Roman" w:hAnsi="Times New Roman" w:cs="Times New Roman"/>
          <w:b/>
          <w:sz w:val="44"/>
          <w:szCs w:val="44"/>
        </w:rPr>
        <w:t>ID: 181</w:t>
      </w:r>
      <w:bookmarkStart w:id="0" w:name="_GoBack"/>
      <w:bookmarkEnd w:id="0"/>
      <w:r>
        <w:rPr>
          <w:rFonts w:ascii="Times New Roman" w:hAnsi="Times New Roman" w:cs="Times New Roman"/>
          <w:b/>
          <w:sz w:val="44"/>
          <w:szCs w:val="44"/>
        </w:rPr>
        <w:t>4420</w:t>
      </w:r>
    </w:p>
    <w:p w:rsidR="00B22F9A" w:rsidRPr="00D874E0" w:rsidRDefault="00B22F9A" w:rsidP="00D874E0">
      <w:pPr>
        <w:jc w:val="center"/>
        <w:rPr>
          <w:rFonts w:ascii="Times New Roman" w:hAnsi="Times New Roman" w:cs="Times New Roman"/>
          <w:b/>
          <w:sz w:val="44"/>
          <w:szCs w:val="44"/>
        </w:rPr>
      </w:pPr>
      <w:r>
        <w:rPr>
          <w:rFonts w:ascii="Times New Roman" w:hAnsi="Times New Roman" w:cs="Times New Roman"/>
          <w:b/>
          <w:sz w:val="44"/>
          <w:szCs w:val="44"/>
        </w:rPr>
        <w:t>Lecturer Name: Noura Mohamed</w:t>
      </w:r>
    </w:p>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Default="00D874E0" w:rsidP="00D874E0"/>
    <w:p w:rsidR="00D874E0" w:rsidRPr="00D874E0" w:rsidRDefault="00D874E0" w:rsidP="00D874E0"/>
    <w:sdt>
      <w:sdtPr>
        <w:rPr>
          <w:rFonts w:asciiTheme="minorHAnsi" w:eastAsiaTheme="minorHAnsi" w:hAnsiTheme="minorHAnsi" w:cstheme="minorBidi"/>
          <w:b w:val="0"/>
          <w:bCs w:val="0"/>
          <w:color w:val="auto"/>
          <w:sz w:val="22"/>
          <w:szCs w:val="22"/>
          <w:lang w:val="en-IN"/>
        </w:rPr>
        <w:id w:val="544260853"/>
        <w:docPartObj>
          <w:docPartGallery w:val="Table of Contents"/>
          <w:docPartUnique/>
        </w:docPartObj>
      </w:sdtPr>
      <w:sdtEndPr>
        <w:rPr>
          <w:rFonts w:ascii="Arial" w:hAnsi="Arial" w:cs="Arial"/>
        </w:rPr>
      </w:sdtEndPr>
      <w:sdtContent>
        <w:p w:rsidR="00D874E0" w:rsidRDefault="00D874E0" w:rsidP="00D874E0">
          <w:pPr>
            <w:pStyle w:val="TOCHeading"/>
            <w:jc w:val="center"/>
          </w:pPr>
          <w:r w:rsidRPr="00D874E0">
            <w:rPr>
              <w:rFonts w:ascii="Times New Roman" w:hAnsi="Times New Roman" w:cs="Times New Roman"/>
              <w:color w:val="auto"/>
              <w:sz w:val="24"/>
              <w:szCs w:val="24"/>
            </w:rPr>
            <w:t>Table of Contents</w:t>
          </w:r>
        </w:p>
        <w:p w:rsidR="00D874E0" w:rsidRPr="002F7AA8" w:rsidRDefault="00D874E0" w:rsidP="002F7AA8">
          <w:pPr>
            <w:pStyle w:val="TOC1"/>
            <w:tabs>
              <w:tab w:val="right" w:leader="dot" w:pos="9016"/>
            </w:tabs>
            <w:spacing w:line="360" w:lineRule="auto"/>
            <w:jc w:val="both"/>
            <w:rPr>
              <w:rFonts w:ascii="Arial" w:eastAsiaTheme="minorEastAsia" w:hAnsi="Arial" w:cs="Arial"/>
              <w:noProof/>
              <w:lang w:val="en-US"/>
            </w:rPr>
          </w:pPr>
          <w:r w:rsidRPr="002F7AA8">
            <w:rPr>
              <w:rFonts w:ascii="Arial" w:hAnsi="Arial" w:cs="Arial"/>
            </w:rPr>
            <w:fldChar w:fldCharType="begin"/>
          </w:r>
          <w:r w:rsidRPr="002F7AA8">
            <w:rPr>
              <w:rFonts w:ascii="Arial" w:hAnsi="Arial" w:cs="Arial"/>
            </w:rPr>
            <w:instrText xml:space="preserve"> TOC \o "1-3" \h \z \u </w:instrText>
          </w:r>
          <w:r w:rsidRPr="002F7AA8">
            <w:rPr>
              <w:rFonts w:ascii="Arial" w:hAnsi="Arial" w:cs="Arial"/>
            </w:rPr>
            <w:fldChar w:fldCharType="separate"/>
          </w:r>
          <w:hyperlink w:anchor="_Toc70098075" w:history="1">
            <w:r w:rsidRPr="002F7AA8">
              <w:rPr>
                <w:rStyle w:val="Hyperlink"/>
                <w:rFonts w:ascii="Arial" w:hAnsi="Arial" w:cs="Arial"/>
                <w:bCs/>
                <w:noProof/>
              </w:rPr>
              <w:t>Introduction</w:t>
            </w:r>
            <w:r w:rsidRPr="002F7AA8">
              <w:rPr>
                <w:rFonts w:ascii="Arial" w:hAnsi="Arial" w:cs="Arial"/>
                <w:noProof/>
                <w:webHidden/>
              </w:rPr>
              <w:tab/>
            </w:r>
            <w:r w:rsidRPr="002F7AA8">
              <w:rPr>
                <w:rFonts w:ascii="Arial" w:hAnsi="Arial" w:cs="Arial"/>
                <w:noProof/>
                <w:webHidden/>
              </w:rPr>
              <w:fldChar w:fldCharType="begin"/>
            </w:r>
            <w:r w:rsidRPr="002F7AA8">
              <w:rPr>
                <w:rFonts w:ascii="Arial" w:hAnsi="Arial" w:cs="Arial"/>
                <w:noProof/>
                <w:webHidden/>
              </w:rPr>
              <w:instrText xml:space="preserve"> PAGEREF _Toc70098075 \h </w:instrText>
            </w:r>
            <w:r w:rsidRPr="002F7AA8">
              <w:rPr>
                <w:rFonts w:ascii="Arial" w:hAnsi="Arial" w:cs="Arial"/>
                <w:noProof/>
                <w:webHidden/>
              </w:rPr>
            </w:r>
            <w:r w:rsidRPr="002F7AA8">
              <w:rPr>
                <w:rFonts w:ascii="Arial" w:hAnsi="Arial" w:cs="Arial"/>
                <w:noProof/>
                <w:webHidden/>
              </w:rPr>
              <w:fldChar w:fldCharType="separate"/>
            </w:r>
            <w:r w:rsidRPr="002F7AA8">
              <w:rPr>
                <w:rFonts w:ascii="Arial" w:hAnsi="Arial" w:cs="Arial"/>
                <w:noProof/>
                <w:webHidden/>
              </w:rPr>
              <w:t>2</w:t>
            </w:r>
            <w:r w:rsidRPr="002F7AA8">
              <w:rPr>
                <w:rFonts w:ascii="Arial" w:hAnsi="Arial" w:cs="Arial"/>
                <w:noProof/>
                <w:webHidden/>
              </w:rPr>
              <w:fldChar w:fldCharType="end"/>
            </w:r>
          </w:hyperlink>
        </w:p>
        <w:p w:rsidR="00D874E0" w:rsidRPr="002F7AA8" w:rsidRDefault="003F47F2" w:rsidP="002F7AA8">
          <w:pPr>
            <w:pStyle w:val="TOC1"/>
            <w:tabs>
              <w:tab w:val="right" w:leader="dot" w:pos="9016"/>
            </w:tabs>
            <w:spacing w:line="360" w:lineRule="auto"/>
            <w:jc w:val="both"/>
            <w:rPr>
              <w:rFonts w:ascii="Arial" w:eastAsiaTheme="minorEastAsia" w:hAnsi="Arial" w:cs="Arial"/>
              <w:noProof/>
              <w:lang w:val="en-US"/>
            </w:rPr>
          </w:pPr>
          <w:hyperlink w:anchor="_Toc70098076" w:history="1">
            <w:r w:rsidR="00D874E0" w:rsidRPr="002F7AA8">
              <w:rPr>
                <w:rStyle w:val="Hyperlink"/>
                <w:rFonts w:ascii="Arial" w:hAnsi="Arial" w:cs="Arial"/>
                <w:bCs/>
                <w:noProof/>
              </w:rPr>
              <w:t>Time management</w:t>
            </w:r>
            <w:r w:rsidR="00D874E0" w:rsidRPr="002F7AA8">
              <w:rPr>
                <w:rFonts w:ascii="Arial" w:hAnsi="Arial" w:cs="Arial"/>
                <w:noProof/>
                <w:webHidden/>
              </w:rPr>
              <w:tab/>
            </w:r>
            <w:r w:rsidR="00D874E0" w:rsidRPr="002F7AA8">
              <w:rPr>
                <w:rFonts w:ascii="Arial" w:hAnsi="Arial" w:cs="Arial"/>
                <w:noProof/>
                <w:webHidden/>
              </w:rPr>
              <w:fldChar w:fldCharType="begin"/>
            </w:r>
            <w:r w:rsidR="00D874E0" w:rsidRPr="002F7AA8">
              <w:rPr>
                <w:rFonts w:ascii="Arial" w:hAnsi="Arial" w:cs="Arial"/>
                <w:noProof/>
                <w:webHidden/>
              </w:rPr>
              <w:instrText xml:space="preserve"> PAGEREF _Toc70098076 \h </w:instrText>
            </w:r>
            <w:r w:rsidR="00D874E0" w:rsidRPr="002F7AA8">
              <w:rPr>
                <w:rFonts w:ascii="Arial" w:hAnsi="Arial" w:cs="Arial"/>
                <w:noProof/>
                <w:webHidden/>
              </w:rPr>
            </w:r>
            <w:r w:rsidR="00D874E0" w:rsidRPr="002F7AA8">
              <w:rPr>
                <w:rFonts w:ascii="Arial" w:hAnsi="Arial" w:cs="Arial"/>
                <w:noProof/>
                <w:webHidden/>
              </w:rPr>
              <w:fldChar w:fldCharType="separate"/>
            </w:r>
            <w:r w:rsidR="00D874E0" w:rsidRPr="002F7AA8">
              <w:rPr>
                <w:rFonts w:ascii="Arial" w:hAnsi="Arial" w:cs="Arial"/>
                <w:noProof/>
                <w:webHidden/>
              </w:rPr>
              <w:t>2</w:t>
            </w:r>
            <w:r w:rsidR="00D874E0" w:rsidRPr="002F7AA8">
              <w:rPr>
                <w:rFonts w:ascii="Arial" w:hAnsi="Arial" w:cs="Arial"/>
                <w:noProof/>
                <w:webHidden/>
              </w:rPr>
              <w:fldChar w:fldCharType="end"/>
            </w:r>
          </w:hyperlink>
        </w:p>
        <w:p w:rsidR="00D874E0" w:rsidRPr="002F7AA8" w:rsidRDefault="003F47F2" w:rsidP="002F7AA8">
          <w:pPr>
            <w:pStyle w:val="TOC1"/>
            <w:tabs>
              <w:tab w:val="right" w:leader="dot" w:pos="9016"/>
            </w:tabs>
            <w:spacing w:line="360" w:lineRule="auto"/>
            <w:jc w:val="both"/>
            <w:rPr>
              <w:rFonts w:ascii="Arial" w:eastAsiaTheme="minorEastAsia" w:hAnsi="Arial" w:cs="Arial"/>
              <w:noProof/>
              <w:lang w:val="en-US"/>
            </w:rPr>
          </w:pPr>
          <w:hyperlink w:anchor="_Toc70098077" w:history="1">
            <w:r w:rsidR="00D874E0" w:rsidRPr="002F7AA8">
              <w:rPr>
                <w:rStyle w:val="Hyperlink"/>
                <w:rFonts w:ascii="Arial" w:hAnsi="Arial" w:cs="Arial"/>
                <w:noProof/>
              </w:rPr>
              <w:t>Academic writing</w:t>
            </w:r>
            <w:r w:rsidR="00D874E0" w:rsidRPr="002F7AA8">
              <w:rPr>
                <w:rFonts w:ascii="Arial" w:hAnsi="Arial" w:cs="Arial"/>
                <w:noProof/>
                <w:webHidden/>
              </w:rPr>
              <w:tab/>
            </w:r>
            <w:r w:rsidR="00D874E0" w:rsidRPr="002F7AA8">
              <w:rPr>
                <w:rFonts w:ascii="Arial" w:hAnsi="Arial" w:cs="Arial"/>
                <w:noProof/>
                <w:webHidden/>
              </w:rPr>
              <w:fldChar w:fldCharType="begin"/>
            </w:r>
            <w:r w:rsidR="00D874E0" w:rsidRPr="002F7AA8">
              <w:rPr>
                <w:rFonts w:ascii="Arial" w:hAnsi="Arial" w:cs="Arial"/>
                <w:noProof/>
                <w:webHidden/>
              </w:rPr>
              <w:instrText xml:space="preserve"> PAGEREF _Toc70098077 \h </w:instrText>
            </w:r>
            <w:r w:rsidR="00D874E0" w:rsidRPr="002F7AA8">
              <w:rPr>
                <w:rFonts w:ascii="Arial" w:hAnsi="Arial" w:cs="Arial"/>
                <w:noProof/>
                <w:webHidden/>
              </w:rPr>
            </w:r>
            <w:r w:rsidR="00D874E0" w:rsidRPr="002F7AA8">
              <w:rPr>
                <w:rFonts w:ascii="Arial" w:hAnsi="Arial" w:cs="Arial"/>
                <w:noProof/>
                <w:webHidden/>
              </w:rPr>
              <w:fldChar w:fldCharType="separate"/>
            </w:r>
            <w:r w:rsidR="00D874E0" w:rsidRPr="002F7AA8">
              <w:rPr>
                <w:rFonts w:ascii="Arial" w:hAnsi="Arial" w:cs="Arial"/>
                <w:noProof/>
                <w:webHidden/>
              </w:rPr>
              <w:t>3</w:t>
            </w:r>
            <w:r w:rsidR="00D874E0" w:rsidRPr="002F7AA8">
              <w:rPr>
                <w:rFonts w:ascii="Arial" w:hAnsi="Arial" w:cs="Arial"/>
                <w:noProof/>
                <w:webHidden/>
              </w:rPr>
              <w:fldChar w:fldCharType="end"/>
            </w:r>
          </w:hyperlink>
        </w:p>
        <w:p w:rsidR="00D874E0" w:rsidRPr="002F7AA8" w:rsidRDefault="003F47F2" w:rsidP="002F7AA8">
          <w:pPr>
            <w:pStyle w:val="TOC1"/>
            <w:tabs>
              <w:tab w:val="right" w:leader="dot" w:pos="9016"/>
            </w:tabs>
            <w:spacing w:line="360" w:lineRule="auto"/>
            <w:jc w:val="both"/>
            <w:rPr>
              <w:rFonts w:ascii="Arial" w:eastAsiaTheme="minorEastAsia" w:hAnsi="Arial" w:cs="Arial"/>
              <w:noProof/>
              <w:lang w:val="en-US"/>
            </w:rPr>
          </w:pPr>
          <w:hyperlink w:anchor="_Toc70098078" w:history="1">
            <w:r w:rsidR="00D874E0" w:rsidRPr="002F7AA8">
              <w:rPr>
                <w:rStyle w:val="Hyperlink"/>
                <w:rFonts w:ascii="Arial" w:hAnsi="Arial" w:cs="Arial"/>
                <w:noProof/>
              </w:rPr>
              <w:t>Public speaking and Presentation skills</w:t>
            </w:r>
            <w:r w:rsidR="00D874E0" w:rsidRPr="002F7AA8">
              <w:rPr>
                <w:rFonts w:ascii="Arial" w:hAnsi="Arial" w:cs="Arial"/>
                <w:noProof/>
                <w:webHidden/>
              </w:rPr>
              <w:tab/>
            </w:r>
            <w:r w:rsidR="00D874E0" w:rsidRPr="002F7AA8">
              <w:rPr>
                <w:rFonts w:ascii="Arial" w:hAnsi="Arial" w:cs="Arial"/>
                <w:noProof/>
                <w:webHidden/>
              </w:rPr>
              <w:fldChar w:fldCharType="begin"/>
            </w:r>
            <w:r w:rsidR="00D874E0" w:rsidRPr="002F7AA8">
              <w:rPr>
                <w:rFonts w:ascii="Arial" w:hAnsi="Arial" w:cs="Arial"/>
                <w:noProof/>
                <w:webHidden/>
              </w:rPr>
              <w:instrText xml:space="preserve"> PAGEREF _Toc70098078 \h </w:instrText>
            </w:r>
            <w:r w:rsidR="00D874E0" w:rsidRPr="002F7AA8">
              <w:rPr>
                <w:rFonts w:ascii="Arial" w:hAnsi="Arial" w:cs="Arial"/>
                <w:noProof/>
                <w:webHidden/>
              </w:rPr>
            </w:r>
            <w:r w:rsidR="00D874E0" w:rsidRPr="002F7AA8">
              <w:rPr>
                <w:rFonts w:ascii="Arial" w:hAnsi="Arial" w:cs="Arial"/>
                <w:noProof/>
                <w:webHidden/>
              </w:rPr>
              <w:fldChar w:fldCharType="separate"/>
            </w:r>
            <w:r w:rsidR="00D874E0" w:rsidRPr="002F7AA8">
              <w:rPr>
                <w:rFonts w:ascii="Arial" w:hAnsi="Arial" w:cs="Arial"/>
                <w:noProof/>
                <w:webHidden/>
              </w:rPr>
              <w:t>4</w:t>
            </w:r>
            <w:r w:rsidR="00D874E0" w:rsidRPr="002F7AA8">
              <w:rPr>
                <w:rFonts w:ascii="Arial" w:hAnsi="Arial" w:cs="Arial"/>
                <w:noProof/>
                <w:webHidden/>
              </w:rPr>
              <w:fldChar w:fldCharType="end"/>
            </w:r>
          </w:hyperlink>
        </w:p>
        <w:p w:rsidR="00D874E0" w:rsidRPr="002F7AA8" w:rsidRDefault="003F47F2" w:rsidP="002F7AA8">
          <w:pPr>
            <w:pStyle w:val="TOC1"/>
            <w:tabs>
              <w:tab w:val="right" w:leader="dot" w:pos="9016"/>
            </w:tabs>
            <w:spacing w:line="360" w:lineRule="auto"/>
            <w:jc w:val="both"/>
            <w:rPr>
              <w:rFonts w:ascii="Arial" w:eastAsiaTheme="minorEastAsia" w:hAnsi="Arial" w:cs="Arial"/>
              <w:noProof/>
              <w:lang w:val="en-US"/>
            </w:rPr>
          </w:pPr>
          <w:hyperlink w:anchor="_Toc70098079" w:history="1">
            <w:r w:rsidR="00D874E0" w:rsidRPr="002F7AA8">
              <w:rPr>
                <w:rStyle w:val="Hyperlink"/>
                <w:rFonts w:ascii="Arial" w:hAnsi="Arial" w:cs="Arial"/>
                <w:noProof/>
              </w:rPr>
              <w:t>Online Learning Experience</w:t>
            </w:r>
            <w:r w:rsidR="00D874E0" w:rsidRPr="002F7AA8">
              <w:rPr>
                <w:rFonts w:ascii="Arial" w:hAnsi="Arial" w:cs="Arial"/>
                <w:noProof/>
                <w:webHidden/>
              </w:rPr>
              <w:tab/>
            </w:r>
            <w:r w:rsidR="00D874E0" w:rsidRPr="002F7AA8">
              <w:rPr>
                <w:rFonts w:ascii="Arial" w:hAnsi="Arial" w:cs="Arial"/>
                <w:noProof/>
                <w:webHidden/>
              </w:rPr>
              <w:fldChar w:fldCharType="begin"/>
            </w:r>
            <w:r w:rsidR="00D874E0" w:rsidRPr="002F7AA8">
              <w:rPr>
                <w:rFonts w:ascii="Arial" w:hAnsi="Arial" w:cs="Arial"/>
                <w:noProof/>
                <w:webHidden/>
              </w:rPr>
              <w:instrText xml:space="preserve"> PAGEREF _Toc70098079 \h </w:instrText>
            </w:r>
            <w:r w:rsidR="00D874E0" w:rsidRPr="002F7AA8">
              <w:rPr>
                <w:rFonts w:ascii="Arial" w:hAnsi="Arial" w:cs="Arial"/>
                <w:noProof/>
                <w:webHidden/>
              </w:rPr>
            </w:r>
            <w:r w:rsidR="00D874E0" w:rsidRPr="002F7AA8">
              <w:rPr>
                <w:rFonts w:ascii="Arial" w:hAnsi="Arial" w:cs="Arial"/>
                <w:noProof/>
                <w:webHidden/>
              </w:rPr>
              <w:fldChar w:fldCharType="separate"/>
            </w:r>
            <w:r w:rsidR="00D874E0" w:rsidRPr="002F7AA8">
              <w:rPr>
                <w:rFonts w:ascii="Arial" w:hAnsi="Arial" w:cs="Arial"/>
                <w:noProof/>
                <w:webHidden/>
              </w:rPr>
              <w:t>5</w:t>
            </w:r>
            <w:r w:rsidR="00D874E0" w:rsidRPr="002F7AA8">
              <w:rPr>
                <w:rFonts w:ascii="Arial" w:hAnsi="Arial" w:cs="Arial"/>
                <w:noProof/>
                <w:webHidden/>
              </w:rPr>
              <w:fldChar w:fldCharType="end"/>
            </w:r>
          </w:hyperlink>
        </w:p>
        <w:p w:rsidR="00D874E0" w:rsidRPr="002F7AA8" w:rsidRDefault="003F47F2" w:rsidP="002F7AA8">
          <w:pPr>
            <w:pStyle w:val="TOC1"/>
            <w:tabs>
              <w:tab w:val="right" w:leader="dot" w:pos="9016"/>
            </w:tabs>
            <w:spacing w:line="360" w:lineRule="auto"/>
            <w:jc w:val="both"/>
            <w:rPr>
              <w:rFonts w:ascii="Arial" w:eastAsiaTheme="minorEastAsia" w:hAnsi="Arial" w:cs="Arial"/>
              <w:noProof/>
              <w:lang w:val="en-US"/>
            </w:rPr>
          </w:pPr>
          <w:hyperlink w:anchor="_Toc70098080" w:history="1">
            <w:r w:rsidR="00D874E0" w:rsidRPr="002F7AA8">
              <w:rPr>
                <w:rStyle w:val="Hyperlink"/>
                <w:rFonts w:ascii="Arial" w:hAnsi="Arial" w:cs="Arial"/>
                <w:noProof/>
              </w:rPr>
              <w:t>Conclusion</w:t>
            </w:r>
            <w:r w:rsidR="00D874E0" w:rsidRPr="002F7AA8">
              <w:rPr>
                <w:rFonts w:ascii="Arial" w:hAnsi="Arial" w:cs="Arial"/>
                <w:noProof/>
                <w:webHidden/>
              </w:rPr>
              <w:tab/>
            </w:r>
            <w:r w:rsidR="00D874E0" w:rsidRPr="002F7AA8">
              <w:rPr>
                <w:rFonts w:ascii="Arial" w:hAnsi="Arial" w:cs="Arial"/>
                <w:noProof/>
                <w:webHidden/>
              </w:rPr>
              <w:fldChar w:fldCharType="begin"/>
            </w:r>
            <w:r w:rsidR="00D874E0" w:rsidRPr="002F7AA8">
              <w:rPr>
                <w:rFonts w:ascii="Arial" w:hAnsi="Arial" w:cs="Arial"/>
                <w:noProof/>
                <w:webHidden/>
              </w:rPr>
              <w:instrText xml:space="preserve"> PAGEREF _Toc70098080 \h </w:instrText>
            </w:r>
            <w:r w:rsidR="00D874E0" w:rsidRPr="002F7AA8">
              <w:rPr>
                <w:rFonts w:ascii="Arial" w:hAnsi="Arial" w:cs="Arial"/>
                <w:noProof/>
                <w:webHidden/>
              </w:rPr>
            </w:r>
            <w:r w:rsidR="00D874E0" w:rsidRPr="002F7AA8">
              <w:rPr>
                <w:rFonts w:ascii="Arial" w:hAnsi="Arial" w:cs="Arial"/>
                <w:noProof/>
                <w:webHidden/>
              </w:rPr>
              <w:fldChar w:fldCharType="separate"/>
            </w:r>
            <w:r w:rsidR="00D874E0" w:rsidRPr="002F7AA8">
              <w:rPr>
                <w:rFonts w:ascii="Arial" w:hAnsi="Arial" w:cs="Arial"/>
                <w:noProof/>
                <w:webHidden/>
              </w:rPr>
              <w:t>6</w:t>
            </w:r>
            <w:r w:rsidR="00D874E0" w:rsidRPr="002F7AA8">
              <w:rPr>
                <w:rFonts w:ascii="Arial" w:hAnsi="Arial" w:cs="Arial"/>
                <w:noProof/>
                <w:webHidden/>
              </w:rPr>
              <w:fldChar w:fldCharType="end"/>
            </w:r>
          </w:hyperlink>
        </w:p>
        <w:p w:rsidR="00D874E0" w:rsidRPr="002F7AA8" w:rsidRDefault="003F47F2" w:rsidP="002F7AA8">
          <w:pPr>
            <w:pStyle w:val="TOC1"/>
            <w:tabs>
              <w:tab w:val="right" w:leader="dot" w:pos="9016"/>
            </w:tabs>
            <w:spacing w:line="360" w:lineRule="auto"/>
            <w:jc w:val="both"/>
            <w:rPr>
              <w:rFonts w:ascii="Arial" w:eastAsiaTheme="minorEastAsia" w:hAnsi="Arial" w:cs="Arial"/>
              <w:noProof/>
              <w:lang w:val="en-US"/>
            </w:rPr>
          </w:pPr>
          <w:hyperlink w:anchor="_Toc70098081" w:history="1">
            <w:r w:rsidR="00D874E0" w:rsidRPr="002F7AA8">
              <w:rPr>
                <w:rStyle w:val="Hyperlink"/>
                <w:rFonts w:ascii="Arial" w:hAnsi="Arial" w:cs="Arial"/>
                <w:noProof/>
              </w:rPr>
              <w:t>References</w:t>
            </w:r>
            <w:r w:rsidR="00D874E0" w:rsidRPr="002F7AA8">
              <w:rPr>
                <w:rFonts w:ascii="Arial" w:hAnsi="Arial" w:cs="Arial"/>
                <w:noProof/>
                <w:webHidden/>
              </w:rPr>
              <w:tab/>
            </w:r>
            <w:r w:rsidR="00D874E0" w:rsidRPr="002F7AA8">
              <w:rPr>
                <w:rFonts w:ascii="Arial" w:hAnsi="Arial" w:cs="Arial"/>
                <w:noProof/>
                <w:webHidden/>
              </w:rPr>
              <w:fldChar w:fldCharType="begin"/>
            </w:r>
            <w:r w:rsidR="00D874E0" w:rsidRPr="002F7AA8">
              <w:rPr>
                <w:rFonts w:ascii="Arial" w:hAnsi="Arial" w:cs="Arial"/>
                <w:noProof/>
                <w:webHidden/>
              </w:rPr>
              <w:instrText xml:space="preserve"> PAGEREF _Toc70098081 \h </w:instrText>
            </w:r>
            <w:r w:rsidR="00D874E0" w:rsidRPr="002F7AA8">
              <w:rPr>
                <w:rFonts w:ascii="Arial" w:hAnsi="Arial" w:cs="Arial"/>
                <w:noProof/>
                <w:webHidden/>
              </w:rPr>
            </w:r>
            <w:r w:rsidR="00D874E0" w:rsidRPr="002F7AA8">
              <w:rPr>
                <w:rFonts w:ascii="Arial" w:hAnsi="Arial" w:cs="Arial"/>
                <w:noProof/>
                <w:webHidden/>
              </w:rPr>
              <w:fldChar w:fldCharType="separate"/>
            </w:r>
            <w:r w:rsidR="00D874E0" w:rsidRPr="002F7AA8">
              <w:rPr>
                <w:rFonts w:ascii="Arial" w:hAnsi="Arial" w:cs="Arial"/>
                <w:noProof/>
                <w:webHidden/>
              </w:rPr>
              <w:t>6</w:t>
            </w:r>
            <w:r w:rsidR="00D874E0" w:rsidRPr="002F7AA8">
              <w:rPr>
                <w:rFonts w:ascii="Arial" w:hAnsi="Arial" w:cs="Arial"/>
                <w:noProof/>
                <w:webHidden/>
              </w:rPr>
              <w:fldChar w:fldCharType="end"/>
            </w:r>
          </w:hyperlink>
        </w:p>
        <w:p w:rsidR="00D874E0" w:rsidRPr="002F7AA8" w:rsidRDefault="00D874E0" w:rsidP="002F7AA8">
          <w:pPr>
            <w:spacing w:line="360" w:lineRule="auto"/>
            <w:jc w:val="both"/>
            <w:rPr>
              <w:rFonts w:ascii="Arial" w:hAnsi="Arial" w:cs="Arial"/>
            </w:rPr>
          </w:pPr>
          <w:r w:rsidRPr="002F7AA8">
            <w:rPr>
              <w:rFonts w:ascii="Arial" w:hAnsi="Arial" w:cs="Arial"/>
            </w:rPr>
            <w:fldChar w:fldCharType="end"/>
          </w:r>
        </w:p>
      </w:sdtContent>
    </w:sdt>
    <w:p w:rsidR="00D874E0" w:rsidRPr="002F7AA8" w:rsidRDefault="00D874E0" w:rsidP="002F7AA8">
      <w:pPr>
        <w:spacing w:line="360" w:lineRule="auto"/>
        <w:rPr>
          <w:rFonts w:ascii="Arial" w:eastAsiaTheme="majorEastAsia" w:hAnsi="Arial" w:cs="Arial"/>
          <w:b/>
          <w:bCs/>
          <w:color w:val="000000" w:themeColor="text1"/>
        </w:rPr>
      </w:pPr>
      <w:bookmarkStart w:id="1" w:name="_Toc70098075"/>
      <w:r w:rsidRPr="002F7AA8">
        <w:rPr>
          <w:rFonts w:ascii="Arial" w:hAnsi="Arial" w:cs="Arial"/>
          <w:bCs/>
          <w:color w:val="000000" w:themeColor="text1"/>
        </w:rPr>
        <w:br w:type="page"/>
      </w:r>
    </w:p>
    <w:p w:rsidR="008711C1" w:rsidRPr="002F7AA8" w:rsidRDefault="008711C1" w:rsidP="002F7AA8">
      <w:pPr>
        <w:pStyle w:val="Heading1"/>
        <w:rPr>
          <w:rFonts w:ascii="Arial" w:hAnsi="Arial" w:cs="Arial"/>
          <w:b w:val="0"/>
          <w:bCs/>
          <w:color w:val="000000" w:themeColor="text1"/>
          <w:sz w:val="22"/>
          <w:szCs w:val="22"/>
        </w:rPr>
      </w:pPr>
      <w:r w:rsidRPr="002F7AA8">
        <w:rPr>
          <w:rFonts w:ascii="Arial" w:hAnsi="Arial" w:cs="Arial"/>
          <w:bCs/>
          <w:color w:val="000000" w:themeColor="text1"/>
          <w:sz w:val="22"/>
          <w:szCs w:val="22"/>
        </w:rPr>
        <w:lastRenderedPageBreak/>
        <w:t>Introduction</w:t>
      </w:r>
      <w:bookmarkEnd w:id="1"/>
    </w:p>
    <w:p w:rsidR="00CE5217" w:rsidRPr="002F7AA8" w:rsidRDefault="001818B5" w:rsidP="002F7AA8">
      <w:pPr>
        <w:spacing w:line="360" w:lineRule="auto"/>
        <w:jc w:val="both"/>
        <w:rPr>
          <w:rFonts w:ascii="Arial" w:hAnsi="Arial" w:cs="Arial"/>
        </w:rPr>
      </w:pPr>
      <w:r w:rsidRPr="002F7AA8">
        <w:rPr>
          <w:rFonts w:ascii="Arial" w:hAnsi="Arial" w:cs="Arial"/>
        </w:rPr>
        <w:t xml:space="preserve">In this academic report there will be reflection of the learnings using the Gibbs model of reflection which came in the year 1988 by Graham Gibbs. It will be including four topics which be analysed using the Gibbs reflective model. The first and the foremost topic will be time management or organising study, followed by reflecting second topic which is Academic writing. Third topic that will be covered is public speaking and giving presentation </w:t>
      </w:r>
      <w:r w:rsidR="000A51A1" w:rsidRPr="002F7AA8">
        <w:rPr>
          <w:rFonts w:ascii="Arial" w:hAnsi="Arial" w:cs="Arial"/>
        </w:rPr>
        <w:t xml:space="preserve">and the fourth one will be online learning experiences. </w:t>
      </w:r>
      <w:r w:rsidRPr="002F7AA8">
        <w:rPr>
          <w:rFonts w:ascii="Arial" w:hAnsi="Arial" w:cs="Arial"/>
        </w:rPr>
        <w:t xml:space="preserve"> </w:t>
      </w:r>
    </w:p>
    <w:p w:rsidR="00D83C5F" w:rsidRPr="002F7AA8" w:rsidRDefault="00D83C5F" w:rsidP="002F7AA8">
      <w:pPr>
        <w:spacing w:line="360" w:lineRule="auto"/>
        <w:jc w:val="both"/>
        <w:rPr>
          <w:rFonts w:ascii="Arial" w:hAnsi="Arial" w:cs="Arial"/>
        </w:rPr>
      </w:pPr>
      <w:r w:rsidRPr="002F7AA8">
        <w:rPr>
          <w:rFonts w:ascii="Arial" w:hAnsi="Arial" w:cs="Arial"/>
        </w:rPr>
        <w:t>Gibb’s model of reflection was introduced by Graham Gibbs in the year 1988</w:t>
      </w:r>
      <w:r w:rsidR="001818B5" w:rsidRPr="002F7AA8">
        <w:rPr>
          <w:rFonts w:ascii="Arial" w:hAnsi="Arial" w:cs="Arial"/>
        </w:rPr>
        <w:t xml:space="preserve">. </w:t>
      </w:r>
      <w:r w:rsidR="00CE5217" w:rsidRPr="002F7AA8">
        <w:rPr>
          <w:rFonts w:ascii="Arial" w:hAnsi="Arial" w:cs="Arial"/>
        </w:rPr>
        <w:t>Gibb’s model of reflection consists of six different stages which include- describing the whole experience that the person has gone through, then thoughts and feelings regarding the experience, then it comes to evaluating it whether it was good or bad, followed by analysis of the entire situation that was experienced, then conclusion which includes the learning through the experiences and lastly the action plan of the way the individual would deal with if he/she comes in future with the same situation</w:t>
      </w:r>
      <w:r w:rsidR="000A51A1" w:rsidRPr="002F7AA8">
        <w:rPr>
          <w:rFonts w:ascii="Arial" w:hAnsi="Arial" w:cs="Arial"/>
        </w:rPr>
        <w:t xml:space="preserve"> (Wain, 2017).</w:t>
      </w:r>
    </w:p>
    <w:p w:rsidR="000A51A1" w:rsidRPr="002F7AA8" w:rsidRDefault="008711C1" w:rsidP="002F7AA8">
      <w:pPr>
        <w:pStyle w:val="Heading1"/>
        <w:rPr>
          <w:rFonts w:ascii="Arial" w:hAnsi="Arial" w:cs="Arial"/>
          <w:b w:val="0"/>
          <w:bCs/>
          <w:color w:val="000000" w:themeColor="text1"/>
          <w:sz w:val="22"/>
          <w:szCs w:val="22"/>
        </w:rPr>
      </w:pPr>
      <w:bookmarkStart w:id="2" w:name="_Toc70098076"/>
      <w:r w:rsidRPr="002F7AA8">
        <w:rPr>
          <w:rFonts w:ascii="Arial" w:hAnsi="Arial" w:cs="Arial"/>
          <w:bCs/>
          <w:color w:val="000000" w:themeColor="text1"/>
          <w:sz w:val="22"/>
          <w:szCs w:val="22"/>
        </w:rPr>
        <w:t>Time management</w:t>
      </w:r>
      <w:bookmarkEnd w:id="2"/>
    </w:p>
    <w:p w:rsidR="00CE5217" w:rsidRPr="002F7AA8" w:rsidRDefault="00CE5217" w:rsidP="002F7AA8">
      <w:pPr>
        <w:spacing w:line="360" w:lineRule="auto"/>
        <w:jc w:val="both"/>
        <w:rPr>
          <w:rFonts w:ascii="Arial" w:hAnsi="Arial" w:cs="Arial"/>
        </w:rPr>
      </w:pPr>
      <w:r w:rsidRPr="002F7AA8">
        <w:rPr>
          <w:rFonts w:ascii="Arial" w:hAnsi="Arial" w:cs="Arial"/>
        </w:rPr>
        <w:t>It is very important to have time management for many people so that they can properly conduct their work or tasks on time without any delay</w:t>
      </w:r>
      <w:r w:rsidR="000A51A1" w:rsidRPr="002F7AA8">
        <w:rPr>
          <w:rFonts w:ascii="Arial" w:hAnsi="Arial" w:cs="Arial"/>
        </w:rPr>
        <w:t xml:space="preserve"> (Kirillov </w:t>
      </w:r>
      <w:r w:rsidR="000A51A1" w:rsidRPr="002F7AA8">
        <w:rPr>
          <w:rFonts w:ascii="Arial" w:hAnsi="Arial" w:cs="Arial"/>
          <w:i/>
          <w:iCs/>
        </w:rPr>
        <w:t>et al</w:t>
      </w:r>
      <w:r w:rsidR="000A51A1" w:rsidRPr="002F7AA8">
        <w:rPr>
          <w:rFonts w:ascii="Arial" w:hAnsi="Arial" w:cs="Arial"/>
        </w:rPr>
        <w:t>., 2015).</w:t>
      </w:r>
      <w:r w:rsidRPr="002F7AA8">
        <w:rPr>
          <w:rFonts w:ascii="Arial" w:hAnsi="Arial" w:cs="Arial"/>
        </w:rPr>
        <w:t xml:space="preserve"> I am a student and for me too time management is necessary so that I can do my homework and other</w:t>
      </w:r>
      <w:r w:rsidR="00054074" w:rsidRPr="002F7AA8">
        <w:rPr>
          <w:rFonts w:ascii="Arial" w:hAnsi="Arial" w:cs="Arial"/>
        </w:rPr>
        <w:t xml:space="preserve"> activities on time by structuring them properly. I still remember that I was struggling to complete my homework before semester one so that the submission is done on time. Me along with some students were given second deadline to submit the geography and science project on time because we were very late on submitting it and were lagging behind as well as the semester one was about to start. That feeling was very bad as suddenly there was too much tension to be handled and submitting both the assignments to the set deadline was leading the situation to intensify more. I was getting panicked as semester was about to start and there was a lot still left to be prepared along with this due to my bad time management, I had to focus on completing my projects before the given deadline. The experience was not good as I had to wake up late at night to complete my project as well as side by side even prepare myself for the upcoming exam.</w:t>
      </w:r>
      <w:r w:rsidR="00E13206" w:rsidRPr="002F7AA8">
        <w:rPr>
          <w:rFonts w:ascii="Arial" w:hAnsi="Arial" w:cs="Arial"/>
        </w:rPr>
        <w:t xml:space="preserve"> This was also leading me not to take care of my health as there was disbalance of everything.</w:t>
      </w:r>
      <w:r w:rsidR="00054074" w:rsidRPr="002F7AA8">
        <w:rPr>
          <w:rFonts w:ascii="Arial" w:hAnsi="Arial" w:cs="Arial"/>
        </w:rPr>
        <w:t xml:space="preserve"> </w:t>
      </w:r>
      <w:r w:rsidR="00E13206" w:rsidRPr="002F7AA8">
        <w:rPr>
          <w:rFonts w:ascii="Arial" w:hAnsi="Arial" w:cs="Arial"/>
        </w:rPr>
        <w:t xml:space="preserve">On the good side it led me to learn skills of doing time management for each and every work which I had to do. From living that situation and experiencing it helped me to understand the mistake I was doing which was letting me to fall in that situation every time and then rushing with all my projects at the very end. Through my experience I learnt that I should be doing all my tasks on time with proper management so that there is no such situation in the future where I had to do multiple tasks at the same time which makes it difficult to complete. For managing my projects submission as well as preparing for the exam I would </w:t>
      </w:r>
      <w:r w:rsidR="00E13206" w:rsidRPr="002F7AA8">
        <w:rPr>
          <w:rFonts w:ascii="Arial" w:hAnsi="Arial" w:cs="Arial"/>
        </w:rPr>
        <w:lastRenderedPageBreak/>
        <w:t xml:space="preserve">have set timetable and then would have managed both the works </w:t>
      </w:r>
      <w:r w:rsidR="00D41508" w:rsidRPr="002F7AA8">
        <w:rPr>
          <w:rFonts w:ascii="Arial" w:hAnsi="Arial" w:cs="Arial"/>
        </w:rPr>
        <w:t>accordingly. For this I should have submitted my projects on time without keeping it more another day and also would have started preparing for the exam from the day teachers started teaching that is each subject daily. If the same situation comes in the future, I will try to complete my work calmly by dividing the time of each task that is completing the projects at one time and then side by side even preparing for my exams.</w:t>
      </w:r>
    </w:p>
    <w:p w:rsidR="008711C1" w:rsidRPr="002F7AA8" w:rsidRDefault="008711C1" w:rsidP="002F7AA8">
      <w:pPr>
        <w:pStyle w:val="Heading1"/>
        <w:rPr>
          <w:rFonts w:ascii="Arial" w:hAnsi="Arial" w:cs="Arial"/>
          <w:b w:val="0"/>
          <w:color w:val="000000" w:themeColor="text1"/>
          <w:sz w:val="22"/>
          <w:szCs w:val="22"/>
        </w:rPr>
      </w:pPr>
      <w:bookmarkStart w:id="3" w:name="_Toc70098077"/>
      <w:r w:rsidRPr="002F7AA8">
        <w:rPr>
          <w:rFonts w:ascii="Arial" w:hAnsi="Arial" w:cs="Arial"/>
          <w:color w:val="000000" w:themeColor="text1"/>
          <w:sz w:val="22"/>
          <w:szCs w:val="22"/>
        </w:rPr>
        <w:t>Academic writing</w:t>
      </w:r>
      <w:bookmarkEnd w:id="3"/>
    </w:p>
    <w:p w:rsidR="008711C1" w:rsidRPr="002F7AA8" w:rsidRDefault="00413AA8" w:rsidP="002F7AA8">
      <w:pPr>
        <w:spacing w:line="360" w:lineRule="auto"/>
        <w:jc w:val="both"/>
        <w:rPr>
          <w:rFonts w:ascii="Arial" w:hAnsi="Arial" w:cs="Arial"/>
        </w:rPr>
      </w:pPr>
      <w:r w:rsidRPr="002F7AA8">
        <w:rPr>
          <w:rFonts w:ascii="Arial" w:hAnsi="Arial" w:cs="Arial"/>
        </w:rPr>
        <w:t>Academic writing refers to a more detailed writing whose main aim is to give information and facts about a particular area which is asked to be written upon. It is basically a formal type of writing which is used in scholarly publications and universities</w:t>
      </w:r>
      <w:r w:rsidR="00831F85" w:rsidRPr="002F7AA8">
        <w:rPr>
          <w:rFonts w:ascii="Arial" w:hAnsi="Arial" w:cs="Arial"/>
        </w:rPr>
        <w:t xml:space="preserve"> (Zemach, 2016). </w:t>
      </w:r>
      <w:r w:rsidRPr="002F7AA8">
        <w:rPr>
          <w:rFonts w:ascii="Arial" w:hAnsi="Arial" w:cs="Arial"/>
        </w:rPr>
        <w:t>Once my teacher gave me a task of doing academic writing in the classroom which was in dissertation from. As it was my first time for academic writing it was getting difficult for me as I was not able to understand what actually is needed to</w:t>
      </w:r>
      <w:r w:rsidR="00311E96" w:rsidRPr="002F7AA8">
        <w:rPr>
          <w:rFonts w:ascii="Arial" w:hAnsi="Arial" w:cs="Arial"/>
        </w:rPr>
        <w:t xml:space="preserve"> be</w:t>
      </w:r>
      <w:r w:rsidRPr="002F7AA8">
        <w:rPr>
          <w:rFonts w:ascii="Arial" w:hAnsi="Arial" w:cs="Arial"/>
        </w:rPr>
        <w:t xml:space="preserve"> written </w:t>
      </w:r>
      <w:r w:rsidR="00311E96" w:rsidRPr="002F7AA8">
        <w:rPr>
          <w:rFonts w:ascii="Arial" w:hAnsi="Arial" w:cs="Arial"/>
        </w:rPr>
        <w:t>on the topic that I was given and how. I was not able to gather information from the sites which was making it difficult for me to complete the dissertation. I was able to understand the structure in which the entire dissertation is needed to be completed but the way of formatting was a bit confusing as well as getting reliable information. At this point I was a both excited as well as nervous, excited because I would be able to learn something new which would be beneficial for me in future and nervous as I was not able understand what to write on the given topic. The experience was both good and bad as it helped me to learn new style of academic writing and bad as it was difficulty writing it. I learnt how to write dissertation and the ways to collect information regarding the topic. It helped me to focus more on the style and technique and analyse the information properly.</w:t>
      </w:r>
      <w:r w:rsidR="009458AC" w:rsidRPr="002F7AA8">
        <w:rPr>
          <w:rFonts w:ascii="Arial" w:hAnsi="Arial" w:cs="Arial"/>
        </w:rPr>
        <w:t xml:space="preserve"> If in the future I deal with the same situation of writing dissertation I would </w:t>
      </w:r>
      <w:r w:rsidR="001818B5" w:rsidRPr="002F7AA8">
        <w:rPr>
          <w:rFonts w:ascii="Arial" w:hAnsi="Arial" w:cs="Arial"/>
        </w:rPr>
        <w:t xml:space="preserve">understand the topic first calmly then search through reliable sources to get valid information and focus on its style and technique. </w:t>
      </w:r>
      <w:r w:rsidR="00311E96" w:rsidRPr="002F7AA8">
        <w:rPr>
          <w:rFonts w:ascii="Arial" w:hAnsi="Arial" w:cs="Arial"/>
        </w:rPr>
        <w:t xml:space="preserve"> </w:t>
      </w:r>
      <w:r w:rsidRPr="002F7AA8">
        <w:rPr>
          <w:rFonts w:ascii="Arial" w:hAnsi="Arial" w:cs="Arial"/>
        </w:rPr>
        <w:t xml:space="preserve">   </w:t>
      </w:r>
    </w:p>
    <w:p w:rsidR="00E172F0" w:rsidRPr="002F7AA8" w:rsidRDefault="00E172F0" w:rsidP="002F7AA8">
      <w:pPr>
        <w:pStyle w:val="Heading1"/>
        <w:rPr>
          <w:rFonts w:ascii="Arial" w:hAnsi="Arial" w:cs="Arial"/>
          <w:b w:val="0"/>
          <w:sz w:val="22"/>
          <w:szCs w:val="22"/>
        </w:rPr>
      </w:pPr>
      <w:bookmarkStart w:id="4" w:name="_Toc70098078"/>
      <w:r w:rsidRPr="002F7AA8">
        <w:rPr>
          <w:rFonts w:ascii="Arial" w:hAnsi="Arial" w:cs="Arial"/>
          <w:sz w:val="22"/>
          <w:szCs w:val="22"/>
        </w:rPr>
        <w:t>Public speaking and Presentation skills</w:t>
      </w:r>
      <w:bookmarkEnd w:id="4"/>
    </w:p>
    <w:p w:rsidR="00E172F0" w:rsidRPr="002F7AA8" w:rsidRDefault="00E172F0" w:rsidP="002F7AA8">
      <w:pPr>
        <w:spacing w:after="200" w:line="360" w:lineRule="auto"/>
        <w:jc w:val="both"/>
        <w:rPr>
          <w:rFonts w:ascii="Arial" w:eastAsia="Times New Roman" w:hAnsi="Arial" w:cs="Arial"/>
        </w:rPr>
      </w:pPr>
      <w:r w:rsidRPr="002F7AA8">
        <w:rPr>
          <w:rFonts w:ascii="Arial" w:eastAsia="Times New Roman" w:hAnsi="Arial" w:cs="Arial"/>
        </w:rPr>
        <w:t>Initially when I started off with the learning of this module, I was not very confident enough to establish a proper communication with people let alone have the confidence of participating in public speaking. With the learning, I eventually gained confidence and started taking part in the public speaking and group presentations. Actively participating in the group presentations and public speaking enabled me to have a good insight of the significance of establishing mutual respect and teamwork amongst the team members. With clear articular and engaging presentational skills I was able to keep my audiences engaged while I was presenting something in front of them (</w:t>
      </w:r>
      <w:proofErr w:type="spellStart"/>
      <w:r w:rsidRPr="002F7AA8">
        <w:rPr>
          <w:rFonts w:ascii="Arial" w:eastAsia="Times New Roman" w:hAnsi="Arial" w:cs="Arial"/>
          <w:color w:val="222222"/>
          <w:highlight w:val="white"/>
        </w:rPr>
        <w:t>Marinho</w:t>
      </w:r>
      <w:proofErr w:type="spellEnd"/>
      <w:r w:rsidRPr="002F7AA8">
        <w:rPr>
          <w:rFonts w:ascii="Arial" w:eastAsia="Times New Roman" w:hAnsi="Arial" w:cs="Arial"/>
          <w:i/>
          <w:color w:val="222222"/>
          <w:highlight w:val="white"/>
        </w:rPr>
        <w:t xml:space="preserve"> et al., </w:t>
      </w:r>
      <w:r w:rsidRPr="002F7AA8">
        <w:rPr>
          <w:rFonts w:ascii="Arial" w:eastAsia="Times New Roman" w:hAnsi="Arial" w:cs="Arial"/>
          <w:color w:val="222222"/>
          <w:highlight w:val="white"/>
        </w:rPr>
        <w:t>2017)</w:t>
      </w:r>
      <w:r w:rsidRPr="002F7AA8">
        <w:rPr>
          <w:rFonts w:ascii="Arial" w:eastAsia="Times New Roman" w:hAnsi="Arial" w:cs="Arial"/>
        </w:rPr>
        <w:t xml:space="preserve">. It also helped me have a clear picture and understanding of the importance of assessing the different needs of the audiences and present </w:t>
      </w:r>
      <w:r w:rsidRPr="002F7AA8">
        <w:rPr>
          <w:rFonts w:ascii="Arial" w:eastAsia="Times New Roman" w:hAnsi="Arial" w:cs="Arial"/>
        </w:rPr>
        <w:lastRenderedPageBreak/>
        <w:t>the topics in that manner. With the help of the presentation skills, I gained knowledge of how to use the PowerPoint software. It helped me gain knowledge about the significance of integrating the slides in a smooth manner so as to enhance my presentational skills. With the knowledge from both public speaking and presentational skills, I was able to compose sentences with proper grammar and present them to the audiences in a rational, coherent manner. Public speaking not only taught me the art of speaking but also enhanced my writing skills further. I feel now I am able to make direct eye contact with my audiences and speak in front of them to keep them continuously engaged and enticed during the time I am presenting (</w:t>
      </w:r>
      <w:r w:rsidRPr="002F7AA8">
        <w:rPr>
          <w:rFonts w:ascii="Arial" w:eastAsia="Times New Roman" w:hAnsi="Arial" w:cs="Arial"/>
          <w:color w:val="222222"/>
          <w:highlight w:val="white"/>
        </w:rPr>
        <w:t>Carnegie, 2017)</w:t>
      </w:r>
      <w:r w:rsidRPr="002F7AA8">
        <w:rPr>
          <w:rFonts w:ascii="Arial" w:eastAsia="Times New Roman" w:hAnsi="Arial" w:cs="Arial"/>
        </w:rPr>
        <w:t xml:space="preserve">. It also taught me how to modulate my tone according to the requirement of the topic so that it does not feel monotonous and emphasise on the important points along with the importance of memorising the topics well. </w:t>
      </w:r>
    </w:p>
    <w:p w:rsidR="00E172F0" w:rsidRPr="002F7AA8" w:rsidRDefault="00E172F0" w:rsidP="002F7AA8">
      <w:pPr>
        <w:spacing w:after="200" w:line="360" w:lineRule="auto"/>
        <w:jc w:val="both"/>
        <w:rPr>
          <w:rFonts w:ascii="Arial" w:eastAsia="Times New Roman" w:hAnsi="Arial" w:cs="Arial"/>
        </w:rPr>
      </w:pPr>
      <w:r w:rsidRPr="002F7AA8">
        <w:rPr>
          <w:rFonts w:ascii="Arial" w:eastAsia="Times New Roman" w:hAnsi="Arial" w:cs="Arial"/>
        </w:rPr>
        <w:t xml:space="preserve">I have used the Gibbs model of reflection in order express my thoughts and opinions about how I have   </w:t>
      </w:r>
      <w:proofErr w:type="gramStart"/>
      <w:r w:rsidRPr="002F7AA8">
        <w:rPr>
          <w:rFonts w:ascii="Arial" w:eastAsia="Times New Roman" w:hAnsi="Arial" w:cs="Arial"/>
        </w:rPr>
        <w:t>improve</w:t>
      </w:r>
      <w:proofErr w:type="gramEnd"/>
      <w:r w:rsidRPr="002F7AA8">
        <w:rPr>
          <w:rFonts w:ascii="Arial" w:eastAsia="Times New Roman" w:hAnsi="Arial" w:cs="Arial"/>
        </w:rPr>
        <w:t xml:space="preserve"> my skills of presentation and speaking in the public. This model consists of six levels such as experience, feelings, evaluation, description, analysis, action plan and conclusion (</w:t>
      </w:r>
      <w:proofErr w:type="spellStart"/>
      <w:r w:rsidRPr="002F7AA8">
        <w:rPr>
          <w:rFonts w:ascii="Arial" w:hAnsi="Arial" w:cs="Arial"/>
          <w:color w:val="222222"/>
          <w:shd w:val="clear" w:color="auto" w:fill="FFFFFF"/>
        </w:rPr>
        <w:t>Ardian</w:t>
      </w:r>
      <w:proofErr w:type="spellEnd"/>
      <w:r w:rsidRPr="002F7AA8">
        <w:rPr>
          <w:rFonts w:ascii="Arial" w:hAnsi="Arial" w:cs="Arial"/>
          <w:color w:val="222222"/>
          <w:shd w:val="clear" w:color="auto" w:fill="FFFFFF"/>
        </w:rPr>
        <w:t xml:space="preserve"> </w:t>
      </w:r>
      <w:r w:rsidRPr="002F7AA8">
        <w:rPr>
          <w:rFonts w:ascii="Arial" w:hAnsi="Arial" w:cs="Arial"/>
          <w:i/>
          <w:color w:val="222222"/>
          <w:shd w:val="clear" w:color="auto" w:fill="FFFFFF"/>
        </w:rPr>
        <w:t>et al .,</w:t>
      </w:r>
      <w:r w:rsidRPr="002F7AA8">
        <w:rPr>
          <w:rFonts w:ascii="Arial" w:hAnsi="Arial" w:cs="Arial"/>
          <w:color w:val="222222"/>
          <w:shd w:val="clear" w:color="auto" w:fill="FFFFFF"/>
        </w:rPr>
        <w:t xml:space="preserve"> 2019)</w:t>
      </w:r>
      <w:r w:rsidRPr="002F7AA8">
        <w:rPr>
          <w:rFonts w:ascii="Arial" w:eastAsia="Times New Roman" w:hAnsi="Arial" w:cs="Arial"/>
        </w:rPr>
        <w:t>.This model is selected because it encourages the people to think sequentially regarding the experiences  which I had during the learning process .My experience was quite good in the learning process at the initial stage though I have faced several difficulties but I started taking help from the guide  and from the seniors who are experienced and from them I have got the help how to develop the skills of presentation and the public speaking. I have tried to eradicate the fear which I had during the time of speaking in front of everyone. Since childhood I was very shy in nature and I used to not speak much in front of many people. But I always had a strong opinion about the things which I always wanted to say in front of many people confidently (</w:t>
      </w:r>
      <w:proofErr w:type="gramStart"/>
      <w:r w:rsidRPr="002F7AA8">
        <w:rPr>
          <w:rFonts w:ascii="Arial" w:hAnsi="Arial" w:cs="Arial"/>
          <w:color w:val="222222"/>
          <w:shd w:val="clear" w:color="auto" w:fill="FFFFFF"/>
        </w:rPr>
        <w:t>Raja ,</w:t>
      </w:r>
      <w:proofErr w:type="gramEnd"/>
      <w:r w:rsidRPr="002F7AA8">
        <w:rPr>
          <w:rFonts w:ascii="Arial" w:hAnsi="Arial" w:cs="Arial"/>
          <w:color w:val="222222"/>
          <w:shd w:val="clear" w:color="auto" w:fill="FFFFFF"/>
        </w:rPr>
        <w:t xml:space="preserve"> 2017)</w:t>
      </w:r>
      <w:r w:rsidRPr="002F7AA8">
        <w:rPr>
          <w:rFonts w:ascii="Arial" w:eastAsia="Times New Roman" w:hAnsi="Arial" w:cs="Arial"/>
        </w:rPr>
        <w:t xml:space="preserve">. During the learning process I have also known the importance of speaking properly and efficiently in front of several </w:t>
      </w:r>
      <w:proofErr w:type="gramStart"/>
      <w:r w:rsidRPr="002F7AA8">
        <w:rPr>
          <w:rFonts w:ascii="Arial" w:eastAsia="Times New Roman" w:hAnsi="Arial" w:cs="Arial"/>
        </w:rPr>
        <w:t>people .It</w:t>
      </w:r>
      <w:proofErr w:type="gramEnd"/>
      <w:r w:rsidRPr="002F7AA8">
        <w:rPr>
          <w:rFonts w:ascii="Arial" w:eastAsia="Times New Roman" w:hAnsi="Arial" w:cs="Arial"/>
        </w:rPr>
        <w:t xml:space="preserve"> represents the confidence, conviction of the person. I have been encouraged immensely by my seniors to express what I am feeling and what I think. I have evaluated this skills have helped me in my academics also because I have not learned only about speaking in the public confidently and I have also learnt to use the Microsoft PowerPoint appropriately (</w:t>
      </w:r>
      <w:r w:rsidRPr="002F7AA8">
        <w:rPr>
          <w:rFonts w:ascii="Arial" w:hAnsi="Arial" w:cs="Arial"/>
          <w:color w:val="222222"/>
          <w:shd w:val="clear" w:color="auto" w:fill="FFFFFF"/>
        </w:rPr>
        <w:t xml:space="preserve">Schneider </w:t>
      </w:r>
      <w:r w:rsidRPr="002F7AA8">
        <w:rPr>
          <w:rFonts w:ascii="Arial" w:hAnsi="Arial" w:cs="Arial"/>
          <w:i/>
          <w:color w:val="222222"/>
          <w:shd w:val="clear" w:color="auto" w:fill="FFFFFF"/>
        </w:rPr>
        <w:t>et al.,</w:t>
      </w:r>
      <w:r w:rsidRPr="002F7AA8">
        <w:rPr>
          <w:rFonts w:ascii="Arial" w:hAnsi="Arial" w:cs="Arial"/>
          <w:color w:val="222222"/>
          <w:shd w:val="clear" w:color="auto" w:fill="FFFFFF"/>
        </w:rPr>
        <w:t xml:space="preserve"> 2017</w:t>
      </w:r>
      <w:proofErr w:type="gramStart"/>
      <w:r w:rsidRPr="002F7AA8">
        <w:rPr>
          <w:rFonts w:ascii="Arial" w:hAnsi="Arial" w:cs="Arial"/>
          <w:color w:val="222222"/>
          <w:shd w:val="clear" w:color="auto" w:fill="FFFFFF"/>
        </w:rPr>
        <w:t>)</w:t>
      </w:r>
      <w:r w:rsidRPr="002F7AA8">
        <w:rPr>
          <w:rFonts w:ascii="Arial" w:eastAsia="Times New Roman" w:hAnsi="Arial" w:cs="Arial"/>
        </w:rPr>
        <w:t xml:space="preserve"> .During</w:t>
      </w:r>
      <w:proofErr w:type="gramEnd"/>
      <w:r w:rsidRPr="002F7AA8">
        <w:rPr>
          <w:rFonts w:ascii="Arial" w:eastAsia="Times New Roman" w:hAnsi="Arial" w:cs="Arial"/>
        </w:rPr>
        <w:t xml:space="preserve"> the learning process I have understood that it is important to know about the features of PowerPoint and how to use it appropriately. It is extremely helpful for the students because knowing about the PowerPoint presentations is important not only for the academics but it is will also be helpful in professional stance of future. It has been wonderful experience for me because I have </w:t>
      </w:r>
      <w:proofErr w:type="gramStart"/>
      <w:r w:rsidRPr="002F7AA8">
        <w:rPr>
          <w:rFonts w:ascii="Arial" w:eastAsia="Times New Roman" w:hAnsi="Arial" w:cs="Arial"/>
        </w:rPr>
        <w:t>gain</w:t>
      </w:r>
      <w:proofErr w:type="gramEnd"/>
      <w:r w:rsidRPr="002F7AA8">
        <w:rPr>
          <w:rFonts w:ascii="Arial" w:eastAsia="Times New Roman" w:hAnsi="Arial" w:cs="Arial"/>
        </w:rPr>
        <w:t xml:space="preserve"> the knowledge of speaking confidently in the public and I have also learnt the utility of the Microsoft PowerPoint which is very important for being successful in life. </w:t>
      </w:r>
    </w:p>
    <w:p w:rsidR="00E172F0" w:rsidRPr="002F7AA8" w:rsidRDefault="00E172F0" w:rsidP="002F7AA8">
      <w:pPr>
        <w:pStyle w:val="Heading1"/>
        <w:rPr>
          <w:rFonts w:ascii="Arial" w:hAnsi="Arial" w:cs="Arial"/>
          <w:sz w:val="22"/>
          <w:szCs w:val="22"/>
        </w:rPr>
      </w:pPr>
      <w:bookmarkStart w:id="5" w:name="_Toc70098079"/>
      <w:r w:rsidRPr="002F7AA8">
        <w:rPr>
          <w:rFonts w:ascii="Arial" w:hAnsi="Arial" w:cs="Arial"/>
          <w:sz w:val="22"/>
          <w:szCs w:val="22"/>
        </w:rPr>
        <w:lastRenderedPageBreak/>
        <w:t>Online Learning Experience</w:t>
      </w:r>
      <w:bookmarkEnd w:id="5"/>
    </w:p>
    <w:p w:rsidR="00E172F0" w:rsidRPr="002F7AA8" w:rsidRDefault="00E172F0" w:rsidP="002F7AA8">
      <w:pPr>
        <w:spacing w:line="360" w:lineRule="auto"/>
        <w:jc w:val="both"/>
        <w:rPr>
          <w:rFonts w:ascii="Arial" w:hAnsi="Arial" w:cs="Arial"/>
        </w:rPr>
      </w:pPr>
      <w:r w:rsidRPr="002F7AA8">
        <w:rPr>
          <w:rFonts w:ascii="Arial" w:hAnsi="Arial" w:cs="Arial"/>
        </w:rPr>
        <w:t xml:space="preserve">Another experience which I have obtained during the learning process is online learning experience. Due to the pandemic situation all over the world online teaching is provided to the students so that the interruption in the education does not occur. I have taken the online course during the pandemic situation because I needed to learn certain things. The things which I liked about online learning is the convenience and as I have successfully achieved the time management skills due to which online learning was easy for </w:t>
      </w:r>
      <w:proofErr w:type="gramStart"/>
      <w:r w:rsidRPr="002F7AA8">
        <w:rPr>
          <w:rFonts w:ascii="Arial" w:hAnsi="Arial" w:cs="Arial"/>
        </w:rPr>
        <w:t>me .</w:t>
      </w:r>
      <w:proofErr w:type="gramEnd"/>
      <w:r w:rsidRPr="002F7AA8">
        <w:rPr>
          <w:rFonts w:ascii="Arial" w:hAnsi="Arial" w:cs="Arial"/>
        </w:rPr>
        <w:t xml:space="preserve"> I have developed the skills of note taking and managing the time of the course (</w:t>
      </w:r>
      <w:r w:rsidRPr="002F7AA8">
        <w:rPr>
          <w:rFonts w:ascii="Arial" w:hAnsi="Arial" w:cs="Arial"/>
          <w:color w:val="222222"/>
          <w:shd w:val="clear" w:color="auto" w:fill="FFFFFF"/>
        </w:rPr>
        <w:t>Stone and Logan 2018)</w:t>
      </w:r>
      <w:r w:rsidRPr="002F7AA8">
        <w:rPr>
          <w:rFonts w:ascii="Arial" w:hAnsi="Arial" w:cs="Arial"/>
        </w:rPr>
        <w:t xml:space="preserve">. I have developed the skills to grasp the knowledge through online </w:t>
      </w:r>
      <w:proofErr w:type="gramStart"/>
      <w:r w:rsidRPr="002F7AA8">
        <w:rPr>
          <w:rFonts w:ascii="Arial" w:hAnsi="Arial" w:cs="Arial"/>
        </w:rPr>
        <w:t>learning .It</w:t>
      </w:r>
      <w:proofErr w:type="gramEnd"/>
      <w:r w:rsidRPr="002F7AA8">
        <w:rPr>
          <w:rFonts w:ascii="Arial" w:hAnsi="Arial" w:cs="Arial"/>
        </w:rPr>
        <w:t xml:space="preserve"> has also made me more independent and sensitive towards the topic. I felt that learning becomes extremely convenient when it can be done from the home because it reduces the utility of several resources. It is also cost </w:t>
      </w:r>
      <w:proofErr w:type="gramStart"/>
      <w:r w:rsidRPr="002F7AA8">
        <w:rPr>
          <w:rFonts w:ascii="Arial" w:hAnsi="Arial" w:cs="Arial"/>
        </w:rPr>
        <w:t>effective .During</w:t>
      </w:r>
      <w:proofErr w:type="gramEnd"/>
      <w:r w:rsidRPr="002F7AA8">
        <w:rPr>
          <w:rFonts w:ascii="Arial" w:hAnsi="Arial" w:cs="Arial"/>
        </w:rPr>
        <w:t xml:space="preserve"> the learning process I have started to focus more on the ideas because it gave me mine learning pace. Though I have felt isolated also but I have learnt several things skills of managing the time </w:t>
      </w:r>
      <w:proofErr w:type="gramStart"/>
      <w:r w:rsidRPr="002F7AA8">
        <w:rPr>
          <w:rFonts w:ascii="Arial" w:hAnsi="Arial" w:cs="Arial"/>
        </w:rPr>
        <w:t>efficiently .I</w:t>
      </w:r>
      <w:proofErr w:type="gramEnd"/>
      <w:r w:rsidRPr="002F7AA8">
        <w:rPr>
          <w:rFonts w:ascii="Arial" w:hAnsi="Arial" w:cs="Arial"/>
        </w:rPr>
        <w:t xml:space="preserve"> have been more productive while learning the materials form online because I got some time to do something productive and  innovative. It has also developed my basic skills of </w:t>
      </w:r>
      <w:proofErr w:type="gramStart"/>
      <w:r w:rsidRPr="002F7AA8">
        <w:rPr>
          <w:rFonts w:ascii="Arial" w:hAnsi="Arial" w:cs="Arial"/>
        </w:rPr>
        <w:t>technology .It</w:t>
      </w:r>
      <w:proofErr w:type="gramEnd"/>
      <w:r w:rsidRPr="002F7AA8">
        <w:rPr>
          <w:rFonts w:ascii="Arial" w:hAnsi="Arial" w:cs="Arial"/>
        </w:rPr>
        <w:t xml:space="preserve"> is also helpful in reviewing the lectures instantly and due to which the focus of the person should only be in the lecture. My learning schedule has also been much flexible during undertaking the learning course. The only disadvantage which I can say about the online learning is lack of human interaction (</w:t>
      </w:r>
      <w:proofErr w:type="spellStart"/>
      <w:r w:rsidRPr="002F7AA8">
        <w:rPr>
          <w:rFonts w:ascii="Arial" w:hAnsi="Arial" w:cs="Arial"/>
          <w:color w:val="222222"/>
          <w:shd w:val="clear" w:color="auto" w:fill="FFFFFF"/>
        </w:rPr>
        <w:t>Deshwal</w:t>
      </w:r>
      <w:proofErr w:type="spellEnd"/>
      <w:r w:rsidRPr="002F7AA8">
        <w:rPr>
          <w:rFonts w:ascii="Arial" w:hAnsi="Arial" w:cs="Arial"/>
          <w:color w:val="222222"/>
          <w:shd w:val="clear" w:color="auto" w:fill="FFFFFF"/>
        </w:rPr>
        <w:t xml:space="preserve"> </w:t>
      </w:r>
      <w:r w:rsidRPr="002F7AA8">
        <w:rPr>
          <w:rFonts w:ascii="Arial" w:hAnsi="Arial" w:cs="Arial"/>
          <w:i/>
          <w:color w:val="222222"/>
          <w:shd w:val="clear" w:color="auto" w:fill="FFFFFF"/>
        </w:rPr>
        <w:t>et al.,</w:t>
      </w:r>
      <w:r w:rsidRPr="002F7AA8">
        <w:rPr>
          <w:rFonts w:ascii="Arial" w:hAnsi="Arial" w:cs="Arial"/>
          <w:color w:val="222222"/>
          <w:shd w:val="clear" w:color="auto" w:fill="FFFFFF"/>
        </w:rPr>
        <w:t xml:space="preserve"> 2017)</w:t>
      </w:r>
      <w:r w:rsidRPr="002F7AA8">
        <w:rPr>
          <w:rFonts w:ascii="Arial" w:hAnsi="Arial" w:cs="Arial"/>
        </w:rPr>
        <w:t>.</w:t>
      </w:r>
    </w:p>
    <w:p w:rsidR="00E172F0" w:rsidRPr="002F7AA8" w:rsidRDefault="00E172F0" w:rsidP="002F7AA8">
      <w:pPr>
        <w:spacing w:line="360" w:lineRule="auto"/>
        <w:jc w:val="both"/>
        <w:rPr>
          <w:rFonts w:ascii="Arial" w:hAnsi="Arial" w:cs="Arial"/>
        </w:rPr>
      </w:pPr>
    </w:p>
    <w:p w:rsidR="00E172F0" w:rsidRPr="002F7AA8" w:rsidRDefault="00E172F0" w:rsidP="002F7AA8">
      <w:pPr>
        <w:pStyle w:val="Heading1"/>
        <w:rPr>
          <w:rFonts w:ascii="Arial" w:hAnsi="Arial" w:cs="Arial"/>
          <w:sz w:val="22"/>
          <w:szCs w:val="22"/>
        </w:rPr>
      </w:pPr>
      <w:bookmarkStart w:id="6" w:name="_Toc70098080"/>
      <w:r w:rsidRPr="002F7AA8">
        <w:rPr>
          <w:rFonts w:ascii="Arial" w:hAnsi="Arial" w:cs="Arial"/>
          <w:sz w:val="22"/>
          <w:szCs w:val="22"/>
        </w:rPr>
        <w:t>Conclusion</w:t>
      </w:r>
      <w:bookmarkEnd w:id="6"/>
    </w:p>
    <w:p w:rsidR="00E172F0" w:rsidRPr="002F7AA8" w:rsidRDefault="00E172F0" w:rsidP="002F7AA8">
      <w:pPr>
        <w:spacing w:line="360" w:lineRule="auto"/>
        <w:jc w:val="both"/>
        <w:rPr>
          <w:rFonts w:ascii="Arial" w:hAnsi="Arial" w:cs="Arial"/>
        </w:rPr>
      </w:pPr>
      <w:r w:rsidRPr="002F7AA8">
        <w:rPr>
          <w:rFonts w:ascii="Arial" w:hAnsi="Arial" w:cs="Arial"/>
        </w:rPr>
        <w:t xml:space="preserve">From the above reflection it can be said that I have successful in learning and developing certain skills in the learning process such as efficient time management skills, I have also learnt to do the academic writing appropriately. The most important thing which I have leaned or developed is strong presentation skills and capability to speak fluently in front of the public. These skills are important for the growth and development of the students for the future. It is helpful for both professional and personal development. It was a wonderful experience for me and I have successfully achieved these skills which are extremely important for my future. Online learning is also helpful during the pandemic situation and knowledge can be shared effectively through the online platforms. </w:t>
      </w:r>
    </w:p>
    <w:p w:rsidR="00E172F0" w:rsidRPr="002F7AA8" w:rsidRDefault="00E172F0" w:rsidP="002F7AA8">
      <w:pPr>
        <w:spacing w:line="360" w:lineRule="auto"/>
        <w:jc w:val="both"/>
        <w:rPr>
          <w:rFonts w:ascii="Arial" w:hAnsi="Arial" w:cs="Arial"/>
        </w:rPr>
      </w:pPr>
    </w:p>
    <w:p w:rsidR="00E172F0" w:rsidRPr="002F7AA8" w:rsidRDefault="00E172F0" w:rsidP="002F7AA8">
      <w:pPr>
        <w:pStyle w:val="Heading1"/>
        <w:rPr>
          <w:rFonts w:ascii="Arial" w:hAnsi="Arial" w:cs="Arial"/>
          <w:sz w:val="22"/>
          <w:szCs w:val="22"/>
        </w:rPr>
      </w:pPr>
      <w:bookmarkStart w:id="7" w:name="_Toc70098081"/>
      <w:r w:rsidRPr="002F7AA8">
        <w:rPr>
          <w:rFonts w:ascii="Arial" w:hAnsi="Arial" w:cs="Arial"/>
          <w:sz w:val="22"/>
          <w:szCs w:val="22"/>
        </w:rPr>
        <w:t>References</w:t>
      </w:r>
      <w:bookmarkEnd w:id="7"/>
      <w:r w:rsidRPr="002F7AA8">
        <w:rPr>
          <w:rFonts w:ascii="Arial" w:hAnsi="Arial" w:cs="Arial"/>
          <w:sz w:val="22"/>
          <w:szCs w:val="22"/>
        </w:rPr>
        <w:t xml:space="preserve"> </w:t>
      </w:r>
    </w:p>
    <w:p w:rsidR="00D874E0" w:rsidRPr="002F7AA8" w:rsidRDefault="00D874E0" w:rsidP="002F7AA8">
      <w:pPr>
        <w:spacing w:before="240" w:line="360" w:lineRule="auto"/>
        <w:jc w:val="both"/>
        <w:rPr>
          <w:rFonts w:ascii="Arial" w:hAnsi="Arial" w:cs="Arial"/>
          <w:color w:val="222222"/>
          <w:shd w:val="clear" w:color="auto" w:fill="FFFFFF"/>
        </w:rPr>
      </w:pPr>
    </w:p>
    <w:p w:rsidR="00D874E0" w:rsidRPr="002F7AA8" w:rsidRDefault="00D874E0" w:rsidP="002F7AA8">
      <w:pPr>
        <w:spacing w:before="240" w:line="360" w:lineRule="auto"/>
        <w:jc w:val="both"/>
        <w:rPr>
          <w:rFonts w:ascii="Arial" w:hAnsi="Arial" w:cs="Arial"/>
        </w:rPr>
      </w:pPr>
    </w:p>
    <w:p w:rsidR="00D874E0" w:rsidRPr="002F7AA8" w:rsidRDefault="00D874E0" w:rsidP="002F7AA8">
      <w:pPr>
        <w:spacing w:before="240" w:line="360" w:lineRule="auto"/>
        <w:jc w:val="both"/>
        <w:rPr>
          <w:rFonts w:ascii="Arial" w:hAnsi="Arial" w:cs="Arial"/>
          <w:color w:val="222222"/>
          <w:shd w:val="clear" w:color="auto" w:fill="FFFFFF"/>
        </w:rPr>
      </w:pPr>
      <w:proofErr w:type="spellStart"/>
      <w:r w:rsidRPr="002F7AA8">
        <w:rPr>
          <w:rFonts w:ascii="Arial" w:hAnsi="Arial" w:cs="Arial"/>
          <w:color w:val="222222"/>
          <w:shd w:val="clear" w:color="auto" w:fill="FFFFFF"/>
        </w:rPr>
        <w:t>Ardian</w:t>
      </w:r>
      <w:proofErr w:type="spellEnd"/>
      <w:r w:rsidRPr="002F7AA8">
        <w:rPr>
          <w:rFonts w:ascii="Arial" w:hAnsi="Arial" w:cs="Arial"/>
          <w:color w:val="222222"/>
          <w:shd w:val="clear" w:color="auto" w:fill="FFFFFF"/>
        </w:rPr>
        <w:t xml:space="preserve">, P., </w:t>
      </w:r>
      <w:proofErr w:type="spellStart"/>
      <w:r w:rsidRPr="002F7AA8">
        <w:rPr>
          <w:rFonts w:ascii="Arial" w:hAnsi="Arial" w:cs="Arial"/>
          <w:color w:val="222222"/>
          <w:shd w:val="clear" w:color="auto" w:fill="FFFFFF"/>
        </w:rPr>
        <w:t>Hariyati</w:t>
      </w:r>
      <w:proofErr w:type="spellEnd"/>
      <w:r w:rsidRPr="002F7AA8">
        <w:rPr>
          <w:rFonts w:ascii="Arial" w:hAnsi="Arial" w:cs="Arial"/>
          <w:color w:val="222222"/>
          <w:shd w:val="clear" w:color="auto" w:fill="FFFFFF"/>
        </w:rPr>
        <w:t xml:space="preserve">, R.T.S. and </w:t>
      </w:r>
      <w:proofErr w:type="spellStart"/>
      <w:r w:rsidRPr="002F7AA8">
        <w:rPr>
          <w:rFonts w:ascii="Arial" w:hAnsi="Arial" w:cs="Arial"/>
          <w:color w:val="222222"/>
          <w:shd w:val="clear" w:color="auto" w:fill="FFFFFF"/>
        </w:rPr>
        <w:t>Afifah</w:t>
      </w:r>
      <w:proofErr w:type="spellEnd"/>
      <w:r w:rsidRPr="002F7AA8">
        <w:rPr>
          <w:rFonts w:ascii="Arial" w:hAnsi="Arial" w:cs="Arial"/>
          <w:color w:val="222222"/>
          <w:shd w:val="clear" w:color="auto" w:fill="FFFFFF"/>
        </w:rPr>
        <w:t xml:space="preserve">, </w:t>
      </w:r>
      <w:proofErr w:type="gramStart"/>
      <w:r w:rsidRPr="002F7AA8">
        <w:rPr>
          <w:rFonts w:ascii="Arial" w:hAnsi="Arial" w:cs="Arial"/>
          <w:color w:val="222222"/>
          <w:shd w:val="clear" w:color="auto" w:fill="FFFFFF"/>
        </w:rPr>
        <w:t>E.,(</w:t>
      </w:r>
      <w:proofErr w:type="gramEnd"/>
      <w:r w:rsidRPr="002F7AA8">
        <w:rPr>
          <w:rFonts w:ascii="Arial" w:hAnsi="Arial" w:cs="Arial"/>
          <w:color w:val="222222"/>
          <w:shd w:val="clear" w:color="auto" w:fill="FFFFFF"/>
        </w:rPr>
        <w:t xml:space="preserve"> 2019). Correlation between implementation case reflection discussion based on the Graham Gibbs Cycle and nurses’ critical thinking skills. </w:t>
      </w:r>
      <w:proofErr w:type="spellStart"/>
      <w:r w:rsidRPr="002F7AA8">
        <w:rPr>
          <w:rFonts w:ascii="Arial" w:hAnsi="Arial" w:cs="Arial"/>
          <w:i/>
          <w:iCs/>
          <w:color w:val="222222"/>
          <w:shd w:val="clear" w:color="auto" w:fill="FFFFFF"/>
        </w:rPr>
        <w:t>Enfermeria</w:t>
      </w:r>
      <w:proofErr w:type="spellEnd"/>
      <w:r w:rsidRPr="002F7AA8">
        <w:rPr>
          <w:rFonts w:ascii="Arial" w:hAnsi="Arial" w:cs="Arial"/>
          <w:i/>
          <w:iCs/>
          <w:color w:val="222222"/>
          <w:shd w:val="clear" w:color="auto" w:fill="FFFFFF"/>
        </w:rPr>
        <w:t xml:space="preserve"> </w:t>
      </w:r>
      <w:proofErr w:type="spellStart"/>
      <w:r w:rsidRPr="002F7AA8">
        <w:rPr>
          <w:rFonts w:ascii="Arial" w:hAnsi="Arial" w:cs="Arial"/>
          <w:i/>
          <w:iCs/>
          <w:color w:val="222222"/>
          <w:shd w:val="clear" w:color="auto" w:fill="FFFFFF"/>
        </w:rPr>
        <w:t>clinica</w:t>
      </w:r>
      <w:proofErr w:type="spellEnd"/>
      <w:r w:rsidRPr="002F7AA8">
        <w:rPr>
          <w:rFonts w:ascii="Arial" w:hAnsi="Arial" w:cs="Arial"/>
          <w:color w:val="222222"/>
          <w:shd w:val="clear" w:color="auto" w:fill="FFFFFF"/>
        </w:rPr>
        <w:t>, </w:t>
      </w:r>
      <w:r w:rsidRPr="002F7AA8">
        <w:rPr>
          <w:rFonts w:ascii="Arial" w:hAnsi="Arial" w:cs="Arial"/>
          <w:i/>
          <w:iCs/>
          <w:color w:val="222222"/>
          <w:shd w:val="clear" w:color="auto" w:fill="FFFFFF"/>
        </w:rPr>
        <w:t>29</w:t>
      </w:r>
      <w:r w:rsidRPr="002F7AA8">
        <w:rPr>
          <w:rFonts w:ascii="Arial" w:hAnsi="Arial" w:cs="Arial"/>
          <w:color w:val="222222"/>
          <w:shd w:val="clear" w:color="auto" w:fill="FFFFFF"/>
        </w:rPr>
        <w:t>, pp.588-593.</w:t>
      </w:r>
    </w:p>
    <w:p w:rsidR="00D874E0" w:rsidRPr="002F7AA8" w:rsidRDefault="00D874E0" w:rsidP="002F7AA8">
      <w:pPr>
        <w:spacing w:before="240" w:after="200" w:line="360" w:lineRule="auto"/>
        <w:jc w:val="both"/>
        <w:rPr>
          <w:rFonts w:ascii="Arial" w:eastAsia="Times New Roman" w:hAnsi="Arial" w:cs="Arial"/>
        </w:rPr>
      </w:pPr>
      <w:r w:rsidRPr="002F7AA8">
        <w:rPr>
          <w:rFonts w:ascii="Arial" w:eastAsia="Times New Roman" w:hAnsi="Arial" w:cs="Arial"/>
          <w:color w:val="222222"/>
          <w:highlight w:val="white"/>
        </w:rPr>
        <w:t xml:space="preserve">Carnegie, D., (2017). </w:t>
      </w:r>
      <w:r w:rsidRPr="002F7AA8">
        <w:rPr>
          <w:rFonts w:ascii="Arial" w:eastAsia="Times New Roman" w:hAnsi="Arial" w:cs="Arial"/>
          <w:i/>
          <w:color w:val="222222"/>
          <w:highlight w:val="white"/>
        </w:rPr>
        <w:t>How to develop self-confidence and influence people by public speaking</w:t>
      </w:r>
      <w:r w:rsidRPr="002F7AA8">
        <w:rPr>
          <w:rFonts w:ascii="Arial" w:eastAsia="Times New Roman" w:hAnsi="Arial" w:cs="Arial"/>
          <w:color w:val="222222"/>
          <w:highlight w:val="white"/>
        </w:rPr>
        <w:t>. Simon and Schuster.</w:t>
      </w:r>
      <w:r w:rsidRPr="002F7AA8">
        <w:rPr>
          <w:rFonts w:ascii="Arial" w:eastAsia="Times New Roman" w:hAnsi="Arial" w:cs="Arial"/>
        </w:rPr>
        <w:t xml:space="preserve"> </w:t>
      </w:r>
    </w:p>
    <w:p w:rsidR="00D874E0" w:rsidRPr="002F7AA8" w:rsidRDefault="00D874E0" w:rsidP="002F7AA8">
      <w:pPr>
        <w:spacing w:before="240" w:line="360" w:lineRule="auto"/>
        <w:jc w:val="both"/>
        <w:rPr>
          <w:rFonts w:ascii="Arial" w:hAnsi="Arial" w:cs="Arial"/>
          <w:color w:val="222222"/>
          <w:shd w:val="clear" w:color="auto" w:fill="FFFFFF"/>
        </w:rPr>
      </w:pPr>
      <w:proofErr w:type="spellStart"/>
      <w:r w:rsidRPr="002F7AA8">
        <w:rPr>
          <w:rFonts w:ascii="Arial" w:hAnsi="Arial" w:cs="Arial"/>
          <w:color w:val="222222"/>
          <w:shd w:val="clear" w:color="auto" w:fill="FFFFFF"/>
        </w:rPr>
        <w:t>Deshwal</w:t>
      </w:r>
      <w:proofErr w:type="spellEnd"/>
      <w:r w:rsidRPr="002F7AA8">
        <w:rPr>
          <w:rFonts w:ascii="Arial" w:hAnsi="Arial" w:cs="Arial"/>
          <w:color w:val="222222"/>
          <w:shd w:val="clear" w:color="auto" w:fill="FFFFFF"/>
        </w:rPr>
        <w:t xml:space="preserve">, P., Trivedi, A. and </w:t>
      </w:r>
      <w:proofErr w:type="spellStart"/>
      <w:r w:rsidRPr="002F7AA8">
        <w:rPr>
          <w:rFonts w:ascii="Arial" w:hAnsi="Arial" w:cs="Arial"/>
          <w:color w:val="222222"/>
          <w:shd w:val="clear" w:color="auto" w:fill="FFFFFF"/>
        </w:rPr>
        <w:t>Himanshi</w:t>
      </w:r>
      <w:proofErr w:type="spellEnd"/>
      <w:r w:rsidRPr="002F7AA8">
        <w:rPr>
          <w:rFonts w:ascii="Arial" w:hAnsi="Arial" w:cs="Arial"/>
          <w:color w:val="222222"/>
          <w:shd w:val="clear" w:color="auto" w:fill="FFFFFF"/>
        </w:rPr>
        <w:t>, H.L.N., (2017) Online learning experience scale validation and its impact on learners’ satisfaction. </w:t>
      </w:r>
      <w:r w:rsidRPr="002F7AA8">
        <w:rPr>
          <w:rFonts w:ascii="Arial" w:hAnsi="Arial" w:cs="Arial"/>
          <w:i/>
          <w:iCs/>
          <w:color w:val="222222"/>
          <w:shd w:val="clear" w:color="auto" w:fill="FFFFFF"/>
        </w:rPr>
        <w:t>Procedia computer science</w:t>
      </w:r>
      <w:r w:rsidRPr="002F7AA8">
        <w:rPr>
          <w:rFonts w:ascii="Arial" w:hAnsi="Arial" w:cs="Arial"/>
          <w:color w:val="222222"/>
          <w:shd w:val="clear" w:color="auto" w:fill="FFFFFF"/>
        </w:rPr>
        <w:t>, </w:t>
      </w:r>
      <w:r w:rsidRPr="002F7AA8">
        <w:rPr>
          <w:rFonts w:ascii="Arial" w:hAnsi="Arial" w:cs="Arial"/>
          <w:i/>
          <w:iCs/>
          <w:color w:val="222222"/>
          <w:shd w:val="clear" w:color="auto" w:fill="FFFFFF"/>
        </w:rPr>
        <w:t>112</w:t>
      </w:r>
      <w:r w:rsidRPr="002F7AA8">
        <w:rPr>
          <w:rFonts w:ascii="Arial" w:hAnsi="Arial" w:cs="Arial"/>
          <w:color w:val="222222"/>
          <w:shd w:val="clear" w:color="auto" w:fill="FFFFFF"/>
        </w:rPr>
        <w:t>, pp.2455-2462.</w:t>
      </w:r>
    </w:p>
    <w:p w:rsidR="00D874E0" w:rsidRPr="002F7AA8" w:rsidRDefault="00D874E0" w:rsidP="002F7AA8">
      <w:pPr>
        <w:spacing w:before="240" w:line="360" w:lineRule="auto"/>
        <w:jc w:val="both"/>
        <w:rPr>
          <w:rFonts w:ascii="Arial" w:hAnsi="Arial" w:cs="Arial"/>
          <w:color w:val="222222"/>
          <w:shd w:val="clear" w:color="auto" w:fill="FFFFFF"/>
        </w:rPr>
      </w:pPr>
      <w:r w:rsidRPr="002F7AA8">
        <w:rPr>
          <w:rFonts w:ascii="Arial" w:hAnsi="Arial" w:cs="Arial"/>
          <w:color w:val="222222"/>
          <w:shd w:val="clear" w:color="auto" w:fill="FFFFFF"/>
        </w:rPr>
        <w:t xml:space="preserve">Kirillov, A.V., </w:t>
      </w:r>
      <w:proofErr w:type="spellStart"/>
      <w:r w:rsidRPr="002F7AA8">
        <w:rPr>
          <w:rFonts w:ascii="Arial" w:hAnsi="Arial" w:cs="Arial"/>
          <w:color w:val="222222"/>
          <w:shd w:val="clear" w:color="auto" w:fill="FFFFFF"/>
        </w:rPr>
        <w:t>Tanatova</w:t>
      </w:r>
      <w:proofErr w:type="spellEnd"/>
      <w:r w:rsidRPr="002F7AA8">
        <w:rPr>
          <w:rFonts w:ascii="Arial" w:hAnsi="Arial" w:cs="Arial"/>
          <w:color w:val="222222"/>
          <w:shd w:val="clear" w:color="auto" w:fill="FFFFFF"/>
        </w:rPr>
        <w:t xml:space="preserve">, D.K., </w:t>
      </w:r>
      <w:proofErr w:type="spellStart"/>
      <w:r w:rsidRPr="002F7AA8">
        <w:rPr>
          <w:rFonts w:ascii="Arial" w:hAnsi="Arial" w:cs="Arial"/>
          <w:color w:val="222222"/>
          <w:shd w:val="clear" w:color="auto" w:fill="FFFFFF"/>
        </w:rPr>
        <w:t>Vinichenko</w:t>
      </w:r>
      <w:proofErr w:type="spellEnd"/>
      <w:r w:rsidRPr="002F7AA8">
        <w:rPr>
          <w:rFonts w:ascii="Arial" w:hAnsi="Arial" w:cs="Arial"/>
          <w:color w:val="222222"/>
          <w:shd w:val="clear" w:color="auto" w:fill="FFFFFF"/>
        </w:rPr>
        <w:t xml:space="preserve">, M.V. and </w:t>
      </w:r>
      <w:proofErr w:type="spellStart"/>
      <w:r w:rsidRPr="002F7AA8">
        <w:rPr>
          <w:rFonts w:ascii="Arial" w:hAnsi="Arial" w:cs="Arial"/>
          <w:color w:val="222222"/>
          <w:shd w:val="clear" w:color="auto" w:fill="FFFFFF"/>
        </w:rPr>
        <w:t>Makushkin</w:t>
      </w:r>
      <w:proofErr w:type="spellEnd"/>
      <w:r w:rsidRPr="002F7AA8">
        <w:rPr>
          <w:rFonts w:ascii="Arial" w:hAnsi="Arial" w:cs="Arial"/>
          <w:color w:val="222222"/>
          <w:shd w:val="clear" w:color="auto" w:fill="FFFFFF"/>
        </w:rPr>
        <w:t>, S.A., (2015). Theory and practice of time-management in education. </w:t>
      </w:r>
      <w:r w:rsidRPr="002F7AA8">
        <w:rPr>
          <w:rFonts w:ascii="Arial" w:hAnsi="Arial" w:cs="Arial"/>
          <w:i/>
          <w:iCs/>
          <w:color w:val="222222"/>
          <w:shd w:val="clear" w:color="auto" w:fill="FFFFFF"/>
        </w:rPr>
        <w:t>Asian Social Science</w:t>
      </w:r>
      <w:r w:rsidRPr="002F7AA8">
        <w:rPr>
          <w:rFonts w:ascii="Arial" w:hAnsi="Arial" w:cs="Arial"/>
          <w:color w:val="222222"/>
          <w:shd w:val="clear" w:color="auto" w:fill="FFFFFF"/>
        </w:rPr>
        <w:t>, </w:t>
      </w:r>
      <w:r w:rsidRPr="002F7AA8">
        <w:rPr>
          <w:rFonts w:ascii="Arial" w:hAnsi="Arial" w:cs="Arial"/>
          <w:i/>
          <w:iCs/>
          <w:color w:val="222222"/>
          <w:shd w:val="clear" w:color="auto" w:fill="FFFFFF"/>
        </w:rPr>
        <w:t>11</w:t>
      </w:r>
      <w:r w:rsidRPr="002F7AA8">
        <w:rPr>
          <w:rFonts w:ascii="Arial" w:hAnsi="Arial" w:cs="Arial"/>
          <w:color w:val="222222"/>
          <w:shd w:val="clear" w:color="auto" w:fill="FFFFFF"/>
        </w:rPr>
        <w:t>(19), pp.193-204.</w:t>
      </w:r>
    </w:p>
    <w:p w:rsidR="00D874E0" w:rsidRPr="002F7AA8" w:rsidRDefault="00D874E0" w:rsidP="002F7AA8">
      <w:pPr>
        <w:spacing w:before="240" w:after="200" w:line="360" w:lineRule="auto"/>
        <w:jc w:val="both"/>
        <w:rPr>
          <w:rFonts w:ascii="Arial" w:eastAsia="Times New Roman" w:hAnsi="Arial" w:cs="Arial"/>
          <w:color w:val="222222"/>
          <w:highlight w:val="white"/>
        </w:rPr>
      </w:pPr>
      <w:proofErr w:type="spellStart"/>
      <w:r w:rsidRPr="002F7AA8">
        <w:rPr>
          <w:rFonts w:ascii="Arial" w:eastAsia="Times New Roman" w:hAnsi="Arial" w:cs="Arial"/>
          <w:color w:val="222222"/>
          <w:highlight w:val="white"/>
        </w:rPr>
        <w:t>Marinho</w:t>
      </w:r>
      <w:proofErr w:type="spellEnd"/>
      <w:r w:rsidRPr="002F7AA8">
        <w:rPr>
          <w:rFonts w:ascii="Arial" w:eastAsia="Times New Roman" w:hAnsi="Arial" w:cs="Arial"/>
          <w:color w:val="222222"/>
          <w:highlight w:val="white"/>
        </w:rPr>
        <w:t xml:space="preserve">, A.C.F., de Medeiros, A.M., Gama, A.C.C. and Teixeira, L.C., (2017). Fear of public speaking: Perception of college students and correlates. </w:t>
      </w:r>
      <w:r w:rsidRPr="002F7AA8">
        <w:rPr>
          <w:rFonts w:ascii="Arial" w:eastAsia="Times New Roman" w:hAnsi="Arial" w:cs="Arial"/>
          <w:i/>
          <w:color w:val="222222"/>
          <w:highlight w:val="white"/>
        </w:rPr>
        <w:t>Journal of Voice</w:t>
      </w:r>
      <w:r w:rsidRPr="002F7AA8">
        <w:rPr>
          <w:rFonts w:ascii="Arial" w:eastAsia="Times New Roman" w:hAnsi="Arial" w:cs="Arial"/>
          <w:color w:val="222222"/>
          <w:highlight w:val="white"/>
        </w:rPr>
        <w:t xml:space="preserve">, </w:t>
      </w:r>
      <w:r w:rsidRPr="002F7AA8">
        <w:rPr>
          <w:rFonts w:ascii="Arial" w:eastAsia="Times New Roman" w:hAnsi="Arial" w:cs="Arial"/>
          <w:i/>
          <w:color w:val="222222"/>
          <w:highlight w:val="white"/>
        </w:rPr>
        <w:t>31</w:t>
      </w:r>
      <w:r w:rsidRPr="002F7AA8">
        <w:rPr>
          <w:rFonts w:ascii="Arial" w:eastAsia="Times New Roman" w:hAnsi="Arial" w:cs="Arial"/>
          <w:color w:val="222222"/>
          <w:highlight w:val="white"/>
        </w:rPr>
        <w:t>(1), pp.127-e7.</w:t>
      </w:r>
    </w:p>
    <w:p w:rsidR="00D874E0" w:rsidRPr="002F7AA8" w:rsidRDefault="00D874E0" w:rsidP="002F7AA8">
      <w:pPr>
        <w:spacing w:before="240" w:line="360" w:lineRule="auto"/>
        <w:jc w:val="both"/>
        <w:rPr>
          <w:rFonts w:ascii="Arial" w:hAnsi="Arial" w:cs="Arial"/>
          <w:color w:val="222222"/>
          <w:shd w:val="clear" w:color="auto" w:fill="FFFFFF"/>
        </w:rPr>
      </w:pPr>
      <w:r w:rsidRPr="002F7AA8">
        <w:rPr>
          <w:rFonts w:ascii="Arial" w:hAnsi="Arial" w:cs="Arial"/>
          <w:color w:val="222222"/>
          <w:shd w:val="clear" w:color="auto" w:fill="FFFFFF"/>
        </w:rPr>
        <w:t>Raja, F., (2017). Anxiety Level in Students of Public Speaking: Causes and Remedies. </w:t>
      </w:r>
      <w:r w:rsidRPr="002F7AA8">
        <w:rPr>
          <w:rFonts w:ascii="Arial" w:hAnsi="Arial" w:cs="Arial"/>
          <w:i/>
          <w:iCs/>
          <w:color w:val="222222"/>
          <w:shd w:val="clear" w:color="auto" w:fill="FFFFFF"/>
        </w:rPr>
        <w:t>Journal of education and educational development</w:t>
      </w:r>
      <w:r w:rsidRPr="002F7AA8">
        <w:rPr>
          <w:rFonts w:ascii="Arial" w:hAnsi="Arial" w:cs="Arial"/>
          <w:color w:val="222222"/>
          <w:shd w:val="clear" w:color="auto" w:fill="FFFFFF"/>
        </w:rPr>
        <w:t>, </w:t>
      </w:r>
      <w:r w:rsidRPr="002F7AA8">
        <w:rPr>
          <w:rFonts w:ascii="Arial" w:hAnsi="Arial" w:cs="Arial"/>
          <w:i/>
          <w:iCs/>
          <w:color w:val="222222"/>
          <w:shd w:val="clear" w:color="auto" w:fill="FFFFFF"/>
        </w:rPr>
        <w:t>4</w:t>
      </w:r>
      <w:r w:rsidRPr="002F7AA8">
        <w:rPr>
          <w:rFonts w:ascii="Arial" w:hAnsi="Arial" w:cs="Arial"/>
          <w:color w:val="222222"/>
          <w:shd w:val="clear" w:color="auto" w:fill="FFFFFF"/>
        </w:rPr>
        <w:t>(1), pp.94-110.</w:t>
      </w:r>
    </w:p>
    <w:p w:rsidR="00D874E0" w:rsidRPr="002F7AA8" w:rsidRDefault="00D874E0" w:rsidP="002F7AA8">
      <w:pPr>
        <w:spacing w:before="240" w:line="360" w:lineRule="auto"/>
        <w:jc w:val="both"/>
        <w:rPr>
          <w:rFonts w:ascii="Arial" w:hAnsi="Arial" w:cs="Arial"/>
          <w:color w:val="222222"/>
          <w:shd w:val="clear" w:color="auto" w:fill="FFFFFF"/>
        </w:rPr>
      </w:pPr>
      <w:r w:rsidRPr="002F7AA8">
        <w:rPr>
          <w:rFonts w:ascii="Arial" w:hAnsi="Arial" w:cs="Arial"/>
          <w:color w:val="222222"/>
          <w:shd w:val="clear" w:color="auto" w:fill="FFFFFF"/>
        </w:rPr>
        <w:t xml:space="preserve">Schneider, J., </w:t>
      </w:r>
      <w:proofErr w:type="spellStart"/>
      <w:r w:rsidRPr="002F7AA8">
        <w:rPr>
          <w:rFonts w:ascii="Arial" w:hAnsi="Arial" w:cs="Arial"/>
          <w:color w:val="222222"/>
          <w:shd w:val="clear" w:color="auto" w:fill="FFFFFF"/>
        </w:rPr>
        <w:t>Börner</w:t>
      </w:r>
      <w:proofErr w:type="spellEnd"/>
      <w:r w:rsidRPr="002F7AA8">
        <w:rPr>
          <w:rFonts w:ascii="Arial" w:hAnsi="Arial" w:cs="Arial"/>
          <w:color w:val="222222"/>
          <w:shd w:val="clear" w:color="auto" w:fill="FFFFFF"/>
        </w:rPr>
        <w:t xml:space="preserve">, D., Van </w:t>
      </w:r>
      <w:proofErr w:type="spellStart"/>
      <w:r w:rsidRPr="002F7AA8">
        <w:rPr>
          <w:rFonts w:ascii="Arial" w:hAnsi="Arial" w:cs="Arial"/>
          <w:color w:val="222222"/>
          <w:shd w:val="clear" w:color="auto" w:fill="FFFFFF"/>
        </w:rPr>
        <w:t>Rosmalen</w:t>
      </w:r>
      <w:proofErr w:type="spellEnd"/>
      <w:r w:rsidRPr="002F7AA8">
        <w:rPr>
          <w:rFonts w:ascii="Arial" w:hAnsi="Arial" w:cs="Arial"/>
          <w:color w:val="222222"/>
          <w:shd w:val="clear" w:color="auto" w:fill="FFFFFF"/>
        </w:rPr>
        <w:t xml:space="preserve">, P. and Specht, </w:t>
      </w:r>
      <w:proofErr w:type="gramStart"/>
      <w:r w:rsidRPr="002F7AA8">
        <w:rPr>
          <w:rFonts w:ascii="Arial" w:hAnsi="Arial" w:cs="Arial"/>
          <w:color w:val="222222"/>
          <w:shd w:val="clear" w:color="auto" w:fill="FFFFFF"/>
        </w:rPr>
        <w:t>M.,(</w:t>
      </w:r>
      <w:proofErr w:type="gramEnd"/>
      <w:r w:rsidRPr="002F7AA8">
        <w:rPr>
          <w:rFonts w:ascii="Arial" w:hAnsi="Arial" w:cs="Arial"/>
          <w:color w:val="222222"/>
          <w:shd w:val="clear" w:color="auto" w:fill="FFFFFF"/>
        </w:rPr>
        <w:t xml:space="preserve"> 2017). Presentation Trainer: what experts and computers can tell about your nonverbal communication. </w:t>
      </w:r>
      <w:r w:rsidRPr="002F7AA8">
        <w:rPr>
          <w:rFonts w:ascii="Arial" w:hAnsi="Arial" w:cs="Arial"/>
          <w:i/>
          <w:iCs/>
          <w:color w:val="222222"/>
          <w:shd w:val="clear" w:color="auto" w:fill="FFFFFF"/>
        </w:rPr>
        <w:t>Journal of computer assisted learning</w:t>
      </w:r>
      <w:r w:rsidRPr="002F7AA8">
        <w:rPr>
          <w:rFonts w:ascii="Arial" w:hAnsi="Arial" w:cs="Arial"/>
          <w:color w:val="222222"/>
          <w:shd w:val="clear" w:color="auto" w:fill="FFFFFF"/>
        </w:rPr>
        <w:t>, </w:t>
      </w:r>
      <w:r w:rsidRPr="002F7AA8">
        <w:rPr>
          <w:rFonts w:ascii="Arial" w:hAnsi="Arial" w:cs="Arial"/>
          <w:i/>
          <w:iCs/>
          <w:color w:val="222222"/>
          <w:shd w:val="clear" w:color="auto" w:fill="FFFFFF"/>
        </w:rPr>
        <w:t>33</w:t>
      </w:r>
      <w:r w:rsidRPr="002F7AA8">
        <w:rPr>
          <w:rFonts w:ascii="Arial" w:hAnsi="Arial" w:cs="Arial"/>
          <w:color w:val="222222"/>
          <w:shd w:val="clear" w:color="auto" w:fill="FFFFFF"/>
        </w:rPr>
        <w:t>(2), pp.164-177.</w:t>
      </w:r>
    </w:p>
    <w:p w:rsidR="00D874E0" w:rsidRPr="002F7AA8" w:rsidRDefault="00D874E0" w:rsidP="002F7AA8">
      <w:pPr>
        <w:spacing w:before="240" w:line="360" w:lineRule="auto"/>
        <w:jc w:val="both"/>
        <w:rPr>
          <w:rFonts w:ascii="Arial" w:hAnsi="Arial" w:cs="Arial"/>
          <w:color w:val="222222"/>
          <w:shd w:val="clear" w:color="auto" w:fill="FFFFFF"/>
        </w:rPr>
      </w:pPr>
      <w:r w:rsidRPr="002F7AA8">
        <w:rPr>
          <w:rFonts w:ascii="Arial" w:hAnsi="Arial" w:cs="Arial"/>
          <w:color w:val="222222"/>
          <w:shd w:val="clear" w:color="auto" w:fill="FFFFFF"/>
        </w:rPr>
        <w:t>Stone, S. and Logan, A., (2018). Exploring students’ use of the social networking site WhatsApp to foster connectedness in the online learning experience. </w:t>
      </w:r>
      <w:r w:rsidRPr="002F7AA8">
        <w:rPr>
          <w:rFonts w:ascii="Arial" w:hAnsi="Arial" w:cs="Arial"/>
          <w:i/>
          <w:iCs/>
          <w:color w:val="222222"/>
          <w:shd w:val="clear" w:color="auto" w:fill="FFFFFF"/>
        </w:rPr>
        <w:t>Irish Journal of Technology Enhanced Learning Ireland</w:t>
      </w:r>
      <w:r w:rsidRPr="002F7AA8">
        <w:rPr>
          <w:rFonts w:ascii="Arial" w:hAnsi="Arial" w:cs="Arial"/>
          <w:color w:val="222222"/>
          <w:shd w:val="clear" w:color="auto" w:fill="FFFFFF"/>
        </w:rPr>
        <w:t>, </w:t>
      </w:r>
      <w:r w:rsidRPr="002F7AA8">
        <w:rPr>
          <w:rFonts w:ascii="Arial" w:hAnsi="Arial" w:cs="Arial"/>
          <w:i/>
          <w:iCs/>
          <w:color w:val="222222"/>
          <w:shd w:val="clear" w:color="auto" w:fill="FFFFFF"/>
        </w:rPr>
        <w:t>3</w:t>
      </w:r>
      <w:r w:rsidRPr="002F7AA8">
        <w:rPr>
          <w:rFonts w:ascii="Arial" w:hAnsi="Arial" w:cs="Arial"/>
          <w:color w:val="222222"/>
          <w:shd w:val="clear" w:color="auto" w:fill="FFFFFF"/>
        </w:rPr>
        <w:t>(1), pp.42-55.</w:t>
      </w:r>
    </w:p>
    <w:p w:rsidR="00D874E0" w:rsidRPr="002F7AA8" w:rsidRDefault="00D874E0" w:rsidP="002F7AA8">
      <w:pPr>
        <w:spacing w:before="240" w:line="360" w:lineRule="auto"/>
        <w:jc w:val="both"/>
        <w:rPr>
          <w:rFonts w:ascii="Arial" w:hAnsi="Arial" w:cs="Arial"/>
          <w:color w:val="222222"/>
          <w:shd w:val="clear" w:color="auto" w:fill="FFFFFF"/>
        </w:rPr>
      </w:pPr>
      <w:r w:rsidRPr="002F7AA8">
        <w:rPr>
          <w:rFonts w:ascii="Arial" w:hAnsi="Arial" w:cs="Arial"/>
          <w:color w:val="222222"/>
          <w:shd w:val="clear" w:color="auto" w:fill="FFFFFF"/>
        </w:rPr>
        <w:t>Wain, A., (2017). Learning through reflection. </w:t>
      </w:r>
      <w:r w:rsidRPr="002F7AA8">
        <w:rPr>
          <w:rFonts w:ascii="Arial" w:hAnsi="Arial" w:cs="Arial"/>
          <w:i/>
          <w:iCs/>
          <w:color w:val="222222"/>
          <w:shd w:val="clear" w:color="auto" w:fill="FFFFFF"/>
        </w:rPr>
        <w:t>British Journal of Midwifery</w:t>
      </w:r>
      <w:r w:rsidRPr="002F7AA8">
        <w:rPr>
          <w:rFonts w:ascii="Arial" w:hAnsi="Arial" w:cs="Arial"/>
          <w:color w:val="222222"/>
          <w:shd w:val="clear" w:color="auto" w:fill="FFFFFF"/>
        </w:rPr>
        <w:t>, </w:t>
      </w:r>
      <w:r w:rsidRPr="002F7AA8">
        <w:rPr>
          <w:rFonts w:ascii="Arial" w:hAnsi="Arial" w:cs="Arial"/>
          <w:i/>
          <w:iCs/>
          <w:color w:val="222222"/>
          <w:shd w:val="clear" w:color="auto" w:fill="FFFFFF"/>
        </w:rPr>
        <w:t>25</w:t>
      </w:r>
      <w:r w:rsidRPr="002F7AA8">
        <w:rPr>
          <w:rFonts w:ascii="Arial" w:hAnsi="Arial" w:cs="Arial"/>
          <w:color w:val="222222"/>
          <w:shd w:val="clear" w:color="auto" w:fill="FFFFFF"/>
        </w:rPr>
        <w:t>(10), pp.662-666.</w:t>
      </w:r>
    </w:p>
    <w:p w:rsidR="00D874E0" w:rsidRPr="002F7AA8" w:rsidRDefault="00D874E0" w:rsidP="002F7AA8">
      <w:pPr>
        <w:spacing w:before="240" w:line="360" w:lineRule="auto"/>
        <w:jc w:val="both"/>
        <w:rPr>
          <w:rFonts w:ascii="Arial" w:hAnsi="Arial" w:cs="Arial"/>
        </w:rPr>
      </w:pPr>
      <w:r w:rsidRPr="002F7AA8">
        <w:rPr>
          <w:rFonts w:ascii="Arial" w:hAnsi="Arial" w:cs="Arial"/>
          <w:color w:val="222222"/>
          <w:shd w:val="clear" w:color="auto" w:fill="FFFFFF"/>
        </w:rPr>
        <w:t xml:space="preserve">Zemach, D.E. and </w:t>
      </w:r>
      <w:proofErr w:type="spellStart"/>
      <w:r w:rsidRPr="002F7AA8">
        <w:rPr>
          <w:rFonts w:ascii="Arial" w:hAnsi="Arial" w:cs="Arial"/>
          <w:color w:val="222222"/>
          <w:shd w:val="clear" w:color="auto" w:fill="FFFFFF"/>
        </w:rPr>
        <w:t>Rumisek</w:t>
      </w:r>
      <w:proofErr w:type="spellEnd"/>
      <w:r w:rsidRPr="002F7AA8">
        <w:rPr>
          <w:rFonts w:ascii="Arial" w:hAnsi="Arial" w:cs="Arial"/>
          <w:color w:val="222222"/>
          <w:shd w:val="clear" w:color="auto" w:fill="FFFFFF"/>
        </w:rPr>
        <w:t>, L., 2016. </w:t>
      </w:r>
      <w:r w:rsidRPr="002F7AA8">
        <w:rPr>
          <w:rFonts w:ascii="Arial" w:hAnsi="Arial" w:cs="Arial"/>
          <w:i/>
          <w:iCs/>
          <w:color w:val="222222"/>
          <w:shd w:val="clear" w:color="auto" w:fill="FFFFFF"/>
        </w:rPr>
        <w:t>Academic writing</w:t>
      </w:r>
      <w:r w:rsidRPr="002F7AA8">
        <w:rPr>
          <w:rFonts w:ascii="Arial" w:hAnsi="Arial" w:cs="Arial"/>
          <w:color w:val="222222"/>
          <w:shd w:val="clear" w:color="auto" w:fill="FFFFFF"/>
        </w:rPr>
        <w:t>. Macmillan.</w:t>
      </w:r>
    </w:p>
    <w:sectPr w:rsidR="00D874E0" w:rsidRPr="002F7AA8" w:rsidSect="00D874E0">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47F2" w:rsidRDefault="003F47F2" w:rsidP="00831F85">
      <w:pPr>
        <w:spacing w:after="0" w:line="240" w:lineRule="auto"/>
      </w:pPr>
      <w:r>
        <w:separator/>
      </w:r>
    </w:p>
  </w:endnote>
  <w:endnote w:type="continuationSeparator" w:id="0">
    <w:p w:rsidR="003F47F2" w:rsidRDefault="003F47F2" w:rsidP="00831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260861"/>
      <w:docPartObj>
        <w:docPartGallery w:val="Page Numbers (Bottom of Page)"/>
        <w:docPartUnique/>
      </w:docPartObj>
    </w:sdtPr>
    <w:sdtEndPr/>
    <w:sdtContent>
      <w:p w:rsidR="00D874E0" w:rsidRDefault="00D247E9">
        <w:pPr>
          <w:pStyle w:val="Footer"/>
          <w:jc w:val="right"/>
        </w:pPr>
        <w:r>
          <w:fldChar w:fldCharType="begin"/>
        </w:r>
        <w:r>
          <w:instrText xml:space="preserve"> PAGE   \* MERGEFORMAT </w:instrText>
        </w:r>
        <w:r>
          <w:fldChar w:fldCharType="separate"/>
        </w:r>
        <w:r w:rsidR="00D874E0">
          <w:rPr>
            <w:noProof/>
          </w:rPr>
          <w:t>2</w:t>
        </w:r>
        <w:r>
          <w:rPr>
            <w:noProof/>
          </w:rPr>
          <w:fldChar w:fldCharType="end"/>
        </w:r>
      </w:p>
    </w:sdtContent>
  </w:sdt>
  <w:p w:rsidR="00831F85" w:rsidRDefault="00831F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47F2" w:rsidRDefault="003F47F2" w:rsidP="00831F85">
      <w:pPr>
        <w:spacing w:after="0" w:line="240" w:lineRule="auto"/>
      </w:pPr>
      <w:r>
        <w:separator/>
      </w:r>
    </w:p>
  </w:footnote>
  <w:footnote w:type="continuationSeparator" w:id="0">
    <w:p w:rsidR="003F47F2" w:rsidRDefault="003F47F2" w:rsidP="00831F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1C1"/>
    <w:rsid w:val="00054074"/>
    <w:rsid w:val="000A51A1"/>
    <w:rsid w:val="000E3891"/>
    <w:rsid w:val="001818B5"/>
    <w:rsid w:val="00206630"/>
    <w:rsid w:val="0025026F"/>
    <w:rsid w:val="002F7AA8"/>
    <w:rsid w:val="00311E96"/>
    <w:rsid w:val="0039095A"/>
    <w:rsid w:val="003F47F2"/>
    <w:rsid w:val="00413AA8"/>
    <w:rsid w:val="00763587"/>
    <w:rsid w:val="00831F85"/>
    <w:rsid w:val="008711C1"/>
    <w:rsid w:val="00897846"/>
    <w:rsid w:val="009458AC"/>
    <w:rsid w:val="00A802DA"/>
    <w:rsid w:val="00B22F9A"/>
    <w:rsid w:val="00CC1FC0"/>
    <w:rsid w:val="00CE5217"/>
    <w:rsid w:val="00D247E9"/>
    <w:rsid w:val="00D41508"/>
    <w:rsid w:val="00D83C5F"/>
    <w:rsid w:val="00D874E0"/>
    <w:rsid w:val="00E13206"/>
    <w:rsid w:val="00E172F0"/>
    <w:rsid w:val="00E278C3"/>
    <w:rsid w:val="00F45DCC"/>
    <w:rsid w:val="00F97DE3"/>
    <w:rsid w:val="00FE0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7B052"/>
  <w15:docId w15:val="{7342F78E-4EBD-A24F-B029-C96A1CED8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095A"/>
  </w:style>
  <w:style w:type="paragraph" w:styleId="Heading1">
    <w:name w:val="heading 1"/>
    <w:basedOn w:val="Normal"/>
    <w:next w:val="Normal"/>
    <w:link w:val="Heading1Char"/>
    <w:uiPriority w:val="9"/>
    <w:qFormat/>
    <w:rsid w:val="00E172F0"/>
    <w:pPr>
      <w:keepNext/>
      <w:keepLines/>
      <w:spacing w:before="240" w:after="0" w:line="360" w:lineRule="auto"/>
      <w:jc w:val="both"/>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0A51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F0"/>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0A51A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31F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F85"/>
  </w:style>
  <w:style w:type="paragraph" w:styleId="Footer">
    <w:name w:val="footer"/>
    <w:basedOn w:val="Normal"/>
    <w:link w:val="FooterChar"/>
    <w:uiPriority w:val="99"/>
    <w:unhideWhenUsed/>
    <w:rsid w:val="00831F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F85"/>
  </w:style>
  <w:style w:type="paragraph" w:styleId="TOCHeading">
    <w:name w:val="TOC Heading"/>
    <w:basedOn w:val="Heading1"/>
    <w:next w:val="Normal"/>
    <w:uiPriority w:val="39"/>
    <w:semiHidden/>
    <w:unhideWhenUsed/>
    <w:qFormat/>
    <w:rsid w:val="00E172F0"/>
    <w:pPr>
      <w:spacing w:before="480" w:line="276" w:lineRule="auto"/>
      <w:jc w:val="left"/>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E172F0"/>
    <w:pPr>
      <w:spacing w:after="100"/>
    </w:pPr>
  </w:style>
  <w:style w:type="character" w:styleId="Hyperlink">
    <w:name w:val="Hyperlink"/>
    <w:basedOn w:val="DefaultParagraphFont"/>
    <w:uiPriority w:val="99"/>
    <w:unhideWhenUsed/>
    <w:rsid w:val="00E172F0"/>
    <w:rPr>
      <w:color w:val="0563C1" w:themeColor="hyperlink"/>
      <w:u w:val="single"/>
    </w:rPr>
  </w:style>
  <w:style w:type="paragraph" w:styleId="BalloonText">
    <w:name w:val="Balloon Text"/>
    <w:basedOn w:val="Normal"/>
    <w:link w:val="BalloonTextChar"/>
    <w:uiPriority w:val="99"/>
    <w:semiHidden/>
    <w:unhideWhenUsed/>
    <w:rsid w:val="00E172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2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6A2D0-3E4A-486F-943F-C6BAEA641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2111</Words>
  <Characters>12034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itongo</dc:creator>
  <cp:lastModifiedBy>SYLVIA</cp:lastModifiedBy>
  <cp:revision>2</cp:revision>
  <dcterms:created xsi:type="dcterms:W3CDTF">2021-04-27T10:35:00Z</dcterms:created>
  <dcterms:modified xsi:type="dcterms:W3CDTF">2021-04-27T10:35:00Z</dcterms:modified>
</cp:coreProperties>
</file>