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b w:val="1"/>
          <w:sz w:val="24"/>
          <w:szCs w:val="24"/>
          <w:highlight w:val="white"/>
        </w:rPr>
      </w:pPr>
      <w:r w:rsidDel="00000000" w:rsidR="00000000" w:rsidRPr="00000000">
        <w:rPr>
          <w:rtl w:val="0"/>
        </w:rPr>
      </w:r>
    </w:p>
    <w:p w:rsidR="00000000" w:rsidDel="00000000" w:rsidP="00000000" w:rsidRDefault="00000000" w:rsidRPr="00000000" w14:paraId="00000002">
      <w:pPr>
        <w:spacing w:line="360" w:lineRule="auto"/>
        <w:rPr>
          <w:b w:val="1"/>
          <w:sz w:val="48"/>
          <w:szCs w:val="48"/>
          <w:highlight w:val="white"/>
        </w:rPr>
      </w:pPr>
      <w:r w:rsidDel="00000000" w:rsidR="00000000" w:rsidRPr="00000000">
        <w:rPr>
          <w:b w:val="1"/>
          <w:sz w:val="48"/>
          <w:szCs w:val="48"/>
          <w:highlight w:val="white"/>
          <w:rtl w:val="0"/>
        </w:rPr>
        <w:t xml:space="preserve">ECAD4007-C</w:t>
      </w:r>
    </w:p>
    <w:p w:rsidR="00000000" w:rsidDel="00000000" w:rsidP="00000000" w:rsidRDefault="00000000" w:rsidRPr="00000000" w14:paraId="00000003">
      <w:pPr>
        <w:spacing w:line="360" w:lineRule="auto"/>
        <w:rPr>
          <w:b w:val="1"/>
          <w:sz w:val="48"/>
          <w:szCs w:val="48"/>
          <w:highlight w:val="white"/>
        </w:rPr>
      </w:pPr>
      <w:r w:rsidDel="00000000" w:rsidR="00000000" w:rsidRPr="00000000">
        <w:rPr>
          <w:rtl w:val="0"/>
        </w:rPr>
      </w:r>
    </w:p>
    <w:p w:rsidR="00000000" w:rsidDel="00000000" w:rsidP="00000000" w:rsidRDefault="00000000" w:rsidRPr="00000000" w14:paraId="00000004">
      <w:pPr>
        <w:spacing w:line="360" w:lineRule="auto"/>
        <w:rPr>
          <w:b w:val="1"/>
          <w:sz w:val="48"/>
          <w:szCs w:val="48"/>
          <w:highlight w:val="white"/>
        </w:rPr>
      </w:pPr>
      <w:r w:rsidDel="00000000" w:rsidR="00000000" w:rsidRPr="00000000">
        <w:rPr>
          <w:rtl w:val="0"/>
        </w:rPr>
      </w:r>
    </w:p>
    <w:p w:rsidR="00000000" w:rsidDel="00000000" w:rsidP="00000000" w:rsidRDefault="00000000" w:rsidRPr="00000000" w14:paraId="00000005">
      <w:pPr>
        <w:spacing w:line="360" w:lineRule="auto"/>
        <w:rPr>
          <w:b w:val="1"/>
          <w:sz w:val="48"/>
          <w:szCs w:val="48"/>
          <w:highlight w:val="white"/>
        </w:rPr>
      </w:pPr>
      <w:r w:rsidDel="00000000" w:rsidR="00000000" w:rsidRPr="00000000">
        <w:rPr>
          <w:b w:val="1"/>
          <w:sz w:val="48"/>
          <w:szCs w:val="48"/>
          <w:highlight w:val="white"/>
          <w:rtl w:val="0"/>
        </w:rPr>
        <w:t xml:space="preserve">Gan ddefnyddio'r proffil disgybl a roddir, nodwch sut y gellid cwrdd ag agweddau penodol ar ddatblygiad cyfannol y plentyn mewn lleoliad addysgol. Defnyddiwch gyfeiriadau at ddamcaniaethau perthnasol, ymchwil ac enghreifftiau o arfer rhagorol fel sail i hyn.</w:t>
      </w:r>
    </w:p>
    <w:p w:rsidR="00000000" w:rsidDel="00000000" w:rsidP="00000000" w:rsidRDefault="00000000" w:rsidRPr="00000000" w14:paraId="00000006">
      <w:pPr>
        <w:spacing w:line="360" w:lineRule="auto"/>
        <w:rPr>
          <w:b w:val="1"/>
          <w:sz w:val="48"/>
          <w:szCs w:val="48"/>
          <w:highlight w:val="white"/>
        </w:rPr>
      </w:pPr>
      <w:r w:rsidDel="00000000" w:rsidR="00000000" w:rsidRPr="00000000">
        <w:rPr>
          <w:rtl w:val="0"/>
        </w:rPr>
      </w:r>
    </w:p>
    <w:p w:rsidR="00000000" w:rsidDel="00000000" w:rsidP="00000000" w:rsidRDefault="00000000" w:rsidRPr="00000000" w14:paraId="00000007">
      <w:pPr>
        <w:spacing w:line="360" w:lineRule="auto"/>
        <w:rPr>
          <w:b w:val="1"/>
          <w:sz w:val="48"/>
          <w:szCs w:val="48"/>
          <w:highlight w:val="white"/>
        </w:rPr>
      </w:pPr>
      <w:r w:rsidDel="00000000" w:rsidR="00000000" w:rsidRPr="00000000">
        <w:rPr>
          <w:rtl w:val="0"/>
        </w:rPr>
      </w:r>
    </w:p>
    <w:p w:rsidR="00000000" w:rsidDel="00000000" w:rsidP="00000000" w:rsidRDefault="00000000" w:rsidRPr="00000000" w14:paraId="00000008">
      <w:pPr>
        <w:spacing w:line="360" w:lineRule="auto"/>
        <w:rPr>
          <w:b w:val="1"/>
          <w:sz w:val="48"/>
          <w:szCs w:val="48"/>
          <w:highlight w:val="white"/>
        </w:rPr>
      </w:pPr>
      <w:r w:rsidDel="00000000" w:rsidR="00000000" w:rsidRPr="00000000">
        <w:rPr>
          <w:b w:val="1"/>
          <w:sz w:val="48"/>
          <w:szCs w:val="48"/>
          <w:highlight w:val="white"/>
          <w:rtl w:val="0"/>
        </w:rPr>
        <w:t xml:space="preserve">Hawys Mair Evans </w:t>
      </w:r>
    </w:p>
    <w:p w:rsidR="00000000" w:rsidDel="00000000" w:rsidP="00000000" w:rsidRDefault="00000000" w:rsidRPr="00000000" w14:paraId="00000009">
      <w:pPr>
        <w:spacing w:line="360" w:lineRule="auto"/>
        <w:rPr>
          <w:b w:val="1"/>
          <w:sz w:val="48"/>
          <w:szCs w:val="48"/>
          <w:highlight w:val="white"/>
        </w:rPr>
      </w:pPr>
      <w:r w:rsidDel="00000000" w:rsidR="00000000" w:rsidRPr="00000000">
        <w:rPr>
          <w:b w:val="1"/>
          <w:sz w:val="48"/>
          <w:szCs w:val="48"/>
          <w:highlight w:val="white"/>
          <w:rtl w:val="0"/>
        </w:rPr>
        <w:t xml:space="preserve">2006229</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spacing w:line="360" w:lineRule="auto"/>
        <w:rPr>
          <w:sz w:val="24"/>
          <w:szCs w:val="24"/>
        </w:rPr>
      </w:pPr>
      <w:r w:rsidDel="00000000" w:rsidR="00000000" w:rsidRPr="00000000">
        <w:rPr>
          <w:rtl w:val="0"/>
        </w:rPr>
      </w:r>
    </w:p>
    <w:p w:rsidR="00000000" w:rsidDel="00000000" w:rsidP="00000000" w:rsidRDefault="00000000" w:rsidRPr="00000000" w14:paraId="0000000C">
      <w:pPr>
        <w:spacing w:line="360" w:lineRule="auto"/>
        <w:rPr>
          <w:sz w:val="24"/>
          <w:szCs w:val="24"/>
        </w:rPr>
      </w:pPr>
      <w:r w:rsidDel="00000000" w:rsidR="00000000" w:rsidRPr="00000000">
        <w:rPr>
          <w:rtl w:val="0"/>
        </w:rPr>
      </w:r>
    </w:p>
    <w:p w:rsidR="00000000" w:rsidDel="00000000" w:rsidP="00000000" w:rsidRDefault="00000000" w:rsidRPr="00000000" w14:paraId="0000000D">
      <w:pPr>
        <w:spacing w:line="360" w:lineRule="auto"/>
        <w:rPr>
          <w:sz w:val="24"/>
          <w:szCs w:val="24"/>
        </w:rPr>
      </w:pPr>
      <w:r w:rsidDel="00000000" w:rsidR="00000000" w:rsidRPr="00000000">
        <w:rPr>
          <w:sz w:val="24"/>
          <w:szCs w:val="24"/>
          <w:rtl w:val="0"/>
        </w:rPr>
        <w:t xml:space="preserve">Pwrpas yr aseiniad yma yw archwilio datblygiad Ella sydd yn blentyn yn y Cyfnod Sylfaen. Gan edrych ar dair agwedd sydd yn cael ei ddatblygu o fewn amgylchedd ysgol. Byddaf yn edrych ar ddatblygiad cymdeithasol, gwybyddol ac emosiynol. Gan gyfeirio at brofiadau pontio a damcaniaethau, bydd yn galluogi i mi gynnig strategaethau er mwyn cynorthwyo datblygiad Ella. </w:t>
      </w:r>
    </w:p>
    <w:p w:rsidR="00000000" w:rsidDel="00000000" w:rsidP="00000000" w:rsidRDefault="00000000" w:rsidRPr="00000000" w14:paraId="0000000E">
      <w:pPr>
        <w:spacing w:line="360" w:lineRule="auto"/>
        <w:rPr>
          <w:sz w:val="24"/>
          <w:szCs w:val="24"/>
        </w:rPr>
      </w:pPr>
      <w:r w:rsidDel="00000000" w:rsidR="00000000" w:rsidRPr="00000000">
        <w:rPr>
          <w:rtl w:val="0"/>
        </w:rPr>
      </w:r>
    </w:p>
    <w:p w:rsidR="00000000" w:rsidDel="00000000" w:rsidP="00000000" w:rsidRDefault="00000000" w:rsidRPr="00000000" w14:paraId="0000000F">
      <w:pPr>
        <w:spacing w:line="360" w:lineRule="auto"/>
        <w:rPr>
          <w:sz w:val="24"/>
          <w:szCs w:val="24"/>
        </w:rPr>
      </w:pPr>
      <w:r w:rsidDel="00000000" w:rsidR="00000000" w:rsidRPr="00000000">
        <w:rPr>
          <w:sz w:val="24"/>
          <w:szCs w:val="24"/>
          <w:rtl w:val="0"/>
        </w:rPr>
        <w:t xml:space="preserve">Cynigodd Maria Montessori damcaniaeth a oedd wedi rhannu nifer o rieni. Datblygodd ddamcaniaeth pedagogaidd ei hun a oedd yn cyfannu datblygiad cyfan y plentyn yn gorfforol, cymdeithasol, emosiynol a gwybyddol. Yn ôl Montessori mae’r datblygiad yn dechrau gyda’r amgylchedd sydd yn agored gyda digon o le ac yn daclus. Er hyn mae angen i’r amgylchedd fod yn syml ac yn hawdd i’r plant i ddeall gyda phob pwrpas i bob peth o fewn yr amgylchedd. Mae’r cwricwlwm a ddefnyddiodd Montessori yn ei hysgol wedi ei rannu mewn i bedwar maes. Yr un gyntaf ydy bywyd ymarferol lle mae’r plentyn yn gyfarwydd gyda gweithgareddau o amgylch y cartref fel golchi a glanhau. Trwy rhain mae’r plentyn yn datblygu cydsymud a rheoli symudiad sydd yn hanfodol ar gyfer datblygiad plant. Dysga’r plant hefyd trwy ddefnydd o synhwyrau gan ddefnyddio gwahanol wrthrychau. Maent hefyd yn dysgu ieithoedd trwy ddysgu sut i ysgrifennu ac yn y tymor hir sut i ddarllen.  Y maes olaf yw mathemateg sydd yn dysgu’r syniad o rifedd iddynt sydd yn ei helpu i ddeall cysyniadau mathemategol (Montessori, dim dyddiad). </w:t>
      </w:r>
    </w:p>
    <w:p w:rsidR="00000000" w:rsidDel="00000000" w:rsidP="00000000" w:rsidRDefault="00000000" w:rsidRPr="00000000" w14:paraId="00000010">
      <w:pPr>
        <w:spacing w:line="360" w:lineRule="auto"/>
        <w:rPr>
          <w:sz w:val="24"/>
          <w:szCs w:val="24"/>
        </w:rPr>
      </w:pPr>
      <w:r w:rsidDel="00000000" w:rsidR="00000000" w:rsidRPr="00000000">
        <w:rPr>
          <w:rtl w:val="0"/>
        </w:rPr>
      </w:r>
    </w:p>
    <w:p w:rsidR="00000000" w:rsidDel="00000000" w:rsidP="00000000" w:rsidRDefault="00000000" w:rsidRPr="00000000" w14:paraId="00000011">
      <w:pPr>
        <w:spacing w:line="360" w:lineRule="auto"/>
        <w:rPr>
          <w:sz w:val="24"/>
          <w:szCs w:val="24"/>
        </w:rPr>
      </w:pPr>
      <w:r w:rsidDel="00000000" w:rsidR="00000000" w:rsidRPr="00000000">
        <w:rPr>
          <w:sz w:val="24"/>
          <w:szCs w:val="24"/>
          <w:rtl w:val="0"/>
        </w:rPr>
        <w:t xml:space="preserve">Noda’r athrawon bod Ella yn “chwarae llawer ar ei phen eu hun, ac nid yw hi’n dangos ymwybyddiaeth o’i chyfoedion” (ECAD4007, 2020).  Gall hyn olygu nad yw hi wedi cael llawer o brofiad a ddim yn gyfforddus o amgylch ei chyfoedion. Mae’n naturiol i blant chwarae ar ben ei hun i ddechrau gan fod yna gwahanol fathau o chwarae, ac mae hyn yn ei pharatoi trwy ddatblygu sgiliau personol fel motor a gwybyddol sydd yn ei pharatoi ar gyfer chwarae gydag eraill. Gallai Ella ddechrau gydag arsylwi ar blant arall yn chwarae drwy archwilio a dysgu'r gwahanol ffyrdd o ddefnyddio deunyddiau. Trwy wneud hyn yn fwy aml mae’n debygol o ddatblygu ei sgiliau cymdeithasol ac mi fydd yn fwy parod i ryngweithio a chwarae gydag eraill. I ddechrau gallai Ella chwarae yn baralel gyda’i chyfoedion, trwy ymarfer ei sgiliau rhyngweithio ond ddim yn cyfathrebu (Parten, 1932, tud.249-250). Wrth ei wneud yn fwy aml fe fydd hi’n barod i chwarae gyda’r cyfoedion yn gymdeithasol trwy osod rheolau a mynegi ei emosiynau wrth chwarae. Mae datblygiad cymdeithasol yn cyd-fynd gyda datblygiad emosiynol, sy’n golygu bod y sgiliau mae’r plant yn ei ddysgu yn wrth ddatblygu yn emosiynol a cymdeithasol yn mynd integreiddio a helpu’r plentyn i ddatblygu i’w llawn botensial. </w:t>
      </w:r>
    </w:p>
    <w:p w:rsidR="00000000" w:rsidDel="00000000" w:rsidP="00000000" w:rsidRDefault="00000000" w:rsidRPr="00000000" w14:paraId="00000012">
      <w:pPr>
        <w:spacing w:line="360" w:lineRule="auto"/>
        <w:rPr>
          <w:sz w:val="24"/>
          <w:szCs w:val="24"/>
        </w:rPr>
      </w:pPr>
      <w:r w:rsidDel="00000000" w:rsidR="00000000" w:rsidRPr="00000000">
        <w:rPr>
          <w:rtl w:val="0"/>
        </w:rPr>
      </w:r>
    </w:p>
    <w:p w:rsidR="00000000" w:rsidDel="00000000" w:rsidP="00000000" w:rsidRDefault="00000000" w:rsidRPr="00000000" w14:paraId="00000013">
      <w:pPr>
        <w:spacing w:line="360" w:lineRule="auto"/>
        <w:rPr>
          <w:sz w:val="24"/>
          <w:szCs w:val="24"/>
        </w:rPr>
      </w:pPr>
      <w:r w:rsidDel="00000000" w:rsidR="00000000" w:rsidRPr="00000000">
        <w:rPr>
          <w:sz w:val="24"/>
          <w:szCs w:val="24"/>
          <w:rtl w:val="0"/>
        </w:rPr>
        <w:t xml:space="preserve">Canfuwyd mewn astudiaeth achos o blentyn blwyddyn dau a oedd yn chwarae llawer ar ben ei hun yn debyg i Ella. Roeddent yn ei “annog i gymryd rhan mewn amrywiaeth o weithgareddau eraill a rhoi’r cyfleoedd iddo chwarae gyda’r plant eraill”. Canlyniad hyn oedd “nid oes angen y diogelwch o ddychwelyd i chwarae byd bach arno mwyach”</w:t>
      </w:r>
      <w:r w:rsidDel="00000000" w:rsidR="00000000" w:rsidRPr="00000000">
        <w:rPr>
          <w:sz w:val="24"/>
          <w:szCs w:val="24"/>
          <w:rtl w:val="0"/>
        </w:rPr>
        <w:t xml:space="preserve"> (Yr Adran Plant Addysg, 2008 </w:t>
      </w:r>
      <w:hyperlink r:id="rId6">
        <w:r w:rsidDel="00000000" w:rsidR="00000000" w:rsidRPr="00000000">
          <w:rPr>
            <w:color w:val="1155cc"/>
            <w:sz w:val="24"/>
            <w:szCs w:val="24"/>
            <w:u w:val="single"/>
            <w:rtl w:val="0"/>
          </w:rPr>
          <w:t xml:space="preserve">https://hwb.gov.wales/cwricwlwm-cymru-2008/cyfnod-sylfaen/arsylwi-ar-blant/</w:t>
        </w:r>
      </w:hyperlink>
      <w:r w:rsidDel="00000000" w:rsidR="00000000" w:rsidRPr="00000000">
        <w:rPr>
          <w:sz w:val="24"/>
          <w:szCs w:val="24"/>
          <w:u w:val="single"/>
          <w:rtl w:val="0"/>
        </w:rPr>
        <w:t xml:space="preserve"> )</w:t>
      </w:r>
      <w:r w:rsidDel="00000000" w:rsidR="00000000" w:rsidRPr="00000000">
        <w:rPr>
          <w:sz w:val="24"/>
          <w:szCs w:val="24"/>
          <w:rtl w:val="0"/>
        </w:rPr>
        <w:t xml:space="preserve">. Ond rhaid cofio bod Ella yn ddosbarth Derbyn a ddim wedi cael llawer o brofiad o chwarae gydag eraill, felly wrth i Ella fynd yn henach fe fydd yn dod yn fwy cyfarwydd gyda chwarae gydag eraill a chydweithio. Mae pob plentyn hefyd yn datblygu ar raddfa wahanol ac yn barod i wneud gwahanol weithgareddau.  </w:t>
      </w:r>
    </w:p>
    <w:p w:rsidR="00000000" w:rsidDel="00000000" w:rsidP="00000000" w:rsidRDefault="00000000" w:rsidRPr="00000000" w14:paraId="00000014">
      <w:pPr>
        <w:spacing w:line="360" w:lineRule="auto"/>
        <w:rPr>
          <w:sz w:val="24"/>
          <w:szCs w:val="24"/>
        </w:rPr>
      </w:pPr>
      <w:r w:rsidDel="00000000" w:rsidR="00000000" w:rsidRPr="00000000">
        <w:rPr>
          <w:rtl w:val="0"/>
        </w:rPr>
      </w:r>
    </w:p>
    <w:p w:rsidR="00000000" w:rsidDel="00000000" w:rsidP="00000000" w:rsidRDefault="00000000" w:rsidRPr="00000000" w14:paraId="00000015">
      <w:pPr>
        <w:spacing w:line="360" w:lineRule="auto"/>
        <w:rPr>
          <w:sz w:val="24"/>
          <w:szCs w:val="24"/>
        </w:rPr>
      </w:pPr>
      <w:r w:rsidDel="00000000" w:rsidR="00000000" w:rsidRPr="00000000">
        <w:rPr>
          <w:sz w:val="24"/>
          <w:szCs w:val="24"/>
          <w:rtl w:val="0"/>
        </w:rPr>
        <w:t xml:space="preserve">Gall Ella ar adegau i ddangos hoffter tuag at eraill ac mae’n mwynhau cael plant eraill i ‘ofalu amdani’ (ECAD4007, 2020). Dangosa hyn fod Ella yn ymwybodol o deimladau ac yn gwybod sut i gyfleu ei emosiynau. Gallai’r plant fod yn cael cyfnodau o amser cylch lle maent yn trafod emosiynau fel y gwelwyd ar brofiad pontio yn Ysgol A. Gall fod athrawon a phlant eraill yn y dosbarth yn modelu'r hyn maent yn ei weld gan fod yr athrawon yn ofalgar o’r plant yn y dosbarth. Mae hyn yn cefnogi damcaniaeth dysgu cymdeithasol Albert Bandura sydd yn nodi mae’r bobl allweddol sydd o amgylch y plant yw’r rhai mae’r plant yn debygol o’i fodelu (Siencyn, 2018, tud.6). </w:t>
      </w:r>
    </w:p>
    <w:p w:rsidR="00000000" w:rsidDel="00000000" w:rsidP="00000000" w:rsidRDefault="00000000" w:rsidRPr="00000000" w14:paraId="00000016">
      <w:pPr>
        <w:spacing w:line="360" w:lineRule="auto"/>
        <w:rPr>
          <w:sz w:val="24"/>
          <w:szCs w:val="24"/>
        </w:rPr>
      </w:pPr>
      <w:r w:rsidDel="00000000" w:rsidR="00000000" w:rsidRPr="00000000">
        <w:rPr>
          <w:rtl w:val="0"/>
        </w:rPr>
      </w:r>
    </w:p>
    <w:p w:rsidR="00000000" w:rsidDel="00000000" w:rsidP="00000000" w:rsidRDefault="00000000" w:rsidRPr="00000000" w14:paraId="00000017">
      <w:pPr>
        <w:spacing w:line="360" w:lineRule="auto"/>
        <w:rPr>
          <w:sz w:val="24"/>
          <w:szCs w:val="24"/>
        </w:rPr>
      </w:pPr>
      <w:r w:rsidDel="00000000" w:rsidR="00000000" w:rsidRPr="00000000">
        <w:rPr>
          <w:sz w:val="24"/>
          <w:szCs w:val="24"/>
          <w:rtl w:val="0"/>
        </w:rPr>
        <w:t xml:space="preserve"> Mae Ella yn debygol o ddim dangos parch tuag at eraill (ECAD4007, 2020). I ddisgwyl ar ddechrau'r Cyfnod Sylfaen mae plant yn ei weld yn anodd rhoi label ar ei theimladau ac yn anghyfarwydd gyda sut i drin pobl arall. Mae angen addysgu'r plant am hawliau sylfaenol cymdeithasol a bod yna ffiniau ar sut mae pawb yn cael ei thrin. Trwy gael y plant i gymryd rhan a chwarae rôl trwy greu stori sydd wedi ei seilio ar barch, maen nhw’n fwy tebygol o gofio hyn a’i modelu yn y dosbarth. </w:t>
      </w:r>
    </w:p>
    <w:p w:rsidR="00000000" w:rsidDel="00000000" w:rsidP="00000000" w:rsidRDefault="00000000" w:rsidRPr="00000000" w14:paraId="00000018">
      <w:pPr>
        <w:spacing w:line="360" w:lineRule="auto"/>
        <w:rPr>
          <w:sz w:val="24"/>
          <w:szCs w:val="24"/>
        </w:rPr>
      </w:pPr>
      <w:r w:rsidDel="00000000" w:rsidR="00000000" w:rsidRPr="00000000">
        <w:rPr>
          <w:sz w:val="24"/>
          <w:szCs w:val="24"/>
          <w:rtl w:val="0"/>
        </w:rPr>
        <w:t xml:space="preserve">Mewn adroddiad gan Estyn, mae Ysgol B yn helpu plant i ddatblygu yn gymdeithasol trwy fynd allan i’r gymuned. Maent yn trefnu ymweliadau i gartref preswylwyr yn yr ardal ac yn cael y plant i gymdeithasu gyda’r preswylwyr. Trwy chwarae gemau fel chwarae dal gyda pheli, darllen llyfrau a chanu cerddoriaeth, mae’n hybu lles y plant. Yn ogystal â hyn mae’n datblygu eu dealltwriaeth o’r byd o’u cwmpas ac yn gyfle iddynt i ddatblygu ei sgiliau cymdeithasol trwy gymdeithasu gyda phobl wahanol yn hytrach nag yr athrawon a’r plant yn ei dosbarth (Estyn, 2018). </w:t>
      </w:r>
    </w:p>
    <w:p w:rsidR="00000000" w:rsidDel="00000000" w:rsidP="00000000" w:rsidRDefault="00000000" w:rsidRPr="00000000" w14:paraId="00000019">
      <w:pPr>
        <w:spacing w:line="360" w:lineRule="auto"/>
        <w:rPr>
          <w:sz w:val="24"/>
          <w:szCs w:val="24"/>
        </w:rPr>
      </w:pPr>
      <w:r w:rsidDel="00000000" w:rsidR="00000000" w:rsidRPr="00000000">
        <w:rPr>
          <w:rtl w:val="0"/>
        </w:rPr>
      </w:r>
    </w:p>
    <w:p w:rsidR="00000000" w:rsidDel="00000000" w:rsidP="00000000" w:rsidRDefault="00000000" w:rsidRPr="00000000" w14:paraId="0000001A">
      <w:pPr>
        <w:spacing w:line="360" w:lineRule="auto"/>
        <w:rPr>
          <w:sz w:val="24"/>
          <w:szCs w:val="24"/>
        </w:rPr>
      </w:pPr>
      <w:r w:rsidDel="00000000" w:rsidR="00000000" w:rsidRPr="00000000">
        <w:rPr>
          <w:sz w:val="24"/>
          <w:szCs w:val="24"/>
          <w:rtl w:val="0"/>
        </w:rPr>
        <w:t xml:space="preserve">Cefnoga hyn Damcaniaeth Wybyddol ac Adeileddiaeth Gymdeithasol Jean Piaget sef bod datblygiad yn broses o bedwar cam. Y cam cyntaf ydy synhwyraidd-weithredol sef rhwng genedigaeth a deunaw mis, yna'r cam cynweithredol sef rhwng deunaw mis a dau i saith mlwydd oed. Yna daw’r cam gweithredu ddiriaethol rhwng saith oed i ddeuddeg neu un deg tair oed. Gyda’r cam olaf sef gweithredu ffurfiol sydd yn digwydd o un deg pedwar oed hyd at oedolaeth. Mae Ella yn y cam cynweithredol lle mae’n ffurfio sail a chanfyddiadau trwy ddarganfod syniadau o’r amgylchedd. Maent yn y cam yma dim ond yn gallu canolbwyntio ar un peth ar y tro, hefyd maent yn debygol o fod yn gyffredinol ar ei phrofiadau blaenorol. Wrth symud i’r cam nesaf ac yn dechrau yng nghyfnod allweddol dau mi fydd Ella yn fwy agored i syniadau ac yn gallu dod yn fwy ymwybodol o bobl arall a’i hanghenion (Siencyn, 2018, tud.7).</w:t>
      </w:r>
    </w:p>
    <w:p w:rsidR="00000000" w:rsidDel="00000000" w:rsidP="00000000" w:rsidRDefault="00000000" w:rsidRPr="00000000" w14:paraId="0000001B">
      <w:pPr>
        <w:spacing w:line="360" w:lineRule="auto"/>
        <w:rPr>
          <w:sz w:val="24"/>
          <w:szCs w:val="24"/>
        </w:rPr>
      </w:pPr>
      <w:r w:rsidDel="00000000" w:rsidR="00000000" w:rsidRPr="00000000">
        <w:rPr>
          <w:rtl w:val="0"/>
        </w:rPr>
      </w:r>
    </w:p>
    <w:p w:rsidR="00000000" w:rsidDel="00000000" w:rsidP="00000000" w:rsidRDefault="00000000" w:rsidRPr="00000000" w14:paraId="0000001C">
      <w:pPr>
        <w:spacing w:line="360" w:lineRule="auto"/>
        <w:rPr>
          <w:sz w:val="24"/>
          <w:szCs w:val="24"/>
        </w:rPr>
      </w:pPr>
      <w:r w:rsidDel="00000000" w:rsidR="00000000" w:rsidRPr="00000000">
        <w:rPr>
          <w:sz w:val="24"/>
          <w:szCs w:val="24"/>
          <w:rtl w:val="0"/>
        </w:rPr>
        <w:t xml:space="preserve">Mae datblygiad emosiynol a chymdeithasol yn cyd-fynd, golyga hyn bod yr un strategaeth yn gallu ei helpu i ddatblygu’n gymdeithasol neu emosiynol. “Nid yw Ella bob amser yn hapus i wahanu oddi wrth ei mam yn fore” (ECAD4007, 2020). Mae hyn yn naturiol i blant sydd newydd ddechrau yn yr ysgol. Mae angen gwneud i’r plant i deimlo ei bod yn ddiogel ac yn hapus pan maent yn dod i’r ysgol. Gwelwyd ar brofiad pontio yn Ysgol A strategaethau a oedd yn syml ond hefyd yn effeithiol ar gyfer cael plant i fynegi ei theimladau. Un ffordd oedd bod y plant yn cael sesiynau un yn un gydag aelod o staff yn y dosbarth er mwyn trafod unrhyw broblemau oedd gyda nhw. </w:t>
      </w:r>
    </w:p>
    <w:p w:rsidR="00000000" w:rsidDel="00000000" w:rsidP="00000000" w:rsidRDefault="00000000" w:rsidRPr="00000000" w14:paraId="0000001D">
      <w:pPr>
        <w:spacing w:line="360" w:lineRule="auto"/>
        <w:rPr>
          <w:sz w:val="24"/>
          <w:szCs w:val="24"/>
        </w:rPr>
      </w:pPr>
      <w:r w:rsidDel="00000000" w:rsidR="00000000" w:rsidRPr="00000000">
        <w:rPr>
          <w:rtl w:val="0"/>
        </w:rPr>
      </w:r>
    </w:p>
    <w:p w:rsidR="00000000" w:rsidDel="00000000" w:rsidP="00000000" w:rsidRDefault="00000000" w:rsidRPr="00000000" w14:paraId="0000001E">
      <w:pPr>
        <w:spacing w:line="360" w:lineRule="auto"/>
        <w:rPr>
          <w:sz w:val="24"/>
          <w:szCs w:val="24"/>
        </w:rPr>
      </w:pPr>
      <w:r w:rsidDel="00000000" w:rsidR="00000000" w:rsidRPr="00000000">
        <w:rPr>
          <w:sz w:val="24"/>
          <w:szCs w:val="24"/>
          <w:rtl w:val="0"/>
        </w:rPr>
        <w:t xml:space="preserve">Gwelwyd bod Ella yn ei “chael hi’n anodd i ddeall sut gall penderfyniadau effeithio arni hi ei hun ac eraill” (ECAD4007, 2020). Golyga hyn fod angen i Ella ddeall sut i fynegi ei theimladau a sut mae gwahanol hwyliau ac emosiynau yn effeithio ar eraill. Strategaeth sydd yn annog ac yn cael plant i ddeall sut mae ei teimladau yw’r defnydd o bypedau. Gwelwyd hyn yn Ysgol A ar brofaid pontio, lle roedd aelod o staff yn cyflwyno sefyllfa i’r plant lle roedd anghytuno rhwng dau blentyn ac yna cyfleu ei teimladau. Galluoga hyn i’r plant weld sut mae ei penderfyniadau mewn sefyllfaoedd tebyg yn gallu effeithio ar blant gwahanol. Roedd hyn yn ganlyniad i siart teimladau lle'r oedd y plant yn defnyddio pegiau i bennu ei teimladau ar ddechrau'r diwrnod. Galluoga hyn i athrawon siarad gyda plant a oedd yn gofidio am broblem. </w:t>
      </w:r>
    </w:p>
    <w:p w:rsidR="00000000" w:rsidDel="00000000" w:rsidP="00000000" w:rsidRDefault="00000000" w:rsidRPr="00000000" w14:paraId="0000001F">
      <w:pPr>
        <w:spacing w:line="360" w:lineRule="auto"/>
        <w:rPr>
          <w:sz w:val="24"/>
          <w:szCs w:val="24"/>
        </w:rPr>
      </w:pPr>
      <w:r w:rsidDel="00000000" w:rsidR="00000000" w:rsidRPr="00000000">
        <w:rPr>
          <w:rtl w:val="0"/>
        </w:rPr>
      </w:r>
    </w:p>
    <w:p w:rsidR="00000000" w:rsidDel="00000000" w:rsidP="00000000" w:rsidRDefault="00000000" w:rsidRPr="00000000" w14:paraId="00000020">
      <w:pPr>
        <w:spacing w:line="360" w:lineRule="auto"/>
        <w:rPr>
          <w:sz w:val="24"/>
          <w:szCs w:val="24"/>
        </w:rPr>
      </w:pPr>
      <w:r w:rsidDel="00000000" w:rsidR="00000000" w:rsidRPr="00000000">
        <w:rPr>
          <w:sz w:val="24"/>
          <w:szCs w:val="24"/>
          <w:rtl w:val="0"/>
        </w:rPr>
        <w:t xml:space="preserve">Er hyn mae Ella yn “dechrau cyfleu ei theimladau ac mae’n ymwybodol y gallai fod teimladau gwahanol gan eraill” (ECAD4007,2020). Gwelwyd ar brofiad pontio yn Ysgol A system ‘arfer adferol’ sef cyfnod cylch ar gyfer datrys problemau lle mae’r plant ymysg ei gilydd yn datgan ei theimladau am sefyllfaoedd gwahanol. Mae hyn yn gyfle iddynt ddatblygu sgiliau cymdeithasol trwy rannu syniadau, cydweithio a chyfathrebu wrth ddelio gyda phroblemau bob dydd. </w:t>
      </w:r>
    </w:p>
    <w:p w:rsidR="00000000" w:rsidDel="00000000" w:rsidP="00000000" w:rsidRDefault="00000000" w:rsidRPr="00000000" w14:paraId="00000021">
      <w:pPr>
        <w:spacing w:line="360" w:lineRule="auto"/>
        <w:rPr>
          <w:sz w:val="24"/>
          <w:szCs w:val="24"/>
        </w:rPr>
      </w:pPr>
      <w:r w:rsidDel="00000000" w:rsidR="00000000" w:rsidRPr="00000000">
        <w:rPr>
          <w:rtl w:val="0"/>
        </w:rPr>
      </w:r>
    </w:p>
    <w:p w:rsidR="00000000" w:rsidDel="00000000" w:rsidP="00000000" w:rsidRDefault="00000000" w:rsidRPr="00000000" w14:paraId="00000022">
      <w:pPr>
        <w:spacing w:line="360" w:lineRule="auto"/>
        <w:rPr>
          <w:sz w:val="24"/>
          <w:szCs w:val="24"/>
        </w:rPr>
      </w:pPr>
      <w:r w:rsidDel="00000000" w:rsidR="00000000" w:rsidRPr="00000000">
        <w:rPr>
          <w:sz w:val="24"/>
          <w:szCs w:val="24"/>
          <w:rtl w:val="0"/>
        </w:rPr>
        <w:t xml:space="preserve">Mae’n holl bwysig bod plant yn gallu mynegi ei theimladau ac adnabod teimladau eraill. Un ffordd o gael plant i fynegi ei theimladau yw defnyddio bocs teimladau sydd yn gwneud plant yn fwy ymwybodol o’i theimladau. Mae cynnwys rhai o hoff wrthrychau'r plant o fewn y dosbarth a rhai sydd yn anghyfarwydd iddynt, a gofyn iddynt ba wrthrychau maent yn ei hoffi a ddim yn hoffi a gofyn pam ei bod yn teimlo hynny (Surrey County Council, 2019). Trwy wneud hynny gall y plant ddysgu i labeli ei theimladau ac yna ei defnyddio a’i chymhwyso ar gyfer ei phrofiadau a’u hemosiynau. </w:t>
      </w:r>
    </w:p>
    <w:p w:rsidR="00000000" w:rsidDel="00000000" w:rsidP="00000000" w:rsidRDefault="00000000" w:rsidRPr="00000000" w14:paraId="00000023">
      <w:pPr>
        <w:spacing w:line="360" w:lineRule="auto"/>
        <w:rPr>
          <w:sz w:val="24"/>
          <w:szCs w:val="24"/>
        </w:rPr>
      </w:pPr>
      <w:r w:rsidDel="00000000" w:rsidR="00000000" w:rsidRPr="00000000">
        <w:rPr>
          <w:rtl w:val="0"/>
        </w:rPr>
      </w:r>
    </w:p>
    <w:p w:rsidR="00000000" w:rsidDel="00000000" w:rsidP="00000000" w:rsidRDefault="00000000" w:rsidRPr="00000000" w14:paraId="00000024">
      <w:pPr>
        <w:spacing w:line="360" w:lineRule="auto"/>
        <w:rPr>
          <w:sz w:val="24"/>
          <w:szCs w:val="24"/>
        </w:rPr>
      </w:pPr>
      <w:r w:rsidDel="00000000" w:rsidR="00000000" w:rsidRPr="00000000">
        <w:rPr>
          <w:sz w:val="24"/>
          <w:szCs w:val="24"/>
          <w:rtl w:val="0"/>
        </w:rPr>
        <w:t xml:space="preserve">Mewn adroddiad (Estyn, 2020) mae Ysgol C yn defnyddio therapi cerdd ar gyfer helpu datblygiad emosiynol ac ymddygiadol y plant. I blant sydd yn ei chael hi’n anodd mynegi ei emosiynau mae cerdd yn ffordd iddyn nhw i gysylltu â chyfathrebu gydag eraill. Mae yna bedwar prif gam i’r broses sef ei bod yn gyntaf yn meithrin perthynas gyda’r gerddoriaeth sydd yn ei galluogi i fyfyrio ac i drafod ei emosiynau a’r anawsterau sydd yn arwain at yr emosiynau. Mewn grwpiau bach maent yn dysgu fel grŵp drwy’r defnydd o gerdd ac yn ei berfformio yna. Mae hyn yn caniatáu i’r disgyblion mewn lle diogel iddyn nhw i fynegi ei emosiynau a dysgu i’w rheoli. </w:t>
      </w:r>
    </w:p>
    <w:p w:rsidR="00000000" w:rsidDel="00000000" w:rsidP="00000000" w:rsidRDefault="00000000" w:rsidRPr="00000000" w14:paraId="00000025">
      <w:pPr>
        <w:spacing w:line="360" w:lineRule="auto"/>
        <w:rPr>
          <w:sz w:val="24"/>
          <w:szCs w:val="24"/>
        </w:rPr>
      </w:pPr>
      <w:r w:rsidDel="00000000" w:rsidR="00000000" w:rsidRPr="00000000">
        <w:rPr>
          <w:rtl w:val="0"/>
        </w:rPr>
      </w:r>
    </w:p>
    <w:p w:rsidR="00000000" w:rsidDel="00000000" w:rsidP="00000000" w:rsidRDefault="00000000" w:rsidRPr="00000000" w14:paraId="00000026">
      <w:pPr>
        <w:spacing w:line="360" w:lineRule="auto"/>
        <w:rPr>
          <w:sz w:val="24"/>
          <w:szCs w:val="24"/>
        </w:rPr>
      </w:pPr>
      <w:r w:rsidDel="00000000" w:rsidR="00000000" w:rsidRPr="00000000">
        <w:rPr>
          <w:sz w:val="24"/>
          <w:szCs w:val="24"/>
          <w:rtl w:val="0"/>
        </w:rPr>
        <w:t xml:space="preserve">Golyga datblygiad gwybyddol bod plant yn prosesu gwybodaeth ac yn ei ddefnyddio o fewn y cyd-destun trwy gofio a datrys problemau, sydd yn sail ar gyfer dysgu llythrennedd a rhifedd. </w:t>
      </w:r>
    </w:p>
    <w:p w:rsidR="00000000" w:rsidDel="00000000" w:rsidP="00000000" w:rsidRDefault="00000000" w:rsidRPr="00000000" w14:paraId="00000027">
      <w:pPr>
        <w:spacing w:line="360" w:lineRule="auto"/>
        <w:rPr>
          <w:sz w:val="24"/>
          <w:szCs w:val="24"/>
        </w:rPr>
      </w:pPr>
      <w:r w:rsidDel="00000000" w:rsidR="00000000" w:rsidRPr="00000000">
        <w:rPr>
          <w:rtl w:val="0"/>
        </w:rPr>
      </w:r>
    </w:p>
    <w:p w:rsidR="00000000" w:rsidDel="00000000" w:rsidP="00000000" w:rsidRDefault="00000000" w:rsidRPr="00000000" w14:paraId="00000028">
      <w:pPr>
        <w:spacing w:line="360" w:lineRule="auto"/>
        <w:rPr>
          <w:sz w:val="24"/>
          <w:szCs w:val="24"/>
        </w:rPr>
      </w:pPr>
      <w:r w:rsidDel="00000000" w:rsidR="00000000" w:rsidRPr="00000000">
        <w:rPr>
          <w:sz w:val="24"/>
          <w:szCs w:val="24"/>
          <w:rtl w:val="0"/>
        </w:rPr>
        <w:t xml:space="preserve">Noda damcaniaeth Vygotsky “initial development was prompted by the child’s immediate social interactions” (First Discoveries, 2020). Golyga hyn fod y bobl a’r profiadau mae’r plentyn yn ei gael yn dylanwadu ar sut mae’r plentyn yn gweld y byd. Mae’r Parth Datblygu Procsimol yn barth sydd yn dangos y gwahaniaeth rhwng datblygiad y plentyn nawr a’r hyn gall y plant ei gyflawni, trwy’r defnydd o ddatrys problemau. (First Discoveries, 2020, </w:t>
      </w:r>
      <w:hyperlink r:id="rId7">
        <w:r w:rsidDel="00000000" w:rsidR="00000000" w:rsidRPr="00000000">
          <w:rPr>
            <w:color w:val="1155cc"/>
            <w:sz w:val="24"/>
            <w:szCs w:val="24"/>
            <w:u w:val="single"/>
            <w:rtl w:val="0"/>
          </w:rPr>
          <w:t xml:space="preserve">https://www.firstdiscoverers.co.uk/lev-vygotsky-child-development-theories/</w:t>
        </w:r>
      </w:hyperlink>
      <w:r w:rsidDel="00000000" w:rsidR="00000000" w:rsidRPr="00000000">
        <w:rPr>
          <w:sz w:val="24"/>
          <w:szCs w:val="24"/>
          <w:rtl w:val="0"/>
        </w:rPr>
        <w:t xml:space="preserve">). Golyga hyn fod plant yn dysgu yn weithredol trwy gydweithio a thrafod er mwyn dod i’r atebion cywir. </w:t>
      </w:r>
    </w:p>
    <w:p w:rsidR="00000000" w:rsidDel="00000000" w:rsidP="00000000" w:rsidRDefault="00000000" w:rsidRPr="00000000" w14:paraId="00000029">
      <w:pPr>
        <w:spacing w:line="360" w:lineRule="auto"/>
        <w:rPr>
          <w:sz w:val="24"/>
          <w:szCs w:val="24"/>
        </w:rPr>
      </w:pPr>
      <w:r w:rsidDel="00000000" w:rsidR="00000000" w:rsidRPr="00000000">
        <w:rPr>
          <w:rtl w:val="0"/>
        </w:rPr>
      </w:r>
    </w:p>
    <w:p w:rsidR="00000000" w:rsidDel="00000000" w:rsidP="00000000" w:rsidRDefault="00000000" w:rsidRPr="00000000" w14:paraId="0000002A">
      <w:pPr>
        <w:spacing w:line="360" w:lineRule="auto"/>
        <w:rPr>
          <w:sz w:val="24"/>
          <w:szCs w:val="24"/>
        </w:rPr>
      </w:pPr>
      <w:r w:rsidDel="00000000" w:rsidR="00000000" w:rsidRPr="00000000">
        <w:rPr>
          <w:sz w:val="24"/>
          <w:szCs w:val="24"/>
          <w:rtl w:val="0"/>
        </w:rPr>
        <w:t xml:space="preserve">“Mae Ella yn gallu clywed ac mae ganddi sgiliau gwrando da” (ECAD4007, 2020).  Mae’r sgil o wrando yn un sylfaenol ar gyfer bywyd sydd yn gallu cael ei ddatblygu yn yr ysgol a gartref. Gall fod yn athrawon yn cymeradwyo Ella ac felly mae’n ei wneud heb gyfarwyddiadau. Er mwyn i Ella parhau i ddatblygu ei sgil o wrando a'i bod yn gallu dilyn cyfarwyddiadau, mae’n bosibl i ddechrau gyda chyfarwyddiadau un cam maent yn gyfarwydd gyda. Trwy yna gosod sialens gyda chyfarwyddiadau dau gam a’i wneud yn anoddach, mae’n datblygu’r sgil ymhellach (Yr Adran Addysg a Sgiliau, 2017 </w:t>
      </w:r>
      <w:hyperlink r:id="rId8">
        <w:r w:rsidDel="00000000" w:rsidR="00000000" w:rsidRPr="00000000">
          <w:rPr>
            <w:color w:val="1155cc"/>
            <w:sz w:val="24"/>
            <w:szCs w:val="24"/>
            <w:u w:val="single"/>
            <w:rtl w:val="0"/>
          </w:rPr>
          <w:t xml:space="preserve">https://llyw.cymru/sites/default/files/publications/2018-03/llawlyfr-proffil-y-cyfnod-sylfaen-diwygiwyd-medi-2017.pdf</w:t>
        </w:r>
      </w:hyperlink>
      <w:r w:rsidDel="00000000" w:rsidR="00000000" w:rsidRPr="00000000">
        <w:rPr>
          <w:sz w:val="24"/>
          <w:szCs w:val="24"/>
          <w:rtl w:val="0"/>
        </w:rPr>
        <w:t xml:space="preserve">). </w:t>
      </w:r>
    </w:p>
    <w:p w:rsidR="00000000" w:rsidDel="00000000" w:rsidP="00000000" w:rsidRDefault="00000000" w:rsidRPr="00000000" w14:paraId="0000002B">
      <w:pPr>
        <w:spacing w:line="360" w:lineRule="auto"/>
        <w:rPr>
          <w:sz w:val="24"/>
          <w:szCs w:val="24"/>
        </w:rPr>
      </w:pPr>
      <w:r w:rsidDel="00000000" w:rsidR="00000000" w:rsidRPr="00000000">
        <w:rPr>
          <w:rtl w:val="0"/>
        </w:rPr>
      </w:r>
    </w:p>
    <w:p w:rsidR="00000000" w:rsidDel="00000000" w:rsidP="00000000" w:rsidRDefault="00000000" w:rsidRPr="00000000" w14:paraId="0000002C">
      <w:pPr>
        <w:spacing w:line="360" w:lineRule="auto"/>
        <w:rPr>
          <w:sz w:val="24"/>
          <w:szCs w:val="24"/>
        </w:rPr>
      </w:pPr>
      <w:r w:rsidDel="00000000" w:rsidR="00000000" w:rsidRPr="00000000">
        <w:rPr>
          <w:sz w:val="24"/>
          <w:szCs w:val="24"/>
          <w:rtl w:val="0"/>
        </w:rPr>
        <w:t xml:space="preserve">“Weithiau mae Ella yn gallu siarad mewn brawddegau o bump i chwe gair” (ECAD4007, 2020). Nid yw Ella ar hyn o bryd yn hyderus wrth siarad ac felly mae ei geirfa yn gyfyngedig. Gyda mwy o brofiadau, gweithgareddau grŵp a pherfformiadau fe fydd ei geirfa yn ehangu (Yr Adran Addysg a Sgiliau, 2017 </w:t>
      </w:r>
      <w:hyperlink r:id="rId9">
        <w:r w:rsidDel="00000000" w:rsidR="00000000" w:rsidRPr="00000000">
          <w:rPr>
            <w:color w:val="1155cc"/>
            <w:sz w:val="24"/>
            <w:szCs w:val="24"/>
            <w:u w:val="single"/>
            <w:rtl w:val="0"/>
          </w:rPr>
          <w:t xml:space="preserve">https://llyw.cymru/sites/default/files/publications/2018-03/llawlyfr-proffil-y-cyfnod-sylfaen-diwygiwyd-medi-2017.pdf</w:t>
        </w:r>
      </w:hyperlink>
      <w:r w:rsidDel="00000000" w:rsidR="00000000" w:rsidRPr="00000000">
        <w:rPr>
          <w:sz w:val="24"/>
          <w:szCs w:val="24"/>
          <w:rtl w:val="0"/>
        </w:rPr>
        <w:t xml:space="preserve">). Ond ar gyfer cofio geiriau syml, mae’n hanfodol ei ailadrodd a’i adalw yn aml, gan mae dyna sut mae’r plant yn mynd i ddysgu a’i gofio yn y tymor hir.</w:t>
      </w:r>
    </w:p>
    <w:p w:rsidR="00000000" w:rsidDel="00000000" w:rsidP="00000000" w:rsidRDefault="00000000" w:rsidRPr="00000000" w14:paraId="0000002D">
      <w:pPr>
        <w:spacing w:line="360" w:lineRule="auto"/>
        <w:rPr>
          <w:sz w:val="24"/>
          <w:szCs w:val="24"/>
        </w:rPr>
      </w:pPr>
      <w:r w:rsidDel="00000000" w:rsidR="00000000" w:rsidRPr="00000000">
        <w:rPr>
          <w:rtl w:val="0"/>
        </w:rPr>
      </w:r>
    </w:p>
    <w:p w:rsidR="00000000" w:rsidDel="00000000" w:rsidP="00000000" w:rsidRDefault="00000000" w:rsidRPr="00000000" w14:paraId="0000002E">
      <w:pPr>
        <w:spacing w:line="360" w:lineRule="auto"/>
        <w:rPr>
          <w:sz w:val="24"/>
          <w:szCs w:val="24"/>
        </w:rPr>
      </w:pPr>
      <w:r w:rsidDel="00000000" w:rsidR="00000000" w:rsidRPr="00000000">
        <w:rPr>
          <w:sz w:val="24"/>
          <w:szCs w:val="24"/>
          <w:rtl w:val="0"/>
        </w:rPr>
        <w:t xml:space="preserve">Nid yw Ella yn gallu pwyntio at ddeg gwrthrych a’u cyfri yn gywir ond mae hi’n gallu enwi rhai gwrthrychau syml sydd yn golygu bod angen targedu'r maes o rifedd (ECAD4007, 2020). Golyga hyn fod angen gwneud tasgau yn targedu cyfri ac yn cynnwys rhifau o fewn y dosbarth. Trwy’r defnydd o ganu a’i ailadrodd yn rheolaidd fe fydd y plant yn fwy tebygol o gofio'r rhifau. Gall amrywio'r tasgau yn wythnosol gyda her wahanol iddynt bob tro trwy’r defnydd o wrthrychau mae’r plant yn ei hoffi fod yn fanteisiol ar gyfer cofio’r rhifau.</w:t>
      </w:r>
    </w:p>
    <w:p w:rsidR="00000000" w:rsidDel="00000000" w:rsidP="00000000" w:rsidRDefault="00000000" w:rsidRPr="00000000" w14:paraId="0000002F">
      <w:pPr>
        <w:spacing w:line="360" w:lineRule="auto"/>
        <w:rPr>
          <w:sz w:val="24"/>
          <w:szCs w:val="24"/>
        </w:rPr>
      </w:pPr>
      <w:r w:rsidDel="00000000" w:rsidR="00000000" w:rsidRPr="00000000">
        <w:rPr>
          <w:rtl w:val="0"/>
        </w:rPr>
      </w:r>
    </w:p>
    <w:p w:rsidR="00000000" w:rsidDel="00000000" w:rsidP="00000000" w:rsidRDefault="00000000" w:rsidRPr="00000000" w14:paraId="00000030">
      <w:pPr>
        <w:spacing w:line="360" w:lineRule="auto"/>
        <w:rPr>
          <w:sz w:val="24"/>
          <w:szCs w:val="24"/>
        </w:rPr>
      </w:pPr>
      <w:r w:rsidDel="00000000" w:rsidR="00000000" w:rsidRPr="00000000">
        <w:rPr>
          <w:sz w:val="24"/>
          <w:szCs w:val="24"/>
          <w:rtl w:val="0"/>
        </w:rPr>
        <w:t xml:space="preserve">I grynhoi mae’n dod i’r amlwg fod Ella yn datblygu ar wahanol raddfa mewn gwahanol feysydd, sydd yn golygu bod angen targedu ei datblygiad gyda gwahanol strategaethau. Yn debyg i fwyafrif o blant yr un oedran, maent wedi cael gwahanol brofiadau ac yn gweld gwahanol agweddau o fod mewn dosbarth yn anodd. Yn y tymor hir os na fydd Ella wedi dangos datblygiad o fewn y Cyfnod Sylfaen, mae’n bosibl fydd angen arsylwi yn fanylach. Golyga hyn gallai fod ganddi anghenion ychwanegol a bod angen strategaethau datblygiad yn benodol. Ond, os fydd Ella yn dangos datblygiad ac yn fwy parod i chwarae ag eraill, mynegi ei emosiynau, parhau gyda hybu ei ddatblygiad fydd yn fanteisiol wrth iddi fynd yn hŷn.</w:t>
      </w:r>
    </w:p>
    <w:p w:rsidR="00000000" w:rsidDel="00000000" w:rsidP="00000000" w:rsidRDefault="00000000" w:rsidRPr="00000000" w14:paraId="00000031">
      <w:pPr>
        <w:spacing w:line="360" w:lineRule="auto"/>
        <w:rPr>
          <w:sz w:val="24"/>
          <w:szCs w:val="24"/>
        </w:rPr>
      </w:pPr>
      <w:r w:rsidDel="00000000" w:rsidR="00000000" w:rsidRPr="00000000">
        <w:rPr>
          <w:rtl w:val="0"/>
        </w:rPr>
      </w:r>
    </w:p>
    <w:p w:rsidR="00000000" w:rsidDel="00000000" w:rsidP="00000000" w:rsidRDefault="00000000" w:rsidRPr="00000000" w14:paraId="00000032">
      <w:pPr>
        <w:spacing w:line="360" w:lineRule="auto"/>
        <w:rPr>
          <w:sz w:val="24"/>
          <w:szCs w:val="24"/>
        </w:rPr>
      </w:pPr>
      <w:r w:rsidDel="00000000" w:rsidR="00000000" w:rsidRPr="00000000">
        <w:rPr>
          <w:rtl w:val="0"/>
        </w:rPr>
      </w:r>
    </w:p>
    <w:p w:rsidR="00000000" w:rsidDel="00000000" w:rsidP="00000000" w:rsidRDefault="00000000" w:rsidRPr="00000000" w14:paraId="00000033">
      <w:pPr>
        <w:spacing w:line="360" w:lineRule="auto"/>
        <w:rPr>
          <w:sz w:val="24"/>
          <w:szCs w:val="24"/>
        </w:rPr>
      </w:pPr>
      <w:r w:rsidDel="00000000" w:rsidR="00000000" w:rsidRPr="00000000">
        <w:rPr>
          <w:sz w:val="24"/>
          <w:szCs w:val="24"/>
          <w:rtl w:val="0"/>
        </w:rPr>
        <w:t xml:space="preserve">Nifer o eiriau = 2,120</w:t>
      </w:r>
    </w:p>
    <w:p w:rsidR="00000000" w:rsidDel="00000000" w:rsidP="00000000" w:rsidRDefault="00000000" w:rsidRPr="00000000" w14:paraId="00000034">
      <w:pPr>
        <w:spacing w:line="360" w:lineRule="auto"/>
        <w:rPr>
          <w:sz w:val="24"/>
          <w:szCs w:val="24"/>
        </w:rPr>
      </w:pPr>
      <w:r w:rsidDel="00000000" w:rsidR="00000000" w:rsidRPr="00000000">
        <w:rPr>
          <w:rtl w:val="0"/>
        </w:rPr>
      </w:r>
    </w:p>
    <w:p w:rsidR="00000000" w:rsidDel="00000000" w:rsidP="00000000" w:rsidRDefault="00000000" w:rsidRPr="00000000" w14:paraId="00000035">
      <w:pPr>
        <w:spacing w:line="360" w:lineRule="auto"/>
        <w:rPr>
          <w:sz w:val="24"/>
          <w:szCs w:val="24"/>
        </w:rPr>
      </w:pPr>
      <w:r w:rsidDel="00000000" w:rsidR="00000000" w:rsidRPr="00000000">
        <w:rPr>
          <w:rtl w:val="0"/>
        </w:rPr>
      </w:r>
    </w:p>
    <w:p w:rsidR="00000000" w:rsidDel="00000000" w:rsidP="00000000" w:rsidRDefault="00000000" w:rsidRPr="00000000" w14:paraId="00000036">
      <w:pPr>
        <w:spacing w:line="360" w:lineRule="auto"/>
        <w:rPr>
          <w:sz w:val="24"/>
          <w:szCs w:val="24"/>
        </w:rPr>
      </w:pPr>
      <w:r w:rsidDel="00000000" w:rsidR="00000000" w:rsidRPr="00000000">
        <w:rPr>
          <w:rtl w:val="0"/>
        </w:rPr>
      </w:r>
    </w:p>
    <w:p w:rsidR="00000000" w:rsidDel="00000000" w:rsidP="00000000" w:rsidRDefault="00000000" w:rsidRPr="00000000" w14:paraId="00000037">
      <w:pPr>
        <w:spacing w:line="360" w:lineRule="auto"/>
        <w:rPr>
          <w:sz w:val="24"/>
          <w:szCs w:val="24"/>
        </w:rPr>
      </w:pPr>
      <w:r w:rsidDel="00000000" w:rsidR="00000000" w:rsidRPr="00000000">
        <w:rPr>
          <w:rtl w:val="0"/>
        </w:rPr>
      </w:r>
    </w:p>
    <w:p w:rsidR="00000000" w:rsidDel="00000000" w:rsidP="00000000" w:rsidRDefault="00000000" w:rsidRPr="00000000" w14:paraId="00000038">
      <w:pPr>
        <w:spacing w:line="360" w:lineRule="auto"/>
        <w:rPr>
          <w:sz w:val="24"/>
          <w:szCs w:val="24"/>
        </w:rPr>
      </w:pPr>
      <w:r w:rsidDel="00000000" w:rsidR="00000000" w:rsidRPr="00000000">
        <w:rPr>
          <w:rtl w:val="0"/>
        </w:rPr>
      </w:r>
    </w:p>
    <w:p w:rsidR="00000000" w:rsidDel="00000000" w:rsidP="00000000" w:rsidRDefault="00000000" w:rsidRPr="00000000" w14:paraId="00000039">
      <w:pPr>
        <w:spacing w:line="360" w:lineRule="auto"/>
        <w:rPr>
          <w:sz w:val="24"/>
          <w:szCs w:val="24"/>
        </w:rPr>
      </w:pPr>
      <w:r w:rsidDel="00000000" w:rsidR="00000000" w:rsidRPr="00000000">
        <w:rPr>
          <w:rtl w:val="0"/>
        </w:rPr>
      </w:r>
    </w:p>
    <w:p w:rsidR="00000000" w:rsidDel="00000000" w:rsidP="00000000" w:rsidRDefault="00000000" w:rsidRPr="00000000" w14:paraId="0000003A">
      <w:pPr>
        <w:spacing w:line="360" w:lineRule="auto"/>
        <w:rPr>
          <w:sz w:val="24"/>
          <w:szCs w:val="24"/>
        </w:rPr>
      </w:pPr>
      <w:r w:rsidDel="00000000" w:rsidR="00000000" w:rsidRPr="00000000">
        <w:rPr>
          <w:rtl w:val="0"/>
        </w:rPr>
      </w:r>
    </w:p>
    <w:p w:rsidR="00000000" w:rsidDel="00000000" w:rsidP="00000000" w:rsidRDefault="00000000" w:rsidRPr="00000000" w14:paraId="0000003B">
      <w:pPr>
        <w:spacing w:line="360" w:lineRule="auto"/>
        <w:rPr>
          <w:sz w:val="24"/>
          <w:szCs w:val="24"/>
        </w:rPr>
      </w:pPr>
      <w:r w:rsidDel="00000000" w:rsidR="00000000" w:rsidRPr="00000000">
        <w:rPr>
          <w:rtl w:val="0"/>
        </w:rPr>
      </w:r>
    </w:p>
    <w:p w:rsidR="00000000" w:rsidDel="00000000" w:rsidP="00000000" w:rsidRDefault="00000000" w:rsidRPr="00000000" w14:paraId="0000003C">
      <w:pPr>
        <w:spacing w:line="360" w:lineRule="auto"/>
        <w:rPr>
          <w:sz w:val="24"/>
          <w:szCs w:val="24"/>
        </w:rPr>
      </w:pPr>
      <w:r w:rsidDel="00000000" w:rsidR="00000000" w:rsidRPr="00000000">
        <w:rPr>
          <w:rtl w:val="0"/>
        </w:rPr>
      </w:r>
    </w:p>
    <w:p w:rsidR="00000000" w:rsidDel="00000000" w:rsidP="00000000" w:rsidRDefault="00000000" w:rsidRPr="00000000" w14:paraId="0000003D">
      <w:pPr>
        <w:spacing w:line="360" w:lineRule="auto"/>
        <w:rPr>
          <w:sz w:val="24"/>
          <w:szCs w:val="24"/>
        </w:rPr>
      </w:pPr>
      <w:r w:rsidDel="00000000" w:rsidR="00000000" w:rsidRPr="00000000">
        <w:rPr>
          <w:rtl w:val="0"/>
        </w:rPr>
      </w:r>
    </w:p>
    <w:p w:rsidR="00000000" w:rsidDel="00000000" w:rsidP="00000000" w:rsidRDefault="00000000" w:rsidRPr="00000000" w14:paraId="0000003E">
      <w:pPr>
        <w:spacing w:line="360" w:lineRule="auto"/>
        <w:rPr>
          <w:sz w:val="24"/>
          <w:szCs w:val="24"/>
        </w:rPr>
      </w:pPr>
      <w:r w:rsidDel="00000000" w:rsidR="00000000" w:rsidRPr="00000000">
        <w:rPr>
          <w:rtl w:val="0"/>
        </w:rPr>
      </w:r>
    </w:p>
    <w:p w:rsidR="00000000" w:rsidDel="00000000" w:rsidP="00000000" w:rsidRDefault="00000000" w:rsidRPr="00000000" w14:paraId="0000003F">
      <w:pPr>
        <w:spacing w:line="360" w:lineRule="auto"/>
        <w:rPr>
          <w:sz w:val="24"/>
          <w:szCs w:val="24"/>
        </w:rPr>
      </w:pPr>
      <w:r w:rsidDel="00000000" w:rsidR="00000000" w:rsidRPr="00000000">
        <w:rPr>
          <w:rtl w:val="0"/>
        </w:rPr>
      </w:r>
    </w:p>
    <w:p w:rsidR="00000000" w:rsidDel="00000000" w:rsidP="00000000" w:rsidRDefault="00000000" w:rsidRPr="00000000" w14:paraId="00000040">
      <w:pPr>
        <w:spacing w:line="360" w:lineRule="auto"/>
        <w:rPr>
          <w:sz w:val="24"/>
          <w:szCs w:val="24"/>
        </w:rPr>
      </w:pPr>
      <w:r w:rsidDel="00000000" w:rsidR="00000000" w:rsidRPr="00000000">
        <w:rPr>
          <w:rtl w:val="0"/>
        </w:rPr>
      </w:r>
    </w:p>
    <w:p w:rsidR="00000000" w:rsidDel="00000000" w:rsidP="00000000" w:rsidRDefault="00000000" w:rsidRPr="00000000" w14:paraId="00000041">
      <w:pPr>
        <w:spacing w:line="360" w:lineRule="auto"/>
        <w:rPr>
          <w:sz w:val="24"/>
          <w:szCs w:val="24"/>
        </w:rPr>
      </w:pPr>
      <w:r w:rsidDel="00000000" w:rsidR="00000000" w:rsidRPr="00000000">
        <w:rPr>
          <w:rtl w:val="0"/>
        </w:rPr>
      </w:r>
    </w:p>
    <w:p w:rsidR="00000000" w:rsidDel="00000000" w:rsidP="00000000" w:rsidRDefault="00000000" w:rsidRPr="00000000" w14:paraId="00000042">
      <w:pPr>
        <w:rPr>
          <w:b w:val="1"/>
          <w:sz w:val="24"/>
          <w:szCs w:val="24"/>
        </w:rPr>
      </w:pPr>
      <w:r w:rsidDel="00000000" w:rsidR="00000000" w:rsidRPr="00000000">
        <w:rPr>
          <w:rtl w:val="0"/>
        </w:rPr>
      </w:r>
    </w:p>
    <w:p w:rsidR="00000000" w:rsidDel="00000000" w:rsidP="00000000" w:rsidRDefault="00000000" w:rsidRPr="00000000" w14:paraId="00000043">
      <w:pPr>
        <w:rPr>
          <w:b w:val="1"/>
          <w:sz w:val="24"/>
          <w:szCs w:val="24"/>
        </w:rPr>
      </w:pPr>
      <w:r w:rsidDel="00000000" w:rsidR="00000000" w:rsidRPr="00000000">
        <w:rPr>
          <w:rtl w:val="0"/>
        </w:rPr>
      </w:r>
    </w:p>
    <w:p w:rsidR="00000000" w:rsidDel="00000000" w:rsidP="00000000" w:rsidRDefault="00000000" w:rsidRPr="00000000" w14:paraId="00000044">
      <w:pPr>
        <w:rPr>
          <w:b w:val="1"/>
          <w:sz w:val="24"/>
          <w:szCs w:val="24"/>
        </w:rPr>
      </w:pPr>
      <w:r w:rsidDel="00000000" w:rsidR="00000000" w:rsidRPr="00000000">
        <w:rPr>
          <w:rtl w:val="0"/>
        </w:rPr>
      </w:r>
    </w:p>
    <w:p w:rsidR="00000000" w:rsidDel="00000000" w:rsidP="00000000" w:rsidRDefault="00000000" w:rsidRPr="00000000" w14:paraId="00000045">
      <w:pPr>
        <w:rPr>
          <w:b w:val="1"/>
          <w:sz w:val="24"/>
          <w:szCs w:val="24"/>
        </w:rPr>
      </w:pPr>
      <w:r w:rsidDel="00000000" w:rsidR="00000000" w:rsidRPr="00000000">
        <w:rPr>
          <w:rtl w:val="0"/>
        </w:rPr>
      </w:r>
    </w:p>
    <w:p w:rsidR="00000000" w:rsidDel="00000000" w:rsidP="00000000" w:rsidRDefault="00000000" w:rsidRPr="00000000" w14:paraId="00000046">
      <w:pPr>
        <w:rPr>
          <w:b w:val="1"/>
          <w:sz w:val="24"/>
          <w:szCs w:val="24"/>
        </w:rPr>
      </w:pPr>
      <w:r w:rsidDel="00000000" w:rsidR="00000000" w:rsidRPr="00000000">
        <w:rPr>
          <w:b w:val="1"/>
          <w:sz w:val="24"/>
          <w:szCs w:val="24"/>
          <w:rtl w:val="0"/>
        </w:rPr>
        <w:t xml:space="preserve">Cyfeirnodi </w:t>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sz w:val="24"/>
          <w:szCs w:val="24"/>
          <w:rtl w:val="0"/>
        </w:rPr>
        <w:t xml:space="preserve">Care for Kids (2018) </w:t>
      </w:r>
      <w:r w:rsidDel="00000000" w:rsidR="00000000" w:rsidRPr="00000000">
        <w:rPr>
          <w:i w:val="1"/>
          <w:sz w:val="24"/>
          <w:szCs w:val="24"/>
          <w:rtl w:val="0"/>
        </w:rPr>
        <w:t xml:space="preserve">The Steiner approach to early childhood education and care. </w:t>
      </w:r>
      <w:r w:rsidDel="00000000" w:rsidR="00000000" w:rsidRPr="00000000">
        <w:rPr>
          <w:sz w:val="24"/>
          <w:szCs w:val="24"/>
          <w:rtl w:val="0"/>
        </w:rPr>
        <w:t xml:space="preserve">Ar gael yn: </w:t>
      </w:r>
      <w:hyperlink r:id="rId10">
        <w:r w:rsidDel="00000000" w:rsidR="00000000" w:rsidRPr="00000000">
          <w:rPr>
            <w:color w:val="1155cc"/>
            <w:sz w:val="24"/>
            <w:szCs w:val="24"/>
            <w:u w:val="single"/>
            <w:rtl w:val="0"/>
          </w:rPr>
          <w:t xml:space="preserve">https://www.careforkids.com.au/child-care-articles/article/167/the-steiner-approach-to-early-childhood-education-and-care</w:t>
        </w:r>
      </w:hyperlink>
      <w:r w:rsidDel="00000000" w:rsidR="00000000" w:rsidRPr="00000000">
        <w:rPr>
          <w:sz w:val="24"/>
          <w:szCs w:val="24"/>
          <w:rtl w:val="0"/>
        </w:rPr>
        <w:t xml:space="preserve"> (Darllenwyd: 25 Tachwedd 2020).</w:t>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highlight w:val="white"/>
        </w:rPr>
      </w:pPr>
      <w:r w:rsidDel="00000000" w:rsidR="00000000" w:rsidRPr="00000000">
        <w:rPr>
          <w:sz w:val="24"/>
          <w:szCs w:val="24"/>
          <w:highlight w:val="white"/>
          <w:rtl w:val="0"/>
        </w:rPr>
        <w:t xml:space="preserve">Cynulliad Cenedlaethol Cymru. (2002) </w:t>
      </w:r>
      <w:r w:rsidDel="00000000" w:rsidR="00000000" w:rsidRPr="00000000">
        <w:rPr>
          <w:i w:val="1"/>
          <w:sz w:val="24"/>
          <w:szCs w:val="24"/>
          <w:highlight w:val="white"/>
          <w:rtl w:val="0"/>
        </w:rPr>
        <w:t xml:space="preserve">Cod Ymddygiad Anghenion Addysgol Arbennig Cymru</w:t>
      </w:r>
      <w:r w:rsidDel="00000000" w:rsidR="00000000" w:rsidRPr="00000000">
        <w:rPr>
          <w:sz w:val="24"/>
          <w:szCs w:val="24"/>
          <w:highlight w:val="white"/>
          <w:rtl w:val="0"/>
        </w:rPr>
        <w:t xml:space="preserv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sz w:val="24"/>
          <w:szCs w:val="24"/>
          <w:highlight w:val="white"/>
          <w:rtl w:val="0"/>
        </w:rPr>
        <w:t xml:space="preserve">Caerdydd: Cynulliad Cenedlaethol Cymru. Ar gael yn: </w:t>
      </w:r>
    </w:p>
    <w:p w:rsidR="00000000" w:rsidDel="00000000" w:rsidP="00000000" w:rsidRDefault="00000000" w:rsidRPr="00000000" w14:paraId="0000004B">
      <w:pPr>
        <w:rPr>
          <w:sz w:val="24"/>
          <w:szCs w:val="24"/>
          <w:highlight w:val="white"/>
        </w:rPr>
      </w:pPr>
      <w:hyperlink r:id="rId11">
        <w:r w:rsidDel="00000000" w:rsidR="00000000" w:rsidRPr="00000000">
          <w:rPr>
            <w:rFonts w:ascii="Times New Roman" w:cs="Times New Roman" w:eastAsia="Times New Roman" w:hAnsi="Times New Roman"/>
            <w:color w:val="1155cc"/>
            <w:sz w:val="24"/>
            <w:szCs w:val="24"/>
            <w:highlight w:val="white"/>
            <w:u w:val="single"/>
            <w:rtl w:val="0"/>
          </w:rPr>
          <w:t xml:space="preserve">https://llyw.cymru/sites/default/files/publications/2018-03/cod-ymarfer-anghenion-addysgol-arbennig-cymru.pdf</w:t>
        </w:r>
      </w:hyperlink>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sz w:val="24"/>
          <w:szCs w:val="24"/>
          <w:highlight w:val="white"/>
          <w:rtl w:val="0"/>
        </w:rPr>
        <w:t xml:space="preserve">(Darllenwyd: 18 Tachwedd 2020). </w:t>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i w:val="1"/>
          <w:sz w:val="24"/>
          <w:szCs w:val="24"/>
        </w:rPr>
      </w:pPr>
      <w:r w:rsidDel="00000000" w:rsidR="00000000" w:rsidRPr="00000000">
        <w:rPr>
          <w:sz w:val="24"/>
          <w:szCs w:val="24"/>
          <w:rtl w:val="0"/>
        </w:rPr>
        <w:t xml:space="preserve">ECAD4007-C (2020) </w:t>
      </w:r>
      <w:r w:rsidDel="00000000" w:rsidR="00000000" w:rsidRPr="00000000">
        <w:rPr>
          <w:i w:val="1"/>
          <w:sz w:val="24"/>
          <w:szCs w:val="24"/>
          <w:rtl w:val="0"/>
        </w:rPr>
        <w:t xml:space="preserve">Proffil Disgybl Ella </w:t>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sz w:val="24"/>
          <w:szCs w:val="24"/>
          <w:rtl w:val="0"/>
        </w:rPr>
        <w:t xml:space="preserve">Estyn (2018) </w:t>
      </w:r>
      <w:r w:rsidDel="00000000" w:rsidR="00000000" w:rsidRPr="00000000">
        <w:rPr>
          <w:i w:val="1"/>
          <w:sz w:val="24"/>
          <w:szCs w:val="24"/>
          <w:rtl w:val="0"/>
        </w:rPr>
        <w:t xml:space="preserve">Datblygu medrau cymdeithasol ac emosiynol plant trwy gysylltiadau a’r gymuned. </w:t>
      </w:r>
      <w:r w:rsidDel="00000000" w:rsidR="00000000" w:rsidRPr="00000000">
        <w:rPr>
          <w:sz w:val="24"/>
          <w:szCs w:val="24"/>
          <w:rtl w:val="0"/>
        </w:rPr>
        <w:t xml:space="preserve">Ar gael yn: </w:t>
      </w:r>
      <w:hyperlink r:id="rId12">
        <w:r w:rsidDel="00000000" w:rsidR="00000000" w:rsidRPr="00000000">
          <w:rPr>
            <w:color w:val="1155cc"/>
            <w:sz w:val="24"/>
            <w:szCs w:val="24"/>
            <w:u w:val="single"/>
            <w:rtl w:val="0"/>
          </w:rPr>
          <w:t xml:space="preserve">https://www.estyn.llyw.cymru/arfer-effeithiol/datblygu-medrau-cymdeithasol-ac-emosiynol-plant-trwy-gysylltiadau-ar-gymuned</w:t>
        </w:r>
      </w:hyperlink>
      <w:r w:rsidDel="00000000" w:rsidR="00000000" w:rsidRPr="00000000">
        <w:rPr>
          <w:sz w:val="24"/>
          <w:szCs w:val="24"/>
          <w:rtl w:val="0"/>
        </w:rPr>
        <w:t xml:space="preserve"> </w:t>
      </w:r>
      <w:r w:rsidDel="00000000" w:rsidR="00000000" w:rsidRPr="00000000">
        <w:rPr>
          <w:sz w:val="24"/>
          <w:szCs w:val="24"/>
          <w:rtl w:val="0"/>
        </w:rPr>
        <w:t xml:space="preserve">(Darllenwyd: 20 Tachwedd 2020). </w:t>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sz w:val="24"/>
          <w:szCs w:val="24"/>
          <w:rtl w:val="0"/>
        </w:rPr>
        <w:t xml:space="preserve">Estyn (2014) </w:t>
      </w:r>
      <w:r w:rsidDel="00000000" w:rsidR="00000000" w:rsidRPr="00000000">
        <w:rPr>
          <w:i w:val="1"/>
          <w:sz w:val="24"/>
          <w:szCs w:val="24"/>
          <w:rtl w:val="0"/>
        </w:rPr>
        <w:t xml:space="preserve">Therapi cerdd yn helpu datblygiad emosiynol ac ymddygiadol. </w:t>
      </w:r>
      <w:r w:rsidDel="00000000" w:rsidR="00000000" w:rsidRPr="00000000">
        <w:rPr>
          <w:sz w:val="24"/>
          <w:szCs w:val="24"/>
          <w:rtl w:val="0"/>
        </w:rPr>
        <w:t xml:space="preserve">Ar gael yn: </w:t>
      </w:r>
      <w:hyperlink r:id="rId13">
        <w:r w:rsidDel="00000000" w:rsidR="00000000" w:rsidRPr="00000000">
          <w:rPr>
            <w:color w:val="1155cc"/>
            <w:sz w:val="24"/>
            <w:szCs w:val="24"/>
            <w:u w:val="single"/>
            <w:rtl w:val="0"/>
          </w:rPr>
          <w:t xml:space="preserve">https://www.estyn.llyw.cymru/arfer-effeithiol/therapi-cerdd-yn-helpu-datblygiad-emosiynol-ac-ymddygiadol</w:t>
        </w:r>
      </w:hyperlink>
      <w:r w:rsidDel="00000000" w:rsidR="00000000" w:rsidRPr="00000000">
        <w:rPr>
          <w:sz w:val="24"/>
          <w:szCs w:val="24"/>
          <w:rtl w:val="0"/>
        </w:rPr>
        <w:t xml:space="preserve"> (Darllenwyd: 20 Tachwedd 2020). </w:t>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sz w:val="24"/>
          <w:szCs w:val="24"/>
          <w:rtl w:val="0"/>
        </w:rPr>
        <w:t xml:space="preserve">First Discoveries (2020) </w:t>
      </w:r>
      <w:r w:rsidDel="00000000" w:rsidR="00000000" w:rsidRPr="00000000">
        <w:rPr>
          <w:i w:val="1"/>
          <w:sz w:val="24"/>
          <w:szCs w:val="24"/>
          <w:rtl w:val="0"/>
        </w:rPr>
        <w:t xml:space="preserve">Child Development Theories: Lev Vygotsky. </w:t>
      </w:r>
      <w:r w:rsidDel="00000000" w:rsidR="00000000" w:rsidRPr="00000000">
        <w:rPr>
          <w:sz w:val="24"/>
          <w:szCs w:val="24"/>
          <w:rtl w:val="0"/>
        </w:rPr>
        <w:t xml:space="preserve">Ar gael yn: </w:t>
      </w:r>
      <w:hyperlink r:id="rId14">
        <w:r w:rsidDel="00000000" w:rsidR="00000000" w:rsidRPr="00000000">
          <w:rPr>
            <w:color w:val="1155cc"/>
            <w:sz w:val="24"/>
            <w:szCs w:val="24"/>
            <w:u w:val="single"/>
            <w:rtl w:val="0"/>
          </w:rPr>
          <w:t xml:space="preserve">https://www.firstdiscoverers.co.uk/lev-vygotsky-child-development-theories/</w:t>
        </w:r>
      </w:hyperlink>
      <w:r w:rsidDel="00000000" w:rsidR="00000000" w:rsidRPr="00000000">
        <w:rPr>
          <w:sz w:val="24"/>
          <w:szCs w:val="24"/>
          <w:rtl w:val="0"/>
        </w:rPr>
        <w:t xml:space="preserve"> (Darllenwyd: 24 Tachwedd 2020). </w:t>
      </w:r>
    </w:p>
    <w:p w:rsidR="00000000" w:rsidDel="00000000" w:rsidP="00000000" w:rsidRDefault="00000000" w:rsidRPr="00000000" w14:paraId="00000054">
      <w:pPr>
        <w:rPr>
          <w:sz w:val="24"/>
          <w:szCs w:val="24"/>
        </w:rPr>
      </w:pP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sz w:val="24"/>
          <w:szCs w:val="24"/>
          <w:rtl w:val="0"/>
        </w:rPr>
        <w:t xml:space="preserve">Fundacion Argentina Maria Montessori (dim dyddiad) </w:t>
      </w:r>
      <w:r w:rsidDel="00000000" w:rsidR="00000000" w:rsidRPr="00000000">
        <w:rPr>
          <w:i w:val="1"/>
          <w:sz w:val="24"/>
          <w:szCs w:val="24"/>
          <w:rtl w:val="0"/>
        </w:rPr>
        <w:t xml:space="preserve">The Montessori Method. </w:t>
      </w:r>
      <w:r w:rsidDel="00000000" w:rsidR="00000000" w:rsidRPr="00000000">
        <w:rPr>
          <w:sz w:val="24"/>
          <w:szCs w:val="24"/>
          <w:rtl w:val="0"/>
        </w:rPr>
        <w:t xml:space="preserve">Ar gael yn: </w:t>
      </w:r>
      <w:hyperlink r:id="rId15">
        <w:r w:rsidDel="00000000" w:rsidR="00000000" w:rsidRPr="00000000">
          <w:rPr>
            <w:color w:val="1155cc"/>
            <w:sz w:val="24"/>
            <w:szCs w:val="24"/>
            <w:u w:val="single"/>
            <w:rtl w:val="0"/>
          </w:rPr>
          <w:t xml:space="preserve">https://www.fundacionmontessori.org/the-montessori-method.htm</w:t>
        </w:r>
      </w:hyperlink>
      <w:r w:rsidDel="00000000" w:rsidR="00000000" w:rsidRPr="00000000">
        <w:rPr>
          <w:sz w:val="24"/>
          <w:szCs w:val="24"/>
          <w:rtl w:val="0"/>
        </w:rPr>
        <w:t xml:space="preserve"> (Darllenwyd: 23 Tachwedd 2020). </w:t>
      </w:r>
    </w:p>
    <w:p w:rsidR="00000000" w:rsidDel="00000000" w:rsidP="00000000" w:rsidRDefault="00000000" w:rsidRPr="00000000" w14:paraId="00000056">
      <w:pPr>
        <w:rPr>
          <w:sz w:val="24"/>
          <w:szCs w:val="24"/>
        </w:rPr>
      </w:pPr>
      <w:r w:rsidDel="00000000" w:rsidR="00000000" w:rsidRPr="00000000">
        <w:rPr>
          <w:rtl w:val="0"/>
        </w:rPr>
      </w:r>
    </w:p>
    <w:p w:rsidR="00000000" w:rsidDel="00000000" w:rsidP="00000000" w:rsidRDefault="00000000" w:rsidRPr="00000000" w14:paraId="00000057">
      <w:pPr>
        <w:rPr>
          <w:sz w:val="24"/>
          <w:szCs w:val="24"/>
        </w:rPr>
      </w:pPr>
      <w:r w:rsidDel="00000000" w:rsidR="00000000" w:rsidRPr="00000000">
        <w:rPr>
          <w:sz w:val="24"/>
          <w:szCs w:val="24"/>
          <w:rtl w:val="0"/>
        </w:rPr>
        <w:t xml:space="preserve">Halfpenny, A.M.   Hayes, N.  O’Toole, L. (2017) </w:t>
      </w:r>
      <w:r w:rsidDel="00000000" w:rsidR="00000000" w:rsidRPr="00000000">
        <w:rPr>
          <w:i w:val="1"/>
          <w:sz w:val="24"/>
          <w:szCs w:val="24"/>
          <w:rtl w:val="0"/>
        </w:rPr>
        <w:t xml:space="preserve">Introducing Bronfenbrenner: A Guide for Practitioners and Students in Early Years Education. </w:t>
      </w:r>
      <w:r w:rsidDel="00000000" w:rsidR="00000000" w:rsidRPr="00000000">
        <w:rPr>
          <w:sz w:val="24"/>
          <w:szCs w:val="24"/>
          <w:rtl w:val="0"/>
        </w:rPr>
        <w:t xml:space="preserve">Oxon/ New York: Routledge. Ar gael yn (ar-lein): </w:t>
      </w:r>
      <w:hyperlink r:id="rId16">
        <w:r w:rsidDel="00000000" w:rsidR="00000000" w:rsidRPr="00000000">
          <w:rPr>
            <w:color w:val="1155cc"/>
            <w:sz w:val="24"/>
            <w:szCs w:val="24"/>
            <w:u w:val="single"/>
            <w:rtl w:val="0"/>
          </w:rPr>
          <w:t xml:space="preserve">https://books.google.co.uk/books?hl=en&amp;lr=&amp;id=TUAlDwAAQBAJ&amp;oi=fnd&amp;pg=PP1&amp;dq=bronfenbrenner+education&amp;ots=veul_uOTY2&amp;sig=DQSjdV6wN4WgOUkvX9Ah56rzAjY&amp;redir_esc=y#v=onepage&amp;q&amp;f=false</w:t>
        </w:r>
      </w:hyperlink>
      <w:r w:rsidDel="00000000" w:rsidR="00000000" w:rsidRPr="00000000">
        <w:rPr>
          <w:sz w:val="24"/>
          <w:szCs w:val="24"/>
          <w:rtl w:val="0"/>
        </w:rPr>
        <w:t xml:space="preserve"> (Darllenwyd: 23 Tachwedd 2020). </w:t>
      </w:r>
    </w:p>
    <w:p w:rsidR="00000000" w:rsidDel="00000000" w:rsidP="00000000" w:rsidRDefault="00000000" w:rsidRPr="00000000" w14:paraId="00000058">
      <w:pPr>
        <w:rPr>
          <w:sz w:val="24"/>
          <w:szCs w:val="24"/>
        </w:rPr>
      </w:pPr>
      <w:r w:rsidDel="00000000" w:rsidR="00000000" w:rsidRPr="00000000">
        <w:rPr>
          <w:rtl w:val="0"/>
        </w:rPr>
      </w:r>
    </w:p>
    <w:p w:rsidR="00000000" w:rsidDel="00000000" w:rsidP="00000000" w:rsidRDefault="00000000" w:rsidRPr="00000000" w14:paraId="00000059">
      <w:pPr>
        <w:rPr>
          <w:sz w:val="24"/>
          <w:szCs w:val="24"/>
        </w:rPr>
      </w:pPr>
      <w:r w:rsidDel="00000000" w:rsidR="00000000" w:rsidRPr="00000000">
        <w:rPr>
          <w:sz w:val="24"/>
          <w:szCs w:val="24"/>
          <w:rtl w:val="0"/>
        </w:rPr>
        <w:t xml:space="preserve">Huitt, W   Hummel, J (2003), </w:t>
      </w:r>
      <w:r w:rsidDel="00000000" w:rsidR="00000000" w:rsidRPr="00000000">
        <w:rPr>
          <w:i w:val="1"/>
          <w:sz w:val="24"/>
          <w:szCs w:val="24"/>
          <w:rtl w:val="0"/>
        </w:rPr>
        <w:t xml:space="preserve">Piaget’s theory of cognitive development</w:t>
      </w:r>
      <w:r w:rsidDel="00000000" w:rsidR="00000000" w:rsidRPr="00000000">
        <w:rPr>
          <w:sz w:val="24"/>
          <w:szCs w:val="24"/>
          <w:rtl w:val="0"/>
        </w:rPr>
        <w:t xml:space="preserve">. Educational psychology interactive, 3 (2), tud, 1-5. Dyddiadei chyrchu: 24 Tachwedd 2020. Ar gael yn: (</w:t>
      </w:r>
      <w:hyperlink r:id="rId17">
        <w:r w:rsidDel="00000000" w:rsidR="00000000" w:rsidRPr="00000000">
          <w:rPr>
            <w:color w:val="1155cc"/>
            <w:sz w:val="24"/>
            <w:szCs w:val="24"/>
            <w:u w:val="single"/>
            <w:rtl w:val="0"/>
          </w:rPr>
          <w:t xml:space="preserve">https://intranet.newriver.edu/images/stories/library/stennett_psychology_articles/Piagets%20Theory%20of%20Cognitive%20Development.pdf</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5A">
      <w:pPr>
        <w:rPr>
          <w:sz w:val="24"/>
          <w:szCs w:val="24"/>
        </w:rPr>
      </w:pPr>
      <w:r w:rsidDel="00000000" w:rsidR="00000000" w:rsidRPr="00000000">
        <w:rPr>
          <w:sz w:val="24"/>
          <w:szCs w:val="24"/>
          <w:rtl w:val="0"/>
        </w:rPr>
        <w:t xml:space="preserve">Yr Adran Plant Addysg, Dysgu Gydol Oes a Sgiliau (2008) </w:t>
      </w:r>
      <w:r w:rsidDel="00000000" w:rsidR="00000000" w:rsidRPr="00000000">
        <w:rPr>
          <w:i w:val="1"/>
          <w:sz w:val="24"/>
          <w:szCs w:val="24"/>
          <w:rtl w:val="0"/>
        </w:rPr>
        <w:t xml:space="preserve">Arsylwi ar Blant</w:t>
      </w:r>
      <w:r w:rsidDel="00000000" w:rsidR="00000000" w:rsidRPr="00000000">
        <w:rPr>
          <w:sz w:val="24"/>
          <w:szCs w:val="24"/>
          <w:rtl w:val="0"/>
        </w:rPr>
        <w:t xml:space="preserve">. Caerdydd: Llywodraeth Cynulliad Cymru. Ar gael yn: </w:t>
      </w:r>
      <w:hyperlink r:id="rId18">
        <w:r w:rsidDel="00000000" w:rsidR="00000000" w:rsidRPr="00000000">
          <w:rPr>
            <w:color w:val="1155cc"/>
            <w:sz w:val="24"/>
            <w:szCs w:val="24"/>
            <w:u w:val="single"/>
            <w:rtl w:val="0"/>
          </w:rPr>
          <w:t xml:space="preserve">https://hwb.gov.wales/cwricwlwm-cymru-2008/cyfnod-sylfaen/arsylwi-ar-blant/</w:t>
        </w:r>
      </w:hyperlink>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sz w:val="24"/>
          <w:szCs w:val="24"/>
          <w:rtl w:val="0"/>
        </w:rPr>
        <w:t xml:space="preserve">(Darllenwyd: 18 Tachwedd 2020). </w:t>
      </w:r>
    </w:p>
    <w:p w:rsidR="00000000" w:rsidDel="00000000" w:rsidP="00000000" w:rsidRDefault="00000000" w:rsidRPr="00000000" w14:paraId="0000005C">
      <w:pPr>
        <w:rPr>
          <w:sz w:val="24"/>
          <w:szCs w:val="24"/>
        </w:rPr>
      </w:pPr>
      <w:r w:rsidDel="00000000" w:rsidR="00000000" w:rsidRPr="00000000">
        <w:rPr>
          <w:rtl w:val="0"/>
        </w:rPr>
      </w:r>
    </w:p>
    <w:p w:rsidR="00000000" w:rsidDel="00000000" w:rsidP="00000000" w:rsidRDefault="00000000" w:rsidRPr="00000000" w14:paraId="0000005D">
      <w:pPr>
        <w:rPr>
          <w:sz w:val="24"/>
          <w:szCs w:val="24"/>
        </w:rPr>
      </w:pPr>
      <w:r w:rsidDel="00000000" w:rsidR="00000000" w:rsidRPr="00000000">
        <w:rPr>
          <w:sz w:val="24"/>
          <w:szCs w:val="24"/>
          <w:rtl w:val="0"/>
        </w:rPr>
        <w:t xml:space="preserve">Yr Adran Addysg a Sgiliau (2017) </w:t>
      </w:r>
      <w:r w:rsidDel="00000000" w:rsidR="00000000" w:rsidRPr="00000000">
        <w:rPr>
          <w:i w:val="1"/>
          <w:sz w:val="24"/>
          <w:szCs w:val="24"/>
          <w:rtl w:val="0"/>
        </w:rPr>
        <w:t xml:space="preserve">Llawlyfr Proffil y Cyfnod Sylfaen. </w:t>
      </w:r>
      <w:r w:rsidDel="00000000" w:rsidR="00000000" w:rsidRPr="00000000">
        <w:rPr>
          <w:sz w:val="24"/>
          <w:szCs w:val="24"/>
          <w:rtl w:val="0"/>
        </w:rPr>
        <w:t xml:space="preserve">Ar gael yn: </w:t>
      </w:r>
    </w:p>
    <w:p w:rsidR="00000000" w:rsidDel="00000000" w:rsidP="00000000" w:rsidRDefault="00000000" w:rsidRPr="00000000" w14:paraId="0000005E">
      <w:pPr>
        <w:rPr>
          <w:sz w:val="24"/>
          <w:szCs w:val="24"/>
        </w:rPr>
      </w:pPr>
      <w:hyperlink r:id="rId19">
        <w:r w:rsidDel="00000000" w:rsidR="00000000" w:rsidRPr="00000000">
          <w:rPr>
            <w:color w:val="1155cc"/>
            <w:sz w:val="24"/>
            <w:szCs w:val="24"/>
            <w:u w:val="single"/>
            <w:rtl w:val="0"/>
          </w:rPr>
          <w:t xml:space="preserve">https://llyw.cymru/sites/default/files/publications/2018-03/llawlyfr-proffil-y-cyfnod-sylfaen-diwygiwyd-medi-2017.pdf</w:t>
        </w:r>
      </w:hyperlink>
      <w:r w:rsidDel="00000000" w:rsidR="00000000" w:rsidRPr="00000000">
        <w:rPr>
          <w:sz w:val="24"/>
          <w:szCs w:val="24"/>
          <w:rtl w:val="0"/>
        </w:rPr>
        <w:t xml:space="preserve"> (Darllenwyd: 17 Tachwedd 2020). </w:t>
      </w:r>
    </w:p>
    <w:p w:rsidR="00000000" w:rsidDel="00000000" w:rsidP="00000000" w:rsidRDefault="00000000" w:rsidRPr="00000000" w14:paraId="0000005F">
      <w:pPr>
        <w:rPr>
          <w:sz w:val="24"/>
          <w:szCs w:val="24"/>
        </w:rPr>
      </w:pPr>
      <w:r w:rsidDel="00000000" w:rsidR="00000000" w:rsidRPr="00000000">
        <w:rPr>
          <w:rtl w:val="0"/>
        </w:rPr>
      </w:r>
    </w:p>
    <w:p w:rsidR="00000000" w:rsidDel="00000000" w:rsidP="00000000" w:rsidRDefault="00000000" w:rsidRPr="00000000" w14:paraId="00000060">
      <w:pPr>
        <w:rPr>
          <w:sz w:val="24"/>
          <w:szCs w:val="24"/>
        </w:rPr>
      </w:pPr>
      <w:r w:rsidDel="00000000" w:rsidR="00000000" w:rsidRPr="00000000">
        <w:rPr>
          <w:sz w:val="24"/>
          <w:szCs w:val="24"/>
          <w:rtl w:val="0"/>
        </w:rPr>
        <w:t xml:space="preserve">Montessori, M (2014) </w:t>
      </w:r>
      <w:r w:rsidDel="00000000" w:rsidR="00000000" w:rsidRPr="00000000">
        <w:rPr>
          <w:i w:val="1"/>
          <w:sz w:val="24"/>
          <w:szCs w:val="24"/>
          <w:rtl w:val="0"/>
        </w:rPr>
        <w:t xml:space="preserve">The Montessori Method. </w:t>
      </w:r>
      <w:r w:rsidDel="00000000" w:rsidR="00000000" w:rsidRPr="00000000">
        <w:rPr>
          <w:sz w:val="24"/>
          <w:szCs w:val="24"/>
          <w:rtl w:val="0"/>
        </w:rPr>
        <w:t xml:space="preserve">2il Arg. New Jersey: Transaction Publishers. Ar gael yn (ar-lein): </w:t>
      </w:r>
      <w:hyperlink r:id="rId20">
        <w:r w:rsidDel="00000000" w:rsidR="00000000" w:rsidRPr="00000000">
          <w:rPr>
            <w:color w:val="1155cc"/>
            <w:sz w:val="24"/>
            <w:szCs w:val="24"/>
            <w:u w:val="single"/>
            <w:rtl w:val="0"/>
          </w:rPr>
          <w:t xml:space="preserve">https://books.google.co.uk/books?hl=en&amp;lr=&amp;id=LTLwAQAAQBAJ&amp;oi=fnd&amp;pg=PP1&amp;dq=maria+montessori+theory+pdf&amp;ots=PuQLA-hB1Y&amp;sig=Zn3HF0Hiuj5PscX1kd2aDVk7v6w#v=onepage&amp;q&amp;f=false</w:t>
        </w:r>
      </w:hyperlink>
      <w:r w:rsidDel="00000000" w:rsidR="00000000" w:rsidRPr="00000000">
        <w:rPr>
          <w:sz w:val="24"/>
          <w:szCs w:val="24"/>
          <w:rtl w:val="0"/>
        </w:rPr>
        <w:t xml:space="preserve"> (Darllenwyd: 17 Tachwedd 2020).</w:t>
      </w:r>
    </w:p>
    <w:p w:rsidR="00000000" w:rsidDel="00000000" w:rsidP="00000000" w:rsidRDefault="00000000" w:rsidRPr="00000000" w14:paraId="00000061">
      <w:pPr>
        <w:rPr>
          <w:sz w:val="24"/>
          <w:szCs w:val="24"/>
        </w:rPr>
      </w:pPr>
      <w:r w:rsidDel="00000000" w:rsidR="00000000" w:rsidRPr="00000000">
        <w:rPr>
          <w:rtl w:val="0"/>
        </w:rPr>
      </w:r>
    </w:p>
    <w:p w:rsidR="00000000" w:rsidDel="00000000" w:rsidP="00000000" w:rsidRDefault="00000000" w:rsidRPr="00000000" w14:paraId="00000062">
      <w:pPr>
        <w:rPr>
          <w:sz w:val="24"/>
          <w:szCs w:val="24"/>
        </w:rPr>
      </w:pPr>
      <w:r w:rsidDel="00000000" w:rsidR="00000000" w:rsidRPr="00000000">
        <w:rPr>
          <w:sz w:val="24"/>
          <w:szCs w:val="24"/>
          <w:highlight w:val="white"/>
          <w:rtl w:val="0"/>
        </w:rPr>
        <w:t xml:space="preserve">Parten, M (1932) ‘Social participation among pre-school children’. </w:t>
      </w:r>
      <w:r w:rsidDel="00000000" w:rsidR="00000000" w:rsidRPr="00000000">
        <w:rPr>
          <w:i w:val="1"/>
          <w:sz w:val="24"/>
          <w:szCs w:val="24"/>
          <w:highlight w:val="white"/>
          <w:rtl w:val="0"/>
        </w:rPr>
        <w:t xml:space="preserve">The Journal of Abnormal and Social Psychology</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27</w:t>
      </w:r>
      <w:r w:rsidDel="00000000" w:rsidR="00000000" w:rsidRPr="00000000">
        <w:rPr>
          <w:sz w:val="24"/>
          <w:szCs w:val="24"/>
          <w:highlight w:val="white"/>
          <w:rtl w:val="0"/>
        </w:rPr>
        <w:t xml:space="preserve">(3), tud. 243-269. Dyddiad ei chyrchu: 24 Tachwedd 2020. Ar gael yn: (</w:t>
      </w:r>
      <w:hyperlink r:id="rId21">
        <w:r w:rsidDel="00000000" w:rsidR="00000000" w:rsidRPr="00000000">
          <w:rPr>
            <w:color w:val="1155cc"/>
            <w:sz w:val="24"/>
            <w:szCs w:val="24"/>
            <w:highlight w:val="white"/>
            <w:u w:val="single"/>
            <w:rtl w:val="0"/>
          </w:rPr>
          <w:t xml:space="preserve">http://www.mcidenver.edu/childdev/SocialParticipationamongpreschoolchildren.pdf</w:t>
        </w:r>
      </w:hyperlink>
      <w:r w:rsidDel="00000000" w:rsidR="00000000" w:rsidRPr="00000000">
        <w:rPr>
          <w:sz w:val="24"/>
          <w:szCs w:val="24"/>
          <w:highlight w:val="white"/>
          <w:rtl w:val="0"/>
        </w:rPr>
        <w:t xml:space="preserve">). </w:t>
      </w:r>
      <w:r w:rsidDel="00000000" w:rsidR="00000000" w:rsidRPr="00000000">
        <w:rPr>
          <w:rtl w:val="0"/>
        </w:rPr>
      </w:r>
    </w:p>
    <w:p w:rsidR="00000000" w:rsidDel="00000000" w:rsidP="00000000" w:rsidRDefault="00000000" w:rsidRPr="00000000" w14:paraId="00000063">
      <w:pPr>
        <w:rPr>
          <w:sz w:val="24"/>
          <w:szCs w:val="24"/>
        </w:rPr>
      </w:pPr>
      <w:r w:rsidDel="00000000" w:rsidR="00000000" w:rsidRPr="00000000">
        <w:rPr>
          <w:rtl w:val="0"/>
        </w:rPr>
      </w:r>
    </w:p>
    <w:p w:rsidR="00000000" w:rsidDel="00000000" w:rsidP="00000000" w:rsidRDefault="00000000" w:rsidRPr="00000000" w14:paraId="00000064">
      <w:pPr>
        <w:rPr>
          <w:sz w:val="24"/>
          <w:szCs w:val="24"/>
        </w:rPr>
      </w:pPr>
      <w:r w:rsidDel="00000000" w:rsidR="00000000" w:rsidRPr="00000000">
        <w:rPr>
          <w:sz w:val="24"/>
          <w:szCs w:val="24"/>
          <w:rtl w:val="0"/>
        </w:rPr>
        <w:t xml:space="preserve">Siencyn, S (2018) ‘Golwg ar rai damcaniaethau’ </w:t>
      </w:r>
      <w:r w:rsidDel="00000000" w:rsidR="00000000" w:rsidRPr="00000000">
        <w:rPr>
          <w:i w:val="1"/>
          <w:sz w:val="24"/>
          <w:szCs w:val="24"/>
          <w:rtl w:val="0"/>
        </w:rPr>
        <w:t xml:space="preserve">Plant ifainc yn dysgu</w:t>
      </w:r>
      <w:r w:rsidDel="00000000" w:rsidR="00000000" w:rsidRPr="00000000">
        <w:rPr>
          <w:sz w:val="24"/>
          <w:szCs w:val="24"/>
          <w:rtl w:val="0"/>
        </w:rPr>
        <w:t xml:space="preserve">, Pennod 7. </w:t>
      </w:r>
    </w:p>
    <w:p w:rsidR="00000000" w:rsidDel="00000000" w:rsidP="00000000" w:rsidRDefault="00000000" w:rsidRPr="00000000" w14:paraId="00000065">
      <w:pPr>
        <w:rPr>
          <w:sz w:val="24"/>
          <w:szCs w:val="24"/>
        </w:rPr>
      </w:pPr>
      <w:r w:rsidDel="00000000" w:rsidR="00000000" w:rsidRPr="00000000">
        <w:rPr>
          <w:sz w:val="24"/>
          <w:szCs w:val="24"/>
          <w:rtl w:val="0"/>
        </w:rPr>
        <w:t xml:space="preserve">Ar gael yn: </w:t>
      </w:r>
      <w:hyperlink r:id="rId22">
        <w:r w:rsidDel="00000000" w:rsidR="00000000" w:rsidRPr="00000000">
          <w:rPr>
            <w:color w:val="1155cc"/>
            <w:sz w:val="24"/>
            <w:szCs w:val="24"/>
            <w:u w:val="single"/>
            <w:rtl w:val="0"/>
          </w:rPr>
          <w:t xml:space="preserve">https://repository.uwtsd.ac.uk/id/eprint/486/3/Microsoft%20Word%20-%20Pennod%207%20SWS%20Plant%20ifainc%20yn%20dysgu.pdf</w:t>
        </w:r>
      </w:hyperlink>
      <w:r w:rsidDel="00000000" w:rsidR="00000000" w:rsidRPr="00000000">
        <w:rPr>
          <w:sz w:val="24"/>
          <w:szCs w:val="24"/>
          <w:rtl w:val="0"/>
        </w:rPr>
        <w:t xml:space="preserve"> </w:t>
      </w:r>
      <w:r w:rsidDel="00000000" w:rsidR="00000000" w:rsidRPr="00000000">
        <w:rPr>
          <w:sz w:val="24"/>
          <w:szCs w:val="24"/>
          <w:rtl w:val="0"/>
        </w:rPr>
        <w:t xml:space="preserve">(Darllenwyd: 18 Tachwedd 2020).</w:t>
      </w:r>
    </w:p>
    <w:p w:rsidR="00000000" w:rsidDel="00000000" w:rsidP="00000000" w:rsidRDefault="00000000" w:rsidRPr="00000000" w14:paraId="00000066">
      <w:pPr>
        <w:rPr>
          <w:sz w:val="24"/>
          <w:szCs w:val="24"/>
        </w:rPr>
      </w:pPr>
      <w:r w:rsidDel="00000000" w:rsidR="00000000" w:rsidRPr="00000000">
        <w:rPr>
          <w:rtl w:val="0"/>
        </w:rPr>
      </w:r>
    </w:p>
    <w:p w:rsidR="00000000" w:rsidDel="00000000" w:rsidP="00000000" w:rsidRDefault="00000000" w:rsidRPr="00000000" w14:paraId="00000067">
      <w:pPr>
        <w:rPr>
          <w:sz w:val="24"/>
          <w:szCs w:val="24"/>
        </w:rPr>
      </w:pPr>
      <w:r w:rsidDel="00000000" w:rsidR="00000000" w:rsidRPr="00000000">
        <w:rPr>
          <w:sz w:val="24"/>
          <w:szCs w:val="24"/>
          <w:rtl w:val="0"/>
        </w:rPr>
        <w:t xml:space="preserve">Surrey County Council (2019) </w:t>
      </w:r>
      <w:r w:rsidDel="00000000" w:rsidR="00000000" w:rsidRPr="00000000">
        <w:rPr>
          <w:i w:val="1"/>
          <w:sz w:val="24"/>
          <w:szCs w:val="24"/>
          <w:rtl w:val="0"/>
        </w:rPr>
        <w:t xml:space="preserve">Personal social and emotional development in the EYFS. </w:t>
      </w:r>
      <w:r w:rsidDel="00000000" w:rsidR="00000000" w:rsidRPr="00000000">
        <w:rPr>
          <w:sz w:val="24"/>
          <w:szCs w:val="24"/>
          <w:rtl w:val="0"/>
        </w:rPr>
        <w:t xml:space="preserve">Ar gael yn: </w:t>
      </w:r>
      <w:hyperlink r:id="rId23">
        <w:r w:rsidDel="00000000" w:rsidR="00000000" w:rsidRPr="00000000">
          <w:rPr>
            <w:color w:val="1155cc"/>
            <w:sz w:val="24"/>
            <w:szCs w:val="24"/>
            <w:u w:val="single"/>
            <w:rtl w:val="0"/>
          </w:rPr>
          <w:t xml:space="preserve">https://www.surreycc.gov.uk/schools-and-learning/childcare-professionals/early-years-foundation-stage-eyfs/personal-social-and-emotional-development-in-the-eyfs</w:t>
        </w:r>
      </w:hyperlink>
      <w:r w:rsidDel="00000000" w:rsidR="00000000" w:rsidRPr="00000000">
        <w:rPr>
          <w:sz w:val="24"/>
          <w:szCs w:val="24"/>
          <w:rtl w:val="0"/>
        </w:rPr>
        <w:t xml:space="preserve"> (Darllenwyd: 23 Tachwedd 2020). </w:t>
      </w:r>
    </w:p>
    <w:p w:rsidR="00000000" w:rsidDel="00000000" w:rsidP="00000000" w:rsidRDefault="00000000" w:rsidRPr="00000000" w14:paraId="00000068">
      <w:pPr>
        <w:rPr>
          <w:sz w:val="24"/>
          <w:szCs w:val="24"/>
        </w:rPr>
      </w:pPr>
      <w:r w:rsidDel="00000000" w:rsidR="00000000" w:rsidRPr="00000000">
        <w:rPr>
          <w:rtl w:val="0"/>
        </w:rPr>
      </w:r>
    </w:p>
    <w:p w:rsidR="00000000" w:rsidDel="00000000" w:rsidP="00000000" w:rsidRDefault="00000000" w:rsidRPr="00000000" w14:paraId="00000069">
      <w:pPr>
        <w:rPr>
          <w:sz w:val="24"/>
          <w:szCs w:val="24"/>
        </w:rPr>
      </w:pPr>
      <w:r w:rsidDel="00000000" w:rsidR="00000000" w:rsidRPr="00000000">
        <w:rPr>
          <w:rtl w:val="0"/>
        </w:rPr>
      </w:r>
    </w:p>
    <w:p w:rsidR="00000000" w:rsidDel="00000000" w:rsidP="00000000" w:rsidRDefault="00000000" w:rsidRPr="00000000" w14:paraId="0000006A">
      <w:pPr>
        <w:rPr>
          <w:color w:val="222222"/>
          <w:sz w:val="24"/>
          <w:szCs w:val="24"/>
          <w:highlight w:val="white"/>
        </w:rPr>
      </w:pPr>
      <w:r w:rsidDel="00000000" w:rsidR="00000000" w:rsidRPr="00000000">
        <w:rPr>
          <w:rtl w:val="0"/>
        </w:rPr>
      </w:r>
    </w:p>
    <w:p w:rsidR="00000000" w:rsidDel="00000000" w:rsidP="00000000" w:rsidRDefault="00000000" w:rsidRPr="00000000" w14:paraId="0000006B">
      <w:pPr>
        <w:rPr>
          <w:sz w:val="24"/>
          <w:szCs w:val="24"/>
        </w:rPr>
      </w:pPr>
      <w:r w:rsidDel="00000000" w:rsidR="00000000" w:rsidRPr="00000000">
        <w:rPr>
          <w:rtl w:val="0"/>
        </w:rPr>
      </w:r>
    </w:p>
    <w:p w:rsidR="00000000" w:rsidDel="00000000" w:rsidP="00000000" w:rsidRDefault="00000000" w:rsidRPr="00000000" w14:paraId="0000006C">
      <w:pPr>
        <w:rPr>
          <w:sz w:val="24"/>
          <w:szCs w:val="24"/>
        </w:rPr>
      </w:pPr>
      <w:r w:rsidDel="00000000" w:rsidR="00000000" w:rsidRPr="00000000">
        <w:rPr>
          <w:rtl w:val="0"/>
        </w:rPr>
      </w:r>
    </w:p>
    <w:p w:rsidR="00000000" w:rsidDel="00000000" w:rsidP="00000000" w:rsidRDefault="00000000" w:rsidRPr="00000000" w14:paraId="0000006D">
      <w:pPr>
        <w:spacing w:line="360" w:lineRule="auto"/>
        <w:rPr>
          <w:sz w:val="24"/>
          <w:szCs w:val="24"/>
        </w:rPr>
      </w:pPr>
      <w:r w:rsidDel="00000000" w:rsidR="00000000" w:rsidRPr="00000000">
        <w:rPr>
          <w:rtl w:val="0"/>
        </w:rPr>
      </w:r>
    </w:p>
    <w:p w:rsidR="00000000" w:rsidDel="00000000" w:rsidP="00000000" w:rsidRDefault="00000000" w:rsidRPr="00000000" w14:paraId="0000006E">
      <w:pPr>
        <w:spacing w:line="360" w:lineRule="auto"/>
        <w:rPr>
          <w:sz w:val="24"/>
          <w:szCs w:val="24"/>
        </w:rPr>
      </w:pPr>
      <w:r w:rsidDel="00000000" w:rsidR="00000000" w:rsidRPr="00000000">
        <w:rPr>
          <w:rtl w:val="0"/>
        </w:rPr>
      </w:r>
    </w:p>
    <w:p w:rsidR="00000000" w:rsidDel="00000000" w:rsidP="00000000" w:rsidRDefault="00000000" w:rsidRPr="00000000" w14:paraId="0000006F">
      <w:pPr>
        <w:spacing w:line="360" w:lineRule="auto"/>
        <w:rPr>
          <w:sz w:val="24"/>
          <w:szCs w:val="24"/>
        </w:rPr>
      </w:pPr>
      <w:r w:rsidDel="00000000" w:rsidR="00000000" w:rsidRPr="00000000">
        <w:rPr>
          <w:rtl w:val="0"/>
        </w:rPr>
      </w:r>
    </w:p>
    <w:p w:rsidR="00000000" w:rsidDel="00000000" w:rsidP="00000000" w:rsidRDefault="00000000" w:rsidRPr="00000000" w14:paraId="00000070">
      <w:pPr>
        <w:spacing w:line="360" w:lineRule="auto"/>
        <w:rPr>
          <w:sz w:val="24"/>
          <w:szCs w:val="24"/>
          <w:u w:val="single"/>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sectPr>
      <w:headerReference r:id="rId24" w:type="default"/>
      <w:footerReference r:id="rId25"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2">
    <w:pPr>
      <w:jc w:val="center"/>
      <w:rPr/>
    </w:pPr>
    <w:r w:rsidDel="00000000" w:rsidR="00000000" w:rsidRPr="00000000">
      <w:rPr>
        <w:rtl w:val="0"/>
      </w:rPr>
      <w:t xml:space="preserve">Hawys Mair Evans  2006229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books.google.co.uk/books?hl=en&amp;lr=&amp;id=LTLwAQAAQBAJ&amp;oi=fnd&amp;pg=PP1&amp;dq=maria+montessori+theory+pdf&amp;ots=PuQLA-hB1Y&amp;sig=Zn3HF0Hiuj5PscX1kd2aDVk7v6w#v=onepage&amp;q&amp;f=false" TargetMode="External"/><Relationship Id="rId22" Type="http://schemas.openxmlformats.org/officeDocument/2006/relationships/hyperlink" Target="https://repository.uwtsd.ac.uk/id/eprint/486/3/Microsoft%20Word%20-%20Pennod%207%20SWS%20Plant%20ifainc%20yn%20dysgu.pdf" TargetMode="External"/><Relationship Id="rId21" Type="http://schemas.openxmlformats.org/officeDocument/2006/relationships/hyperlink" Target="http://www.mcidenver.edu/childdev/SocialParticipationamongpreschoolchildren.pdf" TargetMode="External"/><Relationship Id="rId24" Type="http://schemas.openxmlformats.org/officeDocument/2006/relationships/header" Target="header1.xml"/><Relationship Id="rId23" Type="http://schemas.openxmlformats.org/officeDocument/2006/relationships/hyperlink" Target="https://www.surreycc.gov.uk/schools-and-learning/childcare-professionals/early-years-foundation-stage-eyfs/personal-social-and-emotional-development-in-the-eyf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lyw.cymru/sites/default/files/publications/2018-03/llawlyfr-proffil-y-cyfnod-sylfaen-diwygiwyd-medi-2017.pdf" TargetMode="External"/><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hwb.gov.wales/cwricwlwm-cymru-2008/cyfnod-sylfaen/arsylwi-ar-blant/" TargetMode="External"/><Relationship Id="rId7" Type="http://schemas.openxmlformats.org/officeDocument/2006/relationships/hyperlink" Target="https://www.firstdiscoverers.co.uk/lev-vygotsky-child-development-theories/" TargetMode="External"/><Relationship Id="rId8" Type="http://schemas.openxmlformats.org/officeDocument/2006/relationships/hyperlink" Target="https://llyw.cymru/sites/default/files/publications/2018-03/llawlyfr-proffil-y-cyfnod-sylfaen-diwygiwyd-medi-2017.pdf" TargetMode="External"/><Relationship Id="rId11" Type="http://schemas.openxmlformats.org/officeDocument/2006/relationships/hyperlink" Target="https://llyw.cymru/sites/default/files/publications/2018-03/cod-ymarfer-anghenion-addysgol-arbennig-cymru.pdf" TargetMode="External"/><Relationship Id="rId10" Type="http://schemas.openxmlformats.org/officeDocument/2006/relationships/hyperlink" Target="https://www.careforkids.com.au/child-care-articles/article/167/the-steiner-approach-to-early-childhood-education-and-care" TargetMode="External"/><Relationship Id="rId13" Type="http://schemas.openxmlformats.org/officeDocument/2006/relationships/hyperlink" Target="https://www.estyn.llyw.cymru/arfer-effeithiol/therapi-cerdd-yn-helpu-datblygiad-emosiynol-ac-ymddygiadol" TargetMode="External"/><Relationship Id="rId12" Type="http://schemas.openxmlformats.org/officeDocument/2006/relationships/hyperlink" Target="https://www.estyn.llyw.cymru/arfer-effeithiol/datblygu-medrau-cymdeithasol-ac-emosiynol-plant-trwy-gysylltiadau-ar-gymuned" TargetMode="External"/><Relationship Id="rId15" Type="http://schemas.openxmlformats.org/officeDocument/2006/relationships/hyperlink" Target="https://www.fundacionmontessori.org/the-montessori-method.htm" TargetMode="External"/><Relationship Id="rId14" Type="http://schemas.openxmlformats.org/officeDocument/2006/relationships/hyperlink" Target="https://www.firstdiscoverers.co.uk/lev-vygotsky-child-development-theories/" TargetMode="External"/><Relationship Id="rId17" Type="http://schemas.openxmlformats.org/officeDocument/2006/relationships/hyperlink" Target="https://intranet.newriver.edu/images/stories/library/stennett_psychology_articles/Piagets%20Theory%20of%20Cognitive%20Development.pdf" TargetMode="External"/><Relationship Id="rId16" Type="http://schemas.openxmlformats.org/officeDocument/2006/relationships/hyperlink" Target="https://books.google.co.uk/books?hl=en&amp;lr=&amp;id=TUAlDwAAQBAJ&amp;oi=fnd&amp;pg=PP1&amp;dq=bronfenbrenner+education&amp;ots=veul_uOTY2&amp;sig=DQSjdV6wN4WgOUkvX9Ah56rzAjY&amp;redir_esc=y#v=onepage&amp;q&amp;f=false" TargetMode="External"/><Relationship Id="rId19" Type="http://schemas.openxmlformats.org/officeDocument/2006/relationships/hyperlink" Target="https://llyw.cymru/sites/default/files/publications/2018-03/llawlyfr-proffil-y-cyfnod-sylfaen-diwygiwyd-medi-2017.pdf" TargetMode="External"/><Relationship Id="rId18" Type="http://schemas.openxmlformats.org/officeDocument/2006/relationships/hyperlink" Target="https://hwb.gov.wales/cwricwlwm-cymru-2008/cyfnod-sylfaen/arsylwi-ar-bl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