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7A85F" w14:textId="77777777" w:rsidR="00E40BC5" w:rsidRDefault="00E40BC5" w:rsidP="00E40BC5">
      <w:pPr>
        <w:spacing w:after="0" w:line="360" w:lineRule="auto"/>
        <w:jc w:val="center"/>
        <w:rPr>
          <w:rFonts w:ascii="Arial" w:hAnsi="Arial" w:cs="Arial"/>
          <w:sz w:val="32"/>
          <w:szCs w:val="32"/>
        </w:rPr>
      </w:pPr>
    </w:p>
    <w:p w14:paraId="66E79446" w14:textId="77777777" w:rsidR="00D158D2" w:rsidRDefault="00D158D2" w:rsidP="00E40BC5">
      <w:pPr>
        <w:spacing w:after="0" w:line="360" w:lineRule="auto"/>
        <w:jc w:val="center"/>
        <w:rPr>
          <w:rFonts w:ascii="Arial" w:hAnsi="Arial" w:cs="Arial"/>
          <w:sz w:val="32"/>
          <w:szCs w:val="32"/>
        </w:rPr>
      </w:pPr>
    </w:p>
    <w:p w14:paraId="36B24C95" w14:textId="77777777" w:rsidR="00577519" w:rsidRDefault="00577519" w:rsidP="00E40BC5">
      <w:pPr>
        <w:spacing w:after="0" w:line="360" w:lineRule="auto"/>
        <w:jc w:val="center"/>
        <w:rPr>
          <w:rFonts w:ascii="Arial" w:hAnsi="Arial" w:cs="Arial"/>
          <w:sz w:val="32"/>
          <w:szCs w:val="32"/>
        </w:rPr>
      </w:pPr>
    </w:p>
    <w:p w14:paraId="6FC1C035" w14:textId="77777777" w:rsidR="00E40BC5" w:rsidRDefault="00E40BC5" w:rsidP="00E40BC5">
      <w:pPr>
        <w:spacing w:after="0" w:line="360" w:lineRule="auto"/>
        <w:jc w:val="center"/>
        <w:rPr>
          <w:rFonts w:ascii="Arial" w:hAnsi="Arial" w:cs="Arial"/>
          <w:sz w:val="32"/>
          <w:szCs w:val="32"/>
        </w:rPr>
      </w:pPr>
    </w:p>
    <w:p w14:paraId="13F2EEC6" w14:textId="77777777" w:rsidR="00E40BC5" w:rsidRDefault="00E40BC5" w:rsidP="00E40BC5">
      <w:pPr>
        <w:spacing w:after="0" w:line="360" w:lineRule="auto"/>
        <w:jc w:val="center"/>
        <w:rPr>
          <w:rFonts w:ascii="Arial" w:hAnsi="Arial" w:cs="Arial"/>
          <w:sz w:val="32"/>
          <w:szCs w:val="32"/>
        </w:rPr>
      </w:pPr>
    </w:p>
    <w:p w14:paraId="59BA40B1" w14:textId="77777777" w:rsidR="00E40BC5" w:rsidRDefault="00E40BC5" w:rsidP="00E40BC5">
      <w:pPr>
        <w:spacing w:after="0" w:line="360" w:lineRule="auto"/>
        <w:jc w:val="center"/>
        <w:rPr>
          <w:rFonts w:ascii="Arial" w:hAnsi="Arial" w:cs="Arial"/>
          <w:sz w:val="32"/>
          <w:szCs w:val="32"/>
        </w:rPr>
      </w:pPr>
    </w:p>
    <w:p w14:paraId="030FDED2" w14:textId="69BED9E6" w:rsidR="00E40BC5" w:rsidRPr="00E40BC5" w:rsidRDefault="00E40BC5" w:rsidP="00E40BC5">
      <w:pPr>
        <w:spacing w:after="0" w:line="360" w:lineRule="auto"/>
        <w:jc w:val="center"/>
        <w:rPr>
          <w:rFonts w:ascii="Arial" w:hAnsi="Arial" w:cs="Arial"/>
          <w:sz w:val="32"/>
          <w:szCs w:val="32"/>
        </w:rPr>
      </w:pPr>
      <w:r w:rsidRPr="00E40BC5">
        <w:rPr>
          <w:rFonts w:ascii="Arial" w:hAnsi="Arial" w:cs="Arial"/>
          <w:sz w:val="32"/>
          <w:szCs w:val="32"/>
        </w:rPr>
        <w:t>Business Report:</w:t>
      </w:r>
    </w:p>
    <w:p w14:paraId="12E3DE6E" w14:textId="77777777" w:rsidR="00E40BC5" w:rsidRPr="00E40BC5" w:rsidRDefault="00E40BC5" w:rsidP="00E40BC5">
      <w:pPr>
        <w:spacing w:after="0" w:line="360" w:lineRule="auto"/>
        <w:jc w:val="center"/>
        <w:rPr>
          <w:rFonts w:ascii="Arial" w:hAnsi="Arial" w:cs="Arial"/>
          <w:sz w:val="32"/>
          <w:szCs w:val="32"/>
        </w:rPr>
      </w:pPr>
      <w:r w:rsidRPr="00E40BC5">
        <w:rPr>
          <w:rFonts w:ascii="Arial" w:hAnsi="Arial" w:cs="Arial"/>
          <w:sz w:val="32"/>
          <w:szCs w:val="32"/>
        </w:rPr>
        <w:t>Comparison of Mandarin Oriental Hotel Group and Premier Inn</w:t>
      </w:r>
    </w:p>
    <w:p w14:paraId="4AD8E805" w14:textId="77777777" w:rsidR="00E40BC5" w:rsidRPr="00E40BC5" w:rsidRDefault="00E40BC5" w:rsidP="00E40BC5">
      <w:pPr>
        <w:spacing w:after="0" w:line="360" w:lineRule="auto"/>
        <w:jc w:val="center"/>
        <w:rPr>
          <w:rFonts w:ascii="Arial" w:hAnsi="Arial" w:cs="Arial"/>
          <w:sz w:val="32"/>
          <w:szCs w:val="32"/>
        </w:rPr>
      </w:pPr>
    </w:p>
    <w:p w14:paraId="7E49F249" w14:textId="77777777" w:rsidR="00E40BC5" w:rsidRPr="00E40BC5" w:rsidRDefault="00E40BC5" w:rsidP="00E40BC5">
      <w:pPr>
        <w:spacing w:after="0" w:line="360" w:lineRule="auto"/>
        <w:jc w:val="center"/>
        <w:rPr>
          <w:rFonts w:ascii="Arial" w:hAnsi="Arial" w:cs="Arial"/>
          <w:sz w:val="32"/>
          <w:szCs w:val="32"/>
        </w:rPr>
      </w:pPr>
    </w:p>
    <w:p w14:paraId="75E0DEFD" w14:textId="77777777" w:rsidR="00E40BC5" w:rsidRPr="00E40BC5" w:rsidRDefault="00E40BC5" w:rsidP="00E40BC5">
      <w:pPr>
        <w:spacing w:after="0" w:line="360" w:lineRule="auto"/>
        <w:jc w:val="center"/>
        <w:rPr>
          <w:rFonts w:ascii="Arial" w:hAnsi="Arial" w:cs="Arial"/>
          <w:sz w:val="32"/>
          <w:szCs w:val="32"/>
        </w:rPr>
      </w:pPr>
    </w:p>
    <w:p w14:paraId="4ED79582" w14:textId="77777777" w:rsidR="00E40BC5" w:rsidRPr="00E40BC5" w:rsidRDefault="00E40BC5" w:rsidP="00E40BC5">
      <w:pPr>
        <w:spacing w:after="0" w:line="360" w:lineRule="auto"/>
        <w:jc w:val="center"/>
        <w:rPr>
          <w:rFonts w:ascii="Arial" w:hAnsi="Arial" w:cs="Arial"/>
          <w:sz w:val="32"/>
          <w:szCs w:val="32"/>
        </w:rPr>
      </w:pPr>
    </w:p>
    <w:p w14:paraId="3F8F70F9" w14:textId="77777777" w:rsidR="00E40BC5" w:rsidRPr="00E40BC5" w:rsidRDefault="00E40BC5" w:rsidP="00E40BC5">
      <w:pPr>
        <w:spacing w:after="0" w:line="360" w:lineRule="auto"/>
        <w:jc w:val="center"/>
        <w:rPr>
          <w:rFonts w:ascii="Arial" w:hAnsi="Arial" w:cs="Arial"/>
          <w:sz w:val="32"/>
          <w:szCs w:val="32"/>
        </w:rPr>
      </w:pPr>
      <w:r w:rsidRPr="00E40BC5">
        <w:rPr>
          <w:rFonts w:ascii="Arial" w:hAnsi="Arial" w:cs="Arial"/>
          <w:sz w:val="32"/>
          <w:szCs w:val="32"/>
        </w:rPr>
        <w:t>Name: Syeda Rabna Begum</w:t>
      </w:r>
    </w:p>
    <w:p w14:paraId="7CEDC4A3" w14:textId="77777777" w:rsidR="00E40BC5" w:rsidRPr="00E40BC5" w:rsidRDefault="00E40BC5" w:rsidP="00E40BC5">
      <w:pPr>
        <w:spacing w:after="0" w:line="360" w:lineRule="auto"/>
        <w:jc w:val="center"/>
        <w:rPr>
          <w:rFonts w:ascii="Arial" w:hAnsi="Arial" w:cs="Arial"/>
          <w:sz w:val="32"/>
          <w:szCs w:val="32"/>
        </w:rPr>
      </w:pPr>
      <w:r w:rsidRPr="00E40BC5">
        <w:rPr>
          <w:rFonts w:ascii="Arial" w:hAnsi="Arial" w:cs="Arial"/>
          <w:sz w:val="32"/>
          <w:szCs w:val="32"/>
        </w:rPr>
        <w:t>Student number: 2131253</w:t>
      </w:r>
    </w:p>
    <w:p w14:paraId="489DACA8" w14:textId="77777777" w:rsidR="00E40BC5" w:rsidRPr="00E40BC5" w:rsidRDefault="00E40BC5" w:rsidP="00E40BC5">
      <w:pPr>
        <w:spacing w:after="0" w:line="360" w:lineRule="auto"/>
        <w:jc w:val="center"/>
        <w:rPr>
          <w:rFonts w:ascii="Arial" w:hAnsi="Arial" w:cs="Arial"/>
          <w:sz w:val="32"/>
          <w:szCs w:val="32"/>
        </w:rPr>
      </w:pPr>
      <w:r w:rsidRPr="00E40BC5">
        <w:rPr>
          <w:rFonts w:ascii="Arial" w:hAnsi="Arial" w:cs="Arial"/>
          <w:sz w:val="32"/>
          <w:szCs w:val="32"/>
        </w:rPr>
        <w:t>Module: BMIH5007</w:t>
      </w:r>
    </w:p>
    <w:p w14:paraId="63F58438" w14:textId="77777777" w:rsidR="00E40BC5" w:rsidRPr="00E40BC5" w:rsidRDefault="00E40BC5" w:rsidP="00E40BC5">
      <w:pPr>
        <w:spacing w:after="0" w:line="360" w:lineRule="auto"/>
        <w:jc w:val="center"/>
        <w:rPr>
          <w:rFonts w:ascii="Arial" w:hAnsi="Arial" w:cs="Arial"/>
          <w:sz w:val="32"/>
          <w:szCs w:val="32"/>
        </w:rPr>
      </w:pPr>
      <w:r w:rsidRPr="00E40BC5">
        <w:rPr>
          <w:rFonts w:ascii="Arial" w:hAnsi="Arial" w:cs="Arial"/>
          <w:sz w:val="32"/>
          <w:szCs w:val="32"/>
        </w:rPr>
        <w:t>Financial Management</w:t>
      </w:r>
    </w:p>
    <w:p w14:paraId="5CDE345B" w14:textId="77777777" w:rsidR="00E40BC5" w:rsidRPr="00E40BC5" w:rsidRDefault="00E40BC5" w:rsidP="00E40BC5">
      <w:pPr>
        <w:spacing w:after="0" w:line="360" w:lineRule="auto"/>
        <w:jc w:val="center"/>
        <w:rPr>
          <w:rFonts w:ascii="Arial" w:hAnsi="Arial" w:cs="Arial"/>
          <w:sz w:val="32"/>
          <w:szCs w:val="32"/>
        </w:rPr>
      </w:pPr>
      <w:r w:rsidRPr="00E40BC5">
        <w:rPr>
          <w:rFonts w:ascii="Arial" w:hAnsi="Arial" w:cs="Arial"/>
          <w:sz w:val="32"/>
          <w:szCs w:val="32"/>
        </w:rPr>
        <w:t>Lecturer: Tristan Hawkins</w:t>
      </w:r>
    </w:p>
    <w:p w14:paraId="538B62FF" w14:textId="77777777" w:rsidR="00E40BC5" w:rsidRPr="00E40BC5" w:rsidRDefault="00E40BC5" w:rsidP="00E40BC5">
      <w:pPr>
        <w:rPr>
          <w:rFonts w:ascii="Arial" w:hAnsi="Arial" w:cs="Arial"/>
          <w:sz w:val="32"/>
          <w:szCs w:val="32"/>
        </w:rPr>
      </w:pPr>
    </w:p>
    <w:p w14:paraId="2561A59B" w14:textId="77777777" w:rsidR="00E40BC5" w:rsidRPr="00E40BC5" w:rsidRDefault="00E40BC5" w:rsidP="00E40BC5">
      <w:pPr>
        <w:rPr>
          <w:rFonts w:ascii="Arial" w:hAnsi="Arial" w:cs="Arial"/>
          <w:sz w:val="32"/>
          <w:szCs w:val="32"/>
        </w:rPr>
      </w:pPr>
    </w:p>
    <w:p w14:paraId="2E1B0466" w14:textId="77777777" w:rsidR="00E40BC5" w:rsidRPr="00E40BC5" w:rsidRDefault="00E40BC5" w:rsidP="00E40BC5">
      <w:pPr>
        <w:rPr>
          <w:rFonts w:ascii="Arial" w:hAnsi="Arial" w:cs="Arial"/>
          <w:sz w:val="32"/>
          <w:szCs w:val="32"/>
        </w:rPr>
      </w:pPr>
    </w:p>
    <w:p w14:paraId="5D8495C5" w14:textId="77777777" w:rsidR="00E40BC5" w:rsidRPr="00E40BC5" w:rsidRDefault="00E40BC5" w:rsidP="00E40BC5">
      <w:pPr>
        <w:rPr>
          <w:rFonts w:ascii="Arial" w:hAnsi="Arial" w:cs="Arial"/>
          <w:sz w:val="32"/>
          <w:szCs w:val="32"/>
        </w:rPr>
      </w:pPr>
    </w:p>
    <w:p w14:paraId="427282CE" w14:textId="77777777" w:rsidR="00E40BC5" w:rsidRPr="00E40BC5" w:rsidRDefault="00E40BC5" w:rsidP="00E40BC5">
      <w:pPr>
        <w:rPr>
          <w:rFonts w:ascii="Arial" w:hAnsi="Arial" w:cs="Arial"/>
          <w:sz w:val="32"/>
          <w:szCs w:val="32"/>
        </w:rPr>
      </w:pPr>
    </w:p>
    <w:p w14:paraId="3E10E351" w14:textId="77777777" w:rsidR="00E40BC5" w:rsidRPr="00E40BC5" w:rsidRDefault="00E40BC5" w:rsidP="00E40BC5">
      <w:pPr>
        <w:rPr>
          <w:rFonts w:ascii="Arial" w:hAnsi="Arial" w:cs="Arial"/>
          <w:sz w:val="32"/>
          <w:szCs w:val="32"/>
        </w:rPr>
      </w:pPr>
    </w:p>
    <w:p w14:paraId="28ED6308" w14:textId="77777777" w:rsidR="00E40BC5" w:rsidRPr="00E40BC5" w:rsidRDefault="00E40BC5" w:rsidP="00E40BC5">
      <w:pPr>
        <w:rPr>
          <w:rFonts w:ascii="Arial" w:hAnsi="Arial" w:cs="Arial"/>
          <w:sz w:val="32"/>
          <w:szCs w:val="32"/>
        </w:rPr>
      </w:pPr>
    </w:p>
    <w:p w14:paraId="35FD041F" w14:textId="77777777" w:rsidR="00E40BC5" w:rsidRPr="00E40BC5" w:rsidRDefault="00E40BC5" w:rsidP="00E40BC5">
      <w:pPr>
        <w:rPr>
          <w:rFonts w:ascii="Arial" w:hAnsi="Arial" w:cs="Arial"/>
          <w:sz w:val="32"/>
          <w:szCs w:val="32"/>
        </w:rPr>
      </w:pPr>
    </w:p>
    <w:p w14:paraId="7BF1B1A4" w14:textId="77777777" w:rsidR="006B7ED2" w:rsidRDefault="006B7ED2" w:rsidP="00E40BC5">
      <w:pPr>
        <w:rPr>
          <w:rFonts w:ascii="Arial" w:hAnsi="Arial" w:cs="Arial"/>
          <w:sz w:val="32"/>
          <w:szCs w:val="32"/>
        </w:rPr>
      </w:pPr>
    </w:p>
    <w:p w14:paraId="60EA6B7A" w14:textId="3C49F2BB" w:rsidR="00E40BC5" w:rsidRDefault="00E40BC5" w:rsidP="00E40BC5">
      <w:pPr>
        <w:rPr>
          <w:rFonts w:ascii="Arial" w:hAnsi="Arial" w:cs="Arial"/>
          <w:sz w:val="28"/>
          <w:szCs w:val="28"/>
        </w:rPr>
      </w:pPr>
      <w:r w:rsidRPr="00E40BC5">
        <w:rPr>
          <w:rFonts w:ascii="Arial" w:hAnsi="Arial" w:cs="Arial"/>
          <w:sz w:val="28"/>
          <w:szCs w:val="28"/>
        </w:rPr>
        <w:t>Executive Summary</w:t>
      </w:r>
    </w:p>
    <w:p w14:paraId="4DB26D85" w14:textId="02E563E7" w:rsidR="00603A5E" w:rsidRDefault="00603A5E" w:rsidP="00AC134C">
      <w:pPr>
        <w:jc w:val="both"/>
        <w:rPr>
          <w:rFonts w:ascii="Arial" w:hAnsi="Arial" w:cs="Arial"/>
          <w:sz w:val="24"/>
          <w:szCs w:val="24"/>
        </w:rPr>
      </w:pPr>
      <w:r>
        <w:rPr>
          <w:rFonts w:ascii="Arial" w:hAnsi="Arial" w:cs="Arial"/>
          <w:sz w:val="24"/>
          <w:szCs w:val="24"/>
        </w:rPr>
        <w:t>This report will focus on two hotel groups. Premier Inn and the Mandarin Oriental hotel. Both two hotels are very different in the way that they operate and market themselves. This report will analyse the financial factors of the hotels. It will look at the Total revenue and how that has differed over the years. It will look at the Market position of each company. The growth potential and the financial commitment to CSR. The covid 19 pandemic has really affected the hospitality and travel industry. This report will look at how these two hotel groups have managed and overcome the challenges the covid 19 pandemic caused.</w:t>
      </w:r>
    </w:p>
    <w:p w14:paraId="1C6AD136" w14:textId="56891E59" w:rsidR="003F6CD2" w:rsidRDefault="003F6CD2" w:rsidP="00AC134C">
      <w:pPr>
        <w:jc w:val="both"/>
        <w:rPr>
          <w:rFonts w:ascii="Arial" w:hAnsi="Arial" w:cs="Arial"/>
          <w:sz w:val="24"/>
          <w:szCs w:val="24"/>
        </w:rPr>
      </w:pPr>
      <w:r>
        <w:rPr>
          <w:rFonts w:ascii="Arial" w:hAnsi="Arial" w:cs="Arial"/>
          <w:sz w:val="24"/>
          <w:szCs w:val="24"/>
        </w:rPr>
        <w:t xml:space="preserve">The covid 19 pandemic caused havoc for hotel businesses and many businesses incurred huge losses like Premier Inn and the Mandarin oriental hotel. They both suffered significant loss due to the lockdown restrictions making most close their doors. They saw a drop in revenue during the period of Covid. Both hotels managed to overcome the losses once the restrictions started to ease and Premier in has since opened more hotels and looking to increase its portfolio. Similarly, the mandarin oriental has done the same and is looking to open more hotels worldwide. </w:t>
      </w:r>
    </w:p>
    <w:p w14:paraId="6928BDC1" w14:textId="1634E104" w:rsidR="003F6CD2" w:rsidRDefault="003F6CD2" w:rsidP="00AC134C">
      <w:pPr>
        <w:jc w:val="both"/>
        <w:rPr>
          <w:rFonts w:ascii="Arial" w:hAnsi="Arial" w:cs="Arial"/>
          <w:sz w:val="24"/>
          <w:szCs w:val="24"/>
        </w:rPr>
      </w:pPr>
      <w:r>
        <w:rPr>
          <w:rFonts w:ascii="Arial" w:hAnsi="Arial" w:cs="Arial"/>
          <w:sz w:val="24"/>
          <w:szCs w:val="24"/>
        </w:rPr>
        <w:t xml:space="preserve">The mandarin is very value driven and concentrates in giving their guests the lavish facilities and exceptional service. Mandarin Orientals has greater concern with value creation the aim is to give a high degree of personalised service. Premier Inn is a more cost driven hotel </w:t>
      </w:r>
      <w:r w:rsidR="009551C1">
        <w:rPr>
          <w:rFonts w:ascii="Arial" w:hAnsi="Arial" w:cs="Arial"/>
          <w:sz w:val="24"/>
          <w:szCs w:val="24"/>
        </w:rPr>
        <w:t xml:space="preserve">where it aims to create and maintain the lowest possible cost structure using low price value propositions. Both the Mandarin Oriental and Premier Inn have made great efforts with sustainability by reducing water waste. Reducing energy waste and food waste. </w:t>
      </w:r>
    </w:p>
    <w:p w14:paraId="7ECED900" w14:textId="77777777" w:rsidR="00603A5E" w:rsidRPr="00603A5E" w:rsidRDefault="00603A5E" w:rsidP="00AC134C">
      <w:pPr>
        <w:jc w:val="both"/>
        <w:rPr>
          <w:rFonts w:ascii="Arial" w:hAnsi="Arial" w:cs="Arial"/>
          <w:sz w:val="24"/>
          <w:szCs w:val="24"/>
        </w:rPr>
      </w:pPr>
    </w:p>
    <w:p w14:paraId="1C29FF5D" w14:textId="77777777" w:rsidR="00E40BC5" w:rsidRPr="00E40BC5" w:rsidRDefault="00E40BC5" w:rsidP="00AC134C">
      <w:pPr>
        <w:spacing w:line="360" w:lineRule="auto"/>
        <w:jc w:val="both"/>
        <w:rPr>
          <w:rFonts w:ascii="Arial" w:hAnsi="Arial" w:cs="Arial"/>
          <w:sz w:val="24"/>
          <w:szCs w:val="24"/>
        </w:rPr>
      </w:pPr>
    </w:p>
    <w:p w14:paraId="123656AC" w14:textId="77777777" w:rsidR="00E40BC5" w:rsidRPr="00E40BC5" w:rsidRDefault="00E40BC5" w:rsidP="00E40BC5">
      <w:pPr>
        <w:spacing w:line="360" w:lineRule="auto"/>
        <w:jc w:val="both"/>
        <w:rPr>
          <w:rFonts w:ascii="Arial" w:hAnsi="Arial" w:cs="Arial"/>
          <w:sz w:val="24"/>
          <w:szCs w:val="24"/>
        </w:rPr>
      </w:pPr>
    </w:p>
    <w:p w14:paraId="49A7CDB0" w14:textId="77777777" w:rsidR="00E40BC5" w:rsidRPr="00E40BC5" w:rsidRDefault="00E40BC5" w:rsidP="00E40BC5">
      <w:pPr>
        <w:spacing w:line="360" w:lineRule="auto"/>
        <w:jc w:val="both"/>
        <w:rPr>
          <w:rFonts w:ascii="Arial" w:hAnsi="Arial" w:cs="Arial"/>
          <w:sz w:val="24"/>
          <w:szCs w:val="24"/>
        </w:rPr>
      </w:pPr>
    </w:p>
    <w:p w14:paraId="458AC489" w14:textId="77777777" w:rsidR="00E40BC5" w:rsidRPr="00E40BC5" w:rsidRDefault="00E40BC5" w:rsidP="00E40BC5">
      <w:pPr>
        <w:spacing w:line="360" w:lineRule="auto"/>
        <w:jc w:val="both"/>
        <w:rPr>
          <w:rFonts w:ascii="Arial" w:hAnsi="Arial" w:cs="Arial"/>
          <w:sz w:val="24"/>
          <w:szCs w:val="24"/>
        </w:rPr>
      </w:pPr>
    </w:p>
    <w:p w14:paraId="77A28F50" w14:textId="77777777" w:rsidR="00E40BC5" w:rsidRPr="00E40BC5" w:rsidRDefault="00E40BC5" w:rsidP="00E40BC5">
      <w:pPr>
        <w:spacing w:line="360" w:lineRule="auto"/>
        <w:jc w:val="both"/>
        <w:rPr>
          <w:rFonts w:ascii="Arial" w:hAnsi="Arial" w:cs="Arial"/>
          <w:sz w:val="24"/>
          <w:szCs w:val="24"/>
        </w:rPr>
      </w:pPr>
    </w:p>
    <w:p w14:paraId="3260DE35" w14:textId="77777777" w:rsidR="00E40BC5" w:rsidRPr="00E40BC5" w:rsidRDefault="00E40BC5" w:rsidP="00E40BC5">
      <w:pPr>
        <w:spacing w:line="360" w:lineRule="auto"/>
        <w:jc w:val="both"/>
        <w:rPr>
          <w:rFonts w:ascii="Arial" w:hAnsi="Arial" w:cs="Arial"/>
          <w:sz w:val="24"/>
          <w:szCs w:val="24"/>
        </w:rPr>
      </w:pPr>
    </w:p>
    <w:p w14:paraId="493971B1" w14:textId="77777777" w:rsidR="00E40BC5" w:rsidRPr="00E40BC5" w:rsidRDefault="00E40BC5" w:rsidP="00E40BC5">
      <w:pPr>
        <w:spacing w:line="360" w:lineRule="auto"/>
        <w:jc w:val="both"/>
        <w:rPr>
          <w:rFonts w:ascii="Arial" w:hAnsi="Arial" w:cs="Arial"/>
          <w:sz w:val="24"/>
          <w:szCs w:val="24"/>
        </w:rPr>
      </w:pPr>
    </w:p>
    <w:p w14:paraId="3BCB765B" w14:textId="77777777" w:rsidR="00E40BC5" w:rsidRPr="00E40BC5" w:rsidRDefault="00E40BC5" w:rsidP="00E40BC5">
      <w:pPr>
        <w:spacing w:line="360" w:lineRule="auto"/>
        <w:jc w:val="both"/>
        <w:rPr>
          <w:rFonts w:ascii="Arial" w:hAnsi="Arial" w:cs="Arial"/>
          <w:sz w:val="24"/>
          <w:szCs w:val="24"/>
        </w:rPr>
      </w:pPr>
    </w:p>
    <w:p w14:paraId="07885FD9" w14:textId="77777777" w:rsidR="00E40BC5" w:rsidRPr="00E40BC5" w:rsidRDefault="00E40BC5" w:rsidP="00E40BC5">
      <w:pPr>
        <w:spacing w:line="360" w:lineRule="auto"/>
        <w:jc w:val="both"/>
        <w:rPr>
          <w:rFonts w:ascii="Arial" w:hAnsi="Arial" w:cs="Arial"/>
          <w:sz w:val="24"/>
          <w:szCs w:val="24"/>
        </w:rPr>
      </w:pPr>
    </w:p>
    <w:p w14:paraId="26B8B7AA" w14:textId="1156E882" w:rsidR="00E40BC5" w:rsidRPr="00E40BC5" w:rsidRDefault="00E40BC5" w:rsidP="00E40BC5">
      <w:pPr>
        <w:spacing w:line="360" w:lineRule="auto"/>
        <w:jc w:val="both"/>
        <w:rPr>
          <w:rFonts w:ascii="Arial" w:hAnsi="Arial" w:cs="Arial"/>
          <w:sz w:val="28"/>
          <w:szCs w:val="28"/>
        </w:rPr>
      </w:pPr>
      <w:r w:rsidRPr="00E40BC5">
        <w:rPr>
          <w:rFonts w:ascii="Arial" w:hAnsi="Arial" w:cs="Arial"/>
          <w:sz w:val="28"/>
          <w:szCs w:val="28"/>
        </w:rPr>
        <w:lastRenderedPageBreak/>
        <w:t>Contents page</w:t>
      </w:r>
    </w:p>
    <w:p w14:paraId="176AB786" w14:textId="0256E298" w:rsidR="00E40BC5" w:rsidRDefault="006B7ED2" w:rsidP="00E40BC5">
      <w:pPr>
        <w:spacing w:line="360" w:lineRule="auto"/>
        <w:jc w:val="both"/>
        <w:rPr>
          <w:rFonts w:ascii="Arial" w:hAnsi="Arial" w:cs="Arial"/>
          <w:sz w:val="24"/>
          <w:szCs w:val="24"/>
        </w:rPr>
      </w:pPr>
      <w:r>
        <w:rPr>
          <w:rFonts w:ascii="Arial" w:hAnsi="Arial" w:cs="Arial"/>
          <w:sz w:val="24"/>
          <w:szCs w:val="24"/>
        </w:rPr>
        <w:t>Introduction…………………………………………………………………</w:t>
      </w:r>
      <w:r w:rsidR="00F07EBE">
        <w:rPr>
          <w:rFonts w:ascii="Arial" w:hAnsi="Arial" w:cs="Arial"/>
          <w:sz w:val="24"/>
          <w:szCs w:val="24"/>
        </w:rPr>
        <w:t>………..Page 1</w:t>
      </w:r>
    </w:p>
    <w:p w14:paraId="75C5F9CB" w14:textId="5471BFC0" w:rsidR="00F07EBE" w:rsidRDefault="00F07EBE" w:rsidP="00E40BC5">
      <w:pPr>
        <w:spacing w:line="360" w:lineRule="auto"/>
        <w:jc w:val="both"/>
        <w:rPr>
          <w:rFonts w:ascii="Arial" w:hAnsi="Arial" w:cs="Arial"/>
          <w:sz w:val="24"/>
          <w:szCs w:val="24"/>
        </w:rPr>
      </w:pPr>
      <w:r>
        <w:rPr>
          <w:rFonts w:ascii="Arial" w:hAnsi="Arial" w:cs="Arial"/>
          <w:sz w:val="24"/>
          <w:szCs w:val="24"/>
        </w:rPr>
        <w:t>Total Revenue……………………………………………………………………....Page 2-3</w:t>
      </w:r>
    </w:p>
    <w:p w14:paraId="4E2DA6A7" w14:textId="6C4A882C" w:rsidR="00F07EBE" w:rsidRDefault="00F07EBE" w:rsidP="00E40BC5">
      <w:pPr>
        <w:spacing w:line="360" w:lineRule="auto"/>
        <w:jc w:val="both"/>
        <w:rPr>
          <w:rFonts w:ascii="Arial" w:hAnsi="Arial" w:cs="Arial"/>
          <w:sz w:val="24"/>
          <w:szCs w:val="24"/>
        </w:rPr>
      </w:pPr>
      <w:r>
        <w:rPr>
          <w:rFonts w:ascii="Arial" w:hAnsi="Arial" w:cs="Arial"/>
          <w:sz w:val="24"/>
          <w:szCs w:val="24"/>
        </w:rPr>
        <w:t>Market Position……………………………………………………………………..Page4-5</w:t>
      </w:r>
    </w:p>
    <w:p w14:paraId="6FE9B897" w14:textId="6CBAA0E0" w:rsidR="00F07EBE" w:rsidRDefault="00F07EBE" w:rsidP="00E40BC5">
      <w:pPr>
        <w:spacing w:line="360" w:lineRule="auto"/>
        <w:jc w:val="both"/>
        <w:rPr>
          <w:rFonts w:ascii="Arial" w:hAnsi="Arial" w:cs="Arial"/>
          <w:sz w:val="24"/>
          <w:szCs w:val="24"/>
        </w:rPr>
      </w:pPr>
      <w:r>
        <w:rPr>
          <w:rFonts w:ascii="Arial" w:hAnsi="Arial" w:cs="Arial"/>
          <w:sz w:val="24"/>
          <w:szCs w:val="24"/>
        </w:rPr>
        <w:t>Growth Potential…………………………………………………………………….Page 6</w:t>
      </w:r>
    </w:p>
    <w:p w14:paraId="44B5757B" w14:textId="4418E56D" w:rsidR="00F07EBE" w:rsidRDefault="00F07EBE" w:rsidP="00E40BC5">
      <w:pPr>
        <w:spacing w:line="360" w:lineRule="auto"/>
        <w:jc w:val="both"/>
        <w:rPr>
          <w:rFonts w:ascii="Arial" w:hAnsi="Arial" w:cs="Arial"/>
          <w:sz w:val="24"/>
          <w:szCs w:val="24"/>
        </w:rPr>
      </w:pPr>
      <w:r>
        <w:rPr>
          <w:rFonts w:ascii="Arial" w:hAnsi="Arial" w:cs="Arial"/>
          <w:sz w:val="24"/>
          <w:szCs w:val="24"/>
        </w:rPr>
        <w:t xml:space="preserve">Financial </w:t>
      </w:r>
      <w:r w:rsidR="00603A5E">
        <w:rPr>
          <w:rFonts w:ascii="Arial" w:hAnsi="Arial" w:cs="Arial"/>
          <w:sz w:val="24"/>
          <w:szCs w:val="24"/>
        </w:rPr>
        <w:t>Commitment</w:t>
      </w:r>
      <w:r>
        <w:rPr>
          <w:rFonts w:ascii="Arial" w:hAnsi="Arial" w:cs="Arial"/>
          <w:sz w:val="24"/>
          <w:szCs w:val="24"/>
        </w:rPr>
        <w:t xml:space="preserve"> to CSR……………………………………………………Page 7-8</w:t>
      </w:r>
    </w:p>
    <w:p w14:paraId="28096060" w14:textId="174F07D0" w:rsidR="00F07EBE" w:rsidRPr="00E40BC5" w:rsidRDefault="00F07EBE" w:rsidP="00E40BC5">
      <w:pPr>
        <w:spacing w:line="360" w:lineRule="auto"/>
        <w:jc w:val="both"/>
        <w:rPr>
          <w:rFonts w:ascii="Arial" w:hAnsi="Arial" w:cs="Arial"/>
          <w:sz w:val="24"/>
          <w:szCs w:val="24"/>
        </w:rPr>
      </w:pPr>
      <w:r>
        <w:rPr>
          <w:rFonts w:ascii="Arial" w:hAnsi="Arial" w:cs="Arial"/>
          <w:sz w:val="24"/>
          <w:szCs w:val="24"/>
        </w:rPr>
        <w:t>Conclusion…………………………………………………………………………...Page 9</w:t>
      </w:r>
    </w:p>
    <w:p w14:paraId="740F3D15" w14:textId="64F590E6" w:rsidR="00E40BC5" w:rsidRPr="00E40BC5" w:rsidRDefault="00F07EBE" w:rsidP="00E40BC5">
      <w:pPr>
        <w:spacing w:line="360" w:lineRule="auto"/>
        <w:jc w:val="both"/>
        <w:rPr>
          <w:rFonts w:ascii="Arial" w:hAnsi="Arial" w:cs="Arial"/>
          <w:sz w:val="24"/>
          <w:szCs w:val="24"/>
        </w:rPr>
      </w:pPr>
      <w:r>
        <w:rPr>
          <w:rFonts w:ascii="Arial" w:hAnsi="Arial" w:cs="Arial"/>
          <w:sz w:val="24"/>
          <w:szCs w:val="24"/>
        </w:rPr>
        <w:t>Recommendation……………………………………………………………………Page 10</w:t>
      </w:r>
    </w:p>
    <w:p w14:paraId="07A751AF" w14:textId="1D35B2A1" w:rsidR="00E40BC5" w:rsidRPr="00E40BC5" w:rsidRDefault="00F07EBE" w:rsidP="00E40BC5">
      <w:pPr>
        <w:spacing w:line="360" w:lineRule="auto"/>
        <w:jc w:val="both"/>
        <w:rPr>
          <w:rFonts w:ascii="Arial" w:hAnsi="Arial" w:cs="Arial"/>
          <w:sz w:val="24"/>
          <w:szCs w:val="24"/>
        </w:rPr>
      </w:pPr>
      <w:r>
        <w:rPr>
          <w:rFonts w:ascii="Arial" w:hAnsi="Arial" w:cs="Arial"/>
          <w:sz w:val="24"/>
          <w:szCs w:val="24"/>
        </w:rPr>
        <w:t>References………………………………………………………………………Page 11-12</w:t>
      </w:r>
    </w:p>
    <w:p w14:paraId="38F54E36" w14:textId="77777777" w:rsidR="00E40BC5" w:rsidRPr="00E40BC5" w:rsidRDefault="00E40BC5" w:rsidP="00E40BC5">
      <w:pPr>
        <w:spacing w:line="360" w:lineRule="auto"/>
        <w:jc w:val="both"/>
        <w:rPr>
          <w:rFonts w:ascii="Arial" w:hAnsi="Arial" w:cs="Arial"/>
          <w:sz w:val="24"/>
          <w:szCs w:val="24"/>
        </w:rPr>
      </w:pPr>
    </w:p>
    <w:p w14:paraId="35C64AD4" w14:textId="77777777" w:rsidR="00E40BC5" w:rsidRPr="00E40BC5" w:rsidRDefault="00E40BC5" w:rsidP="00E40BC5">
      <w:pPr>
        <w:spacing w:line="360" w:lineRule="auto"/>
        <w:jc w:val="both"/>
        <w:rPr>
          <w:rFonts w:ascii="Arial" w:hAnsi="Arial" w:cs="Arial"/>
          <w:sz w:val="24"/>
          <w:szCs w:val="24"/>
        </w:rPr>
      </w:pPr>
    </w:p>
    <w:p w14:paraId="13317F5C" w14:textId="77777777" w:rsidR="00E40BC5" w:rsidRPr="00E40BC5" w:rsidRDefault="00E40BC5" w:rsidP="00E40BC5">
      <w:pPr>
        <w:spacing w:line="360" w:lineRule="auto"/>
        <w:jc w:val="both"/>
        <w:rPr>
          <w:rFonts w:ascii="Arial" w:hAnsi="Arial" w:cs="Arial"/>
          <w:sz w:val="24"/>
          <w:szCs w:val="24"/>
        </w:rPr>
      </w:pPr>
    </w:p>
    <w:p w14:paraId="6CEFA5D1" w14:textId="77777777" w:rsidR="00E40BC5" w:rsidRPr="00E40BC5" w:rsidRDefault="00E40BC5" w:rsidP="00E40BC5">
      <w:pPr>
        <w:spacing w:line="360" w:lineRule="auto"/>
        <w:jc w:val="both"/>
        <w:rPr>
          <w:rFonts w:ascii="Arial" w:hAnsi="Arial" w:cs="Arial"/>
          <w:sz w:val="24"/>
          <w:szCs w:val="24"/>
        </w:rPr>
      </w:pPr>
    </w:p>
    <w:p w14:paraId="40B92203" w14:textId="77777777" w:rsidR="00E40BC5" w:rsidRPr="00E40BC5" w:rsidRDefault="00E40BC5" w:rsidP="00E40BC5">
      <w:pPr>
        <w:spacing w:line="360" w:lineRule="auto"/>
        <w:jc w:val="both"/>
        <w:rPr>
          <w:rFonts w:ascii="Arial" w:hAnsi="Arial" w:cs="Arial"/>
          <w:sz w:val="24"/>
          <w:szCs w:val="24"/>
        </w:rPr>
      </w:pPr>
    </w:p>
    <w:p w14:paraId="195A93E6" w14:textId="77777777" w:rsidR="00E40BC5" w:rsidRPr="00E40BC5" w:rsidRDefault="00E40BC5" w:rsidP="00E40BC5">
      <w:pPr>
        <w:spacing w:line="360" w:lineRule="auto"/>
        <w:jc w:val="both"/>
        <w:rPr>
          <w:rFonts w:ascii="Arial" w:hAnsi="Arial" w:cs="Arial"/>
          <w:sz w:val="24"/>
          <w:szCs w:val="24"/>
        </w:rPr>
      </w:pPr>
    </w:p>
    <w:p w14:paraId="42E8AAFB" w14:textId="77777777" w:rsidR="00E40BC5" w:rsidRPr="00E40BC5" w:rsidRDefault="00E40BC5" w:rsidP="00E40BC5">
      <w:pPr>
        <w:spacing w:line="360" w:lineRule="auto"/>
        <w:jc w:val="both"/>
        <w:rPr>
          <w:rFonts w:ascii="Arial" w:hAnsi="Arial" w:cs="Arial"/>
          <w:sz w:val="24"/>
          <w:szCs w:val="24"/>
        </w:rPr>
      </w:pPr>
    </w:p>
    <w:p w14:paraId="72F44383" w14:textId="77777777" w:rsidR="00E40BC5" w:rsidRPr="00E40BC5" w:rsidRDefault="00E40BC5" w:rsidP="00E40BC5">
      <w:pPr>
        <w:spacing w:line="360" w:lineRule="auto"/>
        <w:jc w:val="both"/>
        <w:rPr>
          <w:rFonts w:ascii="Arial" w:hAnsi="Arial" w:cs="Arial"/>
          <w:sz w:val="24"/>
          <w:szCs w:val="24"/>
        </w:rPr>
      </w:pPr>
    </w:p>
    <w:p w14:paraId="1FCEDAC0" w14:textId="77777777" w:rsidR="00E40BC5" w:rsidRPr="00E40BC5" w:rsidRDefault="00E40BC5" w:rsidP="00E40BC5">
      <w:pPr>
        <w:spacing w:line="360" w:lineRule="auto"/>
        <w:jc w:val="both"/>
        <w:rPr>
          <w:rFonts w:ascii="Arial" w:hAnsi="Arial" w:cs="Arial"/>
          <w:sz w:val="24"/>
          <w:szCs w:val="24"/>
        </w:rPr>
      </w:pPr>
    </w:p>
    <w:p w14:paraId="5DAAA96D" w14:textId="77777777" w:rsidR="00E40BC5" w:rsidRPr="00E40BC5" w:rsidRDefault="00E40BC5" w:rsidP="00E40BC5">
      <w:pPr>
        <w:spacing w:line="360" w:lineRule="auto"/>
        <w:jc w:val="both"/>
        <w:rPr>
          <w:rFonts w:ascii="Arial" w:hAnsi="Arial" w:cs="Arial"/>
          <w:sz w:val="24"/>
          <w:szCs w:val="24"/>
        </w:rPr>
      </w:pPr>
    </w:p>
    <w:p w14:paraId="7732A4D8" w14:textId="77777777" w:rsidR="00E40BC5" w:rsidRPr="00E40BC5" w:rsidRDefault="00E40BC5" w:rsidP="00E40BC5">
      <w:pPr>
        <w:spacing w:line="360" w:lineRule="auto"/>
        <w:jc w:val="both"/>
        <w:rPr>
          <w:rFonts w:ascii="Arial" w:hAnsi="Arial" w:cs="Arial"/>
          <w:sz w:val="24"/>
          <w:szCs w:val="24"/>
        </w:rPr>
      </w:pPr>
    </w:p>
    <w:p w14:paraId="6CEAE209" w14:textId="77777777" w:rsidR="00E40BC5" w:rsidRPr="00E40BC5" w:rsidRDefault="00E40BC5" w:rsidP="00E40BC5">
      <w:pPr>
        <w:spacing w:line="360" w:lineRule="auto"/>
        <w:jc w:val="both"/>
        <w:rPr>
          <w:rFonts w:ascii="Arial" w:hAnsi="Arial" w:cs="Arial"/>
          <w:sz w:val="24"/>
          <w:szCs w:val="24"/>
        </w:rPr>
      </w:pPr>
    </w:p>
    <w:p w14:paraId="09EE5EF2" w14:textId="77777777" w:rsidR="00E40BC5" w:rsidRPr="00E40BC5" w:rsidRDefault="00E40BC5" w:rsidP="00E40BC5">
      <w:pPr>
        <w:spacing w:line="360" w:lineRule="auto"/>
        <w:jc w:val="both"/>
        <w:rPr>
          <w:rFonts w:ascii="Arial" w:hAnsi="Arial" w:cs="Arial"/>
          <w:sz w:val="24"/>
          <w:szCs w:val="24"/>
        </w:rPr>
      </w:pPr>
    </w:p>
    <w:p w14:paraId="2A99544C" w14:textId="77777777" w:rsidR="00D158D2" w:rsidRDefault="00D158D2" w:rsidP="00E40BC5">
      <w:pPr>
        <w:spacing w:line="360" w:lineRule="auto"/>
        <w:jc w:val="both"/>
        <w:rPr>
          <w:rFonts w:ascii="Arial" w:hAnsi="Arial" w:cs="Arial"/>
          <w:sz w:val="24"/>
          <w:szCs w:val="24"/>
        </w:rPr>
      </w:pPr>
    </w:p>
    <w:p w14:paraId="6DA92A0A" w14:textId="77777777" w:rsidR="00AC134C" w:rsidRDefault="00AC134C" w:rsidP="00E40BC5">
      <w:pPr>
        <w:spacing w:line="360" w:lineRule="auto"/>
        <w:jc w:val="both"/>
        <w:rPr>
          <w:rFonts w:ascii="Arial" w:hAnsi="Arial" w:cs="Arial"/>
          <w:sz w:val="28"/>
          <w:szCs w:val="28"/>
        </w:rPr>
      </w:pPr>
    </w:p>
    <w:p w14:paraId="01EFA88F" w14:textId="2D854B5E" w:rsidR="00E40BC5" w:rsidRPr="00E40BC5" w:rsidRDefault="00E40BC5" w:rsidP="00E40BC5">
      <w:pPr>
        <w:spacing w:line="360" w:lineRule="auto"/>
        <w:jc w:val="both"/>
        <w:rPr>
          <w:rFonts w:ascii="Arial" w:hAnsi="Arial" w:cs="Arial"/>
          <w:sz w:val="28"/>
          <w:szCs w:val="28"/>
        </w:rPr>
      </w:pPr>
      <w:r w:rsidRPr="00E40BC5">
        <w:rPr>
          <w:rFonts w:ascii="Arial" w:hAnsi="Arial" w:cs="Arial"/>
          <w:sz w:val="28"/>
          <w:szCs w:val="28"/>
        </w:rPr>
        <w:lastRenderedPageBreak/>
        <w:t>Introduction</w:t>
      </w:r>
    </w:p>
    <w:p w14:paraId="622233D7" w14:textId="77777777" w:rsidR="00E40BC5" w:rsidRPr="00E40BC5" w:rsidRDefault="00E40BC5" w:rsidP="00E40BC5">
      <w:pPr>
        <w:spacing w:line="360" w:lineRule="auto"/>
        <w:jc w:val="both"/>
      </w:pPr>
      <w:r w:rsidRPr="00E40BC5">
        <w:rPr>
          <w:rFonts w:ascii="Arial" w:hAnsi="Arial" w:cs="Arial"/>
          <w:sz w:val="24"/>
          <w:szCs w:val="24"/>
        </w:rPr>
        <w:t xml:space="preserve">This report will be looking at two hotel groups Premier Inn and the Mandarin hotel. This will look at comparing and analysing the financial performance of both the hotels. To be able to do this, the report will focus on the financial factors. The four areas of the report which will help to evaluate the hotels is by looking at the total revenue, market position, growth potential and the financial commitment to the CSR (corporate social responsibility) of each hotel.  </w:t>
      </w:r>
    </w:p>
    <w:p w14:paraId="552B9A4B" w14:textId="77777777" w:rsidR="00E40BC5" w:rsidRPr="00E40BC5" w:rsidRDefault="00E40BC5" w:rsidP="00E40BC5">
      <w:pPr>
        <w:spacing w:line="360" w:lineRule="auto"/>
        <w:jc w:val="both"/>
        <w:rPr>
          <w:rFonts w:ascii="Arial" w:hAnsi="Arial" w:cs="Arial"/>
          <w:sz w:val="24"/>
          <w:szCs w:val="24"/>
        </w:rPr>
      </w:pPr>
    </w:p>
    <w:p w14:paraId="04CB2244" w14:textId="77777777" w:rsidR="00E40BC5" w:rsidRPr="00E40BC5" w:rsidRDefault="00E40BC5" w:rsidP="00E40BC5">
      <w:pPr>
        <w:spacing w:line="360" w:lineRule="auto"/>
        <w:jc w:val="both"/>
        <w:rPr>
          <w:rFonts w:ascii="Arial" w:hAnsi="Arial" w:cs="Arial"/>
          <w:sz w:val="24"/>
          <w:szCs w:val="24"/>
        </w:rPr>
      </w:pPr>
    </w:p>
    <w:p w14:paraId="7FEE3735" w14:textId="77777777" w:rsidR="00E40BC5" w:rsidRPr="00E40BC5" w:rsidRDefault="00E40BC5" w:rsidP="00E40BC5">
      <w:pPr>
        <w:spacing w:line="360" w:lineRule="auto"/>
        <w:jc w:val="both"/>
        <w:rPr>
          <w:rFonts w:ascii="Arial" w:hAnsi="Arial" w:cs="Arial"/>
          <w:sz w:val="24"/>
          <w:szCs w:val="24"/>
        </w:rPr>
      </w:pPr>
    </w:p>
    <w:p w14:paraId="70C8E868" w14:textId="77777777" w:rsidR="00E40BC5" w:rsidRPr="00E40BC5" w:rsidRDefault="00E40BC5" w:rsidP="00E40BC5">
      <w:pPr>
        <w:spacing w:line="360" w:lineRule="auto"/>
        <w:jc w:val="both"/>
        <w:rPr>
          <w:rFonts w:ascii="Arial" w:hAnsi="Arial" w:cs="Arial"/>
          <w:sz w:val="24"/>
          <w:szCs w:val="24"/>
        </w:rPr>
      </w:pPr>
    </w:p>
    <w:p w14:paraId="6688DD3B" w14:textId="77777777" w:rsidR="00E40BC5" w:rsidRPr="00E40BC5" w:rsidRDefault="00E40BC5" w:rsidP="00E40BC5">
      <w:pPr>
        <w:spacing w:line="360" w:lineRule="auto"/>
        <w:jc w:val="both"/>
        <w:rPr>
          <w:rFonts w:ascii="Arial" w:hAnsi="Arial" w:cs="Arial"/>
          <w:sz w:val="24"/>
          <w:szCs w:val="24"/>
        </w:rPr>
      </w:pPr>
    </w:p>
    <w:p w14:paraId="2B9C1F97" w14:textId="77777777" w:rsidR="00E40BC5" w:rsidRPr="00E40BC5" w:rsidRDefault="00E40BC5" w:rsidP="00E40BC5">
      <w:pPr>
        <w:spacing w:line="360" w:lineRule="auto"/>
        <w:jc w:val="both"/>
        <w:rPr>
          <w:rFonts w:ascii="Arial" w:hAnsi="Arial" w:cs="Arial"/>
          <w:sz w:val="24"/>
          <w:szCs w:val="24"/>
        </w:rPr>
      </w:pPr>
    </w:p>
    <w:p w14:paraId="1F74A0B3" w14:textId="77777777" w:rsidR="00E40BC5" w:rsidRPr="00E40BC5" w:rsidRDefault="00E40BC5" w:rsidP="00E40BC5">
      <w:pPr>
        <w:spacing w:line="360" w:lineRule="auto"/>
        <w:jc w:val="both"/>
        <w:rPr>
          <w:rFonts w:ascii="Arial" w:hAnsi="Arial" w:cs="Arial"/>
          <w:sz w:val="24"/>
          <w:szCs w:val="24"/>
        </w:rPr>
      </w:pPr>
    </w:p>
    <w:p w14:paraId="5845B962" w14:textId="77777777" w:rsidR="00E40BC5" w:rsidRPr="00E40BC5" w:rsidRDefault="00E40BC5" w:rsidP="00E40BC5">
      <w:pPr>
        <w:keepNext/>
        <w:keepLines/>
        <w:spacing w:before="240" w:after="0"/>
        <w:jc w:val="both"/>
        <w:outlineLvl w:val="0"/>
        <w:rPr>
          <w:rFonts w:ascii="Arial" w:eastAsiaTheme="majorEastAsia" w:hAnsi="Arial" w:cs="Arial"/>
          <w:color w:val="2F5496" w:themeColor="accent1" w:themeShade="BF"/>
          <w:sz w:val="24"/>
          <w:szCs w:val="24"/>
        </w:rPr>
      </w:pPr>
    </w:p>
    <w:p w14:paraId="05E5D3F3" w14:textId="77777777" w:rsidR="00E40BC5" w:rsidRPr="00E40BC5" w:rsidRDefault="00E40BC5" w:rsidP="00E40BC5">
      <w:pPr>
        <w:spacing w:line="360" w:lineRule="auto"/>
        <w:jc w:val="both"/>
        <w:rPr>
          <w:rFonts w:ascii="Arial" w:hAnsi="Arial" w:cs="Arial"/>
          <w:sz w:val="24"/>
          <w:szCs w:val="24"/>
        </w:rPr>
      </w:pPr>
    </w:p>
    <w:p w14:paraId="5D00C19B" w14:textId="77777777" w:rsidR="00E40BC5" w:rsidRPr="00E40BC5" w:rsidRDefault="00E40BC5" w:rsidP="00E40BC5">
      <w:pPr>
        <w:spacing w:line="360" w:lineRule="auto"/>
        <w:jc w:val="both"/>
        <w:rPr>
          <w:rFonts w:ascii="Arial" w:hAnsi="Arial" w:cs="Arial"/>
          <w:sz w:val="24"/>
          <w:szCs w:val="24"/>
        </w:rPr>
      </w:pPr>
    </w:p>
    <w:p w14:paraId="01103739" w14:textId="77777777" w:rsidR="00E40BC5" w:rsidRPr="00E40BC5" w:rsidRDefault="00E40BC5" w:rsidP="00E40BC5">
      <w:pPr>
        <w:spacing w:line="360" w:lineRule="auto"/>
        <w:jc w:val="both"/>
        <w:rPr>
          <w:rFonts w:ascii="Arial" w:hAnsi="Arial" w:cs="Arial"/>
          <w:sz w:val="24"/>
          <w:szCs w:val="24"/>
        </w:rPr>
      </w:pPr>
    </w:p>
    <w:p w14:paraId="66232600" w14:textId="77777777" w:rsidR="00E40BC5" w:rsidRPr="00E40BC5" w:rsidRDefault="00E40BC5" w:rsidP="00E40BC5">
      <w:pPr>
        <w:spacing w:line="360" w:lineRule="auto"/>
        <w:jc w:val="both"/>
        <w:rPr>
          <w:rFonts w:ascii="Arial" w:hAnsi="Arial" w:cs="Arial"/>
          <w:sz w:val="24"/>
          <w:szCs w:val="24"/>
        </w:rPr>
      </w:pPr>
    </w:p>
    <w:p w14:paraId="6D75B2DA" w14:textId="77777777" w:rsidR="00E40BC5" w:rsidRPr="00E40BC5" w:rsidRDefault="00E40BC5" w:rsidP="00E40BC5">
      <w:pPr>
        <w:spacing w:line="360" w:lineRule="auto"/>
        <w:jc w:val="both"/>
        <w:rPr>
          <w:rFonts w:ascii="Arial" w:hAnsi="Arial" w:cs="Arial"/>
          <w:sz w:val="24"/>
          <w:szCs w:val="24"/>
        </w:rPr>
      </w:pPr>
    </w:p>
    <w:p w14:paraId="575B4D3B" w14:textId="77777777" w:rsidR="00E40BC5" w:rsidRPr="00E40BC5" w:rsidRDefault="00E40BC5" w:rsidP="00E40BC5">
      <w:pPr>
        <w:spacing w:line="360" w:lineRule="auto"/>
        <w:jc w:val="both"/>
        <w:rPr>
          <w:rFonts w:ascii="Arial" w:hAnsi="Arial" w:cs="Arial"/>
          <w:sz w:val="24"/>
          <w:szCs w:val="24"/>
        </w:rPr>
      </w:pPr>
    </w:p>
    <w:p w14:paraId="64AEA9F9" w14:textId="77777777" w:rsidR="00E40BC5" w:rsidRPr="00E40BC5" w:rsidRDefault="00E40BC5" w:rsidP="00E40BC5">
      <w:pPr>
        <w:spacing w:line="360" w:lineRule="auto"/>
        <w:jc w:val="both"/>
        <w:rPr>
          <w:rFonts w:ascii="Arial" w:hAnsi="Arial" w:cs="Arial"/>
          <w:sz w:val="24"/>
          <w:szCs w:val="24"/>
        </w:rPr>
      </w:pPr>
    </w:p>
    <w:p w14:paraId="1BBB919F" w14:textId="77777777" w:rsidR="00E40BC5" w:rsidRPr="00E40BC5" w:rsidRDefault="00E40BC5" w:rsidP="00E40BC5">
      <w:pPr>
        <w:spacing w:line="360" w:lineRule="auto"/>
        <w:jc w:val="both"/>
        <w:rPr>
          <w:rFonts w:ascii="Arial" w:hAnsi="Arial" w:cs="Arial"/>
          <w:sz w:val="24"/>
          <w:szCs w:val="24"/>
        </w:rPr>
      </w:pPr>
    </w:p>
    <w:p w14:paraId="05CE4447" w14:textId="77777777" w:rsidR="00E40BC5" w:rsidRPr="00E40BC5" w:rsidRDefault="00E40BC5" w:rsidP="00E40BC5">
      <w:pPr>
        <w:spacing w:line="360" w:lineRule="auto"/>
        <w:jc w:val="both"/>
        <w:rPr>
          <w:rFonts w:ascii="Arial" w:hAnsi="Arial" w:cs="Arial"/>
          <w:sz w:val="24"/>
          <w:szCs w:val="24"/>
        </w:rPr>
      </w:pPr>
    </w:p>
    <w:p w14:paraId="2E22BBB9" w14:textId="77777777" w:rsidR="00F07EBE" w:rsidRDefault="00F07EBE" w:rsidP="00F07EBE">
      <w:pPr>
        <w:spacing w:line="360" w:lineRule="auto"/>
        <w:jc w:val="right"/>
        <w:rPr>
          <w:rFonts w:ascii="Arial" w:hAnsi="Arial" w:cs="Arial"/>
          <w:sz w:val="24"/>
          <w:szCs w:val="24"/>
        </w:rPr>
      </w:pPr>
    </w:p>
    <w:p w14:paraId="1C03BEEE" w14:textId="058870D1" w:rsidR="00F07EBE" w:rsidRPr="00F07EBE" w:rsidRDefault="006B7ED2" w:rsidP="00F07EBE">
      <w:pPr>
        <w:spacing w:line="360" w:lineRule="auto"/>
        <w:jc w:val="right"/>
        <w:rPr>
          <w:rFonts w:ascii="Arial" w:hAnsi="Arial" w:cs="Arial"/>
          <w:sz w:val="24"/>
          <w:szCs w:val="24"/>
        </w:rPr>
      </w:pPr>
      <w:r w:rsidRPr="00F07EBE">
        <w:rPr>
          <w:rFonts w:ascii="Arial" w:hAnsi="Arial" w:cs="Arial"/>
          <w:sz w:val="24"/>
          <w:szCs w:val="24"/>
        </w:rPr>
        <w:t>Page 1</w:t>
      </w:r>
    </w:p>
    <w:p w14:paraId="3815F42F" w14:textId="687CEFAD" w:rsidR="00E40BC5" w:rsidRPr="00E40BC5" w:rsidRDefault="00E40BC5" w:rsidP="00E40BC5">
      <w:pPr>
        <w:spacing w:line="360" w:lineRule="auto"/>
        <w:jc w:val="both"/>
        <w:rPr>
          <w:rFonts w:ascii="Arial" w:hAnsi="Arial" w:cs="Arial"/>
          <w:sz w:val="28"/>
          <w:szCs w:val="28"/>
        </w:rPr>
      </w:pPr>
      <w:r w:rsidRPr="00E40BC5">
        <w:rPr>
          <w:rFonts w:ascii="Arial" w:hAnsi="Arial" w:cs="Arial"/>
          <w:sz w:val="28"/>
          <w:szCs w:val="28"/>
        </w:rPr>
        <w:lastRenderedPageBreak/>
        <w:t>Total Revenue</w:t>
      </w:r>
    </w:p>
    <w:p w14:paraId="3D45889D" w14:textId="77777777" w:rsidR="00E40BC5" w:rsidRPr="00E40BC5" w:rsidRDefault="00E40BC5" w:rsidP="00E40BC5">
      <w:pPr>
        <w:spacing w:line="360" w:lineRule="auto"/>
        <w:jc w:val="both"/>
        <w:rPr>
          <w:rFonts w:ascii="Arial" w:hAnsi="Arial" w:cs="Arial"/>
          <w:sz w:val="28"/>
          <w:szCs w:val="28"/>
        </w:rPr>
      </w:pPr>
      <w:r w:rsidRPr="00E40BC5">
        <w:rPr>
          <w:rFonts w:ascii="Arial" w:hAnsi="Arial" w:cs="Arial"/>
          <w:sz w:val="24"/>
          <w:szCs w:val="24"/>
        </w:rPr>
        <w:t xml:space="preserve">Looking at the total revenue helps to evaluate the financial situation of a company. The table below looks at the total revenue for Premier Inn over the last five years. </w:t>
      </w:r>
    </w:p>
    <w:p w14:paraId="2F96CB33" w14:textId="77777777" w:rsidR="00E40BC5" w:rsidRPr="00E40BC5" w:rsidRDefault="00E40BC5" w:rsidP="00E40BC5">
      <w:pPr>
        <w:spacing w:line="360" w:lineRule="auto"/>
        <w:jc w:val="both"/>
        <w:rPr>
          <w:rFonts w:ascii="Arial" w:hAnsi="Arial" w:cs="Arial"/>
          <w:sz w:val="24"/>
          <w:szCs w:val="24"/>
        </w:rPr>
      </w:pPr>
      <w:r w:rsidRPr="00E40BC5">
        <w:rPr>
          <w:noProof/>
        </w:rPr>
        <w:drawing>
          <wp:inline distT="0" distB="0" distL="0" distR="0" wp14:anchorId="033E0C4D" wp14:editId="7E6AA43C">
            <wp:extent cx="6013450" cy="2038350"/>
            <wp:effectExtent l="0" t="0" r="6350" b="0"/>
            <wp:docPr id="1160898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98870" name=""/>
                    <pic:cNvPicPr/>
                  </pic:nvPicPr>
                  <pic:blipFill rotWithShape="1">
                    <a:blip r:embed="rId6"/>
                    <a:srcRect l="7257" t="20683" r="8171" b="28353"/>
                    <a:stretch/>
                  </pic:blipFill>
                  <pic:spPr bwMode="auto">
                    <a:xfrm>
                      <a:off x="0" y="0"/>
                      <a:ext cx="6043387" cy="2048497"/>
                    </a:xfrm>
                    <a:prstGeom prst="rect">
                      <a:avLst/>
                    </a:prstGeom>
                    <a:ln>
                      <a:noFill/>
                    </a:ln>
                    <a:extLst>
                      <a:ext uri="{53640926-AAD7-44D8-BBD7-CCE9431645EC}">
                        <a14:shadowObscured xmlns:a14="http://schemas.microsoft.com/office/drawing/2010/main"/>
                      </a:ext>
                    </a:extLst>
                  </pic:spPr>
                </pic:pic>
              </a:graphicData>
            </a:graphic>
          </wp:inline>
        </w:drawing>
      </w:r>
    </w:p>
    <w:p w14:paraId="46FE270A" w14:textId="77777777" w:rsidR="00E40BC5" w:rsidRPr="00E40BC5" w:rsidRDefault="00E40BC5" w:rsidP="00E40BC5">
      <w:pPr>
        <w:spacing w:line="360" w:lineRule="auto"/>
        <w:jc w:val="both"/>
        <w:rPr>
          <w:rFonts w:ascii="Arial" w:hAnsi="Arial" w:cs="Arial"/>
          <w:sz w:val="24"/>
          <w:szCs w:val="24"/>
        </w:rPr>
      </w:pPr>
      <w:r w:rsidRPr="00E40BC5">
        <w:rPr>
          <w:rFonts w:ascii="Arial" w:hAnsi="Arial" w:cs="Arial"/>
          <w:sz w:val="24"/>
          <w:szCs w:val="24"/>
        </w:rPr>
        <w:t xml:space="preserve">(Hargreaves Lansdown, 2023). </w:t>
      </w:r>
    </w:p>
    <w:p w14:paraId="1F2C775D" w14:textId="1A03EFE6" w:rsidR="00E40BC5" w:rsidRPr="00E40BC5" w:rsidRDefault="00E40BC5" w:rsidP="00E40BC5">
      <w:pPr>
        <w:spacing w:line="360" w:lineRule="auto"/>
        <w:jc w:val="both"/>
        <w:rPr>
          <w:rFonts w:ascii="Arial" w:hAnsi="Arial" w:cs="Arial"/>
          <w:sz w:val="24"/>
          <w:szCs w:val="24"/>
        </w:rPr>
      </w:pPr>
      <w:r w:rsidRPr="00E40BC5">
        <w:rPr>
          <w:rFonts w:ascii="Arial" w:hAnsi="Arial" w:cs="Arial"/>
          <w:sz w:val="24"/>
          <w:szCs w:val="24"/>
        </w:rPr>
        <w:t>Looking at the table above it shows the drop in revenue in 2021 compared to the previous years. However, in 2022 the revenue increased and has carried on increasing in the following years. Premier Inn had a huge drop in revenue in 2021 due to the covid 19 pandemic. Whitbread reported a loss of £1bn due to the covid 19 lockdowns. As the pandemic forced closures on business, revenues plunged 71% to £589m in what was one of the most challenging years for Premier Inn (</w:t>
      </w:r>
      <w:proofErr w:type="spellStart"/>
      <w:r w:rsidRPr="00E40BC5">
        <w:rPr>
          <w:rFonts w:ascii="Arial" w:hAnsi="Arial" w:cs="Arial"/>
          <w:sz w:val="24"/>
          <w:szCs w:val="24"/>
        </w:rPr>
        <w:t>Kollewe</w:t>
      </w:r>
      <w:proofErr w:type="spellEnd"/>
      <w:r w:rsidRPr="00E40BC5">
        <w:rPr>
          <w:rFonts w:ascii="Arial" w:hAnsi="Arial" w:cs="Arial"/>
          <w:sz w:val="24"/>
          <w:szCs w:val="24"/>
        </w:rPr>
        <w:t xml:space="preserve">, 2021). Currently </w:t>
      </w:r>
      <w:r w:rsidR="00AC134C">
        <w:rPr>
          <w:rFonts w:ascii="Arial" w:hAnsi="Arial" w:cs="Arial"/>
          <w:sz w:val="24"/>
          <w:szCs w:val="24"/>
        </w:rPr>
        <w:t>P</w:t>
      </w:r>
      <w:r w:rsidRPr="00E40BC5">
        <w:rPr>
          <w:rFonts w:ascii="Arial" w:hAnsi="Arial" w:cs="Arial"/>
          <w:sz w:val="24"/>
          <w:szCs w:val="24"/>
        </w:rPr>
        <w:t xml:space="preserve">remier </w:t>
      </w:r>
      <w:r w:rsidR="00AC134C">
        <w:rPr>
          <w:rFonts w:ascii="Arial" w:hAnsi="Arial" w:cs="Arial"/>
          <w:sz w:val="24"/>
          <w:szCs w:val="24"/>
        </w:rPr>
        <w:t>I</w:t>
      </w:r>
      <w:r w:rsidRPr="00E40BC5">
        <w:rPr>
          <w:rFonts w:ascii="Arial" w:hAnsi="Arial" w:cs="Arial"/>
          <w:sz w:val="24"/>
          <w:szCs w:val="24"/>
        </w:rPr>
        <w:t xml:space="preserve">nn has managed to return to pre-pandemic profit and revenue for the first time in the last financial year. The pre-tax profit had risen from £58 million in the start of the year of march 2022to £375 million the following year. The revenue rose by 54% to £2.6 billion. Driven by the performance of Premier Inn in the UK profits jumped by more than 500% (Graham, 2023). A great comeback by Premier Inn. </w:t>
      </w:r>
    </w:p>
    <w:p w14:paraId="07EBDE44" w14:textId="77777777" w:rsidR="00E40BC5" w:rsidRPr="00E40BC5" w:rsidRDefault="00E40BC5" w:rsidP="00E40BC5">
      <w:pPr>
        <w:spacing w:line="360" w:lineRule="auto"/>
        <w:jc w:val="both"/>
        <w:rPr>
          <w:rFonts w:ascii="Arial" w:hAnsi="Arial" w:cs="Arial"/>
          <w:sz w:val="24"/>
          <w:szCs w:val="24"/>
        </w:rPr>
      </w:pPr>
    </w:p>
    <w:p w14:paraId="7EBA8202" w14:textId="77777777" w:rsidR="00E40BC5" w:rsidRPr="00E40BC5" w:rsidRDefault="00E40BC5" w:rsidP="00E40BC5">
      <w:pPr>
        <w:spacing w:line="360" w:lineRule="auto"/>
        <w:jc w:val="both"/>
        <w:rPr>
          <w:rFonts w:ascii="Arial" w:hAnsi="Arial" w:cs="Arial"/>
          <w:sz w:val="24"/>
          <w:szCs w:val="24"/>
        </w:rPr>
      </w:pPr>
    </w:p>
    <w:p w14:paraId="541A867A" w14:textId="77777777" w:rsidR="00E40BC5" w:rsidRPr="00E40BC5" w:rsidRDefault="00E40BC5" w:rsidP="00E40BC5">
      <w:pPr>
        <w:spacing w:line="360" w:lineRule="auto"/>
        <w:jc w:val="both"/>
        <w:rPr>
          <w:rFonts w:ascii="Arial" w:hAnsi="Arial" w:cs="Arial"/>
          <w:sz w:val="24"/>
          <w:szCs w:val="24"/>
        </w:rPr>
      </w:pPr>
    </w:p>
    <w:p w14:paraId="18A5EAFD" w14:textId="77777777" w:rsidR="00E40BC5" w:rsidRPr="00E40BC5" w:rsidRDefault="00E40BC5" w:rsidP="00E40BC5">
      <w:pPr>
        <w:spacing w:line="360" w:lineRule="auto"/>
        <w:jc w:val="both"/>
        <w:rPr>
          <w:rFonts w:ascii="Arial" w:hAnsi="Arial" w:cs="Arial"/>
          <w:sz w:val="24"/>
          <w:szCs w:val="24"/>
        </w:rPr>
      </w:pPr>
    </w:p>
    <w:p w14:paraId="25B66172" w14:textId="77777777" w:rsidR="00F07EBE" w:rsidRDefault="00F07EBE" w:rsidP="00F07EBE">
      <w:pPr>
        <w:spacing w:line="360" w:lineRule="auto"/>
        <w:jc w:val="right"/>
        <w:rPr>
          <w:rFonts w:ascii="Arial" w:hAnsi="Arial" w:cs="Arial"/>
          <w:sz w:val="24"/>
          <w:szCs w:val="24"/>
        </w:rPr>
      </w:pPr>
    </w:p>
    <w:p w14:paraId="6CC256EC" w14:textId="5E5CB5C6" w:rsidR="00E40BC5" w:rsidRPr="00E40BC5" w:rsidRDefault="006B7ED2" w:rsidP="00F07EBE">
      <w:pPr>
        <w:spacing w:line="360" w:lineRule="auto"/>
        <w:jc w:val="right"/>
        <w:rPr>
          <w:rFonts w:ascii="Arial" w:hAnsi="Arial" w:cs="Arial"/>
          <w:sz w:val="24"/>
          <w:szCs w:val="24"/>
        </w:rPr>
      </w:pPr>
      <w:r>
        <w:rPr>
          <w:rFonts w:ascii="Arial" w:hAnsi="Arial" w:cs="Arial"/>
          <w:sz w:val="24"/>
          <w:szCs w:val="24"/>
        </w:rPr>
        <w:t>Page 2</w:t>
      </w:r>
    </w:p>
    <w:p w14:paraId="768D7CFD" w14:textId="77777777" w:rsidR="00E40BC5" w:rsidRPr="00E40BC5" w:rsidRDefault="00E40BC5" w:rsidP="00E40BC5">
      <w:pPr>
        <w:spacing w:line="360" w:lineRule="auto"/>
        <w:jc w:val="both"/>
        <w:rPr>
          <w:rFonts w:ascii="Arial" w:hAnsi="Arial" w:cs="Arial"/>
          <w:sz w:val="24"/>
          <w:szCs w:val="24"/>
        </w:rPr>
      </w:pPr>
      <w:r w:rsidRPr="00E40BC5">
        <w:rPr>
          <w:rFonts w:ascii="Arial" w:hAnsi="Arial" w:cs="Arial"/>
          <w:sz w:val="24"/>
          <w:szCs w:val="24"/>
        </w:rPr>
        <w:lastRenderedPageBreak/>
        <w:t>The Mandarin Oriental hotel</w:t>
      </w:r>
    </w:p>
    <w:p w14:paraId="2D00ED6C" w14:textId="77777777" w:rsidR="00E40BC5" w:rsidRPr="00E40BC5" w:rsidRDefault="00E40BC5" w:rsidP="00E40BC5">
      <w:pPr>
        <w:spacing w:line="360" w:lineRule="auto"/>
        <w:jc w:val="both"/>
        <w:rPr>
          <w:rFonts w:ascii="Arial" w:hAnsi="Arial" w:cs="Arial"/>
          <w:sz w:val="24"/>
          <w:szCs w:val="24"/>
        </w:rPr>
      </w:pPr>
      <w:r w:rsidRPr="00E40BC5">
        <w:rPr>
          <w:noProof/>
        </w:rPr>
        <w:drawing>
          <wp:inline distT="0" distB="0" distL="0" distR="0" wp14:anchorId="5C2B8FD4" wp14:editId="0E399681">
            <wp:extent cx="6155852" cy="1866900"/>
            <wp:effectExtent l="0" t="0" r="0" b="0"/>
            <wp:docPr id="636182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182517" name=""/>
                    <pic:cNvPicPr/>
                  </pic:nvPicPr>
                  <pic:blipFill rotWithShape="1">
                    <a:blip r:embed="rId7"/>
                    <a:srcRect l="26773" t="54034" r="1622" b="7359"/>
                    <a:stretch/>
                  </pic:blipFill>
                  <pic:spPr bwMode="auto">
                    <a:xfrm>
                      <a:off x="0" y="0"/>
                      <a:ext cx="6215795" cy="1885079"/>
                    </a:xfrm>
                    <a:prstGeom prst="rect">
                      <a:avLst/>
                    </a:prstGeom>
                    <a:ln>
                      <a:noFill/>
                    </a:ln>
                    <a:extLst>
                      <a:ext uri="{53640926-AAD7-44D8-BBD7-CCE9431645EC}">
                        <a14:shadowObscured xmlns:a14="http://schemas.microsoft.com/office/drawing/2010/main"/>
                      </a:ext>
                    </a:extLst>
                  </pic:spPr>
                </pic:pic>
              </a:graphicData>
            </a:graphic>
          </wp:inline>
        </w:drawing>
      </w:r>
      <w:r w:rsidRPr="00E40BC5">
        <w:rPr>
          <w:rFonts w:ascii="Arial" w:hAnsi="Arial" w:cs="Arial"/>
          <w:sz w:val="24"/>
          <w:szCs w:val="24"/>
        </w:rPr>
        <w:t>(Global data, 2023).</w:t>
      </w:r>
    </w:p>
    <w:p w14:paraId="17A11749" w14:textId="3FF65345" w:rsidR="00E40BC5" w:rsidRPr="00E40BC5" w:rsidRDefault="00E40BC5" w:rsidP="00E40BC5">
      <w:pPr>
        <w:spacing w:line="360" w:lineRule="auto"/>
        <w:jc w:val="both"/>
        <w:rPr>
          <w:rFonts w:ascii="Arial" w:hAnsi="Arial" w:cs="Arial"/>
          <w:sz w:val="24"/>
          <w:szCs w:val="24"/>
        </w:rPr>
      </w:pPr>
      <w:r w:rsidRPr="00E40BC5">
        <w:rPr>
          <w:rFonts w:ascii="Arial" w:hAnsi="Arial" w:cs="Arial"/>
          <w:sz w:val="24"/>
          <w:szCs w:val="24"/>
        </w:rPr>
        <w:t>Similarly, the Mandarin Oriental</w:t>
      </w:r>
      <w:r w:rsidR="00737DF7">
        <w:rPr>
          <w:rFonts w:ascii="Arial" w:hAnsi="Arial" w:cs="Arial"/>
          <w:sz w:val="24"/>
          <w:szCs w:val="24"/>
        </w:rPr>
        <w:t>s</w:t>
      </w:r>
      <w:r w:rsidRPr="00E40BC5">
        <w:rPr>
          <w:rFonts w:ascii="Arial" w:hAnsi="Arial" w:cs="Arial"/>
          <w:sz w:val="24"/>
          <w:szCs w:val="24"/>
        </w:rPr>
        <w:t xml:space="preserve"> financial report above shows the total revenue over the past five years also had a decrease in revenue during the year of 2020 due to the covid 19 pandemic. Certain geographical areas were affected which contributed to a lower revenue. The Hong Kong and Tokyo hotels was two hotels which performance was heavily impacted by the covid 19 restrictions throughout the year. Results were better in London, Paris, Singapore, and Bangkok which drew high rates and better occupancy compared to previous years. In 2022 the group achieved an underlying profit of US8$ million for the full year the company’s first profit since 2019 (Matheson, 2023).  Overall, the company’s financial performance improved in 2022. After the covid 19 pandemic the removal of travel restrictions the mandarin oriental experienced strong demand and occupancy increased compared to 2021. Mandarin hotels also achieved high rates with some setting new records as guests sought luxury and superior service (research tree, 2023). Both the hotels had experienced a huge loss due to the covid 19 pandemic making revenues drop significantly. Though both the hotels have made a great comeback since then. </w:t>
      </w:r>
    </w:p>
    <w:p w14:paraId="1A071733" w14:textId="77777777" w:rsidR="00E40BC5" w:rsidRPr="00E40BC5" w:rsidRDefault="00E40BC5" w:rsidP="00E40BC5">
      <w:pPr>
        <w:spacing w:line="360" w:lineRule="auto"/>
        <w:jc w:val="both"/>
        <w:rPr>
          <w:rFonts w:ascii="Arial" w:hAnsi="Arial" w:cs="Arial"/>
          <w:sz w:val="24"/>
          <w:szCs w:val="24"/>
        </w:rPr>
      </w:pPr>
    </w:p>
    <w:p w14:paraId="1D11C48A" w14:textId="77777777" w:rsidR="00E40BC5" w:rsidRPr="00E40BC5" w:rsidRDefault="00E40BC5" w:rsidP="00E40BC5">
      <w:pPr>
        <w:spacing w:line="360" w:lineRule="auto"/>
        <w:jc w:val="both"/>
        <w:rPr>
          <w:rFonts w:ascii="Arial" w:hAnsi="Arial" w:cs="Arial"/>
          <w:sz w:val="24"/>
          <w:szCs w:val="24"/>
        </w:rPr>
      </w:pPr>
    </w:p>
    <w:p w14:paraId="4DADA0C6" w14:textId="77777777" w:rsidR="00E40BC5" w:rsidRPr="00E40BC5" w:rsidRDefault="00E40BC5" w:rsidP="00E40BC5">
      <w:pPr>
        <w:spacing w:line="360" w:lineRule="auto"/>
        <w:jc w:val="both"/>
        <w:rPr>
          <w:rFonts w:ascii="Arial" w:hAnsi="Arial" w:cs="Arial"/>
          <w:sz w:val="28"/>
          <w:szCs w:val="28"/>
        </w:rPr>
      </w:pPr>
    </w:p>
    <w:p w14:paraId="18FDA014" w14:textId="77777777" w:rsidR="00E40BC5" w:rsidRPr="00E40BC5" w:rsidRDefault="00E40BC5" w:rsidP="00E40BC5">
      <w:pPr>
        <w:spacing w:line="360" w:lineRule="auto"/>
        <w:jc w:val="both"/>
        <w:rPr>
          <w:rFonts w:ascii="Arial" w:hAnsi="Arial" w:cs="Arial"/>
          <w:sz w:val="28"/>
          <w:szCs w:val="28"/>
        </w:rPr>
      </w:pPr>
    </w:p>
    <w:p w14:paraId="133DE7A3" w14:textId="77777777" w:rsidR="00F07EBE" w:rsidRDefault="00F07EBE" w:rsidP="006B7ED2">
      <w:pPr>
        <w:spacing w:line="360" w:lineRule="auto"/>
        <w:jc w:val="right"/>
        <w:rPr>
          <w:rFonts w:ascii="Arial" w:hAnsi="Arial" w:cs="Arial"/>
          <w:sz w:val="24"/>
          <w:szCs w:val="24"/>
        </w:rPr>
      </w:pPr>
    </w:p>
    <w:p w14:paraId="4051F596" w14:textId="77777777" w:rsidR="00F07EBE" w:rsidRDefault="006B7ED2" w:rsidP="00F07EBE">
      <w:pPr>
        <w:spacing w:line="360" w:lineRule="auto"/>
        <w:jc w:val="right"/>
        <w:rPr>
          <w:rFonts w:ascii="Arial" w:hAnsi="Arial" w:cs="Arial"/>
          <w:sz w:val="24"/>
          <w:szCs w:val="24"/>
        </w:rPr>
      </w:pPr>
      <w:r w:rsidRPr="00F07EBE">
        <w:rPr>
          <w:rFonts w:ascii="Arial" w:hAnsi="Arial" w:cs="Arial"/>
          <w:sz w:val="24"/>
          <w:szCs w:val="24"/>
        </w:rPr>
        <w:t>Page 3</w:t>
      </w:r>
    </w:p>
    <w:p w14:paraId="0271B5DD" w14:textId="6087443E" w:rsidR="00E40BC5" w:rsidRDefault="00E40BC5" w:rsidP="00F07EBE">
      <w:pPr>
        <w:spacing w:line="360" w:lineRule="auto"/>
        <w:jc w:val="both"/>
        <w:rPr>
          <w:rFonts w:ascii="Arial" w:hAnsi="Arial" w:cs="Arial"/>
          <w:sz w:val="28"/>
          <w:szCs w:val="28"/>
        </w:rPr>
      </w:pPr>
      <w:r w:rsidRPr="00E40BC5">
        <w:rPr>
          <w:rFonts w:ascii="Arial" w:hAnsi="Arial" w:cs="Arial"/>
          <w:sz w:val="28"/>
          <w:szCs w:val="28"/>
        </w:rPr>
        <w:lastRenderedPageBreak/>
        <w:t>Market Position</w:t>
      </w:r>
    </w:p>
    <w:p w14:paraId="5F4A5010" w14:textId="434B9B33" w:rsidR="00D158D2" w:rsidRPr="00F07EBE" w:rsidRDefault="00D158D2" w:rsidP="00F07EBE">
      <w:pPr>
        <w:spacing w:line="360" w:lineRule="auto"/>
        <w:jc w:val="both"/>
        <w:rPr>
          <w:rFonts w:ascii="Arial" w:hAnsi="Arial" w:cs="Arial"/>
          <w:sz w:val="24"/>
          <w:szCs w:val="24"/>
        </w:rPr>
      </w:pPr>
      <w:r>
        <w:rPr>
          <w:rFonts w:ascii="Arial" w:hAnsi="Arial" w:cs="Arial"/>
          <w:sz w:val="28"/>
          <w:szCs w:val="28"/>
        </w:rPr>
        <w:t>Bowman’s strategy clock</w:t>
      </w:r>
    </w:p>
    <w:p w14:paraId="5F5A9109" w14:textId="5563EFB1" w:rsidR="00E40BC5" w:rsidRDefault="00D158D2" w:rsidP="00E40BC5">
      <w:pPr>
        <w:spacing w:line="360" w:lineRule="auto"/>
        <w:jc w:val="both"/>
        <w:rPr>
          <w:rFonts w:ascii="Arial" w:hAnsi="Arial" w:cs="Arial"/>
          <w:sz w:val="28"/>
          <w:szCs w:val="28"/>
        </w:rPr>
      </w:pPr>
      <w:r>
        <w:rPr>
          <w:noProof/>
        </w:rPr>
        <w:drawing>
          <wp:inline distT="0" distB="0" distL="0" distR="0" wp14:anchorId="65B5A4A0" wp14:editId="235B8916">
            <wp:extent cx="3892550" cy="2430214"/>
            <wp:effectExtent l="0" t="0" r="0" b="8255"/>
            <wp:docPr id="2120705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705283" name=""/>
                    <pic:cNvPicPr/>
                  </pic:nvPicPr>
                  <pic:blipFill rotWithShape="1">
                    <a:blip r:embed="rId8"/>
                    <a:srcRect l="21161" t="31909" r="37848" b="22592"/>
                    <a:stretch/>
                  </pic:blipFill>
                  <pic:spPr bwMode="auto">
                    <a:xfrm>
                      <a:off x="0" y="0"/>
                      <a:ext cx="3913729" cy="2443436"/>
                    </a:xfrm>
                    <a:prstGeom prst="rect">
                      <a:avLst/>
                    </a:prstGeom>
                    <a:ln>
                      <a:noFill/>
                    </a:ln>
                    <a:extLst>
                      <a:ext uri="{53640926-AAD7-44D8-BBD7-CCE9431645EC}">
                        <a14:shadowObscured xmlns:a14="http://schemas.microsoft.com/office/drawing/2010/main"/>
                      </a:ext>
                    </a:extLst>
                  </pic:spPr>
                </pic:pic>
              </a:graphicData>
            </a:graphic>
          </wp:inline>
        </w:drawing>
      </w:r>
    </w:p>
    <w:p w14:paraId="490980F3" w14:textId="5478123B" w:rsidR="00D158D2" w:rsidRPr="00D158D2" w:rsidRDefault="00D158D2" w:rsidP="00E40BC5">
      <w:pPr>
        <w:spacing w:line="360" w:lineRule="auto"/>
        <w:jc w:val="both"/>
        <w:rPr>
          <w:rFonts w:ascii="Arial" w:hAnsi="Arial" w:cs="Arial"/>
          <w:sz w:val="24"/>
          <w:szCs w:val="24"/>
        </w:rPr>
      </w:pPr>
      <w:r w:rsidRPr="00D158D2">
        <w:rPr>
          <w:rFonts w:ascii="Arial" w:hAnsi="Arial" w:cs="Arial"/>
          <w:sz w:val="24"/>
          <w:szCs w:val="24"/>
        </w:rPr>
        <w:t>(Mindtools 2023)</w:t>
      </w:r>
    </w:p>
    <w:p w14:paraId="7875527E" w14:textId="69C406BC" w:rsidR="00E40BC5" w:rsidRPr="00E40BC5" w:rsidRDefault="00E40BC5" w:rsidP="006B7ED2">
      <w:pPr>
        <w:spacing w:line="360" w:lineRule="auto"/>
        <w:jc w:val="both"/>
        <w:rPr>
          <w:rFonts w:ascii="Arial" w:hAnsi="Arial" w:cs="Arial"/>
          <w:sz w:val="24"/>
          <w:szCs w:val="24"/>
        </w:rPr>
      </w:pPr>
      <w:r w:rsidRPr="00E40BC5">
        <w:rPr>
          <w:rFonts w:ascii="Arial" w:hAnsi="Arial" w:cs="Arial"/>
          <w:sz w:val="24"/>
          <w:szCs w:val="24"/>
        </w:rPr>
        <w:t>Bo</w:t>
      </w:r>
      <w:r w:rsidR="000614E8">
        <w:rPr>
          <w:rFonts w:ascii="Arial" w:hAnsi="Arial" w:cs="Arial"/>
          <w:sz w:val="24"/>
          <w:szCs w:val="24"/>
        </w:rPr>
        <w:t xml:space="preserve">th </w:t>
      </w:r>
      <w:r w:rsidRPr="00E40BC5">
        <w:rPr>
          <w:rFonts w:ascii="Arial" w:hAnsi="Arial" w:cs="Arial"/>
          <w:sz w:val="24"/>
          <w:szCs w:val="24"/>
        </w:rPr>
        <w:t xml:space="preserve">the hotels have a strong market position in the relevant markets. Premier Inn is a budget friendly hotel. Which is targeted more to the family market and business travellers. Premier Inn has over 840 hotels with 83,500 rooms. Premier inn’s purpose is to </w:t>
      </w:r>
      <w:r w:rsidR="00FC0433" w:rsidRPr="00E40BC5">
        <w:rPr>
          <w:rFonts w:ascii="Arial" w:hAnsi="Arial" w:cs="Arial"/>
          <w:sz w:val="24"/>
          <w:szCs w:val="24"/>
        </w:rPr>
        <w:t>deliver</w:t>
      </w:r>
      <w:r w:rsidRPr="00E40BC5">
        <w:rPr>
          <w:rFonts w:ascii="Arial" w:hAnsi="Arial" w:cs="Arial"/>
          <w:sz w:val="24"/>
          <w:szCs w:val="24"/>
        </w:rPr>
        <w:t xml:space="preserve"> quality and affordable hotels for the guests. Premier Inn has grown at a faster pace than competitors delivering a consistently excellent customer experience and generating a strong capital in return (Whitbread, 2023). Premier Inns brand position is based on one promise which is it promises the guests a good night’s sleep anyone that does not experience this will get their money back. No other hotels offer this so their brand position becomes a competitive advantage to a highly competitive market (Turton 2014). Premier Inn stands in the hybrid strategies mediocre section in the bowman strategy clock. As </w:t>
      </w:r>
      <w:r w:rsidR="00AC134C">
        <w:rPr>
          <w:rFonts w:ascii="Arial" w:hAnsi="Arial" w:cs="Arial"/>
          <w:sz w:val="24"/>
          <w:szCs w:val="24"/>
        </w:rPr>
        <w:t>P</w:t>
      </w:r>
      <w:r w:rsidRPr="00E40BC5">
        <w:rPr>
          <w:rFonts w:ascii="Arial" w:hAnsi="Arial" w:cs="Arial"/>
          <w:sz w:val="24"/>
          <w:szCs w:val="24"/>
        </w:rPr>
        <w:t xml:space="preserve">remier </w:t>
      </w:r>
      <w:r w:rsidR="00AC134C">
        <w:rPr>
          <w:rFonts w:ascii="Arial" w:hAnsi="Arial" w:cs="Arial"/>
          <w:sz w:val="24"/>
          <w:szCs w:val="24"/>
        </w:rPr>
        <w:t>I</w:t>
      </w:r>
      <w:r w:rsidRPr="00E40BC5">
        <w:rPr>
          <w:rFonts w:ascii="Arial" w:hAnsi="Arial" w:cs="Arial"/>
          <w:sz w:val="24"/>
          <w:szCs w:val="24"/>
        </w:rPr>
        <w:t xml:space="preserve">nn delivers the quality and value in their products which is good and the consumer is assured reasonable prices. This combination builds customer loyalty (mind tools, 2023). As Mark Crouch a social analyst said “Whitbread is on a roll and continues to perform strongly among the midscale and economy segment. The pandemic devasted the travel industry but it has recovered now.” It is evident that travellers and holidaymakers are looking for good quality but also good value, something which is key to Whitbread’s business model (Wild, 2023). </w:t>
      </w:r>
      <w:r w:rsidR="006B7ED2">
        <w:rPr>
          <w:rFonts w:ascii="Arial" w:hAnsi="Arial" w:cs="Arial"/>
          <w:sz w:val="24"/>
          <w:szCs w:val="24"/>
        </w:rPr>
        <w:t xml:space="preserve">                                                                                                       Page 4</w:t>
      </w:r>
    </w:p>
    <w:p w14:paraId="47EAB50B" w14:textId="784FF8F2" w:rsidR="00E40BC5" w:rsidRPr="00E40BC5" w:rsidRDefault="00E40BC5" w:rsidP="00E40BC5">
      <w:pPr>
        <w:spacing w:line="360" w:lineRule="auto"/>
        <w:jc w:val="both"/>
        <w:rPr>
          <w:rFonts w:ascii="Arial" w:hAnsi="Arial" w:cs="Arial"/>
          <w:sz w:val="24"/>
          <w:szCs w:val="24"/>
        </w:rPr>
      </w:pPr>
      <w:r w:rsidRPr="00E40BC5">
        <w:rPr>
          <w:rFonts w:ascii="Arial" w:hAnsi="Arial" w:cs="Arial"/>
          <w:sz w:val="24"/>
          <w:szCs w:val="24"/>
        </w:rPr>
        <w:lastRenderedPageBreak/>
        <w:t xml:space="preserve">In comparison the Mandarin Oriental hotel is an award-winning owner of some of the world’s most luxurious hotels. The Mandarin has 37 hotels in 25 countries and 11,00 rooms (Mandarin Oriental, 2023). Mandarin oriental is an Asian luxury hotel brand competing on excellent service, high quality, with prime hotel locations delivering exceptional customer experiences. Mandarin is famous for its fan campaign featuring top celebrities endorsing the brand (Martin roll, 2020). Mandarin oriental see the guests as a world of fans. Mandarin invests behind its brand to ensure it is well recognised amongst the world’s affluent traveling community. Careful research undertakes how each hotel can maximise its revenue in the context of market characteristics and the competitive environment in which it operates. This information then is used to establish key performance objectives for each hotel (Mandarin, 2023). On the bowman strategy clock the Mandarin oriental hotel would be on the differentiation strategies. For the Mandarin Oriental price is not an issue the luxury hotel brand likes to offer guests a personalised feel. An experience in which guests will remember. For example, the spa at mandarin oriental in Tokyo offered a Sakura version of its popular totally Tokyo five journeys from Nihonbashi treatment and an exclusive new audio healing therapy called sensory blossom this shows how it adheres to customer needs as many travellers’ </w:t>
      </w:r>
      <w:r w:rsidR="000614E8" w:rsidRPr="00E40BC5">
        <w:rPr>
          <w:rFonts w:ascii="Arial" w:hAnsi="Arial" w:cs="Arial"/>
          <w:sz w:val="24"/>
          <w:szCs w:val="24"/>
        </w:rPr>
        <w:t>travels</w:t>
      </w:r>
      <w:r w:rsidRPr="00E40BC5">
        <w:rPr>
          <w:rFonts w:ascii="Arial" w:hAnsi="Arial" w:cs="Arial"/>
          <w:sz w:val="24"/>
          <w:szCs w:val="24"/>
        </w:rPr>
        <w:t xml:space="preserve"> </w:t>
      </w:r>
      <w:r w:rsidR="000614E8">
        <w:rPr>
          <w:rFonts w:ascii="Arial" w:hAnsi="Arial" w:cs="Arial"/>
          <w:sz w:val="24"/>
          <w:szCs w:val="24"/>
        </w:rPr>
        <w:t xml:space="preserve">to </w:t>
      </w:r>
      <w:r w:rsidRPr="00E40BC5">
        <w:rPr>
          <w:rFonts w:ascii="Arial" w:hAnsi="Arial" w:cs="Arial"/>
          <w:sz w:val="24"/>
          <w:szCs w:val="24"/>
        </w:rPr>
        <w:t xml:space="preserve">Tokyo during this period to enjoy the cherry blossoms (Martin roll, 2023). Mandarin oriental has built its brand on service excellence which it completely delights and satisfy guests. </w:t>
      </w:r>
    </w:p>
    <w:p w14:paraId="123037D9" w14:textId="77777777" w:rsidR="00E40BC5" w:rsidRPr="00E40BC5" w:rsidRDefault="00E40BC5" w:rsidP="00E40BC5">
      <w:pPr>
        <w:spacing w:line="360" w:lineRule="auto"/>
        <w:jc w:val="both"/>
        <w:rPr>
          <w:rFonts w:ascii="Arial" w:hAnsi="Arial" w:cs="Arial"/>
          <w:sz w:val="24"/>
          <w:szCs w:val="24"/>
        </w:rPr>
      </w:pPr>
    </w:p>
    <w:p w14:paraId="5EDB32EE" w14:textId="77777777" w:rsidR="00E40BC5" w:rsidRPr="00E40BC5" w:rsidRDefault="00E40BC5" w:rsidP="00E40BC5">
      <w:pPr>
        <w:spacing w:line="360" w:lineRule="auto"/>
        <w:jc w:val="both"/>
        <w:rPr>
          <w:rFonts w:ascii="Arial" w:hAnsi="Arial" w:cs="Arial"/>
          <w:sz w:val="28"/>
          <w:szCs w:val="28"/>
        </w:rPr>
      </w:pPr>
    </w:p>
    <w:p w14:paraId="1A3DD005" w14:textId="77777777" w:rsidR="00E40BC5" w:rsidRPr="00E40BC5" w:rsidRDefault="00E40BC5" w:rsidP="00E40BC5">
      <w:pPr>
        <w:spacing w:line="360" w:lineRule="auto"/>
        <w:jc w:val="both"/>
        <w:rPr>
          <w:rFonts w:ascii="Arial" w:hAnsi="Arial" w:cs="Arial"/>
          <w:sz w:val="28"/>
          <w:szCs w:val="28"/>
        </w:rPr>
      </w:pPr>
    </w:p>
    <w:p w14:paraId="50621772" w14:textId="77777777" w:rsidR="00E40BC5" w:rsidRPr="00E40BC5" w:rsidRDefault="00E40BC5" w:rsidP="00E40BC5">
      <w:pPr>
        <w:spacing w:line="360" w:lineRule="auto"/>
        <w:jc w:val="both"/>
        <w:rPr>
          <w:rFonts w:ascii="Arial" w:hAnsi="Arial" w:cs="Arial"/>
          <w:sz w:val="28"/>
          <w:szCs w:val="28"/>
        </w:rPr>
      </w:pPr>
    </w:p>
    <w:p w14:paraId="5E2A6321" w14:textId="77777777" w:rsidR="00E40BC5" w:rsidRPr="00E40BC5" w:rsidRDefault="00E40BC5" w:rsidP="00E40BC5">
      <w:pPr>
        <w:spacing w:line="360" w:lineRule="auto"/>
        <w:jc w:val="both"/>
        <w:rPr>
          <w:rFonts w:ascii="Arial" w:hAnsi="Arial" w:cs="Arial"/>
          <w:sz w:val="28"/>
          <w:szCs w:val="28"/>
        </w:rPr>
      </w:pPr>
    </w:p>
    <w:p w14:paraId="1B29C65A" w14:textId="77777777" w:rsidR="00E40BC5" w:rsidRPr="00E40BC5" w:rsidRDefault="00E40BC5" w:rsidP="00E40BC5">
      <w:pPr>
        <w:spacing w:line="360" w:lineRule="auto"/>
        <w:jc w:val="both"/>
        <w:rPr>
          <w:rFonts w:ascii="Arial" w:hAnsi="Arial" w:cs="Arial"/>
          <w:sz w:val="28"/>
          <w:szCs w:val="28"/>
        </w:rPr>
      </w:pPr>
    </w:p>
    <w:p w14:paraId="2CAB2A9C" w14:textId="77777777" w:rsidR="00E40BC5" w:rsidRPr="00E40BC5" w:rsidRDefault="00E40BC5" w:rsidP="00E40BC5">
      <w:pPr>
        <w:spacing w:line="360" w:lineRule="auto"/>
        <w:jc w:val="both"/>
        <w:rPr>
          <w:rFonts w:ascii="Arial" w:hAnsi="Arial" w:cs="Arial"/>
          <w:sz w:val="28"/>
          <w:szCs w:val="28"/>
        </w:rPr>
      </w:pPr>
    </w:p>
    <w:p w14:paraId="3D8E7A30" w14:textId="77777777" w:rsidR="00E40BC5" w:rsidRPr="00E40BC5" w:rsidRDefault="00E40BC5" w:rsidP="00E40BC5">
      <w:pPr>
        <w:spacing w:line="360" w:lineRule="auto"/>
        <w:jc w:val="both"/>
        <w:rPr>
          <w:rFonts w:ascii="Arial" w:hAnsi="Arial" w:cs="Arial"/>
          <w:sz w:val="28"/>
          <w:szCs w:val="28"/>
        </w:rPr>
      </w:pPr>
    </w:p>
    <w:p w14:paraId="2EFB20C6" w14:textId="77777777" w:rsidR="00F07EBE" w:rsidRDefault="006B7ED2" w:rsidP="00F07EBE">
      <w:pPr>
        <w:spacing w:line="360" w:lineRule="auto"/>
        <w:jc w:val="right"/>
        <w:rPr>
          <w:rFonts w:ascii="Arial" w:hAnsi="Arial" w:cs="Arial"/>
          <w:sz w:val="24"/>
          <w:szCs w:val="24"/>
        </w:rPr>
      </w:pPr>
      <w:r w:rsidRPr="006B7ED2">
        <w:rPr>
          <w:rFonts w:ascii="Arial" w:hAnsi="Arial" w:cs="Arial"/>
          <w:sz w:val="24"/>
          <w:szCs w:val="24"/>
        </w:rPr>
        <w:t>Page 5</w:t>
      </w:r>
    </w:p>
    <w:p w14:paraId="76D7341E" w14:textId="64BC8304" w:rsidR="00E40BC5" w:rsidRPr="00F07EBE" w:rsidRDefault="00E40BC5" w:rsidP="00F07EBE">
      <w:pPr>
        <w:spacing w:line="360" w:lineRule="auto"/>
        <w:jc w:val="both"/>
        <w:rPr>
          <w:rFonts w:ascii="Arial" w:hAnsi="Arial" w:cs="Arial"/>
          <w:sz w:val="24"/>
          <w:szCs w:val="24"/>
        </w:rPr>
      </w:pPr>
      <w:r w:rsidRPr="00E40BC5">
        <w:rPr>
          <w:rFonts w:ascii="Arial" w:hAnsi="Arial" w:cs="Arial"/>
          <w:sz w:val="28"/>
          <w:szCs w:val="28"/>
        </w:rPr>
        <w:lastRenderedPageBreak/>
        <w:t>Growth Potential</w:t>
      </w:r>
    </w:p>
    <w:p w14:paraId="38F74BE0" w14:textId="77777777" w:rsidR="00E40BC5" w:rsidRPr="00E40BC5" w:rsidRDefault="00E40BC5" w:rsidP="00E40BC5">
      <w:pPr>
        <w:spacing w:line="360" w:lineRule="auto"/>
        <w:jc w:val="both"/>
        <w:rPr>
          <w:rFonts w:ascii="Arial" w:hAnsi="Arial" w:cs="Arial"/>
          <w:sz w:val="24"/>
          <w:szCs w:val="24"/>
        </w:rPr>
      </w:pPr>
      <w:r w:rsidRPr="00E40BC5">
        <w:rPr>
          <w:rFonts w:ascii="Arial" w:hAnsi="Arial" w:cs="Arial"/>
          <w:sz w:val="24"/>
          <w:szCs w:val="24"/>
        </w:rPr>
        <w:t xml:space="preserve">The covid 19 pandemic affected all businesses around the world especially the hospitality and travel industry. Premier Inn has been growing in the market share and extending a network of hotels in Germany which gave them the opportunity to achieve national brand awareness and operate at a scale (Davies, 2020). Once covid restrictions eased in Germany customer demand and occupancy levels were higher in tourist locations. This made premier inn owner Whitbread see an opportunity to grow as the pandemic provided an opportunity to accelerate the expansion in Germany. With just six hotels at the beginning of the financial year Premier Inn ended with 30 hotels by the end of May 2020 (Whitbread, 2021). After the covid 19 pandemic Whitbread saw first quarter sales rocket 281% in the UK. The German business soared 660%. Tourists were back in London and brits were seeking weekends away which led to blooming sales for Premier Inn (English, 2022). The soaring demand for cheap hotel rooms drove sales in the last quarter for Whitbread. Premier Inns outstanding trading meant accommodation sales rose 18% during the period and on a like for like basis were up 16% year on year (wild, 2023). </w:t>
      </w:r>
    </w:p>
    <w:p w14:paraId="09DE53B8" w14:textId="008CA192" w:rsidR="00BD695C" w:rsidRPr="00E40BC5" w:rsidRDefault="00E40BC5" w:rsidP="00E40BC5">
      <w:pPr>
        <w:spacing w:line="360" w:lineRule="auto"/>
        <w:jc w:val="both"/>
        <w:rPr>
          <w:rFonts w:ascii="Arial" w:hAnsi="Arial" w:cs="Arial"/>
          <w:sz w:val="24"/>
          <w:szCs w:val="24"/>
        </w:rPr>
      </w:pPr>
      <w:r w:rsidRPr="00E40BC5">
        <w:rPr>
          <w:rFonts w:ascii="Arial" w:hAnsi="Arial" w:cs="Arial"/>
          <w:sz w:val="24"/>
          <w:szCs w:val="24"/>
        </w:rPr>
        <w:t xml:space="preserve">The Mandarin oriental hotel had the foresight to invest early and put them at the forefront of the industry to prepare a more personalised guest experience post pandemic. The mandarin oriental partnered with </w:t>
      </w:r>
      <w:proofErr w:type="spellStart"/>
      <w:r w:rsidRPr="00E40BC5">
        <w:rPr>
          <w:rFonts w:ascii="Arial" w:hAnsi="Arial" w:cs="Arial"/>
          <w:sz w:val="24"/>
          <w:szCs w:val="24"/>
        </w:rPr>
        <w:t>Valtech</w:t>
      </w:r>
      <w:proofErr w:type="spellEnd"/>
      <w:r w:rsidRPr="00E40BC5">
        <w:rPr>
          <w:rFonts w:ascii="Arial" w:hAnsi="Arial" w:cs="Arial"/>
          <w:sz w:val="24"/>
          <w:szCs w:val="24"/>
        </w:rPr>
        <w:t xml:space="preserve"> to transform its online presence </w:t>
      </w:r>
      <w:r w:rsidR="00FC0433">
        <w:rPr>
          <w:rFonts w:ascii="Arial" w:hAnsi="Arial" w:cs="Arial"/>
          <w:sz w:val="24"/>
          <w:szCs w:val="24"/>
        </w:rPr>
        <w:t>during the middle</w:t>
      </w:r>
      <w:r w:rsidRPr="00E40BC5">
        <w:rPr>
          <w:rFonts w:ascii="Arial" w:hAnsi="Arial" w:cs="Arial"/>
          <w:sz w:val="24"/>
          <w:szCs w:val="24"/>
        </w:rPr>
        <w:t xml:space="preserve"> </w:t>
      </w:r>
      <w:r w:rsidR="00FC0433">
        <w:rPr>
          <w:rFonts w:ascii="Arial" w:hAnsi="Arial" w:cs="Arial"/>
          <w:sz w:val="24"/>
          <w:szCs w:val="24"/>
        </w:rPr>
        <w:t xml:space="preserve">of </w:t>
      </w:r>
      <w:r w:rsidRPr="00E40BC5">
        <w:rPr>
          <w:rFonts w:ascii="Arial" w:hAnsi="Arial" w:cs="Arial"/>
          <w:sz w:val="24"/>
          <w:szCs w:val="24"/>
        </w:rPr>
        <w:t xml:space="preserve">the pandemic </w:t>
      </w:r>
      <w:r w:rsidR="00FC0433">
        <w:rPr>
          <w:rFonts w:ascii="Arial" w:hAnsi="Arial" w:cs="Arial"/>
          <w:sz w:val="24"/>
          <w:szCs w:val="24"/>
        </w:rPr>
        <w:t>for an</w:t>
      </w:r>
      <w:r w:rsidRPr="00E40BC5">
        <w:rPr>
          <w:rFonts w:ascii="Arial" w:hAnsi="Arial" w:cs="Arial"/>
          <w:sz w:val="24"/>
          <w:szCs w:val="24"/>
        </w:rPr>
        <w:t xml:space="preserve"> initial relaunch just in time for the travel surge in December 2021. This </w:t>
      </w:r>
      <w:r w:rsidR="00FC0433" w:rsidRPr="00E40BC5">
        <w:rPr>
          <w:rFonts w:ascii="Arial" w:hAnsi="Arial" w:cs="Arial"/>
          <w:sz w:val="24"/>
          <w:szCs w:val="24"/>
        </w:rPr>
        <w:t>quickly</w:t>
      </w:r>
      <w:r w:rsidRPr="00E40BC5">
        <w:rPr>
          <w:rFonts w:ascii="Arial" w:hAnsi="Arial" w:cs="Arial"/>
          <w:sz w:val="24"/>
          <w:szCs w:val="24"/>
        </w:rPr>
        <w:t xml:space="preserve"> </w:t>
      </w:r>
      <w:r w:rsidR="00FC0433" w:rsidRPr="00E40BC5">
        <w:rPr>
          <w:rFonts w:ascii="Arial" w:hAnsi="Arial" w:cs="Arial"/>
          <w:sz w:val="24"/>
          <w:szCs w:val="24"/>
        </w:rPr>
        <w:t>displayed</w:t>
      </w:r>
      <w:r w:rsidRPr="00E40BC5">
        <w:rPr>
          <w:rFonts w:ascii="Arial" w:hAnsi="Arial" w:cs="Arial"/>
          <w:sz w:val="24"/>
          <w:szCs w:val="24"/>
        </w:rPr>
        <w:t xml:space="preserve"> that the revenue per booking increased by more than 40% and engagement behaviours rose more than 10% (</w:t>
      </w:r>
      <w:proofErr w:type="spellStart"/>
      <w:r w:rsidRPr="00E40BC5">
        <w:rPr>
          <w:rFonts w:ascii="Arial" w:hAnsi="Arial" w:cs="Arial"/>
          <w:sz w:val="24"/>
          <w:szCs w:val="24"/>
        </w:rPr>
        <w:t>Valtech</w:t>
      </w:r>
      <w:proofErr w:type="spellEnd"/>
      <w:r w:rsidRPr="00E40BC5">
        <w:rPr>
          <w:rFonts w:ascii="Arial" w:hAnsi="Arial" w:cs="Arial"/>
          <w:sz w:val="24"/>
          <w:szCs w:val="24"/>
        </w:rPr>
        <w:t xml:space="preserve">, 2023). </w:t>
      </w:r>
      <w:r w:rsidR="00BD695C">
        <w:rPr>
          <w:rFonts w:ascii="Arial" w:hAnsi="Arial" w:cs="Arial"/>
          <w:sz w:val="24"/>
          <w:szCs w:val="24"/>
        </w:rPr>
        <w:t xml:space="preserve">According to the 2022 reports </w:t>
      </w:r>
      <w:r w:rsidR="00FB4A93">
        <w:rPr>
          <w:rFonts w:ascii="Arial" w:hAnsi="Arial" w:cs="Arial"/>
          <w:sz w:val="24"/>
          <w:szCs w:val="24"/>
        </w:rPr>
        <w:t>the</w:t>
      </w:r>
      <w:r w:rsidR="00BD695C">
        <w:rPr>
          <w:rFonts w:ascii="Arial" w:hAnsi="Arial" w:cs="Arial"/>
          <w:sz w:val="24"/>
          <w:szCs w:val="24"/>
        </w:rPr>
        <w:t xml:space="preserve"> mandarin oriental hotel group</w:t>
      </w:r>
      <w:r w:rsidR="00FB4A93">
        <w:rPr>
          <w:rFonts w:ascii="Arial" w:hAnsi="Arial" w:cs="Arial"/>
          <w:sz w:val="24"/>
          <w:szCs w:val="24"/>
        </w:rPr>
        <w:t xml:space="preserve">s development pipeline remains robust. The hotel group are expected to open 24 new hotels in the next five years. The group is seeking to accelerate its growth by focusing in the management business to transition the business away from a reliance on property and towards hotel and brand management. The hotel group see great opportunities ahead by continuing to build deep relations with their fans. Investing in digital reach and presence and sustaining the exceptional standards in quality that the brand is known for (Mandarin 2022).  </w:t>
      </w:r>
    </w:p>
    <w:p w14:paraId="1D60340E" w14:textId="77777777" w:rsidR="00E40BC5" w:rsidRPr="00E40BC5" w:rsidRDefault="00E40BC5" w:rsidP="00E40BC5">
      <w:pPr>
        <w:spacing w:line="360" w:lineRule="auto"/>
        <w:jc w:val="both"/>
        <w:rPr>
          <w:rFonts w:ascii="Arial" w:hAnsi="Arial" w:cs="Arial"/>
          <w:sz w:val="24"/>
          <w:szCs w:val="24"/>
        </w:rPr>
      </w:pPr>
    </w:p>
    <w:p w14:paraId="1BC38C7F" w14:textId="10ACA1B6" w:rsidR="00FB4A93" w:rsidRPr="006B7ED2" w:rsidRDefault="006B7ED2" w:rsidP="006B7ED2">
      <w:pPr>
        <w:spacing w:line="360" w:lineRule="auto"/>
        <w:jc w:val="right"/>
        <w:rPr>
          <w:rFonts w:ascii="Arial" w:hAnsi="Arial" w:cs="Arial"/>
          <w:sz w:val="24"/>
          <w:szCs w:val="24"/>
        </w:rPr>
      </w:pPr>
      <w:r>
        <w:rPr>
          <w:rFonts w:ascii="Arial" w:hAnsi="Arial" w:cs="Arial"/>
          <w:sz w:val="24"/>
          <w:szCs w:val="24"/>
        </w:rPr>
        <w:t>Page 6</w:t>
      </w:r>
    </w:p>
    <w:p w14:paraId="1A0C436F" w14:textId="5F675F65" w:rsidR="00E40BC5" w:rsidRDefault="00E40BC5" w:rsidP="00E40BC5">
      <w:pPr>
        <w:spacing w:line="360" w:lineRule="auto"/>
        <w:jc w:val="both"/>
        <w:rPr>
          <w:rFonts w:ascii="Arial" w:hAnsi="Arial" w:cs="Arial"/>
          <w:sz w:val="28"/>
          <w:szCs w:val="28"/>
        </w:rPr>
      </w:pPr>
      <w:r w:rsidRPr="00E40BC5">
        <w:rPr>
          <w:rFonts w:ascii="Arial" w:hAnsi="Arial" w:cs="Arial"/>
          <w:sz w:val="28"/>
          <w:szCs w:val="28"/>
        </w:rPr>
        <w:lastRenderedPageBreak/>
        <w:t>Financial Commitment to CSR (Corporate Social Responsibility)</w:t>
      </w:r>
    </w:p>
    <w:p w14:paraId="0836D740" w14:textId="407295CA" w:rsidR="004A62EF" w:rsidRDefault="00937CD2" w:rsidP="00E40BC5">
      <w:pPr>
        <w:spacing w:line="360" w:lineRule="auto"/>
        <w:jc w:val="both"/>
        <w:rPr>
          <w:rFonts w:ascii="Arial" w:hAnsi="Arial" w:cs="Arial"/>
          <w:sz w:val="24"/>
          <w:szCs w:val="24"/>
        </w:rPr>
      </w:pPr>
      <w:r w:rsidRPr="00937CD2">
        <w:rPr>
          <w:rFonts w:ascii="Arial" w:hAnsi="Arial" w:cs="Arial"/>
          <w:sz w:val="24"/>
          <w:szCs w:val="24"/>
        </w:rPr>
        <w:t xml:space="preserve">The mandarin oriental </w:t>
      </w:r>
      <w:r>
        <w:rPr>
          <w:rFonts w:ascii="Arial" w:hAnsi="Arial" w:cs="Arial"/>
          <w:sz w:val="24"/>
          <w:szCs w:val="24"/>
        </w:rPr>
        <w:t xml:space="preserve">over the past year has made significant enhancements to its environmental, social and governance (ESG) policies, enforcing its commitment to a more sustainable future. To strengthen its sustainability governance mandarin oriental has a dedicated sustainability department in 2022 </w:t>
      </w:r>
      <w:r w:rsidR="00D83577">
        <w:rPr>
          <w:rFonts w:ascii="Arial" w:hAnsi="Arial" w:cs="Arial"/>
          <w:sz w:val="24"/>
          <w:szCs w:val="24"/>
        </w:rPr>
        <w:t xml:space="preserve">and use Greenview portal as the sustainability data management system </w:t>
      </w:r>
      <w:r>
        <w:rPr>
          <w:rFonts w:ascii="Arial" w:hAnsi="Arial" w:cs="Arial"/>
          <w:sz w:val="24"/>
          <w:szCs w:val="24"/>
        </w:rPr>
        <w:t>(</w:t>
      </w:r>
      <w:proofErr w:type="spellStart"/>
      <w:r>
        <w:rPr>
          <w:rFonts w:ascii="Arial" w:hAnsi="Arial" w:cs="Arial"/>
          <w:sz w:val="24"/>
          <w:szCs w:val="24"/>
        </w:rPr>
        <w:t>Karantzavavelou</w:t>
      </w:r>
      <w:proofErr w:type="spellEnd"/>
      <w:r>
        <w:rPr>
          <w:rFonts w:ascii="Arial" w:hAnsi="Arial" w:cs="Arial"/>
          <w:sz w:val="24"/>
          <w:szCs w:val="24"/>
        </w:rPr>
        <w:t xml:space="preserve">, 2023). </w:t>
      </w:r>
      <w:r w:rsidR="005350DE">
        <w:rPr>
          <w:rFonts w:ascii="Arial" w:hAnsi="Arial" w:cs="Arial"/>
          <w:sz w:val="24"/>
          <w:szCs w:val="24"/>
        </w:rPr>
        <w:t xml:space="preserve">Against their 2012 baselines Mandarin Oriental have achieved 30% carbon reduction, 31% energy intensity reduction, and 16% water intensity reduction. Six energy audits were conducted in 2022 in guidance with the American society of hearing, refrigeration and air conditioning audits estimating future savings of US$1.1 million per annum (Mandarin report, 2022). The Mandarin oriental is more value driven so there is less concern with cost implications. Mandarin has a greater concern with value creation and aims towards premium value propositions and a high degree of personalised service. </w:t>
      </w:r>
      <w:r w:rsidR="00D83577">
        <w:rPr>
          <w:rFonts w:ascii="Arial" w:hAnsi="Arial" w:cs="Arial"/>
          <w:sz w:val="24"/>
          <w:szCs w:val="24"/>
        </w:rPr>
        <w:t xml:space="preserve">As reported the wellbeing of guests remain a top priority mandarin achieved a group score of 93.4% the safe and sound audit. The year end guests survey found that 87.6% guests were satisfied with Mandarin Orientals sustainability effort (Mandarin report, 2022). </w:t>
      </w:r>
    </w:p>
    <w:p w14:paraId="2B91AB62" w14:textId="77777777" w:rsidR="00A33620" w:rsidRDefault="00A33620" w:rsidP="00E40BC5">
      <w:pPr>
        <w:spacing w:line="360" w:lineRule="auto"/>
        <w:jc w:val="both"/>
        <w:rPr>
          <w:rFonts w:ascii="Arial" w:hAnsi="Arial" w:cs="Arial"/>
          <w:sz w:val="24"/>
          <w:szCs w:val="24"/>
        </w:rPr>
      </w:pPr>
    </w:p>
    <w:p w14:paraId="36044F4C" w14:textId="149CC534" w:rsidR="00FF170C" w:rsidRDefault="00F775F2" w:rsidP="00E40BC5">
      <w:pPr>
        <w:spacing w:line="360" w:lineRule="auto"/>
        <w:jc w:val="both"/>
        <w:rPr>
          <w:rFonts w:ascii="Arial" w:hAnsi="Arial" w:cs="Arial"/>
          <w:sz w:val="24"/>
          <w:szCs w:val="24"/>
        </w:rPr>
      </w:pPr>
      <w:r>
        <w:rPr>
          <w:rFonts w:ascii="Arial" w:hAnsi="Arial" w:cs="Arial"/>
          <w:sz w:val="24"/>
          <w:szCs w:val="24"/>
        </w:rPr>
        <w:t xml:space="preserve">Premier </w:t>
      </w:r>
      <w:r w:rsidR="00AC134C">
        <w:rPr>
          <w:rFonts w:ascii="Arial" w:hAnsi="Arial" w:cs="Arial"/>
          <w:sz w:val="24"/>
          <w:szCs w:val="24"/>
        </w:rPr>
        <w:t>I</w:t>
      </w:r>
      <w:r>
        <w:rPr>
          <w:rFonts w:ascii="Arial" w:hAnsi="Arial" w:cs="Arial"/>
          <w:sz w:val="24"/>
          <w:szCs w:val="24"/>
        </w:rPr>
        <w:t xml:space="preserve">nn uses a force for good strategy. it is the company wide sustainability strategy. </w:t>
      </w:r>
      <w:r w:rsidR="00F04668">
        <w:rPr>
          <w:rFonts w:ascii="Arial" w:hAnsi="Arial" w:cs="Arial"/>
          <w:sz w:val="24"/>
          <w:szCs w:val="24"/>
        </w:rPr>
        <w:t>Premier Inn engages with as many people as possible internally and externally. The sustainability team is the main core behind the programme.</w:t>
      </w:r>
    </w:p>
    <w:p w14:paraId="069D10A1" w14:textId="53A21766" w:rsidR="00F775F2" w:rsidRPr="00937CD2" w:rsidRDefault="00F775F2" w:rsidP="00F775F2">
      <w:pPr>
        <w:spacing w:line="360" w:lineRule="auto"/>
        <w:jc w:val="both"/>
        <w:rPr>
          <w:rFonts w:ascii="Arial" w:hAnsi="Arial" w:cs="Arial"/>
          <w:sz w:val="24"/>
          <w:szCs w:val="24"/>
        </w:rPr>
      </w:pPr>
      <w:r>
        <w:rPr>
          <w:noProof/>
        </w:rPr>
        <w:drawing>
          <wp:inline distT="0" distB="0" distL="0" distR="0" wp14:anchorId="57F8F623" wp14:editId="28AA6F7B">
            <wp:extent cx="5624423" cy="2286000"/>
            <wp:effectExtent l="0" t="0" r="0" b="0"/>
            <wp:docPr id="201857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7274" name=""/>
                    <pic:cNvPicPr/>
                  </pic:nvPicPr>
                  <pic:blipFill rotWithShape="1">
                    <a:blip r:embed="rId9"/>
                    <a:srcRect l="24042" t="17727" r="3722" b="30077"/>
                    <a:stretch/>
                  </pic:blipFill>
                  <pic:spPr bwMode="auto">
                    <a:xfrm>
                      <a:off x="0" y="0"/>
                      <a:ext cx="5638028" cy="2291529"/>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(premier inn, 2022)</w:t>
      </w:r>
      <w:r w:rsidR="006B7ED2">
        <w:rPr>
          <w:rFonts w:ascii="Arial" w:hAnsi="Arial" w:cs="Arial"/>
          <w:sz w:val="24"/>
          <w:szCs w:val="24"/>
        </w:rPr>
        <w:t xml:space="preserve">                                                                                             Page 7</w:t>
      </w:r>
    </w:p>
    <w:p w14:paraId="02D340A0" w14:textId="2F5C3D5E" w:rsidR="00D83577" w:rsidRDefault="00F04668" w:rsidP="00E40BC5">
      <w:pPr>
        <w:spacing w:line="360" w:lineRule="auto"/>
        <w:jc w:val="both"/>
        <w:rPr>
          <w:rFonts w:ascii="Arial" w:hAnsi="Arial" w:cs="Arial"/>
          <w:sz w:val="24"/>
          <w:szCs w:val="24"/>
        </w:rPr>
      </w:pPr>
      <w:r>
        <w:rPr>
          <w:rFonts w:ascii="Arial" w:hAnsi="Arial" w:cs="Arial"/>
          <w:sz w:val="24"/>
          <w:szCs w:val="24"/>
        </w:rPr>
        <w:lastRenderedPageBreak/>
        <w:t xml:space="preserve">Whitbread reduces food waste in 2020 </w:t>
      </w:r>
      <w:r w:rsidR="00A33620">
        <w:rPr>
          <w:rFonts w:ascii="Arial" w:hAnsi="Arial" w:cs="Arial"/>
          <w:sz w:val="24"/>
          <w:szCs w:val="24"/>
        </w:rPr>
        <w:t>W</w:t>
      </w:r>
      <w:r>
        <w:rPr>
          <w:rFonts w:ascii="Arial" w:hAnsi="Arial" w:cs="Arial"/>
          <w:sz w:val="24"/>
          <w:szCs w:val="24"/>
        </w:rPr>
        <w:t>hitbread donated half a million worth of surplus food to charity. Partnering with Fair share and redist</w:t>
      </w:r>
      <w:r w:rsidR="00A33620">
        <w:rPr>
          <w:rFonts w:ascii="Arial" w:hAnsi="Arial" w:cs="Arial"/>
          <w:sz w:val="24"/>
          <w:szCs w:val="24"/>
        </w:rPr>
        <w:t>ri</w:t>
      </w:r>
      <w:r>
        <w:rPr>
          <w:rFonts w:ascii="Arial" w:hAnsi="Arial" w:cs="Arial"/>
          <w:sz w:val="24"/>
          <w:szCs w:val="24"/>
        </w:rPr>
        <w:t>buting to projects such as homeless shelters, community centres and schools. It is one of the steps Premier Inn is taking to cut larger food waste by 2030 (premier inn, 2020).</w:t>
      </w:r>
      <w:r w:rsidR="00A33620">
        <w:rPr>
          <w:rFonts w:ascii="Arial" w:hAnsi="Arial" w:cs="Arial"/>
          <w:sz w:val="24"/>
          <w:szCs w:val="24"/>
        </w:rPr>
        <w:t xml:space="preserve"> Premier inn purchases 100% renewable energy across owned sites. </w:t>
      </w:r>
      <w:r w:rsidR="006B7ED2">
        <w:rPr>
          <w:rFonts w:ascii="Arial" w:hAnsi="Arial" w:cs="Arial"/>
          <w:sz w:val="24"/>
          <w:szCs w:val="24"/>
        </w:rPr>
        <w:t>Premier In target is to cut carbon emission by 2035 down by 50% to reduce global warming (Premier Inn 2022). Premier Inn is a more cost driven business as premier inn focuses on minimising cost wherever possible</w:t>
      </w:r>
      <w:r w:rsidR="009551C1">
        <w:rPr>
          <w:rFonts w:ascii="Arial" w:hAnsi="Arial" w:cs="Arial"/>
          <w:sz w:val="24"/>
          <w:szCs w:val="24"/>
        </w:rPr>
        <w:t xml:space="preserve"> by using </w:t>
      </w:r>
      <w:r w:rsidR="005411F0">
        <w:rPr>
          <w:rFonts w:ascii="Arial" w:hAnsi="Arial" w:cs="Arial"/>
          <w:sz w:val="24"/>
          <w:szCs w:val="24"/>
        </w:rPr>
        <w:t>low-cost</w:t>
      </w:r>
      <w:r w:rsidR="009551C1">
        <w:rPr>
          <w:rFonts w:ascii="Arial" w:hAnsi="Arial" w:cs="Arial"/>
          <w:sz w:val="24"/>
          <w:szCs w:val="24"/>
        </w:rPr>
        <w:t xml:space="preserve"> structure value propositions. </w:t>
      </w:r>
    </w:p>
    <w:p w14:paraId="226974BC" w14:textId="77777777" w:rsidR="00F775F2" w:rsidRDefault="00F775F2" w:rsidP="00E40BC5">
      <w:pPr>
        <w:spacing w:line="360" w:lineRule="auto"/>
        <w:jc w:val="both"/>
        <w:rPr>
          <w:rFonts w:ascii="Arial" w:hAnsi="Arial" w:cs="Arial"/>
          <w:sz w:val="28"/>
          <w:szCs w:val="28"/>
        </w:rPr>
      </w:pPr>
    </w:p>
    <w:p w14:paraId="52A46316" w14:textId="77777777" w:rsidR="00A33620" w:rsidRDefault="00A33620" w:rsidP="00E40BC5">
      <w:pPr>
        <w:spacing w:line="360" w:lineRule="auto"/>
        <w:jc w:val="both"/>
        <w:rPr>
          <w:rFonts w:ascii="Arial" w:hAnsi="Arial" w:cs="Arial"/>
          <w:sz w:val="28"/>
          <w:szCs w:val="28"/>
        </w:rPr>
      </w:pPr>
    </w:p>
    <w:p w14:paraId="727D2B60" w14:textId="77777777" w:rsidR="00A33620" w:rsidRDefault="00A33620" w:rsidP="00E40BC5">
      <w:pPr>
        <w:spacing w:line="360" w:lineRule="auto"/>
        <w:jc w:val="both"/>
        <w:rPr>
          <w:rFonts w:ascii="Arial" w:hAnsi="Arial" w:cs="Arial"/>
          <w:sz w:val="28"/>
          <w:szCs w:val="28"/>
        </w:rPr>
      </w:pPr>
    </w:p>
    <w:p w14:paraId="6647902F" w14:textId="77777777" w:rsidR="00A33620" w:rsidRDefault="00A33620" w:rsidP="00E40BC5">
      <w:pPr>
        <w:spacing w:line="360" w:lineRule="auto"/>
        <w:jc w:val="both"/>
        <w:rPr>
          <w:rFonts w:ascii="Arial" w:hAnsi="Arial" w:cs="Arial"/>
          <w:sz w:val="28"/>
          <w:szCs w:val="28"/>
        </w:rPr>
      </w:pPr>
    </w:p>
    <w:p w14:paraId="7B70C7C4" w14:textId="77777777" w:rsidR="00A33620" w:rsidRDefault="00A33620" w:rsidP="00E40BC5">
      <w:pPr>
        <w:spacing w:line="360" w:lineRule="auto"/>
        <w:jc w:val="both"/>
        <w:rPr>
          <w:rFonts w:ascii="Arial" w:hAnsi="Arial" w:cs="Arial"/>
          <w:sz w:val="28"/>
          <w:szCs w:val="28"/>
        </w:rPr>
      </w:pPr>
    </w:p>
    <w:p w14:paraId="6CE0F4A1" w14:textId="77777777" w:rsidR="00A33620" w:rsidRDefault="00A33620" w:rsidP="00E40BC5">
      <w:pPr>
        <w:spacing w:line="360" w:lineRule="auto"/>
        <w:jc w:val="both"/>
        <w:rPr>
          <w:rFonts w:ascii="Arial" w:hAnsi="Arial" w:cs="Arial"/>
          <w:sz w:val="28"/>
          <w:szCs w:val="28"/>
        </w:rPr>
      </w:pPr>
    </w:p>
    <w:p w14:paraId="1564406E" w14:textId="77777777" w:rsidR="00A33620" w:rsidRDefault="00A33620" w:rsidP="00E40BC5">
      <w:pPr>
        <w:spacing w:line="360" w:lineRule="auto"/>
        <w:jc w:val="both"/>
        <w:rPr>
          <w:rFonts w:ascii="Arial" w:hAnsi="Arial" w:cs="Arial"/>
          <w:sz w:val="28"/>
          <w:szCs w:val="28"/>
        </w:rPr>
      </w:pPr>
    </w:p>
    <w:p w14:paraId="59E6FF01" w14:textId="77777777" w:rsidR="00A33620" w:rsidRDefault="00A33620" w:rsidP="00E40BC5">
      <w:pPr>
        <w:spacing w:line="360" w:lineRule="auto"/>
        <w:jc w:val="both"/>
        <w:rPr>
          <w:rFonts w:ascii="Arial" w:hAnsi="Arial" w:cs="Arial"/>
          <w:sz w:val="28"/>
          <w:szCs w:val="28"/>
        </w:rPr>
      </w:pPr>
    </w:p>
    <w:p w14:paraId="3ECDAF4C" w14:textId="77777777" w:rsidR="00A33620" w:rsidRDefault="00A33620" w:rsidP="00E40BC5">
      <w:pPr>
        <w:spacing w:line="360" w:lineRule="auto"/>
        <w:jc w:val="both"/>
        <w:rPr>
          <w:rFonts w:ascii="Arial" w:hAnsi="Arial" w:cs="Arial"/>
          <w:sz w:val="28"/>
          <w:szCs w:val="28"/>
        </w:rPr>
      </w:pPr>
    </w:p>
    <w:p w14:paraId="4378624F" w14:textId="77777777" w:rsidR="00A33620" w:rsidRDefault="00A33620" w:rsidP="00E40BC5">
      <w:pPr>
        <w:spacing w:line="360" w:lineRule="auto"/>
        <w:jc w:val="both"/>
        <w:rPr>
          <w:rFonts w:ascii="Arial" w:hAnsi="Arial" w:cs="Arial"/>
          <w:sz w:val="28"/>
          <w:szCs w:val="28"/>
        </w:rPr>
      </w:pPr>
    </w:p>
    <w:p w14:paraId="12D3BBEE" w14:textId="77777777" w:rsidR="00A33620" w:rsidRDefault="00A33620" w:rsidP="00E40BC5">
      <w:pPr>
        <w:spacing w:line="360" w:lineRule="auto"/>
        <w:jc w:val="both"/>
        <w:rPr>
          <w:rFonts w:ascii="Arial" w:hAnsi="Arial" w:cs="Arial"/>
          <w:sz w:val="28"/>
          <w:szCs w:val="28"/>
        </w:rPr>
      </w:pPr>
    </w:p>
    <w:p w14:paraId="4BD13756" w14:textId="77777777" w:rsidR="00A33620" w:rsidRDefault="00A33620" w:rsidP="00E40BC5">
      <w:pPr>
        <w:spacing w:line="360" w:lineRule="auto"/>
        <w:jc w:val="both"/>
        <w:rPr>
          <w:rFonts w:ascii="Arial" w:hAnsi="Arial" w:cs="Arial"/>
          <w:sz w:val="28"/>
          <w:szCs w:val="28"/>
        </w:rPr>
      </w:pPr>
    </w:p>
    <w:p w14:paraId="4C5983A9" w14:textId="77777777" w:rsidR="00A33620" w:rsidRDefault="00A33620" w:rsidP="00E40BC5">
      <w:pPr>
        <w:spacing w:line="360" w:lineRule="auto"/>
        <w:jc w:val="both"/>
        <w:rPr>
          <w:rFonts w:ascii="Arial" w:hAnsi="Arial" w:cs="Arial"/>
          <w:sz w:val="28"/>
          <w:szCs w:val="28"/>
        </w:rPr>
      </w:pPr>
    </w:p>
    <w:p w14:paraId="69786E42" w14:textId="77777777" w:rsidR="00A33620" w:rsidRDefault="00A33620" w:rsidP="00E40BC5">
      <w:pPr>
        <w:spacing w:line="360" w:lineRule="auto"/>
        <w:jc w:val="both"/>
        <w:rPr>
          <w:rFonts w:ascii="Arial" w:hAnsi="Arial" w:cs="Arial"/>
          <w:sz w:val="28"/>
          <w:szCs w:val="28"/>
        </w:rPr>
      </w:pPr>
    </w:p>
    <w:p w14:paraId="1F635207" w14:textId="77777777" w:rsidR="00A33620" w:rsidRDefault="00A33620" w:rsidP="00E40BC5">
      <w:pPr>
        <w:spacing w:line="360" w:lineRule="auto"/>
        <w:jc w:val="both"/>
        <w:rPr>
          <w:rFonts w:ascii="Arial" w:hAnsi="Arial" w:cs="Arial"/>
          <w:sz w:val="28"/>
          <w:szCs w:val="28"/>
        </w:rPr>
      </w:pPr>
    </w:p>
    <w:p w14:paraId="6D1AEDB0" w14:textId="1ACD1C93" w:rsidR="006B7ED2" w:rsidRPr="006B7ED2" w:rsidRDefault="006B7ED2" w:rsidP="006B7ED2">
      <w:pPr>
        <w:spacing w:line="360" w:lineRule="auto"/>
        <w:jc w:val="right"/>
        <w:rPr>
          <w:rFonts w:ascii="Arial" w:hAnsi="Arial" w:cs="Arial"/>
          <w:sz w:val="24"/>
          <w:szCs w:val="24"/>
        </w:rPr>
      </w:pPr>
      <w:r w:rsidRPr="006B7ED2">
        <w:rPr>
          <w:rFonts w:ascii="Arial" w:hAnsi="Arial" w:cs="Arial"/>
          <w:sz w:val="24"/>
          <w:szCs w:val="24"/>
        </w:rPr>
        <w:t>Page 8</w:t>
      </w:r>
    </w:p>
    <w:p w14:paraId="219C374C" w14:textId="5BF5506B" w:rsidR="00E40BC5" w:rsidRPr="00E40BC5" w:rsidRDefault="00E40BC5" w:rsidP="00E40BC5">
      <w:pPr>
        <w:spacing w:line="360" w:lineRule="auto"/>
        <w:jc w:val="both"/>
        <w:rPr>
          <w:rFonts w:ascii="Arial" w:hAnsi="Arial" w:cs="Arial"/>
          <w:sz w:val="28"/>
          <w:szCs w:val="28"/>
        </w:rPr>
      </w:pPr>
      <w:r w:rsidRPr="00E40BC5">
        <w:rPr>
          <w:rFonts w:ascii="Arial" w:hAnsi="Arial" w:cs="Arial"/>
          <w:sz w:val="28"/>
          <w:szCs w:val="28"/>
        </w:rPr>
        <w:lastRenderedPageBreak/>
        <w:t>Conclusion</w:t>
      </w:r>
    </w:p>
    <w:p w14:paraId="01021CE1" w14:textId="65C1DD75" w:rsidR="00E40BC5" w:rsidRPr="004A62EF" w:rsidRDefault="005350DE" w:rsidP="00E40BC5">
      <w:pPr>
        <w:spacing w:line="360" w:lineRule="auto"/>
        <w:jc w:val="both"/>
        <w:rPr>
          <w:rFonts w:ascii="Arial" w:hAnsi="Arial" w:cs="Arial"/>
          <w:sz w:val="24"/>
          <w:szCs w:val="24"/>
        </w:rPr>
      </w:pPr>
      <w:r>
        <w:rPr>
          <w:rFonts w:ascii="Arial" w:hAnsi="Arial" w:cs="Arial"/>
          <w:sz w:val="24"/>
          <w:szCs w:val="24"/>
        </w:rPr>
        <w:t xml:space="preserve">The Mandarin oriental hotel and Premier Inn are both completely different markets and hotels. One is a very luxury hotel brand and the other a very budget friendly one. Their target markets are very different. </w:t>
      </w:r>
      <w:r w:rsidR="004A62EF" w:rsidRPr="004A62EF">
        <w:rPr>
          <w:rFonts w:ascii="Arial" w:hAnsi="Arial" w:cs="Arial"/>
          <w:sz w:val="24"/>
          <w:szCs w:val="24"/>
        </w:rPr>
        <w:t xml:space="preserve">Both hotel </w:t>
      </w:r>
      <w:r w:rsidR="004A62EF">
        <w:rPr>
          <w:rFonts w:ascii="Arial" w:hAnsi="Arial" w:cs="Arial"/>
          <w:sz w:val="24"/>
          <w:szCs w:val="24"/>
        </w:rPr>
        <w:t xml:space="preserve">groups have suffered a significant loss to their businesses due to the covid 19 pandemic. The reports showed huge losses and how both the hotels managed to get back on track. Premier Inn promise to low prices and good quality helped them. Whereas the Mandarin oriental concentrated on making sure they still gave the guests an exceptional experience to their loyal fans. </w:t>
      </w:r>
    </w:p>
    <w:p w14:paraId="491A950A" w14:textId="77777777" w:rsidR="00E40BC5" w:rsidRPr="00E40BC5" w:rsidRDefault="00E40BC5" w:rsidP="00E40BC5">
      <w:pPr>
        <w:spacing w:line="360" w:lineRule="auto"/>
        <w:jc w:val="both"/>
        <w:rPr>
          <w:rFonts w:ascii="Arial" w:hAnsi="Arial" w:cs="Arial"/>
          <w:sz w:val="28"/>
          <w:szCs w:val="28"/>
        </w:rPr>
      </w:pPr>
    </w:p>
    <w:p w14:paraId="1BD48E68" w14:textId="77777777" w:rsidR="00E40BC5" w:rsidRPr="00E40BC5" w:rsidRDefault="00E40BC5" w:rsidP="00E40BC5">
      <w:pPr>
        <w:spacing w:line="360" w:lineRule="auto"/>
        <w:jc w:val="both"/>
        <w:rPr>
          <w:rFonts w:ascii="Arial" w:hAnsi="Arial" w:cs="Arial"/>
          <w:sz w:val="28"/>
          <w:szCs w:val="28"/>
        </w:rPr>
      </w:pPr>
    </w:p>
    <w:p w14:paraId="4467EEB1" w14:textId="77777777" w:rsidR="00E40BC5" w:rsidRPr="00E40BC5" w:rsidRDefault="00E40BC5" w:rsidP="00E40BC5">
      <w:pPr>
        <w:spacing w:line="360" w:lineRule="auto"/>
        <w:jc w:val="both"/>
        <w:rPr>
          <w:rFonts w:ascii="Arial" w:hAnsi="Arial" w:cs="Arial"/>
          <w:sz w:val="28"/>
          <w:szCs w:val="28"/>
        </w:rPr>
      </w:pPr>
    </w:p>
    <w:p w14:paraId="623CDE01" w14:textId="77777777" w:rsidR="00E40BC5" w:rsidRPr="00E40BC5" w:rsidRDefault="00E40BC5" w:rsidP="00E40BC5">
      <w:pPr>
        <w:spacing w:line="360" w:lineRule="auto"/>
        <w:jc w:val="both"/>
        <w:rPr>
          <w:rFonts w:ascii="Arial" w:hAnsi="Arial" w:cs="Arial"/>
          <w:sz w:val="28"/>
          <w:szCs w:val="28"/>
        </w:rPr>
      </w:pPr>
    </w:p>
    <w:p w14:paraId="541DC72B" w14:textId="77777777" w:rsidR="00E40BC5" w:rsidRPr="00E40BC5" w:rsidRDefault="00E40BC5" w:rsidP="00E40BC5">
      <w:pPr>
        <w:spacing w:line="360" w:lineRule="auto"/>
        <w:jc w:val="both"/>
        <w:rPr>
          <w:rFonts w:ascii="Arial" w:hAnsi="Arial" w:cs="Arial"/>
          <w:sz w:val="28"/>
          <w:szCs w:val="28"/>
        </w:rPr>
      </w:pPr>
    </w:p>
    <w:p w14:paraId="156EB1A9" w14:textId="77777777" w:rsidR="00E40BC5" w:rsidRPr="00E40BC5" w:rsidRDefault="00E40BC5" w:rsidP="00E40BC5">
      <w:pPr>
        <w:spacing w:line="360" w:lineRule="auto"/>
        <w:jc w:val="both"/>
        <w:rPr>
          <w:rFonts w:ascii="Arial" w:hAnsi="Arial" w:cs="Arial"/>
          <w:sz w:val="28"/>
          <w:szCs w:val="28"/>
        </w:rPr>
      </w:pPr>
    </w:p>
    <w:p w14:paraId="52A26F98" w14:textId="77777777" w:rsidR="00E40BC5" w:rsidRPr="00E40BC5" w:rsidRDefault="00E40BC5" w:rsidP="00E40BC5">
      <w:pPr>
        <w:spacing w:line="360" w:lineRule="auto"/>
        <w:jc w:val="both"/>
        <w:rPr>
          <w:rFonts w:ascii="Arial" w:hAnsi="Arial" w:cs="Arial"/>
          <w:sz w:val="28"/>
          <w:szCs w:val="28"/>
        </w:rPr>
      </w:pPr>
    </w:p>
    <w:p w14:paraId="3C9FF3D5" w14:textId="77777777" w:rsidR="00E40BC5" w:rsidRPr="00E40BC5" w:rsidRDefault="00E40BC5" w:rsidP="00E40BC5">
      <w:pPr>
        <w:spacing w:line="360" w:lineRule="auto"/>
        <w:jc w:val="both"/>
        <w:rPr>
          <w:rFonts w:ascii="Arial" w:hAnsi="Arial" w:cs="Arial"/>
          <w:sz w:val="28"/>
          <w:szCs w:val="28"/>
        </w:rPr>
      </w:pPr>
    </w:p>
    <w:p w14:paraId="5F5A1582" w14:textId="77777777" w:rsidR="00E40BC5" w:rsidRPr="00E40BC5" w:rsidRDefault="00E40BC5" w:rsidP="00E40BC5">
      <w:pPr>
        <w:spacing w:line="360" w:lineRule="auto"/>
        <w:jc w:val="both"/>
        <w:rPr>
          <w:rFonts w:ascii="Arial" w:hAnsi="Arial" w:cs="Arial"/>
          <w:sz w:val="28"/>
          <w:szCs w:val="28"/>
        </w:rPr>
      </w:pPr>
    </w:p>
    <w:p w14:paraId="1DF801FB" w14:textId="77777777" w:rsidR="00E40BC5" w:rsidRPr="00E40BC5" w:rsidRDefault="00E40BC5" w:rsidP="00E40BC5">
      <w:pPr>
        <w:spacing w:line="360" w:lineRule="auto"/>
        <w:jc w:val="both"/>
        <w:rPr>
          <w:rFonts w:ascii="Arial" w:hAnsi="Arial" w:cs="Arial"/>
          <w:sz w:val="28"/>
          <w:szCs w:val="28"/>
        </w:rPr>
      </w:pPr>
    </w:p>
    <w:p w14:paraId="4E70C749" w14:textId="77777777" w:rsidR="00E40BC5" w:rsidRPr="00E40BC5" w:rsidRDefault="00E40BC5" w:rsidP="00E40BC5">
      <w:pPr>
        <w:spacing w:line="360" w:lineRule="auto"/>
        <w:jc w:val="both"/>
        <w:rPr>
          <w:rFonts w:ascii="Arial" w:hAnsi="Arial" w:cs="Arial"/>
          <w:sz w:val="28"/>
          <w:szCs w:val="28"/>
        </w:rPr>
      </w:pPr>
    </w:p>
    <w:p w14:paraId="45CCC6D9" w14:textId="77777777" w:rsidR="006B7ED2" w:rsidRDefault="006B7ED2" w:rsidP="00E40BC5">
      <w:pPr>
        <w:spacing w:line="360" w:lineRule="auto"/>
        <w:jc w:val="both"/>
        <w:rPr>
          <w:rFonts w:ascii="Arial" w:hAnsi="Arial" w:cs="Arial"/>
          <w:sz w:val="28"/>
          <w:szCs w:val="28"/>
        </w:rPr>
      </w:pPr>
    </w:p>
    <w:p w14:paraId="4253FAB7" w14:textId="77777777" w:rsidR="006B7ED2" w:rsidRDefault="006B7ED2" w:rsidP="00E40BC5">
      <w:pPr>
        <w:spacing w:line="360" w:lineRule="auto"/>
        <w:jc w:val="both"/>
        <w:rPr>
          <w:rFonts w:ascii="Arial" w:hAnsi="Arial" w:cs="Arial"/>
          <w:sz w:val="28"/>
          <w:szCs w:val="28"/>
        </w:rPr>
      </w:pPr>
    </w:p>
    <w:p w14:paraId="0C5DB670" w14:textId="77777777" w:rsidR="006B7ED2" w:rsidRDefault="006B7ED2" w:rsidP="00E40BC5">
      <w:pPr>
        <w:spacing w:line="360" w:lineRule="auto"/>
        <w:jc w:val="both"/>
        <w:rPr>
          <w:rFonts w:ascii="Arial" w:hAnsi="Arial" w:cs="Arial"/>
          <w:sz w:val="28"/>
          <w:szCs w:val="28"/>
        </w:rPr>
      </w:pPr>
    </w:p>
    <w:p w14:paraId="06C6908B" w14:textId="77777777" w:rsidR="006B7ED2" w:rsidRDefault="006B7ED2" w:rsidP="00E40BC5">
      <w:pPr>
        <w:spacing w:line="360" w:lineRule="auto"/>
        <w:jc w:val="both"/>
        <w:rPr>
          <w:rFonts w:ascii="Arial" w:hAnsi="Arial" w:cs="Arial"/>
          <w:sz w:val="28"/>
          <w:szCs w:val="28"/>
        </w:rPr>
      </w:pPr>
    </w:p>
    <w:p w14:paraId="4928C510" w14:textId="3BBD27DF" w:rsidR="006B7ED2" w:rsidRPr="006B7ED2" w:rsidRDefault="006B7ED2" w:rsidP="006B7ED2">
      <w:pPr>
        <w:spacing w:line="360" w:lineRule="auto"/>
        <w:jc w:val="right"/>
        <w:rPr>
          <w:rFonts w:ascii="Arial" w:hAnsi="Arial" w:cs="Arial"/>
          <w:sz w:val="24"/>
          <w:szCs w:val="24"/>
        </w:rPr>
      </w:pPr>
      <w:r>
        <w:rPr>
          <w:rFonts w:ascii="Arial" w:hAnsi="Arial" w:cs="Arial"/>
          <w:sz w:val="24"/>
          <w:szCs w:val="24"/>
        </w:rPr>
        <w:t>Page 9</w:t>
      </w:r>
    </w:p>
    <w:p w14:paraId="47A2D841" w14:textId="0AA3CE2A" w:rsidR="00E40BC5" w:rsidRPr="00E40BC5" w:rsidRDefault="00E40BC5" w:rsidP="00E40BC5">
      <w:pPr>
        <w:spacing w:line="360" w:lineRule="auto"/>
        <w:jc w:val="both"/>
        <w:rPr>
          <w:rFonts w:ascii="Arial" w:hAnsi="Arial" w:cs="Arial"/>
          <w:sz w:val="28"/>
          <w:szCs w:val="28"/>
        </w:rPr>
      </w:pPr>
      <w:r w:rsidRPr="00E40BC5">
        <w:rPr>
          <w:rFonts w:ascii="Arial" w:hAnsi="Arial" w:cs="Arial"/>
          <w:sz w:val="28"/>
          <w:szCs w:val="28"/>
        </w:rPr>
        <w:lastRenderedPageBreak/>
        <w:t>Recommendation</w:t>
      </w:r>
    </w:p>
    <w:p w14:paraId="566E3545" w14:textId="77777777" w:rsidR="005E498D" w:rsidRDefault="00DA46F2" w:rsidP="00E40BC5">
      <w:pPr>
        <w:spacing w:line="360" w:lineRule="auto"/>
        <w:jc w:val="both"/>
        <w:rPr>
          <w:rFonts w:ascii="Arial" w:hAnsi="Arial" w:cs="Arial"/>
          <w:sz w:val="24"/>
          <w:szCs w:val="24"/>
        </w:rPr>
      </w:pPr>
      <w:r>
        <w:rPr>
          <w:rFonts w:ascii="Arial" w:hAnsi="Arial" w:cs="Arial"/>
          <w:sz w:val="24"/>
          <w:szCs w:val="24"/>
        </w:rPr>
        <w:t>Looking at the analysis of both the hotels and how they operate. Recommendation</w:t>
      </w:r>
      <w:r w:rsidR="00950CEC">
        <w:rPr>
          <w:rFonts w:ascii="Arial" w:hAnsi="Arial" w:cs="Arial"/>
          <w:sz w:val="24"/>
          <w:szCs w:val="24"/>
        </w:rPr>
        <w:t xml:space="preserve"> </w:t>
      </w:r>
      <w:r>
        <w:rPr>
          <w:rFonts w:ascii="Arial" w:hAnsi="Arial" w:cs="Arial"/>
          <w:sz w:val="24"/>
          <w:szCs w:val="24"/>
        </w:rPr>
        <w:t>for Premier Inn as it has already started to make their presence in Germany</w:t>
      </w:r>
      <w:r w:rsidR="003F6CD2">
        <w:rPr>
          <w:rFonts w:ascii="Arial" w:hAnsi="Arial" w:cs="Arial"/>
          <w:sz w:val="24"/>
          <w:szCs w:val="24"/>
        </w:rPr>
        <w:t xml:space="preserve">, </w:t>
      </w:r>
      <w:r w:rsidR="00D158D2">
        <w:rPr>
          <w:rFonts w:ascii="Arial" w:hAnsi="Arial" w:cs="Arial"/>
          <w:sz w:val="24"/>
          <w:szCs w:val="24"/>
        </w:rPr>
        <w:t>P</w:t>
      </w:r>
      <w:r w:rsidR="003F6CD2">
        <w:rPr>
          <w:rFonts w:ascii="Arial" w:hAnsi="Arial" w:cs="Arial"/>
          <w:sz w:val="24"/>
          <w:szCs w:val="24"/>
        </w:rPr>
        <w:t xml:space="preserve">remier </w:t>
      </w:r>
      <w:r w:rsidR="005E498D">
        <w:rPr>
          <w:rFonts w:ascii="Arial" w:hAnsi="Arial" w:cs="Arial"/>
          <w:sz w:val="24"/>
          <w:szCs w:val="24"/>
        </w:rPr>
        <w:t>Inn could</w:t>
      </w:r>
      <w:r>
        <w:rPr>
          <w:rFonts w:ascii="Arial" w:hAnsi="Arial" w:cs="Arial"/>
          <w:sz w:val="24"/>
          <w:szCs w:val="24"/>
        </w:rPr>
        <w:t xml:space="preserve"> introduce more hotels in more countries and add more amenities in the hotels such as spa which will attract a broader audience especially if they increase in more locations. as right now Premier Inn really operate</w:t>
      </w:r>
      <w:r w:rsidR="00E27114">
        <w:rPr>
          <w:rFonts w:ascii="Arial" w:hAnsi="Arial" w:cs="Arial"/>
          <w:sz w:val="24"/>
          <w:szCs w:val="24"/>
        </w:rPr>
        <w:t>s</w:t>
      </w:r>
      <w:r>
        <w:rPr>
          <w:rFonts w:ascii="Arial" w:hAnsi="Arial" w:cs="Arial"/>
          <w:sz w:val="24"/>
          <w:szCs w:val="24"/>
        </w:rPr>
        <w:t xml:space="preserve"> in city centres and central locations. As most studies suggest that Spas and wellness centres in hotels is estimated to bring in the most income. This will provide the hotel with economic remunerations. To be able to benefit from this it will need to have properly structured facilities (IHC, 2023</w:t>
      </w:r>
    </w:p>
    <w:p w14:paraId="4AC4FFD7" w14:textId="6A8BEAA8" w:rsidR="005411F0" w:rsidRDefault="00E27114" w:rsidP="00E40BC5">
      <w:pPr>
        <w:spacing w:line="360" w:lineRule="auto"/>
        <w:jc w:val="both"/>
        <w:rPr>
          <w:rFonts w:ascii="Arial" w:hAnsi="Arial" w:cs="Arial"/>
          <w:sz w:val="24"/>
          <w:szCs w:val="24"/>
        </w:rPr>
      </w:pPr>
      <w:r>
        <w:rPr>
          <w:rFonts w:ascii="Arial" w:hAnsi="Arial" w:cs="Arial"/>
          <w:sz w:val="24"/>
          <w:szCs w:val="24"/>
        </w:rPr>
        <w:t>Mandarin oriental hotel</w:t>
      </w:r>
      <w:r w:rsidR="005E498D">
        <w:rPr>
          <w:rFonts w:ascii="Arial" w:hAnsi="Arial" w:cs="Arial"/>
          <w:sz w:val="24"/>
          <w:szCs w:val="24"/>
        </w:rPr>
        <w:t xml:space="preserve"> operates around the world</w:t>
      </w:r>
      <w:r w:rsidR="005411F0">
        <w:rPr>
          <w:rFonts w:ascii="Arial" w:hAnsi="Arial" w:cs="Arial"/>
          <w:sz w:val="24"/>
          <w:szCs w:val="24"/>
        </w:rPr>
        <w:t xml:space="preserve"> and in different geographical areas which attracts leisure affluent customers. So, it would be ideal if the hotel had </w:t>
      </w:r>
      <w:r w:rsidR="002E6C1B">
        <w:rPr>
          <w:rFonts w:ascii="Arial" w:hAnsi="Arial" w:cs="Arial"/>
          <w:sz w:val="24"/>
          <w:szCs w:val="24"/>
        </w:rPr>
        <w:t>a</w:t>
      </w:r>
      <w:r w:rsidR="005411F0">
        <w:rPr>
          <w:rFonts w:ascii="Arial" w:hAnsi="Arial" w:cs="Arial"/>
          <w:sz w:val="24"/>
          <w:szCs w:val="24"/>
        </w:rPr>
        <w:t xml:space="preserve"> tour guide service. This would provide guests with a more pleasant experience </w:t>
      </w:r>
      <w:r w:rsidR="001400D5">
        <w:rPr>
          <w:rFonts w:ascii="Arial" w:hAnsi="Arial" w:cs="Arial"/>
          <w:sz w:val="24"/>
          <w:szCs w:val="24"/>
        </w:rPr>
        <w:t xml:space="preserve">as </w:t>
      </w:r>
      <w:r w:rsidR="002E6C1B">
        <w:rPr>
          <w:rFonts w:ascii="Arial" w:hAnsi="Arial" w:cs="Arial"/>
          <w:sz w:val="24"/>
          <w:szCs w:val="24"/>
        </w:rPr>
        <w:t xml:space="preserve">tour operators are a key factor of the tourism industry. Tour guides help travellers to experience a foreign land and hit the best spots. </w:t>
      </w:r>
      <w:r w:rsidR="005411F0">
        <w:rPr>
          <w:rFonts w:ascii="Arial" w:hAnsi="Arial" w:cs="Arial"/>
          <w:sz w:val="24"/>
          <w:szCs w:val="24"/>
        </w:rPr>
        <w:t xml:space="preserve">Tourism sparks economic growth </w:t>
      </w:r>
      <w:r w:rsidR="001400D5">
        <w:rPr>
          <w:rFonts w:ascii="Arial" w:hAnsi="Arial" w:cs="Arial"/>
          <w:sz w:val="24"/>
          <w:szCs w:val="24"/>
        </w:rPr>
        <w:t xml:space="preserve">in an area of high demand (Mize 2023). </w:t>
      </w:r>
    </w:p>
    <w:p w14:paraId="6C4A4FBC" w14:textId="5D06039A" w:rsidR="00E40BC5" w:rsidRPr="00E40BC5" w:rsidRDefault="005E498D" w:rsidP="00E40BC5">
      <w:pPr>
        <w:spacing w:line="360" w:lineRule="auto"/>
        <w:jc w:val="both"/>
        <w:rPr>
          <w:rFonts w:ascii="Arial" w:hAnsi="Arial" w:cs="Arial"/>
          <w:sz w:val="24"/>
          <w:szCs w:val="24"/>
        </w:rPr>
      </w:pPr>
      <w:r>
        <w:rPr>
          <w:rFonts w:ascii="Arial" w:hAnsi="Arial" w:cs="Arial"/>
          <w:sz w:val="24"/>
          <w:szCs w:val="24"/>
        </w:rPr>
        <w:t xml:space="preserve"> </w:t>
      </w:r>
    </w:p>
    <w:p w14:paraId="79E1C87E" w14:textId="77777777" w:rsidR="00E40BC5" w:rsidRPr="00E40BC5" w:rsidRDefault="00E40BC5" w:rsidP="00E40BC5">
      <w:pPr>
        <w:spacing w:line="360" w:lineRule="auto"/>
        <w:jc w:val="both"/>
        <w:rPr>
          <w:rFonts w:ascii="Arial" w:hAnsi="Arial" w:cs="Arial"/>
          <w:sz w:val="24"/>
          <w:szCs w:val="24"/>
        </w:rPr>
      </w:pPr>
    </w:p>
    <w:p w14:paraId="65D58ADF" w14:textId="77777777" w:rsidR="00E40BC5" w:rsidRPr="00E40BC5" w:rsidRDefault="00E40BC5" w:rsidP="00E40BC5">
      <w:pPr>
        <w:spacing w:line="360" w:lineRule="auto"/>
        <w:jc w:val="both"/>
        <w:rPr>
          <w:rFonts w:ascii="Arial" w:hAnsi="Arial" w:cs="Arial"/>
          <w:sz w:val="24"/>
          <w:szCs w:val="24"/>
        </w:rPr>
      </w:pPr>
    </w:p>
    <w:p w14:paraId="4C3D8C04" w14:textId="77777777" w:rsidR="00E40BC5" w:rsidRPr="00E40BC5" w:rsidRDefault="00E40BC5" w:rsidP="00E40BC5">
      <w:pPr>
        <w:spacing w:line="360" w:lineRule="auto"/>
        <w:jc w:val="both"/>
        <w:rPr>
          <w:rFonts w:ascii="Arial" w:hAnsi="Arial" w:cs="Arial"/>
          <w:sz w:val="24"/>
          <w:szCs w:val="24"/>
        </w:rPr>
      </w:pPr>
    </w:p>
    <w:p w14:paraId="70314AB8" w14:textId="77777777" w:rsidR="00E40BC5" w:rsidRPr="00E40BC5" w:rsidRDefault="00E40BC5" w:rsidP="00E40BC5">
      <w:pPr>
        <w:spacing w:line="360" w:lineRule="auto"/>
        <w:jc w:val="both"/>
        <w:rPr>
          <w:rFonts w:ascii="Arial" w:hAnsi="Arial" w:cs="Arial"/>
          <w:sz w:val="24"/>
          <w:szCs w:val="24"/>
        </w:rPr>
      </w:pPr>
    </w:p>
    <w:p w14:paraId="2E0C69CF" w14:textId="77777777" w:rsidR="00E40BC5" w:rsidRPr="00E40BC5" w:rsidRDefault="00E40BC5" w:rsidP="00E40BC5">
      <w:pPr>
        <w:spacing w:line="360" w:lineRule="auto"/>
        <w:jc w:val="both"/>
        <w:rPr>
          <w:rFonts w:ascii="Arial" w:hAnsi="Arial" w:cs="Arial"/>
          <w:sz w:val="24"/>
          <w:szCs w:val="24"/>
        </w:rPr>
      </w:pPr>
    </w:p>
    <w:p w14:paraId="2D43F282" w14:textId="77777777" w:rsidR="00E40BC5" w:rsidRPr="00E40BC5" w:rsidRDefault="00E40BC5" w:rsidP="00E40BC5">
      <w:pPr>
        <w:spacing w:line="360" w:lineRule="auto"/>
        <w:jc w:val="both"/>
        <w:rPr>
          <w:rFonts w:ascii="Arial" w:hAnsi="Arial" w:cs="Arial"/>
          <w:sz w:val="24"/>
          <w:szCs w:val="24"/>
        </w:rPr>
      </w:pPr>
    </w:p>
    <w:p w14:paraId="22BB2392" w14:textId="77777777" w:rsidR="00E40BC5" w:rsidRPr="00E40BC5" w:rsidRDefault="00E40BC5" w:rsidP="00E40BC5">
      <w:pPr>
        <w:spacing w:line="360" w:lineRule="auto"/>
        <w:jc w:val="both"/>
        <w:rPr>
          <w:rFonts w:ascii="Arial" w:hAnsi="Arial" w:cs="Arial"/>
          <w:sz w:val="24"/>
          <w:szCs w:val="24"/>
        </w:rPr>
      </w:pPr>
    </w:p>
    <w:p w14:paraId="00505050" w14:textId="77777777" w:rsidR="00E40BC5" w:rsidRPr="00E40BC5" w:rsidRDefault="00E40BC5" w:rsidP="00E40BC5">
      <w:pPr>
        <w:spacing w:line="360" w:lineRule="auto"/>
        <w:jc w:val="both"/>
        <w:rPr>
          <w:rFonts w:ascii="Arial" w:hAnsi="Arial" w:cs="Arial"/>
          <w:sz w:val="24"/>
          <w:szCs w:val="24"/>
        </w:rPr>
      </w:pPr>
    </w:p>
    <w:p w14:paraId="2425D05A" w14:textId="77777777" w:rsidR="00E40BC5" w:rsidRPr="00E40BC5" w:rsidRDefault="00E40BC5" w:rsidP="00E40BC5">
      <w:pPr>
        <w:spacing w:line="360" w:lineRule="auto"/>
        <w:jc w:val="both"/>
        <w:rPr>
          <w:rFonts w:ascii="Arial" w:hAnsi="Arial" w:cs="Arial"/>
          <w:sz w:val="24"/>
          <w:szCs w:val="24"/>
        </w:rPr>
      </w:pPr>
    </w:p>
    <w:p w14:paraId="59B6C484" w14:textId="77777777" w:rsidR="00E40BC5" w:rsidRPr="00E40BC5" w:rsidRDefault="00E40BC5" w:rsidP="00E40BC5">
      <w:pPr>
        <w:spacing w:line="360" w:lineRule="auto"/>
        <w:jc w:val="both"/>
        <w:rPr>
          <w:rFonts w:ascii="Arial" w:hAnsi="Arial" w:cs="Arial"/>
          <w:sz w:val="24"/>
          <w:szCs w:val="24"/>
        </w:rPr>
      </w:pPr>
    </w:p>
    <w:p w14:paraId="539DF08A" w14:textId="77777777" w:rsidR="00E40BC5" w:rsidRPr="00E40BC5" w:rsidRDefault="00E40BC5" w:rsidP="00E40BC5">
      <w:pPr>
        <w:spacing w:line="360" w:lineRule="auto"/>
        <w:jc w:val="both"/>
        <w:rPr>
          <w:rFonts w:ascii="Arial" w:hAnsi="Arial" w:cs="Arial"/>
          <w:sz w:val="24"/>
          <w:szCs w:val="24"/>
        </w:rPr>
      </w:pPr>
    </w:p>
    <w:p w14:paraId="73FD55E1" w14:textId="77777777" w:rsidR="008B6F8F" w:rsidRDefault="006B7ED2" w:rsidP="00631307">
      <w:pPr>
        <w:spacing w:line="360" w:lineRule="auto"/>
        <w:jc w:val="right"/>
        <w:rPr>
          <w:rFonts w:ascii="Arial" w:hAnsi="Arial" w:cs="Arial"/>
          <w:sz w:val="24"/>
          <w:szCs w:val="24"/>
        </w:rPr>
      </w:pPr>
      <w:r>
        <w:rPr>
          <w:rFonts w:ascii="Arial" w:hAnsi="Arial" w:cs="Arial"/>
          <w:sz w:val="24"/>
          <w:szCs w:val="24"/>
        </w:rPr>
        <w:t>Page 10</w:t>
      </w:r>
    </w:p>
    <w:p w14:paraId="29A78C8D" w14:textId="22B42508" w:rsidR="00E40BC5" w:rsidRPr="00CE6DC1" w:rsidRDefault="00E40BC5" w:rsidP="008B6F8F">
      <w:pPr>
        <w:spacing w:line="360" w:lineRule="auto"/>
        <w:jc w:val="both"/>
        <w:rPr>
          <w:rFonts w:ascii="Arial" w:hAnsi="Arial" w:cs="Arial"/>
          <w:sz w:val="24"/>
          <w:szCs w:val="24"/>
        </w:rPr>
      </w:pPr>
      <w:r w:rsidRPr="00E40BC5">
        <w:rPr>
          <w:rFonts w:ascii="Arial" w:hAnsi="Arial" w:cs="Arial"/>
          <w:sz w:val="28"/>
          <w:szCs w:val="28"/>
        </w:rPr>
        <w:lastRenderedPageBreak/>
        <w:t>References</w:t>
      </w:r>
    </w:p>
    <w:p w14:paraId="44AA8E9E" w14:textId="77777777" w:rsidR="003260D7" w:rsidRPr="00D64EA0" w:rsidRDefault="003260D7" w:rsidP="003260D7">
      <w:pPr>
        <w:spacing w:line="360" w:lineRule="auto"/>
        <w:jc w:val="both"/>
        <w:rPr>
          <w:rFonts w:cstheme="minorHAnsi"/>
        </w:rPr>
      </w:pPr>
      <w:r>
        <w:t xml:space="preserve">Davies, P. (2020) </w:t>
      </w:r>
      <w:r>
        <w:rPr>
          <w:i/>
          <w:iCs/>
        </w:rPr>
        <w:t xml:space="preserve">Whitbread highlights strength as UK hotel sector faces covid ‘distress’. </w:t>
      </w:r>
      <w:r>
        <w:t xml:space="preserve">Available at: </w:t>
      </w:r>
      <w:hyperlink r:id="rId10" w:history="1">
        <w:r w:rsidRPr="00D64EA0">
          <w:rPr>
            <w:rFonts w:cstheme="minorHAnsi"/>
            <w:color w:val="0563C1" w:themeColor="hyperlink"/>
            <w:u w:val="single"/>
          </w:rPr>
          <w:t>https://travelweekly.co.uk/articles/390661/whitbread-highlights-strength-as-uk-hotel-sector-faces-covid-distress</w:t>
        </w:r>
      </w:hyperlink>
      <w:r w:rsidRPr="00D64EA0">
        <w:rPr>
          <w:rFonts w:cstheme="minorHAnsi"/>
        </w:rPr>
        <w:t xml:space="preserve"> </w:t>
      </w:r>
      <w:r>
        <w:rPr>
          <w:rFonts w:cstheme="minorHAnsi"/>
        </w:rPr>
        <w:t>(Accessed 12th October 2023).</w:t>
      </w:r>
    </w:p>
    <w:p w14:paraId="3F4B50C5" w14:textId="77777777" w:rsidR="003260D7" w:rsidRDefault="003260D7" w:rsidP="003260D7">
      <w:r>
        <w:rPr>
          <w:rFonts w:cstheme="minorHAnsi"/>
        </w:rPr>
        <w:t xml:space="preserve">English, S. (2022) </w:t>
      </w:r>
      <w:r>
        <w:rPr>
          <w:rFonts w:cstheme="minorHAnsi"/>
          <w:i/>
          <w:iCs/>
        </w:rPr>
        <w:t xml:space="preserve">Whitbread bounces back from £1bn loss as tourists return to London. </w:t>
      </w:r>
      <w:r w:rsidRPr="001B3CDB">
        <w:rPr>
          <w:rFonts w:cstheme="minorHAnsi"/>
        </w:rPr>
        <w:t>Available at:</w:t>
      </w:r>
      <w:r>
        <w:rPr>
          <w:rFonts w:cstheme="minorHAnsi"/>
          <w:i/>
          <w:iCs/>
        </w:rPr>
        <w:t xml:space="preserve"> </w:t>
      </w:r>
      <w:hyperlink r:id="rId11" w:history="1">
        <w:r w:rsidRPr="00EA7673">
          <w:rPr>
            <w:rStyle w:val="Hyperlink"/>
            <w:rFonts w:cstheme="minorHAnsi"/>
          </w:rPr>
          <w:t>https://www.standard.co.uk/business/whitbread-tourists-london-premier-inn-covid-b1006248.html</w:t>
        </w:r>
      </w:hyperlink>
      <w:r>
        <w:rPr>
          <w:rFonts w:cstheme="minorHAnsi"/>
          <w:color w:val="0563C1" w:themeColor="hyperlink"/>
          <w:u w:val="single"/>
        </w:rPr>
        <w:t xml:space="preserve"> </w:t>
      </w:r>
      <w:r>
        <w:t>(Accessed 10</w:t>
      </w:r>
      <w:r w:rsidRPr="00961EC7">
        <w:rPr>
          <w:vertAlign w:val="superscript"/>
        </w:rPr>
        <w:t>th</w:t>
      </w:r>
      <w:r>
        <w:t xml:space="preserve"> October 2023). </w:t>
      </w:r>
    </w:p>
    <w:p w14:paraId="5668D21D" w14:textId="77777777" w:rsidR="003260D7" w:rsidRDefault="003260D7" w:rsidP="003260D7">
      <w:r>
        <w:t xml:space="preserve">Global data. (2023) </w:t>
      </w:r>
      <w:r>
        <w:rPr>
          <w:i/>
          <w:iCs/>
        </w:rPr>
        <w:t xml:space="preserve">Mandarin Oriental International Ltd: Financials. </w:t>
      </w:r>
      <w:r>
        <w:t xml:space="preserve">Available at: </w:t>
      </w:r>
      <w:hyperlink r:id="rId12" w:history="1">
        <w:r w:rsidRPr="00EA7673">
          <w:rPr>
            <w:rStyle w:val="Hyperlink"/>
          </w:rPr>
          <w:t>https://www.globaldata.com/company-profile/mandarin-oriental-international-ltd/financials/</w:t>
        </w:r>
      </w:hyperlink>
      <w:r>
        <w:t xml:space="preserve"> (Accessed 10</w:t>
      </w:r>
      <w:r w:rsidRPr="004E009E">
        <w:rPr>
          <w:vertAlign w:val="superscript"/>
        </w:rPr>
        <w:t>th</w:t>
      </w:r>
      <w:r>
        <w:t xml:space="preserve"> October 2023).</w:t>
      </w:r>
    </w:p>
    <w:p w14:paraId="1BC7D916" w14:textId="05D28B6B" w:rsidR="00E40BC5" w:rsidRPr="00E40BC5" w:rsidRDefault="003260D7" w:rsidP="00E40BC5">
      <w:r>
        <w:t xml:space="preserve">Graham, A. (2023) </w:t>
      </w:r>
      <w:r>
        <w:rPr>
          <w:i/>
          <w:iCs/>
        </w:rPr>
        <w:t xml:space="preserve">Premier Inn owner Whitbread returns to pre-pandemic performance. </w:t>
      </w:r>
      <w:r>
        <w:t xml:space="preserve">Available: </w:t>
      </w:r>
      <w:hyperlink r:id="rId13" w:history="1">
        <w:r w:rsidRPr="00EA7673">
          <w:rPr>
            <w:rStyle w:val="Hyperlink"/>
          </w:rPr>
          <w:t>https://www.independent.co.uk/business/premier-inn-owner-whitbread-returns-to-prepandemic-performance-b2326377.html</w:t>
        </w:r>
      </w:hyperlink>
      <w:r>
        <w:rPr>
          <w:color w:val="0563C1" w:themeColor="hyperlink"/>
          <w:u w:val="single"/>
        </w:rPr>
        <w:t xml:space="preserve"> </w:t>
      </w:r>
      <w:r>
        <w:t>(Accessed 15</w:t>
      </w:r>
      <w:r w:rsidRPr="004E009E">
        <w:rPr>
          <w:vertAlign w:val="superscript"/>
        </w:rPr>
        <w:t>th</w:t>
      </w:r>
      <w:r>
        <w:t xml:space="preserve"> October 2023). </w:t>
      </w:r>
    </w:p>
    <w:p w14:paraId="5CDFEEFE" w14:textId="684431E7" w:rsidR="00E40BC5" w:rsidRDefault="00F32060" w:rsidP="00E40BC5">
      <w:r>
        <w:t xml:space="preserve">Hargreaves Lansdown. (2023) </w:t>
      </w:r>
      <w:r>
        <w:rPr>
          <w:i/>
          <w:iCs/>
        </w:rPr>
        <w:t xml:space="preserve">Whitbread PLC Financial statements and reports. </w:t>
      </w:r>
      <w:r>
        <w:t xml:space="preserve">Available at: </w:t>
      </w:r>
      <w:hyperlink r:id="rId14" w:history="1">
        <w:r w:rsidR="00E40BC5" w:rsidRPr="00E40BC5">
          <w:rPr>
            <w:color w:val="0000FF"/>
            <w:u w:val="single"/>
          </w:rPr>
          <w:t>Annual Report &amp; Statements - Whitbread plc (WTB) (hl.co.uk)</w:t>
        </w:r>
      </w:hyperlink>
      <w:r w:rsidR="00E40BC5" w:rsidRPr="00E40BC5">
        <w:rPr>
          <w:color w:val="0000FF"/>
          <w:u w:val="single"/>
        </w:rPr>
        <w:t xml:space="preserve"> </w:t>
      </w:r>
      <w:r w:rsidR="00E40BC5" w:rsidRPr="00E40BC5">
        <w:t>(Accessed 5</w:t>
      </w:r>
      <w:r w:rsidR="00E40BC5" w:rsidRPr="00E40BC5">
        <w:rPr>
          <w:vertAlign w:val="superscript"/>
        </w:rPr>
        <w:t>th</w:t>
      </w:r>
      <w:r w:rsidR="00E40BC5" w:rsidRPr="00E40BC5">
        <w:t xml:space="preserve"> October 2023).</w:t>
      </w:r>
    </w:p>
    <w:p w14:paraId="36702E4F" w14:textId="7DBBFA66" w:rsidR="00DA46F2" w:rsidRPr="00E40BC5" w:rsidRDefault="00E85682" w:rsidP="00E40BC5">
      <w:r>
        <w:t xml:space="preserve">IHC, (2023) </w:t>
      </w:r>
      <w:r>
        <w:rPr>
          <w:i/>
          <w:iCs/>
        </w:rPr>
        <w:t xml:space="preserve">Benefits of having a spa or wellness </w:t>
      </w:r>
      <w:proofErr w:type="spellStart"/>
      <w:r>
        <w:rPr>
          <w:i/>
          <w:iCs/>
        </w:rPr>
        <w:t>center</w:t>
      </w:r>
      <w:proofErr w:type="spellEnd"/>
      <w:r>
        <w:rPr>
          <w:i/>
          <w:iCs/>
        </w:rPr>
        <w:t xml:space="preserve"> in your hotel or resort. </w:t>
      </w:r>
      <w:r>
        <w:t xml:space="preserve">Available at: </w:t>
      </w:r>
      <w:hyperlink r:id="rId15" w:history="1">
        <w:r w:rsidRPr="00A33726">
          <w:rPr>
            <w:rStyle w:val="Hyperlink"/>
          </w:rPr>
          <w:t>https://www.ihcshotelconsulting.com/blog/benefits-of-having-a-spa-or-wellness-center-in-your-hotel-or-resort/#</w:t>
        </w:r>
      </w:hyperlink>
      <w:r w:rsidR="00DA46F2">
        <w:t xml:space="preserve"> (Accessed 16</w:t>
      </w:r>
      <w:r w:rsidR="00DA46F2" w:rsidRPr="00DA46F2">
        <w:rPr>
          <w:vertAlign w:val="superscript"/>
        </w:rPr>
        <w:t>th</w:t>
      </w:r>
      <w:r w:rsidR="00DA46F2">
        <w:t xml:space="preserve"> October 2023).</w:t>
      </w:r>
    </w:p>
    <w:p w14:paraId="5084F61E" w14:textId="77777777" w:rsidR="003260D7" w:rsidRPr="00E40BC5" w:rsidRDefault="003260D7" w:rsidP="003260D7">
      <w:pPr>
        <w:spacing w:line="360" w:lineRule="auto"/>
        <w:jc w:val="both"/>
        <w:rPr>
          <w:rFonts w:ascii="Arial" w:hAnsi="Arial" w:cs="Arial"/>
        </w:rPr>
      </w:pPr>
      <w:proofErr w:type="spellStart"/>
      <w:r>
        <w:t>Karantzavelou</w:t>
      </w:r>
      <w:proofErr w:type="spellEnd"/>
      <w:r>
        <w:t xml:space="preserve">, V. (2023) </w:t>
      </w:r>
      <w:r>
        <w:rPr>
          <w:i/>
          <w:iCs/>
        </w:rPr>
        <w:t xml:space="preserve">Mandarin Oriental publishes 2022 sustainability report. </w:t>
      </w:r>
      <w:r>
        <w:t xml:space="preserve">Available at: </w:t>
      </w:r>
      <w:hyperlink r:id="rId16" w:history="1">
        <w:r w:rsidRPr="00EA7673">
          <w:rPr>
            <w:rStyle w:val="Hyperlink"/>
            <w:rFonts w:cstheme="minorHAnsi"/>
          </w:rPr>
          <w:t>https://www.traveldailynews.asia/hotels-lodging/mandarin-oriental-publishes-2022-sustainability-report/</w:t>
        </w:r>
      </w:hyperlink>
      <w:r w:rsidRPr="00E40BC5">
        <w:rPr>
          <w:rFonts w:cstheme="minorHAnsi"/>
        </w:rPr>
        <w:t xml:space="preserve"> </w:t>
      </w:r>
      <w:bookmarkStart w:id="0" w:name="_Hlk148521451"/>
      <w:r w:rsidRPr="00E40BC5">
        <w:rPr>
          <w:rFonts w:cstheme="minorHAnsi"/>
        </w:rPr>
        <w:t>(Accessed 10</w:t>
      </w:r>
      <w:r w:rsidRPr="00E40BC5">
        <w:rPr>
          <w:rFonts w:cstheme="minorHAnsi"/>
          <w:vertAlign w:val="superscript"/>
        </w:rPr>
        <w:t>th</w:t>
      </w:r>
      <w:r w:rsidRPr="00E40BC5">
        <w:rPr>
          <w:rFonts w:cstheme="minorHAnsi"/>
        </w:rPr>
        <w:t xml:space="preserve"> October 2023). </w:t>
      </w:r>
    </w:p>
    <w:bookmarkEnd w:id="0"/>
    <w:p w14:paraId="4ABDDD62" w14:textId="77777777" w:rsidR="003260D7" w:rsidRDefault="003260D7" w:rsidP="003260D7">
      <w:pPr>
        <w:spacing w:line="360" w:lineRule="auto"/>
        <w:jc w:val="both"/>
      </w:pPr>
      <w:proofErr w:type="spellStart"/>
      <w:r>
        <w:t>Kollewe</w:t>
      </w:r>
      <w:proofErr w:type="spellEnd"/>
      <w:r>
        <w:t xml:space="preserve">, J. (2021) </w:t>
      </w:r>
      <w:r>
        <w:rPr>
          <w:i/>
          <w:iCs/>
        </w:rPr>
        <w:t xml:space="preserve">Premier Inn owner Whitbread swings to £1bn loss amid covid lockdowns. </w:t>
      </w:r>
      <w:r>
        <w:t>Available at:</w:t>
      </w:r>
      <w:hyperlink r:id="rId17" w:history="1">
        <w:r w:rsidRPr="00EA7673">
          <w:rPr>
            <w:rStyle w:val="Hyperlink"/>
            <w:rFonts w:cstheme="minorHAnsi"/>
          </w:rPr>
          <w:t>https://www.theguardian.com/business/2021/apr/27/premier-inn-whitbread-loss-covid-lockdowns-beefeater-brewers-fayre</w:t>
        </w:r>
      </w:hyperlink>
      <w:r w:rsidRPr="00D64EA0">
        <w:rPr>
          <w:rFonts w:cstheme="minorHAnsi"/>
        </w:rPr>
        <w:t xml:space="preserve"> </w:t>
      </w:r>
      <w:r>
        <w:rPr>
          <w:rFonts w:cstheme="minorHAnsi"/>
        </w:rPr>
        <w:t>(Accessed 12</w:t>
      </w:r>
      <w:r w:rsidRPr="004E009E">
        <w:rPr>
          <w:rFonts w:cstheme="minorHAnsi"/>
          <w:vertAlign w:val="superscript"/>
        </w:rPr>
        <w:t>th</w:t>
      </w:r>
      <w:r>
        <w:rPr>
          <w:rFonts w:cstheme="minorHAnsi"/>
        </w:rPr>
        <w:t xml:space="preserve"> October 2023).</w:t>
      </w:r>
      <w:r w:rsidRPr="003260D7">
        <w:t xml:space="preserve"> </w:t>
      </w:r>
    </w:p>
    <w:p w14:paraId="15E0637D" w14:textId="68ECF050" w:rsidR="00E40BC5" w:rsidRPr="00E40BC5" w:rsidRDefault="00D64EA0" w:rsidP="00E40BC5">
      <w:r>
        <w:t xml:space="preserve">Mandarin Oriental. (2022) </w:t>
      </w:r>
      <w:r>
        <w:rPr>
          <w:i/>
          <w:iCs/>
        </w:rPr>
        <w:t xml:space="preserve">Mandarin Oriental International Limited Annual Report 2022. </w:t>
      </w:r>
      <w:r>
        <w:t xml:space="preserve">Available at: </w:t>
      </w:r>
      <w:hyperlink r:id="rId18" w:history="1">
        <w:r w:rsidR="00E40BC5" w:rsidRPr="00E40BC5">
          <w:rPr>
            <w:color w:val="0000FF"/>
            <w:u w:val="single"/>
          </w:rPr>
          <w:t>corporate-22arMOIL (mandarinoriental.com)</w:t>
        </w:r>
      </w:hyperlink>
      <w:r w:rsidR="00E40BC5" w:rsidRPr="00E40BC5">
        <w:t xml:space="preserve"> </w:t>
      </w:r>
      <w:bookmarkStart w:id="1" w:name="_Hlk147912338"/>
      <w:r w:rsidR="00E40BC5" w:rsidRPr="00E40BC5">
        <w:t>(Accessed 5</w:t>
      </w:r>
      <w:r w:rsidR="00E40BC5" w:rsidRPr="00E40BC5">
        <w:rPr>
          <w:vertAlign w:val="superscript"/>
        </w:rPr>
        <w:t>th</w:t>
      </w:r>
      <w:r w:rsidR="00E40BC5" w:rsidRPr="00E40BC5">
        <w:t xml:space="preserve"> October 2023).</w:t>
      </w:r>
    </w:p>
    <w:bookmarkEnd w:id="1"/>
    <w:p w14:paraId="3C434AEE" w14:textId="77777777" w:rsidR="003260D7" w:rsidRPr="004E009E" w:rsidRDefault="003260D7" w:rsidP="003260D7">
      <w:pPr>
        <w:spacing w:line="360" w:lineRule="auto"/>
        <w:jc w:val="both"/>
        <w:rPr>
          <w:rFonts w:ascii="Arial" w:hAnsi="Arial" w:cs="Arial"/>
        </w:rPr>
      </w:pPr>
      <w:r>
        <w:t xml:space="preserve">Mandarin Oriental. (2022) </w:t>
      </w:r>
      <w:r>
        <w:rPr>
          <w:i/>
          <w:iCs/>
        </w:rPr>
        <w:t>Highlights of Mandarin Orientals 12</w:t>
      </w:r>
      <w:r w:rsidRPr="00D64EA0">
        <w:rPr>
          <w:i/>
          <w:iCs/>
          <w:vertAlign w:val="superscript"/>
        </w:rPr>
        <w:t>th</w:t>
      </w:r>
      <w:r>
        <w:rPr>
          <w:i/>
          <w:iCs/>
        </w:rPr>
        <w:t xml:space="preserve"> Sustainability report. </w:t>
      </w:r>
      <w:r>
        <w:t xml:space="preserve">Available at:  </w:t>
      </w:r>
      <w:hyperlink r:id="rId19" w:history="1">
        <w:r w:rsidRPr="00EA7673">
          <w:rPr>
            <w:rStyle w:val="Hyperlink"/>
            <w:rFonts w:cstheme="minorHAnsi"/>
          </w:rPr>
          <w:t>https://photos.mandarinoriental.com/is/content/MandarinOriental/_Corporate/PDFs/mandarin-oriental-sustainability-report-2022-executive-summary-1.pdf</w:t>
        </w:r>
      </w:hyperlink>
      <w:r>
        <w:rPr>
          <w:rFonts w:cstheme="minorHAnsi"/>
          <w:color w:val="0563C1" w:themeColor="hyperlink"/>
          <w:u w:val="single"/>
        </w:rPr>
        <w:t xml:space="preserve"> </w:t>
      </w:r>
      <w:r w:rsidRPr="00E40BC5">
        <w:rPr>
          <w:rFonts w:cstheme="minorHAnsi"/>
        </w:rPr>
        <w:t>(Accessed 10</w:t>
      </w:r>
      <w:r w:rsidRPr="00E40BC5">
        <w:rPr>
          <w:rFonts w:cstheme="minorHAnsi"/>
          <w:vertAlign w:val="superscript"/>
        </w:rPr>
        <w:t>th</w:t>
      </w:r>
      <w:r w:rsidRPr="00E40BC5">
        <w:rPr>
          <w:rFonts w:cstheme="minorHAnsi"/>
        </w:rPr>
        <w:t xml:space="preserve"> October 2023). </w:t>
      </w:r>
    </w:p>
    <w:p w14:paraId="670EB70C" w14:textId="77777777" w:rsidR="003260D7" w:rsidRPr="00D64EA0" w:rsidRDefault="003260D7" w:rsidP="003260D7">
      <w:r>
        <w:t xml:space="preserve">Mandarin Oriental. (2022) </w:t>
      </w:r>
      <w:r>
        <w:rPr>
          <w:i/>
          <w:iCs/>
        </w:rPr>
        <w:t xml:space="preserve">Mandarin Oriental International Limited 2021 preliminary announcement of results. </w:t>
      </w:r>
      <w:r>
        <w:t xml:space="preserve">Available at: </w:t>
      </w:r>
      <w:hyperlink r:id="rId20" w:history="1">
        <w:r w:rsidRPr="00EA7673">
          <w:rPr>
            <w:rStyle w:val="Hyperlink"/>
          </w:rPr>
          <w:t>https://photos.mandarinoriental.com/is/content/MandarinOriental/corporate-2022-annual-results-2021</w:t>
        </w:r>
      </w:hyperlink>
      <w:r>
        <w:t xml:space="preserve"> (Accessed 15</w:t>
      </w:r>
      <w:r w:rsidRPr="004E009E">
        <w:rPr>
          <w:vertAlign w:val="superscript"/>
        </w:rPr>
        <w:t>th</w:t>
      </w:r>
      <w:r>
        <w:t xml:space="preserve"> October 2023).</w:t>
      </w:r>
    </w:p>
    <w:p w14:paraId="3AFDCAC0" w14:textId="621BE4DB" w:rsidR="003260D7" w:rsidRDefault="003260D7" w:rsidP="003260D7">
      <w:r>
        <w:t xml:space="preserve">Mandarin Oriental. (2023) </w:t>
      </w:r>
      <w:r>
        <w:rPr>
          <w:i/>
          <w:iCs/>
        </w:rPr>
        <w:t xml:space="preserve">Mandarin Oriental Business Profile. </w:t>
      </w:r>
      <w:r>
        <w:t xml:space="preserve">Available at: </w:t>
      </w:r>
      <w:hyperlink r:id="rId21" w:history="1">
        <w:r w:rsidRPr="00EA7673">
          <w:rPr>
            <w:rStyle w:val="Hyperlink"/>
          </w:rPr>
          <w:t>https://photos.mandarinoriental.com/is/content/MandarinOriental/corporate-business-profile</w:t>
        </w:r>
      </w:hyperlink>
      <w:r>
        <w:rPr>
          <w:color w:val="0563C1" w:themeColor="hyperlink"/>
          <w:u w:val="single"/>
        </w:rPr>
        <w:t xml:space="preserve"> </w:t>
      </w:r>
      <w:bookmarkStart w:id="2" w:name="_Hlk148522175"/>
      <w:r>
        <w:t>(Accessed 12</w:t>
      </w:r>
      <w:r w:rsidRPr="00961EC7">
        <w:rPr>
          <w:vertAlign w:val="superscript"/>
        </w:rPr>
        <w:t>th</w:t>
      </w:r>
      <w:r>
        <w:t xml:space="preserve"> October 2023).</w:t>
      </w:r>
      <w:r w:rsidR="001471B2">
        <w:t xml:space="preserve">                                                                                                            </w:t>
      </w:r>
      <w:r w:rsidR="001471B2" w:rsidRPr="001471B2">
        <w:rPr>
          <w:rFonts w:ascii="Arial" w:hAnsi="Arial" w:cs="Arial"/>
          <w:sz w:val="24"/>
          <w:szCs w:val="24"/>
        </w:rPr>
        <w:t xml:space="preserve"> </w:t>
      </w:r>
      <w:r w:rsidR="001471B2">
        <w:rPr>
          <w:rFonts w:ascii="Arial" w:hAnsi="Arial" w:cs="Arial"/>
          <w:sz w:val="24"/>
          <w:szCs w:val="24"/>
        </w:rPr>
        <w:t>Page 11</w:t>
      </w:r>
    </w:p>
    <w:bookmarkEnd w:id="2"/>
    <w:p w14:paraId="0FB326B0" w14:textId="16A16A82" w:rsidR="00CE6DC1" w:rsidRPr="00CE6DC1" w:rsidRDefault="003260D7" w:rsidP="003260D7">
      <w:pPr>
        <w:rPr>
          <w:rFonts w:ascii="Arial" w:hAnsi="Arial" w:cs="Arial"/>
          <w:sz w:val="24"/>
          <w:szCs w:val="24"/>
        </w:rPr>
      </w:pPr>
      <w:r>
        <w:lastRenderedPageBreak/>
        <w:t xml:space="preserve">Mandarin Oriental. (2023) </w:t>
      </w:r>
      <w:r>
        <w:rPr>
          <w:i/>
          <w:iCs/>
        </w:rPr>
        <w:t xml:space="preserve">Our company. </w:t>
      </w:r>
      <w:r>
        <w:t xml:space="preserve">Available at: </w:t>
      </w:r>
      <w:hyperlink r:id="rId22" w:history="1">
        <w:r w:rsidRPr="00EA7673">
          <w:rPr>
            <w:rStyle w:val="Hyperlink"/>
            <w:rFonts w:cstheme="minorHAnsi"/>
          </w:rPr>
          <w:t>https://www.mandarinoriental.com/en/our-company</w:t>
        </w:r>
      </w:hyperlink>
      <w:r>
        <w:rPr>
          <w:rFonts w:cstheme="minorHAnsi"/>
          <w:color w:val="0563C1" w:themeColor="hyperlink"/>
          <w:u w:val="single"/>
        </w:rPr>
        <w:t xml:space="preserve"> </w:t>
      </w:r>
      <w:r>
        <w:t>(Accessed 10</w:t>
      </w:r>
      <w:r w:rsidRPr="00961EC7">
        <w:rPr>
          <w:vertAlign w:val="superscript"/>
        </w:rPr>
        <w:t>th</w:t>
      </w:r>
      <w:r>
        <w:t xml:space="preserve"> October 2023).</w:t>
      </w:r>
      <w:r w:rsidR="00CE6DC1">
        <w:t xml:space="preserve">                                                                                            </w:t>
      </w:r>
    </w:p>
    <w:p w14:paraId="0FB813AB" w14:textId="77777777" w:rsidR="003260D7" w:rsidRPr="00D64EA0" w:rsidRDefault="003260D7" w:rsidP="003260D7">
      <w:r>
        <w:t xml:space="preserve">Mandarin Oriental. (2023) </w:t>
      </w:r>
      <w:r>
        <w:rPr>
          <w:i/>
          <w:iCs/>
        </w:rPr>
        <w:t xml:space="preserve">Mandarin Oriental exclusive homes announces strategic portfolio growth and expansion plans. </w:t>
      </w:r>
      <w:r>
        <w:t xml:space="preserve">Available at: </w:t>
      </w:r>
      <w:hyperlink r:id="rId23" w:history="1">
        <w:r w:rsidRPr="00EA7673">
          <w:rPr>
            <w:rStyle w:val="Hyperlink"/>
          </w:rPr>
          <w:t>https://photos.mandarinoriental.com/is/content/MandarinOriental/corporate-exclusive-home-pdf-business-profiling-2023</w:t>
        </w:r>
      </w:hyperlink>
      <w:r>
        <w:rPr>
          <w:color w:val="0563C1" w:themeColor="hyperlink"/>
          <w:u w:val="single"/>
        </w:rPr>
        <w:t xml:space="preserve"> </w:t>
      </w:r>
      <w:r>
        <w:t>(Accessed 15</w:t>
      </w:r>
      <w:r w:rsidRPr="004E009E">
        <w:rPr>
          <w:vertAlign w:val="superscript"/>
        </w:rPr>
        <w:t>th</w:t>
      </w:r>
      <w:r>
        <w:t xml:space="preserve"> October 2023). </w:t>
      </w:r>
    </w:p>
    <w:p w14:paraId="5B232204" w14:textId="6864080B" w:rsidR="003260D7" w:rsidRPr="003260D7" w:rsidRDefault="003260D7" w:rsidP="00E40BC5">
      <w:r>
        <w:t xml:space="preserve">Martin Roll. (2020) </w:t>
      </w:r>
      <w:r>
        <w:rPr>
          <w:i/>
          <w:iCs/>
        </w:rPr>
        <w:t xml:space="preserve">Mandarin Oriental-An Iconic Asian luxury hotel brand.  </w:t>
      </w:r>
      <w:r>
        <w:t xml:space="preserve">Available at: </w:t>
      </w:r>
      <w:hyperlink r:id="rId24" w:history="1">
        <w:r w:rsidRPr="00EA7673">
          <w:rPr>
            <w:rStyle w:val="Hyperlink"/>
          </w:rPr>
          <w:t>https://martinroll.com/resources/articles/asia/mandarin-oriental-a-leading-asian-hospitality-brand/</w:t>
        </w:r>
      </w:hyperlink>
      <w:r>
        <w:rPr>
          <w:color w:val="0563C1" w:themeColor="hyperlink"/>
          <w:u w:val="single"/>
        </w:rPr>
        <w:t xml:space="preserve"> </w:t>
      </w:r>
      <w:r>
        <w:t>(Accessed 12</w:t>
      </w:r>
      <w:r w:rsidRPr="00961EC7">
        <w:rPr>
          <w:vertAlign w:val="superscript"/>
        </w:rPr>
        <w:t>th</w:t>
      </w:r>
      <w:r>
        <w:t xml:space="preserve"> October 2023).</w:t>
      </w:r>
    </w:p>
    <w:p w14:paraId="36F6DD4B" w14:textId="47FF652B" w:rsidR="00E40BC5" w:rsidRPr="00E40BC5" w:rsidRDefault="00E40BC5" w:rsidP="00E40BC5">
      <w:r w:rsidRPr="00E40BC5">
        <w:t xml:space="preserve">Matheson, J. (2023) </w:t>
      </w:r>
      <w:r w:rsidRPr="00D64EA0">
        <w:rPr>
          <w:i/>
          <w:iCs/>
        </w:rPr>
        <w:t>Jardine Matheson Annual Report 2022.</w:t>
      </w:r>
      <w:r w:rsidRPr="00E40BC5">
        <w:t xml:space="preserve">  Available at:</w:t>
      </w:r>
      <w:r w:rsidR="003260D7">
        <w:t xml:space="preserve"> </w:t>
      </w:r>
      <w:hyperlink r:id="rId25" w:history="1">
        <w:r w:rsidR="003260D7" w:rsidRPr="00EA7673">
          <w:rPr>
            <w:rStyle w:val="Hyperlink"/>
          </w:rPr>
          <w:t>https://ar.jardines.com/2022/MandarinOriental.html</w:t>
        </w:r>
      </w:hyperlink>
      <w:r w:rsidRPr="00E40BC5">
        <w:t xml:space="preserve"> (Accessed 9th October 2023). </w:t>
      </w:r>
    </w:p>
    <w:p w14:paraId="372863FF" w14:textId="77777777" w:rsidR="003260D7" w:rsidRDefault="003260D7" w:rsidP="003260D7">
      <w:pPr>
        <w:spacing w:line="360" w:lineRule="auto"/>
        <w:jc w:val="both"/>
        <w:rPr>
          <w:rFonts w:cstheme="minorHAnsi"/>
        </w:rPr>
      </w:pPr>
      <w:r>
        <w:t xml:space="preserve">Mind tools. (2023) </w:t>
      </w:r>
      <w:r>
        <w:rPr>
          <w:i/>
          <w:iCs/>
        </w:rPr>
        <w:t xml:space="preserve">Bowman’s strategy clock. </w:t>
      </w:r>
      <w:r>
        <w:t xml:space="preserve">Available at: </w:t>
      </w:r>
      <w:hyperlink r:id="rId26" w:history="1">
        <w:r w:rsidRPr="00EA7673">
          <w:rPr>
            <w:rStyle w:val="Hyperlink"/>
            <w:rFonts w:cstheme="minorHAnsi"/>
          </w:rPr>
          <w:t>https://www.mindtools.com/a2rq300/bowmans-strategy-clock</w:t>
        </w:r>
      </w:hyperlink>
      <w:bookmarkStart w:id="3" w:name="_Hlk148521534"/>
      <w:r w:rsidRPr="00D64EA0">
        <w:rPr>
          <w:rFonts w:cstheme="minorHAnsi"/>
        </w:rPr>
        <w:t xml:space="preserve"> </w:t>
      </w:r>
      <w:r>
        <w:rPr>
          <w:rFonts w:cstheme="minorHAnsi"/>
        </w:rPr>
        <w:t>(Accessed 12th October 2023).</w:t>
      </w:r>
    </w:p>
    <w:bookmarkEnd w:id="3"/>
    <w:p w14:paraId="139EFF04" w14:textId="075534BF" w:rsidR="001400D5" w:rsidRDefault="001400D5" w:rsidP="00F1335E">
      <w:r>
        <w:t xml:space="preserve">Mize. (2023) </w:t>
      </w:r>
      <w:r>
        <w:rPr>
          <w:i/>
          <w:iCs/>
        </w:rPr>
        <w:t xml:space="preserve">The necessary importance of tour operators in the tourism industry. </w:t>
      </w:r>
      <w:r>
        <w:t xml:space="preserve">Available at: </w:t>
      </w:r>
      <w:hyperlink r:id="rId27" w:history="1">
        <w:r w:rsidR="00DB3CFA" w:rsidRPr="009A7E7D">
          <w:rPr>
            <w:rStyle w:val="Hyperlink"/>
          </w:rPr>
          <w:t>https://www.hotelmize.com/blog/the-necessary-importance-of-tour-operators-in-the-tourism-industry/</w:t>
        </w:r>
      </w:hyperlink>
      <w:r>
        <w:t xml:space="preserve"> (Accessed 15</w:t>
      </w:r>
      <w:r w:rsidRPr="001400D5">
        <w:rPr>
          <w:vertAlign w:val="superscript"/>
        </w:rPr>
        <w:t>th</w:t>
      </w:r>
      <w:r>
        <w:t xml:space="preserve"> October 2023).</w:t>
      </w:r>
    </w:p>
    <w:p w14:paraId="565583CB" w14:textId="08788BFC" w:rsidR="00F1335E" w:rsidRPr="00D64EA0" w:rsidRDefault="00F1335E" w:rsidP="00F1335E">
      <w:r>
        <w:t xml:space="preserve">Premier Inn. (2022) </w:t>
      </w:r>
      <w:r>
        <w:rPr>
          <w:i/>
          <w:iCs/>
        </w:rPr>
        <w:t xml:space="preserve">Being a force for good. </w:t>
      </w:r>
      <w:r>
        <w:t xml:space="preserve">Available at: </w:t>
      </w:r>
      <w:hyperlink r:id="rId28" w:history="1">
        <w:r w:rsidRPr="00EA7673">
          <w:rPr>
            <w:rStyle w:val="Hyperlink"/>
          </w:rPr>
          <w:t>https://www.premierinn.com/content/dam/pi/websites/desktop/why/force%20for%20good/final-esg-report-2021-2022.pdf</w:t>
        </w:r>
      </w:hyperlink>
      <w:r>
        <w:t xml:space="preserve"> </w:t>
      </w:r>
      <w:bookmarkStart w:id="4" w:name="_Hlk148521633"/>
      <w:r>
        <w:t>(Accessed 15</w:t>
      </w:r>
      <w:r w:rsidRPr="004E009E">
        <w:rPr>
          <w:vertAlign w:val="superscript"/>
        </w:rPr>
        <w:t>th</w:t>
      </w:r>
      <w:r>
        <w:t xml:space="preserve"> October 2023).</w:t>
      </w:r>
      <w:bookmarkEnd w:id="4"/>
    </w:p>
    <w:p w14:paraId="6C01A8DC" w14:textId="77777777" w:rsidR="00F1335E" w:rsidRDefault="00F1335E" w:rsidP="00F1335E">
      <w:r>
        <w:t xml:space="preserve">Research tree. (2023) </w:t>
      </w:r>
      <w:r>
        <w:rPr>
          <w:i/>
          <w:iCs/>
        </w:rPr>
        <w:t xml:space="preserve">Mandarin oriental preliminary results. </w:t>
      </w:r>
      <w:r>
        <w:t xml:space="preserve">Available at: </w:t>
      </w:r>
      <w:hyperlink r:id="rId29" w:history="1">
        <w:r w:rsidRPr="00EA7673">
          <w:rPr>
            <w:rStyle w:val="Hyperlink"/>
          </w:rPr>
          <w:t>https://www.research-tree.com/newsfeed/article/mandarin-oriental-mandarin-oriental-2022-preliminary-results-1736966</w:t>
        </w:r>
      </w:hyperlink>
      <w:r>
        <w:rPr>
          <w:color w:val="0563C1" w:themeColor="hyperlink"/>
          <w:u w:val="single"/>
        </w:rPr>
        <w:t xml:space="preserve"> </w:t>
      </w:r>
      <w:r>
        <w:t>(Accessed 12</w:t>
      </w:r>
      <w:r w:rsidRPr="00961EC7">
        <w:rPr>
          <w:vertAlign w:val="superscript"/>
        </w:rPr>
        <w:t>th</w:t>
      </w:r>
      <w:r>
        <w:t xml:space="preserve"> October 2023).</w:t>
      </w:r>
    </w:p>
    <w:p w14:paraId="6A75F1CB" w14:textId="77777777" w:rsidR="00F1335E" w:rsidRDefault="00F1335E" w:rsidP="00F1335E">
      <w:r>
        <w:rPr>
          <w:rFonts w:cstheme="minorHAnsi"/>
        </w:rPr>
        <w:t xml:space="preserve">Turton, D. (2014) </w:t>
      </w:r>
      <w:r>
        <w:rPr>
          <w:rFonts w:cstheme="minorHAnsi"/>
          <w:i/>
          <w:iCs/>
        </w:rPr>
        <w:t xml:space="preserve">What can brands learn from Premier Inn’s marketing masterclass? </w:t>
      </w:r>
      <w:r>
        <w:rPr>
          <w:rFonts w:cstheme="minorHAnsi"/>
        </w:rPr>
        <w:t xml:space="preserve">Available at: </w:t>
      </w:r>
      <w:hyperlink r:id="rId30" w:history="1">
        <w:r w:rsidRPr="00EA7673">
          <w:rPr>
            <w:rStyle w:val="Hyperlink"/>
            <w:rFonts w:cstheme="minorHAnsi"/>
          </w:rPr>
          <w:t>https://www.linkedin.com/pulse/20141011134315-45850910-what-can-brands-learn-from-premier-inn-s-marketing-masterclass#</w:t>
        </w:r>
      </w:hyperlink>
      <w:r w:rsidRPr="00D64EA0">
        <w:rPr>
          <w:rFonts w:cstheme="minorHAnsi"/>
          <w:color w:val="0563C1" w:themeColor="hyperlink"/>
          <w:u w:val="single"/>
        </w:rPr>
        <w:t xml:space="preserve"> </w:t>
      </w:r>
      <w:r>
        <w:t>(Accessed 12</w:t>
      </w:r>
      <w:r w:rsidRPr="00961EC7">
        <w:rPr>
          <w:vertAlign w:val="superscript"/>
        </w:rPr>
        <w:t>th</w:t>
      </w:r>
      <w:r>
        <w:t xml:space="preserve"> October 2023).</w:t>
      </w:r>
    </w:p>
    <w:p w14:paraId="42E2A770" w14:textId="77777777" w:rsidR="00F1335E" w:rsidRPr="00961EC7" w:rsidRDefault="00F1335E" w:rsidP="00F1335E">
      <w:r>
        <w:t xml:space="preserve">Whitbread. (2023). </w:t>
      </w:r>
      <w:r>
        <w:rPr>
          <w:i/>
          <w:iCs/>
        </w:rPr>
        <w:t xml:space="preserve">Environmental, Social and Governance Report 2022/23. </w:t>
      </w:r>
      <w:r>
        <w:t xml:space="preserve">Available at: </w:t>
      </w:r>
      <w:hyperlink r:id="rId31" w:history="1">
        <w:r w:rsidRPr="00EA7673">
          <w:rPr>
            <w:rStyle w:val="Hyperlink"/>
            <w:rFonts w:cstheme="minorHAnsi"/>
          </w:rPr>
          <w:t>https://cdn.whitbread.co.uk/media/2023/05/Whitbread_ESG_Report_FY22_23.pdfm</w:t>
        </w:r>
      </w:hyperlink>
      <w:r>
        <w:rPr>
          <w:rFonts w:cstheme="minorHAnsi"/>
          <w:color w:val="0563C1" w:themeColor="hyperlink"/>
          <w:u w:val="single"/>
        </w:rPr>
        <w:t xml:space="preserve"> </w:t>
      </w:r>
      <w:r>
        <w:t>(Accessed 10</w:t>
      </w:r>
      <w:r w:rsidRPr="00961EC7">
        <w:rPr>
          <w:vertAlign w:val="superscript"/>
        </w:rPr>
        <w:t>th</w:t>
      </w:r>
      <w:r>
        <w:t xml:space="preserve"> October 2023).</w:t>
      </w:r>
    </w:p>
    <w:p w14:paraId="17BF6DDF" w14:textId="77777777" w:rsidR="008B6F8F" w:rsidRDefault="003260D7" w:rsidP="00F1335E">
      <w:pPr>
        <w:spacing w:line="360" w:lineRule="auto"/>
        <w:jc w:val="both"/>
      </w:pPr>
      <w:r>
        <w:t xml:space="preserve">Whitbread. (2023) </w:t>
      </w:r>
      <w:r>
        <w:rPr>
          <w:i/>
          <w:iCs/>
        </w:rPr>
        <w:t xml:space="preserve">ESG Report 2021-2022. </w:t>
      </w:r>
      <w:r>
        <w:t xml:space="preserve">Available at: </w:t>
      </w:r>
      <w:hyperlink r:id="rId32" w:history="1">
        <w:r w:rsidRPr="00EA7673">
          <w:rPr>
            <w:rStyle w:val="Hyperlink"/>
          </w:rPr>
          <w:t>https://cdn.whitbread.co.uk/media/2021/05/05141427/23076_Whitbread_AR2020_web.pdf</w:t>
        </w:r>
      </w:hyperlink>
      <w:r w:rsidRPr="00E40BC5">
        <w:rPr>
          <w:color w:val="0563C1" w:themeColor="hyperlink"/>
          <w:u w:val="single"/>
        </w:rPr>
        <w:t xml:space="preserve"> </w:t>
      </w:r>
      <w:r w:rsidRPr="00E40BC5">
        <w:t>(Accessed 5</w:t>
      </w:r>
      <w:r w:rsidRPr="00E40BC5">
        <w:rPr>
          <w:vertAlign w:val="superscript"/>
        </w:rPr>
        <w:t>th</w:t>
      </w:r>
      <w:r w:rsidRPr="00E40BC5">
        <w:t xml:space="preserve"> October 2023).</w:t>
      </w:r>
    </w:p>
    <w:p w14:paraId="4168202F" w14:textId="4786C1A3" w:rsidR="00F1335E" w:rsidRPr="008B6F8F" w:rsidRDefault="00481B93" w:rsidP="00F1335E">
      <w:pPr>
        <w:spacing w:line="360" w:lineRule="auto"/>
        <w:jc w:val="both"/>
      </w:pPr>
      <w:r>
        <w:t xml:space="preserve">Whitbread. (2023) </w:t>
      </w:r>
      <w:r>
        <w:rPr>
          <w:i/>
          <w:iCs/>
        </w:rPr>
        <w:t xml:space="preserve">About us. </w:t>
      </w:r>
      <w:r>
        <w:t xml:space="preserve">Available at: </w:t>
      </w:r>
      <w:hyperlink r:id="rId33" w:history="1">
        <w:r w:rsidRPr="00EA7673">
          <w:rPr>
            <w:rStyle w:val="Hyperlink"/>
            <w:rFonts w:cstheme="minorHAnsi"/>
          </w:rPr>
          <w:t>https://www.whitbread.co.uk/about-us/</w:t>
        </w:r>
      </w:hyperlink>
      <w:r w:rsidR="004E009E">
        <w:rPr>
          <w:rFonts w:cstheme="minorHAnsi"/>
          <w:color w:val="0563C1" w:themeColor="hyperlink"/>
          <w:u w:val="single"/>
        </w:rPr>
        <w:t xml:space="preserve"> </w:t>
      </w:r>
      <w:r w:rsidR="004E009E">
        <w:rPr>
          <w:rFonts w:cstheme="minorHAnsi"/>
        </w:rPr>
        <w:t>(Accessed 12th October 2023).</w:t>
      </w:r>
    </w:p>
    <w:p w14:paraId="404C0533" w14:textId="4D0E8744" w:rsidR="00961EC7" w:rsidRPr="00F1335E" w:rsidRDefault="00481B93" w:rsidP="00F1335E">
      <w:pPr>
        <w:spacing w:line="360" w:lineRule="auto"/>
        <w:jc w:val="both"/>
        <w:rPr>
          <w:rFonts w:cstheme="minorHAnsi"/>
        </w:rPr>
      </w:pPr>
      <w:r>
        <w:t xml:space="preserve">Wild, R. (2023) </w:t>
      </w:r>
      <w:r>
        <w:rPr>
          <w:i/>
          <w:iCs/>
        </w:rPr>
        <w:t xml:space="preserve">Whitbread announces “outstanding” trading at Premier Inn as group sales rise 19%. </w:t>
      </w:r>
      <w:r>
        <w:t xml:space="preserve">Available at: </w:t>
      </w:r>
      <w:hyperlink r:id="rId34" w:history="1">
        <w:r w:rsidRPr="00EA7673">
          <w:rPr>
            <w:rStyle w:val="Hyperlink"/>
            <w:rFonts w:cstheme="minorHAnsi"/>
          </w:rPr>
          <w:t>https://www.forbes.com/sites/roystonwild/2023/06/22/whitbread-announces-outstanding-trading-at-premier-inn-as-group-sales-rise-19/</w:t>
        </w:r>
      </w:hyperlink>
      <w:r w:rsidR="00961EC7">
        <w:rPr>
          <w:rFonts w:cstheme="minorHAnsi"/>
          <w:color w:val="0563C1" w:themeColor="hyperlink"/>
          <w:u w:val="single"/>
        </w:rPr>
        <w:t xml:space="preserve"> </w:t>
      </w:r>
      <w:r w:rsidR="00961EC7">
        <w:t>(Accessed 10</w:t>
      </w:r>
      <w:r w:rsidR="00961EC7" w:rsidRPr="00961EC7">
        <w:rPr>
          <w:vertAlign w:val="superscript"/>
        </w:rPr>
        <w:t>th</w:t>
      </w:r>
      <w:r w:rsidR="00961EC7">
        <w:t xml:space="preserve"> October 2023).</w:t>
      </w:r>
    </w:p>
    <w:p w14:paraId="4067CA62" w14:textId="045A082C" w:rsidR="00E40BC5" w:rsidRPr="00D64EA0" w:rsidRDefault="008B6F8F" w:rsidP="00E40BC5">
      <w:proofErr w:type="spellStart"/>
      <w:r>
        <w:lastRenderedPageBreak/>
        <w:t>Valtech</w:t>
      </w:r>
      <w:proofErr w:type="spellEnd"/>
      <w:r>
        <w:t xml:space="preserve">, (2023) </w:t>
      </w:r>
      <w:r>
        <w:rPr>
          <w:i/>
          <w:iCs/>
        </w:rPr>
        <w:t xml:space="preserve">Mandarin Oriental and </w:t>
      </w:r>
      <w:proofErr w:type="spellStart"/>
      <w:r>
        <w:rPr>
          <w:i/>
          <w:iCs/>
        </w:rPr>
        <w:t>Valtech</w:t>
      </w:r>
      <w:proofErr w:type="spellEnd"/>
      <w:r>
        <w:rPr>
          <w:i/>
          <w:iCs/>
        </w:rPr>
        <w:t xml:space="preserve"> take lead in post pandemic travel rebound with enhanced digital customer experience. </w:t>
      </w:r>
      <w:r>
        <w:t xml:space="preserve">Available at: </w:t>
      </w:r>
      <w:hyperlink r:id="rId35" w:history="1">
        <w:r w:rsidRPr="00A33726">
          <w:rPr>
            <w:rStyle w:val="Hyperlink"/>
          </w:rPr>
          <w:t>https://www.valtech.com/en-gb/news/mandarin-oriental-and-valtech-take-lead-in-post-pandemic-travel-rebound-with-enhanced-digital-customer-experience/</w:t>
        </w:r>
      </w:hyperlink>
      <w:r>
        <w:t xml:space="preserve"> (Accessed 15</w:t>
      </w:r>
      <w:r w:rsidRPr="008B6F8F">
        <w:rPr>
          <w:vertAlign w:val="superscript"/>
        </w:rPr>
        <w:t>th</w:t>
      </w:r>
      <w:r>
        <w:t xml:space="preserve"> October 2023).</w:t>
      </w:r>
    </w:p>
    <w:p w14:paraId="16B7E66D" w14:textId="323DA946" w:rsidR="00F1335E" w:rsidRPr="00CE6DC1" w:rsidRDefault="00CE6DC1" w:rsidP="00CE6DC1">
      <w:pPr>
        <w:jc w:val="right"/>
        <w:rPr>
          <w:rFonts w:ascii="Arial" w:hAnsi="Arial" w:cs="Arial"/>
          <w:sz w:val="24"/>
          <w:szCs w:val="24"/>
        </w:rPr>
      </w:pPr>
      <w:r>
        <w:rPr>
          <w:rFonts w:ascii="Arial" w:hAnsi="Arial" w:cs="Arial"/>
          <w:sz w:val="24"/>
          <w:szCs w:val="24"/>
        </w:rPr>
        <w:t>Page 12</w:t>
      </w:r>
    </w:p>
    <w:sectPr w:rsidR="00F1335E" w:rsidRPr="00CE6D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92A29" w14:textId="77777777" w:rsidR="00BE073B" w:rsidRDefault="00BE073B" w:rsidP="00961EC7">
      <w:pPr>
        <w:spacing w:after="0" w:line="240" w:lineRule="auto"/>
      </w:pPr>
      <w:r>
        <w:separator/>
      </w:r>
    </w:p>
  </w:endnote>
  <w:endnote w:type="continuationSeparator" w:id="0">
    <w:p w14:paraId="25343297" w14:textId="77777777" w:rsidR="00BE073B" w:rsidRDefault="00BE073B" w:rsidP="00961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A9C61" w14:textId="77777777" w:rsidR="00BE073B" w:rsidRDefault="00BE073B" w:rsidP="00961EC7">
      <w:pPr>
        <w:spacing w:after="0" w:line="240" w:lineRule="auto"/>
      </w:pPr>
      <w:r>
        <w:separator/>
      </w:r>
    </w:p>
  </w:footnote>
  <w:footnote w:type="continuationSeparator" w:id="0">
    <w:p w14:paraId="5F06EABC" w14:textId="77777777" w:rsidR="00BE073B" w:rsidRDefault="00BE073B" w:rsidP="00961E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BC5"/>
    <w:rsid w:val="000614E8"/>
    <w:rsid w:val="001400D5"/>
    <w:rsid w:val="001471B2"/>
    <w:rsid w:val="001B3CDB"/>
    <w:rsid w:val="002B6168"/>
    <w:rsid w:val="002E6C1B"/>
    <w:rsid w:val="003260D7"/>
    <w:rsid w:val="003F6CD2"/>
    <w:rsid w:val="00481B93"/>
    <w:rsid w:val="004A62EF"/>
    <w:rsid w:val="004E009E"/>
    <w:rsid w:val="00517C7D"/>
    <w:rsid w:val="005350DE"/>
    <w:rsid w:val="005411F0"/>
    <w:rsid w:val="00570060"/>
    <w:rsid w:val="00577519"/>
    <w:rsid w:val="005A10B7"/>
    <w:rsid w:val="005E498D"/>
    <w:rsid w:val="00603A5E"/>
    <w:rsid w:val="00631307"/>
    <w:rsid w:val="006B7ED2"/>
    <w:rsid w:val="00737DF7"/>
    <w:rsid w:val="00755D7B"/>
    <w:rsid w:val="008306D8"/>
    <w:rsid w:val="008B6F8F"/>
    <w:rsid w:val="00937CD2"/>
    <w:rsid w:val="00950CEC"/>
    <w:rsid w:val="009551C1"/>
    <w:rsid w:val="00961EC7"/>
    <w:rsid w:val="00A33620"/>
    <w:rsid w:val="00AC134C"/>
    <w:rsid w:val="00B30979"/>
    <w:rsid w:val="00B71C5B"/>
    <w:rsid w:val="00B94816"/>
    <w:rsid w:val="00BB5D52"/>
    <w:rsid w:val="00BD695C"/>
    <w:rsid w:val="00BE073B"/>
    <w:rsid w:val="00BF0414"/>
    <w:rsid w:val="00CE4A36"/>
    <w:rsid w:val="00CE6DC1"/>
    <w:rsid w:val="00D158D2"/>
    <w:rsid w:val="00D22903"/>
    <w:rsid w:val="00D64EA0"/>
    <w:rsid w:val="00D83577"/>
    <w:rsid w:val="00DA46F2"/>
    <w:rsid w:val="00DB3CFA"/>
    <w:rsid w:val="00DD4272"/>
    <w:rsid w:val="00E27114"/>
    <w:rsid w:val="00E40BC5"/>
    <w:rsid w:val="00E85682"/>
    <w:rsid w:val="00F04668"/>
    <w:rsid w:val="00F07EBE"/>
    <w:rsid w:val="00F1335E"/>
    <w:rsid w:val="00F32060"/>
    <w:rsid w:val="00F775F2"/>
    <w:rsid w:val="00F82049"/>
    <w:rsid w:val="00FB4A93"/>
    <w:rsid w:val="00FC0433"/>
    <w:rsid w:val="00FF1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C32B5D"/>
  <w15:chartTrackingRefBased/>
  <w15:docId w15:val="{2DE06935-D101-4E79-B5FF-99F29E233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4272"/>
    <w:rPr>
      <w:color w:val="0563C1" w:themeColor="hyperlink"/>
      <w:u w:val="single"/>
    </w:rPr>
  </w:style>
  <w:style w:type="character" w:styleId="UnresolvedMention">
    <w:name w:val="Unresolved Mention"/>
    <w:basedOn w:val="DefaultParagraphFont"/>
    <w:uiPriority w:val="99"/>
    <w:semiHidden/>
    <w:unhideWhenUsed/>
    <w:rsid w:val="00DD4272"/>
    <w:rPr>
      <w:color w:val="605E5C"/>
      <w:shd w:val="clear" w:color="auto" w:fill="E1DFDD"/>
    </w:rPr>
  </w:style>
  <w:style w:type="character" w:styleId="FollowedHyperlink">
    <w:name w:val="FollowedHyperlink"/>
    <w:basedOn w:val="DefaultParagraphFont"/>
    <w:uiPriority w:val="99"/>
    <w:semiHidden/>
    <w:unhideWhenUsed/>
    <w:rsid w:val="00570060"/>
    <w:rPr>
      <w:color w:val="954F72" w:themeColor="followedHyperlink"/>
      <w:u w:val="single"/>
    </w:rPr>
  </w:style>
  <w:style w:type="paragraph" w:styleId="Header">
    <w:name w:val="header"/>
    <w:basedOn w:val="Normal"/>
    <w:link w:val="HeaderChar"/>
    <w:uiPriority w:val="99"/>
    <w:unhideWhenUsed/>
    <w:rsid w:val="00961E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EC7"/>
  </w:style>
  <w:style w:type="paragraph" w:styleId="Footer">
    <w:name w:val="footer"/>
    <w:basedOn w:val="Normal"/>
    <w:link w:val="FooterChar"/>
    <w:uiPriority w:val="99"/>
    <w:unhideWhenUsed/>
    <w:rsid w:val="00961E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E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pendent.co.uk/business/premier-inn-owner-whitbread-returns-to-prepandemic-performance-b2326377.html" TargetMode="External"/><Relationship Id="rId18" Type="http://schemas.openxmlformats.org/officeDocument/2006/relationships/hyperlink" Target="https://photos.mandarinoriental.com/is/content/MandarinOriental/corporate-22arMOIL" TargetMode="External"/><Relationship Id="rId26" Type="http://schemas.openxmlformats.org/officeDocument/2006/relationships/hyperlink" Target="https://www.mindtools.com/a2rq300/bowmans-strategy-clock" TargetMode="External"/><Relationship Id="rId21" Type="http://schemas.openxmlformats.org/officeDocument/2006/relationships/hyperlink" Target="https://photos.mandarinoriental.com/is/content/MandarinOriental/corporate-business-profile" TargetMode="External"/><Relationship Id="rId34" Type="http://schemas.openxmlformats.org/officeDocument/2006/relationships/hyperlink" Target="https://www.forbes.com/sites/roystonwild/2023/06/22/whitbread-announces-outstanding-trading-at-premier-inn-as-group-sales-rise-19/" TargetMode="External"/><Relationship Id="rId7" Type="http://schemas.openxmlformats.org/officeDocument/2006/relationships/image" Target="media/image2.png"/><Relationship Id="rId12" Type="http://schemas.openxmlformats.org/officeDocument/2006/relationships/hyperlink" Target="https://www.globaldata.com/company-profile/mandarin-oriental-international-ltd/financials/" TargetMode="External"/><Relationship Id="rId17" Type="http://schemas.openxmlformats.org/officeDocument/2006/relationships/hyperlink" Target="https://www.theguardian.com/business/2021/apr/27/premier-inn-whitbread-loss-covid-lockdowns-beefeater-brewers-fayre" TargetMode="External"/><Relationship Id="rId25" Type="http://schemas.openxmlformats.org/officeDocument/2006/relationships/hyperlink" Target="https://ar.jardines.com/2022/MandarinOriental.html" TargetMode="External"/><Relationship Id="rId33" Type="http://schemas.openxmlformats.org/officeDocument/2006/relationships/hyperlink" Target="https://www.whitbread.co.uk/about-us/" TargetMode="External"/><Relationship Id="rId2" Type="http://schemas.openxmlformats.org/officeDocument/2006/relationships/settings" Target="settings.xml"/><Relationship Id="rId16" Type="http://schemas.openxmlformats.org/officeDocument/2006/relationships/hyperlink" Target="https://www.traveldailynews.asia/hotels-lodging/mandarin-oriental-publishes-2022-sustainability-report/" TargetMode="External"/><Relationship Id="rId20" Type="http://schemas.openxmlformats.org/officeDocument/2006/relationships/hyperlink" Target="https://photos.mandarinoriental.com/is/content/MandarinOriental/corporate-2022-annual-results-2021" TargetMode="External"/><Relationship Id="rId29" Type="http://schemas.openxmlformats.org/officeDocument/2006/relationships/hyperlink" Target="https://www.research-tree.com/newsfeed/article/mandarin-oriental-mandarin-oriental-2022-preliminary-results-1736966"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tandard.co.uk/business/whitbread-tourists-london-premier-inn-covid-b1006248.html" TargetMode="External"/><Relationship Id="rId24" Type="http://schemas.openxmlformats.org/officeDocument/2006/relationships/hyperlink" Target="https://martinroll.com/resources/articles/asia/mandarin-oriental-a-leading-asian-hospitality-brand/" TargetMode="External"/><Relationship Id="rId32" Type="http://schemas.openxmlformats.org/officeDocument/2006/relationships/hyperlink" Target="https://cdn.whitbread.co.uk/media/2021/05/05141427/23076_Whitbread_AR2020_web.pdf"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ihcshotelconsulting.com/blog/benefits-of-having-a-spa-or-wellness-center-in-your-hotel-or-resort/" TargetMode="External"/><Relationship Id="rId23" Type="http://schemas.openxmlformats.org/officeDocument/2006/relationships/hyperlink" Target="https://photos.mandarinoriental.com/is/content/MandarinOriental/corporate-exclusive-home-pdf-business-profiling-2023" TargetMode="External"/><Relationship Id="rId28" Type="http://schemas.openxmlformats.org/officeDocument/2006/relationships/hyperlink" Target="https://www.premierinn.com/content/dam/pi/websites/desktop/why/force%20for%20good/final-esg-report-2021-2022.pdf" TargetMode="External"/><Relationship Id="rId36" Type="http://schemas.openxmlformats.org/officeDocument/2006/relationships/fontTable" Target="fontTable.xml"/><Relationship Id="rId10" Type="http://schemas.openxmlformats.org/officeDocument/2006/relationships/hyperlink" Target="https://travelweekly.co.uk/articles/390661/whitbread-highlights-strength-as-uk-hotel-sector-faces-covid-distress" TargetMode="External"/><Relationship Id="rId19" Type="http://schemas.openxmlformats.org/officeDocument/2006/relationships/hyperlink" Target="https://photos.mandarinoriental.com/is/content/MandarinOriental/_Corporate/PDFs/mandarin-oriental-sustainability-report-2022-executive-summary-1.pdf" TargetMode="External"/><Relationship Id="rId31" Type="http://schemas.openxmlformats.org/officeDocument/2006/relationships/hyperlink" Target="https://cdn.whitbread.co.uk/media/2023/05/Whitbread_ESG_Report_FY22_23.pdfm"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hl.co.uk/shares/shares-search-results/w/whitbread-plc-ordinary-76-122153p/financial-statements-and-reports" TargetMode="External"/><Relationship Id="rId22" Type="http://schemas.openxmlformats.org/officeDocument/2006/relationships/hyperlink" Target="https://www.mandarinoriental.com/en/our-company" TargetMode="External"/><Relationship Id="rId27" Type="http://schemas.openxmlformats.org/officeDocument/2006/relationships/hyperlink" Target="https://www.hotelmize.com/blog/the-necessary-importance-of-tour-operators-in-the-tourism-industry/" TargetMode="External"/><Relationship Id="rId30" Type="http://schemas.openxmlformats.org/officeDocument/2006/relationships/hyperlink" Target="https://www.linkedin.com/pulse/20141011134315-45850910-what-can-brands-learn-from-premier-inn-s-marketing-masterclass" TargetMode="External"/><Relationship Id="rId35" Type="http://schemas.openxmlformats.org/officeDocument/2006/relationships/hyperlink" Target="https://www.valtech.com/en-gb/news/mandarin-oriental-and-valtech-take-lead-in-post-pandemic-travel-rebound-with-enhanced-digital-customer-experience/" TargetMode="External"/><Relationship Id="rId8" Type="http://schemas.openxmlformats.org/officeDocument/2006/relationships/image" Target="media/image3.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16</Pages>
  <Words>3555</Words>
  <Characters>20264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27</cp:revision>
  <dcterms:created xsi:type="dcterms:W3CDTF">2023-10-16T10:25:00Z</dcterms:created>
  <dcterms:modified xsi:type="dcterms:W3CDTF">2023-10-19T21:29:00Z</dcterms:modified>
</cp:coreProperties>
</file>