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9E249E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9C7CC3">
              <w:rPr>
                <w:b/>
                <w:color w:val="auto"/>
                <w:sz w:val="32"/>
              </w:rPr>
              <w:t xml:space="preserve">: </w:t>
            </w:r>
            <w:proofErr w:type="spellStart"/>
            <w:r w:rsidR="009C7CC3">
              <w:rPr>
                <w:b/>
                <w:color w:val="auto"/>
                <w:sz w:val="32"/>
              </w:rPr>
              <w:t>Azardockt</w:t>
            </w:r>
            <w:proofErr w:type="spellEnd"/>
            <w:r w:rsidR="009C7CC3">
              <w:rPr>
                <w:b/>
                <w:color w:val="auto"/>
                <w:sz w:val="32"/>
              </w:rPr>
              <w:t xml:space="preserve"> Kate Ward </w:t>
            </w:r>
            <w:r>
              <w:rPr>
                <w:b/>
                <w:color w:val="auto"/>
                <w:sz w:val="32"/>
              </w:rPr>
              <w:t>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05888CD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9C7CC3">
              <w:rPr>
                <w:b/>
                <w:color w:val="auto"/>
                <w:sz w:val="32"/>
              </w:rPr>
              <w:t xml:space="preserve"> </w:t>
            </w:r>
            <w:r w:rsidR="00866D44">
              <w:rPr>
                <w:b/>
                <w:color w:val="auto"/>
                <w:sz w:val="32"/>
              </w:rPr>
              <w:t>2031224</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5C06A1">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5C06A1">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5C06A1">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5C06A1">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5C06A1">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5C06A1">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5C06A1">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5C06A1">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5C06A1">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5C06A1">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5C06A1">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5C06A1">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791CD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proofErr w:type="gramStart"/>
      <w:r w:rsidRPr="470D0E1B">
        <w:rPr>
          <w:rFonts w:eastAsia="Arial"/>
          <w:color w:val="000000" w:themeColor="text1"/>
          <w:sz w:val="24"/>
          <w:szCs w:val="24"/>
        </w:rPr>
        <w:t>not</w:t>
      </w:r>
      <w:proofErr w:type="gramEnd"/>
      <w:r w:rsidRPr="470D0E1B">
        <w:rPr>
          <w:rFonts w:eastAsia="Arial"/>
          <w:color w:val="000000" w:themeColor="text1"/>
          <w:sz w:val="24"/>
          <w:szCs w:val="24"/>
        </w:rPr>
        <w:t xml:space="preserve">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55889502" w14:textId="08C7FC4C" w:rsidR="00FA39A3" w:rsidRDefault="008F6C00" w:rsidP="008F6C00">
      <w:pPr>
        <w:rPr>
          <w:color w:val="auto"/>
        </w:rPr>
      </w:pPr>
      <w:r w:rsidRPr="00DD6FD1">
        <w:t>Many people experience feelings of s</w:t>
      </w:r>
      <w:r w:rsidR="00D74C9C">
        <w:t xml:space="preserve">tress or pressure </w:t>
      </w:r>
      <w:r w:rsidRPr="00DD6FD1">
        <w:t>which can have a negative impact on their health and well-being. It is imperative that we are able to recognise stress inducin</w:t>
      </w:r>
      <w:r w:rsidR="0068012B">
        <w:t>g factors</w:t>
      </w:r>
      <w:r w:rsidR="00267AA1">
        <w:t xml:space="preserve"> </w:t>
      </w:r>
      <w:r w:rsidR="0068012B">
        <w:t>helping us</w:t>
      </w:r>
      <w:r w:rsidRPr="00DD6FD1">
        <w:t xml:space="preserve"> to develop resilience, reduce stress</w:t>
      </w:r>
      <w:r w:rsidR="00267AA1">
        <w:t xml:space="preserve">, </w:t>
      </w:r>
      <w:r w:rsidRPr="00DD6FD1">
        <w:t xml:space="preserve">and prepare us </w:t>
      </w:r>
      <w:r w:rsidR="00267AA1">
        <w:t>to better cope with</w:t>
      </w:r>
      <w:r w:rsidRPr="00DD6FD1">
        <w:t xml:space="preserve"> reoccurring incidents.</w:t>
      </w:r>
      <w:r w:rsidR="00866D44" w:rsidRPr="00DD6FD1">
        <w:t xml:space="preserve"> “Stress is our body’s response to pressure. Many different situations or life events can cause stress. It is often triggered when we experience something new, unexpected or that threatens our sense of self</w:t>
      </w:r>
      <w:r w:rsidR="00267AA1">
        <w:t xml:space="preserve">, </w:t>
      </w:r>
      <w:r w:rsidR="00866D44" w:rsidRPr="00DD6FD1">
        <w:t>or when we feel we have little control over a situation”</w:t>
      </w:r>
      <w:r w:rsidRPr="00DD6FD1">
        <w:t xml:space="preserve"> </w:t>
      </w:r>
      <w:r w:rsidR="00231B8E" w:rsidRPr="00DD6FD1">
        <w:rPr>
          <w:color w:val="auto"/>
        </w:rPr>
        <w:t xml:space="preserve">(Mental Health Foundation, 2021). </w:t>
      </w:r>
      <w:r w:rsidRPr="00DD6FD1">
        <w:t xml:space="preserve">Managing stress allows an individual to recognise and balance their life helping to improve overall mental and physical wellbeing and aiding towards an all-round productive and positive outlook in all aspects of life, </w:t>
      </w:r>
      <w:r w:rsidR="00267AA1">
        <w:t>importantly,</w:t>
      </w:r>
      <w:r w:rsidRPr="00DD6FD1">
        <w:t xml:space="preserve"> including work life. </w:t>
      </w:r>
      <w:r w:rsidR="00231B8E" w:rsidRPr="00DD6FD1">
        <w:br/>
      </w:r>
    </w:p>
    <w:p w14:paraId="0DD50B25" w14:textId="7BDE35A0" w:rsidR="008F6C00" w:rsidRPr="00FA39A3" w:rsidRDefault="00DD6FD1" w:rsidP="008F6C00">
      <w:r w:rsidRPr="00FA39A3">
        <w:rPr>
          <w:color w:val="auto"/>
        </w:rPr>
        <w:t>Continuous</w:t>
      </w:r>
      <w:r w:rsidR="00FA39A3">
        <w:rPr>
          <w:color w:val="auto"/>
        </w:rPr>
        <w:t xml:space="preserve"> stress can lead to a negative </w:t>
      </w:r>
      <w:r w:rsidR="00231B8E" w:rsidRPr="00FA39A3">
        <w:rPr>
          <w:color w:val="auto"/>
        </w:rPr>
        <w:t>impact</w:t>
      </w:r>
      <w:r w:rsidRPr="00FA39A3">
        <w:rPr>
          <w:color w:val="auto"/>
        </w:rPr>
        <w:t xml:space="preserve"> on an individual’s</w:t>
      </w:r>
      <w:r w:rsidR="00231B8E" w:rsidRPr="00FA39A3">
        <w:rPr>
          <w:color w:val="auto"/>
        </w:rPr>
        <w:t xml:space="preserve"> mood, sense of well-being, </w:t>
      </w:r>
      <w:r w:rsidRPr="00FA39A3">
        <w:rPr>
          <w:color w:val="auto"/>
        </w:rPr>
        <w:t>behaviour, and health. Minor s</w:t>
      </w:r>
      <w:r w:rsidR="00231B8E" w:rsidRPr="00FA39A3">
        <w:rPr>
          <w:color w:val="auto"/>
        </w:rPr>
        <w:t>tress</w:t>
      </w:r>
      <w:r w:rsidRPr="00FA39A3">
        <w:rPr>
          <w:color w:val="auto"/>
        </w:rPr>
        <w:t>ors effecting</w:t>
      </w:r>
      <w:r w:rsidR="00231B8E" w:rsidRPr="00FA39A3">
        <w:rPr>
          <w:color w:val="auto"/>
        </w:rPr>
        <w:t xml:space="preserve"> young, healthy individu</w:t>
      </w:r>
      <w:r w:rsidR="00B05A9C">
        <w:rPr>
          <w:color w:val="auto"/>
        </w:rPr>
        <w:t>als might</w:t>
      </w:r>
      <w:r w:rsidRPr="00FA39A3">
        <w:rPr>
          <w:color w:val="auto"/>
        </w:rPr>
        <w:t xml:space="preserve"> not impose a health </w:t>
      </w:r>
      <w:r w:rsidR="005D7795">
        <w:rPr>
          <w:color w:val="auto"/>
        </w:rPr>
        <w:t>burden. H</w:t>
      </w:r>
      <w:r w:rsidR="00231B8E" w:rsidRPr="00FA39A3">
        <w:rPr>
          <w:color w:val="auto"/>
        </w:rPr>
        <w:t>owever, if the threat is unremitting, the long-term effects of stressors can damage health</w:t>
      </w:r>
      <w:r w:rsidRPr="00FA39A3">
        <w:rPr>
          <w:color w:val="auto"/>
          <w:shd w:val="clear" w:color="auto" w:fill="FFFFFF"/>
        </w:rPr>
        <w:t xml:space="preserve"> </w:t>
      </w:r>
      <w:r w:rsidRPr="00FA39A3">
        <w:rPr>
          <w:color w:val="auto"/>
        </w:rPr>
        <w:t xml:space="preserve">(Neil </w:t>
      </w:r>
      <w:proofErr w:type="spellStart"/>
      <w:r w:rsidRPr="00DD6FD1">
        <w:t>Schneiderman</w:t>
      </w:r>
      <w:proofErr w:type="spellEnd"/>
      <w:r w:rsidRPr="00DD6FD1">
        <w:t xml:space="preserve">, Gail </w:t>
      </w:r>
      <w:proofErr w:type="spellStart"/>
      <w:r w:rsidRPr="00DD6FD1">
        <w:t>Ironson</w:t>
      </w:r>
      <w:proofErr w:type="spellEnd"/>
      <w:r w:rsidRPr="00DD6FD1">
        <w:t>, and Scott D. Siegel, 2015)</w:t>
      </w:r>
      <w:r w:rsidR="004410CA">
        <w:t>.</w:t>
      </w:r>
      <w:r w:rsidR="00FA39A3">
        <w:t xml:space="preserve"> </w:t>
      </w:r>
      <w:r w:rsidR="008F6C00" w:rsidRPr="00DD6FD1">
        <w:t xml:space="preserve">A certain level of stress is inevitable, unavoidable and can sometimes be helpful in </w:t>
      </w:r>
      <w:r w:rsidR="005D7795">
        <w:t>life,</w:t>
      </w:r>
      <w:r w:rsidR="008F6C00" w:rsidRPr="00DD6FD1">
        <w:t xml:space="preserve"> but often there is no real telling what will trigger a str</w:t>
      </w:r>
      <w:r w:rsidR="00B05A9C">
        <w:t>ess response to a situation. The American Psychological Association</w:t>
      </w:r>
      <w:r w:rsidR="00CB63B8">
        <w:t xml:space="preserve"> further</w:t>
      </w:r>
      <w:r w:rsidR="00B05A9C">
        <w:t xml:space="preserve"> notes, “</w:t>
      </w:r>
      <w:r w:rsidR="00B05A9C" w:rsidRPr="00B05A9C">
        <w:rPr>
          <w:color w:val="auto"/>
          <w:shd w:val="clear" w:color="auto" w:fill="FFFFFF"/>
        </w:rPr>
        <w:t>Stress can be brief, situational and a positive force motivating performance, but if experienced over an extended period of time it can become chronic stress, which negatively impacts health and well-being.</w:t>
      </w:r>
      <w:r w:rsidR="00B05A9C">
        <w:rPr>
          <w:color w:val="auto"/>
          <w:shd w:val="clear" w:color="auto" w:fill="FFFFFF"/>
        </w:rPr>
        <w:t>” (APA, 2015)</w:t>
      </w:r>
      <w:r w:rsidR="008F6C00" w:rsidRPr="00DD6FD1">
        <w:br/>
      </w:r>
      <w:r w:rsidR="008F6C00" w:rsidRPr="00DD6FD1">
        <w:br/>
        <w:t>If an individual is able to identify factors that contribute to the increase in their stress levels, they are able to then, with time and a test of trial and error, put actions into place in order to develop and build on their personal emotional resilience. MIND.org explains that “</w:t>
      </w:r>
      <w:r w:rsidR="00343717">
        <w:rPr>
          <w:shd w:val="clear" w:color="auto" w:fill="FFFFFF"/>
        </w:rPr>
        <w:t>r</w:t>
      </w:r>
      <w:r w:rsidR="008F6C00" w:rsidRPr="00DD6FD1">
        <w:rPr>
          <w:shd w:val="clear" w:color="auto" w:fill="FFFFFF"/>
        </w:rPr>
        <w:t>esilience is not just your ability to bounce back, but also your capacity to adapt in the face of challenging circumstances, whilst maintaining a stable mental wellbeing.</w:t>
      </w:r>
      <w:r w:rsidR="008F6C00" w:rsidRPr="00DD6FD1">
        <w:rPr>
          <w:color w:val="555555"/>
          <w:shd w:val="clear" w:color="auto" w:fill="FFFFFF"/>
        </w:rPr>
        <w:t>”</w:t>
      </w:r>
      <w:r w:rsidR="00CB63B8">
        <w:rPr>
          <w:color w:val="555555"/>
          <w:shd w:val="clear" w:color="auto" w:fill="FFFFFF"/>
        </w:rPr>
        <w:t xml:space="preserve"> </w:t>
      </w:r>
      <w:r w:rsidR="00CB63B8" w:rsidRPr="00CB63B8">
        <w:rPr>
          <w:color w:val="auto"/>
          <w:shd w:val="clear" w:color="auto" w:fill="FFFFFF"/>
        </w:rPr>
        <w:t xml:space="preserve">(MIND, 2022) </w:t>
      </w:r>
      <w:r w:rsidR="008F6C00" w:rsidRPr="00DD6FD1">
        <w:rPr>
          <w:shd w:val="clear" w:color="auto" w:fill="FFFFFF"/>
        </w:rPr>
        <w:t>It is imperative for a person to recognise</w:t>
      </w:r>
      <w:r w:rsidR="0068012B">
        <w:rPr>
          <w:shd w:val="clear" w:color="auto" w:fill="FFFFFF"/>
        </w:rPr>
        <w:t xml:space="preserve"> their stressors</w:t>
      </w:r>
      <w:r w:rsidR="008F6C00" w:rsidRPr="00DD6FD1">
        <w:rPr>
          <w:shd w:val="clear" w:color="auto" w:fill="FFFFFF"/>
        </w:rPr>
        <w:t xml:space="preserve"> and approach techniques, </w:t>
      </w:r>
      <w:r w:rsidR="00343717">
        <w:rPr>
          <w:shd w:val="clear" w:color="auto" w:fill="FFFFFF"/>
        </w:rPr>
        <w:t>such as</w:t>
      </w:r>
      <w:r w:rsidR="008F6C00" w:rsidRPr="00DD6FD1">
        <w:rPr>
          <w:shd w:val="clear" w:color="auto" w:fill="FFFFFF"/>
        </w:rPr>
        <w:t xml:space="preserve"> cognitive behavioural theory, in order to develop resilience.</w:t>
      </w:r>
      <w:r w:rsidR="008F6C00" w:rsidRPr="00DD6FD1">
        <w:rPr>
          <w:color w:val="555555"/>
          <w:shd w:val="clear" w:color="auto" w:fill="FFFFFF"/>
        </w:rPr>
        <w:t xml:space="preserve"> </w:t>
      </w:r>
      <w:r w:rsidR="008F6C00" w:rsidRPr="00DD6FD1">
        <w:rPr>
          <w:shd w:val="clear" w:color="auto" w:fill="FFFFFF"/>
        </w:rPr>
        <w:t xml:space="preserve">Eric </w:t>
      </w:r>
      <w:proofErr w:type="spellStart"/>
      <w:r w:rsidR="008F6C00" w:rsidRPr="00DD6FD1">
        <w:rPr>
          <w:shd w:val="clear" w:color="auto" w:fill="FFFFFF"/>
        </w:rPr>
        <w:t>Greitens</w:t>
      </w:r>
      <w:proofErr w:type="spellEnd"/>
      <w:r w:rsidR="008F6C00" w:rsidRPr="00DD6FD1">
        <w:rPr>
          <w:shd w:val="clear" w:color="auto" w:fill="FFFFFF"/>
        </w:rPr>
        <w:t xml:space="preserve"> further notes that “</w:t>
      </w:r>
      <w:r w:rsidR="00343717">
        <w:rPr>
          <w:shd w:val="clear" w:color="auto" w:fill="FFFFFF"/>
        </w:rPr>
        <w:t>t</w:t>
      </w:r>
      <w:r w:rsidR="008F6C00" w:rsidRPr="00DD6FD1">
        <w:rPr>
          <w:shd w:val="clear" w:color="auto" w:fill="FFFFFF"/>
        </w:rPr>
        <w:t>here are many coping strategies that we can utilise in order to reduce stress, and it is said that we can make ourselves more resilient through continual practice of these strategies” (</w:t>
      </w:r>
      <w:r w:rsidR="004E21CE">
        <w:rPr>
          <w:shd w:val="clear" w:color="auto" w:fill="FFFFFF"/>
        </w:rPr>
        <w:t xml:space="preserve">Gibbons, </w:t>
      </w:r>
      <w:r w:rsidR="008F6C00" w:rsidRPr="00DD6FD1">
        <w:rPr>
          <w:shd w:val="clear" w:color="auto" w:fill="FFFFFF"/>
        </w:rPr>
        <w:t>2015).</w:t>
      </w:r>
    </w:p>
    <w:p w14:paraId="01334807" w14:textId="77777777" w:rsidR="008F6C00" w:rsidRPr="00DD6FD1" w:rsidRDefault="008F6C00" w:rsidP="008F6C00">
      <w:pPr>
        <w:rPr>
          <w:color w:val="555555"/>
          <w:shd w:val="clear" w:color="auto" w:fill="FFFFFF"/>
        </w:rPr>
      </w:pPr>
    </w:p>
    <w:p w14:paraId="5CB2E4D9" w14:textId="6FF8CC8D" w:rsidR="008F6C00" w:rsidRPr="00DD6FD1" w:rsidRDefault="008F6C00" w:rsidP="008F6C00">
      <w:pPr>
        <w:rPr>
          <w:shd w:val="clear" w:color="auto" w:fill="FFFFFF"/>
        </w:rPr>
      </w:pPr>
      <w:r w:rsidRPr="00DD6FD1">
        <w:rPr>
          <w:shd w:val="clear" w:color="auto" w:fill="FFFFFF"/>
        </w:rPr>
        <w:t>Within this task</w:t>
      </w:r>
      <w:r w:rsidR="00780310">
        <w:rPr>
          <w:shd w:val="clear" w:color="auto" w:fill="FFFFFF"/>
        </w:rPr>
        <w:t xml:space="preserve">, </w:t>
      </w:r>
      <w:r w:rsidRPr="00DD6FD1">
        <w:rPr>
          <w:shd w:val="clear" w:color="auto" w:fill="FFFFFF"/>
        </w:rPr>
        <w:t xml:space="preserve">I will identify and compare the strategies I developed </w:t>
      </w:r>
      <w:r w:rsidR="00D74C9C">
        <w:rPr>
          <w:shd w:val="clear" w:color="auto" w:fill="FFFFFF"/>
        </w:rPr>
        <w:t>and utilised during my initial six</w:t>
      </w:r>
      <w:r w:rsidRPr="00DD6FD1">
        <w:rPr>
          <w:shd w:val="clear" w:color="auto" w:fill="FFFFFF"/>
        </w:rPr>
        <w:t xml:space="preserve"> months</w:t>
      </w:r>
      <w:r w:rsidR="0068012B">
        <w:rPr>
          <w:shd w:val="clear" w:color="auto" w:fill="FFFFFF"/>
        </w:rPr>
        <w:t xml:space="preserve"> of</w:t>
      </w:r>
      <w:r w:rsidRPr="00DD6FD1">
        <w:rPr>
          <w:shd w:val="clear" w:color="auto" w:fill="FFFFFF"/>
        </w:rPr>
        <w:t xml:space="preserve"> police training</w:t>
      </w:r>
      <w:r w:rsidR="00780310">
        <w:rPr>
          <w:shd w:val="clear" w:color="auto" w:fill="FFFFFF"/>
        </w:rPr>
        <w:t>,</w:t>
      </w:r>
      <w:r w:rsidRPr="00DD6FD1">
        <w:rPr>
          <w:shd w:val="clear" w:color="auto" w:fill="FFFFFF"/>
        </w:rPr>
        <w:t xml:space="preserve"> discuss the personal benefits to learning about my own stress factors</w:t>
      </w:r>
      <w:r w:rsidR="00E5696A">
        <w:rPr>
          <w:shd w:val="clear" w:color="auto" w:fill="FFFFFF"/>
        </w:rPr>
        <w:t xml:space="preserve">, </w:t>
      </w:r>
      <w:r w:rsidRPr="00DD6FD1">
        <w:rPr>
          <w:shd w:val="clear" w:color="auto" w:fill="FFFFFF"/>
        </w:rPr>
        <w:t>a</w:t>
      </w:r>
      <w:r w:rsidR="00D74C9C">
        <w:rPr>
          <w:shd w:val="clear" w:color="auto" w:fill="FFFFFF"/>
        </w:rPr>
        <w:t>nd what I did to build</w:t>
      </w:r>
      <w:r w:rsidRPr="00DD6FD1">
        <w:rPr>
          <w:shd w:val="clear" w:color="auto" w:fill="FFFFFF"/>
        </w:rPr>
        <w:t xml:space="preserve"> resilience. The strategies I will focus on include, outdoor exercise, socialising, developing a productive time management plan, as well as the benefits of developing my self-awareness and looking into cognitive behavioural therapy practices which will help to avoid future cumulative stress.</w:t>
      </w:r>
    </w:p>
    <w:p w14:paraId="41194722" w14:textId="5692E6F3" w:rsidR="008F6C00" w:rsidRPr="00DD6FD1" w:rsidRDefault="008F6C00" w:rsidP="008F6C00">
      <w:pPr>
        <w:rPr>
          <w:shd w:val="clear" w:color="auto" w:fill="FFFFFF"/>
        </w:rPr>
      </w:pPr>
      <w:r w:rsidRPr="00DD6FD1">
        <w:rPr>
          <w:shd w:val="clear" w:color="auto" w:fill="FFFFFF"/>
        </w:rPr>
        <w:t xml:space="preserve"> </w:t>
      </w:r>
    </w:p>
    <w:p w14:paraId="01CAC224" w14:textId="00D06BF3" w:rsidR="008F6C00" w:rsidRPr="00DD6FD1" w:rsidRDefault="008F6C00" w:rsidP="008F6C00">
      <w:pPr>
        <w:rPr>
          <w:shd w:val="clear" w:color="auto" w:fill="FFFFFF"/>
        </w:rPr>
      </w:pPr>
      <w:r w:rsidRPr="00DD6FD1">
        <w:rPr>
          <w:shd w:val="clear" w:color="auto" w:fill="FFFFFF"/>
        </w:rPr>
        <w:t>“When relating exercise to stress, being physically active improves the way the body handles stress because of changes in the hormone responses and due to this physical activity processes relating to the release of dopamine and serotonin by the brain has a significant positive effect on a person’s mood.”</w:t>
      </w:r>
      <w:r w:rsidR="00E37F04">
        <w:rPr>
          <w:i/>
          <w:shd w:val="clear" w:color="auto" w:fill="FFFFFF"/>
        </w:rPr>
        <w:t xml:space="preserve"> </w:t>
      </w:r>
      <w:r w:rsidR="00E37F04">
        <w:rPr>
          <w:shd w:val="clear" w:color="auto" w:fill="FFFFFF"/>
        </w:rPr>
        <w:t xml:space="preserve">(Greenwood and </w:t>
      </w:r>
      <w:proofErr w:type="spellStart"/>
      <w:r w:rsidR="00E37F04">
        <w:rPr>
          <w:shd w:val="clear" w:color="auto" w:fill="FFFFFF"/>
        </w:rPr>
        <w:t>Fleshner</w:t>
      </w:r>
      <w:proofErr w:type="spellEnd"/>
      <w:r w:rsidR="00E37F04">
        <w:rPr>
          <w:shd w:val="clear" w:color="auto" w:fill="FFFFFF"/>
        </w:rPr>
        <w:t>, 2011)</w:t>
      </w:r>
      <w:r w:rsidRPr="00DD6FD1">
        <w:rPr>
          <w:i/>
          <w:shd w:val="clear" w:color="auto" w:fill="FFFFFF"/>
        </w:rPr>
        <w:t>.</w:t>
      </w:r>
      <w:r w:rsidRPr="00DD6FD1">
        <w:rPr>
          <w:shd w:val="clear" w:color="auto" w:fill="FFFFFF"/>
        </w:rPr>
        <w:t xml:space="preserve"> I have often reaped the benefits of </w:t>
      </w:r>
      <w:r w:rsidR="00E5696A">
        <w:rPr>
          <w:shd w:val="clear" w:color="auto" w:fill="FFFFFF"/>
        </w:rPr>
        <w:t>exercise,</w:t>
      </w:r>
      <w:r w:rsidRPr="00DD6FD1">
        <w:rPr>
          <w:shd w:val="clear" w:color="auto" w:fill="FFFFFF"/>
        </w:rPr>
        <w:t xml:space="preserve"> but like anyone I can easily </w:t>
      </w:r>
      <w:r w:rsidR="00394605">
        <w:rPr>
          <w:shd w:val="clear" w:color="auto" w:fill="FFFFFF"/>
        </w:rPr>
        <w:t>fall</w:t>
      </w:r>
      <w:r w:rsidRPr="00DD6FD1">
        <w:rPr>
          <w:shd w:val="clear" w:color="auto" w:fill="FFFFFF"/>
        </w:rPr>
        <w:t xml:space="preserve"> into a busy routine in work which causes exercise and wellbeing to fall to the lower end of my list of priorities. By the time I had reached my second month of my initial training, I found myself struggling to find the time or enthusi</w:t>
      </w:r>
      <w:r w:rsidR="0068012B">
        <w:rPr>
          <w:shd w:val="clear" w:color="auto" w:fill="FFFFFF"/>
        </w:rPr>
        <w:t>asm to go to the gym</w:t>
      </w:r>
      <w:r w:rsidRPr="00DD6FD1">
        <w:rPr>
          <w:shd w:val="clear" w:color="auto" w:fill="FFFFFF"/>
        </w:rPr>
        <w:t xml:space="preserve">. I began to put pressure on myself and set unrealistic exercise and workout plans. I soon found that when I would arrive to the </w:t>
      </w:r>
      <w:r w:rsidR="00394605">
        <w:rPr>
          <w:shd w:val="clear" w:color="auto" w:fill="FFFFFF"/>
        </w:rPr>
        <w:t>gym,</w:t>
      </w:r>
      <w:r w:rsidRPr="00DD6FD1">
        <w:rPr>
          <w:shd w:val="clear" w:color="auto" w:fill="FFFFFF"/>
        </w:rPr>
        <w:t xml:space="preserve"> I would shortly feel tired or begin to panic about the workload I had to complete in relation to my police training. I knew that the benefits exercise </w:t>
      </w:r>
      <w:r w:rsidR="00AD1C77">
        <w:rPr>
          <w:shd w:val="clear" w:color="auto" w:fill="FFFFFF"/>
        </w:rPr>
        <w:t>for</w:t>
      </w:r>
      <w:r w:rsidRPr="00DD6FD1">
        <w:rPr>
          <w:shd w:val="clear" w:color="auto" w:fill="FFFFFF"/>
        </w:rPr>
        <w:t xml:space="preserve"> the mind was something that </w:t>
      </w:r>
      <w:r w:rsidRPr="00DD6FD1">
        <w:rPr>
          <w:shd w:val="clear" w:color="auto" w:fill="FFFFFF"/>
        </w:rPr>
        <w:lastRenderedPageBreak/>
        <w:t>had previously worked well for myself so decided to try a different approach. This is when I began to only complete outdoor exercise. I soon found that being outdoors was a perfect opportunity for me to switch off from revision due to the option of light</w:t>
      </w:r>
      <w:r w:rsidR="00AD1C77">
        <w:rPr>
          <w:shd w:val="clear" w:color="auto" w:fill="FFFFFF"/>
        </w:rPr>
        <w:t>, m</w:t>
      </w:r>
      <w:r w:rsidRPr="00DD6FD1">
        <w:rPr>
          <w:shd w:val="clear" w:color="auto" w:fill="FFFFFF"/>
        </w:rPr>
        <w:t>oderate or intense exercise, combined with natural scenery and fresh air.  According to well.blogs.nytimes.com</w:t>
      </w:r>
      <w:r w:rsidR="00AD1C77">
        <w:rPr>
          <w:shd w:val="clear" w:color="auto" w:fill="FFFFFF"/>
        </w:rPr>
        <w:t>,</w:t>
      </w:r>
      <w:r w:rsidRPr="00DD6FD1">
        <w:rPr>
          <w:shd w:val="clear" w:color="auto" w:fill="FFFFFF"/>
        </w:rPr>
        <w:t xml:space="preserve"> “</w:t>
      </w:r>
      <w:r w:rsidR="00AD1C77">
        <w:rPr>
          <w:shd w:val="clear" w:color="auto" w:fill="FFFFFF"/>
        </w:rPr>
        <w:t>stu</w:t>
      </w:r>
      <w:r w:rsidRPr="00DD6FD1">
        <w:rPr>
          <w:shd w:val="clear" w:color="auto" w:fill="FFFFFF"/>
        </w:rPr>
        <w:t>dies have found that people have lower levels of cortisol, a hormone related to stress, after exerting themselves outside as compared with inside.”</w:t>
      </w:r>
      <w:r w:rsidR="00E37F04">
        <w:rPr>
          <w:shd w:val="clear" w:color="auto" w:fill="FFFFFF"/>
        </w:rPr>
        <w:t xml:space="preserve"> (Reynolds, 2022)</w:t>
      </w:r>
      <w:r w:rsidRPr="00DD6FD1">
        <w:rPr>
          <w:shd w:val="clear" w:color="auto" w:fill="FFFFFF"/>
        </w:rPr>
        <w:t xml:space="preserve"> I decided to only take on outdoor activities that I enjoyed</w:t>
      </w:r>
      <w:r w:rsidR="006D6850">
        <w:rPr>
          <w:shd w:val="clear" w:color="auto" w:fill="FFFFFF"/>
        </w:rPr>
        <w:t>; t</w:t>
      </w:r>
      <w:r w:rsidRPr="00DD6FD1">
        <w:rPr>
          <w:shd w:val="clear" w:color="auto" w:fill="FFFFFF"/>
        </w:rPr>
        <w:t>his included low intensity long distance walks, bike rides</w:t>
      </w:r>
      <w:r w:rsidR="006D6850">
        <w:rPr>
          <w:shd w:val="clear" w:color="auto" w:fill="FFFFFF"/>
        </w:rPr>
        <w:t>,</w:t>
      </w:r>
      <w:r w:rsidRPr="00DD6FD1">
        <w:rPr>
          <w:shd w:val="clear" w:color="auto" w:fill="FFFFFF"/>
        </w:rPr>
        <w:t xml:space="preserve"> and steep incline walks that would raise my heart rate and release endorphins and serotonin</w:t>
      </w:r>
      <w:r w:rsidR="006D6850">
        <w:rPr>
          <w:shd w:val="clear" w:color="auto" w:fill="FFFFFF"/>
        </w:rPr>
        <w:t xml:space="preserve">: </w:t>
      </w:r>
      <w:r w:rsidRPr="00DD6FD1">
        <w:rPr>
          <w:shd w:val="clear" w:color="auto" w:fill="FFFFFF"/>
        </w:rPr>
        <w:t>“more serotonin means more energy and cl</w:t>
      </w:r>
      <w:r w:rsidR="008F7665">
        <w:rPr>
          <w:shd w:val="clear" w:color="auto" w:fill="FFFFFF"/>
        </w:rPr>
        <w:t>earer thinking” (Pop Sugar, 2017)</w:t>
      </w:r>
      <w:r w:rsidRPr="00DD6FD1">
        <w:rPr>
          <w:shd w:val="clear" w:color="auto" w:fill="FFFFFF"/>
        </w:rPr>
        <w:t xml:space="preserve">. This outdoor </w:t>
      </w:r>
      <w:r w:rsidR="00FB0BB7">
        <w:rPr>
          <w:shd w:val="clear" w:color="auto" w:fill="FFFFFF"/>
        </w:rPr>
        <w:t>exercise,</w:t>
      </w:r>
      <w:r w:rsidRPr="00DD6FD1">
        <w:rPr>
          <w:shd w:val="clear" w:color="auto" w:fill="FFFFFF"/>
        </w:rPr>
        <w:t xml:space="preserve"> in </w:t>
      </w:r>
      <w:r w:rsidR="00FB0BB7">
        <w:rPr>
          <w:shd w:val="clear" w:color="auto" w:fill="FFFFFF"/>
        </w:rPr>
        <w:t>turn,</w:t>
      </w:r>
      <w:r w:rsidRPr="00DD6FD1">
        <w:rPr>
          <w:shd w:val="clear" w:color="auto" w:fill="FFFFFF"/>
        </w:rPr>
        <w:t xml:space="preserve"> helped to increase my energy levels and also promoted enthusiasm towards maintaining a productive day. </w:t>
      </w:r>
    </w:p>
    <w:p w14:paraId="50739536" w14:textId="77777777" w:rsidR="008F6C00" w:rsidRPr="00DD6FD1" w:rsidRDefault="008F6C00" w:rsidP="008F6C00">
      <w:pPr>
        <w:rPr>
          <w:shd w:val="clear" w:color="auto" w:fill="FFFFFF"/>
        </w:rPr>
      </w:pPr>
    </w:p>
    <w:p w14:paraId="5A8689F0" w14:textId="2DC59B7B" w:rsidR="008F6C00" w:rsidRPr="00DD6FD1" w:rsidRDefault="008F6C00" w:rsidP="008F6C00">
      <w:pPr>
        <w:rPr>
          <w:shd w:val="clear" w:color="auto" w:fill="FFFFFF"/>
        </w:rPr>
      </w:pPr>
      <w:r w:rsidRPr="00DD6FD1">
        <w:rPr>
          <w:shd w:val="clear" w:color="auto" w:fill="FFFFFF"/>
        </w:rPr>
        <w:t>The benefits I found with exercise in relation to relieving stress and building resilience also coincided with my ne</w:t>
      </w:r>
      <w:r w:rsidR="0068012B">
        <w:rPr>
          <w:shd w:val="clear" w:color="auto" w:fill="FFFFFF"/>
        </w:rPr>
        <w:t>xt strategy. I decided to develop</w:t>
      </w:r>
      <w:r w:rsidRPr="00DD6FD1">
        <w:rPr>
          <w:shd w:val="clear" w:color="auto" w:fill="FFFFFF"/>
        </w:rPr>
        <w:t xml:space="preserve"> a time management plan and ensure that I maintained a realistic and manageable workload. I practiced many revision strategies during the lead up to exams and often experienced feelings of being overwhelmed unsure on what to prioritise. I realised I was still finding out what learning styles and revision strategies worked well for me. As part of my time management </w:t>
      </w:r>
      <w:r w:rsidR="00AB100E">
        <w:rPr>
          <w:shd w:val="clear" w:color="auto" w:fill="FFFFFF"/>
        </w:rPr>
        <w:t>plan,</w:t>
      </w:r>
      <w:r w:rsidRPr="00DD6FD1">
        <w:rPr>
          <w:shd w:val="clear" w:color="auto" w:fill="FFFFFF"/>
        </w:rPr>
        <w:t xml:space="preserve"> I dedicated 3 days to deciding what revision strategies worked best for me. From this</w:t>
      </w:r>
      <w:r w:rsidR="00AB100E">
        <w:rPr>
          <w:shd w:val="clear" w:color="auto" w:fill="FFFFFF"/>
        </w:rPr>
        <w:t>,</w:t>
      </w:r>
      <w:r w:rsidRPr="00DD6FD1">
        <w:rPr>
          <w:shd w:val="clear" w:color="auto" w:fill="FFFFFF"/>
        </w:rPr>
        <w:t xml:space="preserve"> I understood that I disliked being indoors for hours at a time so I decided to combine the stress relieving strategy of exercising outdoors whilst revising by means of listening to audio recordings of my notes on legislative exam content. I recorded all of my notes, took myself on a long walk and listened to my recordings through headphones. This was the main revision strategy I used through my 6 months training as it allowed me to feel the benefits of productivity as well as exercise</w:t>
      </w:r>
      <w:r w:rsidR="0068012B">
        <w:rPr>
          <w:shd w:val="clear" w:color="auto" w:fill="FFFFFF"/>
        </w:rPr>
        <w:t>, improving my mental health</w:t>
      </w:r>
      <w:r w:rsidRPr="00DD6FD1">
        <w:rPr>
          <w:shd w:val="clear" w:color="auto" w:fill="FFFFFF"/>
        </w:rPr>
        <w:t xml:space="preserve">. </w:t>
      </w:r>
    </w:p>
    <w:p w14:paraId="22A7226A" w14:textId="77777777" w:rsidR="008F6C00" w:rsidRPr="00DD6FD1" w:rsidRDefault="008F6C00" w:rsidP="008F6C00">
      <w:pPr>
        <w:rPr>
          <w:shd w:val="clear" w:color="auto" w:fill="FFFFFF"/>
        </w:rPr>
      </w:pPr>
    </w:p>
    <w:p w14:paraId="76669221" w14:textId="0E9DE1A1" w:rsidR="008F6C00" w:rsidRPr="00DD6FD1" w:rsidRDefault="008F6C00" w:rsidP="008F6C00">
      <w:pPr>
        <w:rPr>
          <w:shd w:val="clear" w:color="auto" w:fill="FFFFFF"/>
        </w:rPr>
      </w:pPr>
      <w:r w:rsidRPr="00DD6FD1">
        <w:rPr>
          <w:shd w:val="clear" w:color="auto" w:fill="FFFFFF"/>
        </w:rPr>
        <w:t>Establishing strong work peer</w:t>
      </w:r>
      <w:r w:rsidR="00D74C9C">
        <w:rPr>
          <w:shd w:val="clear" w:color="auto" w:fill="FFFFFF"/>
        </w:rPr>
        <w:t xml:space="preserve"> relationships and</w:t>
      </w:r>
      <w:r w:rsidR="0068012B">
        <w:rPr>
          <w:shd w:val="clear" w:color="auto" w:fill="FFFFFF"/>
        </w:rPr>
        <w:t xml:space="preserve"> socialising with others</w:t>
      </w:r>
      <w:r w:rsidRPr="00DD6FD1">
        <w:rPr>
          <w:shd w:val="clear" w:color="auto" w:fill="FFFFFF"/>
        </w:rPr>
        <w:t xml:space="preserve"> pla</w:t>
      </w:r>
      <w:r w:rsidR="00D74C9C">
        <w:rPr>
          <w:shd w:val="clear" w:color="auto" w:fill="FFFFFF"/>
        </w:rPr>
        <w:t>yed a vital role in my initial six</w:t>
      </w:r>
      <w:r w:rsidRPr="00DD6FD1">
        <w:rPr>
          <w:shd w:val="clear" w:color="auto" w:fill="FFFFFF"/>
        </w:rPr>
        <w:t xml:space="preserve"> months in relation to how I dealt with stress and developed resilience. Developing work friendships later on aided in my chance to off</w:t>
      </w:r>
      <w:r w:rsidR="00814798">
        <w:rPr>
          <w:shd w:val="clear" w:color="auto" w:fill="FFFFFF"/>
        </w:rPr>
        <w:t>-lo</w:t>
      </w:r>
      <w:r w:rsidRPr="00DD6FD1">
        <w:rPr>
          <w:shd w:val="clear" w:color="auto" w:fill="FFFFFF"/>
        </w:rPr>
        <w:t>ad and speak with people who were experiencing the same workload and pressures as myself. We were able to share and compare our own coping strategies, support one another and learn from each</w:t>
      </w:r>
      <w:r w:rsidR="00D74C9C">
        <w:rPr>
          <w:shd w:val="clear" w:color="auto" w:fill="FFFFFF"/>
        </w:rPr>
        <w:t xml:space="preserve"> other. As a group, we held</w:t>
      </w:r>
      <w:r w:rsidRPr="00DD6FD1">
        <w:rPr>
          <w:shd w:val="clear" w:color="auto" w:fill="FFFFFF"/>
        </w:rPr>
        <w:t xml:space="preserve"> revision sessions and </w:t>
      </w:r>
      <w:r w:rsidR="00D74C9C">
        <w:rPr>
          <w:shd w:val="clear" w:color="auto" w:fill="FFFFFF"/>
        </w:rPr>
        <w:t xml:space="preserve">organised </w:t>
      </w:r>
      <w:r w:rsidRPr="00DD6FD1">
        <w:rPr>
          <w:shd w:val="clear" w:color="auto" w:fill="FFFFFF"/>
        </w:rPr>
        <w:t xml:space="preserve">social gatherings after soon recognising the benefits of both learning from one another and also switching off from work. During the lead up to examinations we regularly met to discuss topics that some found more challenging than others. This promoted a feeling of productivity and understanding </w:t>
      </w:r>
      <w:r w:rsidR="00814798">
        <w:rPr>
          <w:shd w:val="clear" w:color="auto" w:fill="FFFFFF"/>
        </w:rPr>
        <w:t>which,</w:t>
      </w:r>
      <w:r w:rsidRPr="00DD6FD1">
        <w:rPr>
          <w:shd w:val="clear" w:color="auto" w:fill="FFFFFF"/>
        </w:rPr>
        <w:t xml:space="preserve"> in </w:t>
      </w:r>
      <w:r w:rsidR="00814798">
        <w:rPr>
          <w:shd w:val="clear" w:color="auto" w:fill="FFFFFF"/>
        </w:rPr>
        <w:t>turn,</w:t>
      </w:r>
      <w:r w:rsidRPr="00DD6FD1">
        <w:rPr>
          <w:shd w:val="clear" w:color="auto" w:fill="FFFFFF"/>
        </w:rPr>
        <w:t xml:space="preserve"> reduced our overall stress for upcoming exams. We took turns challenging one another on our knowledge of legislation and policing models and created and completed </w:t>
      </w:r>
      <w:r w:rsidR="00C822F6" w:rsidRPr="00DD6FD1">
        <w:rPr>
          <w:shd w:val="clear" w:color="auto" w:fill="FFFFFF"/>
        </w:rPr>
        <w:t>exam</w:t>
      </w:r>
      <w:r w:rsidR="00C822F6">
        <w:rPr>
          <w:shd w:val="clear" w:color="auto" w:fill="FFFFFF"/>
        </w:rPr>
        <w:t>ination</w:t>
      </w:r>
      <w:r w:rsidRPr="00DD6FD1">
        <w:rPr>
          <w:shd w:val="clear" w:color="auto" w:fill="FFFFFF"/>
        </w:rPr>
        <w:t xml:space="preserve"> practice papers. As well as socialising and helping one another in the training centre, we soon learnt the importance of socialising outside of our work environment. “Although in work socialising can be beneficial, research has highlighted that it’s actually the subjective experience of the activity or socialisation that plays a vital role in recovery from work” </w:t>
      </w:r>
      <w:r w:rsidR="00366D04">
        <w:rPr>
          <w:shd w:val="clear" w:color="auto" w:fill="FFFFFF"/>
        </w:rPr>
        <w:t>(</w:t>
      </w:r>
      <w:proofErr w:type="spellStart"/>
      <w:r w:rsidR="00366D04">
        <w:rPr>
          <w:shd w:val="clear" w:color="auto" w:fill="FFFFFF"/>
        </w:rPr>
        <w:t>Oerlemans</w:t>
      </w:r>
      <w:proofErr w:type="spellEnd"/>
      <w:r w:rsidR="00366D04">
        <w:rPr>
          <w:shd w:val="clear" w:color="auto" w:fill="FFFFFF"/>
        </w:rPr>
        <w:t xml:space="preserve">, Bakker and </w:t>
      </w:r>
      <w:proofErr w:type="spellStart"/>
      <w:r w:rsidR="00366D04">
        <w:rPr>
          <w:shd w:val="clear" w:color="auto" w:fill="FFFFFF"/>
        </w:rPr>
        <w:t>Demerouti</w:t>
      </w:r>
      <w:proofErr w:type="spellEnd"/>
      <w:r w:rsidR="00366D04">
        <w:rPr>
          <w:shd w:val="clear" w:color="auto" w:fill="FFFFFF"/>
        </w:rPr>
        <w:t>, 2014).</w:t>
      </w:r>
      <w:r w:rsidR="00366D04" w:rsidRPr="00DD6FD1">
        <w:rPr>
          <w:shd w:val="clear" w:color="auto" w:fill="FFFFFF"/>
        </w:rPr>
        <w:t xml:space="preserve"> </w:t>
      </w:r>
      <w:r w:rsidRPr="00DD6FD1">
        <w:rPr>
          <w:shd w:val="clear" w:color="auto" w:fill="FFFFFF"/>
        </w:rPr>
        <w:t xml:space="preserve">We decided to meet for a walk once a week and chose various challenging trails around </w:t>
      </w:r>
      <w:r w:rsidR="002C64D7">
        <w:rPr>
          <w:shd w:val="clear" w:color="auto" w:fill="FFFFFF"/>
        </w:rPr>
        <w:t>Brecon</w:t>
      </w:r>
      <w:r w:rsidRPr="00DD6FD1">
        <w:rPr>
          <w:shd w:val="clear" w:color="auto" w:fill="FFFFFF"/>
        </w:rPr>
        <w:t xml:space="preserve"> National Park. We found that challenging ourselves physically as a team helped towards peer moral and promoted a healthy mental attitude towards spending time together </w:t>
      </w:r>
      <w:r w:rsidR="00D74C9C">
        <w:rPr>
          <w:shd w:val="clear" w:color="auto" w:fill="FFFFFF"/>
        </w:rPr>
        <w:t>as we weren’t just</w:t>
      </w:r>
      <w:r w:rsidRPr="00DD6FD1">
        <w:rPr>
          <w:shd w:val="clear" w:color="auto" w:fill="FFFFFF"/>
        </w:rPr>
        <w:t xml:space="preserve"> revising and testing one another. </w:t>
      </w:r>
    </w:p>
    <w:p w14:paraId="5800F9F1" w14:textId="77777777" w:rsidR="008F6C00" w:rsidRPr="00DD6FD1" w:rsidRDefault="008F6C00" w:rsidP="008F6C00">
      <w:pPr>
        <w:rPr>
          <w:shd w:val="clear" w:color="auto" w:fill="FFFFFF"/>
        </w:rPr>
      </w:pPr>
    </w:p>
    <w:p w14:paraId="3881796E" w14:textId="33DC1411" w:rsidR="008F6C00" w:rsidRPr="00DD6FD1" w:rsidRDefault="008F6C00" w:rsidP="008F6C00">
      <w:pPr>
        <w:rPr>
          <w:shd w:val="clear" w:color="auto" w:fill="FFFFFF"/>
        </w:rPr>
      </w:pPr>
      <w:r w:rsidRPr="00DD6FD1">
        <w:rPr>
          <w:shd w:val="clear" w:color="auto" w:fill="FFFFFF"/>
        </w:rPr>
        <w:t xml:space="preserve">Having a comprehensive understanding of my own emotional needs and stress regulators has been imperative in the development of my resilience. When discussing becoming resilient through cognitive </w:t>
      </w:r>
      <w:r w:rsidR="00F92E52">
        <w:rPr>
          <w:shd w:val="clear" w:color="auto" w:fill="FFFFFF"/>
        </w:rPr>
        <w:t>behavioural therapy, therapists</w:t>
      </w:r>
      <w:r w:rsidRPr="00DD6FD1">
        <w:rPr>
          <w:shd w:val="clear" w:color="auto" w:fill="FFFFFF"/>
        </w:rPr>
        <w:t xml:space="preserve"> of groundworkcounsling.com note “</w:t>
      </w:r>
      <w:r w:rsidR="00C8516F">
        <w:rPr>
          <w:shd w:val="clear" w:color="auto" w:fill="FFFFFF"/>
        </w:rPr>
        <w:t>t</w:t>
      </w:r>
      <w:r w:rsidRPr="00DD6FD1">
        <w:rPr>
          <w:shd w:val="clear" w:color="auto" w:fill="FFFFFF"/>
        </w:rPr>
        <w:t>he shared root of anxiety and depression is a person’s perception of overestimating the risk of a situation while underestimating that they actually have the ability to cope”</w:t>
      </w:r>
      <w:r w:rsidR="00C8516F">
        <w:rPr>
          <w:shd w:val="clear" w:color="auto" w:fill="FFFFFF"/>
        </w:rPr>
        <w:t xml:space="preserve"> </w:t>
      </w:r>
      <w:r w:rsidR="00366D04" w:rsidRPr="00366D04">
        <w:rPr>
          <w:shd w:val="clear" w:color="auto" w:fill="FFFFFF"/>
        </w:rPr>
        <w:t>(</w:t>
      </w:r>
      <w:proofErr w:type="spellStart"/>
      <w:r w:rsidR="00366D04" w:rsidRPr="00366D04">
        <w:rPr>
          <w:shd w:val="clear" w:color="auto" w:fill="FFFFFF"/>
        </w:rPr>
        <w:t>GroundWork</w:t>
      </w:r>
      <w:proofErr w:type="spellEnd"/>
      <w:r w:rsidR="00366D04" w:rsidRPr="00366D04">
        <w:rPr>
          <w:shd w:val="clear" w:color="auto" w:fill="FFFFFF"/>
        </w:rPr>
        <w:t xml:space="preserve"> </w:t>
      </w:r>
      <w:proofErr w:type="spellStart"/>
      <w:r w:rsidR="00366D04" w:rsidRPr="00366D04">
        <w:rPr>
          <w:shd w:val="clear" w:color="auto" w:fill="FFFFFF"/>
        </w:rPr>
        <w:t>Counseling</w:t>
      </w:r>
      <w:proofErr w:type="spellEnd"/>
      <w:r w:rsidR="00366D04" w:rsidRPr="00366D04">
        <w:rPr>
          <w:shd w:val="clear" w:color="auto" w:fill="FFFFFF"/>
        </w:rPr>
        <w:t>, 2022)</w:t>
      </w:r>
      <w:r w:rsidR="00C8516F">
        <w:rPr>
          <w:shd w:val="clear" w:color="auto" w:fill="FFFFFF"/>
        </w:rPr>
        <w:t>.</w:t>
      </w:r>
      <w:r w:rsidRPr="00DD6FD1">
        <w:rPr>
          <w:shd w:val="clear" w:color="auto" w:fill="FFFFFF"/>
        </w:rPr>
        <w:t xml:space="preserve"> I believe that the way a person thinks about difficult situations, their beliefs about their </w:t>
      </w:r>
      <w:r w:rsidR="00787B08">
        <w:rPr>
          <w:shd w:val="clear" w:color="auto" w:fill="FFFFFF"/>
        </w:rPr>
        <w:t>abilities,</w:t>
      </w:r>
      <w:r w:rsidRPr="00DD6FD1">
        <w:rPr>
          <w:shd w:val="clear" w:color="auto" w:fill="FFFFFF"/>
        </w:rPr>
        <w:t xml:space="preserve"> and their outlook toward the future all aids i</w:t>
      </w:r>
      <w:r w:rsidR="0068012B">
        <w:rPr>
          <w:shd w:val="clear" w:color="auto" w:fill="FFFFFF"/>
        </w:rPr>
        <w:t xml:space="preserve">n </w:t>
      </w:r>
      <w:r w:rsidRPr="00DD6FD1">
        <w:rPr>
          <w:shd w:val="clear" w:color="auto" w:fill="FFFFFF"/>
        </w:rPr>
        <w:t>how the individual copes</w:t>
      </w:r>
      <w:r w:rsidR="009C7CC3" w:rsidRPr="00DD6FD1">
        <w:rPr>
          <w:shd w:val="clear" w:color="auto" w:fill="FFFFFF"/>
        </w:rPr>
        <w:t xml:space="preserve"> me</w:t>
      </w:r>
      <w:r w:rsidR="000D2633">
        <w:rPr>
          <w:shd w:val="clear" w:color="auto" w:fill="FFFFFF"/>
        </w:rPr>
        <w:t xml:space="preserve">ntally </w:t>
      </w:r>
      <w:r w:rsidR="00787B08">
        <w:rPr>
          <w:shd w:val="clear" w:color="auto" w:fill="FFFFFF"/>
        </w:rPr>
        <w:t>which,</w:t>
      </w:r>
      <w:r w:rsidR="000D2633">
        <w:rPr>
          <w:shd w:val="clear" w:color="auto" w:fill="FFFFFF"/>
        </w:rPr>
        <w:t xml:space="preserve"> in </w:t>
      </w:r>
      <w:r w:rsidR="00787B08">
        <w:rPr>
          <w:shd w:val="clear" w:color="auto" w:fill="FFFFFF"/>
        </w:rPr>
        <w:t>turn,</w:t>
      </w:r>
      <w:r w:rsidR="000D2633">
        <w:rPr>
          <w:shd w:val="clear" w:color="auto" w:fill="FFFFFF"/>
        </w:rPr>
        <w:t xml:space="preserve"> reflects on their</w:t>
      </w:r>
      <w:r w:rsidR="009C7CC3" w:rsidRPr="00DD6FD1">
        <w:rPr>
          <w:shd w:val="clear" w:color="auto" w:fill="FFFFFF"/>
        </w:rPr>
        <w:t xml:space="preserve"> productivity towards work</w:t>
      </w:r>
      <w:r w:rsidRPr="00DD6FD1">
        <w:rPr>
          <w:shd w:val="clear" w:color="auto" w:fill="FFFFFF"/>
        </w:rPr>
        <w:t>. Our minds can often fear something that is in the future, and therefore non-existent, and before approaching it an individual will have worked up a stress response to the tas</w:t>
      </w:r>
      <w:r w:rsidR="000D2633">
        <w:rPr>
          <w:shd w:val="clear" w:color="auto" w:fill="FFFFFF"/>
        </w:rPr>
        <w:t>k at hand.</w:t>
      </w:r>
      <w:r w:rsidRPr="00DD6FD1">
        <w:rPr>
          <w:shd w:val="clear" w:color="auto" w:fill="FFFFFF"/>
        </w:rPr>
        <w:t xml:space="preserve"> It is my understanding of the practises of cognitive behavioural therapy that has helped me to remember to gain control of irrational fears, stress and anxi</w:t>
      </w:r>
      <w:r w:rsidR="00C822F6">
        <w:rPr>
          <w:shd w:val="clear" w:color="auto" w:fill="FFFFFF"/>
        </w:rPr>
        <w:t>ety when approaching examination dates</w:t>
      </w:r>
      <w:r w:rsidRPr="00DD6FD1">
        <w:rPr>
          <w:shd w:val="clear" w:color="auto" w:fill="FFFFFF"/>
        </w:rPr>
        <w:t xml:space="preserve">. In relation to Cognitive behavioural therapy (CBT) and resiliency during my 6 months of training, I reminded myself of Suzanne </w:t>
      </w:r>
      <w:proofErr w:type="spellStart"/>
      <w:r w:rsidRPr="00DD6FD1">
        <w:rPr>
          <w:shd w:val="clear" w:color="auto" w:fill="FFFFFF"/>
        </w:rPr>
        <w:t>Kobas</w:t>
      </w:r>
      <w:r w:rsidR="00F92E52">
        <w:rPr>
          <w:shd w:val="clear" w:color="auto" w:fill="FFFFFF"/>
        </w:rPr>
        <w:t>a’s</w:t>
      </w:r>
      <w:proofErr w:type="spellEnd"/>
      <w:r w:rsidR="00F92E52">
        <w:rPr>
          <w:shd w:val="clear" w:color="auto" w:fill="FFFFFF"/>
        </w:rPr>
        <w:t xml:space="preserve"> ‘Three C’s of Resiliency’</w:t>
      </w:r>
      <w:r w:rsidR="0037033A">
        <w:rPr>
          <w:shd w:val="clear" w:color="auto" w:fill="FFFFFF"/>
        </w:rPr>
        <w:t>:</w:t>
      </w:r>
      <w:r w:rsidR="00F92E52">
        <w:rPr>
          <w:shd w:val="clear" w:color="auto" w:fill="FFFFFF"/>
        </w:rPr>
        <w:t xml:space="preserve"> </w:t>
      </w:r>
      <w:r w:rsidRPr="00DD6FD1">
        <w:rPr>
          <w:shd w:val="clear" w:color="auto" w:fill="FFFFFF"/>
        </w:rPr>
        <w:t xml:space="preserve">Commitment - believing that what you want to do is </w:t>
      </w:r>
      <w:r w:rsidR="00E67184">
        <w:rPr>
          <w:shd w:val="clear" w:color="auto" w:fill="FFFFFF"/>
        </w:rPr>
        <w:t>important;</w:t>
      </w:r>
      <w:r w:rsidRPr="00DD6FD1">
        <w:rPr>
          <w:shd w:val="clear" w:color="auto" w:fill="FFFFFF"/>
        </w:rPr>
        <w:t xml:space="preserve"> Control - believing you have some influence to the outcome of events</w:t>
      </w:r>
      <w:r w:rsidR="00E67184">
        <w:rPr>
          <w:shd w:val="clear" w:color="auto" w:fill="FFFFFF"/>
        </w:rPr>
        <w:t xml:space="preserve">; </w:t>
      </w:r>
      <w:r w:rsidRPr="00DD6FD1">
        <w:rPr>
          <w:shd w:val="clear" w:color="auto" w:fill="FFFFFF"/>
        </w:rPr>
        <w:t xml:space="preserve">and Challenge – viewing a potentially stressful event as </w:t>
      </w:r>
      <w:r w:rsidR="00F92E52">
        <w:rPr>
          <w:shd w:val="clear" w:color="auto" w:fill="FFFFFF"/>
        </w:rPr>
        <w:t>a challenge instead of a threat (</w:t>
      </w:r>
      <w:proofErr w:type="spellStart"/>
      <w:r w:rsidR="00F92E52">
        <w:rPr>
          <w:shd w:val="clear" w:color="auto" w:fill="FFFFFF"/>
        </w:rPr>
        <w:t>Dwan</w:t>
      </w:r>
      <w:proofErr w:type="spellEnd"/>
      <w:r w:rsidR="00F92E52">
        <w:rPr>
          <w:shd w:val="clear" w:color="auto" w:fill="FFFFFF"/>
        </w:rPr>
        <w:t>, 2022).</w:t>
      </w:r>
      <w:r w:rsidRPr="00DD6FD1">
        <w:rPr>
          <w:shd w:val="clear" w:color="auto" w:fill="FFFFFF"/>
        </w:rPr>
        <w:t xml:space="preserve"> When discussing emotional regulation and practices in CBT groundworkcounseling.com describes ‘The Three C’s of resiliency’ as being “a protective factor from anxiety and depression”</w:t>
      </w:r>
      <w:r w:rsidR="00AB4A1F">
        <w:rPr>
          <w:shd w:val="clear" w:color="auto" w:fill="FFFFFF"/>
        </w:rPr>
        <w:t xml:space="preserve"> </w:t>
      </w:r>
      <w:r w:rsidR="00AB4A1F" w:rsidRPr="00366D04">
        <w:rPr>
          <w:shd w:val="clear" w:color="auto" w:fill="FFFFFF"/>
        </w:rPr>
        <w:t>(</w:t>
      </w:r>
      <w:proofErr w:type="spellStart"/>
      <w:r w:rsidR="00AB4A1F" w:rsidRPr="00366D04">
        <w:rPr>
          <w:shd w:val="clear" w:color="auto" w:fill="FFFFFF"/>
        </w:rPr>
        <w:t>GroundWork</w:t>
      </w:r>
      <w:proofErr w:type="spellEnd"/>
      <w:r w:rsidR="00AB4A1F" w:rsidRPr="00366D04">
        <w:rPr>
          <w:shd w:val="clear" w:color="auto" w:fill="FFFFFF"/>
        </w:rPr>
        <w:t xml:space="preserve"> </w:t>
      </w:r>
      <w:proofErr w:type="spellStart"/>
      <w:r w:rsidR="00AB4A1F" w:rsidRPr="00366D04">
        <w:rPr>
          <w:shd w:val="clear" w:color="auto" w:fill="FFFFFF"/>
        </w:rPr>
        <w:t>Counseling</w:t>
      </w:r>
      <w:proofErr w:type="spellEnd"/>
      <w:r w:rsidR="00AB4A1F" w:rsidRPr="00366D04">
        <w:rPr>
          <w:shd w:val="clear" w:color="auto" w:fill="FFFFFF"/>
        </w:rPr>
        <w:t>, 2022)</w:t>
      </w:r>
      <w:r w:rsidRPr="00DD6FD1">
        <w:rPr>
          <w:shd w:val="clear" w:color="auto" w:fill="FFFFFF"/>
        </w:rPr>
        <w:t>.</w:t>
      </w:r>
    </w:p>
    <w:p w14:paraId="33E4B111" w14:textId="77777777" w:rsidR="009C7CC3" w:rsidRPr="00DD6FD1" w:rsidRDefault="009C7CC3" w:rsidP="008F6C00">
      <w:pPr>
        <w:rPr>
          <w:shd w:val="clear" w:color="auto" w:fill="FFFFFF"/>
        </w:rPr>
      </w:pPr>
    </w:p>
    <w:p w14:paraId="5A1C337F" w14:textId="3E0A28D0" w:rsidR="008F6C00" w:rsidRPr="00DD6FD1" w:rsidRDefault="008F6C00" w:rsidP="008F6C00">
      <w:pPr>
        <w:rPr>
          <w:shd w:val="clear" w:color="auto" w:fill="FFFFFF"/>
        </w:rPr>
      </w:pPr>
      <w:r w:rsidRPr="00DD6FD1">
        <w:rPr>
          <w:shd w:val="clear" w:color="auto" w:fill="FFFFFF"/>
        </w:rPr>
        <w:t>Stress will alwa</w:t>
      </w:r>
      <w:r w:rsidR="000D2633">
        <w:rPr>
          <w:shd w:val="clear" w:color="auto" w:fill="FFFFFF"/>
        </w:rPr>
        <w:t>ys be inevitable</w:t>
      </w:r>
      <w:r w:rsidR="00E67184">
        <w:rPr>
          <w:shd w:val="clear" w:color="auto" w:fill="FFFFFF"/>
        </w:rPr>
        <w:t xml:space="preserve">, </w:t>
      </w:r>
      <w:r w:rsidR="000D2633">
        <w:rPr>
          <w:shd w:val="clear" w:color="auto" w:fill="FFFFFF"/>
        </w:rPr>
        <w:t>and low levels can be beneficial</w:t>
      </w:r>
      <w:r w:rsidR="00E67184">
        <w:rPr>
          <w:shd w:val="clear" w:color="auto" w:fill="FFFFFF"/>
        </w:rPr>
        <w:t>,</w:t>
      </w:r>
      <w:r w:rsidRPr="00DD6FD1">
        <w:rPr>
          <w:shd w:val="clear" w:color="auto" w:fill="FFFFFF"/>
        </w:rPr>
        <w:t xml:space="preserve"> but this has highlighted to me the importance of recognising when that level of stress cross</w:t>
      </w:r>
      <w:r w:rsidR="000D2633">
        <w:rPr>
          <w:shd w:val="clear" w:color="auto" w:fill="FFFFFF"/>
        </w:rPr>
        <w:t>es a</w:t>
      </w:r>
      <w:r w:rsidRPr="00DD6FD1">
        <w:rPr>
          <w:shd w:val="clear" w:color="auto" w:fill="FFFFFF"/>
        </w:rPr>
        <w:t xml:space="preserve"> threshold and begins to have a negative impact.</w:t>
      </w:r>
      <w:r w:rsidR="00C822F6">
        <w:rPr>
          <w:shd w:val="clear" w:color="auto" w:fill="FFFFFF"/>
        </w:rPr>
        <w:t xml:space="preserve"> Throughout the initial six months training, I was able to identify potential stressors involved in beginning a new </w:t>
      </w:r>
      <w:r w:rsidR="00C822F6">
        <w:rPr>
          <w:shd w:val="clear" w:color="auto" w:fill="FFFFFF"/>
        </w:rPr>
        <w:lastRenderedPageBreak/>
        <w:t>career. I utilised my knowledge of CBT</w:t>
      </w:r>
      <w:r w:rsidR="000D2633">
        <w:rPr>
          <w:shd w:val="clear" w:color="auto" w:fill="FFFFFF"/>
        </w:rPr>
        <w:t xml:space="preserve"> in order to motivate and encourage</w:t>
      </w:r>
      <w:r w:rsidR="00C822F6">
        <w:rPr>
          <w:shd w:val="clear" w:color="auto" w:fill="FFFFFF"/>
        </w:rPr>
        <w:t xml:space="preserve"> myself in passing my examinations and practical training. Through changing my </w:t>
      </w:r>
      <w:r w:rsidR="000D2633">
        <w:rPr>
          <w:shd w:val="clear" w:color="auto" w:fill="FFFFFF"/>
        </w:rPr>
        <w:t>exercise</w:t>
      </w:r>
      <w:r w:rsidR="00C822F6">
        <w:rPr>
          <w:shd w:val="clear" w:color="auto" w:fill="FFFFFF"/>
        </w:rPr>
        <w:t xml:space="preserve"> habits I </w:t>
      </w:r>
      <w:r w:rsidR="000D2633">
        <w:rPr>
          <w:shd w:val="clear" w:color="auto" w:fill="FFFFFF"/>
        </w:rPr>
        <w:t xml:space="preserve">increased my </w:t>
      </w:r>
      <w:r w:rsidR="00C822F6">
        <w:rPr>
          <w:shd w:val="clear" w:color="auto" w:fill="FFFFFF"/>
        </w:rPr>
        <w:t xml:space="preserve">levels of alertness and </w:t>
      </w:r>
      <w:r w:rsidR="000D2633">
        <w:rPr>
          <w:shd w:val="clear" w:color="auto" w:fill="FFFFFF"/>
        </w:rPr>
        <w:t>improved my productivity</w:t>
      </w:r>
      <w:r w:rsidR="00C822F6">
        <w:rPr>
          <w:shd w:val="clear" w:color="auto" w:fill="FFFFFF"/>
        </w:rPr>
        <w:t xml:space="preserve">. Creating work peer friendships and study groups minimised my stress levels, beneficially impacting my overall mental wellbeing. </w:t>
      </w:r>
      <w:r w:rsidRPr="00DD6FD1">
        <w:rPr>
          <w:shd w:val="clear" w:color="auto" w:fill="FFFFFF"/>
        </w:rPr>
        <w:t>Now that I have ide</w:t>
      </w:r>
      <w:r w:rsidR="000D2633">
        <w:rPr>
          <w:shd w:val="clear" w:color="auto" w:fill="FFFFFF"/>
        </w:rPr>
        <w:t>ntified strategies which</w:t>
      </w:r>
      <w:r w:rsidRPr="00DD6FD1">
        <w:rPr>
          <w:shd w:val="clear" w:color="auto" w:fill="FFFFFF"/>
        </w:rPr>
        <w:t xml:space="preserve"> help me personally, I will continue to implement them in my day to day life.</w:t>
      </w:r>
      <w:r w:rsidR="00C822F6">
        <w:rPr>
          <w:shd w:val="clear" w:color="auto" w:fill="FFFFFF"/>
        </w:rPr>
        <w:t xml:space="preserve"> </w:t>
      </w:r>
      <w:r w:rsidRPr="00DD6FD1">
        <w:rPr>
          <w:shd w:val="clear" w:color="auto" w:fill="FFFFFF"/>
        </w:rPr>
        <w:t xml:space="preserve"> </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4611B020" w:rsidR="00FF7784" w:rsidRPr="00AB4A1F" w:rsidRDefault="00AB4A1F" w:rsidP="00E6298B">
      <w:pPr>
        <w:ind w:right="107"/>
        <w:jc w:val="both"/>
        <w:rPr>
          <w:i/>
        </w:rPr>
      </w:pPr>
      <w:r w:rsidRPr="00AB4A1F">
        <w:rPr>
          <w:i/>
        </w:rPr>
        <w:t>1598</w:t>
      </w:r>
      <w:r w:rsidR="00FC40F7" w:rsidRPr="00AB4A1F">
        <w:rPr>
          <w:i/>
        </w:rPr>
        <w:t xml:space="preserve"> words </w:t>
      </w: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default" r:id="rId14"/>
          <w:footerReference w:type="default" r:id="rId15"/>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39E1B7C" w14:textId="7DBEF96C" w:rsidR="009C7CC3" w:rsidRDefault="009C7CC3" w:rsidP="009C7CC3">
      <w:pPr>
        <w:rPr>
          <w:lang w:val="en-US"/>
        </w:rPr>
      </w:pPr>
      <w:r>
        <w:rPr>
          <w:lang w:val="en-US"/>
        </w:rPr>
        <w:t xml:space="preserve">In </w:t>
      </w:r>
      <w:r w:rsidR="00E67184">
        <w:rPr>
          <w:lang w:val="en-US"/>
        </w:rPr>
        <w:t>policing,</w:t>
      </w:r>
      <w:r>
        <w:rPr>
          <w:lang w:val="en-US"/>
        </w:rPr>
        <w:t xml:space="preserve"> it is fundamental that officers must always consider the needs of the public and understand that</w:t>
      </w:r>
      <w:r w:rsidR="00C70C73">
        <w:rPr>
          <w:lang w:val="en-US"/>
        </w:rPr>
        <w:t xml:space="preserve">, </w:t>
      </w:r>
      <w:r>
        <w:rPr>
          <w:lang w:val="en-US"/>
        </w:rPr>
        <w:t>although we must always treat people as equals, we may at times need to adapt the way in which we communicate or deal with an offender/</w:t>
      </w:r>
      <w:r w:rsidR="00C70C73">
        <w:rPr>
          <w:lang w:val="en-US"/>
        </w:rPr>
        <w:t>service or</w:t>
      </w:r>
      <w:r>
        <w:rPr>
          <w:lang w:val="en-US"/>
        </w:rPr>
        <w:t xml:space="preserve"> user/victim according to their personal needs, values and beliefs. Valuing difference and understanding the core principles in policing – ethics, equality, diversity and human rights, as well as working by the police Code of Practice, is vital in ensuring every member of the public is given the best service from the police. It is during incidents that involve high conflict situations that officers have to quickly engage the most effective skills in regards to tactical communication, risk assessment, decision </w:t>
      </w:r>
      <w:r w:rsidR="000B4DCC">
        <w:rPr>
          <w:lang w:val="en-US"/>
        </w:rPr>
        <w:t>making,</w:t>
      </w:r>
      <w:r>
        <w:rPr>
          <w:lang w:val="en-US"/>
        </w:rPr>
        <w:t xml:space="preserve"> and their use of powers, and adapt those skills in an ever changing conflict management situation. </w:t>
      </w:r>
    </w:p>
    <w:p w14:paraId="156EA885" w14:textId="391FA591" w:rsidR="009C7CC3" w:rsidRDefault="009C7CC3" w:rsidP="009C7CC3">
      <w:pPr>
        <w:rPr>
          <w:lang w:val="en-US"/>
        </w:rPr>
      </w:pPr>
    </w:p>
    <w:p w14:paraId="4F2F2DA3" w14:textId="6EE66357" w:rsidR="009C7CC3" w:rsidRDefault="009C7CC3" w:rsidP="009C7CC3">
      <w:pPr>
        <w:jc w:val="both"/>
        <w:rPr>
          <w:lang w:val="en-US"/>
        </w:rPr>
      </w:pPr>
      <w:r>
        <w:rPr>
          <w:lang w:val="en-US"/>
        </w:rPr>
        <w:t>Focusing on the relevant areas of policing required for thi</w:t>
      </w:r>
      <w:r w:rsidR="00DD2C88">
        <w:rPr>
          <w:lang w:val="en-US"/>
        </w:rPr>
        <w:t>s task, I</w:t>
      </w:r>
      <w:r>
        <w:rPr>
          <w:lang w:val="en-US"/>
        </w:rPr>
        <w:t xml:space="preserve"> have applied aspects of </w:t>
      </w:r>
      <w:proofErr w:type="spellStart"/>
      <w:r>
        <w:rPr>
          <w:lang w:val="en-US"/>
        </w:rPr>
        <w:t>Borton’s</w:t>
      </w:r>
      <w:proofErr w:type="spellEnd"/>
      <w:r>
        <w:rPr>
          <w:lang w:val="en-US"/>
        </w:rPr>
        <w:t xml:space="preserve"> reflective tool and Gibbs’ model. I will be exploring a police incident where I attended a scene involving a suicidal female which led to a detention under the Mental </w:t>
      </w:r>
      <w:proofErr w:type="spellStart"/>
      <w:r>
        <w:rPr>
          <w:lang w:val="en-US"/>
        </w:rPr>
        <w:t>Heath</w:t>
      </w:r>
      <w:proofErr w:type="spellEnd"/>
      <w:r>
        <w:rPr>
          <w:lang w:val="en-US"/>
        </w:rPr>
        <w:t xml:space="preserve"> Act 1983 (MHA 1983). Applying the </w:t>
      </w:r>
      <w:proofErr w:type="spellStart"/>
      <w:r>
        <w:rPr>
          <w:lang w:val="en-US"/>
        </w:rPr>
        <w:t>Betari’s</w:t>
      </w:r>
      <w:proofErr w:type="spellEnd"/>
      <w:r>
        <w:rPr>
          <w:lang w:val="en-US"/>
        </w:rPr>
        <w:t xml:space="preserve"> Box model and the example model LEAPS, I will reflect on the </w:t>
      </w:r>
      <w:r w:rsidR="00DD2C88">
        <w:rPr>
          <w:lang w:val="en-US"/>
        </w:rPr>
        <w:t>de-escalation tactics I used</w:t>
      </w:r>
      <w:r w:rsidR="00821E64">
        <w:rPr>
          <w:lang w:val="en-US"/>
        </w:rPr>
        <w:t xml:space="preserve"> </w:t>
      </w:r>
      <w:r>
        <w:rPr>
          <w:lang w:val="en-US"/>
        </w:rPr>
        <w:t>and</w:t>
      </w:r>
      <w:r w:rsidR="00DD2C88">
        <w:rPr>
          <w:lang w:val="en-US"/>
        </w:rPr>
        <w:t xml:space="preserve"> discuss</w:t>
      </w:r>
      <w:r>
        <w:rPr>
          <w:lang w:val="en-US"/>
        </w:rPr>
        <w:t xml:space="preserve"> the impact factors of effective communication and negotiation techniques when using the 5 step appeal.</w:t>
      </w:r>
    </w:p>
    <w:p w14:paraId="6B6DB203" w14:textId="77777777" w:rsidR="009C7CC3" w:rsidRDefault="009C7CC3" w:rsidP="009C7CC3">
      <w:pPr>
        <w:jc w:val="both"/>
        <w:rPr>
          <w:lang w:val="en-US"/>
        </w:rPr>
      </w:pPr>
    </w:p>
    <w:p w14:paraId="5FF6A778" w14:textId="61BCC9B4" w:rsidR="009C7CC3" w:rsidRDefault="009C7CC3" w:rsidP="009C7CC3">
      <w:pPr>
        <w:jc w:val="both"/>
        <w:rPr>
          <w:lang w:val="en-US"/>
        </w:rPr>
      </w:pPr>
      <w:r>
        <w:rPr>
          <w:lang w:val="en-US"/>
        </w:rPr>
        <w:t xml:space="preserve">A colleague and I were on mobile patrol late at night when we came across a male who alerted our attention and requested us to stop our vehicle. The male stated he was a coastguard and had arrived to the pier entrance after receiving reports of a suicidal female. The coastguard pointed towards a parked vehicle and stated that the lone female within had reported herself to the Welsh Ambulance Service after having intense suicidal thoughts and that the coastguards had no luck in getting her to converse with them. As myself and my colleague had no prior knowledge of this </w:t>
      </w:r>
      <w:r w:rsidR="00821E64">
        <w:rPr>
          <w:lang w:val="en-US"/>
        </w:rPr>
        <w:t>female,</w:t>
      </w:r>
      <w:r>
        <w:rPr>
          <w:lang w:val="en-US"/>
        </w:rPr>
        <w:t xml:space="preserve"> we knew we had to quickly act on the spot and obtain as much information </w:t>
      </w:r>
      <w:r>
        <w:rPr>
          <w:lang w:val="en-US"/>
        </w:rPr>
        <w:lastRenderedPageBreak/>
        <w:t xml:space="preserve">as we could in order to judge the situation we were about to walk into and asses any potential threats or risk to any person. </w:t>
      </w:r>
    </w:p>
    <w:p w14:paraId="34E61CF7" w14:textId="77777777" w:rsidR="009C7CC3" w:rsidRDefault="009C7CC3" w:rsidP="009C7CC3">
      <w:pPr>
        <w:jc w:val="both"/>
        <w:rPr>
          <w:lang w:val="en-US"/>
        </w:rPr>
      </w:pPr>
    </w:p>
    <w:p w14:paraId="14839DF5" w14:textId="0B23FE96" w:rsidR="009C7CC3" w:rsidRDefault="009C7CC3" w:rsidP="009C7CC3">
      <w:pPr>
        <w:jc w:val="both"/>
        <w:rPr>
          <w:lang w:val="en-US"/>
        </w:rPr>
      </w:pPr>
      <w:r>
        <w:rPr>
          <w:lang w:val="en-US"/>
        </w:rPr>
        <w:t>I first checked with my force control room whether or not we had received a report from the Welsh Ambulance Service in the hope to obtain some more information. The control room dispatch aid informed me that there was not yet an incident created so my colleague created an incident log and passed details to the control room of the vehicle registration in order to complete checks o</w:t>
      </w:r>
      <w:r w:rsidR="003D6462">
        <w:rPr>
          <w:lang w:val="en-US"/>
        </w:rPr>
        <w:t>n the registered owner. Whilst m</w:t>
      </w:r>
      <w:r>
        <w:rPr>
          <w:lang w:val="en-US"/>
        </w:rPr>
        <w:t xml:space="preserve">y colleague did this I began to walk towards the vehicle and met with two other coastguards who stated that neither of them had been successful in getting the female to communicate with them. As I stood beside the vehicle I noticed that the female was still on the phone to the Welsh Ambulance </w:t>
      </w:r>
      <w:r w:rsidR="00626306">
        <w:rPr>
          <w:lang w:val="en-US"/>
        </w:rPr>
        <w:t>service,</w:t>
      </w:r>
      <w:r>
        <w:rPr>
          <w:lang w:val="en-US"/>
        </w:rPr>
        <w:t xml:space="preserve"> and I could hear the call handler through the loud speaker saying “is there a female officer there that you will be happy to talk to?” with this information I noticed that the coastguards who had previously tried talking to her were all male and perhaps she was more comfortable speaking with a female. I also heard the 999 handler state the female’s name a number of times which I passed to my colleague who then confirmed it was a match to the registered owner of the vehicle. </w:t>
      </w:r>
    </w:p>
    <w:p w14:paraId="427A317B" w14:textId="77777777" w:rsidR="009C7CC3" w:rsidRDefault="009C7CC3" w:rsidP="009C7CC3">
      <w:pPr>
        <w:jc w:val="both"/>
        <w:rPr>
          <w:lang w:val="en-US"/>
        </w:rPr>
      </w:pPr>
    </w:p>
    <w:p w14:paraId="184F810B" w14:textId="479EBBE8" w:rsidR="009C7CC3" w:rsidRDefault="009C7CC3" w:rsidP="009C7CC3">
      <w:pPr>
        <w:jc w:val="both"/>
        <w:rPr>
          <w:lang w:val="en-US"/>
        </w:rPr>
      </w:pPr>
      <w:r>
        <w:rPr>
          <w:lang w:val="en-US"/>
        </w:rPr>
        <w:t>With the relevant information obtained and person checks completed</w:t>
      </w:r>
      <w:r w:rsidR="00E73BF2">
        <w:rPr>
          <w:lang w:val="en-US"/>
        </w:rPr>
        <w:t>,</w:t>
      </w:r>
      <w:r>
        <w:rPr>
          <w:lang w:val="en-US"/>
        </w:rPr>
        <w:t xml:space="preserve"> I attempted to converse with the female while my colleague made contact with the Mental Health Crisis team (MHCT) to discuss the situation and seek advice on the female’s medical background. Initially</w:t>
      </w:r>
      <w:r w:rsidR="00E73BF2">
        <w:rPr>
          <w:lang w:val="en-US"/>
        </w:rPr>
        <w:t>,</w:t>
      </w:r>
      <w:r>
        <w:rPr>
          <w:lang w:val="en-US"/>
        </w:rPr>
        <w:t xml:space="preserve"> the female would not engage in conversation with </w:t>
      </w:r>
      <w:r w:rsidR="00E73BF2">
        <w:rPr>
          <w:lang w:val="en-US"/>
        </w:rPr>
        <w:t>myself,</w:t>
      </w:r>
      <w:r>
        <w:rPr>
          <w:lang w:val="en-US"/>
        </w:rPr>
        <w:t xml:space="preserve"> </w:t>
      </w:r>
      <w:r w:rsidR="003D6462">
        <w:rPr>
          <w:lang w:val="en-US"/>
        </w:rPr>
        <w:t>but I soon noticed from her body language</w:t>
      </w:r>
      <w:r w:rsidR="00D804B8">
        <w:rPr>
          <w:lang w:val="en-US"/>
        </w:rPr>
        <w:t xml:space="preserve"> </w:t>
      </w:r>
      <w:r w:rsidR="003D6462">
        <w:rPr>
          <w:lang w:val="en-US"/>
        </w:rPr>
        <w:t>that she was agitated by the coastguards stood around her vehicle</w:t>
      </w:r>
      <w:r>
        <w:rPr>
          <w:lang w:val="en-US"/>
        </w:rPr>
        <w:t>. With this acknowledgment, I asked the female if she wanted the coastguards to move f</w:t>
      </w:r>
      <w:r w:rsidR="003D6462">
        <w:rPr>
          <w:lang w:val="en-US"/>
        </w:rPr>
        <w:t>urther away which she confirmed</w:t>
      </w:r>
      <w:r w:rsidR="00481D17">
        <w:rPr>
          <w:lang w:val="en-US"/>
        </w:rPr>
        <w:t xml:space="preserve"> by nodding her head</w:t>
      </w:r>
      <w:r w:rsidR="00D804B8">
        <w:rPr>
          <w:lang w:val="en-US"/>
        </w:rPr>
        <w:t xml:space="preserve">, </w:t>
      </w:r>
      <w:r w:rsidR="00481D17">
        <w:rPr>
          <w:lang w:val="en-US"/>
        </w:rPr>
        <w:t xml:space="preserve">and I signaled for the coastguards to stand out of </w:t>
      </w:r>
      <w:r w:rsidR="00D804B8">
        <w:rPr>
          <w:lang w:val="en-US"/>
        </w:rPr>
        <w:t>sight</w:t>
      </w:r>
      <w:r w:rsidR="00481D17">
        <w:rPr>
          <w:lang w:val="en-US"/>
        </w:rPr>
        <w:t>.</w:t>
      </w:r>
      <w:r>
        <w:rPr>
          <w:lang w:val="en-US"/>
        </w:rPr>
        <w:t xml:space="preserve"> I then began to assess any risks to the situation first noticing keys in </w:t>
      </w:r>
      <w:r w:rsidR="00481D17">
        <w:rPr>
          <w:lang w:val="en-US"/>
        </w:rPr>
        <w:t>the ignition. I asked</w:t>
      </w:r>
      <w:r>
        <w:rPr>
          <w:lang w:val="en-US"/>
        </w:rPr>
        <w:t xml:space="preserve"> my colleagues to position two police vans in front of the vehicle to prevent the female from driving forwards. With the vehicle </w:t>
      </w:r>
      <w:r w:rsidR="00D804B8">
        <w:rPr>
          <w:lang w:val="en-US"/>
        </w:rPr>
        <w:t>secure,</w:t>
      </w:r>
      <w:r>
        <w:rPr>
          <w:lang w:val="en-US"/>
        </w:rPr>
        <w:t xml:space="preserve"> I sat in the passenger seat which is when the female began to speak to me. The female soon rel</w:t>
      </w:r>
      <w:r w:rsidR="00481D17">
        <w:rPr>
          <w:lang w:val="en-US"/>
        </w:rPr>
        <w:t xml:space="preserve">axed with </w:t>
      </w:r>
      <w:r w:rsidR="00C071BC">
        <w:rPr>
          <w:lang w:val="en-US"/>
        </w:rPr>
        <w:t>me</w:t>
      </w:r>
      <w:r w:rsidR="00481D17">
        <w:rPr>
          <w:lang w:val="en-US"/>
        </w:rPr>
        <w:t xml:space="preserve"> in her company and, upon my request,</w:t>
      </w:r>
      <w:r>
        <w:rPr>
          <w:lang w:val="en-US"/>
        </w:rPr>
        <w:t xml:space="preserve"> removed the keys from the ignition and passed them to </w:t>
      </w:r>
      <w:r w:rsidR="00C071BC">
        <w:rPr>
          <w:lang w:val="en-US"/>
        </w:rPr>
        <w:t>me</w:t>
      </w:r>
      <w:r>
        <w:rPr>
          <w:lang w:val="en-US"/>
        </w:rPr>
        <w:t xml:space="preserve">. Throughout our conversation the female admitted to taking over the prescribed limit of prescription tablets and began to explain how she planned to commit suicide by jumping off the waterfront and into the rocks below. After taking time to listen to the </w:t>
      </w:r>
      <w:r w:rsidR="00065E2B">
        <w:rPr>
          <w:lang w:val="en-US"/>
        </w:rPr>
        <w:t>female,</w:t>
      </w:r>
      <w:r>
        <w:rPr>
          <w:lang w:val="en-US"/>
        </w:rPr>
        <w:t xml:space="preserve"> who began to converse in personal topics, I relayed the information to my colleague who was then advised by the MHCT to detain the female under section 136 of The Mental Health Act 1983 (MHA 1983).</w:t>
      </w:r>
    </w:p>
    <w:p w14:paraId="27C5E7B0" w14:textId="77777777" w:rsidR="009C7CC3" w:rsidRDefault="009C7CC3" w:rsidP="009C7CC3">
      <w:pPr>
        <w:jc w:val="both"/>
        <w:rPr>
          <w:lang w:val="en-US"/>
        </w:rPr>
      </w:pPr>
    </w:p>
    <w:p w14:paraId="3D164FF3" w14:textId="11100B21" w:rsidR="009C7CC3" w:rsidRDefault="009C7CC3" w:rsidP="009C7CC3">
      <w:pPr>
        <w:jc w:val="both"/>
        <w:rPr>
          <w:lang w:val="en-US"/>
        </w:rPr>
      </w:pPr>
      <w:r>
        <w:rPr>
          <w:lang w:val="en-US"/>
        </w:rPr>
        <w:t xml:space="preserve">Upon informing the woman of our intentions, her behavior changed dramatically. Attempting to </w:t>
      </w:r>
      <w:r w:rsidR="006A3455">
        <w:rPr>
          <w:lang w:val="en-US"/>
        </w:rPr>
        <w:t>flee,</w:t>
      </w:r>
      <w:r>
        <w:rPr>
          <w:lang w:val="en-US"/>
        </w:rPr>
        <w:t xml:space="preserve"> she opened the driver’s seat door and started to scream pushing past my co-workers and towards the pier. In order to prevent the female from injuring herself or anyone else, and to prevent her escape, I decided that the best course of action w</w:t>
      </w:r>
      <w:r w:rsidR="00DD2C88">
        <w:rPr>
          <w:lang w:val="en-US"/>
        </w:rPr>
        <w:t>as to restrain her. M</w:t>
      </w:r>
      <w:r>
        <w:rPr>
          <w:lang w:val="en-US"/>
        </w:rPr>
        <w:t xml:space="preserve">y colleague and I used an arm lock technique, and once we had compliance, we put her in hand cuffs and into the van. Whilst the female was being conveyed to </w:t>
      </w:r>
      <w:r w:rsidR="001A21AB">
        <w:rPr>
          <w:lang w:val="en-US"/>
        </w:rPr>
        <w:t>hospital,</w:t>
      </w:r>
      <w:r>
        <w:rPr>
          <w:lang w:val="en-US"/>
        </w:rPr>
        <w:t xml:space="preserve"> she continued to scream and began hitting her head against the van wall. Attempting to calm her behavior, I continually spoke with the female to draw her focus away from </w:t>
      </w:r>
      <w:r w:rsidR="00DD2C88">
        <w:rPr>
          <w:lang w:val="en-US"/>
        </w:rPr>
        <w:t xml:space="preserve">her </w:t>
      </w:r>
      <w:r>
        <w:rPr>
          <w:lang w:val="en-US"/>
        </w:rPr>
        <w:t>a</w:t>
      </w:r>
      <w:r w:rsidR="001451A1">
        <w:rPr>
          <w:lang w:val="en-US"/>
        </w:rPr>
        <w:t>ggression. After approximately five</w:t>
      </w:r>
      <w:r>
        <w:rPr>
          <w:lang w:val="en-US"/>
        </w:rPr>
        <w:t xml:space="preserve"> minutes</w:t>
      </w:r>
      <w:r w:rsidR="001A21AB">
        <w:rPr>
          <w:lang w:val="en-US"/>
        </w:rPr>
        <w:t xml:space="preserve">, </w:t>
      </w:r>
      <w:r>
        <w:rPr>
          <w:lang w:val="en-US"/>
        </w:rPr>
        <w:t>I was able to engage her in conversation again, and after explaining the detention to her</w:t>
      </w:r>
      <w:r w:rsidR="001A21AB">
        <w:rPr>
          <w:lang w:val="en-US"/>
        </w:rPr>
        <w:t xml:space="preserve">, </w:t>
      </w:r>
      <w:r>
        <w:rPr>
          <w:lang w:val="en-US"/>
        </w:rPr>
        <w:t>s</w:t>
      </w:r>
      <w:r w:rsidR="001451A1">
        <w:rPr>
          <w:lang w:val="en-US"/>
        </w:rPr>
        <w:t>he soon settled once she knew</w:t>
      </w:r>
      <w:r>
        <w:rPr>
          <w:lang w:val="en-US"/>
        </w:rPr>
        <w:t xml:space="preserve"> that we were trying to help her. </w:t>
      </w:r>
    </w:p>
    <w:p w14:paraId="33A47722" w14:textId="77777777" w:rsidR="009C7CC3" w:rsidRDefault="009C7CC3" w:rsidP="009C7CC3">
      <w:pPr>
        <w:jc w:val="both"/>
        <w:rPr>
          <w:lang w:val="en-US"/>
        </w:rPr>
      </w:pPr>
    </w:p>
    <w:p w14:paraId="1C05E5A9" w14:textId="40ADE571" w:rsidR="009C7CC3" w:rsidRDefault="009C7CC3" w:rsidP="009C7CC3">
      <w:pPr>
        <w:jc w:val="both"/>
        <w:rPr>
          <w:lang w:val="en-US"/>
        </w:rPr>
      </w:pPr>
      <w:r>
        <w:rPr>
          <w:lang w:val="en-US"/>
        </w:rPr>
        <w:t>Upon arriving to A&amp;</w:t>
      </w:r>
      <w:r w:rsidR="001A21AB">
        <w:rPr>
          <w:lang w:val="en-US"/>
        </w:rPr>
        <w:t>E,</w:t>
      </w:r>
      <w:r>
        <w:rPr>
          <w:lang w:val="en-US"/>
        </w:rPr>
        <w:t xml:space="preserve"> the female was soon triaged by nurses for a suspected ove</w:t>
      </w:r>
      <w:r w:rsidR="00481D17">
        <w:rPr>
          <w:lang w:val="en-US"/>
        </w:rPr>
        <w:t>rdose. We then sat with the female</w:t>
      </w:r>
      <w:r>
        <w:rPr>
          <w:lang w:val="en-US"/>
        </w:rPr>
        <w:t xml:space="preserve"> until the doctors discharged her in order for us to convey her to another hospital </w:t>
      </w:r>
      <w:r w:rsidR="005C4FAD">
        <w:rPr>
          <w:lang w:val="en-US"/>
        </w:rPr>
        <w:t>for a</w:t>
      </w:r>
      <w:r>
        <w:rPr>
          <w:lang w:val="en-US"/>
        </w:rPr>
        <w:t xml:space="preserve"> mental health assessment. Throughout the waiting </w:t>
      </w:r>
      <w:r w:rsidR="005C4FAD">
        <w:rPr>
          <w:lang w:val="en-US"/>
        </w:rPr>
        <w:t>period,</w:t>
      </w:r>
      <w:r>
        <w:rPr>
          <w:lang w:val="en-US"/>
        </w:rPr>
        <w:t xml:space="preserve"> the female’s demeanor changed and sh</w:t>
      </w:r>
      <w:r w:rsidR="001451A1">
        <w:rPr>
          <w:lang w:val="en-US"/>
        </w:rPr>
        <w:t>e started discussing some sensitive topics including her past and</w:t>
      </w:r>
      <w:r>
        <w:rPr>
          <w:lang w:val="en-US"/>
        </w:rPr>
        <w:t xml:space="preserve"> the trigger for her suicidal thoughts. As time went</w:t>
      </w:r>
      <w:r w:rsidR="001451A1">
        <w:rPr>
          <w:lang w:val="en-US"/>
        </w:rPr>
        <w:t xml:space="preserve"> and the female demeanor calmed,</w:t>
      </w:r>
      <w:r>
        <w:rPr>
          <w:lang w:val="en-US"/>
        </w:rPr>
        <w:t xml:space="preserve"> my colleague and I decided that she was no longer an immediate threat to herself or others and removed the handcuffs. She was soon discharged and we conveyed her to hospital where we were relieved by two other officers due to shift changeover. As we left the female thanked us for listening to her, understanding her needs</w:t>
      </w:r>
      <w:r w:rsidR="000977A4">
        <w:rPr>
          <w:lang w:val="en-US"/>
        </w:rPr>
        <w:t xml:space="preserve">, </w:t>
      </w:r>
      <w:r>
        <w:rPr>
          <w:lang w:val="en-US"/>
        </w:rPr>
        <w:t xml:space="preserve">and helping her through a difficult time. </w:t>
      </w:r>
    </w:p>
    <w:p w14:paraId="56FB898E" w14:textId="77777777" w:rsidR="009C7CC3" w:rsidRDefault="009C7CC3" w:rsidP="009C7CC3">
      <w:pPr>
        <w:jc w:val="both"/>
        <w:rPr>
          <w:lang w:val="en-US"/>
        </w:rPr>
      </w:pPr>
    </w:p>
    <w:p w14:paraId="294849B4" w14:textId="3C5DA599" w:rsidR="009C7CC3" w:rsidRDefault="009C7CC3" w:rsidP="009C7CC3">
      <w:pPr>
        <w:rPr>
          <w:lang w:val="en-US"/>
        </w:rPr>
      </w:pPr>
      <w:r>
        <w:rPr>
          <w:lang w:val="en-US"/>
        </w:rPr>
        <w:t xml:space="preserve">Throughout the incident I used a calm clear and assertive tone when interacting with the female. I ensured that we understood and met her needs at all times. The female had stated she was not comfortable being approached by men and was particularly triggered on the </w:t>
      </w:r>
      <w:r w:rsidR="000977A4">
        <w:rPr>
          <w:lang w:val="en-US"/>
        </w:rPr>
        <w:t>evening,</w:t>
      </w:r>
      <w:r>
        <w:rPr>
          <w:lang w:val="en-US"/>
        </w:rPr>
        <w:t xml:space="preserve"> so </w:t>
      </w:r>
      <w:r w:rsidR="000977A4">
        <w:rPr>
          <w:lang w:val="en-US"/>
        </w:rPr>
        <w:t>my colleagues and I</w:t>
      </w:r>
      <w:r>
        <w:rPr>
          <w:lang w:val="en-US"/>
        </w:rPr>
        <w:t xml:space="preserve"> took note and ensured all</w:t>
      </w:r>
      <w:r w:rsidR="00481D17">
        <w:rPr>
          <w:lang w:val="en-US"/>
        </w:rPr>
        <w:t xml:space="preserve"> officers and</w:t>
      </w:r>
      <w:r>
        <w:rPr>
          <w:lang w:val="en-US"/>
        </w:rPr>
        <w:t xml:space="preserve"> hospital staff were made aware. </w:t>
      </w:r>
      <w:r w:rsidR="004D19F1">
        <w:rPr>
          <w:lang w:val="en-US"/>
        </w:rPr>
        <w:t>My</w:t>
      </w:r>
      <w:r>
        <w:rPr>
          <w:lang w:val="en-US"/>
        </w:rPr>
        <w:t xml:space="preserve"> </w:t>
      </w:r>
      <w:r w:rsidR="004D19F1">
        <w:rPr>
          <w:lang w:val="en-US"/>
        </w:rPr>
        <w:t>colleague and I</w:t>
      </w:r>
      <w:r>
        <w:rPr>
          <w:lang w:val="en-US"/>
        </w:rPr>
        <w:t xml:space="preserve"> individually introduced ourselves to the female, communicated our intentions in regards to her wellbeing</w:t>
      </w:r>
      <w:r w:rsidR="004D19F1">
        <w:rPr>
          <w:lang w:val="en-US"/>
        </w:rPr>
        <w:t>,</w:t>
      </w:r>
      <w:r>
        <w:rPr>
          <w:lang w:val="en-US"/>
        </w:rPr>
        <w:t xml:space="preserve"> and reassured her we were there to help. By speaking in a calm tone, actively listening, employing open questions and adapting my body language accordingly, I was able to develop a rapport with the female and create a relaxed atmosphere from an originally high conflict situation. </w:t>
      </w:r>
      <w:r w:rsidR="00481D17">
        <w:rPr>
          <w:lang w:val="en-US"/>
        </w:rPr>
        <w:br/>
      </w:r>
    </w:p>
    <w:p w14:paraId="554058E7" w14:textId="79B7C23A" w:rsidR="009C7CC3" w:rsidRDefault="009C7CC3" w:rsidP="009C7CC3">
      <w:pPr>
        <w:rPr>
          <w:lang w:val="en-US"/>
        </w:rPr>
      </w:pPr>
      <w:r w:rsidRPr="004602F8">
        <w:rPr>
          <w:lang w:val="en-US"/>
        </w:rPr>
        <w:t>LEAPS is a mnemonic which assists in using active listening as an effective communication tool (College of Policing, 2020).</w:t>
      </w:r>
      <w:r w:rsidR="001451A1">
        <w:rPr>
          <w:lang w:val="en-US"/>
        </w:rPr>
        <w:t xml:space="preserve"> The letters within the mnemonic stand for</w:t>
      </w:r>
      <w:r w:rsidRPr="004602F8">
        <w:rPr>
          <w:lang w:val="en-US"/>
        </w:rPr>
        <w:t xml:space="preserve"> Listen, </w:t>
      </w:r>
      <w:proofErr w:type="spellStart"/>
      <w:r w:rsidRPr="004602F8">
        <w:rPr>
          <w:lang w:val="en-US"/>
        </w:rPr>
        <w:t>Empathise</w:t>
      </w:r>
      <w:proofErr w:type="spellEnd"/>
      <w:r w:rsidRPr="004602F8">
        <w:rPr>
          <w:lang w:val="en-US"/>
        </w:rPr>
        <w:t xml:space="preserve">, Ask, Paraphrase, </w:t>
      </w:r>
      <w:proofErr w:type="spellStart"/>
      <w:proofErr w:type="gramStart"/>
      <w:r w:rsidRPr="004602F8">
        <w:rPr>
          <w:lang w:val="en-US"/>
        </w:rPr>
        <w:t>Summarise</w:t>
      </w:r>
      <w:proofErr w:type="spellEnd"/>
      <w:proofErr w:type="gramEnd"/>
      <w:r w:rsidRPr="004602F8">
        <w:rPr>
          <w:lang w:val="en-US"/>
        </w:rPr>
        <w:t xml:space="preserve">. It </w:t>
      </w:r>
      <w:r w:rsidRPr="004602F8">
        <w:rPr>
          <w:lang w:val="en-US"/>
        </w:rPr>
        <w:lastRenderedPageBreak/>
        <w:t>is important to note</w:t>
      </w:r>
      <w:r>
        <w:rPr>
          <w:lang w:val="en-US"/>
        </w:rPr>
        <w:t xml:space="preserve"> that listening not only to words spoken but also a person’s body language and gestures is paramount in communication. Showing true empathy enables the person to feel validated, understood and not judged. Asking the individual questions is a helpful tool in enabling dialogue to </w:t>
      </w:r>
      <w:r w:rsidR="00C30461">
        <w:rPr>
          <w:lang w:val="en-US"/>
        </w:rPr>
        <w:t>continue,</w:t>
      </w:r>
      <w:r>
        <w:rPr>
          <w:lang w:val="en-US"/>
        </w:rPr>
        <w:t xml:space="preserve"> and it signifies to the other person that you are listening and interested in what they are saying. By paraphrasing</w:t>
      </w:r>
      <w:r w:rsidR="001322FB">
        <w:rPr>
          <w:lang w:val="en-US"/>
        </w:rPr>
        <w:t xml:space="preserve">, </w:t>
      </w:r>
      <w:r>
        <w:rPr>
          <w:lang w:val="en-US"/>
        </w:rPr>
        <w:t xml:space="preserve">you are able to demonstrate that you have </w:t>
      </w:r>
      <w:r w:rsidR="001322FB">
        <w:rPr>
          <w:lang w:val="en-US"/>
        </w:rPr>
        <w:t>comprehended</w:t>
      </w:r>
      <w:r>
        <w:rPr>
          <w:lang w:val="en-US"/>
        </w:rPr>
        <w:t xml:space="preserve"> what the other person is feeling and </w:t>
      </w:r>
      <w:r w:rsidR="001322FB">
        <w:rPr>
          <w:lang w:val="en-US"/>
        </w:rPr>
        <w:t>showing</w:t>
      </w:r>
      <w:r>
        <w:rPr>
          <w:lang w:val="en-US"/>
        </w:rPr>
        <w:t xml:space="preserve"> that you are actively involved in the conversation. Finally</w:t>
      </w:r>
      <w:r w:rsidR="001322FB">
        <w:rPr>
          <w:lang w:val="en-US"/>
        </w:rPr>
        <w:t xml:space="preserve">, </w:t>
      </w:r>
      <w:proofErr w:type="spellStart"/>
      <w:r>
        <w:rPr>
          <w:lang w:val="en-US"/>
        </w:rPr>
        <w:t>summarising</w:t>
      </w:r>
      <w:proofErr w:type="spellEnd"/>
      <w:r>
        <w:rPr>
          <w:lang w:val="en-US"/>
        </w:rPr>
        <w:t xml:space="preserve"> the main points, feelings and thoughts allows for c</w:t>
      </w:r>
      <w:r w:rsidR="00481D17">
        <w:rPr>
          <w:lang w:val="en-US"/>
        </w:rPr>
        <w:t>larification and consolidation.</w:t>
      </w:r>
      <w:r>
        <w:rPr>
          <w:lang w:val="en-US"/>
        </w:rPr>
        <w:br/>
      </w:r>
      <w:r>
        <w:rPr>
          <w:lang w:val="en-US"/>
        </w:rPr>
        <w:br/>
        <w:t>Applying the example model LEAPS, I was able to determine that the female was on her own after travelling from Dorse</w:t>
      </w:r>
      <w:r w:rsidR="00481D17">
        <w:rPr>
          <w:lang w:val="en-US"/>
        </w:rPr>
        <w:t>t</w:t>
      </w:r>
      <w:r w:rsidR="001322FB">
        <w:rPr>
          <w:lang w:val="en-US"/>
        </w:rPr>
        <w:t xml:space="preserve">, </w:t>
      </w:r>
      <w:r w:rsidR="00481D17">
        <w:rPr>
          <w:lang w:val="en-US"/>
        </w:rPr>
        <w:t xml:space="preserve">and that she had reached a </w:t>
      </w:r>
      <w:r>
        <w:rPr>
          <w:lang w:val="en-US"/>
        </w:rPr>
        <w:t xml:space="preserve">standstill after a long term of struggling with post-traumatic stress disorder. The female had also stated that she had emotional personality disorder (EPD)/ borderline personality disorder (BPD) and depression along with a number of long term physical illnesses effecting her </w:t>
      </w:r>
      <w:r w:rsidRPr="004602F8">
        <w:rPr>
          <w:lang w:val="en-US"/>
        </w:rPr>
        <w:t xml:space="preserve">everyday life. </w:t>
      </w:r>
      <w:r w:rsidR="004602F8" w:rsidRPr="004602F8">
        <w:rPr>
          <w:lang w:val="en-US"/>
        </w:rPr>
        <w:t xml:space="preserve">People </w:t>
      </w:r>
      <w:r w:rsidRPr="004602F8">
        <w:rPr>
          <w:lang w:val="en-US"/>
        </w:rPr>
        <w:t>who have EPD/BPD often get intense feelings of anger, depression</w:t>
      </w:r>
      <w:r w:rsidR="001322FB">
        <w:rPr>
          <w:lang w:val="en-US"/>
        </w:rPr>
        <w:t xml:space="preserve"> or </w:t>
      </w:r>
      <w:r w:rsidRPr="004602F8">
        <w:rPr>
          <w:lang w:val="en-US"/>
        </w:rPr>
        <w:t>stress and can act impulsively in response to these emotions and turn to self-harm, substance abuse, or suicide attempts</w:t>
      </w:r>
      <w:r w:rsidR="004602F8" w:rsidRPr="004602F8">
        <w:rPr>
          <w:lang w:val="en-US"/>
        </w:rPr>
        <w:t>. (MIND, 2018</w:t>
      </w:r>
      <w:r w:rsidRPr="004602F8">
        <w:rPr>
          <w:lang w:val="en-US"/>
        </w:rPr>
        <w:t>). With my knowledge of EPD/</w:t>
      </w:r>
      <w:r w:rsidR="00216A8E">
        <w:rPr>
          <w:lang w:val="en-US"/>
        </w:rPr>
        <w:t>BPD,</w:t>
      </w:r>
      <w:r w:rsidRPr="004602F8">
        <w:rPr>
          <w:lang w:val="en-US"/>
        </w:rPr>
        <w:t xml:space="preserve"> I ensured that the female knew that I wanted to understand exactly how she was feeling at the time. I asked the female if she had ever received any therapy to help her with her EPD/BPD and</w:t>
      </w:r>
      <w:r>
        <w:rPr>
          <w:lang w:val="en-US"/>
        </w:rPr>
        <w:t xml:space="preserve"> she mentioned a mental health nurse who had a significant impact in h</w:t>
      </w:r>
      <w:r w:rsidR="00E41515">
        <w:rPr>
          <w:lang w:val="en-US"/>
        </w:rPr>
        <w:t>er recovery previously. She explained</w:t>
      </w:r>
      <w:r w:rsidR="001451A1">
        <w:rPr>
          <w:lang w:val="en-US"/>
        </w:rPr>
        <w:t xml:space="preserve"> some of the techniques the nurse had taught her and attempted to practice them in that moment</w:t>
      </w:r>
      <w:r>
        <w:rPr>
          <w:lang w:val="en-US"/>
        </w:rPr>
        <w:t xml:space="preserve">. Altered levels of alertness and emotion were evident in the </w:t>
      </w:r>
      <w:r w:rsidR="00766D3A">
        <w:rPr>
          <w:lang w:val="en-US"/>
        </w:rPr>
        <w:t>female,</w:t>
      </w:r>
      <w:r>
        <w:rPr>
          <w:lang w:val="en-US"/>
        </w:rPr>
        <w:t xml:space="preserve"> and aft</w:t>
      </w:r>
      <w:r w:rsidR="001451A1">
        <w:rPr>
          <w:lang w:val="en-US"/>
        </w:rPr>
        <w:t xml:space="preserve">er she communicated her </w:t>
      </w:r>
      <w:r w:rsidR="00E41515">
        <w:rPr>
          <w:lang w:val="en-US"/>
        </w:rPr>
        <w:t>mood and personality disorder to me I was able to</w:t>
      </w:r>
      <w:r>
        <w:rPr>
          <w:lang w:val="en-US"/>
        </w:rPr>
        <w:t xml:space="preserve"> </w:t>
      </w:r>
      <w:r w:rsidR="00E41515">
        <w:rPr>
          <w:lang w:val="en-US"/>
        </w:rPr>
        <w:t>develop</w:t>
      </w:r>
      <w:r>
        <w:rPr>
          <w:lang w:val="en-US"/>
        </w:rPr>
        <w:t xml:space="preserve"> </w:t>
      </w:r>
      <w:r w:rsidR="00E41515">
        <w:rPr>
          <w:lang w:val="en-US"/>
        </w:rPr>
        <w:t>an understanding of her</w:t>
      </w:r>
      <w:r>
        <w:rPr>
          <w:lang w:val="en-US"/>
        </w:rPr>
        <w:t xml:space="preserve"> emotions and </w:t>
      </w:r>
      <w:r w:rsidR="006053B4">
        <w:rPr>
          <w:lang w:val="en-US"/>
        </w:rPr>
        <w:t>needs,</w:t>
      </w:r>
      <w:r>
        <w:rPr>
          <w:lang w:val="en-US"/>
        </w:rPr>
        <w:t xml:space="preserve"> and more </w:t>
      </w:r>
      <w:r w:rsidR="006053B4">
        <w:rPr>
          <w:lang w:val="en-US"/>
        </w:rPr>
        <w:t>importantly,</w:t>
      </w:r>
      <w:r>
        <w:rPr>
          <w:lang w:val="en-US"/>
        </w:rPr>
        <w:t xml:space="preserve"> the female knew we wer</w:t>
      </w:r>
      <w:r w:rsidR="008A4E3A">
        <w:rPr>
          <w:lang w:val="en-US"/>
        </w:rPr>
        <w:t>e aware of them. As the females needs and diagnoses where identified</w:t>
      </w:r>
      <w:r w:rsidR="00E41515">
        <w:rPr>
          <w:lang w:val="en-US"/>
        </w:rPr>
        <w:t xml:space="preserve"> early on by </w:t>
      </w:r>
      <w:r w:rsidR="006053B4">
        <w:rPr>
          <w:lang w:val="en-US"/>
        </w:rPr>
        <w:t>my colleague</w:t>
      </w:r>
      <w:r w:rsidR="00E41515">
        <w:rPr>
          <w:lang w:val="en-US"/>
        </w:rPr>
        <w:t xml:space="preserve"> and I</w:t>
      </w:r>
      <w:r>
        <w:rPr>
          <w:lang w:val="en-US"/>
        </w:rPr>
        <w:t xml:space="preserve">, </w:t>
      </w:r>
      <w:r w:rsidR="008A4E3A">
        <w:rPr>
          <w:lang w:val="en-US"/>
        </w:rPr>
        <w:t>we were then able to uphold</w:t>
      </w:r>
      <w:r>
        <w:rPr>
          <w:lang w:val="en-US"/>
        </w:rPr>
        <w:t xml:space="preserve"> a composed conversa</w:t>
      </w:r>
      <w:r w:rsidR="008A4E3A">
        <w:rPr>
          <w:lang w:val="en-US"/>
        </w:rPr>
        <w:t xml:space="preserve">tion and were prepared </w:t>
      </w:r>
      <w:r w:rsidR="00E41515">
        <w:rPr>
          <w:lang w:val="en-US"/>
        </w:rPr>
        <w:t xml:space="preserve">for </w:t>
      </w:r>
      <w:r w:rsidR="008A4E3A">
        <w:rPr>
          <w:lang w:val="en-US"/>
        </w:rPr>
        <w:t>any further conflict</w:t>
      </w:r>
      <w:r>
        <w:rPr>
          <w:lang w:val="en-US"/>
        </w:rPr>
        <w:t xml:space="preserve">. </w:t>
      </w:r>
      <w:r>
        <w:rPr>
          <w:lang w:val="en-US"/>
        </w:rPr>
        <w:br/>
      </w:r>
      <w:r>
        <w:rPr>
          <w:lang w:val="en-US"/>
        </w:rPr>
        <w:br/>
        <w:t>Conflict during this incident came about after all other options for the female whe</w:t>
      </w:r>
      <w:r w:rsidR="008A4E3A">
        <w:rPr>
          <w:lang w:val="en-US"/>
        </w:rPr>
        <w:t>re exhausted</w:t>
      </w:r>
      <w:r w:rsidR="006053B4">
        <w:rPr>
          <w:lang w:val="en-US"/>
        </w:rPr>
        <w:t xml:space="preserve">, </w:t>
      </w:r>
      <w:r w:rsidR="008A4E3A">
        <w:rPr>
          <w:lang w:val="en-US"/>
        </w:rPr>
        <w:t>and the only choice</w:t>
      </w:r>
      <w:r>
        <w:rPr>
          <w:lang w:val="en-US"/>
        </w:rPr>
        <w:t xml:space="preserve"> was for a hospital admission. This led to temporary physical and verbal aggression towards </w:t>
      </w:r>
      <w:r w:rsidR="00FF5FA0">
        <w:rPr>
          <w:lang w:val="en-US"/>
        </w:rPr>
        <w:t>me and my colleague,</w:t>
      </w:r>
      <w:r>
        <w:rPr>
          <w:lang w:val="en-US"/>
        </w:rPr>
        <w:t xml:space="preserve"> and in </w:t>
      </w:r>
      <w:r w:rsidR="00FF5FA0">
        <w:rPr>
          <w:lang w:val="en-US"/>
        </w:rPr>
        <w:t>turn,</w:t>
      </w:r>
      <w:r>
        <w:rPr>
          <w:lang w:val="en-US"/>
        </w:rPr>
        <w:t xml:space="preserve"> a cons</w:t>
      </w:r>
      <w:r w:rsidR="00E41515">
        <w:rPr>
          <w:lang w:val="en-US"/>
        </w:rPr>
        <w:t xml:space="preserve">tant dynamic risk assessment </w:t>
      </w:r>
      <w:r>
        <w:rPr>
          <w:lang w:val="en-US"/>
        </w:rPr>
        <w:t>was required. After following The 5 Step appeal</w:t>
      </w:r>
      <w:r w:rsidR="001B16F9">
        <w:rPr>
          <w:lang w:val="en-US"/>
        </w:rPr>
        <w:t xml:space="preserve">, </w:t>
      </w:r>
      <w:r>
        <w:rPr>
          <w:lang w:val="en-US"/>
        </w:rPr>
        <w:t>we deemed it necessary to use force to restrain the woman in order to prevent her causing harm</w:t>
      </w:r>
      <w:r w:rsidR="008A4E3A">
        <w:rPr>
          <w:lang w:val="en-US"/>
        </w:rPr>
        <w:t xml:space="preserve"> to herself or escaping. The 5 S</w:t>
      </w:r>
      <w:r>
        <w:rPr>
          <w:lang w:val="en-US"/>
        </w:rPr>
        <w:t>tep Appeal model, as explained by The College of Policing 2021, “provides officers and staff with a way of dealing with resistance, and involves them giving the person every chance to comply with their requests.” Whilst negotiating with the female in her car</w:t>
      </w:r>
      <w:r w:rsidR="001B16F9">
        <w:rPr>
          <w:lang w:val="en-US"/>
        </w:rPr>
        <w:t xml:space="preserve">, </w:t>
      </w:r>
      <w:r>
        <w:rPr>
          <w:lang w:val="en-US"/>
        </w:rPr>
        <w:t>I first started with a simple appeal</w:t>
      </w:r>
      <w:r w:rsidR="00E41515">
        <w:rPr>
          <w:lang w:val="en-US"/>
        </w:rPr>
        <w:t>. I</w:t>
      </w:r>
      <w:r>
        <w:rPr>
          <w:lang w:val="en-US"/>
        </w:rPr>
        <w:t xml:space="preserve">n </w:t>
      </w:r>
      <w:r w:rsidR="00E41515">
        <w:rPr>
          <w:lang w:val="en-US"/>
        </w:rPr>
        <w:t xml:space="preserve">an </w:t>
      </w:r>
      <w:r>
        <w:rPr>
          <w:lang w:val="en-US"/>
        </w:rPr>
        <w:t>attempt to get her into the police vehicle</w:t>
      </w:r>
      <w:r w:rsidR="00E41515">
        <w:rPr>
          <w:lang w:val="en-US"/>
        </w:rPr>
        <w:t>,</w:t>
      </w:r>
      <w:r w:rsidR="001B16F9">
        <w:rPr>
          <w:lang w:val="en-US"/>
        </w:rPr>
        <w:t xml:space="preserve"> </w:t>
      </w:r>
      <w:r>
        <w:rPr>
          <w:lang w:val="en-US"/>
        </w:rPr>
        <w:t xml:space="preserve">I simply requested that the female come with </w:t>
      </w:r>
      <w:r w:rsidR="001B16F9">
        <w:rPr>
          <w:lang w:val="en-US"/>
        </w:rPr>
        <w:t>me</w:t>
      </w:r>
      <w:r>
        <w:rPr>
          <w:lang w:val="en-US"/>
        </w:rPr>
        <w:t xml:space="preserve"> into the police vehicle. I then went into the reasoned appeal as she did not respond, and I explained that I was going to take her to a place of safety and that she was detained under section 136 (MHA 1983). I shortly transitioned into a personal appeal and explained further that I wanted to help her and that the hospital admission was required for her own wellbeing and safety. As the female st</w:t>
      </w:r>
      <w:r w:rsidR="008A4E3A">
        <w:rPr>
          <w:lang w:val="en-US"/>
        </w:rPr>
        <w:t xml:space="preserve">ill did not </w:t>
      </w:r>
      <w:r w:rsidR="001B16F9">
        <w:rPr>
          <w:lang w:val="en-US"/>
        </w:rPr>
        <w:t>respond,</w:t>
      </w:r>
      <w:r w:rsidR="00E41515">
        <w:rPr>
          <w:lang w:val="en-US"/>
        </w:rPr>
        <w:t xml:space="preserve"> I used the forth step of T</w:t>
      </w:r>
      <w:r w:rsidR="008A4E3A">
        <w:rPr>
          <w:lang w:val="en-US"/>
        </w:rPr>
        <w:t>he 5 S</w:t>
      </w:r>
      <w:r>
        <w:rPr>
          <w:lang w:val="en-US"/>
        </w:rPr>
        <w:t xml:space="preserve">tep Appeal, ‘The Final Appeal’. I got out of the vehicle, opened the driver seat door and asked the female “is there anything I can reasonably say or do to make you cooperate with me and go into the police vehicle?” the female began to get agitated and attempted to flee the vehicle and push past my </w:t>
      </w:r>
      <w:r w:rsidR="004602F8">
        <w:rPr>
          <w:lang w:val="en-US"/>
        </w:rPr>
        <w:t>colleagues. I explained in the fifth</w:t>
      </w:r>
      <w:r>
        <w:rPr>
          <w:lang w:val="en-US"/>
        </w:rPr>
        <w:t xml:space="preserve"> and final ‘Action’ stage to the female that she was being restrained for her own safety and she was put in an entangled arm lock and placed in handcuffs. Using the 5 step</w:t>
      </w:r>
      <w:r w:rsidR="008A4E3A">
        <w:rPr>
          <w:lang w:val="en-US"/>
        </w:rPr>
        <w:t xml:space="preserve"> appeal during this incident</w:t>
      </w:r>
      <w:r>
        <w:rPr>
          <w:lang w:val="en-US"/>
        </w:rPr>
        <w:t xml:space="preserve"> ensured that clear concise intentions and requests were communicated to the female which furthermore aided in justifying my eventual use of force.   </w:t>
      </w:r>
    </w:p>
    <w:p w14:paraId="1FCA8D52" w14:textId="77777777" w:rsidR="009C7CC3" w:rsidRDefault="009C7CC3" w:rsidP="009C7CC3">
      <w:pPr>
        <w:rPr>
          <w:lang w:val="en-US"/>
        </w:rPr>
      </w:pPr>
    </w:p>
    <w:p w14:paraId="209F7FF2" w14:textId="39F47795" w:rsidR="009C7CC3" w:rsidRDefault="009C7CC3" w:rsidP="009C7CC3">
      <w:pPr>
        <w:rPr>
          <w:lang w:val="en-US"/>
        </w:rPr>
      </w:pPr>
      <w:r>
        <w:rPr>
          <w:lang w:val="en-US"/>
        </w:rPr>
        <w:t xml:space="preserve">Government </w:t>
      </w:r>
      <w:r w:rsidRPr="004602F8">
        <w:rPr>
          <w:lang w:val="en-US"/>
        </w:rPr>
        <w:t xml:space="preserve">legislation </w:t>
      </w:r>
      <w:r w:rsidRPr="004602F8">
        <w:rPr>
          <w:i/>
          <w:lang w:val="en-US"/>
        </w:rPr>
        <w:t>(The Human Rights</w:t>
      </w:r>
      <w:r w:rsidRPr="00D85729">
        <w:rPr>
          <w:i/>
          <w:lang w:val="en-US"/>
        </w:rPr>
        <w:t xml:space="preserve"> Act 1988)</w:t>
      </w:r>
      <w:r>
        <w:rPr>
          <w:i/>
          <w:lang w:val="en-US"/>
        </w:rPr>
        <w:t xml:space="preserve"> </w:t>
      </w:r>
      <w:r>
        <w:rPr>
          <w:lang w:val="en-US"/>
        </w:rPr>
        <w:t>outlines that all police officers must be responsible for their decisions. The mnemonic JPLANE is used by officers to ensure that every decision is justified, proportionate, lawful, necessary and ethical. As the female</w:t>
      </w:r>
      <w:r w:rsidR="00E41515">
        <w:rPr>
          <w:lang w:val="en-US"/>
        </w:rPr>
        <w:t xml:space="preserve"> had stated her intensions to end her life</w:t>
      </w:r>
      <w:r w:rsidR="00492DF3">
        <w:rPr>
          <w:lang w:val="en-US"/>
        </w:rPr>
        <w:t xml:space="preserve">, </w:t>
      </w:r>
      <w:r>
        <w:rPr>
          <w:lang w:val="en-US"/>
        </w:rPr>
        <w:t>and the MHCT had declared her necessary for a section 136 (MHA 1983) detention, I believe it was the correct decision to restrain her. The decision was justified because if she had been able to flee it could have led to her suicide or to her harming herself in an attempt. The arm lock restraint myself and my colleague used required minimal force</w:t>
      </w:r>
      <w:r w:rsidR="00492DF3">
        <w:rPr>
          <w:lang w:val="en-US"/>
        </w:rPr>
        <w:t xml:space="preserve">, </w:t>
      </w:r>
      <w:r>
        <w:rPr>
          <w:lang w:val="en-US"/>
        </w:rPr>
        <w:t xml:space="preserve">and as soon as we obtained </w:t>
      </w:r>
      <w:r w:rsidR="00492DF3">
        <w:rPr>
          <w:lang w:val="en-US"/>
        </w:rPr>
        <w:t>compliance,</w:t>
      </w:r>
      <w:r>
        <w:rPr>
          <w:lang w:val="en-US"/>
        </w:rPr>
        <w:t xml:space="preserve"> the female was handcuffed for her safety. </w:t>
      </w:r>
    </w:p>
    <w:p w14:paraId="38B132AE" w14:textId="77777777" w:rsidR="009C7CC3" w:rsidRDefault="009C7CC3" w:rsidP="009C7CC3">
      <w:pPr>
        <w:rPr>
          <w:lang w:val="en-US"/>
        </w:rPr>
      </w:pPr>
    </w:p>
    <w:p w14:paraId="21FC1B37" w14:textId="57DE32CE" w:rsidR="009C7CC3" w:rsidRDefault="009C7CC3" w:rsidP="009C7CC3">
      <w:pPr>
        <w:rPr>
          <w:lang w:val="en-US"/>
        </w:rPr>
      </w:pPr>
      <w:r>
        <w:rPr>
          <w:lang w:val="en-US"/>
        </w:rPr>
        <w:t xml:space="preserve">Throughout the incident I spoke to the female in a calm </w:t>
      </w:r>
      <w:r w:rsidR="001360CD">
        <w:rPr>
          <w:lang w:val="en-US"/>
        </w:rPr>
        <w:t>subdued</w:t>
      </w:r>
      <w:r>
        <w:rPr>
          <w:lang w:val="en-US"/>
        </w:rPr>
        <w:t xml:space="preserve"> tone only changing</w:t>
      </w:r>
      <w:r w:rsidR="008A4E3A">
        <w:rPr>
          <w:lang w:val="en-US"/>
        </w:rPr>
        <w:t xml:space="preserve"> my assertiveness during the 5 Step A</w:t>
      </w:r>
      <w:r>
        <w:rPr>
          <w:lang w:val="en-US"/>
        </w:rPr>
        <w:t xml:space="preserve">ppeal and whilst restraining her in order to achieve compliance. Once the female was being conveyed to </w:t>
      </w:r>
      <w:r w:rsidR="001360CD">
        <w:rPr>
          <w:lang w:val="en-US"/>
        </w:rPr>
        <w:t>hospital,</w:t>
      </w:r>
      <w:r w:rsidR="00075D25">
        <w:rPr>
          <w:lang w:val="en-US"/>
        </w:rPr>
        <w:t xml:space="preserve"> I continued to converse</w:t>
      </w:r>
      <w:r>
        <w:rPr>
          <w:lang w:val="en-US"/>
        </w:rPr>
        <w:t xml:space="preserve"> in the same way prior to handcuffing her. In an attempt to calm her down I continued to speak with her about topics that she had previously been most responsive to, mainly her new partner she had met online and who she was looking forward to meeting for the first time. I quickly noticed a decline in the female’s agitation and she began to trust and open up to me again. I believe that by </w:t>
      </w:r>
      <w:r w:rsidR="00075D25">
        <w:rPr>
          <w:lang w:val="en-US"/>
        </w:rPr>
        <w:t>ensuring</w:t>
      </w:r>
      <w:r>
        <w:rPr>
          <w:lang w:val="en-US"/>
        </w:rPr>
        <w:t xml:space="preserve"> my attitude and behavior remained professional, polite and friendly</w:t>
      </w:r>
      <w:r w:rsidR="00665099">
        <w:rPr>
          <w:lang w:val="en-US"/>
        </w:rPr>
        <w:t xml:space="preserve">, </w:t>
      </w:r>
      <w:r w:rsidR="00075D25">
        <w:rPr>
          <w:lang w:val="en-US"/>
        </w:rPr>
        <w:t xml:space="preserve">it </w:t>
      </w:r>
      <w:r>
        <w:rPr>
          <w:lang w:val="en-US"/>
        </w:rPr>
        <w:t xml:space="preserve">resulted in influencing the female’s behavior. As described by </w:t>
      </w:r>
      <w:proofErr w:type="spellStart"/>
      <w:r w:rsidRPr="00405A0A">
        <w:rPr>
          <w:lang w:val="en-US"/>
        </w:rPr>
        <w:t>Betari’s</w:t>
      </w:r>
      <w:proofErr w:type="spellEnd"/>
      <w:r w:rsidRPr="00405A0A">
        <w:rPr>
          <w:lang w:val="en-US"/>
        </w:rPr>
        <w:t xml:space="preserve"> box, a person’s attitude influences their behavior, which in turn is </w:t>
      </w:r>
      <w:r w:rsidRPr="00405A0A">
        <w:rPr>
          <w:lang w:val="en-US"/>
        </w:rPr>
        <w:lastRenderedPageBreak/>
        <w:t>reflected upon the person they are speaking to.</w:t>
      </w:r>
      <w:r w:rsidR="00405A0A">
        <w:rPr>
          <w:lang w:val="en-US"/>
        </w:rPr>
        <w:t xml:space="preserve"> (College of Policing, 2014)</w:t>
      </w:r>
      <w:r>
        <w:rPr>
          <w:lang w:val="en-US"/>
        </w:rPr>
        <w:t xml:space="preserve"> </w:t>
      </w:r>
      <w:r w:rsidRPr="00791CD5">
        <w:rPr>
          <w:lang w:val="en-US"/>
        </w:rPr>
        <w:t xml:space="preserve">I believe that by remaining respectful, calm and composed in my behavior it led the female to behave in a similar way and </w:t>
      </w:r>
      <w:r w:rsidR="00791CD5" w:rsidRPr="00791CD5">
        <w:rPr>
          <w:lang w:val="en-US"/>
        </w:rPr>
        <w:t>reduced</w:t>
      </w:r>
      <w:r w:rsidRPr="00791CD5">
        <w:rPr>
          <w:lang w:val="en-US"/>
        </w:rPr>
        <w:t xml:space="preserve"> her hostility. Furthermore, I believe the use of this model aided in diffusing the woman’s emotional response to the s</w:t>
      </w:r>
      <w:r w:rsidR="00075D25" w:rsidRPr="00791CD5">
        <w:rPr>
          <w:lang w:val="en-US"/>
        </w:rPr>
        <w:t>ituation which led to</w:t>
      </w:r>
      <w:r w:rsidR="00791CD5" w:rsidRPr="00791CD5">
        <w:rPr>
          <w:lang w:val="en-US"/>
        </w:rPr>
        <w:t xml:space="preserve"> the removal of the handcuffs</w:t>
      </w:r>
      <w:r w:rsidRPr="00791CD5">
        <w:rPr>
          <w:lang w:val="en-US"/>
        </w:rPr>
        <w:t>.</w:t>
      </w:r>
      <w:r>
        <w:rPr>
          <w:lang w:val="en-US"/>
        </w:rPr>
        <w:t xml:space="preserve"> </w:t>
      </w:r>
    </w:p>
    <w:p w14:paraId="6E581281" w14:textId="77777777" w:rsidR="009C7CC3" w:rsidRDefault="009C7CC3" w:rsidP="009C7CC3">
      <w:pPr>
        <w:rPr>
          <w:lang w:val="en-US"/>
        </w:rPr>
      </w:pPr>
    </w:p>
    <w:p w14:paraId="5FACDE93" w14:textId="459CF481" w:rsidR="009C7CC3" w:rsidRDefault="009C7CC3" w:rsidP="009C7CC3">
      <w:pPr>
        <w:rPr>
          <w:lang w:val="en-US"/>
        </w:rPr>
      </w:pPr>
      <w:r>
        <w:rPr>
          <w:lang w:val="en-US"/>
        </w:rPr>
        <w:t xml:space="preserve">Although the incident </w:t>
      </w:r>
      <w:r w:rsidR="00791CD5">
        <w:rPr>
          <w:lang w:val="en-US"/>
        </w:rPr>
        <w:t>eventually led to</w:t>
      </w:r>
      <w:r>
        <w:rPr>
          <w:lang w:val="en-US"/>
        </w:rPr>
        <w:t xml:space="preserve"> a use of force, I believe I </w:t>
      </w:r>
      <w:proofErr w:type="spellStart"/>
      <w:r>
        <w:rPr>
          <w:lang w:val="en-US"/>
        </w:rPr>
        <w:t>utilised</w:t>
      </w:r>
      <w:proofErr w:type="spellEnd"/>
      <w:r>
        <w:rPr>
          <w:lang w:val="en-US"/>
        </w:rPr>
        <w:t xml:space="preserve"> all areas of effective communication. I was able to develop a rapport with the female and get an understanding of her personal needs, medical history and gain an insight into what was influencing her suicidal thoughts. The NDM was followed continuously and revised throughout the entire incident ensuring that all options were explored and considered. I believe the best outcome for the female was reached after </w:t>
      </w:r>
      <w:r w:rsidR="00894C14">
        <w:rPr>
          <w:lang w:val="en-US"/>
        </w:rPr>
        <w:t>advice</w:t>
      </w:r>
      <w:r>
        <w:rPr>
          <w:lang w:val="en-US"/>
        </w:rPr>
        <w:t xml:space="preserve"> from MHCT lead to her detention under section 136 (MHA 1983). </w:t>
      </w:r>
      <w:r>
        <w:rPr>
          <w:lang w:val="en-US"/>
        </w:rPr>
        <w:br/>
      </w:r>
      <w:r>
        <w:rPr>
          <w:lang w:val="en-US"/>
        </w:rPr>
        <w:br/>
        <w:t xml:space="preserve">The conflict during this incident came about once the female was informed that she was going to go to A&amp;E to be assessed. Upon reflection, I spoke with my colleague about whether or not there were any other potential options for the female at that time but it was decided that because the female had disclosed that she had attempted an overdose there was no option but to get her medically assessed at A&amp;E before taking her to the hospital on a section 136. The female was emotionally triggered at the time but soon came back down to a calm responsive level. During most of the incident the female was friendly and talkative but clearly very emotional and distressed. </w:t>
      </w:r>
    </w:p>
    <w:p w14:paraId="56018313" w14:textId="77777777" w:rsidR="009C7CC3" w:rsidRPr="00D85729" w:rsidRDefault="009C7CC3" w:rsidP="009C7CC3">
      <w:pPr>
        <w:rPr>
          <w:lang w:val="en-US"/>
        </w:rPr>
      </w:pPr>
    </w:p>
    <w:p w14:paraId="05E3A631" w14:textId="4C446ECD" w:rsidR="009C7CC3" w:rsidRDefault="000C6FC0" w:rsidP="009C7CC3">
      <w:pPr>
        <w:rPr>
          <w:lang w:val="en-US"/>
        </w:rPr>
      </w:pPr>
      <w:r>
        <w:rPr>
          <w:lang w:val="en-US"/>
        </w:rPr>
        <w:t>During this incident</w:t>
      </w:r>
      <w:r w:rsidR="009C7CC3">
        <w:rPr>
          <w:lang w:val="en-US"/>
        </w:rPr>
        <w:t xml:space="preserve"> I was able to apply </w:t>
      </w:r>
      <w:proofErr w:type="spellStart"/>
      <w:r w:rsidR="009C7CC3">
        <w:rPr>
          <w:lang w:val="en-US"/>
        </w:rPr>
        <w:t>Betari’s</w:t>
      </w:r>
      <w:proofErr w:type="spellEnd"/>
      <w:r w:rsidR="009C7CC3">
        <w:rPr>
          <w:lang w:val="en-US"/>
        </w:rPr>
        <w:t xml:space="preserve"> Box methods and watch a person’s behavior change from heightened agitation and aggression</w:t>
      </w:r>
      <w:r w:rsidR="003217E7">
        <w:rPr>
          <w:lang w:val="en-US"/>
        </w:rPr>
        <w:t xml:space="preserve"> t</w:t>
      </w:r>
      <w:r w:rsidR="009C7CC3">
        <w:rPr>
          <w:lang w:val="en-US"/>
        </w:rPr>
        <w:t>o passive and subdued which makes me feel hopeful for my</w:t>
      </w:r>
      <w:r>
        <w:rPr>
          <w:lang w:val="en-US"/>
        </w:rPr>
        <w:t xml:space="preserve"> future use of the method. The incident was an excellent learning experience. I was able to see</w:t>
      </w:r>
      <w:r w:rsidR="009C7CC3">
        <w:rPr>
          <w:lang w:val="en-US"/>
        </w:rPr>
        <w:t xml:space="preserve"> the effectiveness of minimal use of force, the importance of strong situational awareness and continuous risk assessment, and the power of communication through spoken words, listening skills and body language. Maintaining a positive and professional attitude at all times</w:t>
      </w:r>
      <w:r>
        <w:rPr>
          <w:lang w:val="en-US"/>
        </w:rPr>
        <w:t>,</w:t>
      </w:r>
      <w:r w:rsidR="009C7CC3">
        <w:rPr>
          <w:lang w:val="en-US"/>
        </w:rPr>
        <w:t xml:space="preserve"> lead me to experience the </w:t>
      </w:r>
      <w:r>
        <w:rPr>
          <w:lang w:val="en-US"/>
        </w:rPr>
        <w:t xml:space="preserve">positive influence I </w:t>
      </w:r>
      <w:r w:rsidR="009C7CC3">
        <w:rPr>
          <w:lang w:val="en-US"/>
        </w:rPr>
        <w:t xml:space="preserve">can have on moving a person from suicidal threats to </w:t>
      </w:r>
      <w:r>
        <w:rPr>
          <w:lang w:val="en-US"/>
        </w:rPr>
        <w:t xml:space="preserve">them eventually </w:t>
      </w:r>
      <w:r w:rsidR="009C7CC3">
        <w:rPr>
          <w:lang w:val="en-US"/>
        </w:rPr>
        <w:t xml:space="preserve">thanking me for helping them. The female eventually wanted to receive treatment and was thankful to </w:t>
      </w:r>
      <w:r w:rsidR="00F35F67">
        <w:rPr>
          <w:lang w:val="en-US"/>
        </w:rPr>
        <w:t>me</w:t>
      </w:r>
      <w:r>
        <w:rPr>
          <w:lang w:val="en-US"/>
        </w:rPr>
        <w:t xml:space="preserve"> and my colleague making it an experience I was proud to have been part of</w:t>
      </w:r>
      <w:r w:rsidR="00F35F67">
        <w:rPr>
          <w:lang w:val="en-US"/>
        </w:rPr>
        <w:t>.</w:t>
      </w:r>
    </w:p>
    <w:p w14:paraId="79C6F38B" w14:textId="77777777" w:rsidR="00AA666E" w:rsidRPr="00270EEB" w:rsidRDefault="00AA666E" w:rsidP="00E6298B">
      <w:pPr>
        <w:ind w:right="107"/>
        <w:jc w:val="both"/>
        <w:rPr>
          <w:sz w:val="24"/>
          <w:szCs w:val="24"/>
        </w:rPr>
      </w:pPr>
    </w:p>
    <w:p w14:paraId="607A0D29" w14:textId="060F0FDD" w:rsidR="00AA666E" w:rsidRPr="00075D25" w:rsidRDefault="000C6FC0" w:rsidP="00E6298B">
      <w:pPr>
        <w:ind w:right="107"/>
        <w:jc w:val="both"/>
        <w:rPr>
          <w:i/>
        </w:rPr>
      </w:pPr>
      <w:r>
        <w:rPr>
          <w:i/>
        </w:rPr>
        <w:t>2708</w:t>
      </w:r>
      <w:r w:rsidR="00FC40F7" w:rsidRPr="00075D25">
        <w:rPr>
          <w:i/>
        </w:rPr>
        <w:t xml:space="preserve"> words</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A61A3E7" w14:textId="00446675" w:rsidR="008F6C00" w:rsidRDefault="008F6C00" w:rsidP="008F6C00">
      <w:r>
        <w:t xml:space="preserve">In order to reflect upon the areas of valuing difference and inclusion, and helping a victim through the criminal justice system, I will reflect and evaluate on a domestic violence incident in which I assisted the victim through the criminal proceedings, including the Victims Code of </w:t>
      </w:r>
      <w:r w:rsidR="00560677">
        <w:t>Practice;</w:t>
      </w:r>
      <w:r>
        <w:t xml:space="preserve"> and provided the relevant safeguarding and guidance to a victim of crime. Applying </w:t>
      </w:r>
      <w:proofErr w:type="spellStart"/>
      <w:r>
        <w:t>Borton’s</w:t>
      </w:r>
      <w:proofErr w:type="spellEnd"/>
      <w:r>
        <w:t xml:space="preserve"> reflective tool, I reflect upon language barriers and how I assisted a victim with culturally sensitive requests. The </w:t>
      </w:r>
      <w:r w:rsidR="00BD713A">
        <w:t>victim</w:t>
      </w:r>
      <w:r>
        <w:t xml:space="preserve"> I helped during this incident believed she was at risk of honour</w:t>
      </w:r>
      <w:r w:rsidR="00BD713A">
        <w:t>-</w:t>
      </w:r>
      <w:r>
        <w:t xml:space="preserve">based abuse if her family were to find out about the </w:t>
      </w:r>
      <w:r w:rsidR="003F787A">
        <w:t>incident,</w:t>
      </w:r>
      <w:r>
        <w:t xml:space="preserve"> so it was vital that I understood and met the needs and requests of the victim to ensure her safety and gain her trust in the police and criminal justice system. </w:t>
      </w:r>
    </w:p>
    <w:p w14:paraId="439AA2C5" w14:textId="77777777" w:rsidR="008F6C00" w:rsidRDefault="008F6C00" w:rsidP="008F6C00"/>
    <w:p w14:paraId="7ED99A26" w14:textId="2652C25B" w:rsidR="008F6C00" w:rsidRDefault="008F6C00" w:rsidP="008F6C00">
      <w:r>
        <w:t>My tutor and I were allocated to deal with a stalking and harassment case that involved a number of on-going incidents over 2 years, but had only been reported the prior day. The initial call stated that the reporting person was a victim of harassment from an</w:t>
      </w:r>
      <w:r w:rsidR="000C6FC0">
        <w:t xml:space="preserve"> ex she had left 2 years prior</w:t>
      </w:r>
      <w:r>
        <w:t xml:space="preserve"> and that the male ex-partner had recently damaged her vehicle, engraving the words “whore” into one of the side panels. I contacted the female to arrange a time that would be best for her to speak with us to ascertain some further details of the incident</w:t>
      </w:r>
      <w:r w:rsidR="000C6FC0">
        <w:t>,</w:t>
      </w:r>
      <w:r>
        <w:t xml:space="preserve"> and</w:t>
      </w:r>
      <w:r w:rsidR="000C6FC0">
        <w:t xml:space="preserve"> to</w:t>
      </w:r>
      <w:r>
        <w:t xml:space="preserve"> clarify how long the harassment had been on-going. Shortly after explai</w:t>
      </w:r>
      <w:r w:rsidR="00075D25">
        <w:t>ning my intensions</w:t>
      </w:r>
      <w:r>
        <w:t xml:space="preserve"> and requesting an account</w:t>
      </w:r>
      <w:r w:rsidR="00075D25">
        <w:t xml:space="preserve"> of </w:t>
      </w:r>
      <w:r w:rsidR="009A71A1">
        <w:t>incidents,</w:t>
      </w:r>
      <w:r w:rsidR="00075D25">
        <w:t xml:space="preserve"> I noticed that the female</w:t>
      </w:r>
      <w:r>
        <w:t xml:space="preserve"> became quiet, gave short simple replies and eventually stated that she no longer needed police assistance. I noticed that English was not the female’s first language and believed I may have been struggling to communicate my intentions due to a language barrier. To prevent the female’s apprehension about continuing with the</w:t>
      </w:r>
      <w:r w:rsidR="00C93764">
        <w:t xml:space="preserve"> report</w:t>
      </w:r>
      <w:r>
        <w:t>, I decided to use the force language line in order to ensure that the female underst</w:t>
      </w:r>
      <w:r w:rsidR="00075D25">
        <w:t>ood my intentions in meeting with</w:t>
      </w:r>
      <w:r>
        <w:t xml:space="preserve"> her and to reassure her that I wanted to help. I asked the female what her preferred language was, she stated </w:t>
      </w:r>
      <w:r w:rsidR="00E72899">
        <w:t>Arabic,</w:t>
      </w:r>
      <w:r>
        <w:t xml:space="preserve"> so I arranged a 3 way conversation between a translator, myself and the victim over the phone. </w:t>
      </w:r>
    </w:p>
    <w:p w14:paraId="1EBB55A3" w14:textId="77777777" w:rsidR="008F6C00" w:rsidRDefault="008F6C00" w:rsidP="008F6C00"/>
    <w:p w14:paraId="7CFB9DB6" w14:textId="6B83860F" w:rsidR="008F6C00" w:rsidRDefault="008F6C00" w:rsidP="008F6C00">
      <w:r>
        <w:t xml:space="preserve">After introducing myself to the translator, I decided that it would be best to meet with the female in person in order to take an account of the harassment she had been victim of rather than speaking with her over the phone. The translator relayed this to the female who then replied stating that she would be happy talking about the </w:t>
      </w:r>
      <w:r w:rsidR="00BD084B">
        <w:t>incident,</w:t>
      </w:r>
      <w:r>
        <w:t xml:space="preserve"> but would not like police at her home address as she lived with her parents. She further </w:t>
      </w:r>
      <w:r>
        <w:lastRenderedPageBreak/>
        <w:t xml:space="preserve">explained that she feared the repercussions of her family finding out about her romantic relationship and believed they would not forgive her. I reassured her that we would do everything to avoid contact with her family but advised her to discuss the situation with an impartial family member or close friend for her own wellbeing. With this I asked the female for a safe place to meet and she said she was available at her place of work. </w:t>
      </w:r>
    </w:p>
    <w:p w14:paraId="496410D5" w14:textId="77777777" w:rsidR="008F6C00" w:rsidRDefault="008F6C00" w:rsidP="008F6C00"/>
    <w:p w14:paraId="69E8BBDC" w14:textId="707EFEA9" w:rsidR="008F6C00" w:rsidRDefault="008F6C00" w:rsidP="008F6C00">
      <w:r>
        <w:t>Once we arrived to the female’s place of work</w:t>
      </w:r>
      <w:r w:rsidR="00C93764">
        <w:t>,</w:t>
      </w:r>
      <w:r>
        <w:t xml:space="preserve"> I offered the services of a translator or to rearrange the meeting to accommodate a close friend to assist. The female stated that she was afraid of any translator assisting over concerns that they may associate with the subject or any of her family members. With this information I reassured her that an interpreter briefing would take place prior to ensure that the translator had no connection to any persons involved in the </w:t>
      </w:r>
      <w:r w:rsidR="00B16113">
        <w:t>case.</w:t>
      </w:r>
      <w:r>
        <w:t xml:space="preserve"> </w:t>
      </w:r>
      <w:r w:rsidR="00C93764">
        <w:t xml:space="preserve">However </w:t>
      </w:r>
      <w:r>
        <w:t>I soon realised that her English was strong and she explained that although she struggles to understand English over the phone, in person she finds it a lot easier. W</w:t>
      </w:r>
      <w:r w:rsidR="00C073C1">
        <w:t>ith this we went into a private room</w:t>
      </w:r>
      <w:r>
        <w:t xml:space="preserve">, and obtained an account of incidents that had happened over the past 2 years. Ensuring that the female was comfortable with communicating with </w:t>
      </w:r>
      <w:r w:rsidR="00B16113">
        <w:t>me,</w:t>
      </w:r>
      <w:r>
        <w:t xml:space="preserve"> I deployed listening skills, paraphrased to reassure her I understood the situation, displayed empa</w:t>
      </w:r>
      <w:r w:rsidR="00405A0A">
        <w:t xml:space="preserve">thy towards her and summarised </w:t>
      </w:r>
      <w:r>
        <w:t xml:space="preserve">each </w:t>
      </w:r>
      <w:r w:rsidR="00F55324">
        <w:t>incident clearly</w:t>
      </w:r>
      <w:r>
        <w:t xml:space="preserve">. Whilst obtaining a </w:t>
      </w:r>
      <w:r w:rsidR="00F55324">
        <w:t>statement,</w:t>
      </w:r>
      <w:r>
        <w:t xml:space="preserve"> the female s</w:t>
      </w:r>
      <w:r w:rsidR="00C073C1">
        <w:t>tated that she had been considering</w:t>
      </w:r>
      <w:r>
        <w:t xml:space="preserve"> get</w:t>
      </w:r>
      <w:r w:rsidR="00C073C1">
        <w:t>ting</w:t>
      </w:r>
      <w:r>
        <w:t xml:space="preserve"> back with t</w:t>
      </w:r>
      <w:r w:rsidR="00C073C1">
        <w:t>he male</w:t>
      </w:r>
      <w:r>
        <w:t xml:space="preserve"> but was unsure as his behaviour was inconsistent. I completed person checks on the subject on both Niche and the Police National Computer (PNC) and discover</w:t>
      </w:r>
      <w:r w:rsidR="00C93764">
        <w:t>ed that the male had a flag identifying him as a</w:t>
      </w:r>
      <w:r>
        <w:t xml:space="preserve"> serial domestic violence perpetrator. The male had previous domestic violence related convictions, one involving his mother as the victim and the other an ex-partner. With this I advised the female that she could request a Clare’s Law and explained the relevance and benefits of doing one. I did not disclose any of the sensitive Niche or PNC information to the victim.</w:t>
      </w:r>
    </w:p>
    <w:p w14:paraId="5BDE3D56" w14:textId="13EC4391" w:rsidR="008F6C00" w:rsidRDefault="008F6C00" w:rsidP="008F6C00">
      <w:r>
        <w:t xml:space="preserve"> </w:t>
      </w:r>
    </w:p>
    <w:p w14:paraId="77E3ED92" w14:textId="5F5DF03E" w:rsidR="008F6C00" w:rsidRDefault="008F6C00" w:rsidP="008F6C00">
      <w:r>
        <w:t xml:space="preserve">Whilst </w:t>
      </w:r>
      <w:r w:rsidR="00DA69B1">
        <w:t>I took</w:t>
      </w:r>
      <w:r>
        <w:t xml:space="preserve"> a statement from the </w:t>
      </w:r>
      <w:r w:rsidR="00DA69B1">
        <w:t>female,</w:t>
      </w:r>
      <w:r>
        <w:t xml:space="preserve"> she disclosed that the male had </w:t>
      </w:r>
      <w:r w:rsidR="00405A0A">
        <w:t xml:space="preserve">sent texts with threats to kill her </w:t>
      </w:r>
      <w:r>
        <w:t>and had also threatened to share nude photographs of her to her family. She explained that due to her families religious beliefs she was fearful that they would abandon her. As the female was an adult, myself and my colleague advised that her family did not need to be made aware of the case and if she required her own accommodation during any criminal proceeding we could get into contact with women’s aid who could house her away from her family. The female was at first reserved about the idea but by the</w:t>
      </w:r>
      <w:r w:rsidR="00C93764">
        <w:t xml:space="preserve"> time she had accounted the prior</w:t>
      </w:r>
      <w:r>
        <w:t xml:space="preserve"> two year</w:t>
      </w:r>
      <w:r w:rsidR="00C93764">
        <w:t>s</w:t>
      </w:r>
      <w:r>
        <w:t xml:space="preserve">, she requested further information on women’s </w:t>
      </w:r>
      <w:r w:rsidR="00DA69B1">
        <w:t>aid</w:t>
      </w:r>
      <w:r>
        <w:t xml:space="preserve"> which we provided. </w:t>
      </w:r>
    </w:p>
    <w:p w14:paraId="664BFBB5" w14:textId="77777777" w:rsidR="008F6C00" w:rsidRDefault="008F6C00" w:rsidP="008F6C00"/>
    <w:p w14:paraId="7E1DF85D" w14:textId="0D6BB390" w:rsidR="008F6C00" w:rsidRDefault="00DA69B1" w:rsidP="008F6C00">
      <w:r>
        <w:t>Whilst d</w:t>
      </w:r>
      <w:r w:rsidR="008F6C00">
        <w:t xml:space="preserve">iscussing the female’s options with </w:t>
      </w:r>
      <w:r>
        <w:t>her,</w:t>
      </w:r>
      <w:r w:rsidR="008F6C00">
        <w:t xml:space="preserve"> she stated that she wanted a non-molestation order put in place for the male not to make contact with her. I explained that she would need to arrange a s</w:t>
      </w:r>
      <w:r w:rsidR="00C93764">
        <w:t>olicitor and attend civil court</w:t>
      </w:r>
      <w:r w:rsidR="008F6C00">
        <w:t xml:space="preserve"> in order for a non-molestation order to be put in place and </w:t>
      </w:r>
      <w:r w:rsidR="00C93764">
        <w:t xml:space="preserve">I </w:t>
      </w:r>
      <w:r w:rsidR="008F6C00">
        <w:t>passed on the relevant information and guidance on how to proceed with the request. I advised the female that domestic violence is a victimless crime and that the male may potentially be arrested based on the information we had obtained from her. She stated she was happy to attend court but expressed her concerns if he was not prosecuted. I explained that he would be given bail conditions not to make contact with her before his court date</w:t>
      </w:r>
      <w:r w:rsidR="00C93764">
        <w:t>,</w:t>
      </w:r>
      <w:r w:rsidR="008F6C00">
        <w:t xml:space="preserve"> and that we could look at issuing a Domestic Violence Protection Notice for t</w:t>
      </w:r>
      <w:r w:rsidR="00C93764">
        <w:t>he courts to then</w:t>
      </w:r>
      <w:r w:rsidR="008F6C00">
        <w:t xml:space="preserve"> issue a Domestic Violence Protection Order, in order to prevent any contact from the male. The female was thankful for</w:t>
      </w:r>
      <w:r w:rsidR="00C93764">
        <w:t xml:space="preserve"> the information</w:t>
      </w:r>
      <w:r w:rsidR="008F6C00">
        <w:t xml:space="preserve"> my colleague</w:t>
      </w:r>
      <w:r w:rsidR="00C93764">
        <w:t xml:space="preserve"> and I</w:t>
      </w:r>
      <w:r w:rsidR="008F6C00">
        <w:t xml:space="preserve"> provided and soon became relaxed in the knowledge of the options available to her along with the understanding of the reality of potential outcomes. </w:t>
      </w:r>
      <w:r w:rsidR="008F6C00">
        <w:br/>
      </w:r>
      <w:r w:rsidR="008F6C00">
        <w:br/>
        <w:t>After obtaining a statement from the female, I completed a Public Protection Notice</w:t>
      </w:r>
      <w:r w:rsidR="00C93764">
        <w:t xml:space="preserve"> (PPN)</w:t>
      </w:r>
      <w:r w:rsidR="008F6C00">
        <w:t xml:space="preserve">, as per the force requirement, and explained the set of questions outlined within the Domestic Abuse, Stalking and Harassment and Honour Based Violence (DASH) form. Before completing the </w:t>
      </w:r>
      <w:r>
        <w:t>form,</w:t>
      </w:r>
      <w:r w:rsidR="008F6C00">
        <w:t xml:space="preserve"> I asked the female if she was happy for the information to be shared with partner agencies which she confirmed she was. Once I completed my actions, I listed the male as a subject on the niche occurrence so that officers would be assigned to </w:t>
      </w:r>
      <w:r w:rsidR="00767155">
        <w:t>complete</w:t>
      </w:r>
      <w:r w:rsidR="008F6C00">
        <w:t xml:space="preserve"> the arrest enquiry. The case was then handed on to the HUB to complete interviews and develop a case file. </w:t>
      </w:r>
    </w:p>
    <w:p w14:paraId="04B0A6FF" w14:textId="77777777" w:rsidR="008F6C00" w:rsidRDefault="008F6C00" w:rsidP="008F6C00"/>
    <w:p w14:paraId="5ECE1194" w14:textId="355AC595" w:rsidR="008F6C00" w:rsidRDefault="008F6C00" w:rsidP="008F6C00">
      <w:r>
        <w:t>When it comes to the support of victims and witnesses</w:t>
      </w:r>
      <w:r w:rsidR="00767155">
        <w:t xml:space="preserve">, </w:t>
      </w:r>
      <w:r>
        <w:t>there are many responsibilities and procedures that must be followed as a police officer dealing with the case. Government legislation (Ministry of Justice, 2015) presents the minimum requirements that victims and witnesses must be provided with throughout the criminal justice system. The Vic</w:t>
      </w:r>
      <w:r w:rsidR="00C93764">
        <w:t>tims Code of Practice (VCP) ensures that</w:t>
      </w:r>
      <w:r>
        <w:t xml:space="preserve"> victims and witnesses of crime</w:t>
      </w:r>
      <w:r w:rsidR="00C93764">
        <w:t xml:space="preserve"> are safeguarded </w:t>
      </w:r>
      <w:r w:rsidR="00BB3B54">
        <w:t>by means of</w:t>
      </w:r>
      <w:r>
        <w:t xml:space="preserve"> a list of rights designed to protect the individual and ensure that they are kept well informed throughout. The first responsibility of a police officer comes within the first victim’s right, “You have the Right to be given information in a way that is easy to understand and to be provided with help to be understood, including, where necessary, access to interpretation and translation services.” </w:t>
      </w:r>
      <w:r w:rsidRPr="004602F8">
        <w:t>(Ministry of Justice, Victims Code 2020). It is imperative that officers take time to ensure a victim or witness is provided with information that</w:t>
      </w:r>
      <w:r>
        <w:t xml:space="preserve"> they are able to understand and to offer any translation services if required. The victim on </w:t>
      </w:r>
      <w:r>
        <w:lastRenderedPageBreak/>
        <w:t xml:space="preserve">this occasion was offered a translator upon her first contact with </w:t>
      </w:r>
      <w:r w:rsidR="00767155">
        <w:t>me</w:t>
      </w:r>
      <w:r>
        <w:t xml:space="preserve"> which she accepted. Although the female could speak English, there was some initial apprehension from her in regards to continuing with a complaint against her aggressor. With the help of the translator I soon discovered that the apprehension centred on her family finding out about her relationship with the male and</w:t>
      </w:r>
      <w:r w:rsidR="00767155">
        <w:t xml:space="preserve">, </w:t>
      </w:r>
      <w:r>
        <w:t>in turn</w:t>
      </w:r>
      <w:r w:rsidR="00767155">
        <w:t xml:space="preserve">, </w:t>
      </w:r>
      <w:r>
        <w:t xml:space="preserve">I was able </w:t>
      </w:r>
      <w:r w:rsidR="00BB3B54">
        <w:t xml:space="preserve">to make plans </w:t>
      </w:r>
      <w:r>
        <w:t xml:space="preserve">to meet in a safe </w:t>
      </w:r>
      <w:r w:rsidR="00767155">
        <w:t>place for</w:t>
      </w:r>
      <w:r>
        <w:t xml:space="preserve"> which she was </w:t>
      </w:r>
      <w:r w:rsidR="00767155">
        <w:t>thankful.</w:t>
      </w:r>
      <w:r>
        <w:t xml:space="preserve"> </w:t>
      </w:r>
    </w:p>
    <w:p w14:paraId="28259273" w14:textId="77777777" w:rsidR="008F6C00" w:rsidRDefault="008F6C00" w:rsidP="008F6C00"/>
    <w:p w14:paraId="2285361B" w14:textId="52D3412B" w:rsidR="008F6C00" w:rsidRDefault="008F6C00" w:rsidP="008F6C00">
      <w:r>
        <w:t xml:space="preserve">All victims have the right to give an account of the incident and an officer has the responsibility to provide a written acknowledgement of the crime. Victims and witnesses can refuse to give a </w:t>
      </w:r>
      <w:r w:rsidR="00F47D83">
        <w:t>statement,</w:t>
      </w:r>
      <w:r>
        <w:t xml:space="preserve"> but it must be offered to the victim and information in regards to their potential requirement to attend court and give evidence must be communicated (Ministry of Justice, Victims Code 2020). The victim on this occasion was happy to provide a </w:t>
      </w:r>
      <w:r w:rsidR="000476F4">
        <w:t>statement,</w:t>
      </w:r>
      <w:r>
        <w:t xml:space="preserve"> and when asked if she required a translator</w:t>
      </w:r>
      <w:r w:rsidR="000476F4">
        <w:t>,</w:t>
      </w:r>
      <w:r>
        <w:t xml:space="preserve"> she declined. </w:t>
      </w:r>
    </w:p>
    <w:p w14:paraId="31F1C19A" w14:textId="77777777" w:rsidR="008F6C00" w:rsidRDefault="008F6C00" w:rsidP="008F6C00"/>
    <w:p w14:paraId="6B796D64" w14:textId="72641D6B" w:rsidR="008F6C00" w:rsidRDefault="008F6C00" w:rsidP="008F6C00">
      <w:r>
        <w:t>Within the victims code all victims must be given a clear explanation of what to expect throughout the case process. This can be done, for example, by referring a victim to a dedicated website or by providing a leaflet about information for victims of crime. The victim on this occasion wanted a non-molestation order,</w:t>
      </w:r>
      <w:r w:rsidR="000476F4">
        <w:t xml:space="preserve"> so I</w:t>
      </w:r>
      <w:r>
        <w:t xml:space="preserve"> explained that she would have to apply for an injunction and gave her the contact details for Citizen’s Advice</w:t>
      </w:r>
      <w:r w:rsidR="00BB3B54">
        <w:t>,</w:t>
      </w:r>
      <w:r>
        <w:t xml:space="preserve"> who </w:t>
      </w:r>
      <w:r w:rsidR="00BB3B54">
        <w:t xml:space="preserve">I advised </w:t>
      </w:r>
      <w:r>
        <w:t>would be able to give her full advice on how to apply for a court order. As the female was a victim of Stalking and Harassment and had received threats to kill, I believed it necessary to consider a Domestic Violence Protection Notice (DVPN). The details of a DVPN were explained to the female afte</w:t>
      </w:r>
      <w:r w:rsidR="00BB3B54">
        <w:t>r she expressed her concerns for</w:t>
      </w:r>
      <w:r>
        <w:t xml:space="preserve"> unwanted contact from the male prior to and after his arrest. I explained that the DVPN would have a set of </w:t>
      </w:r>
      <w:r w:rsidR="00BB3B54">
        <w:t xml:space="preserve">temporary </w:t>
      </w:r>
      <w:r>
        <w:t>conditions issued to the male</w:t>
      </w:r>
      <w:r w:rsidR="00BB3B54">
        <w:t xml:space="preserve"> not to make contact with her. I further explained that the DVPN</w:t>
      </w:r>
      <w:r>
        <w:t xml:space="preserve"> could have the potential to be progressed into a</w:t>
      </w:r>
      <w:r w:rsidR="00BB3B54">
        <w:t>n extended order (DVPO)</w:t>
      </w:r>
      <w:r>
        <w:t xml:space="preserve"> by the </w:t>
      </w:r>
      <w:proofErr w:type="gramStart"/>
      <w:r>
        <w:t>magistrates</w:t>
      </w:r>
      <w:proofErr w:type="gramEnd"/>
      <w:r>
        <w:t xml:space="preserve"> court</w:t>
      </w:r>
      <w:r w:rsidR="00BB3B54">
        <w:t>, should the male not be prosecuted for the offence</w:t>
      </w:r>
      <w:r>
        <w:t>. Due to this early consideration for a DVPN my colleague made contact with a superintendent, passing details on the offences disclosed and the risk outcome of the DASH form. With all the relevant information provided</w:t>
      </w:r>
      <w:r w:rsidR="000476F4">
        <w:t>, t</w:t>
      </w:r>
      <w:r>
        <w:t>he superintendent made the decision to authorise the DVPN and made arrangements for the report t</w:t>
      </w:r>
      <w:r w:rsidR="00BB3B54">
        <w:t>o be issued to the perpetrator. This was an excellent experience as I got to see the benefits that a DVPN/DVPO could have on a victim. The victim on this occasion was fearful that</w:t>
      </w:r>
      <w:r w:rsidR="00286D24">
        <w:t>,</w:t>
      </w:r>
      <w:r w:rsidR="00BB3B54">
        <w:t xml:space="preserve"> following the crown prosecution services decision, the perpetrator </w:t>
      </w:r>
      <w:r w:rsidR="00286D24">
        <w:t xml:space="preserve">may still be </w:t>
      </w:r>
      <w:r w:rsidR="00BB3B54">
        <w:t>left at large</w:t>
      </w:r>
      <w:r w:rsidR="00286D24">
        <w:t xml:space="preserve"> putting her in a vulnerable position</w:t>
      </w:r>
      <w:r w:rsidR="00BB3B54">
        <w:t>. Once I explained that he would have a set of</w:t>
      </w:r>
      <w:r w:rsidR="00286D24">
        <w:t xml:space="preserve"> orders,</w:t>
      </w:r>
      <w:r w:rsidR="00BB3B54">
        <w:t xml:space="preserve"> and would be arrested should he breach them, she became relaxed and hopeful </w:t>
      </w:r>
      <w:r w:rsidR="00286D24">
        <w:t>for the outcome of the investigation</w:t>
      </w:r>
      <w:r w:rsidR="00BB3B54">
        <w:t xml:space="preserve">. </w:t>
      </w:r>
    </w:p>
    <w:p w14:paraId="04D4820B" w14:textId="77777777" w:rsidR="008F6C00" w:rsidRDefault="008F6C00" w:rsidP="008F6C00"/>
    <w:p w14:paraId="2C668F63" w14:textId="6B1D37AC" w:rsidR="008F6C00" w:rsidRDefault="008F6C00" w:rsidP="008F6C00">
      <w:r>
        <w:t xml:space="preserve">All victims must have an assessment in order to determine whether or not they will require any additional support or special measures in court. Victims who may require additional support are victims previously affected by crime or those that are vulnerable or seriously affected by the crime. Special measures are put in place for victims who are vulnerable as defined by Section 16 of the Youth Justice and Criminal Evidence Act 1999 (YJCEA 1999), intimidated as defined by Section 17 YJCEA 1999, or a victim of serious crime including sexual </w:t>
      </w:r>
      <w:r w:rsidRPr="002C1289">
        <w:t>assault (</w:t>
      </w:r>
      <w:r w:rsidR="00C073C1">
        <w:t>cps</w:t>
      </w:r>
      <w:r w:rsidR="002C1289">
        <w:t>.</w:t>
      </w:r>
      <w:r w:rsidR="00C073C1">
        <w:t>gov</w:t>
      </w:r>
      <w:r w:rsidR="002C1289" w:rsidRPr="002C1289">
        <w:t>, 2021</w:t>
      </w:r>
      <w:r w:rsidRPr="002C1289">
        <w:t>). Some</w:t>
      </w:r>
      <w:r>
        <w:t xml:space="preserve"> of the special measures that can be arranged for court attendance include; screens to shield the victim from the defendant, live link whereby the victim/witness can give evidence away from court via a live visual online court room link, or the removal of wigs and gowns for vulnerable or intimidated witnesses or victims. After completing the needs assessment it was determined that the female would prefer to attend court via video link and would require a translator. I then offered victim support services which she accepted</w:t>
      </w:r>
      <w:r w:rsidR="000476F4">
        <w:t>,</w:t>
      </w:r>
      <w:r w:rsidR="00286D24">
        <w:t xml:space="preserve"> </w:t>
      </w:r>
      <w:r>
        <w:t xml:space="preserve">and I explained that I would put in a request for the force Public Protection Unit (PPU) to make contact with Women’s Aid in regards to temporary accommodation.  </w:t>
      </w:r>
    </w:p>
    <w:p w14:paraId="2DCD6B27" w14:textId="77777777" w:rsidR="008F6C00" w:rsidRDefault="008F6C00" w:rsidP="008F6C00"/>
    <w:p w14:paraId="75979EC1" w14:textId="1A4C150B" w:rsidR="008F6C00" w:rsidRDefault="008F6C00" w:rsidP="008F6C00">
      <w:r>
        <w:t xml:space="preserve">When discussing a victim personal statement (VPS) with the female, she stated she did not feel she wished to give one at the time. I mentioned that she could give one at a later date should she change her mind and that it could be used to inform the court, should it go to trial, of the impact that the crime has had on </w:t>
      </w:r>
      <w:r w:rsidR="000476F4">
        <w:t>her</w:t>
      </w:r>
      <w:r>
        <w:t>. I advised her that a VPS can influence the sentencing should the case reach that point.</w:t>
      </w:r>
      <w:r w:rsidR="00286D24">
        <w:t xml:space="preserve"> With this the female thanked me and</w:t>
      </w:r>
      <w:r>
        <w:t xml:space="preserve"> requested that female officers continue to deal with any further enquiries into her case. I mentioned that my female </w:t>
      </w:r>
      <w:r w:rsidR="00167B1E">
        <w:t>tutor and I</w:t>
      </w:r>
      <w:r>
        <w:t xml:space="preserve"> were the officers in charge of the case and that we would continue to deal with any communications until the matter </w:t>
      </w:r>
      <w:r w:rsidR="00167B1E">
        <w:t>be</w:t>
      </w:r>
      <w:r>
        <w:t xml:space="preserve"> handed over to the HUB. I made a note of the victims request on the occurrence and informed my sergeant in order to ensure her request was adhered to.</w:t>
      </w:r>
    </w:p>
    <w:p w14:paraId="531C1401" w14:textId="77777777" w:rsidR="008F6C00" w:rsidRDefault="008F6C00" w:rsidP="008F6C00"/>
    <w:p w14:paraId="54B2517E" w14:textId="557AF2CD" w:rsidR="008F6C00" w:rsidRDefault="008F6C00" w:rsidP="008F6C00">
      <w:r>
        <w:t>The first area of development I picked up from this incident was to not always use a telephone call as the first point of contact with a victim. Luckily I was able to use language line, something that I will continue</w:t>
      </w:r>
      <w:r w:rsidR="00FF5487">
        <w:t xml:space="preserve"> to use should it be required. The female was initially apprehensive</w:t>
      </w:r>
      <w:r>
        <w:t xml:space="preserve"> to continue with the complaint or give further information over the phone, something that on reflection was due to the impersonal aspect of a ph</w:t>
      </w:r>
      <w:r w:rsidR="00FF5487">
        <w:t>one call and the poor communication</w:t>
      </w:r>
      <w:r>
        <w:t>. This was an important learning curb from the incident, and something which has already assisted me in further domesti</w:t>
      </w:r>
      <w:r w:rsidR="00286D24">
        <w:t xml:space="preserve">c violence cases. I also learnt that </w:t>
      </w:r>
      <w:r>
        <w:t>victim</w:t>
      </w:r>
      <w:r w:rsidR="00286D24">
        <w:t>s</w:t>
      </w:r>
      <w:r>
        <w:t xml:space="preserve"> can </w:t>
      </w:r>
      <w:r w:rsidR="00286D24">
        <w:t xml:space="preserve">sometimes </w:t>
      </w:r>
      <w:r>
        <w:t xml:space="preserve">become </w:t>
      </w:r>
      <w:r w:rsidR="00286D24">
        <w:lastRenderedPageBreak/>
        <w:t>overwhelmed by</w:t>
      </w:r>
      <w:r>
        <w:t xml:space="preserve"> information provided to them in regards to</w:t>
      </w:r>
      <w:r w:rsidR="00286D24">
        <w:t xml:space="preserve"> further services that could help them.</w:t>
      </w:r>
      <w:r>
        <w:t xml:space="preserve"> I have since created an email templ</w:t>
      </w:r>
      <w:r w:rsidR="00286D24">
        <w:t>ate that signposts victims of domestic violence</w:t>
      </w:r>
      <w:r>
        <w:t xml:space="preserve"> to useful services</w:t>
      </w:r>
      <w:r w:rsidR="00286D24">
        <w:t xml:space="preserve"> and included</w:t>
      </w:r>
      <w:r>
        <w:t xml:space="preserve"> information on how to apply for a non-molestation</w:t>
      </w:r>
      <w:r w:rsidR="00286D24">
        <w:t xml:space="preserve"> order. The email also includes </w:t>
      </w:r>
      <w:r>
        <w:t>useful contact numbers to Citizens advice and Wo</w:t>
      </w:r>
      <w:r w:rsidR="00286D24">
        <w:t>men’s Aid should the victim require it</w:t>
      </w:r>
      <w:r>
        <w:t>. Myself and my colleague took time to understand and respect the victim’s culturally sensitive requests and made sure to note the information clearly for the attention of any other officers dealing with the case.</w:t>
      </w:r>
    </w:p>
    <w:p w14:paraId="2829D9EF" w14:textId="77777777" w:rsidR="008F6C00" w:rsidRDefault="008F6C00" w:rsidP="008F6C00"/>
    <w:p w14:paraId="57ED2085" w14:textId="1A74CE92" w:rsidR="008F6C00" w:rsidRDefault="008F6C00" w:rsidP="008F6C00">
      <w:r>
        <w:t>This incident was a useful learning experience for me, whilst also fulfilling a positive outcome that saw the victim eventually happy to have reported the crime to the police. The DVPN that was put in place not only proved to be vital for the victim’s safety but also demonstrated to the individual what the police could do in order to help a victim. I believe that incidents that have an outcome as positive as this</w:t>
      </w:r>
      <w:r w:rsidR="001367DF">
        <w:t xml:space="preserve"> </w:t>
      </w:r>
      <w:r>
        <w:t>are an excellent demonstr</w:t>
      </w:r>
      <w:r w:rsidR="00FF5487">
        <w:t>ation of policing</w:t>
      </w:r>
      <w:r w:rsidR="00286D24">
        <w:t xml:space="preserve"> which</w:t>
      </w:r>
      <w:r>
        <w:t xml:space="preserve"> hopefully reflects well on the force. </w:t>
      </w:r>
    </w:p>
    <w:p w14:paraId="53D8D511" w14:textId="77777777" w:rsidR="00112751" w:rsidRPr="00270EEB" w:rsidRDefault="00112751" w:rsidP="00E6298B">
      <w:pPr>
        <w:ind w:right="107"/>
        <w:jc w:val="both"/>
        <w:rPr>
          <w:sz w:val="24"/>
          <w:szCs w:val="24"/>
        </w:rPr>
      </w:pPr>
    </w:p>
    <w:p w14:paraId="416EFA95" w14:textId="5F1E6B3F" w:rsidR="00025650" w:rsidRPr="00286D24" w:rsidRDefault="00286D24" w:rsidP="00E6298B">
      <w:pPr>
        <w:ind w:right="107"/>
        <w:jc w:val="both"/>
        <w:rPr>
          <w:i/>
        </w:rPr>
      </w:pPr>
      <w:r w:rsidRPr="00286D24">
        <w:rPr>
          <w:i/>
        </w:rPr>
        <w:t>2590</w:t>
      </w:r>
      <w:r w:rsidR="00FC40F7" w:rsidRPr="00286D24">
        <w:rPr>
          <w:i/>
        </w:rPr>
        <w:t xml:space="preserve"> words</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6236D0A0" w14:textId="2A715827" w:rsidR="00C51135" w:rsidRDefault="00C51135" w:rsidP="00C51135">
      <w:pPr>
        <w:ind w:right="107"/>
        <w:jc w:val="both"/>
      </w:pPr>
      <w:r w:rsidRPr="008D313F">
        <w:t>To demonstrate my decision-making skills and use of discretion, I will explore and reflect upon my use of the National Decision Model (NDM), whilst conducting an investigation. I will critically assess an incident involving multiple crimes, explain the options that were available to me and discuss my thought processes and rationales. Using Gibb’s Model I critically analyse the impact that bias could have on a</w:t>
      </w:r>
      <w:r>
        <w:t>n</w:t>
      </w:r>
      <w:r w:rsidRPr="008D313F">
        <w:t xml:space="preserve"> officer</w:t>
      </w:r>
      <w:r>
        <w:t>’</w:t>
      </w:r>
      <w:r w:rsidRPr="008D313F">
        <w:t>s decision-making process and explore the values I engage to uphold policing principles.</w:t>
      </w:r>
    </w:p>
    <w:p w14:paraId="6BEE6250" w14:textId="77777777" w:rsidR="00C51135" w:rsidRDefault="00C51135" w:rsidP="00C51135">
      <w:pPr>
        <w:ind w:right="107"/>
        <w:jc w:val="both"/>
      </w:pPr>
    </w:p>
    <w:p w14:paraId="333E8F40" w14:textId="3F3F700B" w:rsidR="00C51135" w:rsidRDefault="00C51135" w:rsidP="00C51135">
      <w:pPr>
        <w:ind w:right="107"/>
        <w:jc w:val="both"/>
      </w:pPr>
      <w:r>
        <w:t>My tutor constable and I were on mobile patrol when we responded to an emergency report of an assault. There were few details passed from the force public service centre (PSC) as the 999 call had been dropped.</w:t>
      </w:r>
      <w:r w:rsidRPr="008D313F">
        <w:t xml:space="preserve"> </w:t>
      </w:r>
      <w:r>
        <w:t xml:space="preserve">Whilst </w:t>
      </w:r>
      <w:proofErr w:type="spellStart"/>
      <w:r>
        <w:t>en</w:t>
      </w:r>
      <w:proofErr w:type="spellEnd"/>
      <w:r>
        <w:t xml:space="preserve"> route to the address I requested further information from PSC via my police radio. The PSC stated that there was a critical marker on the address highlighting that a number of domestic related incidents had previously occurred within the location and that the caller linked to the mobile was a female who was marked as a high risk victim of domestic violence. My colleague then advised me of the female and stated she was aware of her as she had been racially abusive towards one of our colleagues at a previous incident. We arrived to a block of flats where </w:t>
      </w:r>
      <w:r w:rsidR="00EE34CA">
        <w:t xml:space="preserve">we met with a </w:t>
      </w:r>
      <w:r>
        <w:t>female</w:t>
      </w:r>
      <w:r w:rsidR="00EE34CA">
        <w:t xml:space="preserve"> who appeared to be intoxicated. </w:t>
      </w:r>
      <w:r>
        <w:t xml:space="preserve">The female was known to my colleague and resided at the address. </w:t>
      </w:r>
    </w:p>
    <w:p w14:paraId="020A4B38" w14:textId="77777777" w:rsidR="00C51135" w:rsidRDefault="00C51135" w:rsidP="00C51135">
      <w:pPr>
        <w:ind w:right="107"/>
        <w:jc w:val="both"/>
      </w:pPr>
    </w:p>
    <w:p w14:paraId="5FF442F6" w14:textId="2A9A9E42" w:rsidR="00C51135" w:rsidRDefault="00C51135" w:rsidP="00C51135">
      <w:pPr>
        <w:ind w:right="107"/>
        <w:jc w:val="both"/>
      </w:pPr>
      <w:r>
        <w:t xml:space="preserve">The female seemed highly agitated and began shouting about an unwanted male in her apartment so I stayed with her in the hallway to speak with her while my colleague went to the flat where the two males were arguing. As I spoke with the female it was difficult to get a clear account of what had happened </w:t>
      </w:r>
      <w:r w:rsidR="00EE34CA">
        <w:t>as she was extremely emotional</w:t>
      </w:r>
      <w:r>
        <w:t>. After being assertive with the female and asking direct clear questions I was able to ascertain that her ex-partner (who I will refer to as M</w:t>
      </w:r>
      <w:r w:rsidR="00EE34CA">
        <w:t>ale  A) was in her address</w:t>
      </w:r>
      <w:r>
        <w:t xml:space="preserve"> and </w:t>
      </w:r>
      <w:r w:rsidR="00EE34CA">
        <w:t xml:space="preserve">had </w:t>
      </w:r>
      <w:r>
        <w:t>hit her new p</w:t>
      </w:r>
      <w:r w:rsidR="00AE386E">
        <w:t>artner (who I will refer to as M</w:t>
      </w:r>
      <w:r>
        <w:t>ale B) over the head with a baseball bat. The female also disclosed that some of her property had been damaged by Male A. The female began to show clear signs of heigh</w:t>
      </w:r>
      <w:r w:rsidR="00EE34CA">
        <w:t>tened frustratio</w:t>
      </w:r>
      <w:r w:rsidR="0063493B">
        <w:t>n</w:t>
      </w:r>
      <w:r>
        <w:t xml:space="preserve"> and stated that she would re</w:t>
      </w:r>
      <w:r w:rsidR="00EE34CA">
        <w:t>taliate should we not arrest him</w:t>
      </w:r>
      <w:r>
        <w:t xml:space="preserve">. With this I advised the female to stand outside the block while I went into the flat to confirm details of the disclosed allegations to my colleague. When I entered the flat both males were calm and in separate rooms. I quickly discussed with my colleague and took photographs of the laceration </w:t>
      </w:r>
      <w:r>
        <w:lastRenderedPageBreak/>
        <w:t xml:space="preserve">caused to Male B’s head during the assault. The baseball bat, used as a weapon in the assault, was pointed out to us by the victim and was later seized by my colleague. </w:t>
      </w:r>
    </w:p>
    <w:p w14:paraId="38B9CA3C" w14:textId="77777777" w:rsidR="00C51135" w:rsidRDefault="00C51135" w:rsidP="00C51135">
      <w:pPr>
        <w:ind w:right="107"/>
        <w:jc w:val="both"/>
      </w:pPr>
    </w:p>
    <w:p w14:paraId="4A903BBC" w14:textId="4477EC20" w:rsidR="00C51135" w:rsidRDefault="00C51135" w:rsidP="00C51135">
      <w:pPr>
        <w:ind w:right="107"/>
        <w:jc w:val="both"/>
      </w:pPr>
      <w:r>
        <w:t>My colleague and I considered our options and decided to arrest the male based on the allegation and the potentially vital evidence we had come across. Male A was then placed in handcuffs and we both escorted him out of the flat. As we entered the hallway the female returned with another Male (Male</w:t>
      </w:r>
      <w:r w:rsidR="00AE386E">
        <w:t xml:space="preserve"> C) who began shouting towards M</w:t>
      </w:r>
      <w:r>
        <w:t xml:space="preserve">ale A. Male </w:t>
      </w:r>
      <w:r w:rsidR="00EE34CA">
        <w:t>B then exited the flat and the four</w:t>
      </w:r>
      <w:r>
        <w:t xml:space="preserve"> heavily intoxicated parties began shouting at one another becoming increasingly agitated. Due to the sudden increase in risk to the situation and the narrow hallway we were in it was difficult to make sense of the situation, and so everyone’s safety as well as ours quickly became paramount. As Male A was in handcuffs my colleague continued to stand with him while I attempted to get the female and Male C to leave the building. The </w:t>
      </w:r>
      <w:r w:rsidR="00EE34CA">
        <w:t xml:space="preserve">female attempted to push past myself </w:t>
      </w:r>
      <w:r>
        <w:t xml:space="preserve">so I began to physically hold her back by putting my hands on her shoulders and pushing her against the wall. In what seemed like an instant Male C used his right arm to make a punch towards Male A. My colleague pushed Male C further down the hallway whilst Male A ran towards the female and attempted to head butt her. I noticed the female was holding an empty glass bottle and as the male ran towards her she threw it at his head. The female did not persist in any further </w:t>
      </w:r>
      <w:r w:rsidR="00AE386E">
        <w:t>aggression towards the male so I decided to hold M</w:t>
      </w:r>
      <w:r>
        <w:t xml:space="preserve">ale A in an escort arm lock to prevent him from attacking the female. It was at this instant that my colleague began shouting and I looked up to see that Male C was resisting her restraint and was becoming increasingly aggressive. Male A soon stopped resisting allowing one of my hands to become free to call for additional units. After requesting additional units I rushed to my colleague who had male C on the floor but was struggling to place him in handcuffs. </w:t>
      </w:r>
    </w:p>
    <w:p w14:paraId="1A507045" w14:textId="77777777" w:rsidR="00C51135" w:rsidRDefault="00C51135" w:rsidP="00C51135">
      <w:pPr>
        <w:ind w:right="107"/>
        <w:jc w:val="both"/>
      </w:pPr>
    </w:p>
    <w:p w14:paraId="1AEFB9CC" w14:textId="3FE1EE18" w:rsidR="00C51135" w:rsidRPr="008D313F" w:rsidRDefault="00C51135" w:rsidP="00C51135">
      <w:pPr>
        <w:ind w:right="107"/>
        <w:jc w:val="both"/>
      </w:pPr>
      <w:r>
        <w:t>Two extra units then arrived, my colleague arrested Male C for Assault and two male officers completed searches on both prisoners under section 32 of the Police and Criminal Evidence A</w:t>
      </w:r>
      <w:r w:rsidR="00AE386E">
        <w:t>ct 1984 (PACE)</w:t>
      </w:r>
      <w:r w:rsidR="000627D0">
        <w:t xml:space="preserve"> </w:t>
      </w:r>
      <w:bookmarkStart w:id="0" w:name="_GoBack"/>
      <w:bookmarkEnd w:id="0"/>
      <w:r w:rsidR="00AE386E">
        <w:t>1984. The two</w:t>
      </w:r>
      <w:r>
        <w:t xml:space="preserve"> officers escorted both males to custody where they were interviewed the following day. I remained at the scene with my tutor constable, took an account of the incident prior to our arrival, captured photographs of the damage caused to her property</w:t>
      </w:r>
      <w:r w:rsidR="00AE386E">
        <w:t>, sealed the baseball bat into evidence bag,</w:t>
      </w:r>
      <w:r>
        <w:t xml:space="preserve"> and assisted in finding Male B a friend to take him to A&amp;E. I then entered a detailed repor</w:t>
      </w:r>
      <w:r w:rsidR="00EE34CA">
        <w:t xml:space="preserve">t </w:t>
      </w:r>
      <w:r>
        <w:t>and noted any outstanding enquiries required. As the victim and witness to the incident were intoxicated, my colleague and I made arrangements for statements to be taken from them the following morning. I discussed with my colleague the moment that the Female threw a glass bottle at Male</w:t>
      </w:r>
      <w:r w:rsidR="00EE34CA">
        <w:t xml:space="preserve"> A’s head and stated that I believed</w:t>
      </w:r>
      <w:r>
        <w:t xml:space="preserve"> it was done in an act of self-defence. Because of this decision no arrest was made on the female. Before leaving the block of flats house to house enquiries were completed by my tutor who noted the results into her Pocket Note Book (PNB). The whole incident was recorded on body worn</w:t>
      </w:r>
      <w:r w:rsidR="00AE386E">
        <w:t xml:space="preserve"> cameras</w:t>
      </w:r>
      <w:r>
        <w:t xml:space="preserve"> including the section 32 PACE searches that were carried out.</w:t>
      </w:r>
    </w:p>
    <w:p w14:paraId="79B77975" w14:textId="77777777" w:rsidR="00C51135" w:rsidRDefault="00C51135" w:rsidP="00C51135">
      <w:pPr>
        <w:ind w:right="107"/>
        <w:jc w:val="both"/>
        <w:rPr>
          <w:sz w:val="24"/>
          <w:szCs w:val="24"/>
        </w:rPr>
      </w:pPr>
    </w:p>
    <w:p w14:paraId="2764070A" w14:textId="77777777" w:rsidR="00FE7AF1" w:rsidRDefault="00C51135" w:rsidP="00C51135">
      <w:pPr>
        <w:ind w:right="107"/>
        <w:jc w:val="both"/>
      </w:pPr>
      <w:r>
        <w:t>Throughout this incident there were several decisions I made, all of which were underpinned by the NDM. Before I reflect on how I applied the NDM in this incident I will give a short explanation of how it is used and the effectiveness of it being used constantly in a rapidly changing situation. Figure 1 demonstrates the Code of Ethics at the centre of the NDM.</w:t>
      </w:r>
    </w:p>
    <w:p w14:paraId="4A2E565D" w14:textId="36CE6777" w:rsidR="00C51135" w:rsidRPr="00C63950" w:rsidRDefault="00C51135" w:rsidP="00C51135">
      <w:pPr>
        <w:ind w:right="107"/>
        <w:jc w:val="both"/>
      </w:pPr>
      <w:r>
        <w:lastRenderedPageBreak/>
        <w:t>Figure 1 – National Decision Model:</w:t>
      </w:r>
      <w:r>
        <w:br/>
      </w:r>
      <w:r>
        <w:rPr>
          <w:noProof/>
        </w:rPr>
        <w:drawing>
          <wp:inline distT="0" distB="0" distL="0" distR="0" wp14:anchorId="3A25836D" wp14:editId="6F4AFB0D">
            <wp:extent cx="5181600" cy="3175818"/>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DM.jpg"/>
                    <pic:cNvPicPr/>
                  </pic:nvPicPr>
                  <pic:blipFill>
                    <a:blip r:embed="rId16">
                      <a:extLst>
                        <a:ext uri="{28A0092B-C50C-407E-A947-70E740481C1C}">
                          <a14:useLocalDpi xmlns:a14="http://schemas.microsoft.com/office/drawing/2010/main" val="0"/>
                        </a:ext>
                      </a:extLst>
                    </a:blip>
                    <a:stretch>
                      <a:fillRect/>
                    </a:stretch>
                  </pic:blipFill>
                  <pic:spPr>
                    <a:xfrm>
                      <a:off x="0" y="0"/>
                      <a:ext cx="5253607" cy="3219952"/>
                    </a:xfrm>
                    <a:prstGeom prst="rect">
                      <a:avLst/>
                    </a:prstGeom>
                  </pic:spPr>
                </pic:pic>
              </a:graphicData>
            </a:graphic>
          </wp:inline>
        </w:drawing>
      </w:r>
    </w:p>
    <w:p w14:paraId="6EB3FD5B" w14:textId="38E6E8CC" w:rsidR="00C51135" w:rsidRDefault="00C51135" w:rsidP="00C51135">
      <w:pPr>
        <w:ind w:right="107"/>
        <w:jc w:val="both"/>
      </w:pPr>
      <w:r>
        <w:t>The NDM was designed to put the police code of ethics at the forefront of the decision making process, ensuring that consistent and ethical choices were being made</w:t>
      </w:r>
      <w:r w:rsidR="00AE386E">
        <w:t xml:space="preserve"> by police officers and staff (C</w:t>
      </w:r>
      <w:r>
        <w:t xml:space="preserve">ollege of Policing, 2014). There are six key stages to the NDM, the central stage being the code of ethics that should be considered throughout the entire dynamic cycle. The code of ethics ensures that policing principles and standards of professional behaviour are the basis to all police decisions. (South Yorkshire Police, 2018). The first stage is the gathering of available information and intelligence. In this incident we had very little information prior to our attendance however, the PSC operator was able to provide us with intelligence on the address and some of the persons involved. </w:t>
      </w:r>
    </w:p>
    <w:p w14:paraId="0A0B8885" w14:textId="77777777" w:rsidR="00C51135" w:rsidRDefault="00C51135" w:rsidP="00C51135">
      <w:pPr>
        <w:ind w:right="107"/>
        <w:jc w:val="both"/>
      </w:pPr>
    </w:p>
    <w:p w14:paraId="7780FE8D" w14:textId="27D973E5" w:rsidR="00C51135" w:rsidRDefault="00C51135" w:rsidP="00C51135">
      <w:pPr>
        <w:ind w:right="107"/>
        <w:jc w:val="both"/>
      </w:pPr>
      <w:r>
        <w:t>The second stage is to assess any threats and risks and develop a working strategy. The threat and risk levels were ever changing throughout this incident and we had to constantly evaluate which party was at a higher risk of causing harm to others. Due to this the threat and risk was continuously assessed through a dynamic risk assessment</w:t>
      </w:r>
      <w:r w:rsidRPr="00CD1D4F">
        <w:rPr>
          <w:color w:val="auto"/>
        </w:rPr>
        <w:t xml:space="preserve">. </w:t>
      </w:r>
      <w:r>
        <w:rPr>
          <w:color w:val="auto"/>
        </w:rPr>
        <w:t>“</w:t>
      </w:r>
      <w:r w:rsidRPr="00CD1D4F">
        <w:rPr>
          <w:color w:val="auto"/>
          <w:shd w:val="clear" w:color="auto" w:fill="FFFFFF"/>
        </w:rPr>
        <w:t>A dynamic risk assessment is the process of continually observing and analysing risks and hazards in a changing, or high-risk, environment. This allows workers to quickly identify new risks and remove them.</w:t>
      </w:r>
      <w:r>
        <w:rPr>
          <w:color w:val="auto"/>
          <w:shd w:val="clear" w:color="auto" w:fill="FFFFFF"/>
        </w:rPr>
        <w:t>”</w:t>
      </w:r>
      <w:r w:rsidRPr="00CD1D4F">
        <w:t xml:space="preserve"> </w:t>
      </w:r>
      <w:r>
        <w:rPr>
          <w:shd w:val="clear" w:color="auto" w:fill="FFFFFF"/>
        </w:rPr>
        <w:t>(</w:t>
      </w:r>
      <w:proofErr w:type="spellStart"/>
      <w:r>
        <w:rPr>
          <w:shd w:val="clear" w:color="auto" w:fill="FFFFFF"/>
        </w:rPr>
        <w:t>Martinelli</w:t>
      </w:r>
      <w:proofErr w:type="spellEnd"/>
      <w:r>
        <w:rPr>
          <w:shd w:val="clear" w:color="auto" w:fill="FFFFFF"/>
        </w:rPr>
        <w:t>, 2019)</w:t>
      </w:r>
      <w:r>
        <w:rPr>
          <w:color w:val="auto"/>
          <w:shd w:val="clear" w:color="auto" w:fill="FFFFFF"/>
        </w:rPr>
        <w:t xml:space="preserve">. The stage to consider powers and policies ranged from considering the use of tactical communication, Common Law, Breach </w:t>
      </w:r>
      <w:r w:rsidRPr="00BE6ED6">
        <w:rPr>
          <w:color w:val="auto"/>
          <w:shd w:val="clear" w:color="auto" w:fill="FFFFFF"/>
        </w:rPr>
        <w:t>of the Peace, Human Rights Act 1998 to the necessity and requirement of a use of force.</w:t>
      </w:r>
      <w:r>
        <w:rPr>
          <w:color w:val="auto"/>
          <w:shd w:val="clear" w:color="auto" w:fill="FFFFFF"/>
        </w:rPr>
        <w:t xml:space="preserve"> </w:t>
      </w:r>
      <w:r>
        <w:rPr>
          <w:color w:val="auto"/>
        </w:rPr>
        <w:t>The identification of options and contingencies were limited on this occasion as there were clear offences and we were limited in our time to converse with one another until further officers arrived to assist. The decision not to arrest the female for any offences was based around my own observation as I believed the female to have acted in self-defence.</w:t>
      </w:r>
      <w:r>
        <w:t xml:space="preserve"> At the final stage of the NDM, to take action and review, I believe that due to the heightened aggravation of the parties involved and the clear signs for potential physical aggression, every action was necessary and was reviewed constantly throughout. </w:t>
      </w:r>
    </w:p>
    <w:p w14:paraId="2AB255D2" w14:textId="77777777" w:rsidR="00C51135" w:rsidRDefault="00C51135" w:rsidP="00C51135">
      <w:pPr>
        <w:ind w:right="107"/>
        <w:jc w:val="both"/>
      </w:pPr>
    </w:p>
    <w:p w14:paraId="169310AA" w14:textId="28D9A102" w:rsidR="00C51135" w:rsidRDefault="00C51135" w:rsidP="00C51135">
      <w:pPr>
        <w:ind w:right="107"/>
        <w:jc w:val="both"/>
      </w:pPr>
      <w:r>
        <w:t xml:space="preserve">I will </w:t>
      </w:r>
      <w:r w:rsidR="00FE7AF1">
        <w:t xml:space="preserve">now </w:t>
      </w:r>
      <w:r>
        <w:t xml:space="preserve">evaluate the first decision that was made during this incident, for myself and my colleague to separate. My tutor constable was the lead decision maker on this matter, as she was well aware of the parties involved and could identify potential risks. I felt comfortable and confident with this decision and did not feel the need to challenge my colleague as I did not perceive the threat level as high from either parties. My colleague later explained that this separation was influenced by the information and intelligence received by PSC. As there were previous domestic related incidents at the address, it was imperative to have each party separated to safely establish the circumstances and protect the female who was at high risk of domestic violence from her ex. I believed this decision was correct given the information we were provided and it enabled us to ascertain a vital disclosure of the offences committed prior to our arrival.   </w:t>
      </w:r>
    </w:p>
    <w:p w14:paraId="22F30627" w14:textId="77777777" w:rsidR="00C51135" w:rsidRDefault="00C51135" w:rsidP="00C51135">
      <w:pPr>
        <w:ind w:right="107"/>
        <w:jc w:val="both"/>
      </w:pPr>
    </w:p>
    <w:p w14:paraId="603FC914" w14:textId="17791D64" w:rsidR="00C51135" w:rsidRDefault="00C51135" w:rsidP="00C51135">
      <w:pPr>
        <w:ind w:right="107"/>
        <w:jc w:val="both"/>
      </w:pPr>
      <w:r>
        <w:t xml:space="preserve">Allowing the female to leave the building was initially a decision I was unsure of and I had to reflect on the NDM and checked with my colleague before allowing her to leave. The intelligence we had received lead us to suspect that should the female remain in the block of flats, the incident may escalate. My plan was to enter the flat to confirm the potential offences committed and to arrest Male A. This however led to the female </w:t>
      </w:r>
      <w:r>
        <w:lastRenderedPageBreak/>
        <w:t>meeting with an associate outside wh</w:t>
      </w:r>
      <w:r w:rsidR="00FE7AF1">
        <w:t>o was highly intoxicated and</w:t>
      </w:r>
      <w:r>
        <w:t xml:space="preserve"> eventually entered the hallway</w:t>
      </w:r>
      <w:r w:rsidR="00FE7AF1">
        <w:t xml:space="preserve"> and attempted</w:t>
      </w:r>
      <w:r>
        <w:t xml:space="preserve"> to assault Male A. At first</w:t>
      </w:r>
      <w:r w:rsidR="00FE7AF1">
        <w:t>,</w:t>
      </w:r>
      <w:r>
        <w:t xml:space="preserve"> when the argument ensued between the 4 parties</w:t>
      </w:r>
      <w:r w:rsidR="00FE7AF1">
        <w:t>,</w:t>
      </w:r>
      <w:r>
        <w:t xml:space="preserve"> my consideration was to use common law to prevent a Breach of the Peace. I believed at the time that the decision made to leave the female was the correct one and I was not to know that she would end up bringing another contributing party to the incident, however upon reflection I could have communicated with my colleague via my police radio rather than entering the flat and leaving the female alone.</w:t>
      </w:r>
      <w:r w:rsidR="00FE7AF1">
        <w:t xml:space="preserve"> I was going to arrest for a Breach of the Peace but the situation soon changed and the male was arrested for Common Assault.</w:t>
      </w:r>
    </w:p>
    <w:p w14:paraId="0A11E5FA" w14:textId="77777777" w:rsidR="00C51135" w:rsidRDefault="00C51135" w:rsidP="00C51135">
      <w:pPr>
        <w:ind w:right="107"/>
        <w:jc w:val="both"/>
      </w:pPr>
    </w:p>
    <w:p w14:paraId="6BB055E6" w14:textId="2A3CFD90" w:rsidR="00C51135" w:rsidRPr="00CD1D4F" w:rsidRDefault="00C51135" w:rsidP="00C51135">
      <w:pPr>
        <w:ind w:right="107"/>
        <w:jc w:val="both"/>
      </w:pPr>
      <w:r>
        <w:t xml:space="preserve">The decision to restrain the female rather than assist my colleague in holding Male C back is a difficult mater to evaluate. Knowing now the risk that my colleague was in suggests to me that I should have assisted her. The male’s resistance was so forceful that it eventually caused my colleague to fall to the ground putting </w:t>
      </w:r>
      <w:r w:rsidR="00FE7AF1">
        <w:t>her in a vulnerable situation of</w:t>
      </w:r>
      <w:r>
        <w:t xml:space="preserve"> which she was fearful of getting harmed. The unpredictability of the whole situation however could have resulted in Male A attacking the female should I have not been between them. What solidified my decision to stay with the female was the fact that she had a glass bottle which could have been used as a weapon. I stand by my decision however I believe I should have requested further units as the ph</w:t>
      </w:r>
      <w:r w:rsidR="00FE7AF1">
        <w:t>ysical altercation occurred and</w:t>
      </w:r>
      <w:r>
        <w:t xml:space="preserve"> believe it was too late by the time I had managed. </w:t>
      </w:r>
    </w:p>
    <w:p w14:paraId="66DC4D97" w14:textId="77777777" w:rsidR="00C51135" w:rsidRPr="00270EEB" w:rsidRDefault="00C51135" w:rsidP="00C51135">
      <w:pPr>
        <w:ind w:right="107"/>
        <w:jc w:val="both"/>
        <w:rPr>
          <w:sz w:val="24"/>
          <w:szCs w:val="24"/>
        </w:rPr>
      </w:pPr>
    </w:p>
    <w:p w14:paraId="2C998F92" w14:textId="71CE8157" w:rsidR="00C51135" w:rsidRPr="004F5BF0" w:rsidRDefault="00C51135" w:rsidP="00C51135">
      <w:pPr>
        <w:ind w:right="107"/>
        <w:jc w:val="both"/>
      </w:pPr>
      <w:r>
        <w:t>The Criminal Procedures and Investi</w:t>
      </w:r>
      <w:r w:rsidR="00FE7AF1">
        <w:t xml:space="preserve">gations Act 1996 (CPIA) is a </w:t>
      </w:r>
      <w:r>
        <w:t>code of practice for police officers to follow when conducting investigations.</w:t>
      </w:r>
      <w:r w:rsidR="003D6294">
        <w:t xml:space="preserve"> It is the vital that police officers </w:t>
      </w:r>
      <w:r>
        <w:t>perform the duties required by the code, including the</w:t>
      </w:r>
      <w:r w:rsidR="003D6294">
        <w:t xml:space="preserve"> correct recording and </w:t>
      </w:r>
      <w:r>
        <w:t xml:space="preserve">retaining </w:t>
      </w:r>
      <w:r w:rsidR="003D6294">
        <w:t xml:space="preserve">of </w:t>
      </w:r>
      <w:r>
        <w:t xml:space="preserve">records, information and other materials </w:t>
      </w:r>
      <w:r w:rsidRPr="004F5BF0">
        <w:rPr>
          <w:i/>
        </w:rPr>
        <w:t>(Criminal Procedures and Investigations Act</w:t>
      </w:r>
      <w:r>
        <w:rPr>
          <w:i/>
        </w:rPr>
        <w:t>,</w:t>
      </w:r>
      <w:r w:rsidRPr="004F5BF0">
        <w:rPr>
          <w:i/>
        </w:rPr>
        <w:t xml:space="preserve"> 1996)</w:t>
      </w:r>
      <w:r>
        <w:t xml:space="preserve">. I understood that throughout this incident I had a requirement to ensure that every bit of information and any early evidence that was </w:t>
      </w:r>
      <w:r w:rsidR="003D6294">
        <w:t>relevant</w:t>
      </w:r>
      <w:r>
        <w:t xml:space="preserve"> to the investigation was recorded. To evidence the assault that Male C had made on Male </w:t>
      </w:r>
      <w:proofErr w:type="gramStart"/>
      <w:r>
        <w:t>A</w:t>
      </w:r>
      <w:proofErr w:type="gramEnd"/>
      <w:r>
        <w:t xml:space="preserve"> we were able to use the footage caught on our police body worn camera’s. My colleague and I both listed the captured footage as an exhibit in our arrest statements. Our arrest statements were also vital in the development of a case file as we were both key witnesses to the assault that took place. As there were multiple offences to investigate, my colleague and I took our time to take photographs of the damaged</w:t>
      </w:r>
      <w:r w:rsidR="003D6294">
        <w:t xml:space="preserve"> property, seized the baseball bat for CSI opportunities, and completed</w:t>
      </w:r>
      <w:r>
        <w:t xml:space="preserve"> house to house enquiries to establish if anyo</w:t>
      </w:r>
      <w:r w:rsidR="003D6294">
        <w:t>ne had heard anything that might</w:t>
      </w:r>
      <w:r>
        <w:t xml:space="preserve"> be relevant to the investigation. Photographs were also obtained of the injuries caused to Male B’s head and uploaded to evidence.com as per the force requirement. All of the above actions were stored electronically, uploaded to the correct police systems and attache</w:t>
      </w:r>
      <w:r w:rsidR="003D6294">
        <w:t>d to the Niche occurrence, enabling</w:t>
      </w:r>
      <w:r>
        <w:t xml:space="preserve"> the confidentiality of material.  </w:t>
      </w:r>
    </w:p>
    <w:p w14:paraId="1A25953B" w14:textId="77777777" w:rsidR="00C51135" w:rsidRDefault="00C51135" w:rsidP="00C51135">
      <w:pPr>
        <w:ind w:right="107"/>
        <w:jc w:val="both"/>
        <w:rPr>
          <w:sz w:val="24"/>
          <w:szCs w:val="24"/>
        </w:rPr>
      </w:pPr>
    </w:p>
    <w:p w14:paraId="2EDAACF6" w14:textId="21FF3E9C" w:rsidR="00C51135" w:rsidRDefault="00C51135" w:rsidP="00C51135">
      <w:pPr>
        <w:ind w:right="107"/>
        <w:jc w:val="both"/>
      </w:pPr>
      <w:r>
        <w:t>It is important that police officers demonstrate policing values and ensure that their own values and believes do not impact their bias towards an individual. Prior to our arrival to the incident, my colleague had stated to me that the reporting female had previously been racist towards one</w:t>
      </w:r>
      <w:r w:rsidR="00D72684">
        <w:t xml:space="preserve"> of our colleagues and </w:t>
      </w:r>
      <w:r>
        <w:t>had been the aggressor in a number of racially aggravated incidents. With this information I reminded myself that although it is helpful be aware of pre-cons, it is important n</w:t>
      </w:r>
      <w:r w:rsidR="003D6294">
        <w:t xml:space="preserve">ot to let personal feelings interfere with </w:t>
      </w:r>
      <w:r>
        <w:t>professional standards. As I am of Iranian ethnicity I momentarily apprehended the potential for a racially aggravated offence towa</w:t>
      </w:r>
      <w:r w:rsidR="00D72684">
        <w:t>rds myself, but</w:t>
      </w:r>
      <w:r w:rsidR="003D6294">
        <w:t xml:space="preserve"> soon reminded myself that</w:t>
      </w:r>
      <w:r>
        <w:t xml:space="preserve"> I must not let this impact on my</w:t>
      </w:r>
      <w:r w:rsidR="003D6294">
        <w:t xml:space="preserve"> bias towards the female nor make assumptions based on the information</w:t>
      </w:r>
      <w:r w:rsidR="00D72684">
        <w:t>. D</w:t>
      </w:r>
      <w:r>
        <w:t>uring the investigation stage I remained professional and respectful towards the female, and ensured that</w:t>
      </w:r>
      <w:r w:rsidR="00D72684">
        <w:t xml:space="preserve"> each process was explained to her</w:t>
      </w:r>
      <w:r w:rsidR="003D6294">
        <w:t>. The female was</w:t>
      </w:r>
      <w:r>
        <w:t xml:space="preserve"> fearful that she would be arrested after throwing the glass bottle</w:t>
      </w:r>
      <w:r w:rsidR="003D6294">
        <w:t xml:space="preserve"> at Male A and stated </w:t>
      </w:r>
      <w:r>
        <w:t>t</w:t>
      </w:r>
      <w:r w:rsidR="003D6294">
        <w:t>hat it was in self-defence. A</w:t>
      </w:r>
      <w:r>
        <w:t xml:space="preserve">s a witness to the </w:t>
      </w:r>
      <w:r w:rsidR="003D6294">
        <w:t>moment myself I agreed that the action was done in self-defence</w:t>
      </w:r>
      <w:r>
        <w:t xml:space="preserve"> and using my discretion I decided not to arrest the female. </w:t>
      </w:r>
      <w:r w:rsidR="003D6294">
        <w:t xml:space="preserve">I believe that my actions throughout this incident were respectful and fair and were not lead by any bias. </w:t>
      </w:r>
    </w:p>
    <w:p w14:paraId="162A1982" w14:textId="77777777" w:rsidR="00C51135" w:rsidRDefault="00C51135" w:rsidP="00C51135">
      <w:pPr>
        <w:ind w:right="107"/>
        <w:jc w:val="both"/>
      </w:pPr>
    </w:p>
    <w:p w14:paraId="68215648" w14:textId="03691483" w:rsidR="00C51135" w:rsidRDefault="00C51135" w:rsidP="00C51135">
      <w:pPr>
        <w:ind w:right="107"/>
        <w:jc w:val="both"/>
      </w:pPr>
      <w:r>
        <w:t>I believe that the overall outcome of the incident was well received. The repeated use of the NDM througho</w:t>
      </w:r>
      <w:r w:rsidR="00D72684">
        <w:t xml:space="preserve">ut the investigation led to </w:t>
      </w:r>
      <w:r>
        <w:t>important decisions being made that were vital in th</w:t>
      </w:r>
      <w:r w:rsidR="00D72684">
        <w:t>e protection of other people</w:t>
      </w:r>
      <w:r>
        <w:t xml:space="preserve"> in an unpredictable high risk</w:t>
      </w:r>
      <w:r w:rsidR="003D6294">
        <w:t xml:space="preserve"> situation. I believe I need to improve on my situational judgment in order</w:t>
      </w:r>
      <w:r>
        <w:t xml:space="preserve"> to create a safer environment. At the time I did not realise that the female was going to exit the building and meet w</w:t>
      </w:r>
      <w:r w:rsidR="00D72684">
        <w:t>ith another party</w:t>
      </w:r>
      <w:r>
        <w:t>. On reflection, if I had remained with the female</w:t>
      </w:r>
      <w:r w:rsidR="00D72684">
        <w:t>,</w:t>
      </w:r>
      <w:r>
        <w:t xml:space="preserve"> and spoken to my colleague via my police radio, it would have potentially prevented the further assault and arrest. This incident has inspired me to be more aware of the potential risks to a situation. The female also had access to a glass bottle throughout the incident, something which neither my colleague nor I had picked up on until she threw it. Concluding this observation I will be more mindful to threats and risks overall during incidents alike. </w:t>
      </w:r>
    </w:p>
    <w:p w14:paraId="61F801FD" w14:textId="77777777" w:rsidR="00C51135" w:rsidRDefault="00C51135" w:rsidP="00C51135">
      <w:pPr>
        <w:ind w:right="107"/>
        <w:jc w:val="both"/>
      </w:pPr>
    </w:p>
    <w:p w14:paraId="02712E17" w14:textId="42156E96" w:rsidR="00C51135" w:rsidRPr="00C61BE9" w:rsidRDefault="00C51135" w:rsidP="00C51135">
      <w:pPr>
        <w:ind w:right="107"/>
        <w:jc w:val="both"/>
      </w:pPr>
      <w:r>
        <w:t xml:space="preserve">A positive I took from this incident was that I was able to quickly bring myself and 2 involved parties down to a calm coherent level of communion after a highly unpredictable moment of aggression. My colleague and I had to restrain individuals and call over our radios for extra units to assist. Despite the resistance from each party and the risks posed to myself and my colleague, we were soon able to compose ourselves once the aggression </w:t>
      </w:r>
      <w:r>
        <w:lastRenderedPageBreak/>
        <w:t>subsided and each party</w:t>
      </w:r>
      <w:r w:rsidR="00EE34CA">
        <w:t xml:space="preserve"> had becom</w:t>
      </w:r>
      <w:r>
        <w:t>e compliant. We remained at the scene following the arrests, and continued take information that was vital for the investigation.</w:t>
      </w:r>
      <w:r w:rsidR="00EE34CA">
        <w:t xml:space="preserve"> I remained courteous and polite</w:t>
      </w:r>
      <w:r>
        <w:t xml:space="preserve"> with the female, which assisted in effective c</w:t>
      </w:r>
      <w:r w:rsidR="00EE34CA">
        <w:t>ommunication which in turn led</w:t>
      </w:r>
      <w:r>
        <w:t xml:space="preserve"> the female </w:t>
      </w:r>
      <w:r w:rsidR="00EE34CA">
        <w:t>to disclose</w:t>
      </w:r>
      <w:r>
        <w:t xml:space="preserve"> vital information</w:t>
      </w:r>
      <w:r w:rsidR="00EE34CA">
        <w:t xml:space="preserve"> to further assist the investigation.</w:t>
      </w:r>
      <w:r>
        <w:t xml:space="preserve">  </w:t>
      </w:r>
    </w:p>
    <w:p w14:paraId="4B01E067" w14:textId="77777777" w:rsidR="00C51135" w:rsidRPr="00270EEB" w:rsidRDefault="00C51135" w:rsidP="00C51135">
      <w:pPr>
        <w:ind w:right="107"/>
        <w:jc w:val="both"/>
        <w:rPr>
          <w:sz w:val="24"/>
          <w:szCs w:val="24"/>
        </w:rPr>
      </w:pPr>
    </w:p>
    <w:p w14:paraId="220AA42B" w14:textId="77777777" w:rsidR="00C51135" w:rsidRPr="00270EEB" w:rsidRDefault="00C51135" w:rsidP="00C51135">
      <w:pPr>
        <w:ind w:right="107"/>
        <w:jc w:val="both"/>
        <w:rPr>
          <w:sz w:val="24"/>
          <w:szCs w:val="24"/>
        </w:rPr>
      </w:pPr>
    </w:p>
    <w:p w14:paraId="0D48BA73" w14:textId="3E4A18BB" w:rsidR="00C51135" w:rsidRPr="00D72684" w:rsidRDefault="00D72684" w:rsidP="00C51135">
      <w:pPr>
        <w:ind w:right="107"/>
        <w:jc w:val="both"/>
        <w:rPr>
          <w:i/>
          <w:szCs w:val="24"/>
        </w:rPr>
      </w:pPr>
      <w:r w:rsidRPr="00D72684">
        <w:rPr>
          <w:i/>
          <w:szCs w:val="24"/>
        </w:rPr>
        <w:t>2745</w:t>
      </w:r>
      <w:r w:rsidR="00C51135" w:rsidRPr="00D72684">
        <w:rPr>
          <w:i/>
          <w:szCs w:val="24"/>
        </w:rPr>
        <w:t xml:space="preserve"> words </w:t>
      </w: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3203"/>
        <w:gridCol w:w="1656"/>
        <w:gridCol w:w="2426"/>
      </w:tblGrid>
      <w:tr w:rsidR="00575A8F" w:rsidRPr="00270EEB" w14:paraId="2BE34DB5" w14:textId="77777777" w:rsidTr="00C51135">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320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165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C51135">
        <w:tc>
          <w:tcPr>
            <w:tcW w:w="2462" w:type="dxa"/>
            <w:shd w:val="clear" w:color="auto" w:fill="auto"/>
          </w:tcPr>
          <w:p w14:paraId="1C9FA00C" w14:textId="2328EB89" w:rsidR="00575A8F" w:rsidRPr="008E5551" w:rsidRDefault="008E5551" w:rsidP="008E5551">
            <w:pPr>
              <w:ind w:right="107"/>
              <w:rPr>
                <w:sz w:val="24"/>
                <w:szCs w:val="24"/>
              </w:rPr>
            </w:pPr>
            <w:r>
              <w:rPr>
                <w:sz w:val="24"/>
                <w:szCs w:val="24"/>
              </w:rPr>
              <w:t>Confidence in conducting and preparing interviews</w:t>
            </w:r>
          </w:p>
          <w:p w14:paraId="32CBB0C5" w14:textId="77777777" w:rsidR="00575A8F" w:rsidRPr="00270EEB" w:rsidRDefault="00575A8F" w:rsidP="008E5551">
            <w:pPr>
              <w:ind w:right="107"/>
              <w:rPr>
                <w:sz w:val="24"/>
                <w:szCs w:val="24"/>
              </w:rPr>
            </w:pPr>
          </w:p>
          <w:p w14:paraId="4B494930" w14:textId="77777777" w:rsidR="00575A8F" w:rsidRPr="00270EEB" w:rsidRDefault="00575A8F" w:rsidP="008E5551">
            <w:pPr>
              <w:ind w:right="107"/>
              <w:rPr>
                <w:sz w:val="24"/>
                <w:szCs w:val="24"/>
              </w:rPr>
            </w:pPr>
          </w:p>
          <w:p w14:paraId="55898530" w14:textId="77777777" w:rsidR="00575A8F" w:rsidRPr="00270EEB" w:rsidRDefault="00575A8F" w:rsidP="008E5551">
            <w:pPr>
              <w:ind w:right="107"/>
              <w:rPr>
                <w:sz w:val="24"/>
                <w:szCs w:val="24"/>
              </w:rPr>
            </w:pPr>
          </w:p>
          <w:p w14:paraId="17C7589C" w14:textId="77777777" w:rsidR="00575A8F" w:rsidRPr="00270EEB" w:rsidRDefault="00575A8F" w:rsidP="008E5551">
            <w:pPr>
              <w:ind w:right="107"/>
              <w:rPr>
                <w:sz w:val="24"/>
                <w:szCs w:val="24"/>
              </w:rPr>
            </w:pPr>
          </w:p>
          <w:p w14:paraId="559F07CD" w14:textId="77777777" w:rsidR="00575A8F" w:rsidRPr="00270EEB" w:rsidRDefault="00575A8F" w:rsidP="008E5551">
            <w:pPr>
              <w:ind w:right="107"/>
              <w:rPr>
                <w:sz w:val="24"/>
                <w:szCs w:val="24"/>
              </w:rPr>
            </w:pPr>
          </w:p>
          <w:p w14:paraId="50FB26FA" w14:textId="77777777" w:rsidR="00575A8F" w:rsidRPr="00270EEB" w:rsidRDefault="00575A8F" w:rsidP="008E5551">
            <w:pPr>
              <w:ind w:right="107"/>
              <w:rPr>
                <w:sz w:val="24"/>
                <w:szCs w:val="24"/>
              </w:rPr>
            </w:pPr>
          </w:p>
          <w:p w14:paraId="4E13270D" w14:textId="77777777" w:rsidR="00575A8F" w:rsidRPr="00270EEB" w:rsidRDefault="00575A8F" w:rsidP="008E5551">
            <w:pPr>
              <w:ind w:right="107"/>
              <w:rPr>
                <w:sz w:val="24"/>
                <w:szCs w:val="24"/>
              </w:rPr>
            </w:pPr>
          </w:p>
          <w:p w14:paraId="4FCDFC95" w14:textId="77777777" w:rsidR="00575A8F" w:rsidRPr="00270EEB" w:rsidRDefault="00575A8F" w:rsidP="008E5551">
            <w:pPr>
              <w:ind w:right="107"/>
              <w:rPr>
                <w:sz w:val="24"/>
                <w:szCs w:val="24"/>
              </w:rPr>
            </w:pPr>
          </w:p>
        </w:tc>
        <w:tc>
          <w:tcPr>
            <w:tcW w:w="3203" w:type="dxa"/>
            <w:shd w:val="clear" w:color="auto" w:fill="auto"/>
          </w:tcPr>
          <w:p w14:paraId="2C5FB852" w14:textId="6DBCD0D1" w:rsidR="00575A8F" w:rsidRPr="00270EEB" w:rsidRDefault="008E5551" w:rsidP="008E5551">
            <w:pPr>
              <w:ind w:right="107"/>
              <w:rPr>
                <w:sz w:val="24"/>
                <w:szCs w:val="24"/>
              </w:rPr>
            </w:pPr>
            <w:r>
              <w:rPr>
                <w:sz w:val="24"/>
                <w:szCs w:val="24"/>
              </w:rPr>
              <w:t xml:space="preserve">I have only sat in 3 interviews so far 2 of which I led. I have already discussed with my tutor and sergeant that I would like to do more and they have suggested that when any team member needs to do an interview, I will attend. I would be interested to see different </w:t>
            </w:r>
            <w:proofErr w:type="gramStart"/>
            <w:r>
              <w:rPr>
                <w:sz w:val="24"/>
                <w:szCs w:val="24"/>
              </w:rPr>
              <w:t>officers</w:t>
            </w:r>
            <w:proofErr w:type="gramEnd"/>
            <w:r>
              <w:rPr>
                <w:sz w:val="24"/>
                <w:szCs w:val="24"/>
              </w:rPr>
              <w:t xml:space="preserve"> interview styles as well in order to pick up any useful tips.  </w:t>
            </w:r>
          </w:p>
        </w:tc>
        <w:tc>
          <w:tcPr>
            <w:tcW w:w="1656" w:type="dxa"/>
            <w:shd w:val="clear" w:color="auto" w:fill="auto"/>
          </w:tcPr>
          <w:p w14:paraId="1D3994A4" w14:textId="77777777" w:rsidR="00C51135" w:rsidRPr="00C51135" w:rsidRDefault="00C51135" w:rsidP="00C51135">
            <w:pPr>
              <w:ind w:right="107"/>
              <w:jc w:val="both"/>
              <w:rPr>
                <w:sz w:val="24"/>
                <w:szCs w:val="24"/>
              </w:rPr>
            </w:pPr>
            <w:r w:rsidRPr="00C51135">
              <w:rPr>
                <w:sz w:val="24"/>
                <w:szCs w:val="24"/>
              </w:rPr>
              <w:t>My tutor and</w:t>
            </w:r>
          </w:p>
          <w:p w14:paraId="450819E4" w14:textId="77777777" w:rsidR="00C51135" w:rsidRPr="00C51135" w:rsidRDefault="00C51135" w:rsidP="00C51135">
            <w:pPr>
              <w:ind w:right="107"/>
              <w:jc w:val="both"/>
              <w:rPr>
                <w:sz w:val="24"/>
                <w:szCs w:val="24"/>
              </w:rPr>
            </w:pPr>
            <w:r w:rsidRPr="00C51135">
              <w:rPr>
                <w:sz w:val="24"/>
                <w:szCs w:val="24"/>
              </w:rPr>
              <w:t>other team</w:t>
            </w:r>
          </w:p>
          <w:p w14:paraId="6F2EF39C" w14:textId="62D61026" w:rsidR="00575A8F" w:rsidRPr="00270EEB" w:rsidRDefault="00C51135" w:rsidP="00C51135">
            <w:pPr>
              <w:ind w:right="107"/>
              <w:jc w:val="both"/>
              <w:rPr>
                <w:sz w:val="24"/>
                <w:szCs w:val="24"/>
              </w:rPr>
            </w:pPr>
            <w:proofErr w:type="gramStart"/>
            <w:r w:rsidRPr="00C51135">
              <w:rPr>
                <w:sz w:val="24"/>
                <w:szCs w:val="24"/>
              </w:rPr>
              <w:t>members</w:t>
            </w:r>
            <w:proofErr w:type="gramEnd"/>
            <w:r w:rsidRPr="00C51135">
              <w:rPr>
                <w:sz w:val="24"/>
                <w:szCs w:val="24"/>
              </w:rPr>
              <w:t>.</w:t>
            </w:r>
          </w:p>
        </w:tc>
        <w:tc>
          <w:tcPr>
            <w:tcW w:w="2426" w:type="dxa"/>
            <w:shd w:val="clear" w:color="auto" w:fill="auto"/>
          </w:tcPr>
          <w:p w14:paraId="3851D535" w14:textId="51531461" w:rsidR="28A9B94D" w:rsidRPr="008E5551" w:rsidRDefault="008E5551" w:rsidP="008E5551">
            <w:pPr>
              <w:jc w:val="both"/>
              <w:rPr>
                <w:sz w:val="24"/>
                <w:szCs w:val="24"/>
              </w:rPr>
            </w:pPr>
            <w:r>
              <w:rPr>
                <w:sz w:val="24"/>
                <w:szCs w:val="24"/>
              </w:rPr>
              <w:t xml:space="preserve"> 4 – 12 weeks </w:t>
            </w:r>
          </w:p>
        </w:tc>
      </w:tr>
      <w:tr w:rsidR="00575A8F" w:rsidRPr="00270EEB" w14:paraId="67CEB11A" w14:textId="77777777" w:rsidTr="00C51135">
        <w:tc>
          <w:tcPr>
            <w:tcW w:w="2462" w:type="dxa"/>
            <w:shd w:val="clear" w:color="auto" w:fill="auto"/>
          </w:tcPr>
          <w:p w14:paraId="28E5A27D" w14:textId="77777777" w:rsidR="00C51135" w:rsidRPr="00C51135" w:rsidRDefault="00C51135" w:rsidP="00C51135">
            <w:pPr>
              <w:ind w:right="107"/>
              <w:jc w:val="both"/>
              <w:rPr>
                <w:sz w:val="24"/>
                <w:szCs w:val="24"/>
              </w:rPr>
            </w:pPr>
            <w:r w:rsidRPr="00C51135">
              <w:rPr>
                <w:sz w:val="24"/>
                <w:szCs w:val="24"/>
              </w:rPr>
              <w:t>Case file</w:t>
            </w:r>
          </w:p>
          <w:p w14:paraId="1C2EB90F" w14:textId="0C9757F3" w:rsidR="00575A8F" w:rsidRPr="00270EEB" w:rsidRDefault="00C51135" w:rsidP="00C51135">
            <w:pPr>
              <w:ind w:right="107"/>
              <w:jc w:val="both"/>
              <w:rPr>
                <w:sz w:val="24"/>
                <w:szCs w:val="24"/>
              </w:rPr>
            </w:pPr>
            <w:proofErr w:type="gramStart"/>
            <w:r w:rsidRPr="00C51135">
              <w:rPr>
                <w:sz w:val="24"/>
                <w:szCs w:val="24"/>
              </w:rPr>
              <w:t>preparation</w:t>
            </w:r>
            <w:proofErr w:type="gramEnd"/>
            <w:r w:rsidRPr="00C51135">
              <w:rPr>
                <w:sz w:val="24"/>
                <w:szCs w:val="24"/>
              </w:rPr>
              <w:t>.</w:t>
            </w: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3203" w:type="dxa"/>
            <w:shd w:val="clear" w:color="auto" w:fill="auto"/>
          </w:tcPr>
          <w:p w14:paraId="3BD876A6" w14:textId="0C5BD3D9" w:rsidR="00575A8F" w:rsidRPr="00270EEB" w:rsidRDefault="008E5551" w:rsidP="008E5551">
            <w:pPr>
              <w:ind w:right="107"/>
              <w:rPr>
                <w:sz w:val="24"/>
                <w:szCs w:val="24"/>
              </w:rPr>
            </w:pPr>
            <w:r>
              <w:rPr>
                <w:sz w:val="24"/>
                <w:szCs w:val="24"/>
              </w:rPr>
              <w:t xml:space="preserve">So far I have not had to prepare a casefile in full and have only completed a couple of the documents required when assisting another team member. I am aware of how many files need to be completed but not what the files are and where I can find them. A colleague has recently sent me an updated detailed </w:t>
            </w:r>
            <w:proofErr w:type="spellStart"/>
            <w:r>
              <w:rPr>
                <w:sz w:val="24"/>
                <w:szCs w:val="24"/>
              </w:rPr>
              <w:t>powerpoint</w:t>
            </w:r>
            <w:proofErr w:type="spellEnd"/>
            <w:r>
              <w:rPr>
                <w:sz w:val="24"/>
                <w:szCs w:val="24"/>
              </w:rPr>
              <w:t xml:space="preserve"> containing everything that is required in a casefile. I will take time to look over this to ensure that I am prepared before I have to complete one.</w:t>
            </w:r>
          </w:p>
        </w:tc>
        <w:tc>
          <w:tcPr>
            <w:tcW w:w="1656" w:type="dxa"/>
            <w:shd w:val="clear" w:color="auto" w:fill="auto"/>
          </w:tcPr>
          <w:p w14:paraId="473D3C07" w14:textId="77777777" w:rsidR="00C51135" w:rsidRPr="00C51135" w:rsidRDefault="00C51135" w:rsidP="00C51135">
            <w:pPr>
              <w:ind w:right="107"/>
              <w:jc w:val="both"/>
              <w:rPr>
                <w:sz w:val="24"/>
                <w:szCs w:val="24"/>
              </w:rPr>
            </w:pPr>
            <w:r w:rsidRPr="00C51135">
              <w:rPr>
                <w:sz w:val="24"/>
                <w:szCs w:val="24"/>
              </w:rPr>
              <w:t>My tutor and</w:t>
            </w:r>
          </w:p>
          <w:p w14:paraId="7A4C9A77" w14:textId="2410CCC7" w:rsidR="00575A8F" w:rsidRPr="00270EEB" w:rsidRDefault="005C4438" w:rsidP="00C51135">
            <w:pPr>
              <w:ind w:right="107"/>
              <w:jc w:val="both"/>
              <w:rPr>
                <w:sz w:val="24"/>
                <w:szCs w:val="24"/>
              </w:rPr>
            </w:pPr>
            <w:r>
              <w:rPr>
                <w:sz w:val="24"/>
                <w:szCs w:val="24"/>
              </w:rPr>
              <w:t xml:space="preserve">my sergeant and by shadowing other team members </w:t>
            </w:r>
          </w:p>
        </w:tc>
        <w:tc>
          <w:tcPr>
            <w:tcW w:w="2426" w:type="dxa"/>
            <w:shd w:val="clear" w:color="auto" w:fill="auto"/>
          </w:tcPr>
          <w:p w14:paraId="3200F675" w14:textId="77777777" w:rsidR="00C51135" w:rsidRPr="00C51135" w:rsidRDefault="00C51135" w:rsidP="005C4438">
            <w:pPr>
              <w:rPr>
                <w:sz w:val="24"/>
                <w:szCs w:val="24"/>
              </w:rPr>
            </w:pPr>
            <w:r w:rsidRPr="00C51135">
              <w:rPr>
                <w:sz w:val="24"/>
                <w:szCs w:val="24"/>
              </w:rPr>
              <w:t>6 months.</w:t>
            </w:r>
          </w:p>
          <w:p w14:paraId="003BC03B" w14:textId="09CECC84" w:rsidR="28A9B94D" w:rsidRDefault="005C4438" w:rsidP="005C4438">
            <w:pPr>
              <w:rPr>
                <w:sz w:val="24"/>
                <w:szCs w:val="24"/>
              </w:rPr>
            </w:pPr>
            <w:r>
              <w:rPr>
                <w:sz w:val="24"/>
                <w:szCs w:val="24"/>
              </w:rPr>
              <w:t>This time frame is longer as I am aware I may not get a casefile for some time</w:t>
            </w:r>
            <w:r w:rsidR="00C51135" w:rsidRPr="00C51135">
              <w:rPr>
                <w:sz w:val="24"/>
                <w:szCs w:val="24"/>
              </w:rPr>
              <w:t>.</w:t>
            </w:r>
          </w:p>
        </w:tc>
      </w:tr>
      <w:tr w:rsidR="00575A8F" w:rsidRPr="00270EEB" w14:paraId="3EE957C7" w14:textId="77777777" w:rsidTr="00C51135">
        <w:tc>
          <w:tcPr>
            <w:tcW w:w="2462" w:type="dxa"/>
            <w:shd w:val="clear" w:color="auto" w:fill="auto"/>
          </w:tcPr>
          <w:p w14:paraId="614425E3" w14:textId="317DEC96" w:rsidR="00C51135" w:rsidRPr="00C51135" w:rsidRDefault="005C4438" w:rsidP="00C51135">
            <w:pPr>
              <w:ind w:right="107"/>
              <w:jc w:val="both"/>
              <w:rPr>
                <w:sz w:val="24"/>
                <w:szCs w:val="24"/>
              </w:rPr>
            </w:pPr>
            <w:r>
              <w:rPr>
                <w:sz w:val="24"/>
                <w:szCs w:val="24"/>
              </w:rPr>
              <w:t>Efficient v</w:t>
            </w:r>
            <w:r w:rsidR="00C51135" w:rsidRPr="00C51135">
              <w:rPr>
                <w:sz w:val="24"/>
                <w:szCs w:val="24"/>
              </w:rPr>
              <w:t>ictim and</w:t>
            </w:r>
          </w:p>
          <w:p w14:paraId="0E6E5CF2" w14:textId="77777777" w:rsidR="00C51135" w:rsidRPr="00C51135" w:rsidRDefault="00C51135" w:rsidP="00C51135">
            <w:pPr>
              <w:ind w:right="107"/>
              <w:jc w:val="both"/>
              <w:rPr>
                <w:sz w:val="24"/>
                <w:szCs w:val="24"/>
              </w:rPr>
            </w:pPr>
            <w:r w:rsidRPr="00C51135">
              <w:rPr>
                <w:sz w:val="24"/>
                <w:szCs w:val="24"/>
              </w:rPr>
              <w:t>witness</w:t>
            </w:r>
          </w:p>
          <w:p w14:paraId="3AF05D79" w14:textId="77777777" w:rsidR="00C51135" w:rsidRPr="00C51135" w:rsidRDefault="00C51135" w:rsidP="00C51135">
            <w:pPr>
              <w:ind w:right="107"/>
              <w:jc w:val="both"/>
              <w:rPr>
                <w:sz w:val="24"/>
                <w:szCs w:val="24"/>
              </w:rPr>
            </w:pPr>
            <w:r w:rsidRPr="00C51135">
              <w:rPr>
                <w:sz w:val="24"/>
                <w:szCs w:val="24"/>
              </w:rPr>
              <w:t>statement</w:t>
            </w:r>
          </w:p>
          <w:p w14:paraId="323EAF38" w14:textId="77777777" w:rsidR="00C51135" w:rsidRPr="00C51135" w:rsidRDefault="00C51135" w:rsidP="00C51135">
            <w:pPr>
              <w:ind w:right="107"/>
              <w:jc w:val="both"/>
              <w:rPr>
                <w:sz w:val="24"/>
                <w:szCs w:val="24"/>
              </w:rPr>
            </w:pPr>
            <w:r w:rsidRPr="00C51135">
              <w:rPr>
                <w:sz w:val="24"/>
                <w:szCs w:val="24"/>
              </w:rPr>
              <w:t>taking/writing</w:t>
            </w:r>
          </w:p>
          <w:p w14:paraId="29D4BD07" w14:textId="77777777" w:rsidR="00C51135" w:rsidRPr="00C51135" w:rsidRDefault="00C51135" w:rsidP="00C51135">
            <w:pPr>
              <w:ind w:right="107"/>
              <w:jc w:val="both"/>
              <w:rPr>
                <w:sz w:val="24"/>
                <w:szCs w:val="24"/>
              </w:rPr>
            </w:pPr>
            <w:r w:rsidRPr="00C51135">
              <w:rPr>
                <w:sz w:val="24"/>
                <w:szCs w:val="24"/>
              </w:rPr>
              <w:t>. I would like</w:t>
            </w:r>
          </w:p>
          <w:p w14:paraId="61648C88" w14:textId="77777777" w:rsidR="00C51135" w:rsidRPr="00C51135" w:rsidRDefault="00C51135" w:rsidP="00C51135">
            <w:pPr>
              <w:ind w:right="107"/>
              <w:jc w:val="both"/>
              <w:rPr>
                <w:sz w:val="24"/>
                <w:szCs w:val="24"/>
              </w:rPr>
            </w:pPr>
            <w:r w:rsidRPr="00C51135">
              <w:rPr>
                <w:sz w:val="24"/>
                <w:szCs w:val="24"/>
              </w:rPr>
              <w:lastRenderedPageBreak/>
              <w:t>to feel more</w:t>
            </w:r>
          </w:p>
          <w:p w14:paraId="69703930" w14:textId="77777777" w:rsidR="00C51135" w:rsidRPr="00C51135" w:rsidRDefault="00C51135" w:rsidP="00C51135">
            <w:pPr>
              <w:ind w:right="107"/>
              <w:jc w:val="both"/>
              <w:rPr>
                <w:sz w:val="24"/>
                <w:szCs w:val="24"/>
              </w:rPr>
            </w:pPr>
            <w:r w:rsidRPr="00C51135">
              <w:rPr>
                <w:sz w:val="24"/>
                <w:szCs w:val="24"/>
              </w:rPr>
              <w:t>confident in</w:t>
            </w:r>
          </w:p>
          <w:p w14:paraId="114EC2FA" w14:textId="77777777" w:rsidR="00C51135" w:rsidRPr="00C51135" w:rsidRDefault="00C51135" w:rsidP="00C51135">
            <w:pPr>
              <w:ind w:right="107"/>
              <w:jc w:val="both"/>
              <w:rPr>
                <w:sz w:val="24"/>
                <w:szCs w:val="24"/>
              </w:rPr>
            </w:pPr>
            <w:r w:rsidRPr="00C51135">
              <w:rPr>
                <w:sz w:val="24"/>
                <w:szCs w:val="24"/>
              </w:rPr>
              <w:t>taking</w:t>
            </w:r>
          </w:p>
          <w:p w14:paraId="14F3E63D" w14:textId="5FD55F2A" w:rsidR="00575A8F" w:rsidRPr="00270EEB" w:rsidRDefault="005C4438" w:rsidP="00C51135">
            <w:pPr>
              <w:ind w:right="107"/>
              <w:jc w:val="both"/>
              <w:rPr>
                <w:sz w:val="24"/>
                <w:szCs w:val="24"/>
              </w:rPr>
            </w:pPr>
            <w:proofErr w:type="gramStart"/>
            <w:r>
              <w:rPr>
                <w:sz w:val="24"/>
                <w:szCs w:val="24"/>
              </w:rPr>
              <w:t>statements</w:t>
            </w:r>
            <w:proofErr w:type="gramEnd"/>
            <w:r w:rsidR="00C51135" w:rsidRPr="00C51135">
              <w:rPr>
                <w:sz w:val="24"/>
                <w:szCs w:val="24"/>
              </w:rPr>
              <w:t>.</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3203" w:type="dxa"/>
            <w:shd w:val="clear" w:color="auto" w:fill="auto"/>
          </w:tcPr>
          <w:p w14:paraId="1FE3E1FA" w14:textId="055660F9" w:rsidR="00C51135" w:rsidRPr="00C51135" w:rsidRDefault="005C4438" w:rsidP="005C4438">
            <w:pPr>
              <w:ind w:right="107"/>
              <w:rPr>
                <w:sz w:val="24"/>
                <w:szCs w:val="24"/>
              </w:rPr>
            </w:pPr>
            <w:r>
              <w:rPr>
                <w:sz w:val="24"/>
                <w:szCs w:val="24"/>
              </w:rPr>
              <w:lastRenderedPageBreak/>
              <w:t>I have requested that my tutor constable allows me to take all victim/ witness statements form the remainder of my tutorship</w:t>
            </w:r>
            <w:r w:rsidR="00C51135" w:rsidRPr="00C51135">
              <w:rPr>
                <w:sz w:val="24"/>
                <w:szCs w:val="24"/>
              </w:rPr>
              <w:t>.</w:t>
            </w:r>
            <w:r>
              <w:rPr>
                <w:sz w:val="24"/>
                <w:szCs w:val="24"/>
              </w:rPr>
              <w:t xml:space="preserve"> </w:t>
            </w:r>
            <w:r>
              <w:rPr>
                <w:sz w:val="24"/>
                <w:szCs w:val="24"/>
              </w:rPr>
              <w:lastRenderedPageBreak/>
              <w:t xml:space="preserve">I will ask other team members if they have any good examples of statements for me to take tips from. I will try to find a structure to my statements, potentially using headings for each section. </w:t>
            </w:r>
          </w:p>
          <w:p w14:paraId="15E95106" w14:textId="51BFC495" w:rsidR="00C51135" w:rsidRPr="00C51135" w:rsidRDefault="00C51135" w:rsidP="005C4438">
            <w:pPr>
              <w:ind w:right="107"/>
              <w:rPr>
                <w:sz w:val="24"/>
                <w:szCs w:val="24"/>
              </w:rPr>
            </w:pPr>
            <w:r w:rsidRPr="00C51135">
              <w:rPr>
                <w:sz w:val="24"/>
                <w:szCs w:val="24"/>
              </w:rPr>
              <w:t>I wi</w:t>
            </w:r>
            <w:r w:rsidR="005C4438">
              <w:rPr>
                <w:sz w:val="24"/>
                <w:szCs w:val="24"/>
              </w:rPr>
              <w:t xml:space="preserve">ll also continue to utilise the </w:t>
            </w:r>
            <w:r w:rsidRPr="00C51135">
              <w:rPr>
                <w:sz w:val="24"/>
                <w:szCs w:val="24"/>
              </w:rPr>
              <w:t xml:space="preserve">modules on </w:t>
            </w:r>
            <w:proofErr w:type="spellStart"/>
            <w:r w:rsidRPr="00C51135">
              <w:rPr>
                <w:sz w:val="24"/>
                <w:szCs w:val="24"/>
              </w:rPr>
              <w:t>moodle</w:t>
            </w:r>
            <w:proofErr w:type="spellEnd"/>
            <w:r w:rsidRPr="00C51135">
              <w:rPr>
                <w:sz w:val="24"/>
                <w:szCs w:val="24"/>
              </w:rPr>
              <w:t>, which</w:t>
            </w:r>
          </w:p>
          <w:p w14:paraId="32D612A5" w14:textId="77777777" w:rsidR="00C51135" w:rsidRPr="00C51135" w:rsidRDefault="00C51135" w:rsidP="005C4438">
            <w:pPr>
              <w:ind w:right="107"/>
              <w:rPr>
                <w:sz w:val="24"/>
                <w:szCs w:val="24"/>
              </w:rPr>
            </w:pPr>
            <w:r w:rsidRPr="00C51135">
              <w:rPr>
                <w:sz w:val="24"/>
                <w:szCs w:val="24"/>
              </w:rPr>
              <w:t>provide guidance on taking</w:t>
            </w:r>
          </w:p>
          <w:p w14:paraId="022C407D" w14:textId="59961802" w:rsidR="00575A8F" w:rsidRPr="00270EEB" w:rsidRDefault="00C51135" w:rsidP="005C4438">
            <w:pPr>
              <w:ind w:right="107"/>
              <w:rPr>
                <w:sz w:val="24"/>
                <w:szCs w:val="24"/>
              </w:rPr>
            </w:pPr>
            <w:proofErr w:type="gramStart"/>
            <w:r w:rsidRPr="00C51135">
              <w:rPr>
                <w:sz w:val="24"/>
                <w:szCs w:val="24"/>
              </w:rPr>
              <w:t>statements</w:t>
            </w:r>
            <w:proofErr w:type="gramEnd"/>
            <w:r w:rsidRPr="00C51135">
              <w:rPr>
                <w:sz w:val="24"/>
                <w:szCs w:val="24"/>
              </w:rPr>
              <w:t>.</w:t>
            </w:r>
          </w:p>
        </w:tc>
        <w:tc>
          <w:tcPr>
            <w:tcW w:w="1656" w:type="dxa"/>
            <w:shd w:val="clear" w:color="auto" w:fill="auto"/>
          </w:tcPr>
          <w:p w14:paraId="3E34BE41" w14:textId="77777777" w:rsidR="00C51135" w:rsidRPr="00C51135" w:rsidRDefault="00C51135" w:rsidP="00C51135">
            <w:pPr>
              <w:ind w:right="107"/>
              <w:jc w:val="both"/>
              <w:rPr>
                <w:sz w:val="24"/>
                <w:szCs w:val="24"/>
              </w:rPr>
            </w:pPr>
            <w:r w:rsidRPr="00C51135">
              <w:rPr>
                <w:sz w:val="24"/>
                <w:szCs w:val="24"/>
              </w:rPr>
              <w:lastRenderedPageBreak/>
              <w:t>My tutor, my</w:t>
            </w:r>
          </w:p>
          <w:p w14:paraId="08739A4F" w14:textId="77777777" w:rsidR="00C51135" w:rsidRPr="00C51135" w:rsidRDefault="00C51135" w:rsidP="00C51135">
            <w:pPr>
              <w:ind w:right="107"/>
              <w:jc w:val="both"/>
              <w:rPr>
                <w:sz w:val="24"/>
                <w:szCs w:val="24"/>
              </w:rPr>
            </w:pPr>
            <w:r w:rsidRPr="00C51135">
              <w:rPr>
                <w:sz w:val="24"/>
                <w:szCs w:val="24"/>
              </w:rPr>
              <w:t>sergeants, my</w:t>
            </w:r>
          </w:p>
          <w:p w14:paraId="55F3823E" w14:textId="77777777" w:rsidR="00C51135" w:rsidRPr="00C51135" w:rsidRDefault="00C51135" w:rsidP="00C51135">
            <w:pPr>
              <w:ind w:right="107"/>
              <w:jc w:val="both"/>
              <w:rPr>
                <w:sz w:val="24"/>
                <w:szCs w:val="24"/>
              </w:rPr>
            </w:pPr>
            <w:r w:rsidRPr="00C51135">
              <w:rPr>
                <w:sz w:val="24"/>
                <w:szCs w:val="24"/>
              </w:rPr>
              <w:t>team members</w:t>
            </w:r>
          </w:p>
          <w:p w14:paraId="79D8718A" w14:textId="77777777" w:rsidR="00C51135" w:rsidRPr="00C51135" w:rsidRDefault="00C51135" w:rsidP="00C51135">
            <w:pPr>
              <w:ind w:right="107"/>
              <w:jc w:val="both"/>
              <w:rPr>
                <w:sz w:val="24"/>
                <w:szCs w:val="24"/>
              </w:rPr>
            </w:pPr>
            <w:r w:rsidRPr="00C51135">
              <w:rPr>
                <w:sz w:val="24"/>
                <w:szCs w:val="24"/>
              </w:rPr>
              <w:lastRenderedPageBreak/>
              <w:t>and student</w:t>
            </w:r>
          </w:p>
          <w:p w14:paraId="76B2A824" w14:textId="7F88C659" w:rsidR="00575A8F" w:rsidRPr="00270EEB" w:rsidRDefault="00C51135" w:rsidP="00C51135">
            <w:pPr>
              <w:ind w:right="107"/>
              <w:jc w:val="both"/>
              <w:rPr>
                <w:sz w:val="24"/>
                <w:szCs w:val="24"/>
              </w:rPr>
            </w:pPr>
            <w:proofErr w:type="gramStart"/>
            <w:r w:rsidRPr="00C51135">
              <w:rPr>
                <w:sz w:val="24"/>
                <w:szCs w:val="24"/>
              </w:rPr>
              <w:t>officers</w:t>
            </w:r>
            <w:proofErr w:type="gramEnd"/>
            <w:r w:rsidRPr="00C51135">
              <w:rPr>
                <w:sz w:val="24"/>
                <w:szCs w:val="24"/>
              </w:rPr>
              <w:t>.</w:t>
            </w:r>
          </w:p>
        </w:tc>
        <w:tc>
          <w:tcPr>
            <w:tcW w:w="2426" w:type="dxa"/>
            <w:shd w:val="clear" w:color="auto" w:fill="auto"/>
          </w:tcPr>
          <w:p w14:paraId="51C95756" w14:textId="6EDBF5B1" w:rsidR="00C51135" w:rsidRPr="00C51135" w:rsidRDefault="005C4438" w:rsidP="00C51135">
            <w:pPr>
              <w:jc w:val="both"/>
              <w:rPr>
                <w:sz w:val="24"/>
                <w:szCs w:val="24"/>
              </w:rPr>
            </w:pPr>
            <w:r>
              <w:rPr>
                <w:sz w:val="24"/>
                <w:szCs w:val="24"/>
              </w:rPr>
              <w:lastRenderedPageBreak/>
              <w:t xml:space="preserve">By the time I am out of my tutorship (2 </w:t>
            </w:r>
            <w:proofErr w:type="spellStart"/>
            <w:r>
              <w:rPr>
                <w:sz w:val="24"/>
                <w:szCs w:val="24"/>
              </w:rPr>
              <w:t>weeks time</w:t>
            </w:r>
            <w:proofErr w:type="spellEnd"/>
            <w:r>
              <w:rPr>
                <w:sz w:val="24"/>
                <w:szCs w:val="24"/>
              </w:rPr>
              <w:t>)</w:t>
            </w:r>
          </w:p>
          <w:p w14:paraId="185B2EE5" w14:textId="0FA5EAD4" w:rsidR="28A9B94D" w:rsidRDefault="28A9B94D" w:rsidP="00C51135">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4448A0BC"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1ED888C" w14:textId="4C4BFE9F" w:rsidR="00CB63B8" w:rsidRDefault="00CB63B8" w:rsidP="001F4A67">
      <w:pPr>
        <w:ind w:right="107"/>
        <w:jc w:val="both"/>
        <w:rPr>
          <w:shd w:val="clear" w:color="auto" w:fill="FFFFFF"/>
        </w:rPr>
      </w:pPr>
    </w:p>
    <w:p w14:paraId="7E5DD25C" w14:textId="77777777" w:rsidR="00DD2C88" w:rsidRDefault="00DD2C88" w:rsidP="00DD2C88">
      <w:pPr>
        <w:ind w:right="107"/>
        <w:jc w:val="both"/>
      </w:pPr>
      <w:r>
        <w:t xml:space="preserve">American Psychological Association (2013): </w:t>
      </w:r>
      <w:r w:rsidRPr="00861E5E">
        <w:rPr>
          <w:i/>
        </w:rPr>
        <w:t>How stress effects your health</w:t>
      </w:r>
      <w:r>
        <w:t xml:space="preserve"> </w:t>
      </w:r>
    </w:p>
    <w:p w14:paraId="705C0755" w14:textId="77777777" w:rsidR="00DD2C88" w:rsidRPr="00CB63B8" w:rsidRDefault="00DD2C88" w:rsidP="00DD2C88">
      <w:pPr>
        <w:ind w:right="107"/>
        <w:jc w:val="both"/>
      </w:pPr>
      <w:r>
        <w:t>Available at:</w:t>
      </w:r>
    </w:p>
    <w:p w14:paraId="15924816" w14:textId="77777777" w:rsidR="00DD2C88" w:rsidRDefault="00DD2C88" w:rsidP="00DD2C88">
      <w:pPr>
        <w:ind w:right="107"/>
        <w:jc w:val="both"/>
      </w:pPr>
      <w:hyperlink r:id="rId17" w:history="1">
        <w:r w:rsidRPr="00522D66">
          <w:rPr>
            <w:rStyle w:val="Hyperlink"/>
          </w:rPr>
          <w:t>https://www.apa.org/topics/stress/health</w:t>
        </w:r>
      </w:hyperlink>
      <w:r>
        <w:t xml:space="preserve"> </w:t>
      </w:r>
    </w:p>
    <w:p w14:paraId="27E41F61" w14:textId="77777777" w:rsidR="00DD2C88" w:rsidRDefault="00DD2C88" w:rsidP="00DD2C88">
      <w:pPr>
        <w:ind w:right="107"/>
        <w:jc w:val="both"/>
      </w:pPr>
      <w:r>
        <w:t>(Accessed: 10 January 2022)</w:t>
      </w:r>
    </w:p>
    <w:p w14:paraId="7594863B" w14:textId="77777777" w:rsidR="00DD2C88" w:rsidRDefault="00DD2C88" w:rsidP="00DD2C88">
      <w:pPr>
        <w:ind w:right="107"/>
        <w:jc w:val="both"/>
      </w:pPr>
    </w:p>
    <w:p w14:paraId="5DEE75E6" w14:textId="77777777" w:rsidR="00DD2C88" w:rsidRDefault="00DD2C88" w:rsidP="00DD2C88">
      <w:pPr>
        <w:ind w:right="107"/>
        <w:jc w:val="both"/>
      </w:pPr>
      <w:r>
        <w:t xml:space="preserve">Annual Reviews (2005) </w:t>
      </w:r>
      <w:r w:rsidRPr="00861E5E">
        <w:rPr>
          <w:i/>
        </w:rPr>
        <w:t>Stress and Health: Psychological, Behavioural and Biological Determinants</w:t>
      </w:r>
      <w:r>
        <w:br/>
        <w:t>Available at</w:t>
      </w:r>
      <w:proofErr w:type="gramStart"/>
      <w:r>
        <w:t>:</w:t>
      </w:r>
      <w:proofErr w:type="gramEnd"/>
      <w:r>
        <w:br/>
      </w:r>
      <w:hyperlink r:id="rId18" w:anchor="_i2" w:history="1">
        <w:r w:rsidRPr="00522D66">
          <w:rPr>
            <w:rStyle w:val="Hyperlink"/>
          </w:rPr>
          <w:t>https://www.annualreviews.org/doi/full/10.1146/annurev.clinpsy.1.102803.144141#_i2</w:t>
        </w:r>
      </w:hyperlink>
      <w:r>
        <w:t xml:space="preserve"> </w:t>
      </w:r>
    </w:p>
    <w:p w14:paraId="6689135D" w14:textId="55D9EDA3" w:rsidR="00DD2C88" w:rsidRDefault="00DD2C88" w:rsidP="00DD2C88">
      <w:pPr>
        <w:ind w:right="107"/>
        <w:jc w:val="both"/>
      </w:pPr>
      <w:r>
        <w:t>(Accessed: 10 January 2022)</w:t>
      </w:r>
    </w:p>
    <w:p w14:paraId="5765D2B3" w14:textId="77777777" w:rsidR="00DD2C88" w:rsidRDefault="00DD2C88" w:rsidP="00DD2C88">
      <w:pPr>
        <w:overflowPunct/>
        <w:autoSpaceDE/>
        <w:autoSpaceDN/>
        <w:adjustRightInd/>
        <w:ind w:right="107"/>
        <w:textAlignment w:val="auto"/>
      </w:pPr>
    </w:p>
    <w:p w14:paraId="19C07040" w14:textId="50765433" w:rsidR="00DD2C88" w:rsidRDefault="00DD2C88" w:rsidP="00DD2C88">
      <w:pPr>
        <w:overflowPunct/>
        <w:autoSpaceDE/>
        <w:autoSpaceDN/>
        <w:adjustRightInd/>
        <w:ind w:right="107"/>
        <w:textAlignment w:val="auto"/>
      </w:pPr>
      <w:r>
        <w:t>Criminal Procedures and Investigations Act 1996, c.25, Part II, 23.</w:t>
      </w:r>
    </w:p>
    <w:p w14:paraId="069F104F" w14:textId="77777777" w:rsidR="00DD2C88" w:rsidRDefault="00DD2C88" w:rsidP="00DD2C88">
      <w:pPr>
        <w:overflowPunct/>
        <w:autoSpaceDE/>
        <w:autoSpaceDN/>
        <w:adjustRightInd/>
        <w:ind w:right="107"/>
        <w:textAlignment w:val="auto"/>
      </w:pPr>
      <w:r>
        <w:t>Available at:</w:t>
      </w:r>
    </w:p>
    <w:p w14:paraId="1F415E00" w14:textId="77777777" w:rsidR="00DD2C88" w:rsidRDefault="00DD2C88" w:rsidP="00DD2C88">
      <w:pPr>
        <w:overflowPunct/>
        <w:autoSpaceDE/>
        <w:autoSpaceDN/>
        <w:adjustRightInd/>
        <w:ind w:right="107"/>
        <w:textAlignment w:val="auto"/>
      </w:pPr>
      <w:hyperlink r:id="rId19" w:history="1">
        <w:r w:rsidRPr="00591835">
          <w:rPr>
            <w:rStyle w:val="Hyperlink"/>
          </w:rPr>
          <w:t>https://www.legislation.gov.uk/ukpga/1996/25/section/23</w:t>
        </w:r>
      </w:hyperlink>
      <w:r>
        <w:t xml:space="preserve"> </w:t>
      </w:r>
    </w:p>
    <w:p w14:paraId="29BFDB6D" w14:textId="77777777" w:rsidR="00DD2C88" w:rsidRDefault="00DD2C88" w:rsidP="00DD2C88">
      <w:pPr>
        <w:overflowPunct/>
        <w:autoSpaceDE/>
        <w:autoSpaceDN/>
        <w:adjustRightInd/>
        <w:ind w:right="107"/>
        <w:textAlignment w:val="auto"/>
      </w:pPr>
      <w:r>
        <w:t>(Accessed: 03 March 2022)</w:t>
      </w:r>
    </w:p>
    <w:p w14:paraId="4051ABA1" w14:textId="77777777" w:rsidR="00DD2C88" w:rsidRDefault="00DD2C88" w:rsidP="00DD2C88">
      <w:pPr>
        <w:overflowPunct/>
        <w:autoSpaceDE/>
        <w:autoSpaceDN/>
        <w:adjustRightInd/>
        <w:ind w:right="107"/>
        <w:textAlignment w:val="auto"/>
      </w:pPr>
    </w:p>
    <w:p w14:paraId="183220D3" w14:textId="77777777" w:rsidR="00DD2C88" w:rsidRPr="005A681C" w:rsidRDefault="00DD2C88" w:rsidP="00DD2C88">
      <w:pPr>
        <w:overflowPunct/>
        <w:autoSpaceDE/>
        <w:autoSpaceDN/>
        <w:adjustRightInd/>
        <w:ind w:right="107"/>
        <w:textAlignment w:val="auto"/>
      </w:pPr>
      <w:r w:rsidRPr="005A681C">
        <w:t xml:space="preserve">College of Policing (2014) </w:t>
      </w:r>
      <w:r w:rsidRPr="00861E5E">
        <w:rPr>
          <w:i/>
        </w:rPr>
        <w:t>National Decision Model.</w:t>
      </w:r>
    </w:p>
    <w:p w14:paraId="5621F041" w14:textId="77777777" w:rsidR="00DD2C88" w:rsidRPr="005A681C" w:rsidRDefault="00DD2C88" w:rsidP="00DD2C88">
      <w:pPr>
        <w:overflowPunct/>
        <w:autoSpaceDE/>
        <w:autoSpaceDN/>
        <w:adjustRightInd/>
        <w:ind w:right="107"/>
        <w:textAlignment w:val="auto"/>
      </w:pPr>
      <w:r w:rsidRPr="005A681C">
        <w:t>Available at:</w:t>
      </w:r>
    </w:p>
    <w:p w14:paraId="6F0AD0E4" w14:textId="77777777" w:rsidR="00DD2C88" w:rsidRPr="005A681C" w:rsidRDefault="00DD2C88" w:rsidP="00DD2C88">
      <w:pPr>
        <w:overflowPunct/>
        <w:autoSpaceDE/>
        <w:autoSpaceDN/>
        <w:adjustRightInd/>
        <w:ind w:right="107"/>
        <w:textAlignment w:val="auto"/>
      </w:pPr>
      <w:r w:rsidRPr="005A681C">
        <w:t>https://www.app.college.police.uk/app-content/national-decision-model/the-national-decision-</w:t>
      </w:r>
    </w:p>
    <w:p w14:paraId="0CFCAE85" w14:textId="77777777" w:rsidR="00DD2C88" w:rsidRPr="005A681C" w:rsidRDefault="00DD2C88" w:rsidP="00DD2C88">
      <w:pPr>
        <w:overflowPunct/>
        <w:autoSpaceDE/>
        <w:autoSpaceDN/>
        <w:adjustRightInd/>
        <w:ind w:right="107"/>
        <w:textAlignment w:val="auto"/>
      </w:pPr>
      <w:proofErr w:type="gramStart"/>
      <w:r>
        <w:t>model</w:t>
      </w:r>
      <w:proofErr w:type="gramEnd"/>
      <w:r>
        <w:t>/</w:t>
      </w:r>
    </w:p>
    <w:p w14:paraId="54BFE92D" w14:textId="77777777" w:rsidR="00DD2C88" w:rsidRDefault="00DD2C88" w:rsidP="00DD2C88">
      <w:pPr>
        <w:overflowPunct/>
        <w:autoSpaceDE/>
        <w:autoSpaceDN/>
        <w:adjustRightInd/>
        <w:ind w:right="107"/>
        <w:textAlignment w:val="auto"/>
      </w:pPr>
      <w:r>
        <w:t>(Accessed: 10 March 2022</w:t>
      </w:r>
      <w:r w:rsidRPr="005A681C">
        <w:t>)</w:t>
      </w:r>
    </w:p>
    <w:p w14:paraId="61613A6A" w14:textId="77777777" w:rsidR="00DD2C88" w:rsidRDefault="00DD2C88" w:rsidP="00DD2C88">
      <w:pPr>
        <w:overflowPunct/>
        <w:autoSpaceDE/>
        <w:autoSpaceDN/>
        <w:adjustRightInd/>
        <w:ind w:right="107"/>
        <w:textAlignment w:val="auto"/>
      </w:pPr>
    </w:p>
    <w:p w14:paraId="6A0AD0E4" w14:textId="77777777" w:rsidR="00DD2C88" w:rsidRPr="00AB4A1F" w:rsidRDefault="00DD2C88" w:rsidP="00DD2C88">
      <w:pPr>
        <w:overflowPunct/>
        <w:autoSpaceDE/>
        <w:autoSpaceDN/>
        <w:adjustRightInd/>
        <w:ind w:right="107"/>
        <w:textAlignment w:val="auto"/>
      </w:pPr>
      <w:r w:rsidRPr="00AB4A1F">
        <w:t xml:space="preserve">College of Policing (2020) </w:t>
      </w:r>
      <w:r w:rsidRPr="00861E5E">
        <w:rPr>
          <w:i/>
        </w:rPr>
        <w:t>Conflict management skills</w:t>
      </w:r>
      <w:r w:rsidRPr="00AB4A1F">
        <w:t>.</w:t>
      </w:r>
    </w:p>
    <w:p w14:paraId="3BFCB99B" w14:textId="77777777" w:rsidR="00DD2C88" w:rsidRPr="00AB4A1F" w:rsidRDefault="00DD2C88" w:rsidP="00DD2C88">
      <w:pPr>
        <w:overflowPunct/>
        <w:autoSpaceDE/>
        <w:autoSpaceDN/>
        <w:adjustRightInd/>
        <w:ind w:right="107"/>
        <w:textAlignment w:val="auto"/>
      </w:pPr>
      <w:r w:rsidRPr="00AB4A1F">
        <w:t>Available at:</w:t>
      </w:r>
    </w:p>
    <w:p w14:paraId="69695608" w14:textId="77777777" w:rsidR="00DD2C88" w:rsidRPr="00AB4A1F" w:rsidRDefault="00DD2C88" w:rsidP="00DD2C88">
      <w:pPr>
        <w:overflowPunct/>
        <w:autoSpaceDE/>
        <w:autoSpaceDN/>
        <w:adjustRightInd/>
        <w:ind w:right="107"/>
        <w:textAlignment w:val="auto"/>
      </w:pPr>
      <w:hyperlink r:id="rId20" w:history="1">
        <w:r w:rsidRPr="00522D66">
          <w:rPr>
            <w:rStyle w:val="Hyperlink"/>
          </w:rPr>
          <w:t>https://beta.college.police.uk/guidance/conflict-management/conflict-management-skills</w:t>
        </w:r>
      </w:hyperlink>
      <w:r>
        <w:t xml:space="preserve"> </w:t>
      </w:r>
    </w:p>
    <w:p w14:paraId="53EFA07D" w14:textId="0916723C" w:rsidR="00E37F04" w:rsidRDefault="00DD2C88" w:rsidP="00DD2C88">
      <w:pPr>
        <w:ind w:right="107"/>
        <w:jc w:val="both"/>
        <w:rPr>
          <w:shd w:val="clear" w:color="auto" w:fill="FFFFFF"/>
        </w:rPr>
      </w:pPr>
      <w:r>
        <w:t>(Accessed: 7 February 2022</w:t>
      </w:r>
      <w:r w:rsidRPr="00AB4A1F">
        <w:t>).</w:t>
      </w:r>
    </w:p>
    <w:p w14:paraId="7BBC300E" w14:textId="77777777" w:rsidR="00DD2C88" w:rsidRDefault="00DD2C88" w:rsidP="001F4A67">
      <w:pPr>
        <w:ind w:right="107"/>
        <w:jc w:val="both"/>
        <w:rPr>
          <w:shd w:val="clear" w:color="auto" w:fill="FFFFFF"/>
        </w:rPr>
      </w:pPr>
    </w:p>
    <w:p w14:paraId="5E6B89DF" w14:textId="4D4F7159" w:rsidR="002C1289" w:rsidRDefault="002C1289" w:rsidP="001F4A67">
      <w:pPr>
        <w:ind w:right="107"/>
        <w:jc w:val="both"/>
        <w:rPr>
          <w:i/>
          <w:shd w:val="clear" w:color="auto" w:fill="FFFFFF"/>
        </w:rPr>
      </w:pPr>
      <w:r>
        <w:rPr>
          <w:shd w:val="clear" w:color="auto" w:fill="FFFFFF"/>
        </w:rPr>
        <w:t xml:space="preserve">CPS.GOV (2021). </w:t>
      </w:r>
      <w:r>
        <w:rPr>
          <w:i/>
          <w:shd w:val="clear" w:color="auto" w:fill="FFFFFF"/>
        </w:rPr>
        <w:t>Special Measures</w:t>
      </w:r>
    </w:p>
    <w:p w14:paraId="6C5B84B8" w14:textId="59CD283C" w:rsidR="002C1289" w:rsidRDefault="002C1289" w:rsidP="001F4A67">
      <w:pPr>
        <w:ind w:right="107"/>
        <w:jc w:val="both"/>
        <w:rPr>
          <w:shd w:val="clear" w:color="auto" w:fill="FFFFFF"/>
        </w:rPr>
      </w:pPr>
      <w:r>
        <w:rPr>
          <w:shd w:val="clear" w:color="auto" w:fill="FFFFFF"/>
        </w:rPr>
        <w:t>Available at</w:t>
      </w:r>
      <w:proofErr w:type="gramStart"/>
      <w:r>
        <w:rPr>
          <w:shd w:val="clear" w:color="auto" w:fill="FFFFFF"/>
        </w:rPr>
        <w:t>:</w:t>
      </w:r>
      <w:proofErr w:type="gramEnd"/>
      <w:r>
        <w:rPr>
          <w:shd w:val="clear" w:color="auto" w:fill="FFFFFF"/>
        </w:rPr>
        <w:br/>
      </w:r>
      <w:hyperlink r:id="rId21" w:history="1">
        <w:r w:rsidRPr="002C1289">
          <w:rPr>
            <w:rStyle w:val="Hyperlink"/>
            <w:shd w:val="clear" w:color="auto" w:fill="FFFFFF"/>
          </w:rPr>
          <w:t>https://www.cps.gov.uk/legal-guidance/special-measures</w:t>
        </w:r>
      </w:hyperlink>
      <w:r w:rsidRPr="002C1289">
        <w:rPr>
          <w:shd w:val="clear" w:color="auto" w:fill="FFFFFF"/>
        </w:rPr>
        <w:t xml:space="preserve">  </w:t>
      </w:r>
    </w:p>
    <w:p w14:paraId="2E8D785D" w14:textId="61B42926" w:rsidR="002C1289" w:rsidRPr="002C1289" w:rsidRDefault="002C1289" w:rsidP="001F4A67">
      <w:pPr>
        <w:ind w:right="107"/>
        <w:jc w:val="both"/>
        <w:rPr>
          <w:i/>
          <w:shd w:val="clear" w:color="auto" w:fill="FFFFFF"/>
        </w:rPr>
      </w:pPr>
      <w:r>
        <w:rPr>
          <w:shd w:val="clear" w:color="auto" w:fill="FFFFFF"/>
        </w:rPr>
        <w:t>(Accessed: 8 March 2022)</w:t>
      </w:r>
    </w:p>
    <w:p w14:paraId="0F0FC886" w14:textId="77777777" w:rsidR="002C1289" w:rsidRDefault="002C1289" w:rsidP="001F4A67">
      <w:pPr>
        <w:ind w:right="107"/>
        <w:jc w:val="both"/>
        <w:rPr>
          <w:shd w:val="clear" w:color="auto" w:fill="FFFFFF"/>
        </w:rPr>
      </w:pPr>
    </w:p>
    <w:p w14:paraId="3FBEA6EA" w14:textId="51F3BFBE" w:rsidR="00F92E52" w:rsidRDefault="00F92E52" w:rsidP="001F4A67">
      <w:pPr>
        <w:ind w:right="107"/>
        <w:jc w:val="both"/>
        <w:rPr>
          <w:shd w:val="clear" w:color="auto" w:fill="FFFFFF"/>
        </w:rPr>
      </w:pPr>
      <w:proofErr w:type="spellStart"/>
      <w:r>
        <w:rPr>
          <w:shd w:val="clear" w:color="auto" w:fill="FFFFFF"/>
        </w:rPr>
        <w:t>Dwan</w:t>
      </w:r>
      <w:proofErr w:type="spellEnd"/>
      <w:r>
        <w:rPr>
          <w:shd w:val="clear" w:color="auto" w:fill="FFFFFF"/>
        </w:rPr>
        <w:t xml:space="preserve">, E., Evan </w:t>
      </w:r>
      <w:proofErr w:type="spellStart"/>
      <w:r>
        <w:rPr>
          <w:shd w:val="clear" w:color="auto" w:fill="FFFFFF"/>
        </w:rPr>
        <w:t>Dwan</w:t>
      </w:r>
      <w:proofErr w:type="spellEnd"/>
      <w:r>
        <w:rPr>
          <w:shd w:val="clear" w:color="auto" w:fill="FFFFFF"/>
        </w:rPr>
        <w:t xml:space="preserve"> Website (2017): </w:t>
      </w:r>
      <w:r w:rsidRPr="00861E5E">
        <w:rPr>
          <w:i/>
          <w:iCs/>
          <w:shd w:val="clear" w:color="auto" w:fill="FFFFFF"/>
        </w:rPr>
        <w:t>The three C's of resilience building</w:t>
      </w:r>
    </w:p>
    <w:p w14:paraId="3ECB70AD" w14:textId="77777777" w:rsidR="00F92E52" w:rsidRDefault="00F92E52" w:rsidP="001F4A67">
      <w:pPr>
        <w:ind w:right="107"/>
        <w:jc w:val="both"/>
        <w:rPr>
          <w:shd w:val="clear" w:color="auto" w:fill="FFFFFF"/>
        </w:rPr>
      </w:pPr>
      <w:r>
        <w:rPr>
          <w:shd w:val="clear" w:color="auto" w:fill="FFFFFF"/>
        </w:rPr>
        <w:t xml:space="preserve">Available at: </w:t>
      </w:r>
    </w:p>
    <w:p w14:paraId="6A2E31A6" w14:textId="496A3892" w:rsidR="001226CC" w:rsidRDefault="00791CD5" w:rsidP="001F4A67">
      <w:pPr>
        <w:ind w:right="107"/>
        <w:jc w:val="both"/>
        <w:rPr>
          <w:shd w:val="clear" w:color="auto" w:fill="FFFFFF"/>
        </w:rPr>
      </w:pPr>
      <w:hyperlink r:id="rId22" w:history="1">
        <w:r w:rsidR="00F92E52" w:rsidRPr="00522D66">
          <w:rPr>
            <w:rStyle w:val="Hyperlink"/>
            <w:shd w:val="clear" w:color="auto" w:fill="FFFFFF"/>
          </w:rPr>
          <w:t>http://www.evandwan.com/stress-hardiness-resilience-building/</w:t>
        </w:r>
      </w:hyperlink>
      <w:r w:rsidR="00F92E52">
        <w:rPr>
          <w:shd w:val="clear" w:color="auto" w:fill="FFFFFF"/>
        </w:rPr>
        <w:t xml:space="preserve">  </w:t>
      </w:r>
    </w:p>
    <w:p w14:paraId="7C50F0A2" w14:textId="4764EA4E" w:rsidR="00E37F04" w:rsidRDefault="00DD2C88" w:rsidP="00DD2C88">
      <w:pPr>
        <w:ind w:right="107"/>
        <w:jc w:val="both"/>
        <w:rPr>
          <w:shd w:val="clear" w:color="auto" w:fill="FFFFFF"/>
        </w:rPr>
      </w:pPr>
      <w:r>
        <w:rPr>
          <w:shd w:val="clear" w:color="auto" w:fill="FFFFFF"/>
        </w:rPr>
        <w:t>(Accessed 15 February 2022).</w:t>
      </w:r>
    </w:p>
    <w:p w14:paraId="057D9FA9" w14:textId="6052BD6E" w:rsidR="001226CC" w:rsidRDefault="001226CC" w:rsidP="00DD2C88">
      <w:pPr>
        <w:ind w:right="107"/>
        <w:jc w:val="both"/>
        <w:rPr>
          <w:shd w:val="clear" w:color="auto" w:fill="FFFFFF"/>
        </w:rPr>
      </w:pPr>
    </w:p>
    <w:p w14:paraId="613A2204" w14:textId="2F5C2FC3" w:rsidR="001226CC" w:rsidRPr="001226CC" w:rsidRDefault="001226CC" w:rsidP="00DD2C88">
      <w:pPr>
        <w:ind w:right="107"/>
        <w:jc w:val="both"/>
        <w:rPr>
          <w:shd w:val="clear" w:color="auto" w:fill="FFFFFF"/>
        </w:rPr>
      </w:pPr>
      <w:r w:rsidRPr="001226CC">
        <w:rPr>
          <w:b/>
          <w:shd w:val="clear" w:color="auto" w:fill="FFFFFF"/>
        </w:rPr>
        <w:t>Figure 1 – National Decision Model</w:t>
      </w:r>
      <w:r>
        <w:rPr>
          <w:shd w:val="clear" w:color="auto" w:fill="FFFFFF"/>
        </w:rPr>
        <w:br/>
        <w:t xml:space="preserve">College of Policing (2014) </w:t>
      </w:r>
      <w:r>
        <w:rPr>
          <w:i/>
          <w:shd w:val="clear" w:color="auto" w:fill="FFFFFF"/>
        </w:rPr>
        <w:t>National Decision Model</w:t>
      </w:r>
      <w:r>
        <w:rPr>
          <w:shd w:val="clear" w:color="auto" w:fill="FFFFFF"/>
        </w:rPr>
        <w:br/>
        <w:t xml:space="preserve">Available at: </w:t>
      </w:r>
      <w:hyperlink r:id="rId23" w:history="1">
        <w:r w:rsidRPr="00522D66">
          <w:rPr>
            <w:rStyle w:val="Hyperlink"/>
            <w:shd w:val="clear" w:color="auto" w:fill="FFFFFF"/>
          </w:rPr>
          <w:t>https://www.app.college.police.uk/app-content/national-decision-model/the-national-decision-model/#the-model</w:t>
        </w:r>
      </w:hyperlink>
      <w:r>
        <w:rPr>
          <w:shd w:val="clear" w:color="auto" w:fill="FFFFFF"/>
        </w:rPr>
        <w:t xml:space="preserve"> </w:t>
      </w:r>
      <w:r>
        <w:rPr>
          <w:shd w:val="clear" w:color="auto" w:fill="FFFFFF"/>
        </w:rPr>
        <w:br/>
        <w:t xml:space="preserve">(Accessed: 30 March 2022) </w:t>
      </w:r>
    </w:p>
    <w:p w14:paraId="1C74B4F4" w14:textId="77777777" w:rsidR="00E37F04" w:rsidRDefault="00E37F04" w:rsidP="001F4A67">
      <w:pPr>
        <w:ind w:right="107"/>
        <w:jc w:val="both"/>
        <w:rPr>
          <w:shd w:val="clear" w:color="auto" w:fill="FFFFFF"/>
        </w:rPr>
      </w:pPr>
    </w:p>
    <w:p w14:paraId="263D50DA" w14:textId="14159EAB" w:rsidR="004E21CE" w:rsidRDefault="004E21CE" w:rsidP="005C4438">
      <w:pPr>
        <w:ind w:right="107"/>
        <w:rPr>
          <w:shd w:val="clear" w:color="auto" w:fill="FFFFFF"/>
        </w:rPr>
      </w:pPr>
      <w:r>
        <w:rPr>
          <w:shd w:val="clear" w:color="auto" w:fill="FFFFFF"/>
        </w:rPr>
        <w:t xml:space="preserve">Greenwood, B. and </w:t>
      </w:r>
      <w:proofErr w:type="spellStart"/>
      <w:r>
        <w:rPr>
          <w:shd w:val="clear" w:color="auto" w:fill="FFFFFF"/>
        </w:rPr>
        <w:t>Fleshner</w:t>
      </w:r>
      <w:proofErr w:type="spellEnd"/>
      <w:r>
        <w:rPr>
          <w:shd w:val="clear" w:color="auto" w:fill="FFFFFF"/>
        </w:rPr>
        <w:t>, M., 2011. Exercise, Stress Resistance, and Central Serotonergic Systems. </w:t>
      </w:r>
      <w:r>
        <w:rPr>
          <w:i/>
          <w:iCs/>
          <w:shd w:val="clear" w:color="auto" w:fill="FFFFFF"/>
        </w:rPr>
        <w:t>Exercise and Sport Sciences Reviews</w:t>
      </w:r>
      <w:r>
        <w:rPr>
          <w:shd w:val="clear" w:color="auto" w:fill="FFFFFF"/>
        </w:rPr>
        <w:t>, 39(3), pp.140-149.</w:t>
      </w:r>
    </w:p>
    <w:p w14:paraId="219C7AC5" w14:textId="77777777" w:rsidR="004E21CE" w:rsidRDefault="004E21CE" w:rsidP="005C4438">
      <w:pPr>
        <w:ind w:right="107"/>
        <w:rPr>
          <w:shd w:val="clear" w:color="auto" w:fill="FFFFFF"/>
        </w:rPr>
      </w:pPr>
    </w:p>
    <w:p w14:paraId="20A24F80" w14:textId="35C38C0E" w:rsidR="002B3B3A" w:rsidRDefault="004E21CE" w:rsidP="005C4438">
      <w:pPr>
        <w:ind w:right="107"/>
        <w:rPr>
          <w:shd w:val="clear" w:color="auto" w:fill="FFFFFF"/>
        </w:rPr>
      </w:pPr>
      <w:r>
        <w:rPr>
          <w:shd w:val="clear" w:color="auto" w:fill="FFFFFF"/>
        </w:rPr>
        <w:t>Gibbons, T., 2015. Resilience: Hard-Won Wisdom for Living a Better Life. </w:t>
      </w:r>
      <w:r>
        <w:rPr>
          <w:i/>
          <w:iCs/>
          <w:shd w:val="clear" w:color="auto" w:fill="FFFFFF"/>
        </w:rPr>
        <w:t>Journal of Military Ethics</w:t>
      </w:r>
      <w:r>
        <w:rPr>
          <w:shd w:val="clear" w:color="auto" w:fill="FFFFFF"/>
        </w:rPr>
        <w:t>, 14(3-4), pp.282-283.</w:t>
      </w:r>
    </w:p>
    <w:p w14:paraId="73DFF6AE" w14:textId="77777777" w:rsidR="00DD2C88" w:rsidRDefault="00DD2C88" w:rsidP="00DD2C88">
      <w:pPr>
        <w:ind w:right="107"/>
        <w:jc w:val="both"/>
        <w:rPr>
          <w:color w:val="auto"/>
        </w:rPr>
      </w:pPr>
    </w:p>
    <w:p w14:paraId="7207589C" w14:textId="77777777" w:rsidR="00DD2C88" w:rsidRDefault="00DD2C88" w:rsidP="00DD2C88">
      <w:pPr>
        <w:ind w:right="107"/>
        <w:jc w:val="both"/>
        <w:rPr>
          <w:color w:val="auto"/>
        </w:rPr>
      </w:pPr>
      <w:proofErr w:type="spellStart"/>
      <w:r>
        <w:rPr>
          <w:color w:val="auto"/>
        </w:rPr>
        <w:t>GroundWork</w:t>
      </w:r>
      <w:proofErr w:type="spellEnd"/>
      <w:r>
        <w:rPr>
          <w:color w:val="auto"/>
        </w:rPr>
        <w:t xml:space="preserve"> </w:t>
      </w:r>
      <w:proofErr w:type="spellStart"/>
      <w:r>
        <w:rPr>
          <w:color w:val="auto"/>
        </w:rPr>
        <w:t>Counseling</w:t>
      </w:r>
      <w:proofErr w:type="spellEnd"/>
      <w:r>
        <w:rPr>
          <w:color w:val="auto"/>
        </w:rPr>
        <w:t>, L (2022</w:t>
      </w:r>
      <w:r w:rsidRPr="00861E5E">
        <w:rPr>
          <w:i/>
          <w:color w:val="auto"/>
        </w:rPr>
        <w:t>): Becoming Resilient Through Cognitive Therapy| Orlando CBT Therapists Shares Tips.</w:t>
      </w:r>
      <w:r w:rsidRPr="00861E5E">
        <w:rPr>
          <w:i/>
          <w:color w:val="auto"/>
        </w:rPr>
        <w:br/>
      </w:r>
      <w:r>
        <w:rPr>
          <w:color w:val="auto"/>
        </w:rPr>
        <w:t>Available at</w:t>
      </w:r>
      <w:proofErr w:type="gramStart"/>
      <w:r>
        <w:rPr>
          <w:color w:val="auto"/>
        </w:rPr>
        <w:t>:</w:t>
      </w:r>
      <w:proofErr w:type="gramEnd"/>
      <w:r>
        <w:rPr>
          <w:color w:val="auto"/>
        </w:rPr>
        <w:br/>
      </w:r>
      <w:hyperlink r:id="rId24" w:history="1">
        <w:r w:rsidRPr="00522D66">
          <w:rPr>
            <w:rStyle w:val="Hyperlink"/>
            <w:shd w:val="clear" w:color="auto" w:fill="FFFFFF"/>
          </w:rPr>
          <w:t>http://www.groundworkcounseling.com/anxiety/becoming-resilient-through-cognitive-behavioral-therapy-orlando-cbt-therapists-shares-tips/</w:t>
        </w:r>
      </w:hyperlink>
      <w:r>
        <w:rPr>
          <w:shd w:val="clear" w:color="auto" w:fill="FFFFFF"/>
        </w:rPr>
        <w:t xml:space="preserve"> </w:t>
      </w:r>
      <w:r>
        <w:rPr>
          <w:color w:val="auto"/>
        </w:rPr>
        <w:t xml:space="preserve"> </w:t>
      </w:r>
      <w:r>
        <w:rPr>
          <w:color w:val="auto"/>
        </w:rPr>
        <w:br/>
        <w:t>(Accessed: 3 February 2022)</w:t>
      </w:r>
    </w:p>
    <w:p w14:paraId="29E0C184" w14:textId="77777777" w:rsidR="00DD2C88" w:rsidRDefault="00DD2C88" w:rsidP="005C4438">
      <w:pPr>
        <w:ind w:right="107"/>
        <w:rPr>
          <w:shd w:val="clear" w:color="auto" w:fill="FFFFFF"/>
        </w:rPr>
      </w:pPr>
    </w:p>
    <w:p w14:paraId="759F0C21" w14:textId="063490A6" w:rsidR="00DD2C88" w:rsidRDefault="00DD2C88" w:rsidP="005C4438">
      <w:pPr>
        <w:ind w:right="107"/>
        <w:rPr>
          <w:shd w:val="clear" w:color="auto" w:fill="FFFFFF"/>
        </w:rPr>
      </w:pPr>
    </w:p>
    <w:p w14:paraId="561F0064" w14:textId="77777777" w:rsidR="00DD2C88" w:rsidRDefault="00DD2C88" w:rsidP="00DD2C88">
      <w:pPr>
        <w:ind w:right="107"/>
        <w:jc w:val="both"/>
      </w:pPr>
      <w:r>
        <w:t>Human Rights Act 1988, Articles 2, 3 &amp;amp; 5.</w:t>
      </w:r>
    </w:p>
    <w:p w14:paraId="7E5ED81D" w14:textId="77777777" w:rsidR="00DD2C88" w:rsidRDefault="00DD2C88" w:rsidP="00DD2C88">
      <w:pPr>
        <w:ind w:right="107"/>
        <w:jc w:val="both"/>
      </w:pPr>
      <w:r>
        <w:t>Available at:</w:t>
      </w:r>
    </w:p>
    <w:p w14:paraId="1795BDEF" w14:textId="77777777" w:rsidR="00DD2C88" w:rsidRDefault="00DD2C88" w:rsidP="00DD2C88">
      <w:pPr>
        <w:ind w:right="107"/>
        <w:jc w:val="both"/>
      </w:pPr>
      <w:r>
        <w:t>Human Rights Act 1998 (legislation.gov.uk)</w:t>
      </w:r>
    </w:p>
    <w:p w14:paraId="299DE80E" w14:textId="5AE065FA" w:rsidR="00DD2C88" w:rsidRPr="00DD2C88" w:rsidRDefault="00DD2C88" w:rsidP="00DD2C88">
      <w:pPr>
        <w:ind w:right="107"/>
        <w:jc w:val="both"/>
      </w:pPr>
      <w:r>
        <w:t>(Accessed: 17 March 2022).</w:t>
      </w:r>
    </w:p>
    <w:p w14:paraId="6E2D6037" w14:textId="77777777" w:rsidR="004E21CE" w:rsidRDefault="004E21CE" w:rsidP="001F4A67">
      <w:pPr>
        <w:ind w:right="107"/>
        <w:jc w:val="both"/>
        <w:rPr>
          <w:shd w:val="clear" w:color="auto" w:fill="FFFFFF"/>
        </w:rPr>
      </w:pPr>
    </w:p>
    <w:p w14:paraId="1A73FA1F" w14:textId="1FB68873" w:rsidR="00CB63B8" w:rsidRDefault="00CB63B8" w:rsidP="001F4A67">
      <w:pPr>
        <w:ind w:right="107"/>
        <w:jc w:val="both"/>
        <w:rPr>
          <w:shd w:val="clear" w:color="auto" w:fill="FFFFFF"/>
        </w:rPr>
      </w:pPr>
      <w:r>
        <w:rPr>
          <w:shd w:val="clear" w:color="auto" w:fill="FFFFFF"/>
        </w:rPr>
        <w:t xml:space="preserve">MIND (2022): </w:t>
      </w:r>
      <w:r w:rsidRPr="00861E5E">
        <w:rPr>
          <w:i/>
          <w:shd w:val="clear" w:color="auto" w:fill="FFFFFF"/>
        </w:rPr>
        <w:t>Stress</w:t>
      </w:r>
      <w:r>
        <w:rPr>
          <w:shd w:val="clear" w:color="auto" w:fill="FFFFFF"/>
        </w:rPr>
        <w:br/>
        <w:t>Available at</w:t>
      </w:r>
      <w:proofErr w:type="gramStart"/>
      <w:r>
        <w:rPr>
          <w:shd w:val="clear" w:color="auto" w:fill="FFFFFF"/>
        </w:rPr>
        <w:t>:</w:t>
      </w:r>
      <w:proofErr w:type="gramEnd"/>
      <w:r>
        <w:rPr>
          <w:shd w:val="clear" w:color="auto" w:fill="FFFFFF"/>
        </w:rPr>
        <w:br/>
      </w:r>
      <w:hyperlink r:id="rId25" w:history="1">
        <w:r w:rsidRPr="00522D66">
          <w:rPr>
            <w:rStyle w:val="Hyperlink"/>
            <w:shd w:val="clear" w:color="auto" w:fill="FFFFFF"/>
          </w:rPr>
          <w:t>https://www.mind.org.uk/information-support/types-of-mental-health-problems/stress/managing-stress-and-building-resilience/</w:t>
        </w:r>
      </w:hyperlink>
      <w:r>
        <w:rPr>
          <w:shd w:val="clear" w:color="auto" w:fill="FFFFFF"/>
        </w:rPr>
        <w:t xml:space="preserve"> </w:t>
      </w:r>
      <w:r>
        <w:rPr>
          <w:shd w:val="clear" w:color="auto" w:fill="FFFFFF"/>
        </w:rPr>
        <w:br/>
        <w:t>(Accessed: 7 February 2022)</w:t>
      </w:r>
    </w:p>
    <w:p w14:paraId="389D608C" w14:textId="62249AE0" w:rsidR="00366D04" w:rsidRDefault="00366D04" w:rsidP="001F4A67">
      <w:pPr>
        <w:ind w:right="107"/>
        <w:jc w:val="both"/>
        <w:rPr>
          <w:shd w:val="clear" w:color="auto" w:fill="FFFFFF"/>
        </w:rPr>
      </w:pPr>
    </w:p>
    <w:p w14:paraId="29CCC66B" w14:textId="77777777" w:rsidR="00DD2C88" w:rsidRDefault="00DD2C88" w:rsidP="00DD2C88">
      <w:pPr>
        <w:ind w:right="107"/>
        <w:jc w:val="both"/>
      </w:pPr>
      <w:r>
        <w:t xml:space="preserve">Mental </w:t>
      </w:r>
      <w:proofErr w:type="spellStart"/>
      <w:r>
        <w:t>Heath</w:t>
      </w:r>
      <w:proofErr w:type="spellEnd"/>
      <w:r>
        <w:t xml:space="preserve"> Foundation (2021) </w:t>
      </w:r>
      <w:r w:rsidRPr="00861E5E">
        <w:rPr>
          <w:i/>
        </w:rPr>
        <w:t>Stress</w:t>
      </w:r>
      <w:r>
        <w:br/>
        <w:t>Available at:</w:t>
      </w:r>
    </w:p>
    <w:p w14:paraId="2FE4B2F7" w14:textId="77777777" w:rsidR="00DD2C88" w:rsidRDefault="00DD2C88" w:rsidP="00DD2C88">
      <w:pPr>
        <w:ind w:right="107"/>
        <w:jc w:val="both"/>
        <w:rPr>
          <w:color w:val="auto"/>
        </w:rPr>
      </w:pPr>
      <w:hyperlink r:id="rId26" w:history="1">
        <w:r w:rsidRPr="00FA39A3">
          <w:rPr>
            <w:rStyle w:val="Hyperlink"/>
          </w:rPr>
          <w:t>https://www.mentalhealth.org.uk/a-to-z/s/stress</w:t>
        </w:r>
      </w:hyperlink>
      <w:r w:rsidRPr="00FA39A3">
        <w:rPr>
          <w:color w:val="auto"/>
        </w:rPr>
        <w:t xml:space="preserve"> </w:t>
      </w:r>
      <w:r w:rsidRPr="00FA39A3">
        <w:rPr>
          <w:color w:val="auto"/>
        </w:rPr>
        <w:br/>
        <w:t>(Accessed: 04 January 2022</w:t>
      </w:r>
      <w:r>
        <w:rPr>
          <w:color w:val="auto"/>
        </w:rPr>
        <w:t>)</w:t>
      </w:r>
    </w:p>
    <w:p w14:paraId="73B27B21" w14:textId="77777777" w:rsidR="00DD2C88" w:rsidRDefault="00DD2C88" w:rsidP="00DD2C88">
      <w:pPr>
        <w:ind w:right="107"/>
        <w:jc w:val="both"/>
        <w:rPr>
          <w:color w:val="auto"/>
        </w:rPr>
      </w:pPr>
    </w:p>
    <w:p w14:paraId="212A932E" w14:textId="77777777" w:rsidR="00DD2C88" w:rsidRDefault="00DD2C88" w:rsidP="00DD2C88">
      <w:pPr>
        <w:ind w:right="107"/>
        <w:jc w:val="both"/>
        <w:rPr>
          <w:shd w:val="clear" w:color="auto" w:fill="FFFFFF"/>
        </w:rPr>
      </w:pPr>
      <w:proofErr w:type="spellStart"/>
      <w:r>
        <w:rPr>
          <w:shd w:val="clear" w:color="auto" w:fill="FFFFFF"/>
        </w:rPr>
        <w:t>Martinelli</w:t>
      </w:r>
      <w:proofErr w:type="spellEnd"/>
      <w:r>
        <w:rPr>
          <w:shd w:val="clear" w:color="auto" w:fill="FFFFFF"/>
        </w:rPr>
        <w:t>, K. The Hub| High Speed Training (2019). </w:t>
      </w:r>
      <w:r>
        <w:rPr>
          <w:i/>
          <w:iCs/>
          <w:shd w:val="clear" w:color="auto" w:fill="FFFFFF"/>
        </w:rPr>
        <w:t>What is a Dynamic Risk Assessment? | DRA Benefits &amp; Tips</w:t>
      </w:r>
      <w:r>
        <w:rPr>
          <w:shd w:val="clear" w:color="auto" w:fill="FFFFFF"/>
        </w:rPr>
        <w:t xml:space="preserve">. </w:t>
      </w:r>
    </w:p>
    <w:p w14:paraId="795D1EA7" w14:textId="0A5FD4E7" w:rsidR="00DD2C88" w:rsidRDefault="00DD2C88" w:rsidP="00DD2C88">
      <w:pPr>
        <w:ind w:right="107"/>
        <w:jc w:val="both"/>
        <w:rPr>
          <w:shd w:val="clear" w:color="auto" w:fill="FFFFFF"/>
        </w:rPr>
      </w:pPr>
      <w:r>
        <w:rPr>
          <w:shd w:val="clear" w:color="auto" w:fill="FFFFFF"/>
        </w:rPr>
        <w:t xml:space="preserve">Available at: </w:t>
      </w:r>
      <w:hyperlink r:id="rId27" w:history="1">
        <w:r w:rsidRPr="00522D66">
          <w:rPr>
            <w:rStyle w:val="Hyperlink"/>
            <w:shd w:val="clear" w:color="auto" w:fill="FFFFFF"/>
          </w:rPr>
          <w:t>https://www.highspeedtraining.co.uk/hub/what-is-a-dynamic-risk-assessment/</w:t>
        </w:r>
      </w:hyperlink>
      <w:r>
        <w:rPr>
          <w:shd w:val="clear" w:color="auto" w:fill="FFFFFF"/>
        </w:rPr>
        <w:t xml:space="preserve">  </w:t>
      </w:r>
      <w:r>
        <w:rPr>
          <w:shd w:val="clear" w:color="auto" w:fill="FFFFFF"/>
        </w:rPr>
        <w:br/>
        <w:t>Accessed 14 March 2022.</w:t>
      </w:r>
    </w:p>
    <w:p w14:paraId="197759D1" w14:textId="1438C287" w:rsidR="00DD2C88" w:rsidRDefault="00DD2C88" w:rsidP="00DD2C88">
      <w:pPr>
        <w:ind w:right="107"/>
        <w:jc w:val="both"/>
        <w:rPr>
          <w:shd w:val="clear" w:color="auto" w:fill="FFFFFF"/>
        </w:rPr>
      </w:pPr>
    </w:p>
    <w:p w14:paraId="4D9BC9B0" w14:textId="77777777" w:rsidR="00DD2C88" w:rsidRPr="00861E5E" w:rsidRDefault="00DD2C88" w:rsidP="00DD2C88">
      <w:pPr>
        <w:ind w:right="107"/>
        <w:jc w:val="both"/>
        <w:rPr>
          <w:i/>
        </w:rPr>
      </w:pPr>
      <w:r>
        <w:t xml:space="preserve">Ministry of Justice (2020) </w:t>
      </w:r>
      <w:r w:rsidRPr="00861E5E">
        <w:rPr>
          <w:i/>
        </w:rPr>
        <w:t>Code of Practice for Victims of Crime</w:t>
      </w:r>
    </w:p>
    <w:p w14:paraId="6C95419F" w14:textId="77777777" w:rsidR="00DD2C88" w:rsidRDefault="00DD2C88" w:rsidP="00DD2C88">
      <w:pPr>
        <w:ind w:right="107"/>
        <w:jc w:val="both"/>
      </w:pPr>
      <w:r>
        <w:t>Available at:</w:t>
      </w:r>
    </w:p>
    <w:p w14:paraId="3503650D" w14:textId="77777777" w:rsidR="00DD2C88" w:rsidRDefault="00DD2C88" w:rsidP="00DD2C88">
      <w:pPr>
        <w:ind w:right="107"/>
        <w:jc w:val="both"/>
      </w:pPr>
      <w:r>
        <w:t>https://assets.publishing.service.gov.uk/government/uploads/system/uploads/attachment_da</w:t>
      </w:r>
    </w:p>
    <w:p w14:paraId="5E4879F7" w14:textId="77777777" w:rsidR="00DD2C88" w:rsidRDefault="00DD2C88" w:rsidP="00DD2C88">
      <w:pPr>
        <w:ind w:right="107"/>
        <w:jc w:val="both"/>
      </w:pPr>
      <w:r>
        <w:t xml:space="preserve">ta/file/476900/code-of-practice-for-victims-of-crime.PDF </w:t>
      </w:r>
    </w:p>
    <w:p w14:paraId="1D7BD532" w14:textId="77777777" w:rsidR="00DD2C88" w:rsidRDefault="00DD2C88" w:rsidP="00DD2C88">
      <w:pPr>
        <w:ind w:right="107"/>
        <w:jc w:val="both"/>
      </w:pPr>
      <w:r>
        <w:t>(Accessed: 24 March 2022)</w:t>
      </w:r>
    </w:p>
    <w:p w14:paraId="32AE9830" w14:textId="77777777" w:rsidR="00DD2C88" w:rsidRDefault="00DD2C88" w:rsidP="00DD2C88">
      <w:pPr>
        <w:ind w:right="107"/>
        <w:jc w:val="both"/>
      </w:pPr>
    </w:p>
    <w:p w14:paraId="6F1125AD" w14:textId="77777777" w:rsidR="00DD2C88" w:rsidRDefault="00DD2C88" w:rsidP="00DD2C88">
      <w:pPr>
        <w:ind w:right="107"/>
        <w:jc w:val="both"/>
      </w:pPr>
      <w:r>
        <w:t xml:space="preserve">MIND (2018) </w:t>
      </w:r>
      <w:r>
        <w:rPr>
          <w:i/>
        </w:rPr>
        <w:t>Borderline Personality Disorder (BPD</w:t>
      </w:r>
      <w:proofErr w:type="gramStart"/>
      <w:r>
        <w:rPr>
          <w:i/>
        </w:rPr>
        <w:t>)</w:t>
      </w:r>
      <w:proofErr w:type="gramEnd"/>
      <w:r>
        <w:rPr>
          <w:i/>
        </w:rPr>
        <w:br/>
      </w:r>
      <w:r>
        <w:t>Available at:</w:t>
      </w:r>
      <w:r>
        <w:br/>
      </w:r>
      <w:hyperlink r:id="rId28" w:history="1">
        <w:r w:rsidRPr="00522D66">
          <w:rPr>
            <w:rStyle w:val="Hyperlink"/>
          </w:rPr>
          <w:t>https://www.mind.org.uk/information-support/types-of-mental-health-problems/borderline-personality-disorder-bpd/about-bpd/</w:t>
        </w:r>
      </w:hyperlink>
      <w:r>
        <w:t xml:space="preserve"> </w:t>
      </w:r>
      <w:r>
        <w:br/>
        <w:t>(Accessed: 17 March 2022)</w:t>
      </w:r>
    </w:p>
    <w:p w14:paraId="31565B91" w14:textId="67D06307" w:rsidR="00DD2C88" w:rsidRDefault="00DD2C88" w:rsidP="001F4A67">
      <w:pPr>
        <w:ind w:right="107"/>
        <w:jc w:val="both"/>
        <w:rPr>
          <w:shd w:val="clear" w:color="auto" w:fill="FFFFFF"/>
        </w:rPr>
      </w:pPr>
    </w:p>
    <w:p w14:paraId="2E3E9367" w14:textId="57A3D3AA" w:rsidR="00366D04" w:rsidRDefault="00366D04" w:rsidP="001F4A67">
      <w:pPr>
        <w:ind w:right="107"/>
        <w:jc w:val="both"/>
        <w:rPr>
          <w:shd w:val="clear" w:color="auto" w:fill="FFFFFF"/>
        </w:rPr>
      </w:pPr>
      <w:proofErr w:type="spellStart"/>
      <w:r>
        <w:rPr>
          <w:shd w:val="clear" w:color="auto" w:fill="FFFFFF"/>
        </w:rPr>
        <w:t>Oerlemans</w:t>
      </w:r>
      <w:proofErr w:type="spellEnd"/>
      <w:r>
        <w:rPr>
          <w:shd w:val="clear" w:color="auto" w:fill="FFFFFF"/>
        </w:rPr>
        <w:t xml:space="preserve">, W., Bakker, A. and </w:t>
      </w:r>
      <w:proofErr w:type="spellStart"/>
      <w:r>
        <w:rPr>
          <w:shd w:val="clear" w:color="auto" w:fill="FFFFFF"/>
        </w:rPr>
        <w:t>Demerouti</w:t>
      </w:r>
      <w:proofErr w:type="spellEnd"/>
      <w:r>
        <w:rPr>
          <w:shd w:val="clear" w:color="auto" w:fill="FFFFFF"/>
        </w:rPr>
        <w:t>, E., 2014. How feeling happy during off-job activities helps successful recovery from work: A day reconstruction study. </w:t>
      </w:r>
      <w:r>
        <w:rPr>
          <w:i/>
          <w:iCs/>
          <w:shd w:val="clear" w:color="auto" w:fill="FFFFFF"/>
        </w:rPr>
        <w:t>Work &amp; Stress</w:t>
      </w:r>
      <w:r>
        <w:rPr>
          <w:shd w:val="clear" w:color="auto" w:fill="FFFFFF"/>
        </w:rPr>
        <w:t>, pp.1-19.</w:t>
      </w:r>
    </w:p>
    <w:p w14:paraId="1C3675AE" w14:textId="77777777" w:rsidR="00DD2C88" w:rsidRDefault="00DD2C88" w:rsidP="001F4A67">
      <w:pPr>
        <w:ind w:right="107"/>
        <w:jc w:val="both"/>
      </w:pPr>
    </w:p>
    <w:p w14:paraId="2829C3C9" w14:textId="60B14E8A" w:rsidR="00DD2C88" w:rsidRDefault="00DD2C88" w:rsidP="00DD2C88">
      <w:pPr>
        <w:ind w:right="107"/>
        <w:jc w:val="both"/>
      </w:pPr>
      <w:r>
        <w:t xml:space="preserve">Pop Sugar. Roberts, Anna (2017) </w:t>
      </w:r>
      <w:r w:rsidRPr="00861E5E">
        <w:rPr>
          <w:i/>
        </w:rPr>
        <w:t xml:space="preserve">Hormones Released </w:t>
      </w:r>
      <w:proofErr w:type="gramStart"/>
      <w:r w:rsidRPr="00861E5E">
        <w:rPr>
          <w:i/>
        </w:rPr>
        <w:t>After</w:t>
      </w:r>
      <w:proofErr w:type="gramEnd"/>
      <w:r w:rsidRPr="00861E5E">
        <w:rPr>
          <w:i/>
        </w:rPr>
        <w:t xml:space="preserve"> Working out</w:t>
      </w:r>
      <w:r>
        <w:t xml:space="preserve"> </w:t>
      </w:r>
      <w:r>
        <w:br/>
        <w:t>Available at:</w:t>
      </w:r>
    </w:p>
    <w:p w14:paraId="6548B568" w14:textId="77777777" w:rsidR="00DD2C88" w:rsidRDefault="00DD2C88" w:rsidP="00DD2C88">
      <w:pPr>
        <w:ind w:right="107"/>
        <w:jc w:val="both"/>
      </w:pPr>
      <w:hyperlink r:id="rId29" w:anchor=":~:text=A%20chemical%20responsible%20for%20happiness%2C%20restful%20sleep%2C%20and,more%20serotonin%20means%20more%20energy%20and%20clearer%20thinking" w:history="1">
        <w:r w:rsidRPr="00522D66">
          <w:rPr>
            <w:rStyle w:val="Hyperlink"/>
          </w:rPr>
          <w:t>https://www.popsugar.co.uk/fitness/Hormones-Released-After-Working-Out-43010328#:~:text=A%20chemical%20responsible%20for%20happiness%2C%20restful%20sleep%2C%20and,more%20serotonin%20means%20more%20energy%20and%20clearer%20thinking</w:t>
        </w:r>
      </w:hyperlink>
      <w:r w:rsidRPr="008F7665">
        <w:t>.</w:t>
      </w:r>
      <w:r>
        <w:t xml:space="preserve"> </w:t>
      </w:r>
    </w:p>
    <w:p w14:paraId="31644A3F" w14:textId="77777777" w:rsidR="00DD2C88" w:rsidRPr="001F4A67" w:rsidRDefault="00DD2C88" w:rsidP="00DD2C88">
      <w:pPr>
        <w:ind w:right="107"/>
        <w:jc w:val="both"/>
      </w:pPr>
      <w:r>
        <w:t>(Accessed: 17 February 2022)</w:t>
      </w:r>
    </w:p>
    <w:p w14:paraId="5AAB2C60" w14:textId="1C76FF8D" w:rsidR="001F4A67" w:rsidRPr="00231B8E" w:rsidRDefault="00DE16E6" w:rsidP="001F4A67">
      <w:pPr>
        <w:ind w:right="107"/>
        <w:jc w:val="both"/>
        <w:rPr>
          <w:color w:val="auto"/>
          <w:shd w:val="clear" w:color="auto" w:fill="F5F1F0"/>
        </w:rPr>
      </w:pPr>
      <w:r>
        <w:br/>
        <w:t xml:space="preserve">South Yorkshire Police (2018) </w:t>
      </w:r>
      <w:r w:rsidRPr="00861E5E">
        <w:rPr>
          <w:i/>
        </w:rPr>
        <w:t>Code of Ethics</w:t>
      </w:r>
      <w:r>
        <w:t xml:space="preserve"> </w:t>
      </w:r>
      <w:r>
        <w:br/>
        <w:t>Available at</w:t>
      </w:r>
      <w:proofErr w:type="gramStart"/>
      <w:r>
        <w:t>:</w:t>
      </w:r>
      <w:proofErr w:type="gramEnd"/>
      <w:r>
        <w:br/>
      </w:r>
      <w:hyperlink r:id="rId30" w:history="1">
        <w:r w:rsidRPr="00591835">
          <w:rPr>
            <w:rStyle w:val="Hyperlink"/>
          </w:rPr>
          <w:t>https://www.southyorkshire.police.uk/about-us/our-standards/code-of-ethics/</w:t>
        </w:r>
      </w:hyperlink>
      <w:r>
        <w:t xml:space="preserve"> </w:t>
      </w:r>
    </w:p>
    <w:p w14:paraId="57C85F84" w14:textId="0287659B" w:rsidR="00DE16E6" w:rsidRPr="00DE16E6" w:rsidRDefault="00DE16E6" w:rsidP="001F4A67">
      <w:pPr>
        <w:ind w:right="107"/>
        <w:jc w:val="both"/>
      </w:pPr>
      <w:r>
        <w:t>(Accessed</w:t>
      </w:r>
      <w:proofErr w:type="gramStart"/>
      <w:r>
        <w:t>:13</w:t>
      </w:r>
      <w:proofErr w:type="gramEnd"/>
      <w:r>
        <w:t xml:space="preserve"> February 2022) </w:t>
      </w:r>
    </w:p>
    <w:p w14:paraId="3229EF13" w14:textId="47F564F5" w:rsidR="001F4A67" w:rsidRDefault="001F4A67" w:rsidP="00E6298B">
      <w:pPr>
        <w:ind w:right="107"/>
        <w:jc w:val="both"/>
        <w:rPr>
          <w:b/>
          <w:sz w:val="24"/>
          <w:szCs w:val="24"/>
        </w:rPr>
      </w:pPr>
    </w:p>
    <w:p w14:paraId="49154FC6" w14:textId="77777777" w:rsidR="00DD2C88" w:rsidRDefault="00DD2C88" w:rsidP="00DD2C88">
      <w:pPr>
        <w:ind w:right="107"/>
        <w:jc w:val="both"/>
        <w:rPr>
          <w:shd w:val="clear" w:color="auto" w:fill="FFFFFF"/>
        </w:rPr>
      </w:pPr>
      <w:r>
        <w:rPr>
          <w:shd w:val="clear" w:color="auto" w:fill="FFFFFF"/>
        </w:rPr>
        <w:t xml:space="preserve">Well. Reynolds, G (2022). </w:t>
      </w:r>
      <w:r w:rsidRPr="00861E5E">
        <w:rPr>
          <w:i/>
          <w:shd w:val="clear" w:color="auto" w:fill="FFFFFF"/>
        </w:rPr>
        <w:t>The Benefits of Exercising Outdoors</w:t>
      </w:r>
    </w:p>
    <w:p w14:paraId="51A248A7" w14:textId="77777777" w:rsidR="00DD2C88" w:rsidRDefault="00DD2C88" w:rsidP="00DD2C88">
      <w:pPr>
        <w:ind w:right="107"/>
        <w:jc w:val="both"/>
        <w:rPr>
          <w:shd w:val="clear" w:color="auto" w:fill="FFFFFF"/>
        </w:rPr>
      </w:pPr>
      <w:r>
        <w:rPr>
          <w:shd w:val="clear" w:color="auto" w:fill="FFFFFF"/>
        </w:rPr>
        <w:t>Available at:</w:t>
      </w:r>
      <w:r>
        <w:rPr>
          <w:shd w:val="clear" w:color="auto" w:fill="FFFFFF"/>
        </w:rPr>
        <w:br/>
      </w:r>
      <w:hyperlink r:id="rId31" w:anchor=":~:text=A%20few%20small%20studies%20have%20found%20that%20people,sunlight%2C%20known%20to%20affect%20mood%2C%20plays%20a%20role" w:history="1">
        <w:r w:rsidRPr="00522D66">
          <w:rPr>
            <w:rStyle w:val="Hyperlink"/>
            <w:shd w:val="clear" w:color="auto" w:fill="FFFFFF"/>
          </w:rPr>
          <w:t>https://well.blogs.nytimes.com/2013/02/21/the-benefits-of-exercising-outdoors/#:~:text=A%20few%20small%20studies%20have%20found%20that%20people,sunlight%2C%20known%20to%20affect%20mood%2C%20plays%20a%20role</w:t>
        </w:r>
      </w:hyperlink>
      <w:r w:rsidRPr="00E37F04">
        <w:rPr>
          <w:shd w:val="clear" w:color="auto" w:fill="FFFFFF"/>
        </w:rPr>
        <w:t>.</w:t>
      </w:r>
      <w:r>
        <w:rPr>
          <w:shd w:val="clear" w:color="auto" w:fill="FFFFFF"/>
        </w:rPr>
        <w:t xml:space="preserve"> </w:t>
      </w:r>
      <w:r>
        <w:rPr>
          <w:shd w:val="clear" w:color="auto" w:fill="FFFFFF"/>
        </w:rPr>
        <w:br/>
        <w:t>(Accessed: 16 February 2022)</w:t>
      </w:r>
    </w:p>
    <w:p w14:paraId="71474455" w14:textId="77777777" w:rsidR="00DD2C88" w:rsidRPr="00270EEB" w:rsidRDefault="00DD2C88" w:rsidP="00E6298B">
      <w:pPr>
        <w:ind w:right="107"/>
        <w:jc w:val="both"/>
        <w:rPr>
          <w:b/>
          <w:sz w:val="24"/>
          <w:szCs w:val="24"/>
        </w:rPr>
      </w:pPr>
    </w:p>
    <w:p w14:paraId="69E11EB4" w14:textId="68C9D8A3" w:rsidR="0051468A" w:rsidRDefault="006D4550" w:rsidP="00AB4A1F">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2CCFB2A9" w:rsidR="28A9B94D" w:rsidRDefault="28A9B94D" w:rsidP="28A9B94D">
      <w:pPr>
        <w:jc w:val="both"/>
      </w:pPr>
      <w:r w:rsidRPr="2E5ED9CE">
        <w:rPr>
          <w:rFonts w:eastAsia="Arial"/>
          <w:sz w:val="24"/>
          <w:szCs w:val="24"/>
        </w:rPr>
        <w:t>Signed:</w:t>
      </w:r>
      <w:r w:rsidR="005A681C">
        <w:rPr>
          <w:rFonts w:eastAsia="Arial"/>
          <w:sz w:val="24"/>
          <w:szCs w:val="24"/>
        </w:rPr>
        <w:t xml:space="preserve">  </w:t>
      </w:r>
      <w:proofErr w:type="spellStart"/>
      <w:r w:rsidR="005A681C">
        <w:rPr>
          <w:rFonts w:eastAsia="Arial"/>
          <w:sz w:val="24"/>
          <w:szCs w:val="24"/>
        </w:rPr>
        <w:t>Azardockt</w:t>
      </w:r>
      <w:proofErr w:type="spellEnd"/>
      <w:r w:rsidR="005A681C">
        <w:rPr>
          <w:rFonts w:eastAsia="Arial"/>
          <w:sz w:val="24"/>
          <w:szCs w:val="24"/>
        </w:rPr>
        <w:t xml:space="preserve"> Kate Ward </w:t>
      </w: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60C3A4E1" w14:textId="6077B6E9" w:rsidR="28A9B94D" w:rsidRDefault="005A681C" w:rsidP="005A681C">
      <w:pPr>
        <w:jc w:val="both"/>
      </w:pPr>
      <w:r>
        <w:rPr>
          <w:rFonts w:eastAsia="Arial"/>
          <w:sz w:val="24"/>
          <w:szCs w:val="24"/>
        </w:rPr>
        <w:t>Date: 02.04.2022</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9F2E8A" w14:textId="77777777" w:rsidR="005C06A1" w:rsidRDefault="005C06A1">
      <w:r>
        <w:separator/>
      </w:r>
    </w:p>
  </w:endnote>
  <w:endnote w:type="continuationSeparator" w:id="0">
    <w:p w14:paraId="5FF2F63C" w14:textId="77777777" w:rsidR="005C06A1" w:rsidRDefault="005C06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62A9D91" w:rsidR="00791CD5" w:rsidRDefault="00791CD5">
    <w:pPr>
      <w:pStyle w:val="Footer"/>
      <w:jc w:val="right"/>
    </w:pPr>
    <w:r>
      <w:fldChar w:fldCharType="begin"/>
    </w:r>
    <w:r>
      <w:instrText xml:space="preserve"> PAGE   \* MERGEFORMAT </w:instrText>
    </w:r>
    <w:r>
      <w:fldChar w:fldCharType="separate"/>
    </w:r>
    <w:r w:rsidR="000627D0">
      <w:rPr>
        <w:noProof/>
      </w:rPr>
      <w:t>21</w:t>
    </w:r>
    <w:r>
      <w:rPr>
        <w:noProof/>
      </w:rPr>
      <w:fldChar w:fldCharType="end"/>
    </w:r>
  </w:p>
  <w:p w14:paraId="790812FF" w14:textId="77777777" w:rsidR="00791CD5" w:rsidRPr="00BB5EAA" w:rsidRDefault="00791CD5"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D9B85A" w14:textId="77777777" w:rsidR="005C06A1" w:rsidRDefault="005C06A1">
      <w:r>
        <w:separator/>
      </w:r>
    </w:p>
  </w:footnote>
  <w:footnote w:type="continuationSeparator" w:id="0">
    <w:p w14:paraId="3A66C9D7" w14:textId="77777777" w:rsidR="005C06A1" w:rsidRDefault="005C06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277FC2BB" w:rsidR="00791CD5" w:rsidRDefault="00791CD5" w:rsidP="0023500D">
    <w:pPr>
      <w:pStyle w:val="Header"/>
      <w:tabs>
        <w:tab w:val="clear" w:pos="4320"/>
        <w:tab w:val="clear" w:pos="8640"/>
        <w:tab w:val="left" w:pos="8724"/>
      </w:tabs>
    </w:pPr>
    <w:r w:rsidRPr="00DB4EAC">
      <w:rPr>
        <w:color w:val="auto"/>
      </w:rPr>
      <w:ptab w:relativeTo="margin" w:alignment="center" w:leader="none"/>
    </w:r>
    <w:r w:rsidRPr="00DB4EAC">
      <w:rPr>
        <w:color w:val="auto"/>
      </w:rPr>
      <w:ptab w:relativeTo="margin" w:alignment="right" w:leader="none"/>
    </w:r>
    <w:proofErr w:type="spellStart"/>
    <w:r w:rsidRPr="00DB4EAC">
      <w:rPr>
        <w:color w:val="auto"/>
      </w:rPr>
      <w:t>Azardockt</w:t>
    </w:r>
    <w:proofErr w:type="spellEnd"/>
    <w:r w:rsidRPr="00DB4EAC">
      <w:rPr>
        <w:color w:val="auto"/>
      </w:rPr>
      <w:t xml:space="preserve"> Kate Ward - 2031224</w:t>
    </w:r>
    <w:r>
      <w:br/>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476F4"/>
    <w:rsid w:val="00054483"/>
    <w:rsid w:val="00055D43"/>
    <w:rsid w:val="00056FAC"/>
    <w:rsid w:val="00057751"/>
    <w:rsid w:val="000627D0"/>
    <w:rsid w:val="00062E39"/>
    <w:rsid w:val="00065E2B"/>
    <w:rsid w:val="00075D25"/>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977A4"/>
    <w:rsid w:val="000A4240"/>
    <w:rsid w:val="000A469A"/>
    <w:rsid w:val="000B1E96"/>
    <w:rsid w:val="000B4DCC"/>
    <w:rsid w:val="000C378F"/>
    <w:rsid w:val="000C6892"/>
    <w:rsid w:val="000C6FC0"/>
    <w:rsid w:val="000C6FFE"/>
    <w:rsid w:val="000D0BB6"/>
    <w:rsid w:val="000D2633"/>
    <w:rsid w:val="000E26B0"/>
    <w:rsid w:val="000F1599"/>
    <w:rsid w:val="000F1769"/>
    <w:rsid w:val="000F6196"/>
    <w:rsid w:val="000F7ECD"/>
    <w:rsid w:val="00102E64"/>
    <w:rsid w:val="0010312C"/>
    <w:rsid w:val="00106DC7"/>
    <w:rsid w:val="00112391"/>
    <w:rsid w:val="00112751"/>
    <w:rsid w:val="00114F52"/>
    <w:rsid w:val="001226CC"/>
    <w:rsid w:val="001322FB"/>
    <w:rsid w:val="001347F8"/>
    <w:rsid w:val="001360CD"/>
    <w:rsid w:val="001367DF"/>
    <w:rsid w:val="00137BB5"/>
    <w:rsid w:val="00137E05"/>
    <w:rsid w:val="001447F6"/>
    <w:rsid w:val="001451A1"/>
    <w:rsid w:val="00147DE3"/>
    <w:rsid w:val="00150794"/>
    <w:rsid w:val="001608C4"/>
    <w:rsid w:val="00167B1E"/>
    <w:rsid w:val="00171418"/>
    <w:rsid w:val="001961CF"/>
    <w:rsid w:val="001A21AB"/>
    <w:rsid w:val="001A59BB"/>
    <w:rsid w:val="001A6A51"/>
    <w:rsid w:val="001A79C4"/>
    <w:rsid w:val="001B16F9"/>
    <w:rsid w:val="001B331A"/>
    <w:rsid w:val="001C0C77"/>
    <w:rsid w:val="001C0E74"/>
    <w:rsid w:val="001D229F"/>
    <w:rsid w:val="001F1A01"/>
    <w:rsid w:val="001F4552"/>
    <w:rsid w:val="001F4A67"/>
    <w:rsid w:val="002019EB"/>
    <w:rsid w:val="002030F2"/>
    <w:rsid w:val="00205051"/>
    <w:rsid w:val="00206319"/>
    <w:rsid w:val="00211F65"/>
    <w:rsid w:val="00213E79"/>
    <w:rsid w:val="00216A8E"/>
    <w:rsid w:val="00220D06"/>
    <w:rsid w:val="002246A0"/>
    <w:rsid w:val="00224AF9"/>
    <w:rsid w:val="0022695C"/>
    <w:rsid w:val="00230439"/>
    <w:rsid w:val="00231B8E"/>
    <w:rsid w:val="002333C2"/>
    <w:rsid w:val="0023500D"/>
    <w:rsid w:val="00235176"/>
    <w:rsid w:val="00236061"/>
    <w:rsid w:val="0023691A"/>
    <w:rsid w:val="0024100E"/>
    <w:rsid w:val="00241C1B"/>
    <w:rsid w:val="0024288B"/>
    <w:rsid w:val="0025394E"/>
    <w:rsid w:val="00255D8E"/>
    <w:rsid w:val="002657E9"/>
    <w:rsid w:val="0026665E"/>
    <w:rsid w:val="00267AA1"/>
    <w:rsid w:val="00270EEB"/>
    <w:rsid w:val="0027147E"/>
    <w:rsid w:val="002761F4"/>
    <w:rsid w:val="002775E1"/>
    <w:rsid w:val="00277844"/>
    <w:rsid w:val="00277979"/>
    <w:rsid w:val="002808EB"/>
    <w:rsid w:val="00286D24"/>
    <w:rsid w:val="00291ADD"/>
    <w:rsid w:val="00293EE1"/>
    <w:rsid w:val="00294868"/>
    <w:rsid w:val="00295CA1"/>
    <w:rsid w:val="002977FD"/>
    <w:rsid w:val="002A291A"/>
    <w:rsid w:val="002A5604"/>
    <w:rsid w:val="002B1701"/>
    <w:rsid w:val="002B23C3"/>
    <w:rsid w:val="002B3B3A"/>
    <w:rsid w:val="002B443A"/>
    <w:rsid w:val="002B5B35"/>
    <w:rsid w:val="002C1289"/>
    <w:rsid w:val="002C256A"/>
    <w:rsid w:val="002C496D"/>
    <w:rsid w:val="002C64D7"/>
    <w:rsid w:val="002D05EB"/>
    <w:rsid w:val="002D2F29"/>
    <w:rsid w:val="002D67E1"/>
    <w:rsid w:val="002E7017"/>
    <w:rsid w:val="002F4F6E"/>
    <w:rsid w:val="003015C3"/>
    <w:rsid w:val="00302ABC"/>
    <w:rsid w:val="0030C684"/>
    <w:rsid w:val="0031350A"/>
    <w:rsid w:val="00316815"/>
    <w:rsid w:val="003168CA"/>
    <w:rsid w:val="00321255"/>
    <w:rsid w:val="003217E7"/>
    <w:rsid w:val="0032230D"/>
    <w:rsid w:val="00322A0B"/>
    <w:rsid w:val="00335FC5"/>
    <w:rsid w:val="00343717"/>
    <w:rsid w:val="003516C0"/>
    <w:rsid w:val="00352E59"/>
    <w:rsid w:val="00354DBE"/>
    <w:rsid w:val="00355210"/>
    <w:rsid w:val="00365DF9"/>
    <w:rsid w:val="00366D04"/>
    <w:rsid w:val="0037033A"/>
    <w:rsid w:val="00372DB4"/>
    <w:rsid w:val="00375AF5"/>
    <w:rsid w:val="003761BD"/>
    <w:rsid w:val="00385414"/>
    <w:rsid w:val="00390074"/>
    <w:rsid w:val="00394605"/>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D6294"/>
    <w:rsid w:val="003D6462"/>
    <w:rsid w:val="003E16D7"/>
    <w:rsid w:val="003E197E"/>
    <w:rsid w:val="003F1A37"/>
    <w:rsid w:val="003F1EF1"/>
    <w:rsid w:val="003F787A"/>
    <w:rsid w:val="004046F0"/>
    <w:rsid w:val="00405A0A"/>
    <w:rsid w:val="0040668F"/>
    <w:rsid w:val="00412677"/>
    <w:rsid w:val="00413251"/>
    <w:rsid w:val="004348AE"/>
    <w:rsid w:val="004376C0"/>
    <w:rsid w:val="004410CA"/>
    <w:rsid w:val="0044223A"/>
    <w:rsid w:val="00450C83"/>
    <w:rsid w:val="00451851"/>
    <w:rsid w:val="00453343"/>
    <w:rsid w:val="004602F8"/>
    <w:rsid w:val="004608B9"/>
    <w:rsid w:val="00465947"/>
    <w:rsid w:val="00470BB1"/>
    <w:rsid w:val="004718F7"/>
    <w:rsid w:val="00473153"/>
    <w:rsid w:val="004743AF"/>
    <w:rsid w:val="00481D17"/>
    <w:rsid w:val="00482C17"/>
    <w:rsid w:val="004911B4"/>
    <w:rsid w:val="0049196A"/>
    <w:rsid w:val="004923DA"/>
    <w:rsid w:val="00492DF3"/>
    <w:rsid w:val="00493434"/>
    <w:rsid w:val="004962F9"/>
    <w:rsid w:val="004968E2"/>
    <w:rsid w:val="004A2A49"/>
    <w:rsid w:val="004B4C15"/>
    <w:rsid w:val="004B600B"/>
    <w:rsid w:val="004B6822"/>
    <w:rsid w:val="004B69F6"/>
    <w:rsid w:val="004C2D3A"/>
    <w:rsid w:val="004D03C4"/>
    <w:rsid w:val="004D0BF1"/>
    <w:rsid w:val="004D19F1"/>
    <w:rsid w:val="004D24D2"/>
    <w:rsid w:val="004D35A4"/>
    <w:rsid w:val="004D445F"/>
    <w:rsid w:val="004E087B"/>
    <w:rsid w:val="004E21CE"/>
    <w:rsid w:val="004E44A4"/>
    <w:rsid w:val="004E7B8B"/>
    <w:rsid w:val="004E7BDD"/>
    <w:rsid w:val="004F1E21"/>
    <w:rsid w:val="004F740D"/>
    <w:rsid w:val="004F7B8F"/>
    <w:rsid w:val="00500748"/>
    <w:rsid w:val="005011D6"/>
    <w:rsid w:val="0050167A"/>
    <w:rsid w:val="005042F1"/>
    <w:rsid w:val="00504B92"/>
    <w:rsid w:val="00513C7D"/>
    <w:rsid w:val="0051468A"/>
    <w:rsid w:val="00521123"/>
    <w:rsid w:val="00521221"/>
    <w:rsid w:val="0052653C"/>
    <w:rsid w:val="00536FA9"/>
    <w:rsid w:val="005414F4"/>
    <w:rsid w:val="00546187"/>
    <w:rsid w:val="005463F1"/>
    <w:rsid w:val="0055065C"/>
    <w:rsid w:val="00553ADD"/>
    <w:rsid w:val="00557D77"/>
    <w:rsid w:val="00560677"/>
    <w:rsid w:val="00562EAA"/>
    <w:rsid w:val="00563B58"/>
    <w:rsid w:val="005640C4"/>
    <w:rsid w:val="0056684C"/>
    <w:rsid w:val="00574A0C"/>
    <w:rsid w:val="00575A8F"/>
    <w:rsid w:val="00576E4C"/>
    <w:rsid w:val="0057780F"/>
    <w:rsid w:val="00581E0A"/>
    <w:rsid w:val="00586D89"/>
    <w:rsid w:val="005916B8"/>
    <w:rsid w:val="005A1B4C"/>
    <w:rsid w:val="005A545C"/>
    <w:rsid w:val="005A681C"/>
    <w:rsid w:val="005C06A1"/>
    <w:rsid w:val="005C1567"/>
    <w:rsid w:val="005C4438"/>
    <w:rsid w:val="005C4FAD"/>
    <w:rsid w:val="005C6CE5"/>
    <w:rsid w:val="005C6E3A"/>
    <w:rsid w:val="005D3F07"/>
    <w:rsid w:val="005D6686"/>
    <w:rsid w:val="005D7795"/>
    <w:rsid w:val="005E13EA"/>
    <w:rsid w:val="006053B4"/>
    <w:rsid w:val="00606E27"/>
    <w:rsid w:val="006108C9"/>
    <w:rsid w:val="00616D7F"/>
    <w:rsid w:val="0062158D"/>
    <w:rsid w:val="00626306"/>
    <w:rsid w:val="00630F39"/>
    <w:rsid w:val="006326D1"/>
    <w:rsid w:val="00632E0A"/>
    <w:rsid w:val="00633165"/>
    <w:rsid w:val="0063493B"/>
    <w:rsid w:val="00637917"/>
    <w:rsid w:val="0064176F"/>
    <w:rsid w:val="006447DE"/>
    <w:rsid w:val="0065276E"/>
    <w:rsid w:val="00654329"/>
    <w:rsid w:val="00654CEC"/>
    <w:rsid w:val="00655507"/>
    <w:rsid w:val="00665099"/>
    <w:rsid w:val="006712A7"/>
    <w:rsid w:val="00674FC2"/>
    <w:rsid w:val="00677E42"/>
    <w:rsid w:val="0068012B"/>
    <w:rsid w:val="00682334"/>
    <w:rsid w:val="00684B16"/>
    <w:rsid w:val="006936EB"/>
    <w:rsid w:val="00696F65"/>
    <w:rsid w:val="006A3455"/>
    <w:rsid w:val="006A7A6D"/>
    <w:rsid w:val="006B5E67"/>
    <w:rsid w:val="006B718C"/>
    <w:rsid w:val="006C2EB5"/>
    <w:rsid w:val="006C7CA5"/>
    <w:rsid w:val="006D103B"/>
    <w:rsid w:val="006D18A3"/>
    <w:rsid w:val="006D4550"/>
    <w:rsid w:val="006D5970"/>
    <w:rsid w:val="006D6850"/>
    <w:rsid w:val="006E481E"/>
    <w:rsid w:val="006E795F"/>
    <w:rsid w:val="00700249"/>
    <w:rsid w:val="0070604C"/>
    <w:rsid w:val="007069CD"/>
    <w:rsid w:val="00707717"/>
    <w:rsid w:val="00711A70"/>
    <w:rsid w:val="00712E6F"/>
    <w:rsid w:val="00712E90"/>
    <w:rsid w:val="00713B7E"/>
    <w:rsid w:val="007175A4"/>
    <w:rsid w:val="007204AE"/>
    <w:rsid w:val="0072678F"/>
    <w:rsid w:val="00727C4C"/>
    <w:rsid w:val="00732FB9"/>
    <w:rsid w:val="00734809"/>
    <w:rsid w:val="00734E90"/>
    <w:rsid w:val="007406E1"/>
    <w:rsid w:val="00743E40"/>
    <w:rsid w:val="00745FDB"/>
    <w:rsid w:val="00751263"/>
    <w:rsid w:val="00751BB3"/>
    <w:rsid w:val="00753F0A"/>
    <w:rsid w:val="0075704F"/>
    <w:rsid w:val="00763B2D"/>
    <w:rsid w:val="00766D3A"/>
    <w:rsid w:val="00767155"/>
    <w:rsid w:val="00772924"/>
    <w:rsid w:val="00772C15"/>
    <w:rsid w:val="00780310"/>
    <w:rsid w:val="007872F2"/>
    <w:rsid w:val="00787B08"/>
    <w:rsid w:val="007908E0"/>
    <w:rsid w:val="00791CD5"/>
    <w:rsid w:val="00792181"/>
    <w:rsid w:val="00793EB3"/>
    <w:rsid w:val="00794205"/>
    <w:rsid w:val="007A1F6A"/>
    <w:rsid w:val="007B0DE3"/>
    <w:rsid w:val="007B491F"/>
    <w:rsid w:val="007B7191"/>
    <w:rsid w:val="007C1634"/>
    <w:rsid w:val="007C1D94"/>
    <w:rsid w:val="007C2879"/>
    <w:rsid w:val="007C6A87"/>
    <w:rsid w:val="007C6D57"/>
    <w:rsid w:val="007C705D"/>
    <w:rsid w:val="007D0A07"/>
    <w:rsid w:val="007D133D"/>
    <w:rsid w:val="007D3EB4"/>
    <w:rsid w:val="007D3F16"/>
    <w:rsid w:val="007F371B"/>
    <w:rsid w:val="007F3F7E"/>
    <w:rsid w:val="007F5497"/>
    <w:rsid w:val="00813CEC"/>
    <w:rsid w:val="00814798"/>
    <w:rsid w:val="0081534C"/>
    <w:rsid w:val="008171E4"/>
    <w:rsid w:val="008208EA"/>
    <w:rsid w:val="00821E64"/>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1E5E"/>
    <w:rsid w:val="00864BA8"/>
    <w:rsid w:val="00866B50"/>
    <w:rsid w:val="00866D44"/>
    <w:rsid w:val="008708F1"/>
    <w:rsid w:val="008710EB"/>
    <w:rsid w:val="00880539"/>
    <w:rsid w:val="008859E8"/>
    <w:rsid w:val="0088737B"/>
    <w:rsid w:val="00892716"/>
    <w:rsid w:val="00893067"/>
    <w:rsid w:val="008933DE"/>
    <w:rsid w:val="00894C14"/>
    <w:rsid w:val="00895FCE"/>
    <w:rsid w:val="00897F3E"/>
    <w:rsid w:val="008A21B4"/>
    <w:rsid w:val="008A4576"/>
    <w:rsid w:val="008A4E3A"/>
    <w:rsid w:val="008B07DE"/>
    <w:rsid w:val="008B2046"/>
    <w:rsid w:val="008B28E7"/>
    <w:rsid w:val="008C14C7"/>
    <w:rsid w:val="008C2FFB"/>
    <w:rsid w:val="008C3EB9"/>
    <w:rsid w:val="008C6EEA"/>
    <w:rsid w:val="008D313F"/>
    <w:rsid w:val="008D5813"/>
    <w:rsid w:val="008D634E"/>
    <w:rsid w:val="008D778A"/>
    <w:rsid w:val="008E5551"/>
    <w:rsid w:val="008F22BD"/>
    <w:rsid w:val="008F6C00"/>
    <w:rsid w:val="008F7665"/>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A71A1"/>
    <w:rsid w:val="009B0B61"/>
    <w:rsid w:val="009B28C0"/>
    <w:rsid w:val="009B7136"/>
    <w:rsid w:val="009B7806"/>
    <w:rsid w:val="009C3AC2"/>
    <w:rsid w:val="009C56AE"/>
    <w:rsid w:val="009C7CC3"/>
    <w:rsid w:val="009D25B4"/>
    <w:rsid w:val="009D4365"/>
    <w:rsid w:val="009D4E3B"/>
    <w:rsid w:val="009D7BC9"/>
    <w:rsid w:val="009E1982"/>
    <w:rsid w:val="009E4D2C"/>
    <w:rsid w:val="009F0978"/>
    <w:rsid w:val="009F3AEC"/>
    <w:rsid w:val="00A00081"/>
    <w:rsid w:val="00A0263E"/>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318A"/>
    <w:rsid w:val="00A652F6"/>
    <w:rsid w:val="00A732EA"/>
    <w:rsid w:val="00A7489E"/>
    <w:rsid w:val="00A8015F"/>
    <w:rsid w:val="00A80BD2"/>
    <w:rsid w:val="00A85039"/>
    <w:rsid w:val="00A906AA"/>
    <w:rsid w:val="00A94C5E"/>
    <w:rsid w:val="00AA241A"/>
    <w:rsid w:val="00AA252C"/>
    <w:rsid w:val="00AA37BB"/>
    <w:rsid w:val="00AA666E"/>
    <w:rsid w:val="00AB100E"/>
    <w:rsid w:val="00AB4A1F"/>
    <w:rsid w:val="00AB5518"/>
    <w:rsid w:val="00AC01D4"/>
    <w:rsid w:val="00AC2372"/>
    <w:rsid w:val="00AC4637"/>
    <w:rsid w:val="00AC4A04"/>
    <w:rsid w:val="00AD1355"/>
    <w:rsid w:val="00AD1C77"/>
    <w:rsid w:val="00AD336F"/>
    <w:rsid w:val="00AD3550"/>
    <w:rsid w:val="00AD6ECE"/>
    <w:rsid w:val="00AE2564"/>
    <w:rsid w:val="00AE301F"/>
    <w:rsid w:val="00AE3302"/>
    <w:rsid w:val="00AE386E"/>
    <w:rsid w:val="00AE7077"/>
    <w:rsid w:val="00AF5609"/>
    <w:rsid w:val="00AF5D6A"/>
    <w:rsid w:val="00AF61C2"/>
    <w:rsid w:val="00AF6CC6"/>
    <w:rsid w:val="00B0296A"/>
    <w:rsid w:val="00B03185"/>
    <w:rsid w:val="00B05659"/>
    <w:rsid w:val="00B05A9C"/>
    <w:rsid w:val="00B12295"/>
    <w:rsid w:val="00B137BE"/>
    <w:rsid w:val="00B16113"/>
    <w:rsid w:val="00B173D0"/>
    <w:rsid w:val="00B17FA0"/>
    <w:rsid w:val="00B24344"/>
    <w:rsid w:val="00B26769"/>
    <w:rsid w:val="00B31C91"/>
    <w:rsid w:val="00B3747F"/>
    <w:rsid w:val="00B404CE"/>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3B54"/>
    <w:rsid w:val="00BB5EAA"/>
    <w:rsid w:val="00BB5F11"/>
    <w:rsid w:val="00BC04FA"/>
    <w:rsid w:val="00BC1C22"/>
    <w:rsid w:val="00BC460B"/>
    <w:rsid w:val="00BC5725"/>
    <w:rsid w:val="00BD084B"/>
    <w:rsid w:val="00BD30B1"/>
    <w:rsid w:val="00BD713A"/>
    <w:rsid w:val="00BE0F7B"/>
    <w:rsid w:val="00BE10C2"/>
    <w:rsid w:val="00BE6659"/>
    <w:rsid w:val="00BE6ED6"/>
    <w:rsid w:val="00C01D14"/>
    <w:rsid w:val="00C025B4"/>
    <w:rsid w:val="00C071BC"/>
    <w:rsid w:val="00C073C1"/>
    <w:rsid w:val="00C161FD"/>
    <w:rsid w:val="00C23F17"/>
    <w:rsid w:val="00C26D0D"/>
    <w:rsid w:val="00C27C95"/>
    <w:rsid w:val="00C300D2"/>
    <w:rsid w:val="00C30461"/>
    <w:rsid w:val="00C3270F"/>
    <w:rsid w:val="00C3278B"/>
    <w:rsid w:val="00C33375"/>
    <w:rsid w:val="00C34C23"/>
    <w:rsid w:val="00C363C1"/>
    <w:rsid w:val="00C42005"/>
    <w:rsid w:val="00C443FF"/>
    <w:rsid w:val="00C44446"/>
    <w:rsid w:val="00C4664D"/>
    <w:rsid w:val="00C472AA"/>
    <w:rsid w:val="00C5095F"/>
    <w:rsid w:val="00C50A05"/>
    <w:rsid w:val="00C51135"/>
    <w:rsid w:val="00C54AED"/>
    <w:rsid w:val="00C63950"/>
    <w:rsid w:val="00C63D00"/>
    <w:rsid w:val="00C6441B"/>
    <w:rsid w:val="00C70C73"/>
    <w:rsid w:val="00C7108B"/>
    <w:rsid w:val="00C8089F"/>
    <w:rsid w:val="00C822F6"/>
    <w:rsid w:val="00C836CC"/>
    <w:rsid w:val="00C8516F"/>
    <w:rsid w:val="00C87A74"/>
    <w:rsid w:val="00C92C71"/>
    <w:rsid w:val="00C93764"/>
    <w:rsid w:val="00C93F8F"/>
    <w:rsid w:val="00C97D4F"/>
    <w:rsid w:val="00CA3593"/>
    <w:rsid w:val="00CB0B5C"/>
    <w:rsid w:val="00CB143A"/>
    <w:rsid w:val="00CB258E"/>
    <w:rsid w:val="00CB3C8F"/>
    <w:rsid w:val="00CB63B8"/>
    <w:rsid w:val="00CC02F1"/>
    <w:rsid w:val="00CC11A6"/>
    <w:rsid w:val="00CC135E"/>
    <w:rsid w:val="00CC4414"/>
    <w:rsid w:val="00CD1D4F"/>
    <w:rsid w:val="00CD3EEC"/>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72684"/>
    <w:rsid w:val="00D74C9C"/>
    <w:rsid w:val="00D804B8"/>
    <w:rsid w:val="00D876E6"/>
    <w:rsid w:val="00DA1025"/>
    <w:rsid w:val="00DA22EC"/>
    <w:rsid w:val="00DA5860"/>
    <w:rsid w:val="00DA69B1"/>
    <w:rsid w:val="00DB2767"/>
    <w:rsid w:val="00DB4EAC"/>
    <w:rsid w:val="00DC4729"/>
    <w:rsid w:val="00DD2C88"/>
    <w:rsid w:val="00DD6FD1"/>
    <w:rsid w:val="00DE16E6"/>
    <w:rsid w:val="00E17160"/>
    <w:rsid w:val="00E35BEC"/>
    <w:rsid w:val="00E37F04"/>
    <w:rsid w:val="00E41515"/>
    <w:rsid w:val="00E50821"/>
    <w:rsid w:val="00E51F91"/>
    <w:rsid w:val="00E5696A"/>
    <w:rsid w:val="00E6298B"/>
    <w:rsid w:val="00E67184"/>
    <w:rsid w:val="00E7086E"/>
    <w:rsid w:val="00E72899"/>
    <w:rsid w:val="00E7374A"/>
    <w:rsid w:val="00E73BF2"/>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4CA"/>
    <w:rsid w:val="00EE39D6"/>
    <w:rsid w:val="00EE52AD"/>
    <w:rsid w:val="00EF260B"/>
    <w:rsid w:val="00F01F92"/>
    <w:rsid w:val="00F10A08"/>
    <w:rsid w:val="00F22AC5"/>
    <w:rsid w:val="00F254D1"/>
    <w:rsid w:val="00F32B82"/>
    <w:rsid w:val="00F35F67"/>
    <w:rsid w:val="00F4043E"/>
    <w:rsid w:val="00F41BBC"/>
    <w:rsid w:val="00F43B9D"/>
    <w:rsid w:val="00F444F0"/>
    <w:rsid w:val="00F47D83"/>
    <w:rsid w:val="00F50847"/>
    <w:rsid w:val="00F53F27"/>
    <w:rsid w:val="00F546D1"/>
    <w:rsid w:val="00F55324"/>
    <w:rsid w:val="00F66272"/>
    <w:rsid w:val="00F709C0"/>
    <w:rsid w:val="00F927A1"/>
    <w:rsid w:val="00F92E4D"/>
    <w:rsid w:val="00F92E52"/>
    <w:rsid w:val="00FA2BC2"/>
    <w:rsid w:val="00FA3764"/>
    <w:rsid w:val="00FA39A3"/>
    <w:rsid w:val="00FA56ED"/>
    <w:rsid w:val="00FB0BB7"/>
    <w:rsid w:val="00FB4993"/>
    <w:rsid w:val="00FB5FA6"/>
    <w:rsid w:val="00FC1310"/>
    <w:rsid w:val="00FC2FF3"/>
    <w:rsid w:val="00FC3263"/>
    <w:rsid w:val="00FC40F7"/>
    <w:rsid w:val="00FC51F9"/>
    <w:rsid w:val="00FC5B40"/>
    <w:rsid w:val="00FC5FF8"/>
    <w:rsid w:val="00FD3D7C"/>
    <w:rsid w:val="00FD4F8F"/>
    <w:rsid w:val="00FE0BCE"/>
    <w:rsid w:val="00FE0C16"/>
    <w:rsid w:val="00FE14AD"/>
    <w:rsid w:val="00FE14B1"/>
    <w:rsid w:val="00FE7AF1"/>
    <w:rsid w:val="00FF0070"/>
    <w:rsid w:val="00FF5487"/>
    <w:rsid w:val="00FF5F6A"/>
    <w:rsid w:val="00FF5FA0"/>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5A681C"/>
    <w:rPr>
      <w:color w:val="954F72" w:themeColor="followedHyperlink"/>
      <w:u w:val="single"/>
    </w:rPr>
  </w:style>
  <w:style w:type="character" w:styleId="HTMLCite">
    <w:name w:val="HTML Cite"/>
    <w:basedOn w:val="DefaultParagraphFont"/>
    <w:uiPriority w:val="99"/>
    <w:semiHidden/>
    <w:unhideWhenUsed/>
    <w:rsid w:val="002B3B3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9449078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nnualreviews.org/doi/full/10.1146/annurev.clinpsy.1.102803.144141" TargetMode="External"/><Relationship Id="rId26" Type="http://schemas.openxmlformats.org/officeDocument/2006/relationships/hyperlink" Target="https://www.mentalhealth.org.uk/a-to-z/s/stress" TargetMode="External"/><Relationship Id="rId3" Type="http://schemas.openxmlformats.org/officeDocument/2006/relationships/customXml" Target="../customXml/item3.xml"/><Relationship Id="rId21" Type="http://schemas.openxmlformats.org/officeDocument/2006/relationships/hyperlink" Target="https://www.cps.gov.uk/legal-guidance/special-measur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pa.org/topics/stress/health" TargetMode="External"/><Relationship Id="rId25" Type="http://schemas.openxmlformats.org/officeDocument/2006/relationships/hyperlink" Target="https://www.mind.org.uk/information-support/types-of-mental-health-problems/stress/managing-stress-and-building-resilienc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jpg"/><Relationship Id="rId20" Type="http://schemas.openxmlformats.org/officeDocument/2006/relationships/hyperlink" Target="https://beta.college.police.uk/guidance/conflict-management/conflict-management-skills" TargetMode="External"/><Relationship Id="rId29" Type="http://schemas.openxmlformats.org/officeDocument/2006/relationships/hyperlink" Target="https://www.popsugar.co.uk/fitness/Hormones-Released-After-Working-Out-4301032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groundworkcounseling.com/anxiety/becoming-resilient-through-cognitive-behavioral-therapy-orlando-cbt-therapists-shares-tips/"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app.college.police.uk/app-content/national-decision-model/the-national-decision-model/#the-model" TargetMode="External"/><Relationship Id="rId28" Type="http://schemas.openxmlformats.org/officeDocument/2006/relationships/hyperlink" Target="https://www.mind.org.uk/information-support/types-of-mental-health-problems/borderline-personality-disorder-bpd/about-bpd/" TargetMode="External"/><Relationship Id="rId10" Type="http://schemas.openxmlformats.org/officeDocument/2006/relationships/endnotes" Target="endnotes.xml"/><Relationship Id="rId19" Type="http://schemas.openxmlformats.org/officeDocument/2006/relationships/hyperlink" Target="https://www.legislation.gov.uk/ukpga/1996/25/section/23" TargetMode="External"/><Relationship Id="rId31" Type="http://schemas.openxmlformats.org/officeDocument/2006/relationships/hyperlink" Target="https://well.blogs.nytimes.com/2013/02/21/the-benefits-of-exercising-outdoo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www.evandwan.com/stress-hardiness-resilience-building/" TargetMode="External"/><Relationship Id="rId27" Type="http://schemas.openxmlformats.org/officeDocument/2006/relationships/hyperlink" Target="https://www.highspeedtraining.co.uk/hub/what-is-a-dynamic-risk-assessment/" TargetMode="External"/><Relationship Id="rId30" Type="http://schemas.openxmlformats.org/officeDocument/2006/relationships/hyperlink" Target="https://www.southyorkshire.police.uk/about-us/our-standards/code-of-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7B51A2D-2F4F-4941-91F9-27D19CA325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1269</TotalTime>
  <Pages>28</Pages>
  <Words>11464</Words>
  <Characters>65349</Characters>
  <Application>Microsoft Office Word</Application>
  <DocSecurity>0</DocSecurity>
  <Lines>544</Lines>
  <Paragraphs>153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Kate</cp:lastModifiedBy>
  <cp:revision>17</cp:revision>
  <cp:lastPrinted>2019-08-13T11:47:00Z</cp:lastPrinted>
  <dcterms:created xsi:type="dcterms:W3CDTF">2022-04-03T20:27:00Z</dcterms:created>
  <dcterms:modified xsi:type="dcterms:W3CDTF">2022-04-04T17:37:00Z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