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94C6BB" w14:textId="05E553CC" w:rsidR="006D5D6E" w:rsidRPr="003804BC" w:rsidRDefault="00F44C52">
      <w:pPr>
        <w:rPr>
          <w:rFonts w:ascii="Bahnschrift" w:hAnsi="Bahnschrift"/>
          <w:sz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9CC6491" wp14:editId="684E8EED">
                <wp:simplePos x="0" y="0"/>
                <wp:positionH relativeFrom="column">
                  <wp:posOffset>3792771</wp:posOffset>
                </wp:positionH>
                <wp:positionV relativeFrom="paragraph">
                  <wp:posOffset>-826936</wp:posOffset>
                </wp:positionV>
                <wp:extent cx="2443591" cy="1144988"/>
                <wp:effectExtent l="0" t="0" r="13970" b="1714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43591" cy="114498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53CA376" w14:textId="77777777" w:rsidR="00F44C52" w:rsidRDefault="00F44C52" w:rsidP="00F44C52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Clear and easy to read.</w:t>
                            </w:r>
                          </w:p>
                          <w:p w14:paraId="0257A616" w14:textId="7F711238" w:rsidR="00F44C52" w:rsidRDefault="00F44C52" w:rsidP="00F44C52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No annotation of relationships</w:t>
                            </w:r>
                          </w:p>
                          <w:p w14:paraId="778B40A7" w14:textId="7F109AA4" w:rsidR="00F44C52" w:rsidRPr="0023423E" w:rsidRDefault="00F44C52" w:rsidP="00F44C52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Several 1-1 relationships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CC6491" id="Rectangle 1" o:spid="_x0000_s1026" style="position:absolute;margin-left:298.65pt;margin-top:-65.1pt;width:192.4pt;height:90.1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" fillcolor="window" strokecolor="#2f528f" strokeweight="1.5pt">
                <v:textbox>
                  <w:txbxContent>
                    <w:p w14:paraId="053CA376" w14:textId="77777777" w:rsidR="00F44C52" w:rsidRDefault="00F44C52" w:rsidP="00F44C52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Clear and easy to read.</w:t>
                      </w:r>
                    </w:p>
                    <w:p w14:paraId="0257A616" w14:textId="7F711238" w:rsidR="00F44C52" w:rsidRDefault="00F44C52" w:rsidP="00F44C52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No annotation of relationships</w:t>
                      </w:r>
                    </w:p>
                    <w:p w14:paraId="778B40A7" w14:textId="7F109AA4" w:rsidR="00F44C52" w:rsidRPr="0023423E" w:rsidRDefault="00F44C52" w:rsidP="00F44C52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Several 1-1 relationships</w:t>
                      </w:r>
                    </w:p>
                  </w:txbxContent>
                </v:textbox>
              </v:rect>
            </w:pict>
          </mc:Fallback>
        </mc:AlternateContent>
      </w:r>
      <w:r w:rsidR="00BA5342">
        <w:rPr>
          <w:rFonts w:ascii="Bahnschrift" w:hAnsi="Bahnschrift"/>
          <w:noProof/>
          <w:sz w:val="28"/>
        </w:rPr>
        <w:drawing>
          <wp:anchor distT="0" distB="0" distL="114300" distR="114300" simplePos="0" relativeHeight="251658240" behindDoc="0" locked="0" layoutInCell="1" allowOverlap="1" wp14:anchorId="06231B1F" wp14:editId="0BD431A2">
            <wp:simplePos x="0" y="0"/>
            <wp:positionH relativeFrom="margin">
              <wp:align>right</wp:align>
            </wp:positionH>
            <wp:positionV relativeFrom="paragraph">
              <wp:posOffset>362433</wp:posOffset>
            </wp:positionV>
            <wp:extent cx="5731510" cy="2954655"/>
            <wp:effectExtent l="0" t="0" r="254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ERD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46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804BC" w:rsidRPr="003804BC">
        <w:rPr>
          <w:rFonts w:ascii="Bahnschrift" w:hAnsi="Bahnschrift"/>
          <w:sz w:val="28"/>
        </w:rPr>
        <w:t>Entity Relationship Diagram</w:t>
      </w:r>
    </w:p>
    <w:p w14:paraId="66989BB8" w14:textId="77777777" w:rsidR="003804BC" w:rsidRDefault="003804BC">
      <w:pPr>
        <w:rPr>
          <w:rFonts w:ascii="Bahnschrift" w:hAnsi="Bahnschrift"/>
          <w:sz w:val="28"/>
        </w:rPr>
      </w:pPr>
      <w:r>
        <w:rPr>
          <w:rFonts w:ascii="Bahnschrift" w:hAnsi="Bahnschrift"/>
          <w:sz w:val="28"/>
        </w:rPr>
        <w:t>Assuming that Invoices link directly to orders</w:t>
      </w:r>
    </w:p>
    <w:p w14:paraId="079ACCFF" w14:textId="77777777" w:rsidR="003804BC" w:rsidRPr="003804BC" w:rsidRDefault="003804BC">
      <w:pPr>
        <w:rPr>
          <w:rFonts w:ascii="Bahnschrift" w:hAnsi="Bahnschrift"/>
          <w:sz w:val="28"/>
        </w:rPr>
      </w:pPr>
    </w:p>
    <w:p w14:paraId="58B707D6" w14:textId="12ECEF80" w:rsidR="00BA5342" w:rsidRDefault="00F44C52">
      <w:pPr>
        <w:rPr>
          <w:rFonts w:ascii="Bahnschrift" w:hAnsi="Bahnschrift"/>
          <w:sz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EB3CF3D" wp14:editId="53D17159">
                <wp:simplePos x="0" y="0"/>
                <wp:positionH relativeFrom="column">
                  <wp:posOffset>4118610</wp:posOffset>
                </wp:positionH>
                <wp:positionV relativeFrom="paragraph">
                  <wp:posOffset>313442</wp:posOffset>
                </wp:positionV>
                <wp:extent cx="2213223" cy="970059"/>
                <wp:effectExtent l="0" t="0" r="15875" b="2095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13223" cy="970059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7C93ACC" w14:textId="77777777" w:rsidR="00F44C52" w:rsidRDefault="00F44C52" w:rsidP="00F44C52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Clear and easy to read.</w:t>
                            </w:r>
                          </w:p>
                          <w:p w14:paraId="5BFD83BA" w14:textId="3CC1BD3E" w:rsidR="00F44C52" w:rsidRDefault="00F44C52" w:rsidP="00F44C52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Remember conventions for repeated items.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EB3CF3D" id="Rectangle 4" o:spid="_x0000_s1027" style="position:absolute;margin-left:324.3pt;margin-top:24.7pt;width:174.25pt;height:76.4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" fillcolor="window" strokecolor="#2f528f" strokeweight="1.5pt">
                <v:textbox>
                  <w:txbxContent>
                    <w:p w14:paraId="07C93ACC" w14:textId="77777777" w:rsidR="00F44C52" w:rsidRDefault="00F44C52" w:rsidP="00F44C52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Clear and easy to read.</w:t>
                      </w:r>
                    </w:p>
                    <w:p w14:paraId="5BFD83BA" w14:textId="3CC1BD3E" w:rsidR="00F44C52" w:rsidRDefault="00F44C52" w:rsidP="00F44C52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Remember conventions for repeated items.</w:t>
                      </w:r>
                    </w:p>
                  </w:txbxContent>
                </v:textbox>
              </v:rect>
            </w:pict>
          </mc:Fallback>
        </mc:AlternateContent>
      </w:r>
    </w:p>
    <w:p w14:paraId="00B4753D" w14:textId="40449F59" w:rsidR="003804BC" w:rsidRPr="003804BC" w:rsidRDefault="003804BC">
      <w:pPr>
        <w:rPr>
          <w:rFonts w:ascii="Bahnschrift" w:hAnsi="Bahnschrift"/>
          <w:sz w:val="28"/>
        </w:rPr>
      </w:pPr>
      <w:r w:rsidRPr="003804BC">
        <w:rPr>
          <w:rFonts w:ascii="Bahnschrift" w:hAnsi="Bahnschrift"/>
          <w:sz w:val="28"/>
        </w:rPr>
        <w:t>Data Flow Diagram – Level 0</w:t>
      </w:r>
    </w:p>
    <w:p w14:paraId="26024621" w14:textId="3691D032" w:rsidR="003804BC" w:rsidRPr="003804BC" w:rsidRDefault="00BA5342">
      <w:pPr>
        <w:rPr>
          <w:rFonts w:ascii="Bahnschrift" w:hAnsi="Bahnschrift"/>
          <w:sz w:val="28"/>
        </w:rPr>
      </w:pPr>
      <w:r>
        <w:rPr>
          <w:rFonts w:ascii="Bahnschrift" w:hAnsi="Bahnschrift"/>
          <w:noProof/>
          <w:sz w:val="28"/>
        </w:rPr>
        <w:drawing>
          <wp:anchor distT="0" distB="0" distL="114300" distR="114300" simplePos="0" relativeHeight="251659264" behindDoc="0" locked="0" layoutInCell="1" allowOverlap="1" wp14:anchorId="6680BE42" wp14:editId="740FE2D5">
            <wp:simplePos x="0" y="0"/>
            <wp:positionH relativeFrom="column">
              <wp:posOffset>64135</wp:posOffset>
            </wp:positionH>
            <wp:positionV relativeFrom="paragraph">
              <wp:posOffset>153035</wp:posOffset>
            </wp:positionV>
            <wp:extent cx="5267325" cy="3856990"/>
            <wp:effectExtent l="0" t="0" r="9525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DFD Level 0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7325" cy="3856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4936D5" w14:textId="77777777" w:rsidR="003804BC" w:rsidRPr="003804BC" w:rsidRDefault="003804BC">
      <w:pPr>
        <w:rPr>
          <w:rFonts w:ascii="Bahnschrift" w:hAnsi="Bahnschrift"/>
          <w:sz w:val="28"/>
        </w:rPr>
      </w:pPr>
    </w:p>
    <w:p w14:paraId="53C95C5C" w14:textId="77777777" w:rsidR="003804BC" w:rsidRPr="003804BC" w:rsidRDefault="003804BC">
      <w:pPr>
        <w:rPr>
          <w:rFonts w:ascii="Bahnschrift" w:hAnsi="Bahnschrift"/>
          <w:sz w:val="28"/>
        </w:rPr>
      </w:pPr>
    </w:p>
    <w:p w14:paraId="6EE928CF" w14:textId="77777777" w:rsidR="003804BC" w:rsidRPr="003804BC" w:rsidRDefault="003804BC">
      <w:pPr>
        <w:rPr>
          <w:rFonts w:ascii="Bahnschrift" w:hAnsi="Bahnschrift"/>
          <w:sz w:val="28"/>
        </w:rPr>
      </w:pPr>
    </w:p>
    <w:p w14:paraId="01CF82EA" w14:textId="3E5A1431" w:rsidR="00BA5342" w:rsidRDefault="00BA5342">
      <w:pPr>
        <w:rPr>
          <w:rFonts w:ascii="Bahnschrift" w:hAnsi="Bahnschrift"/>
          <w:sz w:val="28"/>
        </w:rPr>
      </w:pPr>
    </w:p>
    <w:p w14:paraId="10DE0C46" w14:textId="20C562FC" w:rsidR="003804BC" w:rsidRPr="003804BC" w:rsidRDefault="00F44C52">
      <w:pPr>
        <w:rPr>
          <w:rFonts w:ascii="Bahnschrift" w:hAnsi="Bahnschrift"/>
          <w:sz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F542B64" wp14:editId="46A89EFC">
                <wp:simplePos x="0" y="0"/>
                <wp:positionH relativeFrom="column">
                  <wp:posOffset>3713148</wp:posOffset>
                </wp:positionH>
                <wp:positionV relativeFrom="paragraph">
                  <wp:posOffset>-826798</wp:posOffset>
                </wp:positionV>
                <wp:extent cx="2619023" cy="1365956"/>
                <wp:effectExtent l="0" t="0" r="10160" b="2476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19023" cy="1365956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4F650C4" w14:textId="77777777" w:rsidR="00F44C52" w:rsidRDefault="00F44C52" w:rsidP="00F44C52">
                            <w:pPr>
                              <w:rPr>
                                <w:color w:val="000000" w:themeColor="text1"/>
                              </w:rPr>
                            </w:pPr>
                            <w:bookmarkStart w:id="0" w:name="_GoBack"/>
                            <w:r>
                              <w:rPr>
                                <w:color w:val="000000" w:themeColor="text1"/>
                              </w:rPr>
                              <w:t>Clear and easy to read.</w:t>
                            </w:r>
                          </w:p>
                          <w:p w14:paraId="3FA1EF6E" w14:textId="6A2FF273" w:rsidR="00F44C52" w:rsidRDefault="00F44C52" w:rsidP="00F44C52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Remember convention for repeated items.</w:t>
                            </w:r>
                          </w:p>
                          <w:p w14:paraId="4C75071C" w14:textId="4974E4A5" w:rsidR="00F44C52" w:rsidRPr="0023423E" w:rsidRDefault="00F44C52" w:rsidP="00F44C52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Some data flows may be missing, but good attempt.</w:t>
                            </w:r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F542B64" id="Rectangle 2" o:spid="_x0000_s1028" style="position:absolute;margin-left:292.35pt;margin-top:-65.1pt;width:206.2pt;height:107.5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" fillcolor="window" strokecolor="#2f528f" strokeweight="1.5pt">
                <v:textbox>
                  <w:txbxContent>
                    <w:p w14:paraId="24F650C4" w14:textId="77777777" w:rsidR="00F44C52" w:rsidRDefault="00F44C52" w:rsidP="00F44C52">
                      <w:pPr>
                        <w:rPr>
                          <w:color w:val="000000" w:themeColor="text1"/>
                        </w:rPr>
                      </w:pPr>
                      <w:bookmarkStart w:id="1" w:name="_GoBack"/>
                      <w:r>
                        <w:rPr>
                          <w:color w:val="000000" w:themeColor="text1"/>
                        </w:rPr>
                        <w:t>Clear and easy to read.</w:t>
                      </w:r>
                    </w:p>
                    <w:p w14:paraId="3FA1EF6E" w14:textId="6A2FF273" w:rsidR="00F44C52" w:rsidRDefault="00F44C52" w:rsidP="00F44C52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Remember convention for repeated items.</w:t>
                      </w:r>
                    </w:p>
                    <w:p w14:paraId="4C75071C" w14:textId="4974E4A5" w:rsidR="00F44C52" w:rsidRPr="0023423E" w:rsidRDefault="00F44C52" w:rsidP="00F44C52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Some data flows may be missing, but good attempt.</w:t>
                      </w:r>
                      <w:bookmarkEnd w:id="1"/>
                    </w:p>
                  </w:txbxContent>
                </v:textbox>
              </v:rect>
            </w:pict>
          </mc:Fallback>
        </mc:AlternateContent>
      </w:r>
      <w:r w:rsidR="003804BC" w:rsidRPr="003804BC">
        <w:rPr>
          <w:rFonts w:ascii="Bahnschrift" w:hAnsi="Bahnschrift"/>
          <w:sz w:val="28"/>
        </w:rPr>
        <w:t>Data Flow Diagram –Level 1</w:t>
      </w:r>
    </w:p>
    <w:p w14:paraId="318994ED" w14:textId="77777777" w:rsidR="003804BC" w:rsidRPr="003804BC" w:rsidRDefault="00BA5342">
      <w:pPr>
        <w:rPr>
          <w:rFonts w:ascii="Bahnschrift" w:hAnsi="Bahnschrift"/>
          <w:sz w:val="28"/>
        </w:rPr>
      </w:pPr>
      <w:r>
        <w:rPr>
          <w:rFonts w:ascii="Bahnschrift" w:hAnsi="Bahnschrift"/>
          <w:noProof/>
          <w:sz w:val="28"/>
        </w:rPr>
        <w:drawing>
          <wp:anchor distT="0" distB="0" distL="114300" distR="114300" simplePos="0" relativeHeight="251660288" behindDoc="0" locked="0" layoutInCell="1" allowOverlap="1" wp14:anchorId="207E050F" wp14:editId="1D94D7B5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902325"/>
            <wp:effectExtent l="0" t="0" r="2540" b="317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eltic Caterers 1b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02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804BC" w:rsidRPr="003804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4BC"/>
    <w:rsid w:val="00371FDA"/>
    <w:rsid w:val="003804BC"/>
    <w:rsid w:val="004D39C4"/>
    <w:rsid w:val="005A2C46"/>
    <w:rsid w:val="00871B9B"/>
    <w:rsid w:val="00BA5342"/>
    <w:rsid w:val="00F44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B88E17"/>
  <w15:chartTrackingRefBased/>
  <w15:docId w15:val="{B0221936-B736-437F-B991-3BAB38662E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</TotalTime>
  <Pages>2</Pages>
  <Words>21</Words>
  <Characters>123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Joel McWeeney</dc:creator>
  <cp:keywords/>
  <dc:description/>
  <cp:lastModifiedBy>Ian Lewis</cp:lastModifiedBy>
  <cp:revision>2</cp:revision>
  <dcterms:created xsi:type="dcterms:W3CDTF">2020-02-13T12:04:00Z</dcterms:created>
  <dcterms:modified xsi:type="dcterms:W3CDTF">2020-03-05T15:34:00Z</dcterms:modified>
</cp:coreProperties>
</file>