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2999840"/>
        <w:docPartObj>
          <w:docPartGallery w:val="Cover Pages"/>
          <w:docPartUnique/>
        </w:docPartObj>
      </w:sdtPr>
      <w:sdtEndPr>
        <w:rPr>
          <w:sz w:val="20"/>
          <w:szCs w:val="20"/>
        </w:rPr>
      </w:sdtEndPr>
      <w:sdtContent>
        <w:p w14:paraId="4C9BDF98" w14:textId="56625990" w:rsidR="000C2937" w:rsidRDefault="00DC0909">
          <w:r>
            <w:rPr>
              <w:noProof/>
            </w:rPr>
            <mc:AlternateContent>
              <mc:Choice Requires="wpg">
                <w:drawing>
                  <wp:anchor distT="0" distB="0" distL="114300" distR="114300" simplePos="0" relativeHeight="251658240" behindDoc="1" locked="0" layoutInCell="1" allowOverlap="1" wp14:anchorId="12DDA303" wp14:editId="3EDD594A">
                    <wp:simplePos x="0" y="0"/>
                    <wp:positionH relativeFrom="page">
                      <wp:posOffset>425807</wp:posOffset>
                    </wp:positionH>
                    <wp:positionV relativeFrom="page">
                      <wp:posOffset>486410</wp:posOffset>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445C34" w14:textId="31103F27" w:rsidR="000C2937" w:rsidRDefault="000C2937" w:rsidP="000C2937">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CC86C" w14:textId="77777777" w:rsidR="00B05D7C" w:rsidRDefault="00B05D7C" w:rsidP="00B05D7C">
                                  <w:pPr>
                                    <w:pStyle w:val="04xlpa"/>
                                    <w:spacing w:before="0" w:beforeAutospacing="0" w:after="0" w:afterAutospacing="0"/>
                                    <w:jc w:val="center"/>
                                    <w:rPr>
                                      <w:rStyle w:val="s1ppyq"/>
                                      <w:rFonts w:ascii="Arial" w:hAnsi="Arial" w:cs="Arial"/>
                                      <w:b/>
                                      <w:bCs/>
                                      <w:color w:val="000000" w:themeColor="text1"/>
                                      <w:sz w:val="36"/>
                                      <w:szCs w:val="36"/>
                                    </w:rPr>
                                  </w:pPr>
                                </w:p>
                                <w:p w14:paraId="1EAD8CC2" w14:textId="7E475537" w:rsidR="00B05D7C" w:rsidRPr="00B05D7C" w:rsidRDefault="00834BEF" w:rsidP="00B05D7C">
                                  <w:pPr>
                                    <w:pStyle w:val="04xlpa"/>
                                    <w:spacing w:before="0" w:beforeAutospacing="0" w:after="0" w:afterAutospacing="0"/>
                                    <w:jc w:val="center"/>
                                    <w:rPr>
                                      <w:rStyle w:val="s1ppyq"/>
                                      <w:rFonts w:ascii="Arial" w:hAnsi="Arial" w:cs="Arial"/>
                                      <w:b/>
                                      <w:bCs/>
                                      <w:color w:val="000000" w:themeColor="text1"/>
                                      <w:sz w:val="36"/>
                                      <w:szCs w:val="36"/>
                                    </w:rPr>
                                  </w:pPr>
                                  <w:r>
                                    <w:rPr>
                                      <w:rStyle w:val="s1ppyq"/>
                                      <w:rFonts w:ascii="Arial" w:hAnsi="Arial" w:cs="Arial"/>
                                      <w:b/>
                                      <w:bCs/>
                                      <w:color w:val="000000" w:themeColor="text1"/>
                                      <w:sz w:val="36"/>
                                      <w:szCs w:val="36"/>
                                    </w:rPr>
                                    <w:t xml:space="preserve">How can a Speech, Language and Communication intervention support the progression, learning and </w:t>
                                  </w:r>
                                  <w:r w:rsidR="00044969">
                                    <w:rPr>
                                      <w:rStyle w:val="s1ppyq"/>
                                      <w:rFonts w:ascii="Arial" w:hAnsi="Arial" w:cs="Arial"/>
                                      <w:b/>
                                      <w:bCs/>
                                      <w:color w:val="000000" w:themeColor="text1"/>
                                      <w:sz w:val="36"/>
                                      <w:szCs w:val="36"/>
                                    </w:rPr>
                                    <w:t>development in children?</w:t>
                                  </w:r>
                                </w:p>
                                <w:p w14:paraId="228194FC" w14:textId="77777777" w:rsidR="00B05D7C" w:rsidRPr="00B05D7C" w:rsidRDefault="00B05D7C" w:rsidP="00B05D7C">
                                  <w:pPr>
                                    <w:pStyle w:val="04xlpa"/>
                                    <w:spacing w:before="0" w:beforeAutospacing="0" w:after="0" w:afterAutospacing="0"/>
                                    <w:rPr>
                                      <w:rStyle w:val="s1ppyq"/>
                                      <w:color w:val="000000" w:themeColor="text1"/>
                                    </w:rPr>
                                  </w:pPr>
                                </w:p>
                                <w:p w14:paraId="1DA0C344" w14:textId="77777777"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Written by: Cerys Lucas-Francis</w:t>
                                  </w:r>
                                </w:p>
                                <w:p w14:paraId="3B6FCF7C" w14:textId="77777777"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Student number: 2219431</w:t>
                                  </w:r>
                                </w:p>
                                <w:p w14:paraId="5AF25481" w14:textId="6C1BDDBE"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Module: ECAD500</w:t>
                                  </w:r>
                                  <w:r w:rsidR="00044969">
                                    <w:rPr>
                                      <w:rStyle w:val="s1ppyq"/>
                                      <w:rFonts w:ascii="Arial" w:hAnsi="Arial" w:cs="Arial"/>
                                      <w:b/>
                                      <w:bCs/>
                                      <w:color w:val="000000" w:themeColor="text1"/>
                                      <w:sz w:val="22"/>
                                      <w:szCs w:val="22"/>
                                    </w:rPr>
                                    <w:t>7</w:t>
                                  </w:r>
                                  <w:r w:rsidRPr="00B05D7C">
                                    <w:rPr>
                                      <w:rStyle w:val="s1ppyq"/>
                                      <w:rFonts w:ascii="Arial" w:hAnsi="Arial" w:cs="Arial"/>
                                      <w:b/>
                                      <w:bCs/>
                                      <w:color w:val="000000" w:themeColor="text1"/>
                                      <w:sz w:val="22"/>
                                      <w:szCs w:val="22"/>
                                    </w:rPr>
                                    <w:t>-C</w:t>
                                  </w:r>
                                </w:p>
                                <w:p w14:paraId="299915A1" w14:textId="5CDD219B" w:rsidR="000C2937" w:rsidRPr="000C2937" w:rsidRDefault="000C2937" w:rsidP="00B05D7C">
                                  <w:pPr>
                                    <w:pStyle w:val="04xlpa"/>
                                    <w:spacing w:before="0" w:beforeAutospacing="0" w:after="0" w:afterAutospacing="0"/>
                                    <w:rPr>
                                      <w:color w:val="255366"/>
                                      <w:sz w:val="56"/>
                                      <w:szCs w:val="5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2DDA303" id="Group 193" o:spid="_x0000_s1026" style="position:absolute;margin-left:33.55pt;margin-top:38.3pt;width:540.55pt;height:718.4pt;z-index:-251658240;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p w14:paraId="18445C34" w14:textId="31103F27" w:rsidR="000C2937" w:rsidRDefault="000C2937" w:rsidP="000C2937">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4ECCC86C" w14:textId="77777777" w:rsidR="00B05D7C" w:rsidRDefault="00B05D7C" w:rsidP="00B05D7C">
                            <w:pPr>
                              <w:pStyle w:val="04xlpa"/>
                              <w:spacing w:before="0" w:beforeAutospacing="0" w:after="0" w:afterAutospacing="0"/>
                              <w:jc w:val="center"/>
                              <w:rPr>
                                <w:rStyle w:val="s1ppyq"/>
                                <w:rFonts w:ascii="Arial" w:hAnsi="Arial" w:cs="Arial"/>
                                <w:b/>
                                <w:bCs/>
                                <w:color w:val="000000" w:themeColor="text1"/>
                                <w:sz w:val="36"/>
                                <w:szCs w:val="36"/>
                              </w:rPr>
                            </w:pPr>
                          </w:p>
                          <w:p w14:paraId="1EAD8CC2" w14:textId="7E475537" w:rsidR="00B05D7C" w:rsidRPr="00B05D7C" w:rsidRDefault="00834BEF" w:rsidP="00B05D7C">
                            <w:pPr>
                              <w:pStyle w:val="04xlpa"/>
                              <w:spacing w:before="0" w:beforeAutospacing="0" w:after="0" w:afterAutospacing="0"/>
                              <w:jc w:val="center"/>
                              <w:rPr>
                                <w:rStyle w:val="s1ppyq"/>
                                <w:rFonts w:ascii="Arial" w:hAnsi="Arial" w:cs="Arial"/>
                                <w:b/>
                                <w:bCs/>
                                <w:color w:val="000000" w:themeColor="text1"/>
                                <w:sz w:val="36"/>
                                <w:szCs w:val="36"/>
                              </w:rPr>
                            </w:pPr>
                            <w:r>
                              <w:rPr>
                                <w:rStyle w:val="s1ppyq"/>
                                <w:rFonts w:ascii="Arial" w:hAnsi="Arial" w:cs="Arial"/>
                                <w:b/>
                                <w:bCs/>
                                <w:color w:val="000000" w:themeColor="text1"/>
                                <w:sz w:val="36"/>
                                <w:szCs w:val="36"/>
                              </w:rPr>
                              <w:t xml:space="preserve">How can a Speech, Language and Communication intervention support the progression, learning and </w:t>
                            </w:r>
                            <w:r w:rsidR="00044969">
                              <w:rPr>
                                <w:rStyle w:val="s1ppyq"/>
                                <w:rFonts w:ascii="Arial" w:hAnsi="Arial" w:cs="Arial"/>
                                <w:b/>
                                <w:bCs/>
                                <w:color w:val="000000" w:themeColor="text1"/>
                                <w:sz w:val="36"/>
                                <w:szCs w:val="36"/>
                              </w:rPr>
                              <w:t>development in children?</w:t>
                            </w:r>
                          </w:p>
                          <w:p w14:paraId="228194FC" w14:textId="77777777" w:rsidR="00B05D7C" w:rsidRPr="00B05D7C" w:rsidRDefault="00B05D7C" w:rsidP="00B05D7C">
                            <w:pPr>
                              <w:pStyle w:val="04xlpa"/>
                              <w:spacing w:before="0" w:beforeAutospacing="0" w:after="0" w:afterAutospacing="0"/>
                              <w:rPr>
                                <w:rStyle w:val="s1ppyq"/>
                                <w:color w:val="000000" w:themeColor="text1"/>
                              </w:rPr>
                            </w:pPr>
                          </w:p>
                          <w:p w14:paraId="1DA0C344" w14:textId="77777777"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Written by: Cerys Lucas-Francis</w:t>
                            </w:r>
                          </w:p>
                          <w:p w14:paraId="3B6FCF7C" w14:textId="77777777"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Student number: 2219431</w:t>
                            </w:r>
                          </w:p>
                          <w:p w14:paraId="5AF25481" w14:textId="6C1BDDBE"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Module: ECAD500</w:t>
                            </w:r>
                            <w:r w:rsidR="00044969">
                              <w:rPr>
                                <w:rStyle w:val="s1ppyq"/>
                                <w:rFonts w:ascii="Arial" w:hAnsi="Arial" w:cs="Arial"/>
                                <w:b/>
                                <w:bCs/>
                                <w:color w:val="000000" w:themeColor="text1"/>
                                <w:sz w:val="22"/>
                                <w:szCs w:val="22"/>
                              </w:rPr>
                              <w:t>7</w:t>
                            </w:r>
                            <w:r w:rsidRPr="00B05D7C">
                              <w:rPr>
                                <w:rStyle w:val="s1ppyq"/>
                                <w:rFonts w:ascii="Arial" w:hAnsi="Arial" w:cs="Arial"/>
                                <w:b/>
                                <w:bCs/>
                                <w:color w:val="000000" w:themeColor="text1"/>
                                <w:sz w:val="22"/>
                                <w:szCs w:val="22"/>
                              </w:rPr>
                              <w:t>-C</w:t>
                            </w:r>
                          </w:p>
                          <w:p w14:paraId="299915A1" w14:textId="5CDD219B" w:rsidR="000C2937" w:rsidRPr="000C2937" w:rsidRDefault="000C2937" w:rsidP="00B05D7C">
                            <w:pPr>
                              <w:pStyle w:val="04xlpa"/>
                              <w:spacing w:before="0" w:beforeAutospacing="0" w:after="0" w:afterAutospacing="0"/>
                              <w:rPr>
                                <w:color w:val="255366"/>
                                <w:sz w:val="56"/>
                                <w:szCs w:val="56"/>
                              </w:rPr>
                            </w:pPr>
                          </w:p>
                        </w:txbxContent>
                      </v:textbox>
                    </v:shape>
                    <w10:wrap anchorx="page" anchory="page"/>
                  </v:group>
                </w:pict>
              </mc:Fallback>
            </mc:AlternateContent>
          </w:r>
        </w:p>
        <w:p w14:paraId="016B4219" w14:textId="3185001E" w:rsidR="008B37B9" w:rsidRDefault="005E53DA">
          <w:pPr>
            <w:rPr>
              <w:sz w:val="20"/>
              <w:szCs w:val="20"/>
            </w:rPr>
          </w:pPr>
        </w:p>
      </w:sdtContent>
    </w:sdt>
    <w:p w14:paraId="32C9E890" w14:textId="6CEA53DB" w:rsidR="00DC0909" w:rsidRDefault="00DC0909">
      <w:pPr>
        <w:rPr>
          <w:sz w:val="20"/>
          <w:szCs w:val="20"/>
        </w:rPr>
      </w:pPr>
    </w:p>
    <w:p w14:paraId="1A64971A" w14:textId="77777777" w:rsidR="00DC0909" w:rsidRDefault="00DC0909">
      <w:pPr>
        <w:rPr>
          <w:sz w:val="20"/>
          <w:szCs w:val="20"/>
        </w:rPr>
      </w:pPr>
    </w:p>
    <w:p w14:paraId="100E4A70" w14:textId="77777777" w:rsidR="00DC0909" w:rsidRDefault="00DC0909">
      <w:pPr>
        <w:rPr>
          <w:sz w:val="20"/>
          <w:szCs w:val="20"/>
        </w:rPr>
      </w:pPr>
    </w:p>
    <w:p w14:paraId="35B76427" w14:textId="77777777" w:rsidR="00DC0909" w:rsidRDefault="00DC0909">
      <w:pPr>
        <w:rPr>
          <w:sz w:val="20"/>
          <w:szCs w:val="20"/>
        </w:rPr>
      </w:pPr>
    </w:p>
    <w:p w14:paraId="61C272AD" w14:textId="77777777" w:rsidR="00DC0909" w:rsidRDefault="00DC0909">
      <w:pPr>
        <w:rPr>
          <w:sz w:val="20"/>
          <w:szCs w:val="20"/>
        </w:rPr>
      </w:pPr>
    </w:p>
    <w:p w14:paraId="1BFA2D9F" w14:textId="77777777" w:rsidR="00DC0909" w:rsidRDefault="00DC0909">
      <w:pPr>
        <w:rPr>
          <w:sz w:val="20"/>
          <w:szCs w:val="20"/>
        </w:rPr>
      </w:pPr>
    </w:p>
    <w:p w14:paraId="25ABA08D" w14:textId="77777777" w:rsidR="00DC0909" w:rsidRDefault="00DC0909">
      <w:pPr>
        <w:rPr>
          <w:sz w:val="20"/>
          <w:szCs w:val="20"/>
        </w:rPr>
      </w:pPr>
    </w:p>
    <w:p w14:paraId="28FD5855" w14:textId="77777777" w:rsidR="00DC0909" w:rsidRDefault="00DC0909">
      <w:pPr>
        <w:rPr>
          <w:sz w:val="20"/>
          <w:szCs w:val="20"/>
        </w:rPr>
      </w:pPr>
    </w:p>
    <w:p w14:paraId="1F8606EF" w14:textId="77777777" w:rsidR="00DC0909" w:rsidRDefault="00DC0909">
      <w:pPr>
        <w:rPr>
          <w:sz w:val="20"/>
          <w:szCs w:val="20"/>
        </w:rPr>
      </w:pPr>
    </w:p>
    <w:p w14:paraId="5DB3B1BA" w14:textId="77777777" w:rsidR="00DC0909" w:rsidRDefault="00DC0909">
      <w:pPr>
        <w:rPr>
          <w:sz w:val="20"/>
          <w:szCs w:val="20"/>
        </w:rPr>
      </w:pPr>
    </w:p>
    <w:p w14:paraId="51B01E54" w14:textId="09A0E27E" w:rsidR="00DC0909" w:rsidRDefault="00DC0909">
      <w:pPr>
        <w:rPr>
          <w:sz w:val="20"/>
          <w:szCs w:val="20"/>
        </w:rPr>
      </w:pPr>
    </w:p>
    <w:p w14:paraId="483FD1E2" w14:textId="5FE3DDFF" w:rsidR="00DC0909" w:rsidRDefault="00DC0909">
      <w:pPr>
        <w:rPr>
          <w:sz w:val="20"/>
          <w:szCs w:val="20"/>
        </w:rPr>
      </w:pPr>
    </w:p>
    <w:p w14:paraId="2F0696E2" w14:textId="6D08373A" w:rsidR="00DC0909" w:rsidRDefault="00DC0909">
      <w:pPr>
        <w:rPr>
          <w:sz w:val="20"/>
          <w:szCs w:val="20"/>
        </w:rPr>
      </w:pPr>
    </w:p>
    <w:p w14:paraId="194F1D7D" w14:textId="32B9DFC4" w:rsidR="00DC0909" w:rsidRDefault="00DC0909">
      <w:pPr>
        <w:rPr>
          <w:sz w:val="20"/>
          <w:szCs w:val="20"/>
        </w:rPr>
      </w:pPr>
    </w:p>
    <w:p w14:paraId="0DD2EA58" w14:textId="79BEC318" w:rsidR="00DC0909" w:rsidRDefault="00DC0909">
      <w:pPr>
        <w:rPr>
          <w:sz w:val="20"/>
          <w:szCs w:val="20"/>
        </w:rPr>
      </w:pPr>
    </w:p>
    <w:p w14:paraId="713467DC" w14:textId="1EC518E7" w:rsidR="00DC0909" w:rsidRDefault="00DC0909">
      <w:pPr>
        <w:rPr>
          <w:sz w:val="20"/>
          <w:szCs w:val="20"/>
        </w:rPr>
      </w:pPr>
    </w:p>
    <w:p w14:paraId="381AB5DA" w14:textId="7D87347A" w:rsidR="00DC0909" w:rsidRDefault="00044969" w:rsidP="00044969">
      <w:pPr>
        <w:tabs>
          <w:tab w:val="left" w:pos="5385"/>
        </w:tabs>
        <w:rPr>
          <w:sz w:val="20"/>
          <w:szCs w:val="20"/>
        </w:rPr>
      </w:pPr>
      <w:r>
        <w:rPr>
          <w:sz w:val="20"/>
          <w:szCs w:val="20"/>
        </w:rPr>
        <w:tab/>
      </w:r>
    </w:p>
    <w:p w14:paraId="2D116185" w14:textId="5F6D41EE" w:rsidR="00DC0909" w:rsidRDefault="00DC0909" w:rsidP="00044969">
      <w:pPr>
        <w:tabs>
          <w:tab w:val="left" w:pos="5325"/>
        </w:tabs>
        <w:rPr>
          <w:sz w:val="20"/>
          <w:szCs w:val="20"/>
        </w:rPr>
      </w:pPr>
    </w:p>
    <w:p w14:paraId="669507BD" w14:textId="47595EC0" w:rsidR="00DC0909" w:rsidRDefault="00DC0909">
      <w:pPr>
        <w:rPr>
          <w:sz w:val="20"/>
          <w:szCs w:val="20"/>
        </w:rPr>
      </w:pPr>
    </w:p>
    <w:p w14:paraId="658A38F4" w14:textId="48B2E42D" w:rsidR="00DC0909" w:rsidRDefault="00DC0909">
      <w:pPr>
        <w:rPr>
          <w:sz w:val="20"/>
          <w:szCs w:val="20"/>
        </w:rPr>
      </w:pPr>
    </w:p>
    <w:p w14:paraId="6460F8A8" w14:textId="1ADB8B65" w:rsidR="00DC0909" w:rsidRDefault="00DC0909">
      <w:pPr>
        <w:rPr>
          <w:sz w:val="20"/>
          <w:szCs w:val="20"/>
        </w:rPr>
      </w:pPr>
    </w:p>
    <w:p w14:paraId="0E845E04" w14:textId="46CFB5EE" w:rsidR="00DC0909" w:rsidRDefault="00DC0909">
      <w:pPr>
        <w:rPr>
          <w:sz w:val="20"/>
          <w:szCs w:val="20"/>
        </w:rPr>
      </w:pPr>
    </w:p>
    <w:p w14:paraId="2847F5A7" w14:textId="3C819955" w:rsidR="00DC0909" w:rsidRDefault="00DC0909">
      <w:pPr>
        <w:rPr>
          <w:sz w:val="20"/>
          <w:szCs w:val="20"/>
        </w:rPr>
      </w:pPr>
    </w:p>
    <w:p w14:paraId="21D0D1EB" w14:textId="76615AF7" w:rsidR="00DC0909" w:rsidRDefault="00DC0909">
      <w:pPr>
        <w:rPr>
          <w:sz w:val="20"/>
          <w:szCs w:val="20"/>
        </w:rPr>
      </w:pPr>
    </w:p>
    <w:p w14:paraId="424CC691" w14:textId="3F5D0535" w:rsidR="00DC0909" w:rsidRDefault="00DC0909">
      <w:pPr>
        <w:rPr>
          <w:sz w:val="20"/>
          <w:szCs w:val="20"/>
        </w:rPr>
      </w:pPr>
    </w:p>
    <w:p w14:paraId="10FAFE29" w14:textId="534114EA" w:rsidR="00DC0909" w:rsidRDefault="00DC0909">
      <w:pPr>
        <w:rPr>
          <w:sz w:val="20"/>
          <w:szCs w:val="20"/>
        </w:rPr>
      </w:pPr>
    </w:p>
    <w:p w14:paraId="6280E9D6" w14:textId="77777777" w:rsidR="00DC0909" w:rsidRDefault="00DC0909">
      <w:pPr>
        <w:rPr>
          <w:sz w:val="20"/>
          <w:szCs w:val="20"/>
        </w:rPr>
      </w:pPr>
    </w:p>
    <w:p w14:paraId="64CD549A" w14:textId="77777777" w:rsidR="00DC0909" w:rsidRDefault="00DC0909">
      <w:pPr>
        <w:rPr>
          <w:sz w:val="20"/>
          <w:szCs w:val="20"/>
        </w:rPr>
      </w:pPr>
    </w:p>
    <w:p w14:paraId="3869B21C" w14:textId="77777777" w:rsidR="00DC0909" w:rsidRDefault="00DC0909">
      <w:pPr>
        <w:rPr>
          <w:sz w:val="20"/>
          <w:szCs w:val="20"/>
        </w:rPr>
      </w:pPr>
    </w:p>
    <w:p w14:paraId="183410DC" w14:textId="77777777" w:rsidR="00DC0909" w:rsidRDefault="00DC0909">
      <w:pPr>
        <w:rPr>
          <w:sz w:val="20"/>
          <w:szCs w:val="20"/>
        </w:rPr>
      </w:pPr>
    </w:p>
    <w:p w14:paraId="26C7FB8F" w14:textId="77777777" w:rsidR="00DC0909" w:rsidRDefault="00DC0909">
      <w:pPr>
        <w:rPr>
          <w:sz w:val="20"/>
          <w:szCs w:val="20"/>
        </w:rPr>
      </w:pPr>
    </w:p>
    <w:p w14:paraId="67682CFA" w14:textId="77777777" w:rsidR="00DC0909" w:rsidRDefault="00DC0909">
      <w:pPr>
        <w:rPr>
          <w:sz w:val="20"/>
          <w:szCs w:val="20"/>
        </w:rPr>
      </w:pPr>
    </w:p>
    <w:p w14:paraId="66876808" w14:textId="77777777" w:rsidR="00DC0909" w:rsidRDefault="00DC0909">
      <w:pPr>
        <w:rPr>
          <w:sz w:val="20"/>
          <w:szCs w:val="20"/>
        </w:rPr>
      </w:pPr>
    </w:p>
    <w:p w14:paraId="18ADEC53" w14:textId="77777777" w:rsidR="00DC0909" w:rsidRDefault="00DC0909">
      <w:pPr>
        <w:rPr>
          <w:sz w:val="20"/>
          <w:szCs w:val="20"/>
        </w:rPr>
      </w:pPr>
    </w:p>
    <w:p w14:paraId="0B232B14" w14:textId="77777777" w:rsidR="00DC0909" w:rsidRDefault="00DC0909">
      <w:pPr>
        <w:rPr>
          <w:sz w:val="20"/>
          <w:szCs w:val="20"/>
        </w:rPr>
      </w:pPr>
    </w:p>
    <w:p w14:paraId="0C65D190" w14:textId="77777777" w:rsidR="00DC0909" w:rsidRDefault="00DC0909">
      <w:pPr>
        <w:rPr>
          <w:sz w:val="20"/>
          <w:szCs w:val="20"/>
        </w:rPr>
      </w:pPr>
    </w:p>
    <w:p w14:paraId="661E9BC1" w14:textId="77777777" w:rsidR="00DC0909" w:rsidRDefault="00DC0909">
      <w:pPr>
        <w:rPr>
          <w:sz w:val="20"/>
          <w:szCs w:val="20"/>
        </w:rPr>
      </w:pPr>
    </w:p>
    <w:p w14:paraId="1DC6E49E" w14:textId="77777777" w:rsidR="00DC0909" w:rsidRDefault="00DC0909">
      <w:pPr>
        <w:rPr>
          <w:sz w:val="20"/>
          <w:szCs w:val="20"/>
        </w:rPr>
      </w:pPr>
    </w:p>
    <w:p w14:paraId="33896B5F" w14:textId="77777777" w:rsidR="00DC0909" w:rsidRDefault="00DC0909">
      <w:pPr>
        <w:rPr>
          <w:sz w:val="20"/>
          <w:szCs w:val="20"/>
        </w:rPr>
      </w:pPr>
    </w:p>
    <w:p w14:paraId="39194F5E" w14:textId="77777777" w:rsidR="00DC0909" w:rsidRDefault="00DC0909">
      <w:pPr>
        <w:rPr>
          <w:sz w:val="20"/>
          <w:szCs w:val="20"/>
        </w:rPr>
      </w:pPr>
    </w:p>
    <w:p w14:paraId="6896565B" w14:textId="77777777" w:rsidR="00DC0909" w:rsidRDefault="00DC0909">
      <w:pPr>
        <w:rPr>
          <w:sz w:val="20"/>
          <w:szCs w:val="20"/>
        </w:rPr>
      </w:pPr>
    </w:p>
    <w:p w14:paraId="2B613154" w14:textId="77777777" w:rsidR="00DC0909" w:rsidRDefault="00DC0909">
      <w:pPr>
        <w:rPr>
          <w:sz w:val="20"/>
          <w:szCs w:val="20"/>
        </w:rPr>
      </w:pPr>
    </w:p>
    <w:p w14:paraId="14C313CB" w14:textId="77777777" w:rsidR="00DC0909" w:rsidRDefault="00DC0909">
      <w:pPr>
        <w:rPr>
          <w:sz w:val="20"/>
          <w:szCs w:val="20"/>
        </w:rPr>
      </w:pPr>
    </w:p>
    <w:p w14:paraId="5EE9919F" w14:textId="77777777" w:rsidR="00DC0909" w:rsidRDefault="00DC0909">
      <w:pPr>
        <w:rPr>
          <w:sz w:val="20"/>
          <w:szCs w:val="20"/>
        </w:rPr>
      </w:pPr>
    </w:p>
    <w:p w14:paraId="0D9A575D" w14:textId="77777777" w:rsidR="00DC0909" w:rsidRDefault="00DC0909">
      <w:pPr>
        <w:rPr>
          <w:sz w:val="20"/>
          <w:szCs w:val="20"/>
        </w:rPr>
      </w:pPr>
    </w:p>
    <w:p w14:paraId="7011F103" w14:textId="77777777" w:rsidR="00DC0909" w:rsidRDefault="00DC0909">
      <w:pPr>
        <w:rPr>
          <w:sz w:val="20"/>
          <w:szCs w:val="20"/>
        </w:rPr>
      </w:pPr>
    </w:p>
    <w:p w14:paraId="76EB3333" w14:textId="77777777" w:rsidR="00DC0909" w:rsidRDefault="00DC0909">
      <w:pPr>
        <w:rPr>
          <w:sz w:val="20"/>
          <w:szCs w:val="20"/>
        </w:rPr>
      </w:pPr>
    </w:p>
    <w:p w14:paraId="13C26621" w14:textId="77777777" w:rsidR="00DC0909" w:rsidRDefault="00DC0909">
      <w:pPr>
        <w:rPr>
          <w:sz w:val="20"/>
          <w:szCs w:val="20"/>
        </w:rPr>
      </w:pPr>
    </w:p>
    <w:p w14:paraId="345FB219" w14:textId="77777777" w:rsidR="00DC0909" w:rsidRDefault="00DC0909">
      <w:pPr>
        <w:rPr>
          <w:sz w:val="20"/>
          <w:szCs w:val="20"/>
        </w:rPr>
      </w:pPr>
    </w:p>
    <w:p w14:paraId="79B61084" w14:textId="77777777" w:rsidR="00DC0909" w:rsidRDefault="00DC0909">
      <w:pPr>
        <w:rPr>
          <w:sz w:val="20"/>
          <w:szCs w:val="20"/>
        </w:rPr>
      </w:pPr>
    </w:p>
    <w:p w14:paraId="3CD5AF35" w14:textId="77777777" w:rsidR="00DC0909" w:rsidRDefault="00DC0909">
      <w:pPr>
        <w:rPr>
          <w:sz w:val="20"/>
          <w:szCs w:val="20"/>
        </w:rPr>
      </w:pPr>
    </w:p>
    <w:p w14:paraId="1EFBAD6B" w14:textId="77777777" w:rsidR="00DC0909" w:rsidRDefault="00DC0909">
      <w:pPr>
        <w:rPr>
          <w:sz w:val="20"/>
          <w:szCs w:val="20"/>
        </w:rPr>
      </w:pPr>
    </w:p>
    <w:p w14:paraId="6D850414" w14:textId="77777777" w:rsidR="00BC636A" w:rsidRDefault="00BC636A">
      <w:pPr>
        <w:rPr>
          <w:sz w:val="20"/>
          <w:szCs w:val="20"/>
        </w:rPr>
      </w:pPr>
    </w:p>
    <w:p w14:paraId="47D05802" w14:textId="77777777" w:rsidR="00BC636A" w:rsidRDefault="00BC636A">
      <w:pPr>
        <w:rPr>
          <w:sz w:val="20"/>
          <w:szCs w:val="20"/>
        </w:rPr>
      </w:pPr>
    </w:p>
    <w:p w14:paraId="32DAFCBD" w14:textId="35F31E52" w:rsidR="00B05D7C" w:rsidRPr="00B05D7C" w:rsidRDefault="00B05D7C" w:rsidP="00B05D7C">
      <w:pPr>
        <w:rPr>
          <w:rFonts w:ascii="Arial" w:hAnsi="Arial" w:cs="Arial"/>
          <w:b/>
          <w:bCs/>
          <w:color w:val="000000" w:themeColor="text1"/>
          <w:sz w:val="28"/>
          <w:szCs w:val="28"/>
          <w:shd w:val="clear" w:color="auto" w:fill="FFFFFF"/>
        </w:rPr>
      </w:pPr>
      <w:r w:rsidRPr="00B05D7C">
        <w:rPr>
          <w:rFonts w:ascii="Arial" w:hAnsi="Arial" w:cs="Arial"/>
          <w:b/>
          <w:bCs/>
          <w:color w:val="000000" w:themeColor="text1"/>
          <w:sz w:val="28"/>
          <w:szCs w:val="28"/>
          <w:shd w:val="clear" w:color="auto" w:fill="FFFFFF"/>
        </w:rPr>
        <w:lastRenderedPageBreak/>
        <w:t>Targets</w:t>
      </w:r>
    </w:p>
    <w:p w14:paraId="550398C6" w14:textId="77777777" w:rsidR="00B05D7C" w:rsidRDefault="00B05D7C" w:rsidP="00B05D7C">
      <w:pPr>
        <w:rPr>
          <w:rFonts w:ascii="Roboto" w:hAnsi="Roboto"/>
          <w:color w:val="283041"/>
          <w:sz w:val="21"/>
          <w:szCs w:val="21"/>
          <w:shd w:val="clear" w:color="auto" w:fill="FFFFFF"/>
        </w:rPr>
      </w:pPr>
    </w:p>
    <w:tbl>
      <w:tblPr>
        <w:tblStyle w:val="TableGrid"/>
        <w:tblW w:w="0" w:type="auto"/>
        <w:tblLook w:val="04A0" w:firstRow="1" w:lastRow="0" w:firstColumn="1" w:lastColumn="0" w:noHBand="0" w:noVBand="1"/>
      </w:tblPr>
      <w:tblGrid>
        <w:gridCol w:w="1838"/>
        <w:gridCol w:w="3589"/>
        <w:gridCol w:w="3589"/>
      </w:tblGrid>
      <w:tr w:rsidR="00B05D7C" w:rsidRPr="00B05D7C" w14:paraId="611B3747" w14:textId="77777777" w:rsidTr="00E96377">
        <w:tc>
          <w:tcPr>
            <w:tcW w:w="1838" w:type="dxa"/>
          </w:tcPr>
          <w:p w14:paraId="161EAD1D" w14:textId="77777777" w:rsidR="00B05D7C" w:rsidRPr="00B05D7C" w:rsidRDefault="00B05D7C" w:rsidP="00B05D7C">
            <w:pPr>
              <w:pStyle w:val="AssignBody"/>
              <w:spacing w:line="240" w:lineRule="auto"/>
              <w:rPr>
                <w:rFonts w:cs="Arial"/>
                <w:b/>
                <w:bCs/>
                <w:color w:val="000000" w:themeColor="text1"/>
              </w:rPr>
            </w:pPr>
            <w:r w:rsidRPr="00B05D7C">
              <w:rPr>
                <w:rFonts w:cs="Arial"/>
                <w:b/>
                <w:bCs/>
                <w:color w:val="000000" w:themeColor="text1"/>
              </w:rPr>
              <w:t>Targets</w:t>
            </w:r>
          </w:p>
        </w:tc>
        <w:tc>
          <w:tcPr>
            <w:tcW w:w="3589" w:type="dxa"/>
          </w:tcPr>
          <w:p w14:paraId="31E3EBD5" w14:textId="77777777" w:rsidR="00B05D7C" w:rsidRPr="00B05D7C" w:rsidRDefault="00B05D7C" w:rsidP="00B05D7C">
            <w:pPr>
              <w:pStyle w:val="AssignBody"/>
              <w:spacing w:line="240" w:lineRule="auto"/>
              <w:rPr>
                <w:rFonts w:cs="Arial"/>
                <w:b/>
                <w:bCs/>
                <w:color w:val="000000" w:themeColor="text1"/>
              </w:rPr>
            </w:pPr>
            <w:r w:rsidRPr="00B05D7C">
              <w:rPr>
                <w:rFonts w:cs="Arial"/>
                <w:b/>
                <w:bCs/>
                <w:color w:val="000000" w:themeColor="text1"/>
              </w:rPr>
              <w:t>How you have worked on this</w:t>
            </w:r>
          </w:p>
        </w:tc>
        <w:tc>
          <w:tcPr>
            <w:tcW w:w="3589" w:type="dxa"/>
          </w:tcPr>
          <w:p w14:paraId="0FDB09FF" w14:textId="77777777" w:rsidR="00B05D7C" w:rsidRPr="00B05D7C" w:rsidRDefault="00B05D7C" w:rsidP="00B05D7C">
            <w:pPr>
              <w:pStyle w:val="AssignBody"/>
              <w:spacing w:line="240" w:lineRule="auto"/>
              <w:rPr>
                <w:rFonts w:cs="Arial"/>
                <w:b/>
                <w:bCs/>
                <w:color w:val="000000" w:themeColor="text1"/>
              </w:rPr>
            </w:pPr>
            <w:r w:rsidRPr="00B05D7C">
              <w:rPr>
                <w:rFonts w:cs="Arial"/>
                <w:b/>
                <w:bCs/>
                <w:color w:val="000000" w:themeColor="text1"/>
              </w:rPr>
              <w:t>An example can be found on</w:t>
            </w:r>
          </w:p>
        </w:tc>
      </w:tr>
      <w:tr w:rsidR="00B05D7C" w:rsidRPr="00B05D7C" w14:paraId="4241A352" w14:textId="77777777" w:rsidTr="00E96377">
        <w:tc>
          <w:tcPr>
            <w:tcW w:w="1838" w:type="dxa"/>
          </w:tcPr>
          <w:p w14:paraId="547A6AD3" w14:textId="77777777" w:rsidR="00B05D7C" w:rsidRDefault="00B05D7C" w:rsidP="008F0511">
            <w:pPr>
              <w:pStyle w:val="AssignBody"/>
              <w:spacing w:line="240" w:lineRule="auto"/>
              <w:rPr>
                <w:rFonts w:cs="Arial"/>
                <w:b/>
                <w:bCs/>
                <w:color w:val="000000" w:themeColor="text1"/>
              </w:rPr>
            </w:pPr>
            <w:bookmarkStart w:id="0" w:name="cysill"/>
            <w:bookmarkEnd w:id="0"/>
            <w:r w:rsidRPr="00B05D7C">
              <w:rPr>
                <w:rFonts w:cs="Arial"/>
                <w:b/>
                <w:bCs/>
                <w:color w:val="000000" w:themeColor="text1"/>
              </w:rPr>
              <w:t>Target 1</w:t>
            </w:r>
          </w:p>
          <w:p w14:paraId="10E8F56C" w14:textId="36318667" w:rsidR="004C0D4B" w:rsidRPr="00B05D7C" w:rsidRDefault="004C0D4B" w:rsidP="008F0511">
            <w:pPr>
              <w:pStyle w:val="AssignBody"/>
              <w:spacing w:line="240" w:lineRule="auto"/>
              <w:rPr>
                <w:rFonts w:cs="Arial"/>
                <w:b/>
                <w:bCs/>
                <w:color w:val="000000" w:themeColor="text1"/>
              </w:rPr>
            </w:pPr>
            <w:r>
              <w:rPr>
                <w:rFonts w:ascii="Roboto" w:hAnsi="Roboto"/>
                <w:color w:val="283041"/>
                <w:sz w:val="21"/>
                <w:szCs w:val="21"/>
                <w:shd w:val="clear" w:color="auto" w:fill="FFFFFF"/>
              </w:rPr>
              <w:t>Read even more relevant and peer reviewed books and journal articles as well as websites when researching. </w:t>
            </w:r>
          </w:p>
        </w:tc>
        <w:tc>
          <w:tcPr>
            <w:tcW w:w="3589" w:type="dxa"/>
          </w:tcPr>
          <w:p w14:paraId="541BE356" w14:textId="45A89C80" w:rsidR="00B05D7C" w:rsidRPr="00B05D7C" w:rsidRDefault="004C0D4B" w:rsidP="00B05D7C">
            <w:pPr>
              <w:pStyle w:val="AssignBody"/>
              <w:spacing w:line="240" w:lineRule="auto"/>
              <w:rPr>
                <w:rFonts w:cs="Arial"/>
                <w:color w:val="000000" w:themeColor="text1"/>
              </w:rPr>
            </w:pPr>
            <w:r>
              <w:rPr>
                <w:rFonts w:cs="Arial"/>
                <w:color w:val="000000" w:themeColor="text1"/>
              </w:rPr>
              <w:t xml:space="preserve">To work on </w:t>
            </w:r>
            <w:proofErr w:type="gramStart"/>
            <w:r>
              <w:rPr>
                <w:rFonts w:cs="Arial"/>
                <w:color w:val="000000" w:themeColor="text1"/>
              </w:rPr>
              <w:t>this</w:t>
            </w:r>
            <w:proofErr w:type="gramEnd"/>
            <w:r>
              <w:rPr>
                <w:rFonts w:cs="Arial"/>
                <w:color w:val="000000" w:themeColor="text1"/>
              </w:rPr>
              <w:t xml:space="preserve"> I have ensured to use a wider variety of </w:t>
            </w:r>
            <w:r w:rsidR="00132EF0">
              <w:rPr>
                <w:rFonts w:cs="Arial"/>
                <w:color w:val="000000" w:themeColor="text1"/>
              </w:rPr>
              <w:t>sources throughout my work.</w:t>
            </w:r>
          </w:p>
        </w:tc>
        <w:tc>
          <w:tcPr>
            <w:tcW w:w="3589" w:type="dxa"/>
          </w:tcPr>
          <w:p w14:paraId="4CED2F6F" w14:textId="0B82D064" w:rsidR="00B05D7C" w:rsidRPr="00B05D7C" w:rsidRDefault="00132EF0" w:rsidP="00B05D7C">
            <w:pPr>
              <w:pStyle w:val="AssignBody"/>
              <w:spacing w:line="240" w:lineRule="auto"/>
              <w:rPr>
                <w:rFonts w:cs="Arial"/>
                <w:color w:val="000000" w:themeColor="text1"/>
              </w:rPr>
            </w:pPr>
            <w:r>
              <w:rPr>
                <w:rFonts w:cs="Arial"/>
                <w:color w:val="000000" w:themeColor="text1"/>
              </w:rPr>
              <w:t>Throughout reference list.</w:t>
            </w:r>
          </w:p>
        </w:tc>
      </w:tr>
      <w:tr w:rsidR="00B05D7C" w:rsidRPr="00B05D7C" w14:paraId="41BD7880" w14:textId="77777777" w:rsidTr="00E96377">
        <w:tc>
          <w:tcPr>
            <w:tcW w:w="1838" w:type="dxa"/>
          </w:tcPr>
          <w:p w14:paraId="40F00F4F" w14:textId="533AF4B9" w:rsidR="00A639C4" w:rsidRPr="00132EF0" w:rsidRDefault="00B05D7C" w:rsidP="00B05D7C">
            <w:pPr>
              <w:pStyle w:val="AssignBody"/>
              <w:spacing w:line="240" w:lineRule="auto"/>
              <w:rPr>
                <w:rFonts w:cs="Arial"/>
                <w:b/>
                <w:bCs/>
                <w:color w:val="000000" w:themeColor="text1"/>
              </w:rPr>
            </w:pPr>
            <w:r w:rsidRPr="00B05D7C">
              <w:rPr>
                <w:rFonts w:cs="Arial"/>
                <w:b/>
                <w:bCs/>
                <w:color w:val="000000" w:themeColor="text1"/>
              </w:rPr>
              <w:t>Target 2</w:t>
            </w:r>
          </w:p>
          <w:p w14:paraId="44533B70" w14:textId="0640F838" w:rsidR="00A639C4" w:rsidRPr="00B05D7C" w:rsidRDefault="00132EF0" w:rsidP="00B05D7C">
            <w:pPr>
              <w:pStyle w:val="AssignBody"/>
              <w:spacing w:line="240" w:lineRule="auto"/>
              <w:rPr>
                <w:rFonts w:cs="Arial"/>
                <w:b/>
                <w:bCs/>
                <w:color w:val="000000" w:themeColor="text1"/>
              </w:rPr>
            </w:pPr>
            <w:r>
              <w:rPr>
                <w:rFonts w:ascii="Roboto" w:hAnsi="Roboto"/>
                <w:color w:val="283041"/>
                <w:sz w:val="21"/>
                <w:szCs w:val="21"/>
                <w:shd w:val="clear" w:color="auto" w:fill="FFFFFF"/>
              </w:rPr>
              <w:t>Synthesise research into your writing to aid the support of your key points.</w:t>
            </w:r>
          </w:p>
        </w:tc>
        <w:tc>
          <w:tcPr>
            <w:tcW w:w="3589" w:type="dxa"/>
          </w:tcPr>
          <w:p w14:paraId="481C1E1D" w14:textId="1D440FAD" w:rsidR="00B05D7C" w:rsidRPr="00B05D7C" w:rsidRDefault="00A639C4" w:rsidP="00B05D7C">
            <w:pPr>
              <w:pStyle w:val="AssignBody"/>
              <w:spacing w:line="240" w:lineRule="auto"/>
              <w:rPr>
                <w:rFonts w:cs="Arial"/>
                <w:color w:val="000000" w:themeColor="text1"/>
              </w:rPr>
            </w:pPr>
            <w:r>
              <w:rPr>
                <w:rFonts w:cs="Arial"/>
                <w:color w:val="000000" w:themeColor="text1"/>
              </w:rPr>
              <w:t>T</w:t>
            </w:r>
            <w:r>
              <w:rPr>
                <w:color w:val="000000" w:themeColor="text1"/>
              </w:rPr>
              <w:t xml:space="preserve">o work on this </w:t>
            </w:r>
            <w:proofErr w:type="gramStart"/>
            <w:r>
              <w:rPr>
                <w:color w:val="000000" w:themeColor="text1"/>
              </w:rPr>
              <w:t>target</w:t>
            </w:r>
            <w:proofErr w:type="gramEnd"/>
            <w:r>
              <w:rPr>
                <w:color w:val="000000" w:themeColor="text1"/>
              </w:rPr>
              <w:t xml:space="preserve"> I have ensured to </w:t>
            </w:r>
            <w:r w:rsidR="005C764D">
              <w:rPr>
                <w:color w:val="000000" w:themeColor="text1"/>
              </w:rPr>
              <w:t>have a two points of view for points.</w:t>
            </w:r>
          </w:p>
        </w:tc>
        <w:tc>
          <w:tcPr>
            <w:tcW w:w="3589" w:type="dxa"/>
          </w:tcPr>
          <w:p w14:paraId="79BC23FC" w14:textId="5488100E" w:rsidR="00B05D7C" w:rsidRPr="00B05D7C" w:rsidRDefault="00A639C4" w:rsidP="00B05D7C">
            <w:pPr>
              <w:pStyle w:val="AssignBody"/>
              <w:spacing w:line="240" w:lineRule="auto"/>
              <w:rPr>
                <w:rFonts w:cs="Arial"/>
                <w:color w:val="000000" w:themeColor="text1"/>
              </w:rPr>
            </w:pPr>
            <w:r>
              <w:rPr>
                <w:rStyle w:val="normaltextrun"/>
                <w:rFonts w:cs="Arial"/>
                <w:color w:val="000000"/>
                <w:shd w:val="clear" w:color="auto" w:fill="FFFFFF"/>
              </w:rPr>
              <w:t>According to the Cambridge Dictionary (2019) intervention is ‘the action of becoming intentionally involved in a difficult situation, in order to improve it or prevent it from getting worse’. Packer (2019) further explains that ‘intervention is often used to describe a short-term, focussed teaching programme with specific intended outcomes aimed at pupils or small groups of pupils with particular needs.’ Both definitions emphasize the importance of intervening with individuals or groups in order to support their learning and development.</w:t>
            </w:r>
          </w:p>
        </w:tc>
      </w:tr>
      <w:tr w:rsidR="00B05D7C" w:rsidRPr="00B05D7C" w14:paraId="191098EF" w14:textId="77777777" w:rsidTr="00E96377">
        <w:tc>
          <w:tcPr>
            <w:tcW w:w="1838" w:type="dxa"/>
          </w:tcPr>
          <w:p w14:paraId="2CF1E9D6" w14:textId="77777777" w:rsidR="00B05D7C" w:rsidRDefault="00B05D7C" w:rsidP="00B05D7C">
            <w:pPr>
              <w:pStyle w:val="AssignBody"/>
              <w:spacing w:line="240" w:lineRule="auto"/>
              <w:rPr>
                <w:rFonts w:cs="Arial"/>
                <w:b/>
                <w:bCs/>
                <w:color w:val="000000" w:themeColor="text1"/>
              </w:rPr>
            </w:pPr>
            <w:r w:rsidRPr="00B05D7C">
              <w:rPr>
                <w:rFonts w:cs="Arial"/>
                <w:b/>
                <w:bCs/>
                <w:color w:val="000000" w:themeColor="text1"/>
              </w:rPr>
              <w:t>Target 3</w:t>
            </w:r>
          </w:p>
          <w:p w14:paraId="403C24C6" w14:textId="12023B2F" w:rsidR="00264B9D" w:rsidRPr="00B05D7C" w:rsidRDefault="00264B9D" w:rsidP="00B05D7C">
            <w:pPr>
              <w:pStyle w:val="AssignBody"/>
              <w:spacing w:line="240" w:lineRule="auto"/>
              <w:rPr>
                <w:rFonts w:cs="Arial"/>
                <w:b/>
                <w:bCs/>
                <w:color w:val="000000" w:themeColor="text1"/>
              </w:rPr>
            </w:pPr>
            <w:r>
              <w:rPr>
                <w:rFonts w:ascii="Roboto" w:hAnsi="Roboto"/>
                <w:color w:val="283041"/>
                <w:sz w:val="21"/>
                <w:szCs w:val="21"/>
                <w:shd w:val="clear" w:color="auto" w:fill="FFFFFF"/>
              </w:rPr>
              <w:t>Revise some sentence structure for clarity of message.</w:t>
            </w:r>
          </w:p>
        </w:tc>
        <w:tc>
          <w:tcPr>
            <w:tcW w:w="3589" w:type="dxa"/>
          </w:tcPr>
          <w:p w14:paraId="5E5BA528" w14:textId="2FC4871E" w:rsidR="00B05D7C" w:rsidRPr="00B05D7C" w:rsidRDefault="00264B9D" w:rsidP="00B05D7C">
            <w:pPr>
              <w:pStyle w:val="AssignBody"/>
              <w:spacing w:line="240" w:lineRule="auto"/>
              <w:rPr>
                <w:rFonts w:cs="Arial"/>
                <w:color w:val="000000" w:themeColor="text1"/>
              </w:rPr>
            </w:pPr>
            <w:r>
              <w:rPr>
                <w:rFonts w:cs="Arial"/>
                <w:color w:val="000000" w:themeColor="text1"/>
              </w:rPr>
              <w:t xml:space="preserve">To work on this </w:t>
            </w:r>
            <w:proofErr w:type="gramStart"/>
            <w:r w:rsidR="004330CE">
              <w:rPr>
                <w:rFonts w:cs="Arial"/>
                <w:color w:val="000000" w:themeColor="text1"/>
              </w:rPr>
              <w:t>target</w:t>
            </w:r>
            <w:proofErr w:type="gramEnd"/>
            <w:r w:rsidR="004330CE">
              <w:rPr>
                <w:rFonts w:cs="Arial"/>
                <w:color w:val="000000" w:themeColor="text1"/>
              </w:rPr>
              <w:t xml:space="preserve"> I have ensured to use academic phrase banks to ensure that I have acquired a range of sentence structures.</w:t>
            </w:r>
          </w:p>
        </w:tc>
        <w:tc>
          <w:tcPr>
            <w:tcW w:w="3589" w:type="dxa"/>
          </w:tcPr>
          <w:p w14:paraId="7CDBD894" w14:textId="20BE9F1C" w:rsidR="00B05D7C" w:rsidRPr="00B05D7C" w:rsidRDefault="004330CE" w:rsidP="00B05D7C">
            <w:pPr>
              <w:pStyle w:val="AssignBody"/>
              <w:spacing w:line="240" w:lineRule="auto"/>
              <w:rPr>
                <w:rFonts w:cs="Arial"/>
                <w:color w:val="000000" w:themeColor="text1"/>
              </w:rPr>
            </w:pPr>
            <w:r>
              <w:rPr>
                <w:rFonts w:cs="Arial"/>
                <w:color w:val="000000" w:themeColor="text1"/>
              </w:rPr>
              <w:t>Throughout assignment.</w:t>
            </w:r>
          </w:p>
        </w:tc>
      </w:tr>
    </w:tbl>
    <w:p w14:paraId="3F5C4165" w14:textId="77777777" w:rsidR="00044969" w:rsidRDefault="00044969">
      <w:pPr>
        <w:rPr>
          <w:rFonts w:ascii="Arial" w:hAnsi="Arial" w:cs="Arial"/>
          <w:b/>
          <w:bCs/>
        </w:rPr>
      </w:pPr>
    </w:p>
    <w:p w14:paraId="1F24C029" w14:textId="77777777" w:rsidR="005C764D" w:rsidRDefault="005C764D">
      <w:pPr>
        <w:rPr>
          <w:rFonts w:ascii="Arial" w:hAnsi="Arial" w:cs="Arial"/>
          <w:b/>
          <w:bCs/>
        </w:rPr>
      </w:pPr>
    </w:p>
    <w:p w14:paraId="172A71CF" w14:textId="77777777" w:rsidR="005C764D" w:rsidRDefault="005C764D">
      <w:pPr>
        <w:rPr>
          <w:rFonts w:ascii="Arial" w:hAnsi="Arial" w:cs="Arial"/>
          <w:b/>
          <w:bCs/>
        </w:rPr>
      </w:pPr>
    </w:p>
    <w:p w14:paraId="4EDE4F93" w14:textId="77777777" w:rsidR="005C764D" w:rsidRDefault="005C764D">
      <w:pPr>
        <w:rPr>
          <w:rFonts w:ascii="Arial" w:hAnsi="Arial" w:cs="Arial"/>
          <w:b/>
          <w:bCs/>
        </w:rPr>
      </w:pPr>
    </w:p>
    <w:p w14:paraId="24A4A210" w14:textId="77777777" w:rsidR="005C764D" w:rsidRDefault="005C764D">
      <w:pPr>
        <w:rPr>
          <w:rFonts w:ascii="Arial" w:hAnsi="Arial" w:cs="Arial"/>
          <w:b/>
          <w:bCs/>
        </w:rPr>
      </w:pPr>
    </w:p>
    <w:p w14:paraId="61AA900E" w14:textId="77777777" w:rsidR="005C764D" w:rsidRDefault="005C764D">
      <w:pPr>
        <w:rPr>
          <w:rFonts w:ascii="Arial" w:hAnsi="Arial" w:cs="Arial"/>
          <w:b/>
          <w:bCs/>
        </w:rPr>
      </w:pPr>
    </w:p>
    <w:p w14:paraId="342C9F9B" w14:textId="77777777" w:rsidR="005C764D" w:rsidRDefault="005C764D">
      <w:pPr>
        <w:rPr>
          <w:rFonts w:ascii="Arial" w:hAnsi="Arial" w:cs="Arial"/>
          <w:b/>
          <w:bCs/>
        </w:rPr>
      </w:pPr>
    </w:p>
    <w:p w14:paraId="590ADB93" w14:textId="77777777" w:rsidR="005C764D" w:rsidRDefault="005C764D">
      <w:pPr>
        <w:rPr>
          <w:rFonts w:ascii="Arial" w:hAnsi="Arial" w:cs="Arial"/>
          <w:b/>
          <w:bCs/>
        </w:rPr>
      </w:pPr>
    </w:p>
    <w:p w14:paraId="7745A1B8" w14:textId="77777777" w:rsidR="005C764D" w:rsidRDefault="005C764D">
      <w:pPr>
        <w:rPr>
          <w:rFonts w:ascii="Arial" w:hAnsi="Arial" w:cs="Arial"/>
          <w:b/>
          <w:bCs/>
        </w:rPr>
      </w:pPr>
    </w:p>
    <w:p w14:paraId="270D3D63" w14:textId="77777777" w:rsidR="005C764D" w:rsidRDefault="005C764D">
      <w:pPr>
        <w:rPr>
          <w:rFonts w:ascii="Arial" w:hAnsi="Arial" w:cs="Arial"/>
          <w:b/>
          <w:bCs/>
        </w:rPr>
      </w:pPr>
    </w:p>
    <w:p w14:paraId="001B659C" w14:textId="77777777" w:rsidR="005C764D" w:rsidRDefault="005C764D">
      <w:pPr>
        <w:rPr>
          <w:rFonts w:ascii="Arial" w:hAnsi="Arial" w:cs="Arial"/>
          <w:b/>
          <w:bCs/>
        </w:rPr>
      </w:pPr>
    </w:p>
    <w:p w14:paraId="7D21EA00" w14:textId="77777777" w:rsidR="005C764D" w:rsidRDefault="005C764D">
      <w:pPr>
        <w:rPr>
          <w:rFonts w:ascii="Arial" w:hAnsi="Arial" w:cs="Arial"/>
          <w:b/>
          <w:bCs/>
        </w:rPr>
      </w:pPr>
    </w:p>
    <w:p w14:paraId="3A3F0D16" w14:textId="77777777" w:rsidR="005C764D" w:rsidRDefault="005C764D">
      <w:pPr>
        <w:rPr>
          <w:rFonts w:ascii="Arial" w:hAnsi="Arial" w:cs="Arial"/>
          <w:b/>
          <w:bCs/>
        </w:rPr>
      </w:pPr>
    </w:p>
    <w:p w14:paraId="50438751" w14:textId="77777777" w:rsidR="005C764D" w:rsidRDefault="005C764D">
      <w:pPr>
        <w:rPr>
          <w:rFonts w:ascii="Arial" w:hAnsi="Arial" w:cs="Arial"/>
          <w:b/>
          <w:bCs/>
        </w:rPr>
      </w:pPr>
    </w:p>
    <w:p w14:paraId="4479A712" w14:textId="77777777" w:rsidR="005C764D" w:rsidRDefault="005C764D">
      <w:pPr>
        <w:rPr>
          <w:rFonts w:ascii="Arial" w:hAnsi="Arial" w:cs="Arial"/>
          <w:b/>
          <w:bCs/>
        </w:rPr>
      </w:pPr>
    </w:p>
    <w:p w14:paraId="69670C48" w14:textId="77777777" w:rsidR="005C764D" w:rsidRDefault="005C764D">
      <w:pPr>
        <w:rPr>
          <w:rFonts w:ascii="Arial" w:hAnsi="Arial" w:cs="Arial"/>
          <w:b/>
          <w:bCs/>
        </w:rPr>
      </w:pPr>
    </w:p>
    <w:p w14:paraId="4209E56B" w14:textId="77777777" w:rsidR="005C764D" w:rsidRDefault="005C764D">
      <w:pPr>
        <w:rPr>
          <w:rFonts w:ascii="Arial" w:hAnsi="Arial" w:cs="Arial"/>
          <w:b/>
          <w:bCs/>
        </w:rPr>
      </w:pPr>
    </w:p>
    <w:p w14:paraId="3E3C3EFE" w14:textId="77777777" w:rsidR="005C764D" w:rsidRDefault="005C764D">
      <w:pPr>
        <w:rPr>
          <w:rFonts w:ascii="Arial" w:hAnsi="Arial" w:cs="Arial"/>
          <w:b/>
          <w:bCs/>
        </w:rPr>
      </w:pPr>
    </w:p>
    <w:p w14:paraId="22DACBAB" w14:textId="77777777" w:rsidR="005C764D" w:rsidRDefault="005C764D">
      <w:pPr>
        <w:rPr>
          <w:rFonts w:ascii="Arial" w:hAnsi="Arial" w:cs="Arial"/>
          <w:b/>
          <w:bCs/>
        </w:rPr>
      </w:pPr>
    </w:p>
    <w:p w14:paraId="05DBC8CC" w14:textId="77777777" w:rsidR="005C764D" w:rsidRDefault="005C764D">
      <w:pPr>
        <w:rPr>
          <w:rFonts w:ascii="Arial" w:hAnsi="Arial" w:cs="Arial"/>
          <w:b/>
          <w:bCs/>
        </w:rPr>
      </w:pPr>
    </w:p>
    <w:p w14:paraId="7A76C37B" w14:textId="77777777" w:rsidR="005C764D" w:rsidRDefault="005C764D">
      <w:pPr>
        <w:rPr>
          <w:rFonts w:ascii="Arial" w:hAnsi="Arial" w:cs="Arial"/>
          <w:b/>
          <w:bCs/>
        </w:rPr>
      </w:pPr>
    </w:p>
    <w:p w14:paraId="6FCB2250" w14:textId="77777777" w:rsidR="005C764D" w:rsidRDefault="005C764D">
      <w:pPr>
        <w:rPr>
          <w:rFonts w:ascii="Arial" w:hAnsi="Arial" w:cs="Arial"/>
          <w:b/>
          <w:bCs/>
        </w:rPr>
      </w:pPr>
    </w:p>
    <w:p w14:paraId="442E4A96" w14:textId="77777777" w:rsidR="005C764D" w:rsidRDefault="005C764D">
      <w:pPr>
        <w:rPr>
          <w:rFonts w:ascii="Arial" w:hAnsi="Arial" w:cs="Arial"/>
          <w:b/>
          <w:bCs/>
        </w:rPr>
      </w:pPr>
    </w:p>
    <w:p w14:paraId="21893F3B" w14:textId="77777777" w:rsidR="005C764D" w:rsidRDefault="005C764D">
      <w:pPr>
        <w:rPr>
          <w:rFonts w:ascii="Arial" w:hAnsi="Arial" w:cs="Arial"/>
          <w:b/>
          <w:bCs/>
        </w:rPr>
      </w:pPr>
    </w:p>
    <w:p w14:paraId="5313F825" w14:textId="77777777" w:rsidR="005C764D" w:rsidRDefault="005C764D">
      <w:pPr>
        <w:rPr>
          <w:rFonts w:ascii="Arial" w:hAnsi="Arial" w:cs="Arial"/>
          <w:b/>
          <w:bCs/>
        </w:rPr>
      </w:pPr>
    </w:p>
    <w:p w14:paraId="2D8F9910" w14:textId="77777777" w:rsidR="005C764D" w:rsidRDefault="005C764D">
      <w:pPr>
        <w:rPr>
          <w:rFonts w:ascii="Arial" w:hAnsi="Arial" w:cs="Arial"/>
          <w:b/>
          <w:bCs/>
        </w:rPr>
      </w:pPr>
    </w:p>
    <w:p w14:paraId="1F377076" w14:textId="77777777" w:rsidR="005C764D" w:rsidRDefault="005C764D">
      <w:pPr>
        <w:rPr>
          <w:rFonts w:ascii="Arial" w:hAnsi="Arial" w:cs="Arial"/>
          <w:b/>
          <w:bCs/>
        </w:rPr>
      </w:pPr>
    </w:p>
    <w:p w14:paraId="67BB9CE4" w14:textId="77777777" w:rsidR="005C764D" w:rsidRDefault="005C764D" w:rsidP="009217B0">
      <w:pPr>
        <w:rPr>
          <w:rStyle w:val="normaltextrun"/>
          <w:rFonts w:ascii="Arial" w:hAnsi="Arial" w:cs="Arial"/>
          <w:color w:val="000000"/>
          <w:shd w:val="clear" w:color="auto" w:fill="FFFFFF"/>
        </w:rPr>
      </w:pPr>
    </w:p>
    <w:p w14:paraId="72F3DAB7" w14:textId="77777777" w:rsidR="003F52B6" w:rsidRDefault="00044969" w:rsidP="00902732">
      <w:pPr>
        <w:rPr>
          <w:rStyle w:val="normaltextrun"/>
          <w:rFonts w:ascii="Arial" w:hAnsi="Arial" w:cs="Arial"/>
          <w:color w:val="000000"/>
          <w:shd w:val="clear" w:color="auto" w:fill="FFFFFF"/>
        </w:rPr>
      </w:pPr>
      <w:r>
        <w:rPr>
          <w:rStyle w:val="normaltextrun"/>
          <w:rFonts w:ascii="Arial" w:hAnsi="Arial" w:cs="Arial"/>
          <w:color w:val="000000"/>
          <w:shd w:val="clear" w:color="auto" w:fill="FFFFFF"/>
        </w:rPr>
        <w:t>This assignment focuses on evaluating how an intervention can assist progression, learning, and development for learners. According to the Cambridge Dictionary (2019) intervention is ‘the action of becoming intentionally involved in a difficult situation, in order to improve it or prevent it from getting worse’. Packer (2019) further explains that ‘intervention is often used to describe a short-term, focussed teaching programme with specific intended outcomes aimed at pupils or small groups of pupils with particular needs.’ Both definitions emphasize the importance of intervening with individuals or groups in order to support their learning and development.</w:t>
      </w:r>
      <w:r w:rsidRPr="00056CA9">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 xml:space="preserve">More specifically, this assignment will explore how an intervention can support a group of learners with speech, language and communication needs (SLCN) to progress in their speech, language and communication (SLC). According to NHS (2020), SLCN refers to someone who experiences difficulties communicating with others, saying what they want to say, understanding what is being said to them and understanding and using social rules. </w:t>
      </w:r>
    </w:p>
    <w:p w14:paraId="68F009C3" w14:textId="77777777" w:rsidR="003F52B6" w:rsidRDefault="003F52B6" w:rsidP="00902732">
      <w:pPr>
        <w:rPr>
          <w:rStyle w:val="normaltextrun"/>
          <w:rFonts w:ascii="Arial" w:hAnsi="Arial" w:cs="Arial"/>
          <w:color w:val="000000"/>
          <w:shd w:val="clear" w:color="auto" w:fill="FFFFFF"/>
        </w:rPr>
      </w:pPr>
    </w:p>
    <w:p w14:paraId="055214AB" w14:textId="567F7926" w:rsidR="00D955DC" w:rsidRDefault="00044969" w:rsidP="00902732">
      <w:pPr>
        <w:rPr>
          <w:rFonts w:ascii="Arial" w:hAnsi="Arial" w:cs="Arial"/>
        </w:rPr>
      </w:pPr>
      <w:r>
        <w:rPr>
          <w:rStyle w:val="normaltextrun"/>
          <w:rFonts w:ascii="Arial" w:hAnsi="Arial" w:cs="Arial"/>
          <w:color w:val="000000"/>
          <w:shd w:val="clear" w:color="auto" w:fill="FFFFFF"/>
        </w:rPr>
        <w:t xml:space="preserve">The intervention I have chosen to carry out is a SLC intervention called </w:t>
      </w:r>
      <w:r w:rsidR="00107168">
        <w:rPr>
          <w:rStyle w:val="normaltextrun"/>
          <w:rFonts w:ascii="Arial" w:hAnsi="Arial" w:cs="Arial"/>
          <w:color w:val="000000"/>
          <w:shd w:val="clear" w:color="auto" w:fill="FFFFFF"/>
        </w:rPr>
        <w:t xml:space="preserve">Talk Boost </w:t>
      </w:r>
      <w:r w:rsidR="00B72799">
        <w:rPr>
          <w:rStyle w:val="normaltextrun"/>
          <w:rFonts w:ascii="Arial" w:hAnsi="Arial" w:cs="Arial"/>
          <w:color w:val="000000"/>
          <w:shd w:val="clear" w:color="auto" w:fill="FFFFFF"/>
        </w:rPr>
        <w:t xml:space="preserve">KS2 </w:t>
      </w:r>
      <w:r w:rsidR="00107168" w:rsidRPr="00107168">
        <w:rPr>
          <w:rStyle w:val="normaltextrun"/>
          <w:rFonts w:ascii="Arial" w:hAnsi="Arial" w:cs="Arial"/>
          <w:color w:val="000000"/>
          <w:shd w:val="clear" w:color="auto" w:fill="FFFFFF"/>
        </w:rPr>
        <w:t>(I CAN, 2016)</w:t>
      </w:r>
      <w:r w:rsidR="00107168">
        <w:rPr>
          <w:rStyle w:val="normaltextrun"/>
          <w:rFonts w:ascii="Arial" w:hAnsi="Arial" w:cs="Arial"/>
          <w:color w:val="000000"/>
          <w:shd w:val="clear" w:color="auto" w:fill="FFFFFF"/>
        </w:rPr>
        <w:t xml:space="preserve">. </w:t>
      </w:r>
      <w:r w:rsidR="0051068C" w:rsidRPr="0051068C">
        <w:rPr>
          <w:rStyle w:val="normaltextrun"/>
          <w:rFonts w:ascii="Arial" w:hAnsi="Arial" w:cs="Arial"/>
          <w:color w:val="000000"/>
          <w:shd w:val="clear" w:color="auto" w:fill="FFFFFF"/>
        </w:rPr>
        <w:t>Speech and Language UK</w:t>
      </w:r>
      <w:r w:rsidR="008F0511">
        <w:rPr>
          <w:rStyle w:val="normaltextrun"/>
          <w:rFonts w:ascii="Arial" w:hAnsi="Arial" w:cs="Arial"/>
          <w:color w:val="000000"/>
          <w:shd w:val="clear" w:color="auto" w:fill="FFFFFF"/>
        </w:rPr>
        <w:t xml:space="preserve"> (</w:t>
      </w:r>
      <w:r w:rsidR="0051068C" w:rsidRPr="0051068C">
        <w:rPr>
          <w:rStyle w:val="normaltextrun"/>
          <w:rFonts w:ascii="Arial" w:hAnsi="Arial" w:cs="Arial"/>
          <w:color w:val="000000"/>
          <w:shd w:val="clear" w:color="auto" w:fill="FFFFFF"/>
        </w:rPr>
        <w:t>n.d.)</w:t>
      </w:r>
      <w:r w:rsidR="008F0511">
        <w:rPr>
          <w:rStyle w:val="normaltextrun"/>
          <w:rFonts w:ascii="Arial" w:hAnsi="Arial" w:cs="Arial"/>
          <w:color w:val="000000"/>
          <w:shd w:val="clear" w:color="auto" w:fill="FFFFFF"/>
        </w:rPr>
        <w:t xml:space="preserve"> explain how the intervention is carried out with a group of 4 children who experience communication difficulties. </w:t>
      </w:r>
      <w:r w:rsidR="008F0511">
        <w:rPr>
          <w:rFonts w:ascii="Arial" w:hAnsi="Arial" w:cs="Arial"/>
        </w:rPr>
        <w:t xml:space="preserve">This intervention will be carried out with 4 pupils from year 4 who experience SLC </w:t>
      </w:r>
      <w:r w:rsidR="001D3CBA">
        <w:rPr>
          <w:rFonts w:ascii="Arial" w:hAnsi="Arial" w:cs="Arial"/>
        </w:rPr>
        <w:t>difficulties. Within this group of pupils, there are two pupils</w:t>
      </w:r>
      <w:r w:rsidR="00D45A7D">
        <w:rPr>
          <w:rFonts w:ascii="Arial" w:hAnsi="Arial" w:cs="Arial"/>
        </w:rPr>
        <w:t>,</w:t>
      </w:r>
      <w:r w:rsidR="00126CD3">
        <w:rPr>
          <w:rFonts w:ascii="Arial" w:hAnsi="Arial" w:cs="Arial"/>
        </w:rPr>
        <w:t xml:space="preserve"> </w:t>
      </w:r>
      <w:proofErr w:type="gramStart"/>
      <w:r w:rsidR="00AD55C4">
        <w:rPr>
          <w:rFonts w:ascii="Arial" w:hAnsi="Arial" w:cs="Arial"/>
        </w:rPr>
        <w:t>Ben</w:t>
      </w:r>
      <w:proofErr w:type="gramEnd"/>
      <w:r w:rsidR="00AD55C4">
        <w:rPr>
          <w:rFonts w:ascii="Arial" w:hAnsi="Arial" w:cs="Arial"/>
        </w:rPr>
        <w:t xml:space="preserve"> and Sara,</w:t>
      </w:r>
      <w:r w:rsidR="001D3CBA">
        <w:rPr>
          <w:rFonts w:ascii="Arial" w:hAnsi="Arial" w:cs="Arial"/>
        </w:rPr>
        <w:t xml:space="preserve"> who have hearing difficulties which affect their SLC, one child</w:t>
      </w:r>
      <w:r w:rsidR="00AD55C4">
        <w:rPr>
          <w:rFonts w:ascii="Arial" w:hAnsi="Arial" w:cs="Arial"/>
        </w:rPr>
        <w:t>, Jack,</w:t>
      </w:r>
      <w:r w:rsidR="001D3CBA">
        <w:rPr>
          <w:rFonts w:ascii="Arial" w:hAnsi="Arial" w:cs="Arial"/>
        </w:rPr>
        <w:t xml:space="preserve"> who was born with a cleft palate, which affects his articulation of words, and </w:t>
      </w:r>
      <w:r w:rsidR="004B5FF6">
        <w:rPr>
          <w:rFonts w:ascii="Arial" w:hAnsi="Arial" w:cs="Arial"/>
        </w:rPr>
        <w:t xml:space="preserve">finally, </w:t>
      </w:r>
      <w:r w:rsidR="003F43D7">
        <w:rPr>
          <w:rFonts w:ascii="Arial" w:hAnsi="Arial" w:cs="Arial"/>
        </w:rPr>
        <w:t>Sara,</w:t>
      </w:r>
      <w:r w:rsidR="001D3CBA">
        <w:rPr>
          <w:rFonts w:ascii="Arial" w:hAnsi="Arial" w:cs="Arial"/>
        </w:rPr>
        <w:t xml:space="preserve"> </w:t>
      </w:r>
      <w:r w:rsidR="00695DA7">
        <w:rPr>
          <w:rFonts w:ascii="Arial" w:hAnsi="Arial" w:cs="Arial"/>
        </w:rPr>
        <w:t xml:space="preserve">who </w:t>
      </w:r>
      <w:r w:rsidR="001D3CBA">
        <w:rPr>
          <w:rFonts w:ascii="Arial" w:hAnsi="Arial" w:cs="Arial"/>
        </w:rPr>
        <w:t>has delayed communication development</w:t>
      </w:r>
      <w:r w:rsidR="00162AD7">
        <w:rPr>
          <w:rFonts w:ascii="Arial" w:hAnsi="Arial" w:cs="Arial"/>
        </w:rPr>
        <w:t>, due to upbringing</w:t>
      </w:r>
      <w:r w:rsidR="001D3CBA">
        <w:rPr>
          <w:rFonts w:ascii="Arial" w:hAnsi="Arial" w:cs="Arial"/>
        </w:rPr>
        <w:t>. Combined these pupils find it difficult to communicate with one another, and other people that they come across.</w:t>
      </w:r>
      <w:r w:rsidR="00EC68E6">
        <w:rPr>
          <w:rFonts w:ascii="Arial" w:hAnsi="Arial" w:cs="Arial"/>
        </w:rPr>
        <w:t xml:space="preserve"> </w:t>
      </w:r>
      <w:r w:rsidR="00437CED">
        <w:rPr>
          <w:rFonts w:ascii="Arial" w:hAnsi="Arial" w:cs="Arial"/>
        </w:rPr>
        <w:t>These pupils have slowly progressed in their speech through their time at school, however it is noticed that they require additional support to target their speech and language development.</w:t>
      </w:r>
      <w:r w:rsidR="00D203C7">
        <w:rPr>
          <w:rFonts w:ascii="Arial" w:hAnsi="Arial" w:cs="Arial"/>
        </w:rPr>
        <w:t xml:space="preserve"> </w:t>
      </w:r>
      <w:r w:rsidR="006C487A">
        <w:rPr>
          <w:rFonts w:ascii="Arial" w:hAnsi="Arial" w:cs="Arial"/>
        </w:rPr>
        <w:t>These pupils have also been identified as requiring support with self-esteem</w:t>
      </w:r>
      <w:r w:rsidR="00564C10">
        <w:rPr>
          <w:rFonts w:ascii="Arial" w:hAnsi="Arial" w:cs="Arial"/>
        </w:rPr>
        <w:t xml:space="preserve">, and behaviour, it is believed that these </w:t>
      </w:r>
      <w:proofErr w:type="gramStart"/>
      <w:r w:rsidR="00564C10">
        <w:rPr>
          <w:rFonts w:ascii="Arial" w:hAnsi="Arial" w:cs="Arial"/>
        </w:rPr>
        <w:t>pupils</w:t>
      </w:r>
      <w:proofErr w:type="gramEnd"/>
      <w:r w:rsidR="00564C10">
        <w:rPr>
          <w:rFonts w:ascii="Arial" w:hAnsi="Arial" w:cs="Arial"/>
        </w:rPr>
        <w:t xml:space="preserve"> </w:t>
      </w:r>
      <w:r w:rsidR="00297E0F">
        <w:rPr>
          <w:rFonts w:ascii="Arial" w:hAnsi="Arial" w:cs="Arial"/>
        </w:rPr>
        <w:t xml:space="preserve">behaviour is present due to a lack </w:t>
      </w:r>
      <w:r w:rsidR="00E07464">
        <w:rPr>
          <w:rFonts w:ascii="Arial" w:hAnsi="Arial" w:cs="Arial"/>
        </w:rPr>
        <w:t>of self-esteem</w:t>
      </w:r>
      <w:r w:rsidR="008535BF">
        <w:rPr>
          <w:rFonts w:ascii="Arial" w:hAnsi="Arial" w:cs="Arial"/>
        </w:rPr>
        <w:t xml:space="preserve"> with their SLC</w:t>
      </w:r>
      <w:r w:rsidR="00E07464">
        <w:rPr>
          <w:rFonts w:ascii="Arial" w:hAnsi="Arial" w:cs="Arial"/>
        </w:rPr>
        <w:t xml:space="preserve">. </w:t>
      </w:r>
      <w:r w:rsidR="004F4DED">
        <w:rPr>
          <w:rFonts w:ascii="Arial" w:hAnsi="Arial" w:cs="Arial"/>
        </w:rPr>
        <w:t xml:space="preserve">This intervention will support the speech and language development of these </w:t>
      </w:r>
      <w:proofErr w:type="gramStart"/>
      <w:r w:rsidR="004F4DED">
        <w:rPr>
          <w:rFonts w:ascii="Arial" w:hAnsi="Arial" w:cs="Arial"/>
        </w:rPr>
        <w:t>pupils</w:t>
      </w:r>
      <w:proofErr w:type="gramEnd"/>
      <w:r w:rsidR="004F4DED">
        <w:rPr>
          <w:rFonts w:ascii="Arial" w:hAnsi="Arial" w:cs="Arial"/>
        </w:rPr>
        <w:t xml:space="preserve"> communication skills, and development </w:t>
      </w:r>
      <w:r w:rsidR="004F4DED" w:rsidRPr="004F4DED">
        <w:rPr>
          <w:rFonts w:ascii="Arial" w:hAnsi="Arial" w:cs="Arial"/>
        </w:rPr>
        <w:t>(Naser, 2023)</w:t>
      </w:r>
      <w:r w:rsidR="004F4DED">
        <w:rPr>
          <w:rFonts w:ascii="Arial" w:hAnsi="Arial" w:cs="Arial"/>
        </w:rPr>
        <w:t>.</w:t>
      </w:r>
      <w:r w:rsidR="00D203C7">
        <w:rPr>
          <w:rFonts w:ascii="Arial" w:hAnsi="Arial" w:cs="Arial"/>
        </w:rPr>
        <w:t xml:space="preserve"> This intervention was chosen for these pupils as their difficulties are on apar, therefore the aim is to enable progression within a focus grouped time.</w:t>
      </w:r>
      <w:r w:rsidR="004F4DED">
        <w:rPr>
          <w:rFonts w:ascii="Arial" w:hAnsi="Arial" w:cs="Arial"/>
        </w:rPr>
        <w:t xml:space="preserve"> </w:t>
      </w:r>
      <w:r w:rsidR="00A639C4">
        <w:rPr>
          <w:rFonts w:ascii="Arial" w:hAnsi="Arial" w:cs="Arial"/>
        </w:rPr>
        <w:t xml:space="preserve">These pupils attend a school where 64% of pupils have additional learning needs (ALN), and 55% of pupils are on free school meals (FSM) </w:t>
      </w:r>
      <w:r w:rsidR="00A639C4" w:rsidRPr="00A639C4">
        <w:rPr>
          <w:rFonts w:ascii="Arial" w:hAnsi="Arial" w:cs="Arial"/>
        </w:rPr>
        <w:t>(Estyn, 2022)</w:t>
      </w:r>
      <w:r w:rsidR="00A639C4">
        <w:rPr>
          <w:rFonts w:ascii="Arial" w:hAnsi="Arial" w:cs="Arial"/>
        </w:rPr>
        <w:t>.</w:t>
      </w:r>
      <w:r w:rsidR="00B22AC4">
        <w:rPr>
          <w:rFonts w:ascii="Arial" w:hAnsi="Arial" w:cs="Arial"/>
        </w:rPr>
        <w:t xml:space="preserve"> </w:t>
      </w:r>
      <w:r w:rsidR="005C764D">
        <w:rPr>
          <w:rFonts w:ascii="Arial" w:hAnsi="Arial" w:cs="Arial"/>
        </w:rPr>
        <w:t xml:space="preserve">Therefore, the general development of the pupils within the school </w:t>
      </w:r>
      <w:r w:rsidR="00384F95">
        <w:rPr>
          <w:rFonts w:ascii="Arial" w:hAnsi="Arial" w:cs="Arial"/>
        </w:rPr>
        <w:t xml:space="preserve">is not up to national expectation, especially with the factors of COVID-19 pandemic having an impact on communication development in children </w:t>
      </w:r>
      <w:r w:rsidR="00384F95" w:rsidRPr="00384F95">
        <w:rPr>
          <w:rFonts w:ascii="Arial" w:hAnsi="Arial" w:cs="Arial"/>
        </w:rPr>
        <w:t>(Tohidast et al., 2020)</w:t>
      </w:r>
      <w:r w:rsidR="00384F95">
        <w:rPr>
          <w:rFonts w:ascii="Arial" w:hAnsi="Arial" w:cs="Arial"/>
        </w:rPr>
        <w:t>.</w:t>
      </w:r>
      <w:r w:rsidR="00D955DC">
        <w:rPr>
          <w:rFonts w:ascii="Arial" w:hAnsi="Arial" w:cs="Arial"/>
        </w:rPr>
        <w:t xml:space="preserve"> In addition to this, with the school </w:t>
      </w:r>
      <w:r w:rsidR="00902732">
        <w:rPr>
          <w:rFonts w:ascii="Arial" w:hAnsi="Arial" w:cs="Arial"/>
        </w:rPr>
        <w:t>being in</w:t>
      </w:r>
      <w:r w:rsidR="00D955DC">
        <w:rPr>
          <w:rFonts w:ascii="Arial" w:hAnsi="Arial" w:cs="Arial"/>
        </w:rPr>
        <w:t xml:space="preserve"> a deprived area, </w:t>
      </w:r>
      <w:r w:rsidR="00902732" w:rsidRPr="00902732">
        <w:rPr>
          <w:rFonts w:ascii="Arial" w:hAnsi="Arial" w:cs="Arial"/>
        </w:rPr>
        <w:t>Gascoine and Gross</w:t>
      </w:r>
      <w:r w:rsidR="00902732">
        <w:rPr>
          <w:rFonts w:ascii="Arial" w:hAnsi="Arial" w:cs="Arial"/>
        </w:rPr>
        <w:t xml:space="preserve"> (</w:t>
      </w:r>
      <w:r w:rsidR="00902732" w:rsidRPr="00902732">
        <w:rPr>
          <w:rFonts w:ascii="Arial" w:hAnsi="Arial" w:cs="Arial"/>
        </w:rPr>
        <w:t>n.d.</w:t>
      </w:r>
      <w:r w:rsidR="00902732">
        <w:rPr>
          <w:rFonts w:ascii="Arial" w:hAnsi="Arial" w:cs="Arial"/>
        </w:rPr>
        <w:t>) suggest that 75% of children who have experienced poverty in early years are below the average in language development, compared to 35% of children who haven’t experienced poverty being below average.</w:t>
      </w:r>
      <w:r w:rsidR="00902732">
        <w:t xml:space="preserve"> </w:t>
      </w:r>
    </w:p>
    <w:p w14:paraId="55C21E8D" w14:textId="77777777" w:rsidR="00917096" w:rsidRDefault="00917096" w:rsidP="007723AD">
      <w:pPr>
        <w:rPr>
          <w:rFonts w:ascii="Arial" w:hAnsi="Arial" w:cs="Arial"/>
          <w:b/>
          <w:bCs/>
          <w:sz w:val="28"/>
          <w:szCs w:val="28"/>
          <w:u w:val="single"/>
        </w:rPr>
      </w:pPr>
    </w:p>
    <w:p w14:paraId="7446FFA0" w14:textId="07A16591" w:rsidR="007723AD" w:rsidRDefault="007723AD" w:rsidP="007723AD">
      <w:pPr>
        <w:rPr>
          <w:rFonts w:ascii="Arial" w:hAnsi="Arial" w:cs="Arial"/>
          <w:color w:val="000000"/>
          <w:shd w:val="clear" w:color="auto" w:fill="FFFFFF"/>
        </w:rPr>
      </w:pPr>
      <w:r>
        <w:rPr>
          <w:rFonts w:ascii="Arial" w:hAnsi="Arial" w:cs="Arial"/>
          <w:color w:val="000000"/>
          <w:shd w:val="clear" w:color="auto" w:fill="FFFFFF"/>
        </w:rPr>
        <w:t xml:space="preserve">Cambridge Dictionary (n.d.) define progression as the act of changing to the next stage of development. Welsh Government (2020), expand on this and </w:t>
      </w:r>
      <w:r w:rsidRPr="00C372F4">
        <w:rPr>
          <w:rFonts w:ascii="Arial" w:hAnsi="Arial" w:cs="Arial"/>
          <w:color w:val="000000"/>
          <w:shd w:val="clear" w:color="auto" w:fill="FFFFFF"/>
        </w:rPr>
        <w:t>explains</w:t>
      </w:r>
      <w:r>
        <w:rPr>
          <w:rFonts w:ascii="Arial" w:hAnsi="Arial" w:cs="Arial"/>
          <w:color w:val="000000"/>
          <w:shd w:val="clear" w:color="auto" w:fill="FFFFFF"/>
        </w:rPr>
        <w:t xml:space="preserve"> that</w:t>
      </w:r>
      <w:r w:rsidRPr="00C372F4">
        <w:rPr>
          <w:rFonts w:ascii="Arial" w:hAnsi="Arial" w:cs="Arial"/>
          <w:color w:val="000000"/>
          <w:shd w:val="clear" w:color="auto" w:fill="FFFFFF"/>
        </w:rPr>
        <w:t> progression in learning as the process of enhancing and growing abilities, knowledge, and understanding over time. As students' knowledge and understanding grow in depth, breadth, and sophistication, this focuses on what it means to make advancement in a particular field or topi</w:t>
      </w:r>
      <w:r>
        <w:rPr>
          <w:rFonts w:ascii="Arial" w:hAnsi="Arial" w:cs="Arial"/>
          <w:color w:val="000000"/>
          <w:shd w:val="clear" w:color="auto" w:fill="FFFFFF"/>
        </w:rPr>
        <w:t xml:space="preserve">c. Throughout Curriculum for Wales, progression is tracked through a learning continuum, called ‘progression steps’, from the age of 3-16 (Welsh Government, 2020b). </w:t>
      </w:r>
      <w:r w:rsidRPr="00491BB6">
        <w:rPr>
          <w:rFonts w:ascii="Arial" w:hAnsi="Arial" w:cs="Arial"/>
          <w:color w:val="000000"/>
          <w:shd w:val="clear" w:color="auto" w:fill="FFFFFF"/>
        </w:rPr>
        <w:t>The principles of progression will assist a school or setting in taking learners' needs into account and reflecting on pace and depth to ensure learning progression</w:t>
      </w:r>
      <w:r>
        <w:rPr>
          <w:rFonts w:ascii="Arial" w:hAnsi="Arial" w:cs="Arial"/>
          <w:color w:val="000000"/>
          <w:shd w:val="clear" w:color="auto" w:fill="FFFFFF"/>
        </w:rPr>
        <w:t xml:space="preserve"> (Welsh Government, 2019)</w:t>
      </w:r>
      <w:r w:rsidRPr="00491BB6">
        <w:rPr>
          <w:rFonts w:ascii="Arial" w:hAnsi="Arial" w:cs="Arial"/>
          <w:color w:val="000000"/>
          <w:shd w:val="clear" w:color="auto" w:fill="FFFFFF"/>
        </w:rPr>
        <w:t>.</w:t>
      </w:r>
      <w:r>
        <w:rPr>
          <w:rFonts w:ascii="Arial" w:hAnsi="Arial" w:cs="Arial"/>
          <w:color w:val="000000"/>
          <w:shd w:val="clear" w:color="auto" w:fill="FFFFFF"/>
        </w:rPr>
        <w:t xml:space="preserve"> SLC comes under the umbrella of Language, Literacy and Communication AoLE, in addition to the National Literacy Framework, which encompass the development of skills in listening and speaking (Donaldson, 2015, pg.49). </w:t>
      </w:r>
      <w:r w:rsidRPr="002F0321">
        <w:rPr>
          <w:rFonts w:ascii="Arial" w:hAnsi="Arial" w:cs="Arial"/>
          <w:color w:val="000000"/>
          <w:shd w:val="clear" w:color="auto" w:fill="FFFFFF"/>
        </w:rPr>
        <w:t>The rationale behind the Language, Literacy and Communication area of learning and expertise is</w:t>
      </w:r>
      <w:r>
        <w:rPr>
          <w:rFonts w:ascii="Arial" w:hAnsi="Arial" w:cs="Arial"/>
          <w:color w:val="000000"/>
          <w:shd w:val="clear" w:color="auto" w:fill="FFFFFF"/>
        </w:rPr>
        <w:t xml:space="preserve"> that l</w:t>
      </w:r>
      <w:r w:rsidRPr="002F0321">
        <w:rPr>
          <w:rFonts w:ascii="Arial" w:hAnsi="Arial" w:cs="Arial"/>
          <w:color w:val="000000"/>
          <w:shd w:val="clear" w:color="auto" w:fill="FFFFFF"/>
        </w:rPr>
        <w:t>anguage is the core of thought and essential to not only good communication but also learning, reflection, and creativity (Donaldson, 2015, pg.48)</w:t>
      </w:r>
      <w:r>
        <w:rPr>
          <w:rFonts w:ascii="Arial" w:hAnsi="Arial" w:cs="Arial"/>
          <w:color w:val="000000"/>
          <w:shd w:val="clear" w:color="auto" w:fill="FFFFFF"/>
        </w:rPr>
        <w:t xml:space="preserve">. The four purposes are the starting points to getting pupils prepared to take on life-challenges, whereby the aim of a school’s curriculum </w:t>
      </w:r>
      <w:r w:rsidRPr="00D6217D">
        <w:rPr>
          <w:rFonts w:ascii="Arial" w:hAnsi="Arial" w:cs="Arial"/>
          <w:color w:val="000000"/>
          <w:shd w:val="clear" w:color="auto" w:fill="FFFFFF"/>
        </w:rPr>
        <w:t xml:space="preserve">should be to support learners to become, </w:t>
      </w:r>
      <w:r w:rsidRPr="00D6217D">
        <w:rPr>
          <w:rFonts w:ascii="Arial" w:eastAsia="Times New Roman" w:hAnsi="Arial" w:cs="Arial"/>
          <w:color w:val="1F1F1F"/>
          <w:lang w:eastAsia="en-GB"/>
        </w:rPr>
        <w:t xml:space="preserve">ambitious, capable learners, enterprising, creative contributors, ethical, informed </w:t>
      </w:r>
      <w:proofErr w:type="gramStart"/>
      <w:r w:rsidRPr="00D6217D">
        <w:rPr>
          <w:rFonts w:ascii="Arial" w:eastAsia="Times New Roman" w:hAnsi="Arial" w:cs="Arial"/>
          <w:color w:val="1F1F1F"/>
          <w:lang w:eastAsia="en-GB"/>
        </w:rPr>
        <w:t>citizens</w:t>
      </w:r>
      <w:proofErr w:type="gramEnd"/>
      <w:r w:rsidRPr="00D6217D">
        <w:rPr>
          <w:rFonts w:ascii="Arial" w:eastAsia="Times New Roman" w:hAnsi="Arial" w:cs="Arial"/>
          <w:color w:val="1F1F1F"/>
          <w:lang w:eastAsia="en-GB"/>
        </w:rPr>
        <w:t xml:space="preserve"> and healthy, confident individuals (Welsh Government, 2020a)</w:t>
      </w:r>
      <w:r>
        <w:rPr>
          <w:rFonts w:ascii="Arial" w:eastAsia="Times New Roman" w:hAnsi="Arial" w:cs="Arial"/>
          <w:color w:val="1F1F1F"/>
          <w:lang w:eastAsia="en-GB"/>
        </w:rPr>
        <w:t xml:space="preserve">. </w:t>
      </w:r>
      <w:r w:rsidRPr="008F6C3B">
        <w:rPr>
          <w:rFonts w:ascii="Arial" w:hAnsi="Arial" w:cs="Arial"/>
          <w:color w:val="000000"/>
          <w:shd w:val="clear" w:color="auto" w:fill="FFFFFF"/>
        </w:rPr>
        <w:t xml:space="preserve">Gascoigne and Gross Better Communication </w:t>
      </w:r>
      <w:proofErr w:type="spellStart"/>
      <w:r w:rsidRPr="008F6C3B">
        <w:rPr>
          <w:rFonts w:ascii="Arial" w:hAnsi="Arial" w:cs="Arial"/>
          <w:color w:val="000000"/>
          <w:shd w:val="clear" w:color="auto" w:fill="FFFFFF"/>
        </w:rPr>
        <w:t>Cic</w:t>
      </w:r>
      <w:proofErr w:type="spellEnd"/>
      <w:r w:rsidRPr="008F6C3B">
        <w:rPr>
          <w:rFonts w:ascii="Arial" w:hAnsi="Arial" w:cs="Arial"/>
          <w:color w:val="000000"/>
          <w:shd w:val="clear" w:color="auto" w:fill="FFFFFF"/>
        </w:rPr>
        <w:t xml:space="preserve"> (n.d.)</w:t>
      </w:r>
      <w:r>
        <w:rPr>
          <w:rFonts w:ascii="Arial" w:hAnsi="Arial" w:cs="Arial"/>
          <w:color w:val="000000"/>
          <w:shd w:val="clear" w:color="auto" w:fill="FFFFFF"/>
        </w:rPr>
        <w:t xml:space="preserve"> describe how lack of communication skills can affect employment, in addition they state that one in five </w:t>
      </w:r>
      <w:proofErr w:type="gramStart"/>
      <w:r>
        <w:rPr>
          <w:rFonts w:ascii="Arial" w:hAnsi="Arial" w:cs="Arial"/>
          <w:color w:val="000000"/>
          <w:shd w:val="clear" w:color="auto" w:fill="FFFFFF"/>
        </w:rPr>
        <w:t>18-24 year olds</w:t>
      </w:r>
      <w:proofErr w:type="gramEnd"/>
      <w:r>
        <w:rPr>
          <w:rFonts w:ascii="Arial" w:hAnsi="Arial" w:cs="Arial"/>
          <w:color w:val="000000"/>
          <w:shd w:val="clear" w:color="auto" w:fill="FFFFFF"/>
        </w:rPr>
        <w:t xml:space="preserve"> found that their lack of communication skills caused a barrier to employment, which implies that it is vital for SLC to be taught and appropriately progressed while a child is at school. </w:t>
      </w:r>
    </w:p>
    <w:p w14:paraId="2DFB5763" w14:textId="74DD90CA" w:rsidR="00320958" w:rsidRPr="00C45748" w:rsidRDefault="00DA7F7D" w:rsidP="00070DD5">
      <w:pPr>
        <w:pStyle w:val="tiptap-paragraph"/>
        <w:rPr>
          <w:rFonts w:ascii="Arial" w:hAnsi="Arial" w:cs="Arial"/>
          <w:color w:val="000000"/>
          <w:shd w:val="clear" w:color="auto" w:fill="FFFFFF"/>
        </w:rPr>
      </w:pPr>
      <w:r w:rsidRPr="004653D7">
        <w:rPr>
          <w:rFonts w:ascii="Arial" w:hAnsi="Arial" w:cs="Arial"/>
          <w:color w:val="000000"/>
          <w:shd w:val="clear" w:color="auto" w:fill="FFFFFF"/>
        </w:rPr>
        <w:t xml:space="preserve">NHS Education </w:t>
      </w:r>
      <w:r>
        <w:rPr>
          <w:rFonts w:ascii="Arial" w:hAnsi="Arial" w:cs="Arial"/>
          <w:color w:val="000000"/>
          <w:shd w:val="clear" w:color="auto" w:fill="FFFFFF"/>
        </w:rPr>
        <w:t>for</w:t>
      </w:r>
      <w:r w:rsidRPr="004653D7">
        <w:rPr>
          <w:rFonts w:ascii="Arial" w:hAnsi="Arial" w:cs="Arial"/>
          <w:color w:val="000000"/>
          <w:shd w:val="clear" w:color="auto" w:fill="FFFFFF"/>
        </w:rPr>
        <w:t xml:space="preserve"> Scotland (2013)</w:t>
      </w:r>
      <w:r>
        <w:rPr>
          <w:rFonts w:ascii="Arial" w:hAnsi="Arial" w:cs="Arial"/>
          <w:color w:val="000000"/>
          <w:shd w:val="clear" w:color="auto" w:fill="FFFFFF"/>
        </w:rPr>
        <w:t>, say that c</w:t>
      </w:r>
      <w:r w:rsidRPr="005D12D1">
        <w:rPr>
          <w:rFonts w:ascii="Arial" w:hAnsi="Arial" w:cs="Arial"/>
          <w:color w:val="000000"/>
          <w:shd w:val="clear" w:color="auto" w:fill="FFFFFF"/>
        </w:rPr>
        <w:t>hildren with SLCN may struggle with a variety of communication-related issues. These can include issues with fluency, word and sound formation, sentence construction, understanding others' speech, and social language use.</w:t>
      </w:r>
      <w:r>
        <w:rPr>
          <w:rFonts w:ascii="Arial" w:hAnsi="Arial" w:cs="Arial"/>
          <w:color w:val="000000"/>
          <w:shd w:val="clear" w:color="auto" w:fill="FFFFFF"/>
        </w:rPr>
        <w:t xml:space="preserve"> They also imply that S</w:t>
      </w:r>
      <w:r w:rsidR="00E45880">
        <w:rPr>
          <w:rFonts w:ascii="Arial" w:hAnsi="Arial" w:cs="Arial"/>
          <w:color w:val="000000"/>
          <w:shd w:val="clear" w:color="auto" w:fill="FFFFFF"/>
        </w:rPr>
        <w:t>LC</w:t>
      </w:r>
      <w:r>
        <w:rPr>
          <w:rFonts w:ascii="Arial" w:hAnsi="Arial" w:cs="Arial"/>
          <w:color w:val="000000"/>
          <w:shd w:val="clear" w:color="auto" w:fill="FFFFFF"/>
        </w:rPr>
        <w:t xml:space="preserve">N can be presented by attention and listening, play and interaction, receptive language, expressive language and speech, fluency, and voice. </w:t>
      </w:r>
      <w:r w:rsidR="00D51F69">
        <w:rPr>
          <w:rFonts w:ascii="Arial" w:hAnsi="Arial" w:cs="Arial"/>
          <w:color w:val="000000"/>
          <w:shd w:val="clear" w:color="auto" w:fill="FFFFFF"/>
        </w:rPr>
        <w:t xml:space="preserve">In Wales, </w:t>
      </w:r>
      <w:r w:rsidR="0058224E">
        <w:rPr>
          <w:rFonts w:ascii="Arial" w:hAnsi="Arial" w:cs="Arial"/>
          <w:color w:val="000000"/>
          <w:shd w:val="clear" w:color="auto" w:fill="FFFFFF"/>
        </w:rPr>
        <w:t xml:space="preserve">a </w:t>
      </w:r>
      <w:r w:rsidR="00AB2155" w:rsidRPr="00AB2155">
        <w:rPr>
          <w:rFonts w:ascii="Arial" w:hAnsi="Arial" w:cs="Arial"/>
          <w:color w:val="000000"/>
          <w:shd w:val="clear" w:color="auto" w:fill="FFFFFF"/>
        </w:rPr>
        <w:t xml:space="preserve">child or young person's </w:t>
      </w:r>
      <w:r w:rsidR="0058224E" w:rsidRPr="00AB2155">
        <w:rPr>
          <w:rFonts w:ascii="Arial" w:hAnsi="Arial" w:cs="Arial"/>
          <w:color w:val="000000"/>
          <w:shd w:val="clear" w:color="auto" w:fill="FFFFFF"/>
        </w:rPr>
        <w:t>additional learning need (ALN)</w:t>
      </w:r>
      <w:r w:rsidR="00B62D08">
        <w:rPr>
          <w:rFonts w:ascii="Arial" w:hAnsi="Arial" w:cs="Arial"/>
          <w:color w:val="000000"/>
          <w:shd w:val="clear" w:color="auto" w:fill="FFFFFF"/>
        </w:rPr>
        <w:t xml:space="preserve"> </w:t>
      </w:r>
      <w:r w:rsidR="00AB2155" w:rsidRPr="00AB2155">
        <w:rPr>
          <w:rFonts w:ascii="Arial" w:hAnsi="Arial" w:cs="Arial"/>
          <w:color w:val="000000"/>
          <w:shd w:val="clear" w:color="auto" w:fill="FFFFFF"/>
        </w:rPr>
        <w:t>and the additional learning provision (ALP) necessitated by their learning difficulty or disability are described in an Individual Development Plan (IDP), which is a statutory plan based on individual development and maintained by schools and local authorities. Depending on the unique needs of each learner and how those needs change and grow over time, the IDP is meant to be a flexible document that varies in length and complexity. To ensure that IDPs accurately reflect the needs and characteristics of the child or young person, including what is important to, and for, them, each IDP contains a one-page profile</w:t>
      </w:r>
      <w:r w:rsidR="00C56AE1">
        <w:rPr>
          <w:rFonts w:ascii="Arial" w:hAnsi="Arial" w:cs="Arial"/>
          <w:color w:val="000000"/>
          <w:shd w:val="clear" w:color="auto" w:fill="FFFFFF"/>
        </w:rPr>
        <w:t xml:space="preserve"> </w:t>
      </w:r>
      <w:r w:rsidR="00C56AE1" w:rsidRPr="00C56AE1">
        <w:rPr>
          <w:rFonts w:ascii="Arial" w:hAnsi="Arial" w:cs="Arial"/>
          <w:color w:val="000000"/>
          <w:shd w:val="clear" w:color="auto" w:fill="FFFFFF"/>
        </w:rPr>
        <w:t>(Welsh Government, 2020c)</w:t>
      </w:r>
      <w:r w:rsidR="00AB2155" w:rsidRPr="00AB2155">
        <w:rPr>
          <w:rFonts w:ascii="Arial" w:hAnsi="Arial" w:cs="Arial"/>
          <w:color w:val="000000"/>
          <w:shd w:val="clear" w:color="auto" w:fill="FFFFFF"/>
        </w:rPr>
        <w:t>.</w:t>
      </w:r>
      <w:r w:rsidR="00AB2155">
        <w:rPr>
          <w:rFonts w:ascii="Arial" w:hAnsi="Arial" w:cs="Arial"/>
          <w:color w:val="000000"/>
          <w:shd w:val="clear" w:color="auto" w:fill="FFFFFF"/>
        </w:rPr>
        <w:t xml:space="preserve"> </w:t>
      </w:r>
      <w:r w:rsidR="00BF2FBE">
        <w:rPr>
          <w:rFonts w:ascii="Arial" w:hAnsi="Arial" w:cs="Arial"/>
          <w:color w:val="000000"/>
          <w:shd w:val="clear" w:color="auto" w:fill="FFFFFF"/>
        </w:rPr>
        <w:t xml:space="preserve">Within the intervention group </w:t>
      </w:r>
      <w:r w:rsidR="00AB2155">
        <w:rPr>
          <w:rFonts w:ascii="Arial" w:hAnsi="Arial" w:cs="Arial"/>
          <w:color w:val="000000"/>
          <w:shd w:val="clear" w:color="auto" w:fill="FFFFFF"/>
        </w:rPr>
        <w:t xml:space="preserve">Ben, </w:t>
      </w:r>
      <w:proofErr w:type="gramStart"/>
      <w:r w:rsidR="00AB2155">
        <w:rPr>
          <w:rFonts w:ascii="Arial" w:hAnsi="Arial" w:cs="Arial"/>
          <w:color w:val="000000"/>
          <w:shd w:val="clear" w:color="auto" w:fill="FFFFFF"/>
        </w:rPr>
        <w:t>Jack</w:t>
      </w:r>
      <w:proofErr w:type="gramEnd"/>
      <w:r w:rsidR="00AB2155">
        <w:rPr>
          <w:rFonts w:ascii="Arial" w:hAnsi="Arial" w:cs="Arial"/>
          <w:color w:val="000000"/>
          <w:shd w:val="clear" w:color="auto" w:fill="FFFFFF"/>
        </w:rPr>
        <w:t xml:space="preserve"> and Kelly, are </w:t>
      </w:r>
      <w:r w:rsidR="00AB2155" w:rsidRPr="0095494C">
        <w:rPr>
          <w:rFonts w:ascii="Arial" w:hAnsi="Arial" w:cs="Arial"/>
          <w:color w:val="000000"/>
          <w:shd w:val="clear" w:color="auto" w:fill="FFFFFF"/>
        </w:rPr>
        <w:t>students who have</w:t>
      </w:r>
      <w:r w:rsidR="00BF2FBE">
        <w:rPr>
          <w:rFonts w:ascii="Arial" w:hAnsi="Arial" w:cs="Arial"/>
          <w:color w:val="000000"/>
          <w:shd w:val="clear" w:color="auto" w:fill="FFFFFF"/>
        </w:rPr>
        <w:t xml:space="preserve"> an IDP, and have </w:t>
      </w:r>
      <w:r w:rsidR="00AB2155">
        <w:rPr>
          <w:rFonts w:ascii="Arial" w:hAnsi="Arial" w:cs="Arial"/>
          <w:color w:val="000000"/>
          <w:shd w:val="clear" w:color="auto" w:fill="FFFFFF"/>
        </w:rPr>
        <w:t>previously</w:t>
      </w:r>
      <w:r w:rsidR="00AB2155" w:rsidRPr="0095494C">
        <w:rPr>
          <w:rFonts w:ascii="Arial" w:hAnsi="Arial" w:cs="Arial"/>
          <w:color w:val="000000"/>
          <w:shd w:val="clear" w:color="auto" w:fill="FFFFFF"/>
        </w:rPr>
        <w:t xml:space="preserve"> received one-</w:t>
      </w:r>
      <w:r w:rsidR="00AB2155">
        <w:rPr>
          <w:rFonts w:ascii="Arial" w:hAnsi="Arial" w:cs="Arial"/>
          <w:color w:val="000000"/>
          <w:shd w:val="clear" w:color="auto" w:fill="FFFFFF"/>
        </w:rPr>
        <w:t>to</w:t>
      </w:r>
      <w:r w:rsidR="00AB2155" w:rsidRPr="0095494C">
        <w:rPr>
          <w:rFonts w:ascii="Arial" w:hAnsi="Arial" w:cs="Arial"/>
          <w:color w:val="000000"/>
          <w:shd w:val="clear" w:color="auto" w:fill="FFFFFF"/>
        </w:rPr>
        <w:t xml:space="preserve">-one support for their SLCN, within these interventions their unique targets </w:t>
      </w:r>
      <w:r w:rsidR="00AB2155">
        <w:rPr>
          <w:rFonts w:ascii="Arial" w:hAnsi="Arial" w:cs="Arial"/>
          <w:color w:val="000000"/>
          <w:shd w:val="clear" w:color="auto" w:fill="FFFFFF"/>
        </w:rPr>
        <w:t xml:space="preserve">which were identified within their IDP’s </w:t>
      </w:r>
      <w:r w:rsidR="00AB2155" w:rsidRPr="0095494C">
        <w:rPr>
          <w:rFonts w:ascii="Arial" w:hAnsi="Arial" w:cs="Arial"/>
          <w:color w:val="000000"/>
          <w:shd w:val="clear" w:color="auto" w:fill="FFFFFF"/>
        </w:rPr>
        <w:t>were worked on</w:t>
      </w:r>
      <w:r w:rsidR="00AB2155">
        <w:rPr>
          <w:rFonts w:ascii="Arial" w:hAnsi="Arial" w:cs="Arial"/>
          <w:color w:val="000000"/>
          <w:shd w:val="clear" w:color="auto" w:fill="FFFFFF"/>
        </w:rPr>
        <w:t xml:space="preserve"> </w:t>
      </w:r>
      <w:r w:rsidRPr="0095494C">
        <w:rPr>
          <w:rFonts w:ascii="Arial" w:hAnsi="Arial" w:cs="Arial"/>
          <w:color w:val="000000"/>
          <w:shd w:val="clear" w:color="auto" w:fill="FFFFFF"/>
        </w:rPr>
        <w:t>and progress was made, however little progress was made with communicating with others, and participation in group work. Recognising this allowed the school team to see that these pupils would benefit from a group intervention, to implement their improved SLCN, in addition to improving their confidence in themselves when communicating with others</w:t>
      </w:r>
      <w:r w:rsidR="003B39AC">
        <w:rPr>
          <w:rFonts w:ascii="Arial" w:hAnsi="Arial" w:cs="Arial"/>
          <w:color w:val="000000"/>
          <w:shd w:val="clear" w:color="auto" w:fill="FFFFFF"/>
        </w:rPr>
        <w:t>.</w:t>
      </w:r>
      <w:r w:rsidR="00A71CA6">
        <w:rPr>
          <w:rFonts w:ascii="Arial" w:hAnsi="Arial" w:cs="Arial"/>
          <w:color w:val="000000"/>
          <w:shd w:val="clear" w:color="auto" w:fill="FFFFFF"/>
        </w:rPr>
        <w:t xml:space="preserve"> </w:t>
      </w:r>
      <w:r w:rsidR="005C10AD">
        <w:rPr>
          <w:rFonts w:ascii="Arial" w:hAnsi="Arial" w:cs="Arial"/>
          <w:color w:val="000000"/>
          <w:shd w:val="clear" w:color="auto" w:fill="FFFFFF"/>
        </w:rPr>
        <w:t>The parents of these pupils have been happy for the interventions to be carried out</w:t>
      </w:r>
      <w:r w:rsidR="00C56AE1">
        <w:rPr>
          <w:rFonts w:ascii="Arial" w:hAnsi="Arial" w:cs="Arial"/>
          <w:color w:val="000000"/>
          <w:shd w:val="clear" w:color="auto" w:fill="FFFFFF"/>
        </w:rPr>
        <w:t xml:space="preserve"> </w:t>
      </w:r>
      <w:r w:rsidR="00D771A1">
        <w:rPr>
          <w:rFonts w:ascii="Arial" w:hAnsi="Arial" w:cs="Arial"/>
          <w:color w:val="000000"/>
          <w:shd w:val="clear" w:color="auto" w:fill="FFFFFF"/>
        </w:rPr>
        <w:t xml:space="preserve">and have seeked to support the school on ensuring their child is </w:t>
      </w:r>
      <w:r w:rsidR="00702CAC">
        <w:rPr>
          <w:rFonts w:ascii="Arial" w:hAnsi="Arial" w:cs="Arial"/>
          <w:color w:val="000000"/>
          <w:shd w:val="clear" w:color="auto" w:fill="FFFFFF"/>
        </w:rPr>
        <w:t>practicing and</w:t>
      </w:r>
      <w:r w:rsidR="00DA5DFA">
        <w:rPr>
          <w:rFonts w:ascii="Arial" w:hAnsi="Arial" w:cs="Arial"/>
          <w:color w:val="000000"/>
          <w:shd w:val="clear" w:color="auto" w:fill="FFFFFF"/>
        </w:rPr>
        <w:t xml:space="preserve"> developing their SLCN at</w:t>
      </w:r>
      <w:r w:rsidR="00D771A1">
        <w:rPr>
          <w:rFonts w:ascii="Arial" w:hAnsi="Arial" w:cs="Arial"/>
          <w:color w:val="000000"/>
          <w:shd w:val="clear" w:color="auto" w:fill="FFFFFF"/>
        </w:rPr>
        <w:t xml:space="preserve"> home</w:t>
      </w:r>
      <w:r w:rsidR="00DA5DFA">
        <w:rPr>
          <w:rFonts w:ascii="Arial" w:hAnsi="Arial" w:cs="Arial"/>
          <w:color w:val="000000"/>
          <w:shd w:val="clear" w:color="auto" w:fill="FFFFFF"/>
        </w:rPr>
        <w:t xml:space="preserve">. </w:t>
      </w:r>
      <w:r w:rsidR="001E0BBA" w:rsidRPr="001E0BBA">
        <w:rPr>
          <w:rFonts w:ascii="Arial" w:hAnsi="Arial" w:cs="Arial"/>
          <w:color w:val="000000"/>
          <w:shd w:val="clear" w:color="auto" w:fill="FFFFFF"/>
        </w:rPr>
        <w:t>However, Sara, who has never received an intervention for her SLCN, finds it difficult to participate in class because she lacks the breadth of vocabulary that her peers have amassed from engaging in conversations at home. She usually uses electronics in her free time due to the lack of interaction at home, which has made her lack confidence generally, which is shown in her behaviour and SLC.</w:t>
      </w:r>
      <w:r w:rsidR="00320958">
        <w:rPr>
          <w:rFonts w:ascii="Arial" w:hAnsi="Arial" w:cs="Arial"/>
          <w:color w:val="000000"/>
          <w:shd w:val="clear" w:color="auto" w:fill="FFFFFF"/>
        </w:rPr>
        <w:t xml:space="preserve"> </w:t>
      </w:r>
      <w:r w:rsidR="00A40E0B" w:rsidRPr="00A40E0B">
        <w:rPr>
          <w:rFonts w:ascii="Arial" w:hAnsi="Arial" w:cs="Arial"/>
          <w:color w:val="000000"/>
          <w:shd w:val="clear" w:color="auto" w:fill="FFFFFF"/>
        </w:rPr>
        <w:t xml:space="preserve">Carson et al. </w:t>
      </w:r>
      <w:r w:rsidR="00320958">
        <w:rPr>
          <w:rFonts w:ascii="Arial" w:hAnsi="Arial" w:cs="Arial"/>
          <w:color w:val="000000"/>
          <w:shd w:val="clear" w:color="auto" w:fill="FFFFFF"/>
        </w:rPr>
        <w:t>(</w:t>
      </w:r>
      <w:r w:rsidR="00A40E0B" w:rsidRPr="00A40E0B">
        <w:rPr>
          <w:rFonts w:ascii="Arial" w:hAnsi="Arial" w:cs="Arial"/>
          <w:color w:val="000000"/>
          <w:shd w:val="clear" w:color="auto" w:fill="FFFFFF"/>
        </w:rPr>
        <w:t>2019)</w:t>
      </w:r>
      <w:r w:rsidR="00320958">
        <w:rPr>
          <w:rFonts w:ascii="Arial" w:hAnsi="Arial" w:cs="Arial"/>
          <w:color w:val="000000"/>
          <w:shd w:val="clear" w:color="auto" w:fill="FFFFFF"/>
        </w:rPr>
        <w:t xml:space="preserve"> describes the</w:t>
      </w:r>
      <w:r w:rsidR="00320958" w:rsidRPr="00320958">
        <w:rPr>
          <w:rFonts w:ascii="Arial" w:hAnsi="Arial" w:cs="Arial"/>
          <w:color w:val="000000"/>
          <w:shd w:val="clear" w:color="auto" w:fill="FFFFFF"/>
        </w:rPr>
        <w:t xml:space="preserve"> acquisition of critical social skills, which are typically gained during regular physical contact, can be hindered by a constant reliance on technological gadgets</w:t>
      </w:r>
      <w:r w:rsidR="00320958">
        <w:rPr>
          <w:rFonts w:ascii="Arial" w:hAnsi="Arial" w:cs="Arial"/>
          <w:color w:val="000000"/>
          <w:shd w:val="clear" w:color="auto" w:fill="FFFFFF"/>
        </w:rPr>
        <w:t>. They explain how f</w:t>
      </w:r>
      <w:r w:rsidR="00320958" w:rsidRPr="00320958">
        <w:rPr>
          <w:rFonts w:ascii="Arial" w:hAnsi="Arial" w:cs="Arial"/>
          <w:color w:val="000000"/>
          <w:shd w:val="clear" w:color="auto" w:fill="FFFFFF"/>
        </w:rPr>
        <w:t>ace-to-face interaction is necessary to develop social skills including recognising when to switch off in discussions, reading and using facial expressions, making the right eye contact, and altering your tone depending on the person you are speaking to.</w:t>
      </w:r>
      <w:r w:rsidR="00320958" w:rsidRPr="00320958">
        <w:rPr>
          <w:rFonts w:ascii="Arial" w:hAnsi="Arial" w:cs="Arial"/>
          <w:color w:val="000000"/>
          <w:shd w:val="clear" w:color="auto" w:fill="FFFFFF"/>
        </w:rPr>
        <w:t xml:space="preserve"> </w:t>
      </w:r>
      <w:r w:rsidR="00320958">
        <w:rPr>
          <w:rFonts w:ascii="Arial" w:hAnsi="Arial" w:cs="Arial"/>
          <w:color w:val="000000"/>
          <w:shd w:val="clear" w:color="auto" w:fill="FFFFFF"/>
        </w:rPr>
        <w:t>Sara’s mum has made the school aware</w:t>
      </w:r>
      <w:r w:rsidR="00320958">
        <w:rPr>
          <w:rFonts w:ascii="Arial" w:hAnsi="Arial" w:cs="Arial"/>
          <w:color w:val="000000"/>
          <w:shd w:val="clear" w:color="auto" w:fill="FFFFFF"/>
        </w:rPr>
        <w:t xml:space="preserve"> that Sara draw backs from </w:t>
      </w:r>
      <w:r w:rsidR="008B203F">
        <w:rPr>
          <w:rFonts w:ascii="Arial" w:hAnsi="Arial" w:cs="Arial"/>
          <w:color w:val="000000"/>
          <w:shd w:val="clear" w:color="auto" w:fill="FFFFFF"/>
        </w:rPr>
        <w:t>any type of communication at home, and often appears withdrawn, which implies that Sara needs to have an intervention to build on her confiden</w:t>
      </w:r>
      <w:r w:rsidR="00F36063">
        <w:rPr>
          <w:rFonts w:ascii="Arial" w:hAnsi="Arial" w:cs="Arial"/>
          <w:color w:val="000000"/>
          <w:shd w:val="clear" w:color="auto" w:fill="FFFFFF"/>
        </w:rPr>
        <w:t xml:space="preserve">ce with her SLCN. </w:t>
      </w:r>
      <w:r w:rsidR="002A3BB2">
        <w:rPr>
          <w:rFonts w:ascii="Arial" w:hAnsi="Arial" w:cs="Arial"/>
          <w:color w:val="000000"/>
          <w:shd w:val="clear" w:color="auto" w:fill="FFFFFF"/>
        </w:rPr>
        <w:t xml:space="preserve">Discussion with Sara’s mum has shown that she is eager to </w:t>
      </w:r>
      <w:r w:rsidR="00070DD5">
        <w:rPr>
          <w:rFonts w:ascii="Arial" w:hAnsi="Arial" w:cs="Arial"/>
          <w:color w:val="000000"/>
          <w:shd w:val="clear" w:color="auto" w:fill="FFFFFF"/>
        </w:rPr>
        <w:t xml:space="preserve">accept any support for </w:t>
      </w:r>
      <w:r w:rsidR="00070DD5" w:rsidRPr="00C45748">
        <w:rPr>
          <w:rFonts w:ascii="Arial" w:hAnsi="Arial" w:cs="Arial"/>
          <w:color w:val="000000"/>
          <w:shd w:val="clear" w:color="auto" w:fill="FFFFFF"/>
        </w:rPr>
        <w:t>Sara’s learning and development</w:t>
      </w:r>
      <w:r w:rsidR="004D33AD" w:rsidRPr="00C45748">
        <w:rPr>
          <w:rFonts w:ascii="Arial" w:hAnsi="Arial" w:cs="Arial"/>
          <w:color w:val="000000"/>
          <w:shd w:val="clear" w:color="auto" w:fill="FFFFFF"/>
        </w:rPr>
        <w:t>.</w:t>
      </w:r>
    </w:p>
    <w:p w14:paraId="2B690364" w14:textId="71842F51" w:rsidR="007140BA" w:rsidRDefault="003C547E" w:rsidP="00070DD5">
      <w:pPr>
        <w:pStyle w:val="tiptap-paragraph"/>
        <w:rPr>
          <w:rFonts w:ascii="Arial" w:hAnsi="Arial" w:cs="Arial"/>
          <w:color w:val="000000"/>
          <w:shd w:val="clear" w:color="auto" w:fill="FFFFFF"/>
        </w:rPr>
      </w:pPr>
      <w:r w:rsidRPr="00C45748">
        <w:rPr>
          <w:rFonts w:ascii="Arial" w:hAnsi="Arial" w:cs="Arial"/>
          <w:color w:val="282828"/>
          <w:shd w:val="clear" w:color="auto" w:fill="FFFFFF"/>
        </w:rPr>
        <w:t>According to Piaget's theory of cognitive development, a child's intellect develops along with them; he thinks that cognitive development involves more than just learning; the child also needs to create a mental model of the world. Children go through a series of four phases during the cognitive development process, which is a result of the interaction between innate abilities (nature) and external experiences (nurture). All children will go through these stages, but not all at the same rate.</w:t>
      </w:r>
      <w:r w:rsidRPr="00C45748">
        <w:rPr>
          <w:rFonts w:ascii="Arial" w:hAnsi="Arial" w:cs="Arial"/>
          <w:color w:val="282828"/>
          <w:shd w:val="clear" w:color="auto" w:fill="FFFFFF"/>
        </w:rPr>
        <w:t xml:space="preserve"> By the time a child is in year 4, they should have equipped </w:t>
      </w:r>
      <w:r w:rsidR="005E5479" w:rsidRPr="00C45748">
        <w:rPr>
          <w:rFonts w:ascii="Arial" w:hAnsi="Arial" w:cs="Arial"/>
          <w:color w:val="282828"/>
          <w:shd w:val="clear" w:color="auto" w:fill="FFFFFF"/>
        </w:rPr>
        <w:t xml:space="preserve">the sensorimotor stage by age 2, and the preparational stage, by the age of 7, and should be working on their development of concrete operational stage which should be </w:t>
      </w:r>
      <w:r w:rsidR="00676C5A" w:rsidRPr="00C45748">
        <w:rPr>
          <w:rFonts w:ascii="Arial" w:hAnsi="Arial" w:cs="Arial"/>
          <w:color w:val="282828"/>
          <w:shd w:val="clear" w:color="auto" w:fill="FFFFFF"/>
        </w:rPr>
        <w:t xml:space="preserve">gained by age 11. </w:t>
      </w:r>
      <w:proofErr w:type="gramStart"/>
      <w:r w:rsidR="00676C5A" w:rsidRPr="00C45748">
        <w:rPr>
          <w:rFonts w:ascii="Arial" w:hAnsi="Arial" w:cs="Arial"/>
          <w:color w:val="282828"/>
          <w:shd w:val="clear" w:color="auto" w:fill="FFFFFF"/>
        </w:rPr>
        <w:t>However</w:t>
      </w:r>
      <w:proofErr w:type="gramEnd"/>
      <w:r w:rsidR="00676C5A" w:rsidRPr="00C45748">
        <w:rPr>
          <w:rFonts w:ascii="Arial" w:hAnsi="Arial" w:cs="Arial"/>
          <w:color w:val="282828"/>
          <w:shd w:val="clear" w:color="auto" w:fill="FFFFFF"/>
        </w:rPr>
        <w:t xml:space="preserve"> the pupils within the intervention group are still developing </w:t>
      </w:r>
      <w:r w:rsidR="005C5295" w:rsidRPr="00C45748">
        <w:rPr>
          <w:rFonts w:ascii="Arial" w:hAnsi="Arial" w:cs="Arial"/>
          <w:color w:val="282828"/>
          <w:shd w:val="clear" w:color="auto" w:fill="FFFFFF"/>
        </w:rPr>
        <w:t xml:space="preserve">within the preparational stage, whereby they are still building the capacity to mentally and linguistically describe the world, </w:t>
      </w:r>
      <w:r w:rsidR="00EA4832" w:rsidRPr="00C45748">
        <w:rPr>
          <w:rFonts w:ascii="Arial" w:hAnsi="Arial" w:cs="Arial"/>
          <w:color w:val="282828"/>
          <w:shd w:val="clear" w:color="auto" w:fill="FFFFFF"/>
        </w:rPr>
        <w:t xml:space="preserve">their ability to </w:t>
      </w:r>
      <w:r w:rsidR="00CC21E8" w:rsidRPr="00C45748">
        <w:rPr>
          <w:rFonts w:ascii="Arial" w:hAnsi="Arial" w:cs="Arial"/>
          <w:color w:val="282828"/>
        </w:rPr>
        <w:t>think</w:t>
      </w:r>
      <w:r w:rsidR="00EA4832" w:rsidRPr="00C45748">
        <w:rPr>
          <w:rFonts w:ascii="Arial" w:hAnsi="Arial" w:cs="Arial"/>
          <w:color w:val="282828"/>
        </w:rPr>
        <w:t xml:space="preserve"> </w:t>
      </w:r>
      <w:r w:rsidR="00CC21E8" w:rsidRPr="00C45748">
        <w:rPr>
          <w:rFonts w:ascii="Arial" w:hAnsi="Arial" w:cs="Arial"/>
          <w:color w:val="282828"/>
        </w:rPr>
        <w:t xml:space="preserve">symbolically about </w:t>
      </w:r>
      <w:r w:rsidR="00EA4832" w:rsidRPr="00C45748">
        <w:rPr>
          <w:rFonts w:ascii="Arial" w:hAnsi="Arial" w:cs="Arial"/>
          <w:color w:val="282828"/>
        </w:rPr>
        <w:t>different</w:t>
      </w:r>
      <w:r w:rsidR="00CC21E8" w:rsidRPr="00C45748">
        <w:rPr>
          <w:rFonts w:ascii="Arial" w:hAnsi="Arial" w:cs="Arial"/>
          <w:color w:val="282828"/>
        </w:rPr>
        <w:t xml:space="preserve"> concepts</w:t>
      </w:r>
      <w:r w:rsidR="0034473D" w:rsidRPr="00C45748">
        <w:rPr>
          <w:rFonts w:ascii="Arial" w:hAnsi="Arial" w:cs="Arial"/>
          <w:color w:val="282828"/>
        </w:rPr>
        <w:t xml:space="preserve">, and how the </w:t>
      </w:r>
      <w:r w:rsidR="00CC21E8" w:rsidRPr="00C45748">
        <w:rPr>
          <w:rFonts w:ascii="Arial" w:hAnsi="Arial" w:cs="Arial"/>
          <w:color w:val="282828"/>
        </w:rPr>
        <w:t xml:space="preserve">world appears to </w:t>
      </w:r>
      <w:r w:rsidR="0034473D" w:rsidRPr="00C45748">
        <w:rPr>
          <w:rFonts w:ascii="Arial" w:hAnsi="Arial" w:cs="Arial"/>
          <w:color w:val="282828"/>
        </w:rPr>
        <w:t xml:space="preserve">a </w:t>
      </w:r>
      <w:r w:rsidR="00CC21E8" w:rsidRPr="00C45748">
        <w:rPr>
          <w:rFonts w:ascii="Arial" w:hAnsi="Arial" w:cs="Arial"/>
          <w:color w:val="282828"/>
        </w:rPr>
        <w:t>child, as opposed to how it actually is, dominates their thinking</w:t>
      </w:r>
      <w:r w:rsidR="0034473D" w:rsidRPr="00C45748">
        <w:rPr>
          <w:rFonts w:ascii="Arial" w:hAnsi="Arial" w:cs="Arial"/>
          <w:color w:val="282828"/>
        </w:rPr>
        <w:t xml:space="preserve">, yet </w:t>
      </w:r>
      <w:r w:rsidR="00CC21E8" w:rsidRPr="00C45748">
        <w:rPr>
          <w:rFonts w:ascii="Arial" w:hAnsi="Arial" w:cs="Arial"/>
          <w:color w:val="282828"/>
        </w:rPr>
        <w:t>is not able to think logically or solve problems</w:t>
      </w:r>
      <w:r w:rsidR="00C76805">
        <w:rPr>
          <w:rFonts w:ascii="Arial" w:hAnsi="Arial" w:cs="Arial"/>
          <w:color w:val="282828"/>
        </w:rPr>
        <w:t xml:space="preserve"> </w:t>
      </w:r>
      <w:r w:rsidR="00C76805" w:rsidRPr="00C76805">
        <w:rPr>
          <w:rFonts w:ascii="Arial" w:hAnsi="Arial" w:cs="Arial"/>
          <w:color w:val="282828"/>
        </w:rPr>
        <w:t>(McLeod, 2023)</w:t>
      </w:r>
      <w:r w:rsidR="00C76805">
        <w:rPr>
          <w:rFonts w:ascii="Arial" w:hAnsi="Arial" w:cs="Arial"/>
          <w:color w:val="282828"/>
        </w:rPr>
        <w:t xml:space="preserve">. </w:t>
      </w:r>
      <w:r w:rsidR="0034473D" w:rsidRPr="00C45748">
        <w:rPr>
          <w:rFonts w:ascii="Arial" w:hAnsi="Arial" w:cs="Arial"/>
          <w:color w:val="282828"/>
        </w:rPr>
        <w:t>These children also find class inclusion difficult</w:t>
      </w:r>
      <w:r w:rsidR="00C45748" w:rsidRPr="00C45748">
        <w:rPr>
          <w:rFonts w:ascii="Arial" w:hAnsi="Arial" w:cs="Arial"/>
          <w:color w:val="000000"/>
          <w:shd w:val="clear" w:color="auto" w:fill="FFFFFF"/>
        </w:rPr>
        <w:t xml:space="preserve"> which is the most prominent issue with the pupils </w:t>
      </w:r>
      <w:r w:rsidR="00A03DE2" w:rsidRPr="00C45748">
        <w:rPr>
          <w:rFonts w:ascii="Arial" w:hAnsi="Arial" w:cs="Arial"/>
          <w:color w:val="000000"/>
          <w:shd w:val="clear" w:color="auto" w:fill="FFFFFF"/>
        </w:rPr>
        <w:t>identified</w:t>
      </w:r>
      <w:r w:rsidR="00C45748" w:rsidRPr="00C45748">
        <w:rPr>
          <w:rFonts w:ascii="Arial" w:hAnsi="Arial" w:cs="Arial"/>
          <w:color w:val="000000"/>
          <w:shd w:val="clear" w:color="auto" w:fill="FFFFFF"/>
        </w:rPr>
        <w:t xml:space="preserve"> with needing this intervention. </w:t>
      </w:r>
      <w:r w:rsidR="00BC1CC0">
        <w:rPr>
          <w:rFonts w:ascii="Arial" w:hAnsi="Arial" w:cs="Arial"/>
          <w:color w:val="000000"/>
          <w:shd w:val="clear" w:color="auto" w:fill="FFFFFF"/>
        </w:rPr>
        <w:t xml:space="preserve">Where the </w:t>
      </w:r>
      <w:proofErr w:type="gramStart"/>
      <w:r w:rsidR="00BC1CC0">
        <w:rPr>
          <w:rFonts w:ascii="Arial" w:hAnsi="Arial" w:cs="Arial"/>
          <w:color w:val="000000"/>
          <w:shd w:val="clear" w:color="auto" w:fill="FFFFFF"/>
        </w:rPr>
        <w:t>pupils</w:t>
      </w:r>
      <w:proofErr w:type="gramEnd"/>
      <w:r w:rsidR="00BC1CC0">
        <w:rPr>
          <w:rFonts w:ascii="Arial" w:hAnsi="Arial" w:cs="Arial"/>
          <w:color w:val="000000"/>
          <w:shd w:val="clear" w:color="auto" w:fill="FFFFFF"/>
        </w:rPr>
        <w:t xml:space="preserve"> behaviour is prominent</w:t>
      </w:r>
      <w:r w:rsidR="004D675F">
        <w:rPr>
          <w:rFonts w:ascii="Arial" w:hAnsi="Arial" w:cs="Arial"/>
          <w:color w:val="000000"/>
          <w:shd w:val="clear" w:color="auto" w:fill="FFFFFF"/>
        </w:rPr>
        <w:t>, due to their lack of social skills, impacted by their SLCN. A</w:t>
      </w:r>
      <w:r w:rsidR="004D675F" w:rsidRPr="00737BA0">
        <w:rPr>
          <w:rFonts w:ascii="Arial" w:hAnsi="Arial" w:cs="Arial"/>
          <w:color w:val="000000"/>
          <w:shd w:val="clear" w:color="auto" w:fill="FFFFFF"/>
        </w:rPr>
        <w:t>ddition</w:t>
      </w:r>
      <w:r w:rsidR="004D675F">
        <w:rPr>
          <w:rFonts w:ascii="Arial" w:hAnsi="Arial" w:cs="Arial"/>
          <w:color w:val="000000"/>
          <w:shd w:val="clear" w:color="auto" w:fill="FFFFFF"/>
        </w:rPr>
        <w:t>ally</w:t>
      </w:r>
      <w:r w:rsidR="007140BA" w:rsidRPr="00737BA0">
        <w:rPr>
          <w:rFonts w:ascii="Arial" w:hAnsi="Arial" w:cs="Arial"/>
          <w:color w:val="000000"/>
          <w:shd w:val="clear" w:color="auto" w:fill="FFFFFF"/>
        </w:rPr>
        <w:t>, Jack struggles with his behaviour, refusing to participate in events outside of class and struggling to integrate himself into them. He works on these issues on his own. The class teacher has observed that Jack dislikes having to repeat himself or explain what he means when he speaks, so it is thought that with support to increase his SLCN in group settings, it will positively affect his progress with his behaviour, as the Talk Boost intervention will enable him to develop social skills to understand social expectations.</w:t>
      </w:r>
      <w:r w:rsidR="007140BA">
        <w:rPr>
          <w:rFonts w:ascii="Arial" w:hAnsi="Arial" w:cs="Arial"/>
          <w:color w:val="000000"/>
          <w:shd w:val="clear" w:color="auto" w:fill="FFFFFF"/>
        </w:rPr>
        <w:t xml:space="preserve"> </w:t>
      </w:r>
      <w:r w:rsidR="007140BA" w:rsidRPr="00745C8F">
        <w:rPr>
          <w:rFonts w:ascii="Arial" w:hAnsi="Arial" w:cs="Arial"/>
          <w:color w:val="000000"/>
          <w:shd w:val="clear" w:color="auto" w:fill="FFFFFF"/>
        </w:rPr>
        <w:t>Lindsay et al. (2002)</w:t>
      </w:r>
      <w:r w:rsidR="007140BA">
        <w:rPr>
          <w:rFonts w:ascii="Arial" w:hAnsi="Arial" w:cs="Arial"/>
          <w:color w:val="000000"/>
          <w:shd w:val="clear" w:color="auto" w:fill="FFFFFF"/>
        </w:rPr>
        <w:t xml:space="preserve"> says w</w:t>
      </w:r>
      <w:r w:rsidR="007140BA" w:rsidRPr="00946DD5">
        <w:rPr>
          <w:rFonts w:ascii="Arial" w:hAnsi="Arial" w:cs="Arial"/>
          <w:color w:val="000000"/>
          <w:shd w:val="clear" w:color="auto" w:fill="FFFFFF"/>
        </w:rPr>
        <w:t>ith their decreased communication abilities, children with SLCN may believe that their social skills are lower to those of their peers who are normally developing. This could then influence how their peers treat them, lowering their overall level of social acceptance. So, there are solid reasons to believe that these effects for social acceptance could affect children with SLCN in both directions. Furthermore, a similar two-way influence may exist in this area as well given the link between learning disabilities and behavioural issues.</w:t>
      </w:r>
      <w:r w:rsidR="007140BA">
        <w:rPr>
          <w:rFonts w:ascii="Arial" w:hAnsi="Arial" w:cs="Arial"/>
          <w:color w:val="000000"/>
          <w:shd w:val="clear" w:color="auto" w:fill="FFFFFF"/>
        </w:rPr>
        <w:t xml:space="preserve"> </w:t>
      </w:r>
      <w:r w:rsidR="007140BA" w:rsidRPr="00A747FF">
        <w:rPr>
          <w:rFonts w:ascii="Arial" w:hAnsi="Arial" w:cs="Arial"/>
          <w:color w:val="000000"/>
          <w:shd w:val="clear" w:color="auto" w:fill="FFFFFF"/>
        </w:rPr>
        <w:t>As a result, it is essential for these students to receive this intervention, which will offer strategies to support their SLC development while also using this development to positively affect their self-esteem and, consequently, their behaviour. It further, suggests that students with SLCN are likely to have self-esteem issues, which can affect their behaviour.</w:t>
      </w:r>
    </w:p>
    <w:p w14:paraId="45DF3850" w14:textId="77777777" w:rsidR="006D2F80" w:rsidRDefault="00E54C6B" w:rsidP="006D2F80">
      <w:pPr>
        <w:rPr>
          <w:rFonts w:ascii="Arial" w:hAnsi="Arial" w:cs="Arial"/>
          <w:color w:val="000000"/>
          <w:shd w:val="clear" w:color="auto" w:fill="FFFFFF"/>
        </w:rPr>
      </w:pPr>
      <w:r w:rsidRPr="004C2115">
        <w:rPr>
          <w:rFonts w:ascii="Arial" w:hAnsi="Arial" w:cs="Arial"/>
          <w:color w:val="000000"/>
          <w:shd w:val="clear" w:color="auto" w:fill="FFFFFF"/>
        </w:rPr>
        <w:t>According to Chomsky's Natavist theory, the hypothesis contends that a set of universal grammatical rules is hardwired into the human brain and is shared by all human languages. According to this hypothesis, pupils can pick up the rules of their language by using these general rules to the language they hear around them (</w:t>
      </w:r>
      <w:proofErr w:type="spellStart"/>
      <w:r w:rsidRPr="004C2115">
        <w:rPr>
          <w:rFonts w:ascii="Arial" w:hAnsi="Arial" w:cs="Arial"/>
          <w:color w:val="000000"/>
          <w:shd w:val="clear" w:color="auto" w:fill="FFFFFF"/>
        </w:rPr>
        <w:t>Montsaye</w:t>
      </w:r>
      <w:proofErr w:type="spellEnd"/>
      <w:r w:rsidRPr="004C2115">
        <w:rPr>
          <w:rFonts w:ascii="Arial" w:hAnsi="Arial" w:cs="Arial"/>
          <w:color w:val="000000"/>
          <w:shd w:val="clear" w:color="auto" w:fill="FFFFFF"/>
        </w:rPr>
        <w:t xml:space="preserve"> Academy, n.d.). </w:t>
      </w:r>
      <w:r w:rsidRPr="004C2115">
        <w:rPr>
          <w:rFonts w:ascii="Arial" w:hAnsi="Arial" w:cs="Arial"/>
          <w:color w:val="000000" w:themeColor="text1"/>
        </w:rPr>
        <w:t xml:space="preserve">Also, according to LaMarr (2022) Chapman’s interactionist/social theory, is based on the hypothesis where children can only learn language through interaction with other kids and adults, and language only serves the function of communication. It emphasises how crucial the setting and culture are for learning a language, having an intervention to focus on the SLC development within children through working with an adult is putting this theory into action. </w:t>
      </w:r>
      <w:r w:rsidRPr="004C2115">
        <w:rPr>
          <w:rFonts w:ascii="Arial" w:hAnsi="Arial" w:cs="Arial"/>
          <w:color w:val="000000"/>
          <w:shd w:val="clear" w:color="auto" w:fill="FFFFFF"/>
        </w:rPr>
        <w:t xml:space="preserve">However, </w:t>
      </w:r>
      <w:r w:rsidRPr="004C2115">
        <w:rPr>
          <w:rFonts w:ascii="Arial" w:hAnsi="Arial" w:cs="Arial"/>
        </w:rPr>
        <w:t>Professor R Narasimhan’s argues that children acquire ‘language behaviour’, w</w:t>
      </w:r>
      <w:r w:rsidRPr="004C2115">
        <w:rPr>
          <w:rFonts w:ascii="Arial" w:eastAsia="Arial" w:hAnsi="Arial" w:cs="Arial"/>
        </w:rPr>
        <w:t xml:space="preserve">hich is the ability to </w:t>
      </w:r>
      <w:r w:rsidRPr="004C2115">
        <w:rPr>
          <w:rFonts w:ascii="Arial" w:eastAsia="Arial" w:hAnsi="Arial" w:cs="Arial"/>
          <w:color w:val="000000" w:themeColor="text1"/>
        </w:rPr>
        <w:t xml:space="preserve">use language to influence or explore their environment, communicate with others, express their intentions, and cause others to do things. All of this is taught to children through exposure to a variety of linguistic expressions and non-verbal cues like pointing and gesturing. His theories are therefore grounded in (behavioural) pragmatics, or the study of language use </w:t>
      </w:r>
      <w:r w:rsidRPr="004C2115">
        <w:rPr>
          <w:rFonts w:ascii="Arial" w:hAnsi="Arial" w:cs="Arial"/>
          <w:color w:val="000000"/>
          <w:shd w:val="clear" w:color="auto" w:fill="FFFFFF"/>
        </w:rPr>
        <w:t xml:space="preserve">(Chandrasekar, 2008). Specially Teaching (2018) imply that for children with SLCN, it should be indicated that language acquisition happens as a mix of all three of these theories; children will find it difficult to learn language if they lack the biological capacity to produce speech and hear others conversing and interacting with them. Therefore, the more encounters of conversing and interacting with others there is a higher possibility for children to gain language acquisition, and to be able to communicate with others. Jack, </w:t>
      </w:r>
      <w:proofErr w:type="gramStart"/>
      <w:r w:rsidRPr="004C2115">
        <w:rPr>
          <w:rFonts w:ascii="Arial" w:hAnsi="Arial" w:cs="Arial"/>
          <w:color w:val="000000"/>
          <w:shd w:val="clear" w:color="auto" w:fill="FFFFFF"/>
        </w:rPr>
        <w:t>Ben</w:t>
      </w:r>
      <w:proofErr w:type="gramEnd"/>
      <w:r w:rsidRPr="004C2115">
        <w:rPr>
          <w:rFonts w:ascii="Arial" w:hAnsi="Arial" w:cs="Arial"/>
          <w:color w:val="000000"/>
          <w:shd w:val="clear" w:color="auto" w:fill="FFFFFF"/>
        </w:rPr>
        <w:t xml:space="preserve"> and </w:t>
      </w:r>
      <w:r w:rsidR="00702CAC">
        <w:rPr>
          <w:rFonts w:ascii="Arial" w:hAnsi="Arial" w:cs="Arial"/>
          <w:color w:val="000000"/>
          <w:shd w:val="clear" w:color="auto" w:fill="FFFFFF"/>
        </w:rPr>
        <w:t>Kelly</w:t>
      </w:r>
      <w:r w:rsidRPr="004C2115">
        <w:rPr>
          <w:rFonts w:ascii="Arial" w:hAnsi="Arial" w:cs="Arial"/>
          <w:color w:val="000000"/>
          <w:shd w:val="clear" w:color="auto" w:fill="FFFFFF"/>
        </w:rPr>
        <w:t xml:space="preserve"> have needs that are biological, which implies that their language acquisition will be difficult to gain, Talk Boost KS2 will hopefully support these children to improve their language </w:t>
      </w:r>
      <w:r w:rsidR="0009415B">
        <w:rPr>
          <w:rFonts w:ascii="Arial" w:hAnsi="Arial" w:cs="Arial"/>
          <w:color w:val="000000"/>
          <w:shd w:val="clear" w:color="auto" w:fill="FFFFFF"/>
        </w:rPr>
        <w:t xml:space="preserve">acquisition, in addition continually working on previous interventions to </w:t>
      </w:r>
      <w:r w:rsidR="00864338">
        <w:rPr>
          <w:rFonts w:ascii="Arial" w:hAnsi="Arial" w:cs="Arial"/>
          <w:color w:val="000000"/>
          <w:shd w:val="clear" w:color="auto" w:fill="FFFFFF"/>
        </w:rPr>
        <w:t xml:space="preserve">ensure their SLCN are being developed. </w:t>
      </w:r>
    </w:p>
    <w:p w14:paraId="122FB5A1" w14:textId="77777777" w:rsidR="006D2F80" w:rsidRDefault="006D2F80" w:rsidP="006D2F80">
      <w:pPr>
        <w:rPr>
          <w:rFonts w:ascii="Arial" w:hAnsi="Arial" w:cs="Arial"/>
          <w:color w:val="000000"/>
          <w:shd w:val="clear" w:color="auto" w:fill="FFFFFF"/>
        </w:rPr>
      </w:pPr>
    </w:p>
    <w:p w14:paraId="1F596341" w14:textId="68F07A27" w:rsidR="00F61D28" w:rsidRDefault="003F35A6" w:rsidP="004D675F">
      <w:pPr>
        <w:rPr>
          <w:rFonts w:ascii="Arial" w:hAnsi="Arial" w:cs="Arial"/>
          <w:color w:val="000000"/>
          <w:shd w:val="clear" w:color="auto" w:fill="FFFFFF"/>
        </w:rPr>
      </w:pPr>
      <w:r>
        <w:rPr>
          <w:rFonts w:ascii="Arial" w:hAnsi="Arial" w:cs="Arial"/>
          <w:color w:val="000000"/>
          <w:shd w:val="clear" w:color="auto" w:fill="FFFFFF"/>
        </w:rPr>
        <w:t>I CAN</w:t>
      </w:r>
      <w:r w:rsidR="00362B09">
        <w:rPr>
          <w:rFonts w:ascii="Arial" w:hAnsi="Arial" w:cs="Arial"/>
          <w:color w:val="000000"/>
          <w:shd w:val="clear" w:color="auto" w:fill="FFFFFF"/>
        </w:rPr>
        <w:t xml:space="preserve"> (2016), discuss what the Talk Boost KS2 intervention is. Talk Boost KS2 is an </w:t>
      </w:r>
      <w:r w:rsidR="00AB76C0">
        <w:rPr>
          <w:rFonts w:ascii="Arial" w:hAnsi="Arial" w:cs="Arial"/>
          <w:color w:val="000000"/>
          <w:shd w:val="clear" w:color="auto" w:fill="FFFFFF"/>
        </w:rPr>
        <w:t xml:space="preserve">intervention which target children with SLCN, the intervention is delivered by trained teaching assistants and teachers to children who have been identified as requiring support with their language development. </w:t>
      </w:r>
      <w:r w:rsidR="00887C0D">
        <w:rPr>
          <w:rFonts w:ascii="Arial" w:hAnsi="Arial" w:cs="Arial"/>
          <w:color w:val="000000"/>
          <w:shd w:val="clear" w:color="auto" w:fill="FFFFFF"/>
        </w:rPr>
        <w:t xml:space="preserve">The intervention takes place for four children where they have three sessions a week, for eight weeks. The intervention works on different elements throughout the eight weeks, which build on the skills they focussed on the previous week see Appendix 1. This intervention may need to be altered from this structure, if the pupils require more time on a particular skill, which will inevitably make the intervention longer, and will require it to be longer than the eight weeks. Despite the need for the extensive timetable for the prompt development of the pupils, however a drawback of the structure of Talk Boost KS2 is that the pupils will be spending time out of class which could cause a determent to their learning of other subjects that they are being pulled out of. </w:t>
      </w:r>
      <w:r w:rsidR="00D877AD" w:rsidRPr="00D877AD">
        <w:rPr>
          <w:rFonts w:ascii="Arial" w:hAnsi="Arial" w:cs="Arial"/>
          <w:color w:val="000000"/>
          <w:shd w:val="clear" w:color="auto" w:fill="FFFFFF"/>
        </w:rPr>
        <w:t xml:space="preserve">According to NEU (2020), for an intervention to be as successful as it </w:t>
      </w:r>
      <w:r w:rsidR="00507A3D" w:rsidRPr="00D877AD">
        <w:rPr>
          <w:rFonts w:ascii="Arial" w:hAnsi="Arial" w:cs="Arial"/>
          <w:color w:val="000000"/>
          <w:shd w:val="clear" w:color="auto" w:fill="FFFFFF"/>
        </w:rPr>
        <w:t>is described</w:t>
      </w:r>
      <w:r w:rsidR="005C41B4">
        <w:rPr>
          <w:rFonts w:ascii="Arial" w:hAnsi="Arial" w:cs="Arial"/>
          <w:color w:val="000000"/>
          <w:shd w:val="clear" w:color="auto" w:fill="FFFFFF"/>
        </w:rPr>
        <w:t>,</w:t>
      </w:r>
      <w:r w:rsidR="00D877AD" w:rsidRPr="00D877AD">
        <w:rPr>
          <w:rFonts w:ascii="Arial" w:hAnsi="Arial" w:cs="Arial"/>
          <w:color w:val="000000"/>
          <w:shd w:val="clear" w:color="auto" w:fill="FFFFFF"/>
        </w:rPr>
        <w:t xml:space="preserve"> it is essential that teachers, or teaching assistants to attend the training sessions as suggested.</w:t>
      </w:r>
      <w:r w:rsidR="005C41B4" w:rsidRPr="005C41B4">
        <w:rPr>
          <w:rFonts w:ascii="Arial" w:hAnsi="Arial" w:cs="Arial"/>
          <w:color w:val="000000"/>
          <w:shd w:val="clear" w:color="auto" w:fill="FFFFFF"/>
        </w:rPr>
        <w:t xml:space="preserve"> </w:t>
      </w:r>
      <w:r w:rsidR="00887C0D" w:rsidRPr="002E7E4E">
        <w:rPr>
          <w:rFonts w:ascii="Arial" w:hAnsi="Arial" w:cs="Arial"/>
          <w:color w:val="000000"/>
          <w:shd w:val="clear" w:color="auto" w:fill="FFFFFF"/>
        </w:rPr>
        <w:t xml:space="preserve">Teaching assistants and classroom teachers participate </w:t>
      </w:r>
      <w:r w:rsidR="00887C0D">
        <w:rPr>
          <w:rFonts w:ascii="Arial" w:hAnsi="Arial" w:cs="Arial"/>
          <w:color w:val="000000"/>
          <w:shd w:val="clear" w:color="auto" w:fill="FFFFFF"/>
        </w:rPr>
        <w:t xml:space="preserve">in a </w:t>
      </w:r>
      <w:proofErr w:type="gramStart"/>
      <w:r w:rsidR="00887C0D" w:rsidRPr="002E7E4E">
        <w:rPr>
          <w:rFonts w:ascii="Arial" w:hAnsi="Arial" w:cs="Arial"/>
          <w:color w:val="000000"/>
          <w:shd w:val="clear" w:color="auto" w:fill="FFFFFF"/>
        </w:rPr>
        <w:t>5 hour</w:t>
      </w:r>
      <w:proofErr w:type="gramEnd"/>
      <w:r w:rsidR="00887C0D">
        <w:rPr>
          <w:rFonts w:ascii="Arial" w:hAnsi="Arial" w:cs="Arial"/>
          <w:color w:val="000000"/>
          <w:shd w:val="clear" w:color="auto" w:fill="FFFFFF"/>
        </w:rPr>
        <w:t xml:space="preserve"> day </w:t>
      </w:r>
      <w:r w:rsidR="00887C0D" w:rsidRPr="002E7E4E">
        <w:rPr>
          <w:rFonts w:ascii="Arial" w:hAnsi="Arial" w:cs="Arial"/>
          <w:color w:val="000000"/>
          <w:shd w:val="clear" w:color="auto" w:fill="FFFFFF"/>
        </w:rPr>
        <w:t xml:space="preserve">of training in order to conduct </w:t>
      </w:r>
      <w:r w:rsidR="00887C0D">
        <w:rPr>
          <w:rFonts w:ascii="Arial" w:hAnsi="Arial" w:cs="Arial"/>
          <w:color w:val="000000"/>
          <w:shd w:val="clear" w:color="auto" w:fill="FFFFFF"/>
        </w:rPr>
        <w:t xml:space="preserve">the intervention </w:t>
      </w:r>
      <w:r w:rsidR="00887C0D" w:rsidRPr="002E7E4E">
        <w:rPr>
          <w:rFonts w:ascii="Arial" w:hAnsi="Arial" w:cs="Arial"/>
          <w:color w:val="000000"/>
          <w:shd w:val="clear" w:color="auto" w:fill="FFFFFF"/>
        </w:rPr>
        <w:t>Talk Boost KS2</w:t>
      </w:r>
      <w:r w:rsidR="00887C0D">
        <w:rPr>
          <w:rFonts w:ascii="Arial" w:hAnsi="Arial" w:cs="Arial"/>
          <w:color w:val="000000"/>
          <w:shd w:val="clear" w:color="auto" w:fill="FFFFFF"/>
        </w:rPr>
        <w:t xml:space="preserve">. The training provides </w:t>
      </w:r>
      <w:r w:rsidR="00887C0D" w:rsidRPr="002E7E4E">
        <w:rPr>
          <w:rFonts w:ascii="Arial" w:hAnsi="Arial" w:cs="Arial"/>
          <w:color w:val="000000"/>
          <w:shd w:val="clear" w:color="auto" w:fill="FFFFFF"/>
        </w:rPr>
        <w:t>the chance</w:t>
      </w:r>
      <w:r w:rsidR="00887C0D">
        <w:rPr>
          <w:rFonts w:ascii="Arial" w:hAnsi="Arial" w:cs="Arial"/>
          <w:color w:val="000000"/>
          <w:shd w:val="clear" w:color="auto" w:fill="FFFFFF"/>
        </w:rPr>
        <w:t xml:space="preserve"> for teaching assistants and class teachers</w:t>
      </w:r>
      <w:r w:rsidR="00887C0D" w:rsidRPr="002E7E4E">
        <w:rPr>
          <w:rFonts w:ascii="Arial" w:hAnsi="Arial" w:cs="Arial"/>
          <w:color w:val="000000"/>
          <w:shd w:val="clear" w:color="auto" w:fill="FFFFFF"/>
        </w:rPr>
        <w:t xml:space="preserve"> to learn about the intervention and the resources. A summary of language and communication development</w:t>
      </w:r>
      <w:r w:rsidR="00887C0D">
        <w:rPr>
          <w:rFonts w:ascii="Arial" w:hAnsi="Arial" w:cs="Arial"/>
          <w:color w:val="000000"/>
          <w:shd w:val="clear" w:color="auto" w:fill="FFFFFF"/>
        </w:rPr>
        <w:t xml:space="preserve"> through </w:t>
      </w:r>
      <w:r w:rsidR="00887C0D" w:rsidRPr="002E7E4E">
        <w:rPr>
          <w:rFonts w:ascii="Arial" w:hAnsi="Arial" w:cs="Arial"/>
          <w:color w:val="000000"/>
          <w:shd w:val="clear" w:color="auto" w:fill="FFFFFF"/>
        </w:rPr>
        <w:t>ages 7 to 11</w:t>
      </w:r>
      <w:r w:rsidR="00887C0D">
        <w:rPr>
          <w:rFonts w:ascii="Arial" w:hAnsi="Arial" w:cs="Arial"/>
          <w:color w:val="000000"/>
          <w:shd w:val="clear" w:color="auto" w:fill="FFFFFF"/>
        </w:rPr>
        <w:t xml:space="preserve">, </w:t>
      </w:r>
      <w:r w:rsidR="00887C0D" w:rsidRPr="002E7E4E">
        <w:rPr>
          <w:rFonts w:ascii="Arial" w:hAnsi="Arial" w:cs="Arial"/>
          <w:color w:val="000000"/>
          <w:shd w:val="clear" w:color="auto" w:fill="FFFFFF"/>
        </w:rPr>
        <w:t>and its significance for learning and development throughout the primary school years are also give</w:t>
      </w:r>
      <w:r w:rsidR="00887C0D">
        <w:rPr>
          <w:rFonts w:ascii="Arial" w:hAnsi="Arial" w:cs="Arial"/>
          <w:color w:val="000000"/>
          <w:shd w:val="clear" w:color="auto" w:fill="FFFFFF"/>
        </w:rPr>
        <w:t>n</w:t>
      </w:r>
      <w:r w:rsidR="00887C0D">
        <w:rPr>
          <w:rFonts w:ascii="Arial" w:hAnsi="Arial" w:cs="Arial"/>
          <w:color w:val="000000"/>
          <w:shd w:val="clear" w:color="auto" w:fill="FFFFFF"/>
        </w:rPr>
        <w:t xml:space="preserve"> (I CAN, 2016)</w:t>
      </w:r>
      <w:r w:rsidR="00887C0D">
        <w:rPr>
          <w:rFonts w:ascii="Arial" w:hAnsi="Arial" w:cs="Arial"/>
          <w:color w:val="000000"/>
          <w:shd w:val="clear" w:color="auto" w:fill="FFFFFF"/>
        </w:rPr>
        <w:t>.</w:t>
      </w:r>
      <w:r w:rsidR="002E69CA">
        <w:rPr>
          <w:rFonts w:ascii="Arial" w:hAnsi="Arial" w:cs="Arial"/>
          <w:color w:val="000000"/>
          <w:shd w:val="clear" w:color="auto" w:fill="FFFFFF"/>
        </w:rPr>
        <w:t xml:space="preserve"> </w:t>
      </w:r>
      <w:r w:rsidR="005C41B4" w:rsidRPr="00246B83">
        <w:rPr>
          <w:rFonts w:ascii="Arial" w:hAnsi="Arial" w:cs="Arial"/>
          <w:color w:val="000000"/>
          <w:shd w:val="clear" w:color="auto" w:fill="FFFFFF"/>
        </w:rPr>
        <w:t>Speech and Language (2022)</w:t>
      </w:r>
      <w:r w:rsidR="005C41B4">
        <w:rPr>
          <w:rFonts w:ascii="Arial" w:hAnsi="Arial" w:cs="Arial"/>
          <w:color w:val="000000"/>
          <w:shd w:val="clear" w:color="auto" w:fill="FFFFFF"/>
        </w:rPr>
        <w:t>,</w:t>
      </w:r>
      <w:r w:rsidR="005C41B4">
        <w:rPr>
          <w:rFonts w:ascii="Arial" w:hAnsi="Arial" w:cs="Arial"/>
          <w:color w:val="000000"/>
          <w:shd w:val="clear" w:color="auto" w:fill="FFFFFF"/>
        </w:rPr>
        <w:t xml:space="preserve"> explain how</w:t>
      </w:r>
      <w:r w:rsidR="005C41B4">
        <w:rPr>
          <w:rFonts w:ascii="Arial" w:hAnsi="Arial" w:cs="Arial"/>
          <w:color w:val="000000"/>
          <w:shd w:val="clear" w:color="auto" w:fill="FFFFFF"/>
        </w:rPr>
        <w:t xml:space="preserve"> the training day consists of four sessions. </w:t>
      </w:r>
      <w:r w:rsidR="005C41B4" w:rsidRPr="00195840">
        <w:rPr>
          <w:rFonts w:ascii="Arial" w:hAnsi="Arial" w:cs="Arial"/>
          <w:color w:val="000000"/>
          <w:shd w:val="clear" w:color="auto" w:fill="FFFFFF"/>
        </w:rPr>
        <w:t>SLC in KS2 are discussed in session one. Session two will consist of an overview of choosing students and material</w:t>
      </w:r>
      <w:r w:rsidR="005C41B4">
        <w:rPr>
          <w:rFonts w:ascii="Arial" w:hAnsi="Arial" w:cs="Arial"/>
          <w:color w:val="000000"/>
          <w:shd w:val="clear" w:color="auto" w:fill="FFFFFF"/>
        </w:rPr>
        <w:t>s, or activities</w:t>
      </w:r>
      <w:r w:rsidR="005C41B4" w:rsidRPr="00195840">
        <w:rPr>
          <w:rFonts w:ascii="Arial" w:hAnsi="Arial" w:cs="Arial"/>
          <w:color w:val="000000"/>
          <w:shd w:val="clear" w:color="auto" w:fill="FFFFFF"/>
        </w:rPr>
        <w:t>. Discussing about the KS2 curriculum and activities will be in session three. Organising sessions will be within session four.</w:t>
      </w:r>
      <w:r w:rsidR="005C41B4">
        <w:rPr>
          <w:rFonts w:ascii="Arial" w:hAnsi="Arial" w:cs="Arial"/>
          <w:color w:val="000000"/>
          <w:shd w:val="clear" w:color="auto" w:fill="FFFFFF"/>
        </w:rPr>
        <w:t xml:space="preserve"> </w:t>
      </w:r>
      <w:r w:rsidR="00AB76C0">
        <w:rPr>
          <w:rFonts w:ascii="Arial" w:hAnsi="Arial" w:cs="Arial"/>
          <w:color w:val="000000"/>
          <w:shd w:val="clear" w:color="auto" w:fill="FFFFFF"/>
        </w:rPr>
        <w:t xml:space="preserve">The importance of having the class teachers involved with the training is so </w:t>
      </w:r>
      <w:r w:rsidR="00AB76C0">
        <w:rPr>
          <w:rFonts w:ascii="Arial" w:hAnsi="Arial" w:cs="Arial"/>
          <w:color w:val="000000"/>
          <w:shd w:val="clear" w:color="auto" w:fill="FFFFFF"/>
        </w:rPr>
        <w:t>t</w:t>
      </w:r>
      <w:r w:rsidR="00AB76C0">
        <w:rPr>
          <w:rFonts w:ascii="Arial" w:hAnsi="Arial" w:cs="Arial"/>
          <w:color w:val="000000"/>
          <w:shd w:val="clear" w:color="auto" w:fill="FFFFFF"/>
        </w:rPr>
        <w:t>hat the</w:t>
      </w:r>
      <w:r w:rsidR="00AB76C0">
        <w:rPr>
          <w:rFonts w:ascii="Arial" w:hAnsi="Arial" w:cs="Arial"/>
          <w:color w:val="000000"/>
          <w:shd w:val="clear" w:color="auto" w:fill="FFFFFF"/>
        </w:rPr>
        <w:t xml:space="preserve">y can carry out the whole class activities, that </w:t>
      </w:r>
      <w:r w:rsidR="00671D31">
        <w:rPr>
          <w:rFonts w:ascii="Arial" w:hAnsi="Arial" w:cs="Arial"/>
          <w:color w:val="000000"/>
          <w:shd w:val="clear" w:color="auto" w:fill="FFFFFF"/>
        </w:rPr>
        <w:t>is key to the progress of these pupils within a whole class setting</w:t>
      </w:r>
      <w:r w:rsidR="00514348">
        <w:rPr>
          <w:rFonts w:ascii="Arial" w:hAnsi="Arial" w:cs="Arial"/>
          <w:color w:val="000000"/>
          <w:shd w:val="clear" w:color="auto" w:fill="FFFFFF"/>
        </w:rPr>
        <w:t xml:space="preserve">, it also provides the class teacher an insight into what </w:t>
      </w:r>
      <w:r w:rsidR="00055731">
        <w:rPr>
          <w:rFonts w:ascii="Arial" w:hAnsi="Arial" w:cs="Arial"/>
          <w:color w:val="000000"/>
          <w:shd w:val="clear" w:color="auto" w:fill="FFFFFF"/>
        </w:rPr>
        <w:t xml:space="preserve">support </w:t>
      </w:r>
      <w:r w:rsidR="00162EE6">
        <w:rPr>
          <w:rFonts w:ascii="Arial" w:hAnsi="Arial" w:cs="Arial"/>
          <w:color w:val="000000"/>
          <w:shd w:val="clear" w:color="auto" w:fill="FFFFFF"/>
        </w:rPr>
        <w:t>is best to provide pupils with their SLCN in class</w:t>
      </w:r>
      <w:r w:rsidR="00514348">
        <w:rPr>
          <w:rFonts w:ascii="Arial" w:hAnsi="Arial" w:cs="Arial"/>
          <w:color w:val="000000"/>
          <w:shd w:val="clear" w:color="auto" w:fill="FFFFFF"/>
        </w:rPr>
        <w:t xml:space="preserve"> </w:t>
      </w:r>
      <w:r w:rsidR="00514348">
        <w:rPr>
          <w:rFonts w:ascii="Arial" w:hAnsi="Arial" w:cs="Arial"/>
          <w:color w:val="000000"/>
          <w:shd w:val="clear" w:color="auto" w:fill="FFFFFF"/>
        </w:rPr>
        <w:t>(I CAN, 2016)</w:t>
      </w:r>
      <w:r w:rsidR="00162EE6">
        <w:rPr>
          <w:rFonts w:ascii="Arial" w:hAnsi="Arial" w:cs="Arial"/>
          <w:color w:val="000000"/>
          <w:shd w:val="clear" w:color="auto" w:fill="FFFFFF"/>
        </w:rPr>
        <w:t>.</w:t>
      </w:r>
      <w:r w:rsidR="00212B66">
        <w:rPr>
          <w:rFonts w:ascii="Arial" w:hAnsi="Arial" w:cs="Arial"/>
          <w:color w:val="000000"/>
          <w:shd w:val="clear" w:color="auto" w:fill="FFFFFF"/>
        </w:rPr>
        <w:t xml:space="preserve"> </w:t>
      </w:r>
      <w:r w:rsidR="00E21F38">
        <w:rPr>
          <w:rFonts w:ascii="Arial" w:hAnsi="Arial" w:cs="Arial"/>
          <w:color w:val="000000"/>
          <w:shd w:val="clear" w:color="auto" w:fill="FFFFFF"/>
        </w:rPr>
        <w:t xml:space="preserve">This training day could cause implications with the whole-class due to them requiring a </w:t>
      </w:r>
      <w:r w:rsidR="00174C73">
        <w:rPr>
          <w:rFonts w:ascii="Arial" w:hAnsi="Arial" w:cs="Arial"/>
          <w:color w:val="000000"/>
          <w:shd w:val="clear" w:color="auto" w:fill="FFFFFF"/>
        </w:rPr>
        <w:t>supply teacher, and possibly a supply teaching assistant in addition. Considering the cost of the intervention</w:t>
      </w:r>
      <w:r w:rsidR="000B3C54">
        <w:rPr>
          <w:rFonts w:ascii="Arial" w:hAnsi="Arial" w:cs="Arial"/>
          <w:color w:val="000000"/>
          <w:shd w:val="clear" w:color="auto" w:fill="FFFFFF"/>
        </w:rPr>
        <w:t xml:space="preserve">, in addition to this funding may cause an issue with implementing the </w:t>
      </w:r>
      <w:r w:rsidR="000037DE">
        <w:rPr>
          <w:rFonts w:ascii="Arial" w:hAnsi="Arial" w:cs="Arial"/>
          <w:color w:val="000000"/>
          <w:shd w:val="clear" w:color="auto" w:fill="FFFFFF"/>
        </w:rPr>
        <w:t xml:space="preserve">intervention. The </w:t>
      </w:r>
      <w:r w:rsidR="00E21F38">
        <w:rPr>
          <w:rFonts w:ascii="Arial" w:hAnsi="Arial" w:cs="Arial"/>
          <w:color w:val="000000" w:themeColor="text1"/>
          <w:shd w:val="clear" w:color="auto" w:fill="FFFFFF"/>
        </w:rPr>
        <w:t xml:space="preserve">Talk Boost KS2 intervention pack costs a total of £550, which includes everything you need to run the intervention. The pack includes manuals, pupil notebooks and participant books </w:t>
      </w:r>
      <w:r w:rsidR="00E21F38" w:rsidRPr="003855CB">
        <w:rPr>
          <w:rFonts w:ascii="Arial" w:hAnsi="Arial" w:cs="Arial"/>
          <w:color w:val="000000" w:themeColor="text1"/>
          <w:shd w:val="clear" w:color="auto" w:fill="FFFFFF"/>
        </w:rPr>
        <w:t>(Speech and Language UK: Changing Young Lives, 2016)</w:t>
      </w:r>
      <w:r w:rsidR="00E21F38">
        <w:rPr>
          <w:rFonts w:ascii="Arial" w:hAnsi="Arial" w:cs="Arial"/>
          <w:color w:val="000000" w:themeColor="text1"/>
          <w:shd w:val="clear" w:color="auto" w:fill="FFFFFF"/>
        </w:rPr>
        <w:t>. However, the training delivered is provided by a trained tutor, which is a separate cost, which is set up individually by the tutor (</w:t>
      </w:r>
      <w:r w:rsidR="00E21F38" w:rsidRPr="0047516C">
        <w:rPr>
          <w:rFonts w:ascii="Arial" w:hAnsi="Arial" w:cs="Arial"/>
          <w:color w:val="000000" w:themeColor="text1"/>
          <w:shd w:val="clear" w:color="auto" w:fill="FFFFFF"/>
        </w:rPr>
        <w:t>Speech and Language UK: Changing young lives</w:t>
      </w:r>
      <w:r w:rsidR="00E21F38">
        <w:rPr>
          <w:rFonts w:ascii="Arial" w:hAnsi="Arial" w:cs="Arial"/>
          <w:color w:val="000000" w:themeColor="text1"/>
          <w:shd w:val="clear" w:color="auto" w:fill="FFFFFF"/>
        </w:rPr>
        <w:t xml:space="preserve">, </w:t>
      </w:r>
      <w:r w:rsidR="00E21F38" w:rsidRPr="0047516C">
        <w:rPr>
          <w:rFonts w:ascii="Arial" w:hAnsi="Arial" w:cs="Arial"/>
          <w:color w:val="000000" w:themeColor="text1"/>
          <w:shd w:val="clear" w:color="auto" w:fill="FFFFFF"/>
        </w:rPr>
        <w:t>n.d.)</w:t>
      </w:r>
      <w:r w:rsidR="00E21F38">
        <w:rPr>
          <w:rFonts w:ascii="Arial" w:hAnsi="Arial" w:cs="Arial"/>
          <w:color w:val="000000" w:themeColor="text1"/>
          <w:shd w:val="clear" w:color="auto" w:fill="FFFFFF"/>
        </w:rPr>
        <w:t xml:space="preserve">. The resources that are needed for this intervention are included within this pack, which are the key resources required. Additionally, there are whole class activities, which can be accessed online. </w:t>
      </w:r>
    </w:p>
    <w:p w14:paraId="512F685C" w14:textId="6C8B1CCE" w:rsidR="008C773A" w:rsidRDefault="006E6864" w:rsidP="008C773A">
      <w:pPr>
        <w:pStyle w:val="tiptap-paragraph"/>
        <w:rPr>
          <w:rFonts w:ascii="Arial" w:hAnsi="Arial" w:cs="Arial"/>
          <w:color w:val="000000"/>
          <w:shd w:val="clear" w:color="auto" w:fill="FFFFFF"/>
        </w:rPr>
      </w:pPr>
      <w:r w:rsidRPr="006E6864">
        <w:rPr>
          <w:rFonts w:ascii="Arial" w:hAnsi="Arial" w:cs="Arial"/>
          <w:color w:val="000000"/>
          <w:shd w:val="clear" w:color="auto" w:fill="FFFFFF"/>
        </w:rPr>
        <w:t>Every person progress' within SLC can be different, which is comparable to awaiting a child to take their first steps, it is individual progress that is made</w:t>
      </w:r>
      <w:r w:rsidR="004D675F">
        <w:rPr>
          <w:rFonts w:ascii="Arial" w:hAnsi="Arial" w:cs="Arial"/>
          <w:color w:val="000000"/>
          <w:shd w:val="clear" w:color="auto" w:fill="FFFFFF"/>
        </w:rPr>
        <w:t xml:space="preserve"> </w:t>
      </w:r>
      <w:r w:rsidRPr="006E6864">
        <w:rPr>
          <w:rFonts w:ascii="Arial" w:hAnsi="Arial" w:cs="Arial"/>
          <w:color w:val="000000"/>
          <w:shd w:val="clear" w:color="auto" w:fill="FFFFFF"/>
        </w:rPr>
        <w:t>(Bringing Up Great Kids, n.d.).</w:t>
      </w:r>
      <w:r>
        <w:rPr>
          <w:rFonts w:ascii="Arial" w:hAnsi="Arial" w:cs="Arial"/>
          <w:color w:val="000000"/>
          <w:shd w:val="clear" w:color="auto" w:fill="FFFFFF"/>
        </w:rPr>
        <w:t xml:space="preserve"> </w:t>
      </w:r>
      <w:r w:rsidR="00DC1377">
        <w:rPr>
          <w:rFonts w:ascii="Arial" w:hAnsi="Arial" w:cs="Arial"/>
          <w:color w:val="000000"/>
          <w:shd w:val="clear" w:color="auto" w:fill="FFFFFF"/>
        </w:rPr>
        <w:t xml:space="preserve">The progression within this intervention is tracked </w:t>
      </w:r>
      <w:r w:rsidR="00551412">
        <w:rPr>
          <w:rFonts w:ascii="Arial" w:hAnsi="Arial" w:cs="Arial"/>
          <w:color w:val="000000"/>
          <w:shd w:val="clear" w:color="auto" w:fill="FFFFFF"/>
        </w:rPr>
        <w:t xml:space="preserve">through a progression </w:t>
      </w:r>
      <w:r w:rsidR="002E28A4">
        <w:rPr>
          <w:rFonts w:ascii="Arial" w:hAnsi="Arial" w:cs="Arial"/>
          <w:color w:val="000000"/>
          <w:shd w:val="clear" w:color="auto" w:fill="FFFFFF"/>
        </w:rPr>
        <w:t xml:space="preserve">tracker. The tracker enables </w:t>
      </w:r>
      <w:r w:rsidR="003D1ECE">
        <w:rPr>
          <w:rFonts w:ascii="Arial" w:hAnsi="Arial" w:cs="Arial"/>
          <w:color w:val="000000"/>
          <w:shd w:val="clear" w:color="auto" w:fill="FFFFFF"/>
        </w:rPr>
        <w:t xml:space="preserve">teachers, and teaching assistants to see </w:t>
      </w:r>
      <w:r w:rsidR="000314DD">
        <w:rPr>
          <w:rFonts w:ascii="Arial" w:hAnsi="Arial" w:cs="Arial"/>
          <w:color w:val="000000"/>
          <w:shd w:val="clear" w:color="auto" w:fill="FFFFFF"/>
        </w:rPr>
        <w:t xml:space="preserve">the progress before, and after </w:t>
      </w:r>
      <w:r w:rsidR="005659C6">
        <w:rPr>
          <w:rFonts w:ascii="Arial" w:hAnsi="Arial" w:cs="Arial"/>
          <w:color w:val="000000"/>
          <w:shd w:val="clear" w:color="auto" w:fill="FFFFFF"/>
        </w:rPr>
        <w:t xml:space="preserve">the intervention sessions. The intervention progress tracker loosely relates to the skills the pupils </w:t>
      </w:r>
      <w:r w:rsidR="004A117B">
        <w:rPr>
          <w:rFonts w:ascii="Arial" w:hAnsi="Arial" w:cs="Arial"/>
          <w:color w:val="000000"/>
          <w:shd w:val="clear" w:color="auto" w:fill="FFFFFF"/>
        </w:rPr>
        <w:t xml:space="preserve">will be developing throughout the intervention. </w:t>
      </w:r>
      <w:r w:rsidR="005461BE">
        <w:rPr>
          <w:rFonts w:ascii="Arial" w:hAnsi="Arial" w:cs="Arial"/>
          <w:color w:val="000000"/>
          <w:shd w:val="clear" w:color="auto" w:fill="FFFFFF"/>
        </w:rPr>
        <w:t xml:space="preserve">The tracker consists of a list of questions, where a score between 0-3 is given and ultimately </w:t>
      </w:r>
      <w:r w:rsidR="00CC4074">
        <w:rPr>
          <w:rFonts w:ascii="Arial" w:hAnsi="Arial" w:cs="Arial"/>
          <w:color w:val="000000"/>
          <w:shd w:val="clear" w:color="auto" w:fill="FFFFFF"/>
        </w:rPr>
        <w:t xml:space="preserve">will be given an overall score which will provide a picture of where an individual child is at </w:t>
      </w:r>
      <w:r w:rsidR="002E28A4" w:rsidRPr="002E28A4">
        <w:rPr>
          <w:rFonts w:ascii="Arial" w:hAnsi="Arial" w:cs="Arial"/>
          <w:color w:val="000000"/>
          <w:shd w:val="clear" w:color="auto" w:fill="FFFFFF"/>
        </w:rPr>
        <w:t>(I CAN, 2021)</w:t>
      </w:r>
      <w:r w:rsidR="00C31E5E">
        <w:rPr>
          <w:rFonts w:ascii="Arial" w:hAnsi="Arial" w:cs="Arial"/>
          <w:color w:val="000000"/>
          <w:shd w:val="clear" w:color="auto" w:fill="FFFFFF"/>
        </w:rPr>
        <w:t xml:space="preserve">. </w:t>
      </w:r>
      <w:r w:rsidR="00C6632A" w:rsidRPr="0071148D">
        <w:rPr>
          <w:rFonts w:ascii="Arial" w:hAnsi="Arial" w:cs="Arial"/>
          <w:color w:val="000000"/>
          <w:shd w:val="clear" w:color="auto" w:fill="FFFFFF"/>
        </w:rPr>
        <w:t xml:space="preserve">According to the I CAN (2020) examination of online trackers, 66% of </w:t>
      </w:r>
      <w:r w:rsidR="00C6632A" w:rsidRPr="00FA3A51">
        <w:rPr>
          <w:rFonts w:ascii="Arial" w:hAnsi="Arial" w:cs="Arial"/>
          <w:color w:val="000000"/>
          <w:shd w:val="clear" w:color="auto" w:fill="FFFFFF"/>
        </w:rPr>
        <w:t>children reached their expected levels in their ability to listen carefully, a vital skill for understanding what is happening in the classroom.</w:t>
      </w:r>
      <w:r w:rsidR="00C6632A">
        <w:rPr>
          <w:rFonts w:ascii="Arial" w:hAnsi="Arial" w:cs="Arial"/>
          <w:color w:val="000000"/>
          <w:shd w:val="clear" w:color="auto" w:fill="FFFFFF"/>
        </w:rPr>
        <w:t xml:space="preserve"> </w:t>
      </w:r>
      <w:r w:rsidR="00C6632A" w:rsidRPr="0071148D">
        <w:rPr>
          <w:rFonts w:ascii="Arial" w:hAnsi="Arial" w:cs="Arial"/>
          <w:color w:val="000000"/>
          <w:shd w:val="clear" w:color="auto" w:fill="FFFFFF"/>
        </w:rPr>
        <w:t>Additionally, they claim that 60% of students were sharing stories and explaining what had happened at levels that were at expected levels. Also, communicating and working with others, about 60% performed as within expected levels.</w:t>
      </w:r>
      <w:r w:rsidR="00C6632A">
        <w:rPr>
          <w:rFonts w:ascii="Arial" w:hAnsi="Arial" w:cs="Arial"/>
          <w:color w:val="000000"/>
          <w:shd w:val="clear" w:color="auto" w:fill="FFFFFF"/>
        </w:rPr>
        <w:t xml:space="preserve"> The </w:t>
      </w:r>
      <w:r w:rsidR="00C6632A" w:rsidRPr="008F5DB5">
        <w:rPr>
          <w:rFonts w:ascii="Arial" w:hAnsi="Arial" w:cs="Arial"/>
        </w:rPr>
        <w:t>Talk Boost KS2 has been shown to have a positive impact, however it may not be the right support for all the pupils who have been selected to participate, on the other hand the intervention may allow them to improve with their SLCN.</w:t>
      </w:r>
      <w:r w:rsidR="00C6632A" w:rsidRPr="00C6632A">
        <w:rPr>
          <w:rFonts w:ascii="Arial" w:hAnsi="Arial" w:cs="Arial"/>
          <w:color w:val="000000"/>
          <w:shd w:val="clear" w:color="auto" w:fill="FFFFFF"/>
        </w:rPr>
        <w:t xml:space="preserve"> </w:t>
      </w:r>
      <w:r w:rsidR="00C6632A">
        <w:rPr>
          <w:rFonts w:ascii="Arial" w:hAnsi="Arial" w:cs="Arial"/>
          <w:color w:val="000000"/>
          <w:shd w:val="clear" w:color="auto" w:fill="FFFFFF"/>
        </w:rPr>
        <w:t xml:space="preserve">Before the intervention, the group of pupils were tested, </w:t>
      </w:r>
      <w:proofErr w:type="gramStart"/>
      <w:r w:rsidR="00C6632A">
        <w:rPr>
          <w:rFonts w:ascii="Arial" w:hAnsi="Arial" w:cs="Arial"/>
          <w:color w:val="000000"/>
          <w:shd w:val="clear" w:color="auto" w:fill="FFFFFF"/>
        </w:rPr>
        <w:t>all of</w:t>
      </w:r>
      <w:proofErr w:type="gramEnd"/>
      <w:r w:rsidR="00C6632A">
        <w:rPr>
          <w:rFonts w:ascii="Arial" w:hAnsi="Arial" w:cs="Arial"/>
          <w:color w:val="000000"/>
          <w:shd w:val="clear" w:color="auto" w:fill="FFFFFF"/>
        </w:rPr>
        <w:t xml:space="preserve"> the pupils scored between 30 and 35, meaning that they are on the weaker side of working towards age expectation. By the end of the intervention the hope is that these pupils will score between 45 and 55, which will suggest that they are a stronger working towards age expectations, or they are working at age expectations</w:t>
      </w:r>
      <w:r w:rsidR="00C6632A">
        <w:rPr>
          <w:rFonts w:ascii="Arial" w:hAnsi="Arial" w:cs="Arial"/>
          <w:color w:val="000000"/>
          <w:shd w:val="clear" w:color="auto" w:fill="FFFFFF"/>
        </w:rPr>
        <w:t>.</w:t>
      </w:r>
      <w:r w:rsidR="008C773A">
        <w:rPr>
          <w:rFonts w:ascii="Arial" w:hAnsi="Arial" w:cs="Arial"/>
          <w:color w:val="000000"/>
          <w:shd w:val="clear" w:color="auto" w:fill="FFFFFF"/>
        </w:rPr>
        <w:t xml:space="preserve"> </w:t>
      </w:r>
    </w:p>
    <w:p w14:paraId="516BFC46" w14:textId="62D72CF9" w:rsidR="00E25BFB" w:rsidRPr="006D2F80" w:rsidRDefault="007F3092" w:rsidP="00864338">
      <w:pPr>
        <w:pStyle w:val="tiptap-paragraph"/>
        <w:rPr>
          <w:rFonts w:ascii="Arial" w:hAnsi="Arial" w:cs="Arial"/>
          <w:color w:val="000000"/>
          <w:shd w:val="clear" w:color="auto" w:fill="FFFFFF"/>
        </w:rPr>
      </w:pPr>
      <w:r>
        <w:rPr>
          <w:rFonts w:ascii="Arial" w:hAnsi="Arial" w:cs="Arial"/>
          <w:color w:val="000000"/>
          <w:shd w:val="clear" w:color="auto" w:fill="FFFFFF"/>
        </w:rPr>
        <w:t xml:space="preserve">The whole class activities, and homework </w:t>
      </w:r>
      <w:r w:rsidR="0016572A">
        <w:rPr>
          <w:rFonts w:ascii="Arial" w:hAnsi="Arial" w:cs="Arial"/>
          <w:color w:val="000000"/>
          <w:shd w:val="clear" w:color="auto" w:fill="FFFFFF"/>
        </w:rPr>
        <w:t>tasks which enable pupils to deploy the skills they learn within intervention sessions</w:t>
      </w:r>
      <w:r w:rsidR="005C5062">
        <w:rPr>
          <w:rFonts w:ascii="Arial" w:hAnsi="Arial" w:cs="Arial"/>
          <w:color w:val="000000"/>
          <w:shd w:val="clear" w:color="auto" w:fill="FFFFFF"/>
        </w:rPr>
        <w:t xml:space="preserve">. </w:t>
      </w:r>
      <w:r w:rsidR="00DB0C3A">
        <w:rPr>
          <w:rFonts w:ascii="Arial" w:hAnsi="Arial" w:cs="Arial"/>
          <w:color w:val="000000"/>
          <w:shd w:val="clear" w:color="auto" w:fill="FFFFFF"/>
        </w:rPr>
        <w:t xml:space="preserve">Activities include </w:t>
      </w:r>
      <w:r w:rsidR="00920683">
        <w:rPr>
          <w:rFonts w:ascii="Arial" w:hAnsi="Arial" w:cs="Arial"/>
          <w:color w:val="000000"/>
          <w:shd w:val="clear" w:color="auto" w:fill="FFFFFF"/>
        </w:rPr>
        <w:t>Lego</w:t>
      </w:r>
      <w:r w:rsidR="00DB0C3A">
        <w:rPr>
          <w:rFonts w:ascii="Arial" w:hAnsi="Arial" w:cs="Arial"/>
          <w:color w:val="000000"/>
          <w:shd w:val="clear" w:color="auto" w:fill="FFFFFF"/>
        </w:rPr>
        <w:t xml:space="preserve"> therapy, ordering a story, and </w:t>
      </w:r>
      <w:r w:rsidR="00920683">
        <w:rPr>
          <w:rFonts w:ascii="Arial" w:hAnsi="Arial" w:cs="Arial"/>
          <w:color w:val="000000"/>
          <w:shd w:val="clear" w:color="auto" w:fill="FFFFFF"/>
        </w:rPr>
        <w:t xml:space="preserve">word detective sheets, these activities </w:t>
      </w:r>
      <w:r w:rsidR="00957BD3">
        <w:rPr>
          <w:rFonts w:ascii="Arial" w:hAnsi="Arial" w:cs="Arial"/>
          <w:color w:val="000000"/>
          <w:shd w:val="clear" w:color="auto" w:fill="FFFFFF"/>
        </w:rPr>
        <w:t>in</w:t>
      </w:r>
      <w:r w:rsidR="00C41C8F">
        <w:rPr>
          <w:rFonts w:ascii="Arial" w:hAnsi="Arial" w:cs="Arial"/>
          <w:color w:val="000000"/>
          <w:shd w:val="clear" w:color="auto" w:fill="FFFFFF"/>
        </w:rPr>
        <w:t xml:space="preserve">volve the pupils participating in the intervention to </w:t>
      </w:r>
      <w:r w:rsidR="001C252F">
        <w:rPr>
          <w:rFonts w:ascii="Arial" w:hAnsi="Arial" w:cs="Arial"/>
          <w:color w:val="000000"/>
          <w:shd w:val="clear" w:color="auto" w:fill="FFFFFF"/>
        </w:rPr>
        <w:t xml:space="preserve">work with </w:t>
      </w:r>
      <w:r w:rsidR="00183A37">
        <w:rPr>
          <w:rFonts w:ascii="Arial" w:hAnsi="Arial" w:cs="Arial"/>
          <w:color w:val="000000"/>
          <w:shd w:val="clear" w:color="auto" w:fill="FFFFFF"/>
        </w:rPr>
        <w:t>other pupils</w:t>
      </w:r>
      <w:r w:rsidR="001C252F">
        <w:rPr>
          <w:rFonts w:ascii="Arial" w:hAnsi="Arial" w:cs="Arial"/>
          <w:color w:val="000000"/>
          <w:shd w:val="clear" w:color="auto" w:fill="FFFFFF"/>
        </w:rPr>
        <w:t xml:space="preserve"> within th</w:t>
      </w:r>
      <w:r w:rsidR="00183A37">
        <w:rPr>
          <w:rFonts w:ascii="Arial" w:hAnsi="Arial" w:cs="Arial"/>
          <w:color w:val="000000"/>
          <w:shd w:val="clear" w:color="auto" w:fill="FFFFFF"/>
        </w:rPr>
        <w:t>eir</w:t>
      </w:r>
      <w:r w:rsidR="001C252F">
        <w:rPr>
          <w:rFonts w:ascii="Arial" w:hAnsi="Arial" w:cs="Arial"/>
          <w:color w:val="000000"/>
          <w:shd w:val="clear" w:color="auto" w:fill="FFFFFF"/>
        </w:rPr>
        <w:t xml:space="preserve"> class</w:t>
      </w:r>
      <w:r w:rsidR="00183A37">
        <w:rPr>
          <w:rFonts w:ascii="Arial" w:hAnsi="Arial" w:cs="Arial"/>
          <w:color w:val="000000"/>
          <w:shd w:val="clear" w:color="auto" w:fill="FFFFFF"/>
        </w:rPr>
        <w:t xml:space="preserve">, which will </w:t>
      </w:r>
      <w:r w:rsidR="005F20A7">
        <w:rPr>
          <w:rFonts w:ascii="Arial" w:hAnsi="Arial" w:cs="Arial"/>
          <w:color w:val="000000"/>
          <w:shd w:val="clear" w:color="auto" w:fill="FFFFFF"/>
        </w:rPr>
        <w:t xml:space="preserve">hopefully improve their confidence and their SLC. </w:t>
      </w:r>
      <w:r w:rsidR="003106AF" w:rsidRPr="003106AF">
        <w:rPr>
          <w:rFonts w:ascii="Arial" w:hAnsi="Arial" w:cs="Arial"/>
          <w:color w:val="000000"/>
          <w:shd w:val="clear" w:color="auto" w:fill="FFFFFF"/>
        </w:rPr>
        <w:t xml:space="preserve">Legoff and Sherman (2006) describe LEGO therapy as an approach in which the LEGO building blocks have been adapted as a therapeutic modality for boosting motivation to engage in social skills intervention and providing a form of communication through which children can interact. This suggests that students with SLCN will benefit from engaging in such activities. Ben and Kelly </w:t>
      </w:r>
      <w:proofErr w:type="gramStart"/>
      <w:r w:rsidR="003106AF" w:rsidRPr="003106AF">
        <w:rPr>
          <w:rFonts w:ascii="Arial" w:hAnsi="Arial" w:cs="Arial"/>
          <w:color w:val="000000"/>
          <w:shd w:val="clear" w:color="auto" w:fill="FFFFFF"/>
        </w:rPr>
        <w:t>in particular will</w:t>
      </w:r>
      <w:proofErr w:type="gramEnd"/>
      <w:r w:rsidR="003106AF" w:rsidRPr="003106AF">
        <w:rPr>
          <w:rFonts w:ascii="Arial" w:hAnsi="Arial" w:cs="Arial"/>
          <w:color w:val="000000"/>
          <w:shd w:val="clear" w:color="auto" w:fill="FFFFFF"/>
        </w:rPr>
        <w:t xml:space="preserve"> gain from this activity because they will have to pay attention to what others are saying to make sure they are following directions and make sure they pronounce their words clearly so that others can comprehend what instructions they are saying</w:t>
      </w:r>
      <w:r w:rsidR="00B14B5E">
        <w:rPr>
          <w:rFonts w:ascii="Arial" w:hAnsi="Arial" w:cs="Arial"/>
          <w:color w:val="000000"/>
          <w:shd w:val="clear" w:color="auto" w:fill="FFFFFF"/>
        </w:rPr>
        <w:t xml:space="preserve">. </w:t>
      </w:r>
    </w:p>
    <w:p w14:paraId="473ACF0D" w14:textId="72B536DF" w:rsidR="002A08EF" w:rsidRDefault="004A3862" w:rsidP="00A14DB3">
      <w:pPr>
        <w:rPr>
          <w:rFonts w:ascii="Arial" w:hAnsi="Arial" w:cs="Arial"/>
          <w:color w:val="000000"/>
          <w:shd w:val="clear" w:color="auto" w:fill="FFFFFF"/>
        </w:rPr>
      </w:pPr>
      <w:r w:rsidRPr="004A3862">
        <w:rPr>
          <w:rFonts w:ascii="Arial" w:hAnsi="Arial" w:cs="Arial"/>
          <w:color w:val="000000"/>
          <w:shd w:val="clear" w:color="auto" w:fill="FFFFFF"/>
        </w:rPr>
        <w:t>In contrast to cognitivism and behaviourism, the Humanist view is described in one source as an educational philosophy. Human goodness is something that people inherit, according to the humanist perspective. Learning is viewed from a humanist theoretical perspective, which presupposes that learning is a natural desire, a way to achieve one's potential, and a way to self-actualize. Moreover, the belief that learners have influence over the learning process and that learning is essential for a child's development (Humanism About humanism, 2013).</w:t>
      </w:r>
      <w:r>
        <w:rPr>
          <w:rFonts w:ascii="Arial" w:hAnsi="Arial" w:cs="Arial"/>
          <w:color w:val="000000"/>
          <w:shd w:val="clear" w:color="auto" w:fill="FFFFFF"/>
        </w:rPr>
        <w:t xml:space="preserve"> </w:t>
      </w:r>
      <w:r w:rsidR="007E09BA">
        <w:rPr>
          <w:rFonts w:ascii="Arial" w:hAnsi="Arial" w:cs="Arial"/>
          <w:color w:val="000000"/>
          <w:shd w:val="clear" w:color="auto" w:fill="FFFFFF"/>
        </w:rPr>
        <w:t>In agreeance,</w:t>
      </w:r>
      <w:r w:rsidR="007E09BA" w:rsidRPr="007E09BA">
        <w:rPr>
          <w:rFonts w:ascii="Arial" w:hAnsi="Arial" w:cs="Arial"/>
          <w:color w:val="000000"/>
          <w:shd w:val="clear" w:color="auto" w:fill="FFFFFF"/>
        </w:rPr>
        <w:t xml:space="preserve"> </w:t>
      </w:r>
      <w:r w:rsidR="007E09BA" w:rsidRPr="007225CC">
        <w:rPr>
          <w:rFonts w:ascii="Arial" w:hAnsi="Arial" w:cs="Arial"/>
          <w:color w:val="000000"/>
          <w:shd w:val="clear" w:color="auto" w:fill="FFFFFF"/>
        </w:rPr>
        <w:t>Gandhi and Mukherji (2022)</w:t>
      </w:r>
      <w:r w:rsidR="005D170D">
        <w:rPr>
          <w:rFonts w:ascii="Arial" w:hAnsi="Arial" w:cs="Arial"/>
          <w:color w:val="000000"/>
          <w:shd w:val="clear" w:color="auto" w:fill="FFFFFF"/>
        </w:rPr>
        <w:t xml:space="preserve"> describes t</w:t>
      </w:r>
      <w:r w:rsidR="007225CC" w:rsidRPr="007225CC">
        <w:rPr>
          <w:rFonts w:ascii="Arial" w:hAnsi="Arial" w:cs="Arial"/>
          <w:color w:val="000000"/>
          <w:shd w:val="clear" w:color="auto" w:fill="FFFFFF"/>
        </w:rPr>
        <w:t>he humanistic learning theory</w:t>
      </w:r>
      <w:r w:rsidR="005D170D">
        <w:rPr>
          <w:rFonts w:ascii="Arial" w:hAnsi="Arial" w:cs="Arial"/>
          <w:color w:val="000000"/>
          <w:shd w:val="clear" w:color="auto" w:fill="FFFFFF"/>
        </w:rPr>
        <w:t xml:space="preserve"> as a theory which</w:t>
      </w:r>
      <w:r w:rsidR="007225CC" w:rsidRPr="007225CC">
        <w:rPr>
          <w:rFonts w:ascii="Arial" w:hAnsi="Arial" w:cs="Arial"/>
          <w:color w:val="000000"/>
          <w:shd w:val="clear" w:color="auto" w:fill="FFFFFF"/>
        </w:rPr>
        <w:t xml:space="preserve"> places a strong emphasis on the freedom and autonomy of students</w:t>
      </w:r>
      <w:r w:rsidR="007E09BA">
        <w:rPr>
          <w:rFonts w:ascii="Arial" w:hAnsi="Arial" w:cs="Arial"/>
          <w:color w:val="000000"/>
          <w:shd w:val="clear" w:color="auto" w:fill="FFFFFF"/>
        </w:rPr>
        <w:t xml:space="preserve">. </w:t>
      </w:r>
      <w:r w:rsidR="007225CC" w:rsidRPr="007225CC">
        <w:rPr>
          <w:rFonts w:ascii="Arial" w:hAnsi="Arial" w:cs="Arial"/>
          <w:color w:val="000000"/>
          <w:shd w:val="clear" w:color="auto" w:fill="FFFFFF"/>
        </w:rPr>
        <w:t>It links the capacity for learning to the satisfaction of other wants</w:t>
      </w:r>
      <w:r w:rsidR="000D04A3">
        <w:rPr>
          <w:rFonts w:ascii="Arial" w:hAnsi="Arial" w:cs="Arial"/>
          <w:color w:val="000000"/>
          <w:shd w:val="clear" w:color="auto" w:fill="FFFFFF"/>
        </w:rPr>
        <w:t xml:space="preserve">, which </w:t>
      </w:r>
      <w:r w:rsidR="007225CC" w:rsidRPr="007225CC">
        <w:rPr>
          <w:rFonts w:ascii="Arial" w:hAnsi="Arial" w:cs="Arial"/>
          <w:color w:val="000000"/>
          <w:shd w:val="clear" w:color="auto" w:fill="FFFFFF"/>
        </w:rPr>
        <w:t>build</w:t>
      </w:r>
      <w:r w:rsidR="000D04A3">
        <w:rPr>
          <w:rFonts w:ascii="Arial" w:hAnsi="Arial" w:cs="Arial"/>
          <w:color w:val="000000"/>
          <w:shd w:val="clear" w:color="auto" w:fill="FFFFFF"/>
        </w:rPr>
        <w:t>s</w:t>
      </w:r>
      <w:r w:rsidR="007225CC" w:rsidRPr="007225CC">
        <w:rPr>
          <w:rFonts w:ascii="Arial" w:hAnsi="Arial" w:cs="Arial"/>
          <w:color w:val="000000"/>
          <w:shd w:val="clear" w:color="auto" w:fill="FFFFFF"/>
        </w:rPr>
        <w:t xml:space="preserve"> on Maslow's hierarchy</w:t>
      </w:r>
      <w:r w:rsidR="000D04A3">
        <w:rPr>
          <w:rFonts w:ascii="Arial" w:hAnsi="Arial" w:cs="Arial"/>
          <w:color w:val="000000"/>
          <w:shd w:val="clear" w:color="auto" w:fill="FFFFFF"/>
        </w:rPr>
        <w:t xml:space="preserve"> of needs,</w:t>
      </w:r>
      <w:r w:rsidR="007225CC" w:rsidRPr="007225CC">
        <w:rPr>
          <w:rFonts w:ascii="Arial" w:hAnsi="Arial" w:cs="Arial"/>
          <w:color w:val="000000"/>
          <w:shd w:val="clear" w:color="auto" w:fill="FFFFFF"/>
        </w:rPr>
        <w:t xml:space="preserve"> and the learner's perception of the usefulness of the knowledge.</w:t>
      </w:r>
      <w:r w:rsidR="00B135DA">
        <w:rPr>
          <w:rFonts w:ascii="Arial" w:hAnsi="Arial" w:cs="Arial"/>
          <w:color w:val="000000"/>
          <w:shd w:val="clear" w:color="auto" w:fill="FFFFFF"/>
        </w:rPr>
        <w:t xml:space="preserve"> </w:t>
      </w:r>
      <w:r w:rsidR="004A1E91">
        <w:rPr>
          <w:rFonts w:ascii="Arial" w:hAnsi="Arial" w:cs="Arial"/>
          <w:color w:val="000000"/>
          <w:shd w:val="clear" w:color="auto" w:fill="FFFFFF"/>
        </w:rPr>
        <w:t>This</w:t>
      </w:r>
      <w:r w:rsidR="00246820">
        <w:rPr>
          <w:rFonts w:ascii="Arial" w:hAnsi="Arial" w:cs="Arial"/>
          <w:color w:val="000000"/>
          <w:shd w:val="clear" w:color="auto" w:fill="FFFFFF"/>
        </w:rPr>
        <w:t xml:space="preserve"> theory implies </w:t>
      </w:r>
      <w:r w:rsidR="00B354A6">
        <w:rPr>
          <w:rFonts w:ascii="Arial" w:hAnsi="Arial" w:cs="Arial"/>
          <w:color w:val="000000"/>
          <w:shd w:val="clear" w:color="auto" w:fill="FFFFFF"/>
        </w:rPr>
        <w:t xml:space="preserve">that the pupils should lead the learning, and </w:t>
      </w:r>
      <w:proofErr w:type="gramStart"/>
      <w:r w:rsidR="00B354A6">
        <w:rPr>
          <w:rFonts w:ascii="Arial" w:hAnsi="Arial" w:cs="Arial"/>
          <w:color w:val="000000"/>
          <w:shd w:val="clear" w:color="auto" w:fill="FFFFFF"/>
        </w:rPr>
        <w:t>be in charge of</w:t>
      </w:r>
      <w:proofErr w:type="gramEnd"/>
      <w:r w:rsidR="00B354A6">
        <w:rPr>
          <w:rFonts w:ascii="Arial" w:hAnsi="Arial" w:cs="Arial"/>
          <w:color w:val="000000"/>
          <w:shd w:val="clear" w:color="auto" w:fill="FFFFFF"/>
        </w:rPr>
        <w:t xml:space="preserve"> the learning process, </w:t>
      </w:r>
      <w:r w:rsidR="00063D15">
        <w:rPr>
          <w:rFonts w:ascii="Arial" w:hAnsi="Arial" w:cs="Arial"/>
          <w:color w:val="000000"/>
          <w:shd w:val="clear" w:color="auto" w:fill="FFFFFF"/>
        </w:rPr>
        <w:t>therefore,</w:t>
      </w:r>
      <w:r w:rsidR="00B354A6">
        <w:rPr>
          <w:rFonts w:ascii="Arial" w:hAnsi="Arial" w:cs="Arial"/>
          <w:color w:val="000000"/>
          <w:shd w:val="clear" w:color="auto" w:fill="FFFFFF"/>
        </w:rPr>
        <w:t xml:space="preserve"> to </w:t>
      </w:r>
      <w:r w:rsidR="00565434">
        <w:rPr>
          <w:rFonts w:ascii="Arial" w:hAnsi="Arial" w:cs="Arial"/>
          <w:color w:val="000000"/>
          <w:shd w:val="clear" w:color="auto" w:fill="FFFFFF"/>
        </w:rPr>
        <w:t xml:space="preserve">provide this opportunity </w:t>
      </w:r>
      <w:r w:rsidR="00063D15">
        <w:rPr>
          <w:rFonts w:ascii="Arial" w:hAnsi="Arial" w:cs="Arial"/>
          <w:color w:val="000000"/>
          <w:shd w:val="clear" w:color="auto" w:fill="FFFFFF"/>
        </w:rPr>
        <w:t xml:space="preserve">for the pupils within the intervention, they will be able to decide what time of day they would like to </w:t>
      </w:r>
      <w:r w:rsidR="00F7482F">
        <w:rPr>
          <w:rFonts w:ascii="Arial" w:hAnsi="Arial" w:cs="Arial"/>
          <w:color w:val="000000"/>
          <w:shd w:val="clear" w:color="auto" w:fill="FFFFFF"/>
        </w:rPr>
        <w:t>do the intervention sessions</w:t>
      </w:r>
      <w:r w:rsidR="00CA673A">
        <w:rPr>
          <w:rFonts w:ascii="Arial" w:hAnsi="Arial" w:cs="Arial"/>
          <w:color w:val="000000"/>
          <w:shd w:val="clear" w:color="auto" w:fill="FFFFFF"/>
        </w:rPr>
        <w:t>, whereby they will be given two options of time</w:t>
      </w:r>
      <w:r w:rsidR="0012451D">
        <w:rPr>
          <w:rFonts w:ascii="Arial" w:hAnsi="Arial" w:cs="Arial"/>
          <w:color w:val="000000"/>
          <w:shd w:val="clear" w:color="auto" w:fill="FFFFFF"/>
        </w:rPr>
        <w:t>s. I</w:t>
      </w:r>
      <w:r w:rsidR="00F7482F">
        <w:rPr>
          <w:rFonts w:ascii="Arial" w:hAnsi="Arial" w:cs="Arial"/>
          <w:color w:val="000000"/>
          <w:shd w:val="clear" w:color="auto" w:fill="FFFFFF"/>
        </w:rPr>
        <w:t>n addition</w:t>
      </w:r>
      <w:r w:rsidR="0012451D">
        <w:rPr>
          <w:rFonts w:ascii="Arial" w:hAnsi="Arial" w:cs="Arial"/>
          <w:color w:val="000000"/>
          <w:shd w:val="clear" w:color="auto" w:fill="FFFFFF"/>
        </w:rPr>
        <w:t>,</w:t>
      </w:r>
      <w:r w:rsidR="00F7482F">
        <w:rPr>
          <w:rFonts w:ascii="Arial" w:hAnsi="Arial" w:cs="Arial"/>
          <w:color w:val="000000"/>
          <w:shd w:val="clear" w:color="auto" w:fill="FFFFFF"/>
        </w:rPr>
        <w:t xml:space="preserve"> the activities that they will do within the sessions </w:t>
      </w:r>
      <w:r w:rsidR="00FE7724">
        <w:rPr>
          <w:rFonts w:ascii="Arial" w:hAnsi="Arial" w:cs="Arial"/>
          <w:color w:val="000000"/>
          <w:shd w:val="clear" w:color="auto" w:fill="FFFFFF"/>
        </w:rPr>
        <w:t xml:space="preserve">will be </w:t>
      </w:r>
      <w:r w:rsidR="00CD6C40">
        <w:rPr>
          <w:rFonts w:ascii="Arial" w:hAnsi="Arial" w:cs="Arial"/>
          <w:color w:val="000000"/>
          <w:shd w:val="clear" w:color="auto" w:fill="FFFFFF"/>
        </w:rPr>
        <w:t xml:space="preserve">altered to the interests </w:t>
      </w:r>
      <w:r w:rsidR="002E366A">
        <w:rPr>
          <w:rFonts w:ascii="Arial" w:hAnsi="Arial" w:cs="Arial"/>
          <w:color w:val="000000"/>
          <w:shd w:val="clear" w:color="auto" w:fill="FFFFFF"/>
        </w:rPr>
        <w:t>of the pupils</w:t>
      </w:r>
      <w:r w:rsidR="000D51E0">
        <w:rPr>
          <w:rFonts w:ascii="Arial" w:hAnsi="Arial" w:cs="Arial"/>
          <w:color w:val="000000"/>
          <w:shd w:val="clear" w:color="auto" w:fill="FFFFFF"/>
        </w:rPr>
        <w:t>.</w:t>
      </w:r>
      <w:r w:rsidR="0036799B">
        <w:rPr>
          <w:rFonts w:ascii="Arial" w:hAnsi="Arial" w:cs="Arial"/>
          <w:color w:val="000000"/>
          <w:shd w:val="clear" w:color="auto" w:fill="FFFFFF"/>
        </w:rPr>
        <w:t xml:space="preserve"> </w:t>
      </w:r>
      <w:r w:rsidR="000D51E0">
        <w:rPr>
          <w:rFonts w:ascii="Arial" w:hAnsi="Arial" w:cs="Arial"/>
          <w:color w:val="000000"/>
          <w:shd w:val="clear" w:color="auto" w:fill="FFFFFF"/>
        </w:rPr>
        <w:t>Engler (2022) say that l</w:t>
      </w:r>
      <w:r w:rsidR="000D51E0" w:rsidRPr="000D51E0">
        <w:rPr>
          <w:rFonts w:ascii="Arial" w:hAnsi="Arial" w:cs="Arial"/>
          <w:color w:val="000000"/>
          <w:shd w:val="clear" w:color="auto" w:fill="FFFFFF"/>
        </w:rPr>
        <w:t>earners who have their interests woven into their education are more likely to remain interested through their learning, because the learning itself takes on interest, pupils are motivated to increase their knowledge on their own.</w:t>
      </w:r>
      <w:r w:rsidR="00A747FF">
        <w:rPr>
          <w:rFonts w:ascii="Arial" w:hAnsi="Arial" w:cs="Arial"/>
          <w:color w:val="000000"/>
          <w:shd w:val="clear" w:color="auto" w:fill="FFFFFF"/>
        </w:rPr>
        <w:t xml:space="preserve"> </w:t>
      </w:r>
    </w:p>
    <w:p w14:paraId="3617AD6D" w14:textId="703F6CDA" w:rsidR="000031DA" w:rsidRPr="004D5A62" w:rsidRDefault="000031DA" w:rsidP="000031DA">
      <w:pPr>
        <w:rPr>
          <w:rFonts w:ascii="Arial" w:hAnsi="Arial" w:cs="Arial"/>
          <w:b/>
          <w:bCs/>
          <w:color w:val="000000"/>
          <w:sz w:val="28"/>
          <w:szCs w:val="28"/>
          <w:u w:val="single"/>
          <w:shd w:val="clear" w:color="auto" w:fill="FFFFFF"/>
        </w:rPr>
      </w:pPr>
    </w:p>
    <w:p w14:paraId="53F559BE" w14:textId="55B1D663" w:rsidR="000031DA" w:rsidRDefault="00CC2BFD" w:rsidP="000031DA">
      <w:pPr>
        <w:rPr>
          <w:rFonts w:ascii="Arial" w:hAnsi="Arial" w:cs="Arial"/>
          <w:color w:val="000000"/>
          <w:shd w:val="clear" w:color="auto" w:fill="FFFFFF"/>
        </w:rPr>
      </w:pPr>
      <w:r>
        <w:rPr>
          <w:rFonts w:ascii="Arial" w:hAnsi="Arial" w:cs="Arial"/>
          <w:color w:val="000000"/>
          <w:shd w:val="clear" w:color="auto" w:fill="FFFFFF"/>
        </w:rPr>
        <w:t>A</w:t>
      </w:r>
      <w:r w:rsidR="00CE39CC">
        <w:rPr>
          <w:rFonts w:ascii="Arial" w:hAnsi="Arial" w:cs="Arial"/>
          <w:color w:val="000000"/>
          <w:shd w:val="clear" w:color="auto" w:fill="FFFFFF"/>
        </w:rPr>
        <w:t xml:space="preserve">s stated by the WJEC (2021), </w:t>
      </w:r>
      <w:r w:rsidR="00D96C70" w:rsidRPr="00D96C70">
        <w:rPr>
          <w:rFonts w:ascii="Arial" w:hAnsi="Arial" w:cs="Arial"/>
          <w:color w:val="000000"/>
          <w:shd w:val="clear" w:color="auto" w:fill="FFFFFF"/>
        </w:rPr>
        <w:t>SLCN are typically divided into three subgroups. The first subgroup, known as the transient group, consists of students who have had little exposure to experiences such as home life and upbringing and are therefore more likely to catch up given the correct help. Secondly, the SLCN that are particular and persistent and have an absence of neurodevelopmental or social factors. Lastly, children with SLCN as a secondary need to cognitive, sensory, or physical disabilities as their predominant need.</w:t>
      </w:r>
      <w:r w:rsidR="004C5CA9">
        <w:rPr>
          <w:rFonts w:ascii="Arial" w:hAnsi="Arial" w:cs="Arial"/>
          <w:color w:val="000000"/>
          <w:shd w:val="clear" w:color="auto" w:fill="FFFFFF"/>
        </w:rPr>
        <w:t xml:space="preserve"> After th</w:t>
      </w:r>
      <w:r w:rsidR="009F5192">
        <w:rPr>
          <w:rFonts w:ascii="Arial" w:hAnsi="Arial" w:cs="Arial"/>
          <w:color w:val="000000"/>
          <w:shd w:val="clear" w:color="auto" w:fill="FFFFFF"/>
        </w:rPr>
        <w:t>e intervention being carried out</w:t>
      </w:r>
      <w:r w:rsidR="001B22C1">
        <w:rPr>
          <w:rFonts w:ascii="Arial" w:hAnsi="Arial" w:cs="Arial"/>
          <w:color w:val="000000"/>
          <w:shd w:val="clear" w:color="auto" w:fill="FFFFFF"/>
        </w:rPr>
        <w:t>, the hope is that</w:t>
      </w:r>
      <w:r w:rsidR="009F5192">
        <w:rPr>
          <w:rFonts w:ascii="Arial" w:hAnsi="Arial" w:cs="Arial"/>
          <w:color w:val="000000"/>
          <w:shd w:val="clear" w:color="auto" w:fill="FFFFFF"/>
        </w:rPr>
        <w:t xml:space="preserve"> </w:t>
      </w:r>
      <w:r w:rsidR="00A93AB4">
        <w:rPr>
          <w:rFonts w:ascii="Arial" w:hAnsi="Arial" w:cs="Arial"/>
          <w:color w:val="000000"/>
          <w:shd w:val="clear" w:color="auto" w:fill="FFFFFF"/>
        </w:rPr>
        <w:t xml:space="preserve">Sara, </w:t>
      </w:r>
      <w:r w:rsidR="001B22C1">
        <w:rPr>
          <w:rFonts w:ascii="Arial" w:hAnsi="Arial" w:cs="Arial"/>
          <w:color w:val="000000"/>
          <w:shd w:val="clear" w:color="auto" w:fill="FFFFFF"/>
        </w:rPr>
        <w:t>would have</w:t>
      </w:r>
      <w:r w:rsidR="00A93AB4">
        <w:rPr>
          <w:rFonts w:ascii="Arial" w:hAnsi="Arial" w:cs="Arial"/>
          <w:color w:val="000000"/>
          <w:shd w:val="clear" w:color="auto" w:fill="FFFFFF"/>
        </w:rPr>
        <w:t xml:space="preserve"> c</w:t>
      </w:r>
      <w:r w:rsidR="008A59D6">
        <w:rPr>
          <w:rFonts w:ascii="Arial" w:hAnsi="Arial" w:cs="Arial"/>
          <w:color w:val="000000"/>
          <w:shd w:val="clear" w:color="auto" w:fill="FFFFFF"/>
        </w:rPr>
        <w:t xml:space="preserve">aught up with her peers in class, and therefore will not require </w:t>
      </w:r>
      <w:r w:rsidR="00BE177B">
        <w:rPr>
          <w:rFonts w:ascii="Arial" w:hAnsi="Arial" w:cs="Arial"/>
          <w:color w:val="000000"/>
          <w:shd w:val="clear" w:color="auto" w:fill="FFFFFF"/>
        </w:rPr>
        <w:t>further</w:t>
      </w:r>
      <w:r w:rsidR="00DE7E6E">
        <w:rPr>
          <w:rFonts w:ascii="Arial" w:hAnsi="Arial" w:cs="Arial"/>
          <w:color w:val="000000"/>
          <w:shd w:val="clear" w:color="auto" w:fill="FFFFFF"/>
        </w:rPr>
        <w:t xml:space="preserve"> intervention for SLCN. However, for Jack, Ben and </w:t>
      </w:r>
      <w:r w:rsidR="0057394F">
        <w:rPr>
          <w:rFonts w:ascii="Arial" w:hAnsi="Arial" w:cs="Arial"/>
          <w:color w:val="000000"/>
          <w:shd w:val="clear" w:color="auto" w:fill="FFFFFF"/>
        </w:rPr>
        <w:t>Kelly con</w:t>
      </w:r>
      <w:r w:rsidR="00245D8C">
        <w:rPr>
          <w:rFonts w:ascii="Arial" w:hAnsi="Arial" w:cs="Arial"/>
          <w:color w:val="000000"/>
          <w:shd w:val="clear" w:color="auto" w:fill="FFFFFF"/>
        </w:rPr>
        <w:t xml:space="preserve">tinuing </w:t>
      </w:r>
      <w:r w:rsidR="00BE177B">
        <w:rPr>
          <w:rFonts w:ascii="Arial" w:hAnsi="Arial" w:cs="Arial"/>
          <w:color w:val="000000"/>
          <w:shd w:val="clear" w:color="auto" w:fill="FFFFFF"/>
        </w:rPr>
        <w:t>a SLCN</w:t>
      </w:r>
      <w:r w:rsidR="00245D8C">
        <w:rPr>
          <w:rFonts w:ascii="Arial" w:hAnsi="Arial" w:cs="Arial"/>
          <w:color w:val="000000"/>
          <w:shd w:val="clear" w:color="auto" w:fill="FFFFFF"/>
        </w:rPr>
        <w:t xml:space="preserve"> intervention is necessary for their progression </w:t>
      </w:r>
      <w:r w:rsidR="00EC3079">
        <w:rPr>
          <w:rFonts w:ascii="Arial" w:hAnsi="Arial" w:cs="Arial"/>
          <w:color w:val="000000"/>
          <w:shd w:val="clear" w:color="auto" w:fill="FFFFFF"/>
        </w:rPr>
        <w:t>with their SLCN</w:t>
      </w:r>
      <w:r w:rsidR="00BE177B">
        <w:rPr>
          <w:rFonts w:ascii="Arial" w:hAnsi="Arial" w:cs="Arial"/>
          <w:color w:val="000000"/>
          <w:shd w:val="clear" w:color="auto" w:fill="FFFFFF"/>
        </w:rPr>
        <w:t>, depending on the progress made within this intervention</w:t>
      </w:r>
      <w:r w:rsidR="002F790E">
        <w:rPr>
          <w:rFonts w:ascii="Arial" w:hAnsi="Arial" w:cs="Arial"/>
          <w:color w:val="000000"/>
          <w:shd w:val="clear" w:color="auto" w:fill="FFFFFF"/>
        </w:rPr>
        <w:t xml:space="preserve">, the intervention may be altered to focus on the specific needs identified as needing developed. </w:t>
      </w:r>
    </w:p>
    <w:p w14:paraId="6813D2E1" w14:textId="77777777" w:rsidR="004D5A62" w:rsidRDefault="004D5A62" w:rsidP="00FF5F1F">
      <w:pPr>
        <w:rPr>
          <w:rFonts w:ascii="Arial" w:hAnsi="Arial" w:cs="Arial"/>
          <w:color w:val="000000"/>
          <w:shd w:val="clear" w:color="auto" w:fill="FFFFFF"/>
        </w:rPr>
      </w:pPr>
    </w:p>
    <w:p w14:paraId="4104F9A3" w14:textId="34958B75" w:rsidR="00FF5F1F" w:rsidRDefault="00FF5F1F" w:rsidP="00FF5F1F">
      <w:pPr>
        <w:rPr>
          <w:rFonts w:ascii="Arial" w:hAnsi="Arial" w:cs="Arial"/>
          <w:color w:val="000000"/>
          <w:shd w:val="clear" w:color="auto" w:fill="FFFFFF"/>
        </w:rPr>
      </w:pPr>
      <w:r w:rsidRPr="00FF5F1F">
        <w:rPr>
          <w:rFonts w:ascii="Arial" w:hAnsi="Arial" w:cs="Arial"/>
          <w:color w:val="000000"/>
          <w:shd w:val="clear" w:color="auto" w:fill="FFFFFF"/>
        </w:rPr>
        <w:t>Good communication is a two-way process, which requires good listening skills. To support the childrens development people around them need to demonstrate good listening skills, and by having a conversation with a child, supports their language development (speech and language uk, 2023).</w:t>
      </w:r>
      <w:r>
        <w:rPr>
          <w:rFonts w:ascii="Arial" w:hAnsi="Arial" w:cs="Arial"/>
          <w:color w:val="000000"/>
          <w:shd w:val="clear" w:color="auto" w:fill="FFFFFF"/>
        </w:rPr>
        <w:t xml:space="preserve"> Parents can implement these two things into their daily routines with their children at home to increase </w:t>
      </w:r>
      <w:r w:rsidR="00FE4956">
        <w:rPr>
          <w:rFonts w:ascii="Arial" w:hAnsi="Arial" w:cs="Arial"/>
          <w:color w:val="000000"/>
          <w:shd w:val="clear" w:color="auto" w:fill="FFFFFF"/>
        </w:rPr>
        <w:t>a child’s SLC</w:t>
      </w:r>
      <w:r w:rsidR="00BB3860">
        <w:rPr>
          <w:rFonts w:ascii="Arial" w:hAnsi="Arial" w:cs="Arial"/>
          <w:color w:val="000000"/>
          <w:shd w:val="clear" w:color="auto" w:fill="FFFFFF"/>
        </w:rPr>
        <w:t xml:space="preserve">. </w:t>
      </w:r>
      <w:r w:rsidR="00BA4DD2">
        <w:rPr>
          <w:rFonts w:ascii="Arial" w:hAnsi="Arial" w:cs="Arial"/>
          <w:color w:val="000000"/>
          <w:shd w:val="clear" w:color="auto" w:fill="FFFFFF"/>
        </w:rPr>
        <w:t xml:space="preserve">To further involve parents with supporting their children’s SLCN development </w:t>
      </w:r>
      <w:r w:rsidR="004970D5">
        <w:rPr>
          <w:rFonts w:ascii="Arial" w:hAnsi="Arial" w:cs="Arial"/>
          <w:color w:val="000000"/>
          <w:shd w:val="clear" w:color="auto" w:fill="FFFFFF"/>
        </w:rPr>
        <w:t xml:space="preserve">sessions could be provided to </w:t>
      </w:r>
      <w:r w:rsidR="005A1291">
        <w:rPr>
          <w:rFonts w:ascii="Arial" w:hAnsi="Arial" w:cs="Arial"/>
          <w:color w:val="000000"/>
          <w:shd w:val="clear" w:color="auto" w:fill="FFFFFF"/>
        </w:rPr>
        <w:t>give parents packs with activities, and to show parents on how to use them</w:t>
      </w:r>
      <w:r w:rsidR="00BD4420">
        <w:rPr>
          <w:rFonts w:ascii="Arial" w:hAnsi="Arial" w:cs="Arial"/>
          <w:color w:val="000000"/>
          <w:shd w:val="clear" w:color="auto" w:fill="FFFFFF"/>
        </w:rPr>
        <w:t xml:space="preserve">, which will support the development at home. </w:t>
      </w:r>
      <w:r w:rsidR="00314D8C">
        <w:rPr>
          <w:rFonts w:ascii="Arial" w:hAnsi="Arial" w:cs="Arial"/>
          <w:color w:val="000000"/>
          <w:shd w:val="clear" w:color="auto" w:fill="FFFFFF"/>
        </w:rPr>
        <w:t xml:space="preserve">Pupils will be encouraged to complete the homework tasks that </w:t>
      </w:r>
      <w:r w:rsidR="004C29F5">
        <w:rPr>
          <w:rFonts w:ascii="Arial" w:hAnsi="Arial" w:cs="Arial"/>
          <w:color w:val="000000"/>
          <w:shd w:val="clear" w:color="auto" w:fill="FFFFFF"/>
        </w:rPr>
        <w:t xml:space="preserve">coincide with the intervention which will be a way </w:t>
      </w:r>
      <w:r w:rsidR="000976D3">
        <w:rPr>
          <w:rFonts w:ascii="Arial" w:hAnsi="Arial" w:cs="Arial"/>
          <w:color w:val="000000"/>
          <w:shd w:val="clear" w:color="auto" w:fill="FFFFFF"/>
        </w:rPr>
        <w:t>that parents will be involved with</w:t>
      </w:r>
      <w:r w:rsidR="008C164A">
        <w:rPr>
          <w:rFonts w:ascii="Arial" w:hAnsi="Arial" w:cs="Arial"/>
          <w:color w:val="000000"/>
          <w:shd w:val="clear" w:color="auto" w:fill="FFFFFF"/>
        </w:rPr>
        <w:t xml:space="preserve"> supporting their children. </w:t>
      </w:r>
    </w:p>
    <w:p w14:paraId="63C011CB" w14:textId="77777777" w:rsidR="008C164A" w:rsidRDefault="008C164A" w:rsidP="00FF5F1F">
      <w:pPr>
        <w:rPr>
          <w:rFonts w:ascii="Arial" w:hAnsi="Arial" w:cs="Arial"/>
          <w:b/>
          <w:bCs/>
          <w:color w:val="000000"/>
          <w:sz w:val="28"/>
          <w:szCs w:val="28"/>
          <w:shd w:val="clear" w:color="auto" w:fill="FFFFFF"/>
        </w:rPr>
      </w:pPr>
    </w:p>
    <w:p w14:paraId="6DB0DE33" w14:textId="057A64D6" w:rsidR="00BB41D8" w:rsidRDefault="00BB41D8" w:rsidP="00FF5F1F">
      <w:pPr>
        <w:rPr>
          <w:rFonts w:ascii="Arial" w:hAnsi="Arial" w:cs="Arial"/>
          <w:color w:val="000000"/>
          <w:shd w:val="clear" w:color="auto" w:fill="FFFFFF"/>
        </w:rPr>
      </w:pPr>
      <w:r>
        <w:rPr>
          <w:rFonts w:ascii="Arial" w:hAnsi="Arial" w:cs="Arial"/>
          <w:color w:val="000000"/>
          <w:shd w:val="clear" w:color="auto" w:fill="FFFFFF"/>
        </w:rPr>
        <w:t>The next steps for these pupils</w:t>
      </w:r>
      <w:r w:rsidR="00F233B0">
        <w:rPr>
          <w:rFonts w:ascii="Arial" w:hAnsi="Arial" w:cs="Arial"/>
          <w:color w:val="000000"/>
          <w:shd w:val="clear" w:color="auto" w:fill="FFFFFF"/>
        </w:rPr>
        <w:t xml:space="preserve"> </w:t>
      </w:r>
      <w:proofErr w:type="gramStart"/>
      <w:r w:rsidR="00F233B0">
        <w:rPr>
          <w:rFonts w:ascii="Arial" w:hAnsi="Arial" w:cs="Arial"/>
          <w:color w:val="000000"/>
          <w:shd w:val="clear" w:color="auto" w:fill="FFFFFF"/>
        </w:rPr>
        <w:t>has</w:t>
      </w:r>
      <w:proofErr w:type="gramEnd"/>
      <w:r>
        <w:rPr>
          <w:rFonts w:ascii="Arial" w:hAnsi="Arial" w:cs="Arial"/>
          <w:color w:val="000000"/>
          <w:shd w:val="clear" w:color="auto" w:fill="FFFFFF"/>
        </w:rPr>
        <w:t xml:space="preserve"> be</w:t>
      </w:r>
      <w:r w:rsidR="00F233B0">
        <w:rPr>
          <w:rFonts w:ascii="Arial" w:hAnsi="Arial" w:cs="Arial"/>
          <w:color w:val="000000"/>
          <w:shd w:val="clear" w:color="auto" w:fill="FFFFFF"/>
        </w:rPr>
        <w:t>en</w:t>
      </w:r>
      <w:r>
        <w:rPr>
          <w:rFonts w:ascii="Arial" w:hAnsi="Arial" w:cs="Arial"/>
          <w:color w:val="000000"/>
          <w:shd w:val="clear" w:color="auto" w:fill="FFFFFF"/>
        </w:rPr>
        <w:t xml:space="preserve"> integrating them back into a full lesson timetable, and monitor</w:t>
      </w:r>
      <w:r w:rsidR="00F233B0">
        <w:rPr>
          <w:rFonts w:ascii="Arial" w:hAnsi="Arial" w:cs="Arial"/>
          <w:color w:val="000000"/>
          <w:shd w:val="clear" w:color="auto" w:fill="FFFFFF"/>
        </w:rPr>
        <w:t>ing</w:t>
      </w:r>
      <w:r>
        <w:rPr>
          <w:rFonts w:ascii="Arial" w:hAnsi="Arial" w:cs="Arial"/>
          <w:color w:val="000000"/>
          <w:shd w:val="clear" w:color="auto" w:fill="FFFFFF"/>
        </w:rPr>
        <w:t xml:space="preserve"> their in-class progress with SLC</w:t>
      </w:r>
      <w:r w:rsidR="002B1860">
        <w:rPr>
          <w:rFonts w:ascii="Arial" w:hAnsi="Arial" w:cs="Arial"/>
          <w:color w:val="000000"/>
          <w:shd w:val="clear" w:color="auto" w:fill="FFFFFF"/>
        </w:rPr>
        <w:t xml:space="preserve">. </w:t>
      </w:r>
      <w:r w:rsidR="0083095E">
        <w:rPr>
          <w:rFonts w:ascii="Arial" w:hAnsi="Arial" w:cs="Arial"/>
          <w:color w:val="000000"/>
          <w:shd w:val="clear" w:color="auto" w:fill="FFFFFF"/>
        </w:rPr>
        <w:t>Despite Jack thriving within the intervention sessions</w:t>
      </w:r>
      <w:r w:rsidR="002B1860">
        <w:rPr>
          <w:rFonts w:ascii="Arial" w:hAnsi="Arial" w:cs="Arial"/>
          <w:color w:val="000000"/>
          <w:shd w:val="clear" w:color="auto" w:fill="FFFFFF"/>
        </w:rPr>
        <w:t>,</w:t>
      </w:r>
      <w:r w:rsidR="0083095E">
        <w:rPr>
          <w:rFonts w:ascii="Arial" w:hAnsi="Arial" w:cs="Arial"/>
          <w:color w:val="000000"/>
          <w:shd w:val="clear" w:color="auto" w:fill="FFFFFF"/>
        </w:rPr>
        <w:t xml:space="preserve"> </w:t>
      </w:r>
      <w:r w:rsidR="002B1860">
        <w:rPr>
          <w:rFonts w:ascii="Arial" w:hAnsi="Arial" w:cs="Arial"/>
          <w:color w:val="000000"/>
          <w:shd w:val="clear" w:color="auto" w:fill="FFFFFF"/>
        </w:rPr>
        <w:t xml:space="preserve">there </w:t>
      </w:r>
      <w:r w:rsidR="00F233B0">
        <w:rPr>
          <w:rFonts w:ascii="Arial" w:hAnsi="Arial" w:cs="Arial"/>
          <w:color w:val="000000"/>
          <w:shd w:val="clear" w:color="auto" w:fill="FFFFFF"/>
        </w:rPr>
        <w:t xml:space="preserve">has been very </w:t>
      </w:r>
      <w:r w:rsidR="002B1860">
        <w:rPr>
          <w:rFonts w:ascii="Arial" w:hAnsi="Arial" w:cs="Arial"/>
          <w:color w:val="000000"/>
          <w:shd w:val="clear" w:color="auto" w:fill="FFFFFF"/>
        </w:rPr>
        <w:t>little progress with</w:t>
      </w:r>
      <w:r w:rsidR="00F233B0">
        <w:rPr>
          <w:rFonts w:ascii="Arial" w:hAnsi="Arial" w:cs="Arial"/>
          <w:color w:val="000000"/>
          <w:shd w:val="clear" w:color="auto" w:fill="FFFFFF"/>
        </w:rPr>
        <w:t xml:space="preserve"> </w:t>
      </w:r>
      <w:r w:rsidR="009A5B99">
        <w:rPr>
          <w:rFonts w:ascii="Arial" w:hAnsi="Arial" w:cs="Arial"/>
          <w:color w:val="000000"/>
          <w:shd w:val="clear" w:color="auto" w:fill="FFFFFF"/>
        </w:rPr>
        <w:t>Jack, within</w:t>
      </w:r>
      <w:r w:rsidR="002B1860">
        <w:rPr>
          <w:rFonts w:ascii="Arial" w:hAnsi="Arial" w:cs="Arial"/>
          <w:color w:val="000000"/>
          <w:shd w:val="clear" w:color="auto" w:fill="FFFFFF"/>
        </w:rPr>
        <w:t xml:space="preserve"> the classroom environment</w:t>
      </w:r>
      <w:r w:rsidR="009A5B99">
        <w:rPr>
          <w:rFonts w:ascii="Arial" w:hAnsi="Arial" w:cs="Arial"/>
          <w:color w:val="000000"/>
          <w:shd w:val="clear" w:color="auto" w:fill="FFFFFF"/>
        </w:rPr>
        <w:t>. Therefore, the school has decided to</w:t>
      </w:r>
      <w:r w:rsidR="002B1860">
        <w:rPr>
          <w:rFonts w:ascii="Arial" w:hAnsi="Arial" w:cs="Arial"/>
          <w:color w:val="000000"/>
          <w:shd w:val="clear" w:color="auto" w:fill="FFFFFF"/>
        </w:rPr>
        <w:t xml:space="preserve"> see</w:t>
      </w:r>
      <w:r w:rsidR="009A5B99">
        <w:rPr>
          <w:rFonts w:ascii="Arial" w:hAnsi="Arial" w:cs="Arial"/>
          <w:color w:val="000000"/>
          <w:shd w:val="clear" w:color="auto" w:fill="FFFFFF"/>
        </w:rPr>
        <w:t>k</w:t>
      </w:r>
      <w:r w:rsidR="002B1860">
        <w:rPr>
          <w:rFonts w:ascii="Arial" w:hAnsi="Arial" w:cs="Arial"/>
          <w:color w:val="000000"/>
          <w:shd w:val="clear" w:color="auto" w:fill="FFFFFF"/>
        </w:rPr>
        <w:t xml:space="preserve"> another intervention </w:t>
      </w:r>
      <w:r w:rsidR="009A5B99">
        <w:rPr>
          <w:rFonts w:ascii="Arial" w:hAnsi="Arial" w:cs="Arial"/>
          <w:color w:val="000000"/>
          <w:shd w:val="clear" w:color="auto" w:fill="FFFFFF"/>
        </w:rPr>
        <w:t xml:space="preserve">which </w:t>
      </w:r>
      <w:r w:rsidR="002B1860">
        <w:rPr>
          <w:rFonts w:ascii="Arial" w:hAnsi="Arial" w:cs="Arial"/>
          <w:color w:val="000000"/>
          <w:shd w:val="clear" w:color="auto" w:fill="FFFFFF"/>
        </w:rPr>
        <w:t xml:space="preserve">will be </w:t>
      </w:r>
      <w:r w:rsidR="004C7AE2">
        <w:rPr>
          <w:rFonts w:ascii="Arial" w:hAnsi="Arial" w:cs="Arial"/>
          <w:color w:val="000000"/>
          <w:shd w:val="clear" w:color="auto" w:fill="FFFFFF"/>
        </w:rPr>
        <w:t xml:space="preserve">key to </w:t>
      </w:r>
      <w:r w:rsidR="009A5B99">
        <w:rPr>
          <w:rFonts w:ascii="Arial" w:hAnsi="Arial" w:cs="Arial"/>
          <w:color w:val="000000"/>
          <w:shd w:val="clear" w:color="auto" w:fill="FFFFFF"/>
        </w:rPr>
        <w:t xml:space="preserve">Jack’s </w:t>
      </w:r>
      <w:r w:rsidR="004C7AE2">
        <w:rPr>
          <w:rFonts w:ascii="Arial" w:hAnsi="Arial" w:cs="Arial"/>
          <w:color w:val="000000"/>
          <w:shd w:val="clear" w:color="auto" w:fill="FFFFFF"/>
        </w:rPr>
        <w:t>development</w:t>
      </w:r>
      <w:r w:rsidR="009A5B99">
        <w:rPr>
          <w:rFonts w:ascii="Arial" w:hAnsi="Arial" w:cs="Arial"/>
          <w:color w:val="000000"/>
          <w:shd w:val="clear" w:color="auto" w:fill="FFFFFF"/>
        </w:rPr>
        <w:t xml:space="preserve"> with his SLCN, as discussed above Jack has a cleft palate which affects his SLC</w:t>
      </w:r>
      <w:r w:rsidR="008109F8">
        <w:rPr>
          <w:rFonts w:ascii="Arial" w:hAnsi="Arial" w:cs="Arial"/>
          <w:color w:val="000000"/>
          <w:shd w:val="clear" w:color="auto" w:fill="FFFFFF"/>
        </w:rPr>
        <w:t>, therefore linking with the Speech and Language therapist will be continuous for his development with SLC</w:t>
      </w:r>
      <w:r w:rsidR="004C7AE2">
        <w:rPr>
          <w:rFonts w:ascii="Arial" w:hAnsi="Arial" w:cs="Arial"/>
          <w:color w:val="000000"/>
          <w:shd w:val="clear" w:color="auto" w:fill="FFFFFF"/>
        </w:rPr>
        <w:t>.</w:t>
      </w:r>
      <w:r w:rsidR="0083095E">
        <w:rPr>
          <w:rFonts w:ascii="Arial" w:hAnsi="Arial" w:cs="Arial"/>
          <w:color w:val="000000"/>
          <w:shd w:val="clear" w:color="auto" w:fill="FFFFFF"/>
        </w:rPr>
        <w:t xml:space="preserve"> Despite this, the overall aim of the </w:t>
      </w:r>
      <w:r w:rsidR="004D5A62">
        <w:rPr>
          <w:rFonts w:ascii="Arial" w:hAnsi="Arial" w:cs="Arial"/>
          <w:color w:val="000000"/>
          <w:shd w:val="clear" w:color="auto" w:fill="FFFFFF"/>
        </w:rPr>
        <w:t xml:space="preserve">intervention was a </w:t>
      </w:r>
      <w:r w:rsidR="004A23B9">
        <w:rPr>
          <w:rFonts w:ascii="Arial" w:hAnsi="Arial" w:cs="Arial"/>
          <w:color w:val="000000"/>
          <w:shd w:val="clear" w:color="auto" w:fill="FFFFFF"/>
        </w:rPr>
        <w:t xml:space="preserve">success </w:t>
      </w:r>
      <w:r w:rsidR="004D5A62">
        <w:rPr>
          <w:rFonts w:ascii="Arial" w:hAnsi="Arial" w:cs="Arial"/>
          <w:color w:val="000000"/>
          <w:shd w:val="clear" w:color="auto" w:fill="FFFFFF"/>
        </w:rPr>
        <w:t xml:space="preserve">which had </w:t>
      </w:r>
      <w:r w:rsidR="004A23B9">
        <w:rPr>
          <w:rFonts w:ascii="Arial" w:hAnsi="Arial" w:cs="Arial"/>
          <w:color w:val="000000"/>
          <w:shd w:val="clear" w:color="auto" w:fill="FFFFFF"/>
        </w:rPr>
        <w:t>been positively seen throughout the school, and therefore, it has been decided to carry the intervention out throughout the whole school</w:t>
      </w:r>
      <w:r w:rsidR="0083095E">
        <w:rPr>
          <w:rFonts w:ascii="Arial" w:hAnsi="Arial" w:cs="Arial"/>
          <w:color w:val="000000"/>
          <w:shd w:val="clear" w:color="auto" w:fill="FFFFFF"/>
        </w:rPr>
        <w:t xml:space="preserve">, across KS2. Pupils and staff are very excited to see improvements with SLCN throughout the KS2 classes. </w:t>
      </w:r>
    </w:p>
    <w:p w14:paraId="535B0C94" w14:textId="77777777" w:rsidR="00BB41D8" w:rsidRPr="00BB41D8" w:rsidRDefault="00BB41D8" w:rsidP="00FF5F1F">
      <w:pPr>
        <w:rPr>
          <w:rFonts w:ascii="Arial" w:hAnsi="Arial" w:cs="Arial"/>
          <w:color w:val="000000"/>
          <w:shd w:val="clear" w:color="auto" w:fill="FFFFFF"/>
        </w:rPr>
      </w:pPr>
    </w:p>
    <w:p w14:paraId="1777FF9E" w14:textId="0D760BD3" w:rsidR="008C164A" w:rsidRPr="00FF5F1F" w:rsidRDefault="008C164A" w:rsidP="00FF5F1F">
      <w:pPr>
        <w:rPr>
          <w:rFonts w:ascii="Arial" w:hAnsi="Arial" w:cs="Arial"/>
          <w:color w:val="000000"/>
          <w:shd w:val="clear" w:color="auto" w:fill="FFFFFF"/>
        </w:rPr>
      </w:pPr>
      <w:r>
        <w:rPr>
          <w:rFonts w:ascii="Arial" w:hAnsi="Arial" w:cs="Arial"/>
          <w:color w:val="000000"/>
          <w:shd w:val="clear" w:color="auto" w:fill="FFFFFF"/>
        </w:rPr>
        <w:t xml:space="preserve">Doing this assignment has allowed me to </w:t>
      </w:r>
      <w:r w:rsidR="00523CBA">
        <w:rPr>
          <w:rFonts w:ascii="Arial" w:hAnsi="Arial" w:cs="Arial"/>
          <w:color w:val="000000"/>
          <w:shd w:val="clear" w:color="auto" w:fill="FFFFFF"/>
        </w:rPr>
        <w:t>explore several interventions which can be offered to children to enable them to succeed in their education</w:t>
      </w:r>
      <w:r w:rsidR="002C194F">
        <w:rPr>
          <w:rFonts w:ascii="Arial" w:hAnsi="Arial" w:cs="Arial"/>
          <w:color w:val="000000"/>
          <w:shd w:val="clear" w:color="auto" w:fill="FFFFFF"/>
        </w:rPr>
        <w:t xml:space="preserve">, I explored interventions ranging from ones that impact their mathematics, mental health and wellbeing, and Language, </w:t>
      </w:r>
      <w:r w:rsidR="00DA5EBE">
        <w:rPr>
          <w:rFonts w:ascii="Arial" w:hAnsi="Arial" w:cs="Arial"/>
          <w:color w:val="000000"/>
          <w:shd w:val="clear" w:color="auto" w:fill="FFFFFF"/>
        </w:rPr>
        <w:t>Literacy</w:t>
      </w:r>
      <w:r w:rsidR="002C194F">
        <w:rPr>
          <w:rFonts w:ascii="Arial" w:hAnsi="Arial" w:cs="Arial"/>
          <w:color w:val="000000"/>
          <w:shd w:val="clear" w:color="auto" w:fill="FFFFFF"/>
        </w:rPr>
        <w:t xml:space="preserve"> and Communication</w:t>
      </w:r>
      <w:r w:rsidR="00DA5EBE">
        <w:rPr>
          <w:rFonts w:ascii="Arial" w:hAnsi="Arial" w:cs="Arial"/>
          <w:color w:val="000000"/>
          <w:shd w:val="clear" w:color="auto" w:fill="FFFFFF"/>
        </w:rPr>
        <w:t xml:space="preserve">. </w:t>
      </w:r>
      <w:r w:rsidR="00523CBA">
        <w:rPr>
          <w:rFonts w:ascii="Arial" w:hAnsi="Arial" w:cs="Arial"/>
          <w:color w:val="000000"/>
          <w:shd w:val="clear" w:color="auto" w:fill="FFFFFF"/>
        </w:rPr>
        <w:t xml:space="preserve">I ultimately </w:t>
      </w:r>
      <w:r w:rsidR="003E6FC2">
        <w:rPr>
          <w:rFonts w:ascii="Arial" w:hAnsi="Arial" w:cs="Arial"/>
          <w:color w:val="000000"/>
          <w:shd w:val="clear" w:color="auto" w:fill="FFFFFF"/>
        </w:rPr>
        <w:t>decided</w:t>
      </w:r>
      <w:r w:rsidR="00523CBA">
        <w:rPr>
          <w:rFonts w:ascii="Arial" w:hAnsi="Arial" w:cs="Arial"/>
          <w:color w:val="000000"/>
          <w:shd w:val="clear" w:color="auto" w:fill="FFFFFF"/>
        </w:rPr>
        <w:t xml:space="preserve"> to choose a SLCN </w:t>
      </w:r>
      <w:r w:rsidR="003E6FC2">
        <w:rPr>
          <w:rFonts w:ascii="Arial" w:hAnsi="Arial" w:cs="Arial"/>
          <w:color w:val="000000"/>
          <w:shd w:val="clear" w:color="auto" w:fill="FFFFFF"/>
        </w:rPr>
        <w:t xml:space="preserve">intervention as it is one that is close to me and has impacted me personally in the past. </w:t>
      </w:r>
      <w:r w:rsidR="00831EDC">
        <w:rPr>
          <w:rFonts w:ascii="Arial" w:hAnsi="Arial" w:cs="Arial"/>
          <w:color w:val="000000"/>
          <w:shd w:val="clear" w:color="auto" w:fill="FFFFFF"/>
        </w:rPr>
        <w:t xml:space="preserve">From carrying out research on SLCN, and the intervention I feel that I have gained knowledge on how I would be able to provide opportunities </w:t>
      </w:r>
      <w:r w:rsidR="00565849">
        <w:rPr>
          <w:rFonts w:ascii="Arial" w:hAnsi="Arial" w:cs="Arial"/>
          <w:color w:val="000000"/>
          <w:shd w:val="clear" w:color="auto" w:fill="FFFFFF"/>
        </w:rPr>
        <w:t>for my pupils in the future</w:t>
      </w:r>
      <w:r w:rsidR="005B272F">
        <w:rPr>
          <w:rFonts w:ascii="Arial" w:hAnsi="Arial" w:cs="Arial"/>
          <w:color w:val="000000"/>
          <w:shd w:val="clear" w:color="auto" w:fill="FFFFFF"/>
        </w:rPr>
        <w:t xml:space="preserve"> to continually work on their SLC, through activities such as Lego therapy and storytelling</w:t>
      </w:r>
      <w:r w:rsidR="00DA5EBE">
        <w:rPr>
          <w:rFonts w:ascii="Arial" w:hAnsi="Arial" w:cs="Arial"/>
          <w:color w:val="000000"/>
          <w:shd w:val="clear" w:color="auto" w:fill="FFFFFF"/>
        </w:rPr>
        <w:t xml:space="preserve"> through whole class activities. I believe that SLC is imperative to the development of any child</w:t>
      </w:r>
      <w:r w:rsidR="000A422D">
        <w:rPr>
          <w:rFonts w:ascii="Arial" w:hAnsi="Arial" w:cs="Arial"/>
          <w:color w:val="000000"/>
          <w:shd w:val="clear" w:color="auto" w:fill="FFFFFF"/>
        </w:rPr>
        <w:t xml:space="preserve">, no matter their method of communication. </w:t>
      </w:r>
    </w:p>
    <w:p w14:paraId="11AE82E2" w14:textId="77777777" w:rsidR="00690DD9" w:rsidRDefault="00690DD9" w:rsidP="00690DD9">
      <w:pPr>
        <w:rPr>
          <w:rFonts w:ascii="Arial" w:hAnsi="Arial" w:cs="Arial"/>
          <w:color w:val="000000"/>
          <w:shd w:val="clear" w:color="auto" w:fill="FFFFFF"/>
        </w:rPr>
      </w:pPr>
    </w:p>
    <w:p w14:paraId="3335C36E" w14:textId="77777777" w:rsidR="00690DD9" w:rsidRDefault="00690DD9" w:rsidP="00690DD9">
      <w:pPr>
        <w:rPr>
          <w:rFonts w:ascii="Arial" w:hAnsi="Arial" w:cs="Arial"/>
          <w:color w:val="000000"/>
          <w:shd w:val="clear" w:color="auto" w:fill="FFFFFF"/>
        </w:rPr>
      </w:pPr>
    </w:p>
    <w:p w14:paraId="33D2184F" w14:textId="17505FC8" w:rsidR="00690DD9" w:rsidRDefault="00690DD9" w:rsidP="00690DD9">
      <w:pPr>
        <w:rPr>
          <w:rFonts w:ascii="Arial" w:hAnsi="Arial" w:cs="Arial"/>
          <w:color w:val="000000"/>
          <w:shd w:val="clear" w:color="auto" w:fill="FFFFFF"/>
        </w:rPr>
      </w:pPr>
    </w:p>
    <w:p w14:paraId="532E9D0A" w14:textId="77777777" w:rsidR="00917096" w:rsidRDefault="00917096" w:rsidP="00690DD9">
      <w:pPr>
        <w:rPr>
          <w:rFonts w:ascii="Arial" w:hAnsi="Arial" w:cs="Arial"/>
          <w:color w:val="000000"/>
          <w:shd w:val="clear" w:color="auto" w:fill="FFFFFF"/>
        </w:rPr>
      </w:pPr>
    </w:p>
    <w:p w14:paraId="6E553EE2" w14:textId="77777777" w:rsidR="00917096" w:rsidRDefault="00917096" w:rsidP="00690DD9">
      <w:pPr>
        <w:rPr>
          <w:rFonts w:ascii="Arial" w:hAnsi="Arial" w:cs="Arial"/>
          <w:color w:val="000000"/>
          <w:shd w:val="clear" w:color="auto" w:fill="FFFFFF"/>
        </w:rPr>
      </w:pPr>
    </w:p>
    <w:p w14:paraId="404B6727" w14:textId="77777777" w:rsidR="00917096" w:rsidRDefault="00917096" w:rsidP="00690DD9">
      <w:pPr>
        <w:rPr>
          <w:rFonts w:ascii="Arial" w:hAnsi="Arial" w:cs="Arial"/>
          <w:color w:val="000000"/>
          <w:shd w:val="clear" w:color="auto" w:fill="FFFFFF"/>
        </w:rPr>
      </w:pPr>
    </w:p>
    <w:p w14:paraId="38853040" w14:textId="77777777" w:rsidR="00917096" w:rsidRDefault="00917096" w:rsidP="00690DD9">
      <w:pPr>
        <w:rPr>
          <w:rFonts w:ascii="Arial" w:hAnsi="Arial" w:cs="Arial"/>
          <w:color w:val="000000"/>
          <w:shd w:val="clear" w:color="auto" w:fill="FFFFFF"/>
        </w:rPr>
      </w:pPr>
    </w:p>
    <w:p w14:paraId="4A9E70EF" w14:textId="77777777" w:rsidR="00917096" w:rsidRDefault="00917096" w:rsidP="00690DD9">
      <w:pPr>
        <w:rPr>
          <w:rFonts w:ascii="Arial" w:hAnsi="Arial" w:cs="Arial"/>
          <w:color w:val="000000"/>
          <w:shd w:val="clear" w:color="auto" w:fill="FFFFFF"/>
        </w:rPr>
      </w:pPr>
    </w:p>
    <w:p w14:paraId="554E101C" w14:textId="77777777" w:rsidR="00917096" w:rsidRDefault="00917096" w:rsidP="00690DD9">
      <w:pPr>
        <w:rPr>
          <w:rFonts w:ascii="Arial" w:hAnsi="Arial" w:cs="Arial"/>
          <w:color w:val="000000"/>
          <w:shd w:val="clear" w:color="auto" w:fill="FFFFFF"/>
        </w:rPr>
      </w:pPr>
    </w:p>
    <w:p w14:paraId="03B115CF" w14:textId="77777777" w:rsidR="00917096" w:rsidRDefault="00917096" w:rsidP="00690DD9">
      <w:pPr>
        <w:rPr>
          <w:rFonts w:ascii="Arial" w:hAnsi="Arial" w:cs="Arial"/>
          <w:color w:val="000000"/>
          <w:shd w:val="clear" w:color="auto" w:fill="FFFFFF"/>
        </w:rPr>
      </w:pPr>
    </w:p>
    <w:p w14:paraId="45E8A7C0" w14:textId="77777777" w:rsidR="00917096" w:rsidRDefault="00917096" w:rsidP="00690DD9">
      <w:pPr>
        <w:rPr>
          <w:rFonts w:ascii="Arial" w:hAnsi="Arial" w:cs="Arial"/>
          <w:color w:val="000000"/>
          <w:shd w:val="clear" w:color="auto" w:fill="FFFFFF"/>
        </w:rPr>
      </w:pPr>
    </w:p>
    <w:p w14:paraId="680BA66E" w14:textId="77777777" w:rsidR="00917096" w:rsidRDefault="00917096" w:rsidP="00690DD9">
      <w:pPr>
        <w:rPr>
          <w:rFonts w:ascii="Arial" w:hAnsi="Arial" w:cs="Arial"/>
          <w:color w:val="000000"/>
          <w:shd w:val="clear" w:color="auto" w:fill="FFFFFF"/>
        </w:rPr>
      </w:pPr>
    </w:p>
    <w:p w14:paraId="75BFCEA6" w14:textId="77777777" w:rsidR="00917096" w:rsidRDefault="00917096" w:rsidP="00690DD9">
      <w:pPr>
        <w:rPr>
          <w:rFonts w:ascii="Arial" w:hAnsi="Arial" w:cs="Arial"/>
          <w:color w:val="000000"/>
          <w:shd w:val="clear" w:color="auto" w:fill="FFFFFF"/>
        </w:rPr>
      </w:pPr>
    </w:p>
    <w:p w14:paraId="55AC6399" w14:textId="77777777" w:rsidR="00917096" w:rsidRDefault="00917096" w:rsidP="00690DD9">
      <w:pPr>
        <w:rPr>
          <w:rFonts w:ascii="Arial" w:hAnsi="Arial" w:cs="Arial"/>
          <w:color w:val="000000"/>
          <w:shd w:val="clear" w:color="auto" w:fill="FFFFFF"/>
        </w:rPr>
      </w:pPr>
    </w:p>
    <w:p w14:paraId="2FFF856A" w14:textId="77777777" w:rsidR="00917096" w:rsidRDefault="00917096" w:rsidP="00690DD9">
      <w:pPr>
        <w:rPr>
          <w:rFonts w:ascii="Arial" w:hAnsi="Arial" w:cs="Arial"/>
          <w:color w:val="000000"/>
          <w:shd w:val="clear" w:color="auto" w:fill="FFFFFF"/>
        </w:rPr>
      </w:pPr>
    </w:p>
    <w:p w14:paraId="4377783A" w14:textId="77777777" w:rsidR="00917096" w:rsidRDefault="00917096" w:rsidP="00690DD9">
      <w:pPr>
        <w:rPr>
          <w:rFonts w:ascii="Arial" w:hAnsi="Arial" w:cs="Arial"/>
          <w:color w:val="000000"/>
          <w:shd w:val="clear" w:color="auto" w:fill="FFFFFF"/>
        </w:rPr>
      </w:pPr>
    </w:p>
    <w:p w14:paraId="58151FA0" w14:textId="77777777" w:rsidR="00917096" w:rsidRDefault="00917096" w:rsidP="00690DD9">
      <w:pPr>
        <w:rPr>
          <w:rFonts w:ascii="Arial" w:hAnsi="Arial" w:cs="Arial"/>
          <w:color w:val="000000"/>
          <w:shd w:val="clear" w:color="auto" w:fill="FFFFFF"/>
        </w:rPr>
      </w:pPr>
    </w:p>
    <w:p w14:paraId="5484638D" w14:textId="77777777" w:rsidR="00917096" w:rsidRDefault="00917096" w:rsidP="00690DD9">
      <w:pPr>
        <w:rPr>
          <w:rFonts w:ascii="Arial" w:hAnsi="Arial" w:cs="Arial"/>
          <w:color w:val="000000"/>
          <w:shd w:val="clear" w:color="auto" w:fill="FFFFFF"/>
        </w:rPr>
      </w:pPr>
    </w:p>
    <w:p w14:paraId="79169172" w14:textId="77777777" w:rsidR="00917096" w:rsidRDefault="00917096" w:rsidP="00690DD9">
      <w:pPr>
        <w:rPr>
          <w:rFonts w:ascii="Arial" w:hAnsi="Arial" w:cs="Arial"/>
          <w:color w:val="000000"/>
          <w:shd w:val="clear" w:color="auto" w:fill="FFFFFF"/>
        </w:rPr>
      </w:pPr>
    </w:p>
    <w:p w14:paraId="55120EDF" w14:textId="77777777" w:rsidR="00917096" w:rsidRDefault="00917096" w:rsidP="00690DD9">
      <w:pPr>
        <w:rPr>
          <w:rFonts w:ascii="Arial" w:hAnsi="Arial" w:cs="Arial"/>
          <w:color w:val="000000"/>
          <w:shd w:val="clear" w:color="auto" w:fill="FFFFFF"/>
        </w:rPr>
      </w:pPr>
    </w:p>
    <w:p w14:paraId="6BD92061" w14:textId="77777777" w:rsidR="00917096" w:rsidRDefault="00917096" w:rsidP="00690DD9">
      <w:pPr>
        <w:rPr>
          <w:rFonts w:ascii="Arial" w:hAnsi="Arial" w:cs="Arial"/>
          <w:color w:val="000000"/>
          <w:shd w:val="clear" w:color="auto" w:fill="FFFFFF"/>
        </w:rPr>
      </w:pPr>
    </w:p>
    <w:p w14:paraId="644F68A4" w14:textId="77777777" w:rsidR="00917096" w:rsidRDefault="00917096" w:rsidP="00690DD9">
      <w:pPr>
        <w:rPr>
          <w:rFonts w:ascii="Arial" w:hAnsi="Arial" w:cs="Arial"/>
          <w:color w:val="000000"/>
          <w:shd w:val="clear" w:color="auto" w:fill="FFFFFF"/>
        </w:rPr>
      </w:pPr>
    </w:p>
    <w:p w14:paraId="0314D83E" w14:textId="77777777" w:rsidR="00917096" w:rsidRDefault="00917096" w:rsidP="00690DD9">
      <w:pPr>
        <w:rPr>
          <w:rFonts w:ascii="Arial" w:hAnsi="Arial" w:cs="Arial"/>
          <w:color w:val="000000"/>
          <w:shd w:val="clear" w:color="auto" w:fill="FFFFFF"/>
        </w:rPr>
      </w:pPr>
    </w:p>
    <w:p w14:paraId="2AA2660D" w14:textId="77777777" w:rsidR="00917096" w:rsidRDefault="00917096" w:rsidP="00690DD9">
      <w:pPr>
        <w:rPr>
          <w:rFonts w:ascii="Arial" w:hAnsi="Arial" w:cs="Arial"/>
          <w:color w:val="000000"/>
          <w:shd w:val="clear" w:color="auto" w:fill="FFFFFF"/>
        </w:rPr>
      </w:pPr>
    </w:p>
    <w:p w14:paraId="15D7CED2" w14:textId="77777777" w:rsidR="00917096" w:rsidRDefault="00917096" w:rsidP="00690DD9">
      <w:pPr>
        <w:rPr>
          <w:rFonts w:ascii="Arial" w:hAnsi="Arial" w:cs="Arial"/>
          <w:color w:val="000000"/>
          <w:shd w:val="clear" w:color="auto" w:fill="FFFFFF"/>
        </w:rPr>
      </w:pPr>
    </w:p>
    <w:p w14:paraId="37322A71" w14:textId="77777777" w:rsidR="00917096" w:rsidRDefault="00917096" w:rsidP="00690DD9">
      <w:pPr>
        <w:rPr>
          <w:rFonts w:ascii="Arial" w:hAnsi="Arial" w:cs="Arial"/>
          <w:color w:val="000000"/>
          <w:shd w:val="clear" w:color="auto" w:fill="FFFFFF"/>
        </w:rPr>
      </w:pPr>
    </w:p>
    <w:p w14:paraId="13863BFD" w14:textId="77777777" w:rsidR="00917096" w:rsidRDefault="00917096" w:rsidP="00690DD9">
      <w:pPr>
        <w:rPr>
          <w:rFonts w:ascii="Arial" w:hAnsi="Arial" w:cs="Arial"/>
          <w:color w:val="000000"/>
          <w:shd w:val="clear" w:color="auto" w:fill="FFFFFF"/>
        </w:rPr>
      </w:pPr>
    </w:p>
    <w:p w14:paraId="758323D2" w14:textId="77777777" w:rsidR="00917096" w:rsidRDefault="00917096" w:rsidP="00690DD9">
      <w:pPr>
        <w:rPr>
          <w:rFonts w:ascii="Arial" w:hAnsi="Arial" w:cs="Arial"/>
          <w:color w:val="000000"/>
          <w:shd w:val="clear" w:color="auto" w:fill="FFFFFF"/>
        </w:rPr>
      </w:pPr>
    </w:p>
    <w:p w14:paraId="4360E37D" w14:textId="77777777" w:rsidR="00917096" w:rsidRDefault="00917096" w:rsidP="00690DD9">
      <w:pPr>
        <w:rPr>
          <w:rFonts w:ascii="Arial" w:hAnsi="Arial" w:cs="Arial"/>
          <w:color w:val="000000"/>
          <w:shd w:val="clear" w:color="auto" w:fill="FFFFFF"/>
        </w:rPr>
      </w:pPr>
    </w:p>
    <w:p w14:paraId="72ACD588" w14:textId="77777777" w:rsidR="00917096" w:rsidRDefault="00917096" w:rsidP="00690DD9">
      <w:pPr>
        <w:rPr>
          <w:rFonts w:ascii="Arial" w:hAnsi="Arial" w:cs="Arial"/>
          <w:color w:val="000000"/>
          <w:shd w:val="clear" w:color="auto" w:fill="FFFFFF"/>
        </w:rPr>
      </w:pPr>
    </w:p>
    <w:p w14:paraId="740FA0EC" w14:textId="77777777" w:rsidR="00917096" w:rsidRDefault="00917096" w:rsidP="00690DD9">
      <w:pPr>
        <w:rPr>
          <w:rFonts w:ascii="Arial" w:hAnsi="Arial" w:cs="Arial"/>
          <w:color w:val="000000"/>
          <w:shd w:val="clear" w:color="auto" w:fill="FFFFFF"/>
        </w:rPr>
      </w:pPr>
    </w:p>
    <w:p w14:paraId="31B90029" w14:textId="77777777" w:rsidR="00917096" w:rsidRDefault="00917096" w:rsidP="00690DD9">
      <w:pPr>
        <w:rPr>
          <w:rFonts w:ascii="Arial" w:hAnsi="Arial" w:cs="Arial"/>
          <w:color w:val="000000"/>
          <w:shd w:val="clear" w:color="auto" w:fill="FFFFFF"/>
        </w:rPr>
      </w:pPr>
    </w:p>
    <w:p w14:paraId="40E5C493" w14:textId="782904D3" w:rsidR="007604F0" w:rsidRDefault="00BB0234" w:rsidP="00690DD9">
      <w:pPr>
        <w:rPr>
          <w:rFonts w:ascii="Arial" w:hAnsi="Arial" w:cs="Arial"/>
          <w:color w:val="000000"/>
          <w:shd w:val="clear" w:color="auto" w:fill="FFFFFF"/>
        </w:rPr>
      </w:pPr>
      <w:r>
        <w:rPr>
          <w:rFonts w:ascii="Arial" w:hAnsi="Arial" w:cs="Arial"/>
          <w:color w:val="000000"/>
          <w:shd w:val="clear" w:color="auto" w:fill="FFFFFF"/>
        </w:rPr>
        <w:t>Word count: 3852</w:t>
      </w:r>
    </w:p>
    <w:p w14:paraId="7033D9CF" w14:textId="77777777" w:rsidR="00917096" w:rsidRDefault="00917096" w:rsidP="00917096">
      <w:pPr>
        <w:pStyle w:val="NormalWeb"/>
        <w:spacing w:before="0" w:beforeAutospacing="0" w:after="240" w:afterAutospacing="0" w:line="360" w:lineRule="auto"/>
        <w:rPr>
          <w:sz w:val="36"/>
          <w:szCs w:val="36"/>
        </w:rPr>
      </w:pPr>
      <w:r>
        <w:rPr>
          <w:sz w:val="36"/>
          <w:szCs w:val="36"/>
        </w:rPr>
        <w:t>Reference list</w:t>
      </w:r>
    </w:p>
    <w:p w14:paraId="1037C6A0" w14:textId="77777777" w:rsidR="00917096" w:rsidRDefault="00917096" w:rsidP="00917096">
      <w:pPr>
        <w:pStyle w:val="NormalWeb"/>
        <w:spacing w:before="0" w:beforeAutospacing="0" w:after="240" w:afterAutospacing="0" w:line="360" w:lineRule="auto"/>
      </w:pPr>
      <w:r>
        <w:t xml:space="preserve">Bringing Up Great Kids (n.d.). </w:t>
      </w:r>
      <w:r>
        <w:rPr>
          <w:i/>
          <w:iCs/>
        </w:rPr>
        <w:t>Bringing Up Great Kids - Every child is different</w:t>
      </w:r>
      <w:r>
        <w:t>. [online] www.bringingupgreatkids.org. Available at: http://www.bringingupgreatkids.org/en/parenthood/every-child-is-different#:~:text=All%20children%20develop%20at%20their.</w:t>
      </w:r>
    </w:p>
    <w:p w14:paraId="46CB954F" w14:textId="77777777" w:rsidR="00917096" w:rsidRDefault="00917096" w:rsidP="00917096">
      <w:pPr>
        <w:pStyle w:val="NormalWeb"/>
        <w:spacing w:before="0" w:beforeAutospacing="0" w:after="240" w:afterAutospacing="0" w:line="360" w:lineRule="auto"/>
      </w:pPr>
      <w:r>
        <w:t xml:space="preserve">Cambridge Dictionary (2019). </w:t>
      </w:r>
      <w:r>
        <w:rPr>
          <w:i/>
          <w:iCs/>
        </w:rPr>
        <w:t>INTERVENTION | meaning in the Cambridge English Dictionary</w:t>
      </w:r>
      <w:r>
        <w:t>. [online] Cambridge.org. Available at: https://dictionary.cambridge.org/dictionary/english/intervention.</w:t>
      </w:r>
    </w:p>
    <w:p w14:paraId="0B2BBF7C" w14:textId="77777777" w:rsidR="00917096" w:rsidRDefault="00917096" w:rsidP="00917096">
      <w:pPr>
        <w:pStyle w:val="NormalWeb"/>
        <w:spacing w:before="0" w:beforeAutospacing="0" w:after="240" w:afterAutospacing="0" w:line="360" w:lineRule="auto"/>
      </w:pPr>
      <w:r>
        <w:t xml:space="preserve">Cambridge Dictionary (n.d.). </w:t>
      </w:r>
      <w:r>
        <w:rPr>
          <w:i/>
          <w:iCs/>
        </w:rPr>
        <w:t>progression</w:t>
      </w:r>
      <w:r>
        <w:t>. [online] dictionary.cambridge.org. Available at: https://dictionary.cambridge.org/dictionary/english/progression.</w:t>
      </w:r>
    </w:p>
    <w:p w14:paraId="285DABF9" w14:textId="77777777" w:rsidR="00917096" w:rsidRDefault="00917096" w:rsidP="00917096">
      <w:pPr>
        <w:pStyle w:val="NormalWeb"/>
        <w:spacing w:before="0" w:beforeAutospacing="0" w:after="240" w:afterAutospacing="0" w:line="360" w:lineRule="auto"/>
      </w:pPr>
      <w:r>
        <w:t xml:space="preserve">Carson, V., Lee, E.-Y., </w:t>
      </w:r>
      <w:proofErr w:type="spellStart"/>
      <w:r>
        <w:t>Hesketh</w:t>
      </w:r>
      <w:proofErr w:type="spellEnd"/>
      <w:r>
        <w:t xml:space="preserve">, K.D., Hunter, S., </w:t>
      </w:r>
      <w:proofErr w:type="spellStart"/>
      <w:r>
        <w:t>Kuzik</w:t>
      </w:r>
      <w:proofErr w:type="spellEnd"/>
      <w:r>
        <w:t xml:space="preserve">, N., </w:t>
      </w:r>
      <w:proofErr w:type="spellStart"/>
      <w:r>
        <w:t>Predy</w:t>
      </w:r>
      <w:proofErr w:type="spellEnd"/>
      <w:r>
        <w:t xml:space="preserve">, M., Rhodes, R.E., Rinaldi, C.M., Spence, J.C. and Hinkley, T. (2019). Physical activity and sedentary </w:t>
      </w:r>
      <w:proofErr w:type="spellStart"/>
      <w:r>
        <w:t>behavior</w:t>
      </w:r>
      <w:proofErr w:type="spellEnd"/>
      <w:r>
        <w:t xml:space="preserve"> across three time-points and associations with social skills in early childhood. </w:t>
      </w:r>
      <w:r>
        <w:rPr>
          <w:i/>
          <w:iCs/>
        </w:rPr>
        <w:t>BMC Public Health</w:t>
      </w:r>
      <w:r>
        <w:t xml:space="preserve">, [online] 19(1). </w:t>
      </w:r>
      <w:proofErr w:type="spellStart"/>
      <w:proofErr w:type="gramStart"/>
      <w:r>
        <w:t>doi:https</w:t>
      </w:r>
      <w:proofErr w:type="spellEnd"/>
      <w:r>
        <w:t>://doi.org/10.1186/s12889-018-6381-x</w:t>
      </w:r>
      <w:proofErr w:type="gramEnd"/>
      <w:r>
        <w:t>.</w:t>
      </w:r>
    </w:p>
    <w:p w14:paraId="2C9B4494" w14:textId="77777777" w:rsidR="00917096" w:rsidRDefault="00917096" w:rsidP="00917096">
      <w:pPr>
        <w:pStyle w:val="NormalWeb"/>
        <w:spacing w:before="0" w:beforeAutospacing="0" w:after="240" w:afterAutospacing="0" w:line="360" w:lineRule="auto"/>
      </w:pPr>
      <w:r>
        <w:t xml:space="preserve">Chandrasekar, R. (2008). How children learn to use language. </w:t>
      </w:r>
      <w:r>
        <w:rPr>
          <w:i/>
          <w:iCs/>
        </w:rPr>
        <w:t>Resonance</w:t>
      </w:r>
      <w:r>
        <w:t xml:space="preserve">, [online] 13(5), pp.430–439. </w:t>
      </w:r>
      <w:proofErr w:type="spellStart"/>
      <w:proofErr w:type="gramStart"/>
      <w:r>
        <w:t>doi:https</w:t>
      </w:r>
      <w:proofErr w:type="spellEnd"/>
      <w:r>
        <w:t>://doi.org/10.1007/s12045-008-0050-9</w:t>
      </w:r>
      <w:proofErr w:type="gramEnd"/>
      <w:r>
        <w:t>.</w:t>
      </w:r>
    </w:p>
    <w:p w14:paraId="5BA2A26D" w14:textId="77777777" w:rsidR="00917096" w:rsidRDefault="00917096" w:rsidP="00917096">
      <w:pPr>
        <w:pStyle w:val="NormalWeb"/>
        <w:spacing w:before="0" w:beforeAutospacing="0" w:after="240" w:afterAutospacing="0" w:line="360" w:lineRule="auto"/>
      </w:pPr>
      <w:r>
        <w:t xml:space="preserve">Donaldson, G. (2015). </w:t>
      </w:r>
      <w:r>
        <w:rPr>
          <w:i/>
          <w:iCs/>
        </w:rPr>
        <w:t>Successful Futures Independent Review of Curriculum and Assessment Arrangements in Wales</w:t>
      </w:r>
      <w:r>
        <w:t>. [online] Available at: https://www.gov.wales/sites/default/files/publications/2018-03/successful-futures.pdf.</w:t>
      </w:r>
    </w:p>
    <w:p w14:paraId="093E2670" w14:textId="77777777" w:rsidR="00917096" w:rsidRDefault="00917096" w:rsidP="00917096">
      <w:pPr>
        <w:pStyle w:val="NormalWeb"/>
        <w:spacing w:before="0" w:beforeAutospacing="0" w:after="240" w:afterAutospacing="0" w:line="360" w:lineRule="auto"/>
      </w:pPr>
      <w:r>
        <w:t xml:space="preserve">Engler, B. (2022). </w:t>
      </w:r>
      <w:r>
        <w:rPr>
          <w:i/>
          <w:iCs/>
        </w:rPr>
        <w:t>How Do Interest-Based Learning Activities Support Learning? - Connections Academy®</w:t>
      </w:r>
      <w:r>
        <w:t>. [online] www.connectionsacademy.com. Available at: https://www.connectionsacademy.com/support/resources/article/how-do-interest-based-learning-activities-support-learning/#:~:text=Interest%2Dbased%20learning%20is%20a.</w:t>
      </w:r>
    </w:p>
    <w:p w14:paraId="30554D50" w14:textId="77777777" w:rsidR="00917096" w:rsidRDefault="00917096" w:rsidP="00917096">
      <w:pPr>
        <w:pStyle w:val="NormalWeb"/>
        <w:spacing w:before="0" w:beforeAutospacing="0" w:after="240" w:afterAutospacing="0" w:line="360" w:lineRule="auto"/>
      </w:pPr>
      <w:r>
        <w:t xml:space="preserve">Estyn (2022). </w:t>
      </w:r>
      <w:r>
        <w:rPr>
          <w:i/>
          <w:iCs/>
        </w:rPr>
        <w:t>A Report on Clwyd Community Primary School</w:t>
      </w:r>
      <w:r>
        <w:t>. [online] www.estyn.gov.wales. Available at: https://primarysite-prod-sorted.s3.amazonaws.com/clwyd-cps/UploadedDocument/a6c7db60-fd64-4e94-9e38-1dad468fd48f/inspection-report-clwyd-community-primary-school-2022.pdf.</w:t>
      </w:r>
    </w:p>
    <w:p w14:paraId="5383B97F" w14:textId="77777777" w:rsidR="00917096" w:rsidRDefault="00917096" w:rsidP="00917096">
      <w:pPr>
        <w:pStyle w:val="NormalWeb"/>
        <w:spacing w:before="0" w:beforeAutospacing="0" w:after="240" w:afterAutospacing="0" w:line="360" w:lineRule="auto"/>
      </w:pPr>
      <w:r>
        <w:t xml:space="preserve">Gandhi, M.H. and Mukherji, P. (2022). </w:t>
      </w:r>
      <w:r>
        <w:rPr>
          <w:i/>
          <w:iCs/>
        </w:rPr>
        <w:t>Learning Theories</w:t>
      </w:r>
      <w:r>
        <w:t>. [online] PubMed. Available at: https://www.ncbi.nlm.nih.gov/books/NBK562189/#:~:text=Humanistic%20learning%20theory%20emphasizes%20the.</w:t>
      </w:r>
    </w:p>
    <w:p w14:paraId="7F702941" w14:textId="77777777" w:rsidR="00917096" w:rsidRDefault="00917096" w:rsidP="00917096">
      <w:pPr>
        <w:pStyle w:val="NormalWeb"/>
        <w:spacing w:before="0" w:beforeAutospacing="0" w:after="240" w:afterAutospacing="0" w:line="360" w:lineRule="auto"/>
      </w:pPr>
      <w:r>
        <w:t xml:space="preserve">Gascoigne, </w:t>
      </w:r>
      <w:proofErr w:type="gramStart"/>
      <w:r>
        <w:t>M.</w:t>
      </w:r>
      <w:proofErr w:type="gramEnd"/>
      <w:r>
        <w:t xml:space="preserve"> and Gross Better Communication </w:t>
      </w:r>
      <w:proofErr w:type="spellStart"/>
      <w:r>
        <w:t>Cic</w:t>
      </w:r>
      <w:proofErr w:type="spellEnd"/>
      <w:r>
        <w:t xml:space="preserve">, J. (n.d.). </w:t>
      </w:r>
      <w:r>
        <w:rPr>
          <w:i/>
          <w:iCs/>
        </w:rPr>
        <w:t>Talking About a Generation CURRENT POLICY, EVIDENCE AND PRACTICE FOR SPEECH, LANGUAGE AND COMMUNICATION</w:t>
      </w:r>
      <w:r>
        <w:t>. [online] p.46. Available at: https://speechandlanguage.org.uk/media/3215/tct_talkingaboutageneration_report_online_update.pdf FIGURE 15: SKILLS FOR WORK, SKILLS FOR LIFE, ICAN TALK 8.</w:t>
      </w:r>
    </w:p>
    <w:p w14:paraId="0CEBA6F1" w14:textId="77777777" w:rsidR="00917096" w:rsidRDefault="00917096" w:rsidP="00917096">
      <w:pPr>
        <w:pStyle w:val="NormalWeb"/>
        <w:spacing w:before="0" w:beforeAutospacing="0" w:after="240" w:afterAutospacing="0" w:line="360" w:lineRule="auto"/>
      </w:pPr>
      <w:r>
        <w:t xml:space="preserve">Gascoine, M. and Gross, J. (n.d.). </w:t>
      </w:r>
      <w:r>
        <w:rPr>
          <w:i/>
          <w:iCs/>
        </w:rPr>
        <w:t>Talking About a Generation</w:t>
      </w:r>
      <w:r>
        <w:t>.</w:t>
      </w:r>
    </w:p>
    <w:p w14:paraId="477016A2" w14:textId="77777777" w:rsidR="00917096" w:rsidRDefault="00917096" w:rsidP="00917096">
      <w:pPr>
        <w:pStyle w:val="NormalWeb"/>
        <w:spacing w:before="0" w:beforeAutospacing="0" w:after="240" w:afterAutospacing="0" w:line="360" w:lineRule="auto"/>
      </w:pPr>
      <w:r>
        <w:t>Humanism About humanism. (2013). Available at: https://www.learning-theories.org/doku.php?do=export_pdf&amp;id=learning_paradigms:humanism.</w:t>
      </w:r>
    </w:p>
    <w:p w14:paraId="32212FB3" w14:textId="77777777" w:rsidR="00917096" w:rsidRDefault="00917096" w:rsidP="00917096">
      <w:pPr>
        <w:pStyle w:val="NormalWeb"/>
        <w:spacing w:before="0" w:beforeAutospacing="0" w:after="240" w:afterAutospacing="0" w:line="360" w:lineRule="auto"/>
      </w:pPr>
      <w:r>
        <w:t xml:space="preserve">I CAN (2016). </w:t>
      </w:r>
      <w:r>
        <w:rPr>
          <w:i/>
          <w:iCs/>
        </w:rPr>
        <w:t>Talk Boost KS2 Evaluation Report 2016</w:t>
      </w:r>
      <w:r>
        <w:t>. [online] speechandlanguage.org.uk. Available at: https://speechandlanguage.org.uk/media/4308/tbks2_evaluation_2016_report_sluk.pdf.</w:t>
      </w:r>
    </w:p>
    <w:p w14:paraId="3E2FC09E" w14:textId="77777777" w:rsidR="00917096" w:rsidRDefault="00917096" w:rsidP="00917096">
      <w:pPr>
        <w:pStyle w:val="NormalWeb"/>
        <w:spacing w:before="0" w:beforeAutospacing="0" w:after="240" w:afterAutospacing="0" w:line="360" w:lineRule="auto"/>
      </w:pPr>
      <w:r>
        <w:t xml:space="preserve">I CAN (2020). </w:t>
      </w:r>
      <w:r>
        <w:rPr>
          <w:i/>
          <w:iCs/>
        </w:rPr>
        <w:t>Talk Boost Series – Analysis of Online Tracker Scores</w:t>
      </w:r>
      <w:r>
        <w:t>. [online] Speech and Language. Available at: https://speechandlanguage.org.uk/media/2928/tb-data-statements-0311.pdf.</w:t>
      </w:r>
    </w:p>
    <w:p w14:paraId="48FD3807" w14:textId="77777777" w:rsidR="00917096" w:rsidRDefault="00917096" w:rsidP="00917096">
      <w:pPr>
        <w:pStyle w:val="NormalWeb"/>
        <w:spacing w:before="0" w:beforeAutospacing="0" w:after="240" w:afterAutospacing="0" w:line="360" w:lineRule="auto"/>
      </w:pPr>
      <w:r>
        <w:t xml:space="preserve">I CAN (2021). </w:t>
      </w:r>
      <w:r>
        <w:rPr>
          <w:i/>
          <w:iCs/>
        </w:rPr>
        <w:t>tbks2_tracker</w:t>
      </w:r>
      <w:r>
        <w:t>. [online] Speech and Language. Available at: https://speechandlanguage.org.uk/media/3848/tbks2_tracker_3-4_2021-updated.pdf.</w:t>
      </w:r>
    </w:p>
    <w:p w14:paraId="355B3B16" w14:textId="77777777" w:rsidR="00917096" w:rsidRDefault="00917096" w:rsidP="00917096">
      <w:pPr>
        <w:pStyle w:val="NormalWeb"/>
        <w:spacing w:before="0" w:beforeAutospacing="0" w:after="240" w:afterAutospacing="0" w:line="360" w:lineRule="auto"/>
      </w:pPr>
      <w:r>
        <w:t xml:space="preserve">LaMarr, T. (2022). </w:t>
      </w:r>
      <w:r>
        <w:rPr>
          <w:i/>
          <w:iCs/>
        </w:rPr>
        <w:t>12.5: Interactionist/Social Theory</w:t>
      </w:r>
      <w:r>
        <w:t xml:space="preserve">. [online] Social Sci </w:t>
      </w:r>
      <w:proofErr w:type="spellStart"/>
      <w:r>
        <w:t>LibreTexts</w:t>
      </w:r>
      <w:proofErr w:type="spellEnd"/>
      <w:r>
        <w:t>. Available at: https://socialsci.libretexts.org/Bookshelves/Early_Childhood_Education/Infant_and_Toddler_Care_and_Development_(Taintor_and_LaMarr)/12%3A_Theories_of_Language_Acquisition/12.05%3A_Interactionist_Social_Theory#:~:text=The%20interactionist%2Fsocial%20theory%20proposes.</w:t>
      </w:r>
    </w:p>
    <w:p w14:paraId="07F68CF8" w14:textId="77777777" w:rsidR="00917096" w:rsidRDefault="00917096" w:rsidP="00917096">
      <w:pPr>
        <w:pStyle w:val="NormalWeb"/>
        <w:spacing w:before="0" w:beforeAutospacing="0" w:after="240" w:afterAutospacing="0" w:line="360" w:lineRule="auto"/>
      </w:pPr>
      <w:r>
        <w:t xml:space="preserve">Legoff, D.B. and Sherman, M. (2006). Long-term outcome of social skills intervention based on interactive LEGO© play. </w:t>
      </w:r>
      <w:r>
        <w:rPr>
          <w:i/>
          <w:iCs/>
        </w:rPr>
        <w:t>Autism</w:t>
      </w:r>
      <w:r>
        <w:t xml:space="preserve">, 10(4), pp.317–329. </w:t>
      </w:r>
      <w:proofErr w:type="spellStart"/>
      <w:proofErr w:type="gramStart"/>
      <w:r>
        <w:t>doi:https</w:t>
      </w:r>
      <w:proofErr w:type="spellEnd"/>
      <w:r>
        <w:t>://doi.org/10.1177/1362361306064403</w:t>
      </w:r>
      <w:proofErr w:type="gramEnd"/>
      <w:r>
        <w:t>.</w:t>
      </w:r>
    </w:p>
    <w:p w14:paraId="188AAEA2" w14:textId="77777777" w:rsidR="00917096" w:rsidRDefault="00917096" w:rsidP="00917096">
      <w:pPr>
        <w:pStyle w:val="NormalWeb"/>
        <w:spacing w:before="0" w:beforeAutospacing="0" w:after="240" w:afterAutospacing="0" w:line="360" w:lineRule="auto"/>
      </w:pPr>
      <w:r>
        <w:t xml:space="preserve">Lindsay, G., </w:t>
      </w:r>
      <w:proofErr w:type="spellStart"/>
      <w:r>
        <w:t>Dockrell</w:t>
      </w:r>
      <w:proofErr w:type="spellEnd"/>
      <w:r>
        <w:t xml:space="preserve">, J., </w:t>
      </w:r>
      <w:proofErr w:type="spellStart"/>
      <w:r>
        <w:t>Letchford</w:t>
      </w:r>
      <w:proofErr w:type="spellEnd"/>
      <w:r>
        <w:t xml:space="preserve">, B. and Mackie, C. (2002). </w:t>
      </w:r>
      <w:proofErr w:type="spellStart"/>
      <w:r>
        <w:t>Self esteem</w:t>
      </w:r>
      <w:proofErr w:type="spellEnd"/>
      <w:r>
        <w:t xml:space="preserve"> of children with specific speech and language difficulties. </w:t>
      </w:r>
      <w:r>
        <w:rPr>
          <w:i/>
          <w:iCs/>
        </w:rPr>
        <w:t>Child Language Teaching and Therapy</w:t>
      </w:r>
      <w:r>
        <w:t xml:space="preserve">, 18(2), pp.125–143. </w:t>
      </w:r>
      <w:proofErr w:type="spellStart"/>
      <w:proofErr w:type="gramStart"/>
      <w:r>
        <w:t>doi:https</w:t>
      </w:r>
      <w:proofErr w:type="spellEnd"/>
      <w:r>
        <w:t>://doi.org/10.1191/0265659002ct231oa</w:t>
      </w:r>
      <w:proofErr w:type="gramEnd"/>
      <w:r>
        <w:t>.</w:t>
      </w:r>
    </w:p>
    <w:p w14:paraId="1B5A3A98" w14:textId="77777777" w:rsidR="00917096" w:rsidRDefault="00917096" w:rsidP="00917096">
      <w:pPr>
        <w:pStyle w:val="NormalWeb"/>
        <w:spacing w:before="0" w:beforeAutospacing="0" w:after="240" w:afterAutospacing="0" w:line="360" w:lineRule="auto"/>
      </w:pPr>
      <w:r>
        <w:t xml:space="preserve">McLeod, S. (2023). </w:t>
      </w:r>
      <w:r>
        <w:rPr>
          <w:i/>
          <w:iCs/>
        </w:rPr>
        <w:t>Jean Piaget’s Theory of Cognitive Development | Simply Psychology</w:t>
      </w:r>
      <w:r>
        <w:t>. [online] www.simplypsychology.org. Available at: https://simplypsychology.org/piaget.html.</w:t>
      </w:r>
    </w:p>
    <w:p w14:paraId="6F86A678" w14:textId="77777777" w:rsidR="00917096" w:rsidRDefault="00917096" w:rsidP="00917096">
      <w:pPr>
        <w:pStyle w:val="NormalWeb"/>
        <w:spacing w:before="0" w:beforeAutospacing="0" w:after="240" w:afterAutospacing="0" w:line="360" w:lineRule="auto"/>
      </w:pPr>
      <w:proofErr w:type="spellStart"/>
      <w:r>
        <w:t>Montsaye</w:t>
      </w:r>
      <w:proofErr w:type="spellEnd"/>
      <w:r>
        <w:t xml:space="preserve"> Academy (n.d.). </w:t>
      </w:r>
      <w:r>
        <w:rPr>
          <w:i/>
          <w:iCs/>
        </w:rPr>
        <w:t>THEORIES OF LANGUAGE ACQUISITION</w:t>
      </w:r>
      <w:r>
        <w:t>. [online] Available at: https://www.montsaye.northants.sch.uk/assets/Uploads/English-Language-Summer-Work-2.pdf.</w:t>
      </w:r>
    </w:p>
    <w:p w14:paraId="1BAD2DDA" w14:textId="77777777" w:rsidR="00917096" w:rsidRDefault="00917096" w:rsidP="00917096">
      <w:pPr>
        <w:pStyle w:val="NormalWeb"/>
        <w:spacing w:before="0" w:beforeAutospacing="0" w:after="240" w:afterAutospacing="0" w:line="360" w:lineRule="auto"/>
      </w:pPr>
      <w:r>
        <w:t xml:space="preserve">Naser, R. (2023). </w:t>
      </w:r>
      <w:r>
        <w:rPr>
          <w:i/>
          <w:iCs/>
        </w:rPr>
        <w:t>Hope AMC- Offering Customized Therapy for Speech Therapy in Children in Dubai</w:t>
      </w:r>
      <w:r>
        <w:t>. [online] prsync.com. Available at: http://prsync.com/hope-abilitation-medical-center/hope-amc--offering-customized-therapy-for-speech-therapy-in-children-in-dubai-3706317/.</w:t>
      </w:r>
    </w:p>
    <w:p w14:paraId="5DC4B92B" w14:textId="77777777" w:rsidR="00917096" w:rsidRDefault="00917096" w:rsidP="00917096">
      <w:pPr>
        <w:pStyle w:val="NormalWeb"/>
        <w:spacing w:before="0" w:beforeAutospacing="0" w:after="240" w:afterAutospacing="0" w:line="360" w:lineRule="auto"/>
      </w:pPr>
      <w:r>
        <w:t xml:space="preserve">NEU. (2020). </w:t>
      </w:r>
      <w:r>
        <w:rPr>
          <w:i/>
          <w:iCs/>
        </w:rPr>
        <w:t>How Do You Prepare to Deliver an Intervention effectively?</w:t>
      </w:r>
      <w:r>
        <w:t xml:space="preserve"> [online] Available at: https://neu.org.uk/media/10131/view.</w:t>
      </w:r>
    </w:p>
    <w:p w14:paraId="5F009091" w14:textId="77777777" w:rsidR="00917096" w:rsidRDefault="00917096" w:rsidP="00917096">
      <w:pPr>
        <w:pStyle w:val="NormalWeb"/>
        <w:spacing w:before="0" w:beforeAutospacing="0" w:after="240" w:afterAutospacing="0" w:line="360" w:lineRule="auto"/>
      </w:pPr>
      <w:r>
        <w:t xml:space="preserve">NHS (2020). </w:t>
      </w:r>
      <w:r>
        <w:rPr>
          <w:i/>
          <w:iCs/>
        </w:rPr>
        <w:t xml:space="preserve">What do we mean by speech, </w:t>
      </w:r>
      <w:proofErr w:type="gramStart"/>
      <w:r>
        <w:rPr>
          <w:i/>
          <w:iCs/>
        </w:rPr>
        <w:t>language</w:t>
      </w:r>
      <w:proofErr w:type="gramEnd"/>
      <w:r>
        <w:rPr>
          <w:i/>
          <w:iCs/>
        </w:rPr>
        <w:t xml:space="preserve"> and communication?</w:t>
      </w:r>
      <w:r>
        <w:t xml:space="preserve"> [online] Nottinghamshire Healthcare NHS Foundation Trust. Available at: https://www.nottinghamshirehealthcare.nhs.uk/lfl-practitioners-what-do-we-mean.</w:t>
      </w:r>
    </w:p>
    <w:p w14:paraId="33B704BC" w14:textId="77777777" w:rsidR="00917096" w:rsidRDefault="00917096" w:rsidP="00917096">
      <w:pPr>
        <w:pStyle w:val="NormalWeb"/>
        <w:spacing w:before="0" w:beforeAutospacing="0" w:after="240" w:afterAutospacing="0" w:line="360" w:lineRule="auto"/>
      </w:pPr>
      <w:r>
        <w:t xml:space="preserve">NHS EDUCATION FOR SCOTLAND (2013). </w:t>
      </w:r>
      <w:r>
        <w:rPr>
          <w:i/>
          <w:iCs/>
        </w:rPr>
        <w:t>SPEECH, LANGUAGE &amp; COMMUNICATION NEEDS</w:t>
      </w:r>
      <w:r>
        <w:t xml:space="preserve">. [online] </w:t>
      </w:r>
      <w:proofErr w:type="spellStart"/>
      <w:r>
        <w:t>Nes.digital</w:t>
      </w:r>
      <w:proofErr w:type="spellEnd"/>
      <w:r>
        <w:t>. Available at: https://slctoolforhv.nes.digital/speech%2C-language---communication-needs.html#:~:text=Speech%2C%20language%20and%20communication%20needs%20(SLCN)%20is%20an%20umbrella.</w:t>
      </w:r>
    </w:p>
    <w:p w14:paraId="0F3D7605" w14:textId="77777777" w:rsidR="00917096" w:rsidRDefault="00917096" w:rsidP="00917096">
      <w:pPr>
        <w:pStyle w:val="NormalWeb"/>
        <w:spacing w:before="0" w:beforeAutospacing="0" w:after="240" w:afterAutospacing="0" w:line="360" w:lineRule="auto"/>
      </w:pPr>
      <w:r>
        <w:t xml:space="preserve">Packer, N. (2019). </w:t>
      </w:r>
      <w:r>
        <w:rPr>
          <w:i/>
          <w:iCs/>
        </w:rPr>
        <w:t>5 Steps to Effective Interventions</w:t>
      </w:r>
      <w:r>
        <w:t>. [online] Learning Plans &amp; Provision Map Writer. Available at: https://www.provisionmap.co.uk/5-steps-to-effective-interventions/#:~:text=The%20term%20.</w:t>
      </w:r>
    </w:p>
    <w:p w14:paraId="43E54980" w14:textId="77777777" w:rsidR="00917096" w:rsidRDefault="00917096" w:rsidP="00917096">
      <w:pPr>
        <w:pStyle w:val="NormalWeb"/>
        <w:spacing w:before="0" w:beforeAutospacing="0" w:after="240" w:afterAutospacing="0" w:line="360" w:lineRule="auto"/>
      </w:pPr>
      <w:r>
        <w:t xml:space="preserve">Specially Teaching (2018). </w:t>
      </w:r>
      <w:r>
        <w:rPr>
          <w:i/>
          <w:iCs/>
        </w:rPr>
        <w:t>Critical Analysis 1: a Critical Analysis of the Role of speech, Language and Communication Development within the Educational Context</w:t>
      </w:r>
      <w:r>
        <w:t>. [online] Specially Teaching. Available at: https://speciallyteaching.wordpress.com/2018/12/19/critical-analysis-1-a-critical-analysis-of-the-role-of-speech-language-and-communication-development-within-the-educational-context/.</w:t>
      </w:r>
    </w:p>
    <w:p w14:paraId="4E41895E" w14:textId="77777777" w:rsidR="00917096" w:rsidRDefault="00917096" w:rsidP="00917096">
      <w:pPr>
        <w:pStyle w:val="NormalWeb"/>
        <w:spacing w:before="0" w:beforeAutospacing="0" w:after="240" w:afterAutospacing="0" w:line="360" w:lineRule="auto"/>
      </w:pPr>
      <w:r>
        <w:t xml:space="preserve">Speech and Language (2022). </w:t>
      </w:r>
      <w:r>
        <w:rPr>
          <w:i/>
          <w:iCs/>
        </w:rPr>
        <w:t>Talk Boost KS2 Practitioner Handout Speech and Language UK</w:t>
      </w:r>
      <w:r>
        <w:t xml:space="preserve">. [online] </w:t>
      </w:r>
      <w:proofErr w:type="spellStart"/>
      <w:r>
        <w:t>SpeechandLanguage</w:t>
      </w:r>
      <w:proofErr w:type="spellEnd"/>
      <w:r>
        <w:t>. Available at: https://speechandlanguage.org.uk/media/4378/talk-boost-ks2-practitioner-handout_speech-and-langauge-uk-22.pdf.</w:t>
      </w:r>
    </w:p>
    <w:p w14:paraId="433FBB22" w14:textId="77777777" w:rsidR="00917096" w:rsidRDefault="00917096" w:rsidP="00917096">
      <w:pPr>
        <w:pStyle w:val="NormalWeb"/>
        <w:spacing w:before="0" w:beforeAutospacing="0" w:after="240" w:afterAutospacing="0" w:line="360" w:lineRule="auto"/>
      </w:pPr>
      <w:r>
        <w:t xml:space="preserve">Speech and Language UK (n.d.). </w:t>
      </w:r>
      <w:r>
        <w:rPr>
          <w:i/>
          <w:iCs/>
        </w:rPr>
        <w:t>Talk Boost KS2 Resources</w:t>
      </w:r>
      <w:r>
        <w:t>. [online] Speech and Language UK: Changing young lives. Available at: https://speechandlanguage.org.uk/training-licensing/member-training-providers/talk-boost-ks2-resources/.</w:t>
      </w:r>
    </w:p>
    <w:p w14:paraId="7EFAD4F9" w14:textId="77777777" w:rsidR="00917096" w:rsidRDefault="00917096" w:rsidP="00917096">
      <w:pPr>
        <w:pStyle w:val="NormalWeb"/>
        <w:spacing w:before="0" w:beforeAutospacing="0" w:after="240" w:afterAutospacing="0" w:line="360" w:lineRule="auto"/>
      </w:pPr>
      <w:r>
        <w:t xml:space="preserve">speech and language uk (2023). </w:t>
      </w:r>
      <w:r>
        <w:rPr>
          <w:i/>
          <w:iCs/>
        </w:rPr>
        <w:t>Ages and stages</w:t>
      </w:r>
      <w:r>
        <w:t>. [online] Speech and Language UK: Changing young lives. Available at: https://speechandlanguage.org.uk/talking-point/parents/ages-and-stages/.</w:t>
      </w:r>
    </w:p>
    <w:p w14:paraId="77C95B8D" w14:textId="77777777" w:rsidR="00917096" w:rsidRDefault="00917096" w:rsidP="00917096">
      <w:pPr>
        <w:pStyle w:val="NormalWeb"/>
        <w:spacing w:before="0" w:beforeAutospacing="0" w:after="240" w:afterAutospacing="0" w:line="360" w:lineRule="auto"/>
      </w:pPr>
      <w:r>
        <w:t xml:space="preserve">Speech and Language UK: Changing Young Lives. (2016). </w:t>
      </w:r>
      <w:r>
        <w:rPr>
          <w:i/>
          <w:iCs/>
        </w:rPr>
        <w:t>Talk Boost KS2 Intervention Pack</w:t>
      </w:r>
      <w:r>
        <w:t>. [online] Available at: https://speechandlanguage.org.uk/shop-for-educators/talk-boost-ks2-intervention-pack/.</w:t>
      </w:r>
    </w:p>
    <w:p w14:paraId="02CA1D3F" w14:textId="77777777" w:rsidR="00917096" w:rsidRDefault="00917096" w:rsidP="00917096">
      <w:pPr>
        <w:pStyle w:val="NormalWeb"/>
        <w:spacing w:before="0" w:beforeAutospacing="0" w:after="240" w:afterAutospacing="0" w:line="360" w:lineRule="auto"/>
      </w:pPr>
      <w:r>
        <w:t xml:space="preserve">Speech and Language UK: Changing young lives. (n.d.). </w:t>
      </w:r>
      <w:r>
        <w:rPr>
          <w:i/>
          <w:iCs/>
        </w:rPr>
        <w:t>Talk Boost KS2</w:t>
      </w:r>
      <w:r>
        <w:t>. [online] Available at: https://speechandlanguage.org.uk/training-licensing/programmes-for-nurseries-and-schools/talk-boost-ks2/.</w:t>
      </w:r>
    </w:p>
    <w:p w14:paraId="1ED0B874" w14:textId="77777777" w:rsidR="00917096" w:rsidRDefault="00917096" w:rsidP="00917096">
      <w:pPr>
        <w:pStyle w:val="NormalWeb"/>
        <w:spacing w:before="0" w:beforeAutospacing="0" w:after="240" w:afterAutospacing="0" w:line="360" w:lineRule="auto"/>
      </w:pPr>
      <w:r>
        <w:t xml:space="preserve">Tohidast, S.A., Mansuri, B., Bagheri, R. and </w:t>
      </w:r>
      <w:proofErr w:type="spellStart"/>
      <w:r>
        <w:t>Azimi</w:t>
      </w:r>
      <w:proofErr w:type="spellEnd"/>
      <w:r>
        <w:t xml:space="preserve">, H. (2020). Provision of speech-language pathology services for the treatment of speech and language disorders in children during the COVID-19 pandemic: Problems, concerns, and solutions. </w:t>
      </w:r>
      <w:r>
        <w:rPr>
          <w:i/>
          <w:iCs/>
        </w:rPr>
        <w:t xml:space="preserve">International Journal of </w:t>
      </w:r>
      <w:proofErr w:type="spellStart"/>
      <w:r>
        <w:rPr>
          <w:i/>
          <w:iCs/>
        </w:rPr>
        <w:t>Pediatric</w:t>
      </w:r>
      <w:proofErr w:type="spellEnd"/>
      <w:r>
        <w:rPr>
          <w:i/>
          <w:iCs/>
        </w:rPr>
        <w:t xml:space="preserve"> Otorhinolaryngology</w:t>
      </w:r>
      <w:r>
        <w:t xml:space="preserve">, [online] 138, p.110262. </w:t>
      </w:r>
      <w:proofErr w:type="spellStart"/>
      <w:proofErr w:type="gramStart"/>
      <w:r>
        <w:t>doi:https</w:t>
      </w:r>
      <w:proofErr w:type="spellEnd"/>
      <w:r>
        <w:t>://doi.org/10.1016/j.ijporl.2020.110262</w:t>
      </w:r>
      <w:proofErr w:type="gramEnd"/>
      <w:r>
        <w:t>.</w:t>
      </w:r>
    </w:p>
    <w:p w14:paraId="48410752" w14:textId="77777777" w:rsidR="00917096" w:rsidRDefault="00917096" w:rsidP="00917096">
      <w:pPr>
        <w:pStyle w:val="NormalWeb"/>
        <w:spacing w:before="0" w:beforeAutospacing="0" w:after="240" w:afterAutospacing="0" w:line="360" w:lineRule="auto"/>
      </w:pPr>
      <w:r>
        <w:t xml:space="preserve">Welsh Government (2019). </w:t>
      </w:r>
      <w:r>
        <w:rPr>
          <w:i/>
          <w:iCs/>
        </w:rPr>
        <w:t>Languages, Literacy and Communication: Designing Your Curriculum - Hwb</w:t>
      </w:r>
      <w:r>
        <w:t xml:space="preserve">. [online] </w:t>
      </w:r>
      <w:proofErr w:type="spellStart"/>
      <w:proofErr w:type="gramStart"/>
      <w:r>
        <w:t>hwb.gov.wales</w:t>
      </w:r>
      <w:proofErr w:type="spellEnd"/>
      <w:proofErr w:type="gramEnd"/>
      <w:r>
        <w:t>. Available at: https://hwb.gov.wales/curriculum-for-wales/languages-literacy-and-communication/designing-your-curriculum/.</w:t>
      </w:r>
    </w:p>
    <w:p w14:paraId="01C2A2B8" w14:textId="77777777" w:rsidR="00917096" w:rsidRDefault="00917096" w:rsidP="00917096">
      <w:pPr>
        <w:pStyle w:val="NormalWeb"/>
        <w:spacing w:before="0" w:beforeAutospacing="0" w:after="240" w:afterAutospacing="0" w:line="360" w:lineRule="auto"/>
      </w:pPr>
      <w:r>
        <w:t xml:space="preserve">Welsh Government (2020a). </w:t>
      </w:r>
      <w:r>
        <w:rPr>
          <w:i/>
          <w:iCs/>
        </w:rPr>
        <w:t>Developing a vision for curriculum design - Hwb</w:t>
      </w:r>
      <w:r>
        <w:t xml:space="preserve">. [online] </w:t>
      </w:r>
      <w:proofErr w:type="spellStart"/>
      <w:proofErr w:type="gramStart"/>
      <w:r>
        <w:t>hwb.gov.wales</w:t>
      </w:r>
      <w:proofErr w:type="spellEnd"/>
      <w:proofErr w:type="gramEnd"/>
      <w:r>
        <w:t>. Available at: https://hwb.gov.wales/curriculum-for-wales/designing-your-curriculum/developing-a-vision-for-curriculum-design/#curriculum-design-and-the-four-purposes.</w:t>
      </w:r>
    </w:p>
    <w:p w14:paraId="22E91CBA" w14:textId="77777777" w:rsidR="00917096" w:rsidRDefault="00917096" w:rsidP="00917096">
      <w:pPr>
        <w:pStyle w:val="NormalWeb"/>
        <w:spacing w:before="0" w:beforeAutospacing="0" w:after="240" w:afterAutospacing="0" w:line="360" w:lineRule="auto"/>
      </w:pPr>
      <w:r>
        <w:t xml:space="preserve">Welsh Government (2020b). </w:t>
      </w:r>
      <w:r>
        <w:rPr>
          <w:i/>
          <w:iCs/>
        </w:rPr>
        <w:t>Supporting Learner Progression Assessment Guidance - Hwb</w:t>
      </w:r>
      <w:r>
        <w:t xml:space="preserve">. [online] </w:t>
      </w:r>
      <w:proofErr w:type="spellStart"/>
      <w:proofErr w:type="gramStart"/>
      <w:r>
        <w:t>hwb.gov.wales</w:t>
      </w:r>
      <w:proofErr w:type="spellEnd"/>
      <w:proofErr w:type="gramEnd"/>
      <w:r>
        <w:t>. Available at: https://hwb.gov.wales/curriculum-for-wales/assessment-arrangements/supporting-learner-progression-assessment-guidance#developing-a-shared-understanding-of-progression.</w:t>
      </w:r>
    </w:p>
    <w:p w14:paraId="63FFC1AB" w14:textId="77777777" w:rsidR="00917096" w:rsidRDefault="00917096" w:rsidP="00917096">
      <w:pPr>
        <w:pStyle w:val="NormalWeb"/>
        <w:spacing w:before="0" w:beforeAutospacing="0" w:after="240" w:afterAutospacing="0" w:line="360" w:lineRule="auto"/>
      </w:pPr>
      <w:r>
        <w:t xml:space="preserve">Welsh Government (2020c). </w:t>
      </w:r>
      <w:r>
        <w:rPr>
          <w:i/>
          <w:iCs/>
        </w:rPr>
        <w:t>The additional learning needs transformation programme: frequently asked questions [HTML]</w:t>
      </w:r>
      <w:r>
        <w:t>. [online] GOV.WALES. Available at: https://www.gov.wales/additional-learning-needs-transformation-programme-frequently-asked-questions-html#52873.</w:t>
      </w:r>
    </w:p>
    <w:p w14:paraId="65B5B381" w14:textId="77777777" w:rsidR="00917096" w:rsidRDefault="00917096" w:rsidP="00917096">
      <w:pPr>
        <w:pStyle w:val="NormalWeb"/>
        <w:spacing w:before="0" w:beforeAutospacing="0" w:after="240" w:afterAutospacing="0" w:line="360" w:lineRule="auto"/>
      </w:pPr>
      <w:r>
        <w:t xml:space="preserve">WJEC (2021). </w:t>
      </w:r>
      <w:r>
        <w:rPr>
          <w:i/>
          <w:iCs/>
        </w:rPr>
        <w:t>Level 4 Professional Practice in Children’s Care, Play, Learning and Development Qualification Handbook</w:t>
      </w:r>
      <w:r>
        <w:t>. [online] Available at: https://www.healthandcarelearning.wales/media/2199/8041-17-l4_ccpld-professional-practice_qualification-specification_eng-v11.pdf.</w:t>
      </w:r>
    </w:p>
    <w:p w14:paraId="747F717F" w14:textId="77777777" w:rsidR="007604F0" w:rsidRDefault="007604F0" w:rsidP="00690DD9">
      <w:pPr>
        <w:rPr>
          <w:rFonts w:ascii="Arial" w:hAnsi="Arial" w:cs="Arial"/>
          <w:color w:val="000000"/>
          <w:shd w:val="clear" w:color="auto" w:fill="FFFFFF"/>
        </w:rPr>
      </w:pPr>
    </w:p>
    <w:p w14:paraId="1391E5FB" w14:textId="77777777" w:rsidR="007604F0" w:rsidRDefault="007604F0" w:rsidP="00690DD9">
      <w:pPr>
        <w:rPr>
          <w:rFonts w:ascii="Arial" w:hAnsi="Arial" w:cs="Arial"/>
          <w:color w:val="000000"/>
          <w:shd w:val="clear" w:color="auto" w:fill="FFFFFF"/>
        </w:rPr>
      </w:pPr>
    </w:p>
    <w:p w14:paraId="632D1F17" w14:textId="77777777" w:rsidR="007604F0" w:rsidRDefault="007604F0" w:rsidP="00690DD9">
      <w:pPr>
        <w:rPr>
          <w:rFonts w:ascii="Arial" w:hAnsi="Arial" w:cs="Arial"/>
          <w:color w:val="000000"/>
          <w:shd w:val="clear" w:color="auto" w:fill="FFFFFF"/>
        </w:rPr>
      </w:pPr>
    </w:p>
    <w:p w14:paraId="2D920091" w14:textId="77777777" w:rsidR="007604F0" w:rsidRDefault="007604F0" w:rsidP="00690DD9">
      <w:pPr>
        <w:rPr>
          <w:rFonts w:ascii="Arial" w:hAnsi="Arial" w:cs="Arial"/>
          <w:color w:val="000000"/>
          <w:shd w:val="clear" w:color="auto" w:fill="FFFFFF"/>
        </w:rPr>
      </w:pPr>
    </w:p>
    <w:p w14:paraId="278A1D50" w14:textId="77777777" w:rsidR="007604F0" w:rsidRDefault="007604F0" w:rsidP="00690DD9">
      <w:pPr>
        <w:rPr>
          <w:rFonts w:ascii="Arial" w:hAnsi="Arial" w:cs="Arial"/>
          <w:color w:val="000000"/>
          <w:shd w:val="clear" w:color="auto" w:fill="FFFFFF"/>
        </w:rPr>
      </w:pPr>
    </w:p>
    <w:p w14:paraId="35A051A6" w14:textId="77777777" w:rsidR="00BB0234" w:rsidRDefault="00BB0234" w:rsidP="00690DD9">
      <w:pPr>
        <w:rPr>
          <w:rFonts w:ascii="Arial" w:hAnsi="Arial" w:cs="Arial"/>
          <w:color w:val="000000"/>
          <w:shd w:val="clear" w:color="auto" w:fill="FFFFFF"/>
        </w:rPr>
      </w:pPr>
    </w:p>
    <w:p w14:paraId="76772EF7" w14:textId="77777777" w:rsidR="00BB0234" w:rsidRDefault="00BB0234" w:rsidP="00690DD9">
      <w:pPr>
        <w:rPr>
          <w:rFonts w:ascii="Arial" w:hAnsi="Arial" w:cs="Arial"/>
          <w:color w:val="000000"/>
          <w:shd w:val="clear" w:color="auto" w:fill="FFFFFF"/>
        </w:rPr>
      </w:pPr>
    </w:p>
    <w:p w14:paraId="39824C94" w14:textId="77777777" w:rsidR="00BB0234" w:rsidRDefault="00BB0234" w:rsidP="00690DD9">
      <w:pPr>
        <w:rPr>
          <w:rFonts w:ascii="Arial" w:hAnsi="Arial" w:cs="Arial"/>
          <w:color w:val="000000"/>
          <w:shd w:val="clear" w:color="auto" w:fill="FFFFFF"/>
        </w:rPr>
      </w:pPr>
    </w:p>
    <w:p w14:paraId="346E8438" w14:textId="77777777" w:rsidR="00BB0234" w:rsidRDefault="00BB0234" w:rsidP="00690DD9">
      <w:pPr>
        <w:rPr>
          <w:rFonts w:ascii="Arial" w:hAnsi="Arial" w:cs="Arial"/>
          <w:color w:val="000000"/>
          <w:shd w:val="clear" w:color="auto" w:fill="FFFFFF"/>
        </w:rPr>
      </w:pPr>
    </w:p>
    <w:p w14:paraId="54E60184" w14:textId="77777777" w:rsidR="00BB0234" w:rsidRDefault="00BB0234" w:rsidP="00690DD9">
      <w:pPr>
        <w:rPr>
          <w:rFonts w:ascii="Arial" w:hAnsi="Arial" w:cs="Arial"/>
          <w:color w:val="000000"/>
          <w:shd w:val="clear" w:color="auto" w:fill="FFFFFF"/>
        </w:rPr>
      </w:pPr>
    </w:p>
    <w:p w14:paraId="058A148D" w14:textId="77777777" w:rsidR="00BB0234" w:rsidRDefault="00BB0234" w:rsidP="00690DD9">
      <w:pPr>
        <w:rPr>
          <w:rFonts w:ascii="Arial" w:hAnsi="Arial" w:cs="Arial"/>
          <w:color w:val="000000"/>
          <w:shd w:val="clear" w:color="auto" w:fill="FFFFFF"/>
        </w:rPr>
      </w:pPr>
    </w:p>
    <w:p w14:paraId="2FFDD4E2" w14:textId="77777777" w:rsidR="00BB0234" w:rsidRDefault="00BB0234" w:rsidP="00690DD9">
      <w:pPr>
        <w:rPr>
          <w:rFonts w:ascii="Arial" w:hAnsi="Arial" w:cs="Arial"/>
          <w:color w:val="000000"/>
          <w:shd w:val="clear" w:color="auto" w:fill="FFFFFF"/>
        </w:rPr>
      </w:pPr>
    </w:p>
    <w:p w14:paraId="2A92F92E" w14:textId="77777777" w:rsidR="00BB0234" w:rsidRDefault="00BB0234" w:rsidP="00690DD9">
      <w:pPr>
        <w:rPr>
          <w:rFonts w:ascii="Arial" w:hAnsi="Arial" w:cs="Arial"/>
          <w:color w:val="000000"/>
          <w:shd w:val="clear" w:color="auto" w:fill="FFFFFF"/>
        </w:rPr>
      </w:pPr>
    </w:p>
    <w:p w14:paraId="14946738" w14:textId="77777777" w:rsidR="00BB0234" w:rsidRDefault="00BB0234" w:rsidP="00690DD9">
      <w:pPr>
        <w:rPr>
          <w:rFonts w:ascii="Arial" w:hAnsi="Arial" w:cs="Arial"/>
          <w:color w:val="000000"/>
          <w:shd w:val="clear" w:color="auto" w:fill="FFFFFF"/>
        </w:rPr>
      </w:pPr>
    </w:p>
    <w:p w14:paraId="251D2079" w14:textId="77777777" w:rsidR="00BB0234" w:rsidRDefault="00BB0234" w:rsidP="00690DD9">
      <w:pPr>
        <w:rPr>
          <w:rFonts w:ascii="Arial" w:hAnsi="Arial" w:cs="Arial"/>
          <w:color w:val="000000"/>
          <w:shd w:val="clear" w:color="auto" w:fill="FFFFFF"/>
        </w:rPr>
      </w:pPr>
    </w:p>
    <w:p w14:paraId="0DEE4F2E" w14:textId="77777777" w:rsidR="00BB0234" w:rsidRDefault="00BB0234" w:rsidP="00690DD9">
      <w:pPr>
        <w:rPr>
          <w:rFonts w:ascii="Arial" w:hAnsi="Arial" w:cs="Arial"/>
          <w:color w:val="000000"/>
          <w:shd w:val="clear" w:color="auto" w:fill="FFFFFF"/>
        </w:rPr>
      </w:pPr>
    </w:p>
    <w:p w14:paraId="2C1457E5" w14:textId="77777777" w:rsidR="00BB0234" w:rsidRDefault="00BB0234" w:rsidP="00690DD9">
      <w:pPr>
        <w:rPr>
          <w:rFonts w:ascii="Arial" w:hAnsi="Arial" w:cs="Arial"/>
          <w:color w:val="000000"/>
          <w:shd w:val="clear" w:color="auto" w:fill="FFFFFF"/>
        </w:rPr>
      </w:pPr>
    </w:p>
    <w:p w14:paraId="01E8F38F" w14:textId="77777777" w:rsidR="00BB0234" w:rsidRDefault="00BB0234" w:rsidP="00690DD9">
      <w:pPr>
        <w:rPr>
          <w:rFonts w:ascii="Arial" w:hAnsi="Arial" w:cs="Arial"/>
          <w:color w:val="000000"/>
          <w:shd w:val="clear" w:color="auto" w:fill="FFFFFF"/>
        </w:rPr>
      </w:pPr>
    </w:p>
    <w:p w14:paraId="51E7760D" w14:textId="77777777" w:rsidR="00BB0234" w:rsidRDefault="00BB0234" w:rsidP="00690DD9">
      <w:pPr>
        <w:rPr>
          <w:rFonts w:ascii="Arial" w:hAnsi="Arial" w:cs="Arial"/>
          <w:color w:val="000000"/>
          <w:shd w:val="clear" w:color="auto" w:fill="FFFFFF"/>
        </w:rPr>
      </w:pPr>
    </w:p>
    <w:p w14:paraId="6052FD90" w14:textId="77777777" w:rsidR="00BB0234" w:rsidRDefault="00BB0234" w:rsidP="00690DD9">
      <w:pPr>
        <w:rPr>
          <w:rFonts w:ascii="Arial" w:hAnsi="Arial" w:cs="Arial"/>
          <w:color w:val="000000"/>
          <w:shd w:val="clear" w:color="auto" w:fill="FFFFFF"/>
        </w:rPr>
      </w:pPr>
    </w:p>
    <w:p w14:paraId="402FD2EC" w14:textId="77777777" w:rsidR="00BB0234" w:rsidRDefault="00BB0234" w:rsidP="00690DD9">
      <w:pPr>
        <w:rPr>
          <w:rFonts w:ascii="Arial" w:hAnsi="Arial" w:cs="Arial"/>
          <w:color w:val="000000"/>
          <w:shd w:val="clear" w:color="auto" w:fill="FFFFFF"/>
        </w:rPr>
      </w:pPr>
    </w:p>
    <w:p w14:paraId="02A955A2" w14:textId="77777777" w:rsidR="00BB0234" w:rsidRDefault="00BB0234" w:rsidP="00690DD9">
      <w:pPr>
        <w:rPr>
          <w:rFonts w:ascii="Arial" w:hAnsi="Arial" w:cs="Arial"/>
          <w:color w:val="000000"/>
          <w:shd w:val="clear" w:color="auto" w:fill="FFFFFF"/>
        </w:rPr>
      </w:pPr>
    </w:p>
    <w:p w14:paraId="7B7E29FF" w14:textId="77777777" w:rsidR="00BB0234" w:rsidRDefault="00BB0234" w:rsidP="00690DD9">
      <w:pPr>
        <w:rPr>
          <w:rFonts w:ascii="Arial" w:hAnsi="Arial" w:cs="Arial"/>
          <w:color w:val="000000"/>
          <w:shd w:val="clear" w:color="auto" w:fill="FFFFFF"/>
        </w:rPr>
      </w:pPr>
    </w:p>
    <w:p w14:paraId="45FF915F" w14:textId="77777777" w:rsidR="00BB0234" w:rsidRDefault="00BB0234" w:rsidP="00690DD9">
      <w:pPr>
        <w:rPr>
          <w:rFonts w:ascii="Arial" w:hAnsi="Arial" w:cs="Arial"/>
          <w:color w:val="000000"/>
          <w:shd w:val="clear" w:color="auto" w:fill="FFFFFF"/>
        </w:rPr>
      </w:pPr>
    </w:p>
    <w:p w14:paraId="49EE5C42" w14:textId="77777777" w:rsidR="00BB0234" w:rsidRDefault="00BB0234" w:rsidP="00690DD9">
      <w:pPr>
        <w:rPr>
          <w:rFonts w:ascii="Arial" w:hAnsi="Arial" w:cs="Arial"/>
          <w:color w:val="000000"/>
          <w:shd w:val="clear" w:color="auto" w:fill="FFFFFF"/>
        </w:rPr>
      </w:pPr>
    </w:p>
    <w:p w14:paraId="2A62F52A" w14:textId="77777777" w:rsidR="00BB0234" w:rsidRDefault="00BB0234" w:rsidP="00690DD9">
      <w:pPr>
        <w:rPr>
          <w:rFonts w:ascii="Arial" w:hAnsi="Arial" w:cs="Arial"/>
          <w:color w:val="000000"/>
          <w:shd w:val="clear" w:color="auto" w:fill="FFFFFF"/>
        </w:rPr>
      </w:pPr>
    </w:p>
    <w:p w14:paraId="52F663A4" w14:textId="4C8D4A1F" w:rsidR="00690DD9" w:rsidRPr="00BB0234" w:rsidRDefault="009B1F9C" w:rsidP="00690DD9">
      <w:pPr>
        <w:rPr>
          <w:rFonts w:ascii="Arial" w:hAnsi="Arial" w:cs="Arial"/>
          <w:b/>
          <w:bCs/>
          <w:color w:val="000000"/>
          <w:sz w:val="28"/>
          <w:szCs w:val="28"/>
          <w:shd w:val="clear" w:color="auto" w:fill="FFFFFF"/>
        </w:rPr>
      </w:pPr>
      <w:r w:rsidRPr="00BB0234">
        <w:rPr>
          <w:rFonts w:ascii="Arial" w:hAnsi="Arial" w:cs="Arial"/>
          <w:b/>
          <w:bCs/>
          <w:color w:val="000000"/>
          <w:sz w:val="28"/>
          <w:szCs w:val="28"/>
          <w:shd w:val="clear" w:color="auto" w:fill="FFFFFF"/>
        </w:rPr>
        <w:t xml:space="preserve">Appendix 1 </w:t>
      </w:r>
    </w:p>
    <w:p w14:paraId="264ED563" w14:textId="302A7355" w:rsidR="005B37F4" w:rsidRDefault="007604F0" w:rsidP="005B37F4">
      <w:pPr>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67973DDF" wp14:editId="6B974E17">
            <wp:extent cx="5731510" cy="2395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395855"/>
                    </a:xfrm>
                    <a:prstGeom prst="rect">
                      <a:avLst/>
                    </a:prstGeom>
                  </pic:spPr>
                </pic:pic>
              </a:graphicData>
            </a:graphic>
          </wp:inline>
        </w:drawing>
      </w:r>
    </w:p>
    <w:p w14:paraId="79618FBD" w14:textId="0A8CEAC0" w:rsidR="009C19B1" w:rsidRPr="005B37F4" w:rsidRDefault="009C19B1" w:rsidP="005B37F4">
      <w:pPr>
        <w:rPr>
          <w:rFonts w:ascii="Arial" w:hAnsi="Arial" w:cs="Arial"/>
          <w:color w:val="000000"/>
          <w:shd w:val="clear" w:color="auto" w:fill="FFFFFF"/>
        </w:rPr>
      </w:pPr>
    </w:p>
    <w:sectPr w:rsidR="009C19B1" w:rsidRPr="005B37F4" w:rsidSect="00DC0909">
      <w:headerReference w:type="default" r:id="rId9"/>
      <w:footerReference w:type="even" r:id="rId10"/>
      <w:footerReference w:type="defaul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2486D" w14:textId="77777777" w:rsidR="00C75A90" w:rsidRDefault="00C75A90" w:rsidP="000C2937">
      <w:r>
        <w:separator/>
      </w:r>
    </w:p>
  </w:endnote>
  <w:endnote w:type="continuationSeparator" w:id="0">
    <w:p w14:paraId="651026D1" w14:textId="77777777" w:rsidR="00C75A90" w:rsidRDefault="00C75A90" w:rsidP="000C2937">
      <w:r>
        <w:continuationSeparator/>
      </w:r>
    </w:p>
  </w:endnote>
  <w:endnote w:type="continuationNotice" w:id="1">
    <w:p w14:paraId="2B25256A" w14:textId="77777777" w:rsidR="00C75A90" w:rsidRDefault="00C75A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82DC5" w14:textId="1E0FA548" w:rsidR="00B05D7C" w:rsidRDefault="00B05D7C" w:rsidP="00E963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0E2A1826" w14:textId="77777777" w:rsidR="00B05D7C" w:rsidRDefault="00B05D7C" w:rsidP="00B05D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6226861"/>
      <w:docPartObj>
        <w:docPartGallery w:val="Page Numbers (Bottom of Page)"/>
        <w:docPartUnique/>
      </w:docPartObj>
    </w:sdtPr>
    <w:sdtContent>
      <w:p w14:paraId="0BA0BF6E" w14:textId="39F70C37" w:rsidR="00B05D7C" w:rsidRDefault="00B05D7C" w:rsidP="00E963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4A1B3BB4" w14:textId="77777777" w:rsidR="00B05D7C" w:rsidRDefault="00B05D7C" w:rsidP="00B05D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99C13" w14:textId="77777777" w:rsidR="00C75A90" w:rsidRDefault="00C75A90" w:rsidP="000C2937">
      <w:r>
        <w:separator/>
      </w:r>
    </w:p>
  </w:footnote>
  <w:footnote w:type="continuationSeparator" w:id="0">
    <w:p w14:paraId="7FB417A9" w14:textId="77777777" w:rsidR="00C75A90" w:rsidRDefault="00C75A90" w:rsidP="000C2937">
      <w:r>
        <w:continuationSeparator/>
      </w:r>
    </w:p>
  </w:footnote>
  <w:footnote w:type="continuationNotice" w:id="1">
    <w:p w14:paraId="088CAEE2" w14:textId="77777777" w:rsidR="00C75A90" w:rsidRDefault="00C75A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6593F" w14:textId="3F2CED6C" w:rsidR="00DC0909" w:rsidRDefault="00DC0909">
    <w:pPr>
      <w:pStyle w:val="Header"/>
    </w:pPr>
    <w:r>
      <w:t>ECAD500</w:t>
    </w:r>
    <w:r w:rsidR="00044969">
      <w:t>7</w:t>
    </w:r>
    <w:r>
      <w:t>-C</w:t>
    </w:r>
    <w:r>
      <w:ptab w:relativeTo="margin" w:alignment="center" w:leader="none"/>
    </w:r>
    <w:r>
      <w:ptab w:relativeTo="margin" w:alignment="right" w:leader="none"/>
    </w:r>
    <w:r>
      <w:t>2219431</w:t>
    </w:r>
  </w:p>
</w:hdr>
</file>

<file path=word/intelligence2.xml><?xml version="1.0" encoding="utf-8"?>
<int2:intelligence xmlns:int2="http://schemas.microsoft.com/office/intelligence/2020/intelligence" xmlns:oel="http://schemas.microsoft.com/office/2019/extlst">
  <int2:observations>
    <int2:textHash int2:hashCode="VikaCEvu3SE7nF" int2:id="3dZ2N7RE">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E674D"/>
    <w:multiLevelType w:val="multilevel"/>
    <w:tmpl w:val="94D8C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DA69EA"/>
    <w:multiLevelType w:val="hybridMultilevel"/>
    <w:tmpl w:val="8834A734"/>
    <w:lvl w:ilvl="0" w:tplc="24D44182">
      <w:start w:val="1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909FA"/>
    <w:multiLevelType w:val="multilevel"/>
    <w:tmpl w:val="DBF0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0006D7"/>
    <w:multiLevelType w:val="hybridMultilevel"/>
    <w:tmpl w:val="272AC98E"/>
    <w:lvl w:ilvl="0" w:tplc="661A7642">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B81528"/>
    <w:multiLevelType w:val="hybridMultilevel"/>
    <w:tmpl w:val="2BCA598A"/>
    <w:lvl w:ilvl="0" w:tplc="AAB09B1C">
      <w:start w:val="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826D2"/>
    <w:multiLevelType w:val="hybridMultilevel"/>
    <w:tmpl w:val="06787ED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9CE1F58"/>
    <w:multiLevelType w:val="multilevel"/>
    <w:tmpl w:val="4A6A3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C95D1B"/>
    <w:multiLevelType w:val="hybridMultilevel"/>
    <w:tmpl w:val="6F72053C"/>
    <w:lvl w:ilvl="0" w:tplc="DD7A4A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482818">
    <w:abstractNumId w:val="2"/>
  </w:num>
  <w:num w:numId="2" w16cid:durableId="1267007901">
    <w:abstractNumId w:val="1"/>
  </w:num>
  <w:num w:numId="3" w16cid:durableId="212162399">
    <w:abstractNumId w:val="5"/>
  </w:num>
  <w:num w:numId="4" w16cid:durableId="1603957613">
    <w:abstractNumId w:val="7"/>
  </w:num>
  <w:num w:numId="5" w16cid:durableId="671491945">
    <w:abstractNumId w:val="3"/>
  </w:num>
  <w:num w:numId="6" w16cid:durableId="1945648451">
    <w:abstractNumId w:val="6"/>
  </w:num>
  <w:num w:numId="7" w16cid:durableId="674259859">
    <w:abstractNumId w:val="4"/>
  </w:num>
  <w:num w:numId="8" w16cid:durableId="95954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937"/>
    <w:rsid w:val="000031DA"/>
    <w:rsid w:val="000037DE"/>
    <w:rsid w:val="00004573"/>
    <w:rsid w:val="00004955"/>
    <w:rsid w:val="000056E8"/>
    <w:rsid w:val="00020646"/>
    <w:rsid w:val="00023EDB"/>
    <w:rsid w:val="000247B1"/>
    <w:rsid w:val="000314DD"/>
    <w:rsid w:val="000368DE"/>
    <w:rsid w:val="00044969"/>
    <w:rsid w:val="000455A0"/>
    <w:rsid w:val="00046151"/>
    <w:rsid w:val="00050520"/>
    <w:rsid w:val="00055731"/>
    <w:rsid w:val="00063D15"/>
    <w:rsid w:val="00070DD5"/>
    <w:rsid w:val="00086710"/>
    <w:rsid w:val="00087882"/>
    <w:rsid w:val="00091758"/>
    <w:rsid w:val="00093711"/>
    <w:rsid w:val="0009415B"/>
    <w:rsid w:val="000976D3"/>
    <w:rsid w:val="000A422D"/>
    <w:rsid w:val="000A4D5B"/>
    <w:rsid w:val="000A5304"/>
    <w:rsid w:val="000A5E75"/>
    <w:rsid w:val="000B06A9"/>
    <w:rsid w:val="000B161A"/>
    <w:rsid w:val="000B3383"/>
    <w:rsid w:val="000B3C54"/>
    <w:rsid w:val="000B4671"/>
    <w:rsid w:val="000B6E6C"/>
    <w:rsid w:val="000C2937"/>
    <w:rsid w:val="000C3560"/>
    <w:rsid w:val="000D04A3"/>
    <w:rsid w:val="000D1160"/>
    <w:rsid w:val="000D4431"/>
    <w:rsid w:val="000D51E0"/>
    <w:rsid w:val="000E30F5"/>
    <w:rsid w:val="000E436D"/>
    <w:rsid w:val="000E6C4C"/>
    <w:rsid w:val="000E71DC"/>
    <w:rsid w:val="000E7D37"/>
    <w:rsid w:val="000F0E05"/>
    <w:rsid w:val="000F15A4"/>
    <w:rsid w:val="000F2457"/>
    <w:rsid w:val="000F2618"/>
    <w:rsid w:val="000F7B03"/>
    <w:rsid w:val="000F7D8D"/>
    <w:rsid w:val="00102B8A"/>
    <w:rsid w:val="001037E8"/>
    <w:rsid w:val="00105EF2"/>
    <w:rsid w:val="00106223"/>
    <w:rsid w:val="00107168"/>
    <w:rsid w:val="001077DE"/>
    <w:rsid w:val="00110EAE"/>
    <w:rsid w:val="001132D6"/>
    <w:rsid w:val="00122892"/>
    <w:rsid w:val="0012451D"/>
    <w:rsid w:val="00124D9A"/>
    <w:rsid w:val="00126945"/>
    <w:rsid w:val="00126CD3"/>
    <w:rsid w:val="001316B2"/>
    <w:rsid w:val="00131903"/>
    <w:rsid w:val="00132EF0"/>
    <w:rsid w:val="00140FBC"/>
    <w:rsid w:val="00141D8F"/>
    <w:rsid w:val="00144788"/>
    <w:rsid w:val="00147005"/>
    <w:rsid w:val="0015033A"/>
    <w:rsid w:val="00152F42"/>
    <w:rsid w:val="001540DE"/>
    <w:rsid w:val="00154646"/>
    <w:rsid w:val="00155CB5"/>
    <w:rsid w:val="00162AD7"/>
    <w:rsid w:val="00162EE6"/>
    <w:rsid w:val="0016572A"/>
    <w:rsid w:val="001665F0"/>
    <w:rsid w:val="00167A77"/>
    <w:rsid w:val="00170853"/>
    <w:rsid w:val="00174C73"/>
    <w:rsid w:val="00183A25"/>
    <w:rsid w:val="00183A37"/>
    <w:rsid w:val="00184A3B"/>
    <w:rsid w:val="0018559E"/>
    <w:rsid w:val="001867F5"/>
    <w:rsid w:val="001902E5"/>
    <w:rsid w:val="00195840"/>
    <w:rsid w:val="001A0782"/>
    <w:rsid w:val="001B13A4"/>
    <w:rsid w:val="001B22C1"/>
    <w:rsid w:val="001B407F"/>
    <w:rsid w:val="001B419A"/>
    <w:rsid w:val="001B77D0"/>
    <w:rsid w:val="001B7875"/>
    <w:rsid w:val="001B7ECC"/>
    <w:rsid w:val="001C0A07"/>
    <w:rsid w:val="001C252F"/>
    <w:rsid w:val="001C321B"/>
    <w:rsid w:val="001C47CE"/>
    <w:rsid w:val="001D0443"/>
    <w:rsid w:val="001D107C"/>
    <w:rsid w:val="001D3CBA"/>
    <w:rsid w:val="001D409B"/>
    <w:rsid w:val="001D4ECE"/>
    <w:rsid w:val="001D6943"/>
    <w:rsid w:val="001D69C1"/>
    <w:rsid w:val="001E0140"/>
    <w:rsid w:val="001E0BBA"/>
    <w:rsid w:val="001E1089"/>
    <w:rsid w:val="001F37C8"/>
    <w:rsid w:val="001F6A2E"/>
    <w:rsid w:val="00206409"/>
    <w:rsid w:val="00207A4C"/>
    <w:rsid w:val="00212B66"/>
    <w:rsid w:val="00214EDC"/>
    <w:rsid w:val="00217570"/>
    <w:rsid w:val="00226A67"/>
    <w:rsid w:val="00245D8C"/>
    <w:rsid w:val="00246820"/>
    <w:rsid w:val="00246B83"/>
    <w:rsid w:val="00250E4B"/>
    <w:rsid w:val="00257863"/>
    <w:rsid w:val="0026129C"/>
    <w:rsid w:val="00264B9D"/>
    <w:rsid w:val="002732AD"/>
    <w:rsid w:val="00274E6C"/>
    <w:rsid w:val="00280A63"/>
    <w:rsid w:val="002821F0"/>
    <w:rsid w:val="0028455D"/>
    <w:rsid w:val="002858A4"/>
    <w:rsid w:val="00297E0F"/>
    <w:rsid w:val="002A08EF"/>
    <w:rsid w:val="002A2BBD"/>
    <w:rsid w:val="002A3BB2"/>
    <w:rsid w:val="002A444E"/>
    <w:rsid w:val="002B01C3"/>
    <w:rsid w:val="002B1860"/>
    <w:rsid w:val="002C194F"/>
    <w:rsid w:val="002D347B"/>
    <w:rsid w:val="002D44BD"/>
    <w:rsid w:val="002D58D6"/>
    <w:rsid w:val="002D7C6B"/>
    <w:rsid w:val="002E28A4"/>
    <w:rsid w:val="002E366A"/>
    <w:rsid w:val="002E69CA"/>
    <w:rsid w:val="002E7E4E"/>
    <w:rsid w:val="002F0321"/>
    <w:rsid w:val="002F399F"/>
    <w:rsid w:val="002F74D9"/>
    <w:rsid w:val="002F788F"/>
    <w:rsid w:val="002F790E"/>
    <w:rsid w:val="00301257"/>
    <w:rsid w:val="0030223A"/>
    <w:rsid w:val="003022DB"/>
    <w:rsid w:val="00307D8E"/>
    <w:rsid w:val="003106AF"/>
    <w:rsid w:val="00314214"/>
    <w:rsid w:val="00314D8C"/>
    <w:rsid w:val="0031635D"/>
    <w:rsid w:val="00320958"/>
    <w:rsid w:val="003230EE"/>
    <w:rsid w:val="003303C9"/>
    <w:rsid w:val="00343322"/>
    <w:rsid w:val="0034473D"/>
    <w:rsid w:val="00345D8A"/>
    <w:rsid w:val="00350E3D"/>
    <w:rsid w:val="00352563"/>
    <w:rsid w:val="00354662"/>
    <w:rsid w:val="003627B4"/>
    <w:rsid w:val="00362B09"/>
    <w:rsid w:val="003665A1"/>
    <w:rsid w:val="0036799B"/>
    <w:rsid w:val="003726CA"/>
    <w:rsid w:val="0037433E"/>
    <w:rsid w:val="00374781"/>
    <w:rsid w:val="003769CB"/>
    <w:rsid w:val="0038271B"/>
    <w:rsid w:val="00384F95"/>
    <w:rsid w:val="003855CB"/>
    <w:rsid w:val="0039246A"/>
    <w:rsid w:val="00397A48"/>
    <w:rsid w:val="003A2356"/>
    <w:rsid w:val="003A2CEA"/>
    <w:rsid w:val="003A7059"/>
    <w:rsid w:val="003A76A3"/>
    <w:rsid w:val="003B2717"/>
    <w:rsid w:val="003B3067"/>
    <w:rsid w:val="003B39AC"/>
    <w:rsid w:val="003B4EEF"/>
    <w:rsid w:val="003B7632"/>
    <w:rsid w:val="003C1496"/>
    <w:rsid w:val="003C285E"/>
    <w:rsid w:val="003C4850"/>
    <w:rsid w:val="003C526A"/>
    <w:rsid w:val="003C547E"/>
    <w:rsid w:val="003D1ECE"/>
    <w:rsid w:val="003D2622"/>
    <w:rsid w:val="003D3BC8"/>
    <w:rsid w:val="003E0CAD"/>
    <w:rsid w:val="003E2595"/>
    <w:rsid w:val="003E2ED8"/>
    <w:rsid w:val="003E506B"/>
    <w:rsid w:val="003E6FC2"/>
    <w:rsid w:val="003F35A6"/>
    <w:rsid w:val="003F43D7"/>
    <w:rsid w:val="003F52B6"/>
    <w:rsid w:val="003F6C41"/>
    <w:rsid w:val="00402F82"/>
    <w:rsid w:val="0040555A"/>
    <w:rsid w:val="00410544"/>
    <w:rsid w:val="0041386B"/>
    <w:rsid w:val="0042527A"/>
    <w:rsid w:val="00427A28"/>
    <w:rsid w:val="00427F8F"/>
    <w:rsid w:val="00431814"/>
    <w:rsid w:val="004330CE"/>
    <w:rsid w:val="00435944"/>
    <w:rsid w:val="00435F66"/>
    <w:rsid w:val="00437CED"/>
    <w:rsid w:val="004409AB"/>
    <w:rsid w:val="0044233E"/>
    <w:rsid w:val="00443263"/>
    <w:rsid w:val="004447B0"/>
    <w:rsid w:val="004502B5"/>
    <w:rsid w:val="00461434"/>
    <w:rsid w:val="00462C25"/>
    <w:rsid w:val="00463EF0"/>
    <w:rsid w:val="00464005"/>
    <w:rsid w:val="004653D7"/>
    <w:rsid w:val="00470435"/>
    <w:rsid w:val="004739A8"/>
    <w:rsid w:val="0047516C"/>
    <w:rsid w:val="00480837"/>
    <w:rsid w:val="00484685"/>
    <w:rsid w:val="0048702D"/>
    <w:rsid w:val="0049003A"/>
    <w:rsid w:val="0049004E"/>
    <w:rsid w:val="00491BB6"/>
    <w:rsid w:val="00492550"/>
    <w:rsid w:val="00495606"/>
    <w:rsid w:val="004970D5"/>
    <w:rsid w:val="00497711"/>
    <w:rsid w:val="00497C41"/>
    <w:rsid w:val="004A117B"/>
    <w:rsid w:val="004A1E91"/>
    <w:rsid w:val="004A23B9"/>
    <w:rsid w:val="004A3862"/>
    <w:rsid w:val="004A4BB5"/>
    <w:rsid w:val="004A6FBC"/>
    <w:rsid w:val="004A799D"/>
    <w:rsid w:val="004B1EAD"/>
    <w:rsid w:val="004B242F"/>
    <w:rsid w:val="004B5FF6"/>
    <w:rsid w:val="004C0D4B"/>
    <w:rsid w:val="004C1CE5"/>
    <w:rsid w:val="004C2115"/>
    <w:rsid w:val="004C29F5"/>
    <w:rsid w:val="004C5CA9"/>
    <w:rsid w:val="004C6C2D"/>
    <w:rsid w:val="004C7AE2"/>
    <w:rsid w:val="004C7F59"/>
    <w:rsid w:val="004D05AB"/>
    <w:rsid w:val="004D22D7"/>
    <w:rsid w:val="004D2EB6"/>
    <w:rsid w:val="004D33AD"/>
    <w:rsid w:val="004D5A62"/>
    <w:rsid w:val="004D5DA7"/>
    <w:rsid w:val="004D675F"/>
    <w:rsid w:val="004D7B30"/>
    <w:rsid w:val="004E681D"/>
    <w:rsid w:val="004E7EA7"/>
    <w:rsid w:val="004F1D89"/>
    <w:rsid w:val="004F4DED"/>
    <w:rsid w:val="00501728"/>
    <w:rsid w:val="0050206B"/>
    <w:rsid w:val="00506834"/>
    <w:rsid w:val="005070C5"/>
    <w:rsid w:val="00507A3D"/>
    <w:rsid w:val="0051068C"/>
    <w:rsid w:val="00513C4E"/>
    <w:rsid w:val="00514348"/>
    <w:rsid w:val="005160D9"/>
    <w:rsid w:val="00523361"/>
    <w:rsid w:val="0052371B"/>
    <w:rsid w:val="00523CBA"/>
    <w:rsid w:val="00530551"/>
    <w:rsid w:val="00530B4B"/>
    <w:rsid w:val="0053131A"/>
    <w:rsid w:val="00531E8F"/>
    <w:rsid w:val="00537464"/>
    <w:rsid w:val="005461BE"/>
    <w:rsid w:val="00551412"/>
    <w:rsid w:val="005517A6"/>
    <w:rsid w:val="00555E4D"/>
    <w:rsid w:val="00562CCE"/>
    <w:rsid w:val="00564089"/>
    <w:rsid w:val="00564C10"/>
    <w:rsid w:val="00565434"/>
    <w:rsid w:val="00565849"/>
    <w:rsid w:val="005659C6"/>
    <w:rsid w:val="00570F9D"/>
    <w:rsid w:val="0057394F"/>
    <w:rsid w:val="00581255"/>
    <w:rsid w:val="0058224E"/>
    <w:rsid w:val="00582D92"/>
    <w:rsid w:val="00584CF8"/>
    <w:rsid w:val="00585E39"/>
    <w:rsid w:val="005902A3"/>
    <w:rsid w:val="00594703"/>
    <w:rsid w:val="005A1291"/>
    <w:rsid w:val="005A4DD2"/>
    <w:rsid w:val="005B19E5"/>
    <w:rsid w:val="005B272F"/>
    <w:rsid w:val="005B2CD3"/>
    <w:rsid w:val="005B37F4"/>
    <w:rsid w:val="005B66A7"/>
    <w:rsid w:val="005B68B3"/>
    <w:rsid w:val="005C10AD"/>
    <w:rsid w:val="005C41B4"/>
    <w:rsid w:val="005C5062"/>
    <w:rsid w:val="005C5295"/>
    <w:rsid w:val="005C764D"/>
    <w:rsid w:val="005D0CEA"/>
    <w:rsid w:val="005D12D1"/>
    <w:rsid w:val="005D170D"/>
    <w:rsid w:val="005D2D5E"/>
    <w:rsid w:val="005D7AE5"/>
    <w:rsid w:val="005E00A0"/>
    <w:rsid w:val="005E267A"/>
    <w:rsid w:val="005E53DA"/>
    <w:rsid w:val="005E5479"/>
    <w:rsid w:val="005E7027"/>
    <w:rsid w:val="005F20A7"/>
    <w:rsid w:val="005F67F5"/>
    <w:rsid w:val="006007DA"/>
    <w:rsid w:val="00601747"/>
    <w:rsid w:val="00607D17"/>
    <w:rsid w:val="00613E2C"/>
    <w:rsid w:val="006158B1"/>
    <w:rsid w:val="00620B50"/>
    <w:rsid w:val="006217EB"/>
    <w:rsid w:val="00650025"/>
    <w:rsid w:val="00662027"/>
    <w:rsid w:val="00662078"/>
    <w:rsid w:val="00663B4A"/>
    <w:rsid w:val="00663E6C"/>
    <w:rsid w:val="00665E21"/>
    <w:rsid w:val="00666110"/>
    <w:rsid w:val="006704B9"/>
    <w:rsid w:val="00670543"/>
    <w:rsid w:val="00671D31"/>
    <w:rsid w:val="00676C5A"/>
    <w:rsid w:val="00676F62"/>
    <w:rsid w:val="0068177E"/>
    <w:rsid w:val="00682EC9"/>
    <w:rsid w:val="00684093"/>
    <w:rsid w:val="00686475"/>
    <w:rsid w:val="00690DD9"/>
    <w:rsid w:val="00695DA7"/>
    <w:rsid w:val="006A21F3"/>
    <w:rsid w:val="006A77F7"/>
    <w:rsid w:val="006B05E7"/>
    <w:rsid w:val="006B545E"/>
    <w:rsid w:val="006B5EFF"/>
    <w:rsid w:val="006B677E"/>
    <w:rsid w:val="006C0C2F"/>
    <w:rsid w:val="006C37DB"/>
    <w:rsid w:val="006C3B22"/>
    <w:rsid w:val="006C487A"/>
    <w:rsid w:val="006C78E4"/>
    <w:rsid w:val="006D2F80"/>
    <w:rsid w:val="006E4A72"/>
    <w:rsid w:val="006E627D"/>
    <w:rsid w:val="006E6864"/>
    <w:rsid w:val="006E6B0D"/>
    <w:rsid w:val="006E7510"/>
    <w:rsid w:val="00702CAC"/>
    <w:rsid w:val="0070316A"/>
    <w:rsid w:val="0070368E"/>
    <w:rsid w:val="00703C5E"/>
    <w:rsid w:val="00704CE0"/>
    <w:rsid w:val="00707914"/>
    <w:rsid w:val="0071148D"/>
    <w:rsid w:val="00713074"/>
    <w:rsid w:val="00713A50"/>
    <w:rsid w:val="007140BA"/>
    <w:rsid w:val="0072023C"/>
    <w:rsid w:val="007225CC"/>
    <w:rsid w:val="00722C5D"/>
    <w:rsid w:val="007234DB"/>
    <w:rsid w:val="007242C4"/>
    <w:rsid w:val="00724A75"/>
    <w:rsid w:val="00725662"/>
    <w:rsid w:val="00726388"/>
    <w:rsid w:val="0072653E"/>
    <w:rsid w:val="00731371"/>
    <w:rsid w:val="00737BA0"/>
    <w:rsid w:val="007407D9"/>
    <w:rsid w:val="0074367D"/>
    <w:rsid w:val="00745C8F"/>
    <w:rsid w:val="00747260"/>
    <w:rsid w:val="007506B7"/>
    <w:rsid w:val="007509FF"/>
    <w:rsid w:val="00751934"/>
    <w:rsid w:val="007604F0"/>
    <w:rsid w:val="0076073F"/>
    <w:rsid w:val="00762FFB"/>
    <w:rsid w:val="00765AC1"/>
    <w:rsid w:val="0077138D"/>
    <w:rsid w:val="007723AD"/>
    <w:rsid w:val="0078578C"/>
    <w:rsid w:val="00787025"/>
    <w:rsid w:val="007907F6"/>
    <w:rsid w:val="00794560"/>
    <w:rsid w:val="00795E6B"/>
    <w:rsid w:val="007A1050"/>
    <w:rsid w:val="007A1137"/>
    <w:rsid w:val="007A1700"/>
    <w:rsid w:val="007A1B15"/>
    <w:rsid w:val="007A4186"/>
    <w:rsid w:val="007A431A"/>
    <w:rsid w:val="007A5F0A"/>
    <w:rsid w:val="007A6520"/>
    <w:rsid w:val="007B123E"/>
    <w:rsid w:val="007B4F57"/>
    <w:rsid w:val="007B55B2"/>
    <w:rsid w:val="007C0616"/>
    <w:rsid w:val="007C316D"/>
    <w:rsid w:val="007C3E3B"/>
    <w:rsid w:val="007C4C6E"/>
    <w:rsid w:val="007C5493"/>
    <w:rsid w:val="007D4B54"/>
    <w:rsid w:val="007D58D1"/>
    <w:rsid w:val="007E09BA"/>
    <w:rsid w:val="007E2203"/>
    <w:rsid w:val="007E230E"/>
    <w:rsid w:val="007F17EA"/>
    <w:rsid w:val="007F3092"/>
    <w:rsid w:val="007F5300"/>
    <w:rsid w:val="007F70CC"/>
    <w:rsid w:val="00810338"/>
    <w:rsid w:val="008109F8"/>
    <w:rsid w:val="00811907"/>
    <w:rsid w:val="00811BBB"/>
    <w:rsid w:val="00814BAB"/>
    <w:rsid w:val="00816566"/>
    <w:rsid w:val="00816C47"/>
    <w:rsid w:val="00824B00"/>
    <w:rsid w:val="008256C9"/>
    <w:rsid w:val="008268E2"/>
    <w:rsid w:val="008305E1"/>
    <w:rsid w:val="008306CF"/>
    <w:rsid w:val="0083095E"/>
    <w:rsid w:val="008309E6"/>
    <w:rsid w:val="00831EDC"/>
    <w:rsid w:val="00834BEF"/>
    <w:rsid w:val="00843FDC"/>
    <w:rsid w:val="00844DB7"/>
    <w:rsid w:val="008468A5"/>
    <w:rsid w:val="008535BF"/>
    <w:rsid w:val="00855472"/>
    <w:rsid w:val="00864338"/>
    <w:rsid w:val="00864F3A"/>
    <w:rsid w:val="00867F6D"/>
    <w:rsid w:val="0087503E"/>
    <w:rsid w:val="00883274"/>
    <w:rsid w:val="00887C0D"/>
    <w:rsid w:val="00895BE3"/>
    <w:rsid w:val="0089620A"/>
    <w:rsid w:val="008A0542"/>
    <w:rsid w:val="008A59D6"/>
    <w:rsid w:val="008B1D6E"/>
    <w:rsid w:val="008B203F"/>
    <w:rsid w:val="008B2B4D"/>
    <w:rsid w:val="008B3205"/>
    <w:rsid w:val="008B35C7"/>
    <w:rsid w:val="008B37B9"/>
    <w:rsid w:val="008C164A"/>
    <w:rsid w:val="008C373E"/>
    <w:rsid w:val="008C773A"/>
    <w:rsid w:val="008D1374"/>
    <w:rsid w:val="008D2EF9"/>
    <w:rsid w:val="008D6BAC"/>
    <w:rsid w:val="008E4C7A"/>
    <w:rsid w:val="008E5AEA"/>
    <w:rsid w:val="008E7EB7"/>
    <w:rsid w:val="008F0511"/>
    <w:rsid w:val="008F2039"/>
    <w:rsid w:val="008F2C14"/>
    <w:rsid w:val="008F4965"/>
    <w:rsid w:val="008F5DB5"/>
    <w:rsid w:val="008F6C3B"/>
    <w:rsid w:val="008F7D7E"/>
    <w:rsid w:val="00902732"/>
    <w:rsid w:val="00907B54"/>
    <w:rsid w:val="00913C02"/>
    <w:rsid w:val="009166F5"/>
    <w:rsid w:val="00917096"/>
    <w:rsid w:val="00920683"/>
    <w:rsid w:val="009217B0"/>
    <w:rsid w:val="009241FA"/>
    <w:rsid w:val="00944D04"/>
    <w:rsid w:val="009453CB"/>
    <w:rsid w:val="009469D5"/>
    <w:rsid w:val="00946C63"/>
    <w:rsid w:val="00946DD5"/>
    <w:rsid w:val="0095357F"/>
    <w:rsid w:val="0095494C"/>
    <w:rsid w:val="00957BD3"/>
    <w:rsid w:val="00960530"/>
    <w:rsid w:val="00960676"/>
    <w:rsid w:val="0096276E"/>
    <w:rsid w:val="0096681A"/>
    <w:rsid w:val="00971008"/>
    <w:rsid w:val="00971188"/>
    <w:rsid w:val="00971BFA"/>
    <w:rsid w:val="00972680"/>
    <w:rsid w:val="00972C57"/>
    <w:rsid w:val="009741E3"/>
    <w:rsid w:val="00975757"/>
    <w:rsid w:val="00975CC3"/>
    <w:rsid w:val="00982976"/>
    <w:rsid w:val="00986F28"/>
    <w:rsid w:val="00987A55"/>
    <w:rsid w:val="00995531"/>
    <w:rsid w:val="0099582D"/>
    <w:rsid w:val="009A5B99"/>
    <w:rsid w:val="009B1F9C"/>
    <w:rsid w:val="009B3208"/>
    <w:rsid w:val="009B515B"/>
    <w:rsid w:val="009C19B1"/>
    <w:rsid w:val="009D1F4A"/>
    <w:rsid w:val="009D3BAF"/>
    <w:rsid w:val="009D7FC5"/>
    <w:rsid w:val="009F01B0"/>
    <w:rsid w:val="009F3179"/>
    <w:rsid w:val="009F3BC7"/>
    <w:rsid w:val="009F5192"/>
    <w:rsid w:val="00A00B51"/>
    <w:rsid w:val="00A011C8"/>
    <w:rsid w:val="00A03DE2"/>
    <w:rsid w:val="00A04C7F"/>
    <w:rsid w:val="00A10827"/>
    <w:rsid w:val="00A12EB9"/>
    <w:rsid w:val="00A14DB3"/>
    <w:rsid w:val="00A2214A"/>
    <w:rsid w:val="00A23F21"/>
    <w:rsid w:val="00A32F3C"/>
    <w:rsid w:val="00A352C8"/>
    <w:rsid w:val="00A37ECF"/>
    <w:rsid w:val="00A40DEA"/>
    <w:rsid w:val="00A40E0B"/>
    <w:rsid w:val="00A46457"/>
    <w:rsid w:val="00A52084"/>
    <w:rsid w:val="00A53F0A"/>
    <w:rsid w:val="00A639C4"/>
    <w:rsid w:val="00A63D5A"/>
    <w:rsid w:val="00A7046F"/>
    <w:rsid w:val="00A71CA6"/>
    <w:rsid w:val="00A71D7F"/>
    <w:rsid w:val="00A737CB"/>
    <w:rsid w:val="00A747FF"/>
    <w:rsid w:val="00A76941"/>
    <w:rsid w:val="00A77477"/>
    <w:rsid w:val="00A8068D"/>
    <w:rsid w:val="00A85149"/>
    <w:rsid w:val="00A90D93"/>
    <w:rsid w:val="00A923AB"/>
    <w:rsid w:val="00A92702"/>
    <w:rsid w:val="00A93AB4"/>
    <w:rsid w:val="00A945A3"/>
    <w:rsid w:val="00AA1CAE"/>
    <w:rsid w:val="00AA5B3E"/>
    <w:rsid w:val="00AB1F36"/>
    <w:rsid w:val="00AB2155"/>
    <w:rsid w:val="00AB3190"/>
    <w:rsid w:val="00AB76C0"/>
    <w:rsid w:val="00AB76F6"/>
    <w:rsid w:val="00AD094F"/>
    <w:rsid w:val="00AD1831"/>
    <w:rsid w:val="00AD1BCF"/>
    <w:rsid w:val="00AD55C4"/>
    <w:rsid w:val="00AD6434"/>
    <w:rsid w:val="00AD6B5C"/>
    <w:rsid w:val="00AE4C73"/>
    <w:rsid w:val="00AE6A6A"/>
    <w:rsid w:val="00AF0DAE"/>
    <w:rsid w:val="00AF0EBB"/>
    <w:rsid w:val="00AF1AE9"/>
    <w:rsid w:val="00AF2A64"/>
    <w:rsid w:val="00AF462C"/>
    <w:rsid w:val="00AF4CF2"/>
    <w:rsid w:val="00AF5B33"/>
    <w:rsid w:val="00AF6AC6"/>
    <w:rsid w:val="00B029E7"/>
    <w:rsid w:val="00B0350B"/>
    <w:rsid w:val="00B039C0"/>
    <w:rsid w:val="00B0436E"/>
    <w:rsid w:val="00B05D7C"/>
    <w:rsid w:val="00B10343"/>
    <w:rsid w:val="00B12466"/>
    <w:rsid w:val="00B135DA"/>
    <w:rsid w:val="00B14B5E"/>
    <w:rsid w:val="00B22AC4"/>
    <w:rsid w:val="00B2547B"/>
    <w:rsid w:val="00B2571D"/>
    <w:rsid w:val="00B336F3"/>
    <w:rsid w:val="00B34E08"/>
    <w:rsid w:val="00B354A6"/>
    <w:rsid w:val="00B3583D"/>
    <w:rsid w:val="00B368F1"/>
    <w:rsid w:val="00B474F1"/>
    <w:rsid w:val="00B50FCB"/>
    <w:rsid w:val="00B54075"/>
    <w:rsid w:val="00B55C04"/>
    <w:rsid w:val="00B57A53"/>
    <w:rsid w:val="00B6011A"/>
    <w:rsid w:val="00B62D08"/>
    <w:rsid w:val="00B6731B"/>
    <w:rsid w:val="00B71B4B"/>
    <w:rsid w:val="00B72799"/>
    <w:rsid w:val="00B727E4"/>
    <w:rsid w:val="00B736DC"/>
    <w:rsid w:val="00B75E75"/>
    <w:rsid w:val="00B766DA"/>
    <w:rsid w:val="00B773BB"/>
    <w:rsid w:val="00B8626F"/>
    <w:rsid w:val="00B92968"/>
    <w:rsid w:val="00B935F8"/>
    <w:rsid w:val="00B95662"/>
    <w:rsid w:val="00B95757"/>
    <w:rsid w:val="00BA07C9"/>
    <w:rsid w:val="00BA4548"/>
    <w:rsid w:val="00BA4DD2"/>
    <w:rsid w:val="00BB0234"/>
    <w:rsid w:val="00BB226E"/>
    <w:rsid w:val="00BB3860"/>
    <w:rsid w:val="00BB41D8"/>
    <w:rsid w:val="00BB743D"/>
    <w:rsid w:val="00BC0481"/>
    <w:rsid w:val="00BC1CC0"/>
    <w:rsid w:val="00BC2B89"/>
    <w:rsid w:val="00BC514B"/>
    <w:rsid w:val="00BC636A"/>
    <w:rsid w:val="00BD06DB"/>
    <w:rsid w:val="00BD4420"/>
    <w:rsid w:val="00BE177B"/>
    <w:rsid w:val="00BE5C76"/>
    <w:rsid w:val="00BE7A4F"/>
    <w:rsid w:val="00BF2FBE"/>
    <w:rsid w:val="00BF4374"/>
    <w:rsid w:val="00BF4CDB"/>
    <w:rsid w:val="00BF7179"/>
    <w:rsid w:val="00C02E12"/>
    <w:rsid w:val="00C07736"/>
    <w:rsid w:val="00C07FA4"/>
    <w:rsid w:val="00C1322C"/>
    <w:rsid w:val="00C17EE2"/>
    <w:rsid w:val="00C22212"/>
    <w:rsid w:val="00C22A95"/>
    <w:rsid w:val="00C272E1"/>
    <w:rsid w:val="00C304D5"/>
    <w:rsid w:val="00C30F4D"/>
    <w:rsid w:val="00C31E5E"/>
    <w:rsid w:val="00C3265A"/>
    <w:rsid w:val="00C372F4"/>
    <w:rsid w:val="00C41C8F"/>
    <w:rsid w:val="00C42C01"/>
    <w:rsid w:val="00C435C3"/>
    <w:rsid w:val="00C45748"/>
    <w:rsid w:val="00C47029"/>
    <w:rsid w:val="00C53A6D"/>
    <w:rsid w:val="00C5417C"/>
    <w:rsid w:val="00C56AE1"/>
    <w:rsid w:val="00C57C36"/>
    <w:rsid w:val="00C60676"/>
    <w:rsid w:val="00C62472"/>
    <w:rsid w:val="00C6632A"/>
    <w:rsid w:val="00C67D99"/>
    <w:rsid w:val="00C70DA3"/>
    <w:rsid w:val="00C71563"/>
    <w:rsid w:val="00C7404B"/>
    <w:rsid w:val="00C75A90"/>
    <w:rsid w:val="00C76805"/>
    <w:rsid w:val="00C82226"/>
    <w:rsid w:val="00C9342A"/>
    <w:rsid w:val="00C968B9"/>
    <w:rsid w:val="00C9721B"/>
    <w:rsid w:val="00C9771B"/>
    <w:rsid w:val="00CA667C"/>
    <w:rsid w:val="00CA673A"/>
    <w:rsid w:val="00CB792E"/>
    <w:rsid w:val="00CB7CA1"/>
    <w:rsid w:val="00CC21E8"/>
    <w:rsid w:val="00CC24EF"/>
    <w:rsid w:val="00CC2527"/>
    <w:rsid w:val="00CC2AB4"/>
    <w:rsid w:val="00CC2BFD"/>
    <w:rsid w:val="00CC4074"/>
    <w:rsid w:val="00CC75E7"/>
    <w:rsid w:val="00CD6C40"/>
    <w:rsid w:val="00CE2155"/>
    <w:rsid w:val="00CE232E"/>
    <w:rsid w:val="00CE2C3A"/>
    <w:rsid w:val="00CE39CC"/>
    <w:rsid w:val="00CE494C"/>
    <w:rsid w:val="00CE63C7"/>
    <w:rsid w:val="00CF02BE"/>
    <w:rsid w:val="00CF2A7B"/>
    <w:rsid w:val="00CF51DC"/>
    <w:rsid w:val="00D04CAC"/>
    <w:rsid w:val="00D0613A"/>
    <w:rsid w:val="00D105FA"/>
    <w:rsid w:val="00D14CCC"/>
    <w:rsid w:val="00D158BF"/>
    <w:rsid w:val="00D15C1F"/>
    <w:rsid w:val="00D1791E"/>
    <w:rsid w:val="00D203C7"/>
    <w:rsid w:val="00D21875"/>
    <w:rsid w:val="00D242A4"/>
    <w:rsid w:val="00D2435F"/>
    <w:rsid w:val="00D257A3"/>
    <w:rsid w:val="00D25F27"/>
    <w:rsid w:val="00D27772"/>
    <w:rsid w:val="00D33FF8"/>
    <w:rsid w:val="00D37480"/>
    <w:rsid w:val="00D43895"/>
    <w:rsid w:val="00D45A7D"/>
    <w:rsid w:val="00D45BD4"/>
    <w:rsid w:val="00D471FB"/>
    <w:rsid w:val="00D509A3"/>
    <w:rsid w:val="00D51F69"/>
    <w:rsid w:val="00D54D8D"/>
    <w:rsid w:val="00D57771"/>
    <w:rsid w:val="00D60251"/>
    <w:rsid w:val="00D6217D"/>
    <w:rsid w:val="00D6546A"/>
    <w:rsid w:val="00D701D5"/>
    <w:rsid w:val="00D771A1"/>
    <w:rsid w:val="00D83DDC"/>
    <w:rsid w:val="00D877AD"/>
    <w:rsid w:val="00D924AD"/>
    <w:rsid w:val="00D92594"/>
    <w:rsid w:val="00D92C32"/>
    <w:rsid w:val="00D955DC"/>
    <w:rsid w:val="00D96112"/>
    <w:rsid w:val="00D96C70"/>
    <w:rsid w:val="00DA0729"/>
    <w:rsid w:val="00DA1C6E"/>
    <w:rsid w:val="00DA4302"/>
    <w:rsid w:val="00DA5DFA"/>
    <w:rsid w:val="00DA5EBE"/>
    <w:rsid w:val="00DA770E"/>
    <w:rsid w:val="00DA7F7D"/>
    <w:rsid w:val="00DB0C3A"/>
    <w:rsid w:val="00DB198B"/>
    <w:rsid w:val="00DB3A85"/>
    <w:rsid w:val="00DB5DCB"/>
    <w:rsid w:val="00DB7249"/>
    <w:rsid w:val="00DC0324"/>
    <w:rsid w:val="00DC0909"/>
    <w:rsid w:val="00DC1377"/>
    <w:rsid w:val="00DC322F"/>
    <w:rsid w:val="00DD15C1"/>
    <w:rsid w:val="00DD16E4"/>
    <w:rsid w:val="00DD5E8D"/>
    <w:rsid w:val="00DE40CB"/>
    <w:rsid w:val="00DE5289"/>
    <w:rsid w:val="00DE70FC"/>
    <w:rsid w:val="00DE789F"/>
    <w:rsid w:val="00DE7E6E"/>
    <w:rsid w:val="00E07464"/>
    <w:rsid w:val="00E11A98"/>
    <w:rsid w:val="00E1555E"/>
    <w:rsid w:val="00E15AE9"/>
    <w:rsid w:val="00E2129E"/>
    <w:rsid w:val="00E21F38"/>
    <w:rsid w:val="00E21F9E"/>
    <w:rsid w:val="00E25192"/>
    <w:rsid w:val="00E25BFB"/>
    <w:rsid w:val="00E26854"/>
    <w:rsid w:val="00E27BF2"/>
    <w:rsid w:val="00E30A86"/>
    <w:rsid w:val="00E31073"/>
    <w:rsid w:val="00E322A6"/>
    <w:rsid w:val="00E40F5D"/>
    <w:rsid w:val="00E45880"/>
    <w:rsid w:val="00E4772C"/>
    <w:rsid w:val="00E54C6B"/>
    <w:rsid w:val="00E67A88"/>
    <w:rsid w:val="00E70C9F"/>
    <w:rsid w:val="00E723C2"/>
    <w:rsid w:val="00E74141"/>
    <w:rsid w:val="00E7545C"/>
    <w:rsid w:val="00E83990"/>
    <w:rsid w:val="00E87A68"/>
    <w:rsid w:val="00E9065D"/>
    <w:rsid w:val="00E96377"/>
    <w:rsid w:val="00E96955"/>
    <w:rsid w:val="00EA01C4"/>
    <w:rsid w:val="00EA4832"/>
    <w:rsid w:val="00EA50CA"/>
    <w:rsid w:val="00EA594C"/>
    <w:rsid w:val="00EC3079"/>
    <w:rsid w:val="00EC49BB"/>
    <w:rsid w:val="00EC68E6"/>
    <w:rsid w:val="00ED0066"/>
    <w:rsid w:val="00ED0B10"/>
    <w:rsid w:val="00ED0C0F"/>
    <w:rsid w:val="00ED14E6"/>
    <w:rsid w:val="00ED5152"/>
    <w:rsid w:val="00ED64E4"/>
    <w:rsid w:val="00ED7C1C"/>
    <w:rsid w:val="00EE0D2F"/>
    <w:rsid w:val="00EE12FE"/>
    <w:rsid w:val="00EE1B3D"/>
    <w:rsid w:val="00EE3988"/>
    <w:rsid w:val="00EE53B8"/>
    <w:rsid w:val="00EE74F2"/>
    <w:rsid w:val="00EF0502"/>
    <w:rsid w:val="00EF179D"/>
    <w:rsid w:val="00EF2444"/>
    <w:rsid w:val="00EF59EA"/>
    <w:rsid w:val="00EF6CCB"/>
    <w:rsid w:val="00EF7B4D"/>
    <w:rsid w:val="00F04AE6"/>
    <w:rsid w:val="00F067DE"/>
    <w:rsid w:val="00F11B8A"/>
    <w:rsid w:val="00F233B0"/>
    <w:rsid w:val="00F36063"/>
    <w:rsid w:val="00F40071"/>
    <w:rsid w:val="00F44EEC"/>
    <w:rsid w:val="00F521ED"/>
    <w:rsid w:val="00F5266B"/>
    <w:rsid w:val="00F544FA"/>
    <w:rsid w:val="00F61D28"/>
    <w:rsid w:val="00F702D2"/>
    <w:rsid w:val="00F73AD5"/>
    <w:rsid w:val="00F7482F"/>
    <w:rsid w:val="00F77E10"/>
    <w:rsid w:val="00F80403"/>
    <w:rsid w:val="00F844C7"/>
    <w:rsid w:val="00F94332"/>
    <w:rsid w:val="00F95304"/>
    <w:rsid w:val="00FA088F"/>
    <w:rsid w:val="00FA14D6"/>
    <w:rsid w:val="00FA3A51"/>
    <w:rsid w:val="00FB074F"/>
    <w:rsid w:val="00FC0A32"/>
    <w:rsid w:val="00FD066D"/>
    <w:rsid w:val="00FD5C41"/>
    <w:rsid w:val="00FE0EE9"/>
    <w:rsid w:val="00FE4956"/>
    <w:rsid w:val="00FE7724"/>
    <w:rsid w:val="00FF02AB"/>
    <w:rsid w:val="00FF1AF2"/>
    <w:rsid w:val="00FF4C26"/>
    <w:rsid w:val="00FF5F1F"/>
    <w:rsid w:val="00FF79FC"/>
    <w:rsid w:val="010F02A1"/>
    <w:rsid w:val="02295C71"/>
    <w:rsid w:val="02B217B6"/>
    <w:rsid w:val="02BEE255"/>
    <w:rsid w:val="040FC223"/>
    <w:rsid w:val="07901FFD"/>
    <w:rsid w:val="0F3F051E"/>
    <w:rsid w:val="154DA4E8"/>
    <w:rsid w:val="1A92059A"/>
    <w:rsid w:val="208BC5DD"/>
    <w:rsid w:val="243D5811"/>
    <w:rsid w:val="263517EB"/>
    <w:rsid w:val="2C7AD5AE"/>
    <w:rsid w:val="2FC5EE4B"/>
    <w:rsid w:val="31687C47"/>
    <w:rsid w:val="3434E72E"/>
    <w:rsid w:val="390F48BD"/>
    <w:rsid w:val="3B629BF6"/>
    <w:rsid w:val="3B7D877E"/>
    <w:rsid w:val="3D970556"/>
    <w:rsid w:val="40D62DFC"/>
    <w:rsid w:val="4CBC2509"/>
    <w:rsid w:val="5995597F"/>
    <w:rsid w:val="5C83D789"/>
    <w:rsid w:val="5F05F826"/>
    <w:rsid w:val="636124BF"/>
    <w:rsid w:val="63E0B17A"/>
    <w:rsid w:val="6B7284C4"/>
    <w:rsid w:val="6F1BE041"/>
    <w:rsid w:val="7D2AB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3595D"/>
  <w15:chartTrackingRefBased/>
  <w15:docId w15:val="{EA6CD731-81DD-2241-94A9-3655E946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0C2937"/>
    <w:rPr>
      <w:sz w:val="20"/>
      <w:szCs w:val="20"/>
    </w:rPr>
  </w:style>
  <w:style w:type="character" w:customStyle="1" w:styleId="EndnoteTextChar">
    <w:name w:val="Endnote Text Char"/>
    <w:basedOn w:val="DefaultParagraphFont"/>
    <w:link w:val="EndnoteText"/>
    <w:uiPriority w:val="99"/>
    <w:semiHidden/>
    <w:rsid w:val="000C2937"/>
    <w:rPr>
      <w:sz w:val="20"/>
      <w:szCs w:val="20"/>
    </w:rPr>
  </w:style>
  <w:style w:type="character" w:styleId="EndnoteReference">
    <w:name w:val="endnote reference"/>
    <w:basedOn w:val="DefaultParagraphFont"/>
    <w:uiPriority w:val="99"/>
    <w:semiHidden/>
    <w:unhideWhenUsed/>
    <w:rsid w:val="000C2937"/>
    <w:rPr>
      <w:vertAlign w:val="superscript"/>
    </w:rPr>
  </w:style>
  <w:style w:type="paragraph" w:styleId="NoSpacing">
    <w:name w:val="No Spacing"/>
    <w:link w:val="NoSpacingChar"/>
    <w:uiPriority w:val="1"/>
    <w:qFormat/>
    <w:rsid w:val="000C2937"/>
    <w:rPr>
      <w:rFonts w:eastAsiaTheme="minorEastAsia"/>
      <w:sz w:val="22"/>
      <w:szCs w:val="22"/>
      <w:lang w:val="en-US" w:eastAsia="zh-CN"/>
    </w:rPr>
  </w:style>
  <w:style w:type="character" w:customStyle="1" w:styleId="NoSpacingChar">
    <w:name w:val="No Spacing Char"/>
    <w:basedOn w:val="DefaultParagraphFont"/>
    <w:link w:val="NoSpacing"/>
    <w:uiPriority w:val="1"/>
    <w:rsid w:val="000C2937"/>
    <w:rPr>
      <w:rFonts w:eastAsiaTheme="minorEastAsia"/>
      <w:sz w:val="22"/>
      <w:szCs w:val="22"/>
      <w:lang w:val="en-US" w:eastAsia="zh-CN"/>
    </w:rPr>
  </w:style>
  <w:style w:type="paragraph" w:customStyle="1" w:styleId="04xlpa">
    <w:name w:val="_04xlpa"/>
    <w:basedOn w:val="Normal"/>
    <w:rsid w:val="000C2937"/>
    <w:pPr>
      <w:spacing w:before="100" w:beforeAutospacing="1" w:after="100" w:afterAutospacing="1"/>
    </w:pPr>
    <w:rPr>
      <w:rFonts w:ascii="Times New Roman" w:eastAsia="Times New Roman" w:hAnsi="Times New Roman" w:cs="Times New Roman"/>
      <w:lang w:eastAsia="en-GB"/>
    </w:rPr>
  </w:style>
  <w:style w:type="character" w:customStyle="1" w:styleId="s1ppyq">
    <w:name w:val="s1ppyq"/>
    <w:basedOn w:val="DefaultParagraphFont"/>
    <w:rsid w:val="000C2937"/>
  </w:style>
  <w:style w:type="paragraph" w:customStyle="1" w:styleId="msonormal0">
    <w:name w:val="msonormal"/>
    <w:basedOn w:val="Normal"/>
    <w:rsid w:val="00DC0909"/>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DC0909"/>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DC0909"/>
  </w:style>
  <w:style w:type="character" w:customStyle="1" w:styleId="normaltextrun">
    <w:name w:val="normaltextrun"/>
    <w:basedOn w:val="DefaultParagraphFont"/>
    <w:rsid w:val="00DC0909"/>
  </w:style>
  <w:style w:type="character" w:customStyle="1" w:styleId="eop">
    <w:name w:val="eop"/>
    <w:basedOn w:val="DefaultParagraphFont"/>
    <w:rsid w:val="00DC0909"/>
  </w:style>
  <w:style w:type="paragraph" w:styleId="Header">
    <w:name w:val="header"/>
    <w:basedOn w:val="Normal"/>
    <w:link w:val="HeaderChar"/>
    <w:uiPriority w:val="99"/>
    <w:unhideWhenUsed/>
    <w:rsid w:val="00DC0909"/>
    <w:pPr>
      <w:tabs>
        <w:tab w:val="center" w:pos="4513"/>
        <w:tab w:val="right" w:pos="9026"/>
      </w:tabs>
    </w:pPr>
  </w:style>
  <w:style w:type="character" w:customStyle="1" w:styleId="HeaderChar">
    <w:name w:val="Header Char"/>
    <w:basedOn w:val="DefaultParagraphFont"/>
    <w:link w:val="Header"/>
    <w:uiPriority w:val="99"/>
    <w:rsid w:val="00DC0909"/>
  </w:style>
  <w:style w:type="paragraph" w:styleId="Footer">
    <w:name w:val="footer"/>
    <w:basedOn w:val="Normal"/>
    <w:link w:val="FooterChar"/>
    <w:uiPriority w:val="99"/>
    <w:unhideWhenUsed/>
    <w:rsid w:val="00DC0909"/>
    <w:pPr>
      <w:tabs>
        <w:tab w:val="center" w:pos="4513"/>
        <w:tab w:val="right" w:pos="9026"/>
      </w:tabs>
    </w:pPr>
  </w:style>
  <w:style w:type="character" w:customStyle="1" w:styleId="FooterChar">
    <w:name w:val="Footer Char"/>
    <w:basedOn w:val="DefaultParagraphFont"/>
    <w:link w:val="Footer"/>
    <w:uiPriority w:val="99"/>
    <w:rsid w:val="00DC0909"/>
  </w:style>
  <w:style w:type="paragraph" w:styleId="NormalWeb">
    <w:name w:val="Normal (Web)"/>
    <w:basedOn w:val="Normal"/>
    <w:uiPriority w:val="99"/>
    <w:unhideWhenUsed/>
    <w:rsid w:val="00DC090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44D04"/>
    <w:rPr>
      <w:color w:val="0563C1" w:themeColor="hyperlink"/>
      <w:u w:val="single"/>
    </w:rPr>
  </w:style>
  <w:style w:type="character" w:styleId="UnresolvedMention">
    <w:name w:val="Unresolved Mention"/>
    <w:basedOn w:val="DefaultParagraphFont"/>
    <w:uiPriority w:val="99"/>
    <w:semiHidden/>
    <w:unhideWhenUsed/>
    <w:rsid w:val="00944D04"/>
    <w:rPr>
      <w:color w:val="605E5C"/>
      <w:shd w:val="clear" w:color="auto" w:fill="E1DFDD"/>
    </w:rPr>
  </w:style>
  <w:style w:type="paragraph" w:customStyle="1" w:styleId="AssignBody">
    <w:name w:val="AssignBody"/>
    <w:basedOn w:val="Normal"/>
    <w:link w:val="AssignBodyChar"/>
    <w:qFormat/>
    <w:rsid w:val="007234DB"/>
    <w:pPr>
      <w:spacing w:line="360" w:lineRule="auto"/>
    </w:pPr>
    <w:rPr>
      <w:rFonts w:ascii="Arial" w:hAnsi="Arial"/>
      <w:sz w:val="22"/>
      <w:szCs w:val="22"/>
    </w:rPr>
  </w:style>
  <w:style w:type="character" w:customStyle="1" w:styleId="AssignBodyChar">
    <w:name w:val="AssignBody Char"/>
    <w:basedOn w:val="DefaultParagraphFont"/>
    <w:link w:val="AssignBody"/>
    <w:rsid w:val="007234DB"/>
    <w:rPr>
      <w:rFonts w:ascii="Arial" w:hAnsi="Arial"/>
      <w:sz w:val="22"/>
      <w:szCs w:val="22"/>
    </w:rPr>
  </w:style>
  <w:style w:type="table" w:styleId="TableGrid">
    <w:name w:val="Table Grid"/>
    <w:basedOn w:val="TableNormal"/>
    <w:uiPriority w:val="39"/>
    <w:rsid w:val="007234D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05D7C"/>
  </w:style>
  <w:style w:type="paragraph" w:styleId="ListParagraph">
    <w:name w:val="List Paragraph"/>
    <w:basedOn w:val="Normal"/>
    <w:uiPriority w:val="34"/>
    <w:qFormat/>
    <w:rsid w:val="00EC68E6"/>
    <w:pPr>
      <w:spacing w:after="160" w:line="259" w:lineRule="auto"/>
      <w:ind w:left="720"/>
      <w:contextualSpacing/>
    </w:pPr>
    <w:rPr>
      <w:sz w:val="22"/>
      <w:szCs w:val="22"/>
    </w:rPr>
  </w:style>
  <w:style w:type="character" w:customStyle="1" w:styleId="sharedcontent">
    <w:name w:val="shared_content"/>
    <w:basedOn w:val="DefaultParagraphFont"/>
    <w:rsid w:val="0048702D"/>
  </w:style>
  <w:style w:type="paragraph" w:customStyle="1" w:styleId="tiptap-paragraph">
    <w:name w:val="tiptap-paragraph"/>
    <w:basedOn w:val="Normal"/>
    <w:rsid w:val="00946C63"/>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1C321B"/>
    <w:rPr>
      <w:color w:val="954F72" w:themeColor="followedHyperlink"/>
      <w:u w:val="single"/>
    </w:rPr>
  </w:style>
  <w:style w:type="character" w:styleId="Strong">
    <w:name w:val="Strong"/>
    <w:basedOn w:val="DefaultParagraphFont"/>
    <w:uiPriority w:val="22"/>
    <w:qFormat/>
    <w:rsid w:val="007A1B15"/>
    <w:rPr>
      <w:b/>
      <w:bCs/>
    </w:rPr>
  </w:style>
  <w:style w:type="paragraph" w:customStyle="1" w:styleId="col-xs-12">
    <w:name w:val="col-xs-12"/>
    <w:basedOn w:val="Normal"/>
    <w:rsid w:val="000A5E7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9345">
      <w:bodyDiv w:val="1"/>
      <w:marLeft w:val="0"/>
      <w:marRight w:val="0"/>
      <w:marTop w:val="0"/>
      <w:marBottom w:val="0"/>
      <w:divBdr>
        <w:top w:val="none" w:sz="0" w:space="0" w:color="auto"/>
        <w:left w:val="none" w:sz="0" w:space="0" w:color="auto"/>
        <w:bottom w:val="none" w:sz="0" w:space="0" w:color="auto"/>
        <w:right w:val="none" w:sz="0" w:space="0" w:color="auto"/>
      </w:divBdr>
    </w:div>
    <w:div w:id="588807699">
      <w:bodyDiv w:val="1"/>
      <w:marLeft w:val="0"/>
      <w:marRight w:val="0"/>
      <w:marTop w:val="0"/>
      <w:marBottom w:val="0"/>
      <w:divBdr>
        <w:top w:val="none" w:sz="0" w:space="0" w:color="auto"/>
        <w:left w:val="none" w:sz="0" w:space="0" w:color="auto"/>
        <w:bottom w:val="none" w:sz="0" w:space="0" w:color="auto"/>
        <w:right w:val="none" w:sz="0" w:space="0" w:color="auto"/>
      </w:divBdr>
    </w:div>
    <w:div w:id="698895910">
      <w:bodyDiv w:val="1"/>
      <w:marLeft w:val="0"/>
      <w:marRight w:val="0"/>
      <w:marTop w:val="0"/>
      <w:marBottom w:val="0"/>
      <w:divBdr>
        <w:top w:val="none" w:sz="0" w:space="0" w:color="auto"/>
        <w:left w:val="none" w:sz="0" w:space="0" w:color="auto"/>
        <w:bottom w:val="none" w:sz="0" w:space="0" w:color="auto"/>
        <w:right w:val="none" w:sz="0" w:space="0" w:color="auto"/>
      </w:divBdr>
    </w:div>
    <w:div w:id="705443730">
      <w:bodyDiv w:val="1"/>
      <w:marLeft w:val="0"/>
      <w:marRight w:val="0"/>
      <w:marTop w:val="0"/>
      <w:marBottom w:val="0"/>
      <w:divBdr>
        <w:top w:val="none" w:sz="0" w:space="0" w:color="auto"/>
        <w:left w:val="none" w:sz="0" w:space="0" w:color="auto"/>
        <w:bottom w:val="none" w:sz="0" w:space="0" w:color="auto"/>
        <w:right w:val="none" w:sz="0" w:space="0" w:color="auto"/>
      </w:divBdr>
      <w:divsChild>
        <w:div w:id="1473718562">
          <w:marLeft w:val="0"/>
          <w:marRight w:val="0"/>
          <w:marTop w:val="0"/>
          <w:marBottom w:val="0"/>
          <w:divBdr>
            <w:top w:val="none" w:sz="0" w:space="0" w:color="auto"/>
            <w:left w:val="none" w:sz="0" w:space="0" w:color="auto"/>
            <w:bottom w:val="none" w:sz="0" w:space="0" w:color="auto"/>
            <w:right w:val="none" w:sz="0" w:space="0" w:color="auto"/>
          </w:divBdr>
        </w:div>
        <w:div w:id="1585457463">
          <w:marLeft w:val="0"/>
          <w:marRight w:val="0"/>
          <w:marTop w:val="0"/>
          <w:marBottom w:val="0"/>
          <w:divBdr>
            <w:top w:val="none" w:sz="0" w:space="0" w:color="auto"/>
            <w:left w:val="none" w:sz="0" w:space="0" w:color="auto"/>
            <w:bottom w:val="none" w:sz="0" w:space="0" w:color="auto"/>
            <w:right w:val="none" w:sz="0" w:space="0" w:color="auto"/>
          </w:divBdr>
          <w:divsChild>
            <w:div w:id="1276670443">
              <w:marLeft w:val="0"/>
              <w:marRight w:val="0"/>
              <w:marTop w:val="0"/>
              <w:marBottom w:val="0"/>
              <w:divBdr>
                <w:top w:val="none" w:sz="0" w:space="0" w:color="auto"/>
                <w:left w:val="none" w:sz="0" w:space="0" w:color="auto"/>
                <w:bottom w:val="none" w:sz="0" w:space="0" w:color="auto"/>
                <w:right w:val="none" w:sz="0" w:space="0" w:color="auto"/>
              </w:divBdr>
              <w:divsChild>
                <w:div w:id="464155321">
                  <w:blockQuote w:val="1"/>
                  <w:marLeft w:val="0"/>
                  <w:marRight w:val="0"/>
                  <w:marTop w:val="300"/>
                  <w:marBottom w:val="300"/>
                  <w:divBdr>
                    <w:top w:val="none" w:sz="0" w:space="15" w:color="0085F1"/>
                    <w:left w:val="single" w:sz="36" w:space="15" w:color="0085F1"/>
                    <w:bottom w:val="none" w:sz="0" w:space="15" w:color="0085F1"/>
                    <w:right w:val="none" w:sz="0" w:space="15" w:color="0085F1"/>
                  </w:divBdr>
                </w:div>
              </w:divsChild>
            </w:div>
          </w:divsChild>
        </w:div>
      </w:divsChild>
    </w:div>
    <w:div w:id="846407979">
      <w:bodyDiv w:val="1"/>
      <w:marLeft w:val="0"/>
      <w:marRight w:val="0"/>
      <w:marTop w:val="0"/>
      <w:marBottom w:val="0"/>
      <w:divBdr>
        <w:top w:val="none" w:sz="0" w:space="0" w:color="auto"/>
        <w:left w:val="none" w:sz="0" w:space="0" w:color="auto"/>
        <w:bottom w:val="none" w:sz="0" w:space="0" w:color="auto"/>
        <w:right w:val="none" w:sz="0" w:space="0" w:color="auto"/>
      </w:divBdr>
      <w:divsChild>
        <w:div w:id="1009602096">
          <w:marLeft w:val="0"/>
          <w:marRight w:val="0"/>
          <w:marTop w:val="0"/>
          <w:marBottom w:val="0"/>
          <w:divBdr>
            <w:top w:val="none" w:sz="0" w:space="0" w:color="auto"/>
            <w:left w:val="none" w:sz="0" w:space="0" w:color="auto"/>
            <w:bottom w:val="none" w:sz="0" w:space="0" w:color="auto"/>
            <w:right w:val="none" w:sz="0" w:space="0" w:color="auto"/>
          </w:divBdr>
        </w:div>
      </w:divsChild>
    </w:div>
    <w:div w:id="919557851">
      <w:bodyDiv w:val="1"/>
      <w:marLeft w:val="0"/>
      <w:marRight w:val="0"/>
      <w:marTop w:val="0"/>
      <w:marBottom w:val="0"/>
      <w:divBdr>
        <w:top w:val="none" w:sz="0" w:space="0" w:color="auto"/>
        <w:left w:val="none" w:sz="0" w:space="0" w:color="auto"/>
        <w:bottom w:val="none" w:sz="0" w:space="0" w:color="auto"/>
        <w:right w:val="none" w:sz="0" w:space="0" w:color="auto"/>
      </w:divBdr>
      <w:divsChild>
        <w:div w:id="358940946">
          <w:marLeft w:val="0"/>
          <w:marRight w:val="0"/>
          <w:marTop w:val="0"/>
          <w:marBottom w:val="0"/>
          <w:divBdr>
            <w:top w:val="none" w:sz="0" w:space="0" w:color="auto"/>
            <w:left w:val="none" w:sz="0" w:space="0" w:color="auto"/>
            <w:bottom w:val="none" w:sz="0" w:space="0" w:color="auto"/>
            <w:right w:val="none" w:sz="0" w:space="0" w:color="auto"/>
          </w:divBdr>
          <w:divsChild>
            <w:div w:id="1605576737">
              <w:marLeft w:val="-75"/>
              <w:marRight w:val="0"/>
              <w:marTop w:val="30"/>
              <w:marBottom w:val="30"/>
              <w:divBdr>
                <w:top w:val="none" w:sz="0" w:space="0" w:color="auto"/>
                <w:left w:val="none" w:sz="0" w:space="0" w:color="auto"/>
                <w:bottom w:val="none" w:sz="0" w:space="0" w:color="auto"/>
                <w:right w:val="none" w:sz="0" w:space="0" w:color="auto"/>
              </w:divBdr>
              <w:divsChild>
                <w:div w:id="75442436">
                  <w:marLeft w:val="0"/>
                  <w:marRight w:val="0"/>
                  <w:marTop w:val="0"/>
                  <w:marBottom w:val="0"/>
                  <w:divBdr>
                    <w:top w:val="none" w:sz="0" w:space="0" w:color="auto"/>
                    <w:left w:val="none" w:sz="0" w:space="0" w:color="auto"/>
                    <w:bottom w:val="none" w:sz="0" w:space="0" w:color="auto"/>
                    <w:right w:val="none" w:sz="0" w:space="0" w:color="auto"/>
                  </w:divBdr>
                  <w:divsChild>
                    <w:div w:id="232473601">
                      <w:marLeft w:val="0"/>
                      <w:marRight w:val="0"/>
                      <w:marTop w:val="0"/>
                      <w:marBottom w:val="0"/>
                      <w:divBdr>
                        <w:top w:val="none" w:sz="0" w:space="0" w:color="auto"/>
                        <w:left w:val="none" w:sz="0" w:space="0" w:color="auto"/>
                        <w:bottom w:val="none" w:sz="0" w:space="0" w:color="auto"/>
                        <w:right w:val="none" w:sz="0" w:space="0" w:color="auto"/>
                      </w:divBdr>
                    </w:div>
                  </w:divsChild>
                </w:div>
                <w:div w:id="126045943">
                  <w:marLeft w:val="0"/>
                  <w:marRight w:val="0"/>
                  <w:marTop w:val="0"/>
                  <w:marBottom w:val="0"/>
                  <w:divBdr>
                    <w:top w:val="none" w:sz="0" w:space="0" w:color="auto"/>
                    <w:left w:val="none" w:sz="0" w:space="0" w:color="auto"/>
                    <w:bottom w:val="none" w:sz="0" w:space="0" w:color="auto"/>
                    <w:right w:val="none" w:sz="0" w:space="0" w:color="auto"/>
                  </w:divBdr>
                  <w:divsChild>
                    <w:div w:id="461121047">
                      <w:marLeft w:val="0"/>
                      <w:marRight w:val="0"/>
                      <w:marTop w:val="0"/>
                      <w:marBottom w:val="0"/>
                      <w:divBdr>
                        <w:top w:val="none" w:sz="0" w:space="0" w:color="auto"/>
                        <w:left w:val="none" w:sz="0" w:space="0" w:color="auto"/>
                        <w:bottom w:val="none" w:sz="0" w:space="0" w:color="auto"/>
                        <w:right w:val="none" w:sz="0" w:space="0" w:color="auto"/>
                      </w:divBdr>
                    </w:div>
                    <w:div w:id="1284969006">
                      <w:marLeft w:val="0"/>
                      <w:marRight w:val="0"/>
                      <w:marTop w:val="0"/>
                      <w:marBottom w:val="0"/>
                      <w:divBdr>
                        <w:top w:val="none" w:sz="0" w:space="0" w:color="auto"/>
                        <w:left w:val="none" w:sz="0" w:space="0" w:color="auto"/>
                        <w:bottom w:val="none" w:sz="0" w:space="0" w:color="auto"/>
                        <w:right w:val="none" w:sz="0" w:space="0" w:color="auto"/>
                      </w:divBdr>
                    </w:div>
                  </w:divsChild>
                </w:div>
                <w:div w:id="431240266">
                  <w:marLeft w:val="0"/>
                  <w:marRight w:val="0"/>
                  <w:marTop w:val="0"/>
                  <w:marBottom w:val="0"/>
                  <w:divBdr>
                    <w:top w:val="none" w:sz="0" w:space="0" w:color="auto"/>
                    <w:left w:val="none" w:sz="0" w:space="0" w:color="auto"/>
                    <w:bottom w:val="none" w:sz="0" w:space="0" w:color="auto"/>
                    <w:right w:val="none" w:sz="0" w:space="0" w:color="auto"/>
                  </w:divBdr>
                  <w:divsChild>
                    <w:div w:id="576474612">
                      <w:marLeft w:val="0"/>
                      <w:marRight w:val="0"/>
                      <w:marTop w:val="0"/>
                      <w:marBottom w:val="0"/>
                      <w:divBdr>
                        <w:top w:val="none" w:sz="0" w:space="0" w:color="auto"/>
                        <w:left w:val="none" w:sz="0" w:space="0" w:color="auto"/>
                        <w:bottom w:val="none" w:sz="0" w:space="0" w:color="auto"/>
                        <w:right w:val="none" w:sz="0" w:space="0" w:color="auto"/>
                      </w:divBdr>
                    </w:div>
                  </w:divsChild>
                </w:div>
                <w:div w:id="477964450">
                  <w:marLeft w:val="0"/>
                  <w:marRight w:val="0"/>
                  <w:marTop w:val="0"/>
                  <w:marBottom w:val="0"/>
                  <w:divBdr>
                    <w:top w:val="none" w:sz="0" w:space="0" w:color="auto"/>
                    <w:left w:val="none" w:sz="0" w:space="0" w:color="auto"/>
                    <w:bottom w:val="none" w:sz="0" w:space="0" w:color="auto"/>
                    <w:right w:val="none" w:sz="0" w:space="0" w:color="auto"/>
                  </w:divBdr>
                  <w:divsChild>
                    <w:div w:id="70011750">
                      <w:marLeft w:val="0"/>
                      <w:marRight w:val="0"/>
                      <w:marTop w:val="0"/>
                      <w:marBottom w:val="0"/>
                      <w:divBdr>
                        <w:top w:val="none" w:sz="0" w:space="0" w:color="auto"/>
                        <w:left w:val="none" w:sz="0" w:space="0" w:color="auto"/>
                        <w:bottom w:val="none" w:sz="0" w:space="0" w:color="auto"/>
                        <w:right w:val="none" w:sz="0" w:space="0" w:color="auto"/>
                      </w:divBdr>
                    </w:div>
                  </w:divsChild>
                </w:div>
                <w:div w:id="491218277">
                  <w:marLeft w:val="0"/>
                  <w:marRight w:val="0"/>
                  <w:marTop w:val="0"/>
                  <w:marBottom w:val="0"/>
                  <w:divBdr>
                    <w:top w:val="none" w:sz="0" w:space="0" w:color="auto"/>
                    <w:left w:val="none" w:sz="0" w:space="0" w:color="auto"/>
                    <w:bottom w:val="none" w:sz="0" w:space="0" w:color="auto"/>
                    <w:right w:val="none" w:sz="0" w:space="0" w:color="auto"/>
                  </w:divBdr>
                  <w:divsChild>
                    <w:div w:id="967126223">
                      <w:marLeft w:val="0"/>
                      <w:marRight w:val="0"/>
                      <w:marTop w:val="0"/>
                      <w:marBottom w:val="0"/>
                      <w:divBdr>
                        <w:top w:val="none" w:sz="0" w:space="0" w:color="auto"/>
                        <w:left w:val="none" w:sz="0" w:space="0" w:color="auto"/>
                        <w:bottom w:val="none" w:sz="0" w:space="0" w:color="auto"/>
                        <w:right w:val="none" w:sz="0" w:space="0" w:color="auto"/>
                      </w:divBdr>
                    </w:div>
                  </w:divsChild>
                </w:div>
                <w:div w:id="523634379">
                  <w:marLeft w:val="0"/>
                  <w:marRight w:val="0"/>
                  <w:marTop w:val="0"/>
                  <w:marBottom w:val="0"/>
                  <w:divBdr>
                    <w:top w:val="none" w:sz="0" w:space="0" w:color="auto"/>
                    <w:left w:val="none" w:sz="0" w:space="0" w:color="auto"/>
                    <w:bottom w:val="none" w:sz="0" w:space="0" w:color="auto"/>
                    <w:right w:val="none" w:sz="0" w:space="0" w:color="auto"/>
                  </w:divBdr>
                  <w:divsChild>
                    <w:div w:id="1498960599">
                      <w:marLeft w:val="0"/>
                      <w:marRight w:val="0"/>
                      <w:marTop w:val="0"/>
                      <w:marBottom w:val="0"/>
                      <w:divBdr>
                        <w:top w:val="none" w:sz="0" w:space="0" w:color="auto"/>
                        <w:left w:val="none" w:sz="0" w:space="0" w:color="auto"/>
                        <w:bottom w:val="none" w:sz="0" w:space="0" w:color="auto"/>
                        <w:right w:val="none" w:sz="0" w:space="0" w:color="auto"/>
                      </w:divBdr>
                    </w:div>
                  </w:divsChild>
                </w:div>
                <w:div w:id="662271549">
                  <w:marLeft w:val="0"/>
                  <w:marRight w:val="0"/>
                  <w:marTop w:val="0"/>
                  <w:marBottom w:val="0"/>
                  <w:divBdr>
                    <w:top w:val="none" w:sz="0" w:space="0" w:color="auto"/>
                    <w:left w:val="none" w:sz="0" w:space="0" w:color="auto"/>
                    <w:bottom w:val="none" w:sz="0" w:space="0" w:color="auto"/>
                    <w:right w:val="none" w:sz="0" w:space="0" w:color="auto"/>
                  </w:divBdr>
                  <w:divsChild>
                    <w:div w:id="1116488419">
                      <w:marLeft w:val="0"/>
                      <w:marRight w:val="0"/>
                      <w:marTop w:val="0"/>
                      <w:marBottom w:val="0"/>
                      <w:divBdr>
                        <w:top w:val="none" w:sz="0" w:space="0" w:color="auto"/>
                        <w:left w:val="none" w:sz="0" w:space="0" w:color="auto"/>
                        <w:bottom w:val="none" w:sz="0" w:space="0" w:color="auto"/>
                        <w:right w:val="none" w:sz="0" w:space="0" w:color="auto"/>
                      </w:divBdr>
                    </w:div>
                  </w:divsChild>
                </w:div>
                <w:div w:id="1264000999">
                  <w:marLeft w:val="0"/>
                  <w:marRight w:val="0"/>
                  <w:marTop w:val="0"/>
                  <w:marBottom w:val="0"/>
                  <w:divBdr>
                    <w:top w:val="none" w:sz="0" w:space="0" w:color="auto"/>
                    <w:left w:val="none" w:sz="0" w:space="0" w:color="auto"/>
                    <w:bottom w:val="none" w:sz="0" w:space="0" w:color="auto"/>
                    <w:right w:val="none" w:sz="0" w:space="0" w:color="auto"/>
                  </w:divBdr>
                  <w:divsChild>
                    <w:div w:id="342825535">
                      <w:marLeft w:val="0"/>
                      <w:marRight w:val="0"/>
                      <w:marTop w:val="0"/>
                      <w:marBottom w:val="0"/>
                      <w:divBdr>
                        <w:top w:val="none" w:sz="0" w:space="0" w:color="auto"/>
                        <w:left w:val="none" w:sz="0" w:space="0" w:color="auto"/>
                        <w:bottom w:val="none" w:sz="0" w:space="0" w:color="auto"/>
                        <w:right w:val="none" w:sz="0" w:space="0" w:color="auto"/>
                      </w:divBdr>
                    </w:div>
                    <w:div w:id="1926725212">
                      <w:marLeft w:val="0"/>
                      <w:marRight w:val="0"/>
                      <w:marTop w:val="0"/>
                      <w:marBottom w:val="0"/>
                      <w:divBdr>
                        <w:top w:val="none" w:sz="0" w:space="0" w:color="auto"/>
                        <w:left w:val="none" w:sz="0" w:space="0" w:color="auto"/>
                        <w:bottom w:val="none" w:sz="0" w:space="0" w:color="auto"/>
                        <w:right w:val="none" w:sz="0" w:space="0" w:color="auto"/>
                      </w:divBdr>
                    </w:div>
                  </w:divsChild>
                </w:div>
                <w:div w:id="1345133147">
                  <w:marLeft w:val="0"/>
                  <w:marRight w:val="0"/>
                  <w:marTop w:val="0"/>
                  <w:marBottom w:val="0"/>
                  <w:divBdr>
                    <w:top w:val="none" w:sz="0" w:space="0" w:color="auto"/>
                    <w:left w:val="none" w:sz="0" w:space="0" w:color="auto"/>
                    <w:bottom w:val="none" w:sz="0" w:space="0" w:color="auto"/>
                    <w:right w:val="none" w:sz="0" w:space="0" w:color="auto"/>
                  </w:divBdr>
                  <w:divsChild>
                    <w:div w:id="383069586">
                      <w:marLeft w:val="0"/>
                      <w:marRight w:val="0"/>
                      <w:marTop w:val="0"/>
                      <w:marBottom w:val="0"/>
                      <w:divBdr>
                        <w:top w:val="none" w:sz="0" w:space="0" w:color="auto"/>
                        <w:left w:val="none" w:sz="0" w:space="0" w:color="auto"/>
                        <w:bottom w:val="none" w:sz="0" w:space="0" w:color="auto"/>
                        <w:right w:val="none" w:sz="0" w:space="0" w:color="auto"/>
                      </w:divBdr>
                    </w:div>
                  </w:divsChild>
                </w:div>
                <w:div w:id="1426341496">
                  <w:marLeft w:val="0"/>
                  <w:marRight w:val="0"/>
                  <w:marTop w:val="0"/>
                  <w:marBottom w:val="0"/>
                  <w:divBdr>
                    <w:top w:val="none" w:sz="0" w:space="0" w:color="auto"/>
                    <w:left w:val="none" w:sz="0" w:space="0" w:color="auto"/>
                    <w:bottom w:val="none" w:sz="0" w:space="0" w:color="auto"/>
                    <w:right w:val="none" w:sz="0" w:space="0" w:color="auto"/>
                  </w:divBdr>
                  <w:divsChild>
                    <w:div w:id="745424513">
                      <w:marLeft w:val="0"/>
                      <w:marRight w:val="0"/>
                      <w:marTop w:val="0"/>
                      <w:marBottom w:val="0"/>
                      <w:divBdr>
                        <w:top w:val="none" w:sz="0" w:space="0" w:color="auto"/>
                        <w:left w:val="none" w:sz="0" w:space="0" w:color="auto"/>
                        <w:bottom w:val="none" w:sz="0" w:space="0" w:color="auto"/>
                        <w:right w:val="none" w:sz="0" w:space="0" w:color="auto"/>
                      </w:divBdr>
                    </w:div>
                  </w:divsChild>
                </w:div>
                <w:div w:id="1500462109">
                  <w:marLeft w:val="0"/>
                  <w:marRight w:val="0"/>
                  <w:marTop w:val="0"/>
                  <w:marBottom w:val="0"/>
                  <w:divBdr>
                    <w:top w:val="none" w:sz="0" w:space="0" w:color="auto"/>
                    <w:left w:val="none" w:sz="0" w:space="0" w:color="auto"/>
                    <w:bottom w:val="none" w:sz="0" w:space="0" w:color="auto"/>
                    <w:right w:val="none" w:sz="0" w:space="0" w:color="auto"/>
                  </w:divBdr>
                  <w:divsChild>
                    <w:div w:id="1962571370">
                      <w:marLeft w:val="0"/>
                      <w:marRight w:val="0"/>
                      <w:marTop w:val="0"/>
                      <w:marBottom w:val="0"/>
                      <w:divBdr>
                        <w:top w:val="none" w:sz="0" w:space="0" w:color="auto"/>
                        <w:left w:val="none" w:sz="0" w:space="0" w:color="auto"/>
                        <w:bottom w:val="none" w:sz="0" w:space="0" w:color="auto"/>
                        <w:right w:val="none" w:sz="0" w:space="0" w:color="auto"/>
                      </w:divBdr>
                    </w:div>
                  </w:divsChild>
                </w:div>
                <w:div w:id="1790050578">
                  <w:marLeft w:val="0"/>
                  <w:marRight w:val="0"/>
                  <w:marTop w:val="0"/>
                  <w:marBottom w:val="0"/>
                  <w:divBdr>
                    <w:top w:val="none" w:sz="0" w:space="0" w:color="auto"/>
                    <w:left w:val="none" w:sz="0" w:space="0" w:color="auto"/>
                    <w:bottom w:val="none" w:sz="0" w:space="0" w:color="auto"/>
                    <w:right w:val="none" w:sz="0" w:space="0" w:color="auto"/>
                  </w:divBdr>
                  <w:divsChild>
                    <w:div w:id="1180508425">
                      <w:marLeft w:val="0"/>
                      <w:marRight w:val="0"/>
                      <w:marTop w:val="0"/>
                      <w:marBottom w:val="0"/>
                      <w:divBdr>
                        <w:top w:val="none" w:sz="0" w:space="0" w:color="auto"/>
                        <w:left w:val="none" w:sz="0" w:space="0" w:color="auto"/>
                        <w:bottom w:val="none" w:sz="0" w:space="0" w:color="auto"/>
                        <w:right w:val="none" w:sz="0" w:space="0" w:color="auto"/>
                      </w:divBdr>
                    </w:div>
                  </w:divsChild>
                </w:div>
                <w:div w:id="1794977550">
                  <w:marLeft w:val="0"/>
                  <w:marRight w:val="0"/>
                  <w:marTop w:val="0"/>
                  <w:marBottom w:val="0"/>
                  <w:divBdr>
                    <w:top w:val="none" w:sz="0" w:space="0" w:color="auto"/>
                    <w:left w:val="none" w:sz="0" w:space="0" w:color="auto"/>
                    <w:bottom w:val="none" w:sz="0" w:space="0" w:color="auto"/>
                    <w:right w:val="none" w:sz="0" w:space="0" w:color="auto"/>
                  </w:divBdr>
                  <w:divsChild>
                    <w:div w:id="105657514">
                      <w:marLeft w:val="0"/>
                      <w:marRight w:val="0"/>
                      <w:marTop w:val="0"/>
                      <w:marBottom w:val="0"/>
                      <w:divBdr>
                        <w:top w:val="none" w:sz="0" w:space="0" w:color="auto"/>
                        <w:left w:val="none" w:sz="0" w:space="0" w:color="auto"/>
                        <w:bottom w:val="none" w:sz="0" w:space="0" w:color="auto"/>
                        <w:right w:val="none" w:sz="0" w:space="0" w:color="auto"/>
                      </w:divBdr>
                    </w:div>
                  </w:divsChild>
                </w:div>
                <w:div w:id="1805198329">
                  <w:marLeft w:val="0"/>
                  <w:marRight w:val="0"/>
                  <w:marTop w:val="0"/>
                  <w:marBottom w:val="0"/>
                  <w:divBdr>
                    <w:top w:val="none" w:sz="0" w:space="0" w:color="auto"/>
                    <w:left w:val="none" w:sz="0" w:space="0" w:color="auto"/>
                    <w:bottom w:val="none" w:sz="0" w:space="0" w:color="auto"/>
                    <w:right w:val="none" w:sz="0" w:space="0" w:color="auto"/>
                  </w:divBdr>
                  <w:divsChild>
                    <w:div w:id="1925718194">
                      <w:marLeft w:val="0"/>
                      <w:marRight w:val="0"/>
                      <w:marTop w:val="0"/>
                      <w:marBottom w:val="0"/>
                      <w:divBdr>
                        <w:top w:val="none" w:sz="0" w:space="0" w:color="auto"/>
                        <w:left w:val="none" w:sz="0" w:space="0" w:color="auto"/>
                        <w:bottom w:val="none" w:sz="0" w:space="0" w:color="auto"/>
                        <w:right w:val="none" w:sz="0" w:space="0" w:color="auto"/>
                      </w:divBdr>
                    </w:div>
                  </w:divsChild>
                </w:div>
                <w:div w:id="1806435484">
                  <w:marLeft w:val="0"/>
                  <w:marRight w:val="0"/>
                  <w:marTop w:val="0"/>
                  <w:marBottom w:val="0"/>
                  <w:divBdr>
                    <w:top w:val="none" w:sz="0" w:space="0" w:color="auto"/>
                    <w:left w:val="none" w:sz="0" w:space="0" w:color="auto"/>
                    <w:bottom w:val="none" w:sz="0" w:space="0" w:color="auto"/>
                    <w:right w:val="none" w:sz="0" w:space="0" w:color="auto"/>
                  </w:divBdr>
                  <w:divsChild>
                    <w:div w:id="1840458915">
                      <w:marLeft w:val="0"/>
                      <w:marRight w:val="0"/>
                      <w:marTop w:val="0"/>
                      <w:marBottom w:val="0"/>
                      <w:divBdr>
                        <w:top w:val="none" w:sz="0" w:space="0" w:color="auto"/>
                        <w:left w:val="none" w:sz="0" w:space="0" w:color="auto"/>
                        <w:bottom w:val="none" w:sz="0" w:space="0" w:color="auto"/>
                        <w:right w:val="none" w:sz="0" w:space="0" w:color="auto"/>
                      </w:divBdr>
                    </w:div>
                  </w:divsChild>
                </w:div>
                <w:div w:id="1856455335">
                  <w:marLeft w:val="0"/>
                  <w:marRight w:val="0"/>
                  <w:marTop w:val="0"/>
                  <w:marBottom w:val="0"/>
                  <w:divBdr>
                    <w:top w:val="none" w:sz="0" w:space="0" w:color="auto"/>
                    <w:left w:val="none" w:sz="0" w:space="0" w:color="auto"/>
                    <w:bottom w:val="none" w:sz="0" w:space="0" w:color="auto"/>
                    <w:right w:val="none" w:sz="0" w:space="0" w:color="auto"/>
                  </w:divBdr>
                  <w:divsChild>
                    <w:div w:id="1220240347">
                      <w:marLeft w:val="0"/>
                      <w:marRight w:val="0"/>
                      <w:marTop w:val="0"/>
                      <w:marBottom w:val="0"/>
                      <w:divBdr>
                        <w:top w:val="none" w:sz="0" w:space="0" w:color="auto"/>
                        <w:left w:val="none" w:sz="0" w:space="0" w:color="auto"/>
                        <w:bottom w:val="none" w:sz="0" w:space="0" w:color="auto"/>
                        <w:right w:val="none" w:sz="0" w:space="0" w:color="auto"/>
                      </w:divBdr>
                    </w:div>
                  </w:divsChild>
                </w:div>
                <w:div w:id="1939483146">
                  <w:marLeft w:val="0"/>
                  <w:marRight w:val="0"/>
                  <w:marTop w:val="0"/>
                  <w:marBottom w:val="0"/>
                  <w:divBdr>
                    <w:top w:val="none" w:sz="0" w:space="0" w:color="auto"/>
                    <w:left w:val="none" w:sz="0" w:space="0" w:color="auto"/>
                    <w:bottom w:val="none" w:sz="0" w:space="0" w:color="auto"/>
                    <w:right w:val="none" w:sz="0" w:space="0" w:color="auto"/>
                  </w:divBdr>
                  <w:divsChild>
                    <w:div w:id="1839613079">
                      <w:marLeft w:val="0"/>
                      <w:marRight w:val="0"/>
                      <w:marTop w:val="0"/>
                      <w:marBottom w:val="0"/>
                      <w:divBdr>
                        <w:top w:val="none" w:sz="0" w:space="0" w:color="auto"/>
                        <w:left w:val="none" w:sz="0" w:space="0" w:color="auto"/>
                        <w:bottom w:val="none" w:sz="0" w:space="0" w:color="auto"/>
                        <w:right w:val="none" w:sz="0" w:space="0" w:color="auto"/>
                      </w:divBdr>
                    </w:div>
                  </w:divsChild>
                </w:div>
                <w:div w:id="2059695909">
                  <w:marLeft w:val="0"/>
                  <w:marRight w:val="0"/>
                  <w:marTop w:val="0"/>
                  <w:marBottom w:val="0"/>
                  <w:divBdr>
                    <w:top w:val="none" w:sz="0" w:space="0" w:color="auto"/>
                    <w:left w:val="none" w:sz="0" w:space="0" w:color="auto"/>
                    <w:bottom w:val="none" w:sz="0" w:space="0" w:color="auto"/>
                    <w:right w:val="none" w:sz="0" w:space="0" w:color="auto"/>
                  </w:divBdr>
                  <w:divsChild>
                    <w:div w:id="17061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89641">
          <w:marLeft w:val="0"/>
          <w:marRight w:val="0"/>
          <w:marTop w:val="0"/>
          <w:marBottom w:val="0"/>
          <w:divBdr>
            <w:top w:val="none" w:sz="0" w:space="0" w:color="auto"/>
            <w:left w:val="none" w:sz="0" w:space="0" w:color="auto"/>
            <w:bottom w:val="none" w:sz="0" w:space="0" w:color="auto"/>
            <w:right w:val="none" w:sz="0" w:space="0" w:color="auto"/>
          </w:divBdr>
        </w:div>
        <w:div w:id="1518351732">
          <w:marLeft w:val="0"/>
          <w:marRight w:val="0"/>
          <w:marTop w:val="0"/>
          <w:marBottom w:val="0"/>
          <w:divBdr>
            <w:top w:val="none" w:sz="0" w:space="0" w:color="auto"/>
            <w:left w:val="none" w:sz="0" w:space="0" w:color="auto"/>
            <w:bottom w:val="none" w:sz="0" w:space="0" w:color="auto"/>
            <w:right w:val="none" w:sz="0" w:space="0" w:color="auto"/>
          </w:divBdr>
        </w:div>
      </w:divsChild>
    </w:div>
    <w:div w:id="1045833903">
      <w:bodyDiv w:val="1"/>
      <w:marLeft w:val="0"/>
      <w:marRight w:val="0"/>
      <w:marTop w:val="0"/>
      <w:marBottom w:val="0"/>
      <w:divBdr>
        <w:top w:val="none" w:sz="0" w:space="0" w:color="auto"/>
        <w:left w:val="none" w:sz="0" w:space="0" w:color="auto"/>
        <w:bottom w:val="none" w:sz="0" w:space="0" w:color="auto"/>
        <w:right w:val="none" w:sz="0" w:space="0" w:color="auto"/>
      </w:divBdr>
      <w:divsChild>
        <w:div w:id="201283577">
          <w:marLeft w:val="0"/>
          <w:marRight w:val="0"/>
          <w:marTop w:val="0"/>
          <w:marBottom w:val="0"/>
          <w:divBdr>
            <w:top w:val="none" w:sz="0" w:space="0" w:color="auto"/>
            <w:left w:val="none" w:sz="0" w:space="0" w:color="auto"/>
            <w:bottom w:val="none" w:sz="0" w:space="0" w:color="auto"/>
            <w:right w:val="none" w:sz="0" w:space="0" w:color="auto"/>
          </w:divBdr>
        </w:div>
        <w:div w:id="262615381">
          <w:marLeft w:val="0"/>
          <w:marRight w:val="0"/>
          <w:marTop w:val="0"/>
          <w:marBottom w:val="0"/>
          <w:divBdr>
            <w:top w:val="none" w:sz="0" w:space="0" w:color="auto"/>
            <w:left w:val="none" w:sz="0" w:space="0" w:color="auto"/>
            <w:bottom w:val="none" w:sz="0" w:space="0" w:color="auto"/>
            <w:right w:val="none" w:sz="0" w:space="0" w:color="auto"/>
          </w:divBdr>
        </w:div>
        <w:div w:id="310718167">
          <w:marLeft w:val="0"/>
          <w:marRight w:val="0"/>
          <w:marTop w:val="0"/>
          <w:marBottom w:val="0"/>
          <w:divBdr>
            <w:top w:val="none" w:sz="0" w:space="0" w:color="auto"/>
            <w:left w:val="none" w:sz="0" w:space="0" w:color="auto"/>
            <w:bottom w:val="none" w:sz="0" w:space="0" w:color="auto"/>
            <w:right w:val="none" w:sz="0" w:space="0" w:color="auto"/>
          </w:divBdr>
        </w:div>
        <w:div w:id="334233940">
          <w:marLeft w:val="0"/>
          <w:marRight w:val="0"/>
          <w:marTop w:val="0"/>
          <w:marBottom w:val="0"/>
          <w:divBdr>
            <w:top w:val="none" w:sz="0" w:space="0" w:color="auto"/>
            <w:left w:val="none" w:sz="0" w:space="0" w:color="auto"/>
            <w:bottom w:val="none" w:sz="0" w:space="0" w:color="auto"/>
            <w:right w:val="none" w:sz="0" w:space="0" w:color="auto"/>
          </w:divBdr>
        </w:div>
        <w:div w:id="373627666">
          <w:marLeft w:val="0"/>
          <w:marRight w:val="0"/>
          <w:marTop w:val="0"/>
          <w:marBottom w:val="0"/>
          <w:divBdr>
            <w:top w:val="none" w:sz="0" w:space="0" w:color="auto"/>
            <w:left w:val="none" w:sz="0" w:space="0" w:color="auto"/>
            <w:bottom w:val="none" w:sz="0" w:space="0" w:color="auto"/>
            <w:right w:val="none" w:sz="0" w:space="0" w:color="auto"/>
          </w:divBdr>
        </w:div>
        <w:div w:id="392630639">
          <w:marLeft w:val="0"/>
          <w:marRight w:val="0"/>
          <w:marTop w:val="0"/>
          <w:marBottom w:val="0"/>
          <w:divBdr>
            <w:top w:val="none" w:sz="0" w:space="0" w:color="auto"/>
            <w:left w:val="none" w:sz="0" w:space="0" w:color="auto"/>
            <w:bottom w:val="none" w:sz="0" w:space="0" w:color="auto"/>
            <w:right w:val="none" w:sz="0" w:space="0" w:color="auto"/>
          </w:divBdr>
        </w:div>
        <w:div w:id="402073401">
          <w:marLeft w:val="0"/>
          <w:marRight w:val="0"/>
          <w:marTop w:val="0"/>
          <w:marBottom w:val="0"/>
          <w:divBdr>
            <w:top w:val="none" w:sz="0" w:space="0" w:color="auto"/>
            <w:left w:val="none" w:sz="0" w:space="0" w:color="auto"/>
            <w:bottom w:val="none" w:sz="0" w:space="0" w:color="auto"/>
            <w:right w:val="none" w:sz="0" w:space="0" w:color="auto"/>
          </w:divBdr>
        </w:div>
        <w:div w:id="427625300">
          <w:marLeft w:val="0"/>
          <w:marRight w:val="0"/>
          <w:marTop w:val="0"/>
          <w:marBottom w:val="0"/>
          <w:divBdr>
            <w:top w:val="none" w:sz="0" w:space="0" w:color="auto"/>
            <w:left w:val="none" w:sz="0" w:space="0" w:color="auto"/>
            <w:bottom w:val="none" w:sz="0" w:space="0" w:color="auto"/>
            <w:right w:val="none" w:sz="0" w:space="0" w:color="auto"/>
          </w:divBdr>
        </w:div>
        <w:div w:id="479463103">
          <w:marLeft w:val="0"/>
          <w:marRight w:val="0"/>
          <w:marTop w:val="0"/>
          <w:marBottom w:val="0"/>
          <w:divBdr>
            <w:top w:val="none" w:sz="0" w:space="0" w:color="auto"/>
            <w:left w:val="none" w:sz="0" w:space="0" w:color="auto"/>
            <w:bottom w:val="none" w:sz="0" w:space="0" w:color="auto"/>
            <w:right w:val="none" w:sz="0" w:space="0" w:color="auto"/>
          </w:divBdr>
        </w:div>
        <w:div w:id="724454866">
          <w:marLeft w:val="0"/>
          <w:marRight w:val="0"/>
          <w:marTop w:val="0"/>
          <w:marBottom w:val="0"/>
          <w:divBdr>
            <w:top w:val="none" w:sz="0" w:space="0" w:color="auto"/>
            <w:left w:val="none" w:sz="0" w:space="0" w:color="auto"/>
            <w:bottom w:val="none" w:sz="0" w:space="0" w:color="auto"/>
            <w:right w:val="none" w:sz="0" w:space="0" w:color="auto"/>
          </w:divBdr>
        </w:div>
        <w:div w:id="734160559">
          <w:marLeft w:val="0"/>
          <w:marRight w:val="0"/>
          <w:marTop w:val="0"/>
          <w:marBottom w:val="0"/>
          <w:divBdr>
            <w:top w:val="none" w:sz="0" w:space="0" w:color="auto"/>
            <w:left w:val="none" w:sz="0" w:space="0" w:color="auto"/>
            <w:bottom w:val="none" w:sz="0" w:space="0" w:color="auto"/>
            <w:right w:val="none" w:sz="0" w:space="0" w:color="auto"/>
          </w:divBdr>
        </w:div>
        <w:div w:id="795027141">
          <w:marLeft w:val="0"/>
          <w:marRight w:val="0"/>
          <w:marTop w:val="0"/>
          <w:marBottom w:val="0"/>
          <w:divBdr>
            <w:top w:val="none" w:sz="0" w:space="0" w:color="auto"/>
            <w:left w:val="none" w:sz="0" w:space="0" w:color="auto"/>
            <w:bottom w:val="none" w:sz="0" w:space="0" w:color="auto"/>
            <w:right w:val="none" w:sz="0" w:space="0" w:color="auto"/>
          </w:divBdr>
        </w:div>
        <w:div w:id="804354482">
          <w:marLeft w:val="0"/>
          <w:marRight w:val="0"/>
          <w:marTop w:val="0"/>
          <w:marBottom w:val="0"/>
          <w:divBdr>
            <w:top w:val="none" w:sz="0" w:space="0" w:color="auto"/>
            <w:left w:val="none" w:sz="0" w:space="0" w:color="auto"/>
            <w:bottom w:val="none" w:sz="0" w:space="0" w:color="auto"/>
            <w:right w:val="none" w:sz="0" w:space="0" w:color="auto"/>
          </w:divBdr>
        </w:div>
        <w:div w:id="915897568">
          <w:marLeft w:val="0"/>
          <w:marRight w:val="0"/>
          <w:marTop w:val="0"/>
          <w:marBottom w:val="0"/>
          <w:divBdr>
            <w:top w:val="none" w:sz="0" w:space="0" w:color="auto"/>
            <w:left w:val="none" w:sz="0" w:space="0" w:color="auto"/>
            <w:bottom w:val="none" w:sz="0" w:space="0" w:color="auto"/>
            <w:right w:val="none" w:sz="0" w:space="0" w:color="auto"/>
          </w:divBdr>
        </w:div>
        <w:div w:id="916137749">
          <w:marLeft w:val="0"/>
          <w:marRight w:val="0"/>
          <w:marTop w:val="0"/>
          <w:marBottom w:val="0"/>
          <w:divBdr>
            <w:top w:val="none" w:sz="0" w:space="0" w:color="auto"/>
            <w:left w:val="none" w:sz="0" w:space="0" w:color="auto"/>
            <w:bottom w:val="none" w:sz="0" w:space="0" w:color="auto"/>
            <w:right w:val="none" w:sz="0" w:space="0" w:color="auto"/>
          </w:divBdr>
        </w:div>
        <w:div w:id="990789692">
          <w:marLeft w:val="0"/>
          <w:marRight w:val="0"/>
          <w:marTop w:val="0"/>
          <w:marBottom w:val="0"/>
          <w:divBdr>
            <w:top w:val="none" w:sz="0" w:space="0" w:color="auto"/>
            <w:left w:val="none" w:sz="0" w:space="0" w:color="auto"/>
            <w:bottom w:val="none" w:sz="0" w:space="0" w:color="auto"/>
            <w:right w:val="none" w:sz="0" w:space="0" w:color="auto"/>
          </w:divBdr>
        </w:div>
        <w:div w:id="1011879615">
          <w:marLeft w:val="0"/>
          <w:marRight w:val="0"/>
          <w:marTop w:val="0"/>
          <w:marBottom w:val="0"/>
          <w:divBdr>
            <w:top w:val="none" w:sz="0" w:space="0" w:color="auto"/>
            <w:left w:val="none" w:sz="0" w:space="0" w:color="auto"/>
            <w:bottom w:val="none" w:sz="0" w:space="0" w:color="auto"/>
            <w:right w:val="none" w:sz="0" w:space="0" w:color="auto"/>
          </w:divBdr>
        </w:div>
        <w:div w:id="1032729185">
          <w:marLeft w:val="0"/>
          <w:marRight w:val="0"/>
          <w:marTop w:val="0"/>
          <w:marBottom w:val="0"/>
          <w:divBdr>
            <w:top w:val="none" w:sz="0" w:space="0" w:color="auto"/>
            <w:left w:val="none" w:sz="0" w:space="0" w:color="auto"/>
            <w:bottom w:val="none" w:sz="0" w:space="0" w:color="auto"/>
            <w:right w:val="none" w:sz="0" w:space="0" w:color="auto"/>
          </w:divBdr>
        </w:div>
        <w:div w:id="1034962990">
          <w:marLeft w:val="0"/>
          <w:marRight w:val="0"/>
          <w:marTop w:val="0"/>
          <w:marBottom w:val="0"/>
          <w:divBdr>
            <w:top w:val="none" w:sz="0" w:space="0" w:color="auto"/>
            <w:left w:val="none" w:sz="0" w:space="0" w:color="auto"/>
            <w:bottom w:val="none" w:sz="0" w:space="0" w:color="auto"/>
            <w:right w:val="none" w:sz="0" w:space="0" w:color="auto"/>
          </w:divBdr>
        </w:div>
        <w:div w:id="1051156671">
          <w:marLeft w:val="0"/>
          <w:marRight w:val="0"/>
          <w:marTop w:val="0"/>
          <w:marBottom w:val="0"/>
          <w:divBdr>
            <w:top w:val="none" w:sz="0" w:space="0" w:color="auto"/>
            <w:left w:val="none" w:sz="0" w:space="0" w:color="auto"/>
            <w:bottom w:val="none" w:sz="0" w:space="0" w:color="auto"/>
            <w:right w:val="none" w:sz="0" w:space="0" w:color="auto"/>
          </w:divBdr>
        </w:div>
        <w:div w:id="1073239083">
          <w:marLeft w:val="0"/>
          <w:marRight w:val="0"/>
          <w:marTop w:val="0"/>
          <w:marBottom w:val="0"/>
          <w:divBdr>
            <w:top w:val="none" w:sz="0" w:space="0" w:color="auto"/>
            <w:left w:val="none" w:sz="0" w:space="0" w:color="auto"/>
            <w:bottom w:val="none" w:sz="0" w:space="0" w:color="auto"/>
            <w:right w:val="none" w:sz="0" w:space="0" w:color="auto"/>
          </w:divBdr>
        </w:div>
        <w:div w:id="1096025915">
          <w:marLeft w:val="0"/>
          <w:marRight w:val="0"/>
          <w:marTop w:val="0"/>
          <w:marBottom w:val="0"/>
          <w:divBdr>
            <w:top w:val="none" w:sz="0" w:space="0" w:color="auto"/>
            <w:left w:val="none" w:sz="0" w:space="0" w:color="auto"/>
            <w:bottom w:val="none" w:sz="0" w:space="0" w:color="auto"/>
            <w:right w:val="none" w:sz="0" w:space="0" w:color="auto"/>
          </w:divBdr>
        </w:div>
        <w:div w:id="1124155595">
          <w:marLeft w:val="0"/>
          <w:marRight w:val="0"/>
          <w:marTop w:val="0"/>
          <w:marBottom w:val="0"/>
          <w:divBdr>
            <w:top w:val="none" w:sz="0" w:space="0" w:color="auto"/>
            <w:left w:val="none" w:sz="0" w:space="0" w:color="auto"/>
            <w:bottom w:val="none" w:sz="0" w:space="0" w:color="auto"/>
            <w:right w:val="none" w:sz="0" w:space="0" w:color="auto"/>
          </w:divBdr>
        </w:div>
        <w:div w:id="1259680948">
          <w:marLeft w:val="0"/>
          <w:marRight w:val="0"/>
          <w:marTop w:val="0"/>
          <w:marBottom w:val="0"/>
          <w:divBdr>
            <w:top w:val="none" w:sz="0" w:space="0" w:color="auto"/>
            <w:left w:val="none" w:sz="0" w:space="0" w:color="auto"/>
            <w:bottom w:val="none" w:sz="0" w:space="0" w:color="auto"/>
            <w:right w:val="none" w:sz="0" w:space="0" w:color="auto"/>
          </w:divBdr>
        </w:div>
        <w:div w:id="1393894785">
          <w:marLeft w:val="0"/>
          <w:marRight w:val="0"/>
          <w:marTop w:val="0"/>
          <w:marBottom w:val="0"/>
          <w:divBdr>
            <w:top w:val="none" w:sz="0" w:space="0" w:color="auto"/>
            <w:left w:val="none" w:sz="0" w:space="0" w:color="auto"/>
            <w:bottom w:val="none" w:sz="0" w:space="0" w:color="auto"/>
            <w:right w:val="none" w:sz="0" w:space="0" w:color="auto"/>
          </w:divBdr>
        </w:div>
        <w:div w:id="1413745726">
          <w:marLeft w:val="0"/>
          <w:marRight w:val="0"/>
          <w:marTop w:val="0"/>
          <w:marBottom w:val="0"/>
          <w:divBdr>
            <w:top w:val="none" w:sz="0" w:space="0" w:color="auto"/>
            <w:left w:val="none" w:sz="0" w:space="0" w:color="auto"/>
            <w:bottom w:val="none" w:sz="0" w:space="0" w:color="auto"/>
            <w:right w:val="none" w:sz="0" w:space="0" w:color="auto"/>
          </w:divBdr>
        </w:div>
        <w:div w:id="1451049286">
          <w:marLeft w:val="0"/>
          <w:marRight w:val="0"/>
          <w:marTop w:val="0"/>
          <w:marBottom w:val="0"/>
          <w:divBdr>
            <w:top w:val="none" w:sz="0" w:space="0" w:color="auto"/>
            <w:left w:val="none" w:sz="0" w:space="0" w:color="auto"/>
            <w:bottom w:val="none" w:sz="0" w:space="0" w:color="auto"/>
            <w:right w:val="none" w:sz="0" w:space="0" w:color="auto"/>
          </w:divBdr>
        </w:div>
        <w:div w:id="1482431506">
          <w:marLeft w:val="0"/>
          <w:marRight w:val="0"/>
          <w:marTop w:val="0"/>
          <w:marBottom w:val="0"/>
          <w:divBdr>
            <w:top w:val="none" w:sz="0" w:space="0" w:color="auto"/>
            <w:left w:val="none" w:sz="0" w:space="0" w:color="auto"/>
            <w:bottom w:val="none" w:sz="0" w:space="0" w:color="auto"/>
            <w:right w:val="none" w:sz="0" w:space="0" w:color="auto"/>
          </w:divBdr>
        </w:div>
        <w:div w:id="1514563685">
          <w:marLeft w:val="0"/>
          <w:marRight w:val="0"/>
          <w:marTop w:val="0"/>
          <w:marBottom w:val="0"/>
          <w:divBdr>
            <w:top w:val="none" w:sz="0" w:space="0" w:color="auto"/>
            <w:left w:val="none" w:sz="0" w:space="0" w:color="auto"/>
            <w:bottom w:val="none" w:sz="0" w:space="0" w:color="auto"/>
            <w:right w:val="none" w:sz="0" w:space="0" w:color="auto"/>
          </w:divBdr>
        </w:div>
        <w:div w:id="1594313714">
          <w:marLeft w:val="0"/>
          <w:marRight w:val="0"/>
          <w:marTop w:val="0"/>
          <w:marBottom w:val="0"/>
          <w:divBdr>
            <w:top w:val="none" w:sz="0" w:space="0" w:color="auto"/>
            <w:left w:val="none" w:sz="0" w:space="0" w:color="auto"/>
            <w:bottom w:val="none" w:sz="0" w:space="0" w:color="auto"/>
            <w:right w:val="none" w:sz="0" w:space="0" w:color="auto"/>
          </w:divBdr>
        </w:div>
        <w:div w:id="1640107147">
          <w:marLeft w:val="0"/>
          <w:marRight w:val="0"/>
          <w:marTop w:val="0"/>
          <w:marBottom w:val="0"/>
          <w:divBdr>
            <w:top w:val="none" w:sz="0" w:space="0" w:color="auto"/>
            <w:left w:val="none" w:sz="0" w:space="0" w:color="auto"/>
            <w:bottom w:val="none" w:sz="0" w:space="0" w:color="auto"/>
            <w:right w:val="none" w:sz="0" w:space="0" w:color="auto"/>
          </w:divBdr>
        </w:div>
        <w:div w:id="1647972115">
          <w:marLeft w:val="0"/>
          <w:marRight w:val="0"/>
          <w:marTop w:val="0"/>
          <w:marBottom w:val="0"/>
          <w:divBdr>
            <w:top w:val="none" w:sz="0" w:space="0" w:color="auto"/>
            <w:left w:val="none" w:sz="0" w:space="0" w:color="auto"/>
            <w:bottom w:val="none" w:sz="0" w:space="0" w:color="auto"/>
            <w:right w:val="none" w:sz="0" w:space="0" w:color="auto"/>
          </w:divBdr>
        </w:div>
        <w:div w:id="1662198063">
          <w:marLeft w:val="0"/>
          <w:marRight w:val="0"/>
          <w:marTop w:val="0"/>
          <w:marBottom w:val="0"/>
          <w:divBdr>
            <w:top w:val="none" w:sz="0" w:space="0" w:color="auto"/>
            <w:left w:val="none" w:sz="0" w:space="0" w:color="auto"/>
            <w:bottom w:val="none" w:sz="0" w:space="0" w:color="auto"/>
            <w:right w:val="none" w:sz="0" w:space="0" w:color="auto"/>
          </w:divBdr>
        </w:div>
        <w:div w:id="1699163161">
          <w:marLeft w:val="0"/>
          <w:marRight w:val="0"/>
          <w:marTop w:val="0"/>
          <w:marBottom w:val="0"/>
          <w:divBdr>
            <w:top w:val="none" w:sz="0" w:space="0" w:color="auto"/>
            <w:left w:val="none" w:sz="0" w:space="0" w:color="auto"/>
            <w:bottom w:val="none" w:sz="0" w:space="0" w:color="auto"/>
            <w:right w:val="none" w:sz="0" w:space="0" w:color="auto"/>
          </w:divBdr>
        </w:div>
        <w:div w:id="1727027791">
          <w:marLeft w:val="0"/>
          <w:marRight w:val="0"/>
          <w:marTop w:val="0"/>
          <w:marBottom w:val="0"/>
          <w:divBdr>
            <w:top w:val="none" w:sz="0" w:space="0" w:color="auto"/>
            <w:left w:val="none" w:sz="0" w:space="0" w:color="auto"/>
            <w:bottom w:val="none" w:sz="0" w:space="0" w:color="auto"/>
            <w:right w:val="none" w:sz="0" w:space="0" w:color="auto"/>
          </w:divBdr>
        </w:div>
        <w:div w:id="1728412743">
          <w:marLeft w:val="0"/>
          <w:marRight w:val="0"/>
          <w:marTop w:val="0"/>
          <w:marBottom w:val="0"/>
          <w:divBdr>
            <w:top w:val="none" w:sz="0" w:space="0" w:color="auto"/>
            <w:left w:val="none" w:sz="0" w:space="0" w:color="auto"/>
            <w:bottom w:val="none" w:sz="0" w:space="0" w:color="auto"/>
            <w:right w:val="none" w:sz="0" w:space="0" w:color="auto"/>
          </w:divBdr>
        </w:div>
        <w:div w:id="1740636332">
          <w:marLeft w:val="0"/>
          <w:marRight w:val="0"/>
          <w:marTop w:val="0"/>
          <w:marBottom w:val="0"/>
          <w:divBdr>
            <w:top w:val="none" w:sz="0" w:space="0" w:color="auto"/>
            <w:left w:val="none" w:sz="0" w:space="0" w:color="auto"/>
            <w:bottom w:val="none" w:sz="0" w:space="0" w:color="auto"/>
            <w:right w:val="none" w:sz="0" w:space="0" w:color="auto"/>
          </w:divBdr>
        </w:div>
        <w:div w:id="1756126873">
          <w:marLeft w:val="0"/>
          <w:marRight w:val="0"/>
          <w:marTop w:val="0"/>
          <w:marBottom w:val="0"/>
          <w:divBdr>
            <w:top w:val="none" w:sz="0" w:space="0" w:color="auto"/>
            <w:left w:val="none" w:sz="0" w:space="0" w:color="auto"/>
            <w:bottom w:val="none" w:sz="0" w:space="0" w:color="auto"/>
            <w:right w:val="none" w:sz="0" w:space="0" w:color="auto"/>
          </w:divBdr>
        </w:div>
        <w:div w:id="1765834633">
          <w:marLeft w:val="0"/>
          <w:marRight w:val="0"/>
          <w:marTop w:val="0"/>
          <w:marBottom w:val="0"/>
          <w:divBdr>
            <w:top w:val="none" w:sz="0" w:space="0" w:color="auto"/>
            <w:left w:val="none" w:sz="0" w:space="0" w:color="auto"/>
            <w:bottom w:val="none" w:sz="0" w:space="0" w:color="auto"/>
            <w:right w:val="none" w:sz="0" w:space="0" w:color="auto"/>
          </w:divBdr>
        </w:div>
        <w:div w:id="1807160712">
          <w:marLeft w:val="0"/>
          <w:marRight w:val="0"/>
          <w:marTop w:val="0"/>
          <w:marBottom w:val="0"/>
          <w:divBdr>
            <w:top w:val="none" w:sz="0" w:space="0" w:color="auto"/>
            <w:left w:val="none" w:sz="0" w:space="0" w:color="auto"/>
            <w:bottom w:val="none" w:sz="0" w:space="0" w:color="auto"/>
            <w:right w:val="none" w:sz="0" w:space="0" w:color="auto"/>
          </w:divBdr>
        </w:div>
        <w:div w:id="1892617485">
          <w:marLeft w:val="0"/>
          <w:marRight w:val="0"/>
          <w:marTop w:val="0"/>
          <w:marBottom w:val="0"/>
          <w:divBdr>
            <w:top w:val="none" w:sz="0" w:space="0" w:color="auto"/>
            <w:left w:val="none" w:sz="0" w:space="0" w:color="auto"/>
            <w:bottom w:val="none" w:sz="0" w:space="0" w:color="auto"/>
            <w:right w:val="none" w:sz="0" w:space="0" w:color="auto"/>
          </w:divBdr>
        </w:div>
        <w:div w:id="1972786951">
          <w:marLeft w:val="0"/>
          <w:marRight w:val="0"/>
          <w:marTop w:val="0"/>
          <w:marBottom w:val="0"/>
          <w:divBdr>
            <w:top w:val="none" w:sz="0" w:space="0" w:color="auto"/>
            <w:left w:val="none" w:sz="0" w:space="0" w:color="auto"/>
            <w:bottom w:val="none" w:sz="0" w:space="0" w:color="auto"/>
            <w:right w:val="none" w:sz="0" w:space="0" w:color="auto"/>
          </w:divBdr>
        </w:div>
        <w:div w:id="2046713904">
          <w:marLeft w:val="0"/>
          <w:marRight w:val="0"/>
          <w:marTop w:val="0"/>
          <w:marBottom w:val="0"/>
          <w:divBdr>
            <w:top w:val="none" w:sz="0" w:space="0" w:color="auto"/>
            <w:left w:val="none" w:sz="0" w:space="0" w:color="auto"/>
            <w:bottom w:val="none" w:sz="0" w:space="0" w:color="auto"/>
            <w:right w:val="none" w:sz="0" w:space="0" w:color="auto"/>
          </w:divBdr>
        </w:div>
        <w:div w:id="2102335479">
          <w:marLeft w:val="0"/>
          <w:marRight w:val="0"/>
          <w:marTop w:val="0"/>
          <w:marBottom w:val="0"/>
          <w:divBdr>
            <w:top w:val="none" w:sz="0" w:space="0" w:color="auto"/>
            <w:left w:val="none" w:sz="0" w:space="0" w:color="auto"/>
            <w:bottom w:val="none" w:sz="0" w:space="0" w:color="auto"/>
            <w:right w:val="none" w:sz="0" w:space="0" w:color="auto"/>
          </w:divBdr>
        </w:div>
        <w:div w:id="2118402873">
          <w:marLeft w:val="0"/>
          <w:marRight w:val="0"/>
          <w:marTop w:val="0"/>
          <w:marBottom w:val="0"/>
          <w:divBdr>
            <w:top w:val="none" w:sz="0" w:space="0" w:color="auto"/>
            <w:left w:val="none" w:sz="0" w:space="0" w:color="auto"/>
            <w:bottom w:val="none" w:sz="0" w:space="0" w:color="auto"/>
            <w:right w:val="none" w:sz="0" w:space="0" w:color="auto"/>
          </w:divBdr>
        </w:div>
        <w:div w:id="2118714701">
          <w:marLeft w:val="0"/>
          <w:marRight w:val="0"/>
          <w:marTop w:val="0"/>
          <w:marBottom w:val="0"/>
          <w:divBdr>
            <w:top w:val="none" w:sz="0" w:space="0" w:color="auto"/>
            <w:left w:val="none" w:sz="0" w:space="0" w:color="auto"/>
            <w:bottom w:val="none" w:sz="0" w:space="0" w:color="auto"/>
            <w:right w:val="none" w:sz="0" w:space="0" w:color="auto"/>
          </w:divBdr>
        </w:div>
      </w:divsChild>
    </w:div>
    <w:div w:id="1060523128">
      <w:bodyDiv w:val="1"/>
      <w:marLeft w:val="0"/>
      <w:marRight w:val="0"/>
      <w:marTop w:val="0"/>
      <w:marBottom w:val="0"/>
      <w:divBdr>
        <w:top w:val="none" w:sz="0" w:space="0" w:color="auto"/>
        <w:left w:val="none" w:sz="0" w:space="0" w:color="auto"/>
        <w:bottom w:val="none" w:sz="0" w:space="0" w:color="auto"/>
        <w:right w:val="none" w:sz="0" w:space="0" w:color="auto"/>
      </w:divBdr>
      <w:divsChild>
        <w:div w:id="1394870">
          <w:marLeft w:val="0"/>
          <w:marRight w:val="0"/>
          <w:marTop w:val="0"/>
          <w:marBottom w:val="0"/>
          <w:divBdr>
            <w:top w:val="none" w:sz="0" w:space="0" w:color="auto"/>
            <w:left w:val="none" w:sz="0" w:space="0" w:color="auto"/>
            <w:bottom w:val="none" w:sz="0" w:space="0" w:color="auto"/>
            <w:right w:val="none" w:sz="0" w:space="0" w:color="auto"/>
          </w:divBdr>
        </w:div>
        <w:div w:id="19935535">
          <w:marLeft w:val="0"/>
          <w:marRight w:val="0"/>
          <w:marTop w:val="0"/>
          <w:marBottom w:val="0"/>
          <w:divBdr>
            <w:top w:val="none" w:sz="0" w:space="0" w:color="auto"/>
            <w:left w:val="none" w:sz="0" w:space="0" w:color="auto"/>
            <w:bottom w:val="none" w:sz="0" w:space="0" w:color="auto"/>
            <w:right w:val="none" w:sz="0" w:space="0" w:color="auto"/>
          </w:divBdr>
        </w:div>
        <w:div w:id="74203715">
          <w:marLeft w:val="0"/>
          <w:marRight w:val="0"/>
          <w:marTop w:val="0"/>
          <w:marBottom w:val="0"/>
          <w:divBdr>
            <w:top w:val="none" w:sz="0" w:space="0" w:color="auto"/>
            <w:left w:val="none" w:sz="0" w:space="0" w:color="auto"/>
            <w:bottom w:val="none" w:sz="0" w:space="0" w:color="auto"/>
            <w:right w:val="none" w:sz="0" w:space="0" w:color="auto"/>
          </w:divBdr>
        </w:div>
        <w:div w:id="208540092">
          <w:marLeft w:val="0"/>
          <w:marRight w:val="0"/>
          <w:marTop w:val="0"/>
          <w:marBottom w:val="0"/>
          <w:divBdr>
            <w:top w:val="none" w:sz="0" w:space="0" w:color="auto"/>
            <w:left w:val="none" w:sz="0" w:space="0" w:color="auto"/>
            <w:bottom w:val="none" w:sz="0" w:space="0" w:color="auto"/>
            <w:right w:val="none" w:sz="0" w:space="0" w:color="auto"/>
          </w:divBdr>
        </w:div>
        <w:div w:id="226720489">
          <w:marLeft w:val="0"/>
          <w:marRight w:val="0"/>
          <w:marTop w:val="0"/>
          <w:marBottom w:val="0"/>
          <w:divBdr>
            <w:top w:val="none" w:sz="0" w:space="0" w:color="auto"/>
            <w:left w:val="none" w:sz="0" w:space="0" w:color="auto"/>
            <w:bottom w:val="none" w:sz="0" w:space="0" w:color="auto"/>
            <w:right w:val="none" w:sz="0" w:space="0" w:color="auto"/>
          </w:divBdr>
        </w:div>
        <w:div w:id="262613480">
          <w:marLeft w:val="0"/>
          <w:marRight w:val="0"/>
          <w:marTop w:val="0"/>
          <w:marBottom w:val="0"/>
          <w:divBdr>
            <w:top w:val="none" w:sz="0" w:space="0" w:color="auto"/>
            <w:left w:val="none" w:sz="0" w:space="0" w:color="auto"/>
            <w:bottom w:val="none" w:sz="0" w:space="0" w:color="auto"/>
            <w:right w:val="none" w:sz="0" w:space="0" w:color="auto"/>
          </w:divBdr>
        </w:div>
        <w:div w:id="286814480">
          <w:marLeft w:val="0"/>
          <w:marRight w:val="0"/>
          <w:marTop w:val="0"/>
          <w:marBottom w:val="0"/>
          <w:divBdr>
            <w:top w:val="none" w:sz="0" w:space="0" w:color="auto"/>
            <w:left w:val="none" w:sz="0" w:space="0" w:color="auto"/>
            <w:bottom w:val="none" w:sz="0" w:space="0" w:color="auto"/>
            <w:right w:val="none" w:sz="0" w:space="0" w:color="auto"/>
          </w:divBdr>
        </w:div>
        <w:div w:id="331952947">
          <w:marLeft w:val="0"/>
          <w:marRight w:val="0"/>
          <w:marTop w:val="0"/>
          <w:marBottom w:val="0"/>
          <w:divBdr>
            <w:top w:val="none" w:sz="0" w:space="0" w:color="auto"/>
            <w:left w:val="none" w:sz="0" w:space="0" w:color="auto"/>
            <w:bottom w:val="none" w:sz="0" w:space="0" w:color="auto"/>
            <w:right w:val="none" w:sz="0" w:space="0" w:color="auto"/>
          </w:divBdr>
        </w:div>
        <w:div w:id="346636819">
          <w:marLeft w:val="0"/>
          <w:marRight w:val="0"/>
          <w:marTop w:val="0"/>
          <w:marBottom w:val="0"/>
          <w:divBdr>
            <w:top w:val="none" w:sz="0" w:space="0" w:color="auto"/>
            <w:left w:val="none" w:sz="0" w:space="0" w:color="auto"/>
            <w:bottom w:val="none" w:sz="0" w:space="0" w:color="auto"/>
            <w:right w:val="none" w:sz="0" w:space="0" w:color="auto"/>
          </w:divBdr>
        </w:div>
        <w:div w:id="390231367">
          <w:marLeft w:val="0"/>
          <w:marRight w:val="0"/>
          <w:marTop w:val="0"/>
          <w:marBottom w:val="0"/>
          <w:divBdr>
            <w:top w:val="none" w:sz="0" w:space="0" w:color="auto"/>
            <w:left w:val="none" w:sz="0" w:space="0" w:color="auto"/>
            <w:bottom w:val="none" w:sz="0" w:space="0" w:color="auto"/>
            <w:right w:val="none" w:sz="0" w:space="0" w:color="auto"/>
          </w:divBdr>
        </w:div>
        <w:div w:id="447890024">
          <w:marLeft w:val="0"/>
          <w:marRight w:val="0"/>
          <w:marTop w:val="0"/>
          <w:marBottom w:val="0"/>
          <w:divBdr>
            <w:top w:val="none" w:sz="0" w:space="0" w:color="auto"/>
            <w:left w:val="none" w:sz="0" w:space="0" w:color="auto"/>
            <w:bottom w:val="none" w:sz="0" w:space="0" w:color="auto"/>
            <w:right w:val="none" w:sz="0" w:space="0" w:color="auto"/>
          </w:divBdr>
        </w:div>
        <w:div w:id="511992545">
          <w:marLeft w:val="0"/>
          <w:marRight w:val="0"/>
          <w:marTop w:val="0"/>
          <w:marBottom w:val="0"/>
          <w:divBdr>
            <w:top w:val="none" w:sz="0" w:space="0" w:color="auto"/>
            <w:left w:val="none" w:sz="0" w:space="0" w:color="auto"/>
            <w:bottom w:val="none" w:sz="0" w:space="0" w:color="auto"/>
            <w:right w:val="none" w:sz="0" w:space="0" w:color="auto"/>
          </w:divBdr>
        </w:div>
        <w:div w:id="555161621">
          <w:marLeft w:val="0"/>
          <w:marRight w:val="0"/>
          <w:marTop w:val="0"/>
          <w:marBottom w:val="0"/>
          <w:divBdr>
            <w:top w:val="none" w:sz="0" w:space="0" w:color="auto"/>
            <w:left w:val="none" w:sz="0" w:space="0" w:color="auto"/>
            <w:bottom w:val="none" w:sz="0" w:space="0" w:color="auto"/>
            <w:right w:val="none" w:sz="0" w:space="0" w:color="auto"/>
          </w:divBdr>
        </w:div>
        <w:div w:id="657536055">
          <w:marLeft w:val="0"/>
          <w:marRight w:val="0"/>
          <w:marTop w:val="0"/>
          <w:marBottom w:val="0"/>
          <w:divBdr>
            <w:top w:val="none" w:sz="0" w:space="0" w:color="auto"/>
            <w:left w:val="none" w:sz="0" w:space="0" w:color="auto"/>
            <w:bottom w:val="none" w:sz="0" w:space="0" w:color="auto"/>
            <w:right w:val="none" w:sz="0" w:space="0" w:color="auto"/>
          </w:divBdr>
        </w:div>
        <w:div w:id="736438034">
          <w:marLeft w:val="0"/>
          <w:marRight w:val="0"/>
          <w:marTop w:val="0"/>
          <w:marBottom w:val="0"/>
          <w:divBdr>
            <w:top w:val="none" w:sz="0" w:space="0" w:color="auto"/>
            <w:left w:val="none" w:sz="0" w:space="0" w:color="auto"/>
            <w:bottom w:val="none" w:sz="0" w:space="0" w:color="auto"/>
            <w:right w:val="none" w:sz="0" w:space="0" w:color="auto"/>
          </w:divBdr>
        </w:div>
        <w:div w:id="760222839">
          <w:marLeft w:val="0"/>
          <w:marRight w:val="0"/>
          <w:marTop w:val="0"/>
          <w:marBottom w:val="0"/>
          <w:divBdr>
            <w:top w:val="none" w:sz="0" w:space="0" w:color="auto"/>
            <w:left w:val="none" w:sz="0" w:space="0" w:color="auto"/>
            <w:bottom w:val="none" w:sz="0" w:space="0" w:color="auto"/>
            <w:right w:val="none" w:sz="0" w:space="0" w:color="auto"/>
          </w:divBdr>
        </w:div>
        <w:div w:id="760569274">
          <w:marLeft w:val="0"/>
          <w:marRight w:val="0"/>
          <w:marTop w:val="0"/>
          <w:marBottom w:val="0"/>
          <w:divBdr>
            <w:top w:val="none" w:sz="0" w:space="0" w:color="auto"/>
            <w:left w:val="none" w:sz="0" w:space="0" w:color="auto"/>
            <w:bottom w:val="none" w:sz="0" w:space="0" w:color="auto"/>
            <w:right w:val="none" w:sz="0" w:space="0" w:color="auto"/>
          </w:divBdr>
        </w:div>
        <w:div w:id="763380184">
          <w:marLeft w:val="0"/>
          <w:marRight w:val="0"/>
          <w:marTop w:val="0"/>
          <w:marBottom w:val="0"/>
          <w:divBdr>
            <w:top w:val="none" w:sz="0" w:space="0" w:color="auto"/>
            <w:left w:val="none" w:sz="0" w:space="0" w:color="auto"/>
            <w:bottom w:val="none" w:sz="0" w:space="0" w:color="auto"/>
            <w:right w:val="none" w:sz="0" w:space="0" w:color="auto"/>
          </w:divBdr>
        </w:div>
        <w:div w:id="857429704">
          <w:marLeft w:val="0"/>
          <w:marRight w:val="0"/>
          <w:marTop w:val="0"/>
          <w:marBottom w:val="0"/>
          <w:divBdr>
            <w:top w:val="none" w:sz="0" w:space="0" w:color="auto"/>
            <w:left w:val="none" w:sz="0" w:space="0" w:color="auto"/>
            <w:bottom w:val="none" w:sz="0" w:space="0" w:color="auto"/>
            <w:right w:val="none" w:sz="0" w:space="0" w:color="auto"/>
          </w:divBdr>
        </w:div>
        <w:div w:id="904074229">
          <w:marLeft w:val="0"/>
          <w:marRight w:val="0"/>
          <w:marTop w:val="0"/>
          <w:marBottom w:val="0"/>
          <w:divBdr>
            <w:top w:val="none" w:sz="0" w:space="0" w:color="auto"/>
            <w:left w:val="none" w:sz="0" w:space="0" w:color="auto"/>
            <w:bottom w:val="none" w:sz="0" w:space="0" w:color="auto"/>
            <w:right w:val="none" w:sz="0" w:space="0" w:color="auto"/>
          </w:divBdr>
        </w:div>
        <w:div w:id="919290048">
          <w:marLeft w:val="0"/>
          <w:marRight w:val="0"/>
          <w:marTop w:val="0"/>
          <w:marBottom w:val="0"/>
          <w:divBdr>
            <w:top w:val="none" w:sz="0" w:space="0" w:color="auto"/>
            <w:left w:val="none" w:sz="0" w:space="0" w:color="auto"/>
            <w:bottom w:val="none" w:sz="0" w:space="0" w:color="auto"/>
            <w:right w:val="none" w:sz="0" w:space="0" w:color="auto"/>
          </w:divBdr>
        </w:div>
        <w:div w:id="984819504">
          <w:marLeft w:val="0"/>
          <w:marRight w:val="0"/>
          <w:marTop w:val="0"/>
          <w:marBottom w:val="0"/>
          <w:divBdr>
            <w:top w:val="none" w:sz="0" w:space="0" w:color="auto"/>
            <w:left w:val="none" w:sz="0" w:space="0" w:color="auto"/>
            <w:bottom w:val="none" w:sz="0" w:space="0" w:color="auto"/>
            <w:right w:val="none" w:sz="0" w:space="0" w:color="auto"/>
          </w:divBdr>
        </w:div>
        <w:div w:id="1012612793">
          <w:marLeft w:val="0"/>
          <w:marRight w:val="0"/>
          <w:marTop w:val="0"/>
          <w:marBottom w:val="0"/>
          <w:divBdr>
            <w:top w:val="none" w:sz="0" w:space="0" w:color="auto"/>
            <w:left w:val="none" w:sz="0" w:space="0" w:color="auto"/>
            <w:bottom w:val="none" w:sz="0" w:space="0" w:color="auto"/>
            <w:right w:val="none" w:sz="0" w:space="0" w:color="auto"/>
          </w:divBdr>
        </w:div>
        <w:div w:id="1132291615">
          <w:marLeft w:val="0"/>
          <w:marRight w:val="0"/>
          <w:marTop w:val="0"/>
          <w:marBottom w:val="0"/>
          <w:divBdr>
            <w:top w:val="none" w:sz="0" w:space="0" w:color="auto"/>
            <w:left w:val="none" w:sz="0" w:space="0" w:color="auto"/>
            <w:bottom w:val="none" w:sz="0" w:space="0" w:color="auto"/>
            <w:right w:val="none" w:sz="0" w:space="0" w:color="auto"/>
          </w:divBdr>
        </w:div>
        <w:div w:id="1238637895">
          <w:marLeft w:val="0"/>
          <w:marRight w:val="0"/>
          <w:marTop w:val="0"/>
          <w:marBottom w:val="0"/>
          <w:divBdr>
            <w:top w:val="none" w:sz="0" w:space="0" w:color="auto"/>
            <w:left w:val="none" w:sz="0" w:space="0" w:color="auto"/>
            <w:bottom w:val="none" w:sz="0" w:space="0" w:color="auto"/>
            <w:right w:val="none" w:sz="0" w:space="0" w:color="auto"/>
          </w:divBdr>
        </w:div>
        <w:div w:id="1248031889">
          <w:marLeft w:val="0"/>
          <w:marRight w:val="0"/>
          <w:marTop w:val="0"/>
          <w:marBottom w:val="0"/>
          <w:divBdr>
            <w:top w:val="none" w:sz="0" w:space="0" w:color="auto"/>
            <w:left w:val="none" w:sz="0" w:space="0" w:color="auto"/>
            <w:bottom w:val="none" w:sz="0" w:space="0" w:color="auto"/>
            <w:right w:val="none" w:sz="0" w:space="0" w:color="auto"/>
          </w:divBdr>
        </w:div>
        <w:div w:id="1295260149">
          <w:marLeft w:val="0"/>
          <w:marRight w:val="0"/>
          <w:marTop w:val="0"/>
          <w:marBottom w:val="0"/>
          <w:divBdr>
            <w:top w:val="none" w:sz="0" w:space="0" w:color="auto"/>
            <w:left w:val="none" w:sz="0" w:space="0" w:color="auto"/>
            <w:bottom w:val="none" w:sz="0" w:space="0" w:color="auto"/>
            <w:right w:val="none" w:sz="0" w:space="0" w:color="auto"/>
          </w:divBdr>
        </w:div>
        <w:div w:id="1307003976">
          <w:marLeft w:val="0"/>
          <w:marRight w:val="0"/>
          <w:marTop w:val="0"/>
          <w:marBottom w:val="0"/>
          <w:divBdr>
            <w:top w:val="none" w:sz="0" w:space="0" w:color="auto"/>
            <w:left w:val="none" w:sz="0" w:space="0" w:color="auto"/>
            <w:bottom w:val="none" w:sz="0" w:space="0" w:color="auto"/>
            <w:right w:val="none" w:sz="0" w:space="0" w:color="auto"/>
          </w:divBdr>
        </w:div>
        <w:div w:id="1385056397">
          <w:marLeft w:val="0"/>
          <w:marRight w:val="0"/>
          <w:marTop w:val="0"/>
          <w:marBottom w:val="0"/>
          <w:divBdr>
            <w:top w:val="none" w:sz="0" w:space="0" w:color="auto"/>
            <w:left w:val="none" w:sz="0" w:space="0" w:color="auto"/>
            <w:bottom w:val="none" w:sz="0" w:space="0" w:color="auto"/>
            <w:right w:val="none" w:sz="0" w:space="0" w:color="auto"/>
          </w:divBdr>
        </w:div>
        <w:div w:id="1577594358">
          <w:marLeft w:val="0"/>
          <w:marRight w:val="0"/>
          <w:marTop w:val="0"/>
          <w:marBottom w:val="0"/>
          <w:divBdr>
            <w:top w:val="none" w:sz="0" w:space="0" w:color="auto"/>
            <w:left w:val="none" w:sz="0" w:space="0" w:color="auto"/>
            <w:bottom w:val="none" w:sz="0" w:space="0" w:color="auto"/>
            <w:right w:val="none" w:sz="0" w:space="0" w:color="auto"/>
          </w:divBdr>
        </w:div>
        <w:div w:id="1627927760">
          <w:marLeft w:val="0"/>
          <w:marRight w:val="0"/>
          <w:marTop w:val="0"/>
          <w:marBottom w:val="0"/>
          <w:divBdr>
            <w:top w:val="none" w:sz="0" w:space="0" w:color="auto"/>
            <w:left w:val="none" w:sz="0" w:space="0" w:color="auto"/>
            <w:bottom w:val="none" w:sz="0" w:space="0" w:color="auto"/>
            <w:right w:val="none" w:sz="0" w:space="0" w:color="auto"/>
          </w:divBdr>
        </w:div>
        <w:div w:id="1632439948">
          <w:marLeft w:val="0"/>
          <w:marRight w:val="0"/>
          <w:marTop w:val="0"/>
          <w:marBottom w:val="0"/>
          <w:divBdr>
            <w:top w:val="none" w:sz="0" w:space="0" w:color="auto"/>
            <w:left w:val="none" w:sz="0" w:space="0" w:color="auto"/>
            <w:bottom w:val="none" w:sz="0" w:space="0" w:color="auto"/>
            <w:right w:val="none" w:sz="0" w:space="0" w:color="auto"/>
          </w:divBdr>
        </w:div>
        <w:div w:id="1646158014">
          <w:marLeft w:val="0"/>
          <w:marRight w:val="0"/>
          <w:marTop w:val="0"/>
          <w:marBottom w:val="0"/>
          <w:divBdr>
            <w:top w:val="none" w:sz="0" w:space="0" w:color="auto"/>
            <w:left w:val="none" w:sz="0" w:space="0" w:color="auto"/>
            <w:bottom w:val="none" w:sz="0" w:space="0" w:color="auto"/>
            <w:right w:val="none" w:sz="0" w:space="0" w:color="auto"/>
          </w:divBdr>
        </w:div>
        <w:div w:id="1659728004">
          <w:marLeft w:val="0"/>
          <w:marRight w:val="0"/>
          <w:marTop w:val="0"/>
          <w:marBottom w:val="0"/>
          <w:divBdr>
            <w:top w:val="none" w:sz="0" w:space="0" w:color="auto"/>
            <w:left w:val="none" w:sz="0" w:space="0" w:color="auto"/>
            <w:bottom w:val="none" w:sz="0" w:space="0" w:color="auto"/>
            <w:right w:val="none" w:sz="0" w:space="0" w:color="auto"/>
          </w:divBdr>
        </w:div>
        <w:div w:id="1659730630">
          <w:marLeft w:val="0"/>
          <w:marRight w:val="0"/>
          <w:marTop w:val="0"/>
          <w:marBottom w:val="0"/>
          <w:divBdr>
            <w:top w:val="none" w:sz="0" w:space="0" w:color="auto"/>
            <w:left w:val="none" w:sz="0" w:space="0" w:color="auto"/>
            <w:bottom w:val="none" w:sz="0" w:space="0" w:color="auto"/>
            <w:right w:val="none" w:sz="0" w:space="0" w:color="auto"/>
          </w:divBdr>
        </w:div>
        <w:div w:id="1663702902">
          <w:marLeft w:val="0"/>
          <w:marRight w:val="0"/>
          <w:marTop w:val="0"/>
          <w:marBottom w:val="0"/>
          <w:divBdr>
            <w:top w:val="none" w:sz="0" w:space="0" w:color="auto"/>
            <w:left w:val="none" w:sz="0" w:space="0" w:color="auto"/>
            <w:bottom w:val="none" w:sz="0" w:space="0" w:color="auto"/>
            <w:right w:val="none" w:sz="0" w:space="0" w:color="auto"/>
          </w:divBdr>
        </w:div>
        <w:div w:id="1667977761">
          <w:marLeft w:val="0"/>
          <w:marRight w:val="0"/>
          <w:marTop w:val="0"/>
          <w:marBottom w:val="0"/>
          <w:divBdr>
            <w:top w:val="none" w:sz="0" w:space="0" w:color="auto"/>
            <w:left w:val="none" w:sz="0" w:space="0" w:color="auto"/>
            <w:bottom w:val="none" w:sz="0" w:space="0" w:color="auto"/>
            <w:right w:val="none" w:sz="0" w:space="0" w:color="auto"/>
          </w:divBdr>
        </w:div>
        <w:div w:id="1718356922">
          <w:marLeft w:val="0"/>
          <w:marRight w:val="0"/>
          <w:marTop w:val="0"/>
          <w:marBottom w:val="0"/>
          <w:divBdr>
            <w:top w:val="none" w:sz="0" w:space="0" w:color="auto"/>
            <w:left w:val="none" w:sz="0" w:space="0" w:color="auto"/>
            <w:bottom w:val="none" w:sz="0" w:space="0" w:color="auto"/>
            <w:right w:val="none" w:sz="0" w:space="0" w:color="auto"/>
          </w:divBdr>
        </w:div>
        <w:div w:id="1816095294">
          <w:marLeft w:val="0"/>
          <w:marRight w:val="0"/>
          <w:marTop w:val="0"/>
          <w:marBottom w:val="0"/>
          <w:divBdr>
            <w:top w:val="none" w:sz="0" w:space="0" w:color="auto"/>
            <w:left w:val="none" w:sz="0" w:space="0" w:color="auto"/>
            <w:bottom w:val="none" w:sz="0" w:space="0" w:color="auto"/>
            <w:right w:val="none" w:sz="0" w:space="0" w:color="auto"/>
          </w:divBdr>
        </w:div>
        <w:div w:id="1821145884">
          <w:marLeft w:val="0"/>
          <w:marRight w:val="0"/>
          <w:marTop w:val="0"/>
          <w:marBottom w:val="0"/>
          <w:divBdr>
            <w:top w:val="none" w:sz="0" w:space="0" w:color="auto"/>
            <w:left w:val="none" w:sz="0" w:space="0" w:color="auto"/>
            <w:bottom w:val="none" w:sz="0" w:space="0" w:color="auto"/>
            <w:right w:val="none" w:sz="0" w:space="0" w:color="auto"/>
          </w:divBdr>
        </w:div>
        <w:div w:id="1870753778">
          <w:marLeft w:val="0"/>
          <w:marRight w:val="0"/>
          <w:marTop w:val="0"/>
          <w:marBottom w:val="0"/>
          <w:divBdr>
            <w:top w:val="none" w:sz="0" w:space="0" w:color="auto"/>
            <w:left w:val="none" w:sz="0" w:space="0" w:color="auto"/>
            <w:bottom w:val="none" w:sz="0" w:space="0" w:color="auto"/>
            <w:right w:val="none" w:sz="0" w:space="0" w:color="auto"/>
          </w:divBdr>
        </w:div>
        <w:div w:id="2011711410">
          <w:marLeft w:val="0"/>
          <w:marRight w:val="0"/>
          <w:marTop w:val="0"/>
          <w:marBottom w:val="0"/>
          <w:divBdr>
            <w:top w:val="none" w:sz="0" w:space="0" w:color="auto"/>
            <w:left w:val="none" w:sz="0" w:space="0" w:color="auto"/>
            <w:bottom w:val="none" w:sz="0" w:space="0" w:color="auto"/>
            <w:right w:val="none" w:sz="0" w:space="0" w:color="auto"/>
          </w:divBdr>
        </w:div>
        <w:div w:id="2016613358">
          <w:marLeft w:val="0"/>
          <w:marRight w:val="0"/>
          <w:marTop w:val="0"/>
          <w:marBottom w:val="0"/>
          <w:divBdr>
            <w:top w:val="none" w:sz="0" w:space="0" w:color="auto"/>
            <w:left w:val="none" w:sz="0" w:space="0" w:color="auto"/>
            <w:bottom w:val="none" w:sz="0" w:space="0" w:color="auto"/>
            <w:right w:val="none" w:sz="0" w:space="0" w:color="auto"/>
          </w:divBdr>
        </w:div>
        <w:div w:id="2019113635">
          <w:marLeft w:val="0"/>
          <w:marRight w:val="0"/>
          <w:marTop w:val="0"/>
          <w:marBottom w:val="0"/>
          <w:divBdr>
            <w:top w:val="none" w:sz="0" w:space="0" w:color="auto"/>
            <w:left w:val="none" w:sz="0" w:space="0" w:color="auto"/>
            <w:bottom w:val="none" w:sz="0" w:space="0" w:color="auto"/>
            <w:right w:val="none" w:sz="0" w:space="0" w:color="auto"/>
          </w:divBdr>
        </w:div>
        <w:div w:id="2032804386">
          <w:marLeft w:val="0"/>
          <w:marRight w:val="0"/>
          <w:marTop w:val="0"/>
          <w:marBottom w:val="0"/>
          <w:divBdr>
            <w:top w:val="none" w:sz="0" w:space="0" w:color="auto"/>
            <w:left w:val="none" w:sz="0" w:space="0" w:color="auto"/>
            <w:bottom w:val="none" w:sz="0" w:space="0" w:color="auto"/>
            <w:right w:val="none" w:sz="0" w:space="0" w:color="auto"/>
          </w:divBdr>
        </w:div>
        <w:div w:id="2102096846">
          <w:marLeft w:val="0"/>
          <w:marRight w:val="0"/>
          <w:marTop w:val="0"/>
          <w:marBottom w:val="0"/>
          <w:divBdr>
            <w:top w:val="none" w:sz="0" w:space="0" w:color="auto"/>
            <w:left w:val="none" w:sz="0" w:space="0" w:color="auto"/>
            <w:bottom w:val="none" w:sz="0" w:space="0" w:color="auto"/>
            <w:right w:val="none" w:sz="0" w:space="0" w:color="auto"/>
          </w:divBdr>
        </w:div>
      </w:divsChild>
    </w:div>
    <w:div w:id="1284116193">
      <w:bodyDiv w:val="1"/>
      <w:marLeft w:val="0"/>
      <w:marRight w:val="0"/>
      <w:marTop w:val="0"/>
      <w:marBottom w:val="0"/>
      <w:divBdr>
        <w:top w:val="none" w:sz="0" w:space="0" w:color="auto"/>
        <w:left w:val="none" w:sz="0" w:space="0" w:color="auto"/>
        <w:bottom w:val="none" w:sz="0" w:space="0" w:color="auto"/>
        <w:right w:val="none" w:sz="0" w:space="0" w:color="auto"/>
      </w:divBdr>
      <w:divsChild>
        <w:div w:id="1017731474">
          <w:marLeft w:val="0"/>
          <w:marRight w:val="0"/>
          <w:marTop w:val="0"/>
          <w:marBottom w:val="0"/>
          <w:divBdr>
            <w:top w:val="none" w:sz="0" w:space="0" w:color="auto"/>
            <w:left w:val="none" w:sz="0" w:space="0" w:color="auto"/>
            <w:bottom w:val="none" w:sz="0" w:space="0" w:color="auto"/>
            <w:right w:val="none" w:sz="0" w:space="0" w:color="auto"/>
          </w:divBdr>
        </w:div>
      </w:divsChild>
    </w:div>
    <w:div w:id="1425954746">
      <w:bodyDiv w:val="1"/>
      <w:marLeft w:val="0"/>
      <w:marRight w:val="0"/>
      <w:marTop w:val="0"/>
      <w:marBottom w:val="0"/>
      <w:divBdr>
        <w:top w:val="none" w:sz="0" w:space="0" w:color="auto"/>
        <w:left w:val="none" w:sz="0" w:space="0" w:color="auto"/>
        <w:bottom w:val="none" w:sz="0" w:space="0" w:color="auto"/>
        <w:right w:val="none" w:sz="0" w:space="0" w:color="auto"/>
      </w:divBdr>
    </w:div>
    <w:div w:id="1620648154">
      <w:bodyDiv w:val="1"/>
      <w:marLeft w:val="0"/>
      <w:marRight w:val="0"/>
      <w:marTop w:val="0"/>
      <w:marBottom w:val="0"/>
      <w:divBdr>
        <w:top w:val="none" w:sz="0" w:space="0" w:color="auto"/>
        <w:left w:val="none" w:sz="0" w:space="0" w:color="auto"/>
        <w:bottom w:val="none" w:sz="0" w:space="0" w:color="auto"/>
        <w:right w:val="none" w:sz="0" w:space="0" w:color="auto"/>
      </w:divBdr>
    </w:div>
    <w:div w:id="1967158656">
      <w:bodyDiv w:val="1"/>
      <w:marLeft w:val="0"/>
      <w:marRight w:val="0"/>
      <w:marTop w:val="0"/>
      <w:marBottom w:val="0"/>
      <w:divBdr>
        <w:top w:val="none" w:sz="0" w:space="0" w:color="auto"/>
        <w:left w:val="none" w:sz="0" w:space="0" w:color="auto"/>
        <w:bottom w:val="none" w:sz="0" w:space="0" w:color="auto"/>
        <w:right w:val="none" w:sz="0" w:space="0" w:color="auto"/>
      </w:divBdr>
    </w:div>
    <w:div w:id="199603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CA009-58D4-754D-B931-516A33149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5155</Words>
  <Characters>29384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 Cerys Lucas-Franis</dc:creator>
  <cp:keywords/>
  <dc:description/>
  <cp:lastModifiedBy>(s) Cerys Lucas-Francis</cp:lastModifiedBy>
  <cp:revision>2</cp:revision>
  <cp:lastPrinted>2023-04-05T17:10:00Z</cp:lastPrinted>
  <dcterms:created xsi:type="dcterms:W3CDTF">2023-04-05T20:48:00Z</dcterms:created>
  <dcterms:modified xsi:type="dcterms:W3CDTF">2023-04-05T20:48:00Z</dcterms:modified>
</cp:coreProperties>
</file>