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B4EBD"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1143CF0B"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21DAB5C4"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525FEA42"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65E3C2B7" w14:textId="5B066940"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r>
        <w:rPr>
          <w:rFonts w:ascii="Arial" w:eastAsia="Times New Roman" w:hAnsi="Arial" w:cs="Arial"/>
          <w:kern w:val="0"/>
          <w:sz w:val="23"/>
          <w:szCs w:val="23"/>
          <w:u w:val="single"/>
          <w:lang w:eastAsia="en-GB"/>
          <w14:ligatures w14:val="none"/>
        </w:rPr>
        <w:t>Morgan Jones- 1900691</w:t>
      </w:r>
    </w:p>
    <w:p w14:paraId="5B92A8C4"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415C9C6D"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0B3D094F" w14:textId="77777777" w:rsidR="00D437BF" w:rsidRDefault="00D437BF" w:rsidP="00D437BF">
      <w:pPr>
        <w:rPr>
          <w:rFonts w:ascii="Arial" w:eastAsia="Times New Roman" w:hAnsi="Arial" w:cs="Arial"/>
          <w:kern w:val="0"/>
          <w:sz w:val="23"/>
          <w:szCs w:val="23"/>
          <w:u w:val="single"/>
          <w:lang w:eastAsia="en-GB"/>
          <w14:ligatures w14:val="none"/>
        </w:rPr>
      </w:pPr>
    </w:p>
    <w:p w14:paraId="3F9AC582" w14:textId="21EBE011" w:rsidR="00D437BF" w:rsidRPr="00D05603" w:rsidRDefault="00D437BF"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ECAD6007 Assignment 2023/24</w:t>
      </w:r>
      <w:r w:rsidRPr="00D05603">
        <w:rPr>
          <w:rFonts w:ascii="Arial" w:eastAsia="Times New Roman" w:hAnsi="Arial" w:cs="Arial"/>
          <w:kern w:val="0"/>
          <w:sz w:val="23"/>
          <w:szCs w:val="23"/>
          <w:lang w:eastAsia="en-GB"/>
          <w14:ligatures w14:val="none"/>
        </w:rPr>
        <w:t> </w:t>
      </w:r>
    </w:p>
    <w:p w14:paraId="61124CA6"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7FAB91CC"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09D06100"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3DB7FC49" w14:textId="77777777" w:rsidR="00D437BF" w:rsidRDefault="00D437BF" w:rsidP="00D437BF">
      <w:pPr>
        <w:spacing w:line="360" w:lineRule="auto"/>
        <w:jc w:val="center"/>
        <w:textAlignment w:val="baseline"/>
        <w:rPr>
          <w:rFonts w:ascii="Arial" w:eastAsia="Times New Roman" w:hAnsi="Arial" w:cs="Arial"/>
          <w:kern w:val="0"/>
          <w:sz w:val="23"/>
          <w:szCs w:val="23"/>
          <w:u w:val="single"/>
          <w:lang w:eastAsia="en-GB"/>
          <w14:ligatures w14:val="none"/>
        </w:rPr>
      </w:pPr>
    </w:p>
    <w:p w14:paraId="3FBBE7C2" w14:textId="37E7E56A" w:rsidR="00D437BF" w:rsidRPr="00D05603" w:rsidRDefault="00D437BF"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A critical evaluation and the identification of the next teaching and learning steps focusing on a case study of an individual learner or group of learners based on an observed critical incident.</w:t>
      </w:r>
    </w:p>
    <w:p w14:paraId="26B6D046" w14:textId="554F244F" w:rsidR="00D437BF" w:rsidRPr="00D05603" w:rsidRDefault="00D437BF" w:rsidP="00D437BF">
      <w:pPr>
        <w:spacing w:line="360" w:lineRule="auto"/>
        <w:jc w:val="center"/>
        <w:textAlignment w:val="baseline"/>
        <w:rPr>
          <w:rFonts w:ascii="Arial" w:eastAsia="Times New Roman" w:hAnsi="Arial" w:cs="Arial"/>
          <w:kern w:val="0"/>
          <w:sz w:val="23"/>
          <w:szCs w:val="23"/>
          <w:lang w:eastAsia="en-GB"/>
          <w14:ligatures w14:val="none"/>
        </w:rPr>
      </w:pPr>
    </w:p>
    <w:p w14:paraId="74EE86BF" w14:textId="7D107848" w:rsidR="00D437BF" w:rsidRPr="00D05603" w:rsidRDefault="00D437BF" w:rsidP="00D437BF">
      <w:pPr>
        <w:spacing w:line="360" w:lineRule="auto"/>
        <w:jc w:val="center"/>
        <w:textAlignment w:val="baseline"/>
        <w:rPr>
          <w:rFonts w:ascii="Arial" w:eastAsia="Times New Roman" w:hAnsi="Arial" w:cs="Arial"/>
          <w:b/>
          <w:bCs/>
          <w:kern w:val="0"/>
          <w:sz w:val="23"/>
          <w:szCs w:val="23"/>
          <w:u w:val="single"/>
          <w:lang w:eastAsia="en-GB"/>
          <w14:ligatures w14:val="none"/>
        </w:rPr>
      </w:pPr>
      <w:r w:rsidRPr="00D437BF">
        <w:rPr>
          <w:rFonts w:ascii="Arial" w:eastAsia="Times New Roman" w:hAnsi="Arial" w:cs="Arial"/>
          <w:b/>
          <w:bCs/>
          <w:kern w:val="0"/>
          <w:sz w:val="23"/>
          <w:szCs w:val="23"/>
          <w:u w:val="single"/>
          <w:lang w:eastAsia="en-GB"/>
          <w14:ligatures w14:val="none"/>
        </w:rPr>
        <w:t>Word count- 4</w:t>
      </w:r>
      <w:r w:rsidR="0014386B">
        <w:rPr>
          <w:rFonts w:ascii="Arial" w:eastAsia="Times New Roman" w:hAnsi="Arial" w:cs="Arial"/>
          <w:b/>
          <w:bCs/>
          <w:kern w:val="0"/>
          <w:sz w:val="23"/>
          <w:szCs w:val="23"/>
          <w:u w:val="single"/>
          <w:lang w:eastAsia="en-GB"/>
          <w14:ligatures w14:val="none"/>
        </w:rPr>
        <w:t>116</w:t>
      </w:r>
    </w:p>
    <w:p w14:paraId="70D052E7" w14:textId="59AF17B8" w:rsidR="00D437BF" w:rsidRPr="00D05603" w:rsidRDefault="00D437BF" w:rsidP="00D437BF">
      <w:pPr>
        <w:spacing w:line="360" w:lineRule="auto"/>
        <w:jc w:val="center"/>
        <w:textAlignment w:val="baseline"/>
        <w:rPr>
          <w:rFonts w:ascii="Arial" w:eastAsia="Times New Roman" w:hAnsi="Arial" w:cs="Arial"/>
          <w:b/>
          <w:bCs/>
          <w:kern w:val="0"/>
          <w:sz w:val="23"/>
          <w:szCs w:val="23"/>
          <w:u w:val="single"/>
          <w:lang w:eastAsia="en-GB"/>
          <w14:ligatures w14:val="none"/>
        </w:rPr>
      </w:pPr>
      <w:r>
        <w:rPr>
          <w:rFonts w:ascii="Arial" w:eastAsia="Times New Roman" w:hAnsi="Arial" w:cs="Arial"/>
          <w:kern w:val="0"/>
          <w:sz w:val="23"/>
          <w:szCs w:val="23"/>
          <w:u w:val="single"/>
          <w:lang w:eastAsia="en-GB"/>
          <w14:ligatures w14:val="none"/>
        </w:rPr>
        <w:br w:type="page"/>
      </w:r>
    </w:p>
    <w:p w14:paraId="57583BAD" w14:textId="2AE43489" w:rsidR="00D437BF" w:rsidRPr="00D05603" w:rsidRDefault="00D437BF" w:rsidP="00D437BF">
      <w:pPr>
        <w:spacing w:line="360" w:lineRule="auto"/>
        <w:textAlignment w:val="baseline"/>
        <w:rPr>
          <w:rFonts w:ascii="Arial" w:eastAsia="Times New Roman" w:hAnsi="Arial" w:cs="Arial"/>
          <w:b/>
          <w:bCs/>
          <w:kern w:val="0"/>
          <w:sz w:val="23"/>
          <w:szCs w:val="23"/>
          <w:u w:val="single"/>
          <w:lang w:eastAsia="en-GB"/>
          <w14:ligatures w14:val="none"/>
        </w:rPr>
      </w:pPr>
    </w:p>
    <w:p w14:paraId="20836CE1" w14:textId="53DD6DF6" w:rsidR="00D437BF"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7B032B61" w14:textId="3AB10553" w:rsidR="00D05603"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Introduction</w:t>
      </w:r>
    </w:p>
    <w:p w14:paraId="43A42239"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0AC1B376" w14:textId="207304C4"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This assignment will use </w:t>
      </w:r>
      <w:r w:rsidRPr="00D437BF">
        <w:rPr>
          <w:rFonts w:ascii="Arial" w:eastAsia="Times New Roman" w:hAnsi="Arial" w:cs="Arial"/>
          <w:kern w:val="0"/>
          <w:sz w:val="23"/>
          <w:szCs w:val="23"/>
          <w:lang w:eastAsia="en-GB"/>
          <w14:ligatures w14:val="none"/>
        </w:rPr>
        <w:t xml:space="preserve">Tripp’s (2011) </w:t>
      </w:r>
      <w:r w:rsidRPr="00D05603">
        <w:rPr>
          <w:rFonts w:ascii="Arial" w:eastAsia="Times New Roman" w:hAnsi="Arial" w:cs="Arial"/>
          <w:kern w:val="0"/>
          <w:sz w:val="23"/>
          <w:szCs w:val="23"/>
          <w:lang w:eastAsia="en-GB"/>
          <w14:ligatures w14:val="none"/>
        </w:rPr>
        <w:t>critical incident methodology to critically evaluate an incident observed in a classroom setting. This assignment will describe the observation stage, where three potential critical incidents were recorded before choosing one to examine and evaluate</w:t>
      </w:r>
      <w:r w:rsidRPr="00D437BF">
        <w:rPr>
          <w:rFonts w:ascii="Arial" w:eastAsia="Times New Roman" w:hAnsi="Arial" w:cs="Arial"/>
          <w:kern w:val="0"/>
          <w:sz w:val="23"/>
          <w:szCs w:val="23"/>
          <w:lang w:eastAsia="en-GB"/>
          <w14:ligatures w14:val="none"/>
        </w:rPr>
        <w:t xml:space="preserve"> (Immersive Learning Space Primary, 2023)</w:t>
      </w:r>
      <w:r w:rsidRPr="00D05603">
        <w:rPr>
          <w:rFonts w:ascii="Arial" w:eastAsia="Times New Roman" w:hAnsi="Arial" w:cs="Arial"/>
          <w:kern w:val="0"/>
          <w:sz w:val="23"/>
          <w:szCs w:val="23"/>
          <w:lang w:eastAsia="en-GB"/>
          <w14:ligatures w14:val="none"/>
        </w:rPr>
        <w:t xml:space="preserve">. Literature that relates to the critical incident will be discussed. The teaching and learning methods that could be applied to the critical incident will be analysed followed by a discussion of how the findings can be applied to my own pedagogical choices that </w:t>
      </w:r>
      <w:r w:rsidR="00D437BF" w:rsidRPr="00D437BF">
        <w:rPr>
          <w:rFonts w:ascii="Arial" w:eastAsia="Times New Roman" w:hAnsi="Arial" w:cs="Arial"/>
          <w:kern w:val="0"/>
          <w:sz w:val="23"/>
          <w:szCs w:val="23"/>
          <w:lang w:eastAsia="en-GB"/>
          <w14:ligatures w14:val="none"/>
        </w:rPr>
        <w:t>I could use in</w:t>
      </w:r>
      <w:r w:rsidRPr="00D05603">
        <w:rPr>
          <w:rFonts w:ascii="Arial" w:eastAsia="Times New Roman" w:hAnsi="Arial" w:cs="Arial"/>
          <w:kern w:val="0"/>
          <w:sz w:val="23"/>
          <w:szCs w:val="23"/>
          <w:lang w:eastAsia="en-GB"/>
          <w14:ligatures w14:val="none"/>
        </w:rPr>
        <w:t xml:space="preserve"> my own classroo</w:t>
      </w:r>
      <w:r w:rsidR="00D437BF" w:rsidRPr="00D437BF">
        <w:rPr>
          <w:rFonts w:ascii="Arial" w:eastAsia="Times New Roman" w:hAnsi="Arial" w:cs="Arial"/>
          <w:kern w:val="0"/>
          <w:sz w:val="23"/>
          <w:szCs w:val="23"/>
          <w:lang w:eastAsia="en-GB"/>
          <w14:ligatures w14:val="none"/>
        </w:rPr>
        <w:t xml:space="preserve">m. </w:t>
      </w:r>
      <w:r w:rsidRPr="00D05603">
        <w:rPr>
          <w:rFonts w:ascii="Arial" w:eastAsia="Times New Roman" w:hAnsi="Arial" w:cs="Arial"/>
          <w:kern w:val="0"/>
          <w:sz w:val="23"/>
          <w:szCs w:val="23"/>
          <w:lang w:eastAsia="en-GB"/>
          <w14:ligatures w14:val="none"/>
        </w:rPr>
        <w:t>  </w:t>
      </w:r>
    </w:p>
    <w:p w14:paraId="440E65AC" w14:textId="5A6406AD"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According to</w:t>
      </w:r>
      <w:r w:rsidRPr="00D437BF">
        <w:rPr>
          <w:rFonts w:ascii="Arial" w:eastAsia="Times New Roman" w:hAnsi="Arial" w:cs="Arial"/>
          <w:kern w:val="0"/>
          <w:sz w:val="23"/>
          <w:szCs w:val="23"/>
          <w:lang w:eastAsia="en-GB"/>
          <w14:ligatures w14:val="none"/>
        </w:rPr>
        <w:t xml:space="preserve"> Tripp (2011)</w:t>
      </w:r>
      <w:r w:rsidR="00D437BF" w:rsidRPr="00D437BF">
        <w:rPr>
          <w:rFonts w:ascii="Arial" w:eastAsia="Times New Roman" w:hAnsi="Arial" w:cs="Arial"/>
          <w:kern w:val="0"/>
          <w:sz w:val="23"/>
          <w:szCs w:val="23"/>
          <w:lang w:eastAsia="en-GB"/>
          <w14:ligatures w14:val="none"/>
        </w:rPr>
        <w:t xml:space="preserve">, </w:t>
      </w:r>
      <w:r w:rsidRPr="00D05603">
        <w:rPr>
          <w:rFonts w:ascii="Arial" w:eastAsia="Times New Roman" w:hAnsi="Arial" w:cs="Arial"/>
          <w:kern w:val="0"/>
          <w:sz w:val="23"/>
          <w:szCs w:val="23"/>
          <w:lang w:eastAsia="en-GB"/>
          <w14:ligatures w14:val="none"/>
        </w:rPr>
        <w:t xml:space="preserve">critical incidents do not exist independently of the observer but are created, they are an interpretation of the significance of an event. The judgements made provide a new meaning to an event that may be described as ‘commonplace’ (Tripp, 2012 p.24). This allows the observer to reflect on teaching practices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identify the causes and explanations behind incidents </w:t>
      </w:r>
      <w:r w:rsidR="00D437BF" w:rsidRPr="00D437BF">
        <w:rPr>
          <w:rFonts w:ascii="Arial" w:eastAsia="Times New Roman" w:hAnsi="Arial" w:cs="Arial"/>
          <w:kern w:val="0"/>
          <w:sz w:val="23"/>
          <w:szCs w:val="23"/>
          <w:lang w:eastAsia="en-GB"/>
          <w14:ligatures w14:val="none"/>
        </w:rPr>
        <w:t>using</w:t>
      </w:r>
      <w:r w:rsidRPr="00D05603">
        <w:rPr>
          <w:rFonts w:ascii="Arial" w:eastAsia="Times New Roman" w:hAnsi="Arial" w:cs="Arial"/>
          <w:kern w:val="0"/>
          <w:sz w:val="23"/>
          <w:szCs w:val="23"/>
          <w:lang w:eastAsia="en-GB"/>
          <w14:ligatures w14:val="none"/>
        </w:rPr>
        <w:t xml:space="preserve"> academic theory and professional knowledge (Tripp, 201</w:t>
      </w:r>
      <w:r w:rsidR="00D437BF" w:rsidRPr="00D437BF">
        <w:rPr>
          <w:rFonts w:ascii="Arial" w:eastAsia="Times New Roman" w:hAnsi="Arial" w:cs="Arial"/>
          <w:kern w:val="0"/>
          <w:sz w:val="23"/>
          <w:szCs w:val="23"/>
          <w:lang w:eastAsia="en-GB"/>
          <w14:ligatures w14:val="none"/>
        </w:rPr>
        <w:t>1</w:t>
      </w:r>
      <w:r w:rsidRPr="00D05603">
        <w:rPr>
          <w:rFonts w:ascii="Arial" w:eastAsia="Times New Roman" w:hAnsi="Arial" w:cs="Arial"/>
          <w:kern w:val="0"/>
          <w:sz w:val="23"/>
          <w:szCs w:val="23"/>
          <w:lang w:eastAsia="en-GB"/>
          <w14:ligatures w14:val="none"/>
        </w:rPr>
        <w:t>). In contrast to this,</w:t>
      </w:r>
      <w:r w:rsidRPr="00D437BF">
        <w:rPr>
          <w:rFonts w:ascii="Arial" w:eastAsia="Times New Roman" w:hAnsi="Arial" w:cs="Arial"/>
          <w:kern w:val="0"/>
          <w:sz w:val="23"/>
          <w:szCs w:val="23"/>
          <w:lang w:eastAsia="en-GB"/>
          <w14:ligatures w14:val="none"/>
        </w:rPr>
        <w:t xml:space="preserve"> Flanagan (1954 citied in </w:t>
      </w:r>
      <w:r w:rsidRPr="00D437BF">
        <w:rPr>
          <w:rFonts w:ascii="Arial" w:hAnsi="Arial" w:cs="Arial"/>
          <w:color w:val="222222"/>
          <w:sz w:val="23"/>
          <w:szCs w:val="23"/>
          <w:shd w:val="clear" w:color="auto" w:fill="FFFFFF"/>
        </w:rPr>
        <w:t>Spencer-Oatey, 2013</w:t>
      </w:r>
      <w:r w:rsidRPr="00D05603">
        <w:rPr>
          <w:rFonts w:ascii="Arial" w:eastAsia="Times New Roman" w:hAnsi="Arial" w:cs="Arial"/>
          <w:kern w:val="0"/>
          <w:sz w:val="23"/>
          <w:szCs w:val="23"/>
          <w:lang w:eastAsia="en-GB"/>
          <w14:ligatures w14:val="none"/>
        </w:rPr>
        <w:t xml:space="preserve">) described a critical incident as an event of extreme behaviour. It was argued that extreme incidents can be more accurately identified than more average incidents relating to behaviour. As previously mentioned, this is </w:t>
      </w:r>
      <w:r w:rsidR="00D437BF" w:rsidRPr="00D437BF">
        <w:rPr>
          <w:rFonts w:ascii="Arial" w:eastAsia="Times New Roman" w:hAnsi="Arial" w:cs="Arial"/>
          <w:kern w:val="0"/>
          <w:sz w:val="23"/>
          <w:szCs w:val="23"/>
          <w:lang w:eastAsia="en-GB"/>
          <w14:ligatures w14:val="none"/>
        </w:rPr>
        <w:t>not</w:t>
      </w:r>
      <w:r w:rsidRPr="00D05603">
        <w:rPr>
          <w:rFonts w:ascii="Arial" w:eastAsia="Times New Roman" w:hAnsi="Arial" w:cs="Arial"/>
          <w:kern w:val="0"/>
          <w:sz w:val="23"/>
          <w:szCs w:val="23"/>
          <w:lang w:eastAsia="en-GB"/>
          <w14:ligatures w14:val="none"/>
        </w:rPr>
        <w:t xml:space="preserve"> the case for Tripp (201</w:t>
      </w:r>
      <w:r w:rsidRPr="00D437BF">
        <w:rPr>
          <w:rFonts w:ascii="Arial" w:eastAsia="Times New Roman" w:hAnsi="Arial" w:cs="Arial"/>
          <w:kern w:val="0"/>
          <w:sz w:val="23"/>
          <w:szCs w:val="23"/>
          <w:lang w:eastAsia="en-GB"/>
          <w14:ligatures w14:val="none"/>
        </w:rPr>
        <w:t>1</w:t>
      </w:r>
      <w:r w:rsidRPr="00D05603">
        <w:rPr>
          <w:rFonts w:ascii="Arial" w:eastAsia="Times New Roman" w:hAnsi="Arial" w:cs="Arial"/>
          <w:kern w:val="0"/>
          <w:sz w:val="23"/>
          <w:szCs w:val="23"/>
          <w:lang w:eastAsia="en-GB"/>
          <w14:ligatures w14:val="none"/>
        </w:rPr>
        <w:t>) whose methodology has shown that focusing on a ‘typical’ incident and analysing it can allow observers to perform deeper reflective practice on teaching practice and learning methods. For this assignment, I will be focusing on Tripp’s (</w:t>
      </w:r>
      <w:r w:rsidR="00D437BF" w:rsidRPr="00D437BF">
        <w:rPr>
          <w:rFonts w:ascii="Arial" w:eastAsia="Times New Roman" w:hAnsi="Arial" w:cs="Arial"/>
          <w:kern w:val="0"/>
          <w:sz w:val="23"/>
          <w:szCs w:val="23"/>
          <w:lang w:eastAsia="en-GB"/>
          <w14:ligatures w14:val="none"/>
        </w:rPr>
        <w:t>2011</w:t>
      </w:r>
      <w:r w:rsidRPr="00D05603">
        <w:rPr>
          <w:rFonts w:ascii="Arial" w:eastAsia="Times New Roman" w:hAnsi="Arial" w:cs="Arial"/>
          <w:kern w:val="0"/>
          <w:sz w:val="23"/>
          <w:szCs w:val="23"/>
          <w:lang w:eastAsia="en-GB"/>
          <w14:ligatures w14:val="none"/>
        </w:rPr>
        <w:t>) critical methodology to delve deeper into the class dynamic how this can influence my own pedagogical choices in a classroom setting.  </w:t>
      </w:r>
    </w:p>
    <w:p w14:paraId="775F4CF9"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1E18F654" w14:textId="0701A440"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The allocated observation took place in an English medium primary school located in the Swansea local authority. The school has 435 mixed gender pupils with an age range of 3-11 years old </w:t>
      </w:r>
      <w:r w:rsidRPr="00D437BF">
        <w:rPr>
          <w:rFonts w:ascii="Arial" w:eastAsia="Times New Roman" w:hAnsi="Arial" w:cs="Arial"/>
          <w:kern w:val="0"/>
          <w:sz w:val="23"/>
          <w:szCs w:val="23"/>
          <w:lang w:eastAsia="en-GB"/>
          <w14:ligatures w14:val="none"/>
        </w:rPr>
        <w:t>(Welsh Government, 2022</w:t>
      </w:r>
      <w:r w:rsidR="00D437BF" w:rsidRPr="00D437BF">
        <w:rPr>
          <w:rFonts w:ascii="Arial" w:eastAsia="Times New Roman" w:hAnsi="Arial" w:cs="Arial"/>
          <w:kern w:val="0"/>
          <w:sz w:val="23"/>
          <w:szCs w:val="23"/>
          <w:lang w:eastAsia="en-GB"/>
          <w14:ligatures w14:val="none"/>
        </w:rPr>
        <w:t>). The</w:t>
      </w:r>
      <w:r w:rsidRPr="00D05603">
        <w:rPr>
          <w:rFonts w:ascii="Arial" w:eastAsia="Times New Roman" w:hAnsi="Arial" w:cs="Arial"/>
          <w:kern w:val="0"/>
          <w:sz w:val="23"/>
          <w:szCs w:val="23"/>
          <w:lang w:eastAsia="en-GB"/>
          <w14:ligatures w14:val="none"/>
        </w:rPr>
        <w:t xml:space="preserve"> recorded incident took place at 9:30 in the morning in a year 4 class consisting of 23 children, working at progression step 3. The staff present in the class included a teacher and a Teaching assistant who was primarily responsible for working 1:1 with a child with ALN. The classroom was organised in groups of ability where the higher ability pupils were sat at the back of the </w:t>
      </w:r>
      <w:r w:rsidRPr="00D05603">
        <w:rPr>
          <w:rFonts w:ascii="Arial" w:eastAsia="Times New Roman" w:hAnsi="Arial" w:cs="Arial"/>
          <w:kern w:val="0"/>
          <w:sz w:val="23"/>
          <w:szCs w:val="23"/>
          <w:lang w:eastAsia="en-GB"/>
          <w14:ligatures w14:val="none"/>
        </w:rPr>
        <w:lastRenderedPageBreak/>
        <w:t>classroom. The observed critical incident focused on Child A who sat on one of the higher ability tables. </w:t>
      </w:r>
    </w:p>
    <w:p w14:paraId="3EAEB062"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4EB17E76" w14:textId="342606E9" w:rsidR="00D05603"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Literature review</w:t>
      </w:r>
    </w:p>
    <w:p w14:paraId="0A4D4D10"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52920A45"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The observed critical incident has highlighted some key areas that can be discussed and examined in this literature review. This review will focus on transition and specifically how this can affect social development including peer relationships and attachment as well as emotional well-being. </w:t>
      </w:r>
    </w:p>
    <w:p w14:paraId="3B69E15A" w14:textId="5512A9B0"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eastAsia="Times New Roman" w:hAnsi="Arial" w:cs="Arial"/>
          <w:kern w:val="0"/>
          <w:sz w:val="23"/>
          <w:szCs w:val="23"/>
          <w:lang w:eastAsia="en-GB"/>
          <w14:ligatures w14:val="none"/>
        </w:rPr>
        <w:t xml:space="preserve">Fabian and Dunlop (2006) </w:t>
      </w:r>
      <w:r w:rsidRPr="00D05603">
        <w:rPr>
          <w:rFonts w:ascii="Arial" w:eastAsia="Times New Roman" w:hAnsi="Arial" w:cs="Arial"/>
          <w:kern w:val="0"/>
          <w:sz w:val="23"/>
          <w:szCs w:val="23"/>
          <w:lang w:eastAsia="en-GB"/>
          <w14:ligatures w14:val="none"/>
        </w:rPr>
        <w:t xml:space="preserve">highlighted that transitions </w:t>
      </w:r>
      <w:r w:rsidR="00D437BF" w:rsidRPr="00D437BF">
        <w:rPr>
          <w:rFonts w:ascii="Arial" w:eastAsia="Times New Roman" w:hAnsi="Arial" w:cs="Arial"/>
          <w:kern w:val="0"/>
          <w:sz w:val="23"/>
          <w:szCs w:val="23"/>
          <w:lang w:eastAsia="en-GB"/>
          <w14:ligatures w14:val="none"/>
        </w:rPr>
        <w:t>are</w:t>
      </w:r>
      <w:r w:rsidRPr="00D05603">
        <w:rPr>
          <w:rFonts w:ascii="Arial" w:eastAsia="Times New Roman" w:hAnsi="Arial" w:cs="Arial"/>
          <w:kern w:val="0"/>
          <w:sz w:val="23"/>
          <w:szCs w:val="23"/>
          <w:lang w:eastAsia="en-GB"/>
          <w14:ligatures w14:val="none"/>
        </w:rPr>
        <w:t xml:space="preserve"> changes in environment which include differences in the curriculum, the styles of classroom interactions and social rules. They also emphas</w:t>
      </w:r>
      <w:r w:rsidR="00D437BF" w:rsidRPr="00D437BF">
        <w:rPr>
          <w:rFonts w:ascii="Arial" w:eastAsia="Times New Roman" w:hAnsi="Arial" w:cs="Arial"/>
          <w:kern w:val="0"/>
          <w:sz w:val="23"/>
          <w:szCs w:val="23"/>
          <w:lang w:eastAsia="en-GB"/>
          <w14:ligatures w14:val="none"/>
        </w:rPr>
        <w:t>ise</w:t>
      </w:r>
      <w:r w:rsidRPr="00D05603">
        <w:rPr>
          <w:rFonts w:ascii="Arial" w:eastAsia="Times New Roman" w:hAnsi="Arial" w:cs="Arial"/>
          <w:kern w:val="0"/>
          <w:sz w:val="23"/>
          <w:szCs w:val="23"/>
          <w:lang w:eastAsia="en-GB"/>
          <w14:ligatures w14:val="none"/>
        </w:rPr>
        <w:t xml:space="preserve"> how moving schools means acclimating to changes in identity and relationships. Therefore, a major social change is placed on the child which can influence their social and emotional wellbeing depending on how they adapt and adjust to these changes.</w:t>
      </w:r>
      <w:r w:rsidRPr="00D437BF">
        <w:rPr>
          <w:rFonts w:ascii="Arial" w:eastAsia="Times New Roman" w:hAnsi="Arial" w:cs="Arial"/>
          <w:kern w:val="0"/>
          <w:sz w:val="23"/>
          <w:szCs w:val="23"/>
          <w:lang w:eastAsia="en-GB"/>
          <w14:ligatures w14:val="none"/>
        </w:rPr>
        <w:t xml:space="preserve"> Margetts (2007) </w:t>
      </w:r>
      <w:r w:rsidRPr="00D05603">
        <w:rPr>
          <w:rFonts w:ascii="Arial" w:eastAsia="Times New Roman" w:hAnsi="Arial" w:cs="Arial"/>
          <w:kern w:val="0"/>
          <w:sz w:val="23"/>
          <w:szCs w:val="23"/>
          <w:lang w:eastAsia="en-GB"/>
          <w14:ligatures w14:val="none"/>
        </w:rPr>
        <w:t xml:space="preserve">agreed with this definition by referring to transition as challenges that the student </w:t>
      </w:r>
      <w:r w:rsidR="00D437BF" w:rsidRPr="00D437BF">
        <w:rPr>
          <w:rFonts w:ascii="Arial" w:eastAsia="Times New Roman" w:hAnsi="Arial" w:cs="Arial"/>
          <w:kern w:val="0"/>
          <w:sz w:val="23"/>
          <w:szCs w:val="23"/>
          <w:lang w:eastAsia="en-GB"/>
          <w14:ligatures w14:val="none"/>
        </w:rPr>
        <w:t>must</w:t>
      </w:r>
      <w:r w:rsidRPr="00D05603">
        <w:rPr>
          <w:rFonts w:ascii="Arial" w:eastAsia="Times New Roman" w:hAnsi="Arial" w:cs="Arial"/>
          <w:kern w:val="0"/>
          <w:sz w:val="23"/>
          <w:szCs w:val="23"/>
          <w:lang w:eastAsia="en-GB"/>
          <w14:ligatures w14:val="none"/>
        </w:rPr>
        <w:t xml:space="preserve"> make sense of including differences in teaching and peer groups. </w:t>
      </w:r>
      <w:r w:rsidRPr="00D437BF">
        <w:rPr>
          <w:rFonts w:ascii="Arial" w:eastAsia="Times New Roman" w:hAnsi="Arial" w:cs="Arial"/>
          <w:kern w:val="0"/>
          <w:sz w:val="23"/>
          <w:szCs w:val="23"/>
          <w:lang w:eastAsia="en-GB"/>
          <w14:ligatures w14:val="none"/>
        </w:rPr>
        <w:t xml:space="preserve">Bharara (2020) </w:t>
      </w:r>
      <w:r w:rsidRPr="00D05603">
        <w:rPr>
          <w:rFonts w:ascii="Arial" w:eastAsia="Times New Roman" w:hAnsi="Arial" w:cs="Arial"/>
          <w:kern w:val="0"/>
          <w:sz w:val="23"/>
          <w:szCs w:val="23"/>
          <w:lang w:eastAsia="en-GB"/>
          <w14:ligatures w14:val="none"/>
        </w:rPr>
        <w:t xml:space="preserve">investigated the factors that were </w:t>
      </w:r>
      <w:r w:rsidR="00D437BF" w:rsidRPr="00D437BF">
        <w:rPr>
          <w:rFonts w:ascii="Arial" w:eastAsia="Times New Roman" w:hAnsi="Arial" w:cs="Arial"/>
          <w:kern w:val="0"/>
          <w:sz w:val="23"/>
          <w:szCs w:val="23"/>
          <w:lang w:eastAsia="en-GB"/>
          <w14:ligatures w14:val="none"/>
        </w:rPr>
        <w:t>affected</w:t>
      </w:r>
      <w:r w:rsidRPr="00D05603">
        <w:rPr>
          <w:rFonts w:ascii="Arial" w:eastAsia="Times New Roman" w:hAnsi="Arial" w:cs="Arial"/>
          <w:kern w:val="0"/>
          <w:sz w:val="23"/>
          <w:szCs w:val="23"/>
          <w:lang w:eastAsia="en-GB"/>
          <w14:ligatures w14:val="none"/>
        </w:rPr>
        <w:t xml:space="preserve"> by </w:t>
      </w:r>
      <w:r w:rsidR="00D437BF" w:rsidRPr="00D437BF">
        <w:rPr>
          <w:rFonts w:ascii="Arial" w:eastAsia="Times New Roman" w:hAnsi="Arial" w:cs="Arial"/>
          <w:kern w:val="0"/>
          <w:sz w:val="23"/>
          <w:szCs w:val="23"/>
          <w:lang w:eastAsia="en-GB"/>
          <w14:ligatures w14:val="none"/>
        </w:rPr>
        <w:t>transitions, specifically</w:t>
      </w:r>
      <w:r w:rsidRPr="00D05603">
        <w:rPr>
          <w:rFonts w:ascii="Arial" w:eastAsia="Times New Roman" w:hAnsi="Arial" w:cs="Arial"/>
          <w:kern w:val="0"/>
          <w:sz w:val="23"/>
          <w:szCs w:val="23"/>
          <w:lang w:eastAsia="en-GB"/>
          <w14:ligatures w14:val="none"/>
        </w:rPr>
        <w:t xml:space="preserve">, the transition of moving to a different school. Peers and teachers were found to be the main factors in this investigation. It was found that when a teacher provides a new student with greater support, the students enjoyment and effort in schoolwork increases </w:t>
      </w:r>
      <w:r w:rsidRPr="00D437BF">
        <w:rPr>
          <w:rFonts w:ascii="Arial" w:eastAsia="Times New Roman" w:hAnsi="Arial" w:cs="Arial"/>
          <w:kern w:val="0"/>
          <w:sz w:val="23"/>
          <w:szCs w:val="23"/>
          <w:lang w:eastAsia="en-GB"/>
          <w14:ligatures w14:val="none"/>
        </w:rPr>
        <w:t xml:space="preserve">(Moore and Lipman, 2005 </w:t>
      </w:r>
      <w:r w:rsidRPr="00D05603">
        <w:rPr>
          <w:rFonts w:ascii="Arial" w:eastAsia="Times New Roman" w:hAnsi="Arial" w:cs="Arial"/>
          <w:kern w:val="0"/>
          <w:sz w:val="23"/>
          <w:szCs w:val="23"/>
          <w:lang w:eastAsia="en-GB"/>
          <w14:ligatures w14:val="none"/>
        </w:rPr>
        <w:t>citied in Bharara, 2020). This shows that positive teacher relationships can improve the emotional well-being of a child. This has also been found b</w:t>
      </w:r>
      <w:r w:rsidRPr="00D437BF">
        <w:rPr>
          <w:rFonts w:ascii="Arial" w:eastAsia="Times New Roman" w:hAnsi="Arial" w:cs="Arial"/>
          <w:kern w:val="0"/>
          <w:sz w:val="23"/>
          <w:szCs w:val="23"/>
          <w:lang w:eastAsia="en-GB"/>
          <w14:ligatures w14:val="none"/>
        </w:rPr>
        <w:t>y Pianta et al. (1995</w:t>
      </w:r>
      <w:r w:rsidRPr="00D05603">
        <w:rPr>
          <w:rFonts w:ascii="Arial" w:eastAsia="Times New Roman" w:hAnsi="Arial" w:cs="Arial"/>
          <w:kern w:val="0"/>
          <w:sz w:val="23"/>
          <w:szCs w:val="23"/>
          <w:lang w:eastAsia="en-GB"/>
          <w14:ligatures w14:val="none"/>
        </w:rPr>
        <w:t xml:space="preserve">) who </w:t>
      </w:r>
      <w:r w:rsidR="00D437BF" w:rsidRPr="00D437BF">
        <w:rPr>
          <w:rFonts w:ascii="Arial" w:eastAsia="Times New Roman" w:hAnsi="Arial" w:cs="Arial"/>
          <w:kern w:val="0"/>
          <w:sz w:val="23"/>
          <w:szCs w:val="23"/>
          <w:lang w:eastAsia="en-GB"/>
          <w14:ligatures w14:val="none"/>
        </w:rPr>
        <w:t>emphasised</w:t>
      </w:r>
      <w:r w:rsidRPr="00D05603">
        <w:rPr>
          <w:rFonts w:ascii="Arial" w:eastAsia="Times New Roman" w:hAnsi="Arial" w:cs="Arial"/>
          <w:kern w:val="0"/>
          <w:sz w:val="23"/>
          <w:szCs w:val="23"/>
          <w:lang w:eastAsia="en-GB"/>
          <w14:ligatures w14:val="none"/>
        </w:rPr>
        <w:t xml:space="preserve"> that a positive-teacher child relationship was associated with better adjustment from the transitioned child at the end of the school year. For example, children who had warm, communicative relationships with their teacher were better adjusted than those with angry or dependent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Therefore, the role of teacher-child relationships </w:t>
      </w:r>
      <w:r w:rsidR="00D437BF" w:rsidRPr="00D437BF">
        <w:rPr>
          <w:rFonts w:ascii="Arial" w:eastAsia="Times New Roman" w:hAnsi="Arial" w:cs="Arial"/>
          <w:kern w:val="0"/>
          <w:sz w:val="23"/>
          <w:szCs w:val="23"/>
          <w:lang w:eastAsia="en-GB"/>
          <w14:ligatures w14:val="none"/>
        </w:rPr>
        <w:t>is</w:t>
      </w:r>
      <w:r w:rsidRPr="00D05603">
        <w:rPr>
          <w:rFonts w:ascii="Arial" w:eastAsia="Times New Roman" w:hAnsi="Arial" w:cs="Arial"/>
          <w:kern w:val="0"/>
          <w:sz w:val="23"/>
          <w:szCs w:val="23"/>
          <w:lang w:eastAsia="en-GB"/>
          <w14:ligatures w14:val="none"/>
        </w:rPr>
        <w:t xml:space="preserve"> important in a child’s adjustment to a new school. However, as previously mentioned, a teacher-child relationship that was based on a dependenc</w:t>
      </w:r>
      <w:r w:rsidR="00D437BF" w:rsidRPr="00D437BF">
        <w:rPr>
          <w:rFonts w:ascii="Arial" w:eastAsia="Times New Roman" w:hAnsi="Arial" w:cs="Arial"/>
          <w:kern w:val="0"/>
          <w:sz w:val="23"/>
          <w:szCs w:val="23"/>
          <w:lang w:eastAsia="en-GB"/>
          <w14:ligatures w14:val="none"/>
        </w:rPr>
        <w:t>y</w:t>
      </w:r>
      <w:r w:rsidRPr="00D05603">
        <w:rPr>
          <w:rFonts w:ascii="Arial" w:eastAsia="Times New Roman" w:hAnsi="Arial" w:cs="Arial"/>
          <w:kern w:val="0"/>
          <w:sz w:val="23"/>
          <w:szCs w:val="23"/>
          <w:lang w:eastAsia="en-GB"/>
          <w14:ligatures w14:val="none"/>
        </w:rPr>
        <w:t xml:space="preserve"> of the child on their teacher negatively affected their adjustment. This dependency could be linked to attachment theory. An </w:t>
      </w:r>
      <w:r w:rsidR="00D437BF" w:rsidRPr="00D437BF">
        <w:rPr>
          <w:rFonts w:ascii="Arial" w:eastAsia="Times New Roman" w:hAnsi="Arial" w:cs="Arial"/>
          <w:kern w:val="0"/>
          <w:sz w:val="23"/>
          <w:szCs w:val="23"/>
          <w:lang w:eastAsia="en-GB"/>
          <w14:ligatures w14:val="none"/>
        </w:rPr>
        <w:t>attachment</w:t>
      </w:r>
      <w:r w:rsidRPr="00D05603">
        <w:rPr>
          <w:rFonts w:ascii="Arial" w:eastAsia="Times New Roman" w:hAnsi="Arial" w:cs="Arial"/>
          <w:kern w:val="0"/>
          <w:sz w:val="23"/>
          <w:szCs w:val="23"/>
          <w:lang w:eastAsia="en-GB"/>
          <w14:ligatures w14:val="none"/>
        </w:rPr>
        <w:t xml:space="preserve"> perspective on child-teacher relationships </w:t>
      </w:r>
      <w:r w:rsidR="00D437BF" w:rsidRPr="00D437BF">
        <w:rPr>
          <w:rFonts w:ascii="Arial" w:eastAsia="Times New Roman" w:hAnsi="Arial" w:cs="Arial"/>
          <w:kern w:val="0"/>
          <w:sz w:val="23"/>
          <w:szCs w:val="23"/>
          <w:lang w:eastAsia="en-GB"/>
          <w14:ligatures w14:val="none"/>
        </w:rPr>
        <w:t>involves</w:t>
      </w:r>
      <w:r w:rsidRPr="00D05603">
        <w:rPr>
          <w:rFonts w:ascii="Arial" w:eastAsia="Times New Roman" w:hAnsi="Arial" w:cs="Arial"/>
          <w:kern w:val="0"/>
          <w:sz w:val="23"/>
          <w:szCs w:val="23"/>
          <w:lang w:eastAsia="en-GB"/>
          <w14:ligatures w14:val="none"/>
        </w:rPr>
        <w:t xml:space="preserve"> three </w:t>
      </w:r>
      <w:r w:rsidR="00D437BF" w:rsidRPr="00D437BF">
        <w:rPr>
          <w:rFonts w:ascii="Arial" w:eastAsia="Times New Roman" w:hAnsi="Arial" w:cs="Arial"/>
          <w:kern w:val="0"/>
          <w:sz w:val="23"/>
          <w:szCs w:val="23"/>
          <w:lang w:eastAsia="en-GB"/>
          <w14:ligatures w14:val="none"/>
        </w:rPr>
        <w:t>dimensions</w:t>
      </w:r>
      <w:r w:rsidRPr="00D05603">
        <w:rPr>
          <w:rFonts w:ascii="Arial" w:eastAsia="Times New Roman" w:hAnsi="Arial" w:cs="Arial"/>
          <w:kern w:val="0"/>
          <w:sz w:val="23"/>
          <w:szCs w:val="23"/>
          <w:lang w:eastAsia="en-GB"/>
          <w14:ligatures w14:val="none"/>
        </w:rPr>
        <w:t>, one being dependency (</w:t>
      </w:r>
      <w:r w:rsidRPr="00D437BF">
        <w:rPr>
          <w:rFonts w:ascii="Arial" w:eastAsia="Times New Roman" w:hAnsi="Arial" w:cs="Arial"/>
          <w:kern w:val="0"/>
          <w:sz w:val="23"/>
          <w:szCs w:val="23"/>
          <w:lang w:eastAsia="en-GB"/>
          <w14:ligatures w14:val="none"/>
        </w:rPr>
        <w:t xml:space="preserve">Birch and Ladd, 1997). </w:t>
      </w:r>
      <w:r w:rsidRPr="00D05603">
        <w:rPr>
          <w:rFonts w:ascii="Arial" w:eastAsia="Times New Roman" w:hAnsi="Arial" w:cs="Arial"/>
          <w:kern w:val="0"/>
          <w:sz w:val="23"/>
          <w:szCs w:val="23"/>
          <w:lang w:eastAsia="en-GB"/>
          <w14:ligatures w14:val="none"/>
        </w:rPr>
        <w:t xml:space="preserve">In this case, a child dependency </w:t>
      </w:r>
      <w:r w:rsidR="00D437BF" w:rsidRPr="00D437BF">
        <w:rPr>
          <w:rFonts w:ascii="Arial" w:eastAsia="Times New Roman" w:hAnsi="Arial" w:cs="Arial"/>
          <w:kern w:val="0"/>
          <w:sz w:val="23"/>
          <w:szCs w:val="23"/>
          <w:lang w:eastAsia="en-GB"/>
          <w14:ligatures w14:val="none"/>
        </w:rPr>
        <w:t>refers</w:t>
      </w:r>
      <w:r w:rsidRPr="00D05603">
        <w:rPr>
          <w:rFonts w:ascii="Arial" w:eastAsia="Times New Roman" w:hAnsi="Arial" w:cs="Arial"/>
          <w:kern w:val="0"/>
          <w:sz w:val="23"/>
          <w:szCs w:val="23"/>
          <w:lang w:eastAsia="en-GB"/>
          <w14:ligatures w14:val="none"/>
        </w:rPr>
        <w:t xml:space="preserve"> to an overreliance or clinginess to the teacher </w:t>
      </w:r>
      <w:r w:rsidRPr="00D437BF">
        <w:rPr>
          <w:rFonts w:ascii="Arial" w:eastAsia="Times New Roman" w:hAnsi="Arial" w:cs="Arial"/>
          <w:kern w:val="0"/>
          <w:sz w:val="23"/>
          <w:szCs w:val="23"/>
          <w:lang w:eastAsia="en-GB"/>
          <w14:ligatures w14:val="none"/>
        </w:rPr>
        <w:t>(Sabol and Pianta, 2012</w:t>
      </w:r>
      <w:r w:rsidRPr="00D05603">
        <w:rPr>
          <w:rFonts w:ascii="Arial" w:eastAsia="Times New Roman" w:hAnsi="Arial" w:cs="Arial"/>
          <w:kern w:val="0"/>
          <w:sz w:val="23"/>
          <w:szCs w:val="23"/>
          <w:lang w:eastAsia="en-GB"/>
          <w14:ligatures w14:val="none"/>
        </w:rPr>
        <w:t xml:space="preserve">). Much research focuses on </w:t>
      </w:r>
      <w:r w:rsidR="00D437BF" w:rsidRPr="00D437BF">
        <w:rPr>
          <w:rFonts w:ascii="Arial" w:eastAsia="Times New Roman" w:hAnsi="Arial" w:cs="Arial"/>
          <w:kern w:val="0"/>
          <w:sz w:val="23"/>
          <w:szCs w:val="23"/>
          <w:lang w:eastAsia="en-GB"/>
          <w14:ligatures w14:val="none"/>
        </w:rPr>
        <w:t>and</w:t>
      </w:r>
      <w:r w:rsidRPr="00D05603">
        <w:rPr>
          <w:rFonts w:ascii="Arial" w:eastAsia="Times New Roman" w:hAnsi="Arial" w:cs="Arial"/>
          <w:kern w:val="0"/>
          <w:sz w:val="23"/>
          <w:szCs w:val="23"/>
          <w:lang w:eastAsia="en-GB"/>
          <w14:ligatures w14:val="none"/>
        </w:rPr>
        <w:t xml:space="preserve"> referre</w:t>
      </w:r>
      <w:r w:rsidR="00D437BF" w:rsidRPr="00D437BF">
        <w:rPr>
          <w:rFonts w:ascii="Arial" w:eastAsia="Times New Roman" w:hAnsi="Arial" w:cs="Arial"/>
          <w:kern w:val="0"/>
          <w:sz w:val="23"/>
          <w:szCs w:val="23"/>
          <w:lang w:eastAsia="en-GB"/>
          <w14:ligatures w14:val="none"/>
        </w:rPr>
        <w:t>s</w:t>
      </w:r>
      <w:r w:rsidRPr="00D05603">
        <w:rPr>
          <w:rFonts w:ascii="Arial" w:eastAsia="Times New Roman" w:hAnsi="Arial" w:cs="Arial"/>
          <w:kern w:val="0"/>
          <w:sz w:val="23"/>
          <w:szCs w:val="23"/>
          <w:lang w:eastAsia="en-GB"/>
          <w14:ligatures w14:val="none"/>
        </w:rPr>
        <w:t xml:space="preserve"> to a </w:t>
      </w:r>
      <w:r w:rsidR="00D437BF" w:rsidRPr="00D437BF">
        <w:rPr>
          <w:rFonts w:ascii="Arial" w:eastAsia="Times New Roman" w:hAnsi="Arial" w:cs="Arial"/>
          <w:kern w:val="0"/>
          <w:sz w:val="23"/>
          <w:szCs w:val="23"/>
          <w:lang w:eastAsia="en-GB"/>
          <w14:ligatures w14:val="none"/>
        </w:rPr>
        <w:t>child’s</w:t>
      </w:r>
      <w:r w:rsidRPr="00D05603">
        <w:rPr>
          <w:rFonts w:ascii="Arial" w:eastAsia="Times New Roman" w:hAnsi="Arial" w:cs="Arial"/>
          <w:kern w:val="0"/>
          <w:sz w:val="23"/>
          <w:szCs w:val="23"/>
          <w:lang w:eastAsia="en-GB"/>
          <w14:ligatures w14:val="none"/>
        </w:rPr>
        <w:t xml:space="preserve"> dependency on their teacher </w:t>
      </w:r>
      <w:r w:rsidR="00D437BF" w:rsidRPr="00D437BF">
        <w:rPr>
          <w:rFonts w:ascii="Arial" w:eastAsia="Times New Roman" w:hAnsi="Arial" w:cs="Arial"/>
          <w:kern w:val="0"/>
          <w:sz w:val="23"/>
          <w:szCs w:val="23"/>
          <w:lang w:eastAsia="en-GB"/>
          <w14:ligatures w14:val="none"/>
        </w:rPr>
        <w:t>because of</w:t>
      </w:r>
      <w:r w:rsidRPr="00D05603">
        <w:rPr>
          <w:rFonts w:ascii="Arial" w:eastAsia="Times New Roman" w:hAnsi="Arial" w:cs="Arial"/>
          <w:kern w:val="0"/>
          <w:sz w:val="23"/>
          <w:szCs w:val="23"/>
          <w:lang w:eastAsia="en-GB"/>
          <w14:ligatures w14:val="none"/>
        </w:rPr>
        <w:t xml:space="preserve"> said teacher being an </w:t>
      </w:r>
      <w:r w:rsidR="00D437BF" w:rsidRPr="00D437BF">
        <w:rPr>
          <w:rFonts w:ascii="Arial" w:eastAsia="Times New Roman" w:hAnsi="Arial" w:cs="Arial"/>
          <w:kern w:val="0"/>
          <w:sz w:val="23"/>
          <w:szCs w:val="23"/>
          <w:lang w:eastAsia="en-GB"/>
          <w14:ligatures w14:val="none"/>
        </w:rPr>
        <w:t>attachment</w:t>
      </w:r>
      <w:r w:rsidRPr="00D05603">
        <w:rPr>
          <w:rFonts w:ascii="Arial" w:eastAsia="Times New Roman" w:hAnsi="Arial" w:cs="Arial"/>
          <w:kern w:val="0"/>
          <w:sz w:val="23"/>
          <w:szCs w:val="23"/>
          <w:lang w:eastAsia="en-GB"/>
          <w14:ligatures w14:val="none"/>
        </w:rPr>
        <w:t xml:space="preserve"> figure </w:t>
      </w:r>
      <w:r w:rsidRPr="00D437BF">
        <w:rPr>
          <w:rFonts w:ascii="Arial" w:eastAsia="Times New Roman" w:hAnsi="Arial" w:cs="Arial"/>
          <w:kern w:val="0"/>
          <w:sz w:val="23"/>
          <w:szCs w:val="23"/>
          <w:lang w:eastAsia="en-GB"/>
          <w14:ligatures w14:val="none"/>
        </w:rPr>
        <w:t>(Verscheuren and Koomen, 2012</w:t>
      </w:r>
      <w:r w:rsidRPr="00D05603">
        <w:rPr>
          <w:rFonts w:ascii="Arial" w:eastAsia="Times New Roman" w:hAnsi="Arial" w:cs="Arial"/>
          <w:kern w:val="0"/>
          <w:sz w:val="23"/>
          <w:szCs w:val="23"/>
          <w:lang w:eastAsia="en-GB"/>
          <w14:ligatures w14:val="none"/>
        </w:rPr>
        <w:t>). However,</w:t>
      </w:r>
      <w:r w:rsidRPr="00D437BF">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Bowlby </w:t>
      </w:r>
      <w:r w:rsidR="00D437BF" w:rsidRPr="00D437BF">
        <w:rPr>
          <w:rFonts w:ascii="Arial" w:eastAsia="Times New Roman" w:hAnsi="Arial" w:cs="Arial"/>
          <w:kern w:val="0"/>
          <w:sz w:val="23"/>
          <w:szCs w:val="23"/>
          <w:lang w:eastAsia="en-GB"/>
          <w14:ligatures w14:val="none"/>
        </w:rPr>
        <w:lastRenderedPageBreak/>
        <w:t>(</w:t>
      </w:r>
      <w:r w:rsidRPr="00D437BF">
        <w:rPr>
          <w:rFonts w:ascii="Arial" w:eastAsia="Times New Roman" w:hAnsi="Arial" w:cs="Arial"/>
          <w:kern w:val="0"/>
          <w:sz w:val="23"/>
          <w:szCs w:val="23"/>
          <w:lang w:eastAsia="en-GB"/>
          <w14:ligatures w14:val="none"/>
        </w:rPr>
        <w:t>1969, citied in Sroufe, Fox and Pancake, 1983</w:t>
      </w:r>
      <w:r w:rsidRPr="00D05603">
        <w:rPr>
          <w:rFonts w:ascii="Arial" w:eastAsia="Times New Roman" w:hAnsi="Arial" w:cs="Arial"/>
          <w:kern w:val="0"/>
          <w:sz w:val="23"/>
          <w:szCs w:val="23"/>
          <w:lang w:eastAsia="en-GB"/>
          <w14:ligatures w14:val="none"/>
        </w:rPr>
        <w:t xml:space="preserve">) emphasised the importance of the distinction between attachment and dependency. Where attachment is seen as a relational construct varying in quality through different caregivers, dependency is seen as an </w:t>
      </w:r>
      <w:r w:rsidR="00D437BF" w:rsidRPr="00D437BF">
        <w:rPr>
          <w:rFonts w:ascii="Arial" w:eastAsia="Times New Roman" w:hAnsi="Arial" w:cs="Arial"/>
          <w:kern w:val="0"/>
          <w:sz w:val="23"/>
          <w:szCs w:val="23"/>
          <w:lang w:eastAsia="en-GB"/>
          <w14:ligatures w14:val="none"/>
        </w:rPr>
        <w:t>acquired</w:t>
      </w:r>
      <w:r w:rsidRPr="00D05603">
        <w:rPr>
          <w:rFonts w:ascii="Arial" w:eastAsia="Times New Roman" w:hAnsi="Arial" w:cs="Arial"/>
          <w:kern w:val="0"/>
          <w:sz w:val="23"/>
          <w:szCs w:val="23"/>
          <w:lang w:eastAsia="en-GB"/>
          <w14:ligatures w14:val="none"/>
        </w:rPr>
        <w:t xml:space="preserve"> trait that can be extinguished </w:t>
      </w:r>
      <w:r w:rsidRPr="00D437BF">
        <w:rPr>
          <w:rFonts w:ascii="Arial" w:eastAsia="Times New Roman" w:hAnsi="Arial" w:cs="Arial"/>
          <w:kern w:val="0"/>
          <w:sz w:val="23"/>
          <w:szCs w:val="23"/>
          <w:lang w:eastAsia="en-GB"/>
          <w14:ligatures w14:val="none"/>
        </w:rPr>
        <w:t>(Verscheuren and Koomen, 2012).</w:t>
      </w:r>
      <w:r w:rsidRPr="00D05603">
        <w:rPr>
          <w:rFonts w:ascii="Arial" w:eastAsia="Times New Roman" w:hAnsi="Arial" w:cs="Arial"/>
          <w:kern w:val="0"/>
          <w:sz w:val="23"/>
          <w:szCs w:val="23"/>
          <w:lang w:eastAsia="en-GB"/>
          <w14:ligatures w14:val="none"/>
        </w:rPr>
        <w:t xml:space="preserve"> Despite this,</w:t>
      </w:r>
      <w:r w:rsidRPr="00D437BF">
        <w:rPr>
          <w:rFonts w:ascii="Arial" w:eastAsia="Times New Roman" w:hAnsi="Arial" w:cs="Arial"/>
          <w:kern w:val="0"/>
          <w:sz w:val="23"/>
          <w:szCs w:val="23"/>
          <w:lang w:eastAsia="en-GB"/>
          <w14:ligatures w14:val="none"/>
        </w:rPr>
        <w:t xml:space="preserve"> </w:t>
      </w:r>
      <w:proofErr w:type="gramStart"/>
      <w:r w:rsidRPr="00D437BF">
        <w:rPr>
          <w:rFonts w:ascii="Arial" w:eastAsia="Times New Roman" w:hAnsi="Arial" w:cs="Arial"/>
          <w:kern w:val="0"/>
          <w:sz w:val="23"/>
          <w:szCs w:val="23"/>
          <w:lang w:eastAsia="en-GB"/>
          <w14:ligatures w14:val="none"/>
        </w:rPr>
        <w:t>Howes</w:t>
      </w:r>
      <w:proofErr w:type="gramEnd"/>
      <w:r w:rsidRPr="00D437BF">
        <w:rPr>
          <w:rFonts w:ascii="Arial" w:eastAsia="Times New Roman" w:hAnsi="Arial" w:cs="Arial"/>
          <w:kern w:val="0"/>
          <w:sz w:val="23"/>
          <w:szCs w:val="23"/>
          <w:lang w:eastAsia="en-GB"/>
          <w14:ligatures w14:val="none"/>
        </w:rPr>
        <w:t xml:space="preserve"> and Richie (1999 citied in Hamre and Pianta, 2001 p.484)</w:t>
      </w:r>
      <w:r w:rsidRPr="00D05603">
        <w:rPr>
          <w:rFonts w:ascii="Arial" w:eastAsia="Times New Roman" w:hAnsi="Arial" w:cs="Arial"/>
          <w:kern w:val="0"/>
          <w:sz w:val="23"/>
          <w:szCs w:val="23"/>
          <w:lang w:eastAsia="en-GB"/>
          <w14:ligatures w14:val="none"/>
        </w:rPr>
        <w:t xml:space="preserve"> used attachment styles to classify teacher-child relationships and found that their category of ‘resistant insecure’ showed very similar traits to </w:t>
      </w:r>
      <w:r w:rsidR="00D437BF" w:rsidRPr="00D437BF">
        <w:rPr>
          <w:rFonts w:ascii="Arial" w:eastAsia="Times New Roman" w:hAnsi="Arial" w:cs="Arial"/>
          <w:kern w:val="0"/>
          <w:sz w:val="23"/>
          <w:szCs w:val="23"/>
          <w:lang w:eastAsia="en-GB"/>
          <w14:ligatures w14:val="none"/>
        </w:rPr>
        <w:t>an</w:t>
      </w:r>
      <w:r w:rsidRPr="00D05603">
        <w:rPr>
          <w:rFonts w:ascii="Arial" w:eastAsia="Times New Roman" w:hAnsi="Arial" w:cs="Arial"/>
          <w:kern w:val="0"/>
          <w:sz w:val="23"/>
          <w:szCs w:val="23"/>
          <w:lang w:eastAsia="en-GB"/>
          <w14:ligatures w14:val="none"/>
        </w:rPr>
        <w:t xml:space="preserve"> insecure-</w:t>
      </w:r>
      <w:r w:rsidR="00D437BF" w:rsidRPr="00D437BF">
        <w:rPr>
          <w:rFonts w:ascii="Arial" w:eastAsia="Times New Roman" w:hAnsi="Arial" w:cs="Arial"/>
          <w:kern w:val="0"/>
          <w:sz w:val="23"/>
          <w:szCs w:val="23"/>
          <w:lang w:eastAsia="en-GB"/>
          <w14:ligatures w14:val="none"/>
        </w:rPr>
        <w:t>ambivalent</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attachment</w:t>
      </w:r>
      <w:r w:rsidRPr="00D05603">
        <w:rPr>
          <w:rFonts w:ascii="Arial" w:eastAsia="Times New Roman" w:hAnsi="Arial" w:cs="Arial"/>
          <w:kern w:val="0"/>
          <w:sz w:val="23"/>
          <w:szCs w:val="23"/>
          <w:lang w:eastAsia="en-GB"/>
          <w14:ligatures w14:val="none"/>
        </w:rPr>
        <w:t xml:space="preserve"> style </w:t>
      </w:r>
      <w:r w:rsidR="00D437BF" w:rsidRPr="00D437BF">
        <w:rPr>
          <w:rFonts w:ascii="Arial" w:eastAsia="Times New Roman" w:hAnsi="Arial" w:cs="Arial"/>
          <w:kern w:val="0"/>
          <w:sz w:val="23"/>
          <w:szCs w:val="23"/>
          <w:lang w:eastAsia="en-GB"/>
          <w14:ligatures w14:val="none"/>
        </w:rPr>
        <w:t>which</w:t>
      </w:r>
      <w:r w:rsidRPr="00D05603">
        <w:rPr>
          <w:rFonts w:ascii="Arial" w:eastAsia="Times New Roman" w:hAnsi="Arial" w:cs="Arial"/>
          <w:kern w:val="0"/>
          <w:sz w:val="23"/>
          <w:szCs w:val="23"/>
          <w:lang w:eastAsia="en-GB"/>
          <w14:ligatures w14:val="none"/>
        </w:rPr>
        <w:t xml:space="preserve"> demanding </w:t>
      </w:r>
      <w:r w:rsidR="00D437BF" w:rsidRPr="00D437BF">
        <w:rPr>
          <w:rFonts w:ascii="Arial" w:eastAsia="Times New Roman" w:hAnsi="Arial" w:cs="Arial"/>
          <w:kern w:val="0"/>
          <w:sz w:val="23"/>
          <w:szCs w:val="23"/>
          <w:lang w:eastAsia="en-GB"/>
          <w14:ligatures w14:val="none"/>
        </w:rPr>
        <w:t>behaviour</w:t>
      </w:r>
      <w:r w:rsidRPr="00D05603">
        <w:rPr>
          <w:rFonts w:ascii="Arial" w:eastAsia="Times New Roman" w:hAnsi="Arial" w:cs="Arial"/>
          <w:kern w:val="0"/>
          <w:sz w:val="23"/>
          <w:szCs w:val="23"/>
          <w:lang w:eastAsia="en-GB"/>
          <w14:ligatures w14:val="none"/>
        </w:rPr>
        <w:t xml:space="preserve"> towards the teacher. This shows </w:t>
      </w:r>
      <w:r w:rsidR="00D437BF" w:rsidRPr="00D437BF">
        <w:rPr>
          <w:rFonts w:ascii="Arial" w:eastAsia="Times New Roman" w:hAnsi="Arial" w:cs="Arial"/>
          <w:kern w:val="0"/>
          <w:sz w:val="23"/>
          <w:szCs w:val="23"/>
          <w:lang w:eastAsia="en-GB"/>
          <w14:ligatures w14:val="none"/>
        </w:rPr>
        <w:t>how</w:t>
      </w:r>
      <w:r w:rsidRPr="00D05603">
        <w:rPr>
          <w:rFonts w:ascii="Arial" w:eastAsia="Times New Roman" w:hAnsi="Arial" w:cs="Arial"/>
          <w:kern w:val="0"/>
          <w:sz w:val="23"/>
          <w:szCs w:val="23"/>
          <w:lang w:eastAsia="en-GB"/>
          <w14:ligatures w14:val="none"/>
        </w:rPr>
        <w:t xml:space="preserve"> we can use </w:t>
      </w:r>
      <w:r w:rsidR="00D437BF" w:rsidRPr="00D437BF">
        <w:rPr>
          <w:rFonts w:ascii="Arial" w:eastAsia="Times New Roman" w:hAnsi="Arial" w:cs="Arial"/>
          <w:kern w:val="0"/>
          <w:sz w:val="23"/>
          <w:szCs w:val="23"/>
          <w:lang w:eastAsia="en-GB"/>
          <w14:ligatures w14:val="none"/>
        </w:rPr>
        <w:t>attachment</w:t>
      </w:r>
      <w:r w:rsidRPr="00D05603">
        <w:rPr>
          <w:rFonts w:ascii="Arial" w:eastAsia="Times New Roman" w:hAnsi="Arial" w:cs="Arial"/>
          <w:kern w:val="0"/>
          <w:sz w:val="23"/>
          <w:szCs w:val="23"/>
          <w:lang w:eastAsia="en-GB"/>
          <w14:ligatures w14:val="none"/>
        </w:rPr>
        <w:t xml:space="preserve"> styles to </w:t>
      </w:r>
      <w:r w:rsidR="00D437BF" w:rsidRPr="00D437BF">
        <w:rPr>
          <w:rFonts w:ascii="Arial" w:eastAsia="Times New Roman" w:hAnsi="Arial" w:cs="Arial"/>
          <w:kern w:val="0"/>
          <w:sz w:val="23"/>
          <w:szCs w:val="23"/>
          <w:lang w:eastAsia="en-GB"/>
          <w14:ligatures w14:val="none"/>
        </w:rPr>
        <w:t>investigate</w:t>
      </w:r>
      <w:r w:rsidRPr="00D05603">
        <w:rPr>
          <w:rFonts w:ascii="Arial" w:eastAsia="Times New Roman" w:hAnsi="Arial" w:cs="Arial"/>
          <w:kern w:val="0"/>
          <w:sz w:val="23"/>
          <w:szCs w:val="23"/>
          <w:lang w:eastAsia="en-GB"/>
          <w14:ligatures w14:val="none"/>
        </w:rPr>
        <w:t xml:space="preserve"> teacher-child dependency </w:t>
      </w:r>
      <w:r w:rsidR="00D437BF" w:rsidRPr="00D437BF">
        <w:rPr>
          <w:rFonts w:ascii="Arial" w:eastAsia="Times New Roman" w:hAnsi="Arial" w:cs="Arial"/>
          <w:kern w:val="0"/>
          <w:sz w:val="23"/>
          <w:szCs w:val="23"/>
          <w:lang w:eastAsia="en-GB"/>
          <w14:ligatures w14:val="none"/>
        </w:rPr>
        <w:t>which</w:t>
      </w:r>
      <w:r w:rsidRPr="00D05603">
        <w:rPr>
          <w:rFonts w:ascii="Arial" w:eastAsia="Times New Roman" w:hAnsi="Arial" w:cs="Arial"/>
          <w:kern w:val="0"/>
          <w:sz w:val="23"/>
          <w:szCs w:val="23"/>
          <w:lang w:eastAsia="en-GB"/>
          <w14:ligatures w14:val="none"/>
        </w:rPr>
        <w:t xml:space="preserve"> can be useful when analysing why these styles are present and how this effects behaviour. For </w:t>
      </w:r>
      <w:r w:rsidR="00D437BF" w:rsidRPr="00D437BF">
        <w:rPr>
          <w:rFonts w:ascii="Arial" w:eastAsia="Times New Roman" w:hAnsi="Arial" w:cs="Arial"/>
          <w:kern w:val="0"/>
          <w:sz w:val="23"/>
          <w:szCs w:val="23"/>
          <w:lang w:eastAsia="en-GB"/>
          <w14:ligatures w14:val="none"/>
        </w:rPr>
        <w:t>example</w:t>
      </w:r>
      <w:r w:rsidRPr="00D05603">
        <w:rPr>
          <w:rFonts w:ascii="Arial" w:eastAsia="Times New Roman" w:hAnsi="Arial" w:cs="Arial"/>
          <w:kern w:val="0"/>
          <w:sz w:val="23"/>
          <w:szCs w:val="23"/>
          <w:lang w:eastAsia="en-GB"/>
          <w14:ligatures w14:val="none"/>
        </w:rPr>
        <w:t xml:space="preserve">, resistant insecure children </w:t>
      </w:r>
      <w:r w:rsidR="00D437BF" w:rsidRPr="00D437BF">
        <w:rPr>
          <w:rFonts w:ascii="Arial" w:eastAsia="Times New Roman" w:hAnsi="Arial" w:cs="Arial"/>
          <w:kern w:val="0"/>
          <w:sz w:val="23"/>
          <w:szCs w:val="23"/>
          <w:lang w:eastAsia="en-GB"/>
          <w14:ligatures w14:val="none"/>
        </w:rPr>
        <w:t xml:space="preserve">who </w:t>
      </w:r>
      <w:r w:rsidRPr="00D05603">
        <w:rPr>
          <w:rFonts w:ascii="Arial" w:eastAsia="Times New Roman" w:hAnsi="Arial" w:cs="Arial"/>
          <w:kern w:val="0"/>
          <w:sz w:val="23"/>
          <w:szCs w:val="23"/>
          <w:lang w:eastAsia="en-GB"/>
          <w14:ligatures w14:val="none"/>
        </w:rPr>
        <w:t xml:space="preserve">show dependency on their </w:t>
      </w:r>
      <w:r w:rsidR="00D437BF" w:rsidRPr="00D437BF">
        <w:rPr>
          <w:rFonts w:ascii="Arial" w:eastAsia="Times New Roman" w:hAnsi="Arial" w:cs="Arial"/>
          <w:kern w:val="0"/>
          <w:sz w:val="23"/>
          <w:szCs w:val="23"/>
          <w:lang w:eastAsia="en-GB"/>
          <w14:ligatures w14:val="none"/>
        </w:rPr>
        <w:t>caregivers</w:t>
      </w:r>
      <w:r w:rsidRPr="00D05603">
        <w:rPr>
          <w:rFonts w:ascii="Arial" w:eastAsia="Times New Roman" w:hAnsi="Arial" w:cs="Arial"/>
          <w:kern w:val="0"/>
          <w:sz w:val="23"/>
          <w:szCs w:val="23"/>
          <w:lang w:eastAsia="en-GB"/>
          <w14:ligatures w14:val="none"/>
        </w:rPr>
        <w:t xml:space="preserve"> can result in them becoming angry when the </w:t>
      </w:r>
      <w:r w:rsidR="00D437BF" w:rsidRPr="00D437BF">
        <w:rPr>
          <w:rFonts w:ascii="Arial" w:eastAsia="Times New Roman" w:hAnsi="Arial" w:cs="Arial"/>
          <w:kern w:val="0"/>
          <w:sz w:val="23"/>
          <w:szCs w:val="23"/>
          <w:lang w:eastAsia="en-GB"/>
          <w14:ligatures w14:val="none"/>
        </w:rPr>
        <w:t>source</w:t>
      </w:r>
      <w:r w:rsidRPr="00D05603">
        <w:rPr>
          <w:rFonts w:ascii="Arial" w:eastAsia="Times New Roman" w:hAnsi="Arial" w:cs="Arial"/>
          <w:kern w:val="0"/>
          <w:sz w:val="23"/>
          <w:szCs w:val="23"/>
          <w:lang w:eastAsia="en-GB"/>
          <w14:ligatures w14:val="none"/>
        </w:rPr>
        <w:t xml:space="preserve"> of the </w:t>
      </w:r>
      <w:r w:rsidR="00D437BF" w:rsidRPr="00D437BF">
        <w:rPr>
          <w:rFonts w:ascii="Arial" w:eastAsia="Times New Roman" w:hAnsi="Arial" w:cs="Arial"/>
          <w:kern w:val="0"/>
          <w:sz w:val="23"/>
          <w:szCs w:val="23"/>
          <w:lang w:eastAsia="en-GB"/>
          <w14:ligatures w14:val="none"/>
        </w:rPr>
        <w:t>dependency</w:t>
      </w:r>
      <w:r w:rsidRPr="00D05603">
        <w:rPr>
          <w:rFonts w:ascii="Arial" w:eastAsia="Times New Roman" w:hAnsi="Arial" w:cs="Arial"/>
          <w:kern w:val="0"/>
          <w:sz w:val="23"/>
          <w:szCs w:val="23"/>
          <w:lang w:eastAsia="en-GB"/>
          <w14:ligatures w14:val="none"/>
        </w:rPr>
        <w:t xml:space="preserve"> is withdrawn (Bowlby, 1969</w:t>
      </w:r>
      <w:r w:rsidRPr="00D437BF">
        <w:rPr>
          <w:rFonts w:ascii="Arial" w:eastAsia="Times New Roman" w:hAnsi="Arial" w:cs="Arial"/>
          <w:kern w:val="0"/>
          <w:sz w:val="23"/>
          <w:szCs w:val="23"/>
          <w:lang w:eastAsia="en-GB"/>
          <w14:ligatures w14:val="none"/>
        </w:rPr>
        <w:t xml:space="preserve"> citied in Sroufe, Fox and Pancake, 1983</w:t>
      </w:r>
      <w:r w:rsidRPr="00D05603">
        <w:rPr>
          <w:rFonts w:ascii="Arial" w:eastAsia="Times New Roman" w:hAnsi="Arial" w:cs="Arial"/>
          <w:kern w:val="0"/>
          <w:sz w:val="23"/>
          <w:szCs w:val="23"/>
          <w:lang w:eastAsia="en-GB"/>
          <w14:ligatures w14:val="none"/>
        </w:rPr>
        <w:t>).</w:t>
      </w:r>
      <w:r w:rsidRPr="00D437BF">
        <w:rPr>
          <w:rFonts w:ascii="Arial" w:eastAsia="Times New Roman" w:hAnsi="Arial" w:cs="Arial"/>
          <w:kern w:val="0"/>
          <w:sz w:val="23"/>
          <w:szCs w:val="23"/>
          <w:lang w:eastAsia="en-GB"/>
          <w14:ligatures w14:val="none"/>
        </w:rPr>
        <w:t xml:space="preserve"> Birch and Ladd (1997</w:t>
      </w:r>
      <w:r w:rsidRPr="00D05603">
        <w:rPr>
          <w:rFonts w:ascii="Arial" w:eastAsia="Times New Roman" w:hAnsi="Arial" w:cs="Arial"/>
          <w:kern w:val="0"/>
          <w:sz w:val="23"/>
          <w:szCs w:val="23"/>
          <w:lang w:eastAsia="en-GB"/>
          <w14:ligatures w14:val="none"/>
        </w:rPr>
        <w:t xml:space="preserve">) suggest that children </w:t>
      </w:r>
      <w:r w:rsidR="00D437BF" w:rsidRPr="00D437BF">
        <w:rPr>
          <w:rFonts w:ascii="Arial" w:eastAsia="Times New Roman" w:hAnsi="Arial" w:cs="Arial"/>
          <w:kern w:val="0"/>
          <w:sz w:val="23"/>
          <w:szCs w:val="23"/>
          <w:lang w:eastAsia="en-GB"/>
          <w14:ligatures w14:val="none"/>
        </w:rPr>
        <w:t>w</w:t>
      </w:r>
      <w:r w:rsidRPr="00D05603">
        <w:rPr>
          <w:rFonts w:ascii="Arial" w:eastAsia="Times New Roman" w:hAnsi="Arial" w:cs="Arial"/>
          <w:kern w:val="0"/>
          <w:sz w:val="23"/>
          <w:szCs w:val="23"/>
          <w:lang w:eastAsia="en-GB"/>
          <w14:ligatures w14:val="none"/>
        </w:rPr>
        <w:t xml:space="preserve">ho are dependent on </w:t>
      </w:r>
      <w:r w:rsidR="00D437BF" w:rsidRPr="00D437BF">
        <w:rPr>
          <w:rFonts w:ascii="Arial" w:eastAsia="Times New Roman" w:hAnsi="Arial" w:cs="Arial"/>
          <w:kern w:val="0"/>
          <w:sz w:val="23"/>
          <w:szCs w:val="23"/>
          <w:lang w:eastAsia="en-GB"/>
          <w14:ligatures w14:val="none"/>
        </w:rPr>
        <w:t xml:space="preserve">their </w:t>
      </w:r>
      <w:r w:rsidRPr="00D05603">
        <w:rPr>
          <w:rFonts w:ascii="Arial" w:eastAsia="Times New Roman" w:hAnsi="Arial" w:cs="Arial"/>
          <w:kern w:val="0"/>
          <w:sz w:val="23"/>
          <w:szCs w:val="23"/>
          <w:lang w:eastAsia="en-GB"/>
          <w14:ligatures w14:val="none"/>
        </w:rPr>
        <w:t xml:space="preserve">class teacher may be using their teacher as a source of support in an </w:t>
      </w:r>
      <w:r w:rsidR="00D437BF" w:rsidRPr="00D437BF">
        <w:rPr>
          <w:rFonts w:ascii="Arial" w:eastAsia="Times New Roman" w:hAnsi="Arial" w:cs="Arial"/>
          <w:kern w:val="0"/>
          <w:sz w:val="23"/>
          <w:szCs w:val="23"/>
          <w:lang w:eastAsia="en-GB"/>
          <w14:ligatures w14:val="none"/>
        </w:rPr>
        <w:t>environment</w:t>
      </w:r>
      <w:r w:rsidRPr="00D05603">
        <w:rPr>
          <w:rFonts w:ascii="Arial" w:eastAsia="Times New Roman" w:hAnsi="Arial" w:cs="Arial"/>
          <w:kern w:val="0"/>
          <w:sz w:val="23"/>
          <w:szCs w:val="23"/>
          <w:lang w:eastAsia="en-GB"/>
          <w14:ligatures w14:val="none"/>
        </w:rPr>
        <w:t xml:space="preserve"> where they may feel lonely which is a common occurrence for children who have </w:t>
      </w:r>
      <w:r w:rsidR="00D437BF" w:rsidRPr="00D437BF">
        <w:rPr>
          <w:rFonts w:ascii="Arial" w:eastAsia="Times New Roman" w:hAnsi="Arial" w:cs="Arial"/>
          <w:kern w:val="0"/>
          <w:sz w:val="23"/>
          <w:szCs w:val="23"/>
          <w:lang w:eastAsia="en-GB"/>
          <w14:ligatures w14:val="none"/>
        </w:rPr>
        <w:t>transitioned</w:t>
      </w:r>
      <w:r w:rsidRPr="00D05603">
        <w:rPr>
          <w:rFonts w:ascii="Arial" w:eastAsia="Times New Roman" w:hAnsi="Arial" w:cs="Arial"/>
          <w:kern w:val="0"/>
          <w:sz w:val="23"/>
          <w:szCs w:val="23"/>
          <w:lang w:eastAsia="en-GB"/>
          <w14:ligatures w14:val="none"/>
        </w:rPr>
        <w:t xml:space="preserve"> to a new school </w:t>
      </w:r>
      <w:r w:rsidRPr="00D437BF">
        <w:rPr>
          <w:rFonts w:ascii="Arial" w:eastAsia="Times New Roman" w:hAnsi="Arial" w:cs="Arial"/>
          <w:kern w:val="0"/>
          <w:sz w:val="23"/>
          <w:szCs w:val="23"/>
          <w:lang w:eastAsia="en-GB"/>
          <w14:ligatures w14:val="none"/>
        </w:rPr>
        <w:t>(Fredricks, 2011</w:t>
      </w:r>
      <w:r w:rsidRPr="00D05603">
        <w:rPr>
          <w:rFonts w:ascii="Arial" w:eastAsia="Times New Roman" w:hAnsi="Arial" w:cs="Arial"/>
          <w:kern w:val="0"/>
          <w:sz w:val="23"/>
          <w:szCs w:val="23"/>
          <w:lang w:eastAsia="en-GB"/>
          <w14:ligatures w14:val="none"/>
        </w:rPr>
        <w:t>).</w:t>
      </w:r>
      <w:r w:rsidRPr="00D437BF">
        <w:rPr>
          <w:rFonts w:ascii="Arial" w:eastAsia="Times New Roman" w:hAnsi="Arial" w:cs="Arial"/>
          <w:kern w:val="0"/>
          <w:sz w:val="23"/>
          <w:szCs w:val="23"/>
          <w:lang w:eastAsia="en-GB"/>
          <w14:ligatures w14:val="none"/>
        </w:rPr>
        <w:t xml:space="preserve"> Birch and Ladd (1997)</w:t>
      </w:r>
      <w:r w:rsidRPr="00D05603">
        <w:rPr>
          <w:rFonts w:ascii="Arial" w:eastAsia="Times New Roman" w:hAnsi="Arial" w:cs="Arial"/>
          <w:kern w:val="0"/>
          <w:sz w:val="23"/>
          <w:szCs w:val="23"/>
          <w:lang w:eastAsia="en-GB"/>
          <w14:ligatures w14:val="none"/>
        </w:rPr>
        <w:t xml:space="preserve"> also claim that this </w:t>
      </w:r>
      <w:r w:rsidR="00D437BF" w:rsidRPr="00D437BF">
        <w:rPr>
          <w:rFonts w:ascii="Arial" w:eastAsia="Times New Roman" w:hAnsi="Arial" w:cs="Arial"/>
          <w:kern w:val="0"/>
          <w:sz w:val="23"/>
          <w:szCs w:val="23"/>
          <w:lang w:eastAsia="en-GB"/>
          <w14:ligatures w14:val="none"/>
        </w:rPr>
        <w:t>dependency</w:t>
      </w:r>
      <w:r w:rsidRPr="00D05603">
        <w:rPr>
          <w:rFonts w:ascii="Arial" w:eastAsia="Times New Roman" w:hAnsi="Arial" w:cs="Arial"/>
          <w:kern w:val="0"/>
          <w:sz w:val="23"/>
          <w:szCs w:val="23"/>
          <w:lang w:eastAsia="en-GB"/>
          <w14:ligatures w14:val="none"/>
        </w:rPr>
        <w:t xml:space="preserve"> can restrict children from exploring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with their peers which can limit their social interaction and may </w:t>
      </w:r>
      <w:r w:rsidR="00D437BF" w:rsidRPr="00D437BF">
        <w:rPr>
          <w:rFonts w:ascii="Arial" w:eastAsia="Times New Roman" w:hAnsi="Arial" w:cs="Arial"/>
          <w:kern w:val="0"/>
          <w:sz w:val="23"/>
          <w:szCs w:val="23"/>
          <w:lang w:eastAsia="en-GB"/>
          <w14:ligatures w14:val="none"/>
        </w:rPr>
        <w:t>cause</w:t>
      </w:r>
      <w:r w:rsidRPr="00D05603">
        <w:rPr>
          <w:rFonts w:ascii="Arial" w:eastAsia="Times New Roman" w:hAnsi="Arial" w:cs="Arial"/>
          <w:kern w:val="0"/>
          <w:sz w:val="23"/>
          <w:szCs w:val="23"/>
          <w:lang w:eastAsia="en-GB"/>
          <w14:ligatures w14:val="none"/>
        </w:rPr>
        <w:t xml:space="preserve"> feelings of social isolation.  </w:t>
      </w:r>
    </w:p>
    <w:p w14:paraId="67F6FEA1"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09935B88" w14:textId="3D50C835"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eastAsia="Times New Roman" w:hAnsi="Arial" w:cs="Arial"/>
          <w:kern w:val="0"/>
          <w:sz w:val="23"/>
          <w:szCs w:val="23"/>
          <w:lang w:eastAsia="en-GB"/>
          <w14:ligatures w14:val="none"/>
        </w:rPr>
        <w:t xml:space="preserve">Bradshaw et al (2010) </w:t>
      </w:r>
      <w:r w:rsidRPr="00D05603">
        <w:rPr>
          <w:rFonts w:ascii="Arial" w:eastAsia="Times New Roman" w:hAnsi="Arial" w:cs="Arial"/>
          <w:kern w:val="0"/>
          <w:sz w:val="23"/>
          <w:szCs w:val="23"/>
          <w:lang w:eastAsia="en-GB"/>
          <w14:ligatures w14:val="none"/>
        </w:rPr>
        <w:t xml:space="preserve">found that the </w:t>
      </w:r>
      <w:r w:rsidR="00D437BF" w:rsidRPr="00D437BF">
        <w:rPr>
          <w:rFonts w:ascii="Arial" w:eastAsia="Times New Roman" w:hAnsi="Arial" w:cs="Arial"/>
          <w:kern w:val="0"/>
          <w:sz w:val="23"/>
          <w:szCs w:val="23"/>
          <w:lang w:eastAsia="en-GB"/>
          <w14:ligatures w14:val="none"/>
        </w:rPr>
        <w:t>most found</w:t>
      </w:r>
      <w:r w:rsidRPr="00D05603">
        <w:rPr>
          <w:rFonts w:ascii="Arial" w:eastAsia="Times New Roman" w:hAnsi="Arial" w:cs="Arial"/>
          <w:kern w:val="0"/>
          <w:sz w:val="23"/>
          <w:szCs w:val="23"/>
          <w:lang w:eastAsia="en-GB"/>
          <w14:ligatures w14:val="none"/>
        </w:rPr>
        <w:t xml:space="preserve"> stressor of moving to a new school was the difficulty in making new friends and </w:t>
      </w:r>
      <w:r w:rsidR="00D437BF" w:rsidRPr="00D437BF">
        <w:rPr>
          <w:rFonts w:ascii="Arial" w:eastAsia="Times New Roman" w:hAnsi="Arial" w:cs="Arial"/>
          <w:kern w:val="0"/>
          <w:sz w:val="23"/>
          <w:szCs w:val="23"/>
          <w:lang w:eastAsia="en-GB"/>
          <w14:ligatures w14:val="none"/>
        </w:rPr>
        <w:t>maintaining</w:t>
      </w:r>
      <w:r w:rsidRPr="00D05603">
        <w:rPr>
          <w:rFonts w:ascii="Arial" w:eastAsia="Times New Roman" w:hAnsi="Arial" w:cs="Arial"/>
          <w:kern w:val="0"/>
          <w:sz w:val="23"/>
          <w:szCs w:val="23"/>
          <w:lang w:eastAsia="en-GB"/>
          <w14:ligatures w14:val="none"/>
        </w:rPr>
        <w:t xml:space="preserve"> friendships. Many children who have transitioned to a new school have </w:t>
      </w:r>
      <w:r w:rsidR="00D437BF" w:rsidRPr="00D437BF">
        <w:rPr>
          <w:rFonts w:ascii="Arial" w:eastAsia="Times New Roman" w:hAnsi="Arial" w:cs="Arial"/>
          <w:kern w:val="0"/>
          <w:sz w:val="23"/>
          <w:szCs w:val="23"/>
          <w:lang w:eastAsia="en-GB"/>
          <w14:ligatures w14:val="none"/>
        </w:rPr>
        <w:t>described</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that </w:t>
      </w:r>
      <w:r w:rsidRPr="00D05603">
        <w:rPr>
          <w:rFonts w:ascii="Arial" w:eastAsia="Times New Roman" w:hAnsi="Arial" w:cs="Arial"/>
          <w:kern w:val="0"/>
          <w:sz w:val="23"/>
          <w:szCs w:val="23"/>
          <w:lang w:eastAsia="en-GB"/>
          <w14:ligatures w14:val="none"/>
        </w:rPr>
        <w:t xml:space="preserve">the ending of established close friendships from their previous school has stopped them from making connections with peers in their new school. This shows </w:t>
      </w:r>
      <w:r w:rsidR="00D437BF" w:rsidRPr="00D437BF">
        <w:rPr>
          <w:rFonts w:ascii="Arial" w:eastAsia="Times New Roman" w:hAnsi="Arial" w:cs="Arial"/>
          <w:kern w:val="0"/>
          <w:sz w:val="23"/>
          <w:szCs w:val="23"/>
          <w:lang w:eastAsia="en-GB"/>
          <w14:ligatures w14:val="none"/>
        </w:rPr>
        <w:t>that</w:t>
      </w:r>
      <w:r w:rsidRPr="00D05603">
        <w:rPr>
          <w:rFonts w:ascii="Arial" w:eastAsia="Times New Roman" w:hAnsi="Arial" w:cs="Arial"/>
          <w:kern w:val="0"/>
          <w:sz w:val="23"/>
          <w:szCs w:val="23"/>
          <w:lang w:eastAsia="en-GB"/>
          <w14:ligatures w14:val="none"/>
        </w:rPr>
        <w:t xml:space="preserve"> the challenges that </w:t>
      </w:r>
      <w:r w:rsidR="00D437BF" w:rsidRPr="00D437BF">
        <w:rPr>
          <w:rFonts w:ascii="Arial" w:eastAsia="Times New Roman" w:hAnsi="Arial" w:cs="Arial"/>
          <w:kern w:val="0"/>
          <w:sz w:val="23"/>
          <w:szCs w:val="23"/>
          <w:lang w:eastAsia="en-GB"/>
          <w14:ligatures w14:val="none"/>
        </w:rPr>
        <w:t>transition</w:t>
      </w:r>
      <w:r w:rsidRPr="00D05603">
        <w:rPr>
          <w:rFonts w:ascii="Arial" w:eastAsia="Times New Roman" w:hAnsi="Arial" w:cs="Arial"/>
          <w:kern w:val="0"/>
          <w:sz w:val="23"/>
          <w:szCs w:val="23"/>
          <w:lang w:eastAsia="en-GB"/>
          <w14:ligatures w14:val="none"/>
        </w:rPr>
        <w:t xml:space="preserve"> can bring to a child can </w:t>
      </w:r>
      <w:r w:rsidR="00D437BF" w:rsidRPr="00D437BF">
        <w:rPr>
          <w:rFonts w:ascii="Arial" w:eastAsia="Times New Roman" w:hAnsi="Arial" w:cs="Arial"/>
          <w:kern w:val="0"/>
          <w:sz w:val="23"/>
          <w:szCs w:val="23"/>
          <w:lang w:eastAsia="en-GB"/>
          <w14:ligatures w14:val="none"/>
        </w:rPr>
        <w:t>affect</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their</w:t>
      </w:r>
      <w:r w:rsidRPr="00D05603">
        <w:rPr>
          <w:rFonts w:ascii="Arial" w:eastAsia="Times New Roman" w:hAnsi="Arial" w:cs="Arial"/>
          <w:kern w:val="0"/>
          <w:sz w:val="23"/>
          <w:szCs w:val="23"/>
          <w:lang w:eastAsia="en-GB"/>
          <w14:ligatures w14:val="none"/>
        </w:rPr>
        <w:t xml:space="preserve"> social relationships.</w:t>
      </w:r>
      <w:r w:rsidRPr="00D437BF">
        <w:rPr>
          <w:rFonts w:ascii="Arial" w:eastAsia="Times New Roman" w:hAnsi="Arial" w:cs="Arial"/>
          <w:kern w:val="0"/>
          <w:sz w:val="23"/>
          <w:szCs w:val="23"/>
          <w:lang w:eastAsia="en-GB"/>
          <w14:ligatures w14:val="none"/>
        </w:rPr>
        <w:t xml:space="preserve"> Vygotsky (1978 citied in McLeod, 2023)</w:t>
      </w:r>
      <w:r w:rsidRPr="00D05603">
        <w:rPr>
          <w:rFonts w:ascii="Arial" w:eastAsia="Times New Roman" w:hAnsi="Arial" w:cs="Arial"/>
          <w:kern w:val="0"/>
          <w:sz w:val="23"/>
          <w:szCs w:val="23"/>
          <w:lang w:eastAsia="en-GB"/>
          <w14:ligatures w14:val="none"/>
        </w:rPr>
        <w:t xml:space="preserve"> introduced the zone of proximal development, where he </w:t>
      </w:r>
      <w:r w:rsidR="00D437BF" w:rsidRPr="00D437BF">
        <w:rPr>
          <w:rFonts w:ascii="Arial" w:eastAsia="Times New Roman" w:hAnsi="Arial" w:cs="Arial"/>
          <w:kern w:val="0"/>
          <w:sz w:val="23"/>
          <w:szCs w:val="23"/>
          <w:lang w:eastAsia="en-GB"/>
          <w14:ligatures w14:val="none"/>
        </w:rPr>
        <w:t>believed</w:t>
      </w:r>
      <w:r w:rsidRPr="00D05603">
        <w:rPr>
          <w:rFonts w:ascii="Arial" w:eastAsia="Times New Roman" w:hAnsi="Arial" w:cs="Arial"/>
          <w:kern w:val="0"/>
          <w:sz w:val="23"/>
          <w:szCs w:val="23"/>
          <w:lang w:eastAsia="en-GB"/>
          <w14:ligatures w14:val="none"/>
        </w:rPr>
        <w:t xml:space="preserve"> that </w:t>
      </w:r>
      <w:r w:rsidR="00D437BF" w:rsidRPr="00D437BF">
        <w:rPr>
          <w:rFonts w:ascii="Arial" w:eastAsia="Times New Roman" w:hAnsi="Arial" w:cs="Arial"/>
          <w:kern w:val="0"/>
          <w:sz w:val="23"/>
          <w:szCs w:val="23"/>
          <w:lang w:eastAsia="en-GB"/>
          <w14:ligatures w14:val="none"/>
        </w:rPr>
        <w:t>when a</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c</w:t>
      </w:r>
      <w:r w:rsidRPr="00D05603">
        <w:rPr>
          <w:rFonts w:ascii="Arial" w:eastAsia="Times New Roman" w:hAnsi="Arial" w:cs="Arial"/>
          <w:kern w:val="0"/>
          <w:sz w:val="23"/>
          <w:szCs w:val="23"/>
          <w:lang w:eastAsia="en-GB"/>
          <w14:ligatures w14:val="none"/>
        </w:rPr>
        <w:t xml:space="preserve">hild is in </w:t>
      </w:r>
      <w:r w:rsidR="00D437BF" w:rsidRPr="00D437BF">
        <w:rPr>
          <w:rFonts w:ascii="Arial" w:eastAsia="Times New Roman" w:hAnsi="Arial" w:cs="Arial"/>
          <w:kern w:val="0"/>
          <w:sz w:val="23"/>
          <w:szCs w:val="23"/>
          <w:lang w:eastAsia="en-GB"/>
          <w14:ligatures w14:val="none"/>
        </w:rPr>
        <w:t>this</w:t>
      </w:r>
      <w:r w:rsidRPr="00D05603">
        <w:rPr>
          <w:rFonts w:ascii="Arial" w:eastAsia="Times New Roman" w:hAnsi="Arial" w:cs="Arial"/>
          <w:kern w:val="0"/>
          <w:sz w:val="23"/>
          <w:szCs w:val="23"/>
          <w:lang w:eastAsia="en-GB"/>
          <w14:ligatures w14:val="none"/>
        </w:rPr>
        <w:t xml:space="preserve"> zone when completing a </w:t>
      </w:r>
      <w:r w:rsidR="00D437BF" w:rsidRPr="00D437BF">
        <w:rPr>
          <w:rFonts w:ascii="Arial" w:eastAsia="Times New Roman" w:hAnsi="Arial" w:cs="Arial"/>
          <w:kern w:val="0"/>
          <w:sz w:val="23"/>
          <w:szCs w:val="23"/>
          <w:lang w:eastAsia="en-GB"/>
          <w14:ligatures w14:val="none"/>
        </w:rPr>
        <w:t>particular</w:t>
      </w:r>
      <w:r w:rsidRPr="00D05603">
        <w:rPr>
          <w:rFonts w:ascii="Arial" w:eastAsia="Times New Roman" w:hAnsi="Arial" w:cs="Arial"/>
          <w:kern w:val="0"/>
          <w:sz w:val="23"/>
          <w:szCs w:val="23"/>
          <w:lang w:eastAsia="en-GB"/>
          <w14:ligatures w14:val="none"/>
        </w:rPr>
        <w:t xml:space="preserve"> task, </w:t>
      </w:r>
      <w:r w:rsidR="00D437BF" w:rsidRPr="00D437BF">
        <w:rPr>
          <w:rFonts w:ascii="Arial" w:eastAsia="Times New Roman" w:hAnsi="Arial" w:cs="Arial"/>
          <w:kern w:val="0"/>
          <w:sz w:val="23"/>
          <w:szCs w:val="23"/>
          <w:lang w:eastAsia="en-GB"/>
          <w14:ligatures w14:val="none"/>
        </w:rPr>
        <w:t>they</w:t>
      </w:r>
      <w:r w:rsidRPr="00D05603">
        <w:rPr>
          <w:rFonts w:ascii="Arial" w:eastAsia="Times New Roman" w:hAnsi="Arial" w:cs="Arial"/>
          <w:kern w:val="0"/>
          <w:sz w:val="23"/>
          <w:szCs w:val="23"/>
          <w:lang w:eastAsia="en-GB"/>
          <w14:ligatures w14:val="none"/>
        </w:rPr>
        <w:t xml:space="preserve"> will be provided with the appropriate assistance to give them a boost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achieve the task. This zone requires the </w:t>
      </w:r>
      <w:r w:rsidR="00D437BF" w:rsidRPr="00D437BF">
        <w:rPr>
          <w:rFonts w:ascii="Arial" w:eastAsia="Times New Roman" w:hAnsi="Arial" w:cs="Arial"/>
          <w:kern w:val="0"/>
          <w:sz w:val="23"/>
          <w:szCs w:val="23"/>
          <w:lang w:eastAsia="en-GB"/>
          <w14:ligatures w14:val="none"/>
        </w:rPr>
        <w:t>presence</w:t>
      </w:r>
      <w:r w:rsidRPr="00D05603">
        <w:rPr>
          <w:rFonts w:ascii="Arial" w:eastAsia="Times New Roman" w:hAnsi="Arial" w:cs="Arial"/>
          <w:kern w:val="0"/>
          <w:sz w:val="23"/>
          <w:szCs w:val="23"/>
          <w:lang w:eastAsia="en-GB"/>
          <w14:ligatures w14:val="none"/>
        </w:rPr>
        <w:t xml:space="preserve"> and </w:t>
      </w:r>
      <w:r w:rsidR="00D437BF" w:rsidRPr="00D437BF">
        <w:rPr>
          <w:rFonts w:ascii="Arial" w:eastAsia="Times New Roman" w:hAnsi="Arial" w:cs="Arial"/>
          <w:kern w:val="0"/>
          <w:sz w:val="23"/>
          <w:szCs w:val="23"/>
          <w:lang w:eastAsia="en-GB"/>
          <w14:ligatures w14:val="none"/>
        </w:rPr>
        <w:t>assistance</w:t>
      </w:r>
      <w:r w:rsidRPr="00D05603">
        <w:rPr>
          <w:rFonts w:ascii="Arial" w:eastAsia="Times New Roman" w:hAnsi="Arial" w:cs="Arial"/>
          <w:kern w:val="0"/>
          <w:sz w:val="23"/>
          <w:szCs w:val="23"/>
          <w:lang w:eastAsia="en-GB"/>
          <w14:ligatures w14:val="none"/>
        </w:rPr>
        <w:t xml:space="preserve"> of a ‘</w:t>
      </w:r>
      <w:r w:rsidR="00D437BF" w:rsidRPr="00D437BF">
        <w:rPr>
          <w:rFonts w:ascii="Arial" w:eastAsia="Times New Roman" w:hAnsi="Arial" w:cs="Arial"/>
          <w:kern w:val="0"/>
          <w:sz w:val="23"/>
          <w:szCs w:val="23"/>
          <w:lang w:eastAsia="en-GB"/>
          <w14:ligatures w14:val="none"/>
        </w:rPr>
        <w:t>M</w:t>
      </w:r>
      <w:r w:rsidRPr="00D05603">
        <w:rPr>
          <w:rFonts w:ascii="Arial" w:eastAsia="Times New Roman" w:hAnsi="Arial" w:cs="Arial"/>
          <w:kern w:val="0"/>
          <w:sz w:val="23"/>
          <w:szCs w:val="23"/>
          <w:lang w:eastAsia="en-GB"/>
          <w14:ligatures w14:val="none"/>
        </w:rPr>
        <w:t xml:space="preserve">ore </w:t>
      </w:r>
      <w:r w:rsidR="00D437BF" w:rsidRPr="00D437BF">
        <w:rPr>
          <w:rFonts w:ascii="Arial" w:eastAsia="Times New Roman" w:hAnsi="Arial" w:cs="Arial"/>
          <w:kern w:val="0"/>
          <w:sz w:val="23"/>
          <w:szCs w:val="23"/>
          <w:lang w:eastAsia="en-GB"/>
          <w14:ligatures w14:val="none"/>
        </w:rPr>
        <w:t>Knowledgeable</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O</w:t>
      </w:r>
      <w:r w:rsidRPr="00D05603">
        <w:rPr>
          <w:rFonts w:ascii="Arial" w:eastAsia="Times New Roman" w:hAnsi="Arial" w:cs="Arial"/>
          <w:kern w:val="0"/>
          <w:sz w:val="23"/>
          <w:szCs w:val="23"/>
          <w:lang w:eastAsia="en-GB"/>
          <w14:ligatures w14:val="none"/>
        </w:rPr>
        <w:t>ther</w:t>
      </w:r>
      <w:r w:rsidR="00D437BF" w:rsidRPr="00D437BF">
        <w:rPr>
          <w:rFonts w:ascii="Arial" w:eastAsia="Times New Roman" w:hAnsi="Arial" w:cs="Arial"/>
          <w:kern w:val="0"/>
          <w:sz w:val="23"/>
          <w:szCs w:val="23"/>
          <w:lang w:eastAsia="en-GB"/>
          <w14:ligatures w14:val="none"/>
        </w:rPr>
        <w:t xml:space="preserve"> (MKO)’ </w:t>
      </w:r>
      <w:r w:rsidRPr="00D05603">
        <w:rPr>
          <w:rFonts w:ascii="Arial" w:eastAsia="Times New Roman" w:hAnsi="Arial" w:cs="Arial"/>
          <w:kern w:val="0"/>
          <w:sz w:val="23"/>
          <w:szCs w:val="23"/>
          <w:lang w:eastAsia="en-GB"/>
          <w14:ligatures w14:val="none"/>
        </w:rPr>
        <w:t xml:space="preserve">such as the class teacher. This theory has been criticised </w:t>
      </w:r>
      <w:r w:rsidR="00D437BF" w:rsidRPr="00D437BF">
        <w:rPr>
          <w:rFonts w:ascii="Arial" w:eastAsia="Times New Roman" w:hAnsi="Arial" w:cs="Arial"/>
          <w:kern w:val="0"/>
          <w:sz w:val="23"/>
          <w:szCs w:val="23"/>
          <w:lang w:eastAsia="en-GB"/>
          <w14:ligatures w14:val="none"/>
        </w:rPr>
        <w:t>when applied to the classroom</w:t>
      </w:r>
      <w:r w:rsidRPr="00D05603">
        <w:rPr>
          <w:rFonts w:ascii="Arial" w:eastAsia="Times New Roman" w:hAnsi="Arial" w:cs="Arial"/>
          <w:kern w:val="0"/>
          <w:sz w:val="23"/>
          <w:szCs w:val="23"/>
          <w:lang w:eastAsia="en-GB"/>
          <w14:ligatures w14:val="none"/>
        </w:rPr>
        <w:t xml:space="preserve"> setting as it has been argued that</w:t>
      </w:r>
      <w:r w:rsidR="00D437BF" w:rsidRPr="00D437BF">
        <w:rPr>
          <w:rFonts w:ascii="Arial" w:eastAsia="Times New Roman" w:hAnsi="Arial" w:cs="Arial"/>
          <w:kern w:val="0"/>
          <w:sz w:val="23"/>
          <w:szCs w:val="23"/>
          <w:lang w:eastAsia="en-GB"/>
          <w14:ligatures w14:val="none"/>
        </w:rPr>
        <w:t xml:space="preserve"> the</w:t>
      </w:r>
      <w:r w:rsidRPr="00D05603">
        <w:rPr>
          <w:rFonts w:ascii="Arial" w:eastAsia="Times New Roman" w:hAnsi="Arial" w:cs="Arial"/>
          <w:kern w:val="0"/>
          <w:sz w:val="23"/>
          <w:szCs w:val="23"/>
          <w:lang w:eastAsia="en-GB"/>
          <w14:ligatures w14:val="none"/>
        </w:rPr>
        <w:t xml:space="preserve"> learning process can be restricted as the learner becomes </w:t>
      </w:r>
      <w:r w:rsidR="00D437BF" w:rsidRPr="00D437BF">
        <w:rPr>
          <w:rFonts w:ascii="Arial" w:eastAsia="Times New Roman" w:hAnsi="Arial" w:cs="Arial"/>
          <w:kern w:val="0"/>
          <w:sz w:val="23"/>
          <w:szCs w:val="23"/>
          <w:lang w:eastAsia="en-GB"/>
          <w14:ligatures w14:val="none"/>
        </w:rPr>
        <w:t>dependent</w:t>
      </w:r>
      <w:r w:rsidRPr="00D05603">
        <w:rPr>
          <w:rFonts w:ascii="Arial" w:eastAsia="Times New Roman" w:hAnsi="Arial" w:cs="Arial"/>
          <w:kern w:val="0"/>
          <w:sz w:val="23"/>
          <w:szCs w:val="23"/>
          <w:lang w:eastAsia="en-GB"/>
          <w14:ligatures w14:val="none"/>
        </w:rPr>
        <w:t xml:space="preserve"> on the</w:t>
      </w:r>
      <w:r w:rsidR="00D437BF" w:rsidRPr="00D437BF">
        <w:rPr>
          <w:rFonts w:ascii="Arial" w:eastAsia="Times New Roman" w:hAnsi="Arial" w:cs="Arial"/>
          <w:kern w:val="0"/>
          <w:sz w:val="23"/>
          <w:szCs w:val="23"/>
          <w:lang w:eastAsia="en-GB"/>
          <w14:ligatures w14:val="none"/>
        </w:rPr>
        <w:t xml:space="preserve"> More Knowledgeable Other</w:t>
      </w:r>
      <w:r w:rsidRPr="00D05603">
        <w:rPr>
          <w:rFonts w:ascii="Arial" w:eastAsia="Times New Roman" w:hAnsi="Arial" w:cs="Arial"/>
          <w:kern w:val="0"/>
          <w:sz w:val="23"/>
          <w:szCs w:val="23"/>
          <w:lang w:eastAsia="en-GB"/>
          <w14:ligatures w14:val="none"/>
        </w:rPr>
        <w:t xml:space="preserve"> (</w:t>
      </w:r>
      <w:r w:rsidRPr="00D437BF">
        <w:rPr>
          <w:rFonts w:ascii="Arial" w:eastAsia="Times New Roman" w:hAnsi="Arial" w:cs="Arial"/>
          <w:kern w:val="0"/>
          <w:sz w:val="23"/>
          <w:szCs w:val="23"/>
          <w:lang w:eastAsia="en-GB"/>
          <w14:ligatures w14:val="none"/>
        </w:rPr>
        <w:t xml:space="preserve">Lambert and Clyde, 2000 citied in Ameri, 2020 p,1533). </w:t>
      </w:r>
      <w:r w:rsidRPr="00D05603">
        <w:rPr>
          <w:rFonts w:ascii="Arial" w:eastAsia="Times New Roman" w:hAnsi="Arial" w:cs="Arial"/>
          <w:kern w:val="0"/>
          <w:sz w:val="23"/>
          <w:szCs w:val="23"/>
          <w:lang w:eastAsia="en-GB"/>
          <w14:ligatures w14:val="none"/>
        </w:rPr>
        <w:t xml:space="preserve"> Despite this,</w:t>
      </w:r>
      <w:r w:rsidRPr="00D437BF">
        <w:rPr>
          <w:rFonts w:ascii="Arial" w:eastAsia="Times New Roman" w:hAnsi="Arial" w:cs="Arial"/>
          <w:kern w:val="0"/>
          <w:sz w:val="23"/>
          <w:szCs w:val="23"/>
          <w:lang w:eastAsia="en-GB"/>
          <w14:ligatures w14:val="none"/>
        </w:rPr>
        <w:t xml:space="preserve"> Fernandez et al, 2001</w:t>
      </w:r>
      <w:r w:rsidRPr="00D05603">
        <w:rPr>
          <w:rFonts w:ascii="Arial" w:eastAsia="Times New Roman" w:hAnsi="Arial" w:cs="Arial"/>
          <w:kern w:val="0"/>
          <w:sz w:val="23"/>
          <w:szCs w:val="23"/>
          <w:lang w:eastAsia="en-GB"/>
          <w14:ligatures w14:val="none"/>
        </w:rPr>
        <w:t xml:space="preserve"> citied in Puntambekar, 202</w:t>
      </w:r>
      <w:r w:rsidRPr="00D437BF">
        <w:rPr>
          <w:rFonts w:ascii="Arial" w:eastAsia="Times New Roman" w:hAnsi="Arial" w:cs="Arial"/>
          <w:kern w:val="0"/>
          <w:sz w:val="23"/>
          <w:szCs w:val="23"/>
          <w:lang w:eastAsia="en-GB"/>
          <w14:ligatures w14:val="none"/>
        </w:rPr>
        <w:t>2</w:t>
      </w:r>
      <w:r w:rsidRPr="00D05603">
        <w:rPr>
          <w:rFonts w:ascii="Arial" w:eastAsia="Times New Roman" w:hAnsi="Arial" w:cs="Arial"/>
          <w:kern w:val="0"/>
          <w:sz w:val="23"/>
          <w:szCs w:val="23"/>
          <w:lang w:eastAsia="en-GB"/>
          <w14:ligatures w14:val="none"/>
        </w:rPr>
        <w:t xml:space="preserve"> p.452) suggested that a </w:t>
      </w:r>
      <w:r w:rsidR="00D437BF" w:rsidRPr="00D437BF">
        <w:rPr>
          <w:rFonts w:ascii="Arial" w:eastAsia="Times New Roman" w:hAnsi="Arial" w:cs="Arial"/>
          <w:kern w:val="0"/>
          <w:sz w:val="23"/>
          <w:szCs w:val="23"/>
          <w:lang w:eastAsia="en-GB"/>
          <w14:ligatures w14:val="none"/>
        </w:rPr>
        <w:t>MKO</w:t>
      </w:r>
      <w:r w:rsidRPr="00D05603">
        <w:rPr>
          <w:rFonts w:ascii="Arial" w:eastAsia="Times New Roman" w:hAnsi="Arial" w:cs="Arial"/>
          <w:kern w:val="0"/>
          <w:sz w:val="23"/>
          <w:szCs w:val="23"/>
          <w:lang w:eastAsia="en-GB"/>
          <w14:ligatures w14:val="none"/>
        </w:rPr>
        <w:t xml:space="preserve"> could </w:t>
      </w:r>
      <w:r w:rsidR="00D437BF" w:rsidRPr="00D437BF">
        <w:rPr>
          <w:rFonts w:ascii="Arial" w:eastAsia="Times New Roman" w:hAnsi="Arial" w:cs="Arial"/>
          <w:kern w:val="0"/>
          <w:sz w:val="23"/>
          <w:szCs w:val="23"/>
          <w:lang w:eastAsia="en-GB"/>
          <w14:ligatures w14:val="none"/>
        </w:rPr>
        <w:t>include one</w:t>
      </w:r>
      <w:r w:rsidRPr="00D05603">
        <w:rPr>
          <w:rFonts w:ascii="Arial" w:eastAsia="Times New Roman" w:hAnsi="Arial" w:cs="Arial"/>
          <w:kern w:val="0"/>
          <w:sz w:val="23"/>
          <w:szCs w:val="23"/>
          <w:lang w:eastAsia="en-GB"/>
          <w14:ligatures w14:val="none"/>
        </w:rPr>
        <w:t xml:space="preserve"> of the child’s more capable peers which in this case, have knowledge of the class structure and more confidence to use procedures developed </w:t>
      </w:r>
      <w:r w:rsidRPr="00D05603">
        <w:rPr>
          <w:rFonts w:ascii="Arial" w:eastAsia="Times New Roman" w:hAnsi="Arial" w:cs="Arial"/>
          <w:kern w:val="0"/>
          <w:sz w:val="23"/>
          <w:szCs w:val="23"/>
          <w:lang w:eastAsia="en-GB"/>
          <w14:ligatures w14:val="none"/>
        </w:rPr>
        <w:lastRenderedPageBreak/>
        <w:t xml:space="preserve">through scaffolding which is especially important when that child has newly moved to a school. </w:t>
      </w:r>
      <w:r w:rsidR="00D437BF" w:rsidRPr="00D437BF">
        <w:rPr>
          <w:rFonts w:ascii="Arial" w:eastAsia="Times New Roman" w:hAnsi="Arial" w:cs="Arial"/>
          <w:kern w:val="0"/>
          <w:sz w:val="23"/>
          <w:szCs w:val="23"/>
          <w:lang w:eastAsia="en-GB"/>
          <w14:ligatures w14:val="none"/>
        </w:rPr>
        <w:t>So,</w:t>
      </w:r>
      <w:r w:rsidRPr="00D05603">
        <w:rPr>
          <w:rFonts w:ascii="Arial" w:eastAsia="Times New Roman" w:hAnsi="Arial" w:cs="Arial"/>
          <w:kern w:val="0"/>
          <w:sz w:val="23"/>
          <w:szCs w:val="23"/>
          <w:lang w:eastAsia="en-GB"/>
          <w14:ligatures w14:val="none"/>
        </w:rPr>
        <w:t xml:space="preserve"> it could be suggested that a teacher could </w:t>
      </w:r>
      <w:r w:rsidR="00D437BF" w:rsidRPr="00D437BF">
        <w:rPr>
          <w:rFonts w:ascii="Arial" w:eastAsia="Times New Roman" w:hAnsi="Arial" w:cs="Arial"/>
          <w:kern w:val="0"/>
          <w:sz w:val="23"/>
          <w:szCs w:val="23"/>
          <w:lang w:eastAsia="en-GB"/>
          <w14:ligatures w14:val="none"/>
        </w:rPr>
        <w:t xml:space="preserve">initiate </w:t>
      </w:r>
      <w:r w:rsidRPr="00D05603">
        <w:rPr>
          <w:rFonts w:ascii="Arial" w:eastAsia="Times New Roman" w:hAnsi="Arial" w:cs="Arial"/>
          <w:kern w:val="0"/>
          <w:sz w:val="23"/>
          <w:szCs w:val="23"/>
          <w:lang w:eastAsia="en-GB"/>
          <w14:ligatures w14:val="none"/>
        </w:rPr>
        <w:t>scaffolding while peers model it and take part in it. This shows how peers are important in achievement in the classroom.</w:t>
      </w:r>
      <w:r w:rsidRPr="00D05603">
        <w:rPr>
          <w:rFonts w:ascii="Arial" w:eastAsia="Times New Roman" w:hAnsi="Arial" w:cs="Arial"/>
          <w:color w:val="222222"/>
          <w:kern w:val="0"/>
          <w:sz w:val="23"/>
          <w:szCs w:val="23"/>
          <w:shd w:val="clear" w:color="auto" w:fill="FFFFFF"/>
          <w:lang w:eastAsia="en-GB"/>
          <w14:ligatures w14:val="none"/>
        </w:rPr>
        <w:t xml:space="preserve"> </w:t>
      </w:r>
      <w:r w:rsidRPr="00D05603">
        <w:rPr>
          <w:rFonts w:ascii="Arial" w:eastAsia="Times New Roman" w:hAnsi="Arial" w:cs="Arial"/>
          <w:kern w:val="0"/>
          <w:sz w:val="23"/>
          <w:szCs w:val="23"/>
          <w:lang w:eastAsia="en-GB"/>
          <w14:ligatures w14:val="none"/>
        </w:rPr>
        <w:t xml:space="preserve">Moreover, </w:t>
      </w:r>
      <w:r w:rsidR="00D437BF" w:rsidRPr="00D437BF">
        <w:rPr>
          <w:rFonts w:ascii="Arial" w:eastAsia="Times New Roman" w:hAnsi="Arial" w:cs="Arial"/>
          <w:kern w:val="0"/>
          <w:sz w:val="23"/>
          <w:szCs w:val="23"/>
          <w:lang w:eastAsia="en-GB"/>
          <w14:ligatures w14:val="none"/>
        </w:rPr>
        <w:t>Bronfenbrenner</w:t>
      </w:r>
      <w:r w:rsidRPr="00D437BF">
        <w:rPr>
          <w:rFonts w:ascii="Arial" w:eastAsia="Times New Roman" w:hAnsi="Arial" w:cs="Arial"/>
          <w:kern w:val="0"/>
          <w:sz w:val="23"/>
          <w:szCs w:val="23"/>
          <w:lang w:eastAsia="en-GB"/>
          <w14:ligatures w14:val="none"/>
        </w:rPr>
        <w:t xml:space="preserve"> (1977 citied in Evans, 2020) </w:t>
      </w:r>
      <w:r w:rsidRPr="00D05603">
        <w:rPr>
          <w:rFonts w:ascii="Arial" w:eastAsia="Times New Roman" w:hAnsi="Arial" w:cs="Arial"/>
          <w:kern w:val="0"/>
          <w:sz w:val="23"/>
          <w:szCs w:val="23"/>
          <w:lang w:eastAsia="en-GB"/>
          <w14:ligatures w14:val="none"/>
        </w:rPr>
        <w:t xml:space="preserve">suggested that a child’s environment can have a direct influence on their social development. He highlighted that there are five systems that are involved in this. One of these is the microsystem which is the </w:t>
      </w:r>
      <w:r w:rsidR="00D437BF" w:rsidRPr="00D437BF">
        <w:rPr>
          <w:rFonts w:ascii="Arial" w:eastAsia="Times New Roman" w:hAnsi="Arial" w:cs="Arial"/>
          <w:kern w:val="0"/>
          <w:sz w:val="23"/>
          <w:szCs w:val="23"/>
          <w:lang w:eastAsia="en-GB"/>
          <w14:ligatures w14:val="none"/>
        </w:rPr>
        <w:t>first</w:t>
      </w:r>
      <w:r w:rsidRPr="00D05603">
        <w:rPr>
          <w:rFonts w:ascii="Arial" w:eastAsia="Times New Roman" w:hAnsi="Arial" w:cs="Arial"/>
          <w:kern w:val="0"/>
          <w:sz w:val="23"/>
          <w:szCs w:val="23"/>
          <w:lang w:eastAsia="en-GB"/>
          <w14:ligatures w14:val="none"/>
        </w:rPr>
        <w:t xml:space="preserve"> level of his theory and involves the direct contact a child has within their immediate environment which includes parents, </w:t>
      </w:r>
      <w:r w:rsidR="00D437BF" w:rsidRPr="00D437BF">
        <w:rPr>
          <w:rFonts w:ascii="Arial" w:eastAsia="Times New Roman" w:hAnsi="Arial" w:cs="Arial"/>
          <w:kern w:val="0"/>
          <w:sz w:val="23"/>
          <w:szCs w:val="23"/>
          <w:lang w:eastAsia="en-GB"/>
          <w14:ligatures w14:val="none"/>
        </w:rPr>
        <w:t>teachers,</w:t>
      </w:r>
      <w:r w:rsidRPr="00D05603">
        <w:rPr>
          <w:rFonts w:ascii="Arial" w:eastAsia="Times New Roman" w:hAnsi="Arial" w:cs="Arial"/>
          <w:kern w:val="0"/>
          <w:sz w:val="23"/>
          <w:szCs w:val="23"/>
          <w:lang w:eastAsia="en-GB"/>
          <w14:ligatures w14:val="none"/>
        </w:rPr>
        <w:t xml:space="preserve"> and school peers. It was suggested that the other people in this system had the ability to influence a child and that the </w:t>
      </w:r>
      <w:r w:rsidR="00D437BF" w:rsidRPr="00D437BF">
        <w:rPr>
          <w:rFonts w:ascii="Arial" w:eastAsia="Times New Roman" w:hAnsi="Arial" w:cs="Arial"/>
          <w:kern w:val="0"/>
          <w:sz w:val="23"/>
          <w:szCs w:val="23"/>
          <w:lang w:eastAsia="en-GB"/>
          <w14:ligatures w14:val="none"/>
        </w:rPr>
        <w:t>interactions</w:t>
      </w:r>
      <w:r w:rsidRPr="00D05603">
        <w:rPr>
          <w:rFonts w:ascii="Arial" w:eastAsia="Times New Roman" w:hAnsi="Arial" w:cs="Arial"/>
          <w:kern w:val="0"/>
          <w:sz w:val="23"/>
          <w:szCs w:val="23"/>
          <w:lang w:eastAsia="en-GB"/>
          <w14:ligatures w14:val="none"/>
        </w:rPr>
        <w:t xml:space="preserve"> found in</w:t>
      </w:r>
      <w:r w:rsidR="00D437BF" w:rsidRPr="00D437BF">
        <w:rPr>
          <w:rFonts w:ascii="Arial" w:eastAsia="Times New Roman" w:hAnsi="Arial" w:cs="Arial"/>
          <w:kern w:val="0"/>
          <w:sz w:val="23"/>
          <w:szCs w:val="23"/>
          <w:lang w:eastAsia="en-GB"/>
          <w14:ligatures w14:val="none"/>
        </w:rPr>
        <w:t xml:space="preserve"> t</w:t>
      </w:r>
      <w:r w:rsidRPr="00D05603">
        <w:rPr>
          <w:rFonts w:ascii="Arial" w:eastAsia="Times New Roman" w:hAnsi="Arial" w:cs="Arial"/>
          <w:kern w:val="0"/>
          <w:sz w:val="23"/>
          <w:szCs w:val="23"/>
          <w:lang w:eastAsia="en-GB"/>
          <w14:ligatures w14:val="none"/>
        </w:rPr>
        <w:t>his system are extremely personal and are key to supporting the child’s development. However, it has been argued this theory may not apply to the 21</w:t>
      </w:r>
      <w:r w:rsidRPr="00D05603">
        <w:rPr>
          <w:rFonts w:ascii="Arial" w:eastAsia="Times New Roman" w:hAnsi="Arial" w:cs="Arial"/>
          <w:kern w:val="0"/>
          <w:sz w:val="23"/>
          <w:szCs w:val="23"/>
          <w:vertAlign w:val="superscript"/>
          <w:lang w:eastAsia="en-GB"/>
          <w14:ligatures w14:val="none"/>
        </w:rPr>
        <w:t>st</w:t>
      </w:r>
      <w:r w:rsidRPr="00D05603">
        <w:rPr>
          <w:rFonts w:ascii="Arial" w:eastAsia="Times New Roman" w:hAnsi="Arial" w:cs="Arial"/>
          <w:kern w:val="0"/>
          <w:sz w:val="23"/>
          <w:szCs w:val="23"/>
          <w:lang w:eastAsia="en-GB"/>
          <w14:ligatures w14:val="none"/>
        </w:rPr>
        <w:t xml:space="preserve"> century due to </w:t>
      </w:r>
      <w:r w:rsidR="00D437BF" w:rsidRPr="00D437BF">
        <w:rPr>
          <w:rFonts w:ascii="Arial" w:eastAsia="Times New Roman" w:hAnsi="Arial" w:cs="Arial"/>
          <w:kern w:val="0"/>
          <w:sz w:val="23"/>
          <w:szCs w:val="23"/>
          <w:lang w:eastAsia="en-GB"/>
          <w14:ligatures w14:val="none"/>
        </w:rPr>
        <w:t>influences</w:t>
      </w:r>
      <w:r w:rsidRPr="00D05603">
        <w:rPr>
          <w:rFonts w:ascii="Arial" w:eastAsia="Times New Roman" w:hAnsi="Arial" w:cs="Arial"/>
          <w:kern w:val="0"/>
          <w:sz w:val="23"/>
          <w:szCs w:val="23"/>
          <w:lang w:eastAsia="en-GB"/>
          <w14:ligatures w14:val="none"/>
        </w:rPr>
        <w:t xml:space="preserve"> from social media and other </w:t>
      </w:r>
      <w:r w:rsidR="00D437BF" w:rsidRPr="00D437BF">
        <w:rPr>
          <w:rFonts w:ascii="Arial" w:eastAsia="Times New Roman" w:hAnsi="Arial" w:cs="Arial"/>
          <w:kern w:val="0"/>
          <w:sz w:val="23"/>
          <w:szCs w:val="23"/>
          <w:lang w:eastAsia="en-GB"/>
          <w14:ligatures w14:val="none"/>
        </w:rPr>
        <w:t>interactions</w:t>
      </w:r>
      <w:r w:rsidRPr="00D05603">
        <w:rPr>
          <w:rFonts w:ascii="Arial" w:eastAsia="Times New Roman" w:hAnsi="Arial" w:cs="Arial"/>
          <w:kern w:val="0"/>
          <w:sz w:val="23"/>
          <w:szCs w:val="23"/>
          <w:lang w:eastAsia="en-GB"/>
          <w14:ligatures w14:val="none"/>
        </w:rPr>
        <w:t xml:space="preserve"> with more modern developments. In contrast,</w:t>
      </w:r>
      <w:r w:rsidRPr="00D437BF">
        <w:rPr>
          <w:rFonts w:ascii="Arial" w:eastAsia="Times New Roman" w:hAnsi="Arial" w:cs="Arial"/>
          <w:kern w:val="0"/>
          <w:sz w:val="23"/>
          <w:szCs w:val="23"/>
          <w:lang w:eastAsia="en-GB"/>
          <w14:ligatures w14:val="none"/>
        </w:rPr>
        <w:t xml:space="preserve"> </w:t>
      </w:r>
      <w:proofErr w:type="gramStart"/>
      <w:r w:rsidRPr="00D437BF">
        <w:rPr>
          <w:rFonts w:ascii="Arial" w:eastAsia="Times New Roman" w:hAnsi="Arial" w:cs="Arial"/>
          <w:kern w:val="0"/>
          <w:sz w:val="23"/>
          <w:szCs w:val="23"/>
          <w:lang w:eastAsia="en-GB"/>
          <w14:ligatures w14:val="none"/>
        </w:rPr>
        <w:t>Kelly</w:t>
      </w:r>
      <w:proofErr w:type="gramEnd"/>
      <w:r w:rsidRPr="00D437BF">
        <w:rPr>
          <w:rFonts w:ascii="Arial" w:eastAsia="Times New Roman" w:hAnsi="Arial" w:cs="Arial"/>
          <w:kern w:val="0"/>
          <w:sz w:val="23"/>
          <w:szCs w:val="23"/>
          <w:lang w:eastAsia="en-GB"/>
          <w14:ligatures w14:val="none"/>
        </w:rPr>
        <w:t xml:space="preserve"> and Coughlan (2019)</w:t>
      </w:r>
      <w:r w:rsidRPr="00D05603">
        <w:rPr>
          <w:rFonts w:ascii="Arial" w:eastAsia="Times New Roman" w:hAnsi="Arial" w:cs="Arial"/>
          <w:kern w:val="0"/>
          <w:sz w:val="23"/>
          <w:szCs w:val="23"/>
          <w:lang w:eastAsia="en-GB"/>
          <w14:ligatures w14:val="none"/>
        </w:rPr>
        <w:t xml:space="preserve"> found that there were many links to </w:t>
      </w:r>
      <w:r w:rsidR="00D437BF" w:rsidRPr="00D437BF">
        <w:rPr>
          <w:rFonts w:ascii="Arial" w:eastAsia="Times New Roman" w:hAnsi="Arial" w:cs="Arial"/>
          <w:kern w:val="0"/>
          <w:sz w:val="23"/>
          <w:szCs w:val="23"/>
          <w:lang w:eastAsia="en-GB"/>
          <w14:ligatures w14:val="none"/>
        </w:rPr>
        <w:t>Bronfenbrenner’s</w:t>
      </w:r>
      <w:r w:rsidRPr="00D05603">
        <w:rPr>
          <w:rFonts w:ascii="Arial" w:eastAsia="Times New Roman" w:hAnsi="Arial" w:cs="Arial"/>
          <w:kern w:val="0"/>
          <w:sz w:val="23"/>
          <w:szCs w:val="23"/>
          <w:lang w:eastAsia="en-GB"/>
          <w14:ligatures w14:val="none"/>
        </w:rPr>
        <w:t xml:space="preserve"> ecological system theory in their own theory of mental health recovery </w:t>
      </w:r>
      <w:r w:rsidR="00D437BF" w:rsidRPr="00D437BF">
        <w:rPr>
          <w:rFonts w:ascii="Arial" w:eastAsia="Times New Roman" w:hAnsi="Arial" w:cs="Arial"/>
          <w:kern w:val="0"/>
          <w:sz w:val="23"/>
          <w:szCs w:val="23"/>
          <w:lang w:eastAsia="en-GB"/>
          <w14:ligatures w14:val="none"/>
        </w:rPr>
        <w:t>suggesting that</w:t>
      </w:r>
      <w:r w:rsidRPr="00D05603">
        <w:rPr>
          <w:rFonts w:ascii="Arial" w:eastAsia="Times New Roman" w:hAnsi="Arial" w:cs="Arial"/>
          <w:kern w:val="0"/>
          <w:sz w:val="23"/>
          <w:szCs w:val="23"/>
          <w:lang w:eastAsia="en-GB"/>
          <w14:ligatures w14:val="none"/>
        </w:rPr>
        <w:t xml:space="preserve"> a </w:t>
      </w:r>
      <w:r w:rsidR="00D437BF" w:rsidRPr="00D437BF">
        <w:rPr>
          <w:rFonts w:ascii="Arial" w:eastAsia="Times New Roman" w:hAnsi="Arial" w:cs="Arial"/>
          <w:kern w:val="0"/>
          <w:sz w:val="23"/>
          <w:szCs w:val="23"/>
          <w:lang w:eastAsia="en-GB"/>
          <w14:ligatures w14:val="none"/>
        </w:rPr>
        <w:t>child’s</w:t>
      </w:r>
      <w:r w:rsidRPr="00D05603">
        <w:rPr>
          <w:rFonts w:ascii="Arial" w:eastAsia="Times New Roman" w:hAnsi="Arial" w:cs="Arial"/>
          <w:kern w:val="0"/>
          <w:sz w:val="23"/>
          <w:szCs w:val="23"/>
          <w:lang w:eastAsia="en-GB"/>
          <w14:ligatures w14:val="none"/>
        </w:rPr>
        <w:t xml:space="preserve"> ecological systems </w:t>
      </w:r>
      <w:r w:rsidR="00D437BF" w:rsidRPr="00D437BF">
        <w:rPr>
          <w:rFonts w:ascii="Arial" w:eastAsia="Times New Roman" w:hAnsi="Arial" w:cs="Arial"/>
          <w:kern w:val="0"/>
          <w:sz w:val="23"/>
          <w:szCs w:val="23"/>
          <w:lang w:eastAsia="en-GB"/>
          <w14:ligatures w14:val="none"/>
        </w:rPr>
        <w:t xml:space="preserve">can help </w:t>
      </w:r>
      <w:r w:rsidRPr="00D05603">
        <w:rPr>
          <w:rFonts w:ascii="Arial" w:eastAsia="Times New Roman" w:hAnsi="Arial" w:cs="Arial"/>
          <w:kern w:val="0"/>
          <w:sz w:val="23"/>
          <w:szCs w:val="23"/>
          <w:lang w:eastAsia="en-GB"/>
          <w14:ligatures w14:val="none"/>
        </w:rPr>
        <w:t xml:space="preserve">their mental health development. These social </w:t>
      </w:r>
      <w:r w:rsidR="00D437BF" w:rsidRPr="00D437BF">
        <w:rPr>
          <w:rFonts w:ascii="Arial" w:eastAsia="Times New Roman" w:hAnsi="Arial" w:cs="Arial"/>
          <w:kern w:val="0"/>
          <w:sz w:val="23"/>
          <w:szCs w:val="23"/>
          <w:lang w:eastAsia="en-GB"/>
          <w14:ligatures w14:val="none"/>
        </w:rPr>
        <w:t>development</w:t>
      </w:r>
      <w:r w:rsidRPr="00D05603">
        <w:rPr>
          <w:rFonts w:ascii="Arial" w:eastAsia="Times New Roman" w:hAnsi="Arial" w:cs="Arial"/>
          <w:kern w:val="0"/>
          <w:sz w:val="23"/>
          <w:szCs w:val="23"/>
          <w:lang w:eastAsia="en-GB"/>
          <w14:ligatures w14:val="none"/>
        </w:rPr>
        <w:t xml:space="preserve"> theories have been applied to classroom peers where it was suggested that peer relationships are extremely important throughout childhood as they provide emotional support which involves managing </w:t>
      </w:r>
      <w:r w:rsidR="00D437BF" w:rsidRPr="00D437BF">
        <w:rPr>
          <w:rFonts w:ascii="Arial" w:eastAsia="Times New Roman" w:hAnsi="Arial" w:cs="Arial"/>
          <w:kern w:val="0"/>
          <w:sz w:val="23"/>
          <w:szCs w:val="23"/>
          <w:lang w:eastAsia="en-GB"/>
          <w14:ligatures w14:val="none"/>
        </w:rPr>
        <w:t>both</w:t>
      </w:r>
      <w:r w:rsidRPr="00D05603">
        <w:rPr>
          <w:rFonts w:ascii="Arial" w:eastAsia="Times New Roman" w:hAnsi="Arial" w:cs="Arial"/>
          <w:kern w:val="0"/>
          <w:sz w:val="23"/>
          <w:szCs w:val="23"/>
          <w:lang w:eastAsia="en-GB"/>
          <w14:ligatures w14:val="none"/>
        </w:rPr>
        <w:t xml:space="preserve"> positive and negative emotional states such as anxiety</w:t>
      </w:r>
      <w:r w:rsidRPr="00D437BF">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w:t>
      </w:r>
      <w:r w:rsidRPr="00D437BF">
        <w:rPr>
          <w:rFonts w:ascii="Arial" w:eastAsia="Times New Roman" w:hAnsi="Arial" w:cs="Arial"/>
          <w:kern w:val="0"/>
          <w:sz w:val="23"/>
          <w:szCs w:val="23"/>
          <w:lang w:eastAsia="en-GB"/>
          <w14:ligatures w14:val="none"/>
        </w:rPr>
        <w:t xml:space="preserve">Wentzel et al. (2009). </w:t>
      </w:r>
      <w:r w:rsidRPr="00D05603">
        <w:rPr>
          <w:rFonts w:ascii="Arial" w:eastAsia="Times New Roman" w:hAnsi="Arial" w:cs="Arial"/>
          <w:kern w:val="0"/>
          <w:sz w:val="23"/>
          <w:szCs w:val="23"/>
          <w:lang w:eastAsia="en-GB"/>
          <w14:ligatures w14:val="none"/>
        </w:rPr>
        <w:t xml:space="preserve">The importance of peer relationships is </w:t>
      </w:r>
      <w:r w:rsidR="00D437BF" w:rsidRPr="00D437BF">
        <w:rPr>
          <w:rFonts w:ascii="Arial" w:eastAsia="Times New Roman" w:hAnsi="Arial" w:cs="Arial"/>
          <w:kern w:val="0"/>
          <w:sz w:val="23"/>
          <w:szCs w:val="23"/>
          <w:lang w:eastAsia="en-GB"/>
          <w14:ligatures w14:val="none"/>
        </w:rPr>
        <w:t>evident, however</w:t>
      </w:r>
      <w:r w:rsidRPr="00D05603">
        <w:rPr>
          <w:rFonts w:ascii="Arial" w:eastAsia="Times New Roman" w:hAnsi="Arial" w:cs="Arial"/>
          <w:kern w:val="0"/>
          <w:sz w:val="23"/>
          <w:szCs w:val="23"/>
          <w:lang w:eastAsia="en-GB"/>
          <w14:ligatures w14:val="none"/>
        </w:rPr>
        <w:t>, the benefits</w:t>
      </w:r>
      <w:r w:rsidR="00D437BF" w:rsidRPr="00D437BF">
        <w:rPr>
          <w:rFonts w:ascii="Arial" w:eastAsia="Times New Roman" w:hAnsi="Arial" w:cs="Arial"/>
          <w:kern w:val="0"/>
          <w:sz w:val="23"/>
          <w:szCs w:val="23"/>
          <w:lang w:eastAsia="en-GB"/>
          <w14:ligatures w14:val="none"/>
        </w:rPr>
        <w:t xml:space="preserve"> from peer interaction </w:t>
      </w:r>
      <w:r w:rsidRPr="00D05603">
        <w:rPr>
          <w:rFonts w:ascii="Arial" w:eastAsia="Times New Roman" w:hAnsi="Arial" w:cs="Arial"/>
          <w:kern w:val="0"/>
          <w:sz w:val="23"/>
          <w:szCs w:val="23"/>
          <w:lang w:eastAsia="en-GB"/>
          <w14:ligatures w14:val="none"/>
        </w:rPr>
        <w:t>such as emotional support can be found from other sources.</w:t>
      </w:r>
      <w:r w:rsidRPr="00D437BF">
        <w:rPr>
          <w:rFonts w:ascii="Arial" w:eastAsia="Times New Roman" w:hAnsi="Arial" w:cs="Arial"/>
          <w:kern w:val="0"/>
          <w:sz w:val="23"/>
          <w:szCs w:val="23"/>
          <w:lang w:eastAsia="en-GB"/>
          <w14:ligatures w14:val="none"/>
        </w:rPr>
        <w:t xml:space="preserve"> Sroufe et al. (1999)</w:t>
      </w:r>
      <w:r w:rsidRPr="00D05603">
        <w:rPr>
          <w:rFonts w:ascii="Arial" w:eastAsia="Times New Roman" w:hAnsi="Arial" w:cs="Arial"/>
          <w:kern w:val="0"/>
          <w:sz w:val="23"/>
          <w:szCs w:val="23"/>
          <w:lang w:eastAsia="en-GB"/>
          <w14:ligatures w14:val="none"/>
        </w:rPr>
        <w:t xml:space="preserve"> suggested that a child’s social development is largely based on their </w:t>
      </w:r>
      <w:r w:rsidR="00D437BF" w:rsidRPr="00D437BF">
        <w:rPr>
          <w:rFonts w:ascii="Arial" w:eastAsia="Times New Roman" w:hAnsi="Arial" w:cs="Arial"/>
          <w:kern w:val="0"/>
          <w:sz w:val="23"/>
          <w:szCs w:val="23"/>
          <w:lang w:eastAsia="en-GB"/>
          <w14:ligatures w14:val="none"/>
        </w:rPr>
        <w:t>interactions</w:t>
      </w:r>
      <w:r w:rsidRPr="00D05603">
        <w:rPr>
          <w:rFonts w:ascii="Arial" w:eastAsia="Times New Roman" w:hAnsi="Arial" w:cs="Arial"/>
          <w:kern w:val="0"/>
          <w:sz w:val="23"/>
          <w:szCs w:val="23"/>
          <w:lang w:eastAsia="en-GB"/>
          <w14:ligatures w14:val="none"/>
        </w:rPr>
        <w:t xml:space="preserve"> with their parents. However,</w:t>
      </w:r>
      <w:r w:rsidRPr="00D437BF">
        <w:rPr>
          <w:rFonts w:ascii="Arial" w:eastAsia="Times New Roman" w:hAnsi="Arial" w:cs="Arial"/>
          <w:kern w:val="0"/>
          <w:sz w:val="23"/>
          <w:szCs w:val="23"/>
          <w:lang w:eastAsia="en-GB"/>
          <w14:ligatures w14:val="none"/>
        </w:rPr>
        <w:t xml:space="preserve"> Harris (2000)</w:t>
      </w:r>
      <w:r w:rsidRPr="00D05603">
        <w:rPr>
          <w:rFonts w:ascii="Arial" w:eastAsia="Times New Roman" w:hAnsi="Arial" w:cs="Arial"/>
          <w:kern w:val="0"/>
          <w:sz w:val="23"/>
          <w:szCs w:val="23"/>
          <w:lang w:eastAsia="en-GB"/>
          <w14:ligatures w14:val="none"/>
        </w:rPr>
        <w:t xml:space="preserve"> emphasised the heavy impact of peer influences on a child’s social development. </w:t>
      </w:r>
      <w:r w:rsidRPr="00D437BF">
        <w:rPr>
          <w:rFonts w:ascii="Arial" w:eastAsia="Times New Roman" w:hAnsi="Arial" w:cs="Arial"/>
          <w:kern w:val="0"/>
          <w:sz w:val="23"/>
          <w:szCs w:val="23"/>
          <w:lang w:eastAsia="en-GB"/>
          <w14:ligatures w14:val="none"/>
        </w:rPr>
        <w:t xml:space="preserve">Thompson et al. (1999) </w:t>
      </w:r>
      <w:r w:rsidRPr="00D05603">
        <w:rPr>
          <w:rFonts w:ascii="Arial" w:eastAsia="Times New Roman" w:hAnsi="Arial" w:cs="Arial"/>
          <w:kern w:val="0"/>
          <w:sz w:val="23"/>
          <w:szCs w:val="23"/>
          <w:lang w:eastAsia="en-GB"/>
          <w14:ligatures w14:val="none"/>
        </w:rPr>
        <w:t>placed importance on multiple social networks including peers and parents in the healthy social development of a child. This shows how multiple social groups can aid in the development of a child. For example</w:t>
      </w:r>
      <w:r w:rsidRPr="00D437BF">
        <w:rPr>
          <w:rFonts w:ascii="Arial" w:eastAsia="Times New Roman" w:hAnsi="Arial" w:cs="Arial"/>
          <w:kern w:val="0"/>
          <w:sz w:val="23"/>
          <w:szCs w:val="23"/>
          <w:lang w:eastAsia="en-GB"/>
          <w14:ligatures w14:val="none"/>
        </w:rPr>
        <w:t>, Burleson and Kunkel (2002)</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emphasises</w:t>
      </w:r>
      <w:r w:rsidRPr="00D05603">
        <w:rPr>
          <w:rFonts w:ascii="Arial" w:eastAsia="Times New Roman" w:hAnsi="Arial" w:cs="Arial"/>
          <w:kern w:val="0"/>
          <w:sz w:val="23"/>
          <w:szCs w:val="23"/>
          <w:lang w:eastAsia="en-GB"/>
          <w14:ligatures w14:val="none"/>
        </w:rPr>
        <w:t xml:space="preserve"> that emotional support provided by parents can </w:t>
      </w:r>
      <w:r w:rsidR="00D437BF" w:rsidRPr="00D437BF">
        <w:rPr>
          <w:rFonts w:ascii="Arial" w:eastAsia="Times New Roman" w:hAnsi="Arial" w:cs="Arial"/>
          <w:kern w:val="0"/>
          <w:sz w:val="23"/>
          <w:szCs w:val="23"/>
          <w:lang w:eastAsia="en-GB"/>
          <w14:ligatures w14:val="none"/>
        </w:rPr>
        <w:t>give</w:t>
      </w:r>
      <w:r w:rsidRPr="00D05603">
        <w:rPr>
          <w:rFonts w:ascii="Arial" w:eastAsia="Times New Roman" w:hAnsi="Arial" w:cs="Arial"/>
          <w:kern w:val="0"/>
          <w:sz w:val="23"/>
          <w:szCs w:val="23"/>
          <w:lang w:eastAsia="en-GB"/>
          <w14:ligatures w14:val="none"/>
        </w:rPr>
        <w:t xml:space="preserve"> the child the </w:t>
      </w:r>
      <w:r w:rsidR="00D437BF" w:rsidRPr="00D437BF">
        <w:rPr>
          <w:rFonts w:ascii="Arial" w:eastAsia="Times New Roman" w:hAnsi="Arial" w:cs="Arial"/>
          <w:kern w:val="0"/>
          <w:sz w:val="23"/>
          <w:szCs w:val="23"/>
          <w:lang w:eastAsia="en-GB"/>
          <w14:ligatures w14:val="none"/>
        </w:rPr>
        <w:t>emotional</w:t>
      </w:r>
      <w:r w:rsidRPr="00D05603">
        <w:rPr>
          <w:rFonts w:ascii="Arial" w:eastAsia="Times New Roman" w:hAnsi="Arial" w:cs="Arial"/>
          <w:kern w:val="0"/>
          <w:sz w:val="23"/>
          <w:szCs w:val="23"/>
          <w:lang w:eastAsia="en-GB"/>
          <w14:ligatures w14:val="none"/>
        </w:rPr>
        <w:t xml:space="preserve"> support skills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form peer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initially. This means that </w:t>
      </w:r>
      <w:r w:rsidR="00D437BF" w:rsidRPr="00D437BF">
        <w:rPr>
          <w:rFonts w:ascii="Arial" w:eastAsia="Times New Roman" w:hAnsi="Arial" w:cs="Arial"/>
          <w:kern w:val="0"/>
          <w:sz w:val="23"/>
          <w:szCs w:val="23"/>
          <w:lang w:eastAsia="en-GB"/>
          <w14:ligatures w14:val="none"/>
        </w:rPr>
        <w:t>for</w:t>
      </w:r>
      <w:r w:rsidRPr="00D05603">
        <w:rPr>
          <w:rFonts w:ascii="Arial" w:eastAsia="Times New Roman" w:hAnsi="Arial" w:cs="Arial"/>
          <w:kern w:val="0"/>
          <w:sz w:val="23"/>
          <w:szCs w:val="23"/>
          <w:lang w:eastAsia="en-GB"/>
          <w14:ligatures w14:val="none"/>
        </w:rPr>
        <w:t xml:space="preserve"> a child to have successful peer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that, they first need to </w:t>
      </w:r>
      <w:r w:rsidR="00D437BF" w:rsidRPr="00D437BF">
        <w:rPr>
          <w:rFonts w:ascii="Arial" w:eastAsia="Times New Roman" w:hAnsi="Arial" w:cs="Arial"/>
          <w:kern w:val="0"/>
          <w:sz w:val="23"/>
          <w:szCs w:val="23"/>
          <w:lang w:eastAsia="en-GB"/>
          <w14:ligatures w14:val="none"/>
        </w:rPr>
        <w:t>learn</w:t>
      </w:r>
      <w:r w:rsidRPr="00D05603">
        <w:rPr>
          <w:rFonts w:ascii="Arial" w:eastAsia="Times New Roman" w:hAnsi="Arial" w:cs="Arial"/>
          <w:kern w:val="0"/>
          <w:sz w:val="23"/>
          <w:szCs w:val="23"/>
          <w:lang w:eastAsia="en-GB"/>
          <w14:ligatures w14:val="none"/>
        </w:rPr>
        <w:t xml:space="preserve"> the skills to provide emotional support to their potential peers. This shows the mul</w:t>
      </w:r>
      <w:r w:rsidR="00D437BF" w:rsidRPr="00D437BF">
        <w:rPr>
          <w:rFonts w:ascii="Arial" w:eastAsia="Times New Roman" w:hAnsi="Arial" w:cs="Arial"/>
          <w:kern w:val="0"/>
          <w:sz w:val="23"/>
          <w:szCs w:val="23"/>
          <w:lang w:eastAsia="en-GB"/>
          <w14:ligatures w14:val="none"/>
        </w:rPr>
        <w:t>ti</w:t>
      </w:r>
      <w:r w:rsidRPr="00D05603">
        <w:rPr>
          <w:rFonts w:ascii="Arial" w:eastAsia="Times New Roman" w:hAnsi="Arial" w:cs="Arial"/>
          <w:kern w:val="0"/>
          <w:sz w:val="23"/>
          <w:szCs w:val="23"/>
          <w:lang w:eastAsia="en-GB"/>
          <w14:ligatures w14:val="none"/>
        </w:rPr>
        <w:t xml:space="preserve">-dimensional impact on a </w:t>
      </w:r>
      <w:r w:rsidR="00D437BF" w:rsidRPr="00D437BF">
        <w:rPr>
          <w:rFonts w:ascii="Arial" w:eastAsia="Times New Roman" w:hAnsi="Arial" w:cs="Arial"/>
          <w:kern w:val="0"/>
          <w:sz w:val="23"/>
          <w:szCs w:val="23"/>
          <w:lang w:eastAsia="en-GB"/>
          <w14:ligatures w14:val="none"/>
        </w:rPr>
        <w:t>child’s</w:t>
      </w:r>
      <w:r w:rsidRPr="00D05603">
        <w:rPr>
          <w:rFonts w:ascii="Arial" w:eastAsia="Times New Roman" w:hAnsi="Arial" w:cs="Arial"/>
          <w:kern w:val="0"/>
          <w:sz w:val="23"/>
          <w:szCs w:val="23"/>
          <w:lang w:eastAsia="en-GB"/>
          <w14:ligatures w14:val="none"/>
        </w:rPr>
        <w:t xml:space="preserve"> social and emotional development. </w:t>
      </w:r>
    </w:p>
    <w:p w14:paraId="752B193D"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11743924"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28C3C129" w14:textId="77777777" w:rsidR="00D437BF" w:rsidRPr="00D437BF" w:rsidRDefault="00D437BF" w:rsidP="00D437BF">
      <w:pPr>
        <w:spacing w:line="360" w:lineRule="auto"/>
        <w:textAlignment w:val="baseline"/>
        <w:rPr>
          <w:rFonts w:ascii="Arial" w:eastAsia="Times New Roman" w:hAnsi="Arial" w:cs="Arial"/>
          <w:kern w:val="0"/>
          <w:sz w:val="23"/>
          <w:szCs w:val="23"/>
          <w:u w:val="single"/>
          <w:lang w:eastAsia="en-GB"/>
          <w14:ligatures w14:val="none"/>
        </w:rPr>
      </w:pPr>
    </w:p>
    <w:p w14:paraId="43F0C6A6" w14:textId="77777777" w:rsidR="00D437BF" w:rsidRPr="00D437BF" w:rsidRDefault="00D437BF" w:rsidP="00D437BF">
      <w:pPr>
        <w:spacing w:line="360" w:lineRule="auto"/>
        <w:textAlignment w:val="baseline"/>
        <w:rPr>
          <w:rFonts w:ascii="Arial" w:eastAsia="Times New Roman" w:hAnsi="Arial" w:cs="Arial"/>
          <w:kern w:val="0"/>
          <w:sz w:val="23"/>
          <w:szCs w:val="23"/>
          <w:u w:val="single"/>
          <w:lang w:eastAsia="en-GB"/>
          <w14:ligatures w14:val="none"/>
        </w:rPr>
      </w:pPr>
    </w:p>
    <w:p w14:paraId="32C0D6D9" w14:textId="31E3F69B" w:rsidR="00D05603"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lastRenderedPageBreak/>
        <w:t>Explanation of Case Study</w:t>
      </w:r>
    </w:p>
    <w:p w14:paraId="2AFF0239"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140511D0" w14:textId="5592609C"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The incident outlined in this assignment (see appendix </w:t>
      </w:r>
      <w:r w:rsidR="00D437BF" w:rsidRPr="00D437BF">
        <w:rPr>
          <w:rFonts w:ascii="Arial" w:eastAsia="Times New Roman" w:hAnsi="Arial" w:cs="Arial"/>
          <w:kern w:val="0"/>
          <w:sz w:val="23"/>
          <w:szCs w:val="23"/>
          <w:lang w:eastAsia="en-GB"/>
          <w14:ligatures w14:val="none"/>
        </w:rPr>
        <w:t>1</w:t>
      </w:r>
      <w:r w:rsidRPr="00D05603">
        <w:rPr>
          <w:rFonts w:ascii="Arial" w:eastAsia="Times New Roman" w:hAnsi="Arial" w:cs="Arial"/>
          <w:kern w:val="0"/>
          <w:sz w:val="23"/>
          <w:szCs w:val="23"/>
          <w:lang w:eastAsia="en-GB"/>
          <w14:ligatures w14:val="none"/>
        </w:rPr>
        <w:t>) took place in the morning session of a year 4 class. There were 23 children in attendance with one class teacher and one 1:1 TA.  </w:t>
      </w:r>
    </w:p>
    <w:p w14:paraId="21890885"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21189363" w14:textId="21832EA2"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The observed incident started with the pupils sitting at their desks while the class teacher was introducing the topic of inferences. The incident focuses on Child A who has recently moved to the school. The teacher was showing a </w:t>
      </w:r>
      <w:r w:rsidR="00D437BF" w:rsidRPr="00D437BF">
        <w:rPr>
          <w:rFonts w:ascii="Arial" w:eastAsia="Times New Roman" w:hAnsi="Arial" w:cs="Arial"/>
          <w:kern w:val="0"/>
          <w:sz w:val="23"/>
          <w:szCs w:val="23"/>
          <w:lang w:eastAsia="en-GB"/>
          <w14:ligatures w14:val="none"/>
        </w:rPr>
        <w:t>PowerPoint</w:t>
      </w:r>
      <w:r w:rsidRPr="00D05603">
        <w:rPr>
          <w:rFonts w:ascii="Arial" w:eastAsia="Times New Roman" w:hAnsi="Arial" w:cs="Arial"/>
          <w:kern w:val="0"/>
          <w:sz w:val="23"/>
          <w:szCs w:val="23"/>
          <w:lang w:eastAsia="en-GB"/>
          <w14:ligatures w14:val="none"/>
        </w:rPr>
        <w:t xml:space="preserve"> explaining the task and was asking questions throughout to assess the children’s understanding. It should be noted </w:t>
      </w:r>
      <w:r w:rsidR="00D437BF" w:rsidRPr="00D437BF">
        <w:rPr>
          <w:rFonts w:ascii="Arial" w:eastAsia="Times New Roman" w:hAnsi="Arial" w:cs="Arial"/>
          <w:kern w:val="0"/>
          <w:sz w:val="23"/>
          <w:szCs w:val="23"/>
          <w:lang w:eastAsia="en-GB"/>
          <w14:ligatures w14:val="none"/>
        </w:rPr>
        <w:t>that, Child</w:t>
      </w:r>
      <w:r w:rsidRPr="00D05603">
        <w:rPr>
          <w:rFonts w:ascii="Arial" w:eastAsia="Times New Roman" w:hAnsi="Arial" w:cs="Arial"/>
          <w:kern w:val="0"/>
          <w:sz w:val="23"/>
          <w:szCs w:val="23"/>
          <w:lang w:eastAsia="en-GB"/>
          <w14:ligatures w14:val="none"/>
        </w:rPr>
        <w:t xml:space="preserve"> A put their hand up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answer all questions and did not put their hand down </w:t>
      </w:r>
      <w:r w:rsidR="00D437BF" w:rsidRPr="00D437BF">
        <w:rPr>
          <w:rFonts w:ascii="Arial" w:eastAsia="Times New Roman" w:hAnsi="Arial" w:cs="Arial"/>
          <w:kern w:val="0"/>
          <w:sz w:val="23"/>
          <w:szCs w:val="23"/>
          <w:lang w:eastAsia="en-GB"/>
          <w14:ligatures w14:val="none"/>
        </w:rPr>
        <w:t>until</w:t>
      </w:r>
      <w:r w:rsidRPr="00D05603">
        <w:rPr>
          <w:rFonts w:ascii="Arial" w:eastAsia="Times New Roman" w:hAnsi="Arial" w:cs="Arial"/>
          <w:kern w:val="0"/>
          <w:sz w:val="23"/>
          <w:szCs w:val="23"/>
          <w:lang w:eastAsia="en-GB"/>
          <w14:ligatures w14:val="none"/>
        </w:rPr>
        <w:t xml:space="preserve"> after the questions sessions were finished. After the teacher finished explaining the topic, they then prompted the children to start a group work task where each table were given a stimulus (a type of shoe) and had to draw inferences about it. During this time, </w:t>
      </w:r>
      <w:r w:rsidR="00D437BF" w:rsidRPr="00D437BF">
        <w:rPr>
          <w:rFonts w:ascii="Arial" w:eastAsia="Times New Roman" w:hAnsi="Arial" w:cs="Arial"/>
          <w:kern w:val="0"/>
          <w:sz w:val="23"/>
          <w:szCs w:val="23"/>
          <w:lang w:eastAsia="en-GB"/>
          <w14:ligatures w14:val="none"/>
        </w:rPr>
        <w:t>C</w:t>
      </w:r>
      <w:r w:rsidRPr="00D05603">
        <w:rPr>
          <w:rFonts w:ascii="Arial" w:eastAsia="Times New Roman" w:hAnsi="Arial" w:cs="Arial"/>
          <w:kern w:val="0"/>
          <w:sz w:val="23"/>
          <w:szCs w:val="23"/>
          <w:lang w:eastAsia="en-GB"/>
          <w14:ligatures w14:val="none"/>
        </w:rPr>
        <w:t xml:space="preserve">hild A did not </w:t>
      </w:r>
      <w:r w:rsidR="00D437BF" w:rsidRPr="00D437BF">
        <w:rPr>
          <w:rFonts w:ascii="Arial" w:eastAsia="Times New Roman" w:hAnsi="Arial" w:cs="Arial"/>
          <w:kern w:val="0"/>
          <w:sz w:val="23"/>
          <w:szCs w:val="23"/>
          <w:lang w:eastAsia="en-GB"/>
          <w14:ligatures w14:val="none"/>
        </w:rPr>
        <w:t>interact</w:t>
      </w:r>
      <w:r w:rsidRPr="00D05603">
        <w:rPr>
          <w:rFonts w:ascii="Arial" w:eastAsia="Times New Roman" w:hAnsi="Arial" w:cs="Arial"/>
          <w:kern w:val="0"/>
          <w:sz w:val="23"/>
          <w:szCs w:val="23"/>
          <w:lang w:eastAsia="en-GB"/>
          <w14:ligatures w14:val="none"/>
        </w:rPr>
        <w:t xml:space="preserve"> with their peers and put their hand up to get the teachers attention twice. The first time Child A put their hand up, the teacher came over quickly. Child A then put their hand up again a few minutes later but the teacher was visibly busy helping other students </w:t>
      </w:r>
      <w:r w:rsidR="00D437BF" w:rsidRPr="00D437BF">
        <w:rPr>
          <w:rFonts w:ascii="Arial" w:eastAsia="Times New Roman" w:hAnsi="Arial" w:cs="Arial"/>
          <w:kern w:val="0"/>
          <w:sz w:val="23"/>
          <w:szCs w:val="23"/>
          <w:lang w:eastAsia="en-GB"/>
          <w14:ligatures w14:val="none"/>
        </w:rPr>
        <w:t>and</w:t>
      </w:r>
      <w:r w:rsidRPr="00D05603">
        <w:rPr>
          <w:rFonts w:ascii="Arial" w:eastAsia="Times New Roman" w:hAnsi="Arial" w:cs="Arial"/>
          <w:kern w:val="0"/>
          <w:sz w:val="23"/>
          <w:szCs w:val="23"/>
          <w:lang w:eastAsia="en-GB"/>
          <w14:ligatures w14:val="none"/>
        </w:rPr>
        <w:t xml:space="preserve"> did not see Child A’s hand for five minutes. During this time, Child A kept their hand up </w:t>
      </w:r>
      <w:r w:rsidR="00D437BF" w:rsidRPr="00D437BF">
        <w:rPr>
          <w:rFonts w:ascii="Arial" w:eastAsia="Times New Roman" w:hAnsi="Arial" w:cs="Arial"/>
          <w:kern w:val="0"/>
          <w:sz w:val="23"/>
          <w:szCs w:val="23"/>
          <w:lang w:eastAsia="en-GB"/>
          <w14:ligatures w14:val="none"/>
        </w:rPr>
        <w:t>until</w:t>
      </w:r>
      <w:r w:rsidRPr="00D05603">
        <w:rPr>
          <w:rFonts w:ascii="Arial" w:eastAsia="Times New Roman" w:hAnsi="Arial" w:cs="Arial"/>
          <w:kern w:val="0"/>
          <w:sz w:val="23"/>
          <w:szCs w:val="23"/>
          <w:lang w:eastAsia="en-GB"/>
          <w14:ligatures w14:val="none"/>
        </w:rPr>
        <w:t xml:space="preserve"> the teacher came over.   </w:t>
      </w:r>
    </w:p>
    <w:p w14:paraId="46DAF1DD"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587D8E44"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63C79E84" w14:textId="5BB011E0"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Child A is newly transitioned to the </w:t>
      </w:r>
      <w:r w:rsidR="00D437BF" w:rsidRPr="00D05603">
        <w:rPr>
          <w:rFonts w:ascii="Arial" w:eastAsia="Times New Roman" w:hAnsi="Arial" w:cs="Arial"/>
          <w:kern w:val="0"/>
          <w:sz w:val="23"/>
          <w:szCs w:val="23"/>
          <w:lang w:eastAsia="en-GB"/>
          <w14:ligatures w14:val="none"/>
        </w:rPr>
        <w:t>school,</w:t>
      </w:r>
      <w:r w:rsidRPr="00D05603">
        <w:rPr>
          <w:rFonts w:ascii="Arial" w:eastAsia="Times New Roman" w:hAnsi="Arial" w:cs="Arial"/>
          <w:kern w:val="0"/>
          <w:sz w:val="23"/>
          <w:szCs w:val="23"/>
          <w:lang w:eastAsia="en-GB"/>
          <w14:ligatures w14:val="none"/>
        </w:rPr>
        <w:t xml:space="preserve"> which is a major social change</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where the child may struggle to acclimate to their new environment in</w:t>
      </w:r>
      <w:r w:rsidR="00D437BF" w:rsidRPr="00D437BF">
        <w:rPr>
          <w:rFonts w:ascii="Arial" w:eastAsia="Times New Roman" w:hAnsi="Arial" w:cs="Arial"/>
          <w:kern w:val="0"/>
          <w:sz w:val="23"/>
          <w:szCs w:val="23"/>
          <w:lang w:eastAsia="en-GB"/>
          <w14:ligatures w14:val="none"/>
        </w:rPr>
        <w:t>clud</w:t>
      </w:r>
      <w:r w:rsidRPr="00D05603">
        <w:rPr>
          <w:rFonts w:ascii="Arial" w:eastAsia="Times New Roman" w:hAnsi="Arial" w:cs="Arial"/>
          <w:kern w:val="0"/>
          <w:sz w:val="23"/>
          <w:szCs w:val="23"/>
          <w:lang w:eastAsia="en-GB"/>
          <w14:ligatures w14:val="none"/>
        </w:rPr>
        <w:t>ing</w:t>
      </w:r>
      <w:r w:rsidR="00D437BF" w:rsidRPr="00D437BF">
        <w:rPr>
          <w:rFonts w:ascii="Arial" w:eastAsia="Times New Roman" w:hAnsi="Arial" w:cs="Arial"/>
          <w:kern w:val="0"/>
          <w:sz w:val="23"/>
          <w:szCs w:val="23"/>
          <w:lang w:eastAsia="en-GB"/>
          <w14:ligatures w14:val="none"/>
        </w:rPr>
        <w:t xml:space="preserve"> interacting with new</w:t>
      </w:r>
      <w:r w:rsidRPr="00D05603">
        <w:rPr>
          <w:rFonts w:ascii="Arial" w:eastAsia="Times New Roman" w:hAnsi="Arial" w:cs="Arial"/>
          <w:kern w:val="0"/>
          <w:sz w:val="23"/>
          <w:szCs w:val="23"/>
          <w:lang w:eastAsia="en-GB"/>
          <w14:ligatures w14:val="none"/>
        </w:rPr>
        <w:t xml:space="preserve"> peers. Fabian and</w:t>
      </w:r>
      <w:r w:rsidRPr="00D437BF">
        <w:rPr>
          <w:rFonts w:ascii="Arial" w:eastAsia="Times New Roman" w:hAnsi="Arial" w:cs="Arial"/>
          <w:kern w:val="0"/>
          <w:sz w:val="23"/>
          <w:szCs w:val="23"/>
          <w:lang w:eastAsia="en-GB"/>
          <w14:ligatures w14:val="none"/>
        </w:rPr>
        <w:t xml:space="preserve"> Dunlop (2006) </w:t>
      </w:r>
      <w:r w:rsidRPr="00D05603">
        <w:rPr>
          <w:rFonts w:ascii="Arial" w:eastAsia="Times New Roman" w:hAnsi="Arial" w:cs="Arial"/>
          <w:kern w:val="0"/>
          <w:sz w:val="23"/>
          <w:szCs w:val="23"/>
          <w:lang w:eastAsia="en-GB"/>
          <w14:ligatures w14:val="none"/>
        </w:rPr>
        <w:t xml:space="preserve">highlights how these changes can </w:t>
      </w:r>
      <w:r w:rsidR="00D437BF" w:rsidRPr="00D437BF">
        <w:rPr>
          <w:rFonts w:ascii="Arial" w:eastAsia="Times New Roman" w:hAnsi="Arial" w:cs="Arial"/>
          <w:kern w:val="0"/>
          <w:sz w:val="23"/>
          <w:szCs w:val="23"/>
          <w:lang w:eastAsia="en-GB"/>
          <w14:ligatures w14:val="none"/>
        </w:rPr>
        <w:t>affect</w:t>
      </w:r>
      <w:r w:rsidRPr="00D05603">
        <w:rPr>
          <w:rFonts w:ascii="Arial" w:eastAsia="Times New Roman" w:hAnsi="Arial" w:cs="Arial"/>
          <w:kern w:val="0"/>
          <w:sz w:val="23"/>
          <w:szCs w:val="23"/>
          <w:lang w:eastAsia="en-GB"/>
          <w14:ligatures w14:val="none"/>
        </w:rPr>
        <w:t xml:space="preserve"> the child’s social and emotional wellbeing depending on how they adapt to the new </w:t>
      </w:r>
      <w:r w:rsidR="00D437BF" w:rsidRPr="00D437BF">
        <w:rPr>
          <w:rFonts w:ascii="Arial" w:eastAsia="Times New Roman" w:hAnsi="Arial" w:cs="Arial"/>
          <w:kern w:val="0"/>
          <w:sz w:val="23"/>
          <w:szCs w:val="23"/>
          <w:lang w:eastAsia="en-GB"/>
          <w14:ligatures w14:val="none"/>
        </w:rPr>
        <w:t>environment</w:t>
      </w:r>
      <w:r w:rsidRPr="00D05603">
        <w:rPr>
          <w:rFonts w:ascii="Arial" w:eastAsia="Times New Roman" w:hAnsi="Arial" w:cs="Arial"/>
          <w:kern w:val="0"/>
          <w:sz w:val="23"/>
          <w:szCs w:val="23"/>
          <w:lang w:eastAsia="en-GB"/>
          <w14:ligatures w14:val="none"/>
        </w:rPr>
        <w:t xml:space="preserve">. In this case, </w:t>
      </w:r>
      <w:r w:rsidR="00D437BF" w:rsidRPr="00D437BF">
        <w:rPr>
          <w:rFonts w:ascii="Arial" w:eastAsia="Times New Roman" w:hAnsi="Arial" w:cs="Arial"/>
          <w:kern w:val="0"/>
          <w:sz w:val="23"/>
          <w:szCs w:val="23"/>
          <w:lang w:eastAsia="en-GB"/>
          <w14:ligatures w14:val="none"/>
        </w:rPr>
        <w:t>C</w:t>
      </w:r>
      <w:r w:rsidRPr="00D05603">
        <w:rPr>
          <w:rFonts w:ascii="Arial" w:eastAsia="Times New Roman" w:hAnsi="Arial" w:cs="Arial"/>
          <w:kern w:val="0"/>
          <w:sz w:val="23"/>
          <w:szCs w:val="23"/>
          <w:lang w:eastAsia="en-GB"/>
          <w14:ligatures w14:val="none"/>
        </w:rPr>
        <w:t xml:space="preserve">hild A seems to have developed a relationship with their teacher but not with their peers. It could be argued that Child A is demonstrating a dependent relationship on </w:t>
      </w:r>
      <w:r w:rsidR="00D437BF" w:rsidRPr="00D437BF">
        <w:rPr>
          <w:rFonts w:ascii="Arial" w:eastAsia="Times New Roman" w:hAnsi="Arial" w:cs="Arial"/>
          <w:kern w:val="0"/>
          <w:sz w:val="23"/>
          <w:szCs w:val="23"/>
          <w:lang w:eastAsia="en-GB"/>
          <w14:ligatures w14:val="none"/>
        </w:rPr>
        <w:t>their</w:t>
      </w:r>
      <w:r w:rsidRPr="00D05603">
        <w:rPr>
          <w:rFonts w:ascii="Arial" w:eastAsia="Times New Roman" w:hAnsi="Arial" w:cs="Arial"/>
          <w:kern w:val="0"/>
          <w:sz w:val="23"/>
          <w:szCs w:val="23"/>
          <w:lang w:eastAsia="en-GB"/>
          <w14:ligatures w14:val="none"/>
        </w:rPr>
        <w:t xml:space="preserve"> teacher. Not only can this be seen by the child putting their hand up to ask their teacher for help rather than </w:t>
      </w:r>
      <w:r w:rsidR="00D437BF" w:rsidRPr="00D437BF">
        <w:rPr>
          <w:rFonts w:ascii="Arial" w:eastAsia="Times New Roman" w:hAnsi="Arial" w:cs="Arial"/>
          <w:kern w:val="0"/>
          <w:sz w:val="23"/>
          <w:szCs w:val="23"/>
          <w:lang w:eastAsia="en-GB"/>
          <w14:ligatures w14:val="none"/>
        </w:rPr>
        <w:t>interacting</w:t>
      </w:r>
      <w:r w:rsidRPr="00D05603">
        <w:rPr>
          <w:rFonts w:ascii="Arial" w:eastAsia="Times New Roman" w:hAnsi="Arial" w:cs="Arial"/>
          <w:kern w:val="0"/>
          <w:sz w:val="23"/>
          <w:szCs w:val="23"/>
          <w:lang w:eastAsia="en-GB"/>
          <w14:ligatures w14:val="none"/>
        </w:rPr>
        <w:t xml:space="preserve"> with their peers, but also when they continued to keep their hand up during question time for all questions. This clinginess to their teacher could point to a dependent relationship between Child A and their teacher </w:t>
      </w:r>
      <w:r w:rsidRPr="00D437BF">
        <w:rPr>
          <w:rFonts w:ascii="Arial" w:eastAsia="Times New Roman" w:hAnsi="Arial" w:cs="Arial"/>
          <w:kern w:val="0"/>
          <w:sz w:val="23"/>
          <w:szCs w:val="23"/>
          <w:lang w:eastAsia="en-GB"/>
          <w14:ligatures w14:val="none"/>
        </w:rPr>
        <w:t>(Pianta, 2001)</w:t>
      </w:r>
      <w:r w:rsidRPr="00D05603">
        <w:rPr>
          <w:rFonts w:ascii="Arial" w:eastAsia="Times New Roman" w:hAnsi="Arial" w:cs="Arial"/>
          <w:kern w:val="0"/>
          <w:sz w:val="23"/>
          <w:szCs w:val="23"/>
          <w:lang w:eastAsia="en-GB"/>
          <w14:ligatures w14:val="none"/>
        </w:rPr>
        <w:t xml:space="preserve">. This could restrict </w:t>
      </w:r>
      <w:r w:rsidR="00D437BF" w:rsidRPr="00D437BF">
        <w:rPr>
          <w:rFonts w:ascii="Arial" w:eastAsia="Times New Roman" w:hAnsi="Arial" w:cs="Arial"/>
          <w:kern w:val="0"/>
          <w:sz w:val="23"/>
          <w:szCs w:val="23"/>
          <w:lang w:eastAsia="en-GB"/>
          <w14:ligatures w14:val="none"/>
        </w:rPr>
        <w:t>C</w:t>
      </w:r>
      <w:r w:rsidRPr="00D05603">
        <w:rPr>
          <w:rFonts w:ascii="Arial" w:eastAsia="Times New Roman" w:hAnsi="Arial" w:cs="Arial"/>
          <w:kern w:val="0"/>
          <w:sz w:val="23"/>
          <w:szCs w:val="23"/>
          <w:lang w:eastAsia="en-GB"/>
          <w14:ligatures w14:val="none"/>
        </w:rPr>
        <w:t xml:space="preserve">hild A from interacting and forming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with their peers </w:t>
      </w:r>
      <w:r w:rsidRPr="00D437BF">
        <w:rPr>
          <w:rFonts w:ascii="Arial" w:eastAsia="Times New Roman" w:hAnsi="Arial" w:cs="Arial"/>
          <w:kern w:val="0"/>
          <w:sz w:val="23"/>
          <w:szCs w:val="23"/>
          <w:lang w:eastAsia="en-GB"/>
          <w14:ligatures w14:val="none"/>
        </w:rPr>
        <w:t>(Birch and Ladd, 1997</w:t>
      </w:r>
      <w:r w:rsidRPr="00D05603">
        <w:rPr>
          <w:rFonts w:ascii="Arial" w:eastAsia="Times New Roman" w:hAnsi="Arial" w:cs="Arial"/>
          <w:kern w:val="0"/>
          <w:sz w:val="23"/>
          <w:szCs w:val="23"/>
          <w:lang w:eastAsia="en-GB"/>
          <w14:ligatures w14:val="none"/>
        </w:rPr>
        <w:t xml:space="preserve">) which could explain why Child A did not </w:t>
      </w:r>
      <w:r w:rsidR="00D437BF" w:rsidRPr="00D437BF">
        <w:rPr>
          <w:rFonts w:ascii="Arial" w:eastAsia="Times New Roman" w:hAnsi="Arial" w:cs="Arial"/>
          <w:kern w:val="0"/>
          <w:sz w:val="23"/>
          <w:szCs w:val="23"/>
          <w:lang w:eastAsia="en-GB"/>
          <w14:ligatures w14:val="none"/>
        </w:rPr>
        <w:t>interact</w:t>
      </w:r>
      <w:r w:rsidRPr="00D05603">
        <w:rPr>
          <w:rFonts w:ascii="Arial" w:eastAsia="Times New Roman" w:hAnsi="Arial" w:cs="Arial"/>
          <w:kern w:val="0"/>
          <w:sz w:val="23"/>
          <w:szCs w:val="23"/>
          <w:lang w:eastAsia="en-GB"/>
          <w14:ligatures w14:val="none"/>
        </w:rPr>
        <w:t xml:space="preserve"> with others on their table. However, it could be suggested that this is </w:t>
      </w:r>
      <w:r w:rsidR="00D437BF" w:rsidRPr="00D437BF">
        <w:rPr>
          <w:rFonts w:ascii="Arial" w:eastAsia="Times New Roman" w:hAnsi="Arial" w:cs="Arial"/>
          <w:kern w:val="0"/>
          <w:sz w:val="23"/>
          <w:szCs w:val="23"/>
          <w:lang w:eastAsia="en-GB"/>
          <w14:ligatures w14:val="none"/>
        </w:rPr>
        <w:t>an</w:t>
      </w:r>
      <w:r w:rsidRPr="00D05603">
        <w:rPr>
          <w:rFonts w:ascii="Arial" w:eastAsia="Times New Roman" w:hAnsi="Arial" w:cs="Arial"/>
          <w:kern w:val="0"/>
          <w:sz w:val="23"/>
          <w:szCs w:val="23"/>
          <w:lang w:eastAsia="en-GB"/>
          <w14:ligatures w14:val="none"/>
        </w:rPr>
        <w:t xml:space="preserve"> indicator of a positive teacher- child relationship which is a factor that has been found to improve a child’s </w:t>
      </w:r>
      <w:r w:rsidRPr="00D05603">
        <w:rPr>
          <w:rFonts w:ascii="Arial" w:eastAsia="Times New Roman" w:hAnsi="Arial" w:cs="Arial"/>
          <w:kern w:val="0"/>
          <w:sz w:val="23"/>
          <w:szCs w:val="23"/>
          <w:lang w:eastAsia="en-GB"/>
          <w14:ligatures w14:val="none"/>
        </w:rPr>
        <w:lastRenderedPageBreak/>
        <w:t xml:space="preserve">emotional well-being </w:t>
      </w:r>
      <w:r w:rsidRPr="00D437BF">
        <w:rPr>
          <w:rFonts w:ascii="Arial" w:eastAsia="Times New Roman" w:hAnsi="Arial" w:cs="Arial"/>
          <w:kern w:val="0"/>
          <w:sz w:val="23"/>
          <w:szCs w:val="23"/>
          <w:lang w:eastAsia="en-GB"/>
          <w14:ligatures w14:val="none"/>
        </w:rPr>
        <w:t>(Bharara, 2020</w:t>
      </w:r>
      <w:r w:rsidRPr="00D05603">
        <w:rPr>
          <w:rFonts w:ascii="Arial" w:eastAsia="Times New Roman" w:hAnsi="Arial" w:cs="Arial"/>
          <w:kern w:val="0"/>
          <w:sz w:val="23"/>
          <w:szCs w:val="23"/>
          <w:lang w:eastAsia="en-GB"/>
          <w14:ligatures w14:val="none"/>
        </w:rPr>
        <w:t xml:space="preserve">). Also, the child could have observed and imitated children putting their hands up </w:t>
      </w:r>
      <w:r w:rsidR="00D437BF" w:rsidRPr="00D437BF">
        <w:rPr>
          <w:rFonts w:ascii="Arial" w:eastAsia="Times New Roman" w:hAnsi="Arial" w:cs="Arial"/>
          <w:kern w:val="0"/>
          <w:sz w:val="23"/>
          <w:szCs w:val="23"/>
          <w:lang w:eastAsia="en-GB"/>
          <w14:ligatures w14:val="none"/>
        </w:rPr>
        <w:t>for</w:t>
      </w:r>
      <w:r w:rsidRPr="00D05603">
        <w:rPr>
          <w:rFonts w:ascii="Arial" w:eastAsia="Times New Roman" w:hAnsi="Arial" w:cs="Arial"/>
          <w:kern w:val="0"/>
          <w:sz w:val="23"/>
          <w:szCs w:val="23"/>
          <w:lang w:eastAsia="en-GB"/>
          <w14:ligatures w14:val="none"/>
        </w:rPr>
        <w:t xml:space="preserve"> help from the teacher is socially acceptable and reinforced in the classroom </w:t>
      </w:r>
      <w:r w:rsidRPr="00D437BF">
        <w:rPr>
          <w:rFonts w:ascii="Arial" w:eastAsia="Times New Roman" w:hAnsi="Arial" w:cs="Arial"/>
          <w:kern w:val="0"/>
          <w:sz w:val="23"/>
          <w:szCs w:val="23"/>
          <w:lang w:eastAsia="en-GB"/>
          <w14:ligatures w14:val="none"/>
        </w:rPr>
        <w:t>(Bandura, 2006 citied in Nabavi, 2012</w:t>
      </w:r>
      <w:r w:rsidRPr="00D05603">
        <w:rPr>
          <w:rFonts w:ascii="Arial" w:eastAsia="Times New Roman" w:hAnsi="Arial" w:cs="Arial"/>
          <w:kern w:val="0"/>
          <w:sz w:val="23"/>
          <w:szCs w:val="23"/>
          <w:lang w:eastAsia="en-GB"/>
          <w14:ligatures w14:val="none"/>
        </w:rPr>
        <w:t>). It could be argued that the observed critical incident showed that Child A d</w:t>
      </w:r>
      <w:r w:rsidR="00D437BF" w:rsidRPr="00D437BF">
        <w:rPr>
          <w:rFonts w:ascii="Arial" w:eastAsia="Times New Roman" w:hAnsi="Arial" w:cs="Arial"/>
          <w:kern w:val="0"/>
          <w:sz w:val="23"/>
          <w:szCs w:val="23"/>
          <w:lang w:eastAsia="en-GB"/>
          <w14:ligatures w14:val="none"/>
        </w:rPr>
        <w:t>id</w:t>
      </w:r>
      <w:r w:rsidRPr="00D05603">
        <w:rPr>
          <w:rFonts w:ascii="Arial" w:eastAsia="Times New Roman" w:hAnsi="Arial" w:cs="Arial"/>
          <w:kern w:val="0"/>
          <w:sz w:val="23"/>
          <w:szCs w:val="23"/>
          <w:lang w:eastAsia="en-GB"/>
          <w14:ligatures w14:val="none"/>
        </w:rPr>
        <w:t xml:space="preserve"> not have an intact microsystem as they do not have a relationship with their peers (</w:t>
      </w:r>
      <w:r w:rsidR="00D437BF" w:rsidRPr="00D437BF">
        <w:rPr>
          <w:rFonts w:ascii="Arial" w:eastAsia="Times New Roman" w:hAnsi="Arial" w:cs="Arial"/>
          <w:kern w:val="0"/>
          <w:sz w:val="23"/>
          <w:szCs w:val="23"/>
          <w:lang w:eastAsia="en-GB"/>
          <w14:ligatures w14:val="none"/>
        </w:rPr>
        <w:t>Brofenbrenner, 1969 citied in Evans, 2020).</w:t>
      </w:r>
      <w:r w:rsidRPr="00D437BF">
        <w:rPr>
          <w:rFonts w:ascii="Arial" w:eastAsia="Times New Roman" w:hAnsi="Arial" w:cs="Arial"/>
          <w:kern w:val="0"/>
          <w:sz w:val="23"/>
          <w:szCs w:val="23"/>
          <w:lang w:eastAsia="en-GB"/>
          <w14:ligatures w14:val="none"/>
        </w:rPr>
        <w:t xml:space="preserve"> Burleson and Kunkel (2002)</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emphasised</w:t>
      </w:r>
      <w:r w:rsidRPr="00D05603">
        <w:rPr>
          <w:rFonts w:ascii="Arial" w:eastAsia="Times New Roman" w:hAnsi="Arial" w:cs="Arial"/>
          <w:kern w:val="0"/>
          <w:sz w:val="23"/>
          <w:szCs w:val="23"/>
          <w:lang w:eastAsia="en-GB"/>
          <w14:ligatures w14:val="none"/>
        </w:rPr>
        <w:t xml:space="preserve"> the importance of a multi-dimensional impact on a child’s social and </w:t>
      </w:r>
      <w:r w:rsidR="00D437BF" w:rsidRPr="00D437BF">
        <w:rPr>
          <w:rFonts w:ascii="Arial" w:eastAsia="Times New Roman" w:hAnsi="Arial" w:cs="Arial"/>
          <w:kern w:val="0"/>
          <w:sz w:val="23"/>
          <w:szCs w:val="23"/>
          <w:lang w:eastAsia="en-GB"/>
          <w14:ligatures w14:val="none"/>
        </w:rPr>
        <w:t>emotional</w:t>
      </w:r>
      <w:r w:rsidRPr="00D05603">
        <w:rPr>
          <w:rFonts w:ascii="Arial" w:eastAsia="Times New Roman" w:hAnsi="Arial" w:cs="Arial"/>
          <w:kern w:val="0"/>
          <w:sz w:val="23"/>
          <w:szCs w:val="23"/>
          <w:lang w:eastAsia="en-GB"/>
          <w14:ligatures w14:val="none"/>
        </w:rPr>
        <w:t xml:space="preserve"> well-being through their teachers, </w:t>
      </w:r>
      <w:r w:rsidR="00D437BF" w:rsidRPr="00D437BF">
        <w:rPr>
          <w:rFonts w:ascii="Arial" w:eastAsia="Times New Roman" w:hAnsi="Arial" w:cs="Arial"/>
          <w:kern w:val="0"/>
          <w:sz w:val="23"/>
          <w:szCs w:val="23"/>
          <w:lang w:eastAsia="en-GB"/>
          <w14:ligatures w14:val="none"/>
        </w:rPr>
        <w:t>peers,</w:t>
      </w:r>
      <w:r w:rsidRPr="00D05603">
        <w:rPr>
          <w:rFonts w:ascii="Arial" w:eastAsia="Times New Roman" w:hAnsi="Arial" w:cs="Arial"/>
          <w:kern w:val="0"/>
          <w:sz w:val="23"/>
          <w:szCs w:val="23"/>
          <w:lang w:eastAsia="en-GB"/>
          <w14:ligatures w14:val="none"/>
        </w:rPr>
        <w:t xml:space="preserve"> and parents. As we can see, Child A does not have a </w:t>
      </w:r>
      <w:r w:rsidR="00D437BF" w:rsidRPr="00D437BF">
        <w:rPr>
          <w:rFonts w:ascii="Arial" w:eastAsia="Times New Roman" w:hAnsi="Arial" w:cs="Arial"/>
          <w:kern w:val="0"/>
          <w:sz w:val="23"/>
          <w:szCs w:val="23"/>
          <w:lang w:eastAsia="en-GB"/>
          <w14:ligatures w14:val="none"/>
        </w:rPr>
        <w:t>positive relationship</w:t>
      </w:r>
      <w:r w:rsidRPr="00D05603">
        <w:rPr>
          <w:rFonts w:ascii="Arial" w:eastAsia="Times New Roman" w:hAnsi="Arial" w:cs="Arial"/>
          <w:kern w:val="0"/>
          <w:sz w:val="23"/>
          <w:szCs w:val="23"/>
          <w:lang w:eastAsia="en-GB"/>
          <w14:ligatures w14:val="none"/>
        </w:rPr>
        <w:t xml:space="preserve"> with their peers. This means that they may not receive the emotional support that they need to manage negative emotions such as anxiety </w:t>
      </w:r>
      <w:r w:rsidR="00D437BF" w:rsidRPr="00D437BF">
        <w:rPr>
          <w:rFonts w:ascii="Arial" w:eastAsia="Times New Roman" w:hAnsi="Arial" w:cs="Arial"/>
          <w:kern w:val="0"/>
          <w:sz w:val="23"/>
          <w:szCs w:val="23"/>
          <w:lang w:eastAsia="en-GB"/>
          <w14:ligatures w14:val="none"/>
        </w:rPr>
        <w:t>(Wentzel</w:t>
      </w:r>
      <w:r w:rsidRPr="00D437BF">
        <w:rPr>
          <w:rFonts w:ascii="Arial" w:eastAsia="Times New Roman" w:hAnsi="Arial" w:cs="Arial"/>
          <w:kern w:val="0"/>
          <w:sz w:val="23"/>
          <w:szCs w:val="23"/>
          <w:lang w:eastAsia="en-GB"/>
          <w14:ligatures w14:val="none"/>
        </w:rPr>
        <w:t xml:space="preserve"> et al., 2009</w:t>
      </w:r>
      <w:r w:rsidRPr="00D05603">
        <w:rPr>
          <w:rFonts w:ascii="Arial" w:eastAsia="Times New Roman" w:hAnsi="Arial" w:cs="Arial"/>
          <w:kern w:val="0"/>
          <w:sz w:val="23"/>
          <w:szCs w:val="23"/>
          <w:lang w:eastAsia="en-GB"/>
          <w14:ligatures w14:val="none"/>
        </w:rPr>
        <w:t xml:space="preserve">) which Child A could be experiencing due to the </w:t>
      </w:r>
      <w:r w:rsidR="00D437BF" w:rsidRPr="00D437BF">
        <w:rPr>
          <w:rFonts w:ascii="Arial" w:eastAsia="Times New Roman" w:hAnsi="Arial" w:cs="Arial"/>
          <w:kern w:val="0"/>
          <w:sz w:val="23"/>
          <w:szCs w:val="23"/>
          <w:lang w:eastAsia="en-GB"/>
          <w14:ligatures w14:val="none"/>
        </w:rPr>
        <w:t>transition</w:t>
      </w:r>
      <w:r w:rsidRPr="00D05603">
        <w:rPr>
          <w:rFonts w:ascii="Arial" w:eastAsia="Times New Roman" w:hAnsi="Arial" w:cs="Arial"/>
          <w:kern w:val="0"/>
          <w:sz w:val="23"/>
          <w:szCs w:val="23"/>
          <w:lang w:eastAsia="en-GB"/>
          <w14:ligatures w14:val="none"/>
        </w:rPr>
        <w:t xml:space="preserve"> that they are going through. This lack of peer relationships could suggest a need for next teaching and learning steps that could </w:t>
      </w:r>
      <w:r w:rsidR="00D437BF" w:rsidRPr="00D437BF">
        <w:rPr>
          <w:rFonts w:ascii="Arial" w:eastAsia="Times New Roman" w:hAnsi="Arial" w:cs="Arial"/>
          <w:kern w:val="0"/>
          <w:sz w:val="23"/>
          <w:szCs w:val="23"/>
          <w:lang w:eastAsia="en-GB"/>
          <w14:ligatures w14:val="none"/>
        </w:rPr>
        <w:t>use</w:t>
      </w:r>
      <w:r w:rsidRPr="00D05603">
        <w:rPr>
          <w:rFonts w:ascii="Arial" w:eastAsia="Times New Roman" w:hAnsi="Arial" w:cs="Arial"/>
          <w:kern w:val="0"/>
          <w:sz w:val="23"/>
          <w:szCs w:val="23"/>
          <w:lang w:eastAsia="en-GB"/>
          <w14:ligatures w14:val="none"/>
        </w:rPr>
        <w:t xml:space="preserve"> strategies such as scaffolding that could promote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with peers as well as inclusion strategies and class procedures that could be implemented.  </w:t>
      </w:r>
    </w:p>
    <w:p w14:paraId="7C1929A8"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6C600DF6"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3C0480FE" w14:textId="1178699C" w:rsidR="00D05603"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 xml:space="preserve">Teaching and Learning </w:t>
      </w:r>
      <w:r w:rsidR="00D437BF" w:rsidRPr="00D437BF">
        <w:rPr>
          <w:rFonts w:ascii="Arial" w:eastAsia="Times New Roman" w:hAnsi="Arial" w:cs="Arial"/>
          <w:kern w:val="0"/>
          <w:sz w:val="23"/>
          <w:szCs w:val="23"/>
          <w:u w:val="single"/>
          <w:lang w:eastAsia="en-GB"/>
          <w14:ligatures w14:val="none"/>
        </w:rPr>
        <w:t>methods.</w:t>
      </w:r>
    </w:p>
    <w:p w14:paraId="13D55609"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5241FFE6" w14:textId="22403E0F"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Critically evaluating the observed critical incident has allowed me to evaluate the teaching methods that I would use to address the incident</w:t>
      </w:r>
      <w:r w:rsidR="00D437BF" w:rsidRPr="00D437BF">
        <w:rPr>
          <w:rFonts w:ascii="Arial" w:eastAsia="Times New Roman" w:hAnsi="Arial" w:cs="Arial"/>
          <w:kern w:val="0"/>
          <w:sz w:val="23"/>
          <w:szCs w:val="23"/>
          <w:lang w:eastAsia="en-GB"/>
          <w14:ligatures w14:val="none"/>
        </w:rPr>
        <w:t xml:space="preserve"> if this was to take place in my own classroom. </w:t>
      </w:r>
      <w:r w:rsidRPr="00D05603">
        <w:rPr>
          <w:rFonts w:ascii="Arial" w:eastAsia="Times New Roman" w:hAnsi="Arial" w:cs="Arial"/>
          <w:kern w:val="0"/>
          <w:sz w:val="23"/>
          <w:szCs w:val="23"/>
          <w:lang w:eastAsia="en-GB"/>
          <w14:ligatures w14:val="none"/>
        </w:rPr>
        <w:t xml:space="preserve">The observed critical incident has shown that Child A lacks peer relationships.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assist this, a peer buddy system could be put in place. A buddy system is aimed to help a vulnerable student with emotional and social support by another member of the class (</w:t>
      </w:r>
      <w:r w:rsidRPr="00D437BF">
        <w:rPr>
          <w:rFonts w:ascii="Arial" w:eastAsia="Times New Roman" w:hAnsi="Arial" w:cs="Arial"/>
          <w:kern w:val="0"/>
          <w:sz w:val="23"/>
          <w:szCs w:val="23"/>
          <w:lang w:eastAsia="en-GB"/>
          <w14:ligatures w14:val="none"/>
        </w:rPr>
        <w:t>Anti-bullying Alliance, 2023). Foster (2011)</w:t>
      </w:r>
      <w:r w:rsidRPr="00D05603">
        <w:rPr>
          <w:rFonts w:ascii="Arial" w:eastAsia="Times New Roman" w:hAnsi="Arial" w:cs="Arial"/>
          <w:kern w:val="0"/>
          <w:sz w:val="23"/>
          <w:szCs w:val="23"/>
          <w:lang w:eastAsia="en-GB"/>
          <w14:ligatures w14:val="none"/>
        </w:rPr>
        <w:t xml:space="preserve"> suggested that using a peer buddy system could be majorly beneficial when a child is placed in a new </w:t>
      </w:r>
      <w:r w:rsidR="00D437BF" w:rsidRPr="00D437BF">
        <w:rPr>
          <w:rFonts w:ascii="Arial" w:eastAsia="Times New Roman" w:hAnsi="Arial" w:cs="Arial"/>
          <w:kern w:val="0"/>
          <w:sz w:val="23"/>
          <w:szCs w:val="23"/>
          <w:lang w:eastAsia="en-GB"/>
          <w14:ligatures w14:val="none"/>
        </w:rPr>
        <w:t>environment</w:t>
      </w:r>
      <w:r w:rsidRPr="00D05603">
        <w:rPr>
          <w:rFonts w:ascii="Arial" w:eastAsia="Times New Roman" w:hAnsi="Arial" w:cs="Arial"/>
          <w:kern w:val="0"/>
          <w:sz w:val="23"/>
          <w:szCs w:val="23"/>
          <w:lang w:eastAsia="en-GB"/>
          <w14:ligatures w14:val="none"/>
        </w:rPr>
        <w:t xml:space="preserve"> with new social groups. </w:t>
      </w:r>
      <w:r w:rsidR="00D437BF" w:rsidRPr="00D437BF">
        <w:rPr>
          <w:rFonts w:ascii="Arial" w:eastAsia="Times New Roman" w:hAnsi="Arial" w:cs="Arial"/>
          <w:kern w:val="0"/>
          <w:sz w:val="23"/>
          <w:szCs w:val="23"/>
          <w:lang w:eastAsia="en-GB"/>
          <w14:ligatures w14:val="none"/>
        </w:rPr>
        <w:t>By h</w:t>
      </w:r>
      <w:r w:rsidRPr="00D05603">
        <w:rPr>
          <w:rFonts w:ascii="Arial" w:eastAsia="Times New Roman" w:hAnsi="Arial" w:cs="Arial"/>
          <w:kern w:val="0"/>
          <w:sz w:val="23"/>
          <w:szCs w:val="23"/>
          <w:lang w:eastAsia="en-GB"/>
          <w14:ligatures w14:val="none"/>
        </w:rPr>
        <w:t xml:space="preserve">aving a peer as a ‘buddy’, the child can have a </w:t>
      </w:r>
      <w:r w:rsidR="00D437BF" w:rsidRPr="00D437BF">
        <w:rPr>
          <w:rFonts w:ascii="Arial" w:eastAsia="Times New Roman" w:hAnsi="Arial" w:cs="Arial"/>
          <w:kern w:val="0"/>
          <w:sz w:val="23"/>
          <w:szCs w:val="23"/>
          <w:lang w:eastAsia="en-GB"/>
          <w14:ligatures w14:val="none"/>
        </w:rPr>
        <w:t>form</w:t>
      </w:r>
      <w:r w:rsidRPr="00D05603">
        <w:rPr>
          <w:rFonts w:ascii="Arial" w:eastAsia="Times New Roman" w:hAnsi="Arial" w:cs="Arial"/>
          <w:kern w:val="0"/>
          <w:sz w:val="23"/>
          <w:szCs w:val="23"/>
          <w:lang w:eastAsia="en-GB"/>
          <w14:ligatures w14:val="none"/>
        </w:rPr>
        <w:t xml:space="preserve"> of support available that is not their teacher which can greatly reduce a child’s anxiety level. This can also allow a peer group to accept the new member more easily where both parties can become comfortable with </w:t>
      </w:r>
      <w:r w:rsidR="00D437BF" w:rsidRPr="00D437BF">
        <w:rPr>
          <w:rFonts w:ascii="Arial" w:eastAsia="Times New Roman" w:hAnsi="Arial" w:cs="Arial"/>
          <w:kern w:val="0"/>
          <w:sz w:val="23"/>
          <w:szCs w:val="23"/>
          <w:lang w:eastAsia="en-GB"/>
          <w14:ligatures w14:val="none"/>
        </w:rPr>
        <w:t>each other</w:t>
      </w:r>
      <w:r w:rsidRPr="00D05603">
        <w:rPr>
          <w:rFonts w:ascii="Arial" w:eastAsia="Times New Roman" w:hAnsi="Arial" w:cs="Arial"/>
          <w:kern w:val="0"/>
          <w:sz w:val="23"/>
          <w:szCs w:val="23"/>
          <w:lang w:eastAsia="en-GB"/>
          <w14:ligatures w14:val="none"/>
        </w:rPr>
        <w:t xml:space="preserve"> due to the ‘buffer’ of a buddy. </w:t>
      </w:r>
      <w:proofErr w:type="gramStart"/>
      <w:r w:rsidRPr="00D05603">
        <w:rPr>
          <w:rFonts w:ascii="Arial" w:eastAsia="Times New Roman" w:hAnsi="Arial" w:cs="Arial"/>
          <w:kern w:val="0"/>
          <w:sz w:val="23"/>
          <w:szCs w:val="23"/>
          <w:lang w:eastAsia="en-GB"/>
          <w14:ligatures w14:val="none"/>
        </w:rPr>
        <w:t>Through using a buddy system, it</w:t>
      </w:r>
      <w:proofErr w:type="gramEnd"/>
      <w:r w:rsidRPr="00D05603">
        <w:rPr>
          <w:rFonts w:ascii="Arial" w:eastAsia="Times New Roman" w:hAnsi="Arial" w:cs="Arial"/>
          <w:kern w:val="0"/>
          <w:sz w:val="23"/>
          <w:szCs w:val="23"/>
          <w:lang w:eastAsia="en-GB"/>
          <w14:ligatures w14:val="none"/>
        </w:rPr>
        <w:t xml:space="preserve"> was found that a child </w:t>
      </w:r>
      <w:r w:rsidR="00D437BF" w:rsidRPr="00D437BF">
        <w:rPr>
          <w:rFonts w:ascii="Arial" w:eastAsia="Times New Roman" w:hAnsi="Arial" w:cs="Arial"/>
          <w:kern w:val="0"/>
          <w:sz w:val="23"/>
          <w:szCs w:val="23"/>
          <w:lang w:eastAsia="en-GB"/>
          <w14:ligatures w14:val="none"/>
        </w:rPr>
        <w:t>can</w:t>
      </w:r>
      <w:r w:rsidRPr="00D05603">
        <w:rPr>
          <w:rFonts w:ascii="Arial" w:eastAsia="Times New Roman" w:hAnsi="Arial" w:cs="Arial"/>
          <w:kern w:val="0"/>
          <w:sz w:val="23"/>
          <w:szCs w:val="23"/>
          <w:lang w:eastAsia="en-GB"/>
          <w14:ligatures w14:val="none"/>
        </w:rPr>
        <w:t xml:space="preserve"> transition better which would be </w:t>
      </w:r>
      <w:r w:rsidR="00D437BF" w:rsidRPr="00D437BF">
        <w:rPr>
          <w:rFonts w:ascii="Arial" w:eastAsia="Times New Roman" w:hAnsi="Arial" w:cs="Arial"/>
          <w:kern w:val="0"/>
          <w:sz w:val="23"/>
          <w:szCs w:val="23"/>
          <w:lang w:eastAsia="en-GB"/>
          <w14:ligatures w14:val="none"/>
        </w:rPr>
        <w:t>beneficial</w:t>
      </w:r>
      <w:r w:rsidRPr="00D05603">
        <w:rPr>
          <w:rFonts w:ascii="Arial" w:eastAsia="Times New Roman" w:hAnsi="Arial" w:cs="Arial"/>
          <w:kern w:val="0"/>
          <w:sz w:val="23"/>
          <w:szCs w:val="23"/>
          <w:lang w:eastAsia="en-GB"/>
          <w14:ligatures w14:val="none"/>
        </w:rPr>
        <w:t xml:space="preserve"> in this situation where Child A has newly moved to the school. However,</w:t>
      </w:r>
      <w:r w:rsidRPr="00D437BF">
        <w:rPr>
          <w:rFonts w:ascii="Arial" w:eastAsia="Times New Roman" w:hAnsi="Arial" w:cs="Arial"/>
          <w:kern w:val="0"/>
          <w:sz w:val="23"/>
          <w:szCs w:val="23"/>
          <w:lang w:eastAsia="en-GB"/>
          <w14:ligatures w14:val="none"/>
        </w:rPr>
        <w:t xml:space="preserve"> Tzani-Pepelasi (2019)</w:t>
      </w:r>
      <w:r w:rsidRPr="00D05603">
        <w:rPr>
          <w:rFonts w:ascii="Arial" w:eastAsia="Times New Roman" w:hAnsi="Arial" w:cs="Arial"/>
          <w:kern w:val="0"/>
          <w:sz w:val="23"/>
          <w:szCs w:val="23"/>
          <w:lang w:eastAsia="en-GB"/>
          <w14:ligatures w14:val="none"/>
        </w:rPr>
        <w:t xml:space="preserve"> has </w:t>
      </w:r>
      <w:r w:rsidR="00D437BF" w:rsidRPr="00D437BF">
        <w:rPr>
          <w:rFonts w:ascii="Arial" w:eastAsia="Times New Roman" w:hAnsi="Arial" w:cs="Arial"/>
          <w:kern w:val="0"/>
          <w:sz w:val="23"/>
          <w:szCs w:val="23"/>
          <w:lang w:eastAsia="en-GB"/>
          <w14:ligatures w14:val="none"/>
        </w:rPr>
        <w:t xml:space="preserve">argued </w:t>
      </w:r>
      <w:r w:rsidRPr="00D05603">
        <w:rPr>
          <w:rFonts w:ascii="Arial" w:eastAsia="Times New Roman" w:hAnsi="Arial" w:cs="Arial"/>
          <w:kern w:val="0"/>
          <w:sz w:val="23"/>
          <w:szCs w:val="23"/>
          <w:lang w:eastAsia="en-GB"/>
          <w14:ligatures w14:val="none"/>
        </w:rPr>
        <w:t xml:space="preserve">that a buddy system has the potential for bullying. For example, as Child A is new to the school </w:t>
      </w:r>
      <w:r w:rsidR="00D437BF" w:rsidRPr="00D437BF">
        <w:rPr>
          <w:rFonts w:ascii="Arial" w:eastAsia="Times New Roman" w:hAnsi="Arial" w:cs="Arial"/>
          <w:kern w:val="0"/>
          <w:sz w:val="23"/>
          <w:szCs w:val="23"/>
          <w:lang w:eastAsia="en-GB"/>
          <w14:ligatures w14:val="none"/>
        </w:rPr>
        <w:t>and</w:t>
      </w:r>
      <w:r w:rsidRPr="00D05603">
        <w:rPr>
          <w:rFonts w:ascii="Arial" w:eastAsia="Times New Roman" w:hAnsi="Arial" w:cs="Arial"/>
          <w:kern w:val="0"/>
          <w:sz w:val="23"/>
          <w:szCs w:val="23"/>
          <w:lang w:eastAsia="en-GB"/>
          <w14:ligatures w14:val="none"/>
        </w:rPr>
        <w:t xml:space="preserve"> has been observed as quiet and withdrawn as they did not show interaction with their peers, they may become a target for bullying in the social </w:t>
      </w:r>
      <w:r w:rsidR="00D437BF" w:rsidRPr="00D437BF">
        <w:rPr>
          <w:rFonts w:ascii="Arial" w:eastAsia="Times New Roman" w:hAnsi="Arial" w:cs="Arial"/>
          <w:kern w:val="0"/>
          <w:sz w:val="23"/>
          <w:szCs w:val="23"/>
          <w:lang w:eastAsia="en-GB"/>
          <w14:ligatures w14:val="none"/>
        </w:rPr>
        <w:t>group</w:t>
      </w:r>
      <w:r w:rsidRPr="00D05603">
        <w:rPr>
          <w:rFonts w:ascii="Arial" w:eastAsia="Times New Roman" w:hAnsi="Arial" w:cs="Arial"/>
          <w:kern w:val="0"/>
          <w:sz w:val="23"/>
          <w:szCs w:val="23"/>
          <w:lang w:eastAsia="en-GB"/>
          <w14:ligatures w14:val="none"/>
        </w:rPr>
        <w:t xml:space="preserve"> of their buddy. This could have a</w:t>
      </w:r>
      <w:r w:rsidR="00D437BF" w:rsidRPr="00D437BF">
        <w:rPr>
          <w:rFonts w:ascii="Arial" w:eastAsia="Times New Roman" w:hAnsi="Arial" w:cs="Arial"/>
          <w:kern w:val="0"/>
          <w:sz w:val="23"/>
          <w:szCs w:val="23"/>
          <w:lang w:eastAsia="en-GB"/>
          <w14:ligatures w14:val="none"/>
        </w:rPr>
        <w:t>n</w:t>
      </w:r>
      <w:r w:rsidRPr="00D05603">
        <w:rPr>
          <w:rFonts w:ascii="Arial" w:eastAsia="Times New Roman" w:hAnsi="Arial" w:cs="Arial"/>
          <w:kern w:val="0"/>
          <w:sz w:val="23"/>
          <w:szCs w:val="23"/>
          <w:lang w:eastAsia="en-GB"/>
          <w14:ligatures w14:val="none"/>
        </w:rPr>
        <w:t xml:space="preserve"> extremely </w:t>
      </w:r>
      <w:r w:rsidRPr="00D05603">
        <w:rPr>
          <w:rFonts w:ascii="Arial" w:eastAsia="Times New Roman" w:hAnsi="Arial" w:cs="Arial"/>
          <w:kern w:val="0"/>
          <w:sz w:val="23"/>
          <w:szCs w:val="23"/>
          <w:lang w:eastAsia="en-GB"/>
          <w14:ligatures w14:val="none"/>
        </w:rPr>
        <w:lastRenderedPageBreak/>
        <w:t xml:space="preserve">negative effect on the child’s emotional and social development </w:t>
      </w:r>
      <w:r w:rsidR="00D437BF" w:rsidRPr="00D437BF">
        <w:rPr>
          <w:rFonts w:ascii="Arial" w:eastAsia="Times New Roman" w:hAnsi="Arial" w:cs="Arial"/>
          <w:kern w:val="0"/>
          <w:sz w:val="23"/>
          <w:szCs w:val="23"/>
          <w:lang w:eastAsia="en-GB"/>
          <w14:ligatures w14:val="none"/>
        </w:rPr>
        <w:t>and</w:t>
      </w:r>
      <w:r w:rsidRPr="00D05603">
        <w:rPr>
          <w:rFonts w:ascii="Arial" w:eastAsia="Times New Roman" w:hAnsi="Arial" w:cs="Arial"/>
          <w:kern w:val="0"/>
          <w:sz w:val="23"/>
          <w:szCs w:val="23"/>
          <w:lang w:eastAsia="en-GB"/>
          <w14:ligatures w14:val="none"/>
        </w:rPr>
        <w:t xml:space="preserve"> has the potential to make the child even more withdrawn than they were originally. Despite this,</w:t>
      </w:r>
      <w:r w:rsidRPr="00D437BF">
        <w:rPr>
          <w:rFonts w:ascii="Arial" w:eastAsia="Times New Roman" w:hAnsi="Arial" w:cs="Arial"/>
          <w:kern w:val="0"/>
          <w:sz w:val="23"/>
          <w:szCs w:val="23"/>
          <w:lang w:eastAsia="en-GB"/>
          <w14:ligatures w14:val="none"/>
        </w:rPr>
        <w:t xml:space="preserve"> </w:t>
      </w:r>
      <w:proofErr w:type="gramStart"/>
      <w:r w:rsidR="00D437BF" w:rsidRPr="00D437BF">
        <w:rPr>
          <w:rFonts w:ascii="Arial" w:eastAsia="Times New Roman" w:hAnsi="Arial" w:cs="Arial"/>
          <w:kern w:val="0"/>
          <w:sz w:val="23"/>
          <w:szCs w:val="23"/>
          <w:lang w:eastAsia="en-GB"/>
          <w14:ligatures w14:val="none"/>
        </w:rPr>
        <w:t>Jones</w:t>
      </w:r>
      <w:proofErr w:type="gramEnd"/>
      <w:r w:rsidR="00D437BF" w:rsidRPr="00D437BF">
        <w:rPr>
          <w:rFonts w:ascii="Arial" w:eastAsia="Times New Roman" w:hAnsi="Arial" w:cs="Arial"/>
          <w:kern w:val="0"/>
          <w:sz w:val="23"/>
          <w:szCs w:val="23"/>
          <w:lang w:eastAsia="en-GB"/>
          <w14:ligatures w14:val="none"/>
        </w:rPr>
        <w:t xml:space="preserve"> </w:t>
      </w:r>
      <w:r w:rsidRPr="00D437BF">
        <w:rPr>
          <w:rFonts w:ascii="Arial" w:eastAsia="Times New Roman" w:hAnsi="Arial" w:cs="Arial"/>
          <w:kern w:val="0"/>
          <w:sz w:val="23"/>
          <w:szCs w:val="23"/>
          <w:lang w:eastAsia="en-GB"/>
          <w14:ligatures w14:val="none"/>
        </w:rPr>
        <w:t>and Schwartz (2004 citied in Chianese, 2010 p.9)</w:t>
      </w:r>
      <w:r w:rsidRPr="00D05603">
        <w:rPr>
          <w:rFonts w:ascii="Arial" w:eastAsia="Times New Roman" w:hAnsi="Arial" w:cs="Arial"/>
          <w:kern w:val="0"/>
          <w:sz w:val="23"/>
          <w:szCs w:val="23"/>
          <w:lang w:eastAsia="en-GB"/>
          <w14:ligatures w14:val="none"/>
        </w:rPr>
        <w:t xml:space="preserve"> suggested that peers can be models of social </w:t>
      </w:r>
      <w:r w:rsidR="00D437BF" w:rsidRPr="00D437BF">
        <w:rPr>
          <w:rFonts w:ascii="Arial" w:eastAsia="Times New Roman" w:hAnsi="Arial" w:cs="Arial"/>
          <w:kern w:val="0"/>
          <w:sz w:val="23"/>
          <w:szCs w:val="23"/>
          <w:lang w:eastAsia="en-GB"/>
          <w14:ligatures w14:val="none"/>
        </w:rPr>
        <w:t>behaviours</w:t>
      </w:r>
      <w:r w:rsidRPr="00D05603">
        <w:rPr>
          <w:rFonts w:ascii="Arial" w:eastAsia="Times New Roman" w:hAnsi="Arial" w:cs="Arial"/>
          <w:kern w:val="0"/>
          <w:sz w:val="23"/>
          <w:szCs w:val="23"/>
          <w:lang w:eastAsia="en-GB"/>
          <w14:ligatures w14:val="none"/>
        </w:rPr>
        <w:t xml:space="preserve"> like communication and play skills.</w:t>
      </w:r>
      <w:r w:rsidRPr="00D437BF">
        <w:rPr>
          <w:rFonts w:ascii="Arial" w:eastAsia="Times New Roman" w:hAnsi="Arial" w:cs="Arial"/>
          <w:kern w:val="0"/>
          <w:sz w:val="23"/>
          <w:szCs w:val="23"/>
          <w:lang w:eastAsia="en-GB"/>
          <w14:ligatures w14:val="none"/>
        </w:rPr>
        <w:t xml:space="preserve"> Chianese (20</w:t>
      </w:r>
      <w:r w:rsidRPr="00D05603">
        <w:rPr>
          <w:rFonts w:ascii="Arial" w:eastAsia="Times New Roman" w:hAnsi="Arial" w:cs="Arial"/>
          <w:kern w:val="0"/>
          <w:sz w:val="23"/>
          <w:szCs w:val="23"/>
          <w:lang w:eastAsia="en-GB"/>
          <w14:ligatures w14:val="none"/>
        </w:rPr>
        <w:t xml:space="preserve">10) suggested that a peer buddy system can have a strong impact on a child’s social skills. This is because a buddy increases the </w:t>
      </w:r>
      <w:r w:rsidR="00D437BF" w:rsidRPr="00D437BF">
        <w:rPr>
          <w:rFonts w:ascii="Arial" w:eastAsia="Times New Roman" w:hAnsi="Arial" w:cs="Arial"/>
          <w:kern w:val="0"/>
          <w:sz w:val="23"/>
          <w:szCs w:val="23"/>
          <w:lang w:eastAsia="en-GB"/>
          <w14:ligatures w14:val="none"/>
        </w:rPr>
        <w:t>amount</w:t>
      </w:r>
      <w:r w:rsidRPr="00D05603">
        <w:rPr>
          <w:rFonts w:ascii="Arial" w:eastAsia="Times New Roman" w:hAnsi="Arial" w:cs="Arial"/>
          <w:kern w:val="0"/>
          <w:sz w:val="23"/>
          <w:szCs w:val="23"/>
          <w:lang w:eastAsia="en-GB"/>
          <w14:ligatures w14:val="none"/>
        </w:rPr>
        <w:t xml:space="preserve"> of time the child </w:t>
      </w:r>
      <w:r w:rsidR="00D437BF" w:rsidRPr="00D437BF">
        <w:rPr>
          <w:rFonts w:ascii="Arial" w:eastAsia="Times New Roman" w:hAnsi="Arial" w:cs="Arial"/>
          <w:kern w:val="0"/>
          <w:sz w:val="23"/>
          <w:szCs w:val="23"/>
          <w:lang w:eastAsia="en-GB"/>
          <w14:ligatures w14:val="none"/>
        </w:rPr>
        <w:t>interacts</w:t>
      </w:r>
      <w:r w:rsidRPr="00D05603">
        <w:rPr>
          <w:rFonts w:ascii="Arial" w:eastAsia="Times New Roman" w:hAnsi="Arial" w:cs="Arial"/>
          <w:kern w:val="0"/>
          <w:sz w:val="23"/>
          <w:szCs w:val="23"/>
          <w:lang w:eastAsia="en-GB"/>
          <w14:ligatures w14:val="none"/>
        </w:rPr>
        <w:t xml:space="preserve"> with their other peers which will enhance their confidence and allow them to build long-lasting friendships (Chianese, 2010). Therefore, this teaching and learning method could be effective in eliciting a child to </w:t>
      </w:r>
      <w:r w:rsidR="00D437BF" w:rsidRPr="00D437BF">
        <w:rPr>
          <w:rFonts w:ascii="Arial" w:eastAsia="Times New Roman" w:hAnsi="Arial" w:cs="Arial"/>
          <w:kern w:val="0"/>
          <w:sz w:val="23"/>
          <w:szCs w:val="23"/>
          <w:lang w:eastAsia="en-GB"/>
          <w14:ligatures w14:val="none"/>
        </w:rPr>
        <w:t>interact</w:t>
      </w:r>
      <w:r w:rsidRPr="00D05603">
        <w:rPr>
          <w:rFonts w:ascii="Arial" w:eastAsia="Times New Roman" w:hAnsi="Arial" w:cs="Arial"/>
          <w:kern w:val="0"/>
          <w:sz w:val="23"/>
          <w:szCs w:val="23"/>
          <w:lang w:eastAsia="en-GB"/>
          <w14:ligatures w14:val="none"/>
        </w:rPr>
        <w:t xml:space="preserve"> with their peers.  </w:t>
      </w:r>
    </w:p>
    <w:p w14:paraId="13CADCD2" w14:textId="4D6040C2" w:rsidR="00D05603" w:rsidRPr="00D05603" w:rsidRDefault="00D05603" w:rsidP="00D437BF">
      <w:pPr>
        <w:spacing w:line="360" w:lineRule="auto"/>
        <w:textAlignment w:val="baseline"/>
        <w:rPr>
          <w:rFonts w:ascii="Arial" w:eastAsia="Times New Roman" w:hAnsi="Arial" w:cs="Arial"/>
          <w:kern w:val="0"/>
          <w:sz w:val="23"/>
          <w:szCs w:val="23"/>
          <w:shd w:val="clear" w:color="auto" w:fill="FFFF00"/>
          <w:lang w:eastAsia="en-GB"/>
          <w14:ligatures w14:val="none"/>
        </w:rPr>
      </w:pPr>
      <w:r w:rsidRPr="00D05603">
        <w:rPr>
          <w:rFonts w:ascii="Arial" w:eastAsia="Times New Roman" w:hAnsi="Arial" w:cs="Arial"/>
          <w:kern w:val="0"/>
          <w:sz w:val="23"/>
          <w:szCs w:val="23"/>
          <w:lang w:eastAsia="en-GB"/>
          <w14:ligatures w14:val="none"/>
        </w:rPr>
        <w:t xml:space="preserve">As previously mentioned, if a child is in their zone of proximal development </w:t>
      </w:r>
      <w:r w:rsidR="00D437BF" w:rsidRPr="00D437BF">
        <w:rPr>
          <w:rFonts w:ascii="Arial" w:eastAsia="Times New Roman" w:hAnsi="Arial" w:cs="Arial"/>
          <w:kern w:val="0"/>
          <w:sz w:val="23"/>
          <w:szCs w:val="23"/>
          <w:lang w:eastAsia="en-GB"/>
          <w14:ligatures w14:val="none"/>
        </w:rPr>
        <w:t>using</w:t>
      </w:r>
      <w:r w:rsidRPr="00D05603">
        <w:rPr>
          <w:rFonts w:ascii="Arial" w:eastAsia="Times New Roman" w:hAnsi="Arial" w:cs="Arial"/>
          <w:kern w:val="0"/>
          <w:sz w:val="23"/>
          <w:szCs w:val="23"/>
          <w:lang w:eastAsia="en-GB"/>
          <w14:ligatures w14:val="none"/>
        </w:rPr>
        <w:t xml:space="preserve"> a </w:t>
      </w:r>
      <w:r w:rsidR="00D437BF" w:rsidRPr="00D437BF">
        <w:rPr>
          <w:rFonts w:ascii="Arial" w:eastAsia="Times New Roman" w:hAnsi="Arial" w:cs="Arial"/>
          <w:kern w:val="0"/>
          <w:sz w:val="23"/>
          <w:szCs w:val="23"/>
          <w:lang w:eastAsia="en-GB"/>
          <w14:ligatures w14:val="none"/>
        </w:rPr>
        <w:t>M</w:t>
      </w:r>
      <w:r w:rsidRPr="00D05603">
        <w:rPr>
          <w:rFonts w:ascii="Arial" w:eastAsia="Times New Roman" w:hAnsi="Arial" w:cs="Arial"/>
          <w:kern w:val="0"/>
          <w:sz w:val="23"/>
          <w:szCs w:val="23"/>
          <w:lang w:eastAsia="en-GB"/>
          <w14:ligatures w14:val="none"/>
        </w:rPr>
        <w:t xml:space="preserve">ore </w:t>
      </w:r>
      <w:r w:rsidR="00D437BF" w:rsidRPr="00D437BF">
        <w:rPr>
          <w:rFonts w:ascii="Arial" w:eastAsia="Times New Roman" w:hAnsi="Arial" w:cs="Arial"/>
          <w:kern w:val="0"/>
          <w:sz w:val="23"/>
          <w:szCs w:val="23"/>
          <w:lang w:eastAsia="en-GB"/>
          <w14:ligatures w14:val="none"/>
        </w:rPr>
        <w:t>Knowledge</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Other,</w:t>
      </w:r>
      <w:r w:rsidRPr="00D05603">
        <w:rPr>
          <w:rFonts w:ascii="Arial" w:eastAsia="Times New Roman" w:hAnsi="Arial" w:cs="Arial"/>
          <w:kern w:val="0"/>
          <w:sz w:val="23"/>
          <w:szCs w:val="23"/>
          <w:lang w:eastAsia="en-GB"/>
          <w14:ligatures w14:val="none"/>
        </w:rPr>
        <w:t xml:space="preserve"> they are more likely to gain achievement in their task (</w:t>
      </w:r>
      <w:r w:rsidRPr="00D437BF">
        <w:rPr>
          <w:rFonts w:ascii="Arial" w:eastAsia="Times New Roman" w:hAnsi="Arial" w:cs="Arial"/>
          <w:kern w:val="0"/>
          <w:sz w:val="23"/>
          <w:szCs w:val="23"/>
          <w:lang w:eastAsia="en-GB"/>
          <w14:ligatures w14:val="none"/>
        </w:rPr>
        <w:t>McLeod, 2023</w:t>
      </w:r>
      <w:r w:rsidRPr="00D05603">
        <w:rPr>
          <w:rFonts w:ascii="Arial" w:eastAsia="Times New Roman" w:hAnsi="Arial" w:cs="Arial"/>
          <w:kern w:val="0"/>
          <w:sz w:val="23"/>
          <w:szCs w:val="23"/>
          <w:lang w:eastAsia="en-GB"/>
          <w14:ligatures w14:val="none"/>
        </w:rPr>
        <w:t xml:space="preserve">). In this case, a child who has newly transitioned to the school could find it extremely useful to have a </w:t>
      </w:r>
      <w:r w:rsidR="00D437BF" w:rsidRPr="00D437BF">
        <w:rPr>
          <w:rFonts w:ascii="Arial" w:eastAsia="Times New Roman" w:hAnsi="Arial" w:cs="Arial"/>
          <w:kern w:val="0"/>
          <w:sz w:val="23"/>
          <w:szCs w:val="23"/>
          <w:lang w:eastAsia="en-GB"/>
          <w14:ligatures w14:val="none"/>
        </w:rPr>
        <w:t xml:space="preserve">MKO </w:t>
      </w:r>
      <w:r w:rsidRPr="00D05603">
        <w:rPr>
          <w:rFonts w:ascii="Arial" w:eastAsia="Times New Roman" w:hAnsi="Arial" w:cs="Arial"/>
          <w:kern w:val="0"/>
          <w:sz w:val="23"/>
          <w:szCs w:val="23"/>
          <w:lang w:eastAsia="en-GB"/>
          <w14:ligatures w14:val="none"/>
        </w:rPr>
        <w:t xml:space="preserve">in their peers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achieve their social goals. One way of </w:t>
      </w:r>
      <w:r w:rsidR="00D437BF" w:rsidRPr="00D437BF">
        <w:rPr>
          <w:rFonts w:ascii="Arial" w:eastAsia="Times New Roman" w:hAnsi="Arial" w:cs="Arial"/>
          <w:kern w:val="0"/>
          <w:sz w:val="23"/>
          <w:szCs w:val="23"/>
          <w:lang w:eastAsia="en-GB"/>
          <w14:ligatures w14:val="none"/>
        </w:rPr>
        <w:t>facilitating</w:t>
      </w:r>
      <w:r w:rsidRPr="00D05603">
        <w:rPr>
          <w:rFonts w:ascii="Arial" w:eastAsia="Times New Roman" w:hAnsi="Arial" w:cs="Arial"/>
          <w:kern w:val="0"/>
          <w:sz w:val="23"/>
          <w:szCs w:val="23"/>
          <w:lang w:eastAsia="en-GB"/>
          <w14:ligatures w14:val="none"/>
        </w:rPr>
        <w:t xml:space="preserve"> this is through scaffolding. Scaffolding provides individualised support for a learner’s Zone of Proximal Development where a </w:t>
      </w:r>
      <w:r w:rsidR="00D437BF" w:rsidRPr="00D437BF">
        <w:rPr>
          <w:rFonts w:ascii="Arial" w:eastAsia="Times New Roman" w:hAnsi="Arial" w:cs="Arial"/>
          <w:kern w:val="0"/>
          <w:sz w:val="23"/>
          <w:szCs w:val="23"/>
          <w:lang w:eastAsia="en-GB"/>
          <w14:ligatures w14:val="none"/>
        </w:rPr>
        <w:t xml:space="preserve">MKO </w:t>
      </w:r>
      <w:r w:rsidRPr="00D05603">
        <w:rPr>
          <w:rFonts w:ascii="Arial" w:eastAsia="Times New Roman" w:hAnsi="Arial" w:cs="Arial"/>
          <w:kern w:val="0"/>
          <w:sz w:val="23"/>
          <w:szCs w:val="23"/>
          <w:lang w:eastAsia="en-GB"/>
          <w14:ligatures w14:val="none"/>
        </w:rPr>
        <w:t xml:space="preserve">supports the learners development </w:t>
      </w:r>
      <w:r w:rsidR="00D437BF" w:rsidRPr="00D437BF">
        <w:rPr>
          <w:rFonts w:ascii="Arial" w:eastAsia="Times New Roman" w:hAnsi="Arial" w:cs="Arial"/>
          <w:kern w:val="0"/>
          <w:sz w:val="23"/>
          <w:szCs w:val="23"/>
          <w:lang w:eastAsia="en-GB"/>
          <w14:ligatures w14:val="none"/>
        </w:rPr>
        <w:t>(Chang</w:t>
      </w:r>
      <w:r w:rsidRPr="00D437BF">
        <w:rPr>
          <w:rFonts w:ascii="Arial" w:eastAsia="Times New Roman" w:hAnsi="Arial" w:cs="Arial"/>
          <w:kern w:val="0"/>
          <w:sz w:val="23"/>
          <w:szCs w:val="23"/>
          <w:lang w:eastAsia="en-GB"/>
          <w14:ligatures w14:val="none"/>
        </w:rPr>
        <w:t>, Sung and Chen, 2002 citied in Van der Stuyf, 2002 p.2</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The goal of scaffolding is to gradually help the learner to become independent and self-</w:t>
      </w:r>
      <w:r w:rsidR="00D437BF" w:rsidRPr="00D437BF">
        <w:rPr>
          <w:rFonts w:ascii="Arial" w:eastAsia="Times New Roman" w:hAnsi="Arial" w:cs="Arial"/>
          <w:kern w:val="0"/>
          <w:sz w:val="23"/>
          <w:szCs w:val="23"/>
          <w:lang w:eastAsia="en-GB"/>
          <w14:ligatures w14:val="none"/>
        </w:rPr>
        <w:t>regulating</w:t>
      </w:r>
      <w:r w:rsidRPr="00D05603">
        <w:rPr>
          <w:rFonts w:ascii="Arial" w:eastAsia="Times New Roman" w:hAnsi="Arial" w:cs="Arial"/>
          <w:kern w:val="0"/>
          <w:sz w:val="23"/>
          <w:szCs w:val="23"/>
          <w:lang w:eastAsia="en-GB"/>
          <w14:ligatures w14:val="none"/>
        </w:rPr>
        <w:t xml:space="preserve"> (Hartman, 2002 citied Van der Stuyf, 2002 in p.2). In this case, the teacher would provide the information that the student would need to know such as class procedures to promote interaction. In the observed critical incident, </w:t>
      </w:r>
      <w:r w:rsidR="00D437BF" w:rsidRPr="00D437BF">
        <w:rPr>
          <w:rFonts w:ascii="Arial" w:eastAsia="Times New Roman" w:hAnsi="Arial" w:cs="Arial"/>
          <w:kern w:val="0"/>
          <w:sz w:val="23"/>
          <w:szCs w:val="23"/>
          <w:lang w:eastAsia="en-GB"/>
          <w14:ligatures w14:val="none"/>
        </w:rPr>
        <w:t>Child</w:t>
      </w:r>
      <w:r w:rsidRPr="00D05603">
        <w:rPr>
          <w:rFonts w:ascii="Arial" w:eastAsia="Times New Roman" w:hAnsi="Arial" w:cs="Arial"/>
          <w:kern w:val="0"/>
          <w:sz w:val="23"/>
          <w:szCs w:val="23"/>
          <w:lang w:eastAsia="en-GB"/>
          <w14:ligatures w14:val="none"/>
        </w:rPr>
        <w:t xml:space="preserve"> A is open to interacting with their teacher but not with their peers. The teacher could use scaffolding to </w:t>
      </w:r>
      <w:r w:rsidR="00D437BF" w:rsidRPr="00D437BF">
        <w:rPr>
          <w:rFonts w:ascii="Arial" w:eastAsia="Times New Roman" w:hAnsi="Arial" w:cs="Arial"/>
          <w:kern w:val="0"/>
          <w:sz w:val="23"/>
          <w:szCs w:val="23"/>
          <w:lang w:eastAsia="en-GB"/>
          <w14:ligatures w14:val="none"/>
        </w:rPr>
        <w:t>prompt</w:t>
      </w:r>
      <w:r w:rsidRPr="00D05603">
        <w:rPr>
          <w:rFonts w:ascii="Arial" w:eastAsia="Times New Roman" w:hAnsi="Arial" w:cs="Arial"/>
          <w:kern w:val="0"/>
          <w:sz w:val="23"/>
          <w:szCs w:val="23"/>
          <w:lang w:eastAsia="en-GB"/>
          <w14:ligatures w14:val="none"/>
        </w:rPr>
        <w:t xml:space="preserve"> the learner to </w:t>
      </w:r>
      <w:r w:rsidR="00D437BF" w:rsidRPr="00D437BF">
        <w:rPr>
          <w:rFonts w:ascii="Arial" w:eastAsia="Times New Roman" w:hAnsi="Arial" w:cs="Arial"/>
          <w:kern w:val="0"/>
          <w:sz w:val="23"/>
          <w:szCs w:val="23"/>
          <w:lang w:eastAsia="en-GB"/>
          <w14:ligatures w14:val="none"/>
        </w:rPr>
        <w:t>interact</w:t>
      </w:r>
      <w:r w:rsidRPr="00D05603">
        <w:rPr>
          <w:rFonts w:ascii="Arial" w:eastAsia="Times New Roman" w:hAnsi="Arial" w:cs="Arial"/>
          <w:kern w:val="0"/>
          <w:sz w:val="23"/>
          <w:szCs w:val="23"/>
          <w:lang w:eastAsia="en-GB"/>
          <w14:ligatures w14:val="none"/>
        </w:rPr>
        <w:t xml:space="preserve"> with their peers and as </w:t>
      </w:r>
      <w:r w:rsidR="00D437BF" w:rsidRPr="00D437BF">
        <w:rPr>
          <w:rFonts w:ascii="Arial" w:eastAsia="Times New Roman" w:hAnsi="Arial" w:cs="Arial"/>
          <w:kern w:val="0"/>
          <w:sz w:val="23"/>
          <w:szCs w:val="23"/>
          <w:lang w:eastAsia="en-GB"/>
          <w14:ligatures w14:val="none"/>
        </w:rPr>
        <w:t>C</w:t>
      </w:r>
      <w:r w:rsidRPr="00D05603">
        <w:rPr>
          <w:rFonts w:ascii="Arial" w:eastAsia="Times New Roman" w:hAnsi="Arial" w:cs="Arial"/>
          <w:kern w:val="0"/>
          <w:sz w:val="23"/>
          <w:szCs w:val="23"/>
          <w:lang w:eastAsia="en-GB"/>
          <w14:ligatures w14:val="none"/>
        </w:rPr>
        <w:t xml:space="preserve">hild A seems to trust and look up to the teacher, this process may be more effective.  However, much research relating to scaffolding has been criticised for its rushed intentions. For example, Smagorinskey </w:t>
      </w:r>
      <w:r w:rsidR="00D437BF" w:rsidRPr="00D437BF">
        <w:rPr>
          <w:rFonts w:ascii="Arial" w:eastAsia="Times New Roman" w:hAnsi="Arial" w:cs="Arial"/>
          <w:kern w:val="0"/>
          <w:sz w:val="23"/>
          <w:szCs w:val="23"/>
          <w:lang w:eastAsia="en-GB"/>
          <w14:ligatures w14:val="none"/>
        </w:rPr>
        <w:t>(2018</w:t>
      </w:r>
      <w:r w:rsidRPr="00D05603">
        <w:rPr>
          <w:rFonts w:ascii="Arial" w:eastAsia="Times New Roman" w:hAnsi="Arial" w:cs="Arial"/>
          <w:kern w:val="0"/>
          <w:sz w:val="23"/>
          <w:szCs w:val="23"/>
          <w:lang w:eastAsia="en-GB"/>
          <w14:ligatures w14:val="none"/>
        </w:rPr>
        <w:t xml:space="preserve"> citied in </w:t>
      </w:r>
      <w:r w:rsidRPr="00D437BF">
        <w:rPr>
          <w:rFonts w:ascii="Arial" w:eastAsia="Times New Roman" w:hAnsi="Arial" w:cs="Arial"/>
          <w:kern w:val="0"/>
          <w:sz w:val="23"/>
          <w:szCs w:val="23"/>
          <w:lang w:eastAsia="en-GB"/>
          <w14:ligatures w14:val="none"/>
        </w:rPr>
        <w:t xml:space="preserve">Margolis,2020 </w:t>
      </w:r>
      <w:proofErr w:type="gramStart"/>
      <w:r w:rsidRPr="00D437BF">
        <w:rPr>
          <w:rFonts w:ascii="Arial" w:eastAsia="Times New Roman" w:hAnsi="Arial" w:cs="Arial"/>
          <w:kern w:val="0"/>
          <w:sz w:val="23"/>
          <w:szCs w:val="23"/>
          <w:lang w:eastAsia="en-GB"/>
          <w14:ligatures w14:val="none"/>
        </w:rPr>
        <w:t>p</w:t>
      </w:r>
      <w:r w:rsidRPr="00D05603">
        <w:rPr>
          <w:rFonts w:ascii="Arial" w:eastAsia="Times New Roman" w:hAnsi="Arial" w:cs="Arial"/>
          <w:kern w:val="0"/>
          <w:sz w:val="23"/>
          <w:szCs w:val="23"/>
          <w:lang w:eastAsia="en-GB"/>
          <w14:ligatures w14:val="none"/>
        </w:rPr>
        <w:t>.21 )</w:t>
      </w:r>
      <w:proofErr w:type="gramEnd"/>
      <w:r w:rsidRPr="00D05603">
        <w:rPr>
          <w:rFonts w:ascii="Arial" w:eastAsia="Times New Roman" w:hAnsi="Arial" w:cs="Arial"/>
          <w:kern w:val="0"/>
          <w:sz w:val="23"/>
          <w:szCs w:val="23"/>
          <w:lang w:eastAsia="en-GB"/>
          <w14:ligatures w14:val="none"/>
        </w:rPr>
        <w:t xml:space="preserve"> argued that the aim of </w:t>
      </w:r>
      <w:r w:rsidR="00D437BF" w:rsidRPr="00D437BF">
        <w:rPr>
          <w:rFonts w:ascii="Arial" w:eastAsia="Times New Roman" w:hAnsi="Arial" w:cs="Arial"/>
          <w:kern w:val="0"/>
          <w:sz w:val="23"/>
          <w:szCs w:val="23"/>
          <w:lang w:eastAsia="en-GB"/>
          <w14:ligatures w14:val="none"/>
        </w:rPr>
        <w:t>teachers</w:t>
      </w:r>
      <w:r w:rsidRPr="00D05603">
        <w:rPr>
          <w:rFonts w:ascii="Arial" w:eastAsia="Times New Roman" w:hAnsi="Arial" w:cs="Arial"/>
          <w:kern w:val="0"/>
          <w:sz w:val="23"/>
          <w:szCs w:val="23"/>
          <w:lang w:eastAsia="en-GB"/>
          <w14:ligatures w14:val="none"/>
        </w:rPr>
        <w:t xml:space="preserve"> who use the scaffolding technique is to obtain rapid positive results. This </w:t>
      </w:r>
      <w:r w:rsidR="00D437BF" w:rsidRPr="00D437BF">
        <w:rPr>
          <w:rFonts w:ascii="Arial" w:eastAsia="Times New Roman" w:hAnsi="Arial" w:cs="Arial"/>
          <w:kern w:val="0"/>
          <w:sz w:val="23"/>
          <w:szCs w:val="23"/>
          <w:lang w:eastAsia="en-GB"/>
          <w14:ligatures w14:val="none"/>
        </w:rPr>
        <w:t>prompts</w:t>
      </w:r>
      <w:r w:rsidRPr="00D05603">
        <w:rPr>
          <w:rFonts w:ascii="Arial" w:eastAsia="Times New Roman" w:hAnsi="Arial" w:cs="Arial"/>
          <w:kern w:val="0"/>
          <w:sz w:val="23"/>
          <w:szCs w:val="23"/>
          <w:lang w:eastAsia="en-GB"/>
          <w14:ligatures w14:val="none"/>
        </w:rPr>
        <w:t xml:space="preserve"> another </w:t>
      </w:r>
      <w:r w:rsidR="00D437BF" w:rsidRPr="00D437BF">
        <w:rPr>
          <w:rFonts w:ascii="Arial" w:eastAsia="Times New Roman" w:hAnsi="Arial" w:cs="Arial"/>
          <w:kern w:val="0"/>
          <w:sz w:val="23"/>
          <w:szCs w:val="23"/>
          <w:lang w:eastAsia="en-GB"/>
          <w14:ligatures w14:val="none"/>
        </w:rPr>
        <w:t>criticism</w:t>
      </w:r>
      <w:r w:rsidRPr="00D05603">
        <w:rPr>
          <w:rFonts w:ascii="Arial" w:eastAsia="Times New Roman" w:hAnsi="Arial" w:cs="Arial"/>
          <w:kern w:val="0"/>
          <w:sz w:val="23"/>
          <w:szCs w:val="23"/>
          <w:lang w:eastAsia="en-GB"/>
          <w14:ligatures w14:val="none"/>
        </w:rPr>
        <w:t xml:space="preserve"> of scaffolding as some argued that scaffolding and the ZPD are often defined in similar terms however, the ZPD does not focus on a certain deadline of development but the timeline of the ZPD is determined by the individuals own speed of development (</w:t>
      </w:r>
      <w:r w:rsidRPr="00D437BF">
        <w:rPr>
          <w:rFonts w:ascii="Arial" w:eastAsia="Times New Roman" w:hAnsi="Arial" w:cs="Arial"/>
          <w:kern w:val="0"/>
          <w:sz w:val="23"/>
          <w:szCs w:val="23"/>
          <w:lang w:eastAsia="en-GB"/>
          <w14:ligatures w14:val="none"/>
        </w:rPr>
        <w:t>Xi and Lantolf, 2020)</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Therefore</w:t>
      </w:r>
      <w:r w:rsidRPr="00D05603">
        <w:rPr>
          <w:rFonts w:ascii="Arial" w:eastAsia="Times New Roman" w:hAnsi="Arial" w:cs="Arial"/>
          <w:kern w:val="0"/>
          <w:sz w:val="23"/>
          <w:szCs w:val="23"/>
          <w:lang w:eastAsia="en-GB"/>
          <w14:ligatures w14:val="none"/>
        </w:rPr>
        <w:t xml:space="preserve">, it could be argued that scaffolding may not be an effective </w:t>
      </w:r>
      <w:r w:rsidR="00D437BF" w:rsidRPr="00D437BF">
        <w:rPr>
          <w:rFonts w:ascii="Arial" w:eastAsia="Times New Roman" w:hAnsi="Arial" w:cs="Arial"/>
          <w:kern w:val="0"/>
          <w:sz w:val="23"/>
          <w:szCs w:val="23"/>
          <w:lang w:eastAsia="en-GB"/>
          <w14:ligatures w14:val="none"/>
        </w:rPr>
        <w:t>strategy</w:t>
      </w:r>
      <w:r w:rsidRPr="00D05603">
        <w:rPr>
          <w:rFonts w:ascii="Arial" w:eastAsia="Times New Roman" w:hAnsi="Arial" w:cs="Arial"/>
          <w:kern w:val="0"/>
          <w:sz w:val="23"/>
          <w:szCs w:val="23"/>
          <w:lang w:eastAsia="en-GB"/>
          <w14:ligatures w14:val="none"/>
        </w:rPr>
        <w:t xml:space="preserve"> in terms of developing a child’s ZPD.</w:t>
      </w:r>
      <w:r w:rsidRPr="00D437BF">
        <w:rPr>
          <w:rFonts w:ascii="Arial" w:eastAsia="Times New Roman" w:hAnsi="Arial" w:cs="Arial"/>
          <w:kern w:val="0"/>
          <w:sz w:val="23"/>
          <w:szCs w:val="23"/>
          <w:lang w:eastAsia="en-GB"/>
          <w14:ligatures w14:val="none"/>
        </w:rPr>
        <w:t xml:space="preserve"> Stone (1998 citied in Xi and Lantolf, 2021 p.40)</w:t>
      </w:r>
      <w:r w:rsidRPr="00D05603">
        <w:rPr>
          <w:rFonts w:ascii="Arial" w:eastAsia="Times New Roman" w:hAnsi="Arial" w:cs="Arial"/>
          <w:kern w:val="0"/>
          <w:sz w:val="23"/>
          <w:szCs w:val="23"/>
          <w:lang w:eastAsia="en-GB"/>
          <w14:ligatures w14:val="none"/>
        </w:rPr>
        <w:t xml:space="preserve"> suggested that to aid in this issue, users of the scaffolding strategy should look at its </w:t>
      </w:r>
      <w:r w:rsidR="00D437BF" w:rsidRPr="00D437BF">
        <w:rPr>
          <w:rFonts w:ascii="Arial" w:eastAsia="Times New Roman" w:hAnsi="Arial" w:cs="Arial"/>
          <w:kern w:val="0"/>
          <w:sz w:val="23"/>
          <w:szCs w:val="23"/>
          <w:lang w:eastAsia="en-GB"/>
          <w14:ligatures w14:val="none"/>
        </w:rPr>
        <w:t>intentions</w:t>
      </w:r>
      <w:r w:rsidRPr="00D05603">
        <w:rPr>
          <w:rFonts w:ascii="Arial" w:eastAsia="Times New Roman" w:hAnsi="Arial" w:cs="Arial"/>
          <w:kern w:val="0"/>
          <w:sz w:val="23"/>
          <w:szCs w:val="23"/>
          <w:lang w:eastAsia="en-GB"/>
          <w14:ligatures w14:val="none"/>
        </w:rPr>
        <w:t xml:space="preserve"> in a </w:t>
      </w:r>
      <w:r w:rsidR="00D437BF" w:rsidRPr="00D437BF">
        <w:rPr>
          <w:rFonts w:ascii="Arial" w:eastAsia="Times New Roman" w:hAnsi="Arial" w:cs="Arial"/>
          <w:kern w:val="0"/>
          <w:sz w:val="23"/>
          <w:szCs w:val="23"/>
          <w:lang w:eastAsia="en-GB"/>
          <w14:ligatures w14:val="none"/>
        </w:rPr>
        <w:t>deeper</w:t>
      </w:r>
      <w:r w:rsidRPr="00D05603">
        <w:rPr>
          <w:rFonts w:ascii="Arial" w:eastAsia="Times New Roman" w:hAnsi="Arial" w:cs="Arial"/>
          <w:kern w:val="0"/>
          <w:sz w:val="23"/>
          <w:szCs w:val="23"/>
          <w:lang w:eastAsia="en-GB"/>
          <w14:ligatures w14:val="none"/>
        </w:rPr>
        <w:t xml:space="preserve"> way where the child’s development is not seen as something that can be achieved overnight but it is a gradual process that should be facilitated not forced upon the child</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which is mor</w:t>
      </w:r>
      <w:r w:rsidR="00D437BF" w:rsidRPr="00D437BF">
        <w:rPr>
          <w:rFonts w:ascii="Arial" w:eastAsia="Times New Roman" w:hAnsi="Arial" w:cs="Arial"/>
          <w:kern w:val="0"/>
          <w:sz w:val="23"/>
          <w:szCs w:val="23"/>
          <w:lang w:eastAsia="en-GB"/>
          <w14:ligatures w14:val="none"/>
        </w:rPr>
        <w:t>e i</w:t>
      </w:r>
      <w:r w:rsidRPr="00D05603">
        <w:rPr>
          <w:rFonts w:ascii="Arial" w:eastAsia="Times New Roman" w:hAnsi="Arial" w:cs="Arial"/>
          <w:kern w:val="0"/>
          <w:sz w:val="23"/>
          <w:szCs w:val="23"/>
          <w:lang w:eastAsia="en-GB"/>
          <w14:ligatures w14:val="none"/>
        </w:rPr>
        <w:t xml:space="preserve">n line with </w:t>
      </w:r>
      <w:r w:rsidR="00D437BF" w:rsidRPr="00D437BF">
        <w:rPr>
          <w:rFonts w:ascii="Arial" w:eastAsia="Times New Roman" w:hAnsi="Arial" w:cs="Arial"/>
          <w:kern w:val="0"/>
          <w:sz w:val="23"/>
          <w:szCs w:val="23"/>
          <w:lang w:eastAsia="en-GB"/>
          <w14:ligatures w14:val="none"/>
        </w:rPr>
        <w:t>Vygotsky’s</w:t>
      </w:r>
      <w:r w:rsidRPr="00D05603">
        <w:rPr>
          <w:rFonts w:ascii="Arial" w:eastAsia="Times New Roman" w:hAnsi="Arial" w:cs="Arial"/>
          <w:kern w:val="0"/>
          <w:sz w:val="23"/>
          <w:szCs w:val="23"/>
          <w:lang w:eastAsia="en-GB"/>
          <w14:ligatures w14:val="none"/>
        </w:rPr>
        <w:t xml:space="preserve"> concept of the ZPD. In my </w:t>
      </w:r>
      <w:r w:rsidR="00D437BF" w:rsidRPr="00D437BF">
        <w:rPr>
          <w:rFonts w:ascii="Arial" w:eastAsia="Times New Roman" w:hAnsi="Arial" w:cs="Arial"/>
          <w:kern w:val="0"/>
          <w:sz w:val="23"/>
          <w:szCs w:val="23"/>
          <w:lang w:eastAsia="en-GB"/>
          <w14:ligatures w14:val="none"/>
        </w:rPr>
        <w:t xml:space="preserve">opinion, </w:t>
      </w:r>
      <w:r w:rsidR="00D437BF" w:rsidRPr="00D437BF">
        <w:rPr>
          <w:rFonts w:ascii="Arial" w:eastAsia="Times New Roman" w:hAnsi="Arial" w:cs="Arial"/>
          <w:kern w:val="0"/>
          <w:sz w:val="23"/>
          <w:szCs w:val="23"/>
          <w:lang w:eastAsia="en-GB"/>
          <w14:ligatures w14:val="none"/>
        </w:rPr>
        <w:lastRenderedPageBreak/>
        <w:t>scaffolding</w:t>
      </w:r>
      <w:r w:rsidRPr="00D05603">
        <w:rPr>
          <w:rFonts w:ascii="Arial" w:eastAsia="Times New Roman" w:hAnsi="Arial" w:cs="Arial"/>
          <w:kern w:val="0"/>
          <w:sz w:val="23"/>
          <w:szCs w:val="23"/>
          <w:lang w:eastAsia="en-GB"/>
          <w14:ligatures w14:val="none"/>
        </w:rPr>
        <w:t xml:space="preserve"> could be a beneficial </w:t>
      </w:r>
      <w:r w:rsidR="00D437BF" w:rsidRPr="00D437BF">
        <w:rPr>
          <w:rFonts w:ascii="Arial" w:eastAsia="Times New Roman" w:hAnsi="Arial" w:cs="Arial"/>
          <w:kern w:val="0"/>
          <w:sz w:val="23"/>
          <w:szCs w:val="23"/>
          <w:lang w:eastAsia="en-GB"/>
          <w14:ligatures w14:val="none"/>
        </w:rPr>
        <w:t>technique</w:t>
      </w:r>
      <w:r w:rsidRPr="00D05603">
        <w:rPr>
          <w:rFonts w:ascii="Arial" w:eastAsia="Times New Roman" w:hAnsi="Arial" w:cs="Arial"/>
          <w:kern w:val="0"/>
          <w:sz w:val="23"/>
          <w:szCs w:val="23"/>
          <w:lang w:eastAsia="en-GB"/>
          <w14:ligatures w14:val="none"/>
        </w:rPr>
        <w:t xml:space="preserve"> to use to increase Child A’s peer interaction. For example, I would </w:t>
      </w:r>
      <w:r w:rsidR="00D437BF" w:rsidRPr="00D437BF">
        <w:rPr>
          <w:rFonts w:ascii="Arial" w:eastAsia="Times New Roman" w:hAnsi="Arial" w:cs="Arial"/>
          <w:kern w:val="0"/>
          <w:sz w:val="23"/>
          <w:szCs w:val="23"/>
          <w:lang w:eastAsia="en-GB"/>
          <w14:ligatures w14:val="none"/>
        </w:rPr>
        <w:t>implement</w:t>
      </w:r>
      <w:r w:rsidRPr="00D05603">
        <w:rPr>
          <w:rFonts w:ascii="Arial" w:eastAsia="Times New Roman" w:hAnsi="Arial" w:cs="Arial"/>
          <w:kern w:val="0"/>
          <w:sz w:val="23"/>
          <w:szCs w:val="23"/>
          <w:lang w:eastAsia="en-GB"/>
          <w14:ligatures w14:val="none"/>
        </w:rPr>
        <w:t xml:space="preserve"> the C3B4Me procedure. This procedure prompts a </w:t>
      </w:r>
      <w:r w:rsidR="00D437BF" w:rsidRPr="00D437BF">
        <w:rPr>
          <w:rFonts w:ascii="Arial" w:eastAsia="Times New Roman" w:hAnsi="Arial" w:cs="Arial"/>
          <w:kern w:val="0"/>
          <w:sz w:val="23"/>
          <w:szCs w:val="23"/>
          <w:lang w:eastAsia="en-GB"/>
          <w14:ligatures w14:val="none"/>
        </w:rPr>
        <w:t>child, who</w:t>
      </w:r>
      <w:r w:rsidRPr="00D05603">
        <w:rPr>
          <w:rFonts w:ascii="Arial" w:eastAsia="Times New Roman" w:hAnsi="Arial" w:cs="Arial"/>
          <w:kern w:val="0"/>
          <w:sz w:val="23"/>
          <w:szCs w:val="23"/>
          <w:lang w:eastAsia="en-GB"/>
          <w14:ligatures w14:val="none"/>
        </w:rPr>
        <w:t xml:space="preserve"> may have a question</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to ask 3 sources</w:t>
      </w:r>
      <w:r w:rsidR="00D437BF" w:rsidRPr="00D437BF">
        <w:rPr>
          <w:rFonts w:ascii="Arial" w:eastAsia="Times New Roman" w:hAnsi="Arial" w:cs="Arial"/>
          <w:kern w:val="0"/>
          <w:sz w:val="23"/>
          <w:szCs w:val="23"/>
          <w:lang w:eastAsia="en-GB"/>
          <w14:ligatures w14:val="none"/>
        </w:rPr>
        <w:t>, including a classmate,</w:t>
      </w:r>
      <w:r w:rsidRPr="00D05603">
        <w:rPr>
          <w:rFonts w:ascii="Arial" w:eastAsia="Times New Roman" w:hAnsi="Arial" w:cs="Arial"/>
          <w:kern w:val="0"/>
          <w:sz w:val="23"/>
          <w:szCs w:val="23"/>
          <w:lang w:eastAsia="en-GB"/>
          <w14:ligatures w14:val="none"/>
        </w:rPr>
        <w:t xml:space="preserve"> to try to find the answer </w:t>
      </w:r>
      <w:r w:rsidR="00D437BF" w:rsidRPr="00D437BF">
        <w:rPr>
          <w:rFonts w:ascii="Arial" w:eastAsia="Times New Roman" w:hAnsi="Arial" w:cs="Arial"/>
          <w:kern w:val="0"/>
          <w:sz w:val="23"/>
          <w:szCs w:val="23"/>
          <w:lang w:eastAsia="en-GB"/>
          <w14:ligatures w14:val="none"/>
        </w:rPr>
        <w:t>o</w:t>
      </w:r>
      <w:r w:rsidRPr="00D05603">
        <w:rPr>
          <w:rFonts w:ascii="Arial" w:eastAsia="Times New Roman" w:hAnsi="Arial" w:cs="Arial"/>
          <w:kern w:val="0"/>
          <w:sz w:val="23"/>
          <w:szCs w:val="23"/>
          <w:lang w:eastAsia="en-GB"/>
          <w14:ligatures w14:val="none"/>
        </w:rPr>
        <w:t xml:space="preserve">n their own </w:t>
      </w:r>
      <w:r w:rsidR="00D437BF" w:rsidRPr="00D437BF">
        <w:rPr>
          <w:rFonts w:ascii="Arial" w:eastAsia="Times New Roman" w:hAnsi="Arial" w:cs="Arial"/>
          <w:kern w:val="0"/>
          <w:sz w:val="23"/>
          <w:szCs w:val="23"/>
          <w:lang w:eastAsia="en-GB"/>
          <w14:ligatures w14:val="none"/>
        </w:rPr>
        <w:t>before asking the teacher. (</w:t>
      </w:r>
      <w:r w:rsidRPr="00D437BF">
        <w:rPr>
          <w:rFonts w:ascii="Arial" w:eastAsia="Times New Roman" w:hAnsi="Arial" w:cs="Arial"/>
          <w:kern w:val="0"/>
          <w:sz w:val="23"/>
          <w:szCs w:val="23"/>
          <w:lang w:eastAsia="en-GB"/>
          <w14:ligatures w14:val="none"/>
        </w:rPr>
        <w:t>Honeycutt, 2017</w:t>
      </w:r>
      <w:r w:rsidRPr="00D05603">
        <w:rPr>
          <w:rFonts w:ascii="Arial" w:eastAsia="Times New Roman" w:hAnsi="Arial" w:cs="Arial"/>
          <w:kern w:val="0"/>
          <w:sz w:val="23"/>
          <w:szCs w:val="23"/>
          <w:lang w:eastAsia="en-GB"/>
          <w14:ligatures w14:val="none"/>
        </w:rPr>
        <w:t xml:space="preserve">). In </w:t>
      </w:r>
      <w:r w:rsidR="00D437BF" w:rsidRPr="00D437BF">
        <w:rPr>
          <w:rFonts w:ascii="Arial" w:eastAsia="Times New Roman" w:hAnsi="Arial" w:cs="Arial"/>
          <w:kern w:val="0"/>
          <w:sz w:val="23"/>
          <w:szCs w:val="23"/>
          <w:lang w:eastAsia="en-GB"/>
          <w14:ligatures w14:val="none"/>
        </w:rPr>
        <w:t>terms of</w:t>
      </w:r>
      <w:r w:rsidRPr="00D05603">
        <w:rPr>
          <w:rFonts w:ascii="Arial" w:eastAsia="Times New Roman" w:hAnsi="Arial" w:cs="Arial"/>
          <w:kern w:val="0"/>
          <w:sz w:val="23"/>
          <w:szCs w:val="23"/>
          <w:lang w:eastAsia="en-GB"/>
          <w14:ligatures w14:val="none"/>
        </w:rPr>
        <w:t xml:space="preserve"> scaffol</w:t>
      </w:r>
      <w:r w:rsidR="00D437BF" w:rsidRPr="00D437BF">
        <w:rPr>
          <w:rFonts w:ascii="Arial" w:eastAsia="Times New Roman" w:hAnsi="Arial" w:cs="Arial"/>
          <w:kern w:val="0"/>
          <w:sz w:val="23"/>
          <w:szCs w:val="23"/>
          <w:lang w:eastAsia="en-GB"/>
          <w14:ligatures w14:val="none"/>
        </w:rPr>
        <w:t>d</w:t>
      </w:r>
      <w:r w:rsidRPr="00D05603">
        <w:rPr>
          <w:rFonts w:ascii="Arial" w:eastAsia="Times New Roman" w:hAnsi="Arial" w:cs="Arial"/>
          <w:kern w:val="0"/>
          <w:sz w:val="23"/>
          <w:szCs w:val="23"/>
          <w:lang w:eastAsia="en-GB"/>
          <w14:ligatures w14:val="none"/>
        </w:rPr>
        <w:t xml:space="preserve">ing, the teacher could introduce this procedure and show how it used in the class with peers </w:t>
      </w:r>
      <w:r w:rsidR="00D437BF" w:rsidRPr="00D437BF">
        <w:rPr>
          <w:rFonts w:ascii="Arial" w:eastAsia="Times New Roman" w:hAnsi="Arial" w:cs="Arial"/>
          <w:kern w:val="0"/>
          <w:sz w:val="23"/>
          <w:szCs w:val="23"/>
          <w:lang w:eastAsia="en-GB"/>
          <w14:ligatures w14:val="none"/>
        </w:rPr>
        <w:t>for</w:t>
      </w:r>
      <w:r w:rsidRPr="00D05603">
        <w:rPr>
          <w:rFonts w:ascii="Arial" w:eastAsia="Times New Roman" w:hAnsi="Arial" w:cs="Arial"/>
          <w:kern w:val="0"/>
          <w:sz w:val="23"/>
          <w:szCs w:val="23"/>
          <w:lang w:eastAsia="en-GB"/>
          <w14:ligatures w14:val="none"/>
        </w:rPr>
        <w:t xml:space="preserve"> Child A to know</w:t>
      </w:r>
      <w:r w:rsidR="00D437BF" w:rsidRPr="00D437BF">
        <w:rPr>
          <w:rFonts w:ascii="Arial" w:eastAsia="Times New Roman" w:hAnsi="Arial" w:cs="Arial"/>
          <w:kern w:val="0"/>
          <w:sz w:val="23"/>
          <w:szCs w:val="23"/>
          <w:lang w:eastAsia="en-GB"/>
          <w14:ligatures w14:val="none"/>
        </w:rPr>
        <w:t xml:space="preserve"> how the procedure works</w:t>
      </w:r>
      <w:r w:rsidRPr="00D05603">
        <w:rPr>
          <w:rFonts w:ascii="Arial" w:eastAsia="Times New Roman" w:hAnsi="Arial" w:cs="Arial"/>
          <w:kern w:val="0"/>
          <w:sz w:val="23"/>
          <w:szCs w:val="23"/>
          <w:lang w:eastAsia="en-GB"/>
          <w14:ligatures w14:val="none"/>
        </w:rPr>
        <w:t xml:space="preserve">. It could be argued that Child A may look to other sources of information such as the classroom TA or the board </w:t>
      </w:r>
      <w:r w:rsidR="00D437BF" w:rsidRPr="00D437BF">
        <w:rPr>
          <w:rFonts w:ascii="Arial" w:eastAsia="Times New Roman" w:hAnsi="Arial" w:cs="Arial"/>
          <w:kern w:val="0"/>
          <w:sz w:val="23"/>
          <w:szCs w:val="23"/>
          <w:lang w:eastAsia="en-GB"/>
          <w14:ligatures w14:val="none"/>
        </w:rPr>
        <w:t>before</w:t>
      </w:r>
      <w:r w:rsidRPr="00D05603">
        <w:rPr>
          <w:rFonts w:ascii="Arial" w:eastAsia="Times New Roman" w:hAnsi="Arial" w:cs="Arial"/>
          <w:kern w:val="0"/>
          <w:sz w:val="23"/>
          <w:szCs w:val="23"/>
          <w:lang w:eastAsia="en-GB"/>
          <w14:ligatures w14:val="none"/>
        </w:rPr>
        <w:t xml:space="preserve"> asking their peers due to their lack of social interaction. However, </w:t>
      </w:r>
      <w:r w:rsidR="00D437BF" w:rsidRPr="00D437BF">
        <w:rPr>
          <w:rFonts w:ascii="Arial" w:eastAsia="Times New Roman" w:hAnsi="Arial" w:cs="Arial"/>
          <w:kern w:val="0"/>
          <w:sz w:val="23"/>
          <w:szCs w:val="23"/>
          <w:lang w:eastAsia="en-GB"/>
          <w14:ligatures w14:val="none"/>
        </w:rPr>
        <w:t>through</w:t>
      </w:r>
      <w:r w:rsidRPr="00D05603">
        <w:rPr>
          <w:rFonts w:ascii="Arial" w:eastAsia="Times New Roman" w:hAnsi="Arial" w:cs="Arial"/>
          <w:kern w:val="0"/>
          <w:sz w:val="23"/>
          <w:szCs w:val="23"/>
          <w:lang w:eastAsia="en-GB"/>
          <w14:ligatures w14:val="none"/>
        </w:rPr>
        <w:t xml:space="preserve"> scaffolding, the teacher could encourage the use of peers as the main source</w:t>
      </w:r>
      <w:r w:rsidR="00D437BF" w:rsidRPr="00D437BF">
        <w:rPr>
          <w:rFonts w:ascii="Arial" w:eastAsia="Times New Roman" w:hAnsi="Arial" w:cs="Arial"/>
          <w:kern w:val="0"/>
          <w:sz w:val="23"/>
          <w:szCs w:val="23"/>
          <w:lang w:eastAsia="en-GB"/>
          <w14:ligatures w14:val="none"/>
        </w:rPr>
        <w:t xml:space="preserve"> of help</w:t>
      </w:r>
      <w:r w:rsidRPr="00D05603">
        <w:rPr>
          <w:rFonts w:ascii="Arial" w:eastAsia="Times New Roman" w:hAnsi="Arial" w:cs="Arial"/>
          <w:kern w:val="0"/>
          <w:sz w:val="23"/>
          <w:szCs w:val="23"/>
          <w:lang w:eastAsia="en-GB"/>
          <w14:ligatures w14:val="none"/>
        </w:rPr>
        <w:t xml:space="preserve"> for this procedure. Using this procedure has shown to encourage children to connect </w:t>
      </w:r>
      <w:r w:rsidR="00D437BF" w:rsidRPr="00D437BF">
        <w:rPr>
          <w:rFonts w:ascii="Arial" w:eastAsia="Times New Roman" w:hAnsi="Arial" w:cs="Arial"/>
          <w:kern w:val="0"/>
          <w:sz w:val="23"/>
          <w:szCs w:val="23"/>
          <w:lang w:eastAsia="en-GB"/>
          <w14:ligatures w14:val="none"/>
        </w:rPr>
        <w:t>w</w:t>
      </w:r>
      <w:r w:rsidRPr="00D05603">
        <w:rPr>
          <w:rFonts w:ascii="Arial" w:eastAsia="Times New Roman" w:hAnsi="Arial" w:cs="Arial"/>
          <w:kern w:val="0"/>
          <w:sz w:val="23"/>
          <w:szCs w:val="23"/>
          <w:lang w:eastAsia="en-GB"/>
          <w14:ligatures w14:val="none"/>
        </w:rPr>
        <w:t xml:space="preserve">ith their peers, increase communication skills and has allowed children to take initiative by being </w:t>
      </w:r>
      <w:r w:rsidR="00D437BF" w:rsidRPr="00D437BF">
        <w:rPr>
          <w:rFonts w:ascii="Arial" w:eastAsia="Times New Roman" w:hAnsi="Arial" w:cs="Arial"/>
          <w:kern w:val="0"/>
          <w:sz w:val="23"/>
          <w:szCs w:val="23"/>
          <w:lang w:eastAsia="en-GB"/>
          <w14:ligatures w14:val="none"/>
        </w:rPr>
        <w:t>courageous</w:t>
      </w:r>
      <w:r w:rsidRPr="00D05603">
        <w:rPr>
          <w:rFonts w:ascii="Arial" w:eastAsia="Times New Roman" w:hAnsi="Arial" w:cs="Arial"/>
          <w:kern w:val="0"/>
          <w:sz w:val="23"/>
          <w:szCs w:val="23"/>
          <w:lang w:eastAsia="en-GB"/>
          <w14:ligatures w14:val="none"/>
        </w:rPr>
        <w:t xml:space="preserve"> in asking questions to peers that they would not normally interact with which</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act</w:t>
      </w:r>
      <w:r w:rsidR="00D437BF" w:rsidRPr="00D437BF">
        <w:rPr>
          <w:rFonts w:ascii="Arial" w:eastAsia="Times New Roman" w:hAnsi="Arial" w:cs="Arial"/>
          <w:kern w:val="0"/>
          <w:sz w:val="23"/>
          <w:szCs w:val="23"/>
          <w:lang w:eastAsia="en-GB"/>
          <w14:ligatures w14:val="none"/>
        </w:rPr>
        <w:t>s</w:t>
      </w:r>
      <w:r w:rsidRPr="00D05603">
        <w:rPr>
          <w:rFonts w:ascii="Arial" w:eastAsia="Times New Roman" w:hAnsi="Arial" w:cs="Arial"/>
          <w:kern w:val="0"/>
          <w:sz w:val="23"/>
          <w:szCs w:val="23"/>
          <w:lang w:eastAsia="en-GB"/>
          <w14:ligatures w14:val="none"/>
        </w:rPr>
        <w:t xml:space="preserve"> as an ‘ice breaker’ in their relationship (Honeycutt, 2017). Not only does this procedure have many </w:t>
      </w:r>
      <w:r w:rsidR="00D437BF" w:rsidRPr="00D437BF">
        <w:rPr>
          <w:rFonts w:ascii="Arial" w:eastAsia="Times New Roman" w:hAnsi="Arial" w:cs="Arial"/>
          <w:kern w:val="0"/>
          <w:sz w:val="23"/>
          <w:szCs w:val="23"/>
          <w:lang w:eastAsia="en-GB"/>
          <w14:ligatures w14:val="none"/>
        </w:rPr>
        <w:t>benefits</w:t>
      </w:r>
      <w:r w:rsidRPr="00D05603">
        <w:rPr>
          <w:rFonts w:ascii="Arial" w:eastAsia="Times New Roman" w:hAnsi="Arial" w:cs="Arial"/>
          <w:kern w:val="0"/>
          <w:sz w:val="23"/>
          <w:szCs w:val="23"/>
          <w:lang w:eastAsia="en-GB"/>
          <w14:ligatures w14:val="none"/>
        </w:rPr>
        <w:t xml:space="preserve"> for </w:t>
      </w:r>
      <w:r w:rsidR="00D437BF" w:rsidRPr="00D437BF">
        <w:rPr>
          <w:rFonts w:ascii="Arial" w:eastAsia="Times New Roman" w:hAnsi="Arial" w:cs="Arial"/>
          <w:kern w:val="0"/>
          <w:sz w:val="23"/>
          <w:szCs w:val="23"/>
          <w:lang w:eastAsia="en-GB"/>
          <w14:ligatures w14:val="none"/>
        </w:rPr>
        <w:t>Child</w:t>
      </w:r>
      <w:r w:rsidRPr="00D05603">
        <w:rPr>
          <w:rFonts w:ascii="Arial" w:eastAsia="Times New Roman" w:hAnsi="Arial" w:cs="Arial"/>
          <w:kern w:val="0"/>
          <w:sz w:val="23"/>
          <w:szCs w:val="23"/>
          <w:lang w:eastAsia="en-GB"/>
          <w14:ligatures w14:val="none"/>
        </w:rPr>
        <w:t xml:space="preserve"> A in this </w:t>
      </w:r>
      <w:r w:rsidR="00D437BF" w:rsidRPr="00D437BF">
        <w:rPr>
          <w:rFonts w:ascii="Arial" w:eastAsia="Times New Roman" w:hAnsi="Arial" w:cs="Arial"/>
          <w:kern w:val="0"/>
          <w:sz w:val="23"/>
          <w:szCs w:val="23"/>
          <w:lang w:eastAsia="en-GB"/>
          <w14:ligatures w14:val="none"/>
        </w:rPr>
        <w:t>situation</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but it</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could</w:t>
      </w:r>
      <w:r w:rsidRPr="00D05603">
        <w:rPr>
          <w:rFonts w:ascii="Arial" w:eastAsia="Times New Roman" w:hAnsi="Arial" w:cs="Arial"/>
          <w:kern w:val="0"/>
          <w:sz w:val="23"/>
          <w:szCs w:val="23"/>
          <w:lang w:eastAsia="en-GB"/>
          <w14:ligatures w14:val="none"/>
        </w:rPr>
        <w:t xml:space="preserve"> also be beneficial to the other children in the class as </w:t>
      </w:r>
      <w:r w:rsidR="00D437BF" w:rsidRPr="00D437BF">
        <w:rPr>
          <w:rFonts w:ascii="Arial" w:eastAsia="Times New Roman" w:hAnsi="Arial" w:cs="Arial"/>
          <w:kern w:val="0"/>
          <w:sz w:val="23"/>
          <w:szCs w:val="23"/>
          <w:lang w:eastAsia="en-GB"/>
          <w14:ligatures w14:val="none"/>
        </w:rPr>
        <w:t>students</w:t>
      </w:r>
      <w:r w:rsidRPr="00D05603">
        <w:rPr>
          <w:rFonts w:ascii="Arial" w:eastAsia="Times New Roman" w:hAnsi="Arial" w:cs="Arial"/>
          <w:kern w:val="0"/>
          <w:sz w:val="23"/>
          <w:szCs w:val="23"/>
          <w:lang w:eastAsia="en-GB"/>
          <w14:ligatures w14:val="none"/>
        </w:rPr>
        <w:t xml:space="preserve"> who know the answer to a question and can help others </w:t>
      </w:r>
      <w:r w:rsidR="00D437BF" w:rsidRPr="00D437BF">
        <w:rPr>
          <w:rFonts w:ascii="Arial" w:eastAsia="Times New Roman" w:hAnsi="Arial" w:cs="Arial"/>
          <w:kern w:val="0"/>
          <w:sz w:val="23"/>
          <w:szCs w:val="23"/>
          <w:lang w:eastAsia="en-GB"/>
          <w14:ligatures w14:val="none"/>
        </w:rPr>
        <w:t>will</w:t>
      </w:r>
      <w:r w:rsidRPr="00D05603">
        <w:rPr>
          <w:rFonts w:ascii="Arial" w:eastAsia="Times New Roman" w:hAnsi="Arial" w:cs="Arial"/>
          <w:kern w:val="0"/>
          <w:sz w:val="23"/>
          <w:szCs w:val="23"/>
          <w:lang w:eastAsia="en-GB"/>
          <w14:ligatures w14:val="none"/>
        </w:rPr>
        <w:t xml:space="preserve"> build their self-confidence (Honeycutt, 2017). Therefore, I think that using scaffolding to promote classroom procedures that elicit social interaction could be extremely beneficial for Child A</w:t>
      </w:r>
      <w:r w:rsidR="00D437BF" w:rsidRPr="00D437BF">
        <w:rPr>
          <w:rFonts w:ascii="Arial" w:eastAsia="Times New Roman" w:hAnsi="Arial" w:cs="Arial"/>
          <w:kern w:val="0"/>
          <w:sz w:val="23"/>
          <w:szCs w:val="23"/>
          <w:lang w:eastAsia="en-GB"/>
          <w14:ligatures w14:val="none"/>
        </w:rPr>
        <w:t xml:space="preserve"> and subsequent peers.</w:t>
      </w:r>
    </w:p>
    <w:p w14:paraId="68861BE2" w14:textId="77777777"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kern w:val="0"/>
          <w:sz w:val="23"/>
          <w:szCs w:val="23"/>
          <w:lang w:val="en-US" w:eastAsia="en-GB"/>
          <w14:ligatures w14:val="none"/>
        </w:rPr>
        <w:t> </w:t>
      </w:r>
    </w:p>
    <w:p w14:paraId="7BE8A4C2" w14:textId="53783C38" w:rsidR="00D05603" w:rsidRPr="00D05603" w:rsidRDefault="00D05603" w:rsidP="00D437BF">
      <w:pPr>
        <w:spacing w:line="360" w:lineRule="auto"/>
        <w:jc w:val="center"/>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kern w:val="0"/>
          <w:sz w:val="23"/>
          <w:szCs w:val="23"/>
          <w:u w:val="single"/>
          <w:lang w:eastAsia="en-GB"/>
          <w14:ligatures w14:val="none"/>
        </w:rPr>
        <w:t>Discussion</w:t>
      </w:r>
    </w:p>
    <w:p w14:paraId="2705A9C1" w14:textId="0A5EA680"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p>
    <w:p w14:paraId="1F4E0D95" w14:textId="68F0D12A"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On </w:t>
      </w:r>
      <w:r w:rsidR="00D437BF" w:rsidRPr="00D437BF">
        <w:rPr>
          <w:rFonts w:ascii="Arial" w:eastAsia="Times New Roman" w:hAnsi="Arial" w:cs="Arial"/>
          <w:kern w:val="0"/>
          <w:sz w:val="23"/>
          <w:szCs w:val="23"/>
          <w:lang w:eastAsia="en-GB"/>
          <w14:ligatures w14:val="none"/>
        </w:rPr>
        <w:t>reflection</w:t>
      </w:r>
      <w:r w:rsidRPr="00D05603">
        <w:rPr>
          <w:rFonts w:ascii="Arial" w:eastAsia="Times New Roman" w:hAnsi="Arial" w:cs="Arial"/>
          <w:kern w:val="0"/>
          <w:sz w:val="23"/>
          <w:szCs w:val="23"/>
          <w:lang w:eastAsia="en-GB"/>
          <w14:ligatures w14:val="none"/>
        </w:rPr>
        <w:t xml:space="preserve">, I recognise that the use of a More </w:t>
      </w:r>
      <w:r w:rsidR="00D437BF" w:rsidRPr="00D437BF">
        <w:rPr>
          <w:rFonts w:ascii="Arial" w:eastAsia="Times New Roman" w:hAnsi="Arial" w:cs="Arial"/>
          <w:kern w:val="0"/>
          <w:sz w:val="23"/>
          <w:szCs w:val="23"/>
          <w:lang w:eastAsia="en-GB"/>
          <w14:ligatures w14:val="none"/>
        </w:rPr>
        <w:t>Knowledgeable</w:t>
      </w:r>
      <w:r w:rsidRPr="00D05603">
        <w:rPr>
          <w:rFonts w:ascii="Arial" w:eastAsia="Times New Roman" w:hAnsi="Arial" w:cs="Arial"/>
          <w:kern w:val="0"/>
          <w:sz w:val="23"/>
          <w:szCs w:val="23"/>
          <w:lang w:eastAsia="en-GB"/>
          <w14:ligatures w14:val="none"/>
        </w:rPr>
        <w:t xml:space="preserve"> Other</w:t>
      </w:r>
      <w:r w:rsidR="00D437BF" w:rsidRPr="00D437BF">
        <w:rPr>
          <w:rFonts w:ascii="Arial" w:eastAsia="Times New Roman" w:hAnsi="Arial" w:cs="Arial"/>
          <w:kern w:val="0"/>
          <w:sz w:val="23"/>
          <w:szCs w:val="23"/>
          <w:lang w:eastAsia="en-GB"/>
          <w14:ligatures w14:val="none"/>
        </w:rPr>
        <w:t xml:space="preserve"> (MKO)</w:t>
      </w:r>
      <w:r w:rsidRPr="00D05603">
        <w:rPr>
          <w:rFonts w:ascii="Arial" w:eastAsia="Times New Roman" w:hAnsi="Arial" w:cs="Arial"/>
          <w:kern w:val="0"/>
          <w:sz w:val="23"/>
          <w:szCs w:val="23"/>
          <w:lang w:eastAsia="en-GB"/>
          <w14:ligatures w14:val="none"/>
        </w:rPr>
        <w:t xml:space="preserve"> may be extremely useful when encouraging a newly </w:t>
      </w:r>
      <w:r w:rsidR="00D437BF" w:rsidRPr="00D437BF">
        <w:rPr>
          <w:rFonts w:ascii="Arial" w:eastAsia="Times New Roman" w:hAnsi="Arial" w:cs="Arial"/>
          <w:kern w:val="0"/>
          <w:sz w:val="23"/>
          <w:szCs w:val="23"/>
          <w:lang w:eastAsia="en-GB"/>
          <w14:ligatures w14:val="none"/>
        </w:rPr>
        <w:t>transitioned</w:t>
      </w:r>
      <w:r w:rsidRPr="00D05603">
        <w:rPr>
          <w:rFonts w:ascii="Arial" w:eastAsia="Times New Roman" w:hAnsi="Arial" w:cs="Arial"/>
          <w:kern w:val="0"/>
          <w:sz w:val="23"/>
          <w:szCs w:val="23"/>
          <w:lang w:eastAsia="en-GB"/>
          <w14:ligatures w14:val="none"/>
        </w:rPr>
        <w:t xml:space="preserve"> child to inte</w:t>
      </w:r>
      <w:r w:rsidR="00D437BF" w:rsidRPr="00D437BF">
        <w:rPr>
          <w:rFonts w:ascii="Arial" w:eastAsia="Times New Roman" w:hAnsi="Arial" w:cs="Arial"/>
          <w:kern w:val="0"/>
          <w:sz w:val="23"/>
          <w:szCs w:val="23"/>
          <w:lang w:eastAsia="en-GB"/>
          <w14:ligatures w14:val="none"/>
        </w:rPr>
        <w:t>rac</w:t>
      </w:r>
      <w:r w:rsidRPr="00D05603">
        <w:rPr>
          <w:rFonts w:ascii="Arial" w:eastAsia="Times New Roman" w:hAnsi="Arial" w:cs="Arial"/>
          <w:kern w:val="0"/>
          <w:sz w:val="23"/>
          <w:szCs w:val="23"/>
          <w:lang w:eastAsia="en-GB"/>
          <w14:ligatures w14:val="none"/>
        </w:rPr>
        <w:t xml:space="preserve">t with their peers (McLeod, 2023). In terms of the observed critical </w:t>
      </w:r>
      <w:r w:rsidR="00D437BF" w:rsidRPr="00D437BF">
        <w:rPr>
          <w:rFonts w:ascii="Arial" w:eastAsia="Times New Roman" w:hAnsi="Arial" w:cs="Arial"/>
          <w:kern w:val="0"/>
          <w:sz w:val="23"/>
          <w:szCs w:val="23"/>
          <w:lang w:eastAsia="en-GB"/>
          <w14:ligatures w14:val="none"/>
        </w:rPr>
        <w:t>incident</w:t>
      </w:r>
      <w:r w:rsidRPr="00D05603">
        <w:rPr>
          <w:rFonts w:ascii="Arial" w:eastAsia="Times New Roman" w:hAnsi="Arial" w:cs="Arial"/>
          <w:kern w:val="0"/>
          <w:sz w:val="23"/>
          <w:szCs w:val="23"/>
          <w:lang w:eastAsia="en-GB"/>
          <w14:ligatures w14:val="none"/>
        </w:rPr>
        <w:t xml:space="preserve">, If I was to come across this situation in my </w:t>
      </w:r>
      <w:r w:rsidR="00D437BF" w:rsidRPr="00D437BF">
        <w:rPr>
          <w:rFonts w:ascii="Arial" w:eastAsia="Times New Roman" w:hAnsi="Arial" w:cs="Arial"/>
          <w:kern w:val="0"/>
          <w:sz w:val="23"/>
          <w:szCs w:val="23"/>
          <w:lang w:eastAsia="en-GB"/>
          <w14:ligatures w14:val="none"/>
        </w:rPr>
        <w:t>classroom,</w:t>
      </w:r>
      <w:r w:rsidRPr="00D05603">
        <w:rPr>
          <w:rFonts w:ascii="Arial" w:eastAsia="Times New Roman" w:hAnsi="Arial" w:cs="Arial"/>
          <w:kern w:val="0"/>
          <w:sz w:val="23"/>
          <w:szCs w:val="23"/>
          <w:lang w:eastAsia="en-GB"/>
          <w14:ligatures w14:val="none"/>
        </w:rPr>
        <w:t xml:space="preserve"> I would use the </w:t>
      </w:r>
      <w:r w:rsidR="00D437BF" w:rsidRPr="00D437BF">
        <w:rPr>
          <w:rFonts w:ascii="Arial" w:eastAsia="Times New Roman" w:hAnsi="Arial" w:cs="Arial"/>
          <w:kern w:val="0"/>
          <w:sz w:val="23"/>
          <w:szCs w:val="23"/>
          <w:lang w:eastAsia="en-GB"/>
          <w14:ligatures w14:val="none"/>
        </w:rPr>
        <w:t>MKO to</w:t>
      </w:r>
      <w:r w:rsidRPr="00D05603">
        <w:rPr>
          <w:rFonts w:ascii="Arial" w:eastAsia="Times New Roman" w:hAnsi="Arial" w:cs="Arial"/>
          <w:kern w:val="0"/>
          <w:sz w:val="23"/>
          <w:szCs w:val="23"/>
          <w:lang w:eastAsia="en-GB"/>
          <w14:ligatures w14:val="none"/>
        </w:rPr>
        <w:t xml:space="preserve"> scaffold learning. Through this, the child would be aware of classroom procedures that could be useful to them such as the C3B4Me procedure (Honeycutt, 2017). I would implement such procedures to not only encourage </w:t>
      </w:r>
      <w:r w:rsidR="00D437BF" w:rsidRPr="00D437BF">
        <w:rPr>
          <w:rFonts w:ascii="Arial" w:eastAsia="Times New Roman" w:hAnsi="Arial" w:cs="Arial"/>
          <w:kern w:val="0"/>
          <w:sz w:val="23"/>
          <w:szCs w:val="23"/>
          <w:lang w:eastAsia="en-GB"/>
          <w14:ligatures w14:val="none"/>
        </w:rPr>
        <w:t>interaction</w:t>
      </w:r>
      <w:r w:rsidRPr="00D05603">
        <w:rPr>
          <w:rFonts w:ascii="Arial" w:eastAsia="Times New Roman" w:hAnsi="Arial" w:cs="Arial"/>
          <w:kern w:val="0"/>
          <w:sz w:val="23"/>
          <w:szCs w:val="23"/>
          <w:lang w:eastAsia="en-GB"/>
          <w14:ligatures w14:val="none"/>
        </w:rPr>
        <w:t xml:space="preserve"> with peers but to also avoid the child becoming dependent on the class teacher. It has been found that children who feel </w:t>
      </w:r>
      <w:r w:rsidR="00D437BF" w:rsidRPr="00D437BF">
        <w:rPr>
          <w:rFonts w:ascii="Arial" w:eastAsia="Times New Roman" w:hAnsi="Arial" w:cs="Arial"/>
          <w:kern w:val="0"/>
          <w:sz w:val="23"/>
          <w:szCs w:val="23"/>
          <w:lang w:eastAsia="en-GB"/>
          <w14:ligatures w14:val="none"/>
        </w:rPr>
        <w:t>lonely</w:t>
      </w:r>
      <w:r w:rsidRPr="00D05603">
        <w:rPr>
          <w:rFonts w:ascii="Arial" w:eastAsia="Times New Roman" w:hAnsi="Arial" w:cs="Arial"/>
          <w:kern w:val="0"/>
          <w:sz w:val="23"/>
          <w:szCs w:val="23"/>
          <w:lang w:eastAsia="en-GB"/>
          <w14:ligatures w14:val="none"/>
        </w:rPr>
        <w:t xml:space="preserve"> and </w:t>
      </w:r>
      <w:r w:rsidR="00D437BF" w:rsidRPr="00D437BF">
        <w:rPr>
          <w:rFonts w:ascii="Arial" w:eastAsia="Times New Roman" w:hAnsi="Arial" w:cs="Arial"/>
          <w:kern w:val="0"/>
          <w:sz w:val="23"/>
          <w:szCs w:val="23"/>
          <w:lang w:eastAsia="en-GB"/>
          <w14:ligatures w14:val="none"/>
        </w:rPr>
        <w:t>anxious</w:t>
      </w:r>
      <w:r w:rsidRPr="00D05603">
        <w:rPr>
          <w:rFonts w:ascii="Arial" w:eastAsia="Times New Roman" w:hAnsi="Arial" w:cs="Arial"/>
          <w:kern w:val="0"/>
          <w:sz w:val="23"/>
          <w:szCs w:val="23"/>
          <w:lang w:eastAsia="en-GB"/>
          <w14:ligatures w14:val="none"/>
        </w:rPr>
        <w:t xml:space="preserve"> may become over-</w:t>
      </w:r>
      <w:r w:rsidR="00D437BF" w:rsidRPr="00D437BF">
        <w:rPr>
          <w:rFonts w:ascii="Arial" w:eastAsia="Times New Roman" w:hAnsi="Arial" w:cs="Arial"/>
          <w:kern w:val="0"/>
          <w:sz w:val="23"/>
          <w:szCs w:val="23"/>
          <w:lang w:eastAsia="en-GB"/>
          <w14:ligatures w14:val="none"/>
        </w:rPr>
        <w:t>dependent</w:t>
      </w:r>
      <w:r w:rsidRPr="00D05603">
        <w:rPr>
          <w:rFonts w:ascii="Arial" w:eastAsia="Times New Roman" w:hAnsi="Arial" w:cs="Arial"/>
          <w:kern w:val="0"/>
          <w:sz w:val="23"/>
          <w:szCs w:val="23"/>
          <w:lang w:eastAsia="en-GB"/>
          <w14:ligatures w14:val="none"/>
        </w:rPr>
        <w:t xml:space="preserve"> on their teacher, which could limit them from interacting with their peers (Birch and Ladd, 1997). It was also found that having this </w:t>
      </w:r>
      <w:r w:rsidR="00D437BF" w:rsidRPr="00D437BF">
        <w:rPr>
          <w:rFonts w:ascii="Arial" w:eastAsia="Times New Roman" w:hAnsi="Arial" w:cs="Arial"/>
          <w:kern w:val="0"/>
          <w:sz w:val="23"/>
          <w:szCs w:val="23"/>
          <w:lang w:eastAsia="en-GB"/>
          <w14:ligatures w14:val="none"/>
        </w:rPr>
        <w:t>dependency</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could </w:t>
      </w:r>
      <w:r w:rsidRPr="00D05603">
        <w:rPr>
          <w:rFonts w:ascii="Arial" w:eastAsia="Times New Roman" w:hAnsi="Arial" w:cs="Arial"/>
          <w:kern w:val="0"/>
          <w:sz w:val="23"/>
          <w:szCs w:val="23"/>
          <w:lang w:eastAsia="en-GB"/>
          <w14:ligatures w14:val="none"/>
        </w:rPr>
        <w:t>resu</w:t>
      </w:r>
      <w:r w:rsidR="00D437BF" w:rsidRPr="00D437BF">
        <w:rPr>
          <w:rFonts w:ascii="Arial" w:eastAsia="Times New Roman" w:hAnsi="Arial" w:cs="Arial"/>
          <w:kern w:val="0"/>
          <w:sz w:val="23"/>
          <w:szCs w:val="23"/>
          <w:lang w:eastAsia="en-GB"/>
          <w14:ligatures w14:val="none"/>
        </w:rPr>
        <w:t>lt</w:t>
      </w:r>
      <w:r w:rsidRPr="00D05603">
        <w:rPr>
          <w:rFonts w:ascii="Arial" w:eastAsia="Times New Roman" w:hAnsi="Arial" w:cs="Arial"/>
          <w:kern w:val="0"/>
          <w:sz w:val="23"/>
          <w:szCs w:val="23"/>
          <w:lang w:eastAsia="en-GB"/>
          <w14:ligatures w14:val="none"/>
        </w:rPr>
        <w:t xml:space="preserve"> in the child becoming frustrated when this source of dep</w:t>
      </w:r>
      <w:r w:rsidR="00D437BF" w:rsidRPr="00D437BF">
        <w:rPr>
          <w:rFonts w:ascii="Arial" w:eastAsia="Times New Roman" w:hAnsi="Arial" w:cs="Arial"/>
          <w:kern w:val="0"/>
          <w:sz w:val="23"/>
          <w:szCs w:val="23"/>
          <w:lang w:eastAsia="en-GB"/>
          <w14:ligatures w14:val="none"/>
        </w:rPr>
        <w:t>end</w:t>
      </w:r>
      <w:r w:rsidRPr="00D05603">
        <w:rPr>
          <w:rFonts w:ascii="Arial" w:eastAsia="Times New Roman" w:hAnsi="Arial" w:cs="Arial"/>
          <w:kern w:val="0"/>
          <w:sz w:val="23"/>
          <w:szCs w:val="23"/>
          <w:lang w:eastAsia="en-GB"/>
          <w14:ligatures w14:val="none"/>
        </w:rPr>
        <w:t xml:space="preserve">ency is </w:t>
      </w:r>
      <w:r w:rsidR="00D437BF" w:rsidRPr="00D437BF">
        <w:rPr>
          <w:rFonts w:ascii="Arial" w:eastAsia="Times New Roman" w:hAnsi="Arial" w:cs="Arial"/>
          <w:kern w:val="0"/>
          <w:sz w:val="23"/>
          <w:szCs w:val="23"/>
          <w:lang w:eastAsia="en-GB"/>
          <w14:ligatures w14:val="none"/>
        </w:rPr>
        <w:t>withdrawn</w:t>
      </w:r>
      <w:r w:rsidRPr="00D05603">
        <w:rPr>
          <w:rFonts w:ascii="Arial" w:eastAsia="Times New Roman" w:hAnsi="Arial" w:cs="Arial"/>
          <w:kern w:val="0"/>
          <w:sz w:val="23"/>
          <w:szCs w:val="23"/>
          <w:lang w:eastAsia="en-GB"/>
          <w14:ligatures w14:val="none"/>
        </w:rPr>
        <w:t xml:space="preserve"> (Bowlby, 1969</w:t>
      </w:r>
      <w:r w:rsidRPr="00D437BF">
        <w:rPr>
          <w:rFonts w:ascii="Arial" w:eastAsia="Times New Roman" w:hAnsi="Arial" w:cs="Arial"/>
          <w:kern w:val="0"/>
          <w:sz w:val="23"/>
          <w:szCs w:val="23"/>
          <w:lang w:eastAsia="en-GB"/>
          <w14:ligatures w14:val="none"/>
        </w:rPr>
        <w:t xml:space="preserve"> citied in Scroufe, Fox and Pancake, 1983</w:t>
      </w:r>
      <w:r w:rsidRPr="00D05603">
        <w:rPr>
          <w:rFonts w:ascii="Arial" w:eastAsia="Times New Roman" w:hAnsi="Arial" w:cs="Arial"/>
          <w:kern w:val="0"/>
          <w:sz w:val="23"/>
          <w:szCs w:val="23"/>
          <w:lang w:eastAsia="en-GB"/>
          <w14:ligatures w14:val="none"/>
        </w:rPr>
        <w:t xml:space="preserve">) which shows the importance of ensuring that this type of relationships doesn’t form.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facilitate</w:t>
      </w:r>
      <w:r w:rsidRPr="00D05603">
        <w:rPr>
          <w:rFonts w:ascii="Arial" w:eastAsia="Times New Roman" w:hAnsi="Arial" w:cs="Arial"/>
          <w:kern w:val="0"/>
          <w:sz w:val="23"/>
          <w:szCs w:val="23"/>
          <w:lang w:eastAsia="en-GB"/>
          <w14:ligatures w14:val="none"/>
        </w:rPr>
        <w:t xml:space="preserve"> this, I would implement a peer ‘buddy’ system which could be beneficial in this situation as the child would have </w:t>
      </w:r>
      <w:r w:rsidR="00D437BF" w:rsidRPr="00D437BF">
        <w:rPr>
          <w:rFonts w:ascii="Arial" w:eastAsia="Times New Roman" w:hAnsi="Arial" w:cs="Arial"/>
          <w:kern w:val="0"/>
          <w:sz w:val="23"/>
          <w:szCs w:val="23"/>
          <w:lang w:eastAsia="en-GB"/>
          <w14:ligatures w14:val="none"/>
        </w:rPr>
        <w:t>another</w:t>
      </w:r>
      <w:r w:rsidRPr="00D05603">
        <w:rPr>
          <w:rFonts w:ascii="Arial" w:eastAsia="Times New Roman" w:hAnsi="Arial" w:cs="Arial"/>
          <w:kern w:val="0"/>
          <w:sz w:val="23"/>
          <w:szCs w:val="23"/>
          <w:lang w:eastAsia="en-GB"/>
          <w14:ligatures w14:val="none"/>
        </w:rPr>
        <w:t xml:space="preserve"> from of </w:t>
      </w:r>
      <w:r w:rsidRPr="00D05603">
        <w:rPr>
          <w:rFonts w:ascii="Arial" w:eastAsia="Times New Roman" w:hAnsi="Arial" w:cs="Arial"/>
          <w:kern w:val="0"/>
          <w:sz w:val="23"/>
          <w:szCs w:val="23"/>
          <w:lang w:eastAsia="en-GB"/>
          <w14:ligatures w14:val="none"/>
        </w:rPr>
        <w:lastRenderedPageBreak/>
        <w:t xml:space="preserve">support other than their </w:t>
      </w:r>
      <w:r w:rsidR="00D437BF" w:rsidRPr="00D437BF">
        <w:rPr>
          <w:rFonts w:ascii="Arial" w:eastAsia="Times New Roman" w:hAnsi="Arial" w:cs="Arial"/>
          <w:kern w:val="0"/>
          <w:sz w:val="23"/>
          <w:szCs w:val="23"/>
          <w:lang w:eastAsia="en-GB"/>
          <w14:ligatures w14:val="none"/>
        </w:rPr>
        <w:t>teacher</w:t>
      </w:r>
      <w:r w:rsidRPr="00D05603">
        <w:rPr>
          <w:rFonts w:ascii="Arial" w:eastAsia="Times New Roman" w:hAnsi="Arial" w:cs="Arial"/>
          <w:kern w:val="0"/>
          <w:sz w:val="23"/>
          <w:szCs w:val="23"/>
          <w:lang w:eastAsia="en-GB"/>
          <w14:ligatures w14:val="none"/>
        </w:rPr>
        <w:t xml:space="preserve"> (Foster, 2011). Chianese (2010) suggested that this system </w:t>
      </w:r>
      <w:r w:rsidR="00D437BF" w:rsidRPr="00D437BF">
        <w:rPr>
          <w:rFonts w:ascii="Arial" w:eastAsia="Times New Roman" w:hAnsi="Arial" w:cs="Arial"/>
          <w:kern w:val="0"/>
          <w:sz w:val="23"/>
          <w:szCs w:val="23"/>
          <w:lang w:eastAsia="en-GB"/>
          <w14:ligatures w14:val="none"/>
        </w:rPr>
        <w:t>can</w:t>
      </w:r>
      <w:r w:rsidRPr="00D05603">
        <w:rPr>
          <w:rFonts w:ascii="Arial" w:eastAsia="Times New Roman" w:hAnsi="Arial" w:cs="Arial"/>
          <w:kern w:val="0"/>
          <w:sz w:val="23"/>
          <w:szCs w:val="23"/>
          <w:lang w:eastAsia="en-GB"/>
          <w14:ligatures w14:val="none"/>
        </w:rPr>
        <w:t xml:space="preserve"> build long-lasting friendships </w:t>
      </w:r>
      <w:r w:rsidR="00D437BF" w:rsidRPr="00D437BF">
        <w:rPr>
          <w:rFonts w:ascii="Arial" w:eastAsia="Times New Roman" w:hAnsi="Arial" w:cs="Arial"/>
          <w:kern w:val="0"/>
          <w:sz w:val="23"/>
          <w:szCs w:val="23"/>
          <w:lang w:eastAsia="en-GB"/>
          <w14:ligatures w14:val="none"/>
        </w:rPr>
        <w:t>where</w:t>
      </w:r>
      <w:r w:rsidRPr="00D05603">
        <w:rPr>
          <w:rFonts w:ascii="Arial" w:eastAsia="Times New Roman" w:hAnsi="Arial" w:cs="Arial"/>
          <w:kern w:val="0"/>
          <w:sz w:val="23"/>
          <w:szCs w:val="23"/>
          <w:lang w:eastAsia="en-GB"/>
          <w14:ligatures w14:val="none"/>
        </w:rPr>
        <w:t xml:space="preserve"> the child is provided with social support. It has been argued that using this </w:t>
      </w:r>
      <w:r w:rsidR="00D437BF" w:rsidRPr="00D437BF">
        <w:rPr>
          <w:rFonts w:ascii="Arial" w:eastAsia="Times New Roman" w:hAnsi="Arial" w:cs="Arial"/>
          <w:kern w:val="0"/>
          <w:sz w:val="23"/>
          <w:szCs w:val="23"/>
          <w:lang w:eastAsia="en-GB"/>
          <w14:ligatures w14:val="none"/>
        </w:rPr>
        <w:t>system</w:t>
      </w:r>
      <w:r w:rsidRPr="00D05603">
        <w:rPr>
          <w:rFonts w:ascii="Arial" w:eastAsia="Times New Roman" w:hAnsi="Arial" w:cs="Arial"/>
          <w:kern w:val="0"/>
          <w:sz w:val="23"/>
          <w:szCs w:val="23"/>
          <w:lang w:eastAsia="en-GB"/>
          <w14:ligatures w14:val="none"/>
        </w:rPr>
        <w:t xml:space="preserve"> could result in bullying </w:t>
      </w:r>
      <w:r w:rsidRPr="00D05603">
        <w:rPr>
          <w:rFonts w:ascii="Arial" w:eastAsia="Times New Roman" w:hAnsi="Arial" w:cs="Arial"/>
          <w:color w:val="222222"/>
          <w:kern w:val="0"/>
          <w:sz w:val="23"/>
          <w:szCs w:val="23"/>
          <w:shd w:val="clear" w:color="auto" w:fill="FFFFFF"/>
          <w:lang w:eastAsia="en-GB"/>
          <w14:ligatures w14:val="none"/>
        </w:rPr>
        <w:t xml:space="preserve">Tzani-Pepelasi (2019). If I was to implement this </w:t>
      </w:r>
      <w:r w:rsidR="00D437BF" w:rsidRPr="00D437BF">
        <w:rPr>
          <w:rFonts w:ascii="Arial" w:eastAsia="Times New Roman" w:hAnsi="Arial" w:cs="Arial"/>
          <w:color w:val="222222"/>
          <w:kern w:val="0"/>
          <w:sz w:val="23"/>
          <w:szCs w:val="23"/>
          <w:shd w:val="clear" w:color="auto" w:fill="FFFFFF"/>
          <w:lang w:eastAsia="en-GB"/>
          <w14:ligatures w14:val="none"/>
        </w:rPr>
        <w:t>system</w:t>
      </w:r>
      <w:r w:rsidRPr="00D05603">
        <w:rPr>
          <w:rFonts w:ascii="Arial" w:eastAsia="Times New Roman" w:hAnsi="Arial" w:cs="Arial"/>
          <w:color w:val="222222"/>
          <w:kern w:val="0"/>
          <w:sz w:val="23"/>
          <w:szCs w:val="23"/>
          <w:shd w:val="clear" w:color="auto" w:fill="FFFFFF"/>
          <w:lang w:eastAsia="en-GB"/>
          <w14:ligatures w14:val="none"/>
        </w:rPr>
        <w:t xml:space="preserve"> in my </w:t>
      </w:r>
      <w:r w:rsidR="00D437BF" w:rsidRPr="00D437BF">
        <w:rPr>
          <w:rFonts w:ascii="Arial" w:eastAsia="Times New Roman" w:hAnsi="Arial" w:cs="Arial"/>
          <w:color w:val="222222"/>
          <w:kern w:val="0"/>
          <w:sz w:val="23"/>
          <w:szCs w:val="23"/>
          <w:shd w:val="clear" w:color="auto" w:fill="FFFFFF"/>
          <w:lang w:eastAsia="en-GB"/>
          <w14:ligatures w14:val="none"/>
        </w:rPr>
        <w:t>classroom,</w:t>
      </w:r>
      <w:r w:rsidRPr="00D05603">
        <w:rPr>
          <w:rFonts w:ascii="Arial" w:eastAsia="Times New Roman" w:hAnsi="Arial" w:cs="Arial"/>
          <w:color w:val="222222"/>
          <w:kern w:val="0"/>
          <w:sz w:val="23"/>
          <w:szCs w:val="23"/>
          <w:shd w:val="clear" w:color="auto" w:fill="FFFFFF"/>
          <w:lang w:eastAsia="en-GB"/>
          <w14:ligatures w14:val="none"/>
        </w:rPr>
        <w:t xml:space="preserve"> I would be the </w:t>
      </w:r>
      <w:r w:rsidR="00D437BF" w:rsidRPr="00D437BF">
        <w:rPr>
          <w:rFonts w:ascii="Arial" w:eastAsia="Times New Roman" w:hAnsi="Arial" w:cs="Arial"/>
          <w:color w:val="222222"/>
          <w:kern w:val="0"/>
          <w:sz w:val="23"/>
          <w:szCs w:val="23"/>
          <w:shd w:val="clear" w:color="auto" w:fill="FFFFFF"/>
          <w:lang w:eastAsia="en-GB"/>
          <w14:ligatures w14:val="none"/>
        </w:rPr>
        <w:t>act as the</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MKO </w:t>
      </w:r>
      <w:r w:rsidRPr="00D05603">
        <w:rPr>
          <w:rFonts w:ascii="Arial" w:eastAsia="Times New Roman" w:hAnsi="Arial" w:cs="Arial"/>
          <w:kern w:val="0"/>
          <w:sz w:val="23"/>
          <w:szCs w:val="23"/>
          <w:lang w:eastAsia="en-GB"/>
          <w14:ligatures w14:val="none"/>
        </w:rPr>
        <w:t xml:space="preserve">where I would use my understanding and </w:t>
      </w:r>
      <w:r w:rsidR="00D437BF" w:rsidRPr="00D437BF">
        <w:rPr>
          <w:rFonts w:ascii="Arial" w:eastAsia="Times New Roman" w:hAnsi="Arial" w:cs="Arial"/>
          <w:kern w:val="0"/>
          <w:sz w:val="23"/>
          <w:szCs w:val="23"/>
          <w:lang w:eastAsia="en-GB"/>
          <w14:ligatures w14:val="none"/>
        </w:rPr>
        <w:t>knowledge</w:t>
      </w:r>
      <w:r w:rsidRPr="00D05603">
        <w:rPr>
          <w:rFonts w:ascii="Arial" w:eastAsia="Times New Roman" w:hAnsi="Arial" w:cs="Arial"/>
          <w:kern w:val="0"/>
          <w:sz w:val="23"/>
          <w:szCs w:val="23"/>
          <w:lang w:eastAsia="en-GB"/>
          <w14:ligatures w14:val="none"/>
        </w:rPr>
        <w:t xml:space="preserve"> about the children to </w:t>
      </w:r>
      <w:r w:rsidR="00D437BF" w:rsidRPr="00D437BF">
        <w:rPr>
          <w:rFonts w:ascii="Arial" w:eastAsia="Times New Roman" w:hAnsi="Arial" w:cs="Arial"/>
          <w:kern w:val="0"/>
          <w:sz w:val="23"/>
          <w:szCs w:val="23"/>
          <w:lang w:eastAsia="en-GB"/>
          <w14:ligatures w14:val="none"/>
        </w:rPr>
        <w:t>provide</w:t>
      </w:r>
      <w:r w:rsidRPr="00D05603">
        <w:rPr>
          <w:rFonts w:ascii="Arial" w:eastAsia="Times New Roman" w:hAnsi="Arial" w:cs="Arial"/>
          <w:kern w:val="0"/>
          <w:sz w:val="23"/>
          <w:szCs w:val="23"/>
          <w:lang w:eastAsia="en-GB"/>
          <w14:ligatures w14:val="none"/>
        </w:rPr>
        <w:t xml:space="preserve"> the new child with a ‘buddy’ that is</w:t>
      </w:r>
      <w:r w:rsidR="00D437BF" w:rsidRPr="00D437BF">
        <w:rPr>
          <w:rFonts w:ascii="Arial" w:eastAsia="Times New Roman" w:hAnsi="Arial" w:cs="Arial"/>
          <w:kern w:val="0"/>
          <w:sz w:val="23"/>
          <w:szCs w:val="23"/>
          <w:lang w:eastAsia="en-GB"/>
          <w14:ligatures w14:val="none"/>
        </w:rPr>
        <w:t xml:space="preserve"> be</w:t>
      </w:r>
      <w:r w:rsidRPr="00D05603">
        <w:rPr>
          <w:rFonts w:ascii="Arial" w:eastAsia="Times New Roman" w:hAnsi="Arial" w:cs="Arial"/>
          <w:kern w:val="0"/>
          <w:sz w:val="23"/>
          <w:szCs w:val="23"/>
          <w:lang w:eastAsia="en-GB"/>
          <w14:ligatures w14:val="none"/>
        </w:rPr>
        <w:t>st suit</w:t>
      </w:r>
      <w:r w:rsidR="00D437BF" w:rsidRPr="00D437BF">
        <w:rPr>
          <w:rFonts w:ascii="Arial" w:eastAsia="Times New Roman" w:hAnsi="Arial" w:cs="Arial"/>
          <w:kern w:val="0"/>
          <w:sz w:val="23"/>
          <w:szCs w:val="23"/>
          <w:lang w:eastAsia="en-GB"/>
          <w14:ligatures w14:val="none"/>
        </w:rPr>
        <w:t>ed</w:t>
      </w:r>
      <w:r w:rsidRPr="00D05603">
        <w:rPr>
          <w:rFonts w:ascii="Arial" w:eastAsia="Times New Roman" w:hAnsi="Arial" w:cs="Arial"/>
          <w:kern w:val="0"/>
          <w:sz w:val="23"/>
          <w:szCs w:val="23"/>
          <w:lang w:eastAsia="en-GB"/>
          <w14:ligatures w14:val="none"/>
        </w:rPr>
        <w:t xml:space="preserve"> to them </w:t>
      </w:r>
      <w:r w:rsidR="00D437BF" w:rsidRPr="00D437BF">
        <w:rPr>
          <w:rFonts w:ascii="Arial" w:eastAsia="Times New Roman" w:hAnsi="Arial" w:cs="Arial"/>
          <w:kern w:val="0"/>
          <w:sz w:val="23"/>
          <w:szCs w:val="23"/>
          <w:lang w:eastAsia="en-GB"/>
          <w14:ligatures w14:val="none"/>
        </w:rPr>
        <w:t>to</w:t>
      </w:r>
      <w:r w:rsidRPr="00D05603">
        <w:rPr>
          <w:rFonts w:ascii="Arial" w:eastAsia="Times New Roman" w:hAnsi="Arial" w:cs="Arial"/>
          <w:kern w:val="0"/>
          <w:sz w:val="23"/>
          <w:szCs w:val="23"/>
          <w:lang w:eastAsia="en-GB"/>
          <w14:ligatures w14:val="none"/>
        </w:rPr>
        <w:t xml:space="preserve"> decrease the risk of bullying. The overall aim for me as a </w:t>
      </w:r>
      <w:r w:rsidR="00D437BF" w:rsidRPr="00D437BF">
        <w:rPr>
          <w:rFonts w:ascii="Arial" w:eastAsia="Times New Roman" w:hAnsi="Arial" w:cs="Arial"/>
          <w:kern w:val="0"/>
          <w:sz w:val="23"/>
          <w:szCs w:val="23"/>
          <w:lang w:eastAsia="en-GB"/>
          <w14:ligatures w14:val="none"/>
        </w:rPr>
        <w:t>teacher</w:t>
      </w:r>
      <w:r w:rsidRPr="00D05603">
        <w:rPr>
          <w:rFonts w:ascii="Arial" w:eastAsia="Times New Roman" w:hAnsi="Arial" w:cs="Arial"/>
          <w:kern w:val="0"/>
          <w:sz w:val="23"/>
          <w:szCs w:val="23"/>
          <w:lang w:eastAsia="en-GB"/>
          <w14:ligatures w14:val="none"/>
        </w:rPr>
        <w:t xml:space="preserve"> would be that the child enters their zone of proximal </w:t>
      </w:r>
      <w:r w:rsidR="00D437BF" w:rsidRPr="00D437BF">
        <w:rPr>
          <w:rFonts w:ascii="Arial" w:eastAsia="Times New Roman" w:hAnsi="Arial" w:cs="Arial"/>
          <w:kern w:val="0"/>
          <w:sz w:val="23"/>
          <w:szCs w:val="23"/>
          <w:lang w:eastAsia="en-GB"/>
          <w14:ligatures w14:val="none"/>
        </w:rPr>
        <w:t>development,</w:t>
      </w:r>
      <w:r w:rsidRPr="00D05603">
        <w:rPr>
          <w:rFonts w:ascii="Arial" w:eastAsia="Times New Roman" w:hAnsi="Arial" w:cs="Arial"/>
          <w:kern w:val="0"/>
          <w:sz w:val="23"/>
          <w:szCs w:val="23"/>
          <w:lang w:eastAsia="en-GB"/>
          <w14:ligatures w14:val="none"/>
        </w:rPr>
        <w:t xml:space="preserve"> where they have support from both their peers and their </w:t>
      </w:r>
      <w:r w:rsidR="00D437BF" w:rsidRPr="00D437BF">
        <w:rPr>
          <w:rFonts w:ascii="Arial" w:eastAsia="Times New Roman" w:hAnsi="Arial" w:cs="Arial"/>
          <w:kern w:val="0"/>
          <w:sz w:val="23"/>
          <w:szCs w:val="23"/>
          <w:lang w:eastAsia="en-GB"/>
          <w14:ligatures w14:val="none"/>
        </w:rPr>
        <w:t>teacher</w:t>
      </w:r>
      <w:r w:rsidRPr="00D05603">
        <w:rPr>
          <w:rFonts w:ascii="Arial" w:eastAsia="Times New Roman" w:hAnsi="Arial" w:cs="Arial"/>
          <w:kern w:val="0"/>
          <w:sz w:val="23"/>
          <w:szCs w:val="23"/>
          <w:lang w:eastAsia="en-GB"/>
          <w14:ligatures w14:val="none"/>
        </w:rPr>
        <w:t xml:space="preserve"> which could be achieved through these measures. Using these systems would help to ensure that the child has a positive relationship with t</w:t>
      </w:r>
      <w:r w:rsidR="00D437BF" w:rsidRPr="00D437BF">
        <w:rPr>
          <w:rFonts w:ascii="Arial" w:eastAsia="Times New Roman" w:hAnsi="Arial" w:cs="Arial"/>
          <w:kern w:val="0"/>
          <w:sz w:val="23"/>
          <w:szCs w:val="23"/>
          <w:lang w:eastAsia="en-GB"/>
          <w14:ligatures w14:val="none"/>
        </w:rPr>
        <w:t>h</w:t>
      </w:r>
      <w:r w:rsidRPr="00D05603">
        <w:rPr>
          <w:rFonts w:ascii="Arial" w:eastAsia="Times New Roman" w:hAnsi="Arial" w:cs="Arial"/>
          <w:kern w:val="0"/>
          <w:sz w:val="23"/>
          <w:szCs w:val="23"/>
          <w:lang w:eastAsia="en-GB"/>
          <w14:ligatures w14:val="none"/>
        </w:rPr>
        <w:t>e</w:t>
      </w:r>
      <w:r w:rsidR="00D437BF" w:rsidRPr="00D437BF">
        <w:rPr>
          <w:rFonts w:ascii="Arial" w:eastAsia="Times New Roman" w:hAnsi="Arial" w:cs="Arial"/>
          <w:kern w:val="0"/>
          <w:sz w:val="23"/>
          <w:szCs w:val="23"/>
          <w:lang w:eastAsia="en-GB"/>
          <w14:ligatures w14:val="none"/>
        </w:rPr>
        <w:t>ir</w:t>
      </w:r>
      <w:r w:rsidRPr="00D05603">
        <w:rPr>
          <w:rFonts w:ascii="Arial" w:eastAsia="Times New Roman" w:hAnsi="Arial" w:cs="Arial"/>
          <w:kern w:val="0"/>
          <w:sz w:val="23"/>
          <w:szCs w:val="23"/>
          <w:lang w:eastAsia="en-GB"/>
          <w14:ligatures w14:val="none"/>
        </w:rPr>
        <w:t xml:space="preserve"> teacher as they would be able to look to them for support but would not be </w:t>
      </w:r>
      <w:r w:rsidR="00D437BF" w:rsidRPr="00D437BF">
        <w:rPr>
          <w:rFonts w:ascii="Arial" w:eastAsia="Times New Roman" w:hAnsi="Arial" w:cs="Arial"/>
          <w:kern w:val="0"/>
          <w:sz w:val="23"/>
          <w:szCs w:val="23"/>
          <w:lang w:eastAsia="en-GB"/>
          <w14:ligatures w14:val="none"/>
        </w:rPr>
        <w:t>overdependent</w:t>
      </w:r>
      <w:r w:rsidRPr="00D05603">
        <w:rPr>
          <w:rFonts w:ascii="Arial" w:eastAsia="Times New Roman" w:hAnsi="Arial" w:cs="Arial"/>
          <w:kern w:val="0"/>
          <w:sz w:val="23"/>
          <w:szCs w:val="23"/>
          <w:lang w:eastAsia="en-GB"/>
          <w14:ligatures w14:val="none"/>
        </w:rPr>
        <w:t xml:space="preserve"> with them as they also have support and interaction </w:t>
      </w:r>
      <w:r w:rsidR="00D437BF" w:rsidRPr="00D437BF">
        <w:rPr>
          <w:rFonts w:ascii="Arial" w:eastAsia="Times New Roman" w:hAnsi="Arial" w:cs="Arial"/>
          <w:kern w:val="0"/>
          <w:sz w:val="23"/>
          <w:szCs w:val="23"/>
          <w:lang w:eastAsia="en-GB"/>
          <w14:ligatures w14:val="none"/>
        </w:rPr>
        <w:t>through</w:t>
      </w:r>
      <w:r w:rsidRPr="00D05603">
        <w:rPr>
          <w:rFonts w:ascii="Arial" w:eastAsia="Times New Roman" w:hAnsi="Arial" w:cs="Arial"/>
          <w:kern w:val="0"/>
          <w:sz w:val="23"/>
          <w:szCs w:val="23"/>
          <w:lang w:eastAsia="en-GB"/>
          <w14:ligatures w14:val="none"/>
        </w:rPr>
        <w:t xml:space="preserve"> their peers. In my classroom, </w:t>
      </w:r>
      <w:r w:rsidR="00D437BF" w:rsidRPr="00D437BF">
        <w:rPr>
          <w:rFonts w:ascii="Arial" w:eastAsia="Times New Roman" w:hAnsi="Arial" w:cs="Arial"/>
          <w:kern w:val="0"/>
          <w:sz w:val="23"/>
          <w:szCs w:val="23"/>
          <w:lang w:eastAsia="en-GB"/>
          <w14:ligatures w14:val="none"/>
        </w:rPr>
        <w:t xml:space="preserve">I would use these strategies to form </w:t>
      </w:r>
      <w:r w:rsidRPr="00D05603">
        <w:rPr>
          <w:rFonts w:ascii="Arial" w:eastAsia="Times New Roman" w:hAnsi="Arial" w:cs="Arial"/>
          <w:kern w:val="0"/>
          <w:sz w:val="23"/>
          <w:szCs w:val="23"/>
          <w:lang w:eastAsia="en-GB"/>
          <w14:ligatures w14:val="none"/>
        </w:rPr>
        <w:t xml:space="preserve">a positive relationship with this student as this has </w:t>
      </w:r>
      <w:r w:rsidR="00D437BF" w:rsidRPr="00D437BF">
        <w:rPr>
          <w:rFonts w:ascii="Arial" w:eastAsia="Times New Roman" w:hAnsi="Arial" w:cs="Arial"/>
          <w:kern w:val="0"/>
          <w:sz w:val="23"/>
          <w:szCs w:val="23"/>
          <w:lang w:eastAsia="en-GB"/>
          <w14:ligatures w14:val="none"/>
        </w:rPr>
        <w:t>shown</w:t>
      </w:r>
      <w:r w:rsidRPr="00D05603">
        <w:rPr>
          <w:rFonts w:ascii="Arial" w:eastAsia="Times New Roman" w:hAnsi="Arial" w:cs="Arial"/>
          <w:kern w:val="0"/>
          <w:sz w:val="23"/>
          <w:szCs w:val="23"/>
          <w:lang w:eastAsia="en-GB"/>
          <w14:ligatures w14:val="none"/>
        </w:rPr>
        <w:t xml:space="preserve"> to </w:t>
      </w:r>
      <w:r w:rsidR="00D437BF" w:rsidRPr="00D437BF">
        <w:rPr>
          <w:rFonts w:ascii="Arial" w:eastAsia="Times New Roman" w:hAnsi="Arial" w:cs="Arial"/>
          <w:kern w:val="0"/>
          <w:sz w:val="23"/>
          <w:szCs w:val="23"/>
          <w:lang w:eastAsia="en-GB"/>
          <w14:ligatures w14:val="none"/>
        </w:rPr>
        <w:t>provide</w:t>
      </w:r>
      <w:r w:rsidRPr="00D05603">
        <w:rPr>
          <w:rFonts w:ascii="Arial" w:eastAsia="Times New Roman" w:hAnsi="Arial" w:cs="Arial"/>
          <w:kern w:val="0"/>
          <w:sz w:val="23"/>
          <w:szCs w:val="23"/>
          <w:lang w:eastAsia="en-GB"/>
          <w14:ligatures w14:val="none"/>
        </w:rPr>
        <w:t xml:space="preserve"> a better adjustment to a child who has moved schools </w:t>
      </w:r>
      <w:r w:rsidR="00D437BF" w:rsidRPr="00D437BF">
        <w:rPr>
          <w:rFonts w:ascii="Arial" w:eastAsia="Times New Roman" w:hAnsi="Arial" w:cs="Arial"/>
          <w:kern w:val="0"/>
          <w:sz w:val="23"/>
          <w:szCs w:val="23"/>
          <w:lang w:eastAsia="en-GB"/>
          <w14:ligatures w14:val="none"/>
        </w:rPr>
        <w:t>(Pianta</w:t>
      </w:r>
      <w:r w:rsidRPr="00D437BF">
        <w:rPr>
          <w:rFonts w:ascii="Arial" w:eastAsia="Times New Roman" w:hAnsi="Arial" w:cs="Arial"/>
          <w:kern w:val="0"/>
          <w:sz w:val="23"/>
          <w:szCs w:val="23"/>
          <w:lang w:eastAsia="en-GB"/>
          <w14:ligatures w14:val="none"/>
        </w:rPr>
        <w:t xml:space="preserve"> et al., 1995)</w:t>
      </w:r>
      <w:r w:rsidRPr="00D05603">
        <w:rPr>
          <w:rFonts w:ascii="Arial" w:eastAsia="Times New Roman" w:hAnsi="Arial" w:cs="Arial"/>
          <w:kern w:val="0"/>
          <w:sz w:val="23"/>
          <w:szCs w:val="23"/>
          <w:lang w:eastAsia="en-GB"/>
          <w14:ligatures w14:val="none"/>
        </w:rPr>
        <w:t>. In addition, </w:t>
      </w:r>
      <w:r w:rsidR="00D437BF" w:rsidRPr="00D437BF">
        <w:rPr>
          <w:rFonts w:ascii="Arial" w:eastAsia="Times New Roman" w:hAnsi="Arial" w:cs="Arial"/>
          <w:kern w:val="0"/>
          <w:sz w:val="23"/>
          <w:szCs w:val="23"/>
          <w:lang w:eastAsia="en-GB"/>
          <w14:ligatures w14:val="none"/>
        </w:rPr>
        <w:t xml:space="preserve">using these systems to encourage positive </w:t>
      </w:r>
      <w:r w:rsidRPr="00D05603">
        <w:rPr>
          <w:rFonts w:ascii="Arial" w:eastAsia="Times New Roman" w:hAnsi="Arial" w:cs="Arial"/>
          <w:kern w:val="0"/>
          <w:sz w:val="23"/>
          <w:szCs w:val="23"/>
          <w:lang w:eastAsia="en-GB"/>
          <w14:ligatures w14:val="none"/>
        </w:rPr>
        <w:t xml:space="preserve">peer relationships can provide children with emotional support which is </w:t>
      </w:r>
      <w:r w:rsidR="00D437BF" w:rsidRPr="00D437BF">
        <w:rPr>
          <w:rFonts w:ascii="Arial" w:eastAsia="Times New Roman" w:hAnsi="Arial" w:cs="Arial"/>
          <w:kern w:val="0"/>
          <w:sz w:val="23"/>
          <w:szCs w:val="23"/>
          <w:lang w:eastAsia="en-GB"/>
          <w14:ligatures w14:val="none"/>
        </w:rPr>
        <w:t>extremely</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important</w:t>
      </w:r>
      <w:r w:rsidRPr="00D05603">
        <w:rPr>
          <w:rFonts w:ascii="Arial" w:eastAsia="Times New Roman" w:hAnsi="Arial" w:cs="Arial"/>
          <w:kern w:val="0"/>
          <w:sz w:val="23"/>
          <w:szCs w:val="23"/>
          <w:lang w:eastAsia="en-GB"/>
          <w14:ligatures w14:val="none"/>
        </w:rPr>
        <w:t xml:space="preserve"> when a child is experiencing the </w:t>
      </w:r>
      <w:r w:rsidR="00D437BF" w:rsidRPr="00D437BF">
        <w:rPr>
          <w:rFonts w:ascii="Arial" w:eastAsia="Times New Roman" w:hAnsi="Arial" w:cs="Arial"/>
          <w:kern w:val="0"/>
          <w:sz w:val="23"/>
          <w:szCs w:val="23"/>
          <w:lang w:eastAsia="en-GB"/>
          <w14:ligatures w14:val="none"/>
        </w:rPr>
        <w:t>stressors</w:t>
      </w:r>
      <w:r w:rsidRPr="00D05603">
        <w:rPr>
          <w:rFonts w:ascii="Arial" w:eastAsia="Times New Roman" w:hAnsi="Arial" w:cs="Arial"/>
          <w:kern w:val="0"/>
          <w:sz w:val="23"/>
          <w:szCs w:val="23"/>
          <w:lang w:eastAsia="en-GB"/>
          <w14:ligatures w14:val="none"/>
        </w:rPr>
        <w:t xml:space="preserve"> of moving schools (</w:t>
      </w:r>
      <w:r w:rsidRPr="00D437BF">
        <w:rPr>
          <w:rFonts w:ascii="Arial" w:eastAsia="Times New Roman" w:hAnsi="Arial" w:cs="Arial"/>
          <w:kern w:val="0"/>
          <w:sz w:val="23"/>
          <w:szCs w:val="23"/>
          <w:lang w:eastAsia="en-GB"/>
          <w14:ligatures w14:val="none"/>
        </w:rPr>
        <w:t>Wentzel et al.,</w:t>
      </w:r>
      <w:r w:rsidRPr="00D05603">
        <w:rPr>
          <w:rFonts w:ascii="Arial" w:eastAsia="Times New Roman" w:hAnsi="Arial" w:cs="Arial"/>
          <w:kern w:val="0"/>
          <w:sz w:val="23"/>
          <w:szCs w:val="23"/>
          <w:lang w:eastAsia="en-GB"/>
          <w14:ligatures w14:val="none"/>
        </w:rPr>
        <w:t xml:space="preserve">2009). </w:t>
      </w:r>
      <w:r w:rsidR="00D437BF" w:rsidRPr="00D437BF">
        <w:rPr>
          <w:rFonts w:ascii="Arial" w:eastAsia="Times New Roman" w:hAnsi="Arial" w:cs="Arial"/>
          <w:kern w:val="0"/>
          <w:sz w:val="23"/>
          <w:szCs w:val="23"/>
          <w:lang w:eastAsia="en-GB"/>
          <w14:ligatures w14:val="none"/>
        </w:rPr>
        <w:t>These</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positive</w:t>
      </w:r>
      <w:r w:rsidRPr="00D05603">
        <w:rPr>
          <w:rFonts w:ascii="Arial" w:eastAsia="Times New Roman" w:hAnsi="Arial" w:cs="Arial"/>
          <w:kern w:val="0"/>
          <w:sz w:val="23"/>
          <w:szCs w:val="23"/>
          <w:lang w:eastAsia="en-GB"/>
          <w14:ligatures w14:val="none"/>
        </w:rPr>
        <w:t xml:space="preserve"> relationships would help to </w:t>
      </w:r>
      <w:r w:rsidR="00D437BF" w:rsidRPr="00D437BF">
        <w:rPr>
          <w:rFonts w:ascii="Arial" w:eastAsia="Times New Roman" w:hAnsi="Arial" w:cs="Arial"/>
          <w:kern w:val="0"/>
          <w:sz w:val="23"/>
          <w:szCs w:val="23"/>
          <w:lang w:eastAsia="en-GB"/>
          <w14:ligatures w14:val="none"/>
        </w:rPr>
        <w:t>ensure</w:t>
      </w:r>
      <w:r w:rsidRPr="00D05603">
        <w:rPr>
          <w:rFonts w:ascii="Arial" w:eastAsia="Times New Roman" w:hAnsi="Arial" w:cs="Arial"/>
          <w:kern w:val="0"/>
          <w:sz w:val="23"/>
          <w:szCs w:val="23"/>
          <w:lang w:eastAsia="en-GB"/>
          <w14:ligatures w14:val="none"/>
        </w:rPr>
        <w:t xml:space="preserve"> that a child’s </w:t>
      </w:r>
      <w:r w:rsidR="00D437BF" w:rsidRPr="00D437BF">
        <w:rPr>
          <w:rFonts w:ascii="Arial" w:eastAsia="Times New Roman" w:hAnsi="Arial" w:cs="Arial"/>
          <w:kern w:val="0"/>
          <w:sz w:val="23"/>
          <w:szCs w:val="23"/>
          <w:lang w:eastAsia="en-GB"/>
          <w14:ligatures w14:val="none"/>
        </w:rPr>
        <w:t>microsystem</w:t>
      </w:r>
      <w:r w:rsidRPr="00D05603">
        <w:rPr>
          <w:rFonts w:ascii="Arial" w:eastAsia="Times New Roman" w:hAnsi="Arial" w:cs="Arial"/>
          <w:kern w:val="0"/>
          <w:sz w:val="23"/>
          <w:szCs w:val="23"/>
          <w:lang w:eastAsia="en-GB"/>
          <w14:ligatures w14:val="none"/>
        </w:rPr>
        <w:t xml:space="preserve"> (Brofenbrenner, 1997) is intact where the </w:t>
      </w:r>
      <w:r w:rsidR="00D437BF" w:rsidRPr="00D437BF">
        <w:rPr>
          <w:rFonts w:ascii="Arial" w:eastAsia="Times New Roman" w:hAnsi="Arial" w:cs="Arial"/>
          <w:kern w:val="0"/>
          <w:sz w:val="23"/>
          <w:szCs w:val="23"/>
          <w:lang w:eastAsia="en-GB"/>
          <w14:ligatures w14:val="none"/>
        </w:rPr>
        <w:t>relationships</w:t>
      </w:r>
      <w:r w:rsidRPr="00D05603">
        <w:rPr>
          <w:rFonts w:ascii="Arial" w:eastAsia="Times New Roman" w:hAnsi="Arial" w:cs="Arial"/>
          <w:kern w:val="0"/>
          <w:sz w:val="23"/>
          <w:szCs w:val="23"/>
          <w:lang w:eastAsia="en-GB"/>
          <w14:ligatures w14:val="none"/>
        </w:rPr>
        <w:t xml:space="preserve"> with those in a child’s direct </w:t>
      </w:r>
      <w:r w:rsidR="00D437BF" w:rsidRPr="00D437BF">
        <w:rPr>
          <w:rFonts w:ascii="Arial" w:eastAsia="Times New Roman" w:hAnsi="Arial" w:cs="Arial"/>
          <w:kern w:val="0"/>
          <w:sz w:val="23"/>
          <w:szCs w:val="23"/>
          <w:lang w:eastAsia="en-GB"/>
          <w14:ligatures w14:val="none"/>
        </w:rPr>
        <w:t>environment</w:t>
      </w:r>
      <w:r w:rsidRPr="00D05603">
        <w:rPr>
          <w:rFonts w:ascii="Arial" w:eastAsia="Times New Roman" w:hAnsi="Arial" w:cs="Arial"/>
          <w:kern w:val="0"/>
          <w:sz w:val="23"/>
          <w:szCs w:val="23"/>
          <w:lang w:eastAsia="en-GB"/>
          <w14:ligatures w14:val="none"/>
        </w:rPr>
        <w:t xml:space="preserve"> have been shown to be key in </w:t>
      </w:r>
      <w:r w:rsidR="00D437BF" w:rsidRPr="00D437BF">
        <w:rPr>
          <w:rFonts w:ascii="Arial" w:eastAsia="Times New Roman" w:hAnsi="Arial" w:cs="Arial"/>
          <w:kern w:val="0"/>
          <w:sz w:val="23"/>
          <w:szCs w:val="23"/>
          <w:lang w:eastAsia="en-GB"/>
          <w14:ligatures w14:val="none"/>
        </w:rPr>
        <w:t>supporting</w:t>
      </w:r>
      <w:r w:rsidRPr="00D05603">
        <w:rPr>
          <w:rFonts w:ascii="Arial" w:eastAsia="Times New Roman" w:hAnsi="Arial" w:cs="Arial"/>
          <w:kern w:val="0"/>
          <w:sz w:val="23"/>
          <w:szCs w:val="23"/>
          <w:lang w:eastAsia="en-GB"/>
          <w14:ligatures w14:val="none"/>
        </w:rPr>
        <w:t xml:space="preserve"> a child’s social </w:t>
      </w:r>
      <w:r w:rsidR="00D437BF" w:rsidRPr="00D437BF">
        <w:rPr>
          <w:rFonts w:ascii="Arial" w:eastAsia="Times New Roman" w:hAnsi="Arial" w:cs="Arial"/>
          <w:kern w:val="0"/>
          <w:sz w:val="23"/>
          <w:szCs w:val="23"/>
          <w:lang w:eastAsia="en-GB"/>
          <w14:ligatures w14:val="none"/>
        </w:rPr>
        <w:t>development</w:t>
      </w:r>
      <w:r w:rsidRPr="00D05603">
        <w:rPr>
          <w:rFonts w:ascii="Arial" w:eastAsia="Times New Roman" w:hAnsi="Arial" w:cs="Arial"/>
          <w:kern w:val="0"/>
          <w:sz w:val="23"/>
          <w:szCs w:val="23"/>
          <w:lang w:eastAsia="en-GB"/>
          <w14:ligatures w14:val="none"/>
        </w:rPr>
        <w:t xml:space="preserve"> as well as supporting their mental health (</w:t>
      </w:r>
      <w:r w:rsidRPr="00D437BF">
        <w:rPr>
          <w:rFonts w:ascii="Arial" w:eastAsia="Times New Roman" w:hAnsi="Arial" w:cs="Arial"/>
          <w:kern w:val="0"/>
          <w:sz w:val="23"/>
          <w:szCs w:val="23"/>
          <w:lang w:eastAsia="en-GB"/>
          <w14:ligatures w14:val="none"/>
        </w:rPr>
        <w:t>Kelly and Coughlan, 2019).</w:t>
      </w:r>
      <w:r w:rsidRPr="00D05603">
        <w:rPr>
          <w:rFonts w:ascii="Arial" w:eastAsia="Times New Roman" w:hAnsi="Arial" w:cs="Arial"/>
          <w:kern w:val="0"/>
          <w:sz w:val="23"/>
          <w:szCs w:val="23"/>
          <w:lang w:eastAsia="en-GB"/>
          <w14:ligatures w14:val="none"/>
        </w:rPr>
        <w:t xml:space="preserve"> </w:t>
      </w:r>
      <w:r w:rsidR="0014386B">
        <w:rPr>
          <w:rFonts w:ascii="Arial" w:eastAsia="Times New Roman" w:hAnsi="Arial" w:cs="Arial"/>
          <w:kern w:val="0"/>
          <w:sz w:val="23"/>
          <w:szCs w:val="23"/>
          <w:lang w:eastAsia="en-GB"/>
          <w14:ligatures w14:val="none"/>
        </w:rPr>
        <w:t xml:space="preserve">Using these systems will allow me to support the social and emotional development of the children in my class as well as promote positive relationships through encourages pupils to collaborate and interact with one another. </w:t>
      </w:r>
      <w:r w:rsidRPr="00D05603">
        <w:rPr>
          <w:rFonts w:ascii="Arial" w:eastAsia="Times New Roman" w:hAnsi="Arial" w:cs="Arial"/>
          <w:kern w:val="0"/>
          <w:sz w:val="23"/>
          <w:szCs w:val="23"/>
          <w:lang w:eastAsia="en-GB"/>
          <w14:ligatures w14:val="none"/>
        </w:rPr>
        <w:t xml:space="preserve">Therefore, these theories of learning would be </w:t>
      </w:r>
      <w:r w:rsidR="00D437BF" w:rsidRPr="00D437BF">
        <w:rPr>
          <w:rFonts w:ascii="Arial" w:eastAsia="Times New Roman" w:hAnsi="Arial" w:cs="Arial"/>
          <w:kern w:val="0"/>
          <w:sz w:val="23"/>
          <w:szCs w:val="23"/>
          <w:lang w:eastAsia="en-GB"/>
          <w14:ligatures w14:val="none"/>
        </w:rPr>
        <w:t>extremely</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influential</w:t>
      </w:r>
      <w:r w:rsidRPr="00D05603">
        <w:rPr>
          <w:rFonts w:ascii="Arial" w:eastAsia="Times New Roman" w:hAnsi="Arial" w:cs="Arial"/>
          <w:kern w:val="0"/>
          <w:sz w:val="23"/>
          <w:szCs w:val="23"/>
          <w:lang w:eastAsia="en-GB"/>
          <w14:ligatures w14:val="none"/>
        </w:rPr>
        <w:t xml:space="preserve"> in my </w:t>
      </w:r>
      <w:r w:rsidR="00D437BF" w:rsidRPr="00D437BF">
        <w:rPr>
          <w:rFonts w:ascii="Arial" w:eastAsia="Times New Roman" w:hAnsi="Arial" w:cs="Arial"/>
          <w:kern w:val="0"/>
          <w:sz w:val="23"/>
          <w:szCs w:val="23"/>
          <w:lang w:eastAsia="en-GB"/>
          <w14:ligatures w14:val="none"/>
        </w:rPr>
        <w:t>pedological</w:t>
      </w:r>
      <w:r w:rsidRPr="00D05603">
        <w:rPr>
          <w:rFonts w:ascii="Arial" w:eastAsia="Times New Roman" w:hAnsi="Arial" w:cs="Arial"/>
          <w:kern w:val="0"/>
          <w:sz w:val="23"/>
          <w:szCs w:val="23"/>
          <w:lang w:eastAsia="en-GB"/>
          <w14:ligatures w14:val="none"/>
        </w:rPr>
        <w:t xml:space="preserve"> choices in my own classroom.  </w:t>
      </w:r>
    </w:p>
    <w:p w14:paraId="7573F918" w14:textId="77777777" w:rsidR="00D437BF" w:rsidRPr="00D437BF" w:rsidRDefault="00D437BF" w:rsidP="00D437BF">
      <w:pPr>
        <w:spacing w:line="360" w:lineRule="auto"/>
        <w:textAlignment w:val="baseline"/>
        <w:rPr>
          <w:rFonts w:ascii="Arial" w:eastAsia="Times New Roman" w:hAnsi="Arial" w:cs="Arial"/>
          <w:kern w:val="0"/>
          <w:sz w:val="23"/>
          <w:szCs w:val="23"/>
          <w:u w:val="single"/>
          <w:lang w:eastAsia="en-GB"/>
          <w14:ligatures w14:val="none"/>
        </w:rPr>
      </w:pPr>
    </w:p>
    <w:p w14:paraId="106BD703" w14:textId="46AB132D" w:rsidR="00D05603" w:rsidRPr="00D05603" w:rsidRDefault="00D05603" w:rsidP="00D437BF">
      <w:pPr>
        <w:spacing w:line="360" w:lineRule="auto"/>
        <w:jc w:val="center"/>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u w:val="single"/>
          <w:lang w:eastAsia="en-GB"/>
          <w14:ligatures w14:val="none"/>
        </w:rPr>
        <w:t>Conclusion</w:t>
      </w:r>
    </w:p>
    <w:p w14:paraId="14244551" w14:textId="77777777"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kern w:val="0"/>
          <w:sz w:val="23"/>
          <w:szCs w:val="23"/>
          <w:lang w:val="en-US" w:eastAsia="en-GB"/>
          <w14:ligatures w14:val="none"/>
        </w:rPr>
        <w:t> </w:t>
      </w:r>
    </w:p>
    <w:p w14:paraId="4E83E2E1" w14:textId="776D0E19"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kern w:val="0"/>
          <w:sz w:val="23"/>
          <w:szCs w:val="23"/>
          <w:lang w:eastAsia="en-GB"/>
          <w14:ligatures w14:val="none"/>
        </w:rPr>
        <w:t xml:space="preserve">Through using </w:t>
      </w:r>
      <w:r w:rsidR="00D437BF" w:rsidRPr="00D437BF">
        <w:rPr>
          <w:rFonts w:ascii="Arial" w:eastAsia="Times New Roman" w:hAnsi="Arial" w:cs="Arial"/>
          <w:kern w:val="0"/>
          <w:sz w:val="23"/>
          <w:szCs w:val="23"/>
          <w:lang w:eastAsia="en-GB"/>
          <w14:ligatures w14:val="none"/>
        </w:rPr>
        <w:t>Tripp’s</w:t>
      </w:r>
      <w:r w:rsidRPr="00D05603">
        <w:rPr>
          <w:rFonts w:ascii="Arial" w:eastAsia="Times New Roman" w:hAnsi="Arial" w:cs="Arial"/>
          <w:kern w:val="0"/>
          <w:sz w:val="23"/>
          <w:szCs w:val="23"/>
          <w:lang w:eastAsia="en-GB"/>
          <w14:ligatures w14:val="none"/>
        </w:rPr>
        <w:t xml:space="preserve"> (2011) critical incident </w:t>
      </w:r>
      <w:r w:rsidR="00D437BF" w:rsidRPr="00D437BF">
        <w:rPr>
          <w:rFonts w:ascii="Arial" w:eastAsia="Times New Roman" w:hAnsi="Arial" w:cs="Arial"/>
          <w:kern w:val="0"/>
          <w:sz w:val="23"/>
          <w:szCs w:val="23"/>
          <w:lang w:eastAsia="en-GB"/>
          <w14:ligatures w14:val="none"/>
        </w:rPr>
        <w:t>methodology</w:t>
      </w:r>
      <w:r w:rsidRPr="00D05603">
        <w:rPr>
          <w:rFonts w:ascii="Arial" w:eastAsia="Times New Roman" w:hAnsi="Arial" w:cs="Arial"/>
          <w:kern w:val="0"/>
          <w:sz w:val="23"/>
          <w:szCs w:val="23"/>
          <w:lang w:eastAsia="en-GB"/>
          <w14:ligatures w14:val="none"/>
        </w:rPr>
        <w:t xml:space="preserve">, I have been able to critically evaluate an incident that took place in the classroom and think about why this incident has occurred and what could be done to help solve this issue. </w:t>
      </w:r>
      <w:r w:rsidRPr="00D05603">
        <w:rPr>
          <w:rFonts w:ascii="Arial" w:eastAsia="Times New Roman" w:hAnsi="Arial" w:cs="Arial"/>
          <w:kern w:val="0"/>
          <w:sz w:val="23"/>
          <w:szCs w:val="23"/>
          <w:lang w:val="en-US" w:eastAsia="en-GB"/>
          <w14:ligatures w14:val="none"/>
        </w:rPr>
        <w:t> </w:t>
      </w:r>
    </w:p>
    <w:p w14:paraId="34A3C341" w14:textId="34826466" w:rsid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kern w:val="0"/>
          <w:sz w:val="23"/>
          <w:szCs w:val="23"/>
          <w:lang w:eastAsia="en-GB"/>
          <w14:ligatures w14:val="none"/>
        </w:rPr>
        <w:t xml:space="preserve">The methods of </w:t>
      </w:r>
      <w:r w:rsidR="00D437BF" w:rsidRPr="00D437BF">
        <w:rPr>
          <w:rFonts w:ascii="Arial" w:eastAsia="Times New Roman" w:hAnsi="Arial" w:cs="Arial"/>
          <w:kern w:val="0"/>
          <w:sz w:val="23"/>
          <w:szCs w:val="23"/>
          <w:lang w:eastAsia="en-GB"/>
          <w14:ligatures w14:val="none"/>
        </w:rPr>
        <w:t>teaching</w:t>
      </w:r>
      <w:r w:rsidRPr="00D05603">
        <w:rPr>
          <w:rFonts w:ascii="Arial" w:eastAsia="Times New Roman" w:hAnsi="Arial" w:cs="Arial"/>
          <w:kern w:val="0"/>
          <w:sz w:val="23"/>
          <w:szCs w:val="23"/>
          <w:lang w:eastAsia="en-GB"/>
          <w14:ligatures w14:val="none"/>
        </w:rPr>
        <w:t xml:space="preserve"> and learning pedagogies would be impactful within the context of the observed critical incident as the theories that the </w:t>
      </w:r>
      <w:r w:rsidR="00D437BF" w:rsidRPr="00D437BF">
        <w:rPr>
          <w:rFonts w:ascii="Arial" w:eastAsia="Times New Roman" w:hAnsi="Arial" w:cs="Arial"/>
          <w:kern w:val="0"/>
          <w:sz w:val="23"/>
          <w:szCs w:val="23"/>
          <w:lang w:eastAsia="en-GB"/>
          <w14:ligatures w14:val="none"/>
        </w:rPr>
        <w:t>pedagogies</w:t>
      </w:r>
      <w:r w:rsidRPr="00D05603">
        <w:rPr>
          <w:rFonts w:ascii="Arial" w:eastAsia="Times New Roman" w:hAnsi="Arial" w:cs="Arial"/>
          <w:kern w:val="0"/>
          <w:sz w:val="23"/>
          <w:szCs w:val="23"/>
          <w:lang w:eastAsia="en-GB"/>
          <w14:ligatures w14:val="none"/>
        </w:rPr>
        <w:t xml:space="preserve"> are based on have been </w:t>
      </w:r>
      <w:r w:rsidR="00D437BF" w:rsidRPr="00D437BF">
        <w:rPr>
          <w:rFonts w:ascii="Arial" w:eastAsia="Times New Roman" w:hAnsi="Arial" w:cs="Arial"/>
          <w:kern w:val="0"/>
          <w:sz w:val="23"/>
          <w:szCs w:val="23"/>
          <w:lang w:eastAsia="en-GB"/>
          <w14:ligatures w14:val="none"/>
        </w:rPr>
        <w:t>critically</w:t>
      </w:r>
      <w:r w:rsidRPr="00D05603">
        <w:rPr>
          <w:rFonts w:ascii="Arial" w:eastAsia="Times New Roman" w:hAnsi="Arial" w:cs="Arial"/>
          <w:kern w:val="0"/>
          <w:sz w:val="23"/>
          <w:szCs w:val="23"/>
          <w:lang w:eastAsia="en-GB"/>
          <w14:ligatures w14:val="none"/>
        </w:rPr>
        <w:t xml:space="preserve"> analysed and can be u</w:t>
      </w:r>
      <w:r w:rsidR="00D437BF" w:rsidRPr="00D437BF">
        <w:rPr>
          <w:rFonts w:ascii="Arial" w:eastAsia="Times New Roman" w:hAnsi="Arial" w:cs="Arial"/>
          <w:kern w:val="0"/>
          <w:sz w:val="23"/>
          <w:szCs w:val="23"/>
          <w:lang w:eastAsia="en-GB"/>
          <w14:ligatures w14:val="none"/>
        </w:rPr>
        <w:t>s</w:t>
      </w:r>
      <w:r w:rsidRPr="00D05603">
        <w:rPr>
          <w:rFonts w:ascii="Arial" w:eastAsia="Times New Roman" w:hAnsi="Arial" w:cs="Arial"/>
          <w:kern w:val="0"/>
          <w:sz w:val="23"/>
          <w:szCs w:val="23"/>
          <w:lang w:eastAsia="en-GB"/>
          <w14:ligatures w14:val="none"/>
        </w:rPr>
        <w:t>ed in the classroom to address the transition of a child in terms of their social relationships</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R</w:t>
      </w:r>
      <w:r w:rsidRPr="00D05603">
        <w:rPr>
          <w:rFonts w:ascii="Arial" w:eastAsia="Times New Roman" w:hAnsi="Arial" w:cs="Arial"/>
          <w:kern w:val="0"/>
          <w:sz w:val="23"/>
          <w:szCs w:val="23"/>
          <w:lang w:eastAsia="en-GB"/>
          <w14:ligatures w14:val="none"/>
        </w:rPr>
        <w:t xml:space="preserve">esearch looking at classroom practices and </w:t>
      </w:r>
      <w:r w:rsidRPr="00D05603">
        <w:rPr>
          <w:rFonts w:ascii="Arial" w:eastAsia="Times New Roman" w:hAnsi="Arial" w:cs="Arial"/>
          <w:kern w:val="0"/>
          <w:sz w:val="23"/>
          <w:szCs w:val="23"/>
          <w:lang w:eastAsia="en-GB"/>
          <w14:ligatures w14:val="none"/>
        </w:rPr>
        <w:lastRenderedPageBreak/>
        <w:t xml:space="preserve">learning </w:t>
      </w:r>
      <w:r w:rsidR="00D437BF" w:rsidRPr="00D437BF">
        <w:rPr>
          <w:rFonts w:ascii="Arial" w:eastAsia="Times New Roman" w:hAnsi="Arial" w:cs="Arial"/>
          <w:kern w:val="0"/>
          <w:sz w:val="23"/>
          <w:szCs w:val="23"/>
          <w:lang w:eastAsia="en-GB"/>
          <w14:ligatures w14:val="none"/>
        </w:rPr>
        <w:t>theories</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have </w:t>
      </w:r>
      <w:r w:rsidRPr="00D05603">
        <w:rPr>
          <w:rFonts w:ascii="Arial" w:eastAsia="Times New Roman" w:hAnsi="Arial" w:cs="Arial"/>
          <w:kern w:val="0"/>
          <w:sz w:val="23"/>
          <w:szCs w:val="23"/>
          <w:lang w:eastAsia="en-GB"/>
          <w14:ligatures w14:val="none"/>
        </w:rPr>
        <w:t>found that a child’s relationships with their peers and their teacher have an impact o</w:t>
      </w:r>
      <w:r w:rsidR="00D437BF" w:rsidRPr="00D437BF">
        <w:rPr>
          <w:rFonts w:ascii="Arial" w:eastAsia="Times New Roman" w:hAnsi="Arial" w:cs="Arial"/>
          <w:kern w:val="0"/>
          <w:sz w:val="23"/>
          <w:szCs w:val="23"/>
          <w:lang w:eastAsia="en-GB"/>
          <w14:ligatures w14:val="none"/>
        </w:rPr>
        <w:t>n</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t</w:t>
      </w:r>
      <w:r w:rsidRPr="00D05603">
        <w:rPr>
          <w:rFonts w:ascii="Arial" w:eastAsia="Times New Roman" w:hAnsi="Arial" w:cs="Arial"/>
          <w:kern w:val="0"/>
          <w:sz w:val="23"/>
          <w:szCs w:val="23"/>
          <w:lang w:eastAsia="en-GB"/>
          <w14:ligatures w14:val="none"/>
        </w:rPr>
        <w:t xml:space="preserve">heir social and emotional </w:t>
      </w:r>
      <w:r w:rsidR="00D437BF" w:rsidRPr="00D437BF">
        <w:rPr>
          <w:rFonts w:ascii="Arial" w:eastAsia="Times New Roman" w:hAnsi="Arial" w:cs="Arial"/>
          <w:kern w:val="0"/>
          <w:sz w:val="23"/>
          <w:szCs w:val="23"/>
          <w:lang w:eastAsia="en-GB"/>
          <w14:ligatures w14:val="none"/>
        </w:rPr>
        <w:t>development</w:t>
      </w:r>
      <w:r w:rsidRPr="00D05603">
        <w:rPr>
          <w:rFonts w:ascii="Arial" w:eastAsia="Times New Roman" w:hAnsi="Arial" w:cs="Arial"/>
          <w:kern w:val="0"/>
          <w:sz w:val="23"/>
          <w:szCs w:val="23"/>
          <w:lang w:eastAsia="en-GB"/>
          <w14:ligatures w14:val="none"/>
        </w:rPr>
        <w:t xml:space="preserve">. Through investigating the critical </w:t>
      </w:r>
      <w:r w:rsidR="00D437BF" w:rsidRPr="00D437BF">
        <w:rPr>
          <w:rFonts w:ascii="Arial" w:eastAsia="Times New Roman" w:hAnsi="Arial" w:cs="Arial"/>
          <w:kern w:val="0"/>
          <w:sz w:val="23"/>
          <w:szCs w:val="23"/>
          <w:lang w:eastAsia="en-GB"/>
          <w14:ligatures w14:val="none"/>
        </w:rPr>
        <w:t>incident</w:t>
      </w:r>
      <w:r w:rsidRPr="00D05603">
        <w:rPr>
          <w:rFonts w:ascii="Arial" w:eastAsia="Times New Roman" w:hAnsi="Arial" w:cs="Arial"/>
          <w:kern w:val="0"/>
          <w:sz w:val="23"/>
          <w:szCs w:val="23"/>
          <w:lang w:eastAsia="en-GB"/>
          <w14:ligatures w14:val="none"/>
        </w:rPr>
        <w:t xml:space="preserve">, I will use the learning </w:t>
      </w:r>
      <w:r w:rsidR="00D437BF" w:rsidRPr="00D437BF">
        <w:rPr>
          <w:rFonts w:ascii="Arial" w:eastAsia="Times New Roman" w:hAnsi="Arial" w:cs="Arial"/>
          <w:kern w:val="0"/>
          <w:sz w:val="23"/>
          <w:szCs w:val="23"/>
          <w:lang w:eastAsia="en-GB"/>
          <w14:ligatures w14:val="none"/>
        </w:rPr>
        <w:t>theories</w:t>
      </w:r>
      <w:r w:rsidRPr="00D05603">
        <w:rPr>
          <w:rFonts w:ascii="Arial" w:eastAsia="Times New Roman" w:hAnsi="Arial" w:cs="Arial"/>
          <w:kern w:val="0"/>
          <w:sz w:val="23"/>
          <w:szCs w:val="23"/>
          <w:lang w:eastAsia="en-GB"/>
          <w14:ligatures w14:val="none"/>
        </w:rPr>
        <w:t xml:space="preserve"> and practices in my own classroom in the future as they highlight the importance of a child’s </w:t>
      </w:r>
      <w:r w:rsidR="00D437BF" w:rsidRPr="00D437BF">
        <w:rPr>
          <w:rFonts w:ascii="Arial" w:eastAsia="Times New Roman" w:hAnsi="Arial" w:cs="Arial"/>
          <w:kern w:val="0"/>
          <w:sz w:val="23"/>
          <w:szCs w:val="23"/>
          <w:lang w:eastAsia="en-GB"/>
          <w14:ligatures w14:val="none"/>
        </w:rPr>
        <w:t>social</w:t>
      </w:r>
      <w:r w:rsidRPr="00D05603">
        <w:rPr>
          <w:rFonts w:ascii="Arial" w:eastAsia="Times New Roman" w:hAnsi="Arial" w:cs="Arial"/>
          <w:kern w:val="0"/>
          <w:sz w:val="23"/>
          <w:szCs w:val="23"/>
          <w:lang w:eastAsia="en-GB"/>
          <w14:ligatures w14:val="none"/>
        </w:rPr>
        <w:t xml:space="preserve"> development which I </w:t>
      </w:r>
      <w:r w:rsidR="00D437BF" w:rsidRPr="00D437BF">
        <w:rPr>
          <w:rFonts w:ascii="Arial" w:eastAsia="Times New Roman" w:hAnsi="Arial" w:cs="Arial"/>
          <w:kern w:val="0"/>
          <w:sz w:val="23"/>
          <w:szCs w:val="23"/>
          <w:lang w:eastAsia="en-GB"/>
          <w14:ligatures w14:val="none"/>
        </w:rPr>
        <w:t>believe</w:t>
      </w:r>
      <w:r w:rsidRPr="00D05603">
        <w:rPr>
          <w:rFonts w:ascii="Arial" w:eastAsia="Times New Roman" w:hAnsi="Arial" w:cs="Arial"/>
          <w:kern w:val="0"/>
          <w:sz w:val="23"/>
          <w:szCs w:val="23"/>
          <w:lang w:eastAsia="en-GB"/>
          <w14:ligatures w14:val="none"/>
        </w:rPr>
        <w:t xml:space="preserve"> is important to consider in the classroom environment. Through researching these topics, my professional </w:t>
      </w:r>
      <w:r w:rsidR="00D437BF" w:rsidRPr="00D437BF">
        <w:rPr>
          <w:rFonts w:ascii="Arial" w:eastAsia="Times New Roman" w:hAnsi="Arial" w:cs="Arial"/>
          <w:kern w:val="0"/>
          <w:sz w:val="23"/>
          <w:szCs w:val="23"/>
          <w:lang w:eastAsia="en-GB"/>
          <w14:ligatures w14:val="none"/>
        </w:rPr>
        <w:t>knowledge</w:t>
      </w:r>
      <w:r w:rsidRPr="00D05603">
        <w:rPr>
          <w:rFonts w:ascii="Arial" w:eastAsia="Times New Roman" w:hAnsi="Arial" w:cs="Arial"/>
          <w:kern w:val="0"/>
          <w:sz w:val="23"/>
          <w:szCs w:val="23"/>
          <w:lang w:eastAsia="en-GB"/>
          <w14:ligatures w14:val="none"/>
        </w:rPr>
        <w:t xml:space="preserve"> has been developed through learning ways of supporting learners as well as deepening subject </w:t>
      </w:r>
      <w:r w:rsidR="00D437BF" w:rsidRPr="00D437BF">
        <w:rPr>
          <w:rFonts w:ascii="Arial" w:eastAsia="Times New Roman" w:hAnsi="Arial" w:cs="Arial"/>
          <w:kern w:val="0"/>
          <w:sz w:val="23"/>
          <w:szCs w:val="23"/>
          <w:lang w:eastAsia="en-GB"/>
          <w14:ligatures w14:val="none"/>
        </w:rPr>
        <w:t>knowledge</w:t>
      </w:r>
      <w:r w:rsidRPr="00D05603">
        <w:rPr>
          <w:rFonts w:ascii="Arial" w:eastAsia="Times New Roman" w:hAnsi="Arial" w:cs="Arial"/>
          <w:kern w:val="0"/>
          <w:sz w:val="23"/>
          <w:szCs w:val="23"/>
          <w:lang w:eastAsia="en-GB"/>
          <w14:ligatures w14:val="none"/>
        </w:rPr>
        <w:t xml:space="preserve"> and teaching expertise in terms of </w:t>
      </w:r>
      <w:r w:rsidR="00D437BF" w:rsidRPr="00D437BF">
        <w:rPr>
          <w:rFonts w:ascii="Arial" w:eastAsia="Times New Roman" w:hAnsi="Arial" w:cs="Arial"/>
          <w:kern w:val="0"/>
          <w:sz w:val="23"/>
          <w:szCs w:val="23"/>
          <w:lang w:eastAsia="en-GB"/>
          <w14:ligatures w14:val="none"/>
        </w:rPr>
        <w:t>transitions</w:t>
      </w:r>
      <w:r w:rsidRPr="00D05603">
        <w:rPr>
          <w:rFonts w:ascii="Arial" w:eastAsia="Times New Roman" w:hAnsi="Arial" w:cs="Arial"/>
          <w:kern w:val="0"/>
          <w:sz w:val="23"/>
          <w:szCs w:val="23"/>
          <w:lang w:eastAsia="en-GB"/>
          <w14:ligatures w14:val="none"/>
        </w:rPr>
        <w:t xml:space="preserve"> </w:t>
      </w:r>
      <w:r w:rsidR="00D437BF" w:rsidRPr="00D437BF">
        <w:rPr>
          <w:rFonts w:ascii="Arial" w:eastAsia="Times New Roman" w:hAnsi="Arial" w:cs="Arial"/>
          <w:kern w:val="0"/>
          <w:sz w:val="23"/>
          <w:szCs w:val="23"/>
          <w:lang w:eastAsia="en-GB"/>
          <w14:ligatures w14:val="none"/>
        </w:rPr>
        <w:t xml:space="preserve">and </w:t>
      </w:r>
      <w:r w:rsidRPr="00D05603">
        <w:rPr>
          <w:rFonts w:ascii="Arial" w:eastAsia="Times New Roman" w:hAnsi="Arial" w:cs="Arial"/>
          <w:kern w:val="0"/>
          <w:sz w:val="23"/>
          <w:szCs w:val="23"/>
          <w:lang w:eastAsia="en-GB"/>
          <w14:ligatures w14:val="none"/>
        </w:rPr>
        <w:t xml:space="preserve">the social impact of this on the child </w:t>
      </w:r>
      <w:r w:rsidRPr="00D05603">
        <w:rPr>
          <w:rFonts w:ascii="Arial" w:eastAsia="Times New Roman" w:hAnsi="Arial" w:cs="Arial"/>
          <w:color w:val="000000"/>
          <w:kern w:val="0"/>
          <w:sz w:val="23"/>
          <w:szCs w:val="23"/>
          <w:lang w:eastAsia="en-GB"/>
          <w14:ligatures w14:val="none"/>
        </w:rPr>
        <w:t>(Professional Standards, 2023)</w:t>
      </w:r>
      <w:r w:rsidRPr="00D05603">
        <w:rPr>
          <w:rFonts w:ascii="Arial" w:eastAsia="Times New Roman" w:hAnsi="Arial" w:cs="Arial"/>
          <w:kern w:val="0"/>
          <w:sz w:val="23"/>
          <w:szCs w:val="23"/>
          <w:lang w:eastAsia="en-GB"/>
          <w14:ligatures w14:val="none"/>
        </w:rPr>
        <w:t xml:space="preserve">. Through observing this critical </w:t>
      </w:r>
      <w:r w:rsidR="00D437BF" w:rsidRPr="00D437BF">
        <w:rPr>
          <w:rFonts w:ascii="Arial" w:eastAsia="Times New Roman" w:hAnsi="Arial" w:cs="Arial"/>
          <w:kern w:val="0"/>
          <w:sz w:val="23"/>
          <w:szCs w:val="23"/>
          <w:lang w:eastAsia="en-GB"/>
          <w14:ligatures w14:val="none"/>
        </w:rPr>
        <w:t>incident</w:t>
      </w:r>
      <w:r w:rsidRPr="00D05603">
        <w:rPr>
          <w:rFonts w:ascii="Arial" w:eastAsia="Times New Roman" w:hAnsi="Arial" w:cs="Arial"/>
          <w:kern w:val="0"/>
          <w:sz w:val="23"/>
          <w:szCs w:val="23"/>
          <w:lang w:eastAsia="en-GB"/>
          <w14:ligatures w14:val="none"/>
        </w:rPr>
        <w:t xml:space="preserve">, I have learnt the </w:t>
      </w:r>
      <w:r w:rsidR="00D437BF" w:rsidRPr="00D437BF">
        <w:rPr>
          <w:rFonts w:ascii="Arial" w:eastAsia="Times New Roman" w:hAnsi="Arial" w:cs="Arial"/>
          <w:kern w:val="0"/>
          <w:sz w:val="23"/>
          <w:szCs w:val="23"/>
          <w:lang w:eastAsia="en-GB"/>
          <w14:ligatures w14:val="none"/>
        </w:rPr>
        <w:t>importance</w:t>
      </w:r>
      <w:r w:rsidRPr="00D05603">
        <w:rPr>
          <w:rFonts w:ascii="Arial" w:eastAsia="Times New Roman" w:hAnsi="Arial" w:cs="Arial"/>
          <w:kern w:val="0"/>
          <w:sz w:val="23"/>
          <w:szCs w:val="23"/>
          <w:lang w:eastAsia="en-GB"/>
          <w14:ligatures w14:val="none"/>
        </w:rPr>
        <w:t xml:space="preserve"> of critically reflecting and </w:t>
      </w:r>
      <w:r w:rsidR="00D437BF" w:rsidRPr="00D437BF">
        <w:rPr>
          <w:rFonts w:ascii="Arial" w:eastAsia="Times New Roman" w:hAnsi="Arial" w:cs="Arial"/>
          <w:kern w:val="0"/>
          <w:sz w:val="23"/>
          <w:szCs w:val="23"/>
          <w:lang w:eastAsia="en-GB"/>
          <w14:ligatures w14:val="none"/>
        </w:rPr>
        <w:t>evaluating</w:t>
      </w:r>
      <w:r w:rsidRPr="00D05603">
        <w:rPr>
          <w:rFonts w:ascii="Arial" w:eastAsia="Times New Roman" w:hAnsi="Arial" w:cs="Arial"/>
          <w:kern w:val="0"/>
          <w:sz w:val="23"/>
          <w:szCs w:val="23"/>
          <w:lang w:eastAsia="en-GB"/>
          <w14:ligatures w14:val="none"/>
        </w:rPr>
        <w:t xml:space="preserve"> on practices and how this can benefit future </w:t>
      </w:r>
      <w:r w:rsidR="00D437BF" w:rsidRPr="00D437BF">
        <w:rPr>
          <w:rFonts w:ascii="Arial" w:eastAsia="Times New Roman" w:hAnsi="Arial" w:cs="Arial"/>
          <w:kern w:val="0"/>
          <w:sz w:val="23"/>
          <w:szCs w:val="23"/>
          <w:lang w:eastAsia="en-GB"/>
          <w14:ligatures w14:val="none"/>
        </w:rPr>
        <w:t>teaching</w:t>
      </w:r>
      <w:r w:rsidRPr="00D05603">
        <w:rPr>
          <w:rFonts w:ascii="Arial" w:eastAsia="Times New Roman" w:hAnsi="Arial" w:cs="Arial"/>
          <w:kern w:val="0"/>
          <w:sz w:val="23"/>
          <w:szCs w:val="23"/>
          <w:lang w:eastAsia="en-GB"/>
          <w14:ligatures w14:val="none"/>
        </w:rPr>
        <w:t xml:space="preserve"> practices to </w:t>
      </w:r>
      <w:r w:rsidR="00D437BF" w:rsidRPr="00D437BF">
        <w:rPr>
          <w:rFonts w:ascii="Arial" w:eastAsia="Times New Roman" w:hAnsi="Arial" w:cs="Arial"/>
          <w:kern w:val="0"/>
          <w:sz w:val="23"/>
          <w:szCs w:val="23"/>
          <w:lang w:eastAsia="en-GB"/>
          <w14:ligatures w14:val="none"/>
        </w:rPr>
        <w:t>improve</w:t>
      </w:r>
      <w:r w:rsidRPr="00D05603">
        <w:rPr>
          <w:rFonts w:ascii="Arial" w:eastAsia="Times New Roman" w:hAnsi="Arial" w:cs="Arial"/>
          <w:kern w:val="0"/>
          <w:sz w:val="23"/>
          <w:szCs w:val="23"/>
          <w:lang w:eastAsia="en-GB"/>
          <w14:ligatures w14:val="none"/>
        </w:rPr>
        <w:t xml:space="preserve"> learner outcomes </w:t>
      </w:r>
      <w:r w:rsidR="00D437BF" w:rsidRPr="00D437BF">
        <w:rPr>
          <w:rFonts w:ascii="Arial" w:eastAsia="Times New Roman" w:hAnsi="Arial" w:cs="Arial"/>
          <w:kern w:val="0"/>
          <w:sz w:val="23"/>
          <w:szCs w:val="23"/>
          <w:lang w:eastAsia="en-GB"/>
          <w14:ligatures w14:val="none"/>
        </w:rPr>
        <w:t>including</w:t>
      </w:r>
      <w:r w:rsidRPr="00D05603">
        <w:rPr>
          <w:rFonts w:ascii="Arial" w:eastAsia="Times New Roman" w:hAnsi="Arial" w:cs="Arial"/>
          <w:kern w:val="0"/>
          <w:sz w:val="23"/>
          <w:szCs w:val="23"/>
          <w:lang w:eastAsia="en-GB"/>
          <w14:ligatures w14:val="none"/>
        </w:rPr>
        <w:t xml:space="preserve"> inspiring communication </w:t>
      </w:r>
      <w:r w:rsidR="00D437BF" w:rsidRPr="00D437BF">
        <w:rPr>
          <w:rFonts w:ascii="Arial" w:eastAsia="Times New Roman" w:hAnsi="Arial" w:cs="Arial"/>
          <w:kern w:val="0"/>
          <w:sz w:val="23"/>
          <w:szCs w:val="23"/>
          <w:lang w:eastAsia="en-GB"/>
          <w14:ligatures w14:val="none"/>
        </w:rPr>
        <w:t>through</w:t>
      </w:r>
      <w:r w:rsidRPr="00D05603">
        <w:rPr>
          <w:rFonts w:ascii="Arial" w:eastAsia="Times New Roman" w:hAnsi="Arial" w:cs="Arial"/>
          <w:kern w:val="0"/>
          <w:sz w:val="23"/>
          <w:szCs w:val="23"/>
          <w:lang w:eastAsia="en-GB"/>
          <w14:ligatures w14:val="none"/>
        </w:rPr>
        <w:t xml:space="preserve"> peer interaction and supporting </w:t>
      </w:r>
      <w:r w:rsidR="00D437BF" w:rsidRPr="00D437BF">
        <w:rPr>
          <w:rFonts w:ascii="Arial" w:eastAsia="Times New Roman" w:hAnsi="Arial" w:cs="Arial"/>
          <w:kern w:val="0"/>
          <w:sz w:val="23"/>
          <w:szCs w:val="23"/>
          <w:lang w:eastAsia="en-GB"/>
          <w14:ligatures w14:val="none"/>
        </w:rPr>
        <w:t>positive</w:t>
      </w:r>
      <w:r w:rsidRPr="00D05603">
        <w:rPr>
          <w:rFonts w:ascii="Arial" w:eastAsia="Times New Roman" w:hAnsi="Arial" w:cs="Arial"/>
          <w:kern w:val="0"/>
          <w:sz w:val="23"/>
          <w:szCs w:val="23"/>
          <w:lang w:eastAsia="en-GB"/>
          <w14:ligatures w14:val="none"/>
        </w:rPr>
        <w:t xml:space="preserve"> pupil well-being (Professional Standards, 2023</w:t>
      </w:r>
      <w:r w:rsidR="00D437BF" w:rsidRPr="00D437BF">
        <w:rPr>
          <w:rFonts w:ascii="Arial" w:eastAsia="Times New Roman" w:hAnsi="Arial" w:cs="Arial"/>
          <w:kern w:val="0"/>
          <w:sz w:val="23"/>
          <w:szCs w:val="23"/>
          <w:lang w:eastAsia="en-GB"/>
          <w14:ligatures w14:val="none"/>
        </w:rPr>
        <w:t>).</w:t>
      </w:r>
      <w:r w:rsidRPr="00D05603">
        <w:rPr>
          <w:rFonts w:ascii="Arial" w:eastAsia="Times New Roman" w:hAnsi="Arial" w:cs="Arial"/>
          <w:kern w:val="0"/>
          <w:sz w:val="23"/>
          <w:szCs w:val="23"/>
          <w:lang w:eastAsia="en-GB"/>
          <w14:ligatures w14:val="none"/>
        </w:rPr>
        <w:t xml:space="preserve"> Overall, I would recommend a ‘buddy’ system to be put into place with the teacher </w:t>
      </w:r>
      <w:r w:rsidR="00D437BF" w:rsidRPr="00D437BF">
        <w:rPr>
          <w:rFonts w:ascii="Arial" w:eastAsia="Times New Roman" w:hAnsi="Arial" w:cs="Arial"/>
          <w:kern w:val="0"/>
          <w:sz w:val="23"/>
          <w:szCs w:val="23"/>
          <w:lang w:eastAsia="en-GB"/>
          <w14:ligatures w14:val="none"/>
        </w:rPr>
        <w:t>putting</w:t>
      </w:r>
      <w:r w:rsidRPr="00D05603">
        <w:rPr>
          <w:rFonts w:ascii="Arial" w:eastAsia="Times New Roman" w:hAnsi="Arial" w:cs="Arial"/>
          <w:kern w:val="0"/>
          <w:sz w:val="23"/>
          <w:szCs w:val="23"/>
          <w:lang w:eastAsia="en-GB"/>
          <w14:ligatures w14:val="none"/>
        </w:rPr>
        <w:t xml:space="preserve"> careful consideration into who and why they choose to avoid </w:t>
      </w:r>
      <w:r w:rsidR="00D437BF" w:rsidRPr="00D437BF">
        <w:rPr>
          <w:rFonts w:ascii="Arial" w:eastAsia="Times New Roman" w:hAnsi="Arial" w:cs="Arial"/>
          <w:kern w:val="0"/>
          <w:sz w:val="23"/>
          <w:szCs w:val="23"/>
          <w:lang w:eastAsia="en-GB"/>
          <w14:ligatures w14:val="none"/>
        </w:rPr>
        <w:t>complications</w:t>
      </w:r>
      <w:r w:rsidRPr="00D05603">
        <w:rPr>
          <w:rFonts w:ascii="Arial" w:eastAsia="Times New Roman" w:hAnsi="Arial" w:cs="Arial"/>
          <w:kern w:val="0"/>
          <w:sz w:val="23"/>
          <w:szCs w:val="23"/>
          <w:lang w:eastAsia="en-GB"/>
          <w14:ligatures w14:val="none"/>
        </w:rPr>
        <w:t xml:space="preserve"> such as bullying. I </w:t>
      </w:r>
      <w:r w:rsidR="00D437BF" w:rsidRPr="00D437BF">
        <w:rPr>
          <w:rFonts w:ascii="Arial" w:eastAsia="Times New Roman" w:hAnsi="Arial" w:cs="Arial"/>
          <w:kern w:val="0"/>
          <w:sz w:val="23"/>
          <w:szCs w:val="23"/>
          <w:lang w:eastAsia="en-GB"/>
          <w14:ligatures w14:val="none"/>
        </w:rPr>
        <w:t>would</w:t>
      </w:r>
      <w:r w:rsidRPr="00D05603">
        <w:rPr>
          <w:rFonts w:ascii="Arial" w:eastAsia="Times New Roman" w:hAnsi="Arial" w:cs="Arial"/>
          <w:kern w:val="0"/>
          <w:sz w:val="23"/>
          <w:szCs w:val="23"/>
          <w:lang w:eastAsia="en-GB"/>
          <w14:ligatures w14:val="none"/>
        </w:rPr>
        <w:t xml:space="preserve"> also </w:t>
      </w:r>
      <w:r w:rsidR="00D437BF" w:rsidRPr="00D437BF">
        <w:rPr>
          <w:rFonts w:ascii="Arial" w:eastAsia="Times New Roman" w:hAnsi="Arial" w:cs="Arial"/>
          <w:kern w:val="0"/>
          <w:sz w:val="23"/>
          <w:szCs w:val="23"/>
          <w:lang w:eastAsia="en-GB"/>
          <w14:ligatures w14:val="none"/>
        </w:rPr>
        <w:t>encourage</w:t>
      </w:r>
      <w:r w:rsidRPr="00D05603">
        <w:rPr>
          <w:rFonts w:ascii="Arial" w:eastAsia="Times New Roman" w:hAnsi="Arial" w:cs="Arial"/>
          <w:kern w:val="0"/>
          <w:sz w:val="23"/>
          <w:szCs w:val="23"/>
          <w:lang w:eastAsia="en-GB"/>
          <w14:ligatures w14:val="none"/>
        </w:rPr>
        <w:t xml:space="preserve"> the use of classroom procedures </w:t>
      </w:r>
      <w:r w:rsidR="00D437BF" w:rsidRPr="00D437BF">
        <w:rPr>
          <w:rFonts w:ascii="Arial" w:eastAsia="Times New Roman" w:hAnsi="Arial" w:cs="Arial"/>
          <w:kern w:val="0"/>
          <w:sz w:val="23"/>
          <w:szCs w:val="23"/>
          <w:lang w:eastAsia="en-GB"/>
          <w14:ligatures w14:val="none"/>
        </w:rPr>
        <w:t>informed</w:t>
      </w:r>
      <w:r w:rsidRPr="00D05603">
        <w:rPr>
          <w:rFonts w:ascii="Arial" w:eastAsia="Times New Roman" w:hAnsi="Arial" w:cs="Arial"/>
          <w:kern w:val="0"/>
          <w:sz w:val="23"/>
          <w:szCs w:val="23"/>
          <w:lang w:eastAsia="en-GB"/>
          <w14:ligatures w14:val="none"/>
        </w:rPr>
        <w:t xml:space="preserve"> by the teacher that encourages peer interaction. </w:t>
      </w:r>
      <w:r w:rsidRPr="00D05603">
        <w:rPr>
          <w:rFonts w:ascii="Arial" w:eastAsia="Times New Roman" w:hAnsi="Arial" w:cs="Arial"/>
          <w:kern w:val="0"/>
          <w:sz w:val="23"/>
          <w:szCs w:val="23"/>
          <w:lang w:val="en-US" w:eastAsia="en-GB"/>
          <w14:ligatures w14:val="none"/>
        </w:rPr>
        <w:t> </w:t>
      </w:r>
    </w:p>
    <w:p w14:paraId="219CEB49" w14:textId="77777777" w:rsidR="00D437BF" w:rsidRDefault="00D437BF" w:rsidP="00D437BF">
      <w:pPr>
        <w:spacing w:line="360" w:lineRule="auto"/>
        <w:textAlignment w:val="baseline"/>
        <w:rPr>
          <w:rFonts w:ascii="Arial" w:eastAsia="Times New Roman" w:hAnsi="Arial" w:cs="Arial"/>
          <w:kern w:val="0"/>
          <w:sz w:val="23"/>
          <w:szCs w:val="23"/>
          <w:lang w:val="en-US" w:eastAsia="en-GB"/>
          <w14:ligatures w14:val="none"/>
        </w:rPr>
      </w:pPr>
    </w:p>
    <w:p w14:paraId="0C888A71" w14:textId="2A33DCCD" w:rsidR="00D437BF" w:rsidRPr="00D05603" w:rsidRDefault="00D437BF" w:rsidP="00D437BF">
      <w:pPr>
        <w:spacing w:line="360" w:lineRule="auto"/>
        <w:textAlignment w:val="baseline"/>
        <w:rPr>
          <w:rFonts w:ascii="Arial" w:eastAsia="Times New Roman" w:hAnsi="Arial" w:cs="Arial"/>
          <w:b/>
          <w:bCs/>
          <w:kern w:val="0"/>
          <w:sz w:val="23"/>
          <w:szCs w:val="23"/>
          <w:u w:val="single"/>
          <w:lang w:val="en-US" w:eastAsia="en-GB"/>
          <w14:ligatures w14:val="none"/>
        </w:rPr>
      </w:pPr>
      <w:r w:rsidRPr="00D437BF">
        <w:rPr>
          <w:rFonts w:ascii="Arial" w:eastAsia="Times New Roman" w:hAnsi="Arial" w:cs="Arial"/>
          <w:b/>
          <w:bCs/>
          <w:kern w:val="0"/>
          <w:sz w:val="23"/>
          <w:szCs w:val="23"/>
          <w:u w:val="single"/>
          <w:lang w:val="en-US" w:eastAsia="en-GB"/>
          <w14:ligatures w14:val="none"/>
        </w:rPr>
        <w:t>Word count- 4018</w:t>
      </w:r>
    </w:p>
    <w:p w14:paraId="09867593"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06593D88"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289A3591" w14:textId="2C0B6F3A" w:rsidR="00D05603" w:rsidRPr="00D05603" w:rsidRDefault="00D05603" w:rsidP="00D437BF">
      <w:pPr>
        <w:spacing w:line="360" w:lineRule="auto"/>
        <w:jc w:val="center"/>
        <w:textAlignment w:val="baseline"/>
        <w:rPr>
          <w:rFonts w:ascii="Arial" w:eastAsia="Times New Roman" w:hAnsi="Arial" w:cs="Arial"/>
          <w:kern w:val="0"/>
          <w:sz w:val="23"/>
          <w:szCs w:val="23"/>
          <w:u w:val="single"/>
          <w:lang w:eastAsia="en-GB"/>
          <w14:ligatures w14:val="none"/>
        </w:rPr>
      </w:pPr>
      <w:r w:rsidRPr="00D437BF">
        <w:rPr>
          <w:rFonts w:ascii="Arial" w:eastAsia="Times New Roman" w:hAnsi="Arial" w:cs="Arial"/>
          <w:kern w:val="0"/>
          <w:sz w:val="23"/>
          <w:szCs w:val="23"/>
          <w:u w:val="single"/>
          <w:lang w:eastAsia="en-GB"/>
          <w14:ligatures w14:val="none"/>
        </w:rPr>
        <w:t>References</w:t>
      </w:r>
    </w:p>
    <w:p w14:paraId="3F05C721"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5BB51374"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593037E0" w14:textId="209E558C" w:rsidR="00D05603" w:rsidRPr="00D437BF"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xml:space="preserve"> Ameri, M., 2020. Criticism of the sociocultural theory. </w:t>
      </w:r>
      <w:r w:rsidRPr="00D05603">
        <w:rPr>
          <w:rFonts w:ascii="Arial" w:eastAsia="Times New Roman" w:hAnsi="Arial" w:cs="Arial"/>
          <w:i/>
          <w:iCs/>
          <w:kern w:val="0"/>
          <w:sz w:val="23"/>
          <w:szCs w:val="23"/>
          <w:lang w:eastAsia="en-GB"/>
          <w14:ligatures w14:val="none"/>
        </w:rPr>
        <w:t xml:space="preserve">Budapest International Research and Critics Institute-Journal (BIRCI-Journal) </w:t>
      </w:r>
      <w:r w:rsidRPr="00D05603">
        <w:rPr>
          <w:rFonts w:ascii="Arial" w:eastAsia="Times New Roman" w:hAnsi="Arial" w:cs="Arial"/>
          <w:kern w:val="0"/>
          <w:sz w:val="23"/>
          <w:szCs w:val="23"/>
          <w:lang w:eastAsia="en-GB"/>
          <w14:ligatures w14:val="none"/>
        </w:rPr>
        <w:t>Volume 3, pp.1530-1540 </w:t>
      </w:r>
    </w:p>
    <w:p w14:paraId="796E2FB9" w14:textId="77777777" w:rsidR="00D05603" w:rsidRPr="00D437BF" w:rsidRDefault="00D05603" w:rsidP="00D437BF">
      <w:pPr>
        <w:spacing w:line="360" w:lineRule="auto"/>
        <w:textAlignment w:val="baseline"/>
        <w:rPr>
          <w:rFonts w:ascii="Arial" w:eastAsia="Times New Roman" w:hAnsi="Arial" w:cs="Arial"/>
          <w:kern w:val="0"/>
          <w:sz w:val="23"/>
          <w:szCs w:val="23"/>
          <w:lang w:eastAsia="en-GB"/>
          <w14:ligatures w14:val="none"/>
        </w:rPr>
      </w:pPr>
    </w:p>
    <w:p w14:paraId="46F25A1D" w14:textId="6EA31AB7"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t>Bharara, G., 2020. Factors facilitating a positive transition to secondary school: A systematic literature review.</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International Journal of School &amp; Educational Psychology</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8</w:t>
      </w:r>
      <w:r w:rsidRPr="00D437BF">
        <w:rPr>
          <w:rFonts w:ascii="Arial" w:hAnsi="Arial" w:cs="Arial"/>
          <w:color w:val="222222"/>
          <w:sz w:val="23"/>
          <w:szCs w:val="23"/>
          <w:shd w:val="clear" w:color="auto" w:fill="FFFFFF"/>
        </w:rPr>
        <w:t>(sup1), pp.104-123.</w:t>
      </w:r>
    </w:p>
    <w:p w14:paraId="0DFF7A95" w14:textId="77777777" w:rsidR="00D05603" w:rsidRPr="00D437BF" w:rsidRDefault="00D05603" w:rsidP="00D437BF">
      <w:pPr>
        <w:spacing w:line="360" w:lineRule="auto"/>
        <w:textAlignment w:val="baseline"/>
        <w:rPr>
          <w:rFonts w:ascii="Arial" w:hAnsi="Arial" w:cs="Arial"/>
          <w:color w:val="222222"/>
          <w:sz w:val="23"/>
          <w:szCs w:val="23"/>
          <w:shd w:val="clear" w:color="auto" w:fill="FFFFFF"/>
        </w:rPr>
      </w:pPr>
    </w:p>
    <w:p w14:paraId="4B6AD727" w14:textId="77231F89"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Birch, S.H. and Ladd, G.W., 1997. The teacher-child relationship and children's early school adjustment.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Journal of school psychology</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35</w:t>
      </w:r>
      <w:r w:rsidRPr="00D437BF">
        <w:rPr>
          <w:rFonts w:ascii="Arial" w:hAnsi="Arial" w:cs="Arial"/>
          <w:color w:val="222222"/>
          <w:sz w:val="23"/>
          <w:szCs w:val="23"/>
          <w:shd w:val="clear" w:color="auto" w:fill="FFFFFF"/>
        </w:rPr>
        <w:t>(1), pp.61-79.</w:t>
      </w:r>
    </w:p>
    <w:p w14:paraId="29DC7307" w14:textId="77777777" w:rsidR="00D05603" w:rsidRPr="00D437BF"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kern w:val="0"/>
          <w:sz w:val="23"/>
          <w:szCs w:val="23"/>
          <w:lang w:eastAsia="en-GB"/>
          <w14:ligatures w14:val="none"/>
        </w:rPr>
        <w:t> </w:t>
      </w:r>
    </w:p>
    <w:p w14:paraId="0314611E" w14:textId="03EAD69D"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lastRenderedPageBreak/>
        <w:t>Bradshaw, C.P., Sudhinaraset, M., Mmari, K. and Blum, R.W., 2010. School transitions among military adolescents: A qualitative study of stress and coping.</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School Psychology Review</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39</w:t>
      </w:r>
      <w:r w:rsidRPr="00D437BF">
        <w:rPr>
          <w:rFonts w:ascii="Arial" w:hAnsi="Arial" w:cs="Arial"/>
          <w:color w:val="222222"/>
          <w:sz w:val="23"/>
          <w:szCs w:val="23"/>
          <w:shd w:val="clear" w:color="auto" w:fill="FFFFFF"/>
        </w:rPr>
        <w:t>(1), pp.84-105.</w:t>
      </w:r>
    </w:p>
    <w:p w14:paraId="6561FB4E" w14:textId="510C5319" w:rsidR="00D05603" w:rsidRPr="00D437BF" w:rsidRDefault="00D05603" w:rsidP="00D437BF">
      <w:pPr>
        <w:spacing w:line="360" w:lineRule="auto"/>
        <w:textAlignment w:val="baseline"/>
        <w:rPr>
          <w:rFonts w:ascii="Arial" w:eastAsia="Times New Roman" w:hAnsi="Arial" w:cs="Arial"/>
          <w:kern w:val="0"/>
          <w:sz w:val="23"/>
          <w:szCs w:val="23"/>
          <w:lang w:eastAsia="en-GB"/>
          <w14:ligatures w14:val="none"/>
        </w:rPr>
      </w:pPr>
    </w:p>
    <w:p w14:paraId="6FC28FE0" w14:textId="3BE17E47" w:rsidR="00D05603" w:rsidRPr="00D437BF"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 xml:space="preserve">Burleson, B.R. and Kunkel, A., 2002. Parental and peer contributions to the emotional support skills of the child: From whom do children learn to express </w:t>
      </w:r>
      <w:r w:rsidR="00D437BF" w:rsidRPr="00D437BF">
        <w:rPr>
          <w:rFonts w:ascii="Arial" w:hAnsi="Arial" w:cs="Arial"/>
          <w:color w:val="222222"/>
          <w:sz w:val="23"/>
          <w:szCs w:val="23"/>
          <w:shd w:val="clear" w:color="auto" w:fill="FFFFFF"/>
        </w:rPr>
        <w:t>support?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The journal of family communication</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2</w:t>
      </w:r>
      <w:r w:rsidRPr="00D437BF">
        <w:rPr>
          <w:rFonts w:ascii="Arial" w:hAnsi="Arial" w:cs="Arial"/>
          <w:color w:val="222222"/>
          <w:sz w:val="23"/>
          <w:szCs w:val="23"/>
          <w:shd w:val="clear" w:color="auto" w:fill="FFFFFF"/>
        </w:rPr>
        <w:t>(2), pp.81-97.</w:t>
      </w:r>
    </w:p>
    <w:p w14:paraId="5315EB0A"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p>
    <w:p w14:paraId="0935A78B"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Chianese, A., 2010. </w:t>
      </w:r>
      <w:r w:rsidRPr="00D05603">
        <w:rPr>
          <w:rFonts w:ascii="Arial" w:eastAsia="Times New Roman" w:hAnsi="Arial" w:cs="Arial"/>
          <w:i/>
          <w:iCs/>
          <w:color w:val="222222"/>
          <w:kern w:val="0"/>
          <w:sz w:val="23"/>
          <w:szCs w:val="23"/>
          <w:lang w:eastAsia="en-GB"/>
          <w14:ligatures w14:val="none"/>
        </w:rPr>
        <w:t>The effectiveness of a peer buddy system and its role in enhancing the social skills of kindergarten students in a self-contained classroom</w:t>
      </w:r>
      <w:r w:rsidRPr="00D05603">
        <w:rPr>
          <w:rFonts w:ascii="Arial" w:eastAsia="Times New Roman" w:hAnsi="Arial" w:cs="Arial"/>
          <w:color w:val="222222"/>
          <w:kern w:val="0"/>
          <w:sz w:val="23"/>
          <w:szCs w:val="23"/>
          <w:shd w:val="clear" w:color="auto" w:fill="FFFFFF"/>
          <w:lang w:eastAsia="en-GB"/>
          <w14:ligatures w14:val="none"/>
        </w:rPr>
        <w:t> (Doctoral dissertation, Caldwell College).</w:t>
      </w:r>
      <w:r w:rsidRPr="00D05603">
        <w:rPr>
          <w:rFonts w:ascii="Arial" w:eastAsia="Times New Roman" w:hAnsi="Arial" w:cs="Arial"/>
          <w:color w:val="222222"/>
          <w:kern w:val="0"/>
          <w:sz w:val="23"/>
          <w:szCs w:val="23"/>
          <w:lang w:eastAsia="en-GB"/>
          <w14:ligatures w14:val="none"/>
        </w:rPr>
        <w:t> </w:t>
      </w:r>
    </w:p>
    <w:p w14:paraId="7EA5CCD4"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2C62A774" w14:textId="0BDF1F60"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Dunlop, A.W. and Fabian, H., 2006.</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Informing transitions in the early years</w:t>
      </w:r>
      <w:r w:rsidRPr="00D437BF">
        <w:rPr>
          <w:rFonts w:ascii="Arial" w:hAnsi="Arial" w:cs="Arial"/>
          <w:color w:val="222222"/>
          <w:sz w:val="23"/>
          <w:szCs w:val="23"/>
          <w:shd w:val="clear" w:color="auto" w:fill="FFFFFF"/>
        </w:rPr>
        <w:t>. McGraw-Hill Education (UK).</w:t>
      </w:r>
    </w:p>
    <w:p w14:paraId="6A69245C"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12BDEFC0" w14:textId="0C8153F6"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eastAsia="Times New Roman" w:hAnsi="Arial" w:cs="Arial"/>
          <w:color w:val="222222"/>
          <w:kern w:val="0"/>
          <w:sz w:val="23"/>
          <w:szCs w:val="23"/>
          <w:lang w:eastAsia="en-GB"/>
          <w14:ligatures w14:val="none"/>
        </w:rPr>
        <w:t>Evans, O.G., 2020. Brofenbrenner’s ecological systems theory</w:t>
      </w:r>
    </w:p>
    <w:p w14:paraId="402B41B7"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1701FBE6" w14:textId="77777777" w:rsidR="00D05603" w:rsidRPr="00D437BF" w:rsidRDefault="00D05603" w:rsidP="00D437BF">
      <w:pPr>
        <w:pStyle w:val="NormalWeb"/>
        <w:spacing w:line="360" w:lineRule="auto"/>
        <w:ind w:left="567" w:hanging="567"/>
        <w:rPr>
          <w:rFonts w:ascii="Arial" w:hAnsi="Arial" w:cs="Arial"/>
          <w:color w:val="000000"/>
          <w:sz w:val="23"/>
          <w:szCs w:val="23"/>
        </w:rPr>
      </w:pPr>
      <w:r w:rsidRPr="00D437BF">
        <w:rPr>
          <w:rFonts w:ascii="Arial" w:hAnsi="Arial" w:cs="Arial"/>
          <w:i/>
          <w:iCs/>
          <w:color w:val="000000"/>
          <w:sz w:val="23"/>
          <w:szCs w:val="23"/>
        </w:rPr>
        <w:t>Examples of peer support schemes</w:t>
      </w:r>
      <w:r w:rsidRPr="00D437BF">
        <w:rPr>
          <w:rStyle w:val="apple-converted-space"/>
          <w:rFonts w:ascii="Arial" w:hAnsi="Arial" w:cs="Arial"/>
          <w:color w:val="000000"/>
          <w:sz w:val="23"/>
          <w:szCs w:val="23"/>
        </w:rPr>
        <w:t> </w:t>
      </w:r>
      <w:r w:rsidRPr="00D437BF">
        <w:rPr>
          <w:rFonts w:ascii="Arial" w:hAnsi="Arial" w:cs="Arial"/>
          <w:color w:val="000000"/>
          <w:sz w:val="23"/>
          <w:szCs w:val="23"/>
        </w:rPr>
        <w:t>(2023a)</w:t>
      </w:r>
      <w:r w:rsidRPr="00D437BF">
        <w:rPr>
          <w:rStyle w:val="apple-converted-space"/>
          <w:rFonts w:ascii="Arial" w:hAnsi="Arial" w:cs="Arial"/>
          <w:color w:val="000000"/>
          <w:sz w:val="23"/>
          <w:szCs w:val="23"/>
        </w:rPr>
        <w:t> </w:t>
      </w:r>
      <w:r w:rsidRPr="00D437BF">
        <w:rPr>
          <w:rFonts w:ascii="Arial" w:hAnsi="Arial" w:cs="Arial"/>
          <w:i/>
          <w:iCs/>
          <w:color w:val="000000"/>
          <w:sz w:val="23"/>
          <w:szCs w:val="23"/>
        </w:rPr>
        <w:t>Anti-bullying Alliance</w:t>
      </w:r>
      <w:r w:rsidRPr="00D437BF">
        <w:rPr>
          <w:rFonts w:ascii="Arial" w:hAnsi="Arial" w:cs="Arial"/>
          <w:color w:val="000000"/>
          <w:sz w:val="23"/>
          <w:szCs w:val="23"/>
        </w:rPr>
        <w:t>. Available at: https://anti-bullyingalliance.org.uk/tools-information/all-about-bullying/whole-school-and-setting-approach/peer-support-strategies-2 (Accessed: 31 October 2023).</w:t>
      </w:r>
      <w:r w:rsidRPr="00D437BF">
        <w:rPr>
          <w:rStyle w:val="apple-converted-space"/>
          <w:rFonts w:ascii="Arial" w:hAnsi="Arial" w:cs="Arial"/>
          <w:color w:val="000000"/>
          <w:sz w:val="23"/>
          <w:szCs w:val="23"/>
        </w:rPr>
        <w:t> </w:t>
      </w:r>
    </w:p>
    <w:p w14:paraId="40B02DE1"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63D5518D"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p>
    <w:p w14:paraId="5EA4C559"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Foster, K., 2011. Using a peer buddy system to increase interaction between students with special needs and their peers.</w:t>
      </w:r>
      <w:r w:rsidRPr="00D05603">
        <w:rPr>
          <w:rFonts w:ascii="Arial" w:eastAsia="Times New Roman" w:hAnsi="Arial" w:cs="Arial"/>
          <w:color w:val="222222"/>
          <w:kern w:val="0"/>
          <w:sz w:val="23"/>
          <w:szCs w:val="23"/>
          <w:lang w:eastAsia="en-GB"/>
          <w14:ligatures w14:val="none"/>
        </w:rPr>
        <w:t> </w:t>
      </w:r>
    </w:p>
    <w:p w14:paraId="5685DD41"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73D54A3D" w14:textId="07337D54"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Fredricks, J.A., 2011. Engagement in school and out-of-school contexts: A multidimensional view of engagement.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Theory into practice</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50</w:t>
      </w:r>
      <w:r w:rsidRPr="00D437BF">
        <w:rPr>
          <w:rFonts w:ascii="Arial" w:hAnsi="Arial" w:cs="Arial"/>
          <w:color w:val="222222"/>
          <w:sz w:val="23"/>
          <w:szCs w:val="23"/>
          <w:shd w:val="clear" w:color="auto" w:fill="FFFFFF"/>
        </w:rPr>
        <w:t>(4), pp.327-335.</w:t>
      </w:r>
    </w:p>
    <w:p w14:paraId="7233BEB2"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4627AAED"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 xml:space="preserve">Gauvin, M., 2020. Vygotsky’s Sociocultural Theory. </w:t>
      </w:r>
      <w:r w:rsidRPr="00D05603">
        <w:rPr>
          <w:rFonts w:ascii="Arial" w:eastAsia="Times New Roman" w:hAnsi="Arial" w:cs="Arial"/>
          <w:i/>
          <w:iCs/>
          <w:color w:val="222222"/>
          <w:kern w:val="0"/>
          <w:sz w:val="23"/>
          <w:szCs w:val="23"/>
          <w:shd w:val="clear" w:color="auto" w:fill="FFFFFF"/>
          <w:lang w:eastAsia="en-GB"/>
          <w14:ligatures w14:val="none"/>
        </w:rPr>
        <w:t>Encyclopedia of Infant and Early Childhood Development</w:t>
      </w:r>
      <w:r w:rsidRPr="00D05603">
        <w:rPr>
          <w:rFonts w:ascii="Arial" w:eastAsia="Times New Roman" w:hAnsi="Arial" w:cs="Arial"/>
          <w:color w:val="222222"/>
          <w:kern w:val="0"/>
          <w:sz w:val="23"/>
          <w:szCs w:val="23"/>
          <w:lang w:eastAsia="en-GB"/>
          <w14:ligatures w14:val="none"/>
        </w:rPr>
        <w:t> </w:t>
      </w:r>
    </w:p>
    <w:p w14:paraId="08BA9A31"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6FE89672" w14:textId="3F4BE073"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t>Harris, J.R., 2000. Socialization, personality development, and the child's environments: Comment on Vandell (2000).</w:t>
      </w:r>
    </w:p>
    <w:p w14:paraId="3C953C49" w14:textId="77777777" w:rsidR="00D05603" w:rsidRPr="00D437BF" w:rsidRDefault="00D05603" w:rsidP="00D437BF">
      <w:pPr>
        <w:spacing w:line="360" w:lineRule="auto"/>
        <w:textAlignment w:val="baseline"/>
        <w:rPr>
          <w:rFonts w:ascii="Arial" w:hAnsi="Arial" w:cs="Arial"/>
          <w:color w:val="222222"/>
          <w:sz w:val="23"/>
          <w:szCs w:val="23"/>
          <w:shd w:val="clear" w:color="auto" w:fill="FFFFFF"/>
        </w:rPr>
      </w:pPr>
    </w:p>
    <w:p w14:paraId="0C06FD0B" w14:textId="56048B7C" w:rsidR="00D05603" w:rsidRPr="00D437BF" w:rsidRDefault="00D05603" w:rsidP="00D437BF">
      <w:pPr>
        <w:pStyle w:val="NormalWeb"/>
        <w:spacing w:line="360" w:lineRule="auto"/>
        <w:ind w:left="567" w:hanging="567"/>
        <w:rPr>
          <w:rStyle w:val="apple-converted-space"/>
          <w:rFonts w:ascii="Arial" w:hAnsi="Arial" w:cs="Arial"/>
          <w:color w:val="000000"/>
          <w:sz w:val="23"/>
          <w:szCs w:val="23"/>
        </w:rPr>
      </w:pPr>
      <w:r w:rsidRPr="00D437BF">
        <w:rPr>
          <w:rFonts w:ascii="Arial" w:hAnsi="Arial" w:cs="Arial"/>
          <w:color w:val="000000"/>
          <w:sz w:val="23"/>
          <w:szCs w:val="23"/>
        </w:rPr>
        <w:lastRenderedPageBreak/>
        <w:t>Honeycutt, C., 2017. Try the ‘c3b4me’ policy to encourage self-directed learners.</w:t>
      </w:r>
      <w:r w:rsidRPr="00D437BF">
        <w:rPr>
          <w:rStyle w:val="apple-converted-space"/>
          <w:rFonts w:ascii="Arial" w:hAnsi="Arial" w:cs="Arial"/>
          <w:color w:val="000000"/>
          <w:sz w:val="23"/>
          <w:szCs w:val="23"/>
        </w:rPr>
        <w:t> </w:t>
      </w:r>
      <w:r w:rsidRPr="00D437BF">
        <w:rPr>
          <w:rFonts w:ascii="Arial" w:hAnsi="Arial" w:cs="Arial"/>
          <w:i/>
          <w:iCs/>
          <w:color w:val="000000"/>
          <w:sz w:val="23"/>
          <w:szCs w:val="23"/>
        </w:rPr>
        <w:t>Fractus Learning</w:t>
      </w:r>
      <w:r w:rsidRPr="00D437BF">
        <w:rPr>
          <w:rFonts w:ascii="Arial" w:hAnsi="Arial" w:cs="Arial"/>
          <w:color w:val="000000"/>
          <w:sz w:val="23"/>
          <w:szCs w:val="23"/>
        </w:rPr>
        <w:t>. Available at: https://www.fractuslearning.com/c3b4me-self-directed-learners/ (Accessed: 31 October 2023).</w:t>
      </w:r>
      <w:r w:rsidRPr="00D437BF">
        <w:rPr>
          <w:rStyle w:val="apple-converted-space"/>
          <w:rFonts w:ascii="Arial" w:hAnsi="Arial" w:cs="Arial"/>
          <w:color w:val="000000"/>
          <w:sz w:val="23"/>
          <w:szCs w:val="23"/>
        </w:rPr>
        <w:t> </w:t>
      </w:r>
    </w:p>
    <w:p w14:paraId="6F2EFB65" w14:textId="2000A441" w:rsidR="00D05603" w:rsidRPr="00D437BF" w:rsidRDefault="00D05603" w:rsidP="00D437BF">
      <w:pPr>
        <w:pStyle w:val="NormalWeb"/>
        <w:spacing w:line="360" w:lineRule="auto"/>
        <w:ind w:left="567" w:hanging="567"/>
        <w:rPr>
          <w:rFonts w:ascii="Arial" w:hAnsi="Arial" w:cs="Arial"/>
          <w:color w:val="000000"/>
          <w:sz w:val="23"/>
          <w:szCs w:val="23"/>
        </w:rPr>
      </w:pPr>
      <w:r w:rsidRPr="00D437BF">
        <w:rPr>
          <w:rStyle w:val="apple-converted-space"/>
          <w:rFonts w:ascii="Arial" w:hAnsi="Arial" w:cs="Arial"/>
          <w:color w:val="000000"/>
          <w:sz w:val="23"/>
          <w:szCs w:val="23"/>
        </w:rPr>
        <w:t>Immersive Learning Space Primary (Date Accessed- 09-2023</w:t>
      </w:r>
      <w:r w:rsidR="00D437BF">
        <w:rPr>
          <w:rStyle w:val="apple-converted-space"/>
          <w:rFonts w:ascii="Arial" w:hAnsi="Arial" w:cs="Arial"/>
          <w:color w:val="000000"/>
          <w:sz w:val="23"/>
          <w:szCs w:val="23"/>
        </w:rPr>
        <w:t>)</w:t>
      </w:r>
    </w:p>
    <w:p w14:paraId="7DABD3A9"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p>
    <w:p w14:paraId="0E46D959" w14:textId="3D3E8D45"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hAnsi="Arial" w:cs="Arial"/>
          <w:color w:val="222222"/>
          <w:sz w:val="23"/>
          <w:szCs w:val="23"/>
          <w:shd w:val="clear" w:color="auto" w:fill="FFFFFF"/>
        </w:rPr>
        <w:t>Kelly, M. and Coughlan, B., 2019. A theory of youth mental health recovery from a parental perspective.</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Child and Adolescent Mental Health</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24</w:t>
      </w:r>
      <w:r w:rsidRPr="00D437BF">
        <w:rPr>
          <w:rFonts w:ascii="Arial" w:hAnsi="Arial" w:cs="Arial"/>
          <w:color w:val="222222"/>
          <w:sz w:val="23"/>
          <w:szCs w:val="23"/>
          <w:shd w:val="clear" w:color="auto" w:fill="FFFFFF"/>
        </w:rPr>
        <w:t>(2), pp.161-169.</w:t>
      </w:r>
    </w:p>
    <w:p w14:paraId="3D142E21"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66089AF2" w14:textId="1523D9C2"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hAnsi="Arial" w:cs="Arial"/>
          <w:color w:val="222222"/>
          <w:sz w:val="23"/>
          <w:szCs w:val="23"/>
          <w:shd w:val="clear" w:color="auto" w:fill="FFFFFF"/>
        </w:rPr>
        <w:t>Margetts, K., 2007. Understanding and supporting children: shaping transition practices.</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Informing transitions in the early years</w:t>
      </w:r>
      <w:r w:rsidRPr="00D437BF">
        <w:rPr>
          <w:rFonts w:ascii="Arial" w:hAnsi="Arial" w:cs="Arial"/>
          <w:color w:val="222222"/>
          <w:sz w:val="23"/>
          <w:szCs w:val="23"/>
          <w:shd w:val="clear" w:color="auto" w:fill="FFFFFF"/>
        </w:rPr>
        <w:t>, pp.107-119.</w:t>
      </w:r>
    </w:p>
    <w:p w14:paraId="2409E20B"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p>
    <w:p w14:paraId="5A8AEAA3"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 xml:space="preserve">Margolis, A.A., 2020. Zone of Proximal Development, Scaffolding and Teaching Practice. </w:t>
      </w:r>
      <w:r w:rsidRPr="00D05603">
        <w:rPr>
          <w:rFonts w:ascii="Arial" w:eastAsia="Times New Roman" w:hAnsi="Arial" w:cs="Arial"/>
          <w:i/>
          <w:iCs/>
          <w:color w:val="222222"/>
          <w:kern w:val="0"/>
          <w:sz w:val="23"/>
          <w:szCs w:val="23"/>
          <w:shd w:val="clear" w:color="auto" w:fill="FFFFFF"/>
          <w:lang w:eastAsia="en-GB"/>
          <w14:ligatures w14:val="none"/>
        </w:rPr>
        <w:t xml:space="preserve">Cultural-Historical Psychology, </w:t>
      </w:r>
      <w:r w:rsidRPr="00D05603">
        <w:rPr>
          <w:rFonts w:ascii="Arial" w:eastAsia="Times New Roman" w:hAnsi="Arial" w:cs="Arial"/>
          <w:color w:val="222222"/>
          <w:kern w:val="0"/>
          <w:sz w:val="23"/>
          <w:szCs w:val="23"/>
          <w:shd w:val="clear" w:color="auto" w:fill="FFFFFF"/>
          <w:lang w:eastAsia="en-GB"/>
          <w14:ligatures w14:val="none"/>
        </w:rPr>
        <w:t>16(3).</w:t>
      </w:r>
      <w:r w:rsidRPr="00D05603">
        <w:rPr>
          <w:rFonts w:ascii="Arial" w:eastAsia="Times New Roman" w:hAnsi="Arial" w:cs="Arial"/>
          <w:color w:val="222222"/>
          <w:kern w:val="0"/>
          <w:sz w:val="23"/>
          <w:szCs w:val="23"/>
          <w:lang w:eastAsia="en-GB"/>
          <w14:ligatures w14:val="none"/>
        </w:rPr>
        <w:t> </w:t>
      </w:r>
    </w:p>
    <w:p w14:paraId="1E585E56"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3F27CB08" w14:textId="74159791" w:rsidR="00D05603" w:rsidRPr="00D437BF" w:rsidRDefault="00D437BF" w:rsidP="00D437BF">
      <w:pPr>
        <w:spacing w:line="360" w:lineRule="auto"/>
        <w:textAlignment w:val="baseline"/>
        <w:rPr>
          <w:rFonts w:ascii="Arial" w:eastAsia="Times New Roman" w:hAnsi="Arial" w:cs="Arial"/>
          <w:color w:val="222222"/>
          <w:kern w:val="0"/>
          <w:sz w:val="23"/>
          <w:szCs w:val="23"/>
          <w:lang w:eastAsia="en-GB"/>
          <w14:ligatures w14:val="none"/>
        </w:rPr>
      </w:pPr>
      <w:proofErr w:type="spellStart"/>
      <w:r w:rsidRPr="00D437BF">
        <w:rPr>
          <w:rFonts w:ascii="Arial" w:eastAsia="Times New Roman" w:hAnsi="Arial" w:cs="Arial"/>
          <w:color w:val="222222"/>
          <w:kern w:val="0"/>
          <w:sz w:val="23"/>
          <w:szCs w:val="23"/>
          <w:shd w:val="clear" w:color="auto" w:fill="FFFFFF"/>
          <w:lang w:eastAsia="en-GB"/>
          <w14:ligatures w14:val="none"/>
        </w:rPr>
        <w:t>Mcleod</w:t>
      </w:r>
      <w:proofErr w:type="spellEnd"/>
      <w:r w:rsidRPr="00D437BF">
        <w:rPr>
          <w:rFonts w:ascii="Arial" w:eastAsia="Times New Roman" w:hAnsi="Arial" w:cs="Arial"/>
          <w:color w:val="222222"/>
          <w:kern w:val="0"/>
          <w:sz w:val="23"/>
          <w:szCs w:val="23"/>
          <w:shd w:val="clear" w:color="auto" w:fill="FFFFFF"/>
          <w:lang w:eastAsia="en-GB"/>
          <w14:ligatures w14:val="none"/>
        </w:rPr>
        <w:t>, S.,</w:t>
      </w:r>
      <w:r w:rsidR="00D05603" w:rsidRPr="00D05603">
        <w:rPr>
          <w:rFonts w:ascii="Arial" w:eastAsia="Times New Roman" w:hAnsi="Arial" w:cs="Arial"/>
          <w:color w:val="222222"/>
          <w:kern w:val="0"/>
          <w:sz w:val="23"/>
          <w:szCs w:val="23"/>
          <w:shd w:val="clear" w:color="auto" w:fill="FFFFFF"/>
          <w:lang w:eastAsia="en-GB"/>
          <w14:ligatures w14:val="none"/>
        </w:rPr>
        <w:t xml:space="preserve"> (2023)</w:t>
      </w:r>
      <w:r w:rsidR="00D05603" w:rsidRPr="00D05603">
        <w:rPr>
          <w:rFonts w:ascii="Arial" w:eastAsia="Times New Roman" w:hAnsi="Arial" w:cs="Arial"/>
          <w:i/>
          <w:iCs/>
          <w:color w:val="222222"/>
          <w:kern w:val="0"/>
          <w:sz w:val="23"/>
          <w:szCs w:val="23"/>
          <w:shd w:val="clear" w:color="auto" w:fill="FFFFFF"/>
          <w:lang w:eastAsia="en-GB"/>
          <w14:ligatures w14:val="none"/>
        </w:rPr>
        <w:t xml:space="preserve">. </w:t>
      </w:r>
      <w:r w:rsidR="00D05603" w:rsidRPr="00D05603">
        <w:rPr>
          <w:rFonts w:ascii="Arial" w:eastAsia="Times New Roman" w:hAnsi="Arial" w:cs="Arial"/>
          <w:color w:val="222222"/>
          <w:kern w:val="0"/>
          <w:sz w:val="23"/>
          <w:szCs w:val="23"/>
          <w:shd w:val="clear" w:color="auto" w:fill="FFFFFF"/>
          <w:lang w:eastAsia="en-GB"/>
          <w14:ligatures w14:val="none"/>
        </w:rPr>
        <w:t>Vygotsky’s zone of proximal development and scaffolding theory</w:t>
      </w:r>
      <w:r w:rsidR="00D05603" w:rsidRPr="00D05603">
        <w:rPr>
          <w:rFonts w:ascii="Arial" w:eastAsia="Times New Roman" w:hAnsi="Arial" w:cs="Arial"/>
          <w:i/>
          <w:iCs/>
          <w:color w:val="222222"/>
          <w:kern w:val="0"/>
          <w:sz w:val="23"/>
          <w:szCs w:val="23"/>
          <w:shd w:val="clear" w:color="auto" w:fill="FFFFFF"/>
          <w:lang w:eastAsia="en-GB"/>
          <w14:ligatures w14:val="none"/>
        </w:rPr>
        <w:t xml:space="preserve">. Simply psychology. </w:t>
      </w:r>
      <w:r w:rsidR="00D05603" w:rsidRPr="00D05603">
        <w:rPr>
          <w:rFonts w:ascii="Arial" w:eastAsia="Times New Roman" w:hAnsi="Arial" w:cs="Arial"/>
          <w:color w:val="222222"/>
          <w:kern w:val="0"/>
          <w:sz w:val="23"/>
          <w:szCs w:val="23"/>
          <w:shd w:val="clear" w:color="auto" w:fill="FFFFFF"/>
          <w:lang w:eastAsia="en-GB"/>
          <w14:ligatures w14:val="none"/>
        </w:rPr>
        <w:t xml:space="preserve">Available at </w:t>
      </w:r>
      <w:hyperlink r:id="rId7" w:tgtFrame="_blank" w:history="1">
        <w:r w:rsidR="00D05603" w:rsidRPr="00D05603">
          <w:rPr>
            <w:rFonts w:ascii="Arial" w:eastAsia="Times New Roman" w:hAnsi="Arial" w:cs="Arial"/>
            <w:color w:val="0563C1"/>
            <w:kern w:val="0"/>
            <w:sz w:val="23"/>
            <w:szCs w:val="23"/>
            <w:u w:val="single"/>
            <w:shd w:val="clear" w:color="auto" w:fill="FFFFFF"/>
            <w:lang w:eastAsia="en-GB"/>
            <w14:ligatures w14:val="none"/>
          </w:rPr>
          <w:t>https://www.simplypsychology.org/zone-of-proximal-development.html</w:t>
        </w:r>
      </w:hyperlink>
      <w:r w:rsidR="00D05603" w:rsidRPr="00D05603">
        <w:rPr>
          <w:rFonts w:ascii="Arial" w:eastAsia="Times New Roman" w:hAnsi="Arial" w:cs="Arial"/>
          <w:color w:val="222222"/>
          <w:kern w:val="0"/>
          <w:sz w:val="23"/>
          <w:szCs w:val="23"/>
          <w:shd w:val="clear" w:color="auto" w:fill="FFFFFF"/>
          <w:lang w:eastAsia="en-GB"/>
          <w14:ligatures w14:val="none"/>
        </w:rPr>
        <w:t xml:space="preserve"> (Accessed: 22 </w:t>
      </w:r>
      <w:proofErr w:type="gramStart"/>
      <w:r w:rsidR="00D05603" w:rsidRPr="00D05603">
        <w:rPr>
          <w:rFonts w:ascii="Arial" w:eastAsia="Times New Roman" w:hAnsi="Arial" w:cs="Arial"/>
          <w:color w:val="222222"/>
          <w:kern w:val="0"/>
          <w:sz w:val="23"/>
          <w:szCs w:val="23"/>
          <w:shd w:val="clear" w:color="auto" w:fill="FFFFFF"/>
          <w:lang w:eastAsia="en-GB"/>
          <w14:ligatures w14:val="none"/>
        </w:rPr>
        <w:t>October,</w:t>
      </w:r>
      <w:proofErr w:type="gramEnd"/>
      <w:r w:rsidR="00D05603" w:rsidRPr="00D05603">
        <w:rPr>
          <w:rFonts w:ascii="Arial" w:eastAsia="Times New Roman" w:hAnsi="Arial" w:cs="Arial"/>
          <w:color w:val="222222"/>
          <w:kern w:val="0"/>
          <w:sz w:val="23"/>
          <w:szCs w:val="23"/>
          <w:shd w:val="clear" w:color="auto" w:fill="FFFFFF"/>
          <w:lang w:eastAsia="en-GB"/>
          <w14:ligatures w14:val="none"/>
        </w:rPr>
        <w:t xml:space="preserve"> 2023)</w:t>
      </w:r>
      <w:r w:rsidR="00D05603" w:rsidRPr="00D05603">
        <w:rPr>
          <w:rFonts w:ascii="Arial" w:eastAsia="Times New Roman" w:hAnsi="Arial" w:cs="Arial"/>
          <w:color w:val="222222"/>
          <w:kern w:val="0"/>
          <w:sz w:val="23"/>
          <w:szCs w:val="23"/>
          <w:lang w:eastAsia="en-GB"/>
          <w14:ligatures w14:val="none"/>
        </w:rPr>
        <w:t> </w:t>
      </w:r>
    </w:p>
    <w:p w14:paraId="184A1CD5"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4703819C" w14:textId="2BFC817D"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hAnsi="Arial" w:cs="Arial"/>
          <w:color w:val="222222"/>
          <w:sz w:val="23"/>
          <w:szCs w:val="23"/>
          <w:shd w:val="clear" w:color="auto" w:fill="FFFFFF"/>
        </w:rPr>
        <w:t>Nabavi, R.T., 2012. Bandura’s social learning theory &amp; social cognitive learning theory.</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Theory of Developmental Psychology</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1</w:t>
      </w:r>
      <w:r w:rsidRPr="00D437BF">
        <w:rPr>
          <w:rFonts w:ascii="Arial" w:hAnsi="Arial" w:cs="Arial"/>
          <w:color w:val="222222"/>
          <w:sz w:val="23"/>
          <w:szCs w:val="23"/>
          <w:shd w:val="clear" w:color="auto" w:fill="FFFFFF"/>
        </w:rPr>
        <w:t>(1), pp.1-24.</w:t>
      </w:r>
    </w:p>
    <w:p w14:paraId="60A862F6"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3332E984" w14:textId="07D2CFEB"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 xml:space="preserve">Pianta, R.C., Steinberg, </w:t>
      </w:r>
      <w:proofErr w:type="gramStart"/>
      <w:r w:rsidRPr="00D437BF">
        <w:rPr>
          <w:rFonts w:ascii="Arial" w:hAnsi="Arial" w:cs="Arial"/>
          <w:color w:val="222222"/>
          <w:sz w:val="23"/>
          <w:szCs w:val="23"/>
          <w:shd w:val="clear" w:color="auto" w:fill="FFFFFF"/>
        </w:rPr>
        <w:t>M.S.</w:t>
      </w:r>
      <w:proofErr w:type="gramEnd"/>
      <w:r w:rsidRPr="00D437BF">
        <w:rPr>
          <w:rFonts w:ascii="Arial" w:hAnsi="Arial" w:cs="Arial"/>
          <w:color w:val="222222"/>
          <w:sz w:val="23"/>
          <w:szCs w:val="23"/>
          <w:shd w:val="clear" w:color="auto" w:fill="FFFFFF"/>
        </w:rPr>
        <w:t xml:space="preserve"> and Rollins, K.B., 1995. The first two years of school: Teacher-child relationships and deflections in children's classroom adjustment.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Development and psychopathology</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7</w:t>
      </w:r>
      <w:r w:rsidRPr="00D437BF">
        <w:rPr>
          <w:rFonts w:ascii="Arial" w:hAnsi="Arial" w:cs="Arial"/>
          <w:color w:val="222222"/>
          <w:sz w:val="23"/>
          <w:szCs w:val="23"/>
          <w:shd w:val="clear" w:color="auto" w:fill="FFFFFF"/>
        </w:rPr>
        <w:t>(2), pp.295-312.</w:t>
      </w:r>
    </w:p>
    <w:p w14:paraId="74A4B7D0"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0FF0697F" w14:textId="77777777" w:rsidR="00D05603" w:rsidRPr="00D437BF" w:rsidRDefault="00D05603" w:rsidP="00D437BF">
      <w:pPr>
        <w:spacing w:line="360" w:lineRule="auto"/>
        <w:ind w:left="555" w:hanging="555"/>
        <w:textAlignment w:val="baseline"/>
        <w:rPr>
          <w:rFonts w:ascii="Arial" w:eastAsia="Times New Roman" w:hAnsi="Arial" w:cs="Arial"/>
          <w:color w:val="000000"/>
          <w:kern w:val="0"/>
          <w:sz w:val="23"/>
          <w:szCs w:val="23"/>
          <w:lang w:val="en-US" w:eastAsia="en-GB"/>
          <w14:ligatures w14:val="none"/>
        </w:rPr>
      </w:pPr>
      <w:r w:rsidRPr="00D05603">
        <w:rPr>
          <w:rFonts w:ascii="Arial" w:eastAsia="Times New Roman" w:hAnsi="Arial" w:cs="Arial"/>
          <w:i/>
          <w:iCs/>
          <w:color w:val="000000"/>
          <w:kern w:val="0"/>
          <w:sz w:val="23"/>
          <w:szCs w:val="23"/>
          <w:lang w:eastAsia="en-GB"/>
          <w14:ligatures w14:val="none"/>
        </w:rPr>
        <w:t>Professional standards</w:t>
      </w:r>
      <w:r w:rsidRPr="00D05603">
        <w:rPr>
          <w:rFonts w:ascii="Arial" w:eastAsia="Times New Roman" w:hAnsi="Arial" w:cs="Arial"/>
          <w:color w:val="000000"/>
          <w:kern w:val="0"/>
          <w:sz w:val="23"/>
          <w:szCs w:val="23"/>
          <w:lang w:eastAsia="en-GB"/>
          <w14:ligatures w14:val="none"/>
        </w:rPr>
        <w:t> (2023) </w:t>
      </w:r>
      <w:r w:rsidRPr="00D05603">
        <w:rPr>
          <w:rFonts w:ascii="Arial" w:eastAsia="Times New Roman" w:hAnsi="Arial" w:cs="Arial"/>
          <w:i/>
          <w:iCs/>
          <w:color w:val="000000"/>
          <w:kern w:val="0"/>
          <w:sz w:val="23"/>
          <w:szCs w:val="23"/>
          <w:lang w:eastAsia="en-GB"/>
          <w14:ligatures w14:val="none"/>
        </w:rPr>
        <w:t>The Education and Training Foundation</w:t>
      </w:r>
      <w:r w:rsidRPr="00D05603">
        <w:rPr>
          <w:rFonts w:ascii="Arial" w:eastAsia="Times New Roman" w:hAnsi="Arial" w:cs="Arial"/>
          <w:color w:val="000000"/>
          <w:kern w:val="0"/>
          <w:sz w:val="23"/>
          <w:szCs w:val="23"/>
          <w:lang w:eastAsia="en-GB"/>
          <w14:ligatures w14:val="none"/>
        </w:rPr>
        <w:t xml:space="preserve">. Available at: </w:t>
      </w:r>
      <w:hyperlink r:id="rId8" w:tgtFrame="_blank" w:history="1">
        <w:r w:rsidRPr="00D05603">
          <w:rPr>
            <w:rFonts w:ascii="Arial" w:eastAsia="Times New Roman" w:hAnsi="Arial" w:cs="Arial"/>
            <w:color w:val="0563C1"/>
            <w:kern w:val="0"/>
            <w:sz w:val="23"/>
            <w:szCs w:val="23"/>
            <w:u w:val="single"/>
            <w:lang w:eastAsia="en-GB"/>
            <w14:ligatures w14:val="none"/>
          </w:rPr>
          <w:t>https://www.et-foundation.co.uk/professional-standards/</w:t>
        </w:r>
      </w:hyperlink>
      <w:r w:rsidRPr="00D05603">
        <w:rPr>
          <w:rFonts w:ascii="Arial" w:eastAsia="Times New Roman" w:hAnsi="Arial" w:cs="Arial"/>
          <w:color w:val="000000"/>
          <w:kern w:val="0"/>
          <w:sz w:val="23"/>
          <w:szCs w:val="23"/>
          <w:lang w:eastAsia="en-GB"/>
          <w14:ligatures w14:val="none"/>
        </w:rPr>
        <w:t xml:space="preserve"> (Accessed: 31 October 2023).</w:t>
      </w:r>
      <w:r w:rsidRPr="00D05603">
        <w:rPr>
          <w:rFonts w:ascii="Arial" w:eastAsia="Times New Roman" w:hAnsi="Arial" w:cs="Arial"/>
          <w:color w:val="000000"/>
          <w:kern w:val="0"/>
          <w:sz w:val="23"/>
          <w:szCs w:val="23"/>
          <w:lang w:val="en-US" w:eastAsia="en-GB"/>
          <w14:ligatures w14:val="none"/>
        </w:rPr>
        <w:t> </w:t>
      </w:r>
    </w:p>
    <w:p w14:paraId="0F63CA9D" w14:textId="77777777" w:rsidR="00D05603" w:rsidRPr="00D437BF" w:rsidRDefault="00D05603" w:rsidP="00D437BF">
      <w:pPr>
        <w:spacing w:line="360" w:lineRule="auto"/>
        <w:ind w:left="555" w:hanging="555"/>
        <w:textAlignment w:val="baseline"/>
        <w:rPr>
          <w:rFonts w:ascii="Arial" w:eastAsia="Times New Roman" w:hAnsi="Arial" w:cs="Arial"/>
          <w:kern w:val="0"/>
          <w:sz w:val="23"/>
          <w:szCs w:val="23"/>
          <w:lang w:val="en-US" w:eastAsia="en-GB"/>
          <w14:ligatures w14:val="none"/>
        </w:rPr>
      </w:pPr>
    </w:p>
    <w:p w14:paraId="325AE55B" w14:textId="37608CFA" w:rsidR="00D05603" w:rsidRPr="00D05603" w:rsidRDefault="00D05603" w:rsidP="00D437BF">
      <w:pPr>
        <w:spacing w:line="360" w:lineRule="auto"/>
        <w:ind w:left="555" w:hanging="555"/>
        <w:textAlignment w:val="baseline"/>
        <w:rPr>
          <w:rFonts w:ascii="Arial" w:eastAsia="Times New Roman" w:hAnsi="Arial" w:cs="Arial"/>
          <w:kern w:val="0"/>
          <w:sz w:val="23"/>
          <w:szCs w:val="23"/>
          <w:lang w:val="en-US" w:eastAsia="en-GB"/>
          <w14:ligatures w14:val="none"/>
        </w:rPr>
      </w:pPr>
      <w:r w:rsidRPr="00D437BF">
        <w:rPr>
          <w:rFonts w:ascii="Arial" w:hAnsi="Arial" w:cs="Arial"/>
          <w:color w:val="222222"/>
          <w:sz w:val="23"/>
          <w:szCs w:val="23"/>
          <w:shd w:val="clear" w:color="auto" w:fill="FFFFFF"/>
        </w:rPr>
        <w:t>Puntambekar, S., 2022. Distributed scaffolding: scaffolding students in classroom environments.</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Educational Psychology Review</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34</w:t>
      </w:r>
      <w:r w:rsidRPr="00D437BF">
        <w:rPr>
          <w:rFonts w:ascii="Arial" w:hAnsi="Arial" w:cs="Arial"/>
          <w:color w:val="222222"/>
          <w:sz w:val="23"/>
          <w:szCs w:val="23"/>
          <w:shd w:val="clear" w:color="auto" w:fill="FFFFFF"/>
        </w:rPr>
        <w:t>(1), pp.451-472.</w:t>
      </w:r>
    </w:p>
    <w:p w14:paraId="361B4451"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566AB67D" w14:textId="54A9DB42"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hAnsi="Arial" w:cs="Arial"/>
          <w:color w:val="222222"/>
          <w:sz w:val="23"/>
          <w:szCs w:val="23"/>
          <w:shd w:val="clear" w:color="auto" w:fill="FFFFFF"/>
        </w:rPr>
        <w:t>Sabol, T.J. and Pianta, R.C., 2012. Relationships between teachers and children.</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Handbook of Psychology, Second Edition</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7</w:t>
      </w:r>
      <w:r w:rsidRPr="00D437BF">
        <w:rPr>
          <w:rFonts w:ascii="Arial" w:hAnsi="Arial" w:cs="Arial"/>
          <w:color w:val="222222"/>
          <w:sz w:val="23"/>
          <w:szCs w:val="23"/>
          <w:shd w:val="clear" w:color="auto" w:fill="FFFFFF"/>
        </w:rPr>
        <w:t>.</w:t>
      </w:r>
    </w:p>
    <w:p w14:paraId="7F41874C"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5FB14FAC" w14:textId="1D1BF83B"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t>Spencer-Oatey, H., 2013. Critical incidents.</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A compilation of quotations for the intercultural field. GlobalPAD Core Concepts</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29</w:t>
      </w:r>
      <w:r w:rsidRPr="00D437BF">
        <w:rPr>
          <w:rFonts w:ascii="Arial" w:hAnsi="Arial" w:cs="Arial"/>
          <w:color w:val="222222"/>
          <w:sz w:val="23"/>
          <w:szCs w:val="23"/>
          <w:shd w:val="clear" w:color="auto" w:fill="FFFFFF"/>
        </w:rPr>
        <w:t>, p.2015.</w:t>
      </w:r>
    </w:p>
    <w:p w14:paraId="0AD45FD0" w14:textId="77777777" w:rsidR="00D05603" w:rsidRPr="00D437BF" w:rsidRDefault="00D05603" w:rsidP="00D437BF">
      <w:pPr>
        <w:spacing w:line="360" w:lineRule="auto"/>
        <w:textAlignment w:val="baseline"/>
        <w:rPr>
          <w:rFonts w:ascii="Arial" w:hAnsi="Arial" w:cs="Arial"/>
          <w:color w:val="222222"/>
          <w:sz w:val="23"/>
          <w:szCs w:val="23"/>
          <w:shd w:val="clear" w:color="auto" w:fill="FFFFFF"/>
        </w:rPr>
      </w:pPr>
    </w:p>
    <w:p w14:paraId="274ABEB5" w14:textId="23C6B9B6"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t>Sroufe, L.A., Egeland, B. and Carlson, E.A., 1999. One social world: The integrated development of parent-child and peer relationships. In</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Relationships as developmental contexts</w:t>
      </w:r>
      <w:r w:rsidRPr="00D437BF">
        <w:rPr>
          <w:rStyle w:val="apple-converted-space"/>
          <w:rFonts w:ascii="Arial" w:hAnsi="Arial" w:cs="Arial"/>
          <w:color w:val="222222"/>
          <w:sz w:val="23"/>
          <w:szCs w:val="23"/>
          <w:shd w:val="clear" w:color="auto" w:fill="FFFFFF"/>
        </w:rPr>
        <w:t> </w:t>
      </w:r>
      <w:r w:rsidRPr="00D437BF">
        <w:rPr>
          <w:rFonts w:ascii="Arial" w:hAnsi="Arial" w:cs="Arial"/>
          <w:color w:val="222222"/>
          <w:sz w:val="23"/>
          <w:szCs w:val="23"/>
          <w:shd w:val="clear" w:color="auto" w:fill="FFFFFF"/>
        </w:rPr>
        <w:t>(pp. 252-273). Psychology Press.</w:t>
      </w:r>
    </w:p>
    <w:p w14:paraId="0DDE9C25" w14:textId="77777777" w:rsidR="00D05603" w:rsidRPr="00D437BF" w:rsidRDefault="00D05603" w:rsidP="00D437BF">
      <w:pPr>
        <w:spacing w:line="360" w:lineRule="auto"/>
        <w:textAlignment w:val="baseline"/>
        <w:rPr>
          <w:rFonts w:ascii="Arial" w:hAnsi="Arial" w:cs="Arial"/>
          <w:color w:val="222222"/>
          <w:sz w:val="23"/>
          <w:szCs w:val="23"/>
          <w:shd w:val="clear" w:color="auto" w:fill="FFFFFF"/>
        </w:rPr>
      </w:pPr>
    </w:p>
    <w:p w14:paraId="45555DED" w14:textId="31B5D57B" w:rsidR="00D05603" w:rsidRPr="00D437BF" w:rsidRDefault="00D05603" w:rsidP="00D437BF">
      <w:pPr>
        <w:spacing w:line="360" w:lineRule="auto"/>
        <w:textAlignment w:val="baseline"/>
        <w:rPr>
          <w:rFonts w:ascii="Arial" w:hAnsi="Arial" w:cs="Arial"/>
          <w:color w:val="222222"/>
          <w:sz w:val="23"/>
          <w:szCs w:val="23"/>
          <w:shd w:val="clear" w:color="auto" w:fill="FFFFFF"/>
        </w:rPr>
      </w:pPr>
      <w:r w:rsidRPr="00D437BF">
        <w:rPr>
          <w:rFonts w:ascii="Arial" w:hAnsi="Arial" w:cs="Arial"/>
          <w:color w:val="222222"/>
          <w:sz w:val="23"/>
          <w:szCs w:val="23"/>
          <w:shd w:val="clear" w:color="auto" w:fill="FFFFFF"/>
        </w:rPr>
        <w:t xml:space="preserve">Sroufe, L.A., Fox, </w:t>
      </w:r>
      <w:proofErr w:type="gramStart"/>
      <w:r w:rsidRPr="00D437BF">
        <w:rPr>
          <w:rFonts w:ascii="Arial" w:hAnsi="Arial" w:cs="Arial"/>
          <w:color w:val="222222"/>
          <w:sz w:val="23"/>
          <w:szCs w:val="23"/>
          <w:shd w:val="clear" w:color="auto" w:fill="FFFFFF"/>
        </w:rPr>
        <w:t>N.E.</w:t>
      </w:r>
      <w:proofErr w:type="gramEnd"/>
      <w:r w:rsidRPr="00D437BF">
        <w:rPr>
          <w:rFonts w:ascii="Arial" w:hAnsi="Arial" w:cs="Arial"/>
          <w:color w:val="222222"/>
          <w:sz w:val="23"/>
          <w:szCs w:val="23"/>
          <w:shd w:val="clear" w:color="auto" w:fill="FFFFFF"/>
        </w:rPr>
        <w:t xml:space="preserve"> and Pancake, V.R., 1983. Attachment and dependency in developmental perspective.</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Child development</w:t>
      </w:r>
      <w:r w:rsidRPr="00D437BF">
        <w:rPr>
          <w:rFonts w:ascii="Arial" w:hAnsi="Arial" w:cs="Arial"/>
          <w:color w:val="222222"/>
          <w:sz w:val="23"/>
          <w:szCs w:val="23"/>
          <w:shd w:val="clear" w:color="auto" w:fill="FFFFFF"/>
        </w:rPr>
        <w:t>, pp.1615-1627.</w:t>
      </w:r>
    </w:p>
    <w:p w14:paraId="74728415" w14:textId="77777777" w:rsidR="00D05603" w:rsidRPr="00D437BF" w:rsidRDefault="00D05603" w:rsidP="00D437BF">
      <w:pPr>
        <w:spacing w:line="360" w:lineRule="auto"/>
        <w:textAlignment w:val="baseline"/>
        <w:rPr>
          <w:rFonts w:ascii="Arial" w:hAnsi="Arial" w:cs="Arial"/>
          <w:color w:val="222222"/>
          <w:sz w:val="23"/>
          <w:szCs w:val="23"/>
          <w:shd w:val="clear" w:color="auto" w:fill="FFFFFF"/>
        </w:rPr>
      </w:pPr>
    </w:p>
    <w:tbl>
      <w:tblPr>
        <w:tblW w:w="6564" w:type="dxa"/>
        <w:tblCellMar>
          <w:left w:w="0" w:type="dxa"/>
          <w:right w:w="0" w:type="dxa"/>
        </w:tblCellMar>
        <w:tblLook w:val="04A0" w:firstRow="1" w:lastRow="0" w:firstColumn="1" w:lastColumn="0" w:noHBand="0" w:noVBand="1"/>
      </w:tblPr>
      <w:tblGrid>
        <w:gridCol w:w="6564"/>
      </w:tblGrid>
      <w:tr w:rsidR="00D05603" w:rsidRPr="00D05603" w14:paraId="60E24EB4" w14:textId="77777777" w:rsidTr="00D05603">
        <w:tc>
          <w:tcPr>
            <w:tcW w:w="0" w:type="auto"/>
            <w:vAlign w:val="center"/>
            <w:hideMark/>
          </w:tcPr>
          <w:p w14:paraId="37696206" w14:textId="77777777" w:rsidR="00D05603" w:rsidRPr="00D05603" w:rsidRDefault="00D05603" w:rsidP="00D437BF">
            <w:pPr>
              <w:spacing w:line="360" w:lineRule="auto"/>
              <w:rPr>
                <w:rFonts w:ascii="Arial" w:eastAsia="Times New Roman" w:hAnsi="Arial" w:cs="Arial"/>
                <w:kern w:val="0"/>
                <w:sz w:val="23"/>
                <w:szCs w:val="23"/>
                <w:lang w:eastAsia="en-GB"/>
                <w14:ligatures w14:val="none"/>
              </w:rPr>
            </w:pPr>
          </w:p>
        </w:tc>
      </w:tr>
      <w:tr w:rsidR="00D05603" w:rsidRPr="00D05603" w14:paraId="3B35764F" w14:textId="77777777" w:rsidTr="00D05603">
        <w:tc>
          <w:tcPr>
            <w:tcW w:w="0" w:type="auto"/>
            <w:tcMar>
              <w:top w:w="120" w:type="dxa"/>
              <w:left w:w="0" w:type="dxa"/>
              <w:bottom w:w="120" w:type="dxa"/>
              <w:right w:w="0" w:type="dxa"/>
            </w:tcMar>
            <w:hideMark/>
          </w:tcPr>
          <w:p w14:paraId="64F23704" w14:textId="77777777" w:rsidR="00D05603" w:rsidRPr="00D05603" w:rsidRDefault="00D05603" w:rsidP="00D437BF">
            <w:pPr>
              <w:spacing w:line="360" w:lineRule="auto"/>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Thompson, J.K., Heinberg, L.J., Altabe, M. and Tantleff-Dunn, S., 1999. Interpersonal factors: Peers, parents, partners, and perfect strangers.</w:t>
            </w:r>
          </w:p>
        </w:tc>
      </w:tr>
    </w:tbl>
    <w:p w14:paraId="33874DFB"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p>
    <w:p w14:paraId="6E2C9275" w14:textId="77777777"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color w:val="222222"/>
          <w:kern w:val="0"/>
          <w:sz w:val="23"/>
          <w:szCs w:val="23"/>
          <w:lang w:eastAsia="en-GB"/>
          <w14:ligatures w14:val="none"/>
        </w:rPr>
        <w:t>Tripp, D., 2011. </w:t>
      </w:r>
      <w:r w:rsidRPr="00D05603">
        <w:rPr>
          <w:rFonts w:ascii="Arial" w:eastAsia="Times New Roman" w:hAnsi="Arial" w:cs="Arial"/>
          <w:i/>
          <w:iCs/>
          <w:color w:val="222222"/>
          <w:kern w:val="0"/>
          <w:sz w:val="23"/>
          <w:szCs w:val="23"/>
          <w:lang w:eastAsia="en-GB"/>
          <w14:ligatures w14:val="none"/>
        </w:rPr>
        <w:t>Critical incidents in teaching (classic edition): Developing professional judgement</w:t>
      </w:r>
      <w:r w:rsidRPr="00D05603">
        <w:rPr>
          <w:rFonts w:ascii="Arial" w:eastAsia="Times New Roman" w:hAnsi="Arial" w:cs="Arial"/>
          <w:color w:val="222222"/>
          <w:kern w:val="0"/>
          <w:sz w:val="23"/>
          <w:szCs w:val="23"/>
          <w:lang w:eastAsia="en-GB"/>
          <w14:ligatures w14:val="none"/>
        </w:rPr>
        <w:t xml:space="preserve">. Routledge. </w:t>
      </w:r>
      <w:r w:rsidRPr="00D05603">
        <w:rPr>
          <w:rFonts w:ascii="Arial" w:eastAsia="Times New Roman" w:hAnsi="Arial" w:cs="Arial"/>
          <w:color w:val="222222"/>
          <w:kern w:val="0"/>
          <w:sz w:val="23"/>
          <w:szCs w:val="23"/>
          <w:lang w:val="en-US" w:eastAsia="en-GB"/>
          <w14:ligatures w14:val="none"/>
        </w:rPr>
        <w:t> </w:t>
      </w:r>
    </w:p>
    <w:p w14:paraId="3EFB81EC" w14:textId="77777777" w:rsidR="00D05603" w:rsidRPr="00D05603" w:rsidRDefault="00D05603" w:rsidP="00D437BF">
      <w:pPr>
        <w:spacing w:line="360" w:lineRule="auto"/>
        <w:textAlignment w:val="baseline"/>
        <w:rPr>
          <w:rFonts w:ascii="Arial" w:eastAsia="Times New Roman" w:hAnsi="Arial" w:cs="Arial"/>
          <w:kern w:val="0"/>
          <w:sz w:val="23"/>
          <w:szCs w:val="23"/>
          <w:lang w:val="en-US" w:eastAsia="en-GB"/>
          <w14:ligatures w14:val="none"/>
        </w:rPr>
      </w:pPr>
      <w:r w:rsidRPr="00D05603">
        <w:rPr>
          <w:rFonts w:ascii="Arial" w:eastAsia="Times New Roman" w:hAnsi="Arial" w:cs="Arial"/>
          <w:color w:val="222222"/>
          <w:kern w:val="0"/>
          <w:sz w:val="23"/>
          <w:szCs w:val="23"/>
          <w:lang w:val="en-US" w:eastAsia="en-GB"/>
          <w14:ligatures w14:val="none"/>
        </w:rPr>
        <w:t> </w:t>
      </w:r>
    </w:p>
    <w:p w14:paraId="51B41878"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Tzani-Pepelasi, C., Ioannou, M., Synnott, J. and McDonnell, D., 2019. Peer support at schools: The buddy approach as a prevention and intervention strategy for school bullying. </w:t>
      </w:r>
      <w:r w:rsidRPr="00D05603">
        <w:rPr>
          <w:rFonts w:ascii="Arial" w:eastAsia="Times New Roman" w:hAnsi="Arial" w:cs="Arial"/>
          <w:i/>
          <w:iCs/>
          <w:color w:val="222222"/>
          <w:kern w:val="0"/>
          <w:sz w:val="23"/>
          <w:szCs w:val="23"/>
          <w:lang w:eastAsia="en-GB"/>
          <w14:ligatures w14:val="none"/>
        </w:rPr>
        <w:t>International journal of bullying prevention</w:t>
      </w:r>
      <w:r w:rsidRPr="00D05603">
        <w:rPr>
          <w:rFonts w:ascii="Arial" w:eastAsia="Times New Roman" w:hAnsi="Arial" w:cs="Arial"/>
          <w:color w:val="222222"/>
          <w:kern w:val="0"/>
          <w:sz w:val="23"/>
          <w:szCs w:val="23"/>
          <w:shd w:val="clear" w:color="auto" w:fill="FFFFFF"/>
          <w:lang w:eastAsia="en-GB"/>
          <w14:ligatures w14:val="none"/>
        </w:rPr>
        <w:t>, </w:t>
      </w:r>
      <w:r w:rsidRPr="00D05603">
        <w:rPr>
          <w:rFonts w:ascii="Arial" w:eastAsia="Times New Roman" w:hAnsi="Arial" w:cs="Arial"/>
          <w:i/>
          <w:iCs/>
          <w:color w:val="222222"/>
          <w:kern w:val="0"/>
          <w:sz w:val="23"/>
          <w:szCs w:val="23"/>
          <w:lang w:eastAsia="en-GB"/>
          <w14:ligatures w14:val="none"/>
        </w:rPr>
        <w:t>1</w:t>
      </w:r>
      <w:r w:rsidRPr="00D05603">
        <w:rPr>
          <w:rFonts w:ascii="Arial" w:eastAsia="Times New Roman" w:hAnsi="Arial" w:cs="Arial"/>
          <w:color w:val="222222"/>
          <w:kern w:val="0"/>
          <w:sz w:val="23"/>
          <w:szCs w:val="23"/>
          <w:shd w:val="clear" w:color="auto" w:fill="FFFFFF"/>
          <w:lang w:eastAsia="en-GB"/>
          <w14:ligatures w14:val="none"/>
        </w:rPr>
        <w:t>, pp.111-123.</w:t>
      </w:r>
      <w:r w:rsidRPr="00D05603">
        <w:rPr>
          <w:rFonts w:ascii="Arial" w:eastAsia="Times New Roman" w:hAnsi="Arial" w:cs="Arial"/>
          <w:color w:val="222222"/>
          <w:kern w:val="0"/>
          <w:sz w:val="23"/>
          <w:szCs w:val="23"/>
          <w:lang w:eastAsia="en-GB"/>
          <w14:ligatures w14:val="none"/>
        </w:rPr>
        <w:t> </w:t>
      </w:r>
    </w:p>
    <w:p w14:paraId="051B965A"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0E63BD9C"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t xml:space="preserve">Van Der Stuyf, R.R., 2002. Scaffolding as a teaching strategy. </w:t>
      </w:r>
      <w:r w:rsidRPr="00D05603">
        <w:rPr>
          <w:rFonts w:ascii="Arial" w:eastAsia="Times New Roman" w:hAnsi="Arial" w:cs="Arial"/>
          <w:i/>
          <w:iCs/>
          <w:color w:val="222222"/>
          <w:kern w:val="0"/>
          <w:sz w:val="23"/>
          <w:szCs w:val="23"/>
          <w:shd w:val="clear" w:color="auto" w:fill="FFFFFF"/>
          <w:lang w:eastAsia="en-GB"/>
          <w14:ligatures w14:val="none"/>
        </w:rPr>
        <w:t>Adolescent learning and development, 52(3), pp. 5-18</w:t>
      </w:r>
      <w:r w:rsidRPr="00D05603">
        <w:rPr>
          <w:rFonts w:ascii="Arial" w:eastAsia="Times New Roman" w:hAnsi="Arial" w:cs="Arial"/>
          <w:color w:val="222222"/>
          <w:kern w:val="0"/>
          <w:sz w:val="23"/>
          <w:szCs w:val="23"/>
          <w:lang w:eastAsia="en-GB"/>
          <w14:ligatures w14:val="none"/>
        </w:rPr>
        <w:t> </w:t>
      </w:r>
    </w:p>
    <w:p w14:paraId="3AE28BCB"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175E02C1" w14:textId="770202CD"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hAnsi="Arial" w:cs="Arial"/>
          <w:color w:val="222222"/>
          <w:sz w:val="23"/>
          <w:szCs w:val="23"/>
          <w:shd w:val="clear" w:color="auto" w:fill="FFFFFF"/>
        </w:rPr>
        <w:t>Verschueren, K. and Koomen, H.M., 2012. Teacher–child relationships from an attachment perspective.</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Attachment &amp; human development</w:t>
      </w:r>
      <w:r w:rsidRPr="00D437BF">
        <w:rPr>
          <w:rFonts w:ascii="Arial" w:hAnsi="Arial" w:cs="Arial"/>
          <w:color w:val="222222"/>
          <w:sz w:val="23"/>
          <w:szCs w:val="23"/>
          <w:shd w:val="clear" w:color="auto" w:fill="FFFFFF"/>
        </w:rPr>
        <w:t>,</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14</w:t>
      </w:r>
      <w:r w:rsidRPr="00D437BF">
        <w:rPr>
          <w:rFonts w:ascii="Arial" w:hAnsi="Arial" w:cs="Arial"/>
          <w:color w:val="222222"/>
          <w:sz w:val="23"/>
          <w:szCs w:val="23"/>
          <w:shd w:val="clear" w:color="auto" w:fill="FFFFFF"/>
        </w:rPr>
        <w:t>(3), pp.205-211.</w:t>
      </w:r>
    </w:p>
    <w:p w14:paraId="11C28C73"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70BF896D" w14:textId="62A1EB7E"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r w:rsidRPr="00D437BF">
        <w:rPr>
          <w:rFonts w:ascii="Arial" w:eastAsia="Times New Roman" w:hAnsi="Arial" w:cs="Arial"/>
          <w:color w:val="222222"/>
          <w:kern w:val="0"/>
          <w:sz w:val="23"/>
          <w:szCs w:val="23"/>
          <w:lang w:eastAsia="en-GB"/>
          <w14:ligatures w14:val="none"/>
        </w:rPr>
        <w:t xml:space="preserve">Welsh Government, 2022- last update, My Local School. </w:t>
      </w:r>
      <w:proofErr w:type="gramStart"/>
      <w:r w:rsidRPr="00D437BF">
        <w:rPr>
          <w:rFonts w:ascii="Arial" w:eastAsia="Times New Roman" w:hAnsi="Arial" w:cs="Arial"/>
          <w:color w:val="222222"/>
          <w:kern w:val="0"/>
          <w:sz w:val="23"/>
          <w:szCs w:val="23"/>
          <w:lang w:eastAsia="en-GB"/>
          <w14:ligatures w14:val="none"/>
        </w:rPr>
        <w:t>Available :</w:t>
      </w:r>
      <w:proofErr w:type="gramEnd"/>
      <w:r w:rsidRPr="00D437BF">
        <w:rPr>
          <w:rFonts w:ascii="Arial" w:hAnsi="Arial" w:cs="Arial"/>
          <w:sz w:val="23"/>
          <w:szCs w:val="23"/>
        </w:rPr>
        <w:t xml:space="preserve"> </w:t>
      </w:r>
      <w:hyperlink r:id="rId9" w:history="1">
        <w:r w:rsidRPr="00D437BF">
          <w:rPr>
            <w:rStyle w:val="Hyperlink"/>
            <w:rFonts w:ascii="Arial" w:eastAsia="Times New Roman" w:hAnsi="Arial" w:cs="Arial"/>
            <w:kern w:val="0"/>
            <w:sz w:val="23"/>
            <w:szCs w:val="23"/>
            <w:lang w:eastAsia="en-GB"/>
            <w14:ligatures w14:val="none"/>
          </w:rPr>
          <w:t>https://mylocalschool.gov.wales/School/6702239?lang=en</w:t>
        </w:r>
      </w:hyperlink>
      <w:r w:rsidRPr="00D437BF">
        <w:rPr>
          <w:rFonts w:ascii="Arial" w:eastAsia="Times New Roman" w:hAnsi="Arial" w:cs="Arial"/>
          <w:color w:val="222222"/>
          <w:kern w:val="0"/>
          <w:sz w:val="23"/>
          <w:szCs w:val="23"/>
          <w:lang w:eastAsia="en-GB"/>
          <w14:ligatures w14:val="none"/>
        </w:rPr>
        <w:t xml:space="preserve"> </w:t>
      </w:r>
    </w:p>
    <w:p w14:paraId="4C2DCF95" w14:textId="77777777" w:rsidR="00D05603" w:rsidRPr="00D437BF" w:rsidRDefault="00D05603" w:rsidP="00D437BF">
      <w:pPr>
        <w:spacing w:line="360" w:lineRule="auto"/>
        <w:textAlignment w:val="baseline"/>
        <w:rPr>
          <w:rFonts w:ascii="Arial" w:eastAsia="Times New Roman" w:hAnsi="Arial" w:cs="Arial"/>
          <w:color w:val="222222"/>
          <w:kern w:val="0"/>
          <w:sz w:val="23"/>
          <w:szCs w:val="23"/>
          <w:lang w:eastAsia="en-GB"/>
          <w14:ligatures w14:val="none"/>
        </w:rPr>
      </w:pPr>
    </w:p>
    <w:p w14:paraId="407F222B" w14:textId="52F46C02"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437BF">
        <w:rPr>
          <w:rFonts w:ascii="Arial" w:hAnsi="Arial" w:cs="Arial"/>
          <w:color w:val="222222"/>
          <w:sz w:val="23"/>
          <w:szCs w:val="23"/>
          <w:shd w:val="clear" w:color="auto" w:fill="FFFFFF"/>
        </w:rPr>
        <w:t>Wentzel, K., Russell, S. and Baker, S., 2014. Peer relationships and positive adjustment at school. In</w:t>
      </w:r>
      <w:r w:rsidRPr="00D437BF">
        <w:rPr>
          <w:rStyle w:val="apple-converted-space"/>
          <w:rFonts w:ascii="Arial" w:hAnsi="Arial" w:cs="Arial"/>
          <w:color w:val="222222"/>
          <w:sz w:val="23"/>
          <w:szCs w:val="23"/>
          <w:shd w:val="clear" w:color="auto" w:fill="FFFFFF"/>
        </w:rPr>
        <w:t> </w:t>
      </w:r>
      <w:r w:rsidRPr="00D437BF">
        <w:rPr>
          <w:rFonts w:ascii="Arial" w:hAnsi="Arial" w:cs="Arial"/>
          <w:i/>
          <w:iCs/>
          <w:color w:val="222222"/>
          <w:sz w:val="23"/>
          <w:szCs w:val="23"/>
        </w:rPr>
        <w:t>Handbook of positive psychology in schools</w:t>
      </w:r>
      <w:r w:rsidRPr="00D437BF">
        <w:rPr>
          <w:rStyle w:val="apple-converted-space"/>
          <w:rFonts w:ascii="Arial" w:hAnsi="Arial" w:cs="Arial"/>
          <w:color w:val="222222"/>
          <w:sz w:val="23"/>
          <w:szCs w:val="23"/>
          <w:shd w:val="clear" w:color="auto" w:fill="FFFFFF"/>
        </w:rPr>
        <w:t> </w:t>
      </w:r>
      <w:r w:rsidRPr="00D437BF">
        <w:rPr>
          <w:rFonts w:ascii="Arial" w:hAnsi="Arial" w:cs="Arial"/>
          <w:color w:val="222222"/>
          <w:sz w:val="23"/>
          <w:szCs w:val="23"/>
          <w:shd w:val="clear" w:color="auto" w:fill="FFFFFF"/>
        </w:rPr>
        <w:t>(pp. 260-277). Routledge.</w:t>
      </w:r>
    </w:p>
    <w:p w14:paraId="236DC504"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lang w:eastAsia="en-GB"/>
          <w14:ligatures w14:val="none"/>
        </w:rPr>
        <w:t> </w:t>
      </w:r>
    </w:p>
    <w:p w14:paraId="452BFEE6" w14:textId="77777777" w:rsidR="00D05603" w:rsidRPr="00D05603" w:rsidRDefault="00D05603" w:rsidP="00D437BF">
      <w:pPr>
        <w:spacing w:line="360" w:lineRule="auto"/>
        <w:textAlignment w:val="baseline"/>
        <w:rPr>
          <w:rFonts w:ascii="Arial" w:eastAsia="Times New Roman" w:hAnsi="Arial" w:cs="Arial"/>
          <w:kern w:val="0"/>
          <w:sz w:val="23"/>
          <w:szCs w:val="23"/>
          <w:lang w:eastAsia="en-GB"/>
          <w14:ligatures w14:val="none"/>
        </w:rPr>
      </w:pPr>
      <w:r w:rsidRPr="00D05603">
        <w:rPr>
          <w:rFonts w:ascii="Arial" w:eastAsia="Times New Roman" w:hAnsi="Arial" w:cs="Arial"/>
          <w:color w:val="222222"/>
          <w:kern w:val="0"/>
          <w:sz w:val="23"/>
          <w:szCs w:val="23"/>
          <w:shd w:val="clear" w:color="auto" w:fill="FFFFFF"/>
          <w:lang w:eastAsia="en-GB"/>
          <w14:ligatures w14:val="none"/>
        </w:rPr>
        <w:lastRenderedPageBreak/>
        <w:t xml:space="preserve">Xi, J. and Lantolf, J.P., 2021. Scaffolding and the zone of proximal </w:t>
      </w:r>
      <w:proofErr w:type="gramStart"/>
      <w:r w:rsidRPr="00D05603">
        <w:rPr>
          <w:rFonts w:ascii="Arial" w:eastAsia="Times New Roman" w:hAnsi="Arial" w:cs="Arial"/>
          <w:color w:val="222222"/>
          <w:kern w:val="0"/>
          <w:sz w:val="23"/>
          <w:szCs w:val="23"/>
          <w:shd w:val="clear" w:color="auto" w:fill="FFFFFF"/>
          <w:lang w:eastAsia="en-GB"/>
          <w14:ligatures w14:val="none"/>
        </w:rPr>
        <w:t>development :</w:t>
      </w:r>
      <w:proofErr w:type="gramEnd"/>
      <w:r w:rsidRPr="00D05603">
        <w:rPr>
          <w:rFonts w:ascii="Arial" w:eastAsia="Times New Roman" w:hAnsi="Arial" w:cs="Arial"/>
          <w:color w:val="222222"/>
          <w:kern w:val="0"/>
          <w:sz w:val="23"/>
          <w:szCs w:val="23"/>
          <w:shd w:val="clear" w:color="auto" w:fill="FFFFFF"/>
          <w:lang w:eastAsia="en-GB"/>
          <w14:ligatures w14:val="none"/>
        </w:rPr>
        <w:t xml:space="preserve"> A problematic relationship. </w:t>
      </w:r>
      <w:r w:rsidRPr="00D05603">
        <w:rPr>
          <w:rFonts w:ascii="Arial" w:eastAsia="Times New Roman" w:hAnsi="Arial" w:cs="Arial"/>
          <w:i/>
          <w:iCs/>
          <w:color w:val="222222"/>
          <w:kern w:val="0"/>
          <w:sz w:val="23"/>
          <w:szCs w:val="23"/>
          <w:shd w:val="clear" w:color="auto" w:fill="FFFFFF"/>
          <w:lang w:eastAsia="en-GB"/>
          <w14:ligatures w14:val="none"/>
        </w:rPr>
        <w:t xml:space="preserve">Journal for the Theory of Social Behaviour, </w:t>
      </w:r>
      <w:r w:rsidRPr="00D05603">
        <w:rPr>
          <w:rFonts w:ascii="Arial" w:eastAsia="Times New Roman" w:hAnsi="Arial" w:cs="Arial"/>
          <w:color w:val="222222"/>
          <w:kern w:val="0"/>
          <w:sz w:val="23"/>
          <w:szCs w:val="23"/>
          <w:shd w:val="clear" w:color="auto" w:fill="FFFFFF"/>
          <w:lang w:eastAsia="en-GB"/>
          <w14:ligatures w14:val="none"/>
        </w:rPr>
        <w:t>51 (1), pp. 25-48</w:t>
      </w:r>
      <w:r w:rsidRPr="00D05603">
        <w:rPr>
          <w:rFonts w:ascii="Arial" w:eastAsia="Times New Roman" w:hAnsi="Arial" w:cs="Arial"/>
          <w:color w:val="222222"/>
          <w:kern w:val="0"/>
          <w:sz w:val="23"/>
          <w:szCs w:val="23"/>
          <w:lang w:eastAsia="en-GB"/>
          <w14:ligatures w14:val="none"/>
        </w:rPr>
        <w:t> </w:t>
      </w:r>
    </w:p>
    <w:p w14:paraId="4726EEED" w14:textId="77777777" w:rsidR="007A53E6" w:rsidRPr="00D437BF" w:rsidRDefault="007A53E6" w:rsidP="00D437BF">
      <w:pPr>
        <w:spacing w:line="360" w:lineRule="auto"/>
        <w:rPr>
          <w:rFonts w:ascii="Arial" w:hAnsi="Arial" w:cs="Arial"/>
          <w:sz w:val="23"/>
          <w:szCs w:val="23"/>
        </w:rPr>
      </w:pPr>
    </w:p>
    <w:p w14:paraId="2F736ACE" w14:textId="77777777" w:rsidR="00D437BF" w:rsidRDefault="00D437BF" w:rsidP="00D437BF">
      <w:pPr>
        <w:spacing w:line="360" w:lineRule="auto"/>
        <w:jc w:val="center"/>
        <w:rPr>
          <w:rFonts w:ascii="Arial" w:hAnsi="Arial" w:cs="Arial"/>
          <w:sz w:val="23"/>
          <w:szCs w:val="23"/>
          <w:u w:val="single"/>
        </w:rPr>
      </w:pPr>
    </w:p>
    <w:p w14:paraId="7FBB043F" w14:textId="77777777" w:rsidR="00D437BF" w:rsidRDefault="00D437BF" w:rsidP="00D437BF">
      <w:pPr>
        <w:spacing w:line="360" w:lineRule="auto"/>
        <w:jc w:val="center"/>
        <w:rPr>
          <w:rFonts w:ascii="Arial" w:hAnsi="Arial" w:cs="Arial"/>
          <w:sz w:val="23"/>
          <w:szCs w:val="23"/>
          <w:u w:val="single"/>
        </w:rPr>
      </w:pPr>
    </w:p>
    <w:p w14:paraId="1E8DF7B1" w14:textId="77777777" w:rsidR="00D437BF" w:rsidRDefault="00D437BF" w:rsidP="00D437BF">
      <w:pPr>
        <w:spacing w:line="360" w:lineRule="auto"/>
        <w:jc w:val="center"/>
        <w:rPr>
          <w:rFonts w:ascii="Arial" w:hAnsi="Arial" w:cs="Arial"/>
          <w:sz w:val="23"/>
          <w:szCs w:val="23"/>
          <w:u w:val="single"/>
        </w:rPr>
      </w:pPr>
    </w:p>
    <w:p w14:paraId="6286D2E2" w14:textId="77777777" w:rsidR="00D437BF" w:rsidRDefault="00D437BF" w:rsidP="00D437BF">
      <w:pPr>
        <w:spacing w:line="360" w:lineRule="auto"/>
        <w:jc w:val="center"/>
        <w:rPr>
          <w:rFonts w:ascii="Arial" w:hAnsi="Arial" w:cs="Arial"/>
          <w:sz w:val="23"/>
          <w:szCs w:val="23"/>
          <w:u w:val="single"/>
        </w:rPr>
      </w:pPr>
    </w:p>
    <w:p w14:paraId="7FF88C89" w14:textId="77777777" w:rsidR="00D437BF" w:rsidRDefault="00D437BF" w:rsidP="00D437BF">
      <w:pPr>
        <w:spacing w:line="360" w:lineRule="auto"/>
        <w:jc w:val="center"/>
        <w:rPr>
          <w:rFonts w:ascii="Arial" w:hAnsi="Arial" w:cs="Arial"/>
          <w:sz w:val="23"/>
          <w:szCs w:val="23"/>
          <w:u w:val="single"/>
        </w:rPr>
      </w:pPr>
    </w:p>
    <w:p w14:paraId="5C064F22" w14:textId="77777777" w:rsidR="00D437BF" w:rsidRDefault="00D437BF" w:rsidP="00D437BF">
      <w:pPr>
        <w:spacing w:line="360" w:lineRule="auto"/>
        <w:jc w:val="center"/>
        <w:rPr>
          <w:rFonts w:ascii="Arial" w:hAnsi="Arial" w:cs="Arial"/>
          <w:sz w:val="23"/>
          <w:szCs w:val="23"/>
          <w:u w:val="single"/>
        </w:rPr>
      </w:pPr>
    </w:p>
    <w:p w14:paraId="77B778D8" w14:textId="77777777" w:rsidR="00D437BF" w:rsidRDefault="00D437BF" w:rsidP="00D437BF">
      <w:pPr>
        <w:spacing w:line="360" w:lineRule="auto"/>
        <w:jc w:val="center"/>
        <w:rPr>
          <w:rFonts w:ascii="Arial" w:hAnsi="Arial" w:cs="Arial"/>
          <w:sz w:val="23"/>
          <w:szCs w:val="23"/>
          <w:u w:val="single"/>
        </w:rPr>
      </w:pPr>
    </w:p>
    <w:p w14:paraId="3196F218" w14:textId="77777777" w:rsidR="00D437BF" w:rsidRDefault="00D437BF" w:rsidP="00D437BF">
      <w:pPr>
        <w:spacing w:line="360" w:lineRule="auto"/>
        <w:jc w:val="center"/>
        <w:rPr>
          <w:rFonts w:ascii="Arial" w:hAnsi="Arial" w:cs="Arial"/>
          <w:sz w:val="23"/>
          <w:szCs w:val="23"/>
          <w:u w:val="single"/>
        </w:rPr>
      </w:pPr>
    </w:p>
    <w:p w14:paraId="4DABDD57" w14:textId="77777777" w:rsidR="00D437BF" w:rsidRDefault="00D437BF" w:rsidP="00D437BF">
      <w:pPr>
        <w:spacing w:line="360" w:lineRule="auto"/>
        <w:jc w:val="center"/>
        <w:rPr>
          <w:rFonts w:ascii="Arial" w:hAnsi="Arial" w:cs="Arial"/>
          <w:sz w:val="23"/>
          <w:szCs w:val="23"/>
          <w:u w:val="single"/>
        </w:rPr>
      </w:pPr>
    </w:p>
    <w:p w14:paraId="0A9ED69E" w14:textId="77777777" w:rsidR="00D437BF" w:rsidRDefault="00D437BF" w:rsidP="00D437BF">
      <w:pPr>
        <w:spacing w:line="360" w:lineRule="auto"/>
        <w:jc w:val="center"/>
        <w:rPr>
          <w:rFonts w:ascii="Arial" w:hAnsi="Arial" w:cs="Arial"/>
          <w:sz w:val="23"/>
          <w:szCs w:val="23"/>
          <w:u w:val="single"/>
        </w:rPr>
      </w:pPr>
    </w:p>
    <w:p w14:paraId="238CDB36" w14:textId="77777777" w:rsidR="00D437BF" w:rsidRDefault="00D437BF" w:rsidP="00D437BF">
      <w:pPr>
        <w:spacing w:line="360" w:lineRule="auto"/>
        <w:jc w:val="center"/>
        <w:rPr>
          <w:rFonts w:ascii="Arial" w:hAnsi="Arial" w:cs="Arial"/>
          <w:sz w:val="23"/>
          <w:szCs w:val="23"/>
          <w:u w:val="single"/>
        </w:rPr>
      </w:pPr>
    </w:p>
    <w:p w14:paraId="56DE5BAC" w14:textId="77777777" w:rsidR="00D437BF" w:rsidRDefault="00D437BF" w:rsidP="00D437BF">
      <w:pPr>
        <w:spacing w:line="360" w:lineRule="auto"/>
        <w:jc w:val="center"/>
        <w:rPr>
          <w:rFonts w:ascii="Arial" w:hAnsi="Arial" w:cs="Arial"/>
          <w:sz w:val="23"/>
          <w:szCs w:val="23"/>
          <w:u w:val="single"/>
        </w:rPr>
      </w:pPr>
    </w:p>
    <w:p w14:paraId="7591E13D" w14:textId="77777777" w:rsidR="00D437BF" w:rsidRDefault="00D437BF" w:rsidP="00D437BF">
      <w:pPr>
        <w:spacing w:line="360" w:lineRule="auto"/>
        <w:jc w:val="center"/>
        <w:rPr>
          <w:rFonts w:ascii="Arial" w:hAnsi="Arial" w:cs="Arial"/>
          <w:sz w:val="23"/>
          <w:szCs w:val="23"/>
          <w:u w:val="single"/>
        </w:rPr>
      </w:pPr>
    </w:p>
    <w:p w14:paraId="191F6CD5" w14:textId="77777777" w:rsidR="00D437BF" w:rsidRDefault="00D437BF" w:rsidP="00D437BF">
      <w:pPr>
        <w:spacing w:line="360" w:lineRule="auto"/>
        <w:jc w:val="center"/>
        <w:rPr>
          <w:rFonts w:ascii="Arial" w:hAnsi="Arial" w:cs="Arial"/>
          <w:sz w:val="23"/>
          <w:szCs w:val="23"/>
          <w:u w:val="single"/>
        </w:rPr>
      </w:pPr>
    </w:p>
    <w:p w14:paraId="1DDC6B97" w14:textId="77777777" w:rsidR="00D437BF" w:rsidRDefault="00D437BF" w:rsidP="00D437BF">
      <w:pPr>
        <w:spacing w:line="360" w:lineRule="auto"/>
        <w:jc w:val="center"/>
        <w:rPr>
          <w:rFonts w:ascii="Arial" w:hAnsi="Arial" w:cs="Arial"/>
          <w:sz w:val="23"/>
          <w:szCs w:val="23"/>
          <w:u w:val="single"/>
        </w:rPr>
      </w:pPr>
    </w:p>
    <w:p w14:paraId="39C07B2B" w14:textId="77777777" w:rsidR="00D437BF" w:rsidRDefault="00D437BF" w:rsidP="00D437BF">
      <w:pPr>
        <w:spacing w:line="360" w:lineRule="auto"/>
        <w:jc w:val="center"/>
        <w:rPr>
          <w:rFonts w:ascii="Arial" w:hAnsi="Arial" w:cs="Arial"/>
          <w:sz w:val="23"/>
          <w:szCs w:val="23"/>
          <w:u w:val="single"/>
        </w:rPr>
      </w:pPr>
    </w:p>
    <w:p w14:paraId="069F8DA1" w14:textId="77777777" w:rsidR="00D437BF" w:rsidRDefault="00D437BF" w:rsidP="00D437BF">
      <w:pPr>
        <w:spacing w:line="360" w:lineRule="auto"/>
        <w:jc w:val="center"/>
        <w:rPr>
          <w:rFonts w:ascii="Arial" w:hAnsi="Arial" w:cs="Arial"/>
          <w:sz w:val="23"/>
          <w:szCs w:val="23"/>
          <w:u w:val="single"/>
        </w:rPr>
      </w:pPr>
    </w:p>
    <w:p w14:paraId="1FB9379D" w14:textId="77777777" w:rsidR="00D437BF" w:rsidRDefault="00D437BF" w:rsidP="00D437BF">
      <w:pPr>
        <w:spacing w:line="360" w:lineRule="auto"/>
        <w:jc w:val="center"/>
        <w:rPr>
          <w:rFonts w:ascii="Arial" w:hAnsi="Arial" w:cs="Arial"/>
          <w:sz w:val="23"/>
          <w:szCs w:val="23"/>
          <w:u w:val="single"/>
        </w:rPr>
      </w:pPr>
    </w:p>
    <w:p w14:paraId="07C16AB2" w14:textId="77777777" w:rsidR="00D437BF" w:rsidRDefault="00D437BF" w:rsidP="00D437BF">
      <w:pPr>
        <w:spacing w:line="360" w:lineRule="auto"/>
        <w:jc w:val="center"/>
        <w:rPr>
          <w:rFonts w:ascii="Arial" w:hAnsi="Arial" w:cs="Arial"/>
          <w:sz w:val="23"/>
          <w:szCs w:val="23"/>
          <w:u w:val="single"/>
        </w:rPr>
      </w:pPr>
    </w:p>
    <w:p w14:paraId="48F7CE2A" w14:textId="77777777" w:rsidR="00D437BF" w:rsidRDefault="00D437BF" w:rsidP="00D437BF">
      <w:pPr>
        <w:spacing w:line="360" w:lineRule="auto"/>
        <w:jc w:val="center"/>
        <w:rPr>
          <w:rFonts w:ascii="Arial" w:hAnsi="Arial" w:cs="Arial"/>
          <w:sz w:val="23"/>
          <w:szCs w:val="23"/>
          <w:u w:val="single"/>
        </w:rPr>
      </w:pPr>
    </w:p>
    <w:p w14:paraId="373E0A5C" w14:textId="77777777" w:rsidR="00D437BF" w:rsidRDefault="00D437BF" w:rsidP="00D437BF">
      <w:pPr>
        <w:spacing w:line="360" w:lineRule="auto"/>
        <w:jc w:val="center"/>
        <w:rPr>
          <w:rFonts w:ascii="Arial" w:hAnsi="Arial" w:cs="Arial"/>
          <w:sz w:val="23"/>
          <w:szCs w:val="23"/>
          <w:u w:val="single"/>
        </w:rPr>
      </w:pPr>
    </w:p>
    <w:p w14:paraId="09E2FA77" w14:textId="77777777" w:rsidR="00D437BF" w:rsidRDefault="00D437BF" w:rsidP="00D437BF">
      <w:pPr>
        <w:spacing w:line="360" w:lineRule="auto"/>
        <w:jc w:val="center"/>
        <w:rPr>
          <w:rFonts w:ascii="Arial" w:hAnsi="Arial" w:cs="Arial"/>
          <w:sz w:val="23"/>
          <w:szCs w:val="23"/>
          <w:u w:val="single"/>
        </w:rPr>
      </w:pPr>
    </w:p>
    <w:p w14:paraId="5A2358D2" w14:textId="77777777" w:rsidR="00D437BF" w:rsidRDefault="00D437BF" w:rsidP="00D437BF">
      <w:pPr>
        <w:spacing w:line="360" w:lineRule="auto"/>
        <w:jc w:val="center"/>
        <w:rPr>
          <w:rFonts w:ascii="Arial" w:hAnsi="Arial" w:cs="Arial"/>
          <w:sz w:val="23"/>
          <w:szCs w:val="23"/>
          <w:u w:val="single"/>
        </w:rPr>
      </w:pPr>
    </w:p>
    <w:p w14:paraId="151819C4" w14:textId="77777777" w:rsidR="00D437BF" w:rsidRDefault="00D437BF" w:rsidP="00D437BF">
      <w:pPr>
        <w:spacing w:line="360" w:lineRule="auto"/>
        <w:jc w:val="center"/>
        <w:rPr>
          <w:rFonts w:ascii="Arial" w:hAnsi="Arial" w:cs="Arial"/>
          <w:sz w:val="23"/>
          <w:szCs w:val="23"/>
          <w:u w:val="single"/>
        </w:rPr>
      </w:pPr>
    </w:p>
    <w:p w14:paraId="3A1748E6" w14:textId="77777777" w:rsidR="00D437BF" w:rsidRDefault="00D437BF" w:rsidP="00D437BF">
      <w:pPr>
        <w:spacing w:line="360" w:lineRule="auto"/>
        <w:jc w:val="center"/>
        <w:rPr>
          <w:rFonts w:ascii="Arial" w:hAnsi="Arial" w:cs="Arial"/>
          <w:sz w:val="23"/>
          <w:szCs w:val="23"/>
          <w:u w:val="single"/>
        </w:rPr>
      </w:pPr>
    </w:p>
    <w:p w14:paraId="06D5DCF4" w14:textId="77777777" w:rsidR="00D437BF" w:rsidRDefault="00D437BF" w:rsidP="00D437BF">
      <w:pPr>
        <w:spacing w:line="360" w:lineRule="auto"/>
        <w:jc w:val="center"/>
        <w:rPr>
          <w:rFonts w:ascii="Arial" w:hAnsi="Arial" w:cs="Arial"/>
          <w:sz w:val="23"/>
          <w:szCs w:val="23"/>
          <w:u w:val="single"/>
        </w:rPr>
      </w:pPr>
    </w:p>
    <w:p w14:paraId="2F87960A" w14:textId="77777777" w:rsidR="00D437BF" w:rsidRDefault="00D437BF" w:rsidP="00D437BF">
      <w:pPr>
        <w:spacing w:line="360" w:lineRule="auto"/>
        <w:jc w:val="center"/>
        <w:rPr>
          <w:rFonts w:ascii="Arial" w:hAnsi="Arial" w:cs="Arial"/>
          <w:sz w:val="23"/>
          <w:szCs w:val="23"/>
          <w:u w:val="single"/>
        </w:rPr>
      </w:pPr>
    </w:p>
    <w:p w14:paraId="64B59A86" w14:textId="77777777" w:rsidR="00D437BF" w:rsidRDefault="00D437BF" w:rsidP="00D437BF">
      <w:pPr>
        <w:spacing w:line="360" w:lineRule="auto"/>
        <w:jc w:val="center"/>
        <w:rPr>
          <w:rFonts w:ascii="Arial" w:hAnsi="Arial" w:cs="Arial"/>
          <w:sz w:val="23"/>
          <w:szCs w:val="23"/>
          <w:u w:val="single"/>
        </w:rPr>
      </w:pPr>
    </w:p>
    <w:p w14:paraId="69BAE60C" w14:textId="77777777" w:rsidR="00D437BF" w:rsidRDefault="00D437BF" w:rsidP="00D437BF">
      <w:pPr>
        <w:spacing w:line="360" w:lineRule="auto"/>
        <w:jc w:val="center"/>
        <w:rPr>
          <w:rFonts w:ascii="Arial" w:hAnsi="Arial" w:cs="Arial"/>
          <w:sz w:val="23"/>
          <w:szCs w:val="23"/>
          <w:u w:val="single"/>
        </w:rPr>
      </w:pPr>
    </w:p>
    <w:p w14:paraId="3A8DE10A" w14:textId="77777777" w:rsidR="00D437BF" w:rsidRDefault="00D437BF" w:rsidP="00D437BF">
      <w:pPr>
        <w:spacing w:line="360" w:lineRule="auto"/>
        <w:jc w:val="center"/>
        <w:rPr>
          <w:rFonts w:ascii="Arial" w:hAnsi="Arial" w:cs="Arial"/>
          <w:sz w:val="23"/>
          <w:szCs w:val="23"/>
          <w:u w:val="single"/>
        </w:rPr>
      </w:pPr>
    </w:p>
    <w:p w14:paraId="25399239" w14:textId="77777777" w:rsidR="00D437BF" w:rsidRDefault="00D437BF" w:rsidP="00D437BF">
      <w:pPr>
        <w:spacing w:line="360" w:lineRule="auto"/>
        <w:jc w:val="center"/>
        <w:rPr>
          <w:rFonts w:ascii="Arial" w:hAnsi="Arial" w:cs="Arial"/>
          <w:sz w:val="23"/>
          <w:szCs w:val="23"/>
          <w:u w:val="single"/>
        </w:rPr>
      </w:pPr>
    </w:p>
    <w:p w14:paraId="4259009C" w14:textId="77777777" w:rsidR="00D437BF" w:rsidRDefault="00D437BF" w:rsidP="00D437BF">
      <w:pPr>
        <w:spacing w:line="360" w:lineRule="auto"/>
        <w:jc w:val="center"/>
        <w:rPr>
          <w:rFonts w:ascii="Arial" w:hAnsi="Arial" w:cs="Arial"/>
          <w:sz w:val="23"/>
          <w:szCs w:val="23"/>
          <w:u w:val="single"/>
        </w:rPr>
      </w:pPr>
    </w:p>
    <w:p w14:paraId="71297381" w14:textId="2CAB4A95" w:rsidR="00D05603" w:rsidRPr="00D437BF" w:rsidRDefault="00D05603" w:rsidP="00D437BF">
      <w:pPr>
        <w:spacing w:line="360" w:lineRule="auto"/>
        <w:jc w:val="center"/>
        <w:rPr>
          <w:rFonts w:ascii="Arial" w:hAnsi="Arial" w:cs="Arial"/>
          <w:sz w:val="23"/>
          <w:szCs w:val="23"/>
          <w:u w:val="single"/>
        </w:rPr>
      </w:pPr>
      <w:r w:rsidRPr="00D437BF">
        <w:rPr>
          <w:rFonts w:ascii="Arial" w:hAnsi="Arial" w:cs="Arial"/>
          <w:sz w:val="23"/>
          <w:szCs w:val="23"/>
          <w:u w:val="single"/>
        </w:rPr>
        <w:lastRenderedPageBreak/>
        <w:t>Appendix</w:t>
      </w:r>
    </w:p>
    <w:p w14:paraId="488EF4A8" w14:textId="77777777" w:rsidR="00D437BF" w:rsidRPr="00D437BF" w:rsidRDefault="00D437BF" w:rsidP="00D437BF">
      <w:pPr>
        <w:spacing w:line="360" w:lineRule="auto"/>
        <w:rPr>
          <w:rFonts w:ascii="Arial" w:hAnsi="Arial" w:cs="Arial"/>
          <w:sz w:val="23"/>
          <w:szCs w:val="23"/>
          <w:u w:val="single"/>
        </w:rPr>
      </w:pPr>
    </w:p>
    <w:p w14:paraId="2AF9420C" w14:textId="6463CA39" w:rsidR="00D437BF" w:rsidRPr="00D437BF" w:rsidRDefault="00D437BF" w:rsidP="00D437BF">
      <w:pPr>
        <w:spacing w:line="360" w:lineRule="auto"/>
        <w:rPr>
          <w:rFonts w:ascii="Arial" w:hAnsi="Arial" w:cs="Arial"/>
          <w:sz w:val="23"/>
          <w:szCs w:val="23"/>
          <w:u w:val="single"/>
        </w:rPr>
      </w:pPr>
      <w:r w:rsidRPr="00D437BF">
        <w:rPr>
          <w:rFonts w:ascii="Arial" w:hAnsi="Arial" w:cs="Arial"/>
          <w:sz w:val="23"/>
          <w:szCs w:val="23"/>
          <w:u w:val="single"/>
        </w:rPr>
        <w:t>Appendix 1</w:t>
      </w:r>
    </w:p>
    <w:p w14:paraId="51FEB275" w14:textId="77777777" w:rsidR="00D437BF" w:rsidRPr="00D437BF" w:rsidRDefault="00D437BF" w:rsidP="00D437BF">
      <w:pPr>
        <w:spacing w:line="360" w:lineRule="auto"/>
        <w:rPr>
          <w:rFonts w:ascii="Arial" w:hAnsi="Arial" w:cs="Arial"/>
          <w:sz w:val="23"/>
          <w:szCs w:val="23"/>
          <w:u w:val="single"/>
        </w:rPr>
      </w:pPr>
    </w:p>
    <w:p w14:paraId="77810E88" w14:textId="77777777" w:rsidR="00D437BF" w:rsidRPr="00D437BF" w:rsidRDefault="00D437BF" w:rsidP="00D437BF">
      <w:pPr>
        <w:spacing w:line="360" w:lineRule="auto"/>
        <w:jc w:val="both"/>
        <w:rPr>
          <w:rFonts w:ascii="Arial" w:hAnsi="Arial" w:cs="Arial"/>
          <w:b/>
          <w:sz w:val="23"/>
          <w:szCs w:val="23"/>
        </w:rPr>
      </w:pPr>
      <w:r w:rsidRPr="00D437BF">
        <w:rPr>
          <w:rFonts w:ascii="Arial" w:hAnsi="Arial" w:cs="Arial"/>
          <w:b/>
          <w:sz w:val="23"/>
          <w:szCs w:val="23"/>
        </w:rPr>
        <w:t>OBSERVATION / FIELD NOTES</w:t>
      </w:r>
    </w:p>
    <w:p w14:paraId="2D177523" w14:textId="77777777" w:rsidR="00D437BF" w:rsidRPr="00D437BF" w:rsidRDefault="00D437BF" w:rsidP="00D437BF">
      <w:pPr>
        <w:spacing w:line="360" w:lineRule="auto"/>
        <w:rPr>
          <w:rFonts w:ascii="Arial" w:hAnsi="Arial" w:cs="Arial"/>
          <w:sz w:val="23"/>
          <w:szCs w:val="23"/>
        </w:rPr>
      </w:pPr>
    </w:p>
    <w:p w14:paraId="77F591C2" w14:textId="77777777" w:rsidR="00D437BF" w:rsidRPr="00D437BF" w:rsidRDefault="00D437BF" w:rsidP="00D437BF">
      <w:pPr>
        <w:spacing w:line="360" w:lineRule="auto"/>
        <w:rPr>
          <w:rFonts w:ascii="Arial" w:hAnsi="Arial" w:cs="Arial"/>
          <w:b/>
          <w:bCs/>
          <w:sz w:val="23"/>
          <w:szCs w:val="23"/>
        </w:rPr>
      </w:pPr>
      <w:r w:rsidRPr="00D437BF">
        <w:rPr>
          <w:rFonts w:ascii="Arial" w:hAnsi="Arial" w:cs="Arial"/>
          <w:b/>
          <w:bCs/>
          <w:sz w:val="23"/>
          <w:szCs w:val="23"/>
        </w:rPr>
        <w:t>Record 1</w:t>
      </w:r>
    </w:p>
    <w:tbl>
      <w:tblPr>
        <w:tblStyle w:val="TableGrid"/>
        <w:tblW w:w="0" w:type="auto"/>
        <w:tblLook w:val="04A0" w:firstRow="1" w:lastRow="0" w:firstColumn="1" w:lastColumn="0" w:noHBand="0" w:noVBand="1"/>
      </w:tblPr>
      <w:tblGrid>
        <w:gridCol w:w="8926"/>
      </w:tblGrid>
      <w:tr w:rsidR="00D437BF" w:rsidRPr="00D437BF" w14:paraId="6EFF5606" w14:textId="77777777" w:rsidTr="00583D25">
        <w:tc>
          <w:tcPr>
            <w:tcW w:w="8926" w:type="dxa"/>
          </w:tcPr>
          <w:p w14:paraId="22E5BBB6" w14:textId="77777777"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Date and time, year group:</w:t>
            </w:r>
          </w:p>
          <w:p w14:paraId="625EEEE3" w14:textId="600B08A8"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25/09/23, 09:30, Yr. 4</w:t>
            </w:r>
          </w:p>
        </w:tc>
      </w:tr>
      <w:tr w:rsidR="00D437BF" w:rsidRPr="00D437BF" w14:paraId="1D501B67" w14:textId="77777777" w:rsidTr="00583D25">
        <w:tc>
          <w:tcPr>
            <w:tcW w:w="8926" w:type="dxa"/>
          </w:tcPr>
          <w:p w14:paraId="54942308" w14:textId="77777777" w:rsidR="00D437BF" w:rsidRPr="00D437BF" w:rsidRDefault="00D437BF" w:rsidP="00D437BF">
            <w:pPr>
              <w:spacing w:line="360" w:lineRule="auto"/>
              <w:rPr>
                <w:rFonts w:ascii="Arial" w:hAnsi="Arial" w:cs="Arial"/>
                <w:sz w:val="23"/>
                <w:szCs w:val="23"/>
              </w:rPr>
            </w:pPr>
            <w:r w:rsidRPr="00D437BF">
              <w:rPr>
                <w:rFonts w:ascii="Arial" w:hAnsi="Arial" w:cs="Arial"/>
                <w:b/>
                <w:bCs/>
                <w:sz w:val="23"/>
                <w:szCs w:val="23"/>
              </w:rPr>
              <w:t>Where and When:</w:t>
            </w:r>
            <w:r w:rsidRPr="00D437BF">
              <w:rPr>
                <w:rFonts w:ascii="Arial" w:hAnsi="Arial" w:cs="Arial"/>
                <w:sz w:val="23"/>
                <w:szCs w:val="23"/>
              </w:rPr>
              <w:t xml:space="preserve"> Context of the observation – subject/AOLE, general classroom context</w:t>
            </w:r>
          </w:p>
          <w:p w14:paraId="6AC7BD92" w14:textId="70D7A150"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Literacy, Language and Communication lesson on inferences</w:t>
            </w:r>
          </w:p>
          <w:p w14:paraId="13115262" w14:textId="136C951B"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Sitting at desks listening to teacher showing slideshow and using group discussion,</w:t>
            </w:r>
          </w:p>
          <w:p w14:paraId="012D47C2" w14:textId="7B0A1D1E"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 xml:space="preserve">Back table with 2 other boys </w:t>
            </w:r>
          </w:p>
          <w:p w14:paraId="41269C57" w14:textId="77777777" w:rsidR="00D437BF" w:rsidRPr="00D437BF" w:rsidRDefault="00D437BF" w:rsidP="00D437BF">
            <w:pPr>
              <w:spacing w:line="360" w:lineRule="auto"/>
              <w:rPr>
                <w:rFonts w:ascii="Arial" w:hAnsi="Arial" w:cs="Arial"/>
                <w:sz w:val="23"/>
                <w:szCs w:val="23"/>
              </w:rPr>
            </w:pPr>
          </w:p>
          <w:p w14:paraId="01489EA9" w14:textId="77777777" w:rsidR="00D437BF" w:rsidRPr="00D437BF" w:rsidRDefault="00D437BF" w:rsidP="00D437BF">
            <w:pPr>
              <w:spacing w:line="360" w:lineRule="auto"/>
              <w:rPr>
                <w:rFonts w:ascii="Arial" w:hAnsi="Arial" w:cs="Arial"/>
                <w:sz w:val="23"/>
                <w:szCs w:val="23"/>
              </w:rPr>
            </w:pPr>
          </w:p>
          <w:p w14:paraId="59FB6B4C" w14:textId="77777777" w:rsidR="00D437BF" w:rsidRPr="00D437BF" w:rsidRDefault="00D437BF" w:rsidP="00D437BF">
            <w:pPr>
              <w:spacing w:line="360" w:lineRule="auto"/>
              <w:rPr>
                <w:rFonts w:ascii="Arial" w:hAnsi="Arial" w:cs="Arial"/>
                <w:sz w:val="23"/>
                <w:szCs w:val="23"/>
              </w:rPr>
            </w:pPr>
          </w:p>
        </w:tc>
      </w:tr>
      <w:tr w:rsidR="00D437BF" w:rsidRPr="00D437BF" w14:paraId="58ACE48C" w14:textId="77777777" w:rsidTr="00583D25">
        <w:tc>
          <w:tcPr>
            <w:tcW w:w="8926" w:type="dxa"/>
          </w:tcPr>
          <w:p w14:paraId="253806BA" w14:textId="77777777" w:rsidR="00D437BF" w:rsidRPr="00D437BF" w:rsidRDefault="00D437BF" w:rsidP="00D437BF">
            <w:pPr>
              <w:spacing w:line="360" w:lineRule="auto"/>
              <w:rPr>
                <w:rFonts w:ascii="Arial" w:hAnsi="Arial" w:cs="Arial"/>
                <w:b/>
                <w:bCs/>
                <w:sz w:val="23"/>
                <w:szCs w:val="23"/>
              </w:rPr>
            </w:pPr>
            <w:r w:rsidRPr="00D437BF">
              <w:rPr>
                <w:rFonts w:ascii="Arial" w:hAnsi="Arial" w:cs="Arial"/>
                <w:b/>
                <w:bCs/>
                <w:sz w:val="23"/>
                <w:szCs w:val="23"/>
                <w:lang w:val="en-US"/>
              </w:rPr>
              <w:t xml:space="preserve">What happened: </w:t>
            </w:r>
            <w:r w:rsidRPr="00D437BF">
              <w:rPr>
                <w:rFonts w:ascii="Arial" w:hAnsi="Arial" w:cs="Arial"/>
                <w:sz w:val="23"/>
                <w:szCs w:val="23"/>
                <w:lang w:val="en-US"/>
              </w:rPr>
              <w:t xml:space="preserve">a detailed description of the critical </w:t>
            </w:r>
            <w:proofErr w:type="gramStart"/>
            <w:r w:rsidRPr="00D437BF">
              <w:rPr>
                <w:rFonts w:ascii="Arial" w:hAnsi="Arial" w:cs="Arial"/>
                <w:sz w:val="23"/>
                <w:szCs w:val="23"/>
                <w:lang w:val="en-US"/>
              </w:rPr>
              <w:t>incident(</w:t>
            </w:r>
            <w:proofErr w:type="gramEnd"/>
            <w:r w:rsidRPr="00D437BF">
              <w:rPr>
                <w:rFonts w:ascii="Arial" w:hAnsi="Arial" w:cs="Arial"/>
                <w:sz w:val="23"/>
                <w:szCs w:val="23"/>
                <w:lang w:val="en-US"/>
              </w:rPr>
              <w:t>the more detail the better to refer to in your later work)</w:t>
            </w:r>
          </w:p>
          <w:p w14:paraId="7166CBE8" w14:textId="45F7400C"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 xml:space="preserve">Child had hand up during whole questioning by teacher during lessons on inferences during break on showing slideshow. </w:t>
            </w:r>
          </w:p>
          <w:p w14:paraId="1D168A41" w14:textId="091C96EF"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Was not asked to answer multiple times but was chosen to answer on the final question.</w:t>
            </w:r>
          </w:p>
          <w:p w14:paraId="1BC949C4" w14:textId="6A15C9D5"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 xml:space="preserve">Had hand up two separate times during work time when children </w:t>
            </w:r>
            <w:proofErr w:type="gramStart"/>
            <w:r w:rsidRPr="00D437BF">
              <w:rPr>
                <w:rFonts w:ascii="Arial" w:hAnsi="Arial" w:cs="Arial"/>
                <w:bCs/>
                <w:sz w:val="23"/>
                <w:szCs w:val="23"/>
                <w:lang w:val="en-US"/>
              </w:rPr>
              <w:t>where</w:t>
            </w:r>
            <w:proofErr w:type="gramEnd"/>
            <w:r w:rsidRPr="00D437BF">
              <w:rPr>
                <w:rFonts w:ascii="Arial" w:hAnsi="Arial" w:cs="Arial"/>
                <w:bCs/>
                <w:sz w:val="23"/>
                <w:szCs w:val="23"/>
                <w:lang w:val="en-US"/>
              </w:rPr>
              <w:t xml:space="preserve"> prompted to participate in group work where they were given a shoe per table and had to make inferences about it. </w:t>
            </w:r>
          </w:p>
          <w:p w14:paraId="7D3AF145" w14:textId="03ED2168"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Teacher came over to student quickly during 1</w:t>
            </w:r>
            <w:r w:rsidRPr="00D437BF">
              <w:rPr>
                <w:rFonts w:ascii="Arial" w:hAnsi="Arial" w:cs="Arial"/>
                <w:bCs/>
                <w:sz w:val="23"/>
                <w:szCs w:val="23"/>
                <w:vertAlign w:val="superscript"/>
                <w:lang w:val="en-US"/>
              </w:rPr>
              <w:t>st</w:t>
            </w:r>
            <w:r w:rsidRPr="00D437BF">
              <w:rPr>
                <w:rFonts w:ascii="Arial" w:hAnsi="Arial" w:cs="Arial"/>
                <w:bCs/>
                <w:sz w:val="23"/>
                <w:szCs w:val="23"/>
                <w:lang w:val="en-US"/>
              </w:rPr>
              <w:t xml:space="preserve"> time of putting their hand </w:t>
            </w:r>
            <w:proofErr w:type="gramStart"/>
            <w:r w:rsidRPr="00D437BF">
              <w:rPr>
                <w:rFonts w:ascii="Arial" w:hAnsi="Arial" w:cs="Arial"/>
                <w:bCs/>
                <w:sz w:val="23"/>
                <w:szCs w:val="23"/>
                <w:lang w:val="en-US"/>
              </w:rPr>
              <w:t>up</w:t>
            </w:r>
            <w:proofErr w:type="gramEnd"/>
            <w:r w:rsidRPr="00D437BF">
              <w:rPr>
                <w:rFonts w:ascii="Arial" w:hAnsi="Arial" w:cs="Arial"/>
                <w:bCs/>
                <w:sz w:val="23"/>
                <w:szCs w:val="23"/>
                <w:lang w:val="en-US"/>
              </w:rPr>
              <w:t xml:space="preserve"> </w:t>
            </w:r>
          </w:p>
          <w:p w14:paraId="2C626764" w14:textId="619AFC6F"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 xml:space="preserve">Second time putting hand up- teacher was busy with other students so didn’t answer for 5 minutes but child still kept hand </w:t>
            </w:r>
            <w:proofErr w:type="gramStart"/>
            <w:r w:rsidRPr="00D437BF">
              <w:rPr>
                <w:rFonts w:ascii="Arial" w:hAnsi="Arial" w:cs="Arial"/>
                <w:bCs/>
                <w:sz w:val="23"/>
                <w:szCs w:val="23"/>
                <w:lang w:val="en-US"/>
              </w:rPr>
              <w:t>up</w:t>
            </w:r>
            <w:proofErr w:type="gramEnd"/>
            <w:r w:rsidRPr="00D437BF">
              <w:rPr>
                <w:rFonts w:ascii="Arial" w:hAnsi="Arial" w:cs="Arial"/>
                <w:bCs/>
                <w:sz w:val="23"/>
                <w:szCs w:val="23"/>
                <w:lang w:val="en-US"/>
              </w:rPr>
              <w:t xml:space="preserve"> </w:t>
            </w:r>
          </w:p>
          <w:p w14:paraId="6D4DE6FB" w14:textId="66AEB529" w:rsidR="00D437BF" w:rsidRPr="00D437BF" w:rsidRDefault="00D437BF" w:rsidP="00D437BF">
            <w:pPr>
              <w:pStyle w:val="ListParagraph"/>
              <w:numPr>
                <w:ilvl w:val="0"/>
                <w:numId w:val="1"/>
              </w:numPr>
              <w:spacing w:line="360" w:lineRule="auto"/>
              <w:rPr>
                <w:rFonts w:ascii="Arial" w:hAnsi="Arial" w:cs="Arial"/>
                <w:bCs/>
                <w:sz w:val="23"/>
                <w:szCs w:val="23"/>
                <w:lang w:val="en-US"/>
              </w:rPr>
            </w:pPr>
            <w:r w:rsidRPr="00D437BF">
              <w:rPr>
                <w:rFonts w:ascii="Arial" w:hAnsi="Arial" w:cs="Arial"/>
                <w:bCs/>
                <w:sz w:val="23"/>
                <w:szCs w:val="23"/>
                <w:lang w:val="en-US"/>
              </w:rPr>
              <w:t>Did not interact with peers during entire session.</w:t>
            </w:r>
          </w:p>
          <w:p w14:paraId="0FA98848" w14:textId="77777777" w:rsidR="00D437BF" w:rsidRPr="00D437BF" w:rsidRDefault="00D437BF" w:rsidP="00D437BF">
            <w:pPr>
              <w:spacing w:line="360" w:lineRule="auto"/>
              <w:rPr>
                <w:rFonts w:ascii="Arial" w:hAnsi="Arial" w:cs="Arial"/>
                <w:bCs/>
                <w:sz w:val="23"/>
                <w:szCs w:val="23"/>
                <w:lang w:val="en-US"/>
              </w:rPr>
            </w:pPr>
          </w:p>
          <w:p w14:paraId="75DDF584" w14:textId="77777777" w:rsidR="00D437BF" w:rsidRPr="00D437BF" w:rsidRDefault="00D437BF" w:rsidP="00D437BF">
            <w:pPr>
              <w:spacing w:line="360" w:lineRule="auto"/>
              <w:rPr>
                <w:rFonts w:ascii="Arial" w:hAnsi="Arial" w:cs="Arial"/>
                <w:bCs/>
                <w:sz w:val="23"/>
                <w:szCs w:val="23"/>
                <w:lang w:val="en-US"/>
              </w:rPr>
            </w:pPr>
          </w:p>
          <w:p w14:paraId="5F20AE1B" w14:textId="77777777" w:rsidR="00D437BF" w:rsidRPr="00D437BF" w:rsidRDefault="00D437BF" w:rsidP="00D437BF">
            <w:pPr>
              <w:spacing w:line="360" w:lineRule="auto"/>
              <w:rPr>
                <w:rFonts w:ascii="Arial" w:hAnsi="Arial" w:cs="Arial"/>
                <w:bCs/>
                <w:sz w:val="23"/>
                <w:szCs w:val="23"/>
                <w:lang w:val="en-US"/>
              </w:rPr>
            </w:pPr>
          </w:p>
          <w:p w14:paraId="03C4240B" w14:textId="77777777" w:rsidR="00D437BF" w:rsidRPr="00D437BF" w:rsidRDefault="00D437BF" w:rsidP="00D437BF">
            <w:pPr>
              <w:spacing w:line="360" w:lineRule="auto"/>
              <w:rPr>
                <w:rFonts w:ascii="Arial" w:hAnsi="Arial" w:cs="Arial"/>
                <w:bCs/>
                <w:sz w:val="23"/>
                <w:szCs w:val="23"/>
              </w:rPr>
            </w:pPr>
          </w:p>
          <w:p w14:paraId="16A7727F" w14:textId="77777777" w:rsidR="00D437BF" w:rsidRPr="00D437BF" w:rsidRDefault="00D437BF" w:rsidP="00D437BF">
            <w:pPr>
              <w:spacing w:line="360" w:lineRule="auto"/>
              <w:rPr>
                <w:rFonts w:ascii="Arial" w:hAnsi="Arial" w:cs="Arial"/>
                <w:bCs/>
                <w:sz w:val="23"/>
                <w:szCs w:val="23"/>
              </w:rPr>
            </w:pPr>
          </w:p>
          <w:p w14:paraId="30E023F7" w14:textId="77777777" w:rsidR="00D437BF" w:rsidRPr="00D437BF" w:rsidRDefault="00D437BF" w:rsidP="00D437BF">
            <w:pPr>
              <w:spacing w:line="360" w:lineRule="auto"/>
              <w:ind w:left="720"/>
              <w:rPr>
                <w:rFonts w:ascii="Arial" w:hAnsi="Arial" w:cs="Arial"/>
                <w:sz w:val="23"/>
                <w:szCs w:val="23"/>
              </w:rPr>
            </w:pPr>
          </w:p>
          <w:p w14:paraId="21D08C8E" w14:textId="77777777" w:rsidR="00D437BF" w:rsidRPr="00D437BF" w:rsidRDefault="00D437BF" w:rsidP="00D437BF">
            <w:pPr>
              <w:spacing w:line="360" w:lineRule="auto"/>
              <w:ind w:left="720"/>
              <w:rPr>
                <w:rFonts w:ascii="Arial" w:hAnsi="Arial" w:cs="Arial"/>
                <w:sz w:val="23"/>
                <w:szCs w:val="23"/>
              </w:rPr>
            </w:pPr>
          </w:p>
        </w:tc>
      </w:tr>
      <w:tr w:rsidR="00D437BF" w:rsidRPr="00D437BF" w14:paraId="3183DA4F" w14:textId="77777777" w:rsidTr="00583D25">
        <w:tc>
          <w:tcPr>
            <w:tcW w:w="8926" w:type="dxa"/>
          </w:tcPr>
          <w:p w14:paraId="7BC8BB34" w14:textId="77777777" w:rsidR="00D437BF" w:rsidRPr="00D437BF" w:rsidRDefault="00D437BF" w:rsidP="00D437BF">
            <w:pPr>
              <w:spacing w:line="360" w:lineRule="auto"/>
              <w:rPr>
                <w:rFonts w:ascii="Arial" w:hAnsi="Arial" w:cs="Arial"/>
                <w:b/>
                <w:sz w:val="23"/>
                <w:szCs w:val="23"/>
              </w:rPr>
            </w:pPr>
            <w:r w:rsidRPr="00D437BF">
              <w:rPr>
                <w:rFonts w:ascii="Arial" w:hAnsi="Arial" w:cs="Arial"/>
                <w:b/>
                <w:sz w:val="23"/>
                <w:szCs w:val="23"/>
                <w:lang w:val="en-US"/>
              </w:rPr>
              <w:lastRenderedPageBreak/>
              <w:t xml:space="preserve">Areas of possible exploration: </w:t>
            </w:r>
            <w:r w:rsidRPr="00D437BF">
              <w:rPr>
                <w:rFonts w:ascii="Arial" w:hAnsi="Arial" w:cs="Arial"/>
                <w:bCs/>
                <w:sz w:val="23"/>
                <w:szCs w:val="23"/>
                <w:lang w:val="en-US"/>
              </w:rPr>
              <w:t>what you think could be” under the hood” in these incidents? What avenues of research could you consider?</w:t>
            </w:r>
          </w:p>
          <w:p w14:paraId="5EC2ACC1" w14:textId="134F5D0E" w:rsidR="00D437BF" w:rsidRPr="00D437BF" w:rsidRDefault="00D437BF" w:rsidP="00D437BF">
            <w:pPr>
              <w:spacing w:line="360" w:lineRule="auto"/>
              <w:rPr>
                <w:rFonts w:ascii="Arial" w:hAnsi="Arial" w:cs="Arial"/>
                <w:sz w:val="23"/>
                <w:szCs w:val="23"/>
              </w:rPr>
            </w:pPr>
          </w:p>
          <w:p w14:paraId="484A49E3" w14:textId="4E3F06B6"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 xml:space="preserve">Transition- new to school – not used to new environment – not interacting with peers because of stress of change – Bronfenbrenner. </w:t>
            </w:r>
          </w:p>
          <w:p w14:paraId="188968E1" w14:textId="6A89310A"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 xml:space="preserve">Attachment – over dependent on teacher </w:t>
            </w:r>
          </w:p>
          <w:p w14:paraId="116C5F3B" w14:textId="77777777" w:rsidR="00D437BF" w:rsidRPr="00D437BF" w:rsidRDefault="00D437BF" w:rsidP="00D437BF">
            <w:pPr>
              <w:spacing w:line="360" w:lineRule="auto"/>
              <w:rPr>
                <w:rFonts w:ascii="Arial" w:hAnsi="Arial" w:cs="Arial"/>
                <w:sz w:val="23"/>
                <w:szCs w:val="23"/>
              </w:rPr>
            </w:pPr>
          </w:p>
          <w:p w14:paraId="3819D9E6" w14:textId="1E848622" w:rsidR="00D437BF" w:rsidRPr="00D437BF" w:rsidRDefault="00D437BF" w:rsidP="00D437BF">
            <w:pPr>
              <w:spacing w:line="360" w:lineRule="auto"/>
              <w:rPr>
                <w:rFonts w:ascii="Arial" w:hAnsi="Arial" w:cs="Arial"/>
                <w:sz w:val="23"/>
                <w:szCs w:val="23"/>
              </w:rPr>
            </w:pPr>
            <w:r w:rsidRPr="00D437BF">
              <w:rPr>
                <w:rFonts w:ascii="Arial" w:hAnsi="Arial" w:cs="Arial"/>
                <w:sz w:val="23"/>
                <w:szCs w:val="23"/>
              </w:rPr>
              <w:t xml:space="preserve">Look at buddy system and procedures to increase peer interaction. </w:t>
            </w:r>
          </w:p>
          <w:p w14:paraId="6D6A537C" w14:textId="77777777" w:rsidR="00D437BF" w:rsidRPr="00D437BF" w:rsidRDefault="00D437BF" w:rsidP="00D437BF">
            <w:pPr>
              <w:spacing w:line="360" w:lineRule="auto"/>
              <w:rPr>
                <w:rFonts w:ascii="Arial" w:hAnsi="Arial" w:cs="Arial"/>
                <w:sz w:val="23"/>
                <w:szCs w:val="23"/>
              </w:rPr>
            </w:pPr>
          </w:p>
          <w:p w14:paraId="2311A10D" w14:textId="77777777" w:rsidR="00D437BF" w:rsidRPr="00D437BF" w:rsidRDefault="00D437BF" w:rsidP="00D437BF">
            <w:pPr>
              <w:spacing w:line="360" w:lineRule="auto"/>
              <w:rPr>
                <w:rFonts w:ascii="Arial" w:hAnsi="Arial" w:cs="Arial"/>
                <w:sz w:val="23"/>
                <w:szCs w:val="23"/>
              </w:rPr>
            </w:pPr>
          </w:p>
          <w:p w14:paraId="765C43DD" w14:textId="77777777" w:rsidR="00D437BF" w:rsidRPr="00D437BF" w:rsidRDefault="00D437BF" w:rsidP="00D437BF">
            <w:pPr>
              <w:spacing w:line="360" w:lineRule="auto"/>
              <w:rPr>
                <w:rFonts w:ascii="Arial" w:hAnsi="Arial" w:cs="Arial"/>
                <w:sz w:val="23"/>
                <w:szCs w:val="23"/>
              </w:rPr>
            </w:pPr>
          </w:p>
          <w:p w14:paraId="4CA474D0" w14:textId="77777777" w:rsidR="00D437BF" w:rsidRPr="00D437BF" w:rsidRDefault="00D437BF" w:rsidP="00D437BF">
            <w:pPr>
              <w:spacing w:line="360" w:lineRule="auto"/>
              <w:rPr>
                <w:rFonts w:ascii="Arial" w:hAnsi="Arial" w:cs="Arial"/>
                <w:sz w:val="23"/>
                <w:szCs w:val="23"/>
              </w:rPr>
            </w:pPr>
          </w:p>
          <w:p w14:paraId="5C222F65" w14:textId="77777777" w:rsidR="00D437BF" w:rsidRPr="00D437BF" w:rsidRDefault="00D437BF" w:rsidP="00D437BF">
            <w:pPr>
              <w:spacing w:line="360" w:lineRule="auto"/>
              <w:rPr>
                <w:rFonts w:ascii="Arial" w:hAnsi="Arial" w:cs="Arial"/>
                <w:sz w:val="23"/>
                <w:szCs w:val="23"/>
              </w:rPr>
            </w:pPr>
          </w:p>
          <w:p w14:paraId="26811BBF" w14:textId="77777777" w:rsidR="00D437BF" w:rsidRPr="00D437BF" w:rsidRDefault="00D437BF" w:rsidP="00D437BF">
            <w:pPr>
              <w:spacing w:line="360" w:lineRule="auto"/>
              <w:rPr>
                <w:rFonts w:ascii="Arial" w:hAnsi="Arial" w:cs="Arial"/>
                <w:sz w:val="23"/>
                <w:szCs w:val="23"/>
              </w:rPr>
            </w:pPr>
          </w:p>
          <w:p w14:paraId="42123100" w14:textId="77777777" w:rsidR="00D437BF" w:rsidRPr="00D437BF" w:rsidRDefault="00D437BF" w:rsidP="00D437BF">
            <w:pPr>
              <w:spacing w:line="360" w:lineRule="auto"/>
              <w:rPr>
                <w:rFonts w:ascii="Arial" w:hAnsi="Arial" w:cs="Arial"/>
                <w:sz w:val="23"/>
                <w:szCs w:val="23"/>
              </w:rPr>
            </w:pPr>
          </w:p>
          <w:p w14:paraId="4EEE92D5" w14:textId="77777777" w:rsidR="00D437BF" w:rsidRPr="00D437BF" w:rsidRDefault="00D437BF" w:rsidP="00D437BF">
            <w:pPr>
              <w:spacing w:line="360" w:lineRule="auto"/>
              <w:rPr>
                <w:rFonts w:ascii="Arial" w:hAnsi="Arial" w:cs="Arial"/>
                <w:sz w:val="23"/>
                <w:szCs w:val="23"/>
              </w:rPr>
            </w:pPr>
          </w:p>
        </w:tc>
      </w:tr>
      <w:tr w:rsidR="00D437BF" w:rsidRPr="00D437BF" w14:paraId="295A8396" w14:textId="77777777" w:rsidTr="00583D25">
        <w:tc>
          <w:tcPr>
            <w:tcW w:w="8926" w:type="dxa"/>
          </w:tcPr>
          <w:p w14:paraId="2A5AD5E1" w14:textId="77777777" w:rsidR="00D437BF" w:rsidRPr="00D437BF" w:rsidRDefault="00D437BF" w:rsidP="00D437BF">
            <w:pPr>
              <w:spacing w:line="360" w:lineRule="auto"/>
              <w:rPr>
                <w:rFonts w:ascii="Arial" w:hAnsi="Arial" w:cs="Arial"/>
                <w:bCs/>
                <w:sz w:val="23"/>
                <w:szCs w:val="23"/>
              </w:rPr>
            </w:pPr>
            <w:r w:rsidRPr="00D437BF">
              <w:rPr>
                <w:rFonts w:ascii="Arial" w:hAnsi="Arial" w:cs="Arial"/>
                <w:b/>
                <w:sz w:val="23"/>
                <w:szCs w:val="23"/>
                <w:lang w:val="en-US"/>
              </w:rPr>
              <w:t xml:space="preserve">Notes: </w:t>
            </w:r>
            <w:r w:rsidRPr="00D437BF">
              <w:rPr>
                <w:rFonts w:ascii="Arial" w:hAnsi="Arial" w:cs="Arial"/>
                <w:bCs/>
                <w:sz w:val="23"/>
                <w:szCs w:val="23"/>
                <w:lang w:val="en-US"/>
              </w:rPr>
              <w:t>any details you can note (is it a busy environment, is it after lunch, are there lots of distractions, are directions made explicit - the more you can refer to the better here)</w:t>
            </w:r>
          </w:p>
          <w:p w14:paraId="79CBCFA8" w14:textId="77777777" w:rsidR="00D437BF" w:rsidRPr="00D437BF" w:rsidRDefault="00D437BF" w:rsidP="00D437BF">
            <w:pPr>
              <w:spacing w:line="360" w:lineRule="auto"/>
              <w:rPr>
                <w:rFonts w:ascii="Arial" w:hAnsi="Arial" w:cs="Arial"/>
                <w:bCs/>
                <w:sz w:val="23"/>
                <w:szCs w:val="23"/>
              </w:rPr>
            </w:pPr>
          </w:p>
          <w:p w14:paraId="1AEA65B5" w14:textId="77777777" w:rsidR="00D437BF" w:rsidRPr="00D437BF" w:rsidRDefault="00D437BF" w:rsidP="00D437BF">
            <w:pPr>
              <w:spacing w:line="360" w:lineRule="auto"/>
              <w:rPr>
                <w:rFonts w:ascii="Arial" w:hAnsi="Arial" w:cs="Arial"/>
                <w:sz w:val="23"/>
                <w:szCs w:val="23"/>
              </w:rPr>
            </w:pPr>
          </w:p>
          <w:p w14:paraId="2D4C8608" w14:textId="77777777" w:rsidR="00D437BF" w:rsidRPr="00D437BF" w:rsidRDefault="00D437BF" w:rsidP="00D437BF">
            <w:pPr>
              <w:spacing w:line="360" w:lineRule="auto"/>
              <w:rPr>
                <w:rFonts w:ascii="Arial" w:hAnsi="Arial" w:cs="Arial"/>
                <w:sz w:val="23"/>
                <w:szCs w:val="23"/>
              </w:rPr>
            </w:pPr>
          </w:p>
          <w:p w14:paraId="6BBE9A00" w14:textId="77777777" w:rsidR="00D437BF" w:rsidRPr="00D437BF" w:rsidRDefault="00D437BF" w:rsidP="00D437BF">
            <w:pPr>
              <w:spacing w:line="360" w:lineRule="auto"/>
              <w:rPr>
                <w:rFonts w:ascii="Arial" w:hAnsi="Arial" w:cs="Arial"/>
                <w:sz w:val="23"/>
                <w:szCs w:val="23"/>
              </w:rPr>
            </w:pPr>
          </w:p>
          <w:p w14:paraId="0A26DB94" w14:textId="77777777" w:rsidR="00D437BF" w:rsidRPr="00D437BF" w:rsidRDefault="00D437BF" w:rsidP="00D437BF">
            <w:pPr>
              <w:spacing w:line="360" w:lineRule="auto"/>
              <w:rPr>
                <w:rFonts w:ascii="Arial" w:hAnsi="Arial" w:cs="Arial"/>
                <w:sz w:val="23"/>
                <w:szCs w:val="23"/>
              </w:rPr>
            </w:pPr>
          </w:p>
          <w:p w14:paraId="0FC26DB2" w14:textId="77777777" w:rsidR="00D437BF" w:rsidRPr="00D437BF" w:rsidRDefault="00D437BF" w:rsidP="00D437BF">
            <w:pPr>
              <w:spacing w:line="360" w:lineRule="auto"/>
              <w:rPr>
                <w:rFonts w:ascii="Arial" w:hAnsi="Arial" w:cs="Arial"/>
                <w:sz w:val="23"/>
                <w:szCs w:val="23"/>
              </w:rPr>
            </w:pPr>
          </w:p>
          <w:p w14:paraId="30F71098" w14:textId="77777777" w:rsidR="00D437BF" w:rsidRPr="00D437BF" w:rsidRDefault="00D437BF" w:rsidP="00D437BF">
            <w:pPr>
              <w:spacing w:line="360" w:lineRule="auto"/>
              <w:rPr>
                <w:rFonts w:ascii="Arial" w:hAnsi="Arial" w:cs="Arial"/>
                <w:sz w:val="23"/>
                <w:szCs w:val="23"/>
              </w:rPr>
            </w:pPr>
          </w:p>
          <w:p w14:paraId="11446346" w14:textId="77777777" w:rsidR="00D437BF" w:rsidRPr="00D437BF" w:rsidRDefault="00D437BF" w:rsidP="00D437BF">
            <w:pPr>
              <w:spacing w:line="360" w:lineRule="auto"/>
              <w:rPr>
                <w:rFonts w:ascii="Arial" w:hAnsi="Arial" w:cs="Arial"/>
                <w:sz w:val="23"/>
                <w:szCs w:val="23"/>
              </w:rPr>
            </w:pPr>
          </w:p>
          <w:p w14:paraId="07A135EC" w14:textId="77777777" w:rsidR="00D437BF" w:rsidRPr="00D437BF" w:rsidRDefault="00D437BF" w:rsidP="00D437BF">
            <w:pPr>
              <w:spacing w:line="360" w:lineRule="auto"/>
              <w:rPr>
                <w:rFonts w:ascii="Arial" w:hAnsi="Arial" w:cs="Arial"/>
                <w:sz w:val="23"/>
                <w:szCs w:val="23"/>
              </w:rPr>
            </w:pPr>
          </w:p>
          <w:p w14:paraId="4E9E48C5" w14:textId="77777777" w:rsidR="00D437BF" w:rsidRPr="00D437BF" w:rsidRDefault="00D437BF" w:rsidP="00D437BF">
            <w:pPr>
              <w:spacing w:line="360" w:lineRule="auto"/>
              <w:rPr>
                <w:rFonts w:ascii="Arial" w:hAnsi="Arial" w:cs="Arial"/>
                <w:sz w:val="23"/>
                <w:szCs w:val="23"/>
              </w:rPr>
            </w:pPr>
          </w:p>
        </w:tc>
      </w:tr>
    </w:tbl>
    <w:p w14:paraId="1076D90D" w14:textId="77777777" w:rsidR="00D437BF" w:rsidRPr="00D437BF" w:rsidRDefault="00D437BF" w:rsidP="00D437BF">
      <w:pPr>
        <w:spacing w:line="360" w:lineRule="auto"/>
        <w:rPr>
          <w:rFonts w:ascii="Arial" w:hAnsi="Arial" w:cs="Arial"/>
          <w:sz w:val="23"/>
          <w:szCs w:val="23"/>
        </w:rPr>
      </w:pPr>
    </w:p>
    <w:p w14:paraId="3A718D1B" w14:textId="77777777" w:rsidR="00D437BF" w:rsidRPr="00D437BF" w:rsidRDefault="00D437BF" w:rsidP="00D437BF">
      <w:pPr>
        <w:spacing w:line="360" w:lineRule="auto"/>
        <w:rPr>
          <w:rFonts w:ascii="Arial" w:hAnsi="Arial" w:cs="Arial"/>
          <w:b/>
          <w:bCs/>
          <w:sz w:val="23"/>
          <w:szCs w:val="23"/>
        </w:rPr>
      </w:pPr>
    </w:p>
    <w:p w14:paraId="32860173" w14:textId="77777777" w:rsidR="00D437BF" w:rsidRPr="00D437BF" w:rsidRDefault="00D437BF" w:rsidP="00D437BF">
      <w:pPr>
        <w:spacing w:line="360" w:lineRule="auto"/>
        <w:rPr>
          <w:rFonts w:ascii="Arial" w:hAnsi="Arial" w:cs="Arial"/>
          <w:sz w:val="23"/>
          <w:szCs w:val="23"/>
          <w:u w:val="single"/>
        </w:rPr>
      </w:pPr>
    </w:p>
    <w:sectPr w:rsidR="00D437BF" w:rsidRPr="00D437BF">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4C541" w14:textId="77777777" w:rsidR="00B8621D" w:rsidRDefault="00B8621D" w:rsidP="00D437BF">
      <w:r>
        <w:separator/>
      </w:r>
    </w:p>
  </w:endnote>
  <w:endnote w:type="continuationSeparator" w:id="0">
    <w:p w14:paraId="07BA1802" w14:textId="77777777" w:rsidR="00B8621D" w:rsidRDefault="00B8621D" w:rsidP="00D43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0452746"/>
      <w:docPartObj>
        <w:docPartGallery w:val="Page Numbers (Bottom of Page)"/>
        <w:docPartUnique/>
      </w:docPartObj>
    </w:sdtPr>
    <w:sdtContent>
      <w:p w14:paraId="797E2D12" w14:textId="5FB36AE0" w:rsidR="00D437BF" w:rsidRDefault="00D437BF" w:rsidP="004D51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F61B33" w14:textId="77777777" w:rsidR="00D437BF" w:rsidRDefault="00D437BF" w:rsidP="00D437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0467011"/>
      <w:docPartObj>
        <w:docPartGallery w:val="Page Numbers (Bottom of Page)"/>
        <w:docPartUnique/>
      </w:docPartObj>
    </w:sdtPr>
    <w:sdtContent>
      <w:p w14:paraId="378DBEAF" w14:textId="6B527289" w:rsidR="00D437BF" w:rsidRDefault="00D437BF" w:rsidP="004D51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71F341" w14:textId="77777777" w:rsidR="00D437BF" w:rsidRDefault="00D437BF" w:rsidP="00D437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2E872" w14:textId="77777777" w:rsidR="00B8621D" w:rsidRDefault="00B8621D" w:rsidP="00D437BF">
      <w:r>
        <w:separator/>
      </w:r>
    </w:p>
  </w:footnote>
  <w:footnote w:type="continuationSeparator" w:id="0">
    <w:p w14:paraId="3A5E41C0" w14:textId="77777777" w:rsidR="00B8621D" w:rsidRDefault="00B8621D" w:rsidP="00D437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D54652"/>
    <w:multiLevelType w:val="hybridMultilevel"/>
    <w:tmpl w:val="DE945974"/>
    <w:lvl w:ilvl="0" w:tplc="FDAAF75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2139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03"/>
    <w:rsid w:val="0014386B"/>
    <w:rsid w:val="00541205"/>
    <w:rsid w:val="007A53E6"/>
    <w:rsid w:val="00B8621D"/>
    <w:rsid w:val="00C55E56"/>
    <w:rsid w:val="00D05603"/>
    <w:rsid w:val="00D437BF"/>
    <w:rsid w:val="00FD6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9A900B"/>
  <w15:chartTrackingRefBased/>
  <w15:docId w15:val="{576F0D14-318D-6A46-93C2-AF9060AFA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D05603"/>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D0560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D05603"/>
  </w:style>
  <w:style w:type="character" w:customStyle="1" w:styleId="normaltextrun">
    <w:name w:val="normaltextrun"/>
    <w:basedOn w:val="DefaultParagraphFont"/>
    <w:rsid w:val="00D05603"/>
  </w:style>
  <w:style w:type="character" w:customStyle="1" w:styleId="eop">
    <w:name w:val="eop"/>
    <w:basedOn w:val="DefaultParagraphFont"/>
    <w:rsid w:val="00D05603"/>
  </w:style>
  <w:style w:type="character" w:styleId="Hyperlink">
    <w:name w:val="Hyperlink"/>
    <w:basedOn w:val="DefaultParagraphFont"/>
    <w:uiPriority w:val="99"/>
    <w:unhideWhenUsed/>
    <w:rsid w:val="00D05603"/>
    <w:rPr>
      <w:color w:val="0000FF"/>
      <w:u w:val="single"/>
    </w:rPr>
  </w:style>
  <w:style w:type="character" w:styleId="FollowedHyperlink">
    <w:name w:val="FollowedHyperlink"/>
    <w:basedOn w:val="DefaultParagraphFont"/>
    <w:uiPriority w:val="99"/>
    <w:semiHidden/>
    <w:unhideWhenUsed/>
    <w:rsid w:val="00D05603"/>
    <w:rPr>
      <w:color w:val="800080"/>
      <w:u w:val="single"/>
    </w:rPr>
  </w:style>
  <w:style w:type="character" w:customStyle="1" w:styleId="apple-converted-space">
    <w:name w:val="apple-converted-space"/>
    <w:basedOn w:val="DefaultParagraphFont"/>
    <w:rsid w:val="00D05603"/>
  </w:style>
  <w:style w:type="character" w:styleId="UnresolvedMention">
    <w:name w:val="Unresolved Mention"/>
    <w:basedOn w:val="DefaultParagraphFont"/>
    <w:uiPriority w:val="99"/>
    <w:semiHidden/>
    <w:unhideWhenUsed/>
    <w:rsid w:val="00D05603"/>
    <w:rPr>
      <w:color w:val="605E5C"/>
      <w:shd w:val="clear" w:color="auto" w:fill="E1DFDD"/>
    </w:rPr>
  </w:style>
  <w:style w:type="paragraph" w:styleId="NormalWeb">
    <w:name w:val="Normal (Web)"/>
    <w:basedOn w:val="Normal"/>
    <w:uiPriority w:val="99"/>
    <w:unhideWhenUsed/>
    <w:rsid w:val="00D05603"/>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D437BF"/>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37BF"/>
    <w:pPr>
      <w:ind w:left="720"/>
      <w:contextualSpacing/>
    </w:pPr>
  </w:style>
  <w:style w:type="paragraph" w:styleId="Footer">
    <w:name w:val="footer"/>
    <w:basedOn w:val="Normal"/>
    <w:link w:val="FooterChar"/>
    <w:uiPriority w:val="99"/>
    <w:unhideWhenUsed/>
    <w:rsid w:val="00D437BF"/>
    <w:pPr>
      <w:tabs>
        <w:tab w:val="center" w:pos="4513"/>
        <w:tab w:val="right" w:pos="9026"/>
      </w:tabs>
    </w:pPr>
  </w:style>
  <w:style w:type="character" w:customStyle="1" w:styleId="FooterChar">
    <w:name w:val="Footer Char"/>
    <w:basedOn w:val="DefaultParagraphFont"/>
    <w:link w:val="Footer"/>
    <w:uiPriority w:val="99"/>
    <w:rsid w:val="00D437BF"/>
  </w:style>
  <w:style w:type="character" w:styleId="PageNumber">
    <w:name w:val="page number"/>
    <w:basedOn w:val="DefaultParagraphFont"/>
    <w:uiPriority w:val="99"/>
    <w:semiHidden/>
    <w:unhideWhenUsed/>
    <w:rsid w:val="00D43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8303">
      <w:bodyDiv w:val="1"/>
      <w:marLeft w:val="0"/>
      <w:marRight w:val="0"/>
      <w:marTop w:val="0"/>
      <w:marBottom w:val="0"/>
      <w:divBdr>
        <w:top w:val="none" w:sz="0" w:space="0" w:color="auto"/>
        <w:left w:val="none" w:sz="0" w:space="0" w:color="auto"/>
        <w:bottom w:val="none" w:sz="0" w:space="0" w:color="auto"/>
        <w:right w:val="none" w:sz="0" w:space="0" w:color="auto"/>
      </w:divBdr>
    </w:div>
    <w:div w:id="623656227">
      <w:bodyDiv w:val="1"/>
      <w:marLeft w:val="0"/>
      <w:marRight w:val="0"/>
      <w:marTop w:val="0"/>
      <w:marBottom w:val="0"/>
      <w:divBdr>
        <w:top w:val="none" w:sz="0" w:space="0" w:color="auto"/>
        <w:left w:val="none" w:sz="0" w:space="0" w:color="auto"/>
        <w:bottom w:val="none" w:sz="0" w:space="0" w:color="auto"/>
        <w:right w:val="none" w:sz="0" w:space="0" w:color="auto"/>
      </w:divBdr>
      <w:divsChild>
        <w:div w:id="1432511316">
          <w:marLeft w:val="0"/>
          <w:marRight w:val="0"/>
          <w:marTop w:val="0"/>
          <w:marBottom w:val="0"/>
          <w:divBdr>
            <w:top w:val="none" w:sz="0" w:space="0" w:color="auto"/>
            <w:left w:val="none" w:sz="0" w:space="0" w:color="auto"/>
            <w:bottom w:val="none" w:sz="0" w:space="0" w:color="auto"/>
            <w:right w:val="none" w:sz="0" w:space="0" w:color="auto"/>
          </w:divBdr>
        </w:div>
      </w:divsChild>
    </w:div>
    <w:div w:id="753281673">
      <w:bodyDiv w:val="1"/>
      <w:marLeft w:val="0"/>
      <w:marRight w:val="0"/>
      <w:marTop w:val="0"/>
      <w:marBottom w:val="0"/>
      <w:divBdr>
        <w:top w:val="none" w:sz="0" w:space="0" w:color="auto"/>
        <w:left w:val="none" w:sz="0" w:space="0" w:color="auto"/>
        <w:bottom w:val="none" w:sz="0" w:space="0" w:color="auto"/>
        <w:right w:val="none" w:sz="0" w:space="0" w:color="auto"/>
      </w:divBdr>
    </w:div>
    <w:div w:id="1908833350">
      <w:bodyDiv w:val="1"/>
      <w:marLeft w:val="0"/>
      <w:marRight w:val="0"/>
      <w:marTop w:val="0"/>
      <w:marBottom w:val="0"/>
      <w:divBdr>
        <w:top w:val="none" w:sz="0" w:space="0" w:color="auto"/>
        <w:left w:val="none" w:sz="0" w:space="0" w:color="auto"/>
        <w:bottom w:val="none" w:sz="0" w:space="0" w:color="auto"/>
        <w:right w:val="none" w:sz="0" w:space="0" w:color="auto"/>
      </w:divBdr>
      <w:divsChild>
        <w:div w:id="385688497">
          <w:marLeft w:val="0"/>
          <w:marRight w:val="0"/>
          <w:marTop w:val="0"/>
          <w:marBottom w:val="0"/>
          <w:divBdr>
            <w:top w:val="none" w:sz="0" w:space="0" w:color="auto"/>
            <w:left w:val="none" w:sz="0" w:space="0" w:color="auto"/>
            <w:bottom w:val="none" w:sz="0" w:space="0" w:color="auto"/>
            <w:right w:val="none" w:sz="0" w:space="0" w:color="auto"/>
          </w:divBdr>
        </w:div>
        <w:div w:id="1294099304">
          <w:marLeft w:val="0"/>
          <w:marRight w:val="0"/>
          <w:marTop w:val="0"/>
          <w:marBottom w:val="0"/>
          <w:divBdr>
            <w:top w:val="none" w:sz="0" w:space="0" w:color="auto"/>
            <w:left w:val="none" w:sz="0" w:space="0" w:color="auto"/>
            <w:bottom w:val="none" w:sz="0" w:space="0" w:color="auto"/>
            <w:right w:val="none" w:sz="0" w:space="0" w:color="auto"/>
          </w:divBdr>
        </w:div>
        <w:div w:id="654144997">
          <w:marLeft w:val="0"/>
          <w:marRight w:val="0"/>
          <w:marTop w:val="0"/>
          <w:marBottom w:val="0"/>
          <w:divBdr>
            <w:top w:val="none" w:sz="0" w:space="0" w:color="auto"/>
            <w:left w:val="none" w:sz="0" w:space="0" w:color="auto"/>
            <w:bottom w:val="none" w:sz="0" w:space="0" w:color="auto"/>
            <w:right w:val="none" w:sz="0" w:space="0" w:color="auto"/>
          </w:divBdr>
        </w:div>
        <w:div w:id="2142310248">
          <w:marLeft w:val="0"/>
          <w:marRight w:val="0"/>
          <w:marTop w:val="0"/>
          <w:marBottom w:val="0"/>
          <w:divBdr>
            <w:top w:val="none" w:sz="0" w:space="0" w:color="auto"/>
            <w:left w:val="none" w:sz="0" w:space="0" w:color="auto"/>
            <w:bottom w:val="none" w:sz="0" w:space="0" w:color="auto"/>
            <w:right w:val="none" w:sz="0" w:space="0" w:color="auto"/>
          </w:divBdr>
        </w:div>
        <w:div w:id="430778434">
          <w:marLeft w:val="0"/>
          <w:marRight w:val="0"/>
          <w:marTop w:val="0"/>
          <w:marBottom w:val="0"/>
          <w:divBdr>
            <w:top w:val="none" w:sz="0" w:space="0" w:color="auto"/>
            <w:left w:val="none" w:sz="0" w:space="0" w:color="auto"/>
            <w:bottom w:val="none" w:sz="0" w:space="0" w:color="auto"/>
            <w:right w:val="none" w:sz="0" w:space="0" w:color="auto"/>
          </w:divBdr>
        </w:div>
        <w:div w:id="2065565064">
          <w:marLeft w:val="0"/>
          <w:marRight w:val="0"/>
          <w:marTop w:val="0"/>
          <w:marBottom w:val="0"/>
          <w:divBdr>
            <w:top w:val="none" w:sz="0" w:space="0" w:color="auto"/>
            <w:left w:val="none" w:sz="0" w:space="0" w:color="auto"/>
            <w:bottom w:val="none" w:sz="0" w:space="0" w:color="auto"/>
            <w:right w:val="none" w:sz="0" w:space="0" w:color="auto"/>
          </w:divBdr>
        </w:div>
        <w:div w:id="782727863">
          <w:marLeft w:val="0"/>
          <w:marRight w:val="0"/>
          <w:marTop w:val="0"/>
          <w:marBottom w:val="0"/>
          <w:divBdr>
            <w:top w:val="none" w:sz="0" w:space="0" w:color="auto"/>
            <w:left w:val="none" w:sz="0" w:space="0" w:color="auto"/>
            <w:bottom w:val="none" w:sz="0" w:space="0" w:color="auto"/>
            <w:right w:val="none" w:sz="0" w:space="0" w:color="auto"/>
          </w:divBdr>
        </w:div>
        <w:div w:id="1976596597">
          <w:marLeft w:val="0"/>
          <w:marRight w:val="0"/>
          <w:marTop w:val="0"/>
          <w:marBottom w:val="0"/>
          <w:divBdr>
            <w:top w:val="none" w:sz="0" w:space="0" w:color="auto"/>
            <w:left w:val="none" w:sz="0" w:space="0" w:color="auto"/>
            <w:bottom w:val="none" w:sz="0" w:space="0" w:color="auto"/>
            <w:right w:val="none" w:sz="0" w:space="0" w:color="auto"/>
          </w:divBdr>
        </w:div>
        <w:div w:id="1294865552">
          <w:marLeft w:val="0"/>
          <w:marRight w:val="0"/>
          <w:marTop w:val="0"/>
          <w:marBottom w:val="0"/>
          <w:divBdr>
            <w:top w:val="none" w:sz="0" w:space="0" w:color="auto"/>
            <w:left w:val="none" w:sz="0" w:space="0" w:color="auto"/>
            <w:bottom w:val="none" w:sz="0" w:space="0" w:color="auto"/>
            <w:right w:val="none" w:sz="0" w:space="0" w:color="auto"/>
          </w:divBdr>
        </w:div>
        <w:div w:id="1884905053">
          <w:marLeft w:val="0"/>
          <w:marRight w:val="0"/>
          <w:marTop w:val="0"/>
          <w:marBottom w:val="0"/>
          <w:divBdr>
            <w:top w:val="none" w:sz="0" w:space="0" w:color="auto"/>
            <w:left w:val="none" w:sz="0" w:space="0" w:color="auto"/>
            <w:bottom w:val="none" w:sz="0" w:space="0" w:color="auto"/>
            <w:right w:val="none" w:sz="0" w:space="0" w:color="auto"/>
          </w:divBdr>
        </w:div>
        <w:div w:id="1277910334">
          <w:marLeft w:val="0"/>
          <w:marRight w:val="0"/>
          <w:marTop w:val="0"/>
          <w:marBottom w:val="0"/>
          <w:divBdr>
            <w:top w:val="none" w:sz="0" w:space="0" w:color="auto"/>
            <w:left w:val="none" w:sz="0" w:space="0" w:color="auto"/>
            <w:bottom w:val="none" w:sz="0" w:space="0" w:color="auto"/>
            <w:right w:val="none" w:sz="0" w:space="0" w:color="auto"/>
          </w:divBdr>
        </w:div>
        <w:div w:id="1076363267">
          <w:marLeft w:val="0"/>
          <w:marRight w:val="0"/>
          <w:marTop w:val="0"/>
          <w:marBottom w:val="0"/>
          <w:divBdr>
            <w:top w:val="none" w:sz="0" w:space="0" w:color="auto"/>
            <w:left w:val="none" w:sz="0" w:space="0" w:color="auto"/>
            <w:bottom w:val="none" w:sz="0" w:space="0" w:color="auto"/>
            <w:right w:val="none" w:sz="0" w:space="0" w:color="auto"/>
          </w:divBdr>
        </w:div>
        <w:div w:id="191502859">
          <w:marLeft w:val="0"/>
          <w:marRight w:val="0"/>
          <w:marTop w:val="0"/>
          <w:marBottom w:val="0"/>
          <w:divBdr>
            <w:top w:val="none" w:sz="0" w:space="0" w:color="auto"/>
            <w:left w:val="none" w:sz="0" w:space="0" w:color="auto"/>
            <w:bottom w:val="none" w:sz="0" w:space="0" w:color="auto"/>
            <w:right w:val="none" w:sz="0" w:space="0" w:color="auto"/>
          </w:divBdr>
        </w:div>
        <w:div w:id="554661311">
          <w:marLeft w:val="0"/>
          <w:marRight w:val="0"/>
          <w:marTop w:val="0"/>
          <w:marBottom w:val="0"/>
          <w:divBdr>
            <w:top w:val="none" w:sz="0" w:space="0" w:color="auto"/>
            <w:left w:val="none" w:sz="0" w:space="0" w:color="auto"/>
            <w:bottom w:val="none" w:sz="0" w:space="0" w:color="auto"/>
            <w:right w:val="none" w:sz="0" w:space="0" w:color="auto"/>
          </w:divBdr>
        </w:div>
        <w:div w:id="1323657180">
          <w:marLeft w:val="0"/>
          <w:marRight w:val="0"/>
          <w:marTop w:val="0"/>
          <w:marBottom w:val="0"/>
          <w:divBdr>
            <w:top w:val="none" w:sz="0" w:space="0" w:color="auto"/>
            <w:left w:val="none" w:sz="0" w:space="0" w:color="auto"/>
            <w:bottom w:val="none" w:sz="0" w:space="0" w:color="auto"/>
            <w:right w:val="none" w:sz="0" w:space="0" w:color="auto"/>
          </w:divBdr>
        </w:div>
        <w:div w:id="280038313">
          <w:marLeft w:val="0"/>
          <w:marRight w:val="0"/>
          <w:marTop w:val="0"/>
          <w:marBottom w:val="0"/>
          <w:divBdr>
            <w:top w:val="none" w:sz="0" w:space="0" w:color="auto"/>
            <w:left w:val="none" w:sz="0" w:space="0" w:color="auto"/>
            <w:bottom w:val="none" w:sz="0" w:space="0" w:color="auto"/>
            <w:right w:val="none" w:sz="0" w:space="0" w:color="auto"/>
          </w:divBdr>
        </w:div>
        <w:div w:id="1407995175">
          <w:marLeft w:val="0"/>
          <w:marRight w:val="0"/>
          <w:marTop w:val="0"/>
          <w:marBottom w:val="0"/>
          <w:divBdr>
            <w:top w:val="none" w:sz="0" w:space="0" w:color="auto"/>
            <w:left w:val="none" w:sz="0" w:space="0" w:color="auto"/>
            <w:bottom w:val="none" w:sz="0" w:space="0" w:color="auto"/>
            <w:right w:val="none" w:sz="0" w:space="0" w:color="auto"/>
          </w:divBdr>
        </w:div>
        <w:div w:id="1719158688">
          <w:marLeft w:val="0"/>
          <w:marRight w:val="0"/>
          <w:marTop w:val="0"/>
          <w:marBottom w:val="0"/>
          <w:divBdr>
            <w:top w:val="none" w:sz="0" w:space="0" w:color="auto"/>
            <w:left w:val="none" w:sz="0" w:space="0" w:color="auto"/>
            <w:bottom w:val="none" w:sz="0" w:space="0" w:color="auto"/>
            <w:right w:val="none" w:sz="0" w:space="0" w:color="auto"/>
          </w:divBdr>
        </w:div>
        <w:div w:id="1664435217">
          <w:marLeft w:val="0"/>
          <w:marRight w:val="0"/>
          <w:marTop w:val="0"/>
          <w:marBottom w:val="0"/>
          <w:divBdr>
            <w:top w:val="none" w:sz="0" w:space="0" w:color="auto"/>
            <w:left w:val="none" w:sz="0" w:space="0" w:color="auto"/>
            <w:bottom w:val="none" w:sz="0" w:space="0" w:color="auto"/>
            <w:right w:val="none" w:sz="0" w:space="0" w:color="auto"/>
          </w:divBdr>
        </w:div>
        <w:div w:id="1821195671">
          <w:marLeft w:val="0"/>
          <w:marRight w:val="0"/>
          <w:marTop w:val="0"/>
          <w:marBottom w:val="0"/>
          <w:divBdr>
            <w:top w:val="none" w:sz="0" w:space="0" w:color="auto"/>
            <w:left w:val="none" w:sz="0" w:space="0" w:color="auto"/>
            <w:bottom w:val="none" w:sz="0" w:space="0" w:color="auto"/>
            <w:right w:val="none" w:sz="0" w:space="0" w:color="auto"/>
          </w:divBdr>
        </w:div>
        <w:div w:id="1422607948">
          <w:marLeft w:val="0"/>
          <w:marRight w:val="0"/>
          <w:marTop w:val="0"/>
          <w:marBottom w:val="0"/>
          <w:divBdr>
            <w:top w:val="none" w:sz="0" w:space="0" w:color="auto"/>
            <w:left w:val="none" w:sz="0" w:space="0" w:color="auto"/>
            <w:bottom w:val="none" w:sz="0" w:space="0" w:color="auto"/>
            <w:right w:val="none" w:sz="0" w:space="0" w:color="auto"/>
          </w:divBdr>
        </w:div>
        <w:div w:id="1930188855">
          <w:marLeft w:val="0"/>
          <w:marRight w:val="0"/>
          <w:marTop w:val="0"/>
          <w:marBottom w:val="0"/>
          <w:divBdr>
            <w:top w:val="none" w:sz="0" w:space="0" w:color="auto"/>
            <w:left w:val="none" w:sz="0" w:space="0" w:color="auto"/>
            <w:bottom w:val="none" w:sz="0" w:space="0" w:color="auto"/>
            <w:right w:val="none" w:sz="0" w:space="0" w:color="auto"/>
          </w:divBdr>
        </w:div>
        <w:div w:id="1346397602">
          <w:marLeft w:val="0"/>
          <w:marRight w:val="0"/>
          <w:marTop w:val="0"/>
          <w:marBottom w:val="0"/>
          <w:divBdr>
            <w:top w:val="none" w:sz="0" w:space="0" w:color="auto"/>
            <w:left w:val="none" w:sz="0" w:space="0" w:color="auto"/>
            <w:bottom w:val="none" w:sz="0" w:space="0" w:color="auto"/>
            <w:right w:val="none" w:sz="0" w:space="0" w:color="auto"/>
          </w:divBdr>
        </w:div>
        <w:div w:id="460222132">
          <w:marLeft w:val="0"/>
          <w:marRight w:val="0"/>
          <w:marTop w:val="0"/>
          <w:marBottom w:val="0"/>
          <w:divBdr>
            <w:top w:val="none" w:sz="0" w:space="0" w:color="auto"/>
            <w:left w:val="none" w:sz="0" w:space="0" w:color="auto"/>
            <w:bottom w:val="none" w:sz="0" w:space="0" w:color="auto"/>
            <w:right w:val="none" w:sz="0" w:space="0" w:color="auto"/>
          </w:divBdr>
        </w:div>
        <w:div w:id="255017788">
          <w:marLeft w:val="0"/>
          <w:marRight w:val="0"/>
          <w:marTop w:val="0"/>
          <w:marBottom w:val="0"/>
          <w:divBdr>
            <w:top w:val="none" w:sz="0" w:space="0" w:color="auto"/>
            <w:left w:val="none" w:sz="0" w:space="0" w:color="auto"/>
            <w:bottom w:val="none" w:sz="0" w:space="0" w:color="auto"/>
            <w:right w:val="none" w:sz="0" w:space="0" w:color="auto"/>
          </w:divBdr>
        </w:div>
        <w:div w:id="1941721897">
          <w:marLeft w:val="0"/>
          <w:marRight w:val="0"/>
          <w:marTop w:val="0"/>
          <w:marBottom w:val="0"/>
          <w:divBdr>
            <w:top w:val="none" w:sz="0" w:space="0" w:color="auto"/>
            <w:left w:val="none" w:sz="0" w:space="0" w:color="auto"/>
            <w:bottom w:val="none" w:sz="0" w:space="0" w:color="auto"/>
            <w:right w:val="none" w:sz="0" w:space="0" w:color="auto"/>
          </w:divBdr>
        </w:div>
        <w:div w:id="1583299463">
          <w:marLeft w:val="0"/>
          <w:marRight w:val="0"/>
          <w:marTop w:val="0"/>
          <w:marBottom w:val="0"/>
          <w:divBdr>
            <w:top w:val="none" w:sz="0" w:space="0" w:color="auto"/>
            <w:left w:val="none" w:sz="0" w:space="0" w:color="auto"/>
            <w:bottom w:val="none" w:sz="0" w:space="0" w:color="auto"/>
            <w:right w:val="none" w:sz="0" w:space="0" w:color="auto"/>
          </w:divBdr>
        </w:div>
        <w:div w:id="924144841">
          <w:marLeft w:val="0"/>
          <w:marRight w:val="0"/>
          <w:marTop w:val="0"/>
          <w:marBottom w:val="0"/>
          <w:divBdr>
            <w:top w:val="none" w:sz="0" w:space="0" w:color="auto"/>
            <w:left w:val="none" w:sz="0" w:space="0" w:color="auto"/>
            <w:bottom w:val="none" w:sz="0" w:space="0" w:color="auto"/>
            <w:right w:val="none" w:sz="0" w:space="0" w:color="auto"/>
          </w:divBdr>
        </w:div>
        <w:div w:id="1445807287">
          <w:marLeft w:val="0"/>
          <w:marRight w:val="0"/>
          <w:marTop w:val="0"/>
          <w:marBottom w:val="0"/>
          <w:divBdr>
            <w:top w:val="none" w:sz="0" w:space="0" w:color="auto"/>
            <w:left w:val="none" w:sz="0" w:space="0" w:color="auto"/>
            <w:bottom w:val="none" w:sz="0" w:space="0" w:color="auto"/>
            <w:right w:val="none" w:sz="0" w:space="0" w:color="auto"/>
          </w:divBdr>
        </w:div>
        <w:div w:id="1131903851">
          <w:marLeft w:val="0"/>
          <w:marRight w:val="0"/>
          <w:marTop w:val="0"/>
          <w:marBottom w:val="0"/>
          <w:divBdr>
            <w:top w:val="none" w:sz="0" w:space="0" w:color="auto"/>
            <w:left w:val="none" w:sz="0" w:space="0" w:color="auto"/>
            <w:bottom w:val="none" w:sz="0" w:space="0" w:color="auto"/>
            <w:right w:val="none" w:sz="0" w:space="0" w:color="auto"/>
          </w:divBdr>
        </w:div>
        <w:div w:id="1565336618">
          <w:marLeft w:val="0"/>
          <w:marRight w:val="0"/>
          <w:marTop w:val="0"/>
          <w:marBottom w:val="0"/>
          <w:divBdr>
            <w:top w:val="none" w:sz="0" w:space="0" w:color="auto"/>
            <w:left w:val="none" w:sz="0" w:space="0" w:color="auto"/>
            <w:bottom w:val="none" w:sz="0" w:space="0" w:color="auto"/>
            <w:right w:val="none" w:sz="0" w:space="0" w:color="auto"/>
          </w:divBdr>
        </w:div>
        <w:div w:id="1703046598">
          <w:marLeft w:val="0"/>
          <w:marRight w:val="0"/>
          <w:marTop w:val="0"/>
          <w:marBottom w:val="0"/>
          <w:divBdr>
            <w:top w:val="none" w:sz="0" w:space="0" w:color="auto"/>
            <w:left w:val="none" w:sz="0" w:space="0" w:color="auto"/>
            <w:bottom w:val="none" w:sz="0" w:space="0" w:color="auto"/>
            <w:right w:val="none" w:sz="0" w:space="0" w:color="auto"/>
          </w:divBdr>
        </w:div>
        <w:div w:id="1726679876">
          <w:marLeft w:val="0"/>
          <w:marRight w:val="0"/>
          <w:marTop w:val="0"/>
          <w:marBottom w:val="0"/>
          <w:divBdr>
            <w:top w:val="none" w:sz="0" w:space="0" w:color="auto"/>
            <w:left w:val="none" w:sz="0" w:space="0" w:color="auto"/>
            <w:bottom w:val="none" w:sz="0" w:space="0" w:color="auto"/>
            <w:right w:val="none" w:sz="0" w:space="0" w:color="auto"/>
          </w:divBdr>
        </w:div>
        <w:div w:id="895819680">
          <w:marLeft w:val="0"/>
          <w:marRight w:val="0"/>
          <w:marTop w:val="0"/>
          <w:marBottom w:val="0"/>
          <w:divBdr>
            <w:top w:val="none" w:sz="0" w:space="0" w:color="auto"/>
            <w:left w:val="none" w:sz="0" w:space="0" w:color="auto"/>
            <w:bottom w:val="none" w:sz="0" w:space="0" w:color="auto"/>
            <w:right w:val="none" w:sz="0" w:space="0" w:color="auto"/>
          </w:divBdr>
        </w:div>
        <w:div w:id="1158108958">
          <w:marLeft w:val="0"/>
          <w:marRight w:val="0"/>
          <w:marTop w:val="0"/>
          <w:marBottom w:val="0"/>
          <w:divBdr>
            <w:top w:val="none" w:sz="0" w:space="0" w:color="auto"/>
            <w:left w:val="none" w:sz="0" w:space="0" w:color="auto"/>
            <w:bottom w:val="none" w:sz="0" w:space="0" w:color="auto"/>
            <w:right w:val="none" w:sz="0" w:space="0" w:color="auto"/>
          </w:divBdr>
        </w:div>
        <w:div w:id="1173766116">
          <w:marLeft w:val="0"/>
          <w:marRight w:val="0"/>
          <w:marTop w:val="0"/>
          <w:marBottom w:val="0"/>
          <w:divBdr>
            <w:top w:val="none" w:sz="0" w:space="0" w:color="auto"/>
            <w:left w:val="none" w:sz="0" w:space="0" w:color="auto"/>
            <w:bottom w:val="none" w:sz="0" w:space="0" w:color="auto"/>
            <w:right w:val="none" w:sz="0" w:space="0" w:color="auto"/>
          </w:divBdr>
        </w:div>
        <w:div w:id="413937681">
          <w:marLeft w:val="0"/>
          <w:marRight w:val="0"/>
          <w:marTop w:val="0"/>
          <w:marBottom w:val="0"/>
          <w:divBdr>
            <w:top w:val="none" w:sz="0" w:space="0" w:color="auto"/>
            <w:left w:val="none" w:sz="0" w:space="0" w:color="auto"/>
            <w:bottom w:val="none" w:sz="0" w:space="0" w:color="auto"/>
            <w:right w:val="none" w:sz="0" w:space="0" w:color="auto"/>
          </w:divBdr>
        </w:div>
        <w:div w:id="150757871">
          <w:marLeft w:val="0"/>
          <w:marRight w:val="0"/>
          <w:marTop w:val="0"/>
          <w:marBottom w:val="0"/>
          <w:divBdr>
            <w:top w:val="none" w:sz="0" w:space="0" w:color="auto"/>
            <w:left w:val="none" w:sz="0" w:space="0" w:color="auto"/>
            <w:bottom w:val="none" w:sz="0" w:space="0" w:color="auto"/>
            <w:right w:val="none" w:sz="0" w:space="0" w:color="auto"/>
          </w:divBdr>
        </w:div>
        <w:div w:id="677314803">
          <w:marLeft w:val="0"/>
          <w:marRight w:val="0"/>
          <w:marTop w:val="0"/>
          <w:marBottom w:val="0"/>
          <w:divBdr>
            <w:top w:val="none" w:sz="0" w:space="0" w:color="auto"/>
            <w:left w:val="none" w:sz="0" w:space="0" w:color="auto"/>
            <w:bottom w:val="none" w:sz="0" w:space="0" w:color="auto"/>
            <w:right w:val="none" w:sz="0" w:space="0" w:color="auto"/>
          </w:divBdr>
        </w:div>
        <w:div w:id="1682856335">
          <w:marLeft w:val="0"/>
          <w:marRight w:val="0"/>
          <w:marTop w:val="0"/>
          <w:marBottom w:val="0"/>
          <w:divBdr>
            <w:top w:val="none" w:sz="0" w:space="0" w:color="auto"/>
            <w:left w:val="none" w:sz="0" w:space="0" w:color="auto"/>
            <w:bottom w:val="none" w:sz="0" w:space="0" w:color="auto"/>
            <w:right w:val="none" w:sz="0" w:space="0" w:color="auto"/>
          </w:divBdr>
        </w:div>
        <w:div w:id="2017877667">
          <w:marLeft w:val="0"/>
          <w:marRight w:val="0"/>
          <w:marTop w:val="0"/>
          <w:marBottom w:val="0"/>
          <w:divBdr>
            <w:top w:val="none" w:sz="0" w:space="0" w:color="auto"/>
            <w:left w:val="none" w:sz="0" w:space="0" w:color="auto"/>
            <w:bottom w:val="none" w:sz="0" w:space="0" w:color="auto"/>
            <w:right w:val="none" w:sz="0" w:space="0" w:color="auto"/>
          </w:divBdr>
        </w:div>
        <w:div w:id="931744829">
          <w:marLeft w:val="0"/>
          <w:marRight w:val="0"/>
          <w:marTop w:val="0"/>
          <w:marBottom w:val="0"/>
          <w:divBdr>
            <w:top w:val="none" w:sz="0" w:space="0" w:color="auto"/>
            <w:left w:val="none" w:sz="0" w:space="0" w:color="auto"/>
            <w:bottom w:val="none" w:sz="0" w:space="0" w:color="auto"/>
            <w:right w:val="none" w:sz="0" w:space="0" w:color="auto"/>
          </w:divBdr>
        </w:div>
        <w:div w:id="1683123120">
          <w:marLeft w:val="0"/>
          <w:marRight w:val="0"/>
          <w:marTop w:val="0"/>
          <w:marBottom w:val="0"/>
          <w:divBdr>
            <w:top w:val="none" w:sz="0" w:space="0" w:color="auto"/>
            <w:left w:val="none" w:sz="0" w:space="0" w:color="auto"/>
            <w:bottom w:val="none" w:sz="0" w:space="0" w:color="auto"/>
            <w:right w:val="none" w:sz="0" w:space="0" w:color="auto"/>
          </w:divBdr>
        </w:div>
        <w:div w:id="1866285616">
          <w:marLeft w:val="0"/>
          <w:marRight w:val="0"/>
          <w:marTop w:val="0"/>
          <w:marBottom w:val="0"/>
          <w:divBdr>
            <w:top w:val="none" w:sz="0" w:space="0" w:color="auto"/>
            <w:left w:val="none" w:sz="0" w:space="0" w:color="auto"/>
            <w:bottom w:val="none" w:sz="0" w:space="0" w:color="auto"/>
            <w:right w:val="none" w:sz="0" w:space="0" w:color="auto"/>
          </w:divBdr>
        </w:div>
        <w:div w:id="1208376772">
          <w:marLeft w:val="0"/>
          <w:marRight w:val="0"/>
          <w:marTop w:val="0"/>
          <w:marBottom w:val="0"/>
          <w:divBdr>
            <w:top w:val="none" w:sz="0" w:space="0" w:color="auto"/>
            <w:left w:val="none" w:sz="0" w:space="0" w:color="auto"/>
            <w:bottom w:val="none" w:sz="0" w:space="0" w:color="auto"/>
            <w:right w:val="none" w:sz="0" w:space="0" w:color="auto"/>
          </w:divBdr>
        </w:div>
        <w:div w:id="1085230068">
          <w:marLeft w:val="0"/>
          <w:marRight w:val="0"/>
          <w:marTop w:val="0"/>
          <w:marBottom w:val="0"/>
          <w:divBdr>
            <w:top w:val="none" w:sz="0" w:space="0" w:color="auto"/>
            <w:left w:val="none" w:sz="0" w:space="0" w:color="auto"/>
            <w:bottom w:val="none" w:sz="0" w:space="0" w:color="auto"/>
            <w:right w:val="none" w:sz="0" w:space="0" w:color="auto"/>
          </w:divBdr>
        </w:div>
        <w:div w:id="14776534">
          <w:marLeft w:val="0"/>
          <w:marRight w:val="0"/>
          <w:marTop w:val="0"/>
          <w:marBottom w:val="0"/>
          <w:divBdr>
            <w:top w:val="none" w:sz="0" w:space="0" w:color="auto"/>
            <w:left w:val="none" w:sz="0" w:space="0" w:color="auto"/>
            <w:bottom w:val="none" w:sz="0" w:space="0" w:color="auto"/>
            <w:right w:val="none" w:sz="0" w:space="0" w:color="auto"/>
          </w:divBdr>
        </w:div>
        <w:div w:id="1635255225">
          <w:marLeft w:val="0"/>
          <w:marRight w:val="0"/>
          <w:marTop w:val="0"/>
          <w:marBottom w:val="0"/>
          <w:divBdr>
            <w:top w:val="none" w:sz="0" w:space="0" w:color="auto"/>
            <w:left w:val="none" w:sz="0" w:space="0" w:color="auto"/>
            <w:bottom w:val="none" w:sz="0" w:space="0" w:color="auto"/>
            <w:right w:val="none" w:sz="0" w:space="0" w:color="auto"/>
          </w:divBdr>
        </w:div>
        <w:div w:id="1293363632">
          <w:marLeft w:val="0"/>
          <w:marRight w:val="0"/>
          <w:marTop w:val="0"/>
          <w:marBottom w:val="0"/>
          <w:divBdr>
            <w:top w:val="none" w:sz="0" w:space="0" w:color="auto"/>
            <w:left w:val="none" w:sz="0" w:space="0" w:color="auto"/>
            <w:bottom w:val="none" w:sz="0" w:space="0" w:color="auto"/>
            <w:right w:val="none" w:sz="0" w:space="0" w:color="auto"/>
          </w:divBdr>
        </w:div>
        <w:div w:id="1618297580">
          <w:marLeft w:val="0"/>
          <w:marRight w:val="0"/>
          <w:marTop w:val="0"/>
          <w:marBottom w:val="0"/>
          <w:divBdr>
            <w:top w:val="none" w:sz="0" w:space="0" w:color="auto"/>
            <w:left w:val="none" w:sz="0" w:space="0" w:color="auto"/>
            <w:bottom w:val="none" w:sz="0" w:space="0" w:color="auto"/>
            <w:right w:val="none" w:sz="0" w:space="0" w:color="auto"/>
          </w:divBdr>
        </w:div>
        <w:div w:id="111290326">
          <w:marLeft w:val="0"/>
          <w:marRight w:val="0"/>
          <w:marTop w:val="0"/>
          <w:marBottom w:val="0"/>
          <w:divBdr>
            <w:top w:val="none" w:sz="0" w:space="0" w:color="auto"/>
            <w:left w:val="none" w:sz="0" w:space="0" w:color="auto"/>
            <w:bottom w:val="none" w:sz="0" w:space="0" w:color="auto"/>
            <w:right w:val="none" w:sz="0" w:space="0" w:color="auto"/>
          </w:divBdr>
        </w:div>
        <w:div w:id="1073164844">
          <w:marLeft w:val="0"/>
          <w:marRight w:val="0"/>
          <w:marTop w:val="0"/>
          <w:marBottom w:val="0"/>
          <w:divBdr>
            <w:top w:val="none" w:sz="0" w:space="0" w:color="auto"/>
            <w:left w:val="none" w:sz="0" w:space="0" w:color="auto"/>
            <w:bottom w:val="none" w:sz="0" w:space="0" w:color="auto"/>
            <w:right w:val="none" w:sz="0" w:space="0" w:color="auto"/>
          </w:divBdr>
        </w:div>
        <w:div w:id="1806704625">
          <w:marLeft w:val="0"/>
          <w:marRight w:val="0"/>
          <w:marTop w:val="0"/>
          <w:marBottom w:val="0"/>
          <w:divBdr>
            <w:top w:val="none" w:sz="0" w:space="0" w:color="auto"/>
            <w:left w:val="none" w:sz="0" w:space="0" w:color="auto"/>
            <w:bottom w:val="none" w:sz="0" w:space="0" w:color="auto"/>
            <w:right w:val="none" w:sz="0" w:space="0" w:color="auto"/>
          </w:divBdr>
        </w:div>
        <w:div w:id="1676103387">
          <w:marLeft w:val="0"/>
          <w:marRight w:val="0"/>
          <w:marTop w:val="0"/>
          <w:marBottom w:val="0"/>
          <w:divBdr>
            <w:top w:val="none" w:sz="0" w:space="0" w:color="auto"/>
            <w:left w:val="none" w:sz="0" w:space="0" w:color="auto"/>
            <w:bottom w:val="none" w:sz="0" w:space="0" w:color="auto"/>
            <w:right w:val="none" w:sz="0" w:space="0" w:color="auto"/>
          </w:divBdr>
        </w:div>
        <w:div w:id="1495073610">
          <w:marLeft w:val="0"/>
          <w:marRight w:val="0"/>
          <w:marTop w:val="0"/>
          <w:marBottom w:val="0"/>
          <w:divBdr>
            <w:top w:val="none" w:sz="0" w:space="0" w:color="auto"/>
            <w:left w:val="none" w:sz="0" w:space="0" w:color="auto"/>
            <w:bottom w:val="none" w:sz="0" w:space="0" w:color="auto"/>
            <w:right w:val="none" w:sz="0" w:space="0" w:color="auto"/>
          </w:divBdr>
        </w:div>
        <w:div w:id="1231773917">
          <w:marLeft w:val="0"/>
          <w:marRight w:val="0"/>
          <w:marTop w:val="0"/>
          <w:marBottom w:val="0"/>
          <w:divBdr>
            <w:top w:val="none" w:sz="0" w:space="0" w:color="auto"/>
            <w:left w:val="none" w:sz="0" w:space="0" w:color="auto"/>
            <w:bottom w:val="none" w:sz="0" w:space="0" w:color="auto"/>
            <w:right w:val="none" w:sz="0" w:space="0" w:color="auto"/>
          </w:divBdr>
        </w:div>
        <w:div w:id="632640456">
          <w:marLeft w:val="0"/>
          <w:marRight w:val="0"/>
          <w:marTop w:val="0"/>
          <w:marBottom w:val="0"/>
          <w:divBdr>
            <w:top w:val="none" w:sz="0" w:space="0" w:color="auto"/>
            <w:left w:val="none" w:sz="0" w:space="0" w:color="auto"/>
            <w:bottom w:val="none" w:sz="0" w:space="0" w:color="auto"/>
            <w:right w:val="none" w:sz="0" w:space="0" w:color="auto"/>
          </w:divBdr>
        </w:div>
        <w:div w:id="1121417647">
          <w:marLeft w:val="0"/>
          <w:marRight w:val="0"/>
          <w:marTop w:val="0"/>
          <w:marBottom w:val="0"/>
          <w:divBdr>
            <w:top w:val="none" w:sz="0" w:space="0" w:color="auto"/>
            <w:left w:val="none" w:sz="0" w:space="0" w:color="auto"/>
            <w:bottom w:val="none" w:sz="0" w:space="0" w:color="auto"/>
            <w:right w:val="none" w:sz="0" w:space="0" w:color="auto"/>
          </w:divBdr>
        </w:div>
        <w:div w:id="1532651456">
          <w:marLeft w:val="0"/>
          <w:marRight w:val="0"/>
          <w:marTop w:val="0"/>
          <w:marBottom w:val="0"/>
          <w:divBdr>
            <w:top w:val="none" w:sz="0" w:space="0" w:color="auto"/>
            <w:left w:val="none" w:sz="0" w:space="0" w:color="auto"/>
            <w:bottom w:val="none" w:sz="0" w:space="0" w:color="auto"/>
            <w:right w:val="none" w:sz="0" w:space="0" w:color="auto"/>
          </w:divBdr>
        </w:div>
        <w:div w:id="1430733390">
          <w:marLeft w:val="0"/>
          <w:marRight w:val="0"/>
          <w:marTop w:val="0"/>
          <w:marBottom w:val="0"/>
          <w:divBdr>
            <w:top w:val="none" w:sz="0" w:space="0" w:color="auto"/>
            <w:left w:val="none" w:sz="0" w:space="0" w:color="auto"/>
            <w:bottom w:val="none" w:sz="0" w:space="0" w:color="auto"/>
            <w:right w:val="none" w:sz="0" w:space="0" w:color="auto"/>
          </w:divBdr>
        </w:div>
        <w:div w:id="1436168863">
          <w:marLeft w:val="0"/>
          <w:marRight w:val="0"/>
          <w:marTop w:val="0"/>
          <w:marBottom w:val="0"/>
          <w:divBdr>
            <w:top w:val="none" w:sz="0" w:space="0" w:color="auto"/>
            <w:left w:val="none" w:sz="0" w:space="0" w:color="auto"/>
            <w:bottom w:val="none" w:sz="0" w:space="0" w:color="auto"/>
            <w:right w:val="none" w:sz="0" w:space="0" w:color="auto"/>
          </w:divBdr>
        </w:div>
        <w:div w:id="302731910">
          <w:marLeft w:val="0"/>
          <w:marRight w:val="0"/>
          <w:marTop w:val="0"/>
          <w:marBottom w:val="0"/>
          <w:divBdr>
            <w:top w:val="none" w:sz="0" w:space="0" w:color="auto"/>
            <w:left w:val="none" w:sz="0" w:space="0" w:color="auto"/>
            <w:bottom w:val="none" w:sz="0" w:space="0" w:color="auto"/>
            <w:right w:val="none" w:sz="0" w:space="0" w:color="auto"/>
          </w:divBdr>
        </w:div>
        <w:div w:id="249656949">
          <w:marLeft w:val="0"/>
          <w:marRight w:val="0"/>
          <w:marTop w:val="0"/>
          <w:marBottom w:val="0"/>
          <w:divBdr>
            <w:top w:val="none" w:sz="0" w:space="0" w:color="auto"/>
            <w:left w:val="none" w:sz="0" w:space="0" w:color="auto"/>
            <w:bottom w:val="none" w:sz="0" w:space="0" w:color="auto"/>
            <w:right w:val="none" w:sz="0" w:space="0" w:color="auto"/>
          </w:divBdr>
        </w:div>
        <w:div w:id="241185225">
          <w:marLeft w:val="0"/>
          <w:marRight w:val="0"/>
          <w:marTop w:val="0"/>
          <w:marBottom w:val="0"/>
          <w:divBdr>
            <w:top w:val="none" w:sz="0" w:space="0" w:color="auto"/>
            <w:left w:val="none" w:sz="0" w:space="0" w:color="auto"/>
            <w:bottom w:val="none" w:sz="0" w:space="0" w:color="auto"/>
            <w:right w:val="none" w:sz="0" w:space="0" w:color="auto"/>
          </w:divBdr>
        </w:div>
        <w:div w:id="233468017">
          <w:marLeft w:val="0"/>
          <w:marRight w:val="0"/>
          <w:marTop w:val="0"/>
          <w:marBottom w:val="0"/>
          <w:divBdr>
            <w:top w:val="none" w:sz="0" w:space="0" w:color="auto"/>
            <w:left w:val="none" w:sz="0" w:space="0" w:color="auto"/>
            <w:bottom w:val="none" w:sz="0" w:space="0" w:color="auto"/>
            <w:right w:val="none" w:sz="0" w:space="0" w:color="auto"/>
          </w:divBdr>
        </w:div>
        <w:div w:id="1156218814">
          <w:marLeft w:val="0"/>
          <w:marRight w:val="0"/>
          <w:marTop w:val="0"/>
          <w:marBottom w:val="0"/>
          <w:divBdr>
            <w:top w:val="none" w:sz="0" w:space="0" w:color="auto"/>
            <w:left w:val="none" w:sz="0" w:space="0" w:color="auto"/>
            <w:bottom w:val="none" w:sz="0" w:space="0" w:color="auto"/>
            <w:right w:val="none" w:sz="0" w:space="0" w:color="auto"/>
          </w:divBdr>
        </w:div>
        <w:div w:id="1250429973">
          <w:marLeft w:val="0"/>
          <w:marRight w:val="0"/>
          <w:marTop w:val="0"/>
          <w:marBottom w:val="0"/>
          <w:divBdr>
            <w:top w:val="none" w:sz="0" w:space="0" w:color="auto"/>
            <w:left w:val="none" w:sz="0" w:space="0" w:color="auto"/>
            <w:bottom w:val="none" w:sz="0" w:space="0" w:color="auto"/>
            <w:right w:val="none" w:sz="0" w:space="0" w:color="auto"/>
          </w:divBdr>
        </w:div>
        <w:div w:id="483158953">
          <w:marLeft w:val="0"/>
          <w:marRight w:val="0"/>
          <w:marTop w:val="0"/>
          <w:marBottom w:val="0"/>
          <w:divBdr>
            <w:top w:val="none" w:sz="0" w:space="0" w:color="auto"/>
            <w:left w:val="none" w:sz="0" w:space="0" w:color="auto"/>
            <w:bottom w:val="none" w:sz="0" w:space="0" w:color="auto"/>
            <w:right w:val="none" w:sz="0" w:space="0" w:color="auto"/>
          </w:divBdr>
        </w:div>
        <w:div w:id="1380131455">
          <w:marLeft w:val="0"/>
          <w:marRight w:val="0"/>
          <w:marTop w:val="0"/>
          <w:marBottom w:val="0"/>
          <w:divBdr>
            <w:top w:val="none" w:sz="0" w:space="0" w:color="auto"/>
            <w:left w:val="none" w:sz="0" w:space="0" w:color="auto"/>
            <w:bottom w:val="none" w:sz="0" w:space="0" w:color="auto"/>
            <w:right w:val="none" w:sz="0" w:space="0" w:color="auto"/>
          </w:divBdr>
        </w:div>
        <w:div w:id="2123645628">
          <w:marLeft w:val="0"/>
          <w:marRight w:val="0"/>
          <w:marTop w:val="0"/>
          <w:marBottom w:val="0"/>
          <w:divBdr>
            <w:top w:val="none" w:sz="0" w:space="0" w:color="auto"/>
            <w:left w:val="none" w:sz="0" w:space="0" w:color="auto"/>
            <w:bottom w:val="none" w:sz="0" w:space="0" w:color="auto"/>
            <w:right w:val="none" w:sz="0" w:space="0" w:color="auto"/>
          </w:divBdr>
        </w:div>
        <w:div w:id="1384407604">
          <w:marLeft w:val="0"/>
          <w:marRight w:val="0"/>
          <w:marTop w:val="0"/>
          <w:marBottom w:val="0"/>
          <w:divBdr>
            <w:top w:val="none" w:sz="0" w:space="0" w:color="auto"/>
            <w:left w:val="none" w:sz="0" w:space="0" w:color="auto"/>
            <w:bottom w:val="none" w:sz="0" w:space="0" w:color="auto"/>
            <w:right w:val="none" w:sz="0" w:space="0" w:color="auto"/>
          </w:divBdr>
        </w:div>
        <w:div w:id="462312639">
          <w:marLeft w:val="0"/>
          <w:marRight w:val="0"/>
          <w:marTop w:val="0"/>
          <w:marBottom w:val="0"/>
          <w:divBdr>
            <w:top w:val="none" w:sz="0" w:space="0" w:color="auto"/>
            <w:left w:val="none" w:sz="0" w:space="0" w:color="auto"/>
            <w:bottom w:val="none" w:sz="0" w:space="0" w:color="auto"/>
            <w:right w:val="none" w:sz="0" w:space="0" w:color="auto"/>
          </w:divBdr>
        </w:div>
        <w:div w:id="1029721807">
          <w:marLeft w:val="0"/>
          <w:marRight w:val="0"/>
          <w:marTop w:val="0"/>
          <w:marBottom w:val="0"/>
          <w:divBdr>
            <w:top w:val="none" w:sz="0" w:space="0" w:color="auto"/>
            <w:left w:val="none" w:sz="0" w:space="0" w:color="auto"/>
            <w:bottom w:val="none" w:sz="0" w:space="0" w:color="auto"/>
            <w:right w:val="none" w:sz="0" w:space="0" w:color="auto"/>
          </w:divBdr>
        </w:div>
        <w:div w:id="2009093543">
          <w:marLeft w:val="0"/>
          <w:marRight w:val="0"/>
          <w:marTop w:val="0"/>
          <w:marBottom w:val="0"/>
          <w:divBdr>
            <w:top w:val="none" w:sz="0" w:space="0" w:color="auto"/>
            <w:left w:val="none" w:sz="0" w:space="0" w:color="auto"/>
            <w:bottom w:val="none" w:sz="0" w:space="0" w:color="auto"/>
            <w:right w:val="none" w:sz="0" w:space="0" w:color="auto"/>
          </w:divBdr>
        </w:div>
        <w:div w:id="2017920397">
          <w:marLeft w:val="0"/>
          <w:marRight w:val="0"/>
          <w:marTop w:val="0"/>
          <w:marBottom w:val="0"/>
          <w:divBdr>
            <w:top w:val="none" w:sz="0" w:space="0" w:color="auto"/>
            <w:left w:val="none" w:sz="0" w:space="0" w:color="auto"/>
            <w:bottom w:val="none" w:sz="0" w:space="0" w:color="auto"/>
            <w:right w:val="none" w:sz="0" w:space="0" w:color="auto"/>
          </w:divBdr>
        </w:div>
        <w:div w:id="1789005052">
          <w:marLeft w:val="0"/>
          <w:marRight w:val="0"/>
          <w:marTop w:val="0"/>
          <w:marBottom w:val="0"/>
          <w:divBdr>
            <w:top w:val="none" w:sz="0" w:space="0" w:color="auto"/>
            <w:left w:val="none" w:sz="0" w:space="0" w:color="auto"/>
            <w:bottom w:val="none" w:sz="0" w:space="0" w:color="auto"/>
            <w:right w:val="none" w:sz="0" w:space="0" w:color="auto"/>
          </w:divBdr>
        </w:div>
        <w:div w:id="591202622">
          <w:marLeft w:val="0"/>
          <w:marRight w:val="0"/>
          <w:marTop w:val="0"/>
          <w:marBottom w:val="0"/>
          <w:divBdr>
            <w:top w:val="none" w:sz="0" w:space="0" w:color="auto"/>
            <w:left w:val="none" w:sz="0" w:space="0" w:color="auto"/>
            <w:bottom w:val="none" w:sz="0" w:space="0" w:color="auto"/>
            <w:right w:val="none" w:sz="0" w:space="0" w:color="auto"/>
          </w:divBdr>
        </w:div>
        <w:div w:id="365907854">
          <w:marLeft w:val="0"/>
          <w:marRight w:val="0"/>
          <w:marTop w:val="0"/>
          <w:marBottom w:val="0"/>
          <w:divBdr>
            <w:top w:val="none" w:sz="0" w:space="0" w:color="auto"/>
            <w:left w:val="none" w:sz="0" w:space="0" w:color="auto"/>
            <w:bottom w:val="none" w:sz="0" w:space="0" w:color="auto"/>
            <w:right w:val="none" w:sz="0" w:space="0" w:color="auto"/>
          </w:divBdr>
        </w:div>
        <w:div w:id="594870715">
          <w:marLeft w:val="0"/>
          <w:marRight w:val="0"/>
          <w:marTop w:val="0"/>
          <w:marBottom w:val="0"/>
          <w:divBdr>
            <w:top w:val="none" w:sz="0" w:space="0" w:color="auto"/>
            <w:left w:val="none" w:sz="0" w:space="0" w:color="auto"/>
            <w:bottom w:val="none" w:sz="0" w:space="0" w:color="auto"/>
            <w:right w:val="none" w:sz="0" w:space="0" w:color="auto"/>
          </w:divBdr>
        </w:div>
        <w:div w:id="1488672906">
          <w:marLeft w:val="0"/>
          <w:marRight w:val="0"/>
          <w:marTop w:val="0"/>
          <w:marBottom w:val="0"/>
          <w:divBdr>
            <w:top w:val="none" w:sz="0" w:space="0" w:color="auto"/>
            <w:left w:val="none" w:sz="0" w:space="0" w:color="auto"/>
            <w:bottom w:val="none" w:sz="0" w:space="0" w:color="auto"/>
            <w:right w:val="none" w:sz="0" w:space="0" w:color="auto"/>
          </w:divBdr>
        </w:div>
        <w:div w:id="1139148500">
          <w:marLeft w:val="0"/>
          <w:marRight w:val="0"/>
          <w:marTop w:val="0"/>
          <w:marBottom w:val="0"/>
          <w:divBdr>
            <w:top w:val="none" w:sz="0" w:space="0" w:color="auto"/>
            <w:left w:val="none" w:sz="0" w:space="0" w:color="auto"/>
            <w:bottom w:val="none" w:sz="0" w:space="0" w:color="auto"/>
            <w:right w:val="none" w:sz="0" w:space="0" w:color="auto"/>
          </w:divBdr>
        </w:div>
        <w:div w:id="2130120651">
          <w:marLeft w:val="0"/>
          <w:marRight w:val="0"/>
          <w:marTop w:val="0"/>
          <w:marBottom w:val="0"/>
          <w:divBdr>
            <w:top w:val="none" w:sz="0" w:space="0" w:color="auto"/>
            <w:left w:val="none" w:sz="0" w:space="0" w:color="auto"/>
            <w:bottom w:val="none" w:sz="0" w:space="0" w:color="auto"/>
            <w:right w:val="none" w:sz="0" w:space="0" w:color="auto"/>
          </w:divBdr>
        </w:div>
        <w:div w:id="2043746495">
          <w:marLeft w:val="0"/>
          <w:marRight w:val="0"/>
          <w:marTop w:val="0"/>
          <w:marBottom w:val="0"/>
          <w:divBdr>
            <w:top w:val="none" w:sz="0" w:space="0" w:color="auto"/>
            <w:left w:val="none" w:sz="0" w:space="0" w:color="auto"/>
            <w:bottom w:val="none" w:sz="0" w:space="0" w:color="auto"/>
            <w:right w:val="none" w:sz="0" w:space="0" w:color="auto"/>
          </w:divBdr>
        </w:div>
        <w:div w:id="1771050453">
          <w:marLeft w:val="0"/>
          <w:marRight w:val="0"/>
          <w:marTop w:val="0"/>
          <w:marBottom w:val="0"/>
          <w:divBdr>
            <w:top w:val="none" w:sz="0" w:space="0" w:color="auto"/>
            <w:left w:val="none" w:sz="0" w:space="0" w:color="auto"/>
            <w:bottom w:val="none" w:sz="0" w:space="0" w:color="auto"/>
            <w:right w:val="none" w:sz="0" w:space="0" w:color="auto"/>
          </w:divBdr>
        </w:div>
        <w:div w:id="744307205">
          <w:marLeft w:val="0"/>
          <w:marRight w:val="0"/>
          <w:marTop w:val="0"/>
          <w:marBottom w:val="0"/>
          <w:divBdr>
            <w:top w:val="none" w:sz="0" w:space="0" w:color="auto"/>
            <w:left w:val="none" w:sz="0" w:space="0" w:color="auto"/>
            <w:bottom w:val="none" w:sz="0" w:space="0" w:color="auto"/>
            <w:right w:val="none" w:sz="0" w:space="0" w:color="auto"/>
          </w:divBdr>
        </w:div>
      </w:divsChild>
    </w:div>
    <w:div w:id="200130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foundation.co.uk/professional-standard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implypsychology.org/zone-of-proximal-development.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ylocalschool.gov.wales/School/6702239?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17</Pages>
  <Words>4993</Words>
  <Characters>28461</Characters>
  <Application>Microsoft Office Word</Application>
  <DocSecurity>0</DocSecurity>
  <Lines>237</Lines>
  <Paragraphs>66</Paragraphs>
  <ScaleCrop>false</ScaleCrop>
  <Company/>
  <LinksUpToDate>false</LinksUpToDate>
  <CharactersWithSpaces>33388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 (1900691)</dc:creator>
  <cp:keywords/>
  <dc:description/>
  <cp:lastModifiedBy>Morgan Jones (1900691)</cp:lastModifiedBy>
  <cp:revision>3</cp:revision>
  <dcterms:created xsi:type="dcterms:W3CDTF">2023-10-31T15:20:00Z</dcterms:created>
  <dcterms:modified xsi:type="dcterms:W3CDTF">2023-10-31T21:42:00Z</dcterms:modified>
</cp:coreProperties>
</file>