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4E90ECC2" wp14:paraId="5E5787A5" wp14:textId="37589C8A">
      <w:pPr>
        <w:spacing w:line="480" w:lineRule="auto"/>
        <w:jc w:val="left"/>
        <w:rPr>
          <w:b w:val="0"/>
          <w:bCs w:val="0"/>
          <w:i w:val="0"/>
          <w:iCs w:val="0"/>
          <w:u w:val="none"/>
        </w:rPr>
      </w:pPr>
      <w:r w:rsidRPr="4E90ECC2" w:rsidR="45CB5F3F">
        <w:rPr>
          <w:b w:val="1"/>
          <w:bCs w:val="1"/>
          <w:i w:val="1"/>
          <w:iCs w:val="1"/>
          <w:u w:val="single"/>
        </w:rPr>
        <w:t>SECONDARY LITERATURE REVIEW</w:t>
      </w:r>
      <w:r w:rsidRPr="4E90ECC2" w:rsidR="3FD8CF0D">
        <w:rPr>
          <w:b w:val="1"/>
          <w:bCs w:val="1"/>
          <w:i w:val="1"/>
          <w:iCs w:val="1"/>
          <w:u w:val="single"/>
        </w:rPr>
        <w:t xml:space="preserve"> </w:t>
      </w:r>
      <w:r w:rsidRPr="4E90ECC2" w:rsidR="3FD8CF0D">
        <w:rPr>
          <w:b w:val="0"/>
          <w:bCs w:val="0"/>
          <w:i w:val="0"/>
          <w:iCs w:val="0"/>
          <w:u w:val="none"/>
        </w:rPr>
        <w:t xml:space="preserve">                                                                 </w:t>
      </w:r>
    </w:p>
    <w:p w:rsidR="5FEB541F" w:rsidP="4E90ECC2" w:rsidRDefault="5FEB541F" w14:paraId="76396928" w14:textId="7BA2EE54">
      <w:pPr>
        <w:pStyle w:val="Normal"/>
        <w:spacing w:before="0" w:beforeAutospacing="off" w:after="160" w:afterAutospacing="off" w:line="276" w:lineRule="auto"/>
        <w:rPr>
          <w:b w:val="0"/>
          <w:bCs w:val="0"/>
          <w:i w:val="0"/>
          <w:iCs w:val="0"/>
          <w:u w:val="none"/>
        </w:rPr>
      </w:pPr>
      <w:r w:rsidRPr="4E90ECC2" w:rsidR="5550B78D">
        <w:rPr>
          <w:b w:val="0"/>
          <w:bCs w:val="0"/>
          <w:i w:val="0"/>
          <w:iCs w:val="0"/>
          <w:u w:val="none"/>
        </w:rPr>
        <w:t>Jun Yan Chua is a history graduate from Yale University in the U.S. Focusing on the British Empire in particular, he is interested in the crossover of law and social regulation</w:t>
      </w:r>
      <w:r w:rsidRPr="4E90ECC2" w:rsidR="602A8CF2">
        <w:rPr>
          <w:b w:val="0"/>
          <w:bCs w:val="0"/>
          <w:i w:val="0"/>
          <w:iCs w:val="0"/>
          <w:u w:val="none"/>
        </w:rPr>
        <w:t>.</w:t>
      </w:r>
      <w:r w:rsidRPr="4E90ECC2" w:rsidR="020D7699">
        <w:rPr>
          <w:rFonts w:ascii="Calibri" w:hAnsi="Calibri" w:eastAsia="Calibri" w:cs="Calibri"/>
          <w:noProof w:val="0"/>
          <w:sz w:val="24"/>
          <w:szCs w:val="24"/>
          <w:vertAlign w:val="superscript"/>
          <w:lang w:val="en-GB"/>
        </w:rPr>
        <w:t xml:space="preserve"> 1 </w:t>
      </w:r>
      <w:r w:rsidRPr="4E90ECC2" w:rsidR="5550B78D">
        <w:rPr>
          <w:rFonts w:ascii="Calibri" w:hAnsi="Calibri" w:eastAsia="Calibri" w:cs="Calibri"/>
          <w:noProof w:val="0"/>
          <w:sz w:val="24"/>
          <w:szCs w:val="24"/>
          <w:vertAlign w:val="superscript"/>
          <w:lang w:val="en-GB"/>
        </w:rPr>
        <w:t xml:space="preserve"> </w:t>
      </w:r>
    </w:p>
    <w:p w:rsidR="5FEB541F" w:rsidP="4E90ECC2" w:rsidRDefault="5FEB541F" w14:paraId="1BCEFA60" w14:textId="53797A65">
      <w:pPr>
        <w:pStyle w:val="Normal"/>
        <w:spacing w:before="0" w:beforeAutospacing="off" w:after="160" w:afterAutospacing="off" w:line="276" w:lineRule="auto"/>
        <w:rPr>
          <w:b w:val="0"/>
          <w:bCs w:val="0"/>
          <w:i w:val="0"/>
          <w:iCs w:val="0"/>
          <w:u w:val="none"/>
        </w:rPr>
      </w:pPr>
      <w:r w:rsidRPr="4E90ECC2" w:rsidR="678B2ED5">
        <w:rPr>
          <w:b w:val="0"/>
          <w:bCs w:val="0"/>
          <w:i w:val="0"/>
          <w:iCs w:val="0"/>
          <w:u w:val="none"/>
        </w:rPr>
        <w:t>H</w:t>
      </w:r>
      <w:r w:rsidRPr="4E90ECC2" w:rsidR="47D0D293">
        <w:rPr>
          <w:b w:val="0"/>
          <w:bCs w:val="0"/>
          <w:i w:val="0"/>
          <w:iCs w:val="0"/>
          <w:u w:val="none"/>
        </w:rPr>
        <w:t>is</w:t>
      </w:r>
      <w:r w:rsidRPr="4E90ECC2" w:rsidR="5550B78D">
        <w:rPr>
          <w:b w:val="0"/>
          <w:bCs w:val="0"/>
          <w:i w:val="0"/>
          <w:iCs w:val="0"/>
          <w:u w:val="none"/>
        </w:rPr>
        <w:t xml:space="preserve"> </w:t>
      </w:r>
      <w:r w:rsidRPr="4E90ECC2" w:rsidR="5550B78D">
        <w:rPr>
          <w:b w:val="0"/>
          <w:bCs w:val="0"/>
          <w:i w:val="0"/>
          <w:iCs w:val="0"/>
          <w:u w:val="none"/>
        </w:rPr>
        <w:t>article was published in the</w:t>
      </w:r>
      <w:r w:rsidRPr="4E90ECC2" w:rsidR="5550B78D">
        <w:rPr>
          <w:b w:val="0"/>
          <w:bCs w:val="0"/>
          <w:i w:val="1"/>
          <w:iCs w:val="1"/>
          <w:u w:val="none"/>
        </w:rPr>
        <w:t xml:space="preserve"> Journal of the history of sexuality</w:t>
      </w:r>
      <w:r w:rsidRPr="4E90ECC2" w:rsidR="5550B78D">
        <w:rPr>
          <w:b w:val="0"/>
          <w:bCs w:val="0"/>
          <w:i w:val="0"/>
          <w:iCs w:val="0"/>
          <w:u w:val="none"/>
        </w:rPr>
        <w:t xml:space="preserve"> in 2020, in Austin, Texas.</w:t>
      </w:r>
      <w:r w:rsidRPr="4E90ECC2" w:rsidR="4E301E88">
        <w:rPr>
          <w:rFonts w:ascii="Calibri" w:hAnsi="Calibri" w:eastAsia="Calibri" w:cs="Calibri"/>
          <w:noProof w:val="0"/>
          <w:sz w:val="24"/>
          <w:szCs w:val="24"/>
          <w:vertAlign w:val="superscript"/>
          <w:lang w:val="en-GB"/>
        </w:rPr>
        <w:t xml:space="preserve"> 2</w:t>
      </w:r>
    </w:p>
    <w:p w:rsidR="0F250250" w:rsidP="4E90ECC2" w:rsidRDefault="0F250250" w14:paraId="30BF5D10" w14:textId="2D034A33">
      <w:pPr>
        <w:pStyle w:val="Normal"/>
        <w:spacing w:line="480" w:lineRule="auto"/>
        <w:rPr>
          <w:b w:val="0"/>
          <w:bCs w:val="0"/>
          <w:i w:val="0"/>
          <w:iCs w:val="0"/>
          <w:u w:val="none"/>
        </w:rPr>
      </w:pPr>
      <w:r w:rsidRPr="4E90ECC2" w:rsidR="66E096E9">
        <w:rPr>
          <w:b w:val="0"/>
          <w:bCs w:val="0"/>
          <w:i w:val="0"/>
          <w:iCs w:val="0"/>
          <w:u w:val="none"/>
        </w:rPr>
        <w:t xml:space="preserve">  </w:t>
      </w:r>
      <w:r w:rsidRPr="4E90ECC2" w:rsidR="41D28900">
        <w:rPr>
          <w:b w:val="0"/>
          <w:bCs w:val="0"/>
          <w:i w:val="0"/>
          <w:iCs w:val="0"/>
          <w:u w:val="none"/>
        </w:rPr>
        <w:t xml:space="preserve"> </w:t>
      </w:r>
      <w:r w:rsidRPr="4E90ECC2" w:rsidR="4E301E88">
        <w:rPr>
          <w:b w:val="0"/>
          <w:bCs w:val="0"/>
          <w:i w:val="0"/>
          <w:iCs w:val="0"/>
          <w:u w:val="none"/>
        </w:rPr>
        <w:t>Chua’s</w:t>
      </w:r>
      <w:r w:rsidRPr="4E90ECC2" w:rsidR="6711729E">
        <w:rPr>
          <w:b w:val="0"/>
          <w:bCs w:val="0"/>
          <w:i w:val="0"/>
          <w:iCs w:val="0"/>
          <w:u w:val="none"/>
        </w:rPr>
        <w:t xml:space="preserve"> </w:t>
      </w:r>
      <w:r w:rsidRPr="4E90ECC2" w:rsidR="6634F27F">
        <w:rPr>
          <w:b w:val="0"/>
          <w:bCs w:val="0"/>
          <w:i w:val="0"/>
          <w:iCs w:val="0"/>
          <w:u w:val="none"/>
        </w:rPr>
        <w:t>article</w:t>
      </w:r>
      <w:r w:rsidRPr="4E90ECC2" w:rsidR="09E85BD3">
        <w:rPr>
          <w:b w:val="0"/>
          <w:bCs w:val="0"/>
          <w:i w:val="0"/>
          <w:iCs w:val="0"/>
          <w:u w:val="none"/>
        </w:rPr>
        <w:t xml:space="preserve"> </w:t>
      </w:r>
      <w:r w:rsidRPr="4E90ECC2" w:rsidR="6711729E">
        <w:rPr>
          <w:b w:val="0"/>
          <w:bCs w:val="0"/>
          <w:i w:val="0"/>
          <w:iCs w:val="0"/>
          <w:u w:val="none"/>
        </w:rPr>
        <w:t>explores</w:t>
      </w:r>
      <w:r w:rsidRPr="4E90ECC2" w:rsidR="7A40CBB7">
        <w:rPr>
          <w:b w:val="0"/>
          <w:bCs w:val="0"/>
          <w:i w:val="0"/>
          <w:iCs w:val="0"/>
          <w:u w:val="none"/>
        </w:rPr>
        <w:t xml:space="preserve"> the events surrounding the </w:t>
      </w:r>
      <w:r w:rsidRPr="4E90ECC2" w:rsidR="51101B38">
        <w:rPr>
          <w:b w:val="0"/>
          <w:bCs w:val="0"/>
          <w:i w:val="0"/>
          <w:iCs w:val="0"/>
          <w:u w:val="none"/>
        </w:rPr>
        <w:t xml:space="preserve">findings of </w:t>
      </w:r>
      <w:r w:rsidRPr="4E90ECC2" w:rsidR="06B92812">
        <w:rPr>
          <w:b w:val="0"/>
          <w:bCs w:val="0"/>
          <w:i w:val="0"/>
          <w:iCs w:val="0"/>
          <w:u w:val="none"/>
        </w:rPr>
        <w:t>a</w:t>
      </w:r>
      <w:r w:rsidRPr="4E90ECC2" w:rsidR="735357E1">
        <w:rPr>
          <w:b w:val="0"/>
          <w:bCs w:val="0"/>
          <w:i w:val="0"/>
          <w:iCs w:val="0"/>
          <w:u w:val="none"/>
        </w:rPr>
        <w:t xml:space="preserve"> 1906</w:t>
      </w:r>
      <w:r w:rsidRPr="4E90ECC2" w:rsidR="06B92812">
        <w:rPr>
          <w:b w:val="0"/>
          <w:bCs w:val="0"/>
          <w:i w:val="0"/>
          <w:iCs w:val="0"/>
          <w:u w:val="none"/>
        </w:rPr>
        <w:t xml:space="preserve"> inquiry</w:t>
      </w:r>
      <w:r w:rsidRPr="4E90ECC2" w:rsidR="76C7F5B1">
        <w:rPr>
          <w:b w:val="0"/>
          <w:bCs w:val="0"/>
          <w:i w:val="0"/>
          <w:iCs w:val="0"/>
          <w:u w:val="none"/>
        </w:rPr>
        <w:t xml:space="preserve"> carried out</w:t>
      </w:r>
      <w:r w:rsidRPr="4E90ECC2" w:rsidR="153F6A0D">
        <w:rPr>
          <w:b w:val="0"/>
          <w:bCs w:val="0"/>
          <w:i w:val="0"/>
          <w:iCs w:val="0"/>
          <w:u w:val="none"/>
        </w:rPr>
        <w:t xml:space="preserve"> by John </w:t>
      </w:r>
      <w:r w:rsidRPr="4E90ECC2" w:rsidR="153F6A0D">
        <w:rPr>
          <w:b w:val="0"/>
          <w:bCs w:val="0"/>
          <w:i w:val="0"/>
          <w:iCs w:val="0"/>
          <w:u w:val="none"/>
        </w:rPr>
        <w:t>Bucknill</w:t>
      </w:r>
      <w:r w:rsidRPr="4E90ECC2" w:rsidR="153F6A0D">
        <w:rPr>
          <w:b w:val="0"/>
          <w:bCs w:val="0"/>
          <w:i w:val="0"/>
          <w:iCs w:val="0"/>
          <w:u w:val="none"/>
        </w:rPr>
        <w:t xml:space="preserve"> a British legal officer</w:t>
      </w:r>
      <w:r w:rsidRPr="4E90ECC2" w:rsidR="3B5DFC3D">
        <w:rPr>
          <w:b w:val="0"/>
          <w:bCs w:val="0"/>
          <w:i w:val="0"/>
          <w:iCs w:val="0"/>
          <w:u w:val="none"/>
        </w:rPr>
        <w:t>,</w:t>
      </w:r>
      <w:r w:rsidRPr="4E90ECC2" w:rsidR="06B92812">
        <w:rPr>
          <w:b w:val="0"/>
          <w:bCs w:val="0"/>
          <w:i w:val="0"/>
          <w:iCs w:val="0"/>
          <w:u w:val="none"/>
        </w:rPr>
        <w:t xml:space="preserve"> </w:t>
      </w:r>
      <w:r w:rsidRPr="4E90ECC2" w:rsidR="37683B0E">
        <w:rPr>
          <w:b w:val="0"/>
          <w:bCs w:val="0"/>
          <w:i w:val="0"/>
          <w:iCs w:val="0"/>
          <w:u w:val="none"/>
        </w:rPr>
        <w:t xml:space="preserve">ordered by </w:t>
      </w:r>
      <w:r w:rsidRPr="4E90ECC2" w:rsidR="6D00077A">
        <w:rPr>
          <w:b w:val="0"/>
          <w:bCs w:val="0"/>
          <w:i w:val="0"/>
          <w:iCs w:val="0"/>
          <w:u w:val="none"/>
        </w:rPr>
        <w:t>the British</w:t>
      </w:r>
      <w:r w:rsidRPr="4E90ECC2" w:rsidR="00F32817">
        <w:rPr>
          <w:b w:val="0"/>
          <w:bCs w:val="0"/>
          <w:i w:val="0"/>
          <w:iCs w:val="0"/>
          <w:u w:val="none"/>
        </w:rPr>
        <w:t xml:space="preserve"> Colonial Secretary Lord Elgin </w:t>
      </w:r>
      <w:r w:rsidRPr="4E90ECC2" w:rsidR="741D2744">
        <w:rPr>
          <w:b w:val="0"/>
          <w:bCs w:val="0"/>
          <w:i w:val="0"/>
          <w:iCs w:val="0"/>
          <w:u w:val="none"/>
        </w:rPr>
        <w:t>to Lord Shelborne</w:t>
      </w:r>
      <w:r w:rsidRPr="4E90ECC2" w:rsidR="67643350">
        <w:rPr>
          <w:b w:val="0"/>
          <w:bCs w:val="0"/>
          <w:i w:val="0"/>
          <w:iCs w:val="0"/>
          <w:u w:val="none"/>
        </w:rPr>
        <w:t xml:space="preserve">, </w:t>
      </w:r>
      <w:r w:rsidRPr="4E90ECC2" w:rsidR="39986A81">
        <w:rPr>
          <w:b w:val="0"/>
          <w:bCs w:val="0"/>
          <w:i w:val="0"/>
          <w:iCs w:val="0"/>
          <w:u w:val="none"/>
        </w:rPr>
        <w:t>Governor of</w:t>
      </w:r>
      <w:r w:rsidRPr="4E90ECC2" w:rsidR="741D2744">
        <w:rPr>
          <w:b w:val="0"/>
          <w:bCs w:val="0"/>
          <w:i w:val="0"/>
          <w:iCs w:val="0"/>
          <w:u w:val="none"/>
        </w:rPr>
        <w:t xml:space="preserve"> the </w:t>
      </w:r>
      <w:r w:rsidRPr="4E90ECC2" w:rsidR="47C7336F">
        <w:rPr>
          <w:b w:val="0"/>
          <w:bCs w:val="0"/>
          <w:i w:val="0"/>
          <w:iCs w:val="0"/>
          <w:u w:val="none"/>
        </w:rPr>
        <w:t>Transvaal</w:t>
      </w:r>
      <w:r w:rsidRPr="4E90ECC2" w:rsidR="741D2744">
        <w:rPr>
          <w:b w:val="0"/>
          <w:bCs w:val="0"/>
          <w:i w:val="0"/>
          <w:iCs w:val="0"/>
          <w:u w:val="none"/>
        </w:rPr>
        <w:t xml:space="preserve"> </w:t>
      </w:r>
      <w:r w:rsidRPr="4E90ECC2" w:rsidR="632F2FE6">
        <w:rPr>
          <w:b w:val="0"/>
          <w:bCs w:val="0"/>
          <w:i w:val="0"/>
          <w:iCs w:val="0"/>
          <w:u w:val="none"/>
        </w:rPr>
        <w:t>in South Africa.</w:t>
      </w:r>
      <w:r w:rsidRPr="4E90ECC2" w:rsidR="3352C097">
        <w:rPr>
          <w:b w:val="0"/>
          <w:bCs w:val="0"/>
          <w:i w:val="0"/>
          <w:iCs w:val="0"/>
          <w:u w:val="none"/>
        </w:rPr>
        <w:t xml:space="preserve"> The inquiry was directed to investigate allegations of sexual immorality amongst the Chinese</w:t>
      </w:r>
      <w:r w:rsidRPr="4E90ECC2" w:rsidR="08478DBB">
        <w:rPr>
          <w:b w:val="0"/>
          <w:bCs w:val="0"/>
          <w:i w:val="0"/>
          <w:iCs w:val="0"/>
          <w:u w:val="none"/>
        </w:rPr>
        <w:t xml:space="preserve"> </w:t>
      </w:r>
      <w:r w:rsidRPr="4E90ECC2" w:rsidR="378ED388">
        <w:rPr>
          <w:b w:val="0"/>
          <w:bCs w:val="0"/>
          <w:i w:val="0"/>
          <w:iCs w:val="0"/>
          <w:u w:val="none"/>
        </w:rPr>
        <w:t xml:space="preserve">migrant </w:t>
      </w:r>
      <w:r w:rsidRPr="4E90ECC2" w:rsidR="249DF20F">
        <w:rPr>
          <w:b w:val="0"/>
          <w:bCs w:val="0"/>
          <w:i w:val="0"/>
          <w:iCs w:val="0"/>
          <w:u w:val="none"/>
        </w:rPr>
        <w:t>workers</w:t>
      </w:r>
      <w:r w:rsidRPr="4E90ECC2" w:rsidR="22679959">
        <w:rPr>
          <w:b w:val="0"/>
          <w:bCs w:val="0"/>
          <w:i w:val="0"/>
          <w:iCs w:val="0"/>
          <w:u w:val="none"/>
        </w:rPr>
        <w:t xml:space="preserve"> </w:t>
      </w:r>
      <w:r w:rsidRPr="4E90ECC2" w:rsidR="22679959">
        <w:rPr>
          <w:b w:val="0"/>
          <w:bCs w:val="0"/>
          <w:i w:val="0"/>
          <w:iCs w:val="0"/>
          <w:u w:val="none"/>
        </w:rPr>
        <w:t xml:space="preserve">in the area. </w:t>
      </w:r>
      <w:r w:rsidRPr="4E90ECC2" w:rsidR="6431E578">
        <w:rPr>
          <w:b w:val="0"/>
          <w:bCs w:val="0"/>
          <w:i w:val="0"/>
          <w:iCs w:val="0"/>
          <w:u w:val="none"/>
        </w:rPr>
        <w:t>It is notable t</w:t>
      </w:r>
      <w:r w:rsidRPr="4E90ECC2" w:rsidR="514BC837">
        <w:rPr>
          <w:b w:val="0"/>
          <w:bCs w:val="0"/>
          <w:i w:val="0"/>
          <w:iCs w:val="0"/>
          <w:u w:val="none"/>
        </w:rPr>
        <w:t xml:space="preserve">hat only 24 Chinese workers were </w:t>
      </w:r>
      <w:r w:rsidRPr="4E90ECC2" w:rsidR="086F3CCC">
        <w:rPr>
          <w:b w:val="0"/>
          <w:bCs w:val="0"/>
          <w:i w:val="0"/>
          <w:iCs w:val="0"/>
          <w:u w:val="none"/>
        </w:rPr>
        <w:t>questioned,</w:t>
      </w:r>
      <w:r w:rsidRPr="4E90ECC2" w:rsidR="514BC837">
        <w:rPr>
          <w:b w:val="0"/>
          <w:bCs w:val="0"/>
          <w:i w:val="0"/>
          <w:iCs w:val="0"/>
          <w:u w:val="none"/>
        </w:rPr>
        <w:t xml:space="preserve"> and their accounts were not </w:t>
      </w:r>
      <w:r w:rsidRPr="4E90ECC2" w:rsidR="4FB173BF">
        <w:rPr>
          <w:b w:val="0"/>
          <w:bCs w:val="0"/>
          <w:i w:val="0"/>
          <w:iCs w:val="0"/>
          <w:u w:val="none"/>
        </w:rPr>
        <w:t>presented</w:t>
      </w:r>
      <w:r w:rsidRPr="4E90ECC2" w:rsidR="514BC837">
        <w:rPr>
          <w:b w:val="0"/>
          <w:bCs w:val="0"/>
          <w:i w:val="0"/>
          <w:iCs w:val="0"/>
          <w:u w:val="none"/>
        </w:rPr>
        <w:t xml:space="preserve"> under oath.</w:t>
      </w:r>
      <w:r w:rsidRPr="4E90ECC2" w:rsidR="3CBF3972">
        <w:rPr>
          <w:b w:val="0"/>
          <w:bCs w:val="0"/>
          <w:i w:val="0"/>
          <w:iCs w:val="0"/>
          <w:u w:val="none"/>
        </w:rPr>
        <w:t xml:space="preserve"> </w:t>
      </w:r>
      <w:r w:rsidRPr="4E90ECC2" w:rsidR="3FE83E60">
        <w:rPr>
          <w:b w:val="0"/>
          <w:bCs w:val="0"/>
          <w:i w:val="0"/>
          <w:iCs w:val="0"/>
          <w:u w:val="none"/>
        </w:rPr>
        <w:t>Chua</w:t>
      </w:r>
      <w:r w:rsidRPr="4E90ECC2" w:rsidR="22679959">
        <w:rPr>
          <w:b w:val="0"/>
          <w:bCs w:val="0"/>
          <w:i w:val="0"/>
          <w:iCs w:val="0"/>
          <w:u w:val="none"/>
        </w:rPr>
        <w:t xml:space="preserve"> suggests this </w:t>
      </w:r>
      <w:r w:rsidRPr="4E90ECC2" w:rsidR="33EF7854">
        <w:rPr>
          <w:b w:val="0"/>
          <w:bCs w:val="0"/>
          <w:i w:val="0"/>
          <w:iCs w:val="0"/>
          <w:u w:val="none"/>
        </w:rPr>
        <w:t>was not</w:t>
      </w:r>
      <w:r w:rsidRPr="4E90ECC2" w:rsidR="1ECE4442">
        <w:rPr>
          <w:b w:val="0"/>
          <w:bCs w:val="0"/>
          <w:i w:val="0"/>
          <w:iCs w:val="0"/>
          <w:u w:val="none"/>
        </w:rPr>
        <w:t xml:space="preserve"> a geographically isolated </w:t>
      </w:r>
      <w:r w:rsidRPr="4E90ECC2" w:rsidR="52B59FD7">
        <w:rPr>
          <w:b w:val="0"/>
          <w:bCs w:val="0"/>
          <w:i w:val="0"/>
          <w:iCs w:val="0"/>
          <w:u w:val="none"/>
        </w:rPr>
        <w:t>phenomenon but</w:t>
      </w:r>
      <w:r w:rsidRPr="4E90ECC2" w:rsidR="47BB56BA">
        <w:rPr>
          <w:b w:val="0"/>
          <w:bCs w:val="0"/>
          <w:i w:val="0"/>
          <w:iCs w:val="0"/>
          <w:u w:val="none"/>
        </w:rPr>
        <w:t xml:space="preserve"> </w:t>
      </w:r>
      <w:r w:rsidRPr="4E90ECC2" w:rsidR="3728EC84">
        <w:rPr>
          <w:b w:val="0"/>
          <w:bCs w:val="0"/>
          <w:i w:val="0"/>
          <w:iCs w:val="0"/>
          <w:u w:val="none"/>
        </w:rPr>
        <w:t>the culmination</w:t>
      </w:r>
      <w:r w:rsidRPr="4E90ECC2" w:rsidR="22679959">
        <w:rPr>
          <w:b w:val="0"/>
          <w:bCs w:val="0"/>
          <w:i w:val="0"/>
          <w:iCs w:val="0"/>
          <w:u w:val="none"/>
        </w:rPr>
        <w:t xml:space="preserve"> of a sy</w:t>
      </w:r>
      <w:r w:rsidRPr="4E90ECC2" w:rsidR="45064BFE">
        <w:rPr>
          <w:b w:val="0"/>
          <w:bCs w:val="0"/>
          <w:i w:val="0"/>
          <w:iCs w:val="0"/>
          <w:u w:val="none"/>
        </w:rPr>
        <w:t>stemic attempt</w:t>
      </w:r>
      <w:r w:rsidRPr="4E90ECC2" w:rsidR="294F77FA">
        <w:rPr>
          <w:b w:val="0"/>
          <w:bCs w:val="0"/>
          <w:i w:val="0"/>
          <w:iCs w:val="0"/>
          <w:u w:val="none"/>
        </w:rPr>
        <w:t>,</w:t>
      </w:r>
      <w:r w:rsidRPr="4E90ECC2" w:rsidR="45064BFE">
        <w:rPr>
          <w:b w:val="0"/>
          <w:bCs w:val="0"/>
          <w:i w:val="0"/>
          <w:iCs w:val="0"/>
          <w:u w:val="none"/>
        </w:rPr>
        <w:t xml:space="preserve"> </w:t>
      </w:r>
      <w:r w:rsidRPr="4E90ECC2" w:rsidR="2C9B4E9B">
        <w:rPr>
          <w:b w:val="0"/>
          <w:bCs w:val="0"/>
          <w:i w:val="0"/>
          <w:iCs w:val="0"/>
          <w:u w:val="none"/>
        </w:rPr>
        <w:t>to</w:t>
      </w:r>
      <w:r w:rsidRPr="4E90ECC2" w:rsidR="67118972">
        <w:rPr>
          <w:b w:val="0"/>
          <w:bCs w:val="0"/>
          <w:i w:val="0"/>
          <w:iCs w:val="0"/>
          <w:u w:val="none"/>
        </w:rPr>
        <w:t xml:space="preserve"> culturally</w:t>
      </w:r>
      <w:r w:rsidRPr="4E90ECC2" w:rsidR="2C9B4E9B">
        <w:rPr>
          <w:b w:val="0"/>
          <w:bCs w:val="0"/>
          <w:i w:val="0"/>
          <w:iCs w:val="0"/>
          <w:u w:val="none"/>
        </w:rPr>
        <w:t xml:space="preserve"> undermine</w:t>
      </w:r>
      <w:r w:rsidRPr="4E90ECC2" w:rsidR="034CE504">
        <w:rPr>
          <w:b w:val="0"/>
          <w:bCs w:val="0"/>
          <w:i w:val="0"/>
          <w:iCs w:val="0"/>
          <w:u w:val="none"/>
        </w:rPr>
        <w:t xml:space="preserve"> and demean the</w:t>
      </w:r>
      <w:r w:rsidRPr="4E90ECC2" w:rsidR="45064BFE">
        <w:rPr>
          <w:b w:val="0"/>
          <w:bCs w:val="0"/>
          <w:i w:val="0"/>
          <w:iCs w:val="0"/>
          <w:u w:val="none"/>
        </w:rPr>
        <w:t xml:space="preserve"> </w:t>
      </w:r>
      <w:r w:rsidRPr="4E90ECC2" w:rsidR="2667F58A">
        <w:rPr>
          <w:b w:val="0"/>
          <w:bCs w:val="0"/>
          <w:i w:val="0"/>
          <w:iCs w:val="0"/>
          <w:u w:val="none"/>
        </w:rPr>
        <w:t xml:space="preserve">Chinese </w:t>
      </w:r>
      <w:r w:rsidRPr="4E90ECC2" w:rsidR="45064BFE">
        <w:rPr>
          <w:b w:val="0"/>
          <w:bCs w:val="0"/>
          <w:i w:val="0"/>
          <w:iCs w:val="0"/>
          <w:u w:val="none"/>
        </w:rPr>
        <w:t>workers</w:t>
      </w:r>
      <w:r w:rsidRPr="4E90ECC2" w:rsidR="08478DBB">
        <w:rPr>
          <w:b w:val="0"/>
          <w:bCs w:val="0"/>
          <w:i w:val="0"/>
          <w:iCs w:val="0"/>
          <w:u w:val="none"/>
        </w:rPr>
        <w:t xml:space="preserve"> </w:t>
      </w:r>
      <w:r w:rsidRPr="4E90ECC2" w:rsidR="42597C3B">
        <w:rPr>
          <w:b w:val="0"/>
          <w:bCs w:val="0"/>
          <w:i w:val="0"/>
          <w:iCs w:val="0"/>
          <w:u w:val="none"/>
        </w:rPr>
        <w:t xml:space="preserve">by making </w:t>
      </w:r>
      <w:r w:rsidRPr="4E90ECC2" w:rsidR="1312E0F6">
        <w:rPr>
          <w:b w:val="0"/>
          <w:bCs w:val="0"/>
          <w:i w:val="0"/>
          <w:iCs w:val="0"/>
          <w:u w:val="none"/>
        </w:rPr>
        <w:t>accusatory</w:t>
      </w:r>
      <w:r w:rsidRPr="4E90ECC2" w:rsidR="1144C965">
        <w:rPr>
          <w:b w:val="0"/>
          <w:bCs w:val="0"/>
          <w:i w:val="0"/>
          <w:iCs w:val="0"/>
          <w:u w:val="none"/>
        </w:rPr>
        <w:t xml:space="preserve"> slur</w:t>
      </w:r>
      <w:r w:rsidRPr="4E90ECC2" w:rsidR="412B2992">
        <w:rPr>
          <w:b w:val="0"/>
          <w:bCs w:val="0"/>
          <w:i w:val="0"/>
          <w:iCs w:val="0"/>
          <w:u w:val="none"/>
        </w:rPr>
        <w:t>s</w:t>
      </w:r>
      <w:r w:rsidRPr="4E90ECC2" w:rsidR="1144C965">
        <w:rPr>
          <w:b w:val="0"/>
          <w:bCs w:val="0"/>
          <w:i w:val="0"/>
          <w:iCs w:val="0"/>
          <w:u w:val="none"/>
        </w:rPr>
        <w:t xml:space="preserve"> of sexual deviancy</w:t>
      </w:r>
      <w:r w:rsidRPr="4E90ECC2" w:rsidR="73A16B5D">
        <w:rPr>
          <w:b w:val="0"/>
          <w:bCs w:val="0"/>
          <w:i w:val="0"/>
          <w:iCs w:val="0"/>
          <w:u w:val="none"/>
        </w:rPr>
        <w:t xml:space="preserve"> about them</w:t>
      </w:r>
      <w:r w:rsidRPr="4E90ECC2" w:rsidR="3063B318">
        <w:rPr>
          <w:b w:val="0"/>
          <w:bCs w:val="0"/>
          <w:i w:val="0"/>
          <w:iCs w:val="0"/>
          <w:u w:val="none"/>
        </w:rPr>
        <w:t>.</w:t>
      </w:r>
      <w:r w:rsidRPr="4E90ECC2" w:rsidR="705165F7">
        <w:rPr>
          <w:b w:val="0"/>
          <w:bCs w:val="0"/>
          <w:i w:val="0"/>
          <w:iCs w:val="0"/>
          <w:u w:val="none"/>
        </w:rPr>
        <w:t xml:space="preserve"> The </w:t>
      </w:r>
      <w:r w:rsidRPr="4E90ECC2" w:rsidR="5B40DBC0">
        <w:rPr>
          <w:b w:val="0"/>
          <w:bCs w:val="0"/>
          <w:i w:val="0"/>
          <w:iCs w:val="0"/>
          <w:u w:val="none"/>
        </w:rPr>
        <w:t xml:space="preserve">instigation of the inquiry </w:t>
      </w:r>
      <w:r w:rsidRPr="4E90ECC2" w:rsidR="603E88FA">
        <w:rPr>
          <w:b w:val="0"/>
          <w:bCs w:val="0"/>
          <w:i w:val="0"/>
          <w:iCs w:val="0"/>
          <w:u w:val="none"/>
        </w:rPr>
        <w:t>provided</w:t>
      </w:r>
      <w:r w:rsidRPr="4E90ECC2" w:rsidR="603E88FA">
        <w:rPr>
          <w:b w:val="0"/>
          <w:bCs w:val="0"/>
          <w:i w:val="0"/>
          <w:iCs w:val="0"/>
          <w:u w:val="none"/>
        </w:rPr>
        <w:t xml:space="preserve"> an opportunity to </w:t>
      </w:r>
      <w:r w:rsidRPr="4E90ECC2" w:rsidR="603E88FA">
        <w:rPr>
          <w:b w:val="0"/>
          <w:bCs w:val="0"/>
          <w:i w:val="0"/>
          <w:iCs w:val="0"/>
          <w:u w:val="none"/>
        </w:rPr>
        <w:t>consolidate</w:t>
      </w:r>
      <w:r w:rsidRPr="4E90ECC2" w:rsidR="603E88FA">
        <w:rPr>
          <w:b w:val="0"/>
          <w:bCs w:val="0"/>
          <w:i w:val="0"/>
          <w:iCs w:val="0"/>
          <w:u w:val="none"/>
        </w:rPr>
        <w:t xml:space="preserve"> anti-</w:t>
      </w:r>
      <w:r w:rsidRPr="4E90ECC2" w:rsidR="3C3B4C16">
        <w:rPr>
          <w:b w:val="0"/>
          <w:bCs w:val="0"/>
          <w:i w:val="0"/>
          <w:iCs w:val="0"/>
          <w:u w:val="none"/>
        </w:rPr>
        <w:t>Chinese</w:t>
      </w:r>
      <w:r w:rsidRPr="4E90ECC2" w:rsidR="603E88FA">
        <w:rPr>
          <w:b w:val="0"/>
          <w:bCs w:val="0"/>
          <w:i w:val="0"/>
          <w:iCs w:val="0"/>
          <w:u w:val="none"/>
        </w:rPr>
        <w:t xml:space="preserve"> </w:t>
      </w:r>
      <w:r w:rsidRPr="4E90ECC2" w:rsidR="33E294AA">
        <w:rPr>
          <w:b w:val="0"/>
          <w:bCs w:val="0"/>
          <w:i w:val="0"/>
          <w:iCs w:val="0"/>
          <w:u w:val="none"/>
        </w:rPr>
        <w:t>sentiment in the local population. A</w:t>
      </w:r>
      <w:r w:rsidRPr="4E90ECC2" w:rsidR="1FD1CA95">
        <w:rPr>
          <w:b w:val="0"/>
          <w:bCs w:val="0"/>
          <w:i w:val="0"/>
          <w:iCs w:val="0"/>
          <w:u w:val="none"/>
        </w:rPr>
        <w:t xml:space="preserve">mongst </w:t>
      </w:r>
      <w:r w:rsidRPr="4E90ECC2" w:rsidR="622CB5AB">
        <w:rPr>
          <w:b w:val="0"/>
          <w:bCs w:val="0"/>
          <w:i w:val="0"/>
          <w:iCs w:val="0"/>
          <w:u w:val="none"/>
        </w:rPr>
        <w:t>Afrikaner</w:t>
      </w:r>
      <w:r w:rsidRPr="4E90ECC2" w:rsidR="3013B8E7">
        <w:rPr>
          <w:b w:val="0"/>
          <w:bCs w:val="0"/>
          <w:i w:val="0"/>
          <w:iCs w:val="0"/>
          <w:u w:val="none"/>
        </w:rPr>
        <w:t xml:space="preserve"> farmers and British workers </w:t>
      </w:r>
      <w:r w:rsidRPr="4E90ECC2" w:rsidR="13819856">
        <w:rPr>
          <w:b w:val="0"/>
          <w:bCs w:val="0"/>
          <w:i w:val="0"/>
          <w:iCs w:val="0"/>
          <w:u w:val="none"/>
        </w:rPr>
        <w:t>opinions of the Chinese workers</w:t>
      </w:r>
      <w:r w:rsidRPr="4E90ECC2" w:rsidR="603E88FA">
        <w:rPr>
          <w:b w:val="0"/>
          <w:bCs w:val="0"/>
          <w:i w:val="0"/>
          <w:iCs w:val="0"/>
          <w:u w:val="none"/>
        </w:rPr>
        <w:t xml:space="preserve"> </w:t>
      </w:r>
      <w:r w:rsidRPr="4E90ECC2" w:rsidR="7E18B287">
        <w:rPr>
          <w:b w:val="0"/>
          <w:bCs w:val="0"/>
          <w:i w:val="0"/>
          <w:iCs w:val="0"/>
          <w:u w:val="none"/>
        </w:rPr>
        <w:t>was already negative</w:t>
      </w:r>
      <w:r w:rsidRPr="4E90ECC2" w:rsidR="705165F7">
        <w:rPr>
          <w:b w:val="0"/>
          <w:bCs w:val="0"/>
          <w:i w:val="0"/>
          <w:iCs w:val="0"/>
          <w:u w:val="none"/>
        </w:rPr>
        <w:t xml:space="preserve"> </w:t>
      </w:r>
      <w:r w:rsidRPr="4E90ECC2" w:rsidR="553612F6">
        <w:rPr>
          <w:b w:val="0"/>
          <w:bCs w:val="0"/>
          <w:i w:val="0"/>
          <w:iCs w:val="0"/>
          <w:u w:val="none"/>
        </w:rPr>
        <w:t xml:space="preserve">in the </w:t>
      </w:r>
      <w:r w:rsidRPr="4E90ECC2" w:rsidR="5E40EE39">
        <w:rPr>
          <w:b w:val="0"/>
          <w:bCs w:val="0"/>
          <w:i w:val="0"/>
          <w:iCs w:val="0"/>
          <w:u w:val="none"/>
        </w:rPr>
        <w:t>Transvaal area</w:t>
      </w:r>
      <w:r w:rsidRPr="4E90ECC2" w:rsidR="673E41A2">
        <w:rPr>
          <w:b w:val="0"/>
          <w:bCs w:val="0"/>
          <w:i w:val="0"/>
          <w:iCs w:val="0"/>
          <w:u w:val="none"/>
        </w:rPr>
        <w:t xml:space="preserve"> after the</w:t>
      </w:r>
      <w:r w:rsidRPr="4E90ECC2" w:rsidR="322DE869">
        <w:rPr>
          <w:b w:val="0"/>
          <w:bCs w:val="0"/>
          <w:i w:val="0"/>
          <w:iCs w:val="0"/>
          <w:u w:val="none"/>
        </w:rPr>
        <w:t xml:space="preserve"> British conse</w:t>
      </w:r>
      <w:r w:rsidRPr="4E90ECC2" w:rsidR="11E4CDCA">
        <w:rPr>
          <w:b w:val="0"/>
          <w:bCs w:val="0"/>
          <w:i w:val="0"/>
          <w:iCs w:val="0"/>
          <w:u w:val="none"/>
        </w:rPr>
        <w:t>r</w:t>
      </w:r>
      <w:r w:rsidRPr="4E90ECC2" w:rsidR="322DE869">
        <w:rPr>
          <w:b w:val="0"/>
          <w:bCs w:val="0"/>
          <w:i w:val="0"/>
          <w:iCs w:val="0"/>
          <w:u w:val="none"/>
        </w:rPr>
        <w:t xml:space="preserve">vative government in 1904 </w:t>
      </w:r>
      <w:r w:rsidRPr="4E90ECC2" w:rsidR="322DE869">
        <w:rPr>
          <w:b w:val="0"/>
          <w:bCs w:val="0"/>
          <w:i w:val="0"/>
          <w:iCs w:val="0"/>
          <w:u w:val="none"/>
        </w:rPr>
        <w:t>permitted</w:t>
      </w:r>
      <w:r w:rsidRPr="4E90ECC2" w:rsidR="322DE869">
        <w:rPr>
          <w:b w:val="0"/>
          <w:bCs w:val="0"/>
          <w:i w:val="0"/>
          <w:iCs w:val="0"/>
          <w:u w:val="none"/>
        </w:rPr>
        <w:t xml:space="preserve"> the </w:t>
      </w:r>
      <w:r w:rsidRPr="4E90ECC2" w:rsidR="610D2D83">
        <w:rPr>
          <w:b w:val="0"/>
          <w:bCs w:val="0"/>
          <w:i w:val="0"/>
          <w:iCs w:val="0"/>
          <w:u w:val="none"/>
        </w:rPr>
        <w:t xml:space="preserve">Randlords (South African goldmine owners) to use </w:t>
      </w:r>
      <w:r w:rsidRPr="4E90ECC2" w:rsidR="5891BFBE">
        <w:rPr>
          <w:b w:val="0"/>
          <w:bCs w:val="0"/>
          <w:i w:val="0"/>
          <w:iCs w:val="0"/>
          <w:u w:val="none"/>
        </w:rPr>
        <w:t xml:space="preserve">indentured Chinese </w:t>
      </w:r>
      <w:r w:rsidRPr="4E90ECC2" w:rsidR="6AB4FD7B">
        <w:rPr>
          <w:b w:val="0"/>
          <w:bCs w:val="0"/>
          <w:i w:val="0"/>
          <w:iCs w:val="0"/>
          <w:u w:val="none"/>
        </w:rPr>
        <w:t>workers.</w:t>
      </w:r>
      <w:r w:rsidRPr="4E90ECC2" w:rsidR="553612F6">
        <w:rPr>
          <w:b w:val="0"/>
          <w:bCs w:val="0"/>
          <w:i w:val="0"/>
          <w:iCs w:val="0"/>
          <w:u w:val="none"/>
        </w:rPr>
        <w:t xml:space="preserve"> </w:t>
      </w:r>
    </w:p>
    <w:p w:rsidR="0F250250" w:rsidP="5BE91CCA" w:rsidRDefault="0F250250" w14:paraId="04346993" w14:textId="6AE73D62">
      <w:pPr>
        <w:pStyle w:val="Normal"/>
        <w:spacing w:line="480" w:lineRule="auto"/>
        <w:rPr>
          <w:b w:val="0"/>
          <w:bCs w:val="0"/>
          <w:i w:val="0"/>
          <w:iCs w:val="0"/>
          <w:u w:val="none"/>
        </w:rPr>
      </w:pPr>
    </w:p>
    <w:p w:rsidR="0F250250" w:rsidP="5BE91CCA" w:rsidRDefault="0F250250" w14:paraId="3A5C0A7A" w14:textId="65C5C52D">
      <w:pPr>
        <w:pStyle w:val="Normal"/>
        <w:spacing w:line="480" w:lineRule="auto"/>
        <w:rPr>
          <w:b w:val="0"/>
          <w:bCs w:val="0"/>
          <w:i w:val="0"/>
          <w:iCs w:val="0"/>
          <w:u w:val="none"/>
        </w:rPr>
      </w:pPr>
    </w:p>
    <w:p w:rsidR="0F250250" w:rsidP="4E90ECC2" w:rsidRDefault="0F250250" w14:paraId="5717C731" w14:textId="2E59B8D2">
      <w:pPr>
        <w:pStyle w:val="Normal"/>
        <w:spacing w:line="240" w:lineRule="auto"/>
        <w:rPr>
          <w:b w:val="0"/>
          <w:bCs w:val="0"/>
          <w:i w:val="0"/>
          <w:iCs w:val="0"/>
          <w:sz w:val="20"/>
          <w:szCs w:val="20"/>
          <w:u w:val="none"/>
        </w:rPr>
      </w:pPr>
      <w:r w:rsidRPr="4E90ECC2" w:rsidR="60920631">
        <w:rPr>
          <w:rFonts w:ascii="Calibri" w:hAnsi="Calibri" w:eastAsia="Calibri" w:cs="Calibri"/>
          <w:noProof w:val="0"/>
          <w:sz w:val="24"/>
          <w:szCs w:val="24"/>
          <w:vertAlign w:val="superscript"/>
          <w:lang w:val="en-GB"/>
        </w:rPr>
        <w:t>1</w:t>
      </w:r>
      <w:r w:rsidRPr="4E90ECC2" w:rsidR="60920631">
        <w:rPr>
          <w:b w:val="0"/>
          <w:bCs w:val="0"/>
          <w:i w:val="0"/>
          <w:iCs w:val="0"/>
          <w:sz w:val="20"/>
          <w:szCs w:val="20"/>
          <w:u w:val="none"/>
        </w:rPr>
        <w:t xml:space="preserve"> </w:t>
      </w:r>
      <w:r w:rsidRPr="4E90ECC2" w:rsidR="51F51407">
        <w:rPr>
          <w:b w:val="0"/>
          <w:bCs w:val="0"/>
          <w:i w:val="0"/>
          <w:iCs w:val="0"/>
          <w:sz w:val="20"/>
          <w:szCs w:val="20"/>
          <w:u w:val="none"/>
        </w:rPr>
        <w:t>Chua, J. Y.</w:t>
      </w:r>
      <w:r w:rsidRPr="4E90ECC2" w:rsidR="51F51407">
        <w:rPr>
          <w:b w:val="0"/>
          <w:bCs w:val="0"/>
          <w:i w:val="0"/>
          <w:iCs w:val="0"/>
          <w:sz w:val="20"/>
          <w:szCs w:val="20"/>
          <w:u w:val="none"/>
        </w:rPr>
        <w:t xml:space="preserve"> </w:t>
      </w:r>
      <w:r w:rsidRPr="4E90ECC2" w:rsidR="51F51407">
        <w:rPr>
          <w:b w:val="0"/>
          <w:bCs w:val="0"/>
          <w:i w:val="0"/>
          <w:iCs w:val="0"/>
          <w:sz w:val="20"/>
          <w:szCs w:val="20"/>
          <w:u w:val="none"/>
        </w:rPr>
        <w:t xml:space="preserve">“An Open and Public Scandal” in the Transvaal: The 1906 </w:t>
      </w:r>
      <w:r w:rsidRPr="4E90ECC2" w:rsidR="51F51407">
        <w:rPr>
          <w:b w:val="0"/>
          <w:bCs w:val="0"/>
          <w:i w:val="0"/>
          <w:iCs w:val="0"/>
          <w:sz w:val="20"/>
          <w:szCs w:val="20"/>
          <w:u w:val="none"/>
        </w:rPr>
        <w:t>Bucknill</w:t>
      </w:r>
      <w:r w:rsidRPr="4E90ECC2" w:rsidR="51F51407">
        <w:rPr>
          <w:b w:val="0"/>
          <w:bCs w:val="0"/>
          <w:i w:val="0"/>
          <w:iCs w:val="0"/>
          <w:sz w:val="20"/>
          <w:szCs w:val="20"/>
          <w:u w:val="none"/>
        </w:rPr>
        <w:t xml:space="preserve"> Inquiry in a Global Contex</w:t>
      </w:r>
      <w:r w:rsidRPr="4E90ECC2" w:rsidR="51F51407">
        <w:rPr>
          <w:b w:val="0"/>
          <w:bCs w:val="0"/>
          <w:i w:val="0"/>
          <w:iCs w:val="0"/>
          <w:sz w:val="20"/>
          <w:szCs w:val="20"/>
          <w:u w:val="none"/>
        </w:rPr>
        <w:t>t.</w:t>
      </w:r>
      <w:r w:rsidRPr="4E90ECC2" w:rsidR="51F51407">
        <w:rPr>
          <w:b w:val="0"/>
          <w:bCs w:val="0"/>
          <w:i w:val="1"/>
          <w:iCs w:val="1"/>
          <w:sz w:val="20"/>
          <w:szCs w:val="20"/>
          <w:u w:val="none"/>
        </w:rPr>
        <w:t xml:space="preserve"> Journal of the History of Sexuality,</w:t>
      </w:r>
      <w:r w:rsidRPr="4E90ECC2" w:rsidR="51F51407">
        <w:rPr>
          <w:b w:val="0"/>
          <w:bCs w:val="0"/>
          <w:i w:val="0"/>
          <w:iCs w:val="0"/>
          <w:sz w:val="20"/>
          <w:szCs w:val="20"/>
          <w:u w:val="none"/>
        </w:rPr>
        <w:t xml:space="preserve"> 29(2</w:t>
      </w:r>
      <w:r w:rsidRPr="4E90ECC2" w:rsidR="2D8D1B39">
        <w:rPr>
          <w:b w:val="0"/>
          <w:bCs w:val="0"/>
          <w:i w:val="0"/>
          <w:iCs w:val="0"/>
          <w:sz w:val="20"/>
          <w:szCs w:val="20"/>
          <w:u w:val="none"/>
        </w:rPr>
        <w:t>), (2020)</w:t>
      </w:r>
      <w:r w:rsidRPr="4E90ECC2" w:rsidR="51F51407">
        <w:rPr>
          <w:b w:val="0"/>
          <w:bCs w:val="0"/>
          <w:i w:val="0"/>
          <w:iCs w:val="0"/>
          <w:sz w:val="20"/>
          <w:szCs w:val="20"/>
          <w:u w:val="none"/>
        </w:rPr>
        <w:t xml:space="preserve"> </w:t>
      </w:r>
      <w:r w:rsidRPr="4E90ECC2" w:rsidR="50E9B559">
        <w:rPr>
          <w:b w:val="0"/>
          <w:bCs w:val="0"/>
          <w:i w:val="0"/>
          <w:iCs w:val="0"/>
          <w:sz w:val="20"/>
          <w:szCs w:val="20"/>
          <w:u w:val="none"/>
        </w:rPr>
        <w:t>p.</w:t>
      </w:r>
      <w:r w:rsidRPr="4E90ECC2" w:rsidR="51F51407">
        <w:rPr>
          <w:b w:val="0"/>
          <w:bCs w:val="0"/>
          <w:i w:val="0"/>
          <w:iCs w:val="0"/>
          <w:sz w:val="20"/>
          <w:szCs w:val="20"/>
          <w:u w:val="none"/>
        </w:rPr>
        <w:t xml:space="preserve">135–161. </w:t>
      </w:r>
    </w:p>
    <w:p w:rsidR="0F250250" w:rsidP="5BE91CCA" w:rsidRDefault="0F250250" w14:paraId="2A97973E" w14:textId="5A94EBF0">
      <w:pPr>
        <w:spacing w:before="0" w:beforeAutospacing="off" w:after="160" w:afterAutospacing="off" w:line="276" w:lineRule="auto"/>
        <w:rPr>
          <w:sz w:val="20"/>
          <w:szCs w:val="20"/>
        </w:rPr>
      </w:pPr>
      <w:r w:rsidRPr="5BE91CCA" w:rsidR="7B0CDE4A">
        <w:rPr>
          <w:rFonts w:ascii="Calibri" w:hAnsi="Calibri" w:eastAsia="Calibri" w:cs="Calibri"/>
          <w:noProof w:val="0"/>
          <w:sz w:val="24"/>
          <w:szCs w:val="24"/>
          <w:vertAlign w:val="superscript"/>
          <w:lang w:val="en-GB"/>
        </w:rPr>
        <w:t>2</w:t>
      </w:r>
      <w:r w:rsidRPr="5BE91CCA" w:rsidR="7B0CDE4A">
        <w:rPr>
          <w:rStyle w:val="Hyperlink"/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lang w:val="en-GB"/>
        </w:rPr>
        <w:t xml:space="preserve"> </w:t>
      </w:r>
      <w:hyperlink r:id="R8edc2bffdc0e4118">
        <w:r w:rsidRPr="5BE91CCA" w:rsidR="51F51407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0"/>
            <w:szCs w:val="20"/>
            <w:lang w:val="en-GB"/>
          </w:rPr>
          <w:t>https://history.yale.edu/news/history-major-j-y-chua-wins-law-and-society-association-undergraduate-paper-award</w:t>
        </w:r>
      </w:hyperlink>
    </w:p>
    <w:p w:rsidR="0F250250" w:rsidP="4E90ECC2" w:rsidRDefault="0F250250" w14:paraId="544B6513" w14:textId="5D132142">
      <w:pPr>
        <w:pStyle w:val="Normal"/>
        <w:spacing w:line="480" w:lineRule="auto"/>
        <w:rPr>
          <w:b w:val="0"/>
          <w:bCs w:val="0"/>
          <w:i w:val="0"/>
          <w:iCs w:val="0"/>
          <w:u w:val="none"/>
        </w:rPr>
      </w:pPr>
      <w:r w:rsidRPr="4E90ECC2" w:rsidR="1B1C30ED">
        <w:rPr>
          <w:b w:val="0"/>
          <w:bCs w:val="0"/>
          <w:i w:val="0"/>
          <w:iCs w:val="0"/>
          <w:u w:val="none"/>
        </w:rPr>
        <w:t xml:space="preserve"> </w:t>
      </w:r>
    </w:p>
    <w:p w:rsidR="0F250250" w:rsidP="4E90ECC2" w:rsidRDefault="0F250250" w14:paraId="66954F48" w14:textId="7FF78319">
      <w:pPr>
        <w:pStyle w:val="Normal"/>
        <w:spacing w:line="480" w:lineRule="auto"/>
        <w:rPr>
          <w:b w:val="0"/>
          <w:bCs w:val="0"/>
          <w:i w:val="0"/>
          <w:iCs w:val="0"/>
          <w:u w:val="none"/>
        </w:rPr>
      </w:pPr>
      <w:r w:rsidRPr="4E90ECC2" w:rsidR="286200E5">
        <w:rPr>
          <w:b w:val="0"/>
          <w:bCs w:val="0"/>
          <w:i w:val="0"/>
          <w:iCs w:val="0"/>
          <w:u w:val="none"/>
        </w:rPr>
        <w:t>Chua suggests that scholars have yet to thoroughly examine ho</w:t>
      </w:r>
      <w:r w:rsidRPr="4E90ECC2" w:rsidR="2F14D07A">
        <w:rPr>
          <w:b w:val="0"/>
          <w:bCs w:val="0"/>
          <w:i w:val="0"/>
          <w:iCs w:val="0"/>
          <w:u w:val="none"/>
        </w:rPr>
        <w:t>w</w:t>
      </w:r>
      <w:r w:rsidRPr="4E90ECC2" w:rsidR="286200E5">
        <w:rPr>
          <w:b w:val="0"/>
          <w:bCs w:val="0"/>
          <w:i w:val="0"/>
          <w:iCs w:val="0"/>
          <w:u w:val="none"/>
        </w:rPr>
        <w:t xml:space="preserve"> same</w:t>
      </w:r>
      <w:r w:rsidRPr="4E90ECC2" w:rsidR="31FB2BF7">
        <w:rPr>
          <w:b w:val="0"/>
          <w:bCs w:val="0"/>
          <w:i w:val="0"/>
          <w:iCs w:val="0"/>
          <w:u w:val="none"/>
        </w:rPr>
        <w:t>-</w:t>
      </w:r>
      <w:r w:rsidRPr="4E90ECC2" w:rsidR="286200E5">
        <w:rPr>
          <w:b w:val="0"/>
          <w:bCs w:val="0"/>
          <w:i w:val="0"/>
          <w:iCs w:val="0"/>
          <w:u w:val="none"/>
        </w:rPr>
        <w:t xml:space="preserve"> sex sex</w:t>
      </w:r>
      <w:r w:rsidRPr="4E90ECC2" w:rsidR="4C15DAE6">
        <w:rPr>
          <w:b w:val="0"/>
          <w:bCs w:val="0"/>
          <w:i w:val="0"/>
          <w:iCs w:val="0"/>
          <w:u w:val="none"/>
        </w:rPr>
        <w:t>uality influenced the formation of</w:t>
      </w:r>
      <w:r w:rsidRPr="4E90ECC2" w:rsidR="09D0BB12">
        <w:rPr>
          <w:b w:val="0"/>
          <w:bCs w:val="0"/>
          <w:i w:val="0"/>
          <w:iCs w:val="0"/>
          <w:u w:val="none"/>
        </w:rPr>
        <w:t xml:space="preserve"> </w:t>
      </w:r>
      <w:r w:rsidRPr="4E90ECC2" w:rsidR="55E879C7">
        <w:rPr>
          <w:b w:val="0"/>
          <w:bCs w:val="0"/>
          <w:i w:val="0"/>
          <w:iCs w:val="0"/>
          <w:u w:val="none"/>
        </w:rPr>
        <w:t>stereotypical labels</w:t>
      </w:r>
      <w:r w:rsidRPr="4E90ECC2" w:rsidR="501D43E9">
        <w:rPr>
          <w:b w:val="0"/>
          <w:bCs w:val="0"/>
          <w:i w:val="0"/>
          <w:iCs w:val="0"/>
          <w:u w:val="none"/>
        </w:rPr>
        <w:t xml:space="preserve"> such </w:t>
      </w:r>
      <w:r w:rsidRPr="4E90ECC2" w:rsidR="51A35ACC">
        <w:rPr>
          <w:b w:val="0"/>
          <w:bCs w:val="0"/>
          <w:i w:val="0"/>
          <w:iCs w:val="0"/>
          <w:u w:val="none"/>
        </w:rPr>
        <w:t>as ‘</w:t>
      </w:r>
      <w:r w:rsidRPr="4E90ECC2" w:rsidR="152EC2F9">
        <w:rPr>
          <w:b w:val="0"/>
          <w:bCs w:val="0"/>
          <w:i w:val="0"/>
          <w:iCs w:val="0"/>
          <w:u w:val="none"/>
        </w:rPr>
        <w:t>’yellow peril’’</w:t>
      </w:r>
      <w:r w:rsidRPr="4E90ECC2" w:rsidR="3E3130EC">
        <w:rPr>
          <w:b w:val="0"/>
          <w:bCs w:val="0"/>
          <w:i w:val="0"/>
          <w:iCs w:val="0"/>
          <w:u w:val="none"/>
        </w:rPr>
        <w:t xml:space="preserve"> and orientalism in general</w:t>
      </w:r>
      <w:r w:rsidRPr="4E90ECC2" w:rsidR="3DFECD21">
        <w:rPr>
          <w:b w:val="0"/>
          <w:bCs w:val="0"/>
          <w:i w:val="0"/>
          <w:iCs w:val="0"/>
          <w:u w:val="none"/>
        </w:rPr>
        <w:t>.</w:t>
      </w:r>
      <w:r w:rsidRPr="4E90ECC2" w:rsidR="05B8C17D">
        <w:rPr>
          <w:b w:val="0"/>
          <w:bCs w:val="0"/>
          <w:i w:val="0"/>
          <w:iCs w:val="0"/>
          <w:u w:val="none"/>
        </w:rPr>
        <w:t xml:space="preserve"> The findings</w:t>
      </w:r>
      <w:r w:rsidRPr="4E90ECC2" w:rsidR="0758CDD9">
        <w:rPr>
          <w:b w:val="0"/>
          <w:bCs w:val="0"/>
          <w:i w:val="0"/>
          <w:iCs w:val="0"/>
          <w:u w:val="none"/>
        </w:rPr>
        <w:t xml:space="preserve"> of the </w:t>
      </w:r>
      <w:r w:rsidRPr="4E90ECC2" w:rsidR="0758CDD9">
        <w:rPr>
          <w:b w:val="0"/>
          <w:bCs w:val="0"/>
          <w:i w:val="0"/>
          <w:iCs w:val="0"/>
          <w:u w:val="none"/>
        </w:rPr>
        <w:t>Bucknill</w:t>
      </w:r>
      <w:r w:rsidRPr="4E90ECC2" w:rsidR="0758CDD9">
        <w:rPr>
          <w:b w:val="0"/>
          <w:bCs w:val="0"/>
          <w:i w:val="0"/>
          <w:iCs w:val="0"/>
          <w:u w:val="none"/>
        </w:rPr>
        <w:t xml:space="preserve"> inquiry</w:t>
      </w:r>
      <w:r w:rsidRPr="4E90ECC2" w:rsidR="05B8C17D">
        <w:rPr>
          <w:b w:val="0"/>
          <w:bCs w:val="0"/>
          <w:i w:val="0"/>
          <w:iCs w:val="0"/>
          <w:u w:val="none"/>
        </w:rPr>
        <w:t xml:space="preserve"> </w:t>
      </w:r>
      <w:r w:rsidRPr="4E90ECC2" w:rsidR="05B8C17D">
        <w:rPr>
          <w:b w:val="0"/>
          <w:bCs w:val="0"/>
          <w:i w:val="0"/>
          <w:iCs w:val="0"/>
          <w:u w:val="none"/>
        </w:rPr>
        <w:t>focused primarily on cases of sodomy amongst the Chinese male workers and to a lesser exten</w:t>
      </w:r>
      <w:r w:rsidRPr="4E90ECC2" w:rsidR="358B269E">
        <w:rPr>
          <w:b w:val="0"/>
          <w:bCs w:val="0"/>
          <w:i w:val="0"/>
          <w:iCs w:val="0"/>
          <w:u w:val="none"/>
        </w:rPr>
        <w:t>t on their patronage of white female prostitutes.</w:t>
      </w:r>
    </w:p>
    <w:p w:rsidR="64735218" w:rsidP="4E90ECC2" w:rsidRDefault="64735218" w14:paraId="0DF5DBE6" w14:textId="42E7439F">
      <w:pPr>
        <w:spacing w:line="480" w:lineRule="auto"/>
        <w:rPr>
          <w:b w:val="0"/>
          <w:bCs w:val="0"/>
          <w:i w:val="1"/>
          <w:iCs w:val="1"/>
          <w:u w:val="none"/>
        </w:rPr>
      </w:pPr>
      <w:r w:rsidRPr="4E90ECC2" w:rsidR="1563D0E4">
        <w:rPr>
          <w:b w:val="0"/>
          <w:bCs w:val="0"/>
          <w:i w:val="0"/>
          <w:iCs w:val="0"/>
          <w:u w:val="none"/>
        </w:rPr>
        <w:t xml:space="preserve">   </w:t>
      </w:r>
      <w:r w:rsidRPr="4E90ECC2" w:rsidR="7B1D7380">
        <w:rPr>
          <w:b w:val="0"/>
          <w:bCs w:val="0"/>
          <w:i w:val="0"/>
          <w:iCs w:val="0"/>
          <w:u w:val="none"/>
        </w:rPr>
        <w:t>Chua</w:t>
      </w:r>
      <w:r w:rsidRPr="4E90ECC2" w:rsidR="07B9AC8D">
        <w:rPr>
          <w:b w:val="0"/>
          <w:bCs w:val="0"/>
          <w:i w:val="0"/>
          <w:iCs w:val="0"/>
          <w:u w:val="none"/>
        </w:rPr>
        <w:t xml:space="preserve"> lays out the </w:t>
      </w:r>
      <w:r w:rsidRPr="4E90ECC2" w:rsidR="3E834183">
        <w:rPr>
          <w:b w:val="0"/>
          <w:bCs w:val="0"/>
          <w:i w:val="0"/>
          <w:iCs w:val="0"/>
          <w:u w:val="none"/>
        </w:rPr>
        <w:t xml:space="preserve">roots of </w:t>
      </w:r>
      <w:r w:rsidRPr="4E90ECC2" w:rsidR="692BCD43">
        <w:rPr>
          <w:b w:val="0"/>
          <w:bCs w:val="0"/>
          <w:i w:val="0"/>
          <w:iCs w:val="0"/>
          <w:u w:val="none"/>
        </w:rPr>
        <w:t xml:space="preserve">Chinese </w:t>
      </w:r>
      <w:r w:rsidRPr="4E90ECC2" w:rsidR="061C8B3C">
        <w:rPr>
          <w:b w:val="0"/>
          <w:bCs w:val="0"/>
          <w:i w:val="0"/>
          <w:iCs w:val="0"/>
          <w:u w:val="none"/>
        </w:rPr>
        <w:t>links</w:t>
      </w:r>
      <w:r w:rsidRPr="4E90ECC2" w:rsidR="692BCD43">
        <w:rPr>
          <w:b w:val="0"/>
          <w:bCs w:val="0"/>
          <w:i w:val="0"/>
          <w:iCs w:val="0"/>
          <w:u w:val="none"/>
        </w:rPr>
        <w:t xml:space="preserve"> </w:t>
      </w:r>
      <w:r w:rsidRPr="4E90ECC2" w:rsidR="692BCD43">
        <w:rPr>
          <w:b w:val="0"/>
          <w:bCs w:val="0"/>
          <w:i w:val="0"/>
          <w:iCs w:val="0"/>
          <w:u w:val="none"/>
        </w:rPr>
        <w:t xml:space="preserve">to sodomy from </w:t>
      </w:r>
      <w:r w:rsidRPr="4E90ECC2" w:rsidR="09EDC5D3">
        <w:rPr>
          <w:b w:val="0"/>
          <w:bCs w:val="0"/>
          <w:i w:val="0"/>
          <w:iCs w:val="0"/>
          <w:u w:val="none"/>
        </w:rPr>
        <w:t xml:space="preserve">references </w:t>
      </w:r>
      <w:r w:rsidRPr="4E90ECC2" w:rsidR="692BCD43">
        <w:rPr>
          <w:b w:val="0"/>
          <w:bCs w:val="0"/>
          <w:i w:val="0"/>
          <w:iCs w:val="0"/>
          <w:u w:val="none"/>
        </w:rPr>
        <w:t>as early as the 17</w:t>
      </w:r>
      <w:r w:rsidRPr="4E90ECC2" w:rsidR="692BCD43">
        <w:rPr>
          <w:b w:val="0"/>
          <w:bCs w:val="0"/>
          <w:i w:val="0"/>
          <w:iCs w:val="0"/>
          <w:u w:val="none"/>
          <w:vertAlign w:val="superscript"/>
        </w:rPr>
        <w:t>th</w:t>
      </w:r>
      <w:r w:rsidRPr="4E90ECC2" w:rsidR="692BCD43">
        <w:rPr>
          <w:b w:val="0"/>
          <w:bCs w:val="0"/>
          <w:i w:val="0"/>
          <w:iCs w:val="0"/>
          <w:u w:val="none"/>
        </w:rPr>
        <w:t xml:space="preserve"> century</w:t>
      </w:r>
      <w:r w:rsidRPr="4E90ECC2" w:rsidR="34B23F66">
        <w:rPr>
          <w:b w:val="0"/>
          <w:bCs w:val="0"/>
          <w:i w:val="0"/>
          <w:iCs w:val="0"/>
          <w:u w:val="none"/>
        </w:rPr>
        <w:t xml:space="preserve"> </w:t>
      </w:r>
      <w:r w:rsidRPr="4E90ECC2" w:rsidR="24F3E74D">
        <w:rPr>
          <w:b w:val="0"/>
          <w:bCs w:val="0"/>
          <w:i w:val="0"/>
          <w:iCs w:val="0"/>
          <w:u w:val="none"/>
        </w:rPr>
        <w:t>taking origin</w:t>
      </w:r>
      <w:r w:rsidRPr="4E90ECC2" w:rsidR="34B23F66">
        <w:rPr>
          <w:b w:val="0"/>
          <w:bCs w:val="0"/>
          <w:i w:val="0"/>
          <w:iCs w:val="0"/>
          <w:u w:val="none"/>
        </w:rPr>
        <w:t xml:space="preserve"> from accounts of </w:t>
      </w:r>
      <w:r w:rsidRPr="4E90ECC2" w:rsidR="34B23F66">
        <w:rPr>
          <w:b w:val="0"/>
          <w:bCs w:val="0"/>
          <w:i w:val="0"/>
          <w:iCs w:val="0"/>
          <w:u w:val="none"/>
        </w:rPr>
        <w:t>travellers and ethnographers</w:t>
      </w:r>
      <w:r w:rsidRPr="4E90ECC2" w:rsidR="7EFE64AA">
        <w:rPr>
          <w:b w:val="0"/>
          <w:bCs w:val="0"/>
          <w:i w:val="0"/>
          <w:iCs w:val="0"/>
          <w:u w:val="none"/>
        </w:rPr>
        <w:t>.</w:t>
      </w:r>
      <w:r w:rsidRPr="4E90ECC2" w:rsidR="4AF244EC">
        <w:rPr>
          <w:b w:val="0"/>
          <w:bCs w:val="0"/>
          <w:i w:val="0"/>
          <w:iCs w:val="0"/>
          <w:u w:val="none"/>
        </w:rPr>
        <w:t xml:space="preserve"> By the 19</w:t>
      </w:r>
      <w:r w:rsidRPr="4E90ECC2" w:rsidR="4AF244EC">
        <w:rPr>
          <w:b w:val="0"/>
          <w:bCs w:val="0"/>
          <w:i w:val="0"/>
          <w:iCs w:val="0"/>
          <w:u w:val="none"/>
          <w:vertAlign w:val="superscript"/>
        </w:rPr>
        <w:t>th</w:t>
      </w:r>
      <w:r w:rsidRPr="4E90ECC2" w:rsidR="4AF244EC">
        <w:rPr>
          <w:b w:val="0"/>
          <w:bCs w:val="0"/>
          <w:i w:val="0"/>
          <w:iCs w:val="0"/>
          <w:u w:val="none"/>
        </w:rPr>
        <w:t xml:space="preserve"> century </w:t>
      </w:r>
      <w:r w:rsidRPr="4E90ECC2" w:rsidR="19380330">
        <w:rPr>
          <w:b w:val="0"/>
          <w:bCs w:val="0"/>
          <w:i w:val="0"/>
          <w:iCs w:val="0"/>
          <w:u w:val="none"/>
        </w:rPr>
        <w:t xml:space="preserve">Christian missionaries were seeing such deviance as opportunity </w:t>
      </w:r>
      <w:r w:rsidRPr="4E90ECC2" w:rsidR="4EFA59F7">
        <w:rPr>
          <w:b w:val="0"/>
          <w:bCs w:val="0"/>
          <w:i w:val="0"/>
          <w:iCs w:val="0"/>
          <w:u w:val="none"/>
        </w:rPr>
        <w:t>to practice methods of salvation.</w:t>
      </w:r>
      <w:r w:rsidRPr="4E90ECC2" w:rsidR="40D0F11C">
        <w:rPr>
          <w:b w:val="0"/>
          <w:bCs w:val="0"/>
          <w:i w:val="0"/>
          <w:iCs w:val="0"/>
          <w:u w:val="none"/>
        </w:rPr>
        <w:t xml:space="preserve"> Chua states there was no evidence either </w:t>
      </w:r>
      <w:r w:rsidRPr="4E90ECC2" w:rsidR="2066E612">
        <w:rPr>
          <w:b w:val="0"/>
          <w:bCs w:val="0"/>
          <w:i w:val="0"/>
          <w:iCs w:val="0"/>
          <w:u w:val="none"/>
        </w:rPr>
        <w:t>way to say same sex relations were prevalent in China</w:t>
      </w:r>
      <w:r w:rsidRPr="4E90ECC2" w:rsidR="07DA3033">
        <w:rPr>
          <w:b w:val="0"/>
          <w:bCs w:val="0"/>
          <w:i w:val="0"/>
          <w:iCs w:val="0"/>
          <w:u w:val="none"/>
        </w:rPr>
        <w:t>, though homoerotic images were culturally widespread</w:t>
      </w:r>
      <w:r w:rsidRPr="4E90ECC2" w:rsidR="4A90361A">
        <w:rPr>
          <w:b w:val="0"/>
          <w:bCs w:val="0"/>
          <w:i w:val="0"/>
          <w:iCs w:val="0"/>
          <w:u w:val="none"/>
        </w:rPr>
        <w:t xml:space="preserve"> in China</w:t>
      </w:r>
      <w:r w:rsidRPr="4E90ECC2" w:rsidR="07DA3033">
        <w:rPr>
          <w:b w:val="0"/>
          <w:bCs w:val="0"/>
          <w:i w:val="0"/>
          <w:iCs w:val="0"/>
          <w:u w:val="none"/>
        </w:rPr>
        <w:t xml:space="preserve">, a fact </w:t>
      </w:r>
      <w:r w:rsidRPr="4E90ECC2" w:rsidR="4D5E9BD1">
        <w:rPr>
          <w:b w:val="0"/>
          <w:bCs w:val="0"/>
          <w:i w:val="0"/>
          <w:iCs w:val="0"/>
          <w:u w:val="none"/>
        </w:rPr>
        <w:t>Chua says was widely accepted by historians.</w:t>
      </w:r>
      <w:r w:rsidRPr="4E90ECC2" w:rsidR="164A6BCF">
        <w:rPr>
          <w:b w:val="0"/>
          <w:bCs w:val="0"/>
          <w:i w:val="0"/>
          <w:iCs w:val="0"/>
          <w:u w:val="none"/>
        </w:rPr>
        <w:t xml:space="preserve"> The </w:t>
      </w:r>
      <w:r w:rsidRPr="4E90ECC2" w:rsidR="1CE0FB18">
        <w:rPr>
          <w:b w:val="0"/>
          <w:bCs w:val="0"/>
          <w:i w:val="0"/>
          <w:iCs w:val="0"/>
          <w:u w:val="none"/>
        </w:rPr>
        <w:t>prevailing</w:t>
      </w:r>
      <w:r w:rsidRPr="4E90ECC2" w:rsidR="164A6BCF">
        <w:rPr>
          <w:b w:val="0"/>
          <w:bCs w:val="0"/>
          <w:i w:val="0"/>
          <w:iCs w:val="0"/>
          <w:u w:val="none"/>
        </w:rPr>
        <w:t xml:space="preserve"> feeling</w:t>
      </w:r>
      <w:r w:rsidRPr="4E90ECC2" w:rsidR="679BD870">
        <w:rPr>
          <w:b w:val="0"/>
          <w:bCs w:val="0"/>
          <w:i w:val="0"/>
          <w:iCs w:val="0"/>
          <w:u w:val="none"/>
        </w:rPr>
        <w:t xml:space="preserve"> by the end of the 19</w:t>
      </w:r>
      <w:r w:rsidRPr="4E90ECC2" w:rsidR="679BD870">
        <w:rPr>
          <w:b w:val="0"/>
          <w:bCs w:val="0"/>
          <w:i w:val="0"/>
          <w:iCs w:val="0"/>
          <w:u w:val="none"/>
          <w:vertAlign w:val="superscript"/>
        </w:rPr>
        <w:t>th</w:t>
      </w:r>
      <w:r w:rsidRPr="4E90ECC2" w:rsidR="679BD870">
        <w:rPr>
          <w:b w:val="0"/>
          <w:bCs w:val="0"/>
          <w:i w:val="0"/>
          <w:iCs w:val="0"/>
          <w:u w:val="none"/>
        </w:rPr>
        <w:t xml:space="preserve"> century</w:t>
      </w:r>
      <w:r w:rsidRPr="4E90ECC2" w:rsidR="164A6BCF">
        <w:rPr>
          <w:b w:val="0"/>
          <w:bCs w:val="0"/>
          <w:i w:val="0"/>
          <w:iCs w:val="0"/>
          <w:u w:val="none"/>
        </w:rPr>
        <w:t xml:space="preserve"> was enough to prompt changes in legislation </w:t>
      </w:r>
      <w:r w:rsidRPr="4E90ECC2" w:rsidR="51B314BE">
        <w:rPr>
          <w:b w:val="0"/>
          <w:bCs w:val="0"/>
          <w:i w:val="0"/>
          <w:iCs w:val="0"/>
          <w:u w:val="none"/>
        </w:rPr>
        <w:t xml:space="preserve">in </w:t>
      </w:r>
      <w:r w:rsidRPr="4E90ECC2" w:rsidR="75C4891B">
        <w:rPr>
          <w:b w:val="0"/>
          <w:bCs w:val="0"/>
          <w:i w:val="0"/>
          <w:iCs w:val="0"/>
          <w:u w:val="none"/>
        </w:rPr>
        <w:t>Canada, Australia and the United States restricting the immigratio</w:t>
      </w:r>
      <w:r w:rsidRPr="4E90ECC2" w:rsidR="2533A58A">
        <w:rPr>
          <w:b w:val="0"/>
          <w:bCs w:val="0"/>
          <w:i w:val="0"/>
          <w:iCs w:val="0"/>
          <w:u w:val="none"/>
        </w:rPr>
        <w:t>n of non-European workers.</w:t>
      </w:r>
      <w:r w:rsidRPr="4E90ECC2" w:rsidR="4888CF6C">
        <w:rPr>
          <w:b w:val="0"/>
          <w:bCs w:val="0"/>
          <w:i w:val="0"/>
          <w:iCs w:val="0"/>
          <w:u w:val="none"/>
        </w:rPr>
        <w:t xml:space="preserve"> </w:t>
      </w:r>
    </w:p>
    <w:p w:rsidR="64735218" w:rsidP="5BE91CCA" w:rsidRDefault="64735218" w14:paraId="318FA301" w14:textId="5D83721F">
      <w:pPr>
        <w:spacing w:line="480" w:lineRule="auto"/>
        <w:rPr>
          <w:b w:val="0"/>
          <w:bCs w:val="0"/>
          <w:i w:val="0"/>
          <w:iCs w:val="0"/>
          <w:u w:val="none"/>
        </w:rPr>
      </w:pPr>
    </w:p>
    <w:p w:rsidR="64735218" w:rsidP="4E90ECC2" w:rsidRDefault="64735218" w14:paraId="785FCB57" w14:textId="491D8EF3">
      <w:pPr>
        <w:pStyle w:val="Normal"/>
        <w:spacing w:line="48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4E90ECC2" w:rsidR="2B337E34">
        <w:rPr>
          <w:b w:val="0"/>
          <w:bCs w:val="0"/>
          <w:i w:val="0"/>
          <w:iCs w:val="0"/>
          <w:u w:val="none"/>
        </w:rPr>
        <w:t xml:space="preserve">   </w:t>
      </w:r>
      <w:r w:rsidRPr="4E90ECC2" w:rsidR="43CC1F06">
        <w:rPr>
          <w:b w:val="0"/>
          <w:bCs w:val="0"/>
          <w:i w:val="0"/>
          <w:iCs w:val="0"/>
          <w:u w:val="none"/>
        </w:rPr>
        <w:t xml:space="preserve">Chua clearly </w:t>
      </w:r>
      <w:r w:rsidRPr="4E90ECC2" w:rsidR="43CC1F06">
        <w:rPr>
          <w:b w:val="0"/>
          <w:bCs w:val="0"/>
          <w:i w:val="0"/>
          <w:iCs w:val="0"/>
          <w:u w:val="none"/>
        </w:rPr>
        <w:t>demonstrates</w:t>
      </w:r>
      <w:r w:rsidRPr="4E90ECC2" w:rsidR="43CC1F06">
        <w:rPr>
          <w:b w:val="0"/>
          <w:bCs w:val="0"/>
          <w:i w:val="0"/>
          <w:iCs w:val="0"/>
          <w:u w:val="none"/>
        </w:rPr>
        <w:t xml:space="preserve"> the various avenues that biased opinions were able to find their way through mainstream channels of global communication. He sites for example how in 1864 a Spanish led commission in Cuba acknowledged ‘a rooted vice 'within the Chinese workers conveyed by a Spanish correspondent of </w:t>
      </w:r>
      <w:r w:rsidRPr="4E90ECC2" w:rsidR="43CC1F06">
        <w:rPr>
          <w:b w:val="0"/>
          <w:bCs w:val="0"/>
          <w:i w:val="1"/>
          <w:iCs w:val="1"/>
          <w:u w:val="none"/>
        </w:rPr>
        <w:t xml:space="preserve">The Times </w:t>
      </w:r>
      <w:r w:rsidRPr="4E90ECC2" w:rsidR="43CC1F06">
        <w:rPr>
          <w:b w:val="0"/>
          <w:bCs w:val="0"/>
          <w:i w:val="0"/>
          <w:iCs w:val="0"/>
          <w:u w:val="none"/>
        </w:rPr>
        <w:t>to London</w:t>
      </w:r>
      <w:r w:rsidRPr="4E90ECC2" w:rsidR="43CC1F06">
        <w:rPr>
          <w:b w:val="0"/>
          <w:bCs w:val="0"/>
          <w:i w:val="0"/>
          <w:iCs w:val="0"/>
          <w:u w:val="none"/>
        </w:rPr>
        <w:t xml:space="preserve">.  </w:t>
      </w:r>
    </w:p>
    <w:p w:rsidR="64735218" w:rsidP="4E90ECC2" w:rsidRDefault="64735218" w14:paraId="2D7DA362" w14:textId="01D502B9">
      <w:pPr>
        <w:pStyle w:val="Normal"/>
        <w:spacing w:line="480" w:lineRule="auto"/>
        <w:rPr>
          <w:b w:val="0"/>
          <w:bCs w:val="0"/>
          <w:i w:val="0"/>
          <w:iCs w:val="0"/>
          <w:u w:val="none"/>
        </w:rPr>
      </w:pPr>
      <w:r w:rsidRPr="4E90ECC2" w:rsidR="49185DAD">
        <w:rPr>
          <w:b w:val="0"/>
          <w:bCs w:val="0"/>
          <w:i w:val="0"/>
          <w:iCs w:val="0"/>
          <w:u w:val="none"/>
        </w:rPr>
        <w:t xml:space="preserve">  </w:t>
      </w:r>
      <w:r w:rsidRPr="4E90ECC2" w:rsidR="6EED1A9C">
        <w:rPr>
          <w:b w:val="0"/>
          <w:bCs w:val="0"/>
          <w:i w:val="0"/>
          <w:iCs w:val="0"/>
          <w:u w:val="none"/>
        </w:rPr>
        <w:t xml:space="preserve">Chua also offers various alternative well documented contrary opinions that dismissed such notions </w:t>
      </w:r>
      <w:r w:rsidRPr="4E90ECC2" w:rsidR="6A3773F5">
        <w:rPr>
          <w:b w:val="0"/>
          <w:bCs w:val="0"/>
          <w:i w:val="0"/>
          <w:iCs w:val="0"/>
          <w:u w:val="none"/>
        </w:rPr>
        <w:t xml:space="preserve">of inherent </w:t>
      </w:r>
      <w:r w:rsidRPr="4E90ECC2" w:rsidR="2629E341">
        <w:rPr>
          <w:b w:val="0"/>
          <w:bCs w:val="0"/>
          <w:i w:val="0"/>
          <w:iCs w:val="0"/>
          <w:u w:val="none"/>
        </w:rPr>
        <w:t xml:space="preserve">sexual relations amongst the </w:t>
      </w:r>
      <w:r w:rsidRPr="4E90ECC2" w:rsidR="6A3773F5">
        <w:rPr>
          <w:b w:val="0"/>
          <w:bCs w:val="0"/>
          <w:i w:val="0"/>
          <w:iCs w:val="0"/>
          <w:u w:val="none"/>
        </w:rPr>
        <w:t>Chinese</w:t>
      </w:r>
      <w:r w:rsidRPr="4E90ECC2" w:rsidR="4042C334">
        <w:rPr>
          <w:b w:val="0"/>
          <w:bCs w:val="0"/>
          <w:i w:val="0"/>
          <w:iCs w:val="0"/>
          <w:u w:val="none"/>
        </w:rPr>
        <w:t>. Alternative reports from</w:t>
      </w:r>
      <w:r w:rsidRPr="4E90ECC2" w:rsidR="0B2F6A25">
        <w:rPr>
          <w:b w:val="0"/>
          <w:bCs w:val="0"/>
          <w:i w:val="1"/>
          <w:iCs w:val="1"/>
          <w:u w:val="none"/>
        </w:rPr>
        <w:t xml:space="preserve"> T</w:t>
      </w:r>
      <w:r w:rsidRPr="4E90ECC2" w:rsidR="4042C334">
        <w:rPr>
          <w:b w:val="0"/>
          <w:bCs w:val="0"/>
          <w:i w:val="1"/>
          <w:iCs w:val="1"/>
          <w:u w:val="none"/>
        </w:rPr>
        <w:t xml:space="preserve">he Sydney </w:t>
      </w:r>
      <w:r w:rsidRPr="4E90ECC2" w:rsidR="3B194CDD">
        <w:rPr>
          <w:b w:val="0"/>
          <w:bCs w:val="0"/>
          <w:i w:val="1"/>
          <w:iCs w:val="1"/>
          <w:u w:val="none"/>
        </w:rPr>
        <w:t xml:space="preserve">Morning </w:t>
      </w:r>
      <w:r w:rsidRPr="4E90ECC2" w:rsidR="2D044217">
        <w:rPr>
          <w:b w:val="0"/>
          <w:bCs w:val="0"/>
          <w:i w:val="1"/>
          <w:iCs w:val="1"/>
          <w:u w:val="none"/>
        </w:rPr>
        <w:t>Heral</w:t>
      </w:r>
      <w:r w:rsidRPr="4E90ECC2" w:rsidR="2D044217">
        <w:rPr>
          <w:b w:val="0"/>
          <w:bCs w:val="0"/>
          <w:i w:val="1"/>
          <w:iCs w:val="1"/>
          <w:u w:val="none"/>
        </w:rPr>
        <w:t>d in</w:t>
      </w:r>
      <w:r w:rsidRPr="4E90ECC2" w:rsidR="4A776AD8">
        <w:rPr>
          <w:b w:val="0"/>
          <w:bCs w:val="0"/>
          <w:i w:val="0"/>
          <w:iCs w:val="0"/>
          <w:u w:val="none"/>
        </w:rPr>
        <w:t xml:space="preserve"> 1852 where the paper called upon the expert </w:t>
      </w:r>
      <w:r w:rsidRPr="4E90ECC2" w:rsidR="4C2DA914">
        <w:rPr>
          <w:b w:val="0"/>
          <w:bCs w:val="0"/>
          <w:i w:val="0"/>
          <w:iCs w:val="0"/>
          <w:u w:val="none"/>
        </w:rPr>
        <w:t xml:space="preserve">medical superintendents aboard Chinese migrant ships who found no evidence to </w:t>
      </w:r>
      <w:r w:rsidRPr="4E90ECC2" w:rsidR="0C19EF4E">
        <w:rPr>
          <w:b w:val="0"/>
          <w:bCs w:val="0"/>
          <w:i w:val="0"/>
          <w:iCs w:val="0"/>
          <w:u w:val="none"/>
        </w:rPr>
        <w:t>substantiate rumours of sodomy.</w:t>
      </w:r>
      <w:r w:rsidRPr="4E90ECC2" w:rsidR="25AE928F">
        <w:rPr>
          <w:b w:val="0"/>
          <w:bCs w:val="0"/>
          <w:i w:val="0"/>
          <w:iCs w:val="0"/>
          <w:u w:val="none"/>
        </w:rPr>
        <w:t xml:space="preserve"> Though Chua goes on to point out that the general hysteria around the subject of sodomy was </w:t>
      </w:r>
      <w:r w:rsidRPr="4E90ECC2" w:rsidR="7C45B094">
        <w:rPr>
          <w:b w:val="0"/>
          <w:bCs w:val="0"/>
          <w:i w:val="0"/>
          <w:iCs w:val="0"/>
          <w:u w:val="none"/>
        </w:rPr>
        <w:t>possibly exploited</w:t>
      </w:r>
      <w:r w:rsidRPr="4E90ECC2" w:rsidR="7C45B094">
        <w:rPr>
          <w:b w:val="0"/>
          <w:bCs w:val="0"/>
          <w:i w:val="0"/>
          <w:iCs w:val="0"/>
          <w:u w:val="none"/>
        </w:rPr>
        <w:t xml:space="preserve"> by</w:t>
      </w:r>
      <w:r w:rsidRPr="4E90ECC2" w:rsidR="25AE928F">
        <w:rPr>
          <w:b w:val="0"/>
          <w:bCs w:val="0"/>
          <w:i w:val="0"/>
          <w:iCs w:val="0"/>
          <w:u w:val="none"/>
        </w:rPr>
        <w:t xml:space="preserve"> </w:t>
      </w:r>
      <w:r w:rsidRPr="4E90ECC2" w:rsidR="458F1ADC">
        <w:rPr>
          <w:b w:val="0"/>
          <w:bCs w:val="0"/>
          <w:i w:val="0"/>
          <w:iCs w:val="0"/>
          <w:u w:val="none"/>
        </w:rPr>
        <w:t xml:space="preserve">some </w:t>
      </w:r>
      <w:r w:rsidRPr="4E90ECC2" w:rsidR="0F636953">
        <w:rPr>
          <w:b w:val="0"/>
          <w:bCs w:val="0"/>
          <w:i w:val="0"/>
          <w:iCs w:val="0"/>
          <w:u w:val="none"/>
        </w:rPr>
        <w:t xml:space="preserve">Chinese workers themselves </w:t>
      </w:r>
      <w:r w:rsidRPr="4E90ECC2" w:rsidR="06E66A32">
        <w:rPr>
          <w:b w:val="0"/>
          <w:bCs w:val="0"/>
          <w:i w:val="0"/>
          <w:iCs w:val="0"/>
          <w:u w:val="none"/>
        </w:rPr>
        <w:t>in accusations</w:t>
      </w:r>
      <w:r w:rsidRPr="4E90ECC2" w:rsidR="43391E0D">
        <w:rPr>
          <w:b w:val="0"/>
          <w:bCs w:val="0"/>
          <w:i w:val="0"/>
          <w:iCs w:val="0"/>
          <w:u w:val="none"/>
        </w:rPr>
        <w:t xml:space="preserve"> of rape</w:t>
      </w:r>
      <w:r w:rsidRPr="4E90ECC2" w:rsidR="06E66A32">
        <w:rPr>
          <w:b w:val="0"/>
          <w:bCs w:val="0"/>
          <w:i w:val="0"/>
          <w:iCs w:val="0"/>
          <w:u w:val="none"/>
        </w:rPr>
        <w:t xml:space="preserve"> and </w:t>
      </w:r>
      <w:r w:rsidRPr="4E90ECC2" w:rsidR="59CB2163">
        <w:rPr>
          <w:b w:val="0"/>
          <w:bCs w:val="0"/>
          <w:i w:val="0"/>
          <w:iCs w:val="0"/>
          <w:u w:val="none"/>
        </w:rPr>
        <w:t xml:space="preserve">lesser </w:t>
      </w:r>
      <w:r w:rsidRPr="4E90ECC2" w:rsidR="06E66A32">
        <w:rPr>
          <w:b w:val="0"/>
          <w:bCs w:val="0"/>
          <w:i w:val="0"/>
          <w:iCs w:val="0"/>
          <w:u w:val="none"/>
        </w:rPr>
        <w:t>interpersonal disputes</w:t>
      </w:r>
      <w:r w:rsidRPr="4E90ECC2" w:rsidR="5CE2651C">
        <w:rPr>
          <w:b w:val="0"/>
          <w:bCs w:val="0"/>
          <w:i w:val="0"/>
          <w:iCs w:val="0"/>
          <w:u w:val="none"/>
        </w:rPr>
        <w:t xml:space="preserve"> that </w:t>
      </w:r>
      <w:r w:rsidRPr="4E90ECC2" w:rsidR="5CE2651C">
        <w:rPr>
          <w:b w:val="0"/>
          <w:bCs w:val="0"/>
          <w:i w:val="0"/>
          <w:iCs w:val="0"/>
          <w:u w:val="none"/>
        </w:rPr>
        <w:t>impacted</w:t>
      </w:r>
      <w:r w:rsidRPr="4E90ECC2" w:rsidR="5CE2651C">
        <w:rPr>
          <w:b w:val="0"/>
          <w:bCs w:val="0"/>
          <w:i w:val="0"/>
          <w:iCs w:val="0"/>
          <w:u w:val="none"/>
        </w:rPr>
        <w:t xml:space="preserve"> the Transvaal government in other ways.</w:t>
      </w:r>
    </w:p>
    <w:p w:rsidR="29734247" w:rsidP="4E90ECC2" w:rsidRDefault="29734247" w14:paraId="70B9037A" w14:textId="7549C483">
      <w:pPr>
        <w:spacing w:line="480" w:lineRule="auto"/>
        <w:rPr>
          <w:b w:val="0"/>
          <w:bCs w:val="0"/>
          <w:i w:val="0"/>
          <w:iCs w:val="0"/>
          <w:u w:val="none"/>
        </w:rPr>
      </w:pPr>
      <w:r w:rsidRPr="4E90ECC2" w:rsidR="5E9AA445">
        <w:rPr>
          <w:b w:val="0"/>
          <w:bCs w:val="0"/>
          <w:i w:val="0"/>
          <w:iCs w:val="0"/>
          <w:u w:val="none"/>
        </w:rPr>
        <w:t xml:space="preserve">   Chua p</w:t>
      </w:r>
      <w:r w:rsidRPr="4E90ECC2" w:rsidR="290FD19F">
        <w:rPr>
          <w:b w:val="0"/>
          <w:bCs w:val="0"/>
          <w:i w:val="0"/>
          <w:iCs w:val="0"/>
          <w:u w:val="none"/>
        </w:rPr>
        <w:t>resent</w:t>
      </w:r>
      <w:r w:rsidRPr="4E90ECC2" w:rsidR="4D927DD0">
        <w:rPr>
          <w:b w:val="0"/>
          <w:bCs w:val="0"/>
          <w:i w:val="0"/>
          <w:iCs w:val="0"/>
          <w:u w:val="none"/>
        </w:rPr>
        <w:t>s</w:t>
      </w:r>
      <w:r w:rsidRPr="4E90ECC2" w:rsidR="290FD19F">
        <w:rPr>
          <w:b w:val="0"/>
          <w:bCs w:val="0"/>
          <w:i w:val="0"/>
          <w:iCs w:val="0"/>
          <w:u w:val="none"/>
        </w:rPr>
        <w:t xml:space="preserve"> a broad and </w:t>
      </w:r>
      <w:r w:rsidRPr="4E90ECC2" w:rsidR="0BD05E8C">
        <w:rPr>
          <w:b w:val="0"/>
          <w:bCs w:val="0"/>
          <w:i w:val="0"/>
          <w:iCs w:val="0"/>
          <w:u w:val="none"/>
        </w:rPr>
        <w:t>wide-ranging</w:t>
      </w:r>
      <w:r w:rsidRPr="4E90ECC2" w:rsidR="290FD19F">
        <w:rPr>
          <w:b w:val="0"/>
          <w:bCs w:val="0"/>
          <w:i w:val="0"/>
          <w:iCs w:val="0"/>
          <w:u w:val="none"/>
        </w:rPr>
        <w:t xml:space="preserve"> </w:t>
      </w:r>
      <w:r w:rsidRPr="4E90ECC2" w:rsidR="40AEF56E">
        <w:rPr>
          <w:b w:val="0"/>
          <w:bCs w:val="0"/>
          <w:i w:val="0"/>
          <w:iCs w:val="0"/>
          <w:u w:val="none"/>
        </w:rPr>
        <w:t>perspective of the events leading up to and during the</w:t>
      </w:r>
      <w:r w:rsidRPr="4E90ECC2" w:rsidR="4ADB2906">
        <w:rPr>
          <w:b w:val="0"/>
          <w:bCs w:val="0"/>
          <w:i w:val="0"/>
          <w:iCs w:val="0"/>
          <w:u w:val="none"/>
        </w:rPr>
        <w:t xml:space="preserve"> leaked findings of the </w:t>
      </w:r>
      <w:r w:rsidRPr="4E90ECC2" w:rsidR="0BD35145">
        <w:rPr>
          <w:b w:val="0"/>
          <w:bCs w:val="0"/>
          <w:i w:val="0"/>
          <w:iCs w:val="0"/>
          <w:u w:val="none"/>
        </w:rPr>
        <w:t>Bucknill</w:t>
      </w:r>
      <w:r w:rsidRPr="4E90ECC2" w:rsidR="0BD35145">
        <w:rPr>
          <w:b w:val="0"/>
          <w:bCs w:val="0"/>
          <w:i w:val="0"/>
          <w:iCs w:val="0"/>
          <w:u w:val="none"/>
        </w:rPr>
        <w:t xml:space="preserve"> enquiry.</w:t>
      </w:r>
      <w:r w:rsidRPr="4E90ECC2" w:rsidR="40AEF56E">
        <w:rPr>
          <w:b w:val="0"/>
          <w:bCs w:val="0"/>
          <w:i w:val="0"/>
          <w:iCs w:val="0"/>
          <w:u w:val="none"/>
        </w:rPr>
        <w:t xml:space="preserve"> </w:t>
      </w:r>
      <w:r w:rsidRPr="4E90ECC2" w:rsidR="6009299A">
        <w:rPr>
          <w:b w:val="0"/>
          <w:bCs w:val="0"/>
          <w:i w:val="0"/>
          <w:iCs w:val="0"/>
          <w:u w:val="none"/>
        </w:rPr>
        <w:t xml:space="preserve">There </w:t>
      </w:r>
      <w:r w:rsidRPr="4E90ECC2" w:rsidR="7EA94665">
        <w:rPr>
          <w:b w:val="0"/>
          <w:bCs w:val="0"/>
          <w:i w:val="0"/>
          <w:iCs w:val="0"/>
          <w:u w:val="none"/>
        </w:rPr>
        <w:t>is</w:t>
      </w:r>
      <w:r w:rsidRPr="4E90ECC2" w:rsidR="6009299A">
        <w:rPr>
          <w:b w:val="0"/>
          <w:bCs w:val="0"/>
          <w:i w:val="0"/>
          <w:iCs w:val="0"/>
          <w:u w:val="none"/>
        </w:rPr>
        <w:t xml:space="preserve"> plenty of </w:t>
      </w:r>
      <w:r w:rsidRPr="4E90ECC2" w:rsidR="432344CB">
        <w:rPr>
          <w:b w:val="0"/>
          <w:bCs w:val="0"/>
          <w:i w:val="0"/>
          <w:iCs w:val="0"/>
          <w:u w:val="none"/>
        </w:rPr>
        <w:t xml:space="preserve">historical </w:t>
      </w:r>
      <w:r w:rsidRPr="4E90ECC2" w:rsidR="0AF8AA0D">
        <w:rPr>
          <w:b w:val="0"/>
          <w:bCs w:val="0"/>
          <w:i w:val="0"/>
          <w:iCs w:val="0"/>
          <w:u w:val="none"/>
        </w:rPr>
        <w:t>documentary evidence presented from the B</w:t>
      </w:r>
      <w:r w:rsidRPr="4E90ECC2" w:rsidR="752AA078">
        <w:rPr>
          <w:b w:val="0"/>
          <w:bCs w:val="0"/>
          <w:i w:val="0"/>
          <w:iCs w:val="0"/>
          <w:u w:val="none"/>
        </w:rPr>
        <w:t>ritish Colonial records</w:t>
      </w:r>
      <w:r w:rsidRPr="4E90ECC2" w:rsidR="08C60876">
        <w:rPr>
          <w:b w:val="0"/>
          <w:bCs w:val="0"/>
          <w:i w:val="0"/>
          <w:iCs w:val="0"/>
          <w:u w:val="none"/>
        </w:rPr>
        <w:t xml:space="preserve"> </w:t>
      </w:r>
      <w:r w:rsidRPr="4E90ECC2" w:rsidR="434B88CE">
        <w:rPr>
          <w:b w:val="0"/>
          <w:bCs w:val="0"/>
          <w:i w:val="0"/>
          <w:iCs w:val="0"/>
          <w:u w:val="none"/>
        </w:rPr>
        <w:t xml:space="preserve">that </w:t>
      </w:r>
      <w:r w:rsidRPr="4E90ECC2" w:rsidR="434B88CE">
        <w:rPr>
          <w:b w:val="0"/>
          <w:bCs w:val="0"/>
          <w:i w:val="0"/>
          <w:iCs w:val="0"/>
          <w:u w:val="none"/>
        </w:rPr>
        <w:t>demonstrate</w:t>
      </w:r>
      <w:r w:rsidRPr="4E90ECC2" w:rsidR="434B88CE">
        <w:rPr>
          <w:b w:val="0"/>
          <w:bCs w:val="0"/>
          <w:i w:val="0"/>
          <w:iCs w:val="0"/>
          <w:u w:val="none"/>
        </w:rPr>
        <w:t xml:space="preserve"> clearly the political positioning going on with both the British </w:t>
      </w:r>
      <w:r w:rsidRPr="4E90ECC2" w:rsidR="2DBA1D83">
        <w:rPr>
          <w:b w:val="0"/>
          <w:bCs w:val="0"/>
          <w:i w:val="0"/>
          <w:iCs w:val="0"/>
          <w:u w:val="none"/>
        </w:rPr>
        <w:t>and South African authorities.</w:t>
      </w:r>
      <w:r w:rsidRPr="4E90ECC2" w:rsidR="434B88CE">
        <w:rPr>
          <w:b w:val="0"/>
          <w:bCs w:val="0"/>
          <w:i w:val="0"/>
          <w:iCs w:val="0"/>
          <w:u w:val="none"/>
        </w:rPr>
        <w:t xml:space="preserve"> </w:t>
      </w:r>
      <w:r w:rsidRPr="4E90ECC2" w:rsidR="0F4B0948">
        <w:rPr>
          <w:b w:val="0"/>
          <w:bCs w:val="0"/>
          <w:i w:val="0"/>
          <w:iCs w:val="0"/>
          <w:u w:val="none"/>
        </w:rPr>
        <w:t>A</w:t>
      </w:r>
      <w:r w:rsidRPr="4E90ECC2" w:rsidR="14ABF117">
        <w:rPr>
          <w:b w:val="0"/>
          <w:bCs w:val="0"/>
          <w:i w:val="0"/>
          <w:iCs w:val="0"/>
          <w:u w:val="none"/>
        </w:rPr>
        <w:t>s well as references from historical authors such as K</w:t>
      </w:r>
      <w:r w:rsidRPr="4E90ECC2" w:rsidR="05D8119B">
        <w:rPr>
          <w:b w:val="0"/>
          <w:bCs w:val="0"/>
          <w:i w:val="0"/>
          <w:iCs w:val="0"/>
          <w:u w:val="none"/>
        </w:rPr>
        <w:t>ate</w:t>
      </w:r>
      <w:r w:rsidRPr="4E90ECC2" w:rsidR="38312FA6">
        <w:rPr>
          <w:b w:val="0"/>
          <w:bCs w:val="0"/>
          <w:i w:val="0"/>
          <w:iCs w:val="0"/>
          <w:u w:val="none"/>
        </w:rPr>
        <w:t xml:space="preserve"> Harris</w:t>
      </w:r>
      <w:r w:rsidRPr="4E90ECC2" w:rsidR="09C600A7">
        <w:rPr>
          <w:b w:val="0"/>
          <w:bCs w:val="0"/>
          <w:i w:val="0"/>
          <w:iCs w:val="0"/>
          <w:u w:val="none"/>
        </w:rPr>
        <w:t xml:space="preserve"> </w:t>
      </w:r>
      <w:r w:rsidRPr="4E90ECC2" w:rsidR="14ABF117">
        <w:rPr>
          <w:b w:val="0"/>
          <w:bCs w:val="0"/>
          <w:i w:val="0"/>
          <w:iCs w:val="0"/>
          <w:u w:val="none"/>
        </w:rPr>
        <w:t>who</w:t>
      </w:r>
      <w:r w:rsidRPr="4E90ECC2" w:rsidR="68955EF3">
        <w:rPr>
          <w:b w:val="0"/>
          <w:bCs w:val="0"/>
          <w:i w:val="0"/>
          <w:iCs w:val="0"/>
          <w:u w:val="none"/>
        </w:rPr>
        <w:t xml:space="preserve"> specialises </w:t>
      </w:r>
      <w:r w:rsidRPr="4E90ECC2" w:rsidR="1B7A69B8">
        <w:rPr>
          <w:b w:val="0"/>
          <w:bCs w:val="0"/>
          <w:i w:val="0"/>
          <w:iCs w:val="0"/>
          <w:u w:val="none"/>
        </w:rPr>
        <w:t>around Chinese</w:t>
      </w:r>
      <w:r w:rsidRPr="4E90ECC2" w:rsidR="11970EA4">
        <w:rPr>
          <w:b w:val="0"/>
          <w:bCs w:val="0"/>
          <w:i w:val="0"/>
          <w:iCs w:val="0"/>
          <w:u w:val="none"/>
        </w:rPr>
        <w:t xml:space="preserve"> labour in </w:t>
      </w:r>
      <w:r w:rsidRPr="4E90ECC2" w:rsidR="573099C4">
        <w:rPr>
          <w:b w:val="0"/>
          <w:bCs w:val="0"/>
          <w:i w:val="0"/>
          <w:iCs w:val="0"/>
          <w:u w:val="none"/>
        </w:rPr>
        <w:t>mining</w:t>
      </w:r>
      <w:r w:rsidRPr="4E90ECC2" w:rsidR="7D05B143">
        <w:rPr>
          <w:b w:val="0"/>
          <w:bCs w:val="0"/>
          <w:i w:val="0"/>
          <w:iCs w:val="0"/>
          <w:u w:val="none"/>
        </w:rPr>
        <w:t xml:space="preserve"> and Rachel Bright who researches the History of South Africa and settler </w:t>
      </w:r>
      <w:r w:rsidRPr="4E90ECC2" w:rsidR="0E21BC46">
        <w:rPr>
          <w:b w:val="0"/>
          <w:bCs w:val="0"/>
          <w:i w:val="0"/>
          <w:iCs w:val="0"/>
          <w:u w:val="none"/>
        </w:rPr>
        <w:t>Colonialism</w:t>
      </w:r>
      <w:r w:rsidRPr="4E90ECC2" w:rsidR="3EFAE818">
        <w:rPr>
          <w:b w:val="0"/>
          <w:bCs w:val="0"/>
          <w:i w:val="0"/>
          <w:iCs w:val="0"/>
          <w:u w:val="none"/>
        </w:rPr>
        <w:t xml:space="preserve"> from which we get a clear background </w:t>
      </w:r>
      <w:r w:rsidRPr="4E90ECC2" w:rsidR="583AD826">
        <w:rPr>
          <w:b w:val="0"/>
          <w:bCs w:val="0"/>
          <w:i w:val="0"/>
          <w:iCs w:val="0"/>
          <w:u w:val="none"/>
        </w:rPr>
        <w:t xml:space="preserve">of </w:t>
      </w:r>
      <w:r w:rsidRPr="4E90ECC2" w:rsidR="1201E988">
        <w:rPr>
          <w:b w:val="0"/>
          <w:bCs w:val="0"/>
          <w:i w:val="0"/>
          <w:iCs w:val="0"/>
          <w:u w:val="none"/>
        </w:rPr>
        <w:t>the socio</w:t>
      </w:r>
      <w:r w:rsidRPr="4E90ECC2" w:rsidR="583AD826">
        <w:rPr>
          <w:b w:val="0"/>
          <w:bCs w:val="0"/>
          <w:i w:val="0"/>
          <w:iCs w:val="0"/>
          <w:u w:val="none"/>
        </w:rPr>
        <w:t>-political context</w:t>
      </w:r>
      <w:r w:rsidRPr="4E90ECC2" w:rsidR="0E21BC46">
        <w:rPr>
          <w:b w:val="0"/>
          <w:bCs w:val="0"/>
          <w:i w:val="0"/>
          <w:iCs w:val="0"/>
          <w:u w:val="none"/>
        </w:rPr>
        <w:t>.</w:t>
      </w:r>
      <w:r w:rsidRPr="4E90ECC2" w:rsidR="4418A947">
        <w:rPr>
          <w:b w:val="0"/>
          <w:bCs w:val="0"/>
          <w:i w:val="0"/>
          <w:iCs w:val="0"/>
          <w:u w:val="none"/>
        </w:rPr>
        <w:t xml:space="preserve"> Chua draws on gender history </w:t>
      </w:r>
      <w:r w:rsidRPr="4E90ECC2" w:rsidR="42960FB3">
        <w:rPr>
          <w:b w:val="0"/>
          <w:bCs w:val="0"/>
          <w:i w:val="0"/>
          <w:iCs w:val="0"/>
          <w:u w:val="none"/>
        </w:rPr>
        <w:t xml:space="preserve">to add some context to the subject of </w:t>
      </w:r>
      <w:r w:rsidRPr="4E90ECC2" w:rsidR="7E8C9B42">
        <w:rPr>
          <w:b w:val="0"/>
          <w:bCs w:val="0"/>
          <w:i w:val="0"/>
          <w:iCs w:val="0"/>
          <w:u w:val="none"/>
        </w:rPr>
        <w:t>male-to-male</w:t>
      </w:r>
      <w:r w:rsidRPr="4E90ECC2" w:rsidR="42960FB3">
        <w:rPr>
          <w:b w:val="0"/>
          <w:bCs w:val="0"/>
          <w:i w:val="0"/>
          <w:iCs w:val="0"/>
          <w:u w:val="none"/>
        </w:rPr>
        <w:t xml:space="preserve"> sexual behaviour in Chi</w:t>
      </w:r>
      <w:r w:rsidRPr="4E90ECC2" w:rsidR="3FED56A7">
        <w:rPr>
          <w:b w:val="0"/>
          <w:bCs w:val="0"/>
          <w:i w:val="0"/>
          <w:iCs w:val="0"/>
          <w:u w:val="none"/>
        </w:rPr>
        <w:t xml:space="preserve">nese </w:t>
      </w:r>
      <w:r w:rsidRPr="4E90ECC2" w:rsidR="32FC90C4">
        <w:rPr>
          <w:b w:val="0"/>
          <w:bCs w:val="0"/>
          <w:i w:val="0"/>
          <w:iCs w:val="0"/>
          <w:u w:val="none"/>
        </w:rPr>
        <w:t xml:space="preserve">society </w:t>
      </w:r>
      <w:r w:rsidRPr="4E90ECC2" w:rsidR="5E6CCB37">
        <w:rPr>
          <w:b w:val="0"/>
          <w:bCs w:val="0"/>
          <w:i w:val="0"/>
          <w:iCs w:val="0"/>
          <w:u w:val="none"/>
        </w:rPr>
        <w:t>as well as</w:t>
      </w:r>
      <w:r w:rsidRPr="4E90ECC2" w:rsidR="32FC90C4">
        <w:rPr>
          <w:b w:val="0"/>
          <w:bCs w:val="0"/>
          <w:i w:val="0"/>
          <w:iCs w:val="0"/>
          <w:u w:val="none"/>
        </w:rPr>
        <w:t xml:space="preserve"> law</w:t>
      </w:r>
      <w:r w:rsidRPr="4E90ECC2" w:rsidR="4D9ACC7C">
        <w:rPr>
          <w:b w:val="0"/>
          <w:bCs w:val="0"/>
          <w:i w:val="0"/>
          <w:iCs w:val="0"/>
          <w:u w:val="none"/>
        </w:rPr>
        <w:t xml:space="preserve">, </w:t>
      </w:r>
      <w:r w:rsidRPr="4E90ECC2" w:rsidR="32FC90C4">
        <w:rPr>
          <w:b w:val="0"/>
          <w:bCs w:val="0"/>
          <w:i w:val="0"/>
          <w:iCs w:val="0"/>
          <w:u w:val="none"/>
        </w:rPr>
        <w:t xml:space="preserve">quoting </w:t>
      </w:r>
      <w:r w:rsidRPr="4E90ECC2" w:rsidR="4668FFE3">
        <w:rPr>
          <w:b w:val="0"/>
          <w:bCs w:val="0"/>
          <w:i w:val="0"/>
          <w:iCs w:val="0"/>
          <w:u w:val="none"/>
        </w:rPr>
        <w:t>social and legal historian/</w:t>
      </w:r>
      <w:r w:rsidRPr="4E90ECC2" w:rsidR="32FC90C4">
        <w:rPr>
          <w:b w:val="0"/>
          <w:bCs w:val="0"/>
          <w:i w:val="0"/>
          <w:iCs w:val="0"/>
          <w:u w:val="none"/>
        </w:rPr>
        <w:t xml:space="preserve">author </w:t>
      </w:r>
      <w:r w:rsidRPr="4E90ECC2" w:rsidR="4127AB7A">
        <w:rPr>
          <w:b w:val="0"/>
          <w:bCs w:val="0"/>
          <w:i w:val="0"/>
          <w:iCs w:val="0"/>
          <w:u w:val="none"/>
        </w:rPr>
        <w:t>Matt Sommer</w:t>
      </w:r>
      <w:r w:rsidRPr="4E90ECC2" w:rsidR="0C047C6A">
        <w:rPr>
          <w:b w:val="0"/>
          <w:bCs w:val="0"/>
          <w:i w:val="0"/>
          <w:iCs w:val="0"/>
          <w:u w:val="none"/>
        </w:rPr>
        <w:t>s</w:t>
      </w:r>
      <w:r w:rsidRPr="4E90ECC2" w:rsidR="48DDE406">
        <w:rPr>
          <w:b w:val="0"/>
          <w:bCs w:val="0"/>
          <w:i w:val="0"/>
          <w:iCs w:val="0"/>
          <w:u w:val="none"/>
        </w:rPr>
        <w:t>. There is a wealth of</w:t>
      </w:r>
      <w:r w:rsidRPr="4E90ECC2" w:rsidR="0C047C6A">
        <w:rPr>
          <w:b w:val="0"/>
          <w:bCs w:val="0"/>
          <w:i w:val="0"/>
          <w:iCs w:val="0"/>
          <w:u w:val="none"/>
        </w:rPr>
        <w:t xml:space="preserve"> </w:t>
      </w:r>
      <w:r w:rsidRPr="4E90ECC2" w:rsidR="0EF82508">
        <w:rPr>
          <w:b w:val="0"/>
          <w:bCs w:val="0"/>
          <w:i w:val="0"/>
          <w:iCs w:val="0"/>
          <w:u w:val="none"/>
        </w:rPr>
        <w:t>diverse references from direct source materials</w:t>
      </w:r>
      <w:r w:rsidRPr="4E90ECC2" w:rsidR="71FB8B7E">
        <w:rPr>
          <w:b w:val="0"/>
          <w:bCs w:val="0"/>
          <w:i w:val="0"/>
          <w:iCs w:val="0"/>
          <w:u w:val="none"/>
        </w:rPr>
        <w:t xml:space="preserve"> from newspapers as well as </w:t>
      </w:r>
      <w:r w:rsidRPr="4E90ECC2" w:rsidR="4A4B7BD0">
        <w:rPr>
          <w:b w:val="0"/>
          <w:bCs w:val="0"/>
          <w:i w:val="0"/>
          <w:iCs w:val="0"/>
          <w:u w:val="none"/>
        </w:rPr>
        <w:t>foreign office correspondence.</w:t>
      </w:r>
    </w:p>
    <w:p w:rsidR="3FA3AEBB" w:rsidP="4E90ECC2" w:rsidRDefault="3FA3AEBB" w14:paraId="6ED87677" w14:textId="6A6DE97D">
      <w:pPr>
        <w:spacing w:line="480" w:lineRule="auto"/>
        <w:rPr>
          <w:b w:val="0"/>
          <w:bCs w:val="0"/>
          <w:i w:val="0"/>
          <w:iCs w:val="0"/>
          <w:u w:val="none"/>
        </w:rPr>
      </w:pPr>
      <w:r w:rsidRPr="4E90ECC2" w:rsidR="7AA860EF">
        <w:rPr>
          <w:b w:val="0"/>
          <w:bCs w:val="0"/>
          <w:i w:val="0"/>
          <w:iCs w:val="0"/>
          <w:u w:val="none"/>
        </w:rPr>
        <w:t xml:space="preserve"> </w:t>
      </w:r>
      <w:r w:rsidRPr="4E90ECC2" w:rsidR="72BCA0A6">
        <w:rPr>
          <w:b w:val="0"/>
          <w:bCs w:val="0"/>
          <w:i w:val="0"/>
          <w:iCs w:val="0"/>
          <w:u w:val="none"/>
        </w:rPr>
        <w:t xml:space="preserve">   F</w:t>
      </w:r>
      <w:r w:rsidRPr="4E90ECC2" w:rsidR="0BC66B53">
        <w:rPr>
          <w:b w:val="0"/>
          <w:bCs w:val="0"/>
          <w:i w:val="0"/>
          <w:iCs w:val="0"/>
          <w:u w:val="none"/>
        </w:rPr>
        <w:t>ocus</w:t>
      </w:r>
      <w:r w:rsidRPr="4E90ECC2" w:rsidR="613F0E55">
        <w:rPr>
          <w:b w:val="0"/>
          <w:bCs w:val="0"/>
          <w:i w:val="0"/>
          <w:iCs w:val="0"/>
          <w:u w:val="none"/>
        </w:rPr>
        <w:t>ing</w:t>
      </w:r>
      <w:r w:rsidRPr="4E90ECC2" w:rsidR="0BC66B53">
        <w:rPr>
          <w:b w:val="0"/>
          <w:bCs w:val="0"/>
          <w:i w:val="0"/>
          <w:iCs w:val="0"/>
          <w:u w:val="none"/>
        </w:rPr>
        <w:t xml:space="preserve"> primarily on T</w:t>
      </w:r>
      <w:r w:rsidRPr="4E90ECC2" w:rsidR="7A625786">
        <w:rPr>
          <w:b w:val="0"/>
          <w:bCs w:val="0"/>
          <w:i w:val="0"/>
          <w:iCs w:val="0"/>
          <w:u w:val="none"/>
        </w:rPr>
        <w:t xml:space="preserve">he </w:t>
      </w:r>
      <w:r w:rsidRPr="4E90ECC2" w:rsidR="7A625786">
        <w:rPr>
          <w:b w:val="0"/>
          <w:bCs w:val="0"/>
          <w:i w:val="0"/>
          <w:iCs w:val="0"/>
          <w:u w:val="none"/>
        </w:rPr>
        <w:t>Bucknill</w:t>
      </w:r>
      <w:r w:rsidRPr="4E90ECC2" w:rsidR="7A625786">
        <w:rPr>
          <w:b w:val="0"/>
          <w:bCs w:val="0"/>
          <w:i w:val="0"/>
          <w:iCs w:val="0"/>
          <w:u w:val="none"/>
        </w:rPr>
        <w:t xml:space="preserve"> Enquiry in his piece</w:t>
      </w:r>
      <w:r w:rsidRPr="4E90ECC2" w:rsidR="0C7BA176">
        <w:rPr>
          <w:b w:val="0"/>
          <w:bCs w:val="0"/>
          <w:i w:val="0"/>
          <w:iCs w:val="0"/>
          <w:u w:val="none"/>
        </w:rPr>
        <w:t>, Chua</w:t>
      </w:r>
      <w:r w:rsidRPr="4E90ECC2" w:rsidR="7A625786">
        <w:rPr>
          <w:b w:val="0"/>
          <w:bCs w:val="0"/>
          <w:i w:val="0"/>
          <w:iCs w:val="0"/>
          <w:u w:val="none"/>
        </w:rPr>
        <w:t xml:space="preserve"> plac</w:t>
      </w:r>
      <w:r w:rsidRPr="4E90ECC2" w:rsidR="34DCFC5C">
        <w:rPr>
          <w:b w:val="0"/>
          <w:bCs w:val="0"/>
          <w:i w:val="0"/>
          <w:iCs w:val="0"/>
          <w:u w:val="none"/>
        </w:rPr>
        <w:t>es</w:t>
      </w:r>
      <w:r w:rsidRPr="4E90ECC2" w:rsidR="7A625786">
        <w:rPr>
          <w:b w:val="0"/>
          <w:bCs w:val="0"/>
          <w:i w:val="0"/>
          <w:iCs w:val="0"/>
          <w:u w:val="none"/>
        </w:rPr>
        <w:t xml:space="preserve"> the emphasis</w:t>
      </w:r>
      <w:r w:rsidRPr="4E90ECC2" w:rsidR="62DA753A">
        <w:rPr>
          <w:b w:val="0"/>
          <w:bCs w:val="0"/>
          <w:i w:val="0"/>
          <w:iCs w:val="0"/>
          <w:u w:val="none"/>
        </w:rPr>
        <w:t xml:space="preserve"> on developing</w:t>
      </w:r>
      <w:r w:rsidRPr="4E90ECC2" w:rsidR="7A625786">
        <w:rPr>
          <w:b w:val="0"/>
          <w:bCs w:val="0"/>
          <w:i w:val="0"/>
          <w:iCs w:val="0"/>
          <w:u w:val="none"/>
        </w:rPr>
        <w:t xml:space="preserve"> </w:t>
      </w:r>
      <w:r w:rsidRPr="4E90ECC2" w:rsidR="7BB573A5">
        <w:rPr>
          <w:b w:val="0"/>
          <w:bCs w:val="0"/>
          <w:i w:val="0"/>
          <w:iCs w:val="0"/>
          <w:u w:val="none"/>
        </w:rPr>
        <w:t xml:space="preserve">events </w:t>
      </w:r>
      <w:r w:rsidRPr="4E90ECC2" w:rsidR="28618F9C">
        <w:rPr>
          <w:b w:val="0"/>
          <w:bCs w:val="0"/>
          <w:i w:val="0"/>
          <w:iCs w:val="0"/>
          <w:u w:val="none"/>
        </w:rPr>
        <w:t xml:space="preserve">up to </w:t>
      </w:r>
      <w:r w:rsidRPr="4E90ECC2" w:rsidR="094F9025">
        <w:rPr>
          <w:b w:val="0"/>
          <w:bCs w:val="0"/>
          <w:i w:val="0"/>
          <w:iCs w:val="0"/>
          <w:u w:val="none"/>
        </w:rPr>
        <w:t xml:space="preserve">and </w:t>
      </w:r>
      <w:r w:rsidRPr="4E90ECC2" w:rsidR="28618F9C">
        <w:rPr>
          <w:b w:val="0"/>
          <w:bCs w:val="0"/>
          <w:i w:val="0"/>
          <w:iCs w:val="0"/>
          <w:u w:val="none"/>
        </w:rPr>
        <w:t xml:space="preserve">after the </w:t>
      </w:r>
      <w:r w:rsidRPr="4E90ECC2" w:rsidR="6171DC2C">
        <w:rPr>
          <w:b w:val="0"/>
          <w:bCs w:val="0"/>
          <w:i w:val="0"/>
          <w:iCs w:val="0"/>
          <w:u w:val="none"/>
        </w:rPr>
        <w:t>enquiry's</w:t>
      </w:r>
      <w:r w:rsidRPr="4E90ECC2" w:rsidR="28618F9C">
        <w:rPr>
          <w:b w:val="0"/>
          <w:bCs w:val="0"/>
          <w:i w:val="0"/>
          <w:iCs w:val="0"/>
          <w:u w:val="none"/>
        </w:rPr>
        <w:t xml:space="preserve"> details were </w:t>
      </w:r>
      <w:r w:rsidRPr="4E90ECC2" w:rsidR="7D35CD49">
        <w:rPr>
          <w:b w:val="0"/>
          <w:bCs w:val="0"/>
          <w:i w:val="0"/>
          <w:iCs w:val="0"/>
          <w:u w:val="none"/>
        </w:rPr>
        <w:t xml:space="preserve">leaked to the media. </w:t>
      </w:r>
    </w:p>
    <w:p w:rsidR="66A0C170" w:rsidP="4E90ECC2" w:rsidRDefault="66A0C170" w14:paraId="6212C8EA" w14:textId="41874AD2">
      <w:pPr>
        <w:pStyle w:val="Normal"/>
        <w:spacing w:before="0" w:beforeAutospacing="off" w:after="160" w:afterAutospacing="off" w:line="480" w:lineRule="auto"/>
        <w:rPr>
          <w:b w:val="0"/>
          <w:bCs w:val="0"/>
          <w:i w:val="0"/>
          <w:iCs w:val="0"/>
          <w:u w:val="none"/>
        </w:rPr>
      </w:pPr>
      <w:r w:rsidRPr="4E90ECC2" w:rsidR="573B9D49">
        <w:rPr>
          <w:b w:val="0"/>
          <w:bCs w:val="0"/>
          <w:i w:val="0"/>
          <w:iCs w:val="0"/>
          <w:u w:val="none"/>
        </w:rPr>
        <w:t xml:space="preserve">   </w:t>
      </w:r>
      <w:r w:rsidRPr="4E90ECC2" w:rsidR="26B0475F">
        <w:rPr>
          <w:b w:val="0"/>
          <w:bCs w:val="0"/>
          <w:i w:val="0"/>
          <w:iCs w:val="0"/>
          <w:u w:val="none"/>
        </w:rPr>
        <w:t xml:space="preserve">Other </w:t>
      </w:r>
      <w:r w:rsidRPr="4E90ECC2" w:rsidR="556708CA">
        <w:rPr>
          <w:b w:val="0"/>
          <w:bCs w:val="0"/>
          <w:i w:val="0"/>
          <w:iCs w:val="0"/>
          <w:u w:val="none"/>
        </w:rPr>
        <w:t xml:space="preserve">writers </w:t>
      </w:r>
      <w:r w:rsidRPr="4E90ECC2" w:rsidR="5DA19F91">
        <w:rPr>
          <w:b w:val="0"/>
          <w:bCs w:val="0"/>
          <w:i w:val="0"/>
          <w:iCs w:val="0"/>
          <w:u w:val="none"/>
        </w:rPr>
        <w:t>about Chinese migrant workers of the period discussed,</w:t>
      </w:r>
      <w:r w:rsidRPr="4E90ECC2" w:rsidR="556708CA">
        <w:rPr>
          <w:b w:val="0"/>
          <w:bCs w:val="0"/>
          <w:i w:val="0"/>
          <w:iCs w:val="0"/>
          <w:u w:val="none"/>
        </w:rPr>
        <w:t xml:space="preserve"> such as Mae Ng</w:t>
      </w:r>
      <w:r w:rsidRPr="4E90ECC2" w:rsidR="08EBC2ED">
        <w:rPr>
          <w:b w:val="0"/>
          <w:bCs w:val="0"/>
          <w:i w:val="0"/>
          <w:iCs w:val="0"/>
          <w:u w:val="none"/>
        </w:rPr>
        <w:t>ai</w:t>
      </w:r>
      <w:r w:rsidRPr="4E90ECC2" w:rsidR="0ED29CA5">
        <w:rPr>
          <w:b w:val="0"/>
          <w:bCs w:val="0"/>
          <w:i w:val="0"/>
          <w:iCs w:val="0"/>
          <w:u w:val="none"/>
        </w:rPr>
        <w:t xml:space="preserve">, </w:t>
      </w:r>
      <w:r w:rsidRPr="4E90ECC2" w:rsidR="44B6CAFA">
        <w:rPr>
          <w:b w:val="0"/>
          <w:bCs w:val="0"/>
          <w:i w:val="0"/>
          <w:iCs w:val="0"/>
          <w:u w:val="none"/>
        </w:rPr>
        <w:t>author and history professor</w:t>
      </w:r>
      <w:r w:rsidRPr="4E90ECC2" w:rsidR="22A717EB">
        <w:rPr>
          <w:b w:val="0"/>
          <w:bCs w:val="0"/>
          <w:i w:val="0"/>
          <w:iCs w:val="0"/>
          <w:u w:val="none"/>
        </w:rPr>
        <w:t>,</w:t>
      </w:r>
      <w:r w:rsidRPr="4E90ECC2" w:rsidR="78FB3AEC">
        <w:rPr>
          <w:rFonts w:ascii="Calibri" w:hAnsi="Calibri" w:eastAsia="Calibri" w:cs="Calibri"/>
          <w:noProof w:val="0"/>
          <w:sz w:val="24"/>
          <w:szCs w:val="24"/>
          <w:vertAlign w:val="superscript"/>
          <w:lang w:val="en-GB"/>
        </w:rPr>
        <w:t xml:space="preserve"> 3</w:t>
      </w:r>
      <w:r w:rsidRPr="4E90ECC2" w:rsidR="556708CA">
        <w:rPr>
          <w:b w:val="0"/>
          <w:bCs w:val="0"/>
          <w:i w:val="0"/>
          <w:iCs w:val="0"/>
          <w:u w:val="none"/>
        </w:rPr>
        <w:t xml:space="preserve"> </w:t>
      </w:r>
      <w:r w:rsidRPr="4E90ECC2" w:rsidR="45B604C3">
        <w:rPr>
          <w:b w:val="0"/>
          <w:bCs w:val="0"/>
          <w:i w:val="0"/>
          <w:iCs w:val="0"/>
          <w:u w:val="none"/>
        </w:rPr>
        <w:t xml:space="preserve"> </w:t>
      </w:r>
      <w:r w:rsidRPr="4E90ECC2" w:rsidR="2CD8DD23">
        <w:rPr>
          <w:b w:val="0"/>
          <w:bCs w:val="0"/>
          <w:i w:val="0"/>
          <w:iCs w:val="0"/>
          <w:u w:val="none"/>
        </w:rPr>
        <w:t xml:space="preserve">in </w:t>
      </w:r>
      <w:r w:rsidRPr="4E90ECC2" w:rsidR="2B917CBA">
        <w:rPr>
          <w:b w:val="0"/>
          <w:bCs w:val="0"/>
          <w:i w:val="0"/>
          <w:iCs w:val="0"/>
          <w:u w:val="none"/>
        </w:rPr>
        <w:t xml:space="preserve">her </w:t>
      </w:r>
      <w:r w:rsidRPr="4E90ECC2" w:rsidR="4EDDF627">
        <w:rPr>
          <w:b w:val="0"/>
          <w:bCs w:val="0"/>
          <w:i w:val="0"/>
          <w:iCs w:val="0"/>
          <w:u w:val="none"/>
        </w:rPr>
        <w:t>article</w:t>
      </w:r>
      <w:r w:rsidRPr="4E90ECC2" w:rsidR="2CD8DD23">
        <w:rPr>
          <w:b w:val="0"/>
          <w:bCs w:val="0"/>
          <w:i w:val="0"/>
          <w:iCs w:val="0"/>
          <w:u w:val="none"/>
        </w:rPr>
        <w:t xml:space="preserve"> </w:t>
      </w:r>
      <w:r w:rsidRPr="4E90ECC2" w:rsidR="1EB2E9A7">
        <w:rPr>
          <w:b w:val="0"/>
          <w:bCs w:val="0"/>
          <w:i w:val="0"/>
          <w:iCs w:val="0"/>
          <w:u w:val="none"/>
        </w:rPr>
        <w:t>delve</w:t>
      </w:r>
      <w:r w:rsidRPr="4E90ECC2" w:rsidR="78586918">
        <w:rPr>
          <w:b w:val="0"/>
          <w:bCs w:val="0"/>
          <w:i w:val="0"/>
          <w:iCs w:val="0"/>
          <w:u w:val="none"/>
        </w:rPr>
        <w:t>s</w:t>
      </w:r>
      <w:r w:rsidRPr="4E90ECC2" w:rsidR="1EB2E9A7">
        <w:rPr>
          <w:b w:val="0"/>
          <w:bCs w:val="0"/>
          <w:i w:val="0"/>
          <w:iCs w:val="0"/>
          <w:u w:val="none"/>
        </w:rPr>
        <w:t xml:space="preserve"> a good deal deeper into the </w:t>
      </w:r>
      <w:r w:rsidRPr="4E90ECC2" w:rsidR="0C2A64CD">
        <w:rPr>
          <w:b w:val="0"/>
          <w:bCs w:val="0"/>
          <w:i w:val="0"/>
          <w:iCs w:val="0"/>
          <w:u w:val="none"/>
        </w:rPr>
        <w:t xml:space="preserve">practical </w:t>
      </w:r>
      <w:r w:rsidRPr="4E90ECC2" w:rsidR="1EB2E9A7">
        <w:rPr>
          <w:b w:val="0"/>
          <w:bCs w:val="0"/>
          <w:i w:val="0"/>
          <w:iCs w:val="0"/>
          <w:u w:val="none"/>
        </w:rPr>
        <w:t>conditions for the Chinese workers</w:t>
      </w:r>
      <w:r w:rsidRPr="4E90ECC2" w:rsidR="2719F1C0">
        <w:rPr>
          <w:b w:val="0"/>
          <w:bCs w:val="0"/>
          <w:i w:val="0"/>
          <w:iCs w:val="0"/>
          <w:u w:val="none"/>
        </w:rPr>
        <w:t>, producing a vivid picture of the economic realities of surviving</w:t>
      </w:r>
      <w:r w:rsidRPr="4E90ECC2" w:rsidR="2B5D19F4">
        <w:rPr>
          <w:b w:val="0"/>
          <w:bCs w:val="0"/>
          <w:i w:val="0"/>
          <w:iCs w:val="0"/>
          <w:u w:val="none"/>
        </w:rPr>
        <w:t xml:space="preserve"> </w:t>
      </w:r>
      <w:r w:rsidRPr="4E90ECC2" w:rsidR="4A4A13F2">
        <w:rPr>
          <w:b w:val="0"/>
          <w:bCs w:val="0"/>
          <w:i w:val="0"/>
          <w:iCs w:val="0"/>
          <w:u w:val="none"/>
        </w:rPr>
        <w:t xml:space="preserve">in a foreign country and adapting to the necessary changes. </w:t>
      </w:r>
    </w:p>
    <w:p w:rsidR="66A0C170" w:rsidP="5BE91CCA" w:rsidRDefault="66A0C170" w14:paraId="1FB465C4" w14:textId="0A4EFD05">
      <w:pPr>
        <w:pStyle w:val="Normal"/>
        <w:spacing w:before="0" w:beforeAutospacing="off" w:after="160" w:afterAutospacing="off" w:line="276" w:lineRule="auto"/>
        <w:rPr>
          <w:b w:val="0"/>
          <w:bCs w:val="0"/>
          <w:i w:val="0"/>
          <w:iCs w:val="0"/>
          <w:u w:val="none"/>
        </w:rPr>
      </w:pPr>
    </w:p>
    <w:p w:rsidR="66A0C170" w:rsidP="5BE91CCA" w:rsidRDefault="66A0C170" w14:paraId="145CC9D4" w14:textId="0B2FC87A">
      <w:pPr>
        <w:pStyle w:val="Normal"/>
        <w:spacing w:before="0" w:beforeAutospacing="off" w:after="160" w:afterAutospacing="off" w:line="276" w:lineRule="auto"/>
        <w:rPr>
          <w:b w:val="0"/>
          <w:bCs w:val="0"/>
          <w:i w:val="0"/>
          <w:iCs w:val="0"/>
          <w:u w:val="none"/>
        </w:rPr>
      </w:pPr>
    </w:p>
    <w:p w:rsidR="66A0C170" w:rsidP="4E90ECC2" w:rsidRDefault="66A0C170" w14:paraId="08E0E635" w14:textId="1D653B0C">
      <w:pPr>
        <w:spacing w:before="0" w:beforeAutospacing="off" w:after="160" w:afterAutospacing="off" w:line="276" w:lineRule="auto"/>
        <w:rPr>
          <w:b w:val="0"/>
          <w:bCs w:val="0"/>
          <w:i w:val="0"/>
          <w:iCs w:val="0"/>
          <w:sz w:val="20"/>
          <w:szCs w:val="20"/>
          <w:u w:val="none"/>
        </w:rPr>
      </w:pPr>
      <w:r w:rsidRPr="4E90ECC2" w:rsidR="2A20FF23">
        <w:rPr>
          <w:rFonts w:ascii="Calibri" w:hAnsi="Calibri" w:eastAsia="Calibri" w:cs="Calibri"/>
          <w:noProof w:val="0"/>
          <w:sz w:val="24"/>
          <w:szCs w:val="24"/>
          <w:vertAlign w:val="superscript"/>
          <w:lang w:val="en-GB"/>
        </w:rPr>
        <w:t>3</w:t>
      </w:r>
      <w:r w:rsidRPr="4E90ECC2" w:rsidR="2A20FF23">
        <w:rPr>
          <w:b w:val="0"/>
          <w:bCs w:val="0"/>
          <w:i w:val="0"/>
          <w:iCs w:val="0"/>
          <w:sz w:val="20"/>
          <w:szCs w:val="20"/>
          <w:u w:val="none"/>
        </w:rPr>
        <w:t xml:space="preserve"> Mae Ngai, https://history.columbia.edu/person/ngai-mae/#:~:text=Ph.D.%20%E2%80%94%20Columbia%20University,%201998%20(with%20distinction)  </w:t>
      </w:r>
    </w:p>
    <w:p w:rsidR="66A0C170" w:rsidP="4E90ECC2" w:rsidRDefault="66A0C170" w14:paraId="692C0D9F" w14:textId="3CBCC38A">
      <w:pPr>
        <w:pStyle w:val="Normal"/>
        <w:spacing w:line="480" w:lineRule="auto"/>
        <w:rPr>
          <w:b w:val="0"/>
          <w:bCs w:val="0"/>
          <w:i w:val="0"/>
          <w:iCs w:val="0"/>
          <w:u w:val="none"/>
        </w:rPr>
      </w:pPr>
    </w:p>
    <w:p w:rsidR="66A0C170" w:rsidP="5BE91CCA" w:rsidRDefault="66A0C170" w14:paraId="4B0CF4F6" w14:textId="33BA84EF">
      <w:pPr>
        <w:pStyle w:val="Normal"/>
        <w:spacing w:line="240" w:lineRule="auto"/>
        <w:rPr>
          <w:b w:val="0"/>
          <w:bCs w:val="0"/>
          <w:i w:val="0"/>
          <w:iCs w:val="0"/>
          <w:sz w:val="20"/>
          <w:szCs w:val="20"/>
          <w:u w:val="none"/>
        </w:rPr>
      </w:pPr>
    </w:p>
    <w:p w:rsidR="66A0C170" w:rsidP="4E90ECC2" w:rsidRDefault="66A0C170" w14:paraId="34D967A0" w14:textId="68621758">
      <w:pPr>
        <w:pStyle w:val="Normal"/>
        <w:spacing w:before="0" w:beforeAutospacing="off" w:after="160" w:afterAutospacing="off" w:line="480" w:lineRule="auto"/>
        <w:rPr>
          <w:rStyle w:val="FootnoteReference"/>
          <w:b w:val="0"/>
          <w:bCs w:val="0"/>
          <w:i w:val="0"/>
          <w:iCs w:val="0"/>
          <w:u w:val="none"/>
        </w:rPr>
      </w:pPr>
      <w:r w:rsidRPr="4E90ECC2" w:rsidR="569AD049">
        <w:rPr>
          <w:b w:val="0"/>
          <w:bCs w:val="0"/>
          <w:i w:val="0"/>
          <w:iCs w:val="0"/>
          <w:u w:val="none"/>
        </w:rPr>
        <w:t xml:space="preserve">   </w:t>
      </w:r>
      <w:r w:rsidRPr="4E90ECC2" w:rsidR="250CCD6A">
        <w:rPr>
          <w:b w:val="0"/>
          <w:bCs w:val="0"/>
          <w:i w:val="0"/>
          <w:iCs w:val="0"/>
          <w:u w:val="none"/>
        </w:rPr>
        <w:t>For example, she details t</w:t>
      </w:r>
      <w:r w:rsidRPr="4E90ECC2" w:rsidR="25BFB2E6">
        <w:rPr>
          <w:b w:val="0"/>
          <w:bCs w:val="0"/>
          <w:i w:val="0"/>
          <w:iCs w:val="0"/>
          <w:u w:val="none"/>
        </w:rPr>
        <w:t>he</w:t>
      </w:r>
      <w:r w:rsidRPr="4E90ECC2" w:rsidR="250CCD6A">
        <w:rPr>
          <w:b w:val="0"/>
          <w:bCs w:val="0"/>
          <w:i w:val="0"/>
          <w:iCs w:val="0"/>
          <w:u w:val="none"/>
        </w:rPr>
        <w:t xml:space="preserve"> workers' wages</w:t>
      </w:r>
      <w:r w:rsidRPr="4E90ECC2" w:rsidR="1FF4FEE5">
        <w:rPr>
          <w:b w:val="0"/>
          <w:bCs w:val="0"/>
          <w:i w:val="0"/>
          <w:iCs w:val="0"/>
          <w:u w:val="none"/>
        </w:rPr>
        <w:t>, hours and clearly lays out what was of expected of the</w:t>
      </w:r>
      <w:r w:rsidRPr="4E90ECC2" w:rsidR="79696D37">
        <w:rPr>
          <w:b w:val="0"/>
          <w:bCs w:val="0"/>
          <w:i w:val="0"/>
          <w:iCs w:val="0"/>
          <w:u w:val="none"/>
        </w:rPr>
        <w:t>m from the management of the mine owners.</w:t>
      </w:r>
      <w:r w:rsidRPr="4E90ECC2" w:rsidR="0666D8B6">
        <w:rPr>
          <w:b w:val="0"/>
          <w:bCs w:val="0"/>
          <w:i w:val="0"/>
          <w:iCs w:val="0"/>
          <w:u w:val="none"/>
        </w:rPr>
        <w:t xml:space="preserve"> There is also </w:t>
      </w:r>
      <w:r w:rsidRPr="4E90ECC2" w:rsidR="5545D1B0">
        <w:rPr>
          <w:b w:val="0"/>
          <w:bCs w:val="0"/>
          <w:i w:val="0"/>
          <w:iCs w:val="0"/>
          <w:u w:val="none"/>
        </w:rPr>
        <w:t>detailed informatio</w:t>
      </w:r>
      <w:r w:rsidRPr="4E90ECC2" w:rsidR="5545D1B0">
        <w:rPr>
          <w:b w:val="0"/>
          <w:bCs w:val="0"/>
          <w:i w:val="0"/>
          <w:iCs w:val="0"/>
          <w:u w:val="none"/>
        </w:rPr>
        <w:t xml:space="preserve">n </w:t>
      </w:r>
      <w:r w:rsidRPr="4E90ECC2" w:rsidR="5545D1B0">
        <w:rPr>
          <w:b w:val="0"/>
          <w:bCs w:val="0"/>
          <w:i w:val="0"/>
          <w:iCs w:val="0"/>
          <w:u w:val="none"/>
        </w:rPr>
        <w:t>regardi</w:t>
      </w:r>
      <w:r w:rsidRPr="4E90ECC2" w:rsidR="5545D1B0">
        <w:rPr>
          <w:b w:val="0"/>
          <w:bCs w:val="0"/>
          <w:i w:val="0"/>
          <w:iCs w:val="0"/>
          <w:u w:val="none"/>
        </w:rPr>
        <w:t>ng</w:t>
      </w:r>
      <w:r w:rsidRPr="4E90ECC2" w:rsidR="5545D1B0">
        <w:rPr>
          <w:b w:val="0"/>
          <w:bCs w:val="0"/>
          <w:i w:val="0"/>
          <w:iCs w:val="0"/>
          <w:u w:val="none"/>
        </w:rPr>
        <w:t xml:space="preserve"> the </w:t>
      </w:r>
      <w:r w:rsidRPr="4E90ECC2" w:rsidR="00D49778">
        <w:rPr>
          <w:b w:val="0"/>
          <w:bCs w:val="0"/>
          <w:i w:val="0"/>
          <w:iCs w:val="0"/>
          <w:u w:val="none"/>
        </w:rPr>
        <w:t>resistance put up by the workers in response to the unfair conditions</w:t>
      </w:r>
      <w:r w:rsidRPr="4E90ECC2" w:rsidR="0E1D9DDA">
        <w:rPr>
          <w:b w:val="0"/>
          <w:bCs w:val="0"/>
          <w:i w:val="0"/>
          <w:iCs w:val="0"/>
          <w:u w:val="none"/>
        </w:rPr>
        <w:t xml:space="preserve"> </w:t>
      </w:r>
      <w:r w:rsidRPr="4E90ECC2" w:rsidR="23921E44">
        <w:rPr>
          <w:b w:val="0"/>
          <w:bCs w:val="0"/>
          <w:i w:val="0"/>
          <w:iCs w:val="0"/>
          <w:u w:val="none"/>
        </w:rPr>
        <w:t>that took the</w:t>
      </w:r>
      <w:r w:rsidRPr="4E90ECC2" w:rsidR="0E1D9DDA">
        <w:rPr>
          <w:b w:val="0"/>
          <w:bCs w:val="0"/>
          <w:i w:val="0"/>
          <w:iCs w:val="0"/>
          <w:u w:val="none"/>
        </w:rPr>
        <w:t xml:space="preserve"> form of riots and strikes.</w:t>
      </w:r>
      <w:r w:rsidRPr="4E90ECC2" w:rsidR="438F1A7C">
        <w:rPr>
          <w:b w:val="0"/>
          <w:bCs w:val="0"/>
          <w:i w:val="0"/>
          <w:iCs w:val="0"/>
          <w:u w:val="none"/>
        </w:rPr>
        <w:t xml:space="preserve"> Much of the debate in her article explores the political responses to the </w:t>
      </w:r>
      <w:r w:rsidRPr="4E90ECC2" w:rsidR="36913AE3">
        <w:rPr>
          <w:b w:val="0"/>
          <w:bCs w:val="0"/>
          <w:i w:val="0"/>
          <w:iCs w:val="0"/>
          <w:u w:val="none"/>
        </w:rPr>
        <w:t>implications</w:t>
      </w:r>
      <w:r w:rsidRPr="4E90ECC2" w:rsidR="438F1A7C">
        <w:rPr>
          <w:b w:val="0"/>
          <w:bCs w:val="0"/>
          <w:i w:val="0"/>
          <w:iCs w:val="0"/>
          <w:u w:val="none"/>
        </w:rPr>
        <w:t xml:space="preserve"> of slavery</w:t>
      </w:r>
      <w:r w:rsidRPr="4E90ECC2" w:rsidR="5E16134F">
        <w:rPr>
          <w:b w:val="0"/>
          <w:bCs w:val="0"/>
          <w:i w:val="0"/>
          <w:iCs w:val="0"/>
          <w:u w:val="none"/>
        </w:rPr>
        <w:t xml:space="preserve"> that so closely followed migrant employment in the colonies.</w:t>
      </w:r>
      <w:r w:rsidRPr="4E90ECC2" w:rsidR="00D49778">
        <w:rPr>
          <w:b w:val="0"/>
          <w:bCs w:val="0"/>
          <w:i w:val="0"/>
          <w:iCs w:val="0"/>
          <w:u w:val="none"/>
        </w:rPr>
        <w:t xml:space="preserve"> </w:t>
      </w:r>
      <w:r w:rsidRPr="4E90ECC2" w:rsidR="013FD246">
        <w:rPr>
          <w:rFonts w:ascii="Calibri" w:hAnsi="Calibri" w:eastAsia="Calibri" w:cs="Calibri"/>
          <w:noProof w:val="0"/>
          <w:sz w:val="24"/>
          <w:szCs w:val="24"/>
          <w:vertAlign w:val="superscript"/>
          <w:lang w:val="en-GB"/>
        </w:rPr>
        <w:t>4</w:t>
      </w:r>
    </w:p>
    <w:p w:rsidR="66A0C170" w:rsidP="4E90ECC2" w:rsidRDefault="66A0C170" w14:paraId="05F84D99" w14:textId="0A98AA08">
      <w:pPr>
        <w:pStyle w:val="Normal"/>
        <w:spacing w:before="0" w:beforeAutospacing="off" w:after="160" w:afterAutospacing="off" w:line="480" w:lineRule="auto"/>
        <w:rPr>
          <w:b w:val="0"/>
          <w:bCs w:val="0"/>
          <w:i w:val="0"/>
          <w:iCs w:val="0"/>
          <w:u w:val="none"/>
        </w:rPr>
      </w:pPr>
      <w:r w:rsidRPr="4E90ECC2" w:rsidR="3C9B89BA">
        <w:rPr>
          <w:b w:val="0"/>
          <w:bCs w:val="0"/>
          <w:i w:val="0"/>
          <w:iCs w:val="0"/>
          <w:u w:val="none"/>
        </w:rPr>
        <w:t xml:space="preserve">   </w:t>
      </w:r>
      <w:r w:rsidRPr="4E90ECC2" w:rsidR="1BF4F5A2">
        <w:rPr>
          <w:b w:val="0"/>
          <w:bCs w:val="0"/>
          <w:i w:val="0"/>
          <w:iCs w:val="0"/>
          <w:u w:val="none"/>
        </w:rPr>
        <w:t>Huynh</w:t>
      </w:r>
      <w:r w:rsidRPr="4E90ECC2" w:rsidR="7CBCDAA0">
        <w:rPr>
          <w:b w:val="0"/>
          <w:bCs w:val="0"/>
          <w:i w:val="0"/>
          <w:iCs w:val="0"/>
          <w:u w:val="none"/>
        </w:rPr>
        <w:t>, in his journal article</w:t>
      </w:r>
      <w:r w:rsidRPr="4E90ECC2" w:rsidR="66C5275C">
        <w:rPr>
          <w:b w:val="0"/>
          <w:bCs w:val="0"/>
          <w:i w:val="0"/>
          <w:iCs w:val="0"/>
          <w:u w:val="none"/>
        </w:rPr>
        <w:t xml:space="preserve"> </w:t>
      </w:r>
      <w:r w:rsidRPr="4E90ECC2" w:rsidR="6EC98816">
        <w:rPr>
          <w:b w:val="0"/>
          <w:bCs w:val="0"/>
          <w:i w:val="0"/>
          <w:iCs w:val="0"/>
          <w:u w:val="none"/>
        </w:rPr>
        <w:t xml:space="preserve">places due relevance on contemporary accounts of the </w:t>
      </w:r>
      <w:r w:rsidRPr="4E90ECC2" w:rsidR="0A327C3B">
        <w:rPr>
          <w:b w:val="0"/>
          <w:bCs w:val="0"/>
          <w:i w:val="0"/>
          <w:iCs w:val="0"/>
          <w:u w:val="none"/>
        </w:rPr>
        <w:t>Chinese</w:t>
      </w:r>
      <w:r w:rsidRPr="4E90ECC2" w:rsidR="6EC98816">
        <w:rPr>
          <w:b w:val="0"/>
          <w:bCs w:val="0"/>
          <w:i w:val="0"/>
          <w:iCs w:val="0"/>
          <w:u w:val="none"/>
        </w:rPr>
        <w:t xml:space="preserve"> workers </w:t>
      </w:r>
      <w:r w:rsidRPr="4E90ECC2" w:rsidR="35745ECD">
        <w:rPr>
          <w:b w:val="0"/>
          <w:bCs w:val="0"/>
          <w:i w:val="0"/>
          <w:iCs w:val="0"/>
          <w:u w:val="none"/>
        </w:rPr>
        <w:t xml:space="preserve">from recorded </w:t>
      </w:r>
      <w:r w:rsidRPr="4E90ECC2" w:rsidR="51CF49BE">
        <w:rPr>
          <w:b w:val="0"/>
          <w:bCs w:val="0"/>
          <w:i w:val="0"/>
          <w:iCs w:val="0"/>
          <w:u w:val="none"/>
        </w:rPr>
        <w:t>newspapers and periodicals</w:t>
      </w:r>
      <w:r w:rsidRPr="4E90ECC2" w:rsidR="35745ECD">
        <w:rPr>
          <w:b w:val="0"/>
          <w:bCs w:val="0"/>
          <w:i w:val="0"/>
          <w:iCs w:val="0"/>
          <w:u w:val="none"/>
        </w:rPr>
        <w:t xml:space="preserve"> as</w:t>
      </w:r>
      <w:r w:rsidRPr="4E90ECC2" w:rsidR="35745ECD">
        <w:rPr>
          <w:b w:val="0"/>
          <w:bCs w:val="0"/>
          <w:i w:val="0"/>
          <w:iCs w:val="0"/>
          <w:u w:val="none"/>
        </w:rPr>
        <w:t xml:space="preserve"> well as </w:t>
      </w:r>
      <w:r w:rsidRPr="4E90ECC2" w:rsidR="32530155">
        <w:rPr>
          <w:b w:val="0"/>
          <w:bCs w:val="0"/>
          <w:i w:val="0"/>
          <w:iCs w:val="0"/>
          <w:u w:val="none"/>
        </w:rPr>
        <w:t>government documents.</w:t>
      </w:r>
      <w:r w:rsidRPr="4E90ECC2" w:rsidR="4B0E4F7A">
        <w:rPr>
          <w:b w:val="0"/>
          <w:bCs w:val="0"/>
          <w:i w:val="0"/>
          <w:iCs w:val="0"/>
          <w:u w:val="none"/>
        </w:rPr>
        <w:t xml:space="preserve"> The article highlights </w:t>
      </w:r>
      <w:r w:rsidRPr="4E90ECC2" w:rsidR="4C34C58D">
        <w:rPr>
          <w:b w:val="0"/>
          <w:bCs w:val="0"/>
          <w:i w:val="0"/>
          <w:iCs w:val="0"/>
          <w:u w:val="none"/>
        </w:rPr>
        <w:t xml:space="preserve">racial </w:t>
      </w:r>
      <w:r w:rsidRPr="4E90ECC2" w:rsidR="25F97B87">
        <w:rPr>
          <w:b w:val="0"/>
          <w:bCs w:val="0"/>
          <w:i w:val="0"/>
          <w:iCs w:val="0"/>
          <w:u w:val="none"/>
        </w:rPr>
        <w:t>hierarchal</w:t>
      </w:r>
      <w:r w:rsidRPr="4E90ECC2" w:rsidR="4C34C58D">
        <w:rPr>
          <w:b w:val="0"/>
          <w:bCs w:val="0"/>
          <w:i w:val="0"/>
          <w:iCs w:val="0"/>
          <w:u w:val="none"/>
        </w:rPr>
        <w:t xml:space="preserve"> disruption amid a backdrop of economic uncertainty in the mining industry</w:t>
      </w:r>
      <w:r w:rsidRPr="4E90ECC2" w:rsidR="2A9BA8DF">
        <w:rPr>
          <w:b w:val="0"/>
          <w:bCs w:val="0"/>
          <w:i w:val="0"/>
          <w:iCs w:val="0"/>
          <w:u w:val="none"/>
        </w:rPr>
        <w:t>.</w:t>
      </w:r>
      <w:r w:rsidRPr="4E90ECC2" w:rsidR="3A0FD999">
        <w:rPr>
          <w:b w:val="0"/>
          <w:bCs w:val="0"/>
          <w:i w:val="0"/>
          <w:iCs w:val="0"/>
          <w:u w:val="none"/>
        </w:rPr>
        <w:t xml:space="preserve"> The resistance by Chinese mineworkers </w:t>
      </w:r>
      <w:r w:rsidRPr="4E90ECC2" w:rsidR="3A0FD999">
        <w:rPr>
          <w:b w:val="0"/>
          <w:bCs w:val="0"/>
          <w:i w:val="0"/>
          <w:iCs w:val="0"/>
          <w:u w:val="none"/>
        </w:rPr>
        <w:t>ultimately enforced</w:t>
      </w:r>
      <w:r w:rsidRPr="4E90ECC2" w:rsidR="3A0FD999">
        <w:rPr>
          <w:b w:val="0"/>
          <w:bCs w:val="0"/>
          <w:i w:val="0"/>
          <w:iCs w:val="0"/>
          <w:u w:val="none"/>
        </w:rPr>
        <w:t xml:space="preserve"> a growing narrative</w:t>
      </w:r>
      <w:r w:rsidRPr="4E90ECC2" w:rsidR="04D8CC8A">
        <w:rPr>
          <w:b w:val="0"/>
          <w:bCs w:val="0"/>
          <w:i w:val="0"/>
          <w:iCs w:val="0"/>
          <w:u w:val="none"/>
        </w:rPr>
        <w:t xml:space="preserve"> of necessary racial segregation</w:t>
      </w:r>
      <w:r w:rsidRPr="4E90ECC2" w:rsidR="3A0FD999">
        <w:rPr>
          <w:b w:val="0"/>
          <w:bCs w:val="0"/>
          <w:i w:val="0"/>
          <w:iCs w:val="0"/>
          <w:u w:val="none"/>
        </w:rPr>
        <w:t xml:space="preserve"> by the</w:t>
      </w:r>
      <w:r w:rsidRPr="4E90ECC2" w:rsidR="5A2AF3EC">
        <w:rPr>
          <w:b w:val="0"/>
          <w:bCs w:val="0"/>
          <w:i w:val="0"/>
          <w:iCs w:val="0"/>
          <w:u w:val="none"/>
        </w:rPr>
        <w:t xml:space="preserve"> white Afrikaners and </w:t>
      </w:r>
      <w:r w:rsidRPr="4E90ECC2" w:rsidR="2B83EF43">
        <w:rPr>
          <w:b w:val="0"/>
          <w:bCs w:val="0"/>
          <w:i w:val="0"/>
          <w:iCs w:val="0"/>
          <w:u w:val="none"/>
        </w:rPr>
        <w:t>British</w:t>
      </w:r>
      <w:r w:rsidRPr="4E90ECC2" w:rsidR="5A2AF3EC">
        <w:rPr>
          <w:b w:val="0"/>
          <w:bCs w:val="0"/>
          <w:i w:val="0"/>
          <w:iCs w:val="0"/>
          <w:u w:val="none"/>
        </w:rPr>
        <w:t>.</w:t>
      </w:r>
      <w:r w:rsidRPr="4E90ECC2" w:rsidR="3A0FD999">
        <w:rPr>
          <w:b w:val="0"/>
          <w:bCs w:val="0"/>
          <w:i w:val="0"/>
          <w:iCs w:val="0"/>
          <w:u w:val="none"/>
        </w:rPr>
        <w:t xml:space="preserve"> </w:t>
      </w:r>
      <w:r w:rsidRPr="4E90ECC2" w:rsidR="125A928F">
        <w:rPr>
          <w:b w:val="0"/>
          <w:bCs w:val="0"/>
          <w:i w:val="0"/>
          <w:iCs w:val="0"/>
          <w:u w:val="none"/>
        </w:rPr>
        <w:t xml:space="preserve">Though not addressing the </w:t>
      </w:r>
      <w:r w:rsidRPr="4E90ECC2" w:rsidR="125A928F">
        <w:rPr>
          <w:b w:val="0"/>
          <w:bCs w:val="0"/>
          <w:i w:val="0"/>
          <w:iCs w:val="0"/>
          <w:u w:val="none"/>
        </w:rPr>
        <w:t>Bucknill</w:t>
      </w:r>
      <w:r w:rsidRPr="4E90ECC2" w:rsidR="125A928F">
        <w:rPr>
          <w:b w:val="0"/>
          <w:bCs w:val="0"/>
          <w:i w:val="0"/>
          <w:iCs w:val="0"/>
          <w:u w:val="none"/>
        </w:rPr>
        <w:t xml:space="preserve"> enquiry particularly it doe</w:t>
      </w:r>
      <w:r w:rsidRPr="4E90ECC2" w:rsidR="30B447C8">
        <w:rPr>
          <w:b w:val="0"/>
          <w:bCs w:val="0"/>
          <w:i w:val="0"/>
          <w:iCs w:val="0"/>
          <w:u w:val="none"/>
        </w:rPr>
        <w:t>s throw light on the concerns a</w:t>
      </w:r>
      <w:r w:rsidRPr="4E90ECC2" w:rsidR="1B3A26DA">
        <w:rPr>
          <w:b w:val="0"/>
          <w:bCs w:val="0"/>
          <w:i w:val="0"/>
          <w:iCs w:val="0"/>
          <w:u w:val="none"/>
        </w:rPr>
        <w:t>nd anxieties of the incumbent</w:t>
      </w:r>
      <w:r w:rsidRPr="4E90ECC2" w:rsidR="771A35EB">
        <w:rPr>
          <w:b w:val="0"/>
          <w:bCs w:val="0"/>
          <w:i w:val="0"/>
          <w:iCs w:val="0"/>
          <w:u w:val="none"/>
        </w:rPr>
        <w:t xml:space="preserve"> powers in authority.</w:t>
      </w:r>
      <w:r w:rsidRPr="4E90ECC2" w:rsidR="0D3A45B8">
        <w:rPr>
          <w:rFonts w:ascii="Calibri" w:hAnsi="Calibri" w:eastAsia="Calibri" w:cs="Calibri"/>
          <w:noProof w:val="0"/>
          <w:sz w:val="24"/>
          <w:szCs w:val="24"/>
          <w:vertAlign w:val="superscript"/>
          <w:lang w:val="en-GB"/>
        </w:rPr>
        <w:t xml:space="preserve"> 5</w:t>
      </w:r>
    </w:p>
    <w:p w:rsidR="4E90ECC2" w:rsidP="4E90ECC2" w:rsidRDefault="4E90ECC2" w14:paraId="1D1231CF" w14:textId="685A9B37">
      <w:pPr>
        <w:pStyle w:val="Normal"/>
        <w:spacing w:before="0" w:beforeAutospacing="off" w:after="160" w:afterAutospacing="off" w:line="480" w:lineRule="auto"/>
        <w:rPr>
          <w:rFonts w:ascii="Calibri" w:hAnsi="Calibri" w:eastAsia="Calibri" w:cs="Calibri"/>
          <w:noProof w:val="0"/>
          <w:sz w:val="24"/>
          <w:szCs w:val="24"/>
          <w:vertAlign w:val="superscript"/>
          <w:lang w:val="en-GB"/>
        </w:rPr>
      </w:pPr>
    </w:p>
    <w:p w:rsidR="4E90ECC2" w:rsidP="4E90ECC2" w:rsidRDefault="4E90ECC2" w14:paraId="2ED91DCF" w14:textId="1CE52F89">
      <w:pPr>
        <w:pStyle w:val="Normal"/>
        <w:spacing w:before="0" w:beforeAutospacing="off" w:after="160" w:afterAutospacing="off" w:line="480" w:lineRule="auto"/>
        <w:rPr>
          <w:rFonts w:ascii="Calibri" w:hAnsi="Calibri" w:eastAsia="Calibri" w:cs="Calibri"/>
          <w:noProof w:val="0"/>
          <w:sz w:val="24"/>
          <w:szCs w:val="24"/>
          <w:vertAlign w:val="superscript"/>
          <w:lang w:val="en-GB"/>
        </w:rPr>
      </w:pPr>
    </w:p>
    <w:p w:rsidR="4E90ECC2" w:rsidP="4E90ECC2" w:rsidRDefault="4E90ECC2" w14:paraId="58D975DE" w14:textId="02F96377">
      <w:pPr>
        <w:pStyle w:val="Normal"/>
        <w:spacing w:before="0" w:beforeAutospacing="off" w:after="160" w:afterAutospacing="off" w:line="480" w:lineRule="auto"/>
        <w:rPr>
          <w:rFonts w:ascii="Calibri" w:hAnsi="Calibri" w:eastAsia="Calibri" w:cs="Calibri"/>
          <w:noProof w:val="0"/>
          <w:sz w:val="24"/>
          <w:szCs w:val="24"/>
          <w:vertAlign w:val="superscript"/>
          <w:lang w:val="en-GB"/>
        </w:rPr>
      </w:pPr>
    </w:p>
    <w:p w:rsidR="4E90ECC2" w:rsidP="4E90ECC2" w:rsidRDefault="4E90ECC2" w14:paraId="4CAA28FA" w14:textId="53ACFA5A">
      <w:pPr>
        <w:pStyle w:val="Normal"/>
        <w:spacing w:before="0" w:beforeAutospacing="off" w:after="160" w:afterAutospacing="off" w:line="480" w:lineRule="auto"/>
        <w:rPr>
          <w:rFonts w:ascii="Calibri" w:hAnsi="Calibri" w:eastAsia="Calibri" w:cs="Calibri"/>
          <w:noProof w:val="0"/>
          <w:sz w:val="24"/>
          <w:szCs w:val="24"/>
          <w:vertAlign w:val="superscript"/>
          <w:lang w:val="en-GB"/>
        </w:rPr>
      </w:pPr>
    </w:p>
    <w:p w:rsidR="51179028" w:rsidP="4E90ECC2" w:rsidRDefault="51179028" w14:paraId="146DB2E1" w14:textId="29C1F2A9">
      <w:pPr>
        <w:spacing w:before="0" w:beforeAutospacing="off" w:after="160" w:afterAutospacing="off" w:line="276" w:lineRule="auto"/>
        <w:rPr>
          <w:b w:val="0"/>
          <w:bCs w:val="0"/>
          <w:i w:val="0"/>
          <w:iCs w:val="0"/>
          <w:u w:val="none"/>
        </w:rPr>
      </w:pPr>
      <w:r w:rsidRPr="4E90ECC2" w:rsidR="51179028">
        <w:rPr>
          <w:rFonts w:ascii="Calibri" w:hAnsi="Calibri" w:eastAsia="Calibri" w:cs="Calibri"/>
          <w:noProof w:val="0"/>
          <w:sz w:val="24"/>
          <w:szCs w:val="24"/>
          <w:vertAlign w:val="superscript"/>
          <w:lang w:val="en-GB"/>
        </w:rPr>
        <w:t>4</w:t>
      </w:r>
      <w:r w:rsidRPr="4E90ECC2" w:rsidR="51179028">
        <w:rPr>
          <w:b w:val="0"/>
          <w:bCs w:val="0"/>
          <w:i w:val="0"/>
          <w:iCs w:val="0"/>
          <w:sz w:val="20"/>
          <w:szCs w:val="20"/>
          <w:u w:val="none"/>
        </w:rPr>
        <w:t xml:space="preserve"> </w:t>
      </w:r>
      <w:r w:rsidRPr="4E90ECC2" w:rsidR="51179028">
        <w:rPr>
          <w:b w:val="0"/>
          <w:bCs w:val="0"/>
          <w:i w:val="0"/>
          <w:iCs w:val="0"/>
          <w:sz w:val="20"/>
          <w:szCs w:val="20"/>
          <w:u w:val="none"/>
        </w:rPr>
        <w:t>Mae.M.Ngai</w:t>
      </w:r>
      <w:r w:rsidRPr="4E90ECC2" w:rsidR="51179028">
        <w:rPr>
          <w:b w:val="0"/>
          <w:bCs w:val="0"/>
          <w:i w:val="0"/>
          <w:iCs w:val="0"/>
          <w:sz w:val="20"/>
          <w:szCs w:val="20"/>
          <w:u w:val="none"/>
        </w:rPr>
        <w:t>, 2017.</w:t>
      </w:r>
      <w:r w:rsidRPr="4E90ECC2" w:rsidR="5C680736">
        <w:rPr>
          <w:b w:val="0"/>
          <w:bCs w:val="0"/>
          <w:i w:val="0"/>
          <w:iCs w:val="0"/>
          <w:sz w:val="20"/>
          <w:szCs w:val="20"/>
          <w:u w:val="none"/>
        </w:rPr>
        <w:t>’</w:t>
      </w:r>
      <w:r w:rsidRPr="4E90ECC2" w:rsidR="51179028">
        <w:rPr>
          <w:b w:val="0"/>
          <w:bCs w:val="0"/>
          <w:i w:val="0"/>
          <w:iCs w:val="0"/>
          <w:sz w:val="20"/>
          <w:szCs w:val="20"/>
          <w:u w:val="none"/>
        </w:rPr>
        <w:t xml:space="preserve"> Trouble on the Rand: The Chinese Question in South Africa and the Apogee of White </w:t>
      </w:r>
      <w:r w:rsidRPr="4E90ECC2" w:rsidR="51179028">
        <w:rPr>
          <w:b w:val="0"/>
          <w:bCs w:val="0"/>
          <w:i w:val="0"/>
          <w:iCs w:val="0"/>
          <w:sz w:val="20"/>
          <w:szCs w:val="20"/>
          <w:u w:val="none"/>
        </w:rPr>
        <w:t>Settlerism</w:t>
      </w:r>
      <w:r w:rsidRPr="4E90ECC2" w:rsidR="4346FC01">
        <w:rPr>
          <w:b w:val="0"/>
          <w:bCs w:val="0"/>
          <w:i w:val="0"/>
          <w:iCs w:val="0"/>
          <w:sz w:val="20"/>
          <w:szCs w:val="20"/>
          <w:u w:val="none"/>
        </w:rPr>
        <w:t>’</w:t>
      </w:r>
      <w:r w:rsidRPr="4E90ECC2" w:rsidR="51179028">
        <w:rPr>
          <w:b w:val="0"/>
          <w:bCs w:val="0"/>
          <w:i w:val="0"/>
          <w:iCs w:val="0"/>
          <w:sz w:val="20"/>
          <w:szCs w:val="20"/>
          <w:u w:val="none"/>
        </w:rPr>
        <w:t>.</w:t>
      </w:r>
      <w:r w:rsidRPr="4E90ECC2" w:rsidR="51179028">
        <w:rPr>
          <w:b w:val="0"/>
          <w:bCs w:val="0"/>
          <w:i w:val="1"/>
          <w:iCs w:val="1"/>
          <w:sz w:val="20"/>
          <w:szCs w:val="20"/>
          <w:u w:val="none"/>
        </w:rPr>
        <w:t xml:space="preserve"> International Labor and </w:t>
      </w:r>
      <w:r w:rsidRPr="4E90ECC2" w:rsidR="0AEEF255">
        <w:rPr>
          <w:b w:val="0"/>
          <w:bCs w:val="0"/>
          <w:i w:val="1"/>
          <w:iCs w:val="1"/>
          <w:sz w:val="20"/>
          <w:szCs w:val="20"/>
          <w:u w:val="none"/>
        </w:rPr>
        <w:t>Working-Class</w:t>
      </w:r>
      <w:r w:rsidRPr="4E90ECC2" w:rsidR="51179028">
        <w:rPr>
          <w:b w:val="0"/>
          <w:bCs w:val="0"/>
          <w:i w:val="1"/>
          <w:iCs w:val="1"/>
          <w:sz w:val="20"/>
          <w:szCs w:val="20"/>
          <w:u w:val="none"/>
        </w:rPr>
        <w:t xml:space="preserve"> History</w:t>
      </w:r>
      <w:r w:rsidRPr="4E90ECC2" w:rsidR="51179028">
        <w:rPr>
          <w:b w:val="0"/>
          <w:bCs w:val="0"/>
          <w:i w:val="0"/>
          <w:iCs w:val="0"/>
          <w:sz w:val="20"/>
          <w:szCs w:val="20"/>
          <w:u w:val="none"/>
        </w:rPr>
        <w:t>, 91, pp. 59-78</w:t>
      </w:r>
      <w:r w:rsidRPr="4E90ECC2" w:rsidR="51179028">
        <w:rPr>
          <w:b w:val="0"/>
          <w:bCs w:val="0"/>
          <w:i w:val="0"/>
          <w:iCs w:val="0"/>
          <w:sz w:val="20"/>
          <w:szCs w:val="20"/>
          <w:u w:val="none"/>
        </w:rPr>
        <w:t xml:space="preserve">.  </w:t>
      </w:r>
      <w:r w:rsidRPr="4E90ECC2" w:rsidR="51179028">
        <w:rPr>
          <w:b w:val="0"/>
          <w:bCs w:val="0"/>
          <w:i w:val="0"/>
          <w:iCs w:val="0"/>
          <w:sz w:val="20"/>
          <w:szCs w:val="20"/>
          <w:u w:val="none"/>
        </w:rPr>
        <w:t xml:space="preserve"> </w:t>
      </w:r>
      <w:r w:rsidRPr="4E90ECC2" w:rsidR="51179028">
        <w:rPr>
          <w:b w:val="0"/>
          <w:bCs w:val="0"/>
          <w:i w:val="0"/>
          <w:iCs w:val="0"/>
          <w:u w:val="none"/>
        </w:rPr>
        <w:t xml:space="preserve"> </w:t>
      </w:r>
    </w:p>
    <w:p w:rsidR="51179028" w:rsidP="4E90ECC2" w:rsidRDefault="51179028" w14:paraId="356A08D6" w14:textId="7775D5BF">
      <w:pPr>
        <w:spacing w:before="0" w:beforeAutospacing="off" w:after="160" w:afterAutospacing="off" w:line="276" w:lineRule="auto"/>
        <w:rPr>
          <w:rFonts w:ascii="Helvetica" w:hAnsi="Helvetica" w:eastAsia="Helvetica" w:cs="Helvetic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4E90ECC2" w:rsidR="51179028">
        <w:rPr>
          <w:rFonts w:ascii="Calibri" w:hAnsi="Calibri" w:eastAsia="Calibri" w:cs="Calibri"/>
          <w:noProof w:val="0"/>
          <w:sz w:val="24"/>
          <w:szCs w:val="24"/>
          <w:vertAlign w:val="superscript"/>
          <w:lang w:val="en-GB"/>
        </w:rPr>
        <w:t>5</w:t>
      </w:r>
      <w:r w:rsidRPr="4E90ECC2" w:rsidR="51179028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Huynh, T. Tu</w:t>
      </w:r>
      <w:r w:rsidRPr="4E90ECC2" w:rsidR="4FDD7D1F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,</w:t>
      </w:r>
      <w:r w:rsidRPr="4E90ECC2" w:rsidR="51179028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“‘New Slavery’ vs. </w:t>
      </w:r>
      <w:r w:rsidRPr="4E90ECC2" w:rsidR="51179028">
        <w:rPr>
          <w:rFonts w:ascii="Helvetica" w:hAnsi="Helvetica" w:eastAsia="Helvetica" w:cs="Helvetic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Huagong</w:t>
      </w:r>
      <w:r w:rsidRPr="4E90ECC2" w:rsidR="51179028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: Chinese Indentured Labor in South Africa in the Chinese Press, 1903–1905.” </w:t>
      </w:r>
      <w:r w:rsidRPr="4E90ECC2" w:rsidR="51179028">
        <w:rPr>
          <w:rFonts w:ascii="Helvetica" w:hAnsi="Helvetica" w:eastAsia="Helvetica" w:cs="Helvetic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Zanj: The Journal of Critical Global South Studies</w:t>
      </w:r>
      <w:r w:rsidRPr="4E90ECC2" w:rsidR="51179028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, vol. 8, no. 1/</w:t>
      </w:r>
      <w:r w:rsidRPr="4E90ECC2" w:rsidR="31905E93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2, </w:t>
      </w:r>
      <w:r w:rsidRPr="4E90ECC2" w:rsidR="62660F17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(2025</w:t>
      </w:r>
      <w:r w:rsidRPr="4E90ECC2" w:rsidR="60059CE0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)</w:t>
      </w:r>
      <w:r w:rsidRPr="4E90ECC2" w:rsidR="51179028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, pp. 53–78. </w:t>
      </w:r>
    </w:p>
    <w:p w:rsidR="4FFD9278" w:rsidP="4E90ECC2" w:rsidRDefault="4FFD9278" w14:paraId="05A3894F" w14:textId="4EFB1F5A">
      <w:pPr>
        <w:pStyle w:val="Normal"/>
        <w:spacing w:before="0" w:beforeAutospacing="off" w:after="160" w:afterAutospacing="off" w:line="480" w:lineRule="auto"/>
        <w:rPr>
          <w:b w:val="0"/>
          <w:bCs w:val="0"/>
          <w:i w:val="0"/>
          <w:iCs w:val="0"/>
          <w:u w:val="none"/>
        </w:rPr>
      </w:pPr>
      <w:r w:rsidRPr="4E90ECC2" w:rsidR="4FFD9278">
        <w:rPr>
          <w:b w:val="0"/>
          <w:bCs w:val="0"/>
          <w:i w:val="0"/>
          <w:iCs w:val="0"/>
          <w:u w:val="none"/>
        </w:rPr>
        <w:t xml:space="preserve">   </w:t>
      </w:r>
      <w:r w:rsidRPr="4E90ECC2" w:rsidR="5347D219">
        <w:rPr>
          <w:b w:val="0"/>
          <w:bCs w:val="0"/>
          <w:i w:val="0"/>
          <w:iCs w:val="0"/>
          <w:u w:val="none"/>
        </w:rPr>
        <w:t xml:space="preserve">Chua’s work </w:t>
      </w:r>
      <w:r w:rsidRPr="4E90ECC2" w:rsidR="2AFFCB31">
        <w:rPr>
          <w:b w:val="0"/>
          <w:bCs w:val="0"/>
          <w:i w:val="0"/>
          <w:iCs w:val="0"/>
          <w:u w:val="none"/>
        </w:rPr>
        <w:t>cleverly takes on the challenge of addressing the political and moral concerns in the treatment of the Chinese mi</w:t>
      </w:r>
      <w:r w:rsidRPr="4E90ECC2" w:rsidR="4F68CA34">
        <w:rPr>
          <w:b w:val="0"/>
          <w:bCs w:val="0"/>
          <w:i w:val="0"/>
          <w:iCs w:val="0"/>
          <w:u w:val="none"/>
        </w:rPr>
        <w:t xml:space="preserve">grants through the lens of gender. The hysteria </w:t>
      </w:r>
      <w:r w:rsidRPr="4E90ECC2" w:rsidR="2A308403">
        <w:rPr>
          <w:b w:val="0"/>
          <w:bCs w:val="0"/>
          <w:i w:val="0"/>
          <w:iCs w:val="0"/>
          <w:u w:val="none"/>
        </w:rPr>
        <w:t>generated</w:t>
      </w:r>
      <w:r w:rsidRPr="4E90ECC2" w:rsidR="0A64FA88">
        <w:rPr>
          <w:b w:val="0"/>
          <w:bCs w:val="0"/>
          <w:i w:val="0"/>
          <w:iCs w:val="0"/>
          <w:u w:val="none"/>
        </w:rPr>
        <w:t xml:space="preserve"> throughout</w:t>
      </w:r>
      <w:r w:rsidRPr="4E90ECC2" w:rsidR="2A308403">
        <w:rPr>
          <w:b w:val="0"/>
          <w:bCs w:val="0"/>
          <w:i w:val="0"/>
          <w:iCs w:val="0"/>
          <w:u w:val="none"/>
        </w:rPr>
        <w:t xml:space="preserve"> both </w:t>
      </w:r>
      <w:r w:rsidRPr="4E90ECC2" w:rsidR="13743298">
        <w:rPr>
          <w:b w:val="0"/>
          <w:bCs w:val="0"/>
          <w:i w:val="0"/>
          <w:iCs w:val="0"/>
          <w:u w:val="none"/>
        </w:rPr>
        <w:t xml:space="preserve">politics </w:t>
      </w:r>
      <w:r w:rsidRPr="4E90ECC2" w:rsidR="2A308403">
        <w:rPr>
          <w:b w:val="0"/>
          <w:bCs w:val="0"/>
          <w:i w:val="0"/>
          <w:iCs w:val="0"/>
          <w:u w:val="none"/>
        </w:rPr>
        <w:t xml:space="preserve">and </w:t>
      </w:r>
      <w:r w:rsidRPr="4E90ECC2" w:rsidR="7E70F3AE">
        <w:rPr>
          <w:b w:val="0"/>
          <w:bCs w:val="0"/>
          <w:i w:val="0"/>
          <w:iCs w:val="0"/>
          <w:u w:val="none"/>
        </w:rPr>
        <w:t xml:space="preserve">the </w:t>
      </w:r>
      <w:r w:rsidRPr="4E90ECC2" w:rsidR="2A308403">
        <w:rPr>
          <w:b w:val="0"/>
          <w:bCs w:val="0"/>
          <w:i w:val="0"/>
          <w:iCs w:val="0"/>
          <w:u w:val="none"/>
        </w:rPr>
        <w:t xml:space="preserve">media </w:t>
      </w:r>
      <w:r w:rsidRPr="4E90ECC2" w:rsidR="1F1396F6">
        <w:rPr>
          <w:b w:val="0"/>
          <w:bCs w:val="0"/>
          <w:i w:val="0"/>
          <w:iCs w:val="0"/>
          <w:u w:val="none"/>
        </w:rPr>
        <w:t>is highlighted as part of a wider movement to discredi</w:t>
      </w:r>
      <w:r w:rsidRPr="4E90ECC2" w:rsidR="5DC67A05">
        <w:rPr>
          <w:b w:val="0"/>
          <w:bCs w:val="0"/>
          <w:i w:val="0"/>
          <w:iCs w:val="0"/>
          <w:u w:val="none"/>
        </w:rPr>
        <w:t xml:space="preserve">t </w:t>
      </w:r>
      <w:r w:rsidRPr="4E90ECC2" w:rsidR="616CAF91">
        <w:rPr>
          <w:b w:val="0"/>
          <w:bCs w:val="0"/>
          <w:i w:val="0"/>
          <w:iCs w:val="0"/>
          <w:u w:val="none"/>
        </w:rPr>
        <w:t xml:space="preserve">minorities in </w:t>
      </w:r>
      <w:r w:rsidRPr="4E90ECC2" w:rsidR="616CAF91">
        <w:rPr>
          <w:b w:val="0"/>
          <w:bCs w:val="0"/>
          <w:i w:val="0"/>
          <w:iCs w:val="0"/>
          <w:u w:val="none"/>
        </w:rPr>
        <w:t>maintaining</w:t>
      </w:r>
      <w:r w:rsidRPr="4E90ECC2" w:rsidR="616CAF91">
        <w:rPr>
          <w:b w:val="0"/>
          <w:bCs w:val="0"/>
          <w:i w:val="0"/>
          <w:iCs w:val="0"/>
          <w:u w:val="none"/>
        </w:rPr>
        <w:t xml:space="preserve"> colonial agendas.</w:t>
      </w:r>
      <w:r w:rsidRPr="4E90ECC2" w:rsidR="46E9DCA5">
        <w:rPr>
          <w:b w:val="0"/>
          <w:bCs w:val="0"/>
          <w:i w:val="0"/>
          <w:iCs w:val="0"/>
          <w:u w:val="none"/>
        </w:rPr>
        <w:t xml:space="preserve"> </w:t>
      </w:r>
      <w:r w:rsidRPr="4E90ECC2" w:rsidR="704BBA95">
        <w:rPr>
          <w:b w:val="0"/>
          <w:bCs w:val="0"/>
          <w:i w:val="0"/>
          <w:iCs w:val="0"/>
          <w:u w:val="none"/>
        </w:rPr>
        <w:t>The work is</w:t>
      </w:r>
      <w:r w:rsidRPr="4E90ECC2" w:rsidR="2BCEEA9C">
        <w:rPr>
          <w:b w:val="0"/>
          <w:bCs w:val="0"/>
          <w:i w:val="0"/>
          <w:iCs w:val="0"/>
          <w:u w:val="none"/>
        </w:rPr>
        <w:t xml:space="preserve"> beneficial and </w:t>
      </w:r>
      <w:r w:rsidRPr="4E90ECC2" w:rsidR="262A8501">
        <w:rPr>
          <w:b w:val="0"/>
          <w:bCs w:val="0"/>
          <w:i w:val="0"/>
          <w:iCs w:val="0"/>
          <w:u w:val="none"/>
        </w:rPr>
        <w:t>valuable to</w:t>
      </w:r>
      <w:r w:rsidRPr="4E90ECC2" w:rsidR="471704E7">
        <w:rPr>
          <w:b w:val="0"/>
          <w:bCs w:val="0"/>
          <w:i w:val="0"/>
          <w:iCs w:val="0"/>
          <w:u w:val="none"/>
        </w:rPr>
        <w:t xml:space="preserve"> both gender histor</w:t>
      </w:r>
      <w:r w:rsidRPr="4E90ECC2" w:rsidR="0E695F57">
        <w:rPr>
          <w:b w:val="0"/>
          <w:bCs w:val="0"/>
          <w:i w:val="0"/>
          <w:iCs w:val="0"/>
          <w:u w:val="none"/>
        </w:rPr>
        <w:t xml:space="preserve">ians and those studying in </w:t>
      </w:r>
      <w:r w:rsidRPr="4E90ECC2" w:rsidR="7D0F3C21">
        <w:rPr>
          <w:b w:val="0"/>
          <w:bCs w:val="0"/>
          <w:i w:val="0"/>
          <w:iCs w:val="0"/>
          <w:u w:val="none"/>
        </w:rPr>
        <w:t xml:space="preserve">the areas of labour </w:t>
      </w:r>
      <w:r w:rsidRPr="4E90ECC2" w:rsidR="5D3E981D">
        <w:rPr>
          <w:b w:val="0"/>
          <w:bCs w:val="0"/>
          <w:i w:val="0"/>
          <w:iCs w:val="0"/>
          <w:u w:val="none"/>
        </w:rPr>
        <w:t>and law and</w:t>
      </w:r>
      <w:r w:rsidRPr="4E90ECC2" w:rsidR="7D0F3C21">
        <w:rPr>
          <w:b w:val="0"/>
          <w:bCs w:val="0"/>
          <w:i w:val="0"/>
          <w:iCs w:val="0"/>
          <w:u w:val="none"/>
        </w:rPr>
        <w:t xml:space="preserve"> </w:t>
      </w:r>
      <w:r w:rsidRPr="4E90ECC2" w:rsidR="76CA456A">
        <w:rPr>
          <w:b w:val="0"/>
          <w:bCs w:val="0"/>
          <w:i w:val="0"/>
          <w:iCs w:val="0"/>
          <w:u w:val="none"/>
        </w:rPr>
        <w:t>implements</w:t>
      </w:r>
      <w:r w:rsidRPr="4E90ECC2" w:rsidR="38A220E1">
        <w:rPr>
          <w:b w:val="0"/>
          <w:bCs w:val="0"/>
          <w:i w:val="0"/>
          <w:iCs w:val="0"/>
          <w:u w:val="none"/>
        </w:rPr>
        <w:t xml:space="preserve"> a</w:t>
      </w:r>
      <w:r w:rsidRPr="4E90ECC2" w:rsidR="1180536A">
        <w:rPr>
          <w:b w:val="0"/>
          <w:bCs w:val="0"/>
          <w:i w:val="0"/>
          <w:iCs w:val="0"/>
          <w:u w:val="none"/>
        </w:rPr>
        <w:t xml:space="preserve"> range of material to illustrate his theories</w:t>
      </w:r>
      <w:r w:rsidRPr="4E90ECC2" w:rsidR="2881F218">
        <w:rPr>
          <w:b w:val="0"/>
          <w:bCs w:val="0"/>
          <w:i w:val="0"/>
          <w:iCs w:val="0"/>
          <w:u w:val="none"/>
        </w:rPr>
        <w:t>.</w:t>
      </w:r>
    </w:p>
    <w:p w:rsidR="4E90ECC2" w:rsidP="4E90ECC2" w:rsidRDefault="4E90ECC2" w14:paraId="6B6733A3" w14:textId="08525A4B">
      <w:pPr>
        <w:pStyle w:val="Normal"/>
        <w:spacing w:before="0" w:beforeAutospacing="off" w:after="160" w:afterAutospacing="off" w:line="480" w:lineRule="auto"/>
        <w:rPr>
          <w:b w:val="0"/>
          <w:bCs w:val="0"/>
          <w:i w:val="0"/>
          <w:iCs w:val="0"/>
          <w:u w:val="none"/>
        </w:rPr>
      </w:pPr>
    </w:p>
    <w:p w:rsidR="0834C923" w:rsidP="4E90ECC2" w:rsidRDefault="0834C923" w14:paraId="31AA0A0C" w14:textId="2EE60DDF">
      <w:pPr>
        <w:pStyle w:val="Normal"/>
        <w:spacing w:before="0" w:beforeAutospacing="off" w:after="160" w:afterAutospacing="off" w:line="480" w:lineRule="auto"/>
        <w:rPr>
          <w:b w:val="1"/>
          <w:bCs w:val="1"/>
          <w:i w:val="0"/>
          <w:iCs w:val="0"/>
          <w:u w:val="single"/>
        </w:rPr>
      </w:pPr>
      <w:r w:rsidRPr="4E90ECC2" w:rsidR="0834C923">
        <w:rPr>
          <w:b w:val="0"/>
          <w:bCs w:val="0"/>
          <w:i w:val="0"/>
          <w:iCs w:val="0"/>
          <w:u w:val="none"/>
        </w:rPr>
        <w:t xml:space="preserve">                                                                                                                     </w:t>
      </w:r>
      <w:r w:rsidRPr="4E90ECC2" w:rsidR="0834C923">
        <w:rPr>
          <w:b w:val="1"/>
          <w:bCs w:val="1"/>
          <w:i w:val="0"/>
          <w:iCs w:val="0"/>
          <w:u w:val="single"/>
        </w:rPr>
        <w:t xml:space="preserve"> Word count:    997 words</w:t>
      </w:r>
    </w:p>
    <w:p w:rsidR="66A0C170" w:rsidP="5BE91CCA" w:rsidRDefault="66A0C170" w14:paraId="5A0D193A" w14:textId="1EB16A80">
      <w:pPr>
        <w:pStyle w:val="Normal"/>
        <w:spacing w:line="480" w:lineRule="auto"/>
        <w:rPr>
          <w:b w:val="0"/>
          <w:bCs w:val="0"/>
          <w:i w:val="0"/>
          <w:iCs w:val="0"/>
          <w:u w:val="none"/>
        </w:rPr>
      </w:pPr>
    </w:p>
    <w:p w:rsidR="66A0C170" w:rsidP="5BE91CCA" w:rsidRDefault="66A0C170" w14:paraId="0ADB420D" w14:textId="5C4A3CAF">
      <w:pPr>
        <w:pStyle w:val="Normal"/>
        <w:spacing w:line="480" w:lineRule="auto"/>
        <w:rPr>
          <w:b w:val="0"/>
          <w:bCs w:val="0"/>
          <w:i w:val="0"/>
          <w:iCs w:val="0"/>
          <w:u w:val="none"/>
        </w:rPr>
      </w:pPr>
    </w:p>
    <w:p w:rsidR="66A0C170" w:rsidP="4E90ECC2" w:rsidRDefault="66A0C170" w14:paraId="48083393" w14:textId="363DAED1">
      <w:pPr>
        <w:pStyle w:val="Normal"/>
        <w:spacing w:line="480" w:lineRule="auto"/>
        <w:rPr>
          <w:b w:val="0"/>
          <w:bCs w:val="0"/>
          <w:i w:val="0"/>
          <w:iCs w:val="0"/>
          <w:u w:val="none"/>
        </w:rPr>
      </w:pPr>
    </w:p>
    <w:p w:rsidR="66A0C170" w:rsidP="5BE91CCA" w:rsidRDefault="66A0C170" w14:paraId="2D9DA6AC" w14:textId="4DFDA9E8">
      <w:pPr>
        <w:pStyle w:val="Normal"/>
        <w:spacing w:line="480" w:lineRule="auto"/>
        <w:rPr>
          <w:b w:val="0"/>
          <w:bCs w:val="0"/>
          <w:i w:val="0"/>
          <w:iCs w:val="0"/>
          <w:u w:val="none"/>
        </w:rPr>
      </w:pPr>
    </w:p>
    <w:p w:rsidR="66A0C170" w:rsidP="5BE91CCA" w:rsidRDefault="66A0C170" w14:paraId="04F8560C" w14:textId="78783E7C">
      <w:pPr>
        <w:rPr>
          <w:b w:val="0"/>
          <w:bCs w:val="0"/>
          <w:i w:val="0"/>
          <w:iCs w:val="0"/>
          <w:u w:val="none"/>
        </w:rPr>
      </w:pPr>
    </w:p>
    <w:p w:rsidR="66A0C170" w:rsidP="4E90ECC2" w:rsidRDefault="66A0C170" w14:paraId="0A11A3F4" w14:textId="256A0B3D">
      <w:pPr>
        <w:spacing w:before="0" w:beforeAutospacing="off" w:after="160" w:afterAutospacing="off" w:line="276" w:lineRule="auto"/>
        <w:rPr>
          <w:b w:val="0"/>
          <w:bCs w:val="0"/>
          <w:i w:val="0"/>
          <w:iCs w:val="0"/>
          <w:noProof w:val="0"/>
          <w:u w:val="none"/>
          <w:lang w:val="en-GB"/>
        </w:rPr>
      </w:pPr>
      <w:r w:rsidRPr="4E90ECC2" w:rsidR="61C104B9">
        <w:rPr>
          <w:b w:val="0"/>
          <w:bCs w:val="0"/>
          <w:i w:val="0"/>
          <w:iCs w:val="0"/>
          <w:sz w:val="20"/>
          <w:szCs w:val="20"/>
          <w:u w:val="none"/>
        </w:rPr>
        <w:t xml:space="preserve"> </w:t>
      </w:r>
    </w:p>
    <w:p w:rsidR="4E90ECC2" w:rsidP="4E90ECC2" w:rsidRDefault="4E90ECC2" w14:paraId="62AAE8FC" w14:textId="4B1B7E8C">
      <w:pPr>
        <w:spacing w:before="0" w:beforeAutospacing="off" w:after="160" w:afterAutospacing="off" w:line="276" w:lineRule="auto"/>
        <w:rPr>
          <w:b w:val="0"/>
          <w:bCs w:val="0"/>
          <w:i w:val="0"/>
          <w:iCs w:val="0"/>
          <w:sz w:val="20"/>
          <w:szCs w:val="20"/>
          <w:u w:val="none"/>
        </w:rPr>
      </w:pPr>
    </w:p>
    <w:p w:rsidR="4E90ECC2" w:rsidP="4E90ECC2" w:rsidRDefault="4E90ECC2" w14:paraId="45EA8BF0" w14:textId="6EE3E2E8">
      <w:pPr>
        <w:spacing w:before="0" w:beforeAutospacing="off" w:after="160" w:afterAutospacing="off" w:line="276" w:lineRule="auto"/>
        <w:rPr>
          <w:b w:val="0"/>
          <w:bCs w:val="0"/>
          <w:i w:val="0"/>
          <w:iCs w:val="0"/>
          <w:sz w:val="20"/>
          <w:szCs w:val="20"/>
          <w:u w:val="none"/>
        </w:rPr>
      </w:pPr>
    </w:p>
    <w:p w:rsidR="4E90ECC2" w:rsidP="4E90ECC2" w:rsidRDefault="4E90ECC2" w14:paraId="3325A066" w14:textId="0C3B200C">
      <w:pPr>
        <w:spacing w:before="0" w:beforeAutospacing="off" w:after="160" w:afterAutospacing="off" w:line="276" w:lineRule="auto"/>
        <w:rPr>
          <w:b w:val="0"/>
          <w:bCs w:val="0"/>
          <w:i w:val="0"/>
          <w:iCs w:val="0"/>
          <w:sz w:val="20"/>
          <w:szCs w:val="20"/>
          <w:u w:val="none"/>
        </w:rPr>
      </w:pPr>
    </w:p>
    <w:p w:rsidR="4E90ECC2" w:rsidP="4E90ECC2" w:rsidRDefault="4E90ECC2" w14:paraId="52E8D87E" w14:textId="393ED207">
      <w:pPr>
        <w:spacing w:before="0" w:beforeAutospacing="off" w:after="160" w:afterAutospacing="off" w:line="276" w:lineRule="auto"/>
        <w:rPr>
          <w:b w:val="0"/>
          <w:bCs w:val="0"/>
          <w:i w:val="0"/>
          <w:iCs w:val="0"/>
          <w:sz w:val="20"/>
          <w:szCs w:val="20"/>
          <w:u w:val="none"/>
        </w:rPr>
      </w:pPr>
    </w:p>
    <w:p w:rsidR="4E90ECC2" w:rsidP="4E90ECC2" w:rsidRDefault="4E90ECC2" w14:paraId="073435E4" w14:textId="42ABD1D5">
      <w:pPr>
        <w:spacing w:before="0" w:beforeAutospacing="off" w:after="160" w:afterAutospacing="off" w:line="276" w:lineRule="auto"/>
        <w:rPr>
          <w:b w:val="0"/>
          <w:bCs w:val="0"/>
          <w:i w:val="0"/>
          <w:iCs w:val="0"/>
          <w:sz w:val="20"/>
          <w:szCs w:val="20"/>
          <w:u w:val="none"/>
        </w:rPr>
      </w:pPr>
    </w:p>
    <w:p w:rsidR="4E90ECC2" w:rsidP="4E90ECC2" w:rsidRDefault="4E90ECC2" w14:paraId="03D32BA4" w14:textId="363769B4">
      <w:pPr>
        <w:spacing w:before="0" w:beforeAutospacing="off" w:after="160" w:afterAutospacing="off" w:line="276" w:lineRule="auto"/>
        <w:rPr>
          <w:b w:val="0"/>
          <w:bCs w:val="0"/>
          <w:i w:val="0"/>
          <w:iCs w:val="0"/>
          <w:sz w:val="20"/>
          <w:szCs w:val="20"/>
          <w:u w:val="none"/>
        </w:rPr>
      </w:pPr>
    </w:p>
    <w:p w:rsidR="4E90ECC2" w:rsidP="4E90ECC2" w:rsidRDefault="4E90ECC2" w14:paraId="402764A9" w14:textId="24679265">
      <w:pPr>
        <w:spacing w:before="0" w:beforeAutospacing="off" w:after="160" w:afterAutospacing="off" w:line="276" w:lineRule="auto"/>
        <w:rPr>
          <w:b w:val="0"/>
          <w:bCs w:val="0"/>
          <w:i w:val="0"/>
          <w:iCs w:val="0"/>
          <w:sz w:val="20"/>
          <w:szCs w:val="20"/>
          <w:u w:val="none"/>
        </w:rPr>
      </w:pPr>
    </w:p>
    <w:p w:rsidR="4E90ECC2" w:rsidP="4E90ECC2" w:rsidRDefault="4E90ECC2" w14:paraId="37DD5151" w14:textId="307AAE0D">
      <w:pPr>
        <w:spacing w:before="0" w:beforeAutospacing="off" w:after="160" w:afterAutospacing="off" w:line="276" w:lineRule="auto"/>
        <w:rPr>
          <w:b w:val="0"/>
          <w:bCs w:val="0"/>
          <w:i w:val="0"/>
          <w:iCs w:val="0"/>
          <w:sz w:val="20"/>
          <w:szCs w:val="20"/>
          <w:u w:val="none"/>
        </w:rPr>
      </w:pPr>
    </w:p>
    <w:p w:rsidR="4E90ECC2" w:rsidP="4E90ECC2" w:rsidRDefault="4E90ECC2" w14:paraId="7DA02CD5" w14:textId="64778D47">
      <w:pPr>
        <w:spacing w:before="0" w:beforeAutospacing="off" w:after="160" w:afterAutospacing="off" w:line="276" w:lineRule="auto"/>
        <w:rPr>
          <w:b w:val="0"/>
          <w:bCs w:val="0"/>
          <w:i w:val="0"/>
          <w:iCs w:val="0"/>
          <w:sz w:val="20"/>
          <w:szCs w:val="20"/>
          <w:u w:val="none"/>
        </w:rPr>
      </w:pPr>
    </w:p>
    <w:p w:rsidR="4E90ECC2" w:rsidP="4E90ECC2" w:rsidRDefault="4E90ECC2" w14:paraId="62F46E3F" w14:textId="4E48A6BB">
      <w:pPr>
        <w:spacing w:before="0" w:beforeAutospacing="off" w:after="160" w:afterAutospacing="off" w:line="276" w:lineRule="auto"/>
        <w:rPr>
          <w:b w:val="0"/>
          <w:bCs w:val="0"/>
          <w:i w:val="0"/>
          <w:iCs w:val="0"/>
          <w:sz w:val="20"/>
          <w:szCs w:val="20"/>
          <w:u w:val="none"/>
        </w:rPr>
      </w:pPr>
    </w:p>
    <w:p w:rsidR="4E90ECC2" w:rsidP="4E90ECC2" w:rsidRDefault="4E90ECC2" w14:paraId="1BB9C4E0" w14:textId="13FE34CB">
      <w:pPr>
        <w:spacing w:before="0" w:beforeAutospacing="off" w:after="160" w:afterAutospacing="off" w:line="276" w:lineRule="auto"/>
        <w:rPr>
          <w:b w:val="0"/>
          <w:bCs w:val="0"/>
          <w:i w:val="0"/>
          <w:iCs w:val="0"/>
          <w:sz w:val="20"/>
          <w:szCs w:val="20"/>
          <w:u w:val="none"/>
        </w:rPr>
      </w:pPr>
    </w:p>
    <w:p w:rsidR="4E90ECC2" w:rsidP="4E90ECC2" w:rsidRDefault="4E90ECC2" w14:paraId="1A07F3A1" w14:textId="2786870D">
      <w:pPr>
        <w:spacing w:before="0" w:beforeAutospacing="off" w:after="160" w:afterAutospacing="off" w:line="276" w:lineRule="auto"/>
        <w:rPr>
          <w:b w:val="0"/>
          <w:bCs w:val="0"/>
          <w:i w:val="0"/>
          <w:iCs w:val="0"/>
          <w:sz w:val="20"/>
          <w:szCs w:val="20"/>
          <w:u w:val="none"/>
        </w:rPr>
      </w:pPr>
    </w:p>
    <w:p w:rsidR="4E90ECC2" w:rsidP="4E90ECC2" w:rsidRDefault="4E90ECC2" w14:paraId="48932582" w14:textId="16DB6067">
      <w:pPr>
        <w:spacing w:before="0" w:beforeAutospacing="off" w:after="160" w:afterAutospacing="off" w:line="276" w:lineRule="auto"/>
        <w:rPr>
          <w:b w:val="0"/>
          <w:bCs w:val="0"/>
          <w:i w:val="0"/>
          <w:iCs w:val="0"/>
          <w:sz w:val="20"/>
          <w:szCs w:val="20"/>
          <w:u w:val="none"/>
        </w:rPr>
      </w:pPr>
    </w:p>
    <w:p w:rsidR="4E90ECC2" w:rsidP="4E90ECC2" w:rsidRDefault="4E90ECC2" w14:paraId="5BF89368" w14:textId="350C8252">
      <w:pPr>
        <w:spacing w:before="0" w:beforeAutospacing="off" w:after="160" w:afterAutospacing="off" w:line="276" w:lineRule="auto"/>
        <w:rPr>
          <w:b w:val="0"/>
          <w:bCs w:val="0"/>
          <w:i w:val="0"/>
          <w:iCs w:val="0"/>
          <w:sz w:val="20"/>
          <w:szCs w:val="20"/>
          <w:u w:val="none"/>
        </w:rPr>
      </w:pPr>
    </w:p>
    <w:p w:rsidR="4E90ECC2" w:rsidP="4E90ECC2" w:rsidRDefault="4E90ECC2" w14:paraId="65BD4DF5" w14:textId="5A116FF4">
      <w:pPr>
        <w:spacing w:before="0" w:beforeAutospacing="off" w:after="160" w:afterAutospacing="off" w:line="276" w:lineRule="auto"/>
        <w:rPr>
          <w:b w:val="0"/>
          <w:bCs w:val="0"/>
          <w:i w:val="0"/>
          <w:iCs w:val="0"/>
          <w:sz w:val="20"/>
          <w:szCs w:val="20"/>
          <w:u w:val="none"/>
        </w:rPr>
      </w:pPr>
    </w:p>
    <w:p w:rsidR="4E90ECC2" w:rsidP="4E90ECC2" w:rsidRDefault="4E90ECC2" w14:paraId="0BDDE184" w14:textId="3EB06F5D">
      <w:pPr>
        <w:spacing w:before="0" w:beforeAutospacing="off" w:after="160" w:afterAutospacing="off" w:line="276" w:lineRule="auto"/>
        <w:rPr>
          <w:b w:val="0"/>
          <w:bCs w:val="0"/>
          <w:i w:val="0"/>
          <w:iCs w:val="0"/>
          <w:sz w:val="20"/>
          <w:szCs w:val="20"/>
          <w:u w:val="none"/>
        </w:rPr>
      </w:pPr>
    </w:p>
    <w:p w:rsidR="66A0C170" w:rsidP="5BE91CCA" w:rsidRDefault="66A0C170" w14:paraId="5E531F7C" w14:textId="6148A702">
      <w:pPr>
        <w:pStyle w:val="Normal"/>
        <w:spacing w:before="0" w:beforeAutospacing="off" w:after="160" w:afterAutospacing="off" w:line="276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BE91CCA" w:rsidR="07691FAE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References</w:t>
      </w:r>
    </w:p>
    <w:p w:rsidR="66A0C170" w:rsidP="5BE91CCA" w:rsidRDefault="66A0C170" w14:paraId="63034AC7" w14:textId="124B8761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6A0C170" w:rsidP="4E90ECC2" w:rsidRDefault="66A0C170" w14:paraId="26038EE6" w14:textId="60AAA551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E90ECC2" w:rsidR="07691FA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Chua, J. Y.</w:t>
      </w:r>
      <w:r w:rsidRPr="4E90ECC2" w:rsidR="07691FAE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E90ECC2" w:rsidR="07691FA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“An Open and Public Scandal” in the Transvaal: The 1906 </w:t>
      </w:r>
      <w:r w:rsidRPr="4E90ECC2" w:rsidR="07691FA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Bucknill</w:t>
      </w:r>
      <w:r w:rsidRPr="4E90ECC2" w:rsidR="07691FA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Inquiry in a Global Context</w:t>
      </w:r>
      <w:r w:rsidRPr="4E90ECC2" w:rsidR="07691FAE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4E90ECC2" w:rsidR="07691FA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E90ECC2" w:rsidR="07691FAE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Journal of the History of Sexuality,</w:t>
      </w:r>
      <w:r w:rsidRPr="4E90ECC2" w:rsidR="07691FA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29(2),</w:t>
      </w:r>
      <w:r w:rsidRPr="4E90ECC2" w:rsidR="2798475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(2020)</w:t>
      </w:r>
      <w:r w:rsidRPr="4E90ECC2" w:rsidR="07691FA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E90ECC2" w:rsidR="3D871DC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pp.</w:t>
      </w:r>
      <w:r w:rsidRPr="4E90ECC2" w:rsidR="07691FA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135–</w:t>
      </w:r>
      <w:r w:rsidRPr="4E90ECC2" w:rsidR="46F0A7C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161. </w:t>
      </w:r>
      <w:r w:rsidRPr="4E90ECC2" w:rsidR="07691FA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hyperlink r:id="R921d36fd43f0440c">
        <w:r w:rsidRPr="4E90ECC2" w:rsidR="07691FAE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https://doi.org/10.7560/JHS29201</w:t>
        </w:r>
      </w:hyperlink>
      <w:r w:rsidRPr="4E90ECC2" w:rsidR="1E54B76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[Accessed 5. Nov 2025]</w:t>
      </w:r>
    </w:p>
    <w:p w:rsidR="66A0C170" w:rsidP="4E90ECC2" w:rsidRDefault="66A0C170" w14:paraId="53464136" w14:textId="5F058A24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E90ECC2" w:rsidR="07691FA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 </w:t>
      </w:r>
      <w:hyperlink r:id="Ra3b947f46a2d4b92">
        <w:r w:rsidRPr="4E90ECC2" w:rsidR="07691FAE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https://history.yale.edu/news/history-major-j-y-chua-wins-law-and-society-association-undergraduate-paper-award</w:t>
        </w:r>
      </w:hyperlink>
      <w:r w:rsidRPr="4E90ECC2" w:rsidR="55CFC9B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[Accessed 5 Nov.2025]</w:t>
      </w:r>
    </w:p>
    <w:p w:rsidR="66A0C170" w:rsidP="4E90ECC2" w:rsidRDefault="66A0C170" w14:paraId="4029D0DC" w14:textId="479B5ADB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E90ECC2" w:rsidR="07691FAE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Harris, K. L. Private and Confidential: The Chinese Mine Labourers and ‘Unnatural Crime.’</w:t>
      </w:r>
      <w:r w:rsidRPr="4E90ECC2" w:rsidR="07691FAE">
        <w:rPr>
          <w:rFonts w:ascii="Helvetica" w:hAnsi="Helvetica" w:eastAsia="Helvetica" w:cs="Helvetic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South African Historical Journal,</w:t>
      </w:r>
      <w:r w:rsidRPr="4E90ECC2" w:rsidR="07691FAE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50(1), </w:t>
      </w:r>
      <w:r w:rsidRPr="4E90ECC2" w:rsidR="7385861F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(2004) </w:t>
      </w:r>
      <w:r w:rsidRPr="4E90ECC2" w:rsidR="165471AB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pp.</w:t>
      </w:r>
      <w:r w:rsidRPr="4E90ECC2" w:rsidR="07691FAE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115–133.</w:t>
      </w:r>
      <w:r w:rsidRPr="4E90ECC2" w:rsidR="07691FAE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hyperlink r:id="R08d8ae9cf4794f01">
        <w:r w:rsidRPr="4E90ECC2" w:rsidR="07691FAE">
          <w:rPr>
            <w:rStyle w:val="Hyperlink"/>
            <w:rFonts w:ascii="Helvetica" w:hAnsi="Helvetica" w:eastAsia="Helvetica" w:cs="Helvetic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https://doi-org.ezproxy.uwtsd.ac.uk/10.1080/02582470409464798</w:t>
        </w:r>
      </w:hyperlink>
      <w:r w:rsidRPr="4E90ECC2" w:rsidR="19250B0E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[Accessed 7 Nov 2025]</w:t>
      </w:r>
    </w:p>
    <w:p w:rsidR="66A0C170" w:rsidP="4E90ECC2" w:rsidRDefault="66A0C170" w14:paraId="160407A7" w14:textId="6C66493E">
      <w:pPr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E90ECC2" w:rsidR="07691FAE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Hu-DeHart, Evelyn,</w:t>
      </w:r>
      <w:r w:rsidRPr="4E90ECC2" w:rsidR="07691FAE">
        <w:rPr>
          <w:rFonts w:ascii="Helvetica" w:hAnsi="Helvetica" w:eastAsia="Helvetica" w:cs="Helvetic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E90ECC2" w:rsidR="07691FAE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“From Slavery to Freedom: Chinese Coolies on the Sugar Plantations of Nineteenth Century Cuba.” </w:t>
      </w:r>
      <w:r w:rsidRPr="4E90ECC2" w:rsidR="07691FAE">
        <w:rPr>
          <w:rFonts w:ascii="Helvetica" w:hAnsi="Helvetica" w:eastAsia="Helvetica" w:cs="Helvetic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Labour History</w:t>
      </w:r>
      <w:r w:rsidRPr="4E90ECC2" w:rsidR="07691FAE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no. </w:t>
      </w:r>
      <w:r w:rsidRPr="4E90ECC2" w:rsidR="4E5AC5BB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113, (2017)</w:t>
      </w:r>
      <w:r w:rsidRPr="4E90ECC2" w:rsidR="07691FAE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E90ECC2" w:rsidR="6ED98C79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pp.</w:t>
      </w:r>
      <w:r w:rsidRPr="4E90ECC2" w:rsidR="07691FAE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31–51.</w:t>
      </w:r>
      <w:r w:rsidRPr="4E90ECC2" w:rsidR="07B3FD49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E90ECC2" w:rsidR="07691FAE">
        <w:rPr>
          <w:rFonts w:ascii="Helvetica" w:hAnsi="Helvetica" w:eastAsia="Helvetica" w:cs="Helvetic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JSTOR</w:t>
      </w:r>
      <w:r w:rsidRPr="4E90ECC2" w:rsidR="07691FAE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hyperlink r:id="R1980b8b9be994060">
        <w:r w:rsidRPr="4E90ECC2" w:rsidR="07691FAE">
          <w:rPr>
            <w:rStyle w:val="Hyperlink"/>
            <w:rFonts w:ascii="Helvetica" w:hAnsi="Helvetica" w:eastAsia="Helvetica" w:cs="Helvetica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https://doi.org/10.5263/labourhistory.113.0031</w:t>
        </w:r>
      </w:hyperlink>
      <w:r w:rsidRPr="4E90ECC2" w:rsidR="07691FAE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4E90ECC2" w:rsidR="2CEDC96A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[</w:t>
      </w:r>
      <w:r w:rsidRPr="4E90ECC2" w:rsidR="07691FAE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Accessed 9 Nov. </w:t>
      </w:r>
      <w:r w:rsidRPr="4E90ECC2" w:rsidR="29A53C7D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2025]</w:t>
      </w:r>
    </w:p>
    <w:p w:rsidR="66A0C170" w:rsidP="4E90ECC2" w:rsidRDefault="66A0C170" w14:paraId="099E06FC" w14:textId="0933CA0B">
      <w:pPr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E90ECC2" w:rsidR="07691FAE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Huynh, T. Tu.</w:t>
      </w:r>
      <w:r w:rsidRPr="4E90ECC2" w:rsidR="07691FAE">
        <w:rPr>
          <w:rFonts w:ascii="Helvetica" w:hAnsi="Helvetica" w:eastAsia="Helvetica" w:cs="Helvetic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“‘New Slavery’ vs. </w:t>
      </w:r>
      <w:r w:rsidRPr="4E90ECC2" w:rsidR="07691FAE">
        <w:rPr>
          <w:rFonts w:ascii="Helvetica" w:hAnsi="Helvetica" w:eastAsia="Helvetica" w:cs="Helvetic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Huagong</w:t>
      </w:r>
      <w:r w:rsidRPr="4E90ECC2" w:rsidR="07691FAE">
        <w:rPr>
          <w:rFonts w:ascii="Helvetica" w:hAnsi="Helvetica" w:eastAsia="Helvetica" w:cs="Helvetic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: Chinese Indentured Labor in South Africa in the Chinese Press,</w:t>
      </w:r>
      <w:r w:rsidRPr="4E90ECC2" w:rsidR="07691FAE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1903–1905.” </w:t>
      </w:r>
      <w:r w:rsidRPr="4E90ECC2" w:rsidR="07691FAE">
        <w:rPr>
          <w:rFonts w:ascii="Helvetica" w:hAnsi="Helvetica" w:eastAsia="Helvetica" w:cs="Helvetic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Zanj: The Journal of Critical Global South Studies</w:t>
      </w:r>
      <w:r w:rsidRPr="4E90ECC2" w:rsidR="07691FAE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vol. 8, no. 1/2, </w:t>
      </w:r>
      <w:r w:rsidRPr="4E90ECC2" w:rsidR="31004BD5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4E90ECC2" w:rsidR="07691FAE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2025</w:t>
      </w:r>
      <w:r w:rsidRPr="4E90ECC2" w:rsidR="4FF7503B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</w:t>
      </w:r>
      <w:r w:rsidRPr="4E90ECC2" w:rsidR="07691FAE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pp. 53–78. </w:t>
      </w:r>
      <w:r w:rsidRPr="4E90ECC2" w:rsidR="07691FAE">
        <w:rPr>
          <w:rFonts w:ascii="Helvetica" w:hAnsi="Helvetica" w:eastAsia="Helvetica" w:cs="Helvetic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JSTOR</w:t>
      </w:r>
      <w:r w:rsidRPr="4E90ECC2" w:rsidR="07691FAE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hyperlink r:id="R41808f88660d44b8">
        <w:r w:rsidRPr="4E90ECC2" w:rsidR="07691FAE">
          <w:rPr>
            <w:rStyle w:val="Hyperlink"/>
            <w:rFonts w:ascii="Helvetica" w:hAnsi="Helvetica" w:eastAsia="Helvetica" w:cs="Helvetica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https://www.jstor.org/stable/48810926</w:t>
        </w:r>
      </w:hyperlink>
      <w:r w:rsidRPr="4E90ECC2" w:rsidR="07691FAE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4E90ECC2" w:rsidR="254E0A27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[</w:t>
      </w:r>
      <w:r w:rsidRPr="4E90ECC2" w:rsidR="07691FAE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Accessed 4 Nov. 2025</w:t>
      </w:r>
      <w:r w:rsidRPr="4E90ECC2" w:rsidR="57139C14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]</w:t>
      </w:r>
    </w:p>
    <w:p w:rsidR="66A0C170" w:rsidP="5EBB3978" w:rsidRDefault="66A0C170" w14:paraId="62B6CC00" w14:textId="7E49A9CC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EBB3978" w:rsidR="5E22AE3A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</w:t>
      </w:r>
      <w:r w:rsidRPr="5EBB3978" w:rsidR="112BAFF0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---</w:t>
      </w:r>
      <w:r w:rsidRPr="5EBB3978" w:rsidR="5E22AE3A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</w:t>
      </w:r>
      <w:hyperlink r:id="R801b6a55c9934051">
        <w:r w:rsidRPr="5EBB3978" w:rsidR="07691FAE">
          <w:rPr>
            <w:rStyle w:val="Hyperlink"/>
            <w:rFonts w:ascii="Helvetica" w:hAnsi="Helvetica" w:eastAsia="Helvetica" w:cs="Helvetic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https://www.wisdomlib.org/science/journal/archives-of-social-sciences-of-religions/d/doc1449031.html</w:t>
        </w:r>
      </w:hyperlink>
      <w:r w:rsidRPr="5EBB3978" w:rsidR="2EC5E419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[Accessed 4 Nov 2025]</w:t>
      </w:r>
    </w:p>
    <w:p w:rsidR="66A0C170" w:rsidP="4E90ECC2" w:rsidRDefault="66A0C170" w14:paraId="6636F721" w14:textId="3A482CDB">
      <w:pPr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E90ECC2" w:rsidR="07691FAE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Ngai, </w:t>
      </w:r>
      <w:r w:rsidRPr="4E90ECC2" w:rsidR="07691FAE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Mae.M</w:t>
      </w:r>
      <w:r w:rsidRPr="4E90ECC2" w:rsidR="07691FAE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.,</w:t>
      </w:r>
      <w:r w:rsidRPr="4E90ECC2" w:rsidR="5312A165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E90ECC2" w:rsidR="07691FAE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Trouble on the Rand: The Chinese Question in South Africa and the Apogee of White </w:t>
      </w:r>
      <w:r w:rsidRPr="4E90ECC2" w:rsidR="07691FAE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Settlerism</w:t>
      </w:r>
      <w:r w:rsidRPr="4E90ECC2" w:rsidR="07691FAE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4E90ECC2" w:rsidR="07691FAE">
        <w:rPr>
          <w:rFonts w:ascii="Helvetica" w:hAnsi="Helvetica" w:eastAsia="Helvetica" w:cs="Helvetic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International Labor and </w:t>
      </w:r>
      <w:r w:rsidRPr="4E90ECC2" w:rsidR="3B5C8F46">
        <w:rPr>
          <w:rFonts w:ascii="Helvetica" w:hAnsi="Helvetica" w:eastAsia="Helvetica" w:cs="Helvetic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Working-Class</w:t>
      </w:r>
      <w:r w:rsidRPr="4E90ECC2" w:rsidR="07691FAE">
        <w:rPr>
          <w:rFonts w:ascii="Helvetica" w:hAnsi="Helvetica" w:eastAsia="Helvetica" w:cs="Helvetic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History</w:t>
      </w:r>
      <w:r w:rsidRPr="4E90ECC2" w:rsidR="07691FAE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91,</w:t>
      </w:r>
      <w:r w:rsidRPr="4E90ECC2" w:rsidR="1D169A68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(2017)</w:t>
      </w:r>
      <w:r w:rsidRPr="4E90ECC2" w:rsidR="07691FAE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pp. 59-78.</w:t>
      </w:r>
    </w:p>
    <w:p w:rsidR="66A0C170" w:rsidP="4E90ECC2" w:rsidRDefault="66A0C170" w14:paraId="5AE32CB6" w14:textId="66A79FE4">
      <w:pPr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E90ECC2" w:rsidR="07691FAE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Ngai, Mae </w:t>
      </w:r>
      <w:hyperlink w:anchor=":~:text=Ph.D.%20%E2%80%94%20Columbia%20University,%201998%20(with%20distinction" r:id="Rbfbe252b1bc74fb9">
        <w:r w:rsidRPr="4E90ECC2" w:rsidR="07691FAE">
          <w:rPr>
            <w:rStyle w:val="Hyperlink"/>
            <w:rFonts w:ascii="Helvetica" w:hAnsi="Helvetica" w:eastAsia="Helvetica" w:cs="Helvetic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https://history.columbia.edu/person/ngai-mae/#:~:text=Ph.D.%20%E2%80%94%20Columbia%20University,%201998%20(with%20distinction</w:t>
        </w:r>
      </w:hyperlink>
      <w:r w:rsidRPr="4E90ECC2" w:rsidR="14F8D873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</w:t>
      </w:r>
      <w:r w:rsidRPr="4E90ECC2" w:rsidR="4584A836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[</w:t>
      </w:r>
      <w:r w:rsidRPr="4E90ECC2" w:rsidR="14F8D873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Accessed 6 Nov. 2025</w:t>
      </w:r>
      <w:r w:rsidRPr="4E90ECC2" w:rsidR="7F309809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]</w:t>
      </w:r>
      <w:r w:rsidRPr="4E90ECC2" w:rsidR="14F8D873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.</w:t>
      </w:r>
    </w:p>
    <w:p w:rsidR="66A0C170" w:rsidP="4E90ECC2" w:rsidRDefault="66A0C170" w14:paraId="015AE01E" w14:textId="36778D97">
      <w:pPr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</w:pPr>
      <w:r w:rsidRPr="4E90ECC2" w:rsidR="07691FAE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Yan, Z. </w:t>
      </w:r>
      <w:r w:rsidRPr="4E90ECC2" w:rsidR="07691FAE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>‘</w:t>
      </w:r>
      <w:r w:rsidRPr="4E90ECC2" w:rsidR="07691FAE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Chinese Perspectives on Chinese Indentured Labourers during the First World War</w:t>
      </w:r>
      <w:r w:rsidRPr="4E90ECC2" w:rsidR="07691FAE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’,</w:t>
      </w:r>
      <w:r w:rsidRPr="4E90ECC2" w:rsidR="07691FAE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</w:t>
      </w:r>
      <w:r w:rsidRPr="4E90ECC2" w:rsidR="07691FAE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>Slavery &amp; Abolition</w:t>
      </w:r>
      <w:r w:rsidRPr="4E90ECC2" w:rsidR="07691FAE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, 45(3),</w:t>
      </w:r>
      <w:r w:rsidRPr="4E90ECC2" w:rsidR="61A19F9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(2024)</w:t>
      </w:r>
      <w:r w:rsidRPr="4E90ECC2" w:rsidR="07691FAE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pp. 481–500. </w:t>
      </w:r>
      <w:r w:rsidRPr="4E90ECC2" w:rsidR="07691FAE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doi</w:t>
      </w:r>
      <w:r w:rsidRPr="4E90ECC2" w:rsidR="07691FAE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: 10.1080/0144039X.2024.2344390.</w:t>
      </w:r>
      <w:r w:rsidRPr="4E90ECC2" w:rsidR="2696BED3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[accessed 9 Nov 2025]</w:t>
      </w:r>
    </w:p>
    <w:p w:rsidR="66A0C170" w:rsidP="5BE91CCA" w:rsidRDefault="66A0C170" w14:paraId="37ACF0E8" w14:textId="534122A6">
      <w:pPr>
        <w:rPr>
          <w:b w:val="0"/>
          <w:bCs w:val="0"/>
          <w:i w:val="0"/>
          <w:iCs w:val="0"/>
          <w:u w:val="non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158d088b3db54b20"/>
      <w:footerReference w:type="default" r:id="R70b569a4f4454233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BE91CCA" w:rsidTr="5BE91CCA" w14:paraId="286A40C8">
      <w:trPr>
        <w:trHeight w:val="300"/>
      </w:trPr>
      <w:tc>
        <w:tcPr>
          <w:tcW w:w="3005" w:type="dxa"/>
          <w:tcMar/>
        </w:tcPr>
        <w:p w:rsidR="5BE91CCA" w:rsidP="5BE91CCA" w:rsidRDefault="5BE91CCA" w14:paraId="32DC0BA5" w14:textId="1FBF5C0A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BE91CCA" w:rsidP="5BE91CCA" w:rsidRDefault="5BE91CCA" w14:paraId="282F3A8E" w14:textId="4FD9012D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BE91CCA" w:rsidP="5BE91CCA" w:rsidRDefault="5BE91CCA" w14:paraId="571F2065" w14:textId="44918673">
          <w:pPr>
            <w:pStyle w:val="Header"/>
            <w:bidi w:val="0"/>
            <w:ind w:right="-115"/>
            <w:jc w:val="right"/>
          </w:pPr>
        </w:p>
      </w:tc>
    </w:tr>
  </w:tbl>
  <w:p w:rsidR="5BE91CCA" w:rsidP="5BE91CCA" w:rsidRDefault="5BE91CCA" w14:paraId="00D2EDBC" w14:textId="654ADFF9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BE91CCA" w:rsidTr="5BE91CCA" w14:paraId="53990DAA">
      <w:trPr>
        <w:trHeight w:val="300"/>
      </w:trPr>
      <w:tc>
        <w:tcPr>
          <w:tcW w:w="3005" w:type="dxa"/>
          <w:tcMar/>
        </w:tcPr>
        <w:p w:rsidR="5BE91CCA" w:rsidP="5BE91CCA" w:rsidRDefault="5BE91CCA" w14:paraId="27472CB7" w14:textId="6AE47E3C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BE91CCA" w:rsidP="5BE91CCA" w:rsidRDefault="5BE91CCA" w14:paraId="5AC60A30" w14:textId="6DB1303E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BE91CCA" w:rsidP="5BE91CCA" w:rsidRDefault="5BE91CCA" w14:paraId="6113A044" w14:textId="637B7159">
          <w:pPr>
            <w:pStyle w:val="Header"/>
            <w:bidi w:val="0"/>
            <w:ind w:right="-115"/>
            <w:jc w:val="right"/>
          </w:pPr>
        </w:p>
      </w:tc>
    </w:tr>
  </w:tbl>
  <w:p w:rsidR="5BE91CCA" w:rsidP="5BE91CCA" w:rsidRDefault="5BE91CCA" w14:paraId="359C72DF" w14:textId="2D279842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lxPCPewqbM+WsL" int2:id="4RnGtbHQ">
      <int2:state int2:type="spell" int2:value="Rejected"/>
    </int2:textHash>
    <int2:textHash int2:hashCode="5u4IiGLR0xOoFK" int2:id="zv1NMqQR">
      <int2:state int2:type="spell" int2:value="Rejected"/>
    </int2:textHash>
    <int2:textHash int2:hashCode="pUu0KSOuCZ7aUJ" int2:id="oEdpi5HU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A1BBAF2"/>
    <w:rsid w:val="00234C3A"/>
    <w:rsid w:val="0039109B"/>
    <w:rsid w:val="006EA1DC"/>
    <w:rsid w:val="00752F7C"/>
    <w:rsid w:val="00AB48B2"/>
    <w:rsid w:val="00D49778"/>
    <w:rsid w:val="00D9D2EE"/>
    <w:rsid w:val="00EAA21B"/>
    <w:rsid w:val="00F10468"/>
    <w:rsid w:val="00F32817"/>
    <w:rsid w:val="013FD246"/>
    <w:rsid w:val="0199E261"/>
    <w:rsid w:val="01AE4049"/>
    <w:rsid w:val="01CEB5CF"/>
    <w:rsid w:val="01D1EBF4"/>
    <w:rsid w:val="020D7699"/>
    <w:rsid w:val="023A1122"/>
    <w:rsid w:val="029C1A45"/>
    <w:rsid w:val="02A02FB3"/>
    <w:rsid w:val="02ADFFC2"/>
    <w:rsid w:val="02B13022"/>
    <w:rsid w:val="02EF91C1"/>
    <w:rsid w:val="034CE504"/>
    <w:rsid w:val="03DD475D"/>
    <w:rsid w:val="03F87830"/>
    <w:rsid w:val="044E8A20"/>
    <w:rsid w:val="04500ABA"/>
    <w:rsid w:val="0460AFEF"/>
    <w:rsid w:val="04640B98"/>
    <w:rsid w:val="0497F4A0"/>
    <w:rsid w:val="04D8CC8A"/>
    <w:rsid w:val="054C534F"/>
    <w:rsid w:val="055E53BB"/>
    <w:rsid w:val="0568BB21"/>
    <w:rsid w:val="058D1281"/>
    <w:rsid w:val="05B8C17D"/>
    <w:rsid w:val="05CC83A4"/>
    <w:rsid w:val="05D8119B"/>
    <w:rsid w:val="05E5DB5C"/>
    <w:rsid w:val="061C8B3C"/>
    <w:rsid w:val="06418CEA"/>
    <w:rsid w:val="06585392"/>
    <w:rsid w:val="0666D8B6"/>
    <w:rsid w:val="06B92812"/>
    <w:rsid w:val="06E66A32"/>
    <w:rsid w:val="06ECE500"/>
    <w:rsid w:val="072501AB"/>
    <w:rsid w:val="0758CDD9"/>
    <w:rsid w:val="07691FAE"/>
    <w:rsid w:val="07B1BAAB"/>
    <w:rsid w:val="07B3FD49"/>
    <w:rsid w:val="07B9AC8D"/>
    <w:rsid w:val="07BEB3F8"/>
    <w:rsid w:val="07DA3033"/>
    <w:rsid w:val="0834C923"/>
    <w:rsid w:val="08478DBB"/>
    <w:rsid w:val="086F3CCC"/>
    <w:rsid w:val="088000CB"/>
    <w:rsid w:val="08820E92"/>
    <w:rsid w:val="08C60876"/>
    <w:rsid w:val="08EBC2ED"/>
    <w:rsid w:val="09429C9B"/>
    <w:rsid w:val="094F9025"/>
    <w:rsid w:val="09535ED1"/>
    <w:rsid w:val="099A17C2"/>
    <w:rsid w:val="09B8692F"/>
    <w:rsid w:val="09C600A7"/>
    <w:rsid w:val="09D0BB12"/>
    <w:rsid w:val="09E0F1DF"/>
    <w:rsid w:val="09E85BD3"/>
    <w:rsid w:val="09EDC5D3"/>
    <w:rsid w:val="09FA643F"/>
    <w:rsid w:val="09FEE834"/>
    <w:rsid w:val="0A13F4BC"/>
    <w:rsid w:val="0A1BBAF2"/>
    <w:rsid w:val="0A327C3B"/>
    <w:rsid w:val="0A59A989"/>
    <w:rsid w:val="0A64FA88"/>
    <w:rsid w:val="0A8A805F"/>
    <w:rsid w:val="0AD805AB"/>
    <w:rsid w:val="0AEEF255"/>
    <w:rsid w:val="0AF8AA0D"/>
    <w:rsid w:val="0B031089"/>
    <w:rsid w:val="0B110B02"/>
    <w:rsid w:val="0B2F6A25"/>
    <w:rsid w:val="0B45C26D"/>
    <w:rsid w:val="0BBEB568"/>
    <w:rsid w:val="0BC66B53"/>
    <w:rsid w:val="0BD05E8C"/>
    <w:rsid w:val="0BD35145"/>
    <w:rsid w:val="0C047C6A"/>
    <w:rsid w:val="0C0A53C1"/>
    <w:rsid w:val="0C19EF4E"/>
    <w:rsid w:val="0C1CE13A"/>
    <w:rsid w:val="0C2A64CD"/>
    <w:rsid w:val="0C3B3989"/>
    <w:rsid w:val="0C506B4A"/>
    <w:rsid w:val="0C656698"/>
    <w:rsid w:val="0C7BA176"/>
    <w:rsid w:val="0CB91BFD"/>
    <w:rsid w:val="0CF3F9C3"/>
    <w:rsid w:val="0D0A34A4"/>
    <w:rsid w:val="0D1F7CB5"/>
    <w:rsid w:val="0D339B17"/>
    <w:rsid w:val="0D3A45B8"/>
    <w:rsid w:val="0D84B0CB"/>
    <w:rsid w:val="0D8F74A5"/>
    <w:rsid w:val="0D925904"/>
    <w:rsid w:val="0DA99DCB"/>
    <w:rsid w:val="0DB6514F"/>
    <w:rsid w:val="0DC8B8F9"/>
    <w:rsid w:val="0E039F85"/>
    <w:rsid w:val="0E1D9DDA"/>
    <w:rsid w:val="0E21BC46"/>
    <w:rsid w:val="0E22BD2D"/>
    <w:rsid w:val="0E2448B9"/>
    <w:rsid w:val="0E2F20EA"/>
    <w:rsid w:val="0E695F57"/>
    <w:rsid w:val="0EB8EBAE"/>
    <w:rsid w:val="0EC319C5"/>
    <w:rsid w:val="0EC9FE1E"/>
    <w:rsid w:val="0ED29CA5"/>
    <w:rsid w:val="0ED47099"/>
    <w:rsid w:val="0EF82508"/>
    <w:rsid w:val="0EFDF628"/>
    <w:rsid w:val="0F250250"/>
    <w:rsid w:val="0F4B0948"/>
    <w:rsid w:val="0F520F80"/>
    <w:rsid w:val="0F636953"/>
    <w:rsid w:val="0F9EB647"/>
    <w:rsid w:val="0FCD8407"/>
    <w:rsid w:val="0FDB3434"/>
    <w:rsid w:val="0FDC3752"/>
    <w:rsid w:val="1005DFF6"/>
    <w:rsid w:val="1007B000"/>
    <w:rsid w:val="10261672"/>
    <w:rsid w:val="112BAFF0"/>
    <w:rsid w:val="1144C965"/>
    <w:rsid w:val="1180536A"/>
    <w:rsid w:val="11970507"/>
    <w:rsid w:val="11970EA4"/>
    <w:rsid w:val="11A87F77"/>
    <w:rsid w:val="11CD30D7"/>
    <w:rsid w:val="11E4CDCA"/>
    <w:rsid w:val="1201E988"/>
    <w:rsid w:val="125A928F"/>
    <w:rsid w:val="128EDC89"/>
    <w:rsid w:val="1312E0F6"/>
    <w:rsid w:val="137278F6"/>
    <w:rsid w:val="13743298"/>
    <w:rsid w:val="13819856"/>
    <w:rsid w:val="13B5F99B"/>
    <w:rsid w:val="147E7B82"/>
    <w:rsid w:val="14850082"/>
    <w:rsid w:val="14ABF117"/>
    <w:rsid w:val="14F249FF"/>
    <w:rsid w:val="14F8D873"/>
    <w:rsid w:val="1504F366"/>
    <w:rsid w:val="15243989"/>
    <w:rsid w:val="152BBFFA"/>
    <w:rsid w:val="152EC2F9"/>
    <w:rsid w:val="153F6A0D"/>
    <w:rsid w:val="1563D0E4"/>
    <w:rsid w:val="15794642"/>
    <w:rsid w:val="1580EA21"/>
    <w:rsid w:val="161E9F13"/>
    <w:rsid w:val="16459584"/>
    <w:rsid w:val="164A6BCF"/>
    <w:rsid w:val="165471AB"/>
    <w:rsid w:val="168EE129"/>
    <w:rsid w:val="16A8E3C5"/>
    <w:rsid w:val="16B89981"/>
    <w:rsid w:val="16C44B67"/>
    <w:rsid w:val="172CAFB1"/>
    <w:rsid w:val="176D2E59"/>
    <w:rsid w:val="1776ABC4"/>
    <w:rsid w:val="17BA69EF"/>
    <w:rsid w:val="17E131DC"/>
    <w:rsid w:val="17FF4530"/>
    <w:rsid w:val="1898DAB3"/>
    <w:rsid w:val="18BA2A50"/>
    <w:rsid w:val="19104DA6"/>
    <w:rsid w:val="19250B0E"/>
    <w:rsid w:val="19380330"/>
    <w:rsid w:val="1969285F"/>
    <w:rsid w:val="199FC276"/>
    <w:rsid w:val="19B4D284"/>
    <w:rsid w:val="19C1DE49"/>
    <w:rsid w:val="19CE3C5A"/>
    <w:rsid w:val="19DB65E3"/>
    <w:rsid w:val="19EFBA66"/>
    <w:rsid w:val="19EFCFEE"/>
    <w:rsid w:val="19FFE4E9"/>
    <w:rsid w:val="1A771055"/>
    <w:rsid w:val="1ADC4FD7"/>
    <w:rsid w:val="1B037D04"/>
    <w:rsid w:val="1B1C30ED"/>
    <w:rsid w:val="1B3A26DA"/>
    <w:rsid w:val="1B49BC9F"/>
    <w:rsid w:val="1B52A06E"/>
    <w:rsid w:val="1B7A69B8"/>
    <w:rsid w:val="1B999B88"/>
    <w:rsid w:val="1BA6A3C7"/>
    <w:rsid w:val="1BD066C1"/>
    <w:rsid w:val="1BF4F5A2"/>
    <w:rsid w:val="1BFBC1D6"/>
    <w:rsid w:val="1C851F0E"/>
    <w:rsid w:val="1CA3EF7A"/>
    <w:rsid w:val="1CD1647C"/>
    <w:rsid w:val="1CE0FB18"/>
    <w:rsid w:val="1CEC2E9D"/>
    <w:rsid w:val="1D169A68"/>
    <w:rsid w:val="1D46C85C"/>
    <w:rsid w:val="1D51AEC3"/>
    <w:rsid w:val="1DF38563"/>
    <w:rsid w:val="1E0EA371"/>
    <w:rsid w:val="1E3DDB4E"/>
    <w:rsid w:val="1E54B76B"/>
    <w:rsid w:val="1E8EE7FE"/>
    <w:rsid w:val="1E939747"/>
    <w:rsid w:val="1EAFCC59"/>
    <w:rsid w:val="1EB2E9A7"/>
    <w:rsid w:val="1EBB6AE5"/>
    <w:rsid w:val="1ECE4442"/>
    <w:rsid w:val="1ED0D665"/>
    <w:rsid w:val="1EDB8D9B"/>
    <w:rsid w:val="1F1396F6"/>
    <w:rsid w:val="1F5ED092"/>
    <w:rsid w:val="1F710E74"/>
    <w:rsid w:val="1FA03016"/>
    <w:rsid w:val="1FC463F7"/>
    <w:rsid w:val="1FD1CA95"/>
    <w:rsid w:val="1FD93EED"/>
    <w:rsid w:val="1FE7A05B"/>
    <w:rsid w:val="1FF4FEE5"/>
    <w:rsid w:val="20045457"/>
    <w:rsid w:val="2014329C"/>
    <w:rsid w:val="2045AAA7"/>
    <w:rsid w:val="2066E612"/>
    <w:rsid w:val="208F1752"/>
    <w:rsid w:val="20B6F4D0"/>
    <w:rsid w:val="213EDE32"/>
    <w:rsid w:val="21710B0C"/>
    <w:rsid w:val="2175DE54"/>
    <w:rsid w:val="2186003B"/>
    <w:rsid w:val="219864D7"/>
    <w:rsid w:val="21CA0AE3"/>
    <w:rsid w:val="21DA10CC"/>
    <w:rsid w:val="2200247C"/>
    <w:rsid w:val="223D8B1D"/>
    <w:rsid w:val="22497FE2"/>
    <w:rsid w:val="22679959"/>
    <w:rsid w:val="22A717EB"/>
    <w:rsid w:val="22B925C3"/>
    <w:rsid w:val="232202CA"/>
    <w:rsid w:val="234FAA3D"/>
    <w:rsid w:val="23526F4C"/>
    <w:rsid w:val="23638A10"/>
    <w:rsid w:val="23921E44"/>
    <w:rsid w:val="24389A6A"/>
    <w:rsid w:val="243B7A7F"/>
    <w:rsid w:val="24557463"/>
    <w:rsid w:val="247506D6"/>
    <w:rsid w:val="249DF20F"/>
    <w:rsid w:val="24BBCC33"/>
    <w:rsid w:val="24F262CB"/>
    <w:rsid w:val="24F3E74D"/>
    <w:rsid w:val="24FF443F"/>
    <w:rsid w:val="250CCD6A"/>
    <w:rsid w:val="2533A58A"/>
    <w:rsid w:val="254E0A27"/>
    <w:rsid w:val="2562617A"/>
    <w:rsid w:val="25AE928F"/>
    <w:rsid w:val="25BFB2E6"/>
    <w:rsid w:val="25E2E93A"/>
    <w:rsid w:val="25F97B87"/>
    <w:rsid w:val="26152D23"/>
    <w:rsid w:val="2629E341"/>
    <w:rsid w:val="262A8501"/>
    <w:rsid w:val="2667F58A"/>
    <w:rsid w:val="2671D9FA"/>
    <w:rsid w:val="2696BED3"/>
    <w:rsid w:val="26AABB2B"/>
    <w:rsid w:val="26AD7DF9"/>
    <w:rsid w:val="26B0475F"/>
    <w:rsid w:val="26DD49EF"/>
    <w:rsid w:val="26FD25D0"/>
    <w:rsid w:val="26FE5824"/>
    <w:rsid w:val="2719F1C0"/>
    <w:rsid w:val="2798475A"/>
    <w:rsid w:val="279D8642"/>
    <w:rsid w:val="27E4B187"/>
    <w:rsid w:val="27E9B971"/>
    <w:rsid w:val="28058D5F"/>
    <w:rsid w:val="283A9FA6"/>
    <w:rsid w:val="28618F9C"/>
    <w:rsid w:val="286200E5"/>
    <w:rsid w:val="28667524"/>
    <w:rsid w:val="286945C3"/>
    <w:rsid w:val="2881F218"/>
    <w:rsid w:val="28C787C9"/>
    <w:rsid w:val="290FD19F"/>
    <w:rsid w:val="2927BAF8"/>
    <w:rsid w:val="294F77FA"/>
    <w:rsid w:val="2967DF17"/>
    <w:rsid w:val="29734247"/>
    <w:rsid w:val="298ECF5C"/>
    <w:rsid w:val="29A53C7D"/>
    <w:rsid w:val="29A79DF0"/>
    <w:rsid w:val="29D81AB4"/>
    <w:rsid w:val="29F309A5"/>
    <w:rsid w:val="29F855E5"/>
    <w:rsid w:val="2A144143"/>
    <w:rsid w:val="2A20FF23"/>
    <w:rsid w:val="2A308403"/>
    <w:rsid w:val="2A8C9EF0"/>
    <w:rsid w:val="2A8D3C07"/>
    <w:rsid w:val="2A9BA8DF"/>
    <w:rsid w:val="2AAF44E5"/>
    <w:rsid w:val="2AC294E3"/>
    <w:rsid w:val="2AE64B75"/>
    <w:rsid w:val="2AFFCB31"/>
    <w:rsid w:val="2B329EF7"/>
    <w:rsid w:val="2B337E34"/>
    <w:rsid w:val="2B5D19F4"/>
    <w:rsid w:val="2B812DF5"/>
    <w:rsid w:val="2B83EF43"/>
    <w:rsid w:val="2B8B3ED0"/>
    <w:rsid w:val="2B917CBA"/>
    <w:rsid w:val="2BB117A7"/>
    <w:rsid w:val="2BC2D067"/>
    <w:rsid w:val="2BCEEA9C"/>
    <w:rsid w:val="2BE38907"/>
    <w:rsid w:val="2C2E6708"/>
    <w:rsid w:val="2C3ABA0E"/>
    <w:rsid w:val="2C9B4E9B"/>
    <w:rsid w:val="2CD2E5E1"/>
    <w:rsid w:val="2CD8DD23"/>
    <w:rsid w:val="2CEDC96A"/>
    <w:rsid w:val="2D044217"/>
    <w:rsid w:val="2D403813"/>
    <w:rsid w:val="2D840F1A"/>
    <w:rsid w:val="2D8D1B39"/>
    <w:rsid w:val="2DB3D778"/>
    <w:rsid w:val="2DBA1D83"/>
    <w:rsid w:val="2E8B95E3"/>
    <w:rsid w:val="2EBAB29C"/>
    <w:rsid w:val="2EC5E419"/>
    <w:rsid w:val="2EDEB20C"/>
    <w:rsid w:val="2F0C3776"/>
    <w:rsid w:val="2F14D07A"/>
    <w:rsid w:val="2F1D6006"/>
    <w:rsid w:val="2F2F9091"/>
    <w:rsid w:val="2F5ECCC3"/>
    <w:rsid w:val="2F7A7EC2"/>
    <w:rsid w:val="2FDE4A2A"/>
    <w:rsid w:val="3013B8E7"/>
    <w:rsid w:val="3058F304"/>
    <w:rsid w:val="3063B318"/>
    <w:rsid w:val="30B447C8"/>
    <w:rsid w:val="30E2057D"/>
    <w:rsid w:val="31004BD5"/>
    <w:rsid w:val="313CB384"/>
    <w:rsid w:val="3178538A"/>
    <w:rsid w:val="31905E93"/>
    <w:rsid w:val="31B382BD"/>
    <w:rsid w:val="31C3EA57"/>
    <w:rsid w:val="31EB9AD6"/>
    <w:rsid w:val="31FB2BF7"/>
    <w:rsid w:val="321B8647"/>
    <w:rsid w:val="322DE869"/>
    <w:rsid w:val="32530155"/>
    <w:rsid w:val="329A0574"/>
    <w:rsid w:val="32DAC87A"/>
    <w:rsid w:val="32FC90C4"/>
    <w:rsid w:val="331C30F8"/>
    <w:rsid w:val="3352C097"/>
    <w:rsid w:val="33556DDE"/>
    <w:rsid w:val="3394356A"/>
    <w:rsid w:val="339F637B"/>
    <w:rsid w:val="33B4017A"/>
    <w:rsid w:val="33DEDD88"/>
    <w:rsid w:val="33E294AA"/>
    <w:rsid w:val="33EF7854"/>
    <w:rsid w:val="33F04FE2"/>
    <w:rsid w:val="3414DC57"/>
    <w:rsid w:val="343EEAE8"/>
    <w:rsid w:val="34B23F66"/>
    <w:rsid w:val="34BFFE63"/>
    <w:rsid w:val="34DCFC5C"/>
    <w:rsid w:val="34FC84B7"/>
    <w:rsid w:val="356934E6"/>
    <w:rsid w:val="35745ECD"/>
    <w:rsid w:val="358B269E"/>
    <w:rsid w:val="359DDBCA"/>
    <w:rsid w:val="361727CC"/>
    <w:rsid w:val="3668E7B7"/>
    <w:rsid w:val="36913AE3"/>
    <w:rsid w:val="3699D00B"/>
    <w:rsid w:val="36A479AA"/>
    <w:rsid w:val="36BBF556"/>
    <w:rsid w:val="3705DF63"/>
    <w:rsid w:val="37197ECD"/>
    <w:rsid w:val="37224AAA"/>
    <w:rsid w:val="3728EC84"/>
    <w:rsid w:val="3757DA8A"/>
    <w:rsid w:val="37683B0E"/>
    <w:rsid w:val="378ED388"/>
    <w:rsid w:val="37E5967E"/>
    <w:rsid w:val="38312FA6"/>
    <w:rsid w:val="383C7E0C"/>
    <w:rsid w:val="3844F579"/>
    <w:rsid w:val="384CAD85"/>
    <w:rsid w:val="38503E21"/>
    <w:rsid w:val="38599D37"/>
    <w:rsid w:val="386F5ED2"/>
    <w:rsid w:val="38A220E1"/>
    <w:rsid w:val="395E86F8"/>
    <w:rsid w:val="39986A81"/>
    <w:rsid w:val="39D504E1"/>
    <w:rsid w:val="3A0CF440"/>
    <w:rsid w:val="3A0FD999"/>
    <w:rsid w:val="3A382B8E"/>
    <w:rsid w:val="3A5093F5"/>
    <w:rsid w:val="3A63659E"/>
    <w:rsid w:val="3A6548D3"/>
    <w:rsid w:val="3B194CDD"/>
    <w:rsid w:val="3B2F1BB9"/>
    <w:rsid w:val="3B5C8F46"/>
    <w:rsid w:val="3B5DFC3D"/>
    <w:rsid w:val="3B668A2F"/>
    <w:rsid w:val="3B6E6F01"/>
    <w:rsid w:val="3B7B321B"/>
    <w:rsid w:val="3C20D201"/>
    <w:rsid w:val="3C3B4C16"/>
    <w:rsid w:val="3C6C08E2"/>
    <w:rsid w:val="3C993EC5"/>
    <w:rsid w:val="3C9B89BA"/>
    <w:rsid w:val="3CB51EE2"/>
    <w:rsid w:val="3CBF3972"/>
    <w:rsid w:val="3D048227"/>
    <w:rsid w:val="3D4616CE"/>
    <w:rsid w:val="3D4AC37C"/>
    <w:rsid w:val="3D871DC8"/>
    <w:rsid w:val="3D99FA3D"/>
    <w:rsid w:val="3DC0A16C"/>
    <w:rsid w:val="3DDFF49C"/>
    <w:rsid w:val="3DFECD21"/>
    <w:rsid w:val="3E3130EC"/>
    <w:rsid w:val="3E3E4181"/>
    <w:rsid w:val="3E6C9380"/>
    <w:rsid w:val="3E790931"/>
    <w:rsid w:val="3E834183"/>
    <w:rsid w:val="3E9971AB"/>
    <w:rsid w:val="3EFAE818"/>
    <w:rsid w:val="3F3E95D2"/>
    <w:rsid w:val="3F3FCEC9"/>
    <w:rsid w:val="3F5628CB"/>
    <w:rsid w:val="3F65C1CF"/>
    <w:rsid w:val="3FA3AEBB"/>
    <w:rsid w:val="3FD8CF0D"/>
    <w:rsid w:val="3FE2C9A7"/>
    <w:rsid w:val="3FE83E60"/>
    <w:rsid w:val="3FED56A7"/>
    <w:rsid w:val="3FFD912C"/>
    <w:rsid w:val="400FBCE6"/>
    <w:rsid w:val="403A5DA0"/>
    <w:rsid w:val="4042C334"/>
    <w:rsid w:val="408C3BE0"/>
    <w:rsid w:val="40AEF56E"/>
    <w:rsid w:val="40B74A46"/>
    <w:rsid w:val="40CADEA5"/>
    <w:rsid w:val="40D0F11C"/>
    <w:rsid w:val="40D9BCA3"/>
    <w:rsid w:val="4127AB7A"/>
    <w:rsid w:val="412B2992"/>
    <w:rsid w:val="4164E727"/>
    <w:rsid w:val="4168BB71"/>
    <w:rsid w:val="416C9421"/>
    <w:rsid w:val="41820A43"/>
    <w:rsid w:val="419C999F"/>
    <w:rsid w:val="41D28900"/>
    <w:rsid w:val="4221B7E8"/>
    <w:rsid w:val="4233A673"/>
    <w:rsid w:val="423C8D85"/>
    <w:rsid w:val="4243585C"/>
    <w:rsid w:val="4256092B"/>
    <w:rsid w:val="42597C3B"/>
    <w:rsid w:val="425A42DF"/>
    <w:rsid w:val="427569E0"/>
    <w:rsid w:val="42960FB3"/>
    <w:rsid w:val="42AAECBC"/>
    <w:rsid w:val="42C44A6A"/>
    <w:rsid w:val="42DAA253"/>
    <w:rsid w:val="42E6D0B6"/>
    <w:rsid w:val="432344CB"/>
    <w:rsid w:val="43391E0D"/>
    <w:rsid w:val="4346FC01"/>
    <w:rsid w:val="434B88CE"/>
    <w:rsid w:val="434F342B"/>
    <w:rsid w:val="438F1A7C"/>
    <w:rsid w:val="43C7EE5A"/>
    <w:rsid w:val="43CC1F06"/>
    <w:rsid w:val="43DED511"/>
    <w:rsid w:val="43DFCDA3"/>
    <w:rsid w:val="43E8754E"/>
    <w:rsid w:val="43EA6E95"/>
    <w:rsid w:val="43EDBCF3"/>
    <w:rsid w:val="440E9022"/>
    <w:rsid w:val="4418A947"/>
    <w:rsid w:val="44483DA0"/>
    <w:rsid w:val="449A67B2"/>
    <w:rsid w:val="44B6CAFA"/>
    <w:rsid w:val="44BB83D2"/>
    <w:rsid w:val="44F4797B"/>
    <w:rsid w:val="44F5133B"/>
    <w:rsid w:val="44FCD749"/>
    <w:rsid w:val="45012AC8"/>
    <w:rsid w:val="45064BFE"/>
    <w:rsid w:val="454E8E7B"/>
    <w:rsid w:val="4584A836"/>
    <w:rsid w:val="45860B3C"/>
    <w:rsid w:val="458F1ADC"/>
    <w:rsid w:val="45A7051F"/>
    <w:rsid w:val="45B604C3"/>
    <w:rsid w:val="45CB5F3F"/>
    <w:rsid w:val="45DD77F0"/>
    <w:rsid w:val="46174D76"/>
    <w:rsid w:val="463F3E1D"/>
    <w:rsid w:val="4668FFE3"/>
    <w:rsid w:val="466919F4"/>
    <w:rsid w:val="46A0198C"/>
    <w:rsid w:val="46D7CA30"/>
    <w:rsid w:val="46E9DCA5"/>
    <w:rsid w:val="46F0A7CA"/>
    <w:rsid w:val="471704E7"/>
    <w:rsid w:val="475EC970"/>
    <w:rsid w:val="47B45195"/>
    <w:rsid w:val="47B5552E"/>
    <w:rsid w:val="47BB56BA"/>
    <w:rsid w:val="47BC8F38"/>
    <w:rsid w:val="47BF7C76"/>
    <w:rsid w:val="47C7336F"/>
    <w:rsid w:val="47D0D293"/>
    <w:rsid w:val="480D0601"/>
    <w:rsid w:val="482A36D4"/>
    <w:rsid w:val="4850F0CC"/>
    <w:rsid w:val="4881B105"/>
    <w:rsid w:val="4888CF6C"/>
    <w:rsid w:val="48B44714"/>
    <w:rsid w:val="48CBB1F5"/>
    <w:rsid w:val="48DDE406"/>
    <w:rsid w:val="48E3318D"/>
    <w:rsid w:val="49185DAD"/>
    <w:rsid w:val="49BEAB31"/>
    <w:rsid w:val="4A4A13F2"/>
    <w:rsid w:val="4A4B7BD0"/>
    <w:rsid w:val="4A5B9670"/>
    <w:rsid w:val="4A776AD8"/>
    <w:rsid w:val="4A90361A"/>
    <w:rsid w:val="4A9F81E5"/>
    <w:rsid w:val="4AB9C2C3"/>
    <w:rsid w:val="4ADB2906"/>
    <w:rsid w:val="4AEF1394"/>
    <w:rsid w:val="4AEF1BF8"/>
    <w:rsid w:val="4AF244EC"/>
    <w:rsid w:val="4B0E4F7A"/>
    <w:rsid w:val="4C15DAE6"/>
    <w:rsid w:val="4C1C4280"/>
    <w:rsid w:val="4C2DA914"/>
    <w:rsid w:val="4C34C58D"/>
    <w:rsid w:val="4C5CBB8C"/>
    <w:rsid w:val="4C8DF5AE"/>
    <w:rsid w:val="4CA073FE"/>
    <w:rsid w:val="4CBB0946"/>
    <w:rsid w:val="4CEDD76E"/>
    <w:rsid w:val="4CF2564F"/>
    <w:rsid w:val="4D2FC62A"/>
    <w:rsid w:val="4D5A6460"/>
    <w:rsid w:val="4D5E9BD1"/>
    <w:rsid w:val="4D927DD0"/>
    <w:rsid w:val="4D9ACC7C"/>
    <w:rsid w:val="4DEAA3A1"/>
    <w:rsid w:val="4E11C914"/>
    <w:rsid w:val="4E221CE5"/>
    <w:rsid w:val="4E301E88"/>
    <w:rsid w:val="4E5AC5BB"/>
    <w:rsid w:val="4E6BED13"/>
    <w:rsid w:val="4E90ECC2"/>
    <w:rsid w:val="4E9B1ABE"/>
    <w:rsid w:val="4EDDF627"/>
    <w:rsid w:val="4EFA59F7"/>
    <w:rsid w:val="4F2137C7"/>
    <w:rsid w:val="4F2574C5"/>
    <w:rsid w:val="4F4BC516"/>
    <w:rsid w:val="4F4EAD1F"/>
    <w:rsid w:val="4F68CA34"/>
    <w:rsid w:val="4F7B4714"/>
    <w:rsid w:val="4FA53C98"/>
    <w:rsid w:val="4FB173BF"/>
    <w:rsid w:val="4FC72121"/>
    <w:rsid w:val="4FDD7D1F"/>
    <w:rsid w:val="4FF1C57F"/>
    <w:rsid w:val="4FF7503B"/>
    <w:rsid w:val="4FFD9278"/>
    <w:rsid w:val="501D43E9"/>
    <w:rsid w:val="506143A3"/>
    <w:rsid w:val="5083EFCE"/>
    <w:rsid w:val="50A1EACA"/>
    <w:rsid w:val="50CF6801"/>
    <w:rsid w:val="50D92894"/>
    <w:rsid w:val="50E9B559"/>
    <w:rsid w:val="51101B38"/>
    <w:rsid w:val="51179028"/>
    <w:rsid w:val="5120D680"/>
    <w:rsid w:val="51254252"/>
    <w:rsid w:val="514BC837"/>
    <w:rsid w:val="51698D29"/>
    <w:rsid w:val="517102DC"/>
    <w:rsid w:val="5187B4A2"/>
    <w:rsid w:val="51A35ACC"/>
    <w:rsid w:val="51B2BA3B"/>
    <w:rsid w:val="51B314BE"/>
    <w:rsid w:val="51CF49BE"/>
    <w:rsid w:val="51D8F77B"/>
    <w:rsid w:val="51DD96BD"/>
    <w:rsid w:val="51E942C7"/>
    <w:rsid w:val="51F51407"/>
    <w:rsid w:val="51FCB813"/>
    <w:rsid w:val="51FEF3B0"/>
    <w:rsid w:val="52364381"/>
    <w:rsid w:val="524D159D"/>
    <w:rsid w:val="526F79A3"/>
    <w:rsid w:val="52724665"/>
    <w:rsid w:val="527273A9"/>
    <w:rsid w:val="52B59FD7"/>
    <w:rsid w:val="52B6E8BB"/>
    <w:rsid w:val="52C36E50"/>
    <w:rsid w:val="52EC4F6A"/>
    <w:rsid w:val="53100F03"/>
    <w:rsid w:val="5312A165"/>
    <w:rsid w:val="5314043B"/>
    <w:rsid w:val="53187720"/>
    <w:rsid w:val="532386BF"/>
    <w:rsid w:val="532CCADF"/>
    <w:rsid w:val="5347D219"/>
    <w:rsid w:val="537FC0E7"/>
    <w:rsid w:val="53AC0970"/>
    <w:rsid w:val="53DB6E40"/>
    <w:rsid w:val="53EA98D4"/>
    <w:rsid w:val="5408B4D8"/>
    <w:rsid w:val="5521864C"/>
    <w:rsid w:val="55300BA1"/>
    <w:rsid w:val="553612F6"/>
    <w:rsid w:val="5545D1B0"/>
    <w:rsid w:val="5550B78D"/>
    <w:rsid w:val="5552F509"/>
    <w:rsid w:val="556708CA"/>
    <w:rsid w:val="5588E39A"/>
    <w:rsid w:val="558A4EE7"/>
    <w:rsid w:val="55AD7613"/>
    <w:rsid w:val="55C49A7B"/>
    <w:rsid w:val="55CFC9B4"/>
    <w:rsid w:val="55E879C7"/>
    <w:rsid w:val="5628401D"/>
    <w:rsid w:val="5643EB0E"/>
    <w:rsid w:val="564EE3FA"/>
    <w:rsid w:val="568731EB"/>
    <w:rsid w:val="5688B63B"/>
    <w:rsid w:val="568B5290"/>
    <w:rsid w:val="569AD049"/>
    <w:rsid w:val="56C70424"/>
    <w:rsid w:val="56E6115D"/>
    <w:rsid w:val="56E92967"/>
    <w:rsid w:val="56F59465"/>
    <w:rsid w:val="57139C14"/>
    <w:rsid w:val="572F1CE3"/>
    <w:rsid w:val="573099C4"/>
    <w:rsid w:val="573B9D49"/>
    <w:rsid w:val="574F4F67"/>
    <w:rsid w:val="57674925"/>
    <w:rsid w:val="576A6186"/>
    <w:rsid w:val="5781488F"/>
    <w:rsid w:val="5782D1EC"/>
    <w:rsid w:val="580DD2E7"/>
    <w:rsid w:val="583AD826"/>
    <w:rsid w:val="5891BFBE"/>
    <w:rsid w:val="58CE2798"/>
    <w:rsid w:val="59483EBC"/>
    <w:rsid w:val="595A80BA"/>
    <w:rsid w:val="5974E5A0"/>
    <w:rsid w:val="59782ADF"/>
    <w:rsid w:val="599010FA"/>
    <w:rsid w:val="59CB2163"/>
    <w:rsid w:val="59E88450"/>
    <w:rsid w:val="59FB09BB"/>
    <w:rsid w:val="5A2AF3EC"/>
    <w:rsid w:val="5AA3EF2B"/>
    <w:rsid w:val="5ACC39C4"/>
    <w:rsid w:val="5ADB08CF"/>
    <w:rsid w:val="5B3A4A20"/>
    <w:rsid w:val="5B40DBC0"/>
    <w:rsid w:val="5B54DBBF"/>
    <w:rsid w:val="5B65FD9A"/>
    <w:rsid w:val="5B699AC5"/>
    <w:rsid w:val="5BAF19FE"/>
    <w:rsid w:val="5BD01341"/>
    <w:rsid w:val="5BD79EF5"/>
    <w:rsid w:val="5BE91CCA"/>
    <w:rsid w:val="5C680736"/>
    <w:rsid w:val="5C86C26B"/>
    <w:rsid w:val="5CDC12B0"/>
    <w:rsid w:val="5CE2651C"/>
    <w:rsid w:val="5D10C79C"/>
    <w:rsid w:val="5D3E981D"/>
    <w:rsid w:val="5D6802CA"/>
    <w:rsid w:val="5DA19F91"/>
    <w:rsid w:val="5DC67A05"/>
    <w:rsid w:val="5DCEC029"/>
    <w:rsid w:val="5DD8F581"/>
    <w:rsid w:val="5E16134F"/>
    <w:rsid w:val="5E18509D"/>
    <w:rsid w:val="5E22AE3A"/>
    <w:rsid w:val="5E40EE39"/>
    <w:rsid w:val="5E41C770"/>
    <w:rsid w:val="5E43A168"/>
    <w:rsid w:val="5E4B6247"/>
    <w:rsid w:val="5E4D679C"/>
    <w:rsid w:val="5E509D21"/>
    <w:rsid w:val="5E6CCB37"/>
    <w:rsid w:val="5E823A33"/>
    <w:rsid w:val="5E9AA445"/>
    <w:rsid w:val="5EBB3978"/>
    <w:rsid w:val="5F5B5CBD"/>
    <w:rsid w:val="5F624AD6"/>
    <w:rsid w:val="5F7D33E8"/>
    <w:rsid w:val="5FEB541F"/>
    <w:rsid w:val="60059CE0"/>
    <w:rsid w:val="6009299A"/>
    <w:rsid w:val="602A8CF2"/>
    <w:rsid w:val="6037C498"/>
    <w:rsid w:val="603E88FA"/>
    <w:rsid w:val="604E4CD1"/>
    <w:rsid w:val="6066788D"/>
    <w:rsid w:val="608CCE16"/>
    <w:rsid w:val="60920631"/>
    <w:rsid w:val="60A14576"/>
    <w:rsid w:val="60A1BB6D"/>
    <w:rsid w:val="60EB805C"/>
    <w:rsid w:val="610D2D83"/>
    <w:rsid w:val="611C4049"/>
    <w:rsid w:val="613F0E55"/>
    <w:rsid w:val="6147CB49"/>
    <w:rsid w:val="616CAF91"/>
    <w:rsid w:val="6171DC2C"/>
    <w:rsid w:val="61A19F90"/>
    <w:rsid w:val="61ABAD5D"/>
    <w:rsid w:val="61C104B9"/>
    <w:rsid w:val="61C8E051"/>
    <w:rsid w:val="622CB5AB"/>
    <w:rsid w:val="6246E670"/>
    <w:rsid w:val="62526539"/>
    <w:rsid w:val="625422B8"/>
    <w:rsid w:val="62660F17"/>
    <w:rsid w:val="626AF92E"/>
    <w:rsid w:val="62DA753A"/>
    <w:rsid w:val="62FD7D4A"/>
    <w:rsid w:val="630575D2"/>
    <w:rsid w:val="630A3675"/>
    <w:rsid w:val="6315116F"/>
    <w:rsid w:val="632F2FE6"/>
    <w:rsid w:val="63AEBE5D"/>
    <w:rsid w:val="63BE83D9"/>
    <w:rsid w:val="63E6A32A"/>
    <w:rsid w:val="641A4801"/>
    <w:rsid w:val="642F8903"/>
    <w:rsid w:val="6431E578"/>
    <w:rsid w:val="645D955E"/>
    <w:rsid w:val="64735218"/>
    <w:rsid w:val="64849161"/>
    <w:rsid w:val="64869107"/>
    <w:rsid w:val="64CAAF43"/>
    <w:rsid w:val="65050A31"/>
    <w:rsid w:val="6515C894"/>
    <w:rsid w:val="65C31234"/>
    <w:rsid w:val="65CBE06E"/>
    <w:rsid w:val="65DF669C"/>
    <w:rsid w:val="65EB5DB1"/>
    <w:rsid w:val="660D03E0"/>
    <w:rsid w:val="66167BD5"/>
    <w:rsid w:val="6634F27F"/>
    <w:rsid w:val="66597B09"/>
    <w:rsid w:val="66A0C170"/>
    <w:rsid w:val="66C5275C"/>
    <w:rsid w:val="66E096E9"/>
    <w:rsid w:val="66FECFFC"/>
    <w:rsid w:val="6711729E"/>
    <w:rsid w:val="67118972"/>
    <w:rsid w:val="671E032C"/>
    <w:rsid w:val="673E41A2"/>
    <w:rsid w:val="675E39DD"/>
    <w:rsid w:val="67643350"/>
    <w:rsid w:val="678B2ED5"/>
    <w:rsid w:val="67932EE3"/>
    <w:rsid w:val="679BD870"/>
    <w:rsid w:val="688E8230"/>
    <w:rsid w:val="68955EF3"/>
    <w:rsid w:val="68CF1D54"/>
    <w:rsid w:val="68E82BB0"/>
    <w:rsid w:val="68F5D2C6"/>
    <w:rsid w:val="692BCD43"/>
    <w:rsid w:val="69700444"/>
    <w:rsid w:val="699A2149"/>
    <w:rsid w:val="699C55F8"/>
    <w:rsid w:val="69AE9322"/>
    <w:rsid w:val="69EC1140"/>
    <w:rsid w:val="6A3773F5"/>
    <w:rsid w:val="6A5D40D4"/>
    <w:rsid w:val="6A7985E8"/>
    <w:rsid w:val="6A7CA494"/>
    <w:rsid w:val="6A7DA944"/>
    <w:rsid w:val="6A819DEA"/>
    <w:rsid w:val="6AB4FD7B"/>
    <w:rsid w:val="6AE8C78A"/>
    <w:rsid w:val="6AF51068"/>
    <w:rsid w:val="6B2E79F7"/>
    <w:rsid w:val="6B35FCB0"/>
    <w:rsid w:val="6B3BE4A9"/>
    <w:rsid w:val="6B6E97EB"/>
    <w:rsid w:val="6BAB1E50"/>
    <w:rsid w:val="6BB5E43D"/>
    <w:rsid w:val="6BDC5A6B"/>
    <w:rsid w:val="6BEC1B36"/>
    <w:rsid w:val="6C43AE80"/>
    <w:rsid w:val="6C4B2913"/>
    <w:rsid w:val="6C83359A"/>
    <w:rsid w:val="6CD0AF9D"/>
    <w:rsid w:val="6CE3C7DC"/>
    <w:rsid w:val="6D00077A"/>
    <w:rsid w:val="6D18DC46"/>
    <w:rsid w:val="6DC35228"/>
    <w:rsid w:val="6DF9A3FE"/>
    <w:rsid w:val="6E140C61"/>
    <w:rsid w:val="6E680482"/>
    <w:rsid w:val="6EC98816"/>
    <w:rsid w:val="6ED98C79"/>
    <w:rsid w:val="6EED1A9C"/>
    <w:rsid w:val="6F2D0998"/>
    <w:rsid w:val="6F315D7F"/>
    <w:rsid w:val="6F3770FF"/>
    <w:rsid w:val="6F85A476"/>
    <w:rsid w:val="6FA2DC43"/>
    <w:rsid w:val="6FAF9C34"/>
    <w:rsid w:val="7001DB1A"/>
    <w:rsid w:val="7019410E"/>
    <w:rsid w:val="704BBA95"/>
    <w:rsid w:val="704C4830"/>
    <w:rsid w:val="705165F7"/>
    <w:rsid w:val="707F0D93"/>
    <w:rsid w:val="70865F42"/>
    <w:rsid w:val="70895EF9"/>
    <w:rsid w:val="70B11CC0"/>
    <w:rsid w:val="70BC8A82"/>
    <w:rsid w:val="70F47802"/>
    <w:rsid w:val="7131FCD6"/>
    <w:rsid w:val="71378A6C"/>
    <w:rsid w:val="71AD47EE"/>
    <w:rsid w:val="71B2D246"/>
    <w:rsid w:val="71FB8B7E"/>
    <w:rsid w:val="72143056"/>
    <w:rsid w:val="723E0019"/>
    <w:rsid w:val="725B4AFD"/>
    <w:rsid w:val="72895AA8"/>
    <w:rsid w:val="72BCA0A6"/>
    <w:rsid w:val="72E6367C"/>
    <w:rsid w:val="72F8CEDC"/>
    <w:rsid w:val="735357E1"/>
    <w:rsid w:val="7385861F"/>
    <w:rsid w:val="7394697A"/>
    <w:rsid w:val="73A16B5D"/>
    <w:rsid w:val="73E85553"/>
    <w:rsid w:val="73EA89AB"/>
    <w:rsid w:val="73F6FD60"/>
    <w:rsid w:val="74043013"/>
    <w:rsid w:val="740D6C4E"/>
    <w:rsid w:val="741D2744"/>
    <w:rsid w:val="7433087E"/>
    <w:rsid w:val="74356FCF"/>
    <w:rsid w:val="7435D442"/>
    <w:rsid w:val="74777A0A"/>
    <w:rsid w:val="747D3920"/>
    <w:rsid w:val="748359A8"/>
    <w:rsid w:val="74C8633E"/>
    <w:rsid w:val="74E0D8EF"/>
    <w:rsid w:val="74F9E5DA"/>
    <w:rsid w:val="752AA078"/>
    <w:rsid w:val="7561FFF5"/>
    <w:rsid w:val="75B5A9BC"/>
    <w:rsid w:val="75C4891B"/>
    <w:rsid w:val="75C72F25"/>
    <w:rsid w:val="75D869CB"/>
    <w:rsid w:val="762DC063"/>
    <w:rsid w:val="764B6330"/>
    <w:rsid w:val="76A7066D"/>
    <w:rsid w:val="76C7F5B1"/>
    <w:rsid w:val="76CA456A"/>
    <w:rsid w:val="76D38226"/>
    <w:rsid w:val="76E0EEC3"/>
    <w:rsid w:val="76EA7C24"/>
    <w:rsid w:val="76F1BF12"/>
    <w:rsid w:val="771A35EB"/>
    <w:rsid w:val="7720B464"/>
    <w:rsid w:val="7789FEFA"/>
    <w:rsid w:val="7794A84B"/>
    <w:rsid w:val="77F9BFC2"/>
    <w:rsid w:val="78074497"/>
    <w:rsid w:val="781DEB1F"/>
    <w:rsid w:val="7831E2C1"/>
    <w:rsid w:val="784C3E08"/>
    <w:rsid w:val="7854D6FF"/>
    <w:rsid w:val="78586918"/>
    <w:rsid w:val="7880F13E"/>
    <w:rsid w:val="789DC2A4"/>
    <w:rsid w:val="78A98CE1"/>
    <w:rsid w:val="78FB3AEC"/>
    <w:rsid w:val="7911C6A8"/>
    <w:rsid w:val="79359FDB"/>
    <w:rsid w:val="7945C71D"/>
    <w:rsid w:val="79696D37"/>
    <w:rsid w:val="796E1348"/>
    <w:rsid w:val="79C268BE"/>
    <w:rsid w:val="79D0889F"/>
    <w:rsid w:val="7A40CBB7"/>
    <w:rsid w:val="7A54A0B4"/>
    <w:rsid w:val="7A625786"/>
    <w:rsid w:val="7AA860EF"/>
    <w:rsid w:val="7ABF8F1A"/>
    <w:rsid w:val="7B0CDE4A"/>
    <w:rsid w:val="7B1D7380"/>
    <w:rsid w:val="7B766FBD"/>
    <w:rsid w:val="7BB573A5"/>
    <w:rsid w:val="7BEFF946"/>
    <w:rsid w:val="7C427E47"/>
    <w:rsid w:val="7C45B094"/>
    <w:rsid w:val="7CBCDAA0"/>
    <w:rsid w:val="7CC89409"/>
    <w:rsid w:val="7CEC393C"/>
    <w:rsid w:val="7D05B143"/>
    <w:rsid w:val="7D0F1F2F"/>
    <w:rsid w:val="7D0F3C21"/>
    <w:rsid w:val="7D35CD49"/>
    <w:rsid w:val="7D3BCAD5"/>
    <w:rsid w:val="7D99FF64"/>
    <w:rsid w:val="7DEE6EB7"/>
    <w:rsid w:val="7E18B287"/>
    <w:rsid w:val="7E1D168A"/>
    <w:rsid w:val="7E6D7333"/>
    <w:rsid w:val="7E70F3AE"/>
    <w:rsid w:val="7E8C9B42"/>
    <w:rsid w:val="7EA94665"/>
    <w:rsid w:val="7EBA4763"/>
    <w:rsid w:val="7EEAFAB2"/>
    <w:rsid w:val="7EEF6CB2"/>
    <w:rsid w:val="7EFE64AA"/>
    <w:rsid w:val="7F2F4E2E"/>
    <w:rsid w:val="7F309809"/>
    <w:rsid w:val="7F7814C4"/>
    <w:rsid w:val="7FBD9791"/>
    <w:rsid w:val="7FBDDEA0"/>
    <w:rsid w:val="7FFC3D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1BBAF2"/>
  <w15:chartTrackingRefBased/>
  <w15:docId w15:val="{A472930B-1B5B-4A2D-B5CF-49369220F51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5BE91CCA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5BE91CCA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5BE91CCA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noteText">
    <w:uiPriority w:val="99"/>
    <w:name w:val="footnote text"/>
    <w:basedOn w:val="Normal"/>
    <w:semiHidden/>
    <w:unhideWhenUsed/>
    <w:rsid w:val="5BE91CCA"/>
    <w:rPr>
      <w:sz w:val="20"/>
      <w:szCs w:val="20"/>
    </w:rPr>
    <w:pPr>
      <w:spacing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noteReference" mc:Ignorable="w14">
    <w:basedOn xmlns:w="http://schemas.openxmlformats.org/wordprocessingml/2006/main" w:val="DefaultParagraphFont"/>
    <w:name xmlns:w="http://schemas.openxmlformats.org/wordprocessingml/2006/main" w:val="footnote reference"/>
    <w:rPr xmlns:w="http://schemas.openxmlformats.org/wordprocessingml/2006/main">
      <w:vertAlign w:val="superscript"/>
    </w:rPr>
    <w:semiHidden xmlns:w="http://schemas.openxmlformats.org/wordprocessingml/2006/main"/>
    <w:uiPriority xmlns:w="http://schemas.openxmlformats.org/wordprocessingml/2006/main" w:val="99"/>
    <w:unhideWhenUsed xmlns:w="http://schemas.openxmlformats.org/wordprocessingml/2006/main"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history.yale.edu/news/history-major-j-y-chua-wins-law-and-society-association-undergraduate-paper-award" TargetMode="External" Id="R8edc2bffdc0e4118" /><Relationship Type="http://schemas.openxmlformats.org/officeDocument/2006/relationships/header" Target="/word/header.xml" Id="R158d088b3db54b20" /><Relationship Type="http://schemas.openxmlformats.org/officeDocument/2006/relationships/footer" Target="/word/footer.xml" Id="R70b569a4f4454233" /><Relationship Type="http://schemas.microsoft.com/office/2020/10/relationships/intelligence" Target="/word/intelligence2.xml" Id="R45882cfa2be74a2f" /><Relationship Type="http://schemas.openxmlformats.org/officeDocument/2006/relationships/hyperlink" Target="https://doi.org/10.7560/JHS29201" TargetMode="External" Id="R921d36fd43f0440c" /><Relationship Type="http://schemas.openxmlformats.org/officeDocument/2006/relationships/hyperlink" Target="https://history.yale.edu/news/history-major-j-y-chua-wins-law-and-society-association-undergraduate-paper-award" TargetMode="External" Id="Ra3b947f46a2d4b92" /><Relationship Type="http://schemas.openxmlformats.org/officeDocument/2006/relationships/hyperlink" Target="https://doi-org.ezproxy.uwtsd.ac.uk/10.1080/02582470409464798" TargetMode="External" Id="R08d8ae9cf4794f01" /><Relationship Type="http://schemas.openxmlformats.org/officeDocument/2006/relationships/hyperlink" Target="https://doi.org/10.5263/labourhistory.113.0031" TargetMode="External" Id="R1980b8b9be994060" /><Relationship Type="http://schemas.openxmlformats.org/officeDocument/2006/relationships/hyperlink" Target="https://www.jstor.org/stable/48810926" TargetMode="External" Id="R41808f88660d44b8" /><Relationship Type="http://schemas.openxmlformats.org/officeDocument/2006/relationships/hyperlink" Target="https://history.columbia.edu/person/ngai-mae/" TargetMode="External" Id="Rbfbe252b1bc74fb9" /><Relationship Type="http://schemas.openxmlformats.org/officeDocument/2006/relationships/hyperlink" Target="https://www.wisdomlib.org/science/journal/archives-of-social-sciences-of-religions/d/doc1449031.html" TargetMode="External" Id="R801b6a55c993405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Steve Samuels (2410646)</dc:creator>
  <keywords/>
  <dc:description/>
  <lastModifiedBy>Steve Samuels (2410646)</lastModifiedBy>
  <revision>5</revision>
  <dcterms:created xsi:type="dcterms:W3CDTF">2025-11-04T20:07:15.3115611Z</dcterms:created>
  <dcterms:modified xsi:type="dcterms:W3CDTF">2025-11-14T21:56:28.4134157Z</dcterms:modified>
</coreProperties>
</file>