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University of Wales Trinity Saint David</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School of Engineering</w:t>
      </w:r>
    </w:p>
    <w:p w:rsidR="00CC1AFB" w:rsidRPr="00F637BA" w:rsidRDefault="0060262B" w:rsidP="00CC1AFB">
      <w:pPr>
        <w:jc w:val="center"/>
        <w:rPr>
          <w:rFonts w:ascii="Times New Roman" w:hAnsi="Times New Roman"/>
          <w:bCs/>
          <w:sz w:val="32"/>
          <w:szCs w:val="32"/>
        </w:rPr>
      </w:pPr>
      <w:r w:rsidRPr="00F637BA">
        <w:rPr>
          <w:rFonts w:ascii="Times New Roman" w:eastAsia="Times New Roman" w:hAnsi="Times New Roman"/>
          <w:bCs/>
          <w:sz w:val="32"/>
          <w:szCs w:val="32"/>
          <w:lang w:eastAsia="en-GB"/>
        </w:rPr>
        <w:t>The role of models in logistics and motorsport management</w:t>
      </w:r>
      <w:r w:rsidRPr="00F637BA">
        <w:rPr>
          <w:rFonts w:ascii="Times New Roman" w:hAnsi="Times New Roman"/>
          <w:bCs/>
          <w:sz w:val="32"/>
          <w:szCs w:val="32"/>
        </w:rPr>
        <w:t xml:space="preserve"> </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Senenge Terfa – Tarhembah</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1802856</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 xml:space="preserve">Logistic and Supply Chain Management </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29 October 2019</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Modelling Logistics Operations</w:t>
      </w:r>
    </w:p>
    <w:p w:rsidR="00CC1AFB" w:rsidRPr="00F637BA" w:rsidRDefault="0060262B" w:rsidP="00CC1AFB">
      <w:pPr>
        <w:jc w:val="center"/>
        <w:rPr>
          <w:rFonts w:ascii="Times New Roman" w:hAnsi="Times New Roman"/>
          <w:sz w:val="32"/>
          <w:szCs w:val="32"/>
        </w:rPr>
      </w:pPr>
      <w:r w:rsidRPr="00F637BA">
        <w:rPr>
          <w:rFonts w:ascii="Times New Roman" w:hAnsi="Times New Roman"/>
          <w:sz w:val="32"/>
          <w:szCs w:val="32"/>
        </w:rPr>
        <w:t>M5X1280</w:t>
      </w:r>
    </w:p>
    <w:p w:rsidR="00CC1AFB" w:rsidRPr="00F637BA" w:rsidRDefault="00CC1AFB">
      <w:pPr>
        <w:rPr>
          <w:rFonts w:ascii="Times New Roman" w:hAnsi="Times New Roman"/>
          <w:sz w:val="32"/>
          <w:szCs w:val="32"/>
        </w:rPr>
      </w:pPr>
    </w:p>
    <w:p w:rsidR="00CC1AFB" w:rsidRPr="005D1096" w:rsidRDefault="0060262B" w:rsidP="005D1096">
      <w:pPr>
        <w:spacing w:line="360" w:lineRule="auto"/>
        <w:jc w:val="center"/>
        <w:rPr>
          <w:rFonts w:ascii="Times New Roman" w:hAnsi="Times New Roman"/>
          <w:sz w:val="24"/>
          <w:szCs w:val="24"/>
        </w:rPr>
      </w:pPr>
      <w:r w:rsidRPr="005D1096">
        <w:rPr>
          <w:rFonts w:ascii="Times New Roman" w:hAnsi="Times New Roman"/>
          <w:sz w:val="24"/>
          <w:szCs w:val="24"/>
        </w:rPr>
        <w:t>Critically evaluate the rationale and purpose of models in logistics.</w:t>
      </w:r>
    </w:p>
    <w:p w:rsidR="00CC1AF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Critically discuss the role of models in providing solutions to logistics</w:t>
      </w:r>
    </w:p>
    <w:p w:rsidR="00F5759C" w:rsidRPr="005D1096" w:rsidRDefault="00F5759C" w:rsidP="005D1096">
      <w:pPr>
        <w:spacing w:line="360" w:lineRule="auto"/>
        <w:jc w:val="center"/>
        <w:rPr>
          <w:rFonts w:ascii="Times New Roman" w:hAnsi="Times New Roman"/>
          <w:sz w:val="24"/>
          <w:szCs w:val="24"/>
        </w:rPr>
      </w:pPr>
    </w:p>
    <w:p w:rsidR="00F5759C"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INTRODUCTION</w:t>
      </w:r>
    </w:p>
    <w:p w:rsidR="00E44F12"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Purpose</w:t>
      </w:r>
    </w:p>
    <w:p w:rsidR="00E44F12"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The purpose of this essay is to evaluate the different roles of models which are been used in providing daily solutions in the logistics and supply chain industry.in this essay we would be looking into the detailing of modelling and how as it changes and how it provides different comprehensive solutions for the logistics industry which could be related to logistics in transportation or even in the warehousing areas. The aim of the essay would be to asses resources and other related issues to this, we could also be providing a detailed report on the </w:t>
      </w:r>
      <w:r w:rsidR="00140E39" w:rsidRPr="005D1096">
        <w:rPr>
          <w:rFonts w:ascii="Times New Roman" w:hAnsi="Times New Roman"/>
          <w:sz w:val="24"/>
          <w:szCs w:val="24"/>
        </w:rPr>
        <w:t>solutions to logistics and supply chain management.</w:t>
      </w:r>
    </w:p>
    <w:p w:rsidR="00F637BA"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Definition</w:t>
      </w:r>
    </w:p>
    <w:p w:rsidR="00F637B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Models- Models are a presentation of objects or situation</w:t>
      </w:r>
      <w:r w:rsidR="00736029" w:rsidRPr="005D1096">
        <w:rPr>
          <w:rFonts w:ascii="Times New Roman" w:hAnsi="Times New Roman"/>
          <w:sz w:val="24"/>
          <w:szCs w:val="24"/>
        </w:rPr>
        <w:t>, it can also be said representation of something, often idealized or modified to make it conceptually easier to understand.</w:t>
      </w:r>
    </w:p>
    <w:p w:rsidR="00362B06"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 model can also be defined as a representation of reality and can take the form of a graph, and can be in a mathematical form or also come physically.</w:t>
      </w:r>
    </w:p>
    <w:p w:rsidR="00362B06"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lastRenderedPageBreak/>
        <w:t>There are different types of models but due to the direction which it is connected too, these are the three most common ones needed to provide solutions for logistics</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 xml:space="preserve">Iconic models </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Analogue models</w:t>
      </w:r>
    </w:p>
    <w:p w:rsidR="00362B06"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Mathematical models</w:t>
      </w:r>
    </w:p>
    <w:p w:rsidR="00504915"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Symbolic models</w:t>
      </w:r>
    </w:p>
    <w:p w:rsidR="00504915" w:rsidRPr="005D1096" w:rsidRDefault="0060262B" w:rsidP="005D1096">
      <w:pPr>
        <w:pStyle w:val="ListParagraph"/>
        <w:numPr>
          <w:ilvl w:val="0"/>
          <w:numId w:val="1"/>
        </w:numPr>
        <w:spacing w:line="360" w:lineRule="auto"/>
        <w:rPr>
          <w:rFonts w:ascii="Times New Roman" w:hAnsi="Times New Roman"/>
          <w:sz w:val="24"/>
          <w:szCs w:val="24"/>
        </w:rPr>
      </w:pPr>
      <w:r w:rsidRPr="005D1096">
        <w:rPr>
          <w:rFonts w:ascii="Times New Roman" w:hAnsi="Times New Roman"/>
          <w:sz w:val="24"/>
          <w:szCs w:val="24"/>
        </w:rPr>
        <w:t>Simulation models</w:t>
      </w:r>
    </w:p>
    <w:p w:rsidR="00832A7B" w:rsidRPr="005D1096" w:rsidRDefault="00832A7B" w:rsidP="005D1096">
      <w:pPr>
        <w:spacing w:line="360" w:lineRule="auto"/>
        <w:ind w:left="360"/>
        <w:rPr>
          <w:rFonts w:ascii="Times New Roman" w:hAnsi="Times New Roman"/>
          <w:sz w:val="24"/>
          <w:szCs w:val="24"/>
        </w:rPr>
      </w:pPr>
    </w:p>
    <w:p w:rsidR="00362B06"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 xml:space="preserve">ICONIC MODELS </w:t>
      </w:r>
    </w:p>
    <w:p w:rsidR="00504915"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 iconic model is described as a replica of exact physical representation and may be larger or smaller than what it does represents. Iconic models do have their characteristics and the object that it represents are the same.</w:t>
      </w:r>
    </w:p>
    <w:p w:rsidR="00454E4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Other definitions can also define iconic models as a (scalar representation- </w:t>
      </w:r>
      <w:r w:rsidR="008C61F4" w:rsidRPr="005D1096">
        <w:rPr>
          <w:rFonts w:ascii="Times New Roman" w:hAnsi="Times New Roman"/>
          <w:sz w:val="24"/>
          <w:szCs w:val="24"/>
        </w:rPr>
        <w:t>a representation which may be a physical quantity that is complete and can be described as a magnitude representation e.g. quantities, velocities</w:t>
      </w:r>
      <w:r w:rsidRPr="005D1096">
        <w:rPr>
          <w:rFonts w:ascii="Times New Roman" w:hAnsi="Times New Roman"/>
          <w:sz w:val="24"/>
          <w:szCs w:val="24"/>
        </w:rPr>
        <w:t>)</w:t>
      </w:r>
      <w:r w:rsidR="008C61F4" w:rsidRPr="005D1096">
        <w:rPr>
          <w:rFonts w:ascii="Times New Roman" w:hAnsi="Times New Roman"/>
          <w:sz w:val="24"/>
          <w:szCs w:val="24"/>
        </w:rPr>
        <w:t>.</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Iconic models are represented in </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Two dimensions: these are normally photos, drawings,</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Three dimensions: scale models.</w:t>
      </w:r>
    </w:p>
    <w:p w:rsidR="00832A7B" w:rsidRPr="005D1096" w:rsidRDefault="00832A7B" w:rsidP="005D1096">
      <w:pPr>
        <w:spacing w:line="360" w:lineRule="auto"/>
        <w:rPr>
          <w:rFonts w:ascii="Times New Roman" w:hAnsi="Times New Roman"/>
          <w:sz w:val="24"/>
          <w:szCs w:val="24"/>
        </w:rPr>
      </w:pPr>
    </w:p>
    <w:p w:rsidR="008C61F4"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Analogue MODELS</w:t>
      </w:r>
    </w:p>
    <w:p w:rsidR="008C61F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 xml:space="preserve">Analogue models are a physical form of the models, however, the physical resemblance of the models may not be exactly alike or the same. Could sometimes have some little tweaks and changes which may improve or maybe </w:t>
      </w:r>
      <w:r w:rsidR="00832A7B" w:rsidRPr="005D1096">
        <w:rPr>
          <w:rFonts w:ascii="Times New Roman" w:hAnsi="Times New Roman"/>
          <w:sz w:val="24"/>
          <w:szCs w:val="24"/>
        </w:rPr>
        <w:t>adj</w:t>
      </w:r>
      <w:r w:rsidRPr="005D1096">
        <w:rPr>
          <w:rFonts w:ascii="Times New Roman" w:hAnsi="Times New Roman"/>
          <w:sz w:val="24"/>
          <w:szCs w:val="24"/>
        </w:rPr>
        <w:t>ust the original model</w:t>
      </w:r>
      <w:r w:rsidR="00832A7B" w:rsidRPr="005D1096">
        <w:rPr>
          <w:rFonts w:ascii="Times New Roman" w:hAnsi="Times New Roman"/>
          <w:sz w:val="24"/>
          <w:szCs w:val="24"/>
        </w:rPr>
        <w:t>.</w:t>
      </w:r>
    </w:p>
    <w:p w:rsidR="00832A7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Analogue models have the use of one set of physical movement to represent another different set or type of physical movements which will happen in the logistics and supply chain industry. An analogue model may also be in the form of a picture or a diagram such as demand curve, pictogram, histogram etc</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Analogue models are normally built through:</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lastRenderedPageBreak/>
        <w:t>Two-dimensional visualization: this could be charts, graphs, diagrams</w:t>
      </w:r>
    </w:p>
    <w:p w:rsidR="0036631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Three-dimensional visualization: these are analogue devices</w:t>
      </w:r>
      <w:r w:rsidR="00F23E51" w:rsidRPr="005D1096">
        <w:rPr>
          <w:rFonts w:ascii="Times New Roman" w:hAnsi="Times New Roman"/>
          <w:sz w:val="24"/>
          <w:szCs w:val="24"/>
        </w:rPr>
        <w:t>.</w:t>
      </w:r>
    </w:p>
    <w:p w:rsidR="0015409B" w:rsidRPr="005D1096" w:rsidRDefault="0015409B" w:rsidP="005D1096">
      <w:pPr>
        <w:spacing w:line="360" w:lineRule="auto"/>
        <w:rPr>
          <w:rFonts w:ascii="Times New Roman" w:hAnsi="Times New Roman"/>
          <w:sz w:val="24"/>
          <w:szCs w:val="24"/>
        </w:rPr>
      </w:pPr>
    </w:p>
    <w:p w:rsidR="00832A7B"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 xml:space="preserve">MATHEMATICAL MODELS </w:t>
      </w:r>
    </w:p>
    <w:p w:rsidR="00063404"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Mathematical models represent real-world problems through a system of mathematical formulas and expressions based on key assumptions, estimates, or statistical analyses.</w:t>
      </w:r>
    </w:p>
    <w:p w:rsidR="00F23E5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Another definition of mathematical modelling could be said to be the art of translating problems from an application area into trac</w:t>
      </w:r>
      <w:r w:rsidR="00D97591" w:rsidRPr="005D1096">
        <w:rPr>
          <w:rFonts w:ascii="Times New Roman" w:hAnsi="Times New Roman"/>
          <w:sz w:val="24"/>
          <w:szCs w:val="24"/>
        </w:rPr>
        <w:t>table mathematical formulations whose theoretical and numerical analysis which provides direct insight, answers and guidance useful for the originating application which is a need in the logistics and supply chain industry.</w:t>
      </w:r>
    </w:p>
    <w:p w:rsidR="00E8737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Another term known for a mathematical model is also symbolic models, which also represents a problem with the use of different Signiant symbols which does also apply in the supply chain industry. This type of model is frequently used in operations research.</w:t>
      </w:r>
    </w:p>
    <w:p w:rsidR="0015409B"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Models such as these are</w:t>
      </w:r>
    </w:p>
    <w:p w:rsidR="0015409B" w:rsidRPr="005D1096" w:rsidRDefault="0060262B" w:rsidP="005D1096">
      <w:pPr>
        <w:pStyle w:val="ListParagraph"/>
        <w:numPr>
          <w:ilvl w:val="0"/>
          <w:numId w:val="2"/>
        </w:numPr>
        <w:spacing w:line="360" w:lineRule="auto"/>
        <w:rPr>
          <w:rFonts w:ascii="Times New Roman" w:hAnsi="Times New Roman"/>
          <w:sz w:val="24"/>
          <w:szCs w:val="24"/>
        </w:rPr>
      </w:pPr>
      <w:r w:rsidRPr="005D1096">
        <w:rPr>
          <w:rFonts w:ascii="Times New Roman" w:hAnsi="Times New Roman"/>
          <w:sz w:val="24"/>
          <w:szCs w:val="24"/>
        </w:rPr>
        <w:t xml:space="preserve">Logical </w:t>
      </w:r>
    </w:p>
    <w:p w:rsidR="0015409B" w:rsidRPr="005D1096" w:rsidRDefault="0060262B" w:rsidP="005D1096">
      <w:pPr>
        <w:pStyle w:val="ListParagraph"/>
        <w:numPr>
          <w:ilvl w:val="0"/>
          <w:numId w:val="2"/>
        </w:numPr>
        <w:spacing w:line="360" w:lineRule="auto"/>
        <w:rPr>
          <w:rFonts w:ascii="Times New Roman" w:hAnsi="Times New Roman"/>
          <w:sz w:val="24"/>
          <w:szCs w:val="24"/>
        </w:rPr>
      </w:pPr>
      <w:r w:rsidRPr="005D1096">
        <w:rPr>
          <w:rFonts w:ascii="Times New Roman" w:hAnsi="Times New Roman"/>
          <w:sz w:val="24"/>
          <w:szCs w:val="24"/>
        </w:rPr>
        <w:t xml:space="preserve">Ad-hoc </w:t>
      </w:r>
    </w:p>
    <w:p w:rsidR="00EA312A" w:rsidRPr="005D1096" w:rsidRDefault="00EA312A" w:rsidP="005D1096">
      <w:pPr>
        <w:spacing w:line="360" w:lineRule="auto"/>
        <w:rPr>
          <w:rFonts w:ascii="Times New Roman" w:hAnsi="Times New Roman"/>
          <w:sz w:val="24"/>
          <w:szCs w:val="24"/>
        </w:rPr>
      </w:pPr>
    </w:p>
    <w:p w:rsidR="00D97591" w:rsidRPr="00837F30" w:rsidRDefault="0060262B" w:rsidP="00837F30">
      <w:pPr>
        <w:suppressAutoHyphens w:val="0"/>
        <w:autoSpaceDN/>
        <w:spacing w:after="0" w:line="360" w:lineRule="auto"/>
        <w:textAlignment w:val="auto"/>
        <w:rPr>
          <w:rFonts w:ascii="Times New Roman" w:eastAsia="Times New Roman" w:hAnsi="Times New Roman"/>
          <w:sz w:val="24"/>
          <w:szCs w:val="24"/>
          <w:lang w:eastAsia="en-GB"/>
        </w:rPr>
      </w:pPr>
      <w:r>
        <w:fldChar w:fldCharType="begin"/>
      </w:r>
      <w:r>
        <w:instrText xml:space="preserve"> INCLUDEPICTURE  \d "http://www.mat.univie.ac.at/~neum/ms/model_fig.gif" \* MERGEFORMATINET </w:instrText>
      </w:r>
      <w:r>
        <w:fldChar w:fldCharType="separate"/>
      </w:r>
      <w:r w:rsidR="00D27448">
        <w:rPr>
          <w:noProof/>
        </w:rPr>
        <w:fldChar w:fldCharType="begin"/>
      </w:r>
      <w:r w:rsidR="00D27448">
        <w:rPr>
          <w:noProof/>
        </w:rPr>
        <w:instrText xml:space="preserve"> </w:instrText>
      </w:r>
      <w:r w:rsidR="00D27448">
        <w:rPr>
          <w:noProof/>
        </w:rPr>
        <w:instrText>INCLUDEPICTURE  \d "http://www.mat.univie.ac.at/~neum/ms/model_fig.gif" \* MERGEFORMATINET</w:instrText>
      </w:r>
      <w:r w:rsidR="00D27448">
        <w:rPr>
          <w:noProof/>
        </w:rPr>
        <w:instrText xml:space="preserve"> </w:instrText>
      </w:r>
      <w:r w:rsidR="00D27448">
        <w:rPr>
          <w:noProof/>
        </w:rPr>
        <w:fldChar w:fldCharType="separate"/>
      </w:r>
      <w:r w:rsidR="00D2744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5pt;height:.95pt;mso-width-percent:0;mso-height-percent:0;mso-width-percent:0;mso-height-percent:0">
            <v:imagedata r:id="rId5"/>
          </v:shape>
        </w:pict>
      </w:r>
      <w:r w:rsidR="00D27448">
        <w:rPr>
          <w:noProof/>
        </w:rPr>
        <w:fldChar w:fldCharType="end"/>
      </w:r>
      <w:r>
        <w:fldChar w:fldCharType="end"/>
      </w:r>
      <w:r w:rsidRPr="005D1096">
        <w:rPr>
          <w:rFonts w:ascii="Times New Roman" w:hAnsi="Times New Roman"/>
          <w:b/>
          <w:bCs/>
          <w:sz w:val="24"/>
          <w:szCs w:val="24"/>
        </w:rPr>
        <w:t>SIMULATION MODELS</w:t>
      </w:r>
    </w:p>
    <w:p w:rsidR="009137DC"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models can be used when the system under study are complex and all other models cannot satisfactorily represent the system.</w:t>
      </w:r>
    </w:p>
    <w:p w:rsidR="00F61AC3"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Simulations allow experimentation rath</w:t>
      </w:r>
      <w:r w:rsidR="002C226A" w:rsidRPr="005D1096">
        <w:rPr>
          <w:rFonts w:ascii="Times New Roman" w:hAnsi="Times New Roman"/>
          <w:sz w:val="24"/>
          <w:szCs w:val="24"/>
        </w:rPr>
        <w:t>er than direct, costly, time -consuming experimentations. Simulation tends to allow time control where the user can compress and expand time element.</w:t>
      </w:r>
    </w:p>
    <w:p w:rsidR="002C226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modelling allows for the exploration of different possibilities while identifies the different constraints and also predicts obstacles.</w:t>
      </w:r>
    </w:p>
    <w:p w:rsidR="007C11C8" w:rsidRDefault="0060262B" w:rsidP="005D1096">
      <w:pPr>
        <w:spacing w:line="360" w:lineRule="auto"/>
        <w:rPr>
          <w:rFonts w:ascii="Times New Roman" w:hAnsi="Times New Roman"/>
          <w:sz w:val="24"/>
          <w:szCs w:val="24"/>
        </w:rPr>
      </w:pPr>
      <w:r w:rsidRPr="005D1096">
        <w:rPr>
          <w:rFonts w:ascii="Times New Roman" w:hAnsi="Times New Roman"/>
          <w:sz w:val="24"/>
          <w:szCs w:val="24"/>
        </w:rPr>
        <w:t>Simulation is also used to study environmental and ecological systems. Since such arena is overwhelmed with variables that no mathematical formula can solve, simulation models are sometimes used to study, visualize, understand and also explain different environmental phenomena which happening in the logistics and supply chain industry.</w:t>
      </w:r>
    </w:p>
    <w:p w:rsidR="00D045E6" w:rsidRDefault="0060262B" w:rsidP="005D1096">
      <w:pPr>
        <w:spacing w:line="360" w:lineRule="auto"/>
        <w:rPr>
          <w:rFonts w:ascii="Times New Roman" w:hAnsi="Times New Roman"/>
          <w:b/>
          <w:bCs/>
          <w:sz w:val="24"/>
          <w:szCs w:val="24"/>
        </w:rPr>
      </w:pPr>
      <w:r w:rsidRPr="00D045E6">
        <w:rPr>
          <w:rFonts w:ascii="Times New Roman" w:hAnsi="Times New Roman"/>
          <w:b/>
          <w:bCs/>
          <w:sz w:val="24"/>
          <w:szCs w:val="24"/>
        </w:rPr>
        <w:lastRenderedPageBreak/>
        <w:t>HEURISTICS MODELS</w:t>
      </w:r>
    </w:p>
    <w:p w:rsidR="00EA312A" w:rsidRPr="005D1096" w:rsidRDefault="0060262B" w:rsidP="005D1096">
      <w:pPr>
        <w:spacing w:line="360" w:lineRule="auto"/>
        <w:rPr>
          <w:rFonts w:ascii="Times New Roman" w:hAnsi="Times New Roman"/>
          <w:sz w:val="24"/>
          <w:szCs w:val="24"/>
        </w:rPr>
      </w:pPr>
      <w:r w:rsidRPr="00D045E6">
        <w:rPr>
          <w:rFonts w:ascii="Times New Roman" w:hAnsi="Times New Roman"/>
          <w:sz w:val="24"/>
          <w:szCs w:val="24"/>
        </w:rPr>
        <w:t>Heuristics models can accommodate broad problem definitions, but they do not provide an optimum solution</w:t>
      </w:r>
      <w:r>
        <w:rPr>
          <w:rFonts w:ascii="Times New Roman" w:hAnsi="Times New Roman"/>
          <w:sz w:val="24"/>
          <w:szCs w:val="24"/>
        </w:rPr>
        <w:t>. Heuristics models help in the approach to help reduce a problem to a manageable size and search automatically which is through various alternatives in the attempt to find a better solution in the industry or business.</w:t>
      </w:r>
    </w:p>
    <w:p w:rsidR="00EA312A"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A technique which is that normally uses mathematical sciences to solve different complex equations and problems that arise from the management of man-machine. Systems such as resource management in the industry of logistics supply chain. To conquer problems in the logistics and supply chain industry, building understandable scientific models that can tackle problems such as risks and chances in order forms projection.</w:t>
      </w:r>
    </w:p>
    <w:p w:rsidR="009331A1"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The question is best understood by looking deeply at the different parts and roles in which modelling provides solutions in the supply chain industry and to look at what we would have to start looking at the remarks and statements in which each model creates in logistics and supply chain business.</w:t>
      </w:r>
    </w:p>
    <w:p w:rsidR="00513C5A" w:rsidRPr="005D1096"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B</w:t>
      </w:r>
      <w:r w:rsidR="0015409B" w:rsidRPr="005D1096">
        <w:rPr>
          <w:rFonts w:ascii="Times New Roman" w:hAnsi="Times New Roman"/>
          <w:b/>
          <w:bCs/>
          <w:sz w:val="24"/>
          <w:szCs w:val="24"/>
        </w:rPr>
        <w:t>ACK</w:t>
      </w:r>
      <w:r w:rsidR="002328B8" w:rsidRPr="005D1096">
        <w:rPr>
          <w:rFonts w:ascii="Times New Roman" w:hAnsi="Times New Roman"/>
          <w:b/>
          <w:bCs/>
          <w:sz w:val="24"/>
          <w:szCs w:val="24"/>
        </w:rPr>
        <w:t>G</w:t>
      </w:r>
      <w:r w:rsidR="0015409B" w:rsidRPr="005D1096">
        <w:rPr>
          <w:rFonts w:ascii="Times New Roman" w:hAnsi="Times New Roman"/>
          <w:b/>
          <w:bCs/>
          <w:sz w:val="24"/>
          <w:szCs w:val="24"/>
        </w:rPr>
        <w:t>ROUND</w:t>
      </w:r>
    </w:p>
    <w:p w:rsidR="00FD63F7"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Remarks for all models in logistics</w:t>
      </w:r>
    </w:p>
    <w:p w:rsidR="00E04490"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t>Iconic model</w:t>
      </w:r>
    </w:p>
    <w:p w:rsidR="00E0449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 xml:space="preserve"> A remark for iconic modelling is that of reduction which comes in to play in the supply chain </w:t>
      </w:r>
      <w:r w:rsidR="00C404D0" w:rsidRPr="005D1096">
        <w:rPr>
          <w:rFonts w:ascii="Times New Roman" w:hAnsi="Times New Roman"/>
          <w:sz w:val="24"/>
          <w:szCs w:val="24"/>
        </w:rPr>
        <w:t>industry</w:t>
      </w:r>
      <w:r w:rsidRPr="005D1096">
        <w:rPr>
          <w:rFonts w:ascii="Times New Roman" w:hAnsi="Times New Roman"/>
          <w:sz w:val="24"/>
          <w:szCs w:val="24"/>
        </w:rPr>
        <w:t xml:space="preserve">, this involves the </w:t>
      </w:r>
      <w:r w:rsidR="00C404D0" w:rsidRPr="005D1096">
        <w:rPr>
          <w:rFonts w:ascii="Times New Roman" w:hAnsi="Times New Roman"/>
          <w:sz w:val="24"/>
          <w:szCs w:val="24"/>
        </w:rPr>
        <w:t>scaling</w:t>
      </w:r>
      <w:r w:rsidRPr="005D1096">
        <w:rPr>
          <w:rFonts w:ascii="Times New Roman" w:hAnsi="Times New Roman"/>
          <w:sz w:val="24"/>
          <w:szCs w:val="24"/>
        </w:rPr>
        <w:t xml:space="preserve"> down</w:t>
      </w:r>
      <w:r w:rsidR="00C404D0" w:rsidRPr="005D1096">
        <w:rPr>
          <w:rFonts w:ascii="Times New Roman" w:hAnsi="Times New Roman"/>
          <w:sz w:val="24"/>
          <w:szCs w:val="24"/>
        </w:rPr>
        <w:t xml:space="preserve"> with the use of the models. This helps in logistics as it creates room for reduction in transportation or different parts of the logistics business. </w:t>
      </w:r>
    </w:p>
    <w:p w:rsidR="00C404D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Another remark of the iconic modelling is that of reproduction, this involves logistics and supply chain business as it creates an opportunity for this business to be able to recreate and reproduce from past models which were helpful and also beneficial, this can be by the same scaling which could be creating exact replicas of the models which are in use and also using prototypes in different aspects of the business to see what each one might help do in the business.</w:t>
      </w:r>
    </w:p>
    <w:p w:rsidR="00C404D0" w:rsidRPr="005D1096" w:rsidRDefault="0060262B" w:rsidP="005D1096">
      <w:pPr>
        <w:pStyle w:val="ListParagraph"/>
        <w:numPr>
          <w:ilvl w:val="0"/>
          <w:numId w:val="3"/>
        </w:numPr>
        <w:spacing w:line="360" w:lineRule="auto"/>
        <w:rPr>
          <w:rFonts w:ascii="Times New Roman" w:hAnsi="Times New Roman"/>
          <w:sz w:val="24"/>
          <w:szCs w:val="24"/>
        </w:rPr>
      </w:pPr>
      <w:r w:rsidRPr="005D1096">
        <w:rPr>
          <w:rFonts w:ascii="Times New Roman" w:hAnsi="Times New Roman"/>
          <w:sz w:val="24"/>
          <w:szCs w:val="24"/>
        </w:rPr>
        <w:t>The final remark for iconic modelling is that it allows the logistics and supply chain business to be able to scale up or enlarge if need be. An example of this would be in transportation or even the warehouses in which models could be used to focus on a specific entity.</w:t>
      </w:r>
    </w:p>
    <w:p w:rsidR="00C404D0" w:rsidRPr="005D1096" w:rsidRDefault="0060262B" w:rsidP="005D1096">
      <w:pPr>
        <w:spacing w:line="360" w:lineRule="auto"/>
        <w:rPr>
          <w:rFonts w:ascii="Times New Roman" w:hAnsi="Times New Roman"/>
          <w:sz w:val="24"/>
          <w:szCs w:val="24"/>
        </w:rPr>
      </w:pPr>
      <w:r w:rsidRPr="005D1096">
        <w:rPr>
          <w:rFonts w:ascii="Times New Roman" w:hAnsi="Times New Roman"/>
          <w:sz w:val="24"/>
          <w:szCs w:val="24"/>
        </w:rPr>
        <w:lastRenderedPageBreak/>
        <w:t>Symbolic (mathematical) model</w:t>
      </w:r>
    </w:p>
    <w:p w:rsidR="00952839" w:rsidRDefault="0060262B" w:rsidP="00952839">
      <w:pPr>
        <w:pStyle w:val="ListParagraph"/>
        <w:numPr>
          <w:ilvl w:val="0"/>
          <w:numId w:val="6"/>
        </w:numPr>
        <w:spacing w:line="360" w:lineRule="auto"/>
        <w:rPr>
          <w:rFonts w:ascii="Times New Roman" w:hAnsi="Times New Roman"/>
          <w:sz w:val="24"/>
          <w:szCs w:val="24"/>
        </w:rPr>
      </w:pPr>
      <w:r w:rsidRPr="005D1096">
        <w:rPr>
          <w:rFonts w:ascii="Times New Roman" w:hAnsi="Times New Roman"/>
          <w:sz w:val="24"/>
          <w:szCs w:val="24"/>
        </w:rPr>
        <w:t xml:space="preserve">Symbolic or mathematical modelling always comes to play in every part of the logistics and supply industry. It tends to be more in use whenever the problems become too complex </w:t>
      </w:r>
      <w:r w:rsidR="005D1096" w:rsidRPr="005D1096">
        <w:rPr>
          <w:rFonts w:ascii="Times New Roman" w:hAnsi="Times New Roman"/>
          <w:sz w:val="24"/>
          <w:szCs w:val="24"/>
        </w:rPr>
        <w:t>or are too abstract.</w:t>
      </w:r>
    </w:p>
    <w:p w:rsidR="005D1096" w:rsidRPr="00952839" w:rsidRDefault="0060262B" w:rsidP="00952839">
      <w:pPr>
        <w:spacing w:line="360" w:lineRule="auto"/>
        <w:rPr>
          <w:rFonts w:ascii="Times New Roman" w:hAnsi="Times New Roman"/>
          <w:sz w:val="24"/>
          <w:szCs w:val="24"/>
        </w:rPr>
      </w:pPr>
      <w:r w:rsidRPr="00952839">
        <w:rPr>
          <w:rFonts w:ascii="Times New Roman" w:hAnsi="Times New Roman"/>
          <w:sz w:val="24"/>
          <w:szCs w:val="24"/>
        </w:rPr>
        <w:t>With all these models been related to the logistics and supply chain industry, it, however, tends to become more accurate.</w:t>
      </w:r>
      <w:r w:rsidRPr="00952839">
        <w:t xml:space="preserve"> </w:t>
      </w:r>
      <w:r w:rsidRPr="00952839">
        <w:rPr>
          <w:rFonts w:ascii="Times New Roman" w:hAnsi="Times New Roman"/>
          <w:sz w:val="24"/>
          <w:szCs w:val="24"/>
        </w:rPr>
        <w:t>The more closely the model represents the real situation, the accurate the conclusions and predictions will be.</w:t>
      </w:r>
    </w:p>
    <w:p w:rsidR="00EA312A" w:rsidRDefault="0060262B" w:rsidP="005D1096">
      <w:pPr>
        <w:spacing w:line="360" w:lineRule="auto"/>
        <w:rPr>
          <w:rFonts w:ascii="Times New Roman" w:hAnsi="Times New Roman"/>
          <w:sz w:val="24"/>
          <w:szCs w:val="24"/>
        </w:rPr>
      </w:pPr>
      <w:r>
        <w:rPr>
          <w:rFonts w:ascii="Times New Roman" w:hAnsi="Times New Roman"/>
          <w:sz w:val="24"/>
          <w:szCs w:val="24"/>
        </w:rPr>
        <w:t>Simulation in the supply chain is often applied as a powerful tool for solving logistics and supply chain problems. In contrast to modelling processes related to a specific organization, supply chain models entail additional difficulties since it involves different businesses and organization.</w:t>
      </w:r>
      <w:r w:rsidR="003D1F4F">
        <w:rPr>
          <w:rFonts w:ascii="Times New Roman" w:hAnsi="Times New Roman"/>
          <w:sz w:val="24"/>
          <w:szCs w:val="24"/>
        </w:rPr>
        <w:t xml:space="preserve">  A key opener to full supply chain management has been the cost of communication with, and coordination amongst many suppliers in the industry in the supply chain. In creating a detailed model of the supply chain </w:t>
      </w:r>
      <w:r w:rsidR="00CA50F3">
        <w:rPr>
          <w:rFonts w:ascii="Times New Roman" w:hAnsi="Times New Roman"/>
          <w:sz w:val="24"/>
          <w:szCs w:val="24"/>
        </w:rPr>
        <w:t>does not pose a problem. Distinctively, not many organizations are willing to share detailed model information when the chain crosses the organizational boundaries or boarders.</w:t>
      </w:r>
    </w:p>
    <w:p w:rsidR="00CA50F3" w:rsidRDefault="0060262B" w:rsidP="005D1096">
      <w:pPr>
        <w:spacing w:line="360" w:lineRule="auto"/>
        <w:rPr>
          <w:rFonts w:ascii="Times New Roman" w:hAnsi="Times New Roman"/>
          <w:sz w:val="24"/>
          <w:szCs w:val="24"/>
        </w:rPr>
      </w:pPr>
      <w:r>
        <w:rPr>
          <w:rFonts w:ascii="Times New Roman" w:hAnsi="Times New Roman"/>
          <w:sz w:val="24"/>
          <w:szCs w:val="24"/>
        </w:rPr>
        <w:t>Simulation modelling does also have an impact on transportation in the supply chain industry, these simulations are used in different environments. Simulation and modelling are beneficial in both transportation systems, manufacturing and services systems and also the supply chain.</w:t>
      </w:r>
    </w:p>
    <w:p w:rsidR="00CA50F3" w:rsidRDefault="0060262B" w:rsidP="005D1096">
      <w:pPr>
        <w:spacing w:line="360" w:lineRule="auto"/>
        <w:rPr>
          <w:rFonts w:ascii="Times New Roman" w:hAnsi="Times New Roman"/>
          <w:sz w:val="24"/>
          <w:szCs w:val="24"/>
        </w:rPr>
      </w:pPr>
      <w:r>
        <w:rPr>
          <w:rFonts w:ascii="Times New Roman" w:hAnsi="Times New Roman"/>
          <w:sz w:val="24"/>
          <w:szCs w:val="24"/>
        </w:rPr>
        <w:t>We would be looking at the different ways in which simulation and modelling is being used in</w:t>
      </w:r>
    </w:p>
    <w:p w:rsidR="001466D6" w:rsidRPr="001466D6" w:rsidRDefault="0060262B" w:rsidP="005D1096">
      <w:pPr>
        <w:spacing w:line="360" w:lineRule="auto"/>
        <w:rPr>
          <w:rFonts w:ascii="Times New Roman" w:hAnsi="Times New Roman"/>
          <w:b/>
          <w:bCs/>
          <w:sz w:val="24"/>
          <w:szCs w:val="24"/>
        </w:rPr>
      </w:pPr>
      <w:r w:rsidRPr="001466D6">
        <w:rPr>
          <w:rFonts w:ascii="Times New Roman" w:hAnsi="Times New Roman"/>
          <w:b/>
          <w:bCs/>
          <w:sz w:val="24"/>
          <w:szCs w:val="24"/>
        </w:rPr>
        <w:t>Manufacturing and service systems:</w:t>
      </w:r>
    </w:p>
    <w:p w:rsidR="001466D6"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Manufacturing systems planning and scheduling</w:t>
      </w:r>
      <w:r w:rsidR="00BC187B" w:rsidRPr="00BC187B">
        <w:rPr>
          <w:rFonts w:ascii="Times New Roman" w:hAnsi="Times New Roman"/>
          <w:b/>
          <w:bCs/>
          <w:sz w:val="24"/>
          <w:szCs w:val="24"/>
        </w:rPr>
        <w:t>:</w:t>
      </w:r>
      <w:r w:rsidR="00203F3A" w:rsidRPr="00BC187B">
        <w:rPr>
          <w:rFonts w:ascii="Times New Roman" w:hAnsi="Times New Roman"/>
          <w:b/>
          <w:bCs/>
          <w:sz w:val="24"/>
          <w:szCs w:val="24"/>
        </w:rPr>
        <w:t>(</w:t>
      </w:r>
      <w:proofErr w:type="spellStart"/>
      <w:r w:rsidR="00203F3A">
        <w:rPr>
          <w:rFonts w:ascii="Times New Roman" w:hAnsi="Times New Roman"/>
          <w:sz w:val="24"/>
          <w:szCs w:val="24"/>
        </w:rPr>
        <w:t>Merk</w:t>
      </w:r>
      <w:r w:rsidR="00D1631F">
        <w:rPr>
          <w:rFonts w:ascii="Times New Roman" w:hAnsi="Times New Roman"/>
          <w:sz w:val="24"/>
          <w:szCs w:val="24"/>
        </w:rPr>
        <w:t>g</w:t>
      </w:r>
      <w:r w:rsidR="00203F3A">
        <w:rPr>
          <w:rFonts w:ascii="Times New Roman" w:hAnsi="Times New Roman"/>
          <w:sz w:val="24"/>
          <w:szCs w:val="24"/>
        </w:rPr>
        <w:t>uryeva</w:t>
      </w:r>
      <w:proofErr w:type="spellEnd"/>
      <w:r w:rsidR="00203F3A">
        <w:rPr>
          <w:rFonts w:ascii="Times New Roman" w:hAnsi="Times New Roman"/>
          <w:sz w:val="24"/>
          <w:szCs w:val="24"/>
        </w:rPr>
        <w:t xml:space="preserve"> and shires, simulation-based case in logistics)</w:t>
      </w:r>
      <w:r>
        <w:rPr>
          <w:rFonts w:ascii="Times New Roman" w:hAnsi="Times New Roman"/>
          <w:sz w:val="24"/>
          <w:szCs w:val="24"/>
        </w:rPr>
        <w:t xml:space="preserve"> </w:t>
      </w:r>
      <w:r w:rsidR="00203F3A">
        <w:rPr>
          <w:rFonts w:ascii="Times New Roman" w:hAnsi="Times New Roman"/>
          <w:sz w:val="24"/>
          <w:szCs w:val="24"/>
        </w:rPr>
        <w:t xml:space="preserve"> explain this as </w:t>
      </w:r>
      <w:r>
        <w:rPr>
          <w:rFonts w:ascii="Times New Roman" w:hAnsi="Times New Roman"/>
          <w:sz w:val="24"/>
          <w:szCs w:val="24"/>
        </w:rPr>
        <w:t xml:space="preserve">simulation models </w:t>
      </w:r>
      <w:r w:rsidR="00203F3A">
        <w:rPr>
          <w:rFonts w:ascii="Times New Roman" w:hAnsi="Times New Roman"/>
          <w:sz w:val="24"/>
          <w:szCs w:val="24"/>
        </w:rPr>
        <w:t>which</w:t>
      </w:r>
      <w:r>
        <w:rPr>
          <w:rFonts w:ascii="Times New Roman" w:hAnsi="Times New Roman"/>
          <w:sz w:val="24"/>
          <w:szCs w:val="24"/>
        </w:rPr>
        <w:t xml:space="preserve"> are used for tuning quickly, at very low costs, product</w:t>
      </w:r>
      <w:r w:rsidR="00203F3A">
        <w:rPr>
          <w:rFonts w:ascii="Times New Roman" w:hAnsi="Times New Roman"/>
          <w:sz w:val="24"/>
          <w:szCs w:val="24"/>
        </w:rPr>
        <w:t xml:space="preserve">ion schedulers to find the optimal configuration of their parameters. Common modular simulations of business are in the manufacturing systems and also at a production </w:t>
      </w:r>
      <w:r w:rsidR="00D1631F">
        <w:rPr>
          <w:rFonts w:ascii="Times New Roman" w:hAnsi="Times New Roman"/>
          <w:sz w:val="24"/>
          <w:szCs w:val="24"/>
        </w:rPr>
        <w:t>stage</w:t>
      </w:r>
      <w:r w:rsidR="00FF197E">
        <w:rPr>
          <w:rFonts w:ascii="Times New Roman" w:hAnsi="Times New Roman"/>
          <w:sz w:val="24"/>
          <w:szCs w:val="24"/>
        </w:rPr>
        <w:t xml:space="preserve">, where sub-models are developed using a pro model software to test offline effects of various scheduler configurations, this helps to avoid disturbance in the real-life production processes. </w:t>
      </w:r>
    </w:p>
    <w:p w:rsidR="00FF197E"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Warehouse order picking process</w:t>
      </w:r>
      <w:r w:rsidR="00C94DB0" w:rsidRPr="00BC187B">
        <w:rPr>
          <w:rFonts w:ascii="Times New Roman" w:hAnsi="Times New Roman"/>
          <w:b/>
          <w:bCs/>
          <w:sz w:val="24"/>
          <w:szCs w:val="24"/>
        </w:rPr>
        <w:t>:</w:t>
      </w:r>
      <w:r w:rsidR="00BC187B">
        <w:rPr>
          <w:rFonts w:ascii="Times New Roman" w:hAnsi="Times New Roman"/>
          <w:sz w:val="24"/>
          <w:szCs w:val="24"/>
        </w:rPr>
        <w:t xml:space="preserve"> </w:t>
      </w:r>
      <w:r>
        <w:rPr>
          <w:rFonts w:ascii="Times New Roman" w:hAnsi="Times New Roman"/>
          <w:sz w:val="24"/>
          <w:szCs w:val="24"/>
        </w:rPr>
        <w:t>modelling in logistics and supply chain works in the warehouse as it helps with order picking for quick acce</w:t>
      </w:r>
      <w:r w:rsidR="00C94DB0">
        <w:rPr>
          <w:rFonts w:ascii="Times New Roman" w:hAnsi="Times New Roman"/>
          <w:sz w:val="24"/>
          <w:szCs w:val="24"/>
        </w:rPr>
        <w:t>s</w:t>
      </w:r>
      <w:r>
        <w:rPr>
          <w:rFonts w:ascii="Times New Roman" w:hAnsi="Times New Roman"/>
          <w:sz w:val="24"/>
          <w:szCs w:val="24"/>
        </w:rPr>
        <w:t xml:space="preserve">s to storage. (merkuryev </w:t>
      </w:r>
      <w:r>
        <w:rPr>
          <w:rFonts w:ascii="Times New Roman" w:hAnsi="Times New Roman"/>
          <w:sz w:val="24"/>
          <w:szCs w:val="24"/>
        </w:rPr>
        <w:lastRenderedPageBreak/>
        <w:t>and burinskiene) explain this as it provides an MS excel-based simulation model which is developed in order to evaluate the influences of routing methods on distant travels in a wide isle warehouse.</w:t>
      </w:r>
    </w:p>
    <w:p w:rsidR="005E2602" w:rsidRDefault="0060262B" w:rsidP="001466D6">
      <w:pPr>
        <w:pStyle w:val="ListParagraph"/>
        <w:numPr>
          <w:ilvl w:val="0"/>
          <w:numId w:val="6"/>
        </w:numPr>
        <w:spacing w:line="360" w:lineRule="auto"/>
        <w:rPr>
          <w:rFonts w:ascii="Times New Roman" w:hAnsi="Times New Roman"/>
          <w:sz w:val="24"/>
          <w:szCs w:val="24"/>
        </w:rPr>
      </w:pPr>
      <w:r w:rsidRPr="00BC187B">
        <w:rPr>
          <w:rFonts w:ascii="Times New Roman" w:hAnsi="Times New Roman"/>
          <w:b/>
          <w:bCs/>
          <w:sz w:val="24"/>
          <w:szCs w:val="24"/>
        </w:rPr>
        <w:t>Hospital resources and management:</w:t>
      </w:r>
      <w:r>
        <w:rPr>
          <w:rFonts w:ascii="Times New Roman" w:hAnsi="Times New Roman"/>
          <w:sz w:val="24"/>
          <w:szCs w:val="24"/>
        </w:rPr>
        <w:t xml:space="preserve">  this works with modelling as it helps in hospital management of resources and also time planning,(Aguilar, Castilla and Munoz) had proposed a hospital management  tool which helps in the improvement of hospital efficiency by using simulation models as one of the key sources </w:t>
      </w:r>
      <w:r w:rsidR="000D106F">
        <w:rPr>
          <w:rFonts w:ascii="Times New Roman" w:hAnsi="Times New Roman"/>
          <w:sz w:val="24"/>
          <w:szCs w:val="24"/>
        </w:rPr>
        <w:t>to help in obtaining a deeper understanding on logistics processes and also in supporting decision making when it comes to resource redistribution.</w:t>
      </w:r>
    </w:p>
    <w:p w:rsidR="00362439" w:rsidRPr="00362439" w:rsidRDefault="00362439" w:rsidP="00362439">
      <w:pPr>
        <w:spacing w:line="360" w:lineRule="auto"/>
        <w:ind w:left="360"/>
        <w:rPr>
          <w:rFonts w:ascii="Times New Roman" w:hAnsi="Times New Roman"/>
          <w:sz w:val="24"/>
          <w:szCs w:val="24"/>
        </w:rPr>
      </w:pPr>
    </w:p>
    <w:p w:rsidR="00362439" w:rsidRDefault="00362439" w:rsidP="00362439">
      <w:pPr>
        <w:spacing w:line="360" w:lineRule="auto"/>
        <w:rPr>
          <w:rFonts w:ascii="Times New Roman" w:hAnsi="Times New Roman"/>
          <w:b/>
          <w:bCs/>
          <w:sz w:val="24"/>
          <w:szCs w:val="24"/>
        </w:rPr>
      </w:pPr>
      <w:r w:rsidRPr="00362439">
        <w:rPr>
          <w:rFonts w:ascii="Times New Roman" w:hAnsi="Times New Roman"/>
          <w:b/>
          <w:bCs/>
          <w:sz w:val="24"/>
          <w:szCs w:val="24"/>
        </w:rPr>
        <w:t>Transport system:</w:t>
      </w:r>
    </w:p>
    <w:p w:rsidR="00BC187B" w:rsidRPr="00BC187B" w:rsidRDefault="00BC187B" w:rsidP="00BC187B">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 xml:space="preserve">Airport logistics operations: </w:t>
      </w:r>
      <w:r>
        <w:rPr>
          <w:rFonts w:ascii="Times New Roman" w:hAnsi="Times New Roman"/>
          <w:sz w:val="24"/>
          <w:szCs w:val="24"/>
        </w:rPr>
        <w:t>this simulation model, is used in describing the main airport operations, and also demonstrates the benefits and restrictions of oversizing resources in respect to improving logistics and supply chain businesses collaborative decisions for the future.</w:t>
      </w:r>
    </w:p>
    <w:p w:rsidR="00CA50F3" w:rsidRPr="00A25A0C" w:rsidRDefault="00BC187B" w:rsidP="005D1096">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Material handling systems:</w:t>
      </w:r>
      <w:r>
        <w:rPr>
          <w:rFonts w:ascii="Times New Roman" w:hAnsi="Times New Roman"/>
          <w:sz w:val="24"/>
          <w:szCs w:val="24"/>
        </w:rPr>
        <w:t xml:space="preserve"> </w:t>
      </w:r>
      <w:r w:rsidR="00A25A0C">
        <w:rPr>
          <w:rFonts w:ascii="Times New Roman" w:hAnsi="Times New Roman"/>
          <w:sz w:val="24"/>
          <w:szCs w:val="24"/>
        </w:rPr>
        <w:t>(Neumann, simulation based case studies in logistics) introduces a simple but efficient modelling which helps to analyse the performance of a material handling system and also to understand the load limit of a real systems in a warehouse, production and also in order picking areas, and also to help in analysing the abilities to cope in the future</w:t>
      </w:r>
    </w:p>
    <w:p w:rsidR="004D5E7E" w:rsidRPr="004D5E7E" w:rsidRDefault="004752FE" w:rsidP="004D5E7E">
      <w:pPr>
        <w:pStyle w:val="ListParagraph"/>
        <w:numPr>
          <w:ilvl w:val="0"/>
          <w:numId w:val="7"/>
        </w:numPr>
        <w:spacing w:line="360" w:lineRule="auto"/>
        <w:rPr>
          <w:rFonts w:ascii="Times New Roman" w:hAnsi="Times New Roman"/>
          <w:b/>
          <w:bCs/>
          <w:sz w:val="24"/>
          <w:szCs w:val="24"/>
        </w:rPr>
      </w:pPr>
      <w:r>
        <w:rPr>
          <w:rFonts w:ascii="Times New Roman" w:hAnsi="Times New Roman"/>
          <w:b/>
          <w:bCs/>
          <w:sz w:val="24"/>
          <w:szCs w:val="24"/>
        </w:rPr>
        <w:t xml:space="preserve">Factory Railway Systems: </w:t>
      </w:r>
      <w:r>
        <w:rPr>
          <w:rFonts w:ascii="Times New Roman" w:hAnsi="Times New Roman"/>
          <w:sz w:val="24"/>
          <w:szCs w:val="24"/>
        </w:rPr>
        <w:t xml:space="preserve"> this focusses explicitly on the analysis of a factory railway systems using a simulation model which identifies current limitation and potential infrastructure and resources investment to cope with a major increase.  </w:t>
      </w:r>
    </w:p>
    <w:p w:rsidR="004D5E7E" w:rsidRDefault="004D5E7E" w:rsidP="004D5E7E">
      <w:pPr>
        <w:spacing w:line="360" w:lineRule="auto"/>
        <w:rPr>
          <w:rFonts w:ascii="Times New Roman" w:hAnsi="Times New Roman"/>
          <w:b/>
          <w:bCs/>
          <w:sz w:val="24"/>
          <w:szCs w:val="24"/>
        </w:rPr>
      </w:pPr>
      <w:r>
        <w:rPr>
          <w:rFonts w:ascii="Times New Roman" w:hAnsi="Times New Roman"/>
          <w:b/>
          <w:bCs/>
          <w:sz w:val="24"/>
          <w:szCs w:val="24"/>
        </w:rPr>
        <w:t>Supply chain:</w:t>
      </w:r>
    </w:p>
    <w:p w:rsidR="004D5E7E" w:rsidRPr="004D5E7E" w:rsidRDefault="004D5E7E"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Supply chain Dynamics: </w:t>
      </w:r>
      <w:r>
        <w:rPr>
          <w:rFonts w:ascii="Times New Roman" w:hAnsi="Times New Roman"/>
          <w:sz w:val="24"/>
          <w:szCs w:val="24"/>
        </w:rPr>
        <w:t>this model in supply chain examines the influences of different policies on management , which is to satisfy consumer and consumer needs in the most efficient and profitable way.</w:t>
      </w:r>
    </w:p>
    <w:p w:rsidR="004D5E7E" w:rsidRPr="00FD781B" w:rsidRDefault="004D5E7E"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t xml:space="preserve">Supply chain Cyclic planning and optimisation: </w:t>
      </w:r>
      <w:r>
        <w:rPr>
          <w:rFonts w:ascii="Times New Roman" w:hAnsi="Times New Roman"/>
          <w:sz w:val="24"/>
          <w:szCs w:val="24"/>
        </w:rPr>
        <w:t xml:space="preserve">this tackles a very challenging multi objective stochastic optimisation problem. Different simulation optimisation schemes are introduced  to help in </w:t>
      </w:r>
      <w:r w:rsidR="00FD781B">
        <w:rPr>
          <w:rFonts w:ascii="Times New Roman" w:hAnsi="Times New Roman"/>
          <w:sz w:val="24"/>
          <w:szCs w:val="24"/>
        </w:rPr>
        <w:t>compare and analyse the different optimisation methods and also tools required.</w:t>
      </w:r>
    </w:p>
    <w:p w:rsidR="00FD781B" w:rsidRPr="00ED6BA7" w:rsidRDefault="00FD781B" w:rsidP="004D5E7E">
      <w:pPr>
        <w:pStyle w:val="ListParagraph"/>
        <w:numPr>
          <w:ilvl w:val="0"/>
          <w:numId w:val="8"/>
        </w:numPr>
        <w:spacing w:line="360" w:lineRule="auto"/>
        <w:rPr>
          <w:rFonts w:ascii="Times New Roman" w:hAnsi="Times New Roman"/>
          <w:b/>
          <w:bCs/>
          <w:sz w:val="24"/>
          <w:szCs w:val="24"/>
        </w:rPr>
      </w:pPr>
      <w:r>
        <w:rPr>
          <w:rFonts w:ascii="Times New Roman" w:hAnsi="Times New Roman"/>
          <w:b/>
          <w:bCs/>
          <w:sz w:val="24"/>
          <w:szCs w:val="24"/>
        </w:rPr>
        <w:lastRenderedPageBreak/>
        <w:t xml:space="preserve">Fresh food supply chain: </w:t>
      </w:r>
      <w:r>
        <w:rPr>
          <w:rFonts w:ascii="Times New Roman" w:hAnsi="Times New Roman"/>
          <w:sz w:val="24"/>
          <w:szCs w:val="24"/>
        </w:rPr>
        <w:t>(</w:t>
      </w:r>
      <w:proofErr w:type="spellStart"/>
      <w:r w:rsidR="00ED6BA7">
        <w:rPr>
          <w:rFonts w:ascii="Times New Roman" w:hAnsi="Times New Roman"/>
          <w:sz w:val="24"/>
          <w:szCs w:val="24"/>
        </w:rPr>
        <w:t>M</w:t>
      </w:r>
      <w:r>
        <w:rPr>
          <w:rFonts w:ascii="Times New Roman" w:hAnsi="Times New Roman"/>
          <w:sz w:val="24"/>
          <w:szCs w:val="24"/>
        </w:rPr>
        <w:t>assei</w:t>
      </w:r>
      <w:proofErr w:type="spellEnd"/>
      <w:r>
        <w:rPr>
          <w:rFonts w:ascii="Times New Roman" w:hAnsi="Times New Roman"/>
          <w:sz w:val="24"/>
          <w:szCs w:val="24"/>
        </w:rPr>
        <w:t xml:space="preserve"> and bocca) tackling a  difficult problem of modelling fresh foods supply chains considering all the related constraints and variables. This involves transport and storage conditions, product handling, production and also processing time and control and also finally demand variability and behaviours.</w:t>
      </w:r>
    </w:p>
    <w:p w:rsidR="00ED6BA7" w:rsidRDefault="00ED6BA7" w:rsidP="00ED6BA7">
      <w:pPr>
        <w:spacing w:line="360" w:lineRule="auto"/>
        <w:rPr>
          <w:rFonts w:ascii="Times New Roman" w:hAnsi="Times New Roman"/>
          <w:sz w:val="24"/>
          <w:szCs w:val="24"/>
        </w:rPr>
      </w:pPr>
      <w:r w:rsidRPr="00ED6BA7">
        <w:rPr>
          <w:rFonts w:ascii="Times New Roman" w:hAnsi="Times New Roman"/>
          <w:sz w:val="24"/>
          <w:szCs w:val="24"/>
        </w:rPr>
        <w:t>Generally</w:t>
      </w:r>
      <w:r>
        <w:rPr>
          <w:rFonts w:ascii="Times New Roman" w:hAnsi="Times New Roman"/>
          <w:sz w:val="24"/>
          <w:szCs w:val="24"/>
        </w:rPr>
        <w:t>, modelling creates an edge in operations planning and execution  for logistics and supply chain businesses in various ways, ways which will be listed below:</w:t>
      </w:r>
    </w:p>
    <w:p w:rsidR="00ED6BA7" w:rsidRDefault="00ED6BA7"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It helps to manage the global manufacturing and supply case dynamically to help to anticipate and adapt to  the shifts in demands and the different change in conditions</w:t>
      </w:r>
    </w:p>
    <w:p w:rsidR="00ED6BA7" w:rsidRDefault="00ED6BA7"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Speed up supply chain operations within logistics and supply chain industries and warehouses.</w:t>
      </w:r>
    </w:p>
    <w:p w:rsidR="008F4D76" w:rsidRDefault="008F4D76"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Target out waste and help to drive out supply chain costs</w:t>
      </w:r>
    </w:p>
    <w:p w:rsidR="008F4D76" w:rsidRDefault="008F4D76"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Modelling is also a powerful tool for supply chain strategies and also design,</w:t>
      </w:r>
      <w:r w:rsidR="0028770F">
        <w:rPr>
          <w:rFonts w:ascii="Times New Roman" w:hAnsi="Times New Roman"/>
          <w:sz w:val="24"/>
          <w:szCs w:val="24"/>
        </w:rPr>
        <w:t xml:space="preserve"> this there allows logistic and supply chain companies to be able to accurately anticipate their requirements in various scenarios.</w:t>
      </w:r>
    </w:p>
    <w:p w:rsidR="0028770F" w:rsidRPr="0028770F" w:rsidRDefault="0028770F" w:rsidP="0028770F">
      <w:pPr>
        <w:spacing w:line="360" w:lineRule="auto"/>
        <w:ind w:left="360"/>
        <w:rPr>
          <w:rFonts w:ascii="Times New Roman" w:hAnsi="Times New Roman"/>
          <w:sz w:val="24"/>
          <w:szCs w:val="24"/>
        </w:rPr>
      </w:pPr>
      <w:r>
        <w:rPr>
          <w:rFonts w:ascii="Times New Roman" w:hAnsi="Times New Roman"/>
          <w:sz w:val="24"/>
          <w:szCs w:val="24"/>
        </w:rPr>
        <w:t>Some of the common supply chain strategies and design outputs will be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Anticipate product and transportation costs</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Identify the suppliers that can add the most value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 xml:space="preserve">Tests on how inventory will match its demand </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Also help to determine the best locations for making and storing  inventory products.</w:t>
      </w:r>
    </w:p>
    <w:p w:rsidR="0028770F" w:rsidRDefault="0028770F" w:rsidP="00ED6BA7">
      <w:pPr>
        <w:pStyle w:val="ListParagraph"/>
        <w:numPr>
          <w:ilvl w:val="0"/>
          <w:numId w:val="9"/>
        </w:numPr>
        <w:spacing w:line="360" w:lineRule="auto"/>
        <w:rPr>
          <w:rFonts w:ascii="Times New Roman" w:hAnsi="Times New Roman"/>
          <w:sz w:val="24"/>
          <w:szCs w:val="24"/>
        </w:rPr>
      </w:pPr>
      <w:r>
        <w:rPr>
          <w:rFonts w:ascii="Times New Roman" w:hAnsi="Times New Roman"/>
          <w:sz w:val="24"/>
          <w:szCs w:val="24"/>
        </w:rPr>
        <w:t>Determine an ideal logistics and supply chain flow and also quantify the impact of delayed differentiations and product rationalizations in the industry.</w:t>
      </w:r>
    </w:p>
    <w:p w:rsidR="0028770F" w:rsidRPr="0028770F" w:rsidRDefault="0028770F" w:rsidP="0028770F">
      <w:pPr>
        <w:spacing w:line="360" w:lineRule="auto"/>
        <w:rPr>
          <w:rFonts w:ascii="Times New Roman" w:hAnsi="Times New Roman"/>
          <w:sz w:val="24"/>
          <w:szCs w:val="24"/>
        </w:rPr>
      </w:pPr>
      <w:r>
        <w:rPr>
          <w:rFonts w:ascii="Times New Roman" w:hAnsi="Times New Roman"/>
          <w:sz w:val="24"/>
          <w:szCs w:val="24"/>
        </w:rPr>
        <w:t xml:space="preserve">A good and powerful logistics and supply chain model </w:t>
      </w:r>
      <w:r w:rsidR="009A47AD">
        <w:rPr>
          <w:rFonts w:ascii="Times New Roman" w:hAnsi="Times New Roman"/>
          <w:sz w:val="24"/>
          <w:szCs w:val="24"/>
        </w:rPr>
        <w:t>can lead to unprecedented opportunities  to which could increase opportunities and also optimizes business performances.</w:t>
      </w:r>
    </w:p>
    <w:p w:rsidR="00513C5A"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CONCLUSION</w:t>
      </w:r>
    </w:p>
    <w:p w:rsidR="009A47AD" w:rsidRDefault="009A47AD" w:rsidP="005D1096">
      <w:pPr>
        <w:spacing w:line="360" w:lineRule="auto"/>
        <w:rPr>
          <w:rFonts w:ascii="Times New Roman" w:hAnsi="Times New Roman"/>
          <w:sz w:val="24"/>
          <w:szCs w:val="24"/>
        </w:rPr>
      </w:pPr>
      <w:r>
        <w:rPr>
          <w:rFonts w:ascii="Times New Roman" w:hAnsi="Times New Roman"/>
          <w:sz w:val="24"/>
          <w:szCs w:val="24"/>
        </w:rPr>
        <w:t xml:space="preserve">In conclusion, what could be understood about this is that logistics business would need to apply modelling into their everyday practice as it helps to reduce risks and also help the industry move further even as technology also adds up to it. Logistics and supply chain businesses would need to looking into creating models that can deliver  to variety of </w:t>
      </w:r>
      <w:r>
        <w:rPr>
          <w:rFonts w:ascii="Times New Roman" w:hAnsi="Times New Roman"/>
          <w:sz w:val="24"/>
          <w:szCs w:val="24"/>
        </w:rPr>
        <w:lastRenderedPageBreak/>
        <w:t>sophisticated analytics and also the technical expertise which help to design models that combine data and different algorithms, foundational expertise in optimizing supply chain performances.</w:t>
      </w:r>
    </w:p>
    <w:p w:rsidR="009A47AD" w:rsidRDefault="009A47AD" w:rsidP="005D1096">
      <w:pPr>
        <w:spacing w:line="360" w:lineRule="auto"/>
        <w:rPr>
          <w:rFonts w:ascii="Times New Roman" w:hAnsi="Times New Roman"/>
          <w:sz w:val="24"/>
          <w:szCs w:val="24"/>
        </w:rPr>
      </w:pPr>
      <w:r>
        <w:rPr>
          <w:rFonts w:ascii="Times New Roman" w:hAnsi="Times New Roman"/>
          <w:sz w:val="24"/>
          <w:szCs w:val="24"/>
        </w:rPr>
        <w:t>Lastly the differently models mentioned in this work do have a part to play in logistics an</w:t>
      </w:r>
      <w:r w:rsidR="007D7FB0">
        <w:rPr>
          <w:rFonts w:ascii="Times New Roman" w:hAnsi="Times New Roman"/>
          <w:sz w:val="24"/>
          <w:szCs w:val="24"/>
        </w:rPr>
        <w:t>d</w:t>
      </w:r>
      <w:r>
        <w:rPr>
          <w:rFonts w:ascii="Times New Roman" w:hAnsi="Times New Roman"/>
          <w:sz w:val="24"/>
          <w:szCs w:val="24"/>
        </w:rPr>
        <w:t xml:space="preserve"> supply chain industry, however these models would need to be created and kept in place to  help in the decision making and problem solving in both logistics and supply chain and also in the warehouse industry. </w:t>
      </w:r>
    </w:p>
    <w:p w:rsidR="007D7FB0" w:rsidRPr="009A47AD" w:rsidRDefault="007D7FB0" w:rsidP="005D1096">
      <w:pPr>
        <w:spacing w:line="360" w:lineRule="auto"/>
        <w:rPr>
          <w:rFonts w:ascii="Times New Roman" w:hAnsi="Times New Roman"/>
          <w:sz w:val="24"/>
          <w:szCs w:val="24"/>
        </w:rPr>
      </w:pPr>
      <w:r>
        <w:rPr>
          <w:rFonts w:ascii="Times New Roman" w:hAnsi="Times New Roman"/>
          <w:sz w:val="24"/>
          <w:szCs w:val="24"/>
        </w:rPr>
        <w:t>Simulation models which are to help improve the productivity in logistics and supply chain  with the handling of resources and pushbacks through preserving service quality factors. These technologies which are used can contribute to a deeper understanding and knowledge of the supply chain which will help design the operation procedures.</w:t>
      </w:r>
      <w:bookmarkStart w:id="0" w:name="_GoBack"/>
      <w:bookmarkEnd w:id="0"/>
    </w:p>
    <w:p w:rsidR="00513C5A" w:rsidRDefault="0060262B" w:rsidP="005D1096">
      <w:pPr>
        <w:spacing w:line="360" w:lineRule="auto"/>
        <w:rPr>
          <w:rFonts w:ascii="Times New Roman" w:hAnsi="Times New Roman"/>
          <w:b/>
          <w:bCs/>
          <w:sz w:val="24"/>
          <w:szCs w:val="24"/>
        </w:rPr>
      </w:pPr>
      <w:r w:rsidRPr="005D1096">
        <w:rPr>
          <w:rFonts w:ascii="Times New Roman" w:hAnsi="Times New Roman"/>
          <w:b/>
          <w:bCs/>
          <w:sz w:val="24"/>
          <w:szCs w:val="24"/>
        </w:rPr>
        <w:t>REFERENCE</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roofErr w:type="spellStart"/>
      <w:r w:rsidRPr="004C13DC">
        <w:rPr>
          <w:rFonts w:ascii="Times New Roman" w:eastAsia="Times New Roman" w:hAnsi="Times New Roman"/>
          <w:sz w:val="24"/>
          <w:szCs w:val="24"/>
        </w:rPr>
        <w:t>modeling</w:t>
      </w:r>
      <w:proofErr w:type="spellEnd"/>
      <w:r w:rsidRPr="004C13DC">
        <w:rPr>
          <w:rFonts w:ascii="Times New Roman" w:eastAsia="Times New Roman" w:hAnsi="Times New Roman"/>
          <w:sz w:val="24"/>
          <w:szCs w:val="24"/>
        </w:rPr>
        <w:t xml:space="preserve">?, W. (2019). Use of Simulation. [online] Anylogic.com. Available at: https://www.anylogic.com/use-of-simulation/ [Accessed </w:t>
      </w:r>
      <w:r>
        <w:rPr>
          <w:rFonts w:ascii="Times New Roman" w:eastAsia="Times New Roman" w:hAnsi="Times New Roman"/>
          <w:sz w:val="24"/>
          <w:szCs w:val="24"/>
        </w:rPr>
        <w:t>27</w:t>
      </w:r>
      <w:r w:rsidRPr="004C13DC">
        <w:rPr>
          <w:rFonts w:ascii="Times New Roman" w:eastAsia="Times New Roman" w:hAnsi="Times New Roman"/>
          <w:sz w:val="24"/>
          <w:szCs w:val="24"/>
        </w:rPr>
        <w:t xml:space="preserve"> </w:t>
      </w:r>
      <w:r>
        <w:rPr>
          <w:rFonts w:ascii="Times New Roman" w:eastAsia="Times New Roman" w:hAnsi="Times New Roman"/>
          <w:sz w:val="24"/>
          <w:szCs w:val="24"/>
        </w:rPr>
        <w:t>Oct</w:t>
      </w:r>
      <w:r w:rsidRPr="004C13DC">
        <w:rPr>
          <w:rFonts w:ascii="Times New Roman" w:eastAsia="Times New Roman" w:hAnsi="Times New Roman"/>
          <w:sz w:val="24"/>
          <w:szCs w:val="24"/>
        </w:rPr>
        <w: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r w:rsidRPr="004C13DC">
        <w:rPr>
          <w:rFonts w:ascii="Times New Roman" w:eastAsia="Times New Roman" w:hAnsi="Times New Roman"/>
          <w:sz w:val="24"/>
          <w:szCs w:val="24"/>
        </w:rPr>
        <w:t xml:space="preserve">prezi.com. (2019). INTRODUCTION OF OPERATION RESEARCH. [online] Available at: https://prezi.com/-mgruap5uvcr/introduction-of-operation-research/ [Accessed </w:t>
      </w:r>
      <w:r>
        <w:rPr>
          <w:rFonts w:ascii="Times New Roman" w:eastAsia="Times New Roman" w:hAnsi="Times New Roman"/>
          <w:sz w:val="24"/>
          <w:szCs w:val="24"/>
        </w:rPr>
        <w:t>27 Oct</w:t>
      </w:r>
      <w:r w:rsidRPr="004C13DC">
        <w:rPr>
          <w:rFonts w:ascii="Times New Roman" w:eastAsia="Times New Roman" w:hAnsi="Times New Roman"/>
          <w:sz w:val="24"/>
          <w:szCs w:val="24"/>
        </w:rPr>
        <w: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r w:rsidRPr="004C13DC">
        <w:rPr>
          <w:rFonts w:ascii="Times New Roman" w:eastAsia="Times New Roman" w:hAnsi="Times New Roman"/>
          <w:sz w:val="24"/>
          <w:szCs w:val="24"/>
        </w:rPr>
        <w:t xml:space="preserve">TheFreeDictionary.com. (2019). logistic model. [online] Available at: https://medical-dictionary.thefreedictionary.com/logistic+model [Accessed </w:t>
      </w:r>
      <w:r>
        <w:rPr>
          <w:rFonts w:ascii="Times New Roman" w:eastAsia="Times New Roman" w:hAnsi="Times New Roman"/>
          <w:sz w:val="24"/>
          <w:szCs w:val="24"/>
        </w:rPr>
        <w:t>27 Oct.</w:t>
      </w:r>
      <w:r w:rsidRPr="004C13DC">
        <w:rPr>
          <w:rFonts w:ascii="Times New Roman" w:eastAsia="Times New Roman" w:hAnsi="Times New Roman"/>
          <w:sz w:val="24"/>
          <w:szCs w:val="24"/>
        </w:rPr>
        <w:t xml:space="preserve">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roofErr w:type="spellStart"/>
      <w:r w:rsidRPr="004C13DC">
        <w:rPr>
          <w:rFonts w:ascii="Times New Roman" w:eastAsia="Times New Roman" w:hAnsi="Times New Roman"/>
          <w:sz w:val="24"/>
          <w:szCs w:val="24"/>
        </w:rPr>
        <w:t>Encyclopedia</w:t>
      </w:r>
      <w:proofErr w:type="spellEnd"/>
      <w:r w:rsidRPr="004C13DC">
        <w:rPr>
          <w:rFonts w:ascii="Times New Roman" w:eastAsia="Times New Roman" w:hAnsi="Times New Roman"/>
          <w:sz w:val="24"/>
          <w:szCs w:val="24"/>
        </w:rPr>
        <w:t xml:space="preserve"> Britannica. (2019). Scalar | mathematics and physics. [online] Available at: https://www.britannica.com/science/scalar [Accessed </w:t>
      </w:r>
      <w:r>
        <w:rPr>
          <w:rFonts w:ascii="Times New Roman" w:eastAsia="Times New Roman" w:hAnsi="Times New Roman"/>
          <w:sz w:val="24"/>
          <w:szCs w:val="24"/>
        </w:rPr>
        <w:t>27 Oct</w:t>
      </w:r>
      <w:r w:rsidRPr="004C13DC">
        <w:rPr>
          <w:rFonts w:ascii="Times New Roman" w:eastAsia="Times New Roman" w:hAnsi="Times New Roman"/>
          <w:sz w:val="24"/>
          <w:szCs w:val="24"/>
        </w:rPr>
        <w: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r w:rsidRPr="004C13DC">
        <w:rPr>
          <w:rFonts w:ascii="Times New Roman" w:eastAsia="Times New Roman" w:hAnsi="Times New Roman"/>
          <w:sz w:val="24"/>
          <w:szCs w:val="24"/>
        </w:rPr>
        <w:t>Amstan.com. (2019). Three Different Business Models That Logistics Companies May Utilize. [online] Available at: http://amstan.com/understanding-the-three-different-business-models-that-logistics-companies-may-utilize/ [Accessed 28 Oct. 2019].</w:t>
      </w: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r w:rsidRPr="007617C4">
        <w:rPr>
          <w:rFonts w:ascii="Times New Roman" w:eastAsia="Times New Roman" w:hAnsi="Times New Roman"/>
          <w:sz w:val="24"/>
          <w:szCs w:val="24"/>
        </w:rPr>
        <w:t xml:space="preserve">The Balance Small Business. (2019). What Are Supply Chain and Logistics Network </w:t>
      </w:r>
      <w:proofErr w:type="spellStart"/>
      <w:r w:rsidRPr="007617C4">
        <w:rPr>
          <w:rFonts w:ascii="Times New Roman" w:eastAsia="Times New Roman" w:hAnsi="Times New Roman"/>
          <w:sz w:val="24"/>
          <w:szCs w:val="24"/>
        </w:rPr>
        <w:t>Modeling</w:t>
      </w:r>
      <w:proofErr w:type="spellEnd"/>
      <w:r w:rsidRPr="007617C4">
        <w:rPr>
          <w:rFonts w:ascii="Times New Roman" w:eastAsia="Times New Roman" w:hAnsi="Times New Roman"/>
          <w:sz w:val="24"/>
          <w:szCs w:val="24"/>
        </w:rPr>
        <w:t xml:space="preserve"> and Techniques?. [online] Available at: https://www.thebalancesmb.com/logistics-network-modeling-2221320 [Accessed 27 Oct. 2019].</w:t>
      </w: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r w:rsidRPr="007617C4">
        <w:rPr>
          <w:rFonts w:ascii="Times New Roman" w:eastAsia="Times New Roman" w:hAnsi="Times New Roman"/>
          <w:sz w:val="24"/>
          <w:szCs w:val="24"/>
        </w:rPr>
        <w:t xml:space="preserve">Vieira, C. and Luna, M. (2019). MODELS AND METHODS FOR LOGISTICS HUB LOCATION: A REVIEW TOWARDS TRANSPORTATION NETWORKS DESIGN. [online] </w:t>
      </w:r>
      <w:proofErr w:type="spellStart"/>
      <w:r w:rsidRPr="007617C4">
        <w:rPr>
          <w:rFonts w:ascii="Times New Roman" w:eastAsia="Times New Roman" w:hAnsi="Times New Roman"/>
          <w:sz w:val="24"/>
          <w:szCs w:val="24"/>
        </w:rPr>
        <w:t>scielo</w:t>
      </w:r>
      <w:proofErr w:type="spellEnd"/>
      <w:r w:rsidRPr="007617C4">
        <w:rPr>
          <w:rFonts w:ascii="Times New Roman" w:eastAsia="Times New Roman" w:hAnsi="Times New Roman"/>
          <w:sz w:val="24"/>
          <w:szCs w:val="24"/>
        </w:rPr>
        <w:t>. Available at: http://www.scielo.br [Accessed 27 Oct. 2019].</w:t>
      </w: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r w:rsidRPr="007617C4">
        <w:rPr>
          <w:rFonts w:ascii="Times New Roman" w:eastAsia="Times New Roman" w:hAnsi="Times New Roman"/>
          <w:sz w:val="24"/>
          <w:szCs w:val="24"/>
        </w:rPr>
        <w:t>Developed Twig Interactive, L. (2019). Logistics 101: The Many Models of Logistics Providers | Transportation Insight. [online] Transportation Insight. Available at: https://www.transportationinsight.com/blog/co-managed/2012/03/logistics-101-models-logistics-providers/ [Accessed 27 Oct. 2019].</w:t>
      </w: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r w:rsidRPr="0082330A">
        <w:rPr>
          <w:rFonts w:ascii="Times New Roman" w:eastAsia="Times New Roman" w:hAnsi="Times New Roman"/>
          <w:sz w:val="24"/>
          <w:szCs w:val="24"/>
        </w:rPr>
        <w:lastRenderedPageBreak/>
        <w:t xml:space="preserve">Mangan, J., </w:t>
      </w:r>
      <w:proofErr w:type="spellStart"/>
      <w:r w:rsidRPr="0082330A">
        <w:rPr>
          <w:rFonts w:ascii="Times New Roman" w:eastAsia="Times New Roman" w:hAnsi="Times New Roman"/>
          <w:sz w:val="24"/>
          <w:szCs w:val="24"/>
        </w:rPr>
        <w:t>Lalwani</w:t>
      </w:r>
      <w:proofErr w:type="spellEnd"/>
      <w:r w:rsidRPr="0082330A">
        <w:rPr>
          <w:rFonts w:ascii="Times New Roman" w:eastAsia="Times New Roman" w:hAnsi="Times New Roman"/>
          <w:sz w:val="24"/>
          <w:szCs w:val="24"/>
        </w:rPr>
        <w:t xml:space="preserve">, C., Butcher, T., </w:t>
      </w:r>
      <w:proofErr w:type="spellStart"/>
      <w:r w:rsidRPr="0082330A">
        <w:rPr>
          <w:rFonts w:ascii="Times New Roman" w:eastAsia="Times New Roman" w:hAnsi="Times New Roman"/>
          <w:sz w:val="24"/>
          <w:szCs w:val="24"/>
        </w:rPr>
        <w:t>Javadpour</w:t>
      </w:r>
      <w:proofErr w:type="spellEnd"/>
      <w:r w:rsidRPr="0082330A">
        <w:rPr>
          <w:rFonts w:ascii="Times New Roman" w:eastAsia="Times New Roman" w:hAnsi="Times New Roman"/>
          <w:sz w:val="24"/>
          <w:szCs w:val="24"/>
        </w:rPr>
        <w:t>, R. and Mangan, J. (2012). Global logistics and supply chain management. New York: Wiley.</w:t>
      </w: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r w:rsidRPr="0082330A">
        <w:rPr>
          <w:rFonts w:ascii="Times New Roman" w:eastAsia="Times New Roman" w:hAnsi="Times New Roman"/>
          <w:sz w:val="24"/>
          <w:szCs w:val="24"/>
        </w:rPr>
        <w:t>American Public Health Association (APHA) publications. (2011). The American Journal of Public Health (AJPH) from the American Public Health Association (APHA) publications. [online] Available at: https://ajph.aphapublications.org/doi/abs/10.2105/AJPH.81.12.1630 [Accessed 27 Oct. 2019].</w:t>
      </w:r>
    </w:p>
    <w:p w:rsidR="007617C4" w:rsidRDefault="007617C4" w:rsidP="004C13DC">
      <w:pPr>
        <w:suppressAutoHyphens w:val="0"/>
        <w:autoSpaceDN/>
        <w:spacing w:after="0" w:line="240" w:lineRule="auto"/>
        <w:textAlignment w:val="auto"/>
        <w:rPr>
          <w:rFonts w:ascii="Times New Roman" w:eastAsia="Times New Roman" w:hAnsi="Times New Roman"/>
          <w:sz w:val="24"/>
          <w:szCs w:val="24"/>
        </w:rPr>
      </w:pPr>
    </w:p>
    <w:p w:rsidR="0082330A" w:rsidRDefault="0082330A"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4C13DC">
      <w:pPr>
        <w:suppressAutoHyphens w:val="0"/>
        <w:autoSpaceDN/>
        <w:spacing w:after="0" w:line="240" w:lineRule="auto"/>
        <w:textAlignment w:val="auto"/>
        <w:rPr>
          <w:rFonts w:ascii="Times New Roman" w:eastAsia="Times New Roman" w:hAnsi="Times New Roman"/>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4C13DC" w:rsidRDefault="004C13DC" w:rsidP="005D1096">
      <w:pPr>
        <w:spacing w:line="360" w:lineRule="auto"/>
        <w:rPr>
          <w:rFonts w:ascii="Times New Roman" w:hAnsi="Times New Roman"/>
          <w:b/>
          <w:bCs/>
          <w:sz w:val="24"/>
          <w:szCs w:val="24"/>
        </w:rPr>
      </w:pPr>
    </w:p>
    <w:p w:rsidR="007D7FB0" w:rsidRPr="005D1096" w:rsidRDefault="007D7FB0" w:rsidP="005D1096">
      <w:pPr>
        <w:spacing w:line="360" w:lineRule="auto"/>
        <w:rPr>
          <w:rFonts w:ascii="Times New Roman" w:hAnsi="Times New Roman"/>
          <w:b/>
          <w:bCs/>
          <w:sz w:val="24"/>
          <w:szCs w:val="24"/>
        </w:rPr>
      </w:pPr>
    </w:p>
    <w:p w:rsidR="00F5759C" w:rsidRPr="00F637BA" w:rsidRDefault="00F5759C" w:rsidP="00F5759C">
      <w:pPr>
        <w:rPr>
          <w:rFonts w:ascii="Times New Roman" w:hAnsi="Times New Roman"/>
          <w:sz w:val="32"/>
          <w:szCs w:val="32"/>
        </w:rPr>
      </w:pPr>
    </w:p>
    <w:sectPr w:rsidR="00F5759C" w:rsidRPr="00F637BA" w:rsidSect="000B16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7627"/>
    <w:multiLevelType w:val="hybridMultilevel"/>
    <w:tmpl w:val="F8F2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04925"/>
    <w:multiLevelType w:val="hybridMultilevel"/>
    <w:tmpl w:val="A62C67DC"/>
    <w:lvl w:ilvl="0" w:tplc="85883B38">
      <w:start w:val="29"/>
      <w:numFmt w:val="bullet"/>
      <w:lvlText w:val="-"/>
      <w:lvlJc w:val="left"/>
      <w:pPr>
        <w:ind w:left="720" w:hanging="360"/>
      </w:pPr>
      <w:rPr>
        <w:rFonts w:ascii="Times New Roman" w:eastAsia="Calibri" w:hAnsi="Times New Roman" w:cs="Times New Roman" w:hint="default"/>
      </w:rPr>
    </w:lvl>
    <w:lvl w:ilvl="1" w:tplc="4D7ACB6C" w:tentative="1">
      <w:start w:val="1"/>
      <w:numFmt w:val="bullet"/>
      <w:lvlText w:val="o"/>
      <w:lvlJc w:val="left"/>
      <w:pPr>
        <w:ind w:left="1440" w:hanging="360"/>
      </w:pPr>
      <w:rPr>
        <w:rFonts w:ascii="Courier New" w:hAnsi="Courier New" w:cs="Courier New" w:hint="default"/>
      </w:rPr>
    </w:lvl>
    <w:lvl w:ilvl="2" w:tplc="7182FF8A" w:tentative="1">
      <w:start w:val="1"/>
      <w:numFmt w:val="bullet"/>
      <w:lvlText w:val=""/>
      <w:lvlJc w:val="left"/>
      <w:pPr>
        <w:ind w:left="2160" w:hanging="360"/>
      </w:pPr>
      <w:rPr>
        <w:rFonts w:ascii="Wingdings" w:hAnsi="Wingdings" w:hint="default"/>
      </w:rPr>
    </w:lvl>
    <w:lvl w:ilvl="3" w:tplc="0E9244F6" w:tentative="1">
      <w:start w:val="1"/>
      <w:numFmt w:val="bullet"/>
      <w:lvlText w:val=""/>
      <w:lvlJc w:val="left"/>
      <w:pPr>
        <w:ind w:left="2880" w:hanging="360"/>
      </w:pPr>
      <w:rPr>
        <w:rFonts w:ascii="Symbol" w:hAnsi="Symbol" w:hint="default"/>
      </w:rPr>
    </w:lvl>
    <w:lvl w:ilvl="4" w:tplc="E6F28260" w:tentative="1">
      <w:start w:val="1"/>
      <w:numFmt w:val="bullet"/>
      <w:lvlText w:val="o"/>
      <w:lvlJc w:val="left"/>
      <w:pPr>
        <w:ind w:left="3600" w:hanging="360"/>
      </w:pPr>
      <w:rPr>
        <w:rFonts w:ascii="Courier New" w:hAnsi="Courier New" w:cs="Courier New" w:hint="default"/>
      </w:rPr>
    </w:lvl>
    <w:lvl w:ilvl="5" w:tplc="08B0C07C" w:tentative="1">
      <w:start w:val="1"/>
      <w:numFmt w:val="bullet"/>
      <w:lvlText w:val=""/>
      <w:lvlJc w:val="left"/>
      <w:pPr>
        <w:ind w:left="4320" w:hanging="360"/>
      </w:pPr>
      <w:rPr>
        <w:rFonts w:ascii="Wingdings" w:hAnsi="Wingdings" w:hint="default"/>
      </w:rPr>
    </w:lvl>
    <w:lvl w:ilvl="6" w:tplc="F690AD3A" w:tentative="1">
      <w:start w:val="1"/>
      <w:numFmt w:val="bullet"/>
      <w:lvlText w:val=""/>
      <w:lvlJc w:val="left"/>
      <w:pPr>
        <w:ind w:left="5040" w:hanging="360"/>
      </w:pPr>
      <w:rPr>
        <w:rFonts w:ascii="Symbol" w:hAnsi="Symbol" w:hint="default"/>
      </w:rPr>
    </w:lvl>
    <w:lvl w:ilvl="7" w:tplc="1996F03E" w:tentative="1">
      <w:start w:val="1"/>
      <w:numFmt w:val="bullet"/>
      <w:lvlText w:val="o"/>
      <w:lvlJc w:val="left"/>
      <w:pPr>
        <w:ind w:left="5760" w:hanging="360"/>
      </w:pPr>
      <w:rPr>
        <w:rFonts w:ascii="Courier New" w:hAnsi="Courier New" w:cs="Courier New" w:hint="default"/>
      </w:rPr>
    </w:lvl>
    <w:lvl w:ilvl="8" w:tplc="2E361364" w:tentative="1">
      <w:start w:val="1"/>
      <w:numFmt w:val="bullet"/>
      <w:lvlText w:val=""/>
      <w:lvlJc w:val="left"/>
      <w:pPr>
        <w:ind w:left="6480" w:hanging="360"/>
      </w:pPr>
      <w:rPr>
        <w:rFonts w:ascii="Wingdings" w:hAnsi="Wingdings" w:hint="default"/>
      </w:rPr>
    </w:lvl>
  </w:abstractNum>
  <w:abstractNum w:abstractNumId="2" w15:restartNumberingAfterBreak="0">
    <w:nsid w:val="27AF0CE9"/>
    <w:multiLevelType w:val="hybridMultilevel"/>
    <w:tmpl w:val="F0441C8A"/>
    <w:lvl w:ilvl="0" w:tplc="C62C2D04">
      <w:start w:val="29"/>
      <w:numFmt w:val="bullet"/>
      <w:lvlText w:val="-"/>
      <w:lvlJc w:val="left"/>
      <w:pPr>
        <w:ind w:left="720" w:hanging="360"/>
      </w:pPr>
      <w:rPr>
        <w:rFonts w:ascii="Times New Roman" w:eastAsia="Calibri" w:hAnsi="Times New Roman" w:cs="Times New Roman" w:hint="default"/>
      </w:rPr>
    </w:lvl>
    <w:lvl w:ilvl="1" w:tplc="70EC6816" w:tentative="1">
      <w:start w:val="1"/>
      <w:numFmt w:val="bullet"/>
      <w:lvlText w:val="o"/>
      <w:lvlJc w:val="left"/>
      <w:pPr>
        <w:ind w:left="1440" w:hanging="360"/>
      </w:pPr>
      <w:rPr>
        <w:rFonts w:ascii="Courier New" w:hAnsi="Courier New" w:cs="Courier New" w:hint="default"/>
      </w:rPr>
    </w:lvl>
    <w:lvl w:ilvl="2" w:tplc="AC1C4734" w:tentative="1">
      <w:start w:val="1"/>
      <w:numFmt w:val="bullet"/>
      <w:lvlText w:val=""/>
      <w:lvlJc w:val="left"/>
      <w:pPr>
        <w:ind w:left="2160" w:hanging="360"/>
      </w:pPr>
      <w:rPr>
        <w:rFonts w:ascii="Wingdings" w:hAnsi="Wingdings" w:hint="default"/>
      </w:rPr>
    </w:lvl>
    <w:lvl w:ilvl="3" w:tplc="262493D8" w:tentative="1">
      <w:start w:val="1"/>
      <w:numFmt w:val="bullet"/>
      <w:lvlText w:val=""/>
      <w:lvlJc w:val="left"/>
      <w:pPr>
        <w:ind w:left="2880" w:hanging="360"/>
      </w:pPr>
      <w:rPr>
        <w:rFonts w:ascii="Symbol" w:hAnsi="Symbol" w:hint="default"/>
      </w:rPr>
    </w:lvl>
    <w:lvl w:ilvl="4" w:tplc="5CDA87E8" w:tentative="1">
      <w:start w:val="1"/>
      <w:numFmt w:val="bullet"/>
      <w:lvlText w:val="o"/>
      <w:lvlJc w:val="left"/>
      <w:pPr>
        <w:ind w:left="3600" w:hanging="360"/>
      </w:pPr>
      <w:rPr>
        <w:rFonts w:ascii="Courier New" w:hAnsi="Courier New" w:cs="Courier New" w:hint="default"/>
      </w:rPr>
    </w:lvl>
    <w:lvl w:ilvl="5" w:tplc="44BAF1A2" w:tentative="1">
      <w:start w:val="1"/>
      <w:numFmt w:val="bullet"/>
      <w:lvlText w:val=""/>
      <w:lvlJc w:val="left"/>
      <w:pPr>
        <w:ind w:left="4320" w:hanging="360"/>
      </w:pPr>
      <w:rPr>
        <w:rFonts w:ascii="Wingdings" w:hAnsi="Wingdings" w:hint="default"/>
      </w:rPr>
    </w:lvl>
    <w:lvl w:ilvl="6" w:tplc="8DD0CEDE" w:tentative="1">
      <w:start w:val="1"/>
      <w:numFmt w:val="bullet"/>
      <w:lvlText w:val=""/>
      <w:lvlJc w:val="left"/>
      <w:pPr>
        <w:ind w:left="5040" w:hanging="360"/>
      </w:pPr>
      <w:rPr>
        <w:rFonts w:ascii="Symbol" w:hAnsi="Symbol" w:hint="default"/>
      </w:rPr>
    </w:lvl>
    <w:lvl w:ilvl="7" w:tplc="ADF6590A" w:tentative="1">
      <w:start w:val="1"/>
      <w:numFmt w:val="bullet"/>
      <w:lvlText w:val="o"/>
      <w:lvlJc w:val="left"/>
      <w:pPr>
        <w:ind w:left="5760" w:hanging="360"/>
      </w:pPr>
      <w:rPr>
        <w:rFonts w:ascii="Courier New" w:hAnsi="Courier New" w:cs="Courier New" w:hint="default"/>
      </w:rPr>
    </w:lvl>
    <w:lvl w:ilvl="8" w:tplc="53426D26" w:tentative="1">
      <w:start w:val="1"/>
      <w:numFmt w:val="bullet"/>
      <w:lvlText w:val=""/>
      <w:lvlJc w:val="left"/>
      <w:pPr>
        <w:ind w:left="6480" w:hanging="360"/>
      </w:pPr>
      <w:rPr>
        <w:rFonts w:ascii="Wingdings" w:hAnsi="Wingdings" w:hint="default"/>
      </w:rPr>
    </w:lvl>
  </w:abstractNum>
  <w:abstractNum w:abstractNumId="3" w15:restartNumberingAfterBreak="0">
    <w:nsid w:val="33632B53"/>
    <w:multiLevelType w:val="hybridMultilevel"/>
    <w:tmpl w:val="26AE29EE"/>
    <w:lvl w:ilvl="0" w:tplc="CD18960A">
      <w:start w:val="1"/>
      <w:numFmt w:val="bullet"/>
      <w:lvlText w:val=""/>
      <w:lvlJc w:val="left"/>
      <w:pPr>
        <w:ind w:left="720" w:hanging="360"/>
      </w:pPr>
      <w:rPr>
        <w:rFonts w:ascii="Symbol" w:hAnsi="Symbol" w:hint="default"/>
      </w:rPr>
    </w:lvl>
    <w:lvl w:ilvl="1" w:tplc="8156528E" w:tentative="1">
      <w:start w:val="1"/>
      <w:numFmt w:val="bullet"/>
      <w:lvlText w:val="o"/>
      <w:lvlJc w:val="left"/>
      <w:pPr>
        <w:ind w:left="1440" w:hanging="360"/>
      </w:pPr>
      <w:rPr>
        <w:rFonts w:ascii="Courier New" w:hAnsi="Courier New" w:cs="Courier New" w:hint="default"/>
      </w:rPr>
    </w:lvl>
    <w:lvl w:ilvl="2" w:tplc="890C11DC" w:tentative="1">
      <w:start w:val="1"/>
      <w:numFmt w:val="bullet"/>
      <w:lvlText w:val=""/>
      <w:lvlJc w:val="left"/>
      <w:pPr>
        <w:ind w:left="2160" w:hanging="360"/>
      </w:pPr>
      <w:rPr>
        <w:rFonts w:ascii="Wingdings" w:hAnsi="Wingdings" w:hint="default"/>
      </w:rPr>
    </w:lvl>
    <w:lvl w:ilvl="3" w:tplc="8BEA2E68" w:tentative="1">
      <w:start w:val="1"/>
      <w:numFmt w:val="bullet"/>
      <w:lvlText w:val=""/>
      <w:lvlJc w:val="left"/>
      <w:pPr>
        <w:ind w:left="2880" w:hanging="360"/>
      </w:pPr>
      <w:rPr>
        <w:rFonts w:ascii="Symbol" w:hAnsi="Symbol" w:hint="default"/>
      </w:rPr>
    </w:lvl>
    <w:lvl w:ilvl="4" w:tplc="D7427A7C" w:tentative="1">
      <w:start w:val="1"/>
      <w:numFmt w:val="bullet"/>
      <w:lvlText w:val="o"/>
      <w:lvlJc w:val="left"/>
      <w:pPr>
        <w:ind w:left="3600" w:hanging="360"/>
      </w:pPr>
      <w:rPr>
        <w:rFonts w:ascii="Courier New" w:hAnsi="Courier New" w:cs="Courier New" w:hint="default"/>
      </w:rPr>
    </w:lvl>
    <w:lvl w:ilvl="5" w:tplc="7D046F56" w:tentative="1">
      <w:start w:val="1"/>
      <w:numFmt w:val="bullet"/>
      <w:lvlText w:val=""/>
      <w:lvlJc w:val="left"/>
      <w:pPr>
        <w:ind w:left="4320" w:hanging="360"/>
      </w:pPr>
      <w:rPr>
        <w:rFonts w:ascii="Wingdings" w:hAnsi="Wingdings" w:hint="default"/>
      </w:rPr>
    </w:lvl>
    <w:lvl w:ilvl="6" w:tplc="C7C8C69A" w:tentative="1">
      <w:start w:val="1"/>
      <w:numFmt w:val="bullet"/>
      <w:lvlText w:val=""/>
      <w:lvlJc w:val="left"/>
      <w:pPr>
        <w:ind w:left="5040" w:hanging="360"/>
      </w:pPr>
      <w:rPr>
        <w:rFonts w:ascii="Symbol" w:hAnsi="Symbol" w:hint="default"/>
      </w:rPr>
    </w:lvl>
    <w:lvl w:ilvl="7" w:tplc="8B48B6E8" w:tentative="1">
      <w:start w:val="1"/>
      <w:numFmt w:val="bullet"/>
      <w:lvlText w:val="o"/>
      <w:lvlJc w:val="left"/>
      <w:pPr>
        <w:ind w:left="5760" w:hanging="360"/>
      </w:pPr>
      <w:rPr>
        <w:rFonts w:ascii="Courier New" w:hAnsi="Courier New" w:cs="Courier New" w:hint="default"/>
      </w:rPr>
    </w:lvl>
    <w:lvl w:ilvl="8" w:tplc="93A6D97A" w:tentative="1">
      <w:start w:val="1"/>
      <w:numFmt w:val="bullet"/>
      <w:lvlText w:val=""/>
      <w:lvlJc w:val="left"/>
      <w:pPr>
        <w:ind w:left="6480" w:hanging="360"/>
      </w:pPr>
      <w:rPr>
        <w:rFonts w:ascii="Wingdings" w:hAnsi="Wingdings" w:hint="default"/>
      </w:rPr>
    </w:lvl>
  </w:abstractNum>
  <w:abstractNum w:abstractNumId="4" w15:restartNumberingAfterBreak="0">
    <w:nsid w:val="39FB18ED"/>
    <w:multiLevelType w:val="hybridMultilevel"/>
    <w:tmpl w:val="C30C4704"/>
    <w:lvl w:ilvl="0" w:tplc="6BFE63F6">
      <w:start w:val="29"/>
      <w:numFmt w:val="bullet"/>
      <w:lvlText w:val="-"/>
      <w:lvlJc w:val="left"/>
      <w:pPr>
        <w:ind w:left="720" w:hanging="360"/>
      </w:pPr>
      <w:rPr>
        <w:rFonts w:ascii="Times New Roman" w:eastAsia="Calibri" w:hAnsi="Times New Roman" w:cs="Times New Roman" w:hint="default"/>
      </w:rPr>
    </w:lvl>
    <w:lvl w:ilvl="1" w:tplc="3A261420" w:tentative="1">
      <w:start w:val="1"/>
      <w:numFmt w:val="bullet"/>
      <w:lvlText w:val="o"/>
      <w:lvlJc w:val="left"/>
      <w:pPr>
        <w:ind w:left="1440" w:hanging="360"/>
      </w:pPr>
      <w:rPr>
        <w:rFonts w:ascii="Courier New" w:hAnsi="Courier New" w:cs="Courier New" w:hint="default"/>
      </w:rPr>
    </w:lvl>
    <w:lvl w:ilvl="2" w:tplc="777C3096" w:tentative="1">
      <w:start w:val="1"/>
      <w:numFmt w:val="bullet"/>
      <w:lvlText w:val=""/>
      <w:lvlJc w:val="left"/>
      <w:pPr>
        <w:ind w:left="2160" w:hanging="360"/>
      </w:pPr>
      <w:rPr>
        <w:rFonts w:ascii="Wingdings" w:hAnsi="Wingdings" w:hint="default"/>
      </w:rPr>
    </w:lvl>
    <w:lvl w:ilvl="3" w:tplc="67186D3E" w:tentative="1">
      <w:start w:val="1"/>
      <w:numFmt w:val="bullet"/>
      <w:lvlText w:val=""/>
      <w:lvlJc w:val="left"/>
      <w:pPr>
        <w:ind w:left="2880" w:hanging="360"/>
      </w:pPr>
      <w:rPr>
        <w:rFonts w:ascii="Symbol" w:hAnsi="Symbol" w:hint="default"/>
      </w:rPr>
    </w:lvl>
    <w:lvl w:ilvl="4" w:tplc="6274568E" w:tentative="1">
      <w:start w:val="1"/>
      <w:numFmt w:val="bullet"/>
      <w:lvlText w:val="o"/>
      <w:lvlJc w:val="left"/>
      <w:pPr>
        <w:ind w:left="3600" w:hanging="360"/>
      </w:pPr>
      <w:rPr>
        <w:rFonts w:ascii="Courier New" w:hAnsi="Courier New" w:cs="Courier New" w:hint="default"/>
      </w:rPr>
    </w:lvl>
    <w:lvl w:ilvl="5" w:tplc="F0D01744" w:tentative="1">
      <w:start w:val="1"/>
      <w:numFmt w:val="bullet"/>
      <w:lvlText w:val=""/>
      <w:lvlJc w:val="left"/>
      <w:pPr>
        <w:ind w:left="4320" w:hanging="360"/>
      </w:pPr>
      <w:rPr>
        <w:rFonts w:ascii="Wingdings" w:hAnsi="Wingdings" w:hint="default"/>
      </w:rPr>
    </w:lvl>
    <w:lvl w:ilvl="6" w:tplc="D23CF0C8" w:tentative="1">
      <w:start w:val="1"/>
      <w:numFmt w:val="bullet"/>
      <w:lvlText w:val=""/>
      <w:lvlJc w:val="left"/>
      <w:pPr>
        <w:ind w:left="5040" w:hanging="360"/>
      </w:pPr>
      <w:rPr>
        <w:rFonts w:ascii="Symbol" w:hAnsi="Symbol" w:hint="default"/>
      </w:rPr>
    </w:lvl>
    <w:lvl w:ilvl="7" w:tplc="BF70C5A8" w:tentative="1">
      <w:start w:val="1"/>
      <w:numFmt w:val="bullet"/>
      <w:lvlText w:val="o"/>
      <w:lvlJc w:val="left"/>
      <w:pPr>
        <w:ind w:left="5760" w:hanging="360"/>
      </w:pPr>
      <w:rPr>
        <w:rFonts w:ascii="Courier New" w:hAnsi="Courier New" w:cs="Courier New" w:hint="default"/>
      </w:rPr>
    </w:lvl>
    <w:lvl w:ilvl="8" w:tplc="3B0E00E0" w:tentative="1">
      <w:start w:val="1"/>
      <w:numFmt w:val="bullet"/>
      <w:lvlText w:val=""/>
      <w:lvlJc w:val="left"/>
      <w:pPr>
        <w:ind w:left="6480" w:hanging="360"/>
      </w:pPr>
      <w:rPr>
        <w:rFonts w:ascii="Wingdings" w:hAnsi="Wingdings" w:hint="default"/>
      </w:rPr>
    </w:lvl>
  </w:abstractNum>
  <w:abstractNum w:abstractNumId="5" w15:restartNumberingAfterBreak="0">
    <w:nsid w:val="3FC10037"/>
    <w:multiLevelType w:val="hybridMultilevel"/>
    <w:tmpl w:val="F6FCE32C"/>
    <w:lvl w:ilvl="0" w:tplc="3990ADB8">
      <w:start w:val="1"/>
      <w:numFmt w:val="bullet"/>
      <w:lvlText w:val=""/>
      <w:lvlJc w:val="left"/>
      <w:pPr>
        <w:ind w:left="720" w:hanging="360"/>
      </w:pPr>
      <w:rPr>
        <w:rFonts w:ascii="Symbol" w:hAnsi="Symbol" w:hint="default"/>
      </w:rPr>
    </w:lvl>
    <w:lvl w:ilvl="1" w:tplc="F79E0504" w:tentative="1">
      <w:start w:val="1"/>
      <w:numFmt w:val="bullet"/>
      <w:lvlText w:val="o"/>
      <w:lvlJc w:val="left"/>
      <w:pPr>
        <w:ind w:left="1440" w:hanging="360"/>
      </w:pPr>
      <w:rPr>
        <w:rFonts w:ascii="Courier New" w:hAnsi="Courier New" w:cs="Courier New" w:hint="default"/>
      </w:rPr>
    </w:lvl>
    <w:lvl w:ilvl="2" w:tplc="DD50D15A" w:tentative="1">
      <w:start w:val="1"/>
      <w:numFmt w:val="bullet"/>
      <w:lvlText w:val=""/>
      <w:lvlJc w:val="left"/>
      <w:pPr>
        <w:ind w:left="2160" w:hanging="360"/>
      </w:pPr>
      <w:rPr>
        <w:rFonts w:ascii="Wingdings" w:hAnsi="Wingdings" w:hint="default"/>
      </w:rPr>
    </w:lvl>
    <w:lvl w:ilvl="3" w:tplc="F68C0B84" w:tentative="1">
      <w:start w:val="1"/>
      <w:numFmt w:val="bullet"/>
      <w:lvlText w:val=""/>
      <w:lvlJc w:val="left"/>
      <w:pPr>
        <w:ind w:left="2880" w:hanging="360"/>
      </w:pPr>
      <w:rPr>
        <w:rFonts w:ascii="Symbol" w:hAnsi="Symbol" w:hint="default"/>
      </w:rPr>
    </w:lvl>
    <w:lvl w:ilvl="4" w:tplc="056AFD46" w:tentative="1">
      <w:start w:val="1"/>
      <w:numFmt w:val="bullet"/>
      <w:lvlText w:val="o"/>
      <w:lvlJc w:val="left"/>
      <w:pPr>
        <w:ind w:left="3600" w:hanging="360"/>
      </w:pPr>
      <w:rPr>
        <w:rFonts w:ascii="Courier New" w:hAnsi="Courier New" w:cs="Courier New" w:hint="default"/>
      </w:rPr>
    </w:lvl>
    <w:lvl w:ilvl="5" w:tplc="2AE0193E" w:tentative="1">
      <w:start w:val="1"/>
      <w:numFmt w:val="bullet"/>
      <w:lvlText w:val=""/>
      <w:lvlJc w:val="left"/>
      <w:pPr>
        <w:ind w:left="4320" w:hanging="360"/>
      </w:pPr>
      <w:rPr>
        <w:rFonts w:ascii="Wingdings" w:hAnsi="Wingdings" w:hint="default"/>
      </w:rPr>
    </w:lvl>
    <w:lvl w:ilvl="6" w:tplc="DF86B88E" w:tentative="1">
      <w:start w:val="1"/>
      <w:numFmt w:val="bullet"/>
      <w:lvlText w:val=""/>
      <w:lvlJc w:val="left"/>
      <w:pPr>
        <w:ind w:left="5040" w:hanging="360"/>
      </w:pPr>
      <w:rPr>
        <w:rFonts w:ascii="Symbol" w:hAnsi="Symbol" w:hint="default"/>
      </w:rPr>
    </w:lvl>
    <w:lvl w:ilvl="7" w:tplc="AD9EF2BE" w:tentative="1">
      <w:start w:val="1"/>
      <w:numFmt w:val="bullet"/>
      <w:lvlText w:val="o"/>
      <w:lvlJc w:val="left"/>
      <w:pPr>
        <w:ind w:left="5760" w:hanging="360"/>
      </w:pPr>
      <w:rPr>
        <w:rFonts w:ascii="Courier New" w:hAnsi="Courier New" w:cs="Courier New" w:hint="default"/>
      </w:rPr>
    </w:lvl>
    <w:lvl w:ilvl="8" w:tplc="EAD80E8E" w:tentative="1">
      <w:start w:val="1"/>
      <w:numFmt w:val="bullet"/>
      <w:lvlText w:val=""/>
      <w:lvlJc w:val="left"/>
      <w:pPr>
        <w:ind w:left="6480" w:hanging="360"/>
      </w:pPr>
      <w:rPr>
        <w:rFonts w:ascii="Wingdings" w:hAnsi="Wingdings" w:hint="default"/>
      </w:rPr>
    </w:lvl>
  </w:abstractNum>
  <w:abstractNum w:abstractNumId="6" w15:restartNumberingAfterBreak="0">
    <w:nsid w:val="4C646F0A"/>
    <w:multiLevelType w:val="hybridMultilevel"/>
    <w:tmpl w:val="64906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320B4"/>
    <w:multiLevelType w:val="hybridMultilevel"/>
    <w:tmpl w:val="A2C60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A38A0"/>
    <w:multiLevelType w:val="hybridMultilevel"/>
    <w:tmpl w:val="0AE8E638"/>
    <w:lvl w:ilvl="0" w:tplc="27429430">
      <w:start w:val="29"/>
      <w:numFmt w:val="bullet"/>
      <w:lvlText w:val="-"/>
      <w:lvlJc w:val="left"/>
      <w:pPr>
        <w:ind w:left="1440" w:hanging="360"/>
      </w:pPr>
      <w:rPr>
        <w:rFonts w:ascii="Times New Roman" w:eastAsia="Calibri" w:hAnsi="Times New Roman" w:cs="Times New Roman" w:hint="default"/>
      </w:rPr>
    </w:lvl>
    <w:lvl w:ilvl="1" w:tplc="60D083B4" w:tentative="1">
      <w:start w:val="1"/>
      <w:numFmt w:val="bullet"/>
      <w:lvlText w:val="o"/>
      <w:lvlJc w:val="left"/>
      <w:pPr>
        <w:ind w:left="2160" w:hanging="360"/>
      </w:pPr>
      <w:rPr>
        <w:rFonts w:ascii="Courier New" w:hAnsi="Courier New" w:cs="Courier New" w:hint="default"/>
      </w:rPr>
    </w:lvl>
    <w:lvl w:ilvl="2" w:tplc="F1D88ED2" w:tentative="1">
      <w:start w:val="1"/>
      <w:numFmt w:val="bullet"/>
      <w:lvlText w:val=""/>
      <w:lvlJc w:val="left"/>
      <w:pPr>
        <w:ind w:left="2880" w:hanging="360"/>
      </w:pPr>
      <w:rPr>
        <w:rFonts w:ascii="Wingdings" w:hAnsi="Wingdings" w:hint="default"/>
      </w:rPr>
    </w:lvl>
    <w:lvl w:ilvl="3" w:tplc="AC80466C" w:tentative="1">
      <w:start w:val="1"/>
      <w:numFmt w:val="bullet"/>
      <w:lvlText w:val=""/>
      <w:lvlJc w:val="left"/>
      <w:pPr>
        <w:ind w:left="3600" w:hanging="360"/>
      </w:pPr>
      <w:rPr>
        <w:rFonts w:ascii="Symbol" w:hAnsi="Symbol" w:hint="default"/>
      </w:rPr>
    </w:lvl>
    <w:lvl w:ilvl="4" w:tplc="301045D4" w:tentative="1">
      <w:start w:val="1"/>
      <w:numFmt w:val="bullet"/>
      <w:lvlText w:val="o"/>
      <w:lvlJc w:val="left"/>
      <w:pPr>
        <w:ind w:left="4320" w:hanging="360"/>
      </w:pPr>
      <w:rPr>
        <w:rFonts w:ascii="Courier New" w:hAnsi="Courier New" w:cs="Courier New" w:hint="default"/>
      </w:rPr>
    </w:lvl>
    <w:lvl w:ilvl="5" w:tplc="437AF71C" w:tentative="1">
      <w:start w:val="1"/>
      <w:numFmt w:val="bullet"/>
      <w:lvlText w:val=""/>
      <w:lvlJc w:val="left"/>
      <w:pPr>
        <w:ind w:left="5040" w:hanging="360"/>
      </w:pPr>
      <w:rPr>
        <w:rFonts w:ascii="Wingdings" w:hAnsi="Wingdings" w:hint="default"/>
      </w:rPr>
    </w:lvl>
    <w:lvl w:ilvl="6" w:tplc="92AC65B6" w:tentative="1">
      <w:start w:val="1"/>
      <w:numFmt w:val="bullet"/>
      <w:lvlText w:val=""/>
      <w:lvlJc w:val="left"/>
      <w:pPr>
        <w:ind w:left="5760" w:hanging="360"/>
      </w:pPr>
      <w:rPr>
        <w:rFonts w:ascii="Symbol" w:hAnsi="Symbol" w:hint="default"/>
      </w:rPr>
    </w:lvl>
    <w:lvl w:ilvl="7" w:tplc="8D929B0A" w:tentative="1">
      <w:start w:val="1"/>
      <w:numFmt w:val="bullet"/>
      <w:lvlText w:val="o"/>
      <w:lvlJc w:val="left"/>
      <w:pPr>
        <w:ind w:left="6480" w:hanging="360"/>
      </w:pPr>
      <w:rPr>
        <w:rFonts w:ascii="Courier New" w:hAnsi="Courier New" w:cs="Courier New" w:hint="default"/>
      </w:rPr>
    </w:lvl>
    <w:lvl w:ilvl="8" w:tplc="59544F16"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1"/>
  </w:num>
  <w:num w:numId="4">
    <w:abstractNumId w:val="8"/>
  </w:num>
  <w:num w:numId="5">
    <w:abstractNumId w:val="2"/>
  </w:num>
  <w:num w:numId="6">
    <w:abstractNumId w:val="3"/>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AFB"/>
    <w:rsid w:val="00063404"/>
    <w:rsid w:val="000B16DA"/>
    <w:rsid w:val="000D106F"/>
    <w:rsid w:val="001318A0"/>
    <w:rsid w:val="00140E39"/>
    <w:rsid w:val="001466D6"/>
    <w:rsid w:val="0015409B"/>
    <w:rsid w:val="00171E7E"/>
    <w:rsid w:val="00203F3A"/>
    <w:rsid w:val="002328B8"/>
    <w:rsid w:val="002625C2"/>
    <w:rsid w:val="0028770F"/>
    <w:rsid w:val="002C226A"/>
    <w:rsid w:val="00362439"/>
    <w:rsid w:val="00362B06"/>
    <w:rsid w:val="00366317"/>
    <w:rsid w:val="003D1F4F"/>
    <w:rsid w:val="003E628E"/>
    <w:rsid w:val="00441307"/>
    <w:rsid w:val="00454E44"/>
    <w:rsid w:val="004752FE"/>
    <w:rsid w:val="0049143E"/>
    <w:rsid w:val="004C13DC"/>
    <w:rsid w:val="004D2AE4"/>
    <w:rsid w:val="004D5E7E"/>
    <w:rsid w:val="00504915"/>
    <w:rsid w:val="00513C5A"/>
    <w:rsid w:val="005A2138"/>
    <w:rsid w:val="005C48BE"/>
    <w:rsid w:val="005D1096"/>
    <w:rsid w:val="005E2602"/>
    <w:rsid w:val="0060262B"/>
    <w:rsid w:val="00736029"/>
    <w:rsid w:val="007617C4"/>
    <w:rsid w:val="007A0DB8"/>
    <w:rsid w:val="007C11C8"/>
    <w:rsid w:val="007D7FB0"/>
    <w:rsid w:val="0082330A"/>
    <w:rsid w:val="00832A7B"/>
    <w:rsid w:val="00837F30"/>
    <w:rsid w:val="008C61F4"/>
    <w:rsid w:val="008F4D76"/>
    <w:rsid w:val="009137DC"/>
    <w:rsid w:val="009331A1"/>
    <w:rsid w:val="00952839"/>
    <w:rsid w:val="009A47AD"/>
    <w:rsid w:val="00A25A0C"/>
    <w:rsid w:val="00B92B4B"/>
    <w:rsid w:val="00BB1F05"/>
    <w:rsid w:val="00BC187B"/>
    <w:rsid w:val="00C404D0"/>
    <w:rsid w:val="00C94DB0"/>
    <w:rsid w:val="00CA50F3"/>
    <w:rsid w:val="00CC1AFB"/>
    <w:rsid w:val="00D045E6"/>
    <w:rsid w:val="00D1631F"/>
    <w:rsid w:val="00D27448"/>
    <w:rsid w:val="00D97591"/>
    <w:rsid w:val="00E04490"/>
    <w:rsid w:val="00E33079"/>
    <w:rsid w:val="00E44F12"/>
    <w:rsid w:val="00E87371"/>
    <w:rsid w:val="00EA312A"/>
    <w:rsid w:val="00ED6BA7"/>
    <w:rsid w:val="00EF26A6"/>
    <w:rsid w:val="00F23E51"/>
    <w:rsid w:val="00F5759C"/>
    <w:rsid w:val="00F61AC3"/>
    <w:rsid w:val="00F637BA"/>
    <w:rsid w:val="00FD63F7"/>
    <w:rsid w:val="00FD781B"/>
    <w:rsid w:val="00FF197E"/>
    <w:rsid w:val="00FF6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CD147"/>
  <w15:chartTrackingRefBased/>
  <w15:docId w15:val="{CF7116AD-03C0-EE45-9D07-34E6710F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1AFB"/>
    <w:pPr>
      <w:suppressAutoHyphens/>
      <w:autoSpaceDN w:val="0"/>
      <w:spacing w:after="160" w:line="254" w:lineRule="auto"/>
      <w:textAlignment w:val="baseline"/>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B06"/>
    <w:pPr>
      <w:ind w:left="720"/>
      <w:contextualSpacing/>
    </w:pPr>
  </w:style>
  <w:style w:type="paragraph" w:styleId="Header">
    <w:name w:val="header"/>
    <w:basedOn w:val="Normal"/>
    <w:link w:val="HeaderChar"/>
    <w:uiPriority w:val="99"/>
    <w:unhideWhenUsed/>
    <w:rsid w:val="00C94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DB0"/>
    <w:rPr>
      <w:rFonts w:ascii="Calibri" w:eastAsia="Calibri" w:hAnsi="Calibri" w:cs="Times New Roman"/>
      <w:sz w:val="22"/>
      <w:szCs w:val="22"/>
    </w:rPr>
  </w:style>
  <w:style w:type="paragraph" w:styleId="Footer">
    <w:name w:val="footer"/>
    <w:basedOn w:val="Normal"/>
    <w:link w:val="FooterChar"/>
    <w:uiPriority w:val="99"/>
    <w:unhideWhenUsed/>
    <w:rsid w:val="00C94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DB0"/>
    <w:rPr>
      <w:rFonts w:ascii="Calibri" w:eastAsia="Calibri" w:hAnsi="Calibri" w:cs="Times New Roman"/>
      <w:sz w:val="22"/>
      <w:szCs w:val="22"/>
    </w:rPr>
  </w:style>
  <w:style w:type="paragraph" w:styleId="NormalWeb">
    <w:name w:val="Normal (Web)"/>
    <w:basedOn w:val="Normal"/>
    <w:uiPriority w:val="99"/>
    <w:semiHidden/>
    <w:unhideWhenUsed/>
    <w:rsid w:val="007D7FB0"/>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7D7FB0"/>
    <w:rPr>
      <w:color w:val="0000FF"/>
      <w:u w:val="single"/>
    </w:rPr>
  </w:style>
  <w:style w:type="character" w:styleId="FollowedHyperlink">
    <w:name w:val="FollowedHyperlink"/>
    <w:basedOn w:val="DefaultParagraphFont"/>
    <w:uiPriority w:val="99"/>
    <w:semiHidden/>
    <w:unhideWhenUsed/>
    <w:rsid w:val="004C13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3201">
      <w:bodyDiv w:val="1"/>
      <w:marLeft w:val="0"/>
      <w:marRight w:val="0"/>
      <w:marTop w:val="0"/>
      <w:marBottom w:val="0"/>
      <w:divBdr>
        <w:top w:val="none" w:sz="0" w:space="0" w:color="auto"/>
        <w:left w:val="none" w:sz="0" w:space="0" w:color="auto"/>
        <w:bottom w:val="none" w:sz="0" w:space="0" w:color="auto"/>
        <w:right w:val="none" w:sz="0" w:space="0" w:color="auto"/>
      </w:divBdr>
    </w:div>
    <w:div w:id="313032104">
      <w:bodyDiv w:val="1"/>
      <w:marLeft w:val="0"/>
      <w:marRight w:val="0"/>
      <w:marTop w:val="0"/>
      <w:marBottom w:val="0"/>
      <w:divBdr>
        <w:top w:val="none" w:sz="0" w:space="0" w:color="auto"/>
        <w:left w:val="none" w:sz="0" w:space="0" w:color="auto"/>
        <w:bottom w:val="none" w:sz="0" w:space="0" w:color="auto"/>
        <w:right w:val="none" w:sz="0" w:space="0" w:color="auto"/>
      </w:divBdr>
    </w:div>
    <w:div w:id="352414338">
      <w:bodyDiv w:val="1"/>
      <w:marLeft w:val="0"/>
      <w:marRight w:val="0"/>
      <w:marTop w:val="0"/>
      <w:marBottom w:val="0"/>
      <w:divBdr>
        <w:top w:val="none" w:sz="0" w:space="0" w:color="auto"/>
        <w:left w:val="none" w:sz="0" w:space="0" w:color="auto"/>
        <w:bottom w:val="none" w:sz="0" w:space="0" w:color="auto"/>
        <w:right w:val="none" w:sz="0" w:space="0" w:color="auto"/>
      </w:divBdr>
    </w:div>
    <w:div w:id="479469012">
      <w:bodyDiv w:val="1"/>
      <w:marLeft w:val="0"/>
      <w:marRight w:val="0"/>
      <w:marTop w:val="0"/>
      <w:marBottom w:val="0"/>
      <w:divBdr>
        <w:top w:val="none" w:sz="0" w:space="0" w:color="auto"/>
        <w:left w:val="none" w:sz="0" w:space="0" w:color="auto"/>
        <w:bottom w:val="none" w:sz="0" w:space="0" w:color="auto"/>
        <w:right w:val="none" w:sz="0" w:space="0" w:color="auto"/>
      </w:divBdr>
    </w:div>
    <w:div w:id="513540605">
      <w:bodyDiv w:val="1"/>
      <w:marLeft w:val="0"/>
      <w:marRight w:val="0"/>
      <w:marTop w:val="0"/>
      <w:marBottom w:val="0"/>
      <w:divBdr>
        <w:top w:val="none" w:sz="0" w:space="0" w:color="auto"/>
        <w:left w:val="none" w:sz="0" w:space="0" w:color="auto"/>
        <w:bottom w:val="none" w:sz="0" w:space="0" w:color="auto"/>
        <w:right w:val="none" w:sz="0" w:space="0" w:color="auto"/>
      </w:divBdr>
    </w:div>
    <w:div w:id="576089526">
      <w:bodyDiv w:val="1"/>
      <w:marLeft w:val="0"/>
      <w:marRight w:val="0"/>
      <w:marTop w:val="0"/>
      <w:marBottom w:val="0"/>
      <w:divBdr>
        <w:top w:val="none" w:sz="0" w:space="0" w:color="auto"/>
        <w:left w:val="none" w:sz="0" w:space="0" w:color="auto"/>
        <w:bottom w:val="none" w:sz="0" w:space="0" w:color="auto"/>
        <w:right w:val="none" w:sz="0" w:space="0" w:color="auto"/>
      </w:divBdr>
    </w:div>
    <w:div w:id="838422060">
      <w:bodyDiv w:val="1"/>
      <w:marLeft w:val="0"/>
      <w:marRight w:val="0"/>
      <w:marTop w:val="0"/>
      <w:marBottom w:val="0"/>
      <w:divBdr>
        <w:top w:val="none" w:sz="0" w:space="0" w:color="auto"/>
        <w:left w:val="none" w:sz="0" w:space="0" w:color="auto"/>
        <w:bottom w:val="none" w:sz="0" w:space="0" w:color="auto"/>
        <w:right w:val="none" w:sz="0" w:space="0" w:color="auto"/>
      </w:divBdr>
    </w:div>
    <w:div w:id="840389203">
      <w:bodyDiv w:val="1"/>
      <w:marLeft w:val="0"/>
      <w:marRight w:val="0"/>
      <w:marTop w:val="0"/>
      <w:marBottom w:val="0"/>
      <w:divBdr>
        <w:top w:val="none" w:sz="0" w:space="0" w:color="auto"/>
        <w:left w:val="none" w:sz="0" w:space="0" w:color="auto"/>
        <w:bottom w:val="none" w:sz="0" w:space="0" w:color="auto"/>
        <w:right w:val="none" w:sz="0" w:space="0" w:color="auto"/>
      </w:divBdr>
    </w:div>
    <w:div w:id="1066301560">
      <w:bodyDiv w:val="1"/>
      <w:marLeft w:val="0"/>
      <w:marRight w:val="0"/>
      <w:marTop w:val="0"/>
      <w:marBottom w:val="0"/>
      <w:divBdr>
        <w:top w:val="none" w:sz="0" w:space="0" w:color="auto"/>
        <w:left w:val="none" w:sz="0" w:space="0" w:color="auto"/>
        <w:bottom w:val="none" w:sz="0" w:space="0" w:color="auto"/>
        <w:right w:val="none" w:sz="0" w:space="0" w:color="auto"/>
      </w:divBdr>
    </w:div>
    <w:div w:id="1128430563">
      <w:bodyDiv w:val="1"/>
      <w:marLeft w:val="0"/>
      <w:marRight w:val="0"/>
      <w:marTop w:val="0"/>
      <w:marBottom w:val="0"/>
      <w:divBdr>
        <w:top w:val="none" w:sz="0" w:space="0" w:color="auto"/>
        <w:left w:val="none" w:sz="0" w:space="0" w:color="auto"/>
        <w:bottom w:val="none" w:sz="0" w:space="0" w:color="auto"/>
        <w:right w:val="none" w:sz="0" w:space="0" w:color="auto"/>
      </w:divBdr>
    </w:div>
    <w:div w:id="1252080742">
      <w:bodyDiv w:val="1"/>
      <w:marLeft w:val="0"/>
      <w:marRight w:val="0"/>
      <w:marTop w:val="0"/>
      <w:marBottom w:val="0"/>
      <w:divBdr>
        <w:top w:val="none" w:sz="0" w:space="0" w:color="auto"/>
        <w:left w:val="none" w:sz="0" w:space="0" w:color="auto"/>
        <w:bottom w:val="none" w:sz="0" w:space="0" w:color="auto"/>
        <w:right w:val="none" w:sz="0" w:space="0" w:color="auto"/>
      </w:divBdr>
    </w:div>
    <w:div w:id="1688675672">
      <w:bodyDiv w:val="1"/>
      <w:marLeft w:val="0"/>
      <w:marRight w:val="0"/>
      <w:marTop w:val="0"/>
      <w:marBottom w:val="0"/>
      <w:divBdr>
        <w:top w:val="none" w:sz="0" w:space="0" w:color="auto"/>
        <w:left w:val="none" w:sz="0" w:space="0" w:color="auto"/>
        <w:bottom w:val="none" w:sz="0" w:space="0" w:color="auto"/>
        <w:right w:val="none" w:sz="0" w:space="0" w:color="auto"/>
      </w:divBdr>
    </w:div>
    <w:div w:id="2037384775">
      <w:bodyDiv w:val="1"/>
      <w:marLeft w:val="0"/>
      <w:marRight w:val="0"/>
      <w:marTop w:val="0"/>
      <w:marBottom w:val="0"/>
      <w:divBdr>
        <w:top w:val="none" w:sz="0" w:space="0" w:color="auto"/>
        <w:left w:val="none" w:sz="0" w:space="0" w:color="auto"/>
        <w:bottom w:val="none" w:sz="0" w:space="0" w:color="auto"/>
        <w:right w:val="none" w:sz="0" w:space="0" w:color="auto"/>
      </w:divBdr>
    </w:div>
    <w:div w:id="21152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http://www.mat.univie.ac.at/~neum/ms/model_fig.gi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631</TotalTime>
  <Pages>9</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10</cp:revision>
  <dcterms:created xsi:type="dcterms:W3CDTF">2019-10-24T12:08:00Z</dcterms:created>
  <dcterms:modified xsi:type="dcterms:W3CDTF">2019-11-05T12:32:00Z</dcterms:modified>
</cp:coreProperties>
</file>