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F141176" wp14:paraId="3102876A" wp14:textId="3B7EC942">
      <w:pPr>
        <w:spacing w:before="0" w:beforeAutospacing="off" w:after="0" w:afterAutospacing="off"/>
        <w:jc w:val="both"/>
      </w:pP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This essay defines artificial intelligence (AI) and discusses its practical benefits in assisted writing. It also explains AI's significant advantages in education and concludes with its importance today and in the future.</w:t>
      </w:r>
    </w:p>
    <w:p xmlns:wp14="http://schemas.microsoft.com/office/word/2010/wordml" wp14:paraId="4AF4C910" wp14:textId="47B5006C"/>
    <w:p xmlns:wp14="http://schemas.microsoft.com/office/word/2010/wordml" w:rsidP="0F141176" wp14:paraId="166B7139" wp14:textId="0B7C1A5A">
      <w:pPr>
        <w:spacing w:before="0" w:beforeAutospacing="off" w:after="0" w:afterAutospacing="off"/>
        <w:jc w:val="both"/>
      </w:pP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Oxford Language Dictionary defines Artificial Intelligence as a computer system developed to perform tasks.  It is the simulation of human intelligence programmed to think, learn and perform tasks that typically require human intelligence.</w:t>
      </w:r>
    </w:p>
    <w:p xmlns:wp14="http://schemas.microsoft.com/office/word/2010/wordml" wp14:paraId="6E5B570F" wp14:textId="22D6FD90"/>
    <w:p xmlns:wp14="http://schemas.microsoft.com/office/word/2010/wordml" w:rsidP="0F141176" wp14:paraId="114FA8AF" wp14:textId="32075917">
      <w:pPr>
        <w:spacing w:before="0" w:beforeAutospacing="off" w:after="0" w:afterAutospacing="off"/>
        <w:jc w:val="both"/>
      </w:pP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Artificial Intelligence is a theory that simulates learning, reasoning, and problem-solving. The Information Commissioner's Office also considers AI an umbrella term for technologies that solve complex tasks requiring human thinking</w:t>
      </w:r>
    </w:p>
    <w:p xmlns:wp14="http://schemas.microsoft.com/office/word/2010/wordml" wp14:paraId="1F1904F7" wp14:textId="60A6CD9B"/>
    <w:p xmlns:wp14="http://schemas.microsoft.com/office/word/2010/wordml" w:rsidP="0F141176" wp14:paraId="101C21ED" wp14:textId="4A266206">
      <w:pPr>
        <w:spacing w:before="0" w:beforeAutospacing="off" w:after="0" w:afterAutospacing="off"/>
        <w:jc w:val="both"/>
      </w:pP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According to UK Educationhub, there are four types of assisted AI, and these are reactive machines, limited memory machines, theory of mind and self-awareness. AI applications are software programmes that use AI techniques to perform specific tasks. It creates voice-controlled virtual assistance such as Amazon Alexia and Apple Siri.( BBC News, 18.2.2024)</w:t>
      </w:r>
    </w:p>
    <w:p xmlns:wp14="http://schemas.microsoft.com/office/word/2010/wordml" wp14:paraId="6C6A0A47" wp14:textId="7BE47DBB"/>
    <w:p xmlns:wp14="http://schemas.microsoft.com/office/word/2010/wordml" w:rsidP="0F141176" wp14:paraId="38D81C8E" wp14:textId="448E9C1B">
      <w:pPr>
        <w:spacing w:before="0" w:beforeAutospacing="off" w:after="0" w:afterAutospacing="off"/>
        <w:jc w:val="both"/>
      </w:pP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According to the Department for Education 2025, Assisted AI enhances learning and teaching skills. Subsequently, it personalises the learning content and adapts to individual needs to meet each learner's learning outcomes.  </w:t>
      </w:r>
    </w:p>
    <w:p xmlns:wp14="http://schemas.microsoft.com/office/word/2010/wordml" wp14:paraId="747D3CE2" wp14:textId="50E7A6C0"/>
    <w:p xmlns:wp14="http://schemas.microsoft.com/office/word/2010/wordml" w:rsidP="0F141176" wp14:paraId="0D93676E" wp14:textId="558846E3">
      <w:pPr>
        <w:spacing w:before="0" w:beforeAutospacing="off" w:after="0" w:afterAutospacing="off"/>
        <w:jc w:val="both"/>
      </w:pP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Assisted writing AI tools have become vital in modern education. They offer practical methods to lessen workload, improve learning, optimise classroom tasks, and foster teaching and inclusion (Mollick, 2024). He further states that  AI is part of human life. Bowen (2024) also describes AI as a revolution in learning, working and thinking.  It is now considered to be part of human life. </w:t>
      </w:r>
    </w:p>
    <w:p xmlns:wp14="http://schemas.microsoft.com/office/word/2010/wordml" wp14:paraId="25188377" wp14:textId="1FE399DF"/>
    <w:p xmlns:wp14="http://schemas.microsoft.com/office/word/2010/wordml" w:rsidP="0F141176" wp14:paraId="718CA932" wp14:textId="28321150">
      <w:pPr>
        <w:spacing w:before="0" w:beforeAutospacing="off" w:after="0" w:afterAutospacing="off"/>
        <w:jc w:val="both"/>
      </w:pP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AI has been integrated into the curriculum and workplaces to enhance creativity and education. AI tools are also used in classrooms to improve teaching and learning and create engaging lessons and assessments.</w:t>
      </w:r>
    </w:p>
    <w:p xmlns:wp14="http://schemas.microsoft.com/office/word/2010/wordml" w:rsidP="0F141176" wp14:paraId="503615EA" wp14:textId="727CC52A">
      <w:pPr>
        <w:spacing w:before="0" w:beforeAutospacing="off" w:after="0" w:afterAutospacing="off"/>
        <w:jc w:val="both"/>
      </w:pP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Various AI tools, such as ChatGPT, Curipod, Google Gemini, Magic School AI, Copilot, and AI education, can be used in the classroom to perform different tasks. </w:t>
      </w:r>
      <w:r w:rsidRPr="0F141176" w:rsidR="76F17562">
        <w:rPr>
          <w:rFonts w:ascii="Arial" w:hAnsi="Arial" w:eastAsia="Arial" w:cs="Arial"/>
          <w:b w:val="1"/>
          <w:bCs w:val="1"/>
          <w:i w:val="0"/>
          <w:iCs w:val="0"/>
          <w:strike w:val="0"/>
          <w:dstrike w:val="0"/>
          <w:noProof w:val="0"/>
          <w:color w:val="666666"/>
          <w:sz w:val="24"/>
          <w:szCs w:val="24"/>
          <w:u w:val="none"/>
          <w:lang w:val="en-US"/>
        </w:rPr>
        <w:t>Millier 2024 states that there are various approaches to building AI systems. One standard method is machine learning, where a system learns from a dataset and improves performance over time. Another approach is rule-based systems, which follow a predetermined set of rules to make decisions.</w:t>
      </w:r>
    </w:p>
    <w:p xmlns:wp14="http://schemas.microsoft.com/office/word/2010/wordml" wp14:paraId="0894CA2B" wp14:textId="197696C8"/>
    <w:p xmlns:wp14="http://schemas.microsoft.com/office/word/2010/wordml" w:rsidP="0F141176" wp14:paraId="2F2FB625" wp14:textId="4A5ED9E6">
      <w:pPr>
        <w:spacing w:before="0" w:beforeAutospacing="off" w:after="0" w:afterAutospacing="off"/>
        <w:jc w:val="both"/>
      </w:pPr>
      <w:r w:rsidRPr="0F141176" w:rsidR="76F17562">
        <w:rPr>
          <w:rFonts w:ascii="Arial" w:hAnsi="Arial" w:eastAsia="Arial" w:cs="Arial"/>
          <w:b w:val="1"/>
          <w:bCs w:val="1"/>
          <w:i w:val="0"/>
          <w:iCs w:val="0"/>
          <w:strike w:val="0"/>
          <w:dstrike w:val="0"/>
          <w:noProof w:val="0"/>
          <w:color w:val="666666"/>
          <w:sz w:val="24"/>
          <w:szCs w:val="24"/>
          <w:u w:val="none"/>
          <w:lang w:val="en-US"/>
        </w:rPr>
        <w:t xml:space="preserve">For example, Magic School AI helps teachers automate tasks such as lesson planning, grading, and generating educational content, whereas learners mainly use ChatGPT and Chinese rival Deepseeks chatbots. It said that these can usually hold conversations with platform users.  </w:t>
      </w:r>
    </w:p>
    <w:p xmlns:wp14="http://schemas.microsoft.com/office/word/2010/wordml" w:rsidP="0F141176" wp14:paraId="61F6BE00" wp14:textId="2C92D3B5">
      <w:pPr>
        <w:spacing w:before="0" w:beforeAutospacing="off" w:after="0" w:afterAutospacing="off"/>
        <w:jc w:val="both"/>
      </w:pPr>
      <w:r w:rsidRPr="0F141176" w:rsidR="76F17562">
        <w:rPr>
          <w:rFonts w:ascii="Arial" w:hAnsi="Arial" w:eastAsia="Arial" w:cs="Arial"/>
          <w:b w:val="1"/>
          <w:bCs w:val="1"/>
          <w:i w:val="0"/>
          <w:iCs w:val="0"/>
          <w:strike w:val="0"/>
          <w:dstrike w:val="0"/>
          <w:noProof w:val="0"/>
          <w:color w:val="666666"/>
          <w:sz w:val="24"/>
          <w:szCs w:val="24"/>
          <w:u w:val="none"/>
          <w:lang w:val="en-US"/>
        </w:rPr>
        <w:t xml:space="preserve"> </w:t>
      </w:r>
    </w:p>
    <w:p xmlns:wp14="http://schemas.microsoft.com/office/word/2010/wordml" w:rsidP="0F141176" wp14:paraId="1ED71EDB" wp14:textId="3158C92C">
      <w:pPr>
        <w:spacing w:before="0" w:beforeAutospacing="off" w:after="0" w:afterAutospacing="off"/>
        <w:jc w:val="both"/>
      </w:pPr>
      <w:r w:rsidRPr="0F141176" w:rsidR="76F17562">
        <w:rPr>
          <w:rFonts w:ascii="Arial" w:hAnsi="Arial" w:eastAsia="Arial" w:cs="Arial"/>
          <w:b w:val="1"/>
          <w:bCs w:val="1"/>
          <w:i w:val="0"/>
          <w:iCs w:val="0"/>
          <w:strike w:val="0"/>
          <w:dstrike w:val="0"/>
          <w:noProof w:val="0"/>
          <w:color w:val="666666"/>
          <w:sz w:val="24"/>
          <w:szCs w:val="24"/>
          <w:u w:val="none"/>
          <w:lang w:val="en-US"/>
        </w:rPr>
        <w:t>It is</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also noted that AI is beneficial as it can provide positive feedback to students, help them improve their academic performance, and enhance their education.  Fitzpatrick et el 2023 state that humanity and technology have come to create a new world of possibilities that will allow us to make a new system that will reimagine teaching and learning </w:t>
      </w:r>
    </w:p>
    <w:p xmlns:wp14="http://schemas.microsoft.com/office/word/2010/wordml" wp14:paraId="3B38FEE3" wp14:textId="50A5BDB5"/>
    <w:p xmlns:wp14="http://schemas.microsoft.com/office/word/2010/wordml" wp14:paraId="7A80F7A6" wp14:textId="5530DAAD"/>
    <w:p xmlns:wp14="http://schemas.microsoft.com/office/word/2010/wordml" w:rsidP="0F141176" wp14:paraId="17BDB4DD" wp14:textId="06520DC6">
      <w:pPr>
        <w:spacing w:before="0" w:beforeAutospacing="off" w:after="0" w:afterAutospacing="off"/>
        <w:jc w:val="both"/>
      </w:pP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Additionally, it increases the engagement between teachers and students. AI has modernised and simplified the learning system. It is making it easy for teachers to use different tools in the classroom to suit all learners. It is further pointed out that AI can personalise learning styles to suit individual learning styles, especially people with disabilities.</w:t>
      </w:r>
    </w:p>
    <w:p xmlns:wp14="http://schemas.microsoft.com/office/word/2010/wordml" wp14:paraId="02C31091" wp14:textId="72284BED"/>
    <w:p xmlns:wp14="http://schemas.microsoft.com/office/word/2010/wordml" w:rsidP="0F141176" wp14:paraId="45DCACD7" wp14:textId="6229773C">
      <w:pPr>
        <w:spacing w:before="0" w:beforeAutospacing="off" w:after="0" w:afterAutospacing="off"/>
        <w:jc w:val="both"/>
      </w:pPr>
      <w:r w:rsidRPr="0F141176" w:rsidR="76F17562">
        <w:rPr>
          <w:rFonts w:ascii="Arial" w:hAnsi="Arial" w:eastAsia="Arial" w:cs="Arial"/>
          <w:b w:val="0"/>
          <w:bCs w:val="0"/>
          <w:i w:val="0"/>
          <w:iCs w:val="0"/>
          <w:strike w:val="0"/>
          <w:dstrike w:val="0"/>
          <w:noProof w:val="0"/>
          <w:color w:val="0B0C0C"/>
          <w:sz w:val="24"/>
          <w:szCs w:val="24"/>
          <w:u w:val="none"/>
          <w:lang w:val="en-US"/>
        </w:rPr>
        <w:t>The Department of Education has invested £1 million in funding through Innovate UK's Contracts for Innovation.</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This</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funding involves  </w:t>
      </w:r>
      <w:r w:rsidRPr="0F141176" w:rsidR="76F17562">
        <w:rPr>
          <w:rFonts w:ascii="Arial" w:hAnsi="Arial" w:eastAsia="Arial" w:cs="Arial"/>
          <w:b w:val="0"/>
          <w:bCs w:val="0"/>
          <w:i w:val="0"/>
          <w:iCs w:val="0"/>
          <w:strike w:val="0"/>
          <w:dstrike w:val="0"/>
          <w:noProof w:val="0"/>
          <w:color w:val="0B0C0C"/>
          <w:sz w:val="24"/>
          <w:szCs w:val="24"/>
          <w:u w:val="none"/>
          <w:lang w:val="en-US"/>
        </w:rPr>
        <w:t>16</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technology</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providers,</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who</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will use</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information</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from</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the</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content</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store</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to</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develop</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AI</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tools</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to reduce</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teacher</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workload</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across</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all</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key</w:t>
      </w: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141176" w:rsidR="76F17562">
        <w:rPr>
          <w:rFonts w:ascii="Arial" w:hAnsi="Arial" w:eastAsia="Arial" w:cs="Arial"/>
          <w:b w:val="0"/>
          <w:bCs w:val="0"/>
          <w:i w:val="0"/>
          <w:iCs w:val="0"/>
          <w:strike w:val="0"/>
          <w:dstrike w:val="0"/>
          <w:noProof w:val="0"/>
          <w:color w:val="0B0C0C"/>
          <w:sz w:val="24"/>
          <w:szCs w:val="24"/>
          <w:u w:val="none"/>
          <w:lang w:val="en-US"/>
        </w:rPr>
        <w:t xml:space="preserve">stages. This acknowledges the importance of Artificial Intelligence in education, but using Artificial Intelligence in education raises concerns. Some students are using AI to cheat on assignments. </w:t>
      </w:r>
    </w:p>
    <w:p xmlns:wp14="http://schemas.microsoft.com/office/word/2010/wordml" wp14:paraId="72C5E725" wp14:textId="620765E6"/>
    <w:p xmlns:wp14="http://schemas.microsoft.com/office/word/2010/wordml" wp14:paraId="5EEECF43" wp14:textId="293D68E8"/>
    <w:p xmlns:wp14="http://schemas.microsoft.com/office/word/2010/wordml" wp14:paraId="3BC94BF9" wp14:textId="72801D4F"/>
    <w:p xmlns:wp14="http://schemas.microsoft.com/office/word/2010/wordml" wp14:paraId="5DF3D475" wp14:textId="30B35CF1"/>
    <w:p xmlns:wp14="http://schemas.microsoft.com/office/word/2010/wordml" w:rsidP="0F141176" wp14:paraId="2DBC6F47" wp14:textId="5DC9773B">
      <w:pPr>
        <w:spacing w:before="0" w:beforeAutospacing="off" w:after="0" w:afterAutospacing="off"/>
        <w:jc w:val="both"/>
      </w:pPr>
      <w:r w:rsidRPr="0F141176" w:rsidR="76F175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Moreover, there are concerns that artificial intelligence will replace teachers but the Department for Education states that it is developing Artificial Intelligence to enhance the education system. AI systems will not replace teachers. AI will do some tasks for teachers, such as automating tasks to reduce the workload. </w:t>
      </w:r>
    </w:p>
    <w:p xmlns:wp14="http://schemas.microsoft.com/office/word/2010/wordml" wp14:paraId="27A2E197" wp14:textId="12DA28D2"/>
    <w:p xmlns:wp14="http://schemas.microsoft.com/office/word/2010/wordml" wp14:paraId="764751D9" wp14:textId="179094D4"/>
    <w:p xmlns:wp14="http://schemas.microsoft.com/office/word/2010/wordml" w:rsidP="0F141176" wp14:paraId="094A1BF2" wp14:textId="353097A0">
      <w:pPr>
        <w:spacing w:before="0" w:beforeAutospacing="off" w:after="0" w:afterAutospacing="off"/>
        <w:jc w:val="both"/>
      </w:pPr>
      <w:r w:rsidRPr="0F141176" w:rsidR="76F17562">
        <w:rPr>
          <w:rFonts w:ascii="Arial" w:hAnsi="Arial" w:eastAsia="Arial" w:cs="Arial"/>
          <w:b w:val="0"/>
          <w:bCs w:val="0"/>
          <w:i w:val="0"/>
          <w:iCs w:val="0"/>
          <w:strike w:val="0"/>
          <w:dstrike w:val="0"/>
          <w:noProof w:val="0"/>
          <w:color w:val="151515"/>
          <w:sz w:val="24"/>
          <w:szCs w:val="24"/>
          <w:u w:val="none"/>
          <w:lang w:val="en-US"/>
        </w:rPr>
        <w:t>Privacy is a significant concern when it comes to artificial intelligence in education. AI tools frequently gather and process large amounts of data, which raises important questions about how this data is used and safeguarded. To tackle these issues, educators should promote transparency by informing students and parents about the collected data and obtaining consent before using AI tools.</w:t>
      </w:r>
    </w:p>
    <w:p xmlns:wp14="http://schemas.microsoft.com/office/word/2010/wordml" wp14:paraId="7848CDC7" wp14:textId="2C026BC3"/>
    <w:p xmlns:wp14="http://schemas.microsoft.com/office/word/2010/wordml" wp14:paraId="2A664D4B" wp14:textId="11855232"/>
    <w:p xmlns:wp14="http://schemas.microsoft.com/office/word/2010/wordml" w:rsidP="0F141176" wp14:paraId="2CA3F1BE" wp14:textId="3D4D05F1">
      <w:pPr>
        <w:spacing w:before="0" w:beforeAutospacing="off" w:after="0" w:afterAutospacing="off"/>
        <w:jc w:val="both"/>
      </w:pPr>
      <w:r w:rsidRPr="0F141176" w:rsidR="76F17562">
        <w:rPr>
          <w:rFonts w:ascii="Arial" w:hAnsi="Arial" w:eastAsia="Arial" w:cs="Arial"/>
          <w:b w:val="0"/>
          <w:bCs w:val="0"/>
          <w:i w:val="0"/>
          <w:iCs w:val="0"/>
          <w:strike w:val="0"/>
          <w:dstrike w:val="0"/>
          <w:noProof w:val="0"/>
          <w:color w:val="0B0C0C"/>
          <w:sz w:val="24"/>
          <w:szCs w:val="24"/>
          <w:u w:val="none"/>
          <w:lang w:val="en-US"/>
        </w:rPr>
        <w:t>Some researchers, such as the International Monetary Fund, are also worried about the rapid growth of Artificial intelligence. It states that AI could affect almost 40% of jobs, affecting financial inequalities.</w:t>
      </w:r>
    </w:p>
    <w:p xmlns:wp14="http://schemas.microsoft.com/office/word/2010/wordml" wp14:paraId="65F0271C" wp14:textId="7378FF57"/>
    <w:p xmlns:wp14="http://schemas.microsoft.com/office/word/2010/wordml" w:rsidP="0F141176" wp14:paraId="5BB1057F" wp14:textId="454229B8">
      <w:pPr>
        <w:spacing w:before="0" w:beforeAutospacing="off" w:after="0" w:afterAutospacing="off"/>
        <w:jc w:val="both"/>
      </w:pPr>
      <w:r w:rsidRPr="0F141176" w:rsidR="76F17562">
        <w:rPr>
          <w:rFonts w:ascii="Arial" w:hAnsi="Arial" w:eastAsia="Arial" w:cs="Arial"/>
          <w:b w:val="0"/>
          <w:bCs w:val="0"/>
          <w:i w:val="0"/>
          <w:iCs w:val="0"/>
          <w:strike w:val="0"/>
          <w:dstrike w:val="0"/>
          <w:noProof w:val="0"/>
          <w:color w:val="151515"/>
          <w:sz w:val="24"/>
          <w:szCs w:val="24"/>
          <w:u w:val="none"/>
          <w:lang w:val="en-US"/>
        </w:rPr>
        <w:t xml:space="preserve">In conclusion, as a student, I am committed to embracing artificial intelligence (AI) because it has demonstrated its ability to personalise lesson plans to meet individual learners' needs. This is a significant breakthrough for individuals with learning disabilities or complex needs. The Department for Education should receive full support in its commitment to the AI Opportunities Action Plan. </w:t>
      </w:r>
    </w:p>
    <w:p xmlns:wp14="http://schemas.microsoft.com/office/word/2010/wordml" wp14:paraId="54794819" wp14:textId="1069B703"/>
    <w:p xmlns:wp14="http://schemas.microsoft.com/office/word/2010/wordml" w:rsidP="0F141176" wp14:paraId="2AC35D9C" wp14:textId="6EF82BA7">
      <w:pPr>
        <w:spacing w:before="0" w:beforeAutospacing="off" w:after="0" w:afterAutospacing="off"/>
        <w:jc w:val="both"/>
      </w:pPr>
      <w:r w:rsidRPr="0F141176" w:rsidR="76F17562">
        <w:rPr>
          <w:rFonts w:ascii="Arial" w:hAnsi="Arial" w:eastAsia="Arial" w:cs="Arial"/>
          <w:b w:val="0"/>
          <w:bCs w:val="0"/>
          <w:i w:val="0"/>
          <w:iCs w:val="0"/>
          <w:strike w:val="0"/>
          <w:dstrike w:val="0"/>
          <w:noProof w:val="0"/>
          <w:color w:val="151515"/>
          <w:sz w:val="24"/>
          <w:szCs w:val="24"/>
          <w:u w:val="none"/>
          <w:lang w:val="en-US"/>
        </w:rPr>
        <w:t>Although AI has shown some limitations recently, many people are investing in it because they believe it has the potential to enhance economic performance and national security. They see AI as a means to improve and enrich people's lives, paving the way for a brighter future in public services.</w:t>
      </w:r>
    </w:p>
    <w:p xmlns:wp14="http://schemas.microsoft.com/office/word/2010/wordml" wp14:paraId="17BB5493" wp14:textId="303C0393"/>
    <w:p xmlns:wp14="http://schemas.microsoft.com/office/word/2010/wordml" wp14:paraId="528DF5BC" wp14:textId="6724B312"/>
    <w:p xmlns:wp14="http://schemas.microsoft.com/office/word/2010/wordml" wp14:paraId="2C43B3EA" wp14:textId="432675A2"/>
    <w:p xmlns:wp14="http://schemas.microsoft.com/office/word/2010/wordml" wp14:paraId="2BA097DB" wp14:textId="0EB8F041"/>
    <w:p xmlns:wp14="http://schemas.microsoft.com/office/word/2010/wordml" wp14:paraId="6CF52B12" wp14:textId="46BD9683"/>
    <w:p xmlns:wp14="http://schemas.microsoft.com/office/word/2010/wordml" wp14:paraId="7B3C5EC3" wp14:textId="04370A24"/>
    <w:p xmlns:wp14="http://schemas.microsoft.com/office/word/2010/wordml" wp14:paraId="124CDDDB" wp14:textId="17A969FE"/>
    <w:p xmlns:wp14="http://schemas.microsoft.com/office/word/2010/wordml" wp14:paraId="54FE8BA0" wp14:textId="1DA3E08C"/>
    <w:p xmlns:wp14="http://schemas.microsoft.com/office/word/2010/wordml" wp14:paraId="74CB2A51" wp14:textId="525DF3CE"/>
    <w:p xmlns:wp14="http://schemas.microsoft.com/office/word/2010/wordml" wp14:paraId="717DE24D" wp14:textId="036F27F0"/>
    <w:p xmlns:wp14="http://schemas.microsoft.com/office/word/2010/wordml" wp14:paraId="19BB46DC" wp14:textId="54E5C574"/>
    <w:p xmlns:wp14="http://schemas.microsoft.com/office/word/2010/wordml" wp14:paraId="3A45694A" wp14:textId="68FE1E32"/>
    <w:p xmlns:wp14="http://schemas.microsoft.com/office/word/2010/wordml" wp14:paraId="7DDBB096" wp14:textId="78A331B6"/>
    <w:p xmlns:wp14="http://schemas.microsoft.com/office/word/2010/wordml" wp14:paraId="7F5F2E18" wp14:textId="6ED3A434"/>
    <w:p xmlns:wp14="http://schemas.microsoft.com/office/word/2010/wordml" wp14:paraId="6AA51878" wp14:textId="60CBE564"/>
    <w:p xmlns:wp14="http://schemas.microsoft.com/office/word/2010/wordml" wp14:paraId="73658A0C" wp14:textId="19491C00"/>
    <w:p xmlns:wp14="http://schemas.microsoft.com/office/word/2010/wordml" wp14:paraId="23EC3EAA" wp14:textId="2592B2D1"/>
    <w:p xmlns:wp14="http://schemas.microsoft.com/office/word/2010/wordml" wp14:paraId="032EA7E0" wp14:textId="510B5937"/>
    <w:p xmlns:wp14="http://schemas.microsoft.com/office/word/2010/wordml" wp14:paraId="1392D1A5" wp14:textId="48256897"/>
    <w:p xmlns:wp14="http://schemas.microsoft.com/office/word/2010/wordml" wp14:paraId="18F24EF5" wp14:textId="1285ED42"/>
    <w:p xmlns:wp14="http://schemas.microsoft.com/office/word/2010/wordml" wp14:paraId="2CB71A77" wp14:textId="36EA633E"/>
    <w:p xmlns:wp14="http://schemas.microsoft.com/office/word/2010/wordml" wp14:paraId="5DF6DB75" wp14:textId="7DB79BE3"/>
    <w:p xmlns:wp14="http://schemas.microsoft.com/office/word/2010/wordml" wp14:paraId="1A2D1456" wp14:textId="0032D3AF"/>
    <w:p xmlns:wp14="http://schemas.microsoft.com/office/word/2010/wordml" wp14:paraId="03A08420" wp14:textId="7F2BC1E1"/>
    <w:p xmlns:wp14="http://schemas.microsoft.com/office/word/2010/wordml" wp14:paraId="1098F22B" wp14:textId="40904155"/>
    <w:p xmlns:wp14="http://schemas.microsoft.com/office/word/2010/wordml" wp14:paraId="11A9D1F3" wp14:textId="22E3F438"/>
    <w:p xmlns:wp14="http://schemas.microsoft.com/office/word/2010/wordml" wp14:paraId="270C7523" wp14:textId="7B37EB91"/>
    <w:p xmlns:wp14="http://schemas.microsoft.com/office/word/2010/wordml" wp14:paraId="2F65AEBE" wp14:textId="07460735"/>
    <w:p xmlns:wp14="http://schemas.microsoft.com/office/word/2010/wordml" wp14:paraId="178F03BF" wp14:textId="7DCBAC4B"/>
    <w:p xmlns:wp14="http://schemas.microsoft.com/office/word/2010/wordml" wp14:paraId="1CBD2F54" wp14:textId="19FCBA9C"/>
    <w:p xmlns:wp14="http://schemas.microsoft.com/office/word/2010/wordml" wp14:paraId="78A1C83D" wp14:textId="1A59833B"/>
    <w:p xmlns:wp14="http://schemas.microsoft.com/office/word/2010/wordml" wp14:paraId="077C6894" wp14:textId="573AC909"/>
    <w:p xmlns:wp14="http://schemas.microsoft.com/office/word/2010/wordml" wp14:paraId="4E4472B9" wp14:textId="5F7D0AA9"/>
    <w:p xmlns:wp14="http://schemas.microsoft.com/office/word/2010/wordml" wp14:paraId="0120E9B8" wp14:textId="3CA6EF71"/>
    <w:p xmlns:wp14="http://schemas.microsoft.com/office/word/2010/wordml" wp14:paraId="0FCEC3EB" wp14:textId="1F218CAE"/>
    <w:p xmlns:wp14="http://schemas.microsoft.com/office/word/2010/wordml" wp14:paraId="588176AF" wp14:textId="7870E360"/>
    <w:p xmlns:wp14="http://schemas.microsoft.com/office/word/2010/wordml" wp14:paraId="71260087" wp14:textId="35BD751D"/>
    <w:p xmlns:wp14="http://schemas.microsoft.com/office/word/2010/wordml" w:rsidP="0F141176" wp14:paraId="50C38436" wp14:textId="501E3123">
      <w:pPr>
        <w:spacing w:before="0" w:beforeAutospacing="off" w:after="0" w:afterAutospacing="off"/>
        <w:jc w:val="both"/>
      </w:pPr>
      <w:hyperlink r:id="Ra0fdcce108ff4024">
        <w:r w:rsidRPr="0F141176" w:rsidR="76F17562">
          <w:rPr>
            <w:rStyle w:val="Hyperlink"/>
            <w:rFonts w:ascii="Arial" w:hAnsi="Arial" w:eastAsia="Arial" w:cs="Arial"/>
            <w:b w:val="0"/>
            <w:bCs w:val="0"/>
            <w:i w:val="0"/>
            <w:iCs w:val="0"/>
            <w:strike w:val="0"/>
            <w:dstrike w:val="0"/>
            <w:noProof w:val="0"/>
            <w:sz w:val="24"/>
            <w:szCs w:val="24"/>
            <w:lang w:val="en-US"/>
          </w:rPr>
          <w:t>https://www.imf.org/en/Topics/Artificial-Intelligence</w:t>
        </w:r>
      </w:hyperlink>
    </w:p>
    <w:p xmlns:wp14="http://schemas.microsoft.com/office/word/2010/wordml" w:rsidP="0F141176" wp14:paraId="3F4F5803" wp14:textId="19737DB3">
      <w:pPr>
        <w:spacing w:before="0" w:beforeAutospacing="off" w:after="0" w:afterAutospacing="off"/>
        <w:jc w:val="both"/>
      </w:pPr>
      <w:hyperlink r:id="R57976a28ff434a76">
        <w:r w:rsidRPr="0F141176" w:rsidR="76F17562">
          <w:rPr>
            <w:rStyle w:val="Hyperlink"/>
            <w:rFonts w:ascii="Arial" w:hAnsi="Arial" w:eastAsia="Arial" w:cs="Arial"/>
            <w:b w:val="0"/>
            <w:bCs w:val="0"/>
            <w:i w:val="0"/>
            <w:iCs w:val="0"/>
            <w:strike w:val="0"/>
            <w:dstrike w:val="0"/>
            <w:noProof w:val="0"/>
            <w:color w:val="1155CC"/>
            <w:sz w:val="24"/>
            <w:szCs w:val="24"/>
            <w:u w:val="none"/>
            <w:lang w:val="en-US"/>
          </w:rPr>
          <w:t>https://www.waldenu.edu/programs/education/resource/five-pros-and-cons-of-ai-in-the-education-sector</w:t>
        </w:r>
      </w:hyperlink>
      <w:r w:rsidRPr="0F141176" w:rsidR="76F17562">
        <w:rPr>
          <w:rFonts w:ascii="Arial" w:hAnsi="Arial" w:eastAsia="Arial" w:cs="Arial"/>
          <w:b w:val="0"/>
          <w:bCs w:val="0"/>
          <w:i w:val="0"/>
          <w:iCs w:val="0"/>
          <w:strike w:val="0"/>
          <w:dstrike w:val="0"/>
          <w:noProof w:val="0"/>
          <w:color w:val="151515"/>
          <w:sz w:val="24"/>
          <w:szCs w:val="24"/>
          <w:u w:val="none"/>
          <w:lang w:val="en-US"/>
        </w:rPr>
        <w:t>,</w:t>
      </w:r>
    </w:p>
    <w:p xmlns:wp14="http://schemas.microsoft.com/office/word/2010/wordml" wp14:paraId="74C37B15" wp14:textId="2888B28B"/>
    <w:p xmlns:wp14="http://schemas.microsoft.com/office/word/2010/wordml" w:rsidP="0F141176" wp14:paraId="26B916A8" wp14:textId="17866FA7">
      <w:pPr>
        <w:spacing w:before="0" w:beforeAutospacing="off" w:after="0" w:afterAutospacing="off"/>
        <w:jc w:val="both"/>
      </w:pPr>
      <w:hyperlink r:id="R4f037ad603fa4cf3">
        <w:r w:rsidRPr="0F141176" w:rsidR="76F17562">
          <w:rPr>
            <w:rStyle w:val="Hyperlink"/>
            <w:rFonts w:ascii="Arial" w:hAnsi="Arial" w:eastAsia="Arial" w:cs="Arial"/>
            <w:b w:val="0"/>
            <w:bCs w:val="0"/>
            <w:i w:val="0"/>
            <w:iCs w:val="0"/>
            <w:strike w:val="0"/>
            <w:dstrike w:val="0"/>
            <w:noProof w:val="0"/>
            <w:color w:val="1155CC"/>
            <w:sz w:val="24"/>
            <w:szCs w:val="24"/>
            <w:u w:val="none"/>
            <w:lang w:val="en-US"/>
          </w:rPr>
          <w:t>https://educationhub.blog.gov.uk/2025/03/artificial-intelligence-in-schools-everything-you-need-to-know/</w:t>
        </w:r>
      </w:hyperlink>
    </w:p>
    <w:p xmlns:wp14="http://schemas.microsoft.com/office/word/2010/wordml" wp14:paraId="1103501B" wp14:textId="3A294079"/>
    <w:p xmlns:wp14="http://schemas.microsoft.com/office/word/2010/wordml" w:rsidP="0F141176" wp14:paraId="7C59CDE6" wp14:textId="76330B09">
      <w:pPr>
        <w:spacing w:before="0" w:beforeAutospacing="off" w:after="0" w:afterAutospacing="off"/>
        <w:jc w:val="both"/>
      </w:pPr>
      <w:hyperlink r:id="R9a4252a2ebb24260">
        <w:r w:rsidRPr="0F141176" w:rsidR="76F17562">
          <w:rPr>
            <w:rStyle w:val="Hyperlink"/>
            <w:rFonts w:ascii="Arial" w:hAnsi="Arial" w:eastAsia="Arial" w:cs="Arial"/>
            <w:b w:val="0"/>
            <w:bCs w:val="0"/>
            <w:i w:val="0"/>
            <w:iCs w:val="0"/>
            <w:strike w:val="0"/>
            <w:dstrike w:val="0"/>
            <w:noProof w:val="0"/>
            <w:color w:val="1155CC"/>
            <w:sz w:val="24"/>
            <w:szCs w:val="24"/>
            <w:u w:val="none"/>
            <w:lang w:val="en-US"/>
          </w:rPr>
          <w:t>https://www.bbc.co.uk/news/technology-65855333</w:t>
        </w:r>
      </w:hyperlink>
      <w:r w:rsidRPr="0F141176" w:rsidR="76F17562">
        <w:rPr>
          <w:rFonts w:ascii="Arial" w:hAnsi="Arial" w:eastAsia="Arial" w:cs="Arial"/>
          <w:b w:val="0"/>
          <w:bCs w:val="0"/>
          <w:i w:val="0"/>
          <w:iCs w:val="0"/>
          <w:strike w:val="0"/>
          <w:dstrike w:val="0"/>
          <w:noProof w:val="0"/>
          <w:color w:val="151515"/>
          <w:sz w:val="24"/>
          <w:szCs w:val="24"/>
          <w:u w:val="none"/>
          <w:lang w:val="en-US"/>
        </w:rPr>
        <w:t xml:space="preserve"> accessed on 28/05/25</w:t>
      </w:r>
    </w:p>
    <w:p xmlns:wp14="http://schemas.microsoft.com/office/word/2010/wordml" wp14:paraId="6BC2ECC3" wp14:textId="2C3C1164"/>
    <w:p xmlns:wp14="http://schemas.microsoft.com/office/word/2010/wordml" w:rsidP="0F141176" wp14:paraId="0B033D51" wp14:textId="105202F2">
      <w:pPr>
        <w:spacing w:before="0" w:beforeAutospacing="off" w:after="0" w:afterAutospacing="off"/>
        <w:jc w:val="both"/>
      </w:pPr>
      <w:r w:rsidRPr="0F141176" w:rsidR="76F17562">
        <w:rPr>
          <w:rFonts w:ascii="Arial" w:hAnsi="Arial" w:eastAsia="Arial" w:cs="Arial"/>
          <w:b w:val="0"/>
          <w:bCs w:val="0"/>
          <w:i w:val="0"/>
          <w:iCs w:val="0"/>
          <w:strike w:val="0"/>
          <w:dstrike w:val="0"/>
          <w:noProof w:val="0"/>
          <w:color w:val="151515"/>
          <w:sz w:val="24"/>
          <w:szCs w:val="24"/>
          <w:u w:val="none"/>
          <w:lang w:val="en-US"/>
        </w:rPr>
        <w:t xml:space="preserve">Department for Education. Generative Artificial Intelligence in </w:t>
      </w:r>
      <w:hyperlink r:id="R23f56e794d7247bf">
        <w:r w:rsidRPr="0F141176" w:rsidR="76F17562">
          <w:rPr>
            <w:rStyle w:val="Hyperlink"/>
            <w:rFonts w:ascii="Arial" w:hAnsi="Arial" w:eastAsia="Arial" w:cs="Arial"/>
            <w:b w:val="0"/>
            <w:bCs w:val="0"/>
            <w:i w:val="0"/>
            <w:iCs w:val="0"/>
            <w:strike w:val="0"/>
            <w:dstrike w:val="0"/>
            <w:noProof w:val="0"/>
            <w:color w:val="1155CC"/>
            <w:sz w:val="24"/>
            <w:szCs w:val="24"/>
            <w:u w:val="none"/>
            <w:lang w:val="en-US"/>
          </w:rPr>
          <w:t>Education.gov.uk</w:t>
        </w:r>
      </w:hyperlink>
      <w:r w:rsidRPr="0F141176" w:rsidR="76F17562">
        <w:rPr>
          <w:rFonts w:ascii="Arial" w:hAnsi="Arial" w:eastAsia="Arial" w:cs="Arial"/>
          <w:b w:val="0"/>
          <w:bCs w:val="0"/>
          <w:i w:val="0"/>
          <w:iCs w:val="0"/>
          <w:strike w:val="0"/>
          <w:dstrike w:val="0"/>
          <w:noProof w:val="0"/>
          <w:color w:val="151515"/>
          <w:sz w:val="24"/>
          <w:szCs w:val="24"/>
          <w:u w:val="none"/>
          <w:lang w:val="en-US"/>
        </w:rPr>
        <w:t>: updated 01/2025</w:t>
      </w:r>
    </w:p>
    <w:p xmlns:wp14="http://schemas.microsoft.com/office/word/2010/wordml" w:rsidP="0F141176" wp14:paraId="359DEC45" wp14:textId="11FABC75">
      <w:pPr>
        <w:spacing w:before="0" w:beforeAutospacing="off" w:after="0" w:afterAutospacing="off"/>
        <w:jc w:val="both"/>
      </w:pPr>
      <w:r w:rsidRPr="0F141176" w:rsidR="76F17562">
        <w:rPr>
          <w:rFonts w:ascii="Arial" w:hAnsi="Arial" w:eastAsia="Arial" w:cs="Arial"/>
          <w:b w:val="0"/>
          <w:bCs w:val="0"/>
          <w:i w:val="0"/>
          <w:iCs w:val="0"/>
          <w:strike w:val="0"/>
          <w:dstrike w:val="0"/>
          <w:noProof w:val="0"/>
          <w:color w:val="151515"/>
          <w:sz w:val="24"/>
          <w:szCs w:val="24"/>
          <w:u w:val="none"/>
          <w:lang w:val="en-US"/>
        </w:rPr>
        <w:t>Educationhub. Department for Education: Walden University Press</w:t>
      </w:r>
    </w:p>
    <w:p xmlns:wp14="http://schemas.microsoft.com/office/word/2010/wordml" w:rsidP="0F141176" wp14:paraId="4690478C" wp14:textId="24ACB402">
      <w:pPr>
        <w:spacing w:before="0" w:beforeAutospacing="off" w:after="0" w:afterAutospacing="off"/>
        <w:jc w:val="both"/>
      </w:pPr>
      <w:r w:rsidRPr="0F141176" w:rsidR="76F17562">
        <w:rPr>
          <w:rFonts w:ascii="Arial" w:hAnsi="Arial" w:eastAsia="Arial" w:cs="Arial"/>
          <w:b w:val="1"/>
          <w:bCs w:val="1"/>
          <w:i w:val="0"/>
          <w:iCs w:val="0"/>
          <w:strike w:val="0"/>
          <w:dstrike w:val="0"/>
          <w:noProof w:val="0"/>
          <w:color w:val="FFFFFF" w:themeColor="background1" w:themeTint="FF" w:themeShade="FF"/>
          <w:sz w:val="24"/>
          <w:szCs w:val="24"/>
          <w:u w:val="none"/>
          <w:lang w:val="en-US"/>
        </w:rPr>
        <w:t>Education Generative artificial intelligence (AI) in education</w:t>
      </w:r>
    </w:p>
    <w:p xmlns:wp14="http://schemas.microsoft.com/office/word/2010/wordml" w:rsidP="0F141176" wp14:paraId="29625F5A" wp14:textId="130EBAFE">
      <w:pPr>
        <w:spacing w:before="0" w:beforeAutospacing="off" w:after="0" w:afterAutospacing="off"/>
        <w:jc w:val="both"/>
      </w:pPr>
      <w:r w:rsidRPr="0F141176" w:rsidR="76F17562">
        <w:rPr>
          <w:rFonts w:ascii="Arial" w:hAnsi="Arial" w:eastAsia="Arial" w:cs="Arial"/>
          <w:b w:val="0"/>
          <w:bCs w:val="0"/>
          <w:i w:val="0"/>
          <w:iCs w:val="0"/>
          <w:strike w:val="0"/>
          <w:dstrike w:val="0"/>
          <w:noProof w:val="0"/>
          <w:color w:val="151515"/>
          <w:sz w:val="24"/>
          <w:szCs w:val="24"/>
          <w:u w:val="none"/>
          <w:lang w:val="en-US"/>
        </w:rPr>
        <w:t>ALSton et el  The Inclusive Classroom: A new approach to differentiation.</w:t>
      </w:r>
      <w:r w:rsidRPr="0F141176" w:rsidR="76F17562">
        <w:rPr>
          <w:rFonts w:ascii="Arial" w:hAnsi="Arial" w:eastAsia="Arial" w:cs="Arial"/>
          <w:b w:val="0"/>
          <w:bCs w:val="0"/>
          <w:i w:val="1"/>
          <w:iCs w:val="1"/>
          <w:strike w:val="0"/>
          <w:dstrike w:val="0"/>
          <w:noProof w:val="0"/>
          <w:color w:val="151515"/>
          <w:sz w:val="24"/>
          <w:szCs w:val="24"/>
          <w:u w:val="none"/>
          <w:lang w:val="en-US"/>
        </w:rPr>
        <w:t>Publisher: Bloomsbury Publishing PLC</w:t>
      </w:r>
    </w:p>
    <w:p xmlns:wp14="http://schemas.microsoft.com/office/word/2010/wordml" w:rsidP="0F141176" wp14:paraId="3E881BBF" wp14:textId="141A17EF">
      <w:pPr>
        <w:spacing w:before="0" w:beforeAutospacing="off" w:after="0" w:afterAutospacing="off"/>
        <w:jc w:val="both"/>
      </w:pPr>
      <w:r w:rsidRPr="0F141176" w:rsidR="76F17562">
        <w:rPr>
          <w:rFonts w:ascii="Arial" w:hAnsi="Arial" w:eastAsia="Arial" w:cs="Arial"/>
          <w:b w:val="0"/>
          <w:bCs w:val="0"/>
          <w:i w:val="1"/>
          <w:iCs w:val="1"/>
          <w:strike w:val="0"/>
          <w:dstrike w:val="0"/>
          <w:noProof w:val="0"/>
          <w:color w:val="151515"/>
          <w:sz w:val="24"/>
          <w:szCs w:val="24"/>
          <w:u w:val="none"/>
          <w:lang w:val="en-US"/>
        </w:rPr>
        <w:t xml:space="preserve"> </w:t>
      </w:r>
    </w:p>
    <w:p xmlns:wp14="http://schemas.microsoft.com/office/word/2010/wordml" w:rsidP="0F141176" wp14:paraId="480607FD" wp14:textId="3749996E">
      <w:pPr>
        <w:spacing w:before="0" w:beforeAutospacing="off" w:after="0" w:afterAutospacing="off"/>
        <w:jc w:val="both"/>
      </w:pPr>
      <w:r w:rsidRPr="0F141176" w:rsidR="76F17562">
        <w:rPr>
          <w:rFonts w:ascii="Arial" w:hAnsi="Arial" w:eastAsia="Arial" w:cs="Arial"/>
          <w:b w:val="0"/>
          <w:bCs w:val="0"/>
          <w:i w:val="1"/>
          <w:iCs w:val="1"/>
          <w:strike w:val="0"/>
          <w:dstrike w:val="0"/>
          <w:noProof w:val="0"/>
          <w:color w:val="151515"/>
          <w:sz w:val="24"/>
          <w:szCs w:val="24"/>
          <w:u w:val="none"/>
          <w:lang w:val="en-US"/>
        </w:rPr>
        <w:t>Bowen, J,  2024 et al.</w:t>
      </w:r>
      <w:r w:rsidRPr="0F141176" w:rsidR="76F17562">
        <w:rPr>
          <w:rFonts w:ascii="Arial" w:hAnsi="Arial" w:eastAsia="Arial" w:cs="Arial"/>
          <w:b w:val="1"/>
          <w:bCs w:val="1"/>
          <w:i w:val="1"/>
          <w:iCs w:val="1"/>
          <w:strike w:val="0"/>
          <w:dstrike w:val="0"/>
          <w:noProof w:val="0"/>
          <w:color w:val="0F1111"/>
          <w:sz w:val="24"/>
          <w:szCs w:val="24"/>
          <w:u w:val="none"/>
          <w:lang w:val="en-US"/>
        </w:rPr>
        <w:t>Teaching with AI: A Practical Guide to a New Era of Human Learning: Paperpack 2024</w:t>
      </w:r>
    </w:p>
    <w:p xmlns:wp14="http://schemas.microsoft.com/office/word/2010/wordml" wp14:paraId="6AFFCE4A" wp14:textId="3EFDC5C7"/>
    <w:p xmlns:wp14="http://schemas.microsoft.com/office/word/2010/wordml" w:rsidP="0F141176" wp14:paraId="57FFC551" wp14:textId="22639F8C">
      <w:pPr>
        <w:spacing w:before="0" w:beforeAutospacing="off" w:after="0" w:afterAutospacing="off"/>
        <w:jc w:val="both"/>
      </w:pPr>
      <w:hyperlink r:id="R10d999ea831742de">
        <w:r w:rsidRPr="0F141176" w:rsidR="76F17562">
          <w:rPr>
            <w:rStyle w:val="Hyperlink"/>
            <w:rFonts w:ascii="Arial" w:hAnsi="Arial" w:eastAsia="Arial" w:cs="Arial"/>
            <w:b w:val="1"/>
            <w:bCs w:val="1"/>
            <w:i w:val="0"/>
            <w:iCs w:val="0"/>
            <w:strike w:val="0"/>
            <w:dstrike w:val="0"/>
            <w:noProof w:val="0"/>
            <w:sz w:val="24"/>
            <w:szCs w:val="24"/>
            <w:lang w:val="en-US"/>
          </w:rPr>
          <w:t>https://www.imf.org/en/Topics/Artificial-IntelligenceFitzpatrick</w:t>
        </w:r>
      </w:hyperlink>
      <w:r w:rsidRPr="0F141176" w:rsidR="76F17562">
        <w:rPr>
          <w:rFonts w:ascii="Arial" w:hAnsi="Arial" w:eastAsia="Arial" w:cs="Arial"/>
          <w:b w:val="1"/>
          <w:bCs w:val="1"/>
          <w:i w:val="0"/>
          <w:iCs w:val="0"/>
          <w:strike w:val="0"/>
          <w:dstrike w:val="0"/>
          <w:noProof w:val="0"/>
          <w:color w:val="0F1111"/>
          <w:sz w:val="24"/>
          <w:szCs w:val="24"/>
          <w:u w:val="none"/>
          <w:lang w:val="en-US"/>
        </w:rPr>
        <w:t xml:space="preserve"> et el, 2023, The AI Classroom: </w:t>
      </w:r>
      <w:r w:rsidRPr="0F141176" w:rsidR="76F17562">
        <w:rPr>
          <w:rFonts w:ascii="Arial" w:hAnsi="Arial" w:eastAsia="Arial" w:cs="Arial"/>
          <w:b w:val="1"/>
          <w:bCs w:val="1"/>
          <w:i w:val="1"/>
          <w:iCs w:val="1"/>
          <w:strike w:val="0"/>
          <w:dstrike w:val="0"/>
          <w:noProof w:val="0"/>
          <w:color w:val="0F1111"/>
          <w:sz w:val="24"/>
          <w:szCs w:val="24"/>
          <w:u w:val="none"/>
          <w:lang w:val="en-US"/>
        </w:rPr>
        <w:t>The Ultimate Guide to Artificial Intelligence in Education</w:t>
      </w:r>
      <w:r w:rsidRPr="0F141176" w:rsidR="76F17562">
        <w:rPr>
          <w:rFonts w:ascii="Arial" w:hAnsi="Arial" w:eastAsia="Arial" w:cs="Arial"/>
          <w:b w:val="1"/>
          <w:bCs w:val="1"/>
          <w:i w:val="0"/>
          <w:iCs w:val="0"/>
          <w:strike w:val="0"/>
          <w:dstrike w:val="0"/>
          <w:noProof w:val="0"/>
          <w:color w:val="0F1111"/>
          <w:sz w:val="24"/>
          <w:szCs w:val="24"/>
          <w:u w:val="none"/>
          <w:lang w:val="en-US"/>
        </w:rPr>
        <w:t xml:space="preserve">: </w:t>
      </w:r>
    </w:p>
    <w:p xmlns:wp14="http://schemas.microsoft.com/office/word/2010/wordml" w:rsidP="0F141176" wp14:paraId="07E02A18" wp14:textId="6EAA1AAA">
      <w:pPr>
        <w:pStyle w:val="Heading1"/>
        <w:shd w:val="clear" w:color="auto" w:fill="FFFFFF" w:themeFill="background1"/>
        <w:spacing w:before="0" w:beforeAutospacing="off" w:after="0" w:afterAutospacing="off"/>
        <w:jc w:val="both"/>
      </w:pPr>
      <w:r w:rsidRPr="0F141176" w:rsidR="76F17562">
        <w:rPr>
          <w:rFonts w:ascii="Arial" w:hAnsi="Arial" w:eastAsia="Arial" w:cs="Arial"/>
          <w:b w:val="1"/>
          <w:bCs w:val="1"/>
          <w:i w:val="0"/>
          <w:iCs w:val="0"/>
          <w:strike w:val="0"/>
          <w:dstrike w:val="0"/>
          <w:noProof w:val="0"/>
          <w:color w:val="0F1111"/>
          <w:sz w:val="24"/>
          <w:szCs w:val="24"/>
          <w:u w:val="none"/>
          <w:lang w:val="en-US"/>
        </w:rPr>
        <w:t>Mollick,</w:t>
      </w:r>
      <w:r w:rsidRPr="0F141176" w:rsidR="76F17562">
        <w:rPr>
          <w:rFonts w:ascii="Arial" w:hAnsi="Arial" w:eastAsia="Arial" w:cs="Arial"/>
          <w:b w:val="1"/>
          <w:bCs w:val="1"/>
          <w:i w:val="0"/>
          <w:iCs w:val="0"/>
          <w:strike w:val="0"/>
          <w:dstrike w:val="0"/>
          <w:noProof w:val="0"/>
          <w:color w:val="565959"/>
          <w:sz w:val="24"/>
          <w:szCs w:val="24"/>
          <w:u w:val="none"/>
          <w:lang w:val="en-US"/>
        </w:rPr>
        <w:t xml:space="preserve"> </w:t>
      </w:r>
      <w:r w:rsidRPr="0F141176" w:rsidR="76F17562">
        <w:rPr>
          <w:rFonts w:ascii="Arial" w:hAnsi="Arial" w:eastAsia="Arial" w:cs="Arial"/>
          <w:b w:val="1"/>
          <w:bCs w:val="1"/>
          <w:i w:val="0"/>
          <w:iCs w:val="0"/>
          <w:strike w:val="0"/>
          <w:dstrike w:val="0"/>
          <w:noProof w:val="0"/>
          <w:color w:val="0F1111"/>
          <w:sz w:val="24"/>
          <w:szCs w:val="24"/>
          <w:u w:val="none"/>
          <w:lang w:val="en-US"/>
        </w:rPr>
        <w:t>E.</w:t>
      </w:r>
      <w:r w:rsidRPr="0F141176" w:rsidR="76F17562">
        <w:rPr>
          <w:rFonts w:ascii="Arial" w:hAnsi="Arial" w:eastAsia="Arial" w:cs="Arial"/>
          <w:b w:val="1"/>
          <w:bCs w:val="1"/>
          <w:i w:val="0"/>
          <w:iCs w:val="0"/>
          <w:strike w:val="0"/>
          <w:dstrike w:val="0"/>
          <w:noProof w:val="0"/>
          <w:color w:val="565959"/>
          <w:sz w:val="24"/>
          <w:szCs w:val="24"/>
          <w:u w:val="none"/>
          <w:lang w:val="en-US"/>
        </w:rPr>
        <w:t xml:space="preserve"> </w:t>
      </w:r>
      <w:r w:rsidRPr="0F141176" w:rsidR="76F17562">
        <w:rPr>
          <w:rFonts w:ascii="Arial" w:hAnsi="Arial" w:eastAsia="Arial" w:cs="Arial"/>
          <w:b w:val="1"/>
          <w:bCs w:val="1"/>
          <w:i w:val="0"/>
          <w:iCs w:val="0"/>
          <w:strike w:val="0"/>
          <w:dstrike w:val="0"/>
          <w:noProof w:val="0"/>
          <w:color w:val="0F1111"/>
          <w:sz w:val="24"/>
          <w:szCs w:val="24"/>
          <w:u w:val="none"/>
          <w:lang w:val="en-US"/>
        </w:rPr>
        <w:t>(2024). *Co-Intelligence:</w:t>
      </w:r>
      <w:r w:rsidRPr="0F141176" w:rsidR="76F17562">
        <w:rPr>
          <w:rFonts w:ascii="Arial" w:hAnsi="Arial" w:eastAsia="Arial" w:cs="Arial"/>
          <w:b w:val="1"/>
          <w:bCs w:val="1"/>
          <w:i w:val="0"/>
          <w:iCs w:val="0"/>
          <w:strike w:val="0"/>
          <w:dstrike w:val="0"/>
          <w:noProof w:val="0"/>
          <w:color w:val="565959"/>
          <w:sz w:val="24"/>
          <w:szCs w:val="24"/>
          <w:u w:val="none"/>
          <w:lang w:val="en-US"/>
        </w:rPr>
        <w:t xml:space="preserve"> </w:t>
      </w:r>
      <w:r w:rsidRPr="0F141176" w:rsidR="76F17562">
        <w:rPr>
          <w:rFonts w:ascii="Arial" w:hAnsi="Arial" w:eastAsia="Arial" w:cs="Arial"/>
          <w:b w:val="1"/>
          <w:bCs w:val="1"/>
          <w:i w:val="0"/>
          <w:iCs w:val="0"/>
          <w:strike w:val="0"/>
          <w:dstrike w:val="0"/>
          <w:noProof w:val="0"/>
          <w:color w:val="0F1111"/>
          <w:sz w:val="24"/>
          <w:szCs w:val="24"/>
          <w:u w:val="none"/>
          <w:lang w:val="en-US"/>
        </w:rPr>
        <w:t>Living</w:t>
      </w:r>
      <w:r w:rsidRPr="0F141176" w:rsidR="76F17562">
        <w:rPr>
          <w:rFonts w:ascii="Arial" w:hAnsi="Arial" w:eastAsia="Arial" w:cs="Arial"/>
          <w:b w:val="1"/>
          <w:bCs w:val="1"/>
          <w:i w:val="0"/>
          <w:iCs w:val="0"/>
          <w:strike w:val="0"/>
          <w:dstrike w:val="0"/>
          <w:noProof w:val="0"/>
          <w:color w:val="565959"/>
          <w:sz w:val="24"/>
          <w:szCs w:val="24"/>
          <w:u w:val="none"/>
          <w:lang w:val="en-US"/>
        </w:rPr>
        <w:t xml:space="preserve"> </w:t>
      </w:r>
      <w:r w:rsidRPr="0F141176" w:rsidR="76F17562">
        <w:rPr>
          <w:rFonts w:ascii="Arial" w:hAnsi="Arial" w:eastAsia="Arial" w:cs="Arial"/>
          <w:b w:val="1"/>
          <w:bCs w:val="1"/>
          <w:i w:val="0"/>
          <w:iCs w:val="0"/>
          <w:strike w:val="0"/>
          <w:dstrike w:val="0"/>
          <w:noProof w:val="0"/>
          <w:color w:val="0F1111"/>
          <w:sz w:val="24"/>
          <w:szCs w:val="24"/>
          <w:u w:val="none"/>
          <w:lang w:val="en-US"/>
        </w:rPr>
        <w:t>and</w:t>
      </w:r>
      <w:r w:rsidRPr="0F141176" w:rsidR="76F17562">
        <w:rPr>
          <w:rFonts w:ascii="Arial" w:hAnsi="Arial" w:eastAsia="Arial" w:cs="Arial"/>
          <w:b w:val="1"/>
          <w:bCs w:val="1"/>
          <w:i w:val="0"/>
          <w:iCs w:val="0"/>
          <w:strike w:val="0"/>
          <w:dstrike w:val="0"/>
          <w:noProof w:val="0"/>
          <w:color w:val="565959"/>
          <w:sz w:val="24"/>
          <w:szCs w:val="24"/>
          <w:u w:val="none"/>
          <w:lang w:val="en-US"/>
        </w:rPr>
        <w:t xml:space="preserve"> </w:t>
      </w:r>
      <w:r w:rsidRPr="0F141176" w:rsidR="76F17562">
        <w:rPr>
          <w:rFonts w:ascii="Arial" w:hAnsi="Arial" w:eastAsia="Arial" w:cs="Arial"/>
          <w:b w:val="1"/>
          <w:bCs w:val="1"/>
          <w:i w:val="0"/>
          <w:iCs w:val="0"/>
          <w:strike w:val="0"/>
          <w:dstrike w:val="0"/>
          <w:noProof w:val="0"/>
          <w:color w:val="0F1111"/>
          <w:sz w:val="24"/>
          <w:szCs w:val="24"/>
          <w:u w:val="none"/>
          <w:lang w:val="en-US"/>
        </w:rPr>
        <w:t>Working</w:t>
      </w:r>
      <w:r w:rsidRPr="0F141176" w:rsidR="76F17562">
        <w:rPr>
          <w:rFonts w:ascii="Arial" w:hAnsi="Arial" w:eastAsia="Arial" w:cs="Arial"/>
          <w:b w:val="1"/>
          <w:bCs w:val="1"/>
          <w:i w:val="0"/>
          <w:iCs w:val="0"/>
          <w:strike w:val="0"/>
          <w:dstrike w:val="0"/>
          <w:noProof w:val="0"/>
          <w:color w:val="565959"/>
          <w:sz w:val="24"/>
          <w:szCs w:val="24"/>
          <w:u w:val="none"/>
          <w:lang w:val="en-US"/>
        </w:rPr>
        <w:t xml:space="preserve"> </w:t>
      </w:r>
      <w:r w:rsidRPr="0F141176" w:rsidR="76F17562">
        <w:rPr>
          <w:rFonts w:ascii="Arial" w:hAnsi="Arial" w:eastAsia="Arial" w:cs="Arial"/>
          <w:b w:val="1"/>
          <w:bCs w:val="1"/>
          <w:i w:val="0"/>
          <w:iCs w:val="0"/>
          <w:strike w:val="0"/>
          <w:dstrike w:val="0"/>
          <w:noProof w:val="0"/>
          <w:color w:val="0F1111"/>
          <w:sz w:val="24"/>
          <w:szCs w:val="24"/>
          <w:u w:val="none"/>
          <w:lang w:val="en-US"/>
        </w:rPr>
        <w:t>with</w:t>
      </w:r>
      <w:r w:rsidRPr="0F141176" w:rsidR="76F17562">
        <w:rPr>
          <w:rFonts w:ascii="Arial" w:hAnsi="Arial" w:eastAsia="Arial" w:cs="Arial"/>
          <w:b w:val="1"/>
          <w:bCs w:val="1"/>
          <w:i w:val="0"/>
          <w:iCs w:val="0"/>
          <w:strike w:val="0"/>
          <w:dstrike w:val="0"/>
          <w:noProof w:val="0"/>
          <w:color w:val="565959"/>
          <w:sz w:val="24"/>
          <w:szCs w:val="24"/>
          <w:u w:val="none"/>
          <w:lang w:val="en-US"/>
        </w:rPr>
        <w:t xml:space="preserve"> </w:t>
      </w:r>
      <w:r w:rsidRPr="0F141176" w:rsidR="76F17562">
        <w:rPr>
          <w:rFonts w:ascii="Arial" w:hAnsi="Arial" w:eastAsia="Arial" w:cs="Arial"/>
          <w:b w:val="1"/>
          <w:bCs w:val="1"/>
          <w:i w:val="0"/>
          <w:iCs w:val="0"/>
          <w:strike w:val="0"/>
          <w:dstrike w:val="0"/>
          <w:noProof w:val="0"/>
          <w:color w:val="0F1111"/>
          <w:sz w:val="24"/>
          <w:szCs w:val="24"/>
          <w:u w:val="none"/>
          <w:lang w:val="en-US"/>
        </w:rPr>
        <w:t>AI*.</w:t>
      </w:r>
      <w:r w:rsidRPr="0F141176" w:rsidR="76F17562">
        <w:rPr>
          <w:rFonts w:ascii="Arial" w:hAnsi="Arial" w:eastAsia="Arial" w:cs="Arial"/>
          <w:b w:val="1"/>
          <w:bCs w:val="1"/>
          <w:i w:val="0"/>
          <w:iCs w:val="0"/>
          <w:strike w:val="0"/>
          <w:dstrike w:val="0"/>
          <w:noProof w:val="0"/>
          <w:color w:val="565959"/>
          <w:sz w:val="24"/>
          <w:szCs w:val="24"/>
          <w:u w:val="none"/>
          <w:lang w:val="en-US"/>
        </w:rPr>
        <w:t xml:space="preserve"> Paperback. Released on April 4, 2024.</w:t>
      </w:r>
    </w:p>
    <w:p xmlns:wp14="http://schemas.microsoft.com/office/word/2010/wordml" wp14:paraId="7223365D" wp14:textId="7B0092CF"/>
    <w:p xmlns:wp14="http://schemas.microsoft.com/office/word/2010/wordml" w:rsidP="0F141176" wp14:paraId="553F055C" wp14:textId="44BABCCC">
      <w:pPr>
        <w:spacing w:before="0" w:beforeAutospacing="off" w:after="0" w:afterAutospacing="off"/>
      </w:pPr>
      <w:r w:rsidRPr="0F141176" w:rsidR="76F17562">
        <w:rPr>
          <w:rFonts w:ascii="Arial" w:hAnsi="Arial" w:eastAsia="Arial" w:cs="Arial"/>
          <w:b w:val="0"/>
          <w:bCs w:val="0"/>
          <w:i w:val="0"/>
          <w:iCs w:val="0"/>
          <w:strike w:val="0"/>
          <w:dstrike w:val="0"/>
          <w:noProof w:val="0"/>
          <w:color w:val="000000" w:themeColor="text1" w:themeTint="FF" w:themeShade="FF"/>
          <w:sz w:val="22"/>
          <w:szCs w:val="22"/>
          <w:u w:val="none"/>
          <w:lang w:val="en-US"/>
        </w:rPr>
        <w:t>Oxford Dictionary: University of Oxford Press</w:t>
      </w:r>
    </w:p>
    <w:p xmlns:wp14="http://schemas.microsoft.com/office/word/2010/wordml" wp14:paraId="4E1AAA0A" wp14:textId="4535FA9F"/>
    <w:p xmlns:wp14="http://schemas.microsoft.com/office/word/2010/wordml" wp14:paraId="2C078E63" wp14:textId="0FFE23CB"/>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975E77"/>
    <w:rsid w:val="0F141176"/>
    <w:rsid w:val="72975E77"/>
    <w:rsid w:val="76F175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5DC04"/>
  <w15:chartTrackingRefBased/>
  <w15:docId w15:val="{D6A20BA9-22D1-42EE-A3F1-C92A45D73F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F14117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imf.org/en/Topics/Artificial-Intelligence" TargetMode="External" Id="Ra0fdcce108ff4024" /><Relationship Type="http://schemas.openxmlformats.org/officeDocument/2006/relationships/hyperlink" Target="https://www.waldenu.edu/programs/education/resource/five-pros-and-cons-of-ai-in-the-education-sector" TargetMode="External" Id="R57976a28ff434a76" /><Relationship Type="http://schemas.openxmlformats.org/officeDocument/2006/relationships/hyperlink" Target="https://educationhub.blog.gov.uk/2025/03/artificial-intelligence-in-schools-everything-you-need-to-know/" TargetMode="External" Id="R4f037ad603fa4cf3" /><Relationship Type="http://schemas.openxmlformats.org/officeDocument/2006/relationships/hyperlink" Target="https://www.bbc.co.uk/news/technology-65855333" TargetMode="External" Id="R9a4252a2ebb24260" /><Relationship Type="http://schemas.openxmlformats.org/officeDocument/2006/relationships/hyperlink" Target="http://education.gov.uk/" TargetMode="External" Id="R23f56e794d7247bf" /><Relationship Type="http://schemas.openxmlformats.org/officeDocument/2006/relationships/hyperlink" Target="https://www.imf.org/en/Topics/Artificial-IntelligenceFitzpatrick" TargetMode="External" Id="R10d999ea831742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2025-06-06T22:46:08.6876205Z</dcterms:created>
  <dcterms:modified xsi:type="dcterms:W3CDTF">2025-06-06T22:47:42.7964859Z</dcterms:modified>
  <dc:creator>Mutemwa Chishinte</dc:creator>
  <lastModifiedBy>Mutemwa Chishinte</lastModifiedBy>
</coreProperties>
</file>