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56630017"/>
        <w:docPartObj>
          <w:docPartGallery w:val="Cover Pages"/>
          <w:docPartUnique/>
        </w:docPartObj>
      </w:sdtPr>
      <w:sdtEndPr/>
      <w:sdtContent>
        <w:p w14:paraId="574D77B2" w14:textId="0ED676C6" w:rsidR="00BF6ECD" w:rsidRDefault="00BF6ECD"/>
        <w:p w14:paraId="0F5DB481" w14:textId="02B8DBF8" w:rsidR="00BF6ECD" w:rsidRDefault="00BF6ECD">
          <w:r>
            <w:rPr>
              <w:noProof/>
            </w:rPr>
            <mc:AlternateContent>
              <mc:Choice Requires="wps">
                <w:drawing>
                  <wp:anchor distT="0" distB="0" distL="182880" distR="182880" simplePos="0" relativeHeight="251671552" behindDoc="0" locked="0" layoutInCell="1" allowOverlap="1" wp14:anchorId="601814FA" wp14:editId="03AE187F">
                    <wp:simplePos x="0" y="0"/>
                    <wp:positionH relativeFrom="margin">
                      <wp:posOffset>480060</wp:posOffset>
                    </wp:positionH>
                    <wp:positionV relativeFrom="page">
                      <wp:posOffset>3992880</wp:posOffset>
                    </wp:positionV>
                    <wp:extent cx="5234940" cy="2316480"/>
                    <wp:effectExtent l="0" t="0" r="3810" b="7620"/>
                    <wp:wrapSquare wrapText="bothSides"/>
                    <wp:docPr id="131" name="Text Box 32"/>
                    <wp:cNvGraphicFramePr/>
                    <a:graphic xmlns:a="http://schemas.openxmlformats.org/drawingml/2006/main">
                      <a:graphicData uri="http://schemas.microsoft.com/office/word/2010/wordprocessingShape">
                        <wps:wsp>
                          <wps:cNvSpPr txBox="1"/>
                          <wps:spPr>
                            <a:xfrm>
                              <a:off x="0" y="0"/>
                              <a:ext cx="5234940" cy="23164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182F21" w14:textId="605169D2" w:rsidR="00BF6ECD" w:rsidRPr="00BF6ECD" w:rsidRDefault="00BD0E8E" w:rsidP="0034383D">
                                <w:pPr>
                                  <w:pStyle w:val="NoSpacing"/>
                                  <w:spacing w:before="40" w:after="560" w:line="216" w:lineRule="auto"/>
                                  <w:jc w:val="center"/>
                                  <w:rPr>
                                    <w:rFonts w:ascii="Arial Black" w:hAnsi="Arial Black"/>
                                    <w:sz w:val="48"/>
                                    <w:szCs w:val="48"/>
                                  </w:rPr>
                                </w:pPr>
                                <w:sdt>
                                  <w:sdtPr>
                                    <w:rPr>
                                      <w:rFonts w:ascii="Arial Black" w:hAnsi="Arial Black"/>
                                      <w:sz w:val="48"/>
                                      <w:szCs w:val="48"/>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BF6ECD" w:rsidRPr="00BF6ECD">
                                      <w:rPr>
                                        <w:rFonts w:ascii="Arial Black" w:hAnsi="Arial Black"/>
                                        <w:sz w:val="48"/>
                                        <w:szCs w:val="48"/>
                                      </w:rPr>
                                      <w:t>BLOG AND POSTURE</w:t>
                                    </w:r>
                                  </w:sdtContent>
                                </w:sdt>
                              </w:p>
                              <w:p w14:paraId="66BA0E12" w14:textId="32B115CC" w:rsidR="00BF6ECD" w:rsidRPr="0034383D" w:rsidRDefault="0034383D" w:rsidP="0034383D">
                                <w:pPr>
                                  <w:pStyle w:val="NoSpacing"/>
                                  <w:spacing w:before="80" w:after="40"/>
                                  <w:jc w:val="center"/>
                                  <w:rPr>
                                    <w:rFonts w:ascii="Arial Black" w:hAnsi="Arial Black"/>
                                    <w:caps/>
                                    <w:sz w:val="32"/>
                                    <w:szCs w:val="32"/>
                                  </w:rPr>
                                </w:pPr>
                                <w:r w:rsidRPr="0034383D">
                                  <w:rPr>
                                    <w:rFonts w:ascii="Arial Black" w:hAnsi="Arial Black"/>
                                    <w:caps/>
                                    <w:sz w:val="32"/>
                                    <w:szCs w:val="32"/>
                                  </w:rPr>
                                  <w:t xml:space="preserve">PUMBHADIYA </w:t>
                                </w:r>
                                <w:r w:rsidR="00BF6ECD" w:rsidRPr="0034383D">
                                  <w:rPr>
                                    <w:rFonts w:ascii="Arial Black" w:hAnsi="Arial Black"/>
                                    <w:caps/>
                                    <w:sz w:val="32"/>
                                    <w:szCs w:val="32"/>
                                  </w:rPr>
                                  <w:t>YAGNESH</w:t>
                                </w:r>
                                <w:r w:rsidRPr="0034383D">
                                  <w:rPr>
                                    <w:rFonts w:ascii="Arial Black" w:hAnsi="Arial Black"/>
                                    <w:caps/>
                                    <w:sz w:val="32"/>
                                    <w:szCs w:val="32"/>
                                  </w:rPr>
                                  <w:t>KUMAR NANDLAL</w:t>
                                </w:r>
                              </w:p>
                              <w:p w14:paraId="1DE294CB" w14:textId="0154CF5E" w:rsidR="0034383D" w:rsidRPr="0034383D" w:rsidRDefault="0034383D" w:rsidP="0034383D">
                                <w:pPr>
                                  <w:pStyle w:val="NoSpacing"/>
                                  <w:spacing w:before="80" w:after="40"/>
                                  <w:jc w:val="center"/>
                                  <w:rPr>
                                    <w:rFonts w:ascii="Arial Black" w:hAnsi="Arial Black"/>
                                    <w:caps/>
                                    <w:sz w:val="28"/>
                                    <w:szCs w:val="28"/>
                                  </w:rPr>
                                </w:pPr>
                                <w:r w:rsidRPr="0034383D">
                                  <w:rPr>
                                    <w:rFonts w:ascii="Arial Black" w:hAnsi="Arial Black"/>
                                    <w:caps/>
                                    <w:sz w:val="32"/>
                                    <w:szCs w:val="32"/>
                                  </w:rPr>
                                  <w:t>STUDENT ID: 2308088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601814FA" id="_x0000_t202" coordsize="21600,21600" o:spt="202" path="m,l,21600r21600,l21600,xe">
                    <v:stroke joinstyle="miter"/>
                    <v:path gradientshapeok="t" o:connecttype="rect"/>
                  </v:shapetype>
                  <v:shape id="Text Box 32" o:spid="_x0000_s1026" type="#_x0000_t202" style="position:absolute;margin-left:37.8pt;margin-top:314.4pt;width:412.2pt;height:182.4pt;z-index:251671552;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" filled="f" stroked="f" strokeweight=".5pt">
                    <v:textbox inset="0,0,0,0">
                      <w:txbxContent>
                        <w:p w14:paraId="42182F21" w14:textId="605169D2" w:rsidR="00BF6ECD" w:rsidRPr="00BF6ECD" w:rsidRDefault="00735545" w:rsidP="0034383D">
                          <w:pPr>
                            <w:pStyle w:val="NoSpacing"/>
                            <w:spacing w:before="40" w:after="560" w:line="216" w:lineRule="auto"/>
                            <w:jc w:val="center"/>
                            <w:rPr>
                              <w:rFonts w:ascii="Arial Black" w:hAnsi="Arial Black"/>
                              <w:sz w:val="48"/>
                              <w:szCs w:val="48"/>
                            </w:rPr>
                          </w:pPr>
                          <w:sdt>
                            <w:sdtPr>
                              <w:rPr>
                                <w:rFonts w:ascii="Arial Black" w:hAnsi="Arial Black"/>
                                <w:sz w:val="48"/>
                                <w:szCs w:val="48"/>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BF6ECD" w:rsidRPr="00BF6ECD">
                                <w:rPr>
                                  <w:rFonts w:ascii="Arial Black" w:hAnsi="Arial Black"/>
                                  <w:sz w:val="48"/>
                                  <w:szCs w:val="48"/>
                                </w:rPr>
                                <w:t>BLOG AND POSTURE</w:t>
                              </w:r>
                            </w:sdtContent>
                          </w:sdt>
                        </w:p>
                        <w:p w14:paraId="66BA0E12" w14:textId="32B115CC" w:rsidR="00BF6ECD" w:rsidRPr="0034383D" w:rsidRDefault="0034383D" w:rsidP="0034383D">
                          <w:pPr>
                            <w:pStyle w:val="NoSpacing"/>
                            <w:spacing w:before="80" w:after="40"/>
                            <w:jc w:val="center"/>
                            <w:rPr>
                              <w:rFonts w:ascii="Arial Black" w:hAnsi="Arial Black"/>
                              <w:caps/>
                              <w:sz w:val="32"/>
                              <w:szCs w:val="32"/>
                            </w:rPr>
                          </w:pPr>
                          <w:r w:rsidRPr="0034383D">
                            <w:rPr>
                              <w:rFonts w:ascii="Arial Black" w:hAnsi="Arial Black"/>
                              <w:caps/>
                              <w:sz w:val="32"/>
                              <w:szCs w:val="32"/>
                            </w:rPr>
                            <w:t xml:space="preserve">PUMBHADIYA </w:t>
                          </w:r>
                          <w:r w:rsidR="00BF6ECD" w:rsidRPr="0034383D">
                            <w:rPr>
                              <w:rFonts w:ascii="Arial Black" w:hAnsi="Arial Black"/>
                              <w:caps/>
                              <w:sz w:val="32"/>
                              <w:szCs w:val="32"/>
                            </w:rPr>
                            <w:t>YAGNESH</w:t>
                          </w:r>
                          <w:r w:rsidRPr="0034383D">
                            <w:rPr>
                              <w:rFonts w:ascii="Arial Black" w:hAnsi="Arial Black"/>
                              <w:caps/>
                              <w:sz w:val="32"/>
                              <w:szCs w:val="32"/>
                            </w:rPr>
                            <w:t>KUMAR NANDLAL</w:t>
                          </w:r>
                        </w:p>
                        <w:p w14:paraId="1DE294CB" w14:textId="0154CF5E" w:rsidR="0034383D" w:rsidRPr="0034383D" w:rsidRDefault="0034383D" w:rsidP="0034383D">
                          <w:pPr>
                            <w:pStyle w:val="NoSpacing"/>
                            <w:spacing w:before="80" w:after="40"/>
                            <w:jc w:val="center"/>
                            <w:rPr>
                              <w:rFonts w:ascii="Arial Black" w:hAnsi="Arial Black"/>
                              <w:caps/>
                              <w:sz w:val="28"/>
                              <w:szCs w:val="28"/>
                            </w:rPr>
                          </w:pPr>
                          <w:r w:rsidRPr="0034383D">
                            <w:rPr>
                              <w:rFonts w:ascii="Arial Black" w:hAnsi="Arial Black"/>
                              <w:caps/>
                              <w:sz w:val="32"/>
                              <w:szCs w:val="32"/>
                            </w:rPr>
                            <w:t>STUDENT ID: 2308088</w:t>
                          </w:r>
                        </w:p>
                      </w:txbxContent>
                    </v:textbox>
                    <w10:wrap type="square" anchorx="margin" anchory="page"/>
                  </v:shape>
                </w:pict>
              </mc:Fallback>
            </mc:AlternateContent>
          </w:r>
          <w:r>
            <w:br w:type="page"/>
          </w:r>
        </w:p>
      </w:sdtContent>
    </w:sdt>
    <w:sdt>
      <w:sdtPr>
        <w:rPr>
          <w:rFonts w:asciiTheme="minorHAnsi" w:eastAsiaTheme="minorHAnsi" w:hAnsiTheme="minorHAnsi" w:cs="Latha"/>
          <w:color w:val="auto"/>
          <w:kern w:val="2"/>
          <w:sz w:val="22"/>
          <w:szCs w:val="22"/>
          <w:lang w:val="en-IN" w:bidi="gu-IN"/>
          <w14:ligatures w14:val="standardContextual"/>
        </w:rPr>
        <w:id w:val="-2066324444"/>
        <w:docPartObj>
          <w:docPartGallery w:val="Table of Contents"/>
          <w:docPartUnique/>
        </w:docPartObj>
      </w:sdtPr>
      <w:sdtEndPr>
        <w:rPr>
          <w:b/>
          <w:bCs/>
          <w:noProof/>
        </w:rPr>
      </w:sdtEndPr>
      <w:sdtContent>
        <w:p w14:paraId="3A8110E5" w14:textId="37DC094E" w:rsidR="003213B6" w:rsidRPr="00A24C1B" w:rsidRDefault="00A24C1B" w:rsidP="00A24C1B">
          <w:pPr>
            <w:pStyle w:val="TOCHeading"/>
            <w:jc w:val="center"/>
            <w:rPr>
              <w:rFonts w:ascii="Arial Black" w:hAnsi="Arial Black"/>
              <w:color w:val="auto"/>
              <w:sz w:val="24"/>
              <w:szCs w:val="24"/>
            </w:rPr>
          </w:pPr>
          <w:r w:rsidRPr="00A24C1B">
            <w:rPr>
              <w:rFonts w:ascii="Arial Black" w:eastAsiaTheme="minorHAnsi" w:hAnsi="Arial Black" w:cs="Latha"/>
              <w:color w:val="auto"/>
              <w:kern w:val="2"/>
              <w:sz w:val="24"/>
              <w:szCs w:val="24"/>
              <w:lang w:val="en-IN" w:bidi="gu-IN"/>
              <w14:ligatures w14:val="standardContextual"/>
            </w:rPr>
            <w:t xml:space="preserve">Table of </w:t>
          </w:r>
          <w:r w:rsidR="003213B6" w:rsidRPr="00A24C1B">
            <w:rPr>
              <w:rFonts w:ascii="Arial Black" w:hAnsi="Arial Black"/>
              <w:color w:val="auto"/>
              <w:sz w:val="24"/>
              <w:szCs w:val="24"/>
            </w:rPr>
            <w:t>Contents</w:t>
          </w:r>
        </w:p>
        <w:p w14:paraId="376A3B7C" w14:textId="75A169F4" w:rsidR="00A24C1B" w:rsidRDefault="003213B6">
          <w:pPr>
            <w:pStyle w:val="TOC1"/>
            <w:tabs>
              <w:tab w:val="right" w:leader="dot" w:pos="9016"/>
            </w:tabs>
            <w:rPr>
              <w:rFonts w:cstheme="minorBidi"/>
              <w:noProof/>
              <w:kern w:val="2"/>
              <w:lang w:val="en-IN" w:eastAsia="en-IN" w:bidi="gu-IN"/>
              <w14:ligatures w14:val="standardContextual"/>
            </w:rPr>
          </w:pPr>
          <w:r>
            <w:fldChar w:fldCharType="begin"/>
          </w:r>
          <w:r>
            <w:instrText xml:space="preserve"> TOC \o "1-3" \h \z \u </w:instrText>
          </w:r>
          <w:r>
            <w:fldChar w:fldCharType="separate"/>
          </w:r>
          <w:hyperlink w:anchor="_Toc162475255" w:history="1">
            <w:r w:rsidR="00A24C1B" w:rsidRPr="00DB0844">
              <w:rPr>
                <w:rStyle w:val="Hyperlink"/>
                <w:rFonts w:ascii="Arial Black" w:hAnsi="Arial Black"/>
                <w:noProof/>
                <w:shd w:val="clear" w:color="auto" w:fill="FFFFFF"/>
              </w:rPr>
              <w:t>BLOG: 1</w:t>
            </w:r>
            <w:r w:rsidR="00A24C1B">
              <w:rPr>
                <w:noProof/>
                <w:webHidden/>
              </w:rPr>
              <w:tab/>
            </w:r>
            <w:r w:rsidR="00A24C1B">
              <w:rPr>
                <w:noProof/>
                <w:webHidden/>
              </w:rPr>
              <w:fldChar w:fldCharType="begin"/>
            </w:r>
            <w:r w:rsidR="00A24C1B">
              <w:rPr>
                <w:noProof/>
                <w:webHidden/>
              </w:rPr>
              <w:instrText xml:space="preserve"> PAGEREF _Toc162475255 \h </w:instrText>
            </w:r>
            <w:r w:rsidR="00A24C1B">
              <w:rPr>
                <w:noProof/>
                <w:webHidden/>
              </w:rPr>
            </w:r>
            <w:r w:rsidR="00A24C1B">
              <w:rPr>
                <w:noProof/>
                <w:webHidden/>
              </w:rPr>
              <w:fldChar w:fldCharType="separate"/>
            </w:r>
            <w:r w:rsidR="00A24C1B">
              <w:rPr>
                <w:noProof/>
                <w:webHidden/>
              </w:rPr>
              <w:t>2</w:t>
            </w:r>
            <w:r w:rsidR="00A24C1B">
              <w:rPr>
                <w:noProof/>
                <w:webHidden/>
              </w:rPr>
              <w:fldChar w:fldCharType="end"/>
            </w:r>
          </w:hyperlink>
        </w:p>
        <w:p w14:paraId="0178C6E3" w14:textId="60DC9A60" w:rsidR="00A24C1B" w:rsidRDefault="00BD0E8E">
          <w:pPr>
            <w:pStyle w:val="TOC1"/>
            <w:tabs>
              <w:tab w:val="right" w:leader="dot" w:pos="9016"/>
            </w:tabs>
            <w:rPr>
              <w:rFonts w:cstheme="minorBidi"/>
              <w:noProof/>
              <w:kern w:val="2"/>
              <w:lang w:val="en-IN" w:eastAsia="en-IN" w:bidi="gu-IN"/>
              <w14:ligatures w14:val="standardContextual"/>
            </w:rPr>
          </w:pPr>
          <w:hyperlink w:anchor="_Toc162475256" w:history="1">
            <w:r w:rsidR="00A24C1B" w:rsidRPr="00DB0844">
              <w:rPr>
                <w:rStyle w:val="Hyperlink"/>
                <w:rFonts w:ascii="Arial Black" w:hAnsi="Arial Black"/>
                <w:b/>
                <w:bCs/>
                <w:noProof/>
                <w:shd w:val="clear" w:color="auto" w:fill="FFFFFF"/>
              </w:rPr>
              <w:t>BLOG: 2</w:t>
            </w:r>
            <w:r w:rsidR="00A24C1B">
              <w:rPr>
                <w:noProof/>
                <w:webHidden/>
              </w:rPr>
              <w:tab/>
            </w:r>
            <w:r w:rsidR="00A24C1B">
              <w:rPr>
                <w:noProof/>
                <w:webHidden/>
              </w:rPr>
              <w:fldChar w:fldCharType="begin"/>
            </w:r>
            <w:r w:rsidR="00A24C1B">
              <w:rPr>
                <w:noProof/>
                <w:webHidden/>
              </w:rPr>
              <w:instrText xml:space="preserve"> PAGEREF _Toc162475256 \h </w:instrText>
            </w:r>
            <w:r w:rsidR="00A24C1B">
              <w:rPr>
                <w:noProof/>
                <w:webHidden/>
              </w:rPr>
            </w:r>
            <w:r w:rsidR="00A24C1B">
              <w:rPr>
                <w:noProof/>
                <w:webHidden/>
              </w:rPr>
              <w:fldChar w:fldCharType="separate"/>
            </w:r>
            <w:r w:rsidR="00A24C1B">
              <w:rPr>
                <w:noProof/>
                <w:webHidden/>
              </w:rPr>
              <w:t>5</w:t>
            </w:r>
            <w:r w:rsidR="00A24C1B">
              <w:rPr>
                <w:noProof/>
                <w:webHidden/>
              </w:rPr>
              <w:fldChar w:fldCharType="end"/>
            </w:r>
          </w:hyperlink>
        </w:p>
        <w:p w14:paraId="1172A6D8" w14:textId="110B9467" w:rsidR="00A24C1B" w:rsidRDefault="00BD0E8E">
          <w:pPr>
            <w:pStyle w:val="TOC1"/>
            <w:tabs>
              <w:tab w:val="right" w:leader="dot" w:pos="9016"/>
            </w:tabs>
            <w:rPr>
              <w:rFonts w:cstheme="minorBidi"/>
              <w:noProof/>
              <w:kern w:val="2"/>
              <w:lang w:val="en-IN" w:eastAsia="en-IN" w:bidi="gu-IN"/>
              <w14:ligatures w14:val="standardContextual"/>
            </w:rPr>
          </w:pPr>
          <w:hyperlink w:anchor="_Toc162475257" w:history="1">
            <w:r w:rsidR="00A24C1B" w:rsidRPr="00DB0844">
              <w:rPr>
                <w:rStyle w:val="Hyperlink"/>
                <w:rFonts w:ascii="Arial" w:hAnsi="Arial" w:cs="Arial"/>
                <w:noProof/>
              </w:rPr>
              <w:t>REFERENCE LIST</w:t>
            </w:r>
            <w:r w:rsidR="00A24C1B">
              <w:rPr>
                <w:noProof/>
                <w:webHidden/>
              </w:rPr>
              <w:tab/>
            </w:r>
            <w:r w:rsidR="00A24C1B">
              <w:rPr>
                <w:noProof/>
                <w:webHidden/>
              </w:rPr>
              <w:fldChar w:fldCharType="begin"/>
            </w:r>
            <w:r w:rsidR="00A24C1B">
              <w:rPr>
                <w:noProof/>
                <w:webHidden/>
              </w:rPr>
              <w:instrText xml:space="preserve"> PAGEREF _Toc162475257 \h </w:instrText>
            </w:r>
            <w:r w:rsidR="00A24C1B">
              <w:rPr>
                <w:noProof/>
                <w:webHidden/>
              </w:rPr>
            </w:r>
            <w:r w:rsidR="00A24C1B">
              <w:rPr>
                <w:noProof/>
                <w:webHidden/>
              </w:rPr>
              <w:fldChar w:fldCharType="separate"/>
            </w:r>
            <w:r w:rsidR="00A24C1B">
              <w:rPr>
                <w:noProof/>
                <w:webHidden/>
              </w:rPr>
              <w:t>8</w:t>
            </w:r>
            <w:r w:rsidR="00A24C1B">
              <w:rPr>
                <w:noProof/>
                <w:webHidden/>
              </w:rPr>
              <w:fldChar w:fldCharType="end"/>
            </w:r>
          </w:hyperlink>
        </w:p>
        <w:p w14:paraId="76775EAB" w14:textId="0BD3CCDC" w:rsidR="00A24C1B" w:rsidRDefault="00BD0E8E">
          <w:pPr>
            <w:pStyle w:val="TOC1"/>
            <w:tabs>
              <w:tab w:val="right" w:leader="dot" w:pos="9016"/>
            </w:tabs>
            <w:rPr>
              <w:rFonts w:cstheme="minorBidi"/>
              <w:noProof/>
              <w:kern w:val="2"/>
              <w:lang w:val="en-IN" w:eastAsia="en-IN" w:bidi="gu-IN"/>
              <w14:ligatures w14:val="standardContextual"/>
            </w:rPr>
          </w:pPr>
          <w:hyperlink w:anchor="_Toc162475258" w:history="1">
            <w:r w:rsidR="00A24C1B" w:rsidRPr="00DB0844">
              <w:rPr>
                <w:rStyle w:val="Hyperlink"/>
                <w:rFonts w:ascii="Arial Black" w:hAnsi="Arial Black"/>
                <w:b/>
                <w:bCs/>
                <w:noProof/>
                <w:shd w:val="clear" w:color="auto" w:fill="FFFFFF"/>
              </w:rPr>
              <w:t>POSTURE</w:t>
            </w:r>
            <w:r w:rsidR="00A24C1B">
              <w:rPr>
                <w:noProof/>
                <w:webHidden/>
              </w:rPr>
              <w:tab/>
            </w:r>
            <w:r w:rsidR="00A24C1B">
              <w:rPr>
                <w:noProof/>
                <w:webHidden/>
              </w:rPr>
              <w:fldChar w:fldCharType="begin"/>
            </w:r>
            <w:r w:rsidR="00A24C1B">
              <w:rPr>
                <w:noProof/>
                <w:webHidden/>
              </w:rPr>
              <w:instrText xml:space="preserve"> PAGEREF _Toc162475258 \h </w:instrText>
            </w:r>
            <w:r w:rsidR="00A24C1B">
              <w:rPr>
                <w:noProof/>
                <w:webHidden/>
              </w:rPr>
            </w:r>
            <w:r w:rsidR="00A24C1B">
              <w:rPr>
                <w:noProof/>
                <w:webHidden/>
              </w:rPr>
              <w:fldChar w:fldCharType="separate"/>
            </w:r>
            <w:r w:rsidR="00A24C1B">
              <w:rPr>
                <w:noProof/>
                <w:webHidden/>
              </w:rPr>
              <w:t>9</w:t>
            </w:r>
            <w:r w:rsidR="00A24C1B">
              <w:rPr>
                <w:noProof/>
                <w:webHidden/>
              </w:rPr>
              <w:fldChar w:fldCharType="end"/>
            </w:r>
          </w:hyperlink>
        </w:p>
        <w:p w14:paraId="0471E395" w14:textId="5C77C649" w:rsidR="003213B6" w:rsidRDefault="003213B6">
          <w:r>
            <w:rPr>
              <w:b/>
              <w:bCs/>
              <w:noProof/>
            </w:rPr>
            <w:fldChar w:fldCharType="end"/>
          </w:r>
        </w:p>
      </w:sdtContent>
    </w:sdt>
    <w:p w14:paraId="7EA79365" w14:textId="77777777" w:rsidR="003213B6" w:rsidRDefault="003213B6" w:rsidP="003213B6">
      <w:pPr>
        <w:rPr>
          <w:shd w:val="clear" w:color="auto" w:fill="FFFFFF"/>
        </w:rPr>
      </w:pPr>
    </w:p>
    <w:p w14:paraId="78927C3E" w14:textId="77777777" w:rsidR="003213B6" w:rsidRDefault="003213B6" w:rsidP="003213B6"/>
    <w:p w14:paraId="13600B41" w14:textId="77777777" w:rsidR="003213B6" w:rsidRDefault="003213B6" w:rsidP="003213B6"/>
    <w:p w14:paraId="1CA9FB54" w14:textId="77777777" w:rsidR="003213B6" w:rsidRDefault="003213B6" w:rsidP="003213B6"/>
    <w:p w14:paraId="7BB23AC6" w14:textId="77777777" w:rsidR="003213B6" w:rsidRDefault="003213B6" w:rsidP="003213B6"/>
    <w:p w14:paraId="496E8994" w14:textId="77777777" w:rsidR="003213B6" w:rsidRDefault="003213B6" w:rsidP="003213B6"/>
    <w:p w14:paraId="231E3042" w14:textId="77777777" w:rsidR="003213B6" w:rsidRDefault="003213B6" w:rsidP="003213B6"/>
    <w:p w14:paraId="7DD745A6" w14:textId="77777777" w:rsidR="003213B6" w:rsidRDefault="003213B6" w:rsidP="003213B6"/>
    <w:p w14:paraId="4B447A90" w14:textId="77777777" w:rsidR="003213B6" w:rsidRDefault="003213B6" w:rsidP="003213B6"/>
    <w:p w14:paraId="411FF9EF" w14:textId="77777777" w:rsidR="003213B6" w:rsidRDefault="003213B6" w:rsidP="003213B6"/>
    <w:p w14:paraId="37B4FD4E" w14:textId="77777777" w:rsidR="003213B6" w:rsidRDefault="003213B6" w:rsidP="003213B6"/>
    <w:p w14:paraId="3294B99B" w14:textId="77777777" w:rsidR="003213B6" w:rsidRDefault="003213B6" w:rsidP="003213B6"/>
    <w:p w14:paraId="5C3B0B94" w14:textId="77777777" w:rsidR="003213B6" w:rsidRDefault="003213B6" w:rsidP="003213B6"/>
    <w:p w14:paraId="63A3D479" w14:textId="77777777" w:rsidR="003213B6" w:rsidRDefault="003213B6" w:rsidP="003213B6"/>
    <w:p w14:paraId="6EA24F6D" w14:textId="77777777" w:rsidR="003213B6" w:rsidRDefault="003213B6" w:rsidP="003213B6"/>
    <w:p w14:paraId="7245B171" w14:textId="77777777" w:rsidR="003213B6" w:rsidRDefault="003213B6" w:rsidP="003213B6"/>
    <w:p w14:paraId="1F1ADAB7" w14:textId="77777777" w:rsidR="003213B6" w:rsidRDefault="003213B6" w:rsidP="003213B6"/>
    <w:p w14:paraId="52EFEF78" w14:textId="77777777" w:rsidR="003213B6" w:rsidRDefault="003213B6" w:rsidP="003213B6"/>
    <w:p w14:paraId="1ACD471F" w14:textId="77777777" w:rsidR="003213B6" w:rsidRDefault="003213B6" w:rsidP="003213B6"/>
    <w:p w14:paraId="166B4C55" w14:textId="77777777" w:rsidR="003213B6" w:rsidRDefault="003213B6" w:rsidP="003213B6"/>
    <w:p w14:paraId="425AEDD0" w14:textId="77777777" w:rsidR="003213B6" w:rsidRDefault="003213B6" w:rsidP="003213B6"/>
    <w:p w14:paraId="101E2821" w14:textId="77777777" w:rsidR="003213B6" w:rsidRDefault="003213B6" w:rsidP="003213B6"/>
    <w:p w14:paraId="515AC9FD" w14:textId="77777777" w:rsidR="003213B6" w:rsidRDefault="003213B6" w:rsidP="003213B6"/>
    <w:p w14:paraId="4BFEE44F" w14:textId="77777777" w:rsidR="003213B6" w:rsidRDefault="003213B6" w:rsidP="003213B6"/>
    <w:p w14:paraId="30E56751" w14:textId="51B7438F" w:rsidR="00FD75BF" w:rsidRDefault="00FD75BF" w:rsidP="00766F59">
      <w:pPr>
        <w:pStyle w:val="Heading1"/>
        <w:rPr>
          <w:rFonts w:ascii="Arial Black" w:hAnsi="Arial Black"/>
          <w:color w:val="auto"/>
          <w:sz w:val="24"/>
          <w:szCs w:val="24"/>
          <w:shd w:val="clear" w:color="auto" w:fill="FFFFFF"/>
        </w:rPr>
      </w:pPr>
      <w:bookmarkStart w:id="0" w:name="_Toc162475255"/>
      <w:r w:rsidRPr="00766F59">
        <w:rPr>
          <w:rFonts w:ascii="Arial Black" w:hAnsi="Arial Black"/>
          <w:color w:val="auto"/>
          <w:sz w:val="24"/>
          <w:szCs w:val="24"/>
          <w:shd w:val="clear" w:color="auto" w:fill="FFFFFF"/>
        </w:rPr>
        <w:lastRenderedPageBreak/>
        <w:t>BLOG: 1</w:t>
      </w:r>
      <w:bookmarkEnd w:id="0"/>
    </w:p>
    <w:p w14:paraId="12647187" w14:textId="1BFF6C2B" w:rsidR="00D319E8" w:rsidRPr="00442D56" w:rsidRDefault="00930A97" w:rsidP="00766F59">
      <w:pPr>
        <w:jc w:val="center"/>
        <w:rPr>
          <w:rFonts w:ascii="Broadway" w:hAnsi="Broadway" w:cs="Arial"/>
          <w:b/>
          <w:color w:val="385623" w:themeColor="accent6" w:themeShade="80"/>
          <w:sz w:val="32"/>
          <w:szCs w:val="32"/>
          <w:u w:val="single"/>
          <w:shd w:val="clear" w:color="auto" w:fill="FFFFFF"/>
          <w14:textOutline w14:w="0" w14:cap="flat" w14:cmpd="sng" w14:algn="ctr">
            <w14:noFill/>
            <w14:prstDash w14:val="solid"/>
            <w14:round/>
          </w14:textOutline>
          <w14:props3d w14:extrusionH="57150" w14:contourW="0" w14:prstMaterial="softEdge">
            <w14:bevelT w14:w="25400" w14:h="38100" w14:prst="circle"/>
          </w14:props3d>
        </w:rPr>
      </w:pPr>
      <w:r w:rsidRPr="00442D56">
        <w:rPr>
          <w:noProof/>
          <w:color w:val="ED7D31" w:themeColor="accent2"/>
          <w:sz w:val="18"/>
          <w:szCs w:val="18"/>
          <w:highlight w:val="lightGray"/>
        </w:rPr>
        <w:drawing>
          <wp:anchor distT="0" distB="0" distL="114300" distR="114300" simplePos="0" relativeHeight="251663360" behindDoc="0" locked="0" layoutInCell="1" allowOverlap="1" wp14:anchorId="20EB5744" wp14:editId="68469BDE">
            <wp:simplePos x="0" y="0"/>
            <wp:positionH relativeFrom="column">
              <wp:posOffset>4953000</wp:posOffset>
            </wp:positionH>
            <wp:positionV relativeFrom="paragraph">
              <wp:posOffset>0</wp:posOffset>
            </wp:positionV>
            <wp:extent cx="1211580" cy="937260"/>
            <wp:effectExtent l="38100" t="38100" r="45720" b="34290"/>
            <wp:wrapSquare wrapText="bothSides"/>
            <wp:docPr id="95444870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211580" cy="937260"/>
                    </a:xfrm>
                    <a:prstGeom prst="rect">
                      <a:avLst/>
                    </a:prstGeom>
                    <a:noFill/>
                    <a:ln w="28575">
                      <a:solidFill>
                        <a:schemeClr val="accent2">
                          <a:lumMod val="75000"/>
                        </a:schemeClr>
                      </a:solidFill>
                    </a:ln>
                  </pic:spPr>
                </pic:pic>
              </a:graphicData>
            </a:graphic>
          </wp:anchor>
        </w:drawing>
      </w:r>
      <w:r w:rsidR="00410331" w:rsidRPr="00442D56">
        <w:rPr>
          <w:rFonts w:ascii="Broadway" w:hAnsi="Broadway" w:cs="Arial"/>
          <w:b/>
          <w:color w:val="ED7D31" w:themeColor="accent2"/>
          <w:sz w:val="32"/>
          <w:szCs w:val="32"/>
          <w:highlight w:val="lightGray"/>
          <w:u w:val="single"/>
          <w:shd w:val="clear" w:color="auto" w:fill="FFFFFF"/>
          <w14:textOutline w14:w="0" w14:cap="flat" w14:cmpd="sng" w14:algn="ctr">
            <w14:noFill/>
            <w14:prstDash w14:val="solid"/>
            <w14:round/>
          </w14:textOutline>
          <w14:props3d w14:extrusionH="57150" w14:contourW="0" w14:prstMaterial="softEdge">
            <w14:bevelT w14:w="25400" w14:h="38100" w14:prst="circle"/>
          </w14:props3d>
        </w:rPr>
        <w:t>“The Digital Therapy Revolution: Examining Headspace's Role in Mental Health Support”</w:t>
      </w:r>
    </w:p>
    <w:p w14:paraId="0A8363DE" w14:textId="77777777" w:rsidR="00514B0B" w:rsidRDefault="00297302" w:rsidP="00885B4C">
      <w:pPr>
        <w:jc w:val="both"/>
        <w:rPr>
          <w:rFonts w:ascii="Arial" w:hAnsi="Arial" w:cs="Arial"/>
          <w:color w:val="4472C4" w:themeColor="accent1"/>
          <w:sz w:val="32"/>
          <w:szCs w:val="3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rPr>
        <w:drawing>
          <wp:anchor distT="0" distB="0" distL="114300" distR="114300" simplePos="0" relativeHeight="251662336" behindDoc="0" locked="0" layoutInCell="1" allowOverlap="1" wp14:anchorId="06139FF7" wp14:editId="0C245110">
            <wp:simplePos x="0" y="0"/>
            <wp:positionH relativeFrom="margin">
              <wp:align>left</wp:align>
            </wp:positionH>
            <wp:positionV relativeFrom="paragraph">
              <wp:posOffset>1324610</wp:posOffset>
            </wp:positionV>
            <wp:extent cx="5731510" cy="1821180"/>
            <wp:effectExtent l="152400" t="152400" r="231140" b="236220"/>
            <wp:wrapSquare wrapText="bothSides"/>
            <wp:docPr id="18169347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182118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V relativeFrom="margin">
              <wp14:pctHeight>0</wp14:pctHeight>
            </wp14:sizeRelV>
          </wp:anchor>
        </w:drawing>
      </w:r>
      <w:r w:rsidR="00410331" w:rsidRPr="00297302">
        <w:rPr>
          <w:rFonts w:ascii="Bodoni MT Black" w:hAnsi="Bodoni MT Black" w:cs="Arial"/>
          <w:b/>
          <w:color w:val="C048A3"/>
          <w:sz w:val="32"/>
          <w:szCs w:val="3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MENTAL HEALTH:</w:t>
      </w:r>
      <w:r w:rsidR="00410331" w:rsidRPr="00297302">
        <w:rPr>
          <w:rFonts w:ascii="Arial" w:hAnsi="Arial" w:cs="Arial"/>
          <w:color w:val="4472C4" w:themeColor="accent1"/>
          <w:sz w:val="32"/>
          <w:szCs w:val="3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07A9E1A2" w14:textId="49BD9ED6" w:rsidR="00766F59" w:rsidRPr="00514B0B" w:rsidRDefault="00514B0B" w:rsidP="00885B4C">
      <w:pPr>
        <w:jc w:val="both"/>
        <w:rPr>
          <w:rFonts w:ascii="Arial" w:hAnsi="Arial" w:cs="Arial"/>
          <w:shd w:val="clear" w:color="auto" w:fill="FFFFFF"/>
        </w:rPr>
      </w:pPr>
      <w:r w:rsidRPr="00514B0B">
        <w:rPr>
          <w:rFonts w:ascii="Arial" w:hAnsi="Arial" w:cs="Arial"/>
          <w:shd w:val="clear" w:color="auto" w:fill="FFFFFF"/>
        </w:rPr>
        <w:t xml:space="preserve">Mental health encompasses an individual's emotional, psychological, and social welfare, including their thoughts, emotions, </w:t>
      </w:r>
      <w:proofErr w:type="spellStart"/>
      <w:r w:rsidRPr="00514B0B">
        <w:rPr>
          <w:rFonts w:ascii="Arial" w:hAnsi="Arial" w:cs="Arial"/>
          <w:shd w:val="clear" w:color="auto" w:fill="FFFFFF"/>
        </w:rPr>
        <w:t>behaviors</w:t>
      </w:r>
      <w:proofErr w:type="spellEnd"/>
      <w:r w:rsidRPr="00514B0B">
        <w:rPr>
          <w:rFonts w:ascii="Arial" w:hAnsi="Arial" w:cs="Arial"/>
          <w:shd w:val="clear" w:color="auto" w:fill="FFFFFF"/>
        </w:rPr>
        <w:t>, and coping abilities amidst life's stressors. It's shaped by genetics, environment, upbringing, and life events. Emphasizing mental health is crucial for overall well-being and a satisfying life journey (Ellison et al, 2018).</w:t>
      </w:r>
    </w:p>
    <w:p w14:paraId="7B417DC2" w14:textId="77777777" w:rsidR="00B77C2A" w:rsidRDefault="00B77C2A" w:rsidP="00885B4C">
      <w:pPr>
        <w:jc w:val="both"/>
        <w:rPr>
          <w:rFonts w:ascii="Bodoni MT Black" w:hAnsi="Bodoni MT Black" w:cs="Arial"/>
          <w:b/>
          <w:color w:val="C048A3"/>
          <w:sz w:val="32"/>
          <w:szCs w:val="3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CB6BA43" w14:textId="52B8166F" w:rsidR="007B688B" w:rsidRPr="00AA624C" w:rsidRDefault="00410331" w:rsidP="00885B4C">
      <w:pPr>
        <w:jc w:val="both"/>
        <w:rPr>
          <w:rFonts w:ascii="Bodoni MT Black" w:hAnsi="Bodoni MT Black" w:cs="Arial"/>
          <w:b/>
          <w:color w:val="4472C4" w:themeColor="accent1"/>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E004B">
        <w:rPr>
          <w:rFonts w:ascii="Bodoni MT Black" w:hAnsi="Bodoni MT Black" w:cs="Arial"/>
          <w:b/>
          <w:color w:val="C048A3"/>
          <w:sz w:val="32"/>
          <w:szCs w:val="3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ABOUT HEADSPACE APP:</w:t>
      </w:r>
      <w:r w:rsidR="007B688B" w:rsidRPr="002E004B">
        <w:rPr>
          <w:color w:val="C048A3"/>
          <w:sz w:val="32"/>
          <w:szCs w:val="32"/>
        </w:rPr>
        <w:t xml:space="preserve"> </w:t>
      </w:r>
    </w:p>
    <w:p w14:paraId="3DBB7D7B" w14:textId="72B52E64" w:rsidR="00BF1F3C" w:rsidRDefault="00CF3533" w:rsidP="00885B4C">
      <w:pPr>
        <w:jc w:val="both"/>
        <w:rPr>
          <w:rFonts w:ascii="Arial" w:hAnsi="Arial" w:cs="Arial"/>
          <w:shd w:val="clear" w:color="auto" w:fill="FFFFFF"/>
        </w:rPr>
      </w:pPr>
      <w:r w:rsidRPr="006703C6">
        <w:rPr>
          <w:rStyle w:val="Hyperlink"/>
          <w:noProof/>
          <w:sz w:val="32"/>
          <w:szCs w:val="32"/>
        </w:rPr>
        <w:drawing>
          <wp:anchor distT="0" distB="0" distL="114300" distR="114300" simplePos="0" relativeHeight="251658240" behindDoc="0" locked="0" layoutInCell="1" allowOverlap="1" wp14:anchorId="28E4DCCD" wp14:editId="5013201D">
            <wp:simplePos x="0" y="0"/>
            <wp:positionH relativeFrom="margin">
              <wp:posOffset>-1270</wp:posOffset>
            </wp:positionH>
            <wp:positionV relativeFrom="paragraph">
              <wp:posOffset>1441450</wp:posOffset>
            </wp:positionV>
            <wp:extent cx="5731510" cy="1906905"/>
            <wp:effectExtent l="152400" t="152400" r="231140" b="226695"/>
            <wp:wrapSquare wrapText="bothSides"/>
            <wp:docPr id="12307871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1906905"/>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V relativeFrom="margin">
              <wp14:pctHeight>0</wp14:pctHeight>
            </wp14:sizeRelV>
          </wp:anchor>
        </w:drawing>
      </w:r>
      <w:hyperlink r:id="rId9" w:history="1">
        <w:r w:rsidR="00410331" w:rsidRPr="006703C6">
          <w:rPr>
            <w:rStyle w:val="Hyperlink"/>
            <w:rFonts w:ascii="Arial" w:hAnsi="Arial" w:cs="Arial"/>
            <w:shd w:val="clear" w:color="auto" w:fill="FFFFFF"/>
          </w:rPr>
          <w:t>Headspace</w:t>
        </w:r>
      </w:hyperlink>
      <w:r w:rsidR="00410331" w:rsidRPr="0099703A">
        <w:rPr>
          <w:rFonts w:ascii="Arial" w:hAnsi="Arial" w:cs="Arial"/>
          <w:shd w:val="clear" w:color="auto" w:fill="FFFFFF"/>
        </w:rPr>
        <w:t xml:space="preserve"> is </w:t>
      </w:r>
      <w:r w:rsidR="00920BDF">
        <w:rPr>
          <w:rFonts w:ascii="Arial" w:hAnsi="Arial" w:cs="Arial"/>
          <w:shd w:val="clear" w:color="auto" w:fill="FFFFFF"/>
        </w:rPr>
        <w:t>an</w:t>
      </w:r>
      <w:r w:rsidR="00410331" w:rsidRPr="0099703A">
        <w:rPr>
          <w:rFonts w:ascii="Arial" w:hAnsi="Arial" w:cs="Arial"/>
          <w:shd w:val="clear" w:color="auto" w:fill="FFFFFF"/>
        </w:rPr>
        <w:t xml:space="preserve"> </w:t>
      </w:r>
      <w:r w:rsidR="00920BDF">
        <w:rPr>
          <w:rFonts w:ascii="Arial" w:hAnsi="Arial" w:cs="Arial"/>
          <w:shd w:val="clear" w:color="auto" w:fill="FFFFFF"/>
        </w:rPr>
        <w:t xml:space="preserve">existing </w:t>
      </w:r>
      <w:r w:rsidR="00410331" w:rsidRPr="0099703A">
        <w:rPr>
          <w:rFonts w:ascii="Arial" w:hAnsi="Arial" w:cs="Arial"/>
          <w:shd w:val="clear" w:color="auto" w:fill="FFFFFF"/>
        </w:rPr>
        <w:t>digital platform</w:t>
      </w:r>
      <w:r w:rsidR="00920BDF">
        <w:rPr>
          <w:rFonts w:ascii="Arial" w:hAnsi="Arial" w:cs="Arial"/>
          <w:shd w:val="clear" w:color="auto" w:fill="FFFFFF"/>
        </w:rPr>
        <w:t xml:space="preserve"> in the UK,</w:t>
      </w:r>
      <w:r w:rsidR="00410331" w:rsidRPr="0099703A">
        <w:rPr>
          <w:rFonts w:ascii="Arial" w:hAnsi="Arial" w:cs="Arial"/>
          <w:shd w:val="clear" w:color="auto" w:fill="FFFFFF"/>
        </w:rPr>
        <w:t xml:space="preserve"> that offers guided meditation and mindfulness exercises to support mental health and well-being. Founded by Andy </w:t>
      </w:r>
      <w:proofErr w:type="spellStart"/>
      <w:r w:rsidR="00410331" w:rsidRPr="0099703A">
        <w:rPr>
          <w:rFonts w:ascii="Arial" w:hAnsi="Arial" w:cs="Arial"/>
          <w:shd w:val="clear" w:color="auto" w:fill="FFFFFF"/>
        </w:rPr>
        <w:t>Puddicombe</w:t>
      </w:r>
      <w:proofErr w:type="spellEnd"/>
      <w:r w:rsidR="00410331" w:rsidRPr="0099703A">
        <w:rPr>
          <w:rFonts w:ascii="Arial" w:hAnsi="Arial" w:cs="Arial"/>
          <w:shd w:val="clear" w:color="auto" w:fill="FFFFFF"/>
        </w:rPr>
        <w:t xml:space="preserve"> and Rich Pierson in 2010, Headspace has since grown into one of the leading meditation apps globally</w:t>
      </w:r>
      <w:r w:rsidR="00C8726F">
        <w:rPr>
          <w:rFonts w:ascii="Arial" w:hAnsi="Arial" w:cs="Arial"/>
          <w:shd w:val="clear" w:color="auto" w:fill="FFFFFF"/>
        </w:rPr>
        <w:t xml:space="preserve"> (</w:t>
      </w:r>
      <w:r w:rsidR="00C8726F" w:rsidRPr="00C8726F">
        <w:rPr>
          <w:rFonts w:ascii="Arial" w:hAnsi="Arial" w:cs="Arial"/>
          <w:color w:val="222222"/>
          <w:shd w:val="clear" w:color="auto" w:fill="FFFFFF"/>
        </w:rPr>
        <w:t>Narasaki, 2022</w:t>
      </w:r>
      <w:r w:rsidR="00C8726F">
        <w:rPr>
          <w:rFonts w:ascii="Arial" w:hAnsi="Arial" w:cs="Arial"/>
          <w:color w:val="222222"/>
          <w:shd w:val="clear" w:color="auto" w:fill="FFFFFF"/>
        </w:rPr>
        <w:t>)</w:t>
      </w:r>
      <w:r w:rsidR="00410331" w:rsidRPr="0099703A">
        <w:rPr>
          <w:rFonts w:ascii="Arial" w:hAnsi="Arial" w:cs="Arial"/>
          <w:shd w:val="clear" w:color="auto" w:fill="FFFFFF"/>
        </w:rPr>
        <w:t>. It provides users with access to a vast library of meditation sessions, mindfulness exercises, sleep aids, and relaxation techniques, all designed to promote stress reduction, improve focus, and cultivate a sense of calm and balance</w:t>
      </w:r>
      <w:r w:rsidR="00A009CF">
        <w:rPr>
          <w:rFonts w:ascii="Arial" w:hAnsi="Arial" w:cs="Arial"/>
          <w:shd w:val="clear" w:color="auto" w:fill="FFFFFF"/>
        </w:rPr>
        <w:t xml:space="preserve"> (</w:t>
      </w:r>
      <w:proofErr w:type="spellStart"/>
      <w:r w:rsidR="00A009CF" w:rsidRPr="00A009CF">
        <w:rPr>
          <w:rFonts w:ascii="Arial" w:hAnsi="Arial" w:cs="Arial"/>
          <w:color w:val="222222"/>
          <w:shd w:val="clear" w:color="auto" w:fill="FFFFFF"/>
        </w:rPr>
        <w:t>O'Daffer</w:t>
      </w:r>
      <w:proofErr w:type="spellEnd"/>
      <w:r w:rsidR="00A009CF">
        <w:rPr>
          <w:rFonts w:ascii="Arial" w:hAnsi="Arial" w:cs="Arial"/>
          <w:color w:val="222222"/>
          <w:shd w:val="clear" w:color="auto" w:fill="FFFFFF"/>
        </w:rPr>
        <w:t xml:space="preserve"> et al, 2022)</w:t>
      </w:r>
      <w:r w:rsidR="00410331" w:rsidRPr="0099703A">
        <w:rPr>
          <w:rFonts w:ascii="Arial" w:hAnsi="Arial" w:cs="Arial"/>
          <w:shd w:val="clear" w:color="auto" w:fill="FFFFFF"/>
        </w:rPr>
        <w:t>.</w:t>
      </w:r>
    </w:p>
    <w:p w14:paraId="18C0749A" w14:textId="29264F43" w:rsidR="00410331" w:rsidRPr="00BF1F3C" w:rsidRDefault="00410331" w:rsidP="00885B4C">
      <w:pPr>
        <w:jc w:val="both"/>
        <w:rPr>
          <w:rFonts w:ascii="Arial" w:hAnsi="Arial" w:cs="Arial"/>
          <w:shd w:val="clear" w:color="auto" w:fill="FFFFFF"/>
        </w:rPr>
      </w:pPr>
      <w:r w:rsidRPr="006A2D2B">
        <w:rPr>
          <w:rFonts w:ascii="Bodoni MT Black" w:hAnsi="Bodoni MT Black" w:cs="Arial"/>
          <w:b/>
          <w:bCs/>
          <w:color w:val="C048A3"/>
          <w:sz w:val="32"/>
          <w:szCs w:val="3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FEATURES OF THE HEADSPACE APP:</w:t>
      </w:r>
    </w:p>
    <w:p w14:paraId="6E05450E" w14:textId="3A60CFC1" w:rsidR="007B688B" w:rsidRPr="00445720" w:rsidRDefault="007B688B" w:rsidP="00885B4C">
      <w:pPr>
        <w:jc w:val="both"/>
        <w:rPr>
          <w:rFonts w:ascii="Bodoni MT Black" w:hAnsi="Bodoni MT Black" w:cs="Arial"/>
          <w:b/>
          <w:bCs/>
          <w:color w:val="4472C4" w:themeColor="accent1"/>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rPr>
        <w:drawing>
          <wp:inline distT="0" distB="0" distL="0" distR="0" wp14:anchorId="4BD09C65" wp14:editId="65E5569F">
            <wp:extent cx="5731510" cy="2392680"/>
            <wp:effectExtent l="152400" t="152400" r="231140" b="236220"/>
            <wp:docPr id="8345730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39268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07E4C212" w14:textId="1DF0C560" w:rsidR="00410331" w:rsidRPr="0099703A" w:rsidRDefault="00BD0E8E" w:rsidP="00885B4C">
      <w:pPr>
        <w:jc w:val="both"/>
        <w:rPr>
          <w:rFonts w:ascii="Arial" w:hAnsi="Arial" w:cs="Arial"/>
          <w:shd w:val="clear" w:color="auto" w:fill="FFFFFF"/>
        </w:rPr>
      </w:pPr>
      <w:hyperlink r:id="rId11" w:history="1">
        <w:r w:rsidR="00410331" w:rsidRPr="006703C6">
          <w:rPr>
            <w:rStyle w:val="Hyperlink"/>
            <w:rFonts w:ascii="Arial" w:hAnsi="Arial" w:cs="Arial"/>
            <w:shd w:val="clear" w:color="auto" w:fill="FFFFFF"/>
          </w:rPr>
          <w:t>Headspace's features</w:t>
        </w:r>
      </w:hyperlink>
      <w:r w:rsidR="00410331" w:rsidRPr="0099703A">
        <w:rPr>
          <w:rFonts w:ascii="Arial" w:hAnsi="Arial" w:cs="Arial"/>
          <w:shd w:val="clear" w:color="auto" w:fill="FFFFFF"/>
        </w:rPr>
        <w:t xml:space="preserve"> include a diverse range of meditation sessions tailored to specific needs and preferences, such as stress reduction, sleep improvement, focus enhancement, and emotional regulation</w:t>
      </w:r>
      <w:r w:rsidR="009B7DD3">
        <w:rPr>
          <w:rFonts w:ascii="Arial" w:hAnsi="Arial" w:cs="Arial"/>
          <w:shd w:val="clear" w:color="auto" w:fill="FFFFFF"/>
        </w:rPr>
        <w:t xml:space="preserve"> (</w:t>
      </w:r>
      <w:r w:rsidR="009B7DD3" w:rsidRPr="009B7DD3">
        <w:rPr>
          <w:rFonts w:ascii="Arial" w:hAnsi="Arial" w:cs="Arial"/>
          <w:color w:val="222222"/>
          <w:shd w:val="clear" w:color="auto" w:fill="FFFFFF"/>
        </w:rPr>
        <w:t>Flett</w:t>
      </w:r>
      <w:r w:rsidR="009B7DD3">
        <w:rPr>
          <w:rFonts w:ascii="Arial" w:hAnsi="Arial" w:cs="Arial"/>
          <w:color w:val="222222"/>
          <w:shd w:val="clear" w:color="auto" w:fill="FFFFFF"/>
        </w:rPr>
        <w:t xml:space="preserve"> et al</w:t>
      </w:r>
      <w:r w:rsidR="009B7DD3" w:rsidRPr="009B7DD3">
        <w:rPr>
          <w:rFonts w:ascii="Arial" w:hAnsi="Arial" w:cs="Arial"/>
          <w:color w:val="222222"/>
          <w:shd w:val="clear" w:color="auto" w:fill="FFFFFF"/>
        </w:rPr>
        <w:t>,</w:t>
      </w:r>
      <w:r w:rsidR="009B7DD3">
        <w:rPr>
          <w:rFonts w:ascii="Arial" w:hAnsi="Arial" w:cs="Arial"/>
          <w:color w:val="222222"/>
          <w:shd w:val="clear" w:color="auto" w:fill="FFFFFF"/>
        </w:rPr>
        <w:t xml:space="preserve"> 2019)</w:t>
      </w:r>
      <w:r w:rsidR="00410331" w:rsidRPr="0099703A">
        <w:rPr>
          <w:rFonts w:ascii="Arial" w:hAnsi="Arial" w:cs="Arial"/>
          <w:shd w:val="clear" w:color="auto" w:fill="FFFFFF"/>
        </w:rPr>
        <w:t>. The app offers guided meditations led by experienced instructors, as well as animated videos and mindfulness exercises to teach users practical techniques for managing their mental health. Additionally, Headspace provides progress-tracking tools, personalized recommendations, and themed meditation collections to support users on their mindfulness journey</w:t>
      </w:r>
      <w:r w:rsidR="000E2755">
        <w:rPr>
          <w:rFonts w:ascii="Arial" w:hAnsi="Arial" w:cs="Arial"/>
          <w:shd w:val="clear" w:color="auto" w:fill="FFFFFF"/>
        </w:rPr>
        <w:t xml:space="preserve"> (</w:t>
      </w:r>
      <w:r w:rsidR="000B133B" w:rsidRPr="009B7DD3">
        <w:rPr>
          <w:rFonts w:ascii="Arial" w:hAnsi="Arial" w:cs="Arial"/>
          <w:color w:val="222222"/>
          <w:shd w:val="clear" w:color="auto" w:fill="FFFFFF"/>
        </w:rPr>
        <w:t>Flett</w:t>
      </w:r>
      <w:r w:rsidR="000B133B">
        <w:rPr>
          <w:rFonts w:ascii="Arial" w:hAnsi="Arial" w:cs="Arial"/>
          <w:color w:val="222222"/>
          <w:shd w:val="clear" w:color="auto" w:fill="FFFFFF"/>
        </w:rPr>
        <w:t xml:space="preserve"> et al</w:t>
      </w:r>
      <w:r w:rsidR="000B133B" w:rsidRPr="009B7DD3">
        <w:rPr>
          <w:rFonts w:ascii="Arial" w:hAnsi="Arial" w:cs="Arial"/>
          <w:color w:val="222222"/>
          <w:shd w:val="clear" w:color="auto" w:fill="FFFFFF"/>
        </w:rPr>
        <w:t>,</w:t>
      </w:r>
      <w:r w:rsidR="000B133B">
        <w:rPr>
          <w:rFonts w:ascii="Arial" w:hAnsi="Arial" w:cs="Arial"/>
          <w:color w:val="222222"/>
          <w:shd w:val="clear" w:color="auto" w:fill="FFFFFF"/>
        </w:rPr>
        <w:t xml:space="preserve"> 2019; </w:t>
      </w:r>
      <w:r w:rsidR="000E2755" w:rsidRPr="000E2755">
        <w:rPr>
          <w:rFonts w:ascii="Arial" w:hAnsi="Arial" w:cs="Arial"/>
          <w:color w:val="222222"/>
          <w:shd w:val="clear" w:color="auto" w:fill="FFFFFF"/>
        </w:rPr>
        <w:t>Wasil</w:t>
      </w:r>
      <w:r w:rsidR="000E2755">
        <w:rPr>
          <w:rFonts w:ascii="Arial" w:hAnsi="Arial" w:cs="Arial"/>
          <w:color w:val="222222"/>
          <w:shd w:val="clear" w:color="auto" w:fill="FFFFFF"/>
        </w:rPr>
        <w:t xml:space="preserve"> et al</w:t>
      </w:r>
      <w:r w:rsidR="000E2755" w:rsidRPr="000E2755">
        <w:rPr>
          <w:rFonts w:ascii="Arial" w:hAnsi="Arial" w:cs="Arial"/>
          <w:color w:val="222222"/>
          <w:shd w:val="clear" w:color="auto" w:fill="FFFFFF"/>
        </w:rPr>
        <w:t>,</w:t>
      </w:r>
      <w:r w:rsidR="000E2755">
        <w:rPr>
          <w:rFonts w:ascii="Arial" w:hAnsi="Arial" w:cs="Arial"/>
          <w:color w:val="222222"/>
          <w:shd w:val="clear" w:color="auto" w:fill="FFFFFF"/>
        </w:rPr>
        <w:t xml:space="preserve"> 2020)</w:t>
      </w:r>
      <w:r w:rsidR="00410331" w:rsidRPr="0099703A">
        <w:rPr>
          <w:rFonts w:ascii="Arial" w:hAnsi="Arial" w:cs="Arial"/>
          <w:shd w:val="clear" w:color="auto" w:fill="FFFFFF"/>
        </w:rPr>
        <w:t>.</w:t>
      </w:r>
    </w:p>
    <w:p w14:paraId="75D98CB7" w14:textId="0B1F060C" w:rsidR="00410331" w:rsidRPr="006A2D2B" w:rsidRDefault="00410331" w:rsidP="00885B4C">
      <w:pPr>
        <w:jc w:val="both"/>
        <w:rPr>
          <w:rFonts w:ascii="Bodoni MT Black" w:hAnsi="Bodoni MT Black" w:cs="Arial"/>
          <w:b/>
          <w:color w:val="C048A3"/>
          <w:sz w:val="32"/>
          <w:szCs w:val="3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A2D2B">
        <w:rPr>
          <w:rFonts w:ascii="Bodoni MT Black" w:hAnsi="Bodoni MT Black" w:cs="Arial"/>
          <w:b/>
          <w:color w:val="C048A3"/>
          <w:sz w:val="32"/>
          <w:szCs w:val="3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BENEFITS AND CHALLENGES OF THE APP:</w:t>
      </w:r>
    </w:p>
    <w:p w14:paraId="2774075C" w14:textId="1235BAC5" w:rsidR="00410331" w:rsidRPr="0099703A" w:rsidRDefault="0069489F" w:rsidP="00885B4C">
      <w:pPr>
        <w:jc w:val="both"/>
        <w:rPr>
          <w:rFonts w:ascii="Arial" w:hAnsi="Arial" w:cs="Arial"/>
          <w:shd w:val="clear" w:color="auto" w:fill="FFFFFF"/>
        </w:rPr>
      </w:pPr>
      <w:r>
        <w:rPr>
          <w:noProof/>
        </w:rPr>
        <w:drawing>
          <wp:anchor distT="0" distB="0" distL="114300" distR="114300" simplePos="0" relativeHeight="251659264" behindDoc="0" locked="0" layoutInCell="1" allowOverlap="1" wp14:anchorId="6318812E" wp14:editId="08C3E7A8">
            <wp:simplePos x="0" y="0"/>
            <wp:positionH relativeFrom="margin">
              <wp:align>left</wp:align>
            </wp:positionH>
            <wp:positionV relativeFrom="paragraph">
              <wp:posOffset>160020</wp:posOffset>
            </wp:positionV>
            <wp:extent cx="2270760" cy="1409700"/>
            <wp:effectExtent l="152400" t="152400" r="224790" b="228600"/>
            <wp:wrapSquare wrapText="bothSides"/>
            <wp:docPr id="5464114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70760" cy="140970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margin">
              <wp14:pctWidth>0</wp14:pctWidth>
            </wp14:sizeRelH>
            <wp14:sizeRelV relativeFrom="margin">
              <wp14:pctHeight>0</wp14:pctHeight>
            </wp14:sizeRelV>
          </wp:anchor>
        </w:drawing>
      </w:r>
      <w:r w:rsidR="00410331" w:rsidRPr="0099703A">
        <w:rPr>
          <w:rFonts w:ascii="Arial" w:hAnsi="Arial" w:cs="Arial"/>
          <w:shd w:val="clear" w:color="auto" w:fill="FFFFFF"/>
        </w:rPr>
        <w:t>One of the key benefits of Headspace is its accessibility, allowing users to practice meditation and mindfulness anytime, anywhere, using their smartphones or other digital devices. The app's user-friendly interface and engaging content make it suitable for beginners and experienced meditators alike. Headspace has been praised for its effectiveness in reducing stress, and anxiety, and improving overall well-being</w:t>
      </w:r>
      <w:r w:rsidR="00E26678">
        <w:rPr>
          <w:rFonts w:ascii="Arial" w:hAnsi="Arial" w:cs="Arial"/>
          <w:shd w:val="clear" w:color="auto" w:fill="FFFFFF"/>
        </w:rPr>
        <w:t xml:space="preserve"> (</w:t>
      </w:r>
      <w:r w:rsidR="00E26678" w:rsidRPr="00E26678">
        <w:rPr>
          <w:rFonts w:ascii="Arial" w:hAnsi="Arial" w:cs="Arial"/>
          <w:color w:val="222222"/>
          <w:shd w:val="clear" w:color="auto" w:fill="FFFFFF"/>
        </w:rPr>
        <w:t>Strauss</w:t>
      </w:r>
      <w:r w:rsidR="00E26678">
        <w:rPr>
          <w:rFonts w:ascii="Arial" w:hAnsi="Arial" w:cs="Arial"/>
          <w:color w:val="222222"/>
          <w:shd w:val="clear" w:color="auto" w:fill="FFFFFF"/>
        </w:rPr>
        <w:t xml:space="preserve"> et al</w:t>
      </w:r>
      <w:r w:rsidR="00E26678" w:rsidRPr="00E26678">
        <w:rPr>
          <w:rFonts w:ascii="Arial" w:hAnsi="Arial" w:cs="Arial"/>
          <w:color w:val="222222"/>
          <w:shd w:val="clear" w:color="auto" w:fill="FFFFFF"/>
        </w:rPr>
        <w:t>,</w:t>
      </w:r>
      <w:r w:rsidR="00E26678">
        <w:rPr>
          <w:rFonts w:ascii="Arial" w:hAnsi="Arial" w:cs="Arial"/>
          <w:color w:val="222222"/>
          <w:shd w:val="clear" w:color="auto" w:fill="FFFFFF"/>
        </w:rPr>
        <w:t xml:space="preserve"> 2021)</w:t>
      </w:r>
      <w:r w:rsidR="00410331" w:rsidRPr="0099703A">
        <w:rPr>
          <w:rFonts w:ascii="Arial" w:hAnsi="Arial" w:cs="Arial"/>
          <w:shd w:val="clear" w:color="auto" w:fill="FFFFFF"/>
        </w:rPr>
        <w:t>.</w:t>
      </w:r>
    </w:p>
    <w:p w14:paraId="5EA896AB" w14:textId="77777777" w:rsidR="0069489F" w:rsidRDefault="0069489F" w:rsidP="00885B4C">
      <w:pPr>
        <w:jc w:val="both"/>
        <w:rPr>
          <w:rFonts w:ascii="Arial" w:hAnsi="Arial" w:cs="Arial"/>
          <w:shd w:val="clear" w:color="auto" w:fill="FFFFFF"/>
        </w:rPr>
      </w:pPr>
    </w:p>
    <w:p w14:paraId="6097BA26" w14:textId="5C164D84" w:rsidR="00410331" w:rsidRPr="0099703A" w:rsidRDefault="0069489F" w:rsidP="00885B4C">
      <w:pPr>
        <w:jc w:val="both"/>
        <w:rPr>
          <w:rFonts w:ascii="Arial" w:hAnsi="Arial" w:cs="Arial"/>
          <w:shd w:val="clear" w:color="auto" w:fill="FFFFFF"/>
        </w:rPr>
      </w:pPr>
      <w:r>
        <w:rPr>
          <w:noProof/>
        </w:rPr>
        <w:drawing>
          <wp:anchor distT="0" distB="0" distL="114300" distR="114300" simplePos="0" relativeHeight="251660288" behindDoc="0" locked="0" layoutInCell="1" allowOverlap="1" wp14:anchorId="478E115C" wp14:editId="5E9AD9D1">
            <wp:simplePos x="0" y="0"/>
            <wp:positionH relativeFrom="margin">
              <wp:posOffset>3909060</wp:posOffset>
            </wp:positionH>
            <wp:positionV relativeFrom="paragraph">
              <wp:posOffset>144145</wp:posOffset>
            </wp:positionV>
            <wp:extent cx="1944370" cy="1310640"/>
            <wp:effectExtent l="152400" t="152400" r="227330" b="232410"/>
            <wp:wrapSquare wrapText="bothSides"/>
            <wp:docPr id="18621176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944370" cy="131064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margin">
              <wp14:pctWidth>0</wp14:pctWidth>
            </wp14:sizeRelH>
            <wp14:sizeRelV relativeFrom="margin">
              <wp14:pctHeight>0</wp14:pctHeight>
            </wp14:sizeRelV>
          </wp:anchor>
        </w:drawing>
      </w:r>
      <w:r w:rsidR="00410331" w:rsidRPr="0099703A">
        <w:rPr>
          <w:rFonts w:ascii="Arial" w:hAnsi="Arial" w:cs="Arial"/>
          <w:shd w:val="clear" w:color="auto" w:fill="FFFFFF"/>
        </w:rPr>
        <w:t>However, like any digital tool, Headspace also faces challenges. Some users may struggle with consistency in their meditation practice or find it challenging to integrate mindfulness into their daily routines. Additionally, while Headspace can complement traditional mental health treatment, it should not be seen as a replacement for professional therapy or medical intervention in severe cases</w:t>
      </w:r>
      <w:r w:rsidR="00E26678">
        <w:rPr>
          <w:rFonts w:ascii="Arial" w:hAnsi="Arial" w:cs="Arial"/>
          <w:shd w:val="clear" w:color="auto" w:fill="FFFFFF"/>
        </w:rPr>
        <w:t xml:space="preserve"> (</w:t>
      </w:r>
      <w:r w:rsidR="00E26678" w:rsidRPr="00E26678">
        <w:rPr>
          <w:rFonts w:ascii="Arial" w:hAnsi="Arial" w:cs="Arial"/>
          <w:color w:val="222222"/>
          <w:shd w:val="clear" w:color="auto" w:fill="FFFFFF"/>
        </w:rPr>
        <w:t>Strauss</w:t>
      </w:r>
      <w:r w:rsidR="00E26678">
        <w:rPr>
          <w:rFonts w:ascii="Arial" w:hAnsi="Arial" w:cs="Arial"/>
          <w:color w:val="222222"/>
          <w:shd w:val="clear" w:color="auto" w:fill="FFFFFF"/>
        </w:rPr>
        <w:t xml:space="preserve"> et al</w:t>
      </w:r>
      <w:r w:rsidR="00E26678" w:rsidRPr="00E26678">
        <w:rPr>
          <w:rFonts w:ascii="Arial" w:hAnsi="Arial" w:cs="Arial"/>
          <w:color w:val="222222"/>
          <w:shd w:val="clear" w:color="auto" w:fill="FFFFFF"/>
        </w:rPr>
        <w:t>,</w:t>
      </w:r>
      <w:r w:rsidR="00E26678">
        <w:rPr>
          <w:rFonts w:ascii="Arial" w:hAnsi="Arial" w:cs="Arial"/>
          <w:color w:val="222222"/>
          <w:shd w:val="clear" w:color="auto" w:fill="FFFFFF"/>
        </w:rPr>
        <w:t xml:space="preserve"> 2021)</w:t>
      </w:r>
      <w:r w:rsidR="00E26678" w:rsidRPr="0099703A">
        <w:rPr>
          <w:rFonts w:ascii="Arial" w:hAnsi="Arial" w:cs="Arial"/>
          <w:shd w:val="clear" w:color="auto" w:fill="FFFFFF"/>
        </w:rPr>
        <w:t>.</w:t>
      </w:r>
      <w:r w:rsidR="00065C00" w:rsidRPr="00065C00">
        <w:t xml:space="preserve"> </w:t>
      </w:r>
    </w:p>
    <w:p w14:paraId="27EC076A" w14:textId="47F33D63" w:rsidR="00665BDA" w:rsidRPr="006A2D2B" w:rsidRDefault="00665BDA" w:rsidP="00885B4C">
      <w:pPr>
        <w:jc w:val="both"/>
        <w:rPr>
          <w:rFonts w:ascii="Bodoni MT Black" w:hAnsi="Bodoni MT Black" w:cs="Arial"/>
          <w:b/>
          <w:bCs/>
          <w:color w:val="C048A3"/>
          <w:sz w:val="32"/>
          <w:szCs w:val="3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A2D2B">
        <w:rPr>
          <w:rFonts w:ascii="Bodoni MT Black" w:hAnsi="Bodoni MT Black" w:cs="Arial"/>
          <w:b/>
          <w:bCs/>
          <w:color w:val="C048A3"/>
          <w:sz w:val="32"/>
          <w:szCs w:val="3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POTENTIAL SOLUTIONS FOR THE APP:</w:t>
      </w:r>
    </w:p>
    <w:p w14:paraId="2BC5AA11" w14:textId="3E588EB8" w:rsidR="00665BDA" w:rsidRPr="0099703A" w:rsidRDefault="006A2D2B" w:rsidP="00885B4C">
      <w:pPr>
        <w:jc w:val="both"/>
        <w:rPr>
          <w:rFonts w:ascii="Arial" w:hAnsi="Arial" w:cs="Arial"/>
          <w:shd w:val="clear" w:color="auto" w:fill="FFFFFF"/>
        </w:rPr>
      </w:pPr>
      <w:r>
        <w:rPr>
          <w:noProof/>
        </w:rPr>
        <w:drawing>
          <wp:anchor distT="0" distB="0" distL="114300" distR="114300" simplePos="0" relativeHeight="251661312" behindDoc="0" locked="0" layoutInCell="1" allowOverlap="1" wp14:anchorId="69E955F7" wp14:editId="07DA1635">
            <wp:simplePos x="0" y="0"/>
            <wp:positionH relativeFrom="column">
              <wp:posOffset>-45720</wp:posOffset>
            </wp:positionH>
            <wp:positionV relativeFrom="paragraph">
              <wp:posOffset>1272540</wp:posOffset>
            </wp:positionV>
            <wp:extent cx="5731510" cy="1950720"/>
            <wp:effectExtent l="152400" t="152400" r="231140" b="220980"/>
            <wp:wrapSquare wrapText="bothSides"/>
            <wp:docPr id="127508093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195072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anchor>
        </w:drawing>
      </w:r>
      <w:r w:rsidR="00665BDA" w:rsidRPr="0099703A">
        <w:rPr>
          <w:rFonts w:ascii="Arial" w:hAnsi="Arial" w:cs="Arial"/>
          <w:shd w:val="clear" w:color="auto" w:fill="FFFFFF"/>
        </w:rPr>
        <w:t>To address these challenges, Headspace could enhance its app features to provide more personalized guidance and motivation for users. Implementing features such as reminders, progress tracking, and habit-building tools could help users establish and maintain a consistent meditation practice</w:t>
      </w:r>
      <w:r w:rsidR="00A164E7">
        <w:rPr>
          <w:rFonts w:ascii="Arial" w:hAnsi="Arial" w:cs="Arial"/>
          <w:shd w:val="clear" w:color="auto" w:fill="FFFFFF"/>
        </w:rPr>
        <w:t xml:space="preserve"> (</w:t>
      </w:r>
      <w:r w:rsidR="00A164E7" w:rsidRPr="00A164E7">
        <w:rPr>
          <w:rFonts w:ascii="Arial" w:hAnsi="Arial" w:cs="Arial"/>
          <w:color w:val="222222"/>
          <w:shd w:val="clear" w:color="auto" w:fill="FFFFFF"/>
        </w:rPr>
        <w:t>Militello</w:t>
      </w:r>
      <w:r w:rsidR="00A164E7">
        <w:rPr>
          <w:rFonts w:ascii="Arial" w:hAnsi="Arial" w:cs="Arial"/>
          <w:color w:val="222222"/>
          <w:shd w:val="clear" w:color="auto" w:fill="FFFFFF"/>
        </w:rPr>
        <w:t xml:space="preserve"> et al</w:t>
      </w:r>
      <w:r w:rsidR="00A164E7" w:rsidRPr="00A164E7">
        <w:rPr>
          <w:rFonts w:ascii="Arial" w:hAnsi="Arial" w:cs="Arial"/>
          <w:color w:val="222222"/>
          <w:shd w:val="clear" w:color="auto" w:fill="FFFFFF"/>
        </w:rPr>
        <w:t>,</w:t>
      </w:r>
      <w:r w:rsidR="00A164E7">
        <w:rPr>
          <w:rFonts w:ascii="Arial" w:hAnsi="Arial" w:cs="Arial"/>
          <w:color w:val="222222"/>
          <w:shd w:val="clear" w:color="auto" w:fill="FFFFFF"/>
        </w:rPr>
        <w:t xml:space="preserve"> 2022)</w:t>
      </w:r>
      <w:r w:rsidR="00665BDA" w:rsidRPr="0099703A">
        <w:rPr>
          <w:rFonts w:ascii="Arial" w:hAnsi="Arial" w:cs="Arial"/>
          <w:shd w:val="clear" w:color="auto" w:fill="FFFFFF"/>
        </w:rPr>
        <w:t>. Moreover, partnering with mental health professionals to offer integrated support and resources within the app could further enhance its effectiveness as a mental health support tool</w:t>
      </w:r>
      <w:r w:rsidR="00036C0A">
        <w:rPr>
          <w:rFonts w:ascii="Arial" w:hAnsi="Arial" w:cs="Arial"/>
          <w:shd w:val="clear" w:color="auto" w:fill="FFFFFF"/>
        </w:rPr>
        <w:t xml:space="preserve"> (</w:t>
      </w:r>
      <w:r w:rsidR="00036C0A" w:rsidRPr="00A164E7">
        <w:rPr>
          <w:rFonts w:ascii="Arial" w:hAnsi="Arial" w:cs="Arial"/>
          <w:color w:val="222222"/>
          <w:shd w:val="clear" w:color="auto" w:fill="FFFFFF"/>
        </w:rPr>
        <w:t>Militello</w:t>
      </w:r>
      <w:r w:rsidR="00036C0A">
        <w:rPr>
          <w:rFonts w:ascii="Arial" w:hAnsi="Arial" w:cs="Arial"/>
          <w:color w:val="222222"/>
          <w:shd w:val="clear" w:color="auto" w:fill="FFFFFF"/>
        </w:rPr>
        <w:t xml:space="preserve"> et al</w:t>
      </w:r>
      <w:r w:rsidR="00036C0A" w:rsidRPr="00A164E7">
        <w:rPr>
          <w:rFonts w:ascii="Arial" w:hAnsi="Arial" w:cs="Arial"/>
          <w:color w:val="222222"/>
          <w:shd w:val="clear" w:color="auto" w:fill="FFFFFF"/>
        </w:rPr>
        <w:t>,</w:t>
      </w:r>
      <w:r w:rsidR="00036C0A">
        <w:rPr>
          <w:rFonts w:ascii="Arial" w:hAnsi="Arial" w:cs="Arial"/>
          <w:color w:val="222222"/>
          <w:shd w:val="clear" w:color="auto" w:fill="FFFFFF"/>
        </w:rPr>
        <w:t xml:space="preserve"> 2022)</w:t>
      </w:r>
      <w:r w:rsidR="00665BDA" w:rsidRPr="0099703A">
        <w:rPr>
          <w:rFonts w:ascii="Arial" w:hAnsi="Arial" w:cs="Arial"/>
          <w:shd w:val="clear" w:color="auto" w:fill="FFFFFF"/>
        </w:rPr>
        <w:t>.</w:t>
      </w:r>
      <w:r w:rsidR="00522EEF" w:rsidRPr="00522EEF">
        <w:t xml:space="preserve"> </w:t>
      </w:r>
    </w:p>
    <w:p w14:paraId="03996348" w14:textId="63475734" w:rsidR="00522EEF" w:rsidRDefault="00522EEF" w:rsidP="00885B4C">
      <w:pPr>
        <w:jc w:val="both"/>
        <w:rPr>
          <w:rFonts w:ascii="Arial" w:hAnsi="Arial" w:cs="Arial"/>
          <w:shd w:val="clear" w:color="auto" w:fill="FFFFFF"/>
        </w:rPr>
      </w:pPr>
    </w:p>
    <w:p w14:paraId="6A466339" w14:textId="50A5CC3F" w:rsidR="00665BDA" w:rsidRPr="0099703A" w:rsidRDefault="00665BDA" w:rsidP="00885B4C">
      <w:pPr>
        <w:jc w:val="both"/>
        <w:rPr>
          <w:rFonts w:ascii="Arial" w:hAnsi="Arial" w:cs="Arial"/>
          <w:shd w:val="clear" w:color="auto" w:fill="FFFFFF"/>
        </w:rPr>
      </w:pPr>
      <w:r w:rsidRPr="0099703A">
        <w:rPr>
          <w:rFonts w:ascii="Arial" w:hAnsi="Arial" w:cs="Arial"/>
          <w:shd w:val="clear" w:color="auto" w:fill="FFFFFF"/>
        </w:rPr>
        <w:t>In conclusion, Headspace represents a promising digital therapy revolution in mental health support, offering accessible and effective mindfulness tools to promote well-being. By understanding its features, benefits, and challenges, along with implementing potential solutions, Headspace has the potential to continue making a meaningful impact on individuals' mental health journeys.</w:t>
      </w:r>
    </w:p>
    <w:p w14:paraId="0F404159" w14:textId="77777777" w:rsidR="00410331" w:rsidRDefault="00410331" w:rsidP="00885B4C">
      <w:pPr>
        <w:jc w:val="both"/>
        <w:rPr>
          <w:rFonts w:ascii="Arial" w:hAnsi="Arial" w:cs="Arial"/>
        </w:rPr>
      </w:pPr>
    </w:p>
    <w:p w14:paraId="6FD67F41" w14:textId="77777777" w:rsidR="00941E60" w:rsidRDefault="00941E60" w:rsidP="00885B4C">
      <w:pPr>
        <w:jc w:val="both"/>
        <w:rPr>
          <w:rFonts w:ascii="Arial" w:hAnsi="Arial" w:cs="Arial"/>
        </w:rPr>
      </w:pPr>
    </w:p>
    <w:p w14:paraId="3BA72655" w14:textId="77777777" w:rsidR="00941E60" w:rsidRDefault="00941E60" w:rsidP="00885B4C">
      <w:pPr>
        <w:jc w:val="both"/>
        <w:rPr>
          <w:rFonts w:ascii="Arial" w:hAnsi="Arial" w:cs="Arial"/>
        </w:rPr>
      </w:pPr>
    </w:p>
    <w:p w14:paraId="326E8DC0" w14:textId="77777777" w:rsidR="00920BDF" w:rsidRDefault="00920BDF" w:rsidP="00885B4C">
      <w:pPr>
        <w:jc w:val="both"/>
        <w:rPr>
          <w:rFonts w:ascii="Arial" w:hAnsi="Arial" w:cs="Arial"/>
        </w:rPr>
      </w:pPr>
    </w:p>
    <w:p w14:paraId="113D84F8" w14:textId="77777777" w:rsidR="00920BDF" w:rsidRDefault="00920BDF" w:rsidP="00885B4C">
      <w:pPr>
        <w:jc w:val="both"/>
        <w:rPr>
          <w:rFonts w:ascii="Arial" w:hAnsi="Arial" w:cs="Arial"/>
        </w:rPr>
      </w:pPr>
    </w:p>
    <w:p w14:paraId="54EDE744" w14:textId="77777777" w:rsidR="00920BDF" w:rsidRDefault="00920BDF" w:rsidP="00885B4C">
      <w:pPr>
        <w:jc w:val="both"/>
        <w:rPr>
          <w:rFonts w:ascii="Arial" w:hAnsi="Arial" w:cs="Arial"/>
        </w:rPr>
      </w:pPr>
    </w:p>
    <w:p w14:paraId="4DB63E2B" w14:textId="77777777" w:rsidR="00766F59" w:rsidRDefault="00766F59" w:rsidP="00885B4C">
      <w:pPr>
        <w:jc w:val="both"/>
        <w:rPr>
          <w:rFonts w:ascii="Arial" w:hAnsi="Arial" w:cs="Arial"/>
        </w:rPr>
      </w:pPr>
    </w:p>
    <w:p w14:paraId="65739E80" w14:textId="35425B53" w:rsidR="00260AC9" w:rsidRPr="00766F59" w:rsidRDefault="00260AC9" w:rsidP="00766F59">
      <w:pPr>
        <w:pStyle w:val="Heading1"/>
        <w:rPr>
          <w:rFonts w:ascii="Arial Black" w:hAnsi="Arial Black"/>
          <w:b/>
          <w:bCs/>
          <w:color w:val="auto"/>
          <w:sz w:val="24"/>
          <w:szCs w:val="24"/>
          <w:shd w:val="clear" w:color="auto" w:fill="FFFFFF"/>
        </w:rPr>
      </w:pPr>
      <w:bookmarkStart w:id="1" w:name="_Toc162475256"/>
      <w:r w:rsidRPr="00766F59">
        <w:rPr>
          <w:rFonts w:ascii="Arial Black" w:hAnsi="Arial Black"/>
          <w:b/>
          <w:bCs/>
          <w:color w:val="auto"/>
          <w:sz w:val="24"/>
          <w:szCs w:val="24"/>
          <w:shd w:val="clear" w:color="auto" w:fill="FFFFFF"/>
        </w:rPr>
        <w:lastRenderedPageBreak/>
        <w:t>BLOG: 2</w:t>
      </w:r>
      <w:bookmarkEnd w:id="1"/>
    </w:p>
    <w:p w14:paraId="4CB0D840" w14:textId="62DC8769" w:rsidR="00345B57" w:rsidRPr="002A28AD" w:rsidRDefault="0044133B" w:rsidP="0044133B">
      <w:pPr>
        <w:jc w:val="center"/>
        <w:rPr>
          <w:rFonts w:ascii="Arial Black" w:hAnsi="Arial Black" w:cs="Arial"/>
          <w:color w:val="7030A0"/>
          <w:sz w:val="32"/>
          <w:szCs w:val="3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28AD">
        <w:rPr>
          <w:rFonts w:ascii="Arial Black" w:hAnsi="Arial Black"/>
          <w:noProof/>
          <w:color w:val="7030A0"/>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64384" behindDoc="0" locked="0" layoutInCell="1" allowOverlap="1" wp14:anchorId="6DB8DAAC" wp14:editId="77D6714E">
            <wp:simplePos x="0" y="0"/>
            <wp:positionH relativeFrom="margin">
              <wp:align>center</wp:align>
            </wp:positionH>
            <wp:positionV relativeFrom="paragraph">
              <wp:posOffset>1058545</wp:posOffset>
            </wp:positionV>
            <wp:extent cx="6560820" cy="2446020"/>
            <wp:effectExtent l="0" t="0" r="0" b="0"/>
            <wp:wrapSquare wrapText="bothSides"/>
            <wp:docPr id="169952011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560820" cy="24460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45B57" w:rsidRPr="002A28AD">
        <w:rPr>
          <w:rFonts w:ascii="Arial Black" w:hAnsi="Arial Black" w:cs="Arial"/>
          <w:color w:val="7030A0"/>
          <w:sz w:val="32"/>
          <w:szCs w:val="3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"Clearing the Air: How BreatheSure Is Revolutionizing Lung Cancer Prevention and Support"</w:t>
      </w:r>
    </w:p>
    <w:p w14:paraId="17075725" w14:textId="418D2C6C" w:rsidR="00260AC9" w:rsidRDefault="00260AC9" w:rsidP="00885B4C">
      <w:pPr>
        <w:jc w:val="both"/>
        <w:rPr>
          <w:rFonts w:ascii="Arial" w:hAnsi="Arial" w:cs="Arial"/>
          <w:shd w:val="clear" w:color="auto" w:fill="FFFFFF"/>
        </w:rPr>
      </w:pPr>
    </w:p>
    <w:p w14:paraId="331AB4A4" w14:textId="0A41E298" w:rsidR="00345B57" w:rsidRPr="0044133B" w:rsidRDefault="00345B57" w:rsidP="00885B4C">
      <w:pPr>
        <w:jc w:val="both"/>
        <w:rPr>
          <w:rFonts w:ascii="Rockwell Extra Bold" w:hAnsi="Rockwell Extra Bold" w:cs="Arial"/>
          <w:b/>
          <w:color w:val="C00000"/>
          <w:sz w:val="32"/>
          <w:szCs w:val="32"/>
          <w:shd w:val="clear" w:color="auto" w:fill="FFFFFF"/>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44133B">
        <w:rPr>
          <w:rFonts w:ascii="Rockwell Extra Bold" w:hAnsi="Rockwell Extra Bold" w:cs="Arial"/>
          <w:b/>
          <w:color w:val="C00000"/>
          <w:sz w:val="32"/>
          <w:szCs w:val="32"/>
          <w:shd w:val="clear" w:color="auto" w:fill="FFFFFF"/>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LUNG CANCER: </w:t>
      </w:r>
    </w:p>
    <w:p w14:paraId="54E8B9EE" w14:textId="1C46662A" w:rsidR="00345B57" w:rsidRPr="00CC3FDA" w:rsidRDefault="00815802" w:rsidP="00885B4C">
      <w:pPr>
        <w:jc w:val="both"/>
        <w:rPr>
          <w:rFonts w:ascii="Arial" w:hAnsi="Arial" w:cs="Arial"/>
          <w:shd w:val="clear" w:color="auto" w:fill="FFFFFF"/>
        </w:rPr>
      </w:pPr>
      <w:r w:rsidRPr="00815802">
        <w:rPr>
          <w:rFonts w:ascii="Arial" w:hAnsi="Arial" w:cs="Arial"/>
          <w:shd w:val="clear" w:color="auto" w:fill="FFFFFF"/>
        </w:rPr>
        <w:t xml:space="preserve">Lung cancer is a malignant </w:t>
      </w:r>
      <w:r w:rsidR="00E64E4D" w:rsidRPr="00815802">
        <w:rPr>
          <w:rFonts w:ascii="Arial" w:hAnsi="Arial" w:cs="Arial"/>
          <w:shd w:val="clear" w:color="auto" w:fill="FFFFFF"/>
        </w:rPr>
        <w:t>tumour</w:t>
      </w:r>
      <w:r w:rsidRPr="00815802">
        <w:rPr>
          <w:rFonts w:ascii="Arial" w:hAnsi="Arial" w:cs="Arial"/>
          <w:shd w:val="clear" w:color="auto" w:fill="FFFFFF"/>
        </w:rPr>
        <w:t xml:space="preserve"> characterized by uncontrolled cell growth in the tissues of the lungs. It is one of the most prevalent and deadly forms of cancer globally, with smoking, exposure to radon gas, air pollution, and genetic predisposition being significant risk factors. The disease often progresses silently in its early stages, making early detection and intervention critical for improving patient outcomes</w:t>
      </w:r>
      <w:r w:rsidR="006E7D9A" w:rsidRPr="00815802">
        <w:rPr>
          <w:rFonts w:ascii="Arial" w:hAnsi="Arial" w:cs="Arial"/>
          <w:shd w:val="clear" w:color="auto" w:fill="FFFFFF"/>
        </w:rPr>
        <w:t xml:space="preserve"> </w:t>
      </w:r>
      <w:r w:rsidR="006E7D9A" w:rsidRPr="00CC3FDA">
        <w:rPr>
          <w:rFonts w:ascii="Arial" w:hAnsi="Arial" w:cs="Arial"/>
          <w:shd w:val="clear" w:color="auto" w:fill="FFFFFF"/>
        </w:rPr>
        <w:t>(</w:t>
      </w:r>
      <w:proofErr w:type="spellStart"/>
      <w:r w:rsidR="006E7D9A" w:rsidRPr="00CC3FDA">
        <w:rPr>
          <w:rFonts w:ascii="Arial" w:hAnsi="Arial" w:cs="Arial"/>
          <w:shd w:val="clear" w:color="auto" w:fill="FFFFFF"/>
        </w:rPr>
        <w:t>Gazdar</w:t>
      </w:r>
      <w:proofErr w:type="spellEnd"/>
      <w:r w:rsidR="006E7D9A" w:rsidRPr="00CC3FDA">
        <w:rPr>
          <w:rFonts w:ascii="Arial" w:hAnsi="Arial" w:cs="Arial"/>
          <w:shd w:val="clear" w:color="auto" w:fill="FFFFFF"/>
        </w:rPr>
        <w:t xml:space="preserve"> et al, 2017)</w:t>
      </w:r>
      <w:r w:rsidR="00345B57" w:rsidRPr="00CC3FDA">
        <w:rPr>
          <w:rFonts w:ascii="Arial" w:hAnsi="Arial" w:cs="Arial"/>
          <w:shd w:val="clear" w:color="auto" w:fill="FFFFFF"/>
        </w:rPr>
        <w:t>.</w:t>
      </w:r>
    </w:p>
    <w:p w14:paraId="35DBD74C" w14:textId="540F71B9" w:rsidR="00345B57" w:rsidRPr="0044133B" w:rsidRDefault="00345B57" w:rsidP="00885B4C">
      <w:pPr>
        <w:jc w:val="both"/>
        <w:rPr>
          <w:rFonts w:ascii="Rockwell Extra Bold" w:hAnsi="Rockwell Extra Bold" w:cs="Arial"/>
          <w:b/>
          <w:color w:val="C00000"/>
          <w:sz w:val="32"/>
          <w:szCs w:val="32"/>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4133B">
        <w:rPr>
          <w:rFonts w:ascii="Rockwell Extra Bold" w:hAnsi="Rockwell Extra Bold" w:cs="Arial"/>
          <w:b/>
          <w:color w:val="C00000"/>
          <w:sz w:val="32"/>
          <w:szCs w:val="32"/>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ABOUT </w:t>
      </w:r>
      <w:proofErr w:type="spellStart"/>
      <w:r w:rsidRPr="0044133B">
        <w:rPr>
          <w:rFonts w:ascii="Rockwell Extra Bold" w:hAnsi="Rockwell Extra Bold" w:cs="Arial"/>
          <w:b/>
          <w:color w:val="C00000"/>
          <w:sz w:val="32"/>
          <w:szCs w:val="32"/>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BreathSure</w:t>
      </w:r>
      <w:proofErr w:type="spellEnd"/>
      <w:r w:rsidRPr="0044133B">
        <w:rPr>
          <w:rFonts w:ascii="Rockwell Extra Bold" w:hAnsi="Rockwell Extra Bold" w:cs="Arial"/>
          <w:b/>
          <w:color w:val="C00000"/>
          <w:sz w:val="32"/>
          <w:szCs w:val="32"/>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APP:</w:t>
      </w:r>
    </w:p>
    <w:p w14:paraId="4B6C0BEC" w14:textId="2267368A" w:rsidR="00260AC9" w:rsidRDefault="00260AC9" w:rsidP="00885B4C">
      <w:pPr>
        <w:jc w:val="both"/>
        <w:rPr>
          <w:rFonts w:ascii="Arial" w:hAnsi="Arial" w:cs="Arial"/>
          <w:shd w:val="clear" w:color="auto" w:fill="FFFFFF"/>
        </w:rPr>
      </w:pPr>
      <w:r>
        <w:rPr>
          <w:noProof/>
        </w:rPr>
        <w:drawing>
          <wp:anchor distT="0" distB="0" distL="114300" distR="114300" simplePos="0" relativeHeight="251665408" behindDoc="0" locked="0" layoutInCell="1" allowOverlap="1" wp14:anchorId="67734E0C" wp14:editId="78C5BF7C">
            <wp:simplePos x="0" y="0"/>
            <wp:positionH relativeFrom="column">
              <wp:posOffset>-167640</wp:posOffset>
            </wp:positionH>
            <wp:positionV relativeFrom="paragraph">
              <wp:posOffset>990600</wp:posOffset>
            </wp:positionV>
            <wp:extent cx="6195060" cy="2087880"/>
            <wp:effectExtent l="0" t="0" r="0" b="7620"/>
            <wp:wrapSquare wrapText="bothSides"/>
            <wp:docPr id="206808311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195060" cy="20878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45B57" w:rsidRPr="00CC3FDA">
        <w:rPr>
          <w:rFonts w:ascii="Arial" w:hAnsi="Arial" w:cs="Arial"/>
          <w:shd w:val="clear" w:color="auto" w:fill="FFFFFF"/>
        </w:rPr>
        <w:t xml:space="preserve">BreatheSure is a groundbreaking mobile application designed to provide comprehensive support for individuals at risk of or diagnosed with lung cancer. Developed with a focus on empowering users to lead smokeless lives and prioritize lung health, BreatheSure offers a range of features tailored to prevention, early detection, and ongoing </w:t>
      </w:r>
      <w:hyperlink r:id="rId17" w:history="1">
        <w:r w:rsidR="00345B57" w:rsidRPr="00E64E4D">
          <w:rPr>
            <w:rStyle w:val="Hyperlink"/>
            <w:rFonts w:ascii="Arial" w:hAnsi="Arial" w:cs="Arial"/>
            <w:shd w:val="clear" w:color="auto" w:fill="FFFFFF"/>
          </w:rPr>
          <w:t>management of lung cancer</w:t>
        </w:r>
      </w:hyperlink>
      <w:r w:rsidR="00405369" w:rsidRPr="00CC3FDA">
        <w:rPr>
          <w:rFonts w:ascii="Arial" w:hAnsi="Arial" w:cs="Arial"/>
          <w:shd w:val="clear" w:color="auto" w:fill="FFFFFF"/>
        </w:rPr>
        <w:t xml:space="preserve"> (Balaji et al, 2022)</w:t>
      </w:r>
      <w:r w:rsidR="00345B57" w:rsidRPr="00CC3FDA">
        <w:rPr>
          <w:rFonts w:ascii="Arial" w:hAnsi="Arial" w:cs="Arial"/>
          <w:shd w:val="clear" w:color="auto" w:fill="FFFFFF"/>
        </w:rPr>
        <w:t>.</w:t>
      </w:r>
      <w:r w:rsidRPr="00260AC9">
        <w:t xml:space="preserve"> </w:t>
      </w:r>
    </w:p>
    <w:p w14:paraId="303E8F9D" w14:textId="0EC65C91" w:rsidR="00345B57" w:rsidRPr="0044133B" w:rsidRDefault="00345B57" w:rsidP="00885B4C">
      <w:pPr>
        <w:jc w:val="both"/>
        <w:rPr>
          <w:rFonts w:ascii="Rockwell Extra Bold" w:hAnsi="Rockwell Extra Bold" w:cs="Arial"/>
          <w:b/>
          <w:color w:val="C00000"/>
          <w:sz w:val="32"/>
          <w:szCs w:val="32"/>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4133B">
        <w:rPr>
          <w:rFonts w:ascii="Rockwell Extra Bold" w:hAnsi="Rockwell Extra Bold" w:cs="Arial"/>
          <w:b/>
          <w:color w:val="C00000"/>
          <w:sz w:val="32"/>
          <w:szCs w:val="32"/>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FEATURES OF APP:</w:t>
      </w:r>
    </w:p>
    <w:p w14:paraId="6E0345E6" w14:textId="136BDCC1" w:rsidR="00345B57" w:rsidRPr="00CC3FDA" w:rsidRDefault="00260AC9" w:rsidP="00885B4C">
      <w:pPr>
        <w:jc w:val="both"/>
        <w:rPr>
          <w:rFonts w:ascii="Arial" w:hAnsi="Arial" w:cs="Arial"/>
          <w:shd w:val="clear" w:color="auto" w:fill="FFFFFF"/>
        </w:rPr>
      </w:pPr>
      <w:r>
        <w:rPr>
          <w:noProof/>
        </w:rPr>
        <w:drawing>
          <wp:anchor distT="0" distB="0" distL="114300" distR="114300" simplePos="0" relativeHeight="251666432" behindDoc="0" locked="0" layoutInCell="1" allowOverlap="1" wp14:anchorId="3DCEFB1E" wp14:editId="554FE584">
            <wp:simplePos x="0" y="0"/>
            <wp:positionH relativeFrom="column">
              <wp:posOffset>3954780</wp:posOffset>
            </wp:positionH>
            <wp:positionV relativeFrom="paragraph">
              <wp:posOffset>10160</wp:posOffset>
            </wp:positionV>
            <wp:extent cx="2357755" cy="4442460"/>
            <wp:effectExtent l="0" t="0" r="4445" b="0"/>
            <wp:wrapSquare wrapText="bothSides"/>
            <wp:docPr id="114549685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357755" cy="44424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45B57" w:rsidRPr="00CC3FDA">
        <w:rPr>
          <w:rFonts w:ascii="Arial" w:hAnsi="Arial" w:cs="Arial"/>
          <w:shd w:val="clear" w:color="auto" w:fill="FFFFFF"/>
        </w:rPr>
        <w:t>Early detection module: Utilizing advanced algorithms, BreatheSure assesses users' risk factors and provides personalized recommendations for early screening.</w:t>
      </w:r>
    </w:p>
    <w:p w14:paraId="1BD73F43" w14:textId="37710A2A" w:rsidR="00345B57" w:rsidRPr="00CC3FDA" w:rsidRDefault="00345B57" w:rsidP="00885B4C">
      <w:pPr>
        <w:jc w:val="both"/>
        <w:rPr>
          <w:rFonts w:ascii="Arial" w:hAnsi="Arial" w:cs="Arial"/>
          <w:shd w:val="clear" w:color="auto" w:fill="FFFFFF"/>
        </w:rPr>
      </w:pPr>
      <w:r w:rsidRPr="00CC3FDA">
        <w:rPr>
          <w:rFonts w:ascii="Arial" w:hAnsi="Arial" w:cs="Arial"/>
          <w:shd w:val="clear" w:color="auto" w:fill="FFFFFF"/>
        </w:rPr>
        <w:t>Health tracker: Users can monitor their lung health metrics, including respiratory rate, oxygen saturation, and cough frequency, enabling proactive management and timely interventions</w:t>
      </w:r>
      <w:r w:rsidR="00CB2066" w:rsidRPr="00CC3FDA">
        <w:rPr>
          <w:rFonts w:ascii="Arial" w:hAnsi="Arial" w:cs="Arial"/>
          <w:shd w:val="clear" w:color="auto" w:fill="FFFFFF"/>
        </w:rPr>
        <w:t xml:space="preserve"> (Cobos-Campos et al, 2020)</w:t>
      </w:r>
      <w:r w:rsidRPr="00CC3FDA">
        <w:rPr>
          <w:rFonts w:ascii="Arial" w:hAnsi="Arial" w:cs="Arial"/>
          <w:shd w:val="clear" w:color="auto" w:fill="FFFFFF"/>
        </w:rPr>
        <w:t>.</w:t>
      </w:r>
    </w:p>
    <w:p w14:paraId="04F02FE1" w14:textId="66BAE649" w:rsidR="006446EF" w:rsidRPr="00CC3FDA" w:rsidRDefault="006446EF" w:rsidP="00885B4C">
      <w:pPr>
        <w:jc w:val="both"/>
        <w:rPr>
          <w:rFonts w:ascii="Arial" w:hAnsi="Arial" w:cs="Arial"/>
          <w:shd w:val="clear" w:color="auto" w:fill="FFFFFF"/>
        </w:rPr>
      </w:pPr>
      <w:r w:rsidRPr="00CC3FDA">
        <w:rPr>
          <w:rFonts w:ascii="Arial" w:hAnsi="Arial" w:cs="Arial"/>
          <w:shd w:val="clear" w:color="auto" w:fill="FFFFFF"/>
        </w:rPr>
        <w:t>Smokeless life tracker: Track progress towards a smoke-free lifestyle with interactive features and motivational support</w:t>
      </w:r>
      <w:r w:rsidR="00107346" w:rsidRPr="00CC3FDA">
        <w:rPr>
          <w:rFonts w:ascii="Arial" w:hAnsi="Arial" w:cs="Arial"/>
          <w:shd w:val="clear" w:color="auto" w:fill="FFFFFF"/>
        </w:rPr>
        <w:t xml:space="preserve"> (Cobos-Campos et al, 2020)</w:t>
      </w:r>
      <w:r w:rsidRPr="00CC3FDA">
        <w:rPr>
          <w:rFonts w:ascii="Arial" w:hAnsi="Arial" w:cs="Arial"/>
          <w:shd w:val="clear" w:color="auto" w:fill="FFFFFF"/>
        </w:rPr>
        <w:t>.</w:t>
      </w:r>
    </w:p>
    <w:p w14:paraId="10D5D948" w14:textId="29FD825D" w:rsidR="006446EF" w:rsidRPr="00CC3FDA" w:rsidRDefault="006446EF" w:rsidP="00885B4C">
      <w:pPr>
        <w:jc w:val="both"/>
        <w:rPr>
          <w:rFonts w:ascii="Arial" w:hAnsi="Arial" w:cs="Arial"/>
          <w:shd w:val="clear" w:color="auto" w:fill="FFFFFF"/>
        </w:rPr>
      </w:pPr>
      <w:r w:rsidRPr="00CC3FDA">
        <w:rPr>
          <w:rFonts w:ascii="Arial" w:hAnsi="Arial" w:cs="Arial"/>
          <w:shd w:val="clear" w:color="auto" w:fill="FFFFFF"/>
        </w:rPr>
        <w:t>Symptoms checker: Monitor and report any early signs or symptoms of lung cancer for prompt medical attention</w:t>
      </w:r>
      <w:r w:rsidR="00CB2066" w:rsidRPr="00CC3FDA">
        <w:rPr>
          <w:rFonts w:ascii="Arial" w:hAnsi="Arial" w:cs="Arial"/>
          <w:shd w:val="clear" w:color="auto" w:fill="FFFFFF"/>
        </w:rPr>
        <w:t xml:space="preserve"> (Cobos-Campos et al, 2020)</w:t>
      </w:r>
      <w:r w:rsidRPr="00CC3FDA">
        <w:rPr>
          <w:rFonts w:ascii="Arial" w:hAnsi="Arial" w:cs="Arial"/>
          <w:shd w:val="clear" w:color="auto" w:fill="FFFFFF"/>
        </w:rPr>
        <w:t>.</w:t>
      </w:r>
    </w:p>
    <w:p w14:paraId="513D4715" w14:textId="38442F11" w:rsidR="00345B57" w:rsidRPr="00CC3FDA" w:rsidRDefault="00345B57" w:rsidP="00885B4C">
      <w:pPr>
        <w:jc w:val="both"/>
        <w:rPr>
          <w:rFonts w:ascii="Arial" w:hAnsi="Arial" w:cs="Arial"/>
          <w:shd w:val="clear" w:color="auto" w:fill="FFFFFF"/>
        </w:rPr>
      </w:pPr>
      <w:r w:rsidRPr="00CC3FDA">
        <w:rPr>
          <w:rFonts w:ascii="Arial" w:hAnsi="Arial" w:cs="Arial"/>
          <w:shd w:val="clear" w:color="auto" w:fill="FFFFFF"/>
        </w:rPr>
        <w:t>Risk assessment quiz: Interactive quizzes help users understand their susceptibility to lung cancer based on lifestyle choices, genetics, and environmental exposures.</w:t>
      </w:r>
    </w:p>
    <w:p w14:paraId="6907634B" w14:textId="13DBFF75" w:rsidR="00345B57" w:rsidRPr="005A77A9" w:rsidRDefault="00345B57" w:rsidP="00885B4C">
      <w:pPr>
        <w:jc w:val="both"/>
        <w:rPr>
          <w:rFonts w:ascii="Arial" w:hAnsi="Arial" w:cs="Arial"/>
          <w:shd w:val="clear" w:color="auto" w:fill="FFFFFF"/>
        </w:rPr>
      </w:pPr>
      <w:r w:rsidRPr="00CC3FDA">
        <w:rPr>
          <w:rFonts w:ascii="Arial" w:hAnsi="Arial" w:cs="Arial"/>
          <w:shd w:val="clear" w:color="auto" w:fill="FFFFFF"/>
        </w:rPr>
        <w:t xml:space="preserve">Virtual support group: </w:t>
      </w:r>
      <w:r w:rsidR="005A77A9" w:rsidRPr="005A77A9">
        <w:rPr>
          <w:rFonts w:ascii="Arial" w:hAnsi="Arial" w:cs="Arial"/>
          <w:shd w:val="clear" w:color="auto" w:fill="FFFFFF"/>
        </w:rPr>
        <w:t>BreatheSure creates an encouraging environment where individuals can engage with others encountering comparable difficulties, exchange insights, and receive emotional encouragement.</w:t>
      </w:r>
    </w:p>
    <w:p w14:paraId="571B89EA" w14:textId="5BD48457" w:rsidR="00345B57" w:rsidRDefault="00345B57" w:rsidP="00885B4C">
      <w:pPr>
        <w:jc w:val="both"/>
        <w:rPr>
          <w:rFonts w:ascii="Arial" w:hAnsi="Arial" w:cs="Arial"/>
          <w:shd w:val="clear" w:color="auto" w:fill="FFFFFF"/>
        </w:rPr>
      </w:pPr>
      <w:r w:rsidRPr="00CC3FDA">
        <w:rPr>
          <w:rFonts w:ascii="Arial" w:hAnsi="Arial" w:cs="Arial"/>
          <w:shd w:val="clear" w:color="auto" w:fill="FFFFFF"/>
        </w:rPr>
        <w:t xml:space="preserve">Educational resources: Access to up-to-date information, articles, and expert advice on </w:t>
      </w:r>
      <w:hyperlink r:id="rId19" w:history="1">
        <w:r w:rsidRPr="00E64E4D">
          <w:rPr>
            <w:rStyle w:val="Hyperlink"/>
            <w:rFonts w:ascii="Arial" w:hAnsi="Arial" w:cs="Arial"/>
            <w:shd w:val="clear" w:color="auto" w:fill="FFFFFF"/>
          </w:rPr>
          <w:t>lung cancer prevention</w:t>
        </w:r>
      </w:hyperlink>
      <w:r w:rsidRPr="00CC3FDA">
        <w:rPr>
          <w:rFonts w:ascii="Arial" w:hAnsi="Arial" w:cs="Arial"/>
          <w:shd w:val="clear" w:color="auto" w:fill="FFFFFF"/>
        </w:rPr>
        <w:t>, treatment options, and lifestyle modifications</w:t>
      </w:r>
      <w:r w:rsidR="00CB2066" w:rsidRPr="00CC3FDA">
        <w:rPr>
          <w:rFonts w:ascii="Arial" w:hAnsi="Arial" w:cs="Arial"/>
          <w:shd w:val="clear" w:color="auto" w:fill="FFFFFF"/>
        </w:rPr>
        <w:t xml:space="preserve"> (Cobos-Campos et al, 2020)</w:t>
      </w:r>
      <w:r w:rsidRPr="00CC3FDA">
        <w:rPr>
          <w:rFonts w:ascii="Arial" w:hAnsi="Arial" w:cs="Arial"/>
          <w:shd w:val="clear" w:color="auto" w:fill="FFFFFF"/>
        </w:rPr>
        <w:t>.</w:t>
      </w:r>
    </w:p>
    <w:p w14:paraId="0C9099C1" w14:textId="77777777" w:rsidR="00E64E4D" w:rsidRPr="00CC3FDA" w:rsidRDefault="00E64E4D" w:rsidP="00885B4C">
      <w:pPr>
        <w:jc w:val="both"/>
        <w:rPr>
          <w:rFonts w:ascii="Arial" w:hAnsi="Arial" w:cs="Arial"/>
          <w:shd w:val="clear" w:color="auto" w:fill="FFFFFF"/>
        </w:rPr>
      </w:pPr>
    </w:p>
    <w:p w14:paraId="1225C1F3" w14:textId="2D35DC59" w:rsidR="00345B57" w:rsidRPr="0044133B" w:rsidRDefault="0044133B" w:rsidP="00885B4C">
      <w:pPr>
        <w:jc w:val="both"/>
        <w:rPr>
          <w:rFonts w:ascii="Rockwell Extra Bold" w:hAnsi="Rockwell Extra Bold" w:cs="Arial"/>
          <w:b/>
          <w:color w:val="C00000"/>
          <w:sz w:val="32"/>
          <w:szCs w:val="32"/>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4133B">
        <w:rPr>
          <w:rFonts w:ascii="Rockwell Extra Bold" w:hAnsi="Rockwell Extra Bold"/>
          <w:b/>
          <w:noProof/>
          <w:color w:val="C00000"/>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drawing>
          <wp:anchor distT="0" distB="0" distL="114300" distR="114300" simplePos="0" relativeHeight="251667456" behindDoc="0" locked="0" layoutInCell="1" allowOverlap="1" wp14:anchorId="4CD50895" wp14:editId="7524E153">
            <wp:simplePos x="0" y="0"/>
            <wp:positionH relativeFrom="margin">
              <wp:posOffset>-7620</wp:posOffset>
            </wp:positionH>
            <wp:positionV relativeFrom="paragraph">
              <wp:posOffset>374015</wp:posOffset>
            </wp:positionV>
            <wp:extent cx="1120140" cy="1051560"/>
            <wp:effectExtent l="0" t="0" r="3810" b="0"/>
            <wp:wrapSquare wrapText="bothSides"/>
            <wp:docPr id="107889057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120140" cy="10515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555BE" w:rsidRPr="0044133B">
        <w:rPr>
          <w:rFonts w:ascii="Rockwell Extra Bold" w:hAnsi="Rockwell Extra Bold" w:cs="Arial"/>
          <w:b/>
          <w:color w:val="C00000"/>
          <w:sz w:val="32"/>
          <w:szCs w:val="32"/>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BENEFITS AND CHALLENGES OF </w:t>
      </w:r>
      <w:r w:rsidR="001F421F" w:rsidRPr="0044133B">
        <w:rPr>
          <w:rFonts w:ascii="Rockwell Extra Bold" w:hAnsi="Rockwell Extra Bold" w:cs="Arial"/>
          <w:b/>
          <w:color w:val="C00000"/>
          <w:sz w:val="32"/>
          <w:szCs w:val="32"/>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THE </w:t>
      </w:r>
      <w:r w:rsidR="00A555BE" w:rsidRPr="0044133B">
        <w:rPr>
          <w:rFonts w:ascii="Rockwell Extra Bold" w:hAnsi="Rockwell Extra Bold" w:cs="Arial"/>
          <w:b/>
          <w:color w:val="C00000"/>
          <w:sz w:val="32"/>
          <w:szCs w:val="32"/>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APP:</w:t>
      </w:r>
    </w:p>
    <w:p w14:paraId="1C410241" w14:textId="7FB06594" w:rsidR="00A555BE" w:rsidRDefault="00A555BE" w:rsidP="00885B4C">
      <w:pPr>
        <w:jc w:val="both"/>
        <w:rPr>
          <w:rFonts w:ascii="Arial" w:hAnsi="Arial" w:cs="Arial"/>
          <w:shd w:val="clear" w:color="auto" w:fill="FFFFFF"/>
        </w:rPr>
      </w:pPr>
      <w:r w:rsidRPr="00CC3FDA">
        <w:rPr>
          <w:rFonts w:ascii="Arial" w:hAnsi="Arial" w:cs="Arial"/>
          <w:shd w:val="clear" w:color="auto" w:fill="FFFFFF"/>
        </w:rPr>
        <w:t>The benefits of BreatheSure are manifold. By promoting early detection and intervention, the app has the potential to save countless lives. Its user-friendly interface and customizable features ensure accessibility for individuals of all backgrounds. Furthermore, BreatheSure fosters a sense of community by facilitating peer support networks and connecting users with healthcare professionals</w:t>
      </w:r>
      <w:r w:rsidR="001F421F" w:rsidRPr="00CC3FDA">
        <w:rPr>
          <w:rFonts w:ascii="Arial" w:hAnsi="Arial" w:cs="Arial"/>
          <w:shd w:val="clear" w:color="auto" w:fill="FFFFFF"/>
        </w:rPr>
        <w:t xml:space="preserve"> (</w:t>
      </w:r>
      <w:proofErr w:type="spellStart"/>
      <w:r w:rsidR="001F421F" w:rsidRPr="00CC3FDA">
        <w:rPr>
          <w:rFonts w:ascii="Arial" w:hAnsi="Arial" w:cs="Arial"/>
          <w:shd w:val="clear" w:color="auto" w:fill="FFFFFF"/>
        </w:rPr>
        <w:t>Broekhuis</w:t>
      </w:r>
      <w:proofErr w:type="spellEnd"/>
      <w:r w:rsidR="001F421F" w:rsidRPr="00CC3FDA">
        <w:rPr>
          <w:rFonts w:ascii="Arial" w:hAnsi="Arial" w:cs="Arial"/>
          <w:shd w:val="clear" w:color="auto" w:fill="FFFFFF"/>
        </w:rPr>
        <w:t xml:space="preserve"> et al, 2019)</w:t>
      </w:r>
      <w:r w:rsidRPr="00CC3FDA">
        <w:rPr>
          <w:rFonts w:ascii="Arial" w:hAnsi="Arial" w:cs="Arial"/>
          <w:shd w:val="clear" w:color="auto" w:fill="FFFFFF"/>
        </w:rPr>
        <w:t>.</w:t>
      </w:r>
    </w:p>
    <w:p w14:paraId="4FE071AE" w14:textId="6045188A" w:rsidR="009C5CFE" w:rsidRPr="00CC3FDA" w:rsidRDefault="009C5CFE" w:rsidP="00885B4C">
      <w:pPr>
        <w:jc w:val="both"/>
        <w:rPr>
          <w:rFonts w:ascii="Arial" w:hAnsi="Arial" w:cs="Arial"/>
          <w:shd w:val="clear" w:color="auto" w:fill="FFFFFF"/>
        </w:rPr>
      </w:pPr>
      <w:r>
        <w:rPr>
          <w:noProof/>
        </w:rPr>
        <w:drawing>
          <wp:anchor distT="0" distB="0" distL="114300" distR="114300" simplePos="0" relativeHeight="251668480" behindDoc="0" locked="0" layoutInCell="1" allowOverlap="1" wp14:anchorId="5C2AF178" wp14:editId="22E52E55">
            <wp:simplePos x="0" y="0"/>
            <wp:positionH relativeFrom="margin">
              <wp:posOffset>4160520</wp:posOffset>
            </wp:positionH>
            <wp:positionV relativeFrom="paragraph">
              <wp:posOffset>193040</wp:posOffset>
            </wp:positionV>
            <wp:extent cx="1737360" cy="1318260"/>
            <wp:effectExtent l="0" t="0" r="0" b="0"/>
            <wp:wrapSquare wrapText="bothSides"/>
            <wp:docPr id="55593660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737360" cy="13182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BEA6A07" w14:textId="26873F2B" w:rsidR="009C5CFE" w:rsidRDefault="00A555BE" w:rsidP="00885B4C">
      <w:pPr>
        <w:jc w:val="both"/>
      </w:pPr>
      <w:r w:rsidRPr="00CC3FDA">
        <w:rPr>
          <w:rFonts w:ascii="Arial" w:hAnsi="Arial" w:cs="Arial"/>
          <w:shd w:val="clear" w:color="auto" w:fill="FFFFFF"/>
        </w:rPr>
        <w:t>However, the development and adoption of BreatheSure are not without challenges. Overcoming barriers related to data privacy, technological integration, and user engagement requires concerted efforts from developers, healthcare providers, and regulatory bodies. Additionally, reaching underserved populations and addressing disparities in access to healthcare remain pressing concerns</w:t>
      </w:r>
      <w:r w:rsidR="00776A5A" w:rsidRPr="00CC3FDA">
        <w:rPr>
          <w:rFonts w:ascii="Arial" w:hAnsi="Arial" w:cs="Arial"/>
          <w:shd w:val="clear" w:color="auto" w:fill="FFFFFF"/>
        </w:rPr>
        <w:t xml:space="preserve"> (</w:t>
      </w:r>
      <w:proofErr w:type="spellStart"/>
      <w:r w:rsidR="00776A5A" w:rsidRPr="00CC3FDA">
        <w:rPr>
          <w:rFonts w:ascii="Arial" w:hAnsi="Arial" w:cs="Arial"/>
          <w:shd w:val="clear" w:color="auto" w:fill="FFFFFF"/>
        </w:rPr>
        <w:t>Broekhuis</w:t>
      </w:r>
      <w:proofErr w:type="spellEnd"/>
      <w:r w:rsidR="00776A5A" w:rsidRPr="00CC3FDA">
        <w:rPr>
          <w:rFonts w:ascii="Arial" w:hAnsi="Arial" w:cs="Arial"/>
          <w:shd w:val="clear" w:color="auto" w:fill="FFFFFF"/>
        </w:rPr>
        <w:t xml:space="preserve"> et al, 2019</w:t>
      </w:r>
      <w:r w:rsidR="0032479E" w:rsidRPr="00CC3FDA">
        <w:rPr>
          <w:rFonts w:ascii="Arial" w:hAnsi="Arial" w:cs="Arial"/>
          <w:shd w:val="clear" w:color="auto" w:fill="FFFFFF"/>
        </w:rPr>
        <w:t>; Silva et al, 2015</w:t>
      </w:r>
      <w:r w:rsidR="00776A5A" w:rsidRPr="00CC3FDA">
        <w:rPr>
          <w:rFonts w:ascii="Arial" w:hAnsi="Arial" w:cs="Arial"/>
          <w:shd w:val="clear" w:color="auto" w:fill="FFFFFF"/>
        </w:rPr>
        <w:t>)</w:t>
      </w:r>
      <w:r w:rsidRPr="00CC3FDA">
        <w:rPr>
          <w:rFonts w:ascii="Arial" w:hAnsi="Arial" w:cs="Arial"/>
          <w:shd w:val="clear" w:color="auto" w:fill="FFFFFF"/>
        </w:rPr>
        <w:t>.</w:t>
      </w:r>
      <w:r w:rsidR="009C5CFE" w:rsidRPr="009C5CFE">
        <w:t xml:space="preserve"> </w:t>
      </w:r>
    </w:p>
    <w:p w14:paraId="6D801396" w14:textId="77777777" w:rsidR="00E64E4D" w:rsidRDefault="00E64E4D" w:rsidP="00885B4C">
      <w:pPr>
        <w:jc w:val="both"/>
      </w:pPr>
    </w:p>
    <w:p w14:paraId="3D89B773" w14:textId="6304674E" w:rsidR="00A555BE" w:rsidRPr="0044133B" w:rsidRDefault="00A555BE" w:rsidP="00885B4C">
      <w:pPr>
        <w:jc w:val="both"/>
        <w:rPr>
          <w:rFonts w:ascii="Rockwell Extra Bold" w:hAnsi="Rockwell Extra Bold" w:cs="Arial"/>
          <w:b/>
          <w:color w:val="C00000"/>
          <w:sz w:val="32"/>
          <w:szCs w:val="32"/>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4133B">
        <w:rPr>
          <w:rFonts w:ascii="Rockwell Extra Bold" w:hAnsi="Rockwell Extra Bold" w:cs="Arial"/>
          <w:b/>
          <w:color w:val="C00000"/>
          <w:sz w:val="32"/>
          <w:szCs w:val="32"/>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POTENTIAL SOLUTION</w:t>
      </w:r>
      <w:r w:rsidR="0044133B" w:rsidRPr="0044133B">
        <w:rPr>
          <w:rFonts w:ascii="Rockwell Extra Bold" w:hAnsi="Rockwell Extra Bold" w:cs="Arial"/>
          <w:b/>
          <w:color w:val="C00000"/>
          <w:sz w:val="32"/>
          <w:szCs w:val="32"/>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 FOR THE APP</w:t>
      </w:r>
      <w:r w:rsidRPr="0044133B">
        <w:rPr>
          <w:rFonts w:ascii="Rockwell Extra Bold" w:hAnsi="Rockwell Extra Bold" w:cs="Arial"/>
          <w:b/>
          <w:color w:val="C00000"/>
          <w:sz w:val="32"/>
          <w:szCs w:val="32"/>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p>
    <w:p w14:paraId="62C516E6" w14:textId="67FC3E7D" w:rsidR="00A555BE" w:rsidRPr="00CC3FDA" w:rsidRDefault="00A555BE" w:rsidP="00885B4C">
      <w:pPr>
        <w:jc w:val="both"/>
        <w:rPr>
          <w:rFonts w:ascii="Arial" w:hAnsi="Arial" w:cs="Arial"/>
          <w:shd w:val="clear" w:color="auto" w:fill="FFFFFF"/>
        </w:rPr>
      </w:pPr>
      <w:r w:rsidRPr="00CC3FDA">
        <w:rPr>
          <w:rFonts w:ascii="Arial" w:hAnsi="Arial" w:cs="Arial"/>
          <w:shd w:val="clear" w:color="auto" w:fill="FFFFFF"/>
        </w:rPr>
        <w:t>BreatheSure holds immense promise as a solution to these challenges. Through ongoing research and collaboration, developers can refine the app's functionalities to better meet the evolving needs of users. By leveraging emerging technologies such as artificial intelligence and telemedicine, BreatheSure can enhance its effectiveness in early detection, personalized treatment planning, and long-term monitoring</w:t>
      </w:r>
      <w:r w:rsidR="008B3A15" w:rsidRPr="00CC3FDA">
        <w:rPr>
          <w:rFonts w:ascii="Arial" w:hAnsi="Arial" w:cs="Arial"/>
          <w:shd w:val="clear" w:color="auto" w:fill="FFFFFF"/>
        </w:rPr>
        <w:t xml:space="preserve"> (Silva et al, 2015)</w:t>
      </w:r>
      <w:r w:rsidRPr="00CC3FDA">
        <w:rPr>
          <w:rFonts w:ascii="Arial" w:hAnsi="Arial" w:cs="Arial"/>
          <w:shd w:val="clear" w:color="auto" w:fill="FFFFFF"/>
        </w:rPr>
        <w:t>.</w:t>
      </w:r>
    </w:p>
    <w:p w14:paraId="2E4F7275" w14:textId="7A0E7A8D" w:rsidR="00345B57" w:rsidRPr="006F61D4" w:rsidRDefault="006755BA" w:rsidP="006F61D4">
      <w:pPr>
        <w:jc w:val="center"/>
        <w:rPr>
          <w:rFonts w:ascii="Arial" w:hAnsi="Arial" w:cs="Arial"/>
          <w:b/>
          <w:bCs/>
          <w:i/>
          <w:iCs/>
          <w:u w:val="single"/>
        </w:rPr>
      </w:pPr>
      <w:r w:rsidRPr="006F61D4">
        <w:rPr>
          <w:rFonts w:ascii="Arial" w:hAnsi="Arial" w:cs="Arial"/>
          <w:b/>
          <w:bCs/>
          <w:i/>
          <w:iCs/>
          <w:u w:val="single"/>
          <w:shd w:val="clear" w:color="auto" w:fill="FFFFFF"/>
        </w:rPr>
        <w:t>BreatheSure isn't just an app; it's a lifeline for those navigating the complexities of lung cancer prevention and management. Join us in our mission to clear the air and revolutionize lung cancer support for everyone, one breath at a time.</w:t>
      </w:r>
    </w:p>
    <w:p w14:paraId="56C65B3B" w14:textId="77777777" w:rsidR="00941E60" w:rsidRDefault="00941E60" w:rsidP="00885B4C">
      <w:pPr>
        <w:jc w:val="both"/>
        <w:rPr>
          <w:rFonts w:ascii="Arial" w:hAnsi="Arial" w:cs="Arial"/>
        </w:rPr>
      </w:pPr>
    </w:p>
    <w:p w14:paraId="23925EF0" w14:textId="77777777" w:rsidR="00941E60" w:rsidRDefault="00941E60" w:rsidP="00885B4C">
      <w:pPr>
        <w:jc w:val="both"/>
        <w:rPr>
          <w:rFonts w:ascii="Arial" w:hAnsi="Arial" w:cs="Arial"/>
        </w:rPr>
      </w:pPr>
    </w:p>
    <w:p w14:paraId="565AA625" w14:textId="77777777" w:rsidR="00EC3CB0" w:rsidRDefault="00EC3CB0" w:rsidP="00885B4C">
      <w:pPr>
        <w:jc w:val="both"/>
        <w:rPr>
          <w:rFonts w:ascii="Arial" w:hAnsi="Arial" w:cs="Arial"/>
        </w:rPr>
      </w:pPr>
    </w:p>
    <w:p w14:paraId="3F3C85CE" w14:textId="77777777" w:rsidR="00EC3CB0" w:rsidRDefault="00EC3CB0" w:rsidP="00885B4C">
      <w:pPr>
        <w:jc w:val="both"/>
        <w:rPr>
          <w:rFonts w:ascii="Arial" w:hAnsi="Arial" w:cs="Arial"/>
        </w:rPr>
      </w:pPr>
    </w:p>
    <w:p w14:paraId="77D79575" w14:textId="77777777" w:rsidR="00A24C1B" w:rsidRDefault="00A24C1B" w:rsidP="00885B4C">
      <w:pPr>
        <w:jc w:val="both"/>
        <w:rPr>
          <w:rFonts w:ascii="Arial" w:hAnsi="Arial" w:cs="Arial"/>
        </w:rPr>
      </w:pPr>
    </w:p>
    <w:p w14:paraId="6A7AAD80" w14:textId="77777777" w:rsidR="00A24C1B" w:rsidRDefault="00A24C1B" w:rsidP="00885B4C">
      <w:pPr>
        <w:jc w:val="both"/>
        <w:rPr>
          <w:rFonts w:ascii="Arial" w:hAnsi="Arial" w:cs="Arial"/>
        </w:rPr>
      </w:pPr>
    </w:p>
    <w:p w14:paraId="7947921F" w14:textId="77777777" w:rsidR="00A24C1B" w:rsidRDefault="00A24C1B" w:rsidP="00885B4C">
      <w:pPr>
        <w:jc w:val="both"/>
        <w:rPr>
          <w:rFonts w:ascii="Arial" w:hAnsi="Arial" w:cs="Arial"/>
        </w:rPr>
      </w:pPr>
    </w:p>
    <w:p w14:paraId="0EBBE610" w14:textId="77777777" w:rsidR="00A24C1B" w:rsidRDefault="00A24C1B" w:rsidP="00885B4C">
      <w:pPr>
        <w:jc w:val="both"/>
        <w:rPr>
          <w:rFonts w:ascii="Arial" w:hAnsi="Arial" w:cs="Arial"/>
        </w:rPr>
      </w:pPr>
    </w:p>
    <w:p w14:paraId="153A4A0B" w14:textId="77777777" w:rsidR="00A24C1B" w:rsidRDefault="00A24C1B" w:rsidP="00885B4C">
      <w:pPr>
        <w:jc w:val="both"/>
        <w:rPr>
          <w:rFonts w:ascii="Arial" w:hAnsi="Arial" w:cs="Arial"/>
        </w:rPr>
      </w:pPr>
    </w:p>
    <w:p w14:paraId="7CD9E121" w14:textId="77777777" w:rsidR="00A24C1B" w:rsidRDefault="00A24C1B" w:rsidP="00885B4C">
      <w:pPr>
        <w:jc w:val="both"/>
        <w:rPr>
          <w:rFonts w:ascii="Arial" w:hAnsi="Arial" w:cs="Arial"/>
        </w:rPr>
      </w:pPr>
    </w:p>
    <w:p w14:paraId="5CAAF16D" w14:textId="77777777" w:rsidR="00A24C1B" w:rsidRDefault="00A24C1B" w:rsidP="00885B4C">
      <w:pPr>
        <w:jc w:val="both"/>
        <w:rPr>
          <w:rFonts w:ascii="Arial" w:hAnsi="Arial" w:cs="Arial"/>
        </w:rPr>
      </w:pPr>
    </w:p>
    <w:p w14:paraId="0E714AE4" w14:textId="77777777" w:rsidR="00A24C1B" w:rsidRDefault="00A24C1B" w:rsidP="00885B4C">
      <w:pPr>
        <w:jc w:val="both"/>
        <w:rPr>
          <w:rFonts w:ascii="Arial" w:hAnsi="Arial" w:cs="Arial"/>
        </w:rPr>
      </w:pPr>
    </w:p>
    <w:p w14:paraId="1F3572B1" w14:textId="77777777" w:rsidR="00A24C1B" w:rsidRDefault="00A24C1B" w:rsidP="00885B4C">
      <w:pPr>
        <w:jc w:val="both"/>
        <w:rPr>
          <w:rFonts w:ascii="Arial" w:hAnsi="Arial" w:cs="Arial"/>
        </w:rPr>
      </w:pPr>
    </w:p>
    <w:p w14:paraId="53DD82F7" w14:textId="77777777" w:rsidR="00A24C1B" w:rsidRDefault="00A24C1B" w:rsidP="00885B4C">
      <w:pPr>
        <w:jc w:val="both"/>
        <w:rPr>
          <w:rFonts w:ascii="Arial" w:hAnsi="Arial" w:cs="Arial"/>
        </w:rPr>
      </w:pPr>
    </w:p>
    <w:p w14:paraId="45AD8E49" w14:textId="77777777" w:rsidR="00A24C1B" w:rsidRDefault="00A24C1B" w:rsidP="00885B4C">
      <w:pPr>
        <w:jc w:val="both"/>
        <w:rPr>
          <w:rFonts w:ascii="Arial" w:hAnsi="Arial" w:cs="Arial"/>
        </w:rPr>
      </w:pPr>
    </w:p>
    <w:p w14:paraId="432EC298" w14:textId="77777777" w:rsidR="00A24C1B" w:rsidRDefault="00A24C1B" w:rsidP="00885B4C">
      <w:pPr>
        <w:jc w:val="both"/>
        <w:rPr>
          <w:rFonts w:ascii="Arial" w:hAnsi="Arial" w:cs="Arial"/>
        </w:rPr>
      </w:pPr>
    </w:p>
    <w:p w14:paraId="4518D1A3" w14:textId="77777777" w:rsidR="00A24C1B" w:rsidRDefault="00A24C1B" w:rsidP="00885B4C">
      <w:pPr>
        <w:jc w:val="both"/>
        <w:rPr>
          <w:rFonts w:ascii="Arial" w:hAnsi="Arial" w:cs="Arial"/>
        </w:rPr>
      </w:pPr>
    </w:p>
    <w:p w14:paraId="01B35159" w14:textId="77777777" w:rsidR="00A24C1B" w:rsidRDefault="00A24C1B" w:rsidP="00885B4C">
      <w:pPr>
        <w:jc w:val="both"/>
        <w:rPr>
          <w:rFonts w:ascii="Arial" w:hAnsi="Arial" w:cs="Arial"/>
        </w:rPr>
      </w:pPr>
    </w:p>
    <w:p w14:paraId="75401C5D" w14:textId="77777777" w:rsidR="00A24C1B" w:rsidRDefault="00A24C1B" w:rsidP="00885B4C">
      <w:pPr>
        <w:jc w:val="both"/>
        <w:rPr>
          <w:rFonts w:ascii="Arial" w:hAnsi="Arial" w:cs="Arial"/>
        </w:rPr>
      </w:pPr>
    </w:p>
    <w:p w14:paraId="03F4A738" w14:textId="77777777" w:rsidR="00EC3CB0" w:rsidRDefault="00EC3CB0" w:rsidP="00885B4C">
      <w:pPr>
        <w:jc w:val="both"/>
        <w:rPr>
          <w:rFonts w:ascii="Arial" w:hAnsi="Arial" w:cs="Arial"/>
        </w:rPr>
      </w:pPr>
    </w:p>
    <w:p w14:paraId="648B1C03" w14:textId="77777777" w:rsidR="00EC3CB0" w:rsidRDefault="00EC3CB0" w:rsidP="00885B4C">
      <w:pPr>
        <w:jc w:val="both"/>
        <w:rPr>
          <w:rFonts w:ascii="Arial" w:hAnsi="Arial" w:cs="Arial"/>
        </w:rPr>
      </w:pPr>
    </w:p>
    <w:p w14:paraId="76C3D3FC" w14:textId="77777777" w:rsidR="00EC3CB0" w:rsidRDefault="00EC3CB0" w:rsidP="00885B4C">
      <w:pPr>
        <w:jc w:val="both"/>
        <w:rPr>
          <w:rFonts w:ascii="Arial" w:hAnsi="Arial" w:cs="Arial"/>
        </w:rPr>
      </w:pPr>
    </w:p>
    <w:p w14:paraId="4364ECE5" w14:textId="77777777" w:rsidR="00EC3CB0" w:rsidRDefault="00EC3CB0" w:rsidP="00885B4C">
      <w:pPr>
        <w:jc w:val="both"/>
        <w:rPr>
          <w:rFonts w:ascii="Arial" w:hAnsi="Arial" w:cs="Arial"/>
        </w:rPr>
      </w:pPr>
    </w:p>
    <w:p w14:paraId="7DACBCD3" w14:textId="77777777" w:rsidR="00EC3CB0" w:rsidRDefault="00EC3CB0" w:rsidP="00885B4C">
      <w:pPr>
        <w:jc w:val="both"/>
        <w:rPr>
          <w:rFonts w:ascii="Arial" w:hAnsi="Arial" w:cs="Arial"/>
        </w:rPr>
      </w:pPr>
    </w:p>
    <w:p w14:paraId="6BD53FDB" w14:textId="77777777" w:rsidR="00A24C1B" w:rsidRDefault="00A24C1B" w:rsidP="00885B4C">
      <w:pPr>
        <w:jc w:val="both"/>
        <w:rPr>
          <w:rFonts w:ascii="Arial" w:hAnsi="Arial" w:cs="Arial"/>
        </w:rPr>
      </w:pPr>
    </w:p>
    <w:p w14:paraId="6672091D" w14:textId="78FBB82B" w:rsidR="00941E60" w:rsidRPr="00A24C1B" w:rsidRDefault="00941E60" w:rsidP="00A24C1B">
      <w:pPr>
        <w:pStyle w:val="Heading1"/>
        <w:rPr>
          <w:rFonts w:ascii="Arial" w:hAnsi="Arial" w:cs="Arial"/>
          <w:color w:val="FF66FF"/>
          <w:sz w:val="24"/>
          <w:szCs w:val="24"/>
        </w:rPr>
      </w:pPr>
      <w:bookmarkStart w:id="2" w:name="_Toc162475257"/>
      <w:r w:rsidRPr="00A24C1B">
        <w:rPr>
          <w:rFonts w:ascii="Arial" w:hAnsi="Arial" w:cs="Arial"/>
          <w:color w:val="FF66FF"/>
          <w:sz w:val="24"/>
          <w:szCs w:val="24"/>
        </w:rPr>
        <w:lastRenderedPageBreak/>
        <w:t>REFERENCE LIST</w:t>
      </w:r>
      <w:bookmarkEnd w:id="2"/>
    </w:p>
    <w:p w14:paraId="13215EF5" w14:textId="59D5980C" w:rsidR="001F421F" w:rsidRDefault="001F421F" w:rsidP="00885B4C">
      <w:pPr>
        <w:jc w:val="both"/>
        <w:rPr>
          <w:rFonts w:ascii="Arial" w:hAnsi="Arial" w:cs="Arial"/>
          <w:color w:val="222222"/>
          <w:shd w:val="clear" w:color="auto" w:fill="FFFFFF"/>
        </w:rPr>
      </w:pPr>
      <w:proofErr w:type="spellStart"/>
      <w:r w:rsidRPr="001F421F">
        <w:rPr>
          <w:rFonts w:ascii="Arial" w:hAnsi="Arial" w:cs="Arial"/>
          <w:color w:val="222222"/>
          <w:shd w:val="clear" w:color="auto" w:fill="FFFFFF"/>
        </w:rPr>
        <w:t>Broekhuis</w:t>
      </w:r>
      <w:proofErr w:type="spellEnd"/>
      <w:r w:rsidRPr="001F421F">
        <w:rPr>
          <w:rFonts w:ascii="Arial" w:hAnsi="Arial" w:cs="Arial"/>
          <w:color w:val="222222"/>
          <w:shd w:val="clear" w:color="auto" w:fill="FFFFFF"/>
        </w:rPr>
        <w:t xml:space="preserve">, M., van </w:t>
      </w:r>
      <w:proofErr w:type="spellStart"/>
      <w:r w:rsidRPr="001F421F">
        <w:rPr>
          <w:rFonts w:ascii="Arial" w:hAnsi="Arial" w:cs="Arial"/>
          <w:color w:val="222222"/>
          <w:shd w:val="clear" w:color="auto" w:fill="FFFFFF"/>
        </w:rPr>
        <w:t>Velsen</w:t>
      </w:r>
      <w:proofErr w:type="spellEnd"/>
      <w:r w:rsidRPr="001F421F">
        <w:rPr>
          <w:rFonts w:ascii="Arial" w:hAnsi="Arial" w:cs="Arial"/>
          <w:color w:val="222222"/>
          <w:shd w:val="clear" w:color="auto" w:fill="FFFFFF"/>
        </w:rPr>
        <w:t>, L. and Hermens, H., 2019. Assessing usability of eHealth technology: a comparison of usability benchmarking instruments. </w:t>
      </w:r>
      <w:r w:rsidRPr="001F421F">
        <w:rPr>
          <w:rFonts w:ascii="Arial" w:hAnsi="Arial" w:cs="Arial"/>
          <w:i/>
          <w:iCs/>
          <w:color w:val="222222"/>
          <w:shd w:val="clear" w:color="auto" w:fill="FFFFFF"/>
        </w:rPr>
        <w:t>International journal of medical informatics</w:t>
      </w:r>
      <w:r w:rsidRPr="001F421F">
        <w:rPr>
          <w:rFonts w:ascii="Arial" w:hAnsi="Arial" w:cs="Arial"/>
          <w:color w:val="222222"/>
          <w:shd w:val="clear" w:color="auto" w:fill="FFFFFF"/>
        </w:rPr>
        <w:t>, </w:t>
      </w:r>
      <w:r w:rsidRPr="001F421F">
        <w:rPr>
          <w:rFonts w:ascii="Arial" w:hAnsi="Arial" w:cs="Arial"/>
          <w:i/>
          <w:iCs/>
          <w:color w:val="222222"/>
          <w:shd w:val="clear" w:color="auto" w:fill="FFFFFF"/>
        </w:rPr>
        <w:t>128</w:t>
      </w:r>
      <w:r w:rsidRPr="001F421F">
        <w:rPr>
          <w:rFonts w:ascii="Arial" w:hAnsi="Arial" w:cs="Arial"/>
          <w:color w:val="222222"/>
          <w:shd w:val="clear" w:color="auto" w:fill="FFFFFF"/>
        </w:rPr>
        <w:t>, pp.24-31</w:t>
      </w:r>
      <w:r>
        <w:rPr>
          <w:rFonts w:ascii="Arial" w:hAnsi="Arial" w:cs="Arial"/>
          <w:color w:val="222222"/>
          <w:sz w:val="20"/>
          <w:szCs w:val="20"/>
          <w:shd w:val="clear" w:color="auto" w:fill="FFFFFF"/>
        </w:rPr>
        <w:t>.</w:t>
      </w:r>
    </w:p>
    <w:p w14:paraId="7974DAA9" w14:textId="73F82E9E" w:rsidR="00107346" w:rsidRPr="00107346" w:rsidRDefault="00107346" w:rsidP="00885B4C">
      <w:pPr>
        <w:jc w:val="both"/>
        <w:rPr>
          <w:rFonts w:ascii="Arial" w:hAnsi="Arial" w:cs="Arial"/>
          <w:color w:val="222222"/>
          <w:sz w:val="24"/>
          <w:szCs w:val="24"/>
          <w:shd w:val="clear" w:color="auto" w:fill="FFFFFF"/>
        </w:rPr>
      </w:pPr>
      <w:r w:rsidRPr="00107346">
        <w:rPr>
          <w:rFonts w:ascii="Arial" w:hAnsi="Arial" w:cs="Arial"/>
          <w:color w:val="222222"/>
          <w:shd w:val="clear" w:color="auto" w:fill="FFFFFF"/>
        </w:rPr>
        <w:t xml:space="preserve">Cobos-Campos, R., de </w:t>
      </w:r>
      <w:proofErr w:type="spellStart"/>
      <w:r w:rsidRPr="00107346">
        <w:rPr>
          <w:rFonts w:ascii="Arial" w:hAnsi="Arial" w:cs="Arial"/>
          <w:color w:val="222222"/>
          <w:shd w:val="clear" w:color="auto" w:fill="FFFFFF"/>
        </w:rPr>
        <w:t>Lafuente</w:t>
      </w:r>
      <w:proofErr w:type="spellEnd"/>
      <w:r w:rsidRPr="00107346">
        <w:rPr>
          <w:rFonts w:ascii="Arial" w:hAnsi="Arial" w:cs="Arial"/>
          <w:color w:val="222222"/>
          <w:shd w:val="clear" w:color="auto" w:fill="FFFFFF"/>
        </w:rPr>
        <w:t xml:space="preserve">, A.S., </w:t>
      </w:r>
      <w:proofErr w:type="spellStart"/>
      <w:r w:rsidRPr="00107346">
        <w:rPr>
          <w:rFonts w:ascii="Arial" w:hAnsi="Arial" w:cs="Arial"/>
          <w:color w:val="222222"/>
          <w:shd w:val="clear" w:color="auto" w:fill="FFFFFF"/>
        </w:rPr>
        <w:t>Apiñaniz</w:t>
      </w:r>
      <w:proofErr w:type="spellEnd"/>
      <w:r w:rsidRPr="00107346">
        <w:rPr>
          <w:rFonts w:ascii="Arial" w:hAnsi="Arial" w:cs="Arial"/>
          <w:color w:val="222222"/>
          <w:shd w:val="clear" w:color="auto" w:fill="FFFFFF"/>
        </w:rPr>
        <w:t xml:space="preserve">, A., </w:t>
      </w:r>
      <w:proofErr w:type="spellStart"/>
      <w:r w:rsidRPr="00107346">
        <w:rPr>
          <w:rFonts w:ascii="Arial" w:hAnsi="Arial" w:cs="Arial"/>
          <w:color w:val="222222"/>
          <w:shd w:val="clear" w:color="auto" w:fill="FFFFFF"/>
        </w:rPr>
        <w:t>Parraza</w:t>
      </w:r>
      <w:proofErr w:type="spellEnd"/>
      <w:r w:rsidRPr="00107346">
        <w:rPr>
          <w:rFonts w:ascii="Arial" w:hAnsi="Arial" w:cs="Arial"/>
          <w:color w:val="222222"/>
          <w:shd w:val="clear" w:color="auto" w:fill="FFFFFF"/>
        </w:rPr>
        <w:t>, N., Llanos, I.P. and Orive, G., 2020. Effectiveness of mobile applications to quit smoking: Systematic review and meta-analysis. </w:t>
      </w:r>
      <w:r w:rsidRPr="00107346">
        <w:rPr>
          <w:rFonts w:ascii="Arial" w:hAnsi="Arial" w:cs="Arial"/>
          <w:i/>
          <w:iCs/>
          <w:color w:val="222222"/>
          <w:shd w:val="clear" w:color="auto" w:fill="FFFFFF"/>
        </w:rPr>
        <w:t>Tobacco prevention &amp; cessation</w:t>
      </w:r>
      <w:r w:rsidRPr="00107346">
        <w:rPr>
          <w:rFonts w:ascii="Arial" w:hAnsi="Arial" w:cs="Arial"/>
          <w:color w:val="222222"/>
          <w:shd w:val="clear" w:color="auto" w:fill="FFFFFF"/>
        </w:rPr>
        <w:t>, </w:t>
      </w:r>
      <w:r w:rsidRPr="00107346">
        <w:rPr>
          <w:rFonts w:ascii="Arial" w:hAnsi="Arial" w:cs="Arial"/>
          <w:i/>
          <w:iCs/>
          <w:color w:val="222222"/>
          <w:shd w:val="clear" w:color="auto" w:fill="FFFFFF"/>
        </w:rPr>
        <w:t>6</w:t>
      </w:r>
      <w:r w:rsidRPr="00107346">
        <w:rPr>
          <w:rFonts w:ascii="Arial" w:hAnsi="Arial" w:cs="Arial"/>
          <w:color w:val="222222"/>
          <w:shd w:val="clear" w:color="auto" w:fill="FFFFFF"/>
        </w:rPr>
        <w:t>.</w:t>
      </w:r>
    </w:p>
    <w:p w14:paraId="3342D2A4" w14:textId="09C22E3F" w:rsidR="00941E60" w:rsidRDefault="00941E60" w:rsidP="00885B4C">
      <w:pPr>
        <w:jc w:val="both"/>
        <w:rPr>
          <w:rFonts w:ascii="Arial" w:hAnsi="Arial" w:cs="Arial"/>
          <w:color w:val="222222"/>
          <w:shd w:val="clear" w:color="auto" w:fill="FFFFFF"/>
        </w:rPr>
      </w:pPr>
      <w:r w:rsidRPr="00941E60">
        <w:rPr>
          <w:rFonts w:ascii="Arial" w:hAnsi="Arial" w:cs="Arial"/>
          <w:color w:val="222222"/>
          <w:shd w:val="clear" w:color="auto" w:fill="FFFFFF"/>
        </w:rPr>
        <w:t>Ellison, M.L., Belanger, L.K., Niles, B.L., Evans, L.C. and Bauer, M.S., 2018. Explication and definition of mental health recovery: A systematic review. </w:t>
      </w:r>
      <w:r w:rsidRPr="00941E60">
        <w:rPr>
          <w:rFonts w:ascii="Arial" w:hAnsi="Arial" w:cs="Arial"/>
          <w:i/>
          <w:iCs/>
          <w:color w:val="222222"/>
          <w:shd w:val="clear" w:color="auto" w:fill="FFFFFF"/>
        </w:rPr>
        <w:t>Administration and Policy in Mental Health and Mental Health Services Research</w:t>
      </w:r>
      <w:r w:rsidRPr="00941E60">
        <w:rPr>
          <w:rFonts w:ascii="Arial" w:hAnsi="Arial" w:cs="Arial"/>
          <w:color w:val="222222"/>
          <w:shd w:val="clear" w:color="auto" w:fill="FFFFFF"/>
        </w:rPr>
        <w:t>, </w:t>
      </w:r>
      <w:r w:rsidRPr="00941E60">
        <w:rPr>
          <w:rFonts w:ascii="Arial" w:hAnsi="Arial" w:cs="Arial"/>
          <w:i/>
          <w:iCs/>
          <w:color w:val="222222"/>
          <w:shd w:val="clear" w:color="auto" w:fill="FFFFFF"/>
        </w:rPr>
        <w:t>45</w:t>
      </w:r>
      <w:r w:rsidRPr="00941E60">
        <w:rPr>
          <w:rFonts w:ascii="Arial" w:hAnsi="Arial" w:cs="Arial"/>
          <w:color w:val="222222"/>
          <w:shd w:val="clear" w:color="auto" w:fill="FFFFFF"/>
        </w:rPr>
        <w:t>, pp.91-102.</w:t>
      </w:r>
    </w:p>
    <w:p w14:paraId="5F9B50DB" w14:textId="15B6EF3C" w:rsidR="009B7DD3" w:rsidRDefault="009B7DD3" w:rsidP="00885B4C">
      <w:pPr>
        <w:jc w:val="both"/>
        <w:rPr>
          <w:rFonts w:ascii="Arial" w:hAnsi="Arial" w:cs="Arial"/>
          <w:color w:val="222222"/>
          <w:shd w:val="clear" w:color="auto" w:fill="FFFFFF"/>
        </w:rPr>
      </w:pPr>
      <w:r w:rsidRPr="009B7DD3">
        <w:rPr>
          <w:rFonts w:ascii="Arial" w:hAnsi="Arial" w:cs="Arial"/>
          <w:color w:val="222222"/>
          <w:shd w:val="clear" w:color="auto" w:fill="FFFFFF"/>
        </w:rPr>
        <w:t xml:space="preserve">Flett, J.A., Hayne, H., Riordan, B.C., Thompson, L.M. and Conner, T.S., 2019. Mobile mindfulness meditation: a </w:t>
      </w:r>
      <w:r w:rsidR="00EC3CB0">
        <w:rPr>
          <w:rFonts w:ascii="Arial" w:hAnsi="Arial" w:cs="Arial"/>
          <w:color w:val="222222"/>
          <w:shd w:val="clear" w:color="auto" w:fill="FFFFFF"/>
        </w:rPr>
        <w:t>randomized</w:t>
      </w:r>
      <w:r w:rsidRPr="009B7DD3">
        <w:rPr>
          <w:rFonts w:ascii="Arial" w:hAnsi="Arial" w:cs="Arial"/>
          <w:color w:val="222222"/>
          <w:shd w:val="clear" w:color="auto" w:fill="FFFFFF"/>
        </w:rPr>
        <w:t xml:space="preserve"> controlled trial of the effect of two popular apps on mental health. </w:t>
      </w:r>
      <w:r w:rsidRPr="009B7DD3">
        <w:rPr>
          <w:rFonts w:ascii="Arial" w:hAnsi="Arial" w:cs="Arial"/>
          <w:i/>
          <w:iCs/>
          <w:color w:val="222222"/>
          <w:shd w:val="clear" w:color="auto" w:fill="FFFFFF"/>
        </w:rPr>
        <w:t>Mindfulness</w:t>
      </w:r>
      <w:r w:rsidRPr="009B7DD3">
        <w:rPr>
          <w:rFonts w:ascii="Arial" w:hAnsi="Arial" w:cs="Arial"/>
          <w:color w:val="222222"/>
          <w:shd w:val="clear" w:color="auto" w:fill="FFFFFF"/>
        </w:rPr>
        <w:t>, </w:t>
      </w:r>
      <w:r w:rsidRPr="009B7DD3">
        <w:rPr>
          <w:rFonts w:ascii="Arial" w:hAnsi="Arial" w:cs="Arial"/>
          <w:i/>
          <w:iCs/>
          <w:color w:val="222222"/>
          <w:shd w:val="clear" w:color="auto" w:fill="FFFFFF"/>
        </w:rPr>
        <w:t>10</w:t>
      </w:r>
      <w:r w:rsidRPr="009B7DD3">
        <w:rPr>
          <w:rFonts w:ascii="Arial" w:hAnsi="Arial" w:cs="Arial"/>
          <w:color w:val="222222"/>
          <w:shd w:val="clear" w:color="auto" w:fill="FFFFFF"/>
        </w:rPr>
        <w:t>, pp.863-876.</w:t>
      </w:r>
    </w:p>
    <w:p w14:paraId="6E7F2DD0" w14:textId="25F8001B" w:rsidR="006E7D9A" w:rsidRPr="006E7D9A" w:rsidRDefault="006E7D9A" w:rsidP="00885B4C">
      <w:pPr>
        <w:jc w:val="both"/>
        <w:rPr>
          <w:rFonts w:ascii="Arial" w:hAnsi="Arial" w:cs="Arial"/>
          <w:color w:val="222222"/>
          <w:sz w:val="28"/>
          <w:szCs w:val="28"/>
          <w:shd w:val="clear" w:color="auto" w:fill="FFFFFF"/>
        </w:rPr>
      </w:pPr>
      <w:proofErr w:type="spellStart"/>
      <w:r w:rsidRPr="006E7D9A">
        <w:rPr>
          <w:rFonts w:ascii="Arial" w:hAnsi="Arial" w:cs="Arial"/>
          <w:color w:val="222222"/>
          <w:shd w:val="clear" w:color="auto" w:fill="FFFFFF"/>
        </w:rPr>
        <w:t>Gazdar</w:t>
      </w:r>
      <w:proofErr w:type="spellEnd"/>
      <w:r w:rsidRPr="006E7D9A">
        <w:rPr>
          <w:rFonts w:ascii="Arial" w:hAnsi="Arial" w:cs="Arial"/>
          <w:color w:val="222222"/>
          <w:shd w:val="clear" w:color="auto" w:fill="FFFFFF"/>
        </w:rPr>
        <w:t>, A.F., Bunn, P.A. and Minna, J.D., 2017. Small-cell lung cancer: what we know, what we need to know and the path forward. </w:t>
      </w:r>
      <w:r w:rsidRPr="006E7D9A">
        <w:rPr>
          <w:rFonts w:ascii="Arial" w:hAnsi="Arial" w:cs="Arial"/>
          <w:i/>
          <w:iCs/>
          <w:color w:val="222222"/>
          <w:shd w:val="clear" w:color="auto" w:fill="FFFFFF"/>
        </w:rPr>
        <w:t>Nature Reviews Cancer</w:t>
      </w:r>
      <w:r w:rsidRPr="006E7D9A">
        <w:rPr>
          <w:rFonts w:ascii="Arial" w:hAnsi="Arial" w:cs="Arial"/>
          <w:color w:val="222222"/>
          <w:shd w:val="clear" w:color="auto" w:fill="FFFFFF"/>
        </w:rPr>
        <w:t>, </w:t>
      </w:r>
      <w:r w:rsidRPr="006E7D9A">
        <w:rPr>
          <w:rFonts w:ascii="Arial" w:hAnsi="Arial" w:cs="Arial"/>
          <w:i/>
          <w:iCs/>
          <w:color w:val="222222"/>
          <w:shd w:val="clear" w:color="auto" w:fill="FFFFFF"/>
        </w:rPr>
        <w:t>17</w:t>
      </w:r>
      <w:r w:rsidRPr="006E7D9A">
        <w:rPr>
          <w:rFonts w:ascii="Arial" w:hAnsi="Arial" w:cs="Arial"/>
          <w:color w:val="222222"/>
          <w:shd w:val="clear" w:color="auto" w:fill="FFFFFF"/>
        </w:rPr>
        <w:t>(12), pp.725-737.</w:t>
      </w:r>
    </w:p>
    <w:p w14:paraId="1057FE92" w14:textId="3B3AB68E" w:rsidR="00C8726F" w:rsidRDefault="00C8726F" w:rsidP="00885B4C">
      <w:pPr>
        <w:jc w:val="both"/>
        <w:rPr>
          <w:rFonts w:ascii="Arial" w:hAnsi="Arial" w:cs="Arial"/>
          <w:color w:val="222222"/>
          <w:shd w:val="clear" w:color="auto" w:fill="FFFFFF"/>
        </w:rPr>
      </w:pPr>
      <w:r w:rsidRPr="00C8726F">
        <w:rPr>
          <w:rFonts w:ascii="Arial" w:hAnsi="Arial" w:cs="Arial"/>
          <w:color w:val="222222"/>
          <w:shd w:val="clear" w:color="auto" w:fill="FFFFFF"/>
        </w:rPr>
        <w:t>Narasaki, S., 2022. </w:t>
      </w:r>
      <w:r w:rsidRPr="00C8726F">
        <w:rPr>
          <w:rFonts w:ascii="Arial" w:hAnsi="Arial" w:cs="Arial"/>
          <w:i/>
          <w:iCs/>
          <w:color w:val="222222"/>
          <w:shd w:val="clear" w:color="auto" w:fill="FFFFFF"/>
        </w:rPr>
        <w:t>Headspace and Health for Whom? A Story of Mindfulness</w:t>
      </w:r>
      <w:r w:rsidRPr="00C8726F">
        <w:rPr>
          <w:rFonts w:ascii="Arial" w:hAnsi="Arial" w:cs="Arial"/>
          <w:color w:val="222222"/>
          <w:shd w:val="clear" w:color="auto" w:fill="FFFFFF"/>
        </w:rPr>
        <w:t> (Doctoral dissertation, Wesleyan University).</w:t>
      </w:r>
    </w:p>
    <w:p w14:paraId="12AF1B8B" w14:textId="7FC6005C" w:rsidR="00405369" w:rsidRPr="00405369" w:rsidRDefault="00405369" w:rsidP="00885B4C">
      <w:pPr>
        <w:jc w:val="both"/>
        <w:rPr>
          <w:rFonts w:ascii="Arial" w:hAnsi="Arial" w:cs="Arial"/>
          <w:color w:val="222222"/>
          <w:sz w:val="24"/>
          <w:szCs w:val="24"/>
          <w:shd w:val="clear" w:color="auto" w:fill="FFFFFF"/>
        </w:rPr>
      </w:pPr>
      <w:proofErr w:type="spellStart"/>
      <w:r w:rsidRPr="00405369">
        <w:rPr>
          <w:rFonts w:ascii="Arial" w:hAnsi="Arial" w:cs="Arial"/>
          <w:color w:val="222222"/>
          <w:shd w:val="clear" w:color="auto" w:fill="FFFFFF"/>
        </w:rPr>
        <w:t>Needamangalam</w:t>
      </w:r>
      <w:proofErr w:type="spellEnd"/>
      <w:r w:rsidRPr="00405369">
        <w:rPr>
          <w:rFonts w:ascii="Arial" w:hAnsi="Arial" w:cs="Arial"/>
          <w:color w:val="222222"/>
          <w:shd w:val="clear" w:color="auto" w:fill="FFFFFF"/>
        </w:rPr>
        <w:t xml:space="preserve"> </w:t>
      </w:r>
      <w:proofErr w:type="spellStart"/>
      <w:r w:rsidRPr="00405369">
        <w:rPr>
          <w:rFonts w:ascii="Arial" w:hAnsi="Arial" w:cs="Arial"/>
          <w:color w:val="222222"/>
          <w:shd w:val="clear" w:color="auto" w:fill="FFFFFF"/>
        </w:rPr>
        <w:t>Balaji</w:t>
      </w:r>
      <w:proofErr w:type="spellEnd"/>
      <w:r w:rsidRPr="00405369">
        <w:rPr>
          <w:rFonts w:ascii="Arial" w:hAnsi="Arial" w:cs="Arial"/>
          <w:color w:val="222222"/>
          <w:shd w:val="clear" w:color="auto" w:fill="FFFFFF"/>
        </w:rPr>
        <w:t>, J., Prakash, S., Park, Y., Baek, J.S., Shin, J., Rajaguru, V. and Surapaneni, K.M., 2022. A scoping review on accentuating the pragmatism in the implication of mobile health (mHealth) technology for tuberculosis management in India. </w:t>
      </w:r>
      <w:r w:rsidRPr="00405369">
        <w:rPr>
          <w:rFonts w:ascii="Arial" w:hAnsi="Arial" w:cs="Arial"/>
          <w:i/>
          <w:iCs/>
          <w:color w:val="222222"/>
          <w:shd w:val="clear" w:color="auto" w:fill="FFFFFF"/>
        </w:rPr>
        <w:t>Journal of Personalized Medicine</w:t>
      </w:r>
      <w:r w:rsidRPr="00405369">
        <w:rPr>
          <w:rFonts w:ascii="Arial" w:hAnsi="Arial" w:cs="Arial"/>
          <w:color w:val="222222"/>
          <w:shd w:val="clear" w:color="auto" w:fill="FFFFFF"/>
        </w:rPr>
        <w:t>, </w:t>
      </w:r>
      <w:r w:rsidRPr="00405369">
        <w:rPr>
          <w:rFonts w:ascii="Arial" w:hAnsi="Arial" w:cs="Arial"/>
          <w:i/>
          <w:iCs/>
          <w:color w:val="222222"/>
          <w:shd w:val="clear" w:color="auto" w:fill="FFFFFF"/>
        </w:rPr>
        <w:t>12</w:t>
      </w:r>
      <w:r w:rsidRPr="00405369">
        <w:rPr>
          <w:rFonts w:ascii="Arial" w:hAnsi="Arial" w:cs="Arial"/>
          <w:color w:val="222222"/>
          <w:shd w:val="clear" w:color="auto" w:fill="FFFFFF"/>
        </w:rPr>
        <w:t>(10), p.1599.</w:t>
      </w:r>
    </w:p>
    <w:p w14:paraId="667D9006" w14:textId="26047E94" w:rsidR="00A164E7" w:rsidRPr="00A164E7" w:rsidRDefault="00A164E7" w:rsidP="00885B4C">
      <w:pPr>
        <w:jc w:val="both"/>
        <w:rPr>
          <w:rFonts w:ascii="Arial" w:hAnsi="Arial" w:cs="Arial"/>
          <w:color w:val="222222"/>
          <w:sz w:val="28"/>
          <w:szCs w:val="28"/>
          <w:shd w:val="clear" w:color="auto" w:fill="FFFFFF"/>
        </w:rPr>
      </w:pPr>
      <w:r w:rsidRPr="00A164E7">
        <w:rPr>
          <w:rFonts w:ascii="Arial" w:hAnsi="Arial" w:cs="Arial"/>
          <w:color w:val="222222"/>
          <w:shd w:val="clear" w:color="auto" w:fill="FFFFFF"/>
        </w:rPr>
        <w:t xml:space="preserve">Militello, L., Sobolev, M., Okeke, F., Adler, D.A. and Nahum-Shani, I., 2022. Digital prompts to increase engagement with the headspace app and for stress regulation among parents: </w:t>
      </w:r>
      <w:r w:rsidR="00EC3CB0">
        <w:rPr>
          <w:rFonts w:ascii="Arial" w:hAnsi="Arial" w:cs="Arial"/>
          <w:color w:val="222222"/>
          <w:shd w:val="clear" w:color="auto" w:fill="FFFFFF"/>
        </w:rPr>
        <w:t xml:space="preserve">a </w:t>
      </w:r>
      <w:r w:rsidRPr="00A164E7">
        <w:rPr>
          <w:rFonts w:ascii="Arial" w:hAnsi="Arial" w:cs="Arial"/>
          <w:color w:val="222222"/>
          <w:shd w:val="clear" w:color="auto" w:fill="FFFFFF"/>
        </w:rPr>
        <w:t>feasibility study. </w:t>
      </w:r>
      <w:r w:rsidRPr="00A164E7">
        <w:rPr>
          <w:rFonts w:ascii="Arial" w:hAnsi="Arial" w:cs="Arial"/>
          <w:i/>
          <w:iCs/>
          <w:color w:val="222222"/>
          <w:shd w:val="clear" w:color="auto" w:fill="FFFFFF"/>
        </w:rPr>
        <w:t>JMIR Formative Research</w:t>
      </w:r>
      <w:r w:rsidRPr="00A164E7">
        <w:rPr>
          <w:rFonts w:ascii="Arial" w:hAnsi="Arial" w:cs="Arial"/>
          <w:color w:val="222222"/>
          <w:shd w:val="clear" w:color="auto" w:fill="FFFFFF"/>
        </w:rPr>
        <w:t>, </w:t>
      </w:r>
      <w:r w:rsidRPr="00A164E7">
        <w:rPr>
          <w:rFonts w:ascii="Arial" w:hAnsi="Arial" w:cs="Arial"/>
          <w:i/>
          <w:iCs/>
          <w:color w:val="222222"/>
          <w:shd w:val="clear" w:color="auto" w:fill="FFFFFF"/>
        </w:rPr>
        <w:t>6</w:t>
      </w:r>
      <w:r w:rsidRPr="00A164E7">
        <w:rPr>
          <w:rFonts w:ascii="Arial" w:hAnsi="Arial" w:cs="Arial"/>
          <w:color w:val="222222"/>
          <w:shd w:val="clear" w:color="auto" w:fill="FFFFFF"/>
        </w:rPr>
        <w:t>(3), p.e30606.</w:t>
      </w:r>
    </w:p>
    <w:p w14:paraId="33DB6B15" w14:textId="65A8962E" w:rsidR="00A009CF" w:rsidRDefault="00A009CF" w:rsidP="00885B4C">
      <w:pPr>
        <w:jc w:val="both"/>
        <w:rPr>
          <w:rFonts w:ascii="Arial" w:hAnsi="Arial" w:cs="Arial"/>
          <w:color w:val="222222"/>
          <w:shd w:val="clear" w:color="auto" w:fill="FFFFFF"/>
        </w:rPr>
      </w:pPr>
      <w:proofErr w:type="spellStart"/>
      <w:r w:rsidRPr="00A009CF">
        <w:rPr>
          <w:rFonts w:ascii="Arial" w:hAnsi="Arial" w:cs="Arial"/>
          <w:color w:val="222222"/>
          <w:shd w:val="clear" w:color="auto" w:fill="FFFFFF"/>
        </w:rPr>
        <w:t>O'Daffer</w:t>
      </w:r>
      <w:proofErr w:type="spellEnd"/>
      <w:r w:rsidRPr="00A009CF">
        <w:rPr>
          <w:rFonts w:ascii="Arial" w:hAnsi="Arial" w:cs="Arial"/>
          <w:color w:val="222222"/>
          <w:shd w:val="clear" w:color="auto" w:fill="FFFFFF"/>
        </w:rPr>
        <w:t>, A., Colt, S.F., Wasil, A.R. and Lau, N., 2022. Efficacy and conflicts of interest in randomized controlled trials evaluating Headspace and calm apps: systematic review. </w:t>
      </w:r>
      <w:r w:rsidRPr="00A009CF">
        <w:rPr>
          <w:rFonts w:ascii="Arial" w:hAnsi="Arial" w:cs="Arial"/>
          <w:i/>
          <w:iCs/>
          <w:color w:val="222222"/>
          <w:shd w:val="clear" w:color="auto" w:fill="FFFFFF"/>
        </w:rPr>
        <w:t>JMIR mental health</w:t>
      </w:r>
      <w:r w:rsidRPr="00A009CF">
        <w:rPr>
          <w:rFonts w:ascii="Arial" w:hAnsi="Arial" w:cs="Arial"/>
          <w:color w:val="222222"/>
          <w:shd w:val="clear" w:color="auto" w:fill="FFFFFF"/>
        </w:rPr>
        <w:t>, </w:t>
      </w:r>
      <w:r w:rsidRPr="00A009CF">
        <w:rPr>
          <w:rFonts w:ascii="Arial" w:hAnsi="Arial" w:cs="Arial"/>
          <w:i/>
          <w:iCs/>
          <w:color w:val="222222"/>
          <w:shd w:val="clear" w:color="auto" w:fill="FFFFFF"/>
        </w:rPr>
        <w:t>9</w:t>
      </w:r>
      <w:r w:rsidRPr="00A009CF">
        <w:rPr>
          <w:rFonts w:ascii="Arial" w:hAnsi="Arial" w:cs="Arial"/>
          <w:color w:val="222222"/>
          <w:shd w:val="clear" w:color="auto" w:fill="FFFFFF"/>
        </w:rPr>
        <w:t>(9), p.e40924.</w:t>
      </w:r>
    </w:p>
    <w:p w14:paraId="273CBC59" w14:textId="53BB14C6" w:rsidR="0032479E" w:rsidRPr="0032479E" w:rsidRDefault="0032479E" w:rsidP="00885B4C">
      <w:pPr>
        <w:jc w:val="both"/>
        <w:rPr>
          <w:rFonts w:ascii="Arial" w:hAnsi="Arial" w:cs="Arial"/>
          <w:color w:val="222222"/>
          <w:sz w:val="24"/>
          <w:szCs w:val="24"/>
          <w:shd w:val="clear" w:color="auto" w:fill="FFFFFF"/>
        </w:rPr>
      </w:pPr>
      <w:r w:rsidRPr="0032479E">
        <w:rPr>
          <w:rFonts w:ascii="Arial" w:hAnsi="Arial" w:cs="Arial"/>
          <w:color w:val="222222"/>
          <w:shd w:val="clear" w:color="auto" w:fill="FFFFFF"/>
        </w:rPr>
        <w:t xml:space="preserve">Silva, B.M., Rodrigues, J.J., de la Torre </w:t>
      </w:r>
      <w:proofErr w:type="spellStart"/>
      <w:r w:rsidRPr="0032479E">
        <w:rPr>
          <w:rFonts w:ascii="Arial" w:hAnsi="Arial" w:cs="Arial"/>
          <w:color w:val="222222"/>
          <w:shd w:val="clear" w:color="auto" w:fill="FFFFFF"/>
        </w:rPr>
        <w:t>Díez</w:t>
      </w:r>
      <w:proofErr w:type="spellEnd"/>
      <w:r w:rsidRPr="0032479E">
        <w:rPr>
          <w:rFonts w:ascii="Arial" w:hAnsi="Arial" w:cs="Arial"/>
          <w:color w:val="222222"/>
          <w:shd w:val="clear" w:color="auto" w:fill="FFFFFF"/>
        </w:rPr>
        <w:t>, I., López-Coronado, M. and Saleem, K., 2015. Mobile-health: A review of current state in 2015. </w:t>
      </w:r>
      <w:r w:rsidRPr="0032479E">
        <w:rPr>
          <w:rFonts w:ascii="Arial" w:hAnsi="Arial" w:cs="Arial"/>
          <w:i/>
          <w:iCs/>
          <w:color w:val="222222"/>
          <w:shd w:val="clear" w:color="auto" w:fill="FFFFFF"/>
        </w:rPr>
        <w:t>Journal of biomedical informatics</w:t>
      </w:r>
      <w:r w:rsidRPr="0032479E">
        <w:rPr>
          <w:rFonts w:ascii="Arial" w:hAnsi="Arial" w:cs="Arial"/>
          <w:color w:val="222222"/>
          <w:shd w:val="clear" w:color="auto" w:fill="FFFFFF"/>
        </w:rPr>
        <w:t>, </w:t>
      </w:r>
      <w:r w:rsidRPr="0032479E">
        <w:rPr>
          <w:rFonts w:ascii="Arial" w:hAnsi="Arial" w:cs="Arial"/>
          <w:i/>
          <w:iCs/>
          <w:color w:val="222222"/>
          <w:shd w:val="clear" w:color="auto" w:fill="FFFFFF"/>
        </w:rPr>
        <w:t>56</w:t>
      </w:r>
      <w:r w:rsidRPr="0032479E">
        <w:rPr>
          <w:rFonts w:ascii="Arial" w:hAnsi="Arial" w:cs="Arial"/>
          <w:color w:val="222222"/>
          <w:shd w:val="clear" w:color="auto" w:fill="FFFFFF"/>
        </w:rPr>
        <w:t>, pp.265-272.</w:t>
      </w:r>
    </w:p>
    <w:p w14:paraId="6102FFA6" w14:textId="23F24A79" w:rsidR="00E26678" w:rsidRPr="00E26678" w:rsidRDefault="00E26678" w:rsidP="00885B4C">
      <w:pPr>
        <w:jc w:val="both"/>
        <w:rPr>
          <w:rFonts w:ascii="Arial" w:hAnsi="Arial" w:cs="Arial"/>
          <w:color w:val="222222"/>
          <w:sz w:val="24"/>
          <w:szCs w:val="24"/>
          <w:shd w:val="clear" w:color="auto" w:fill="FFFFFF"/>
        </w:rPr>
      </w:pPr>
      <w:r w:rsidRPr="00E26678">
        <w:rPr>
          <w:rFonts w:ascii="Arial" w:hAnsi="Arial" w:cs="Arial"/>
          <w:color w:val="222222"/>
          <w:shd w:val="clear" w:color="auto" w:fill="FFFFFF"/>
        </w:rPr>
        <w:t>Strauss, C., Dunkeld, C. and Cavanagh, K., 2021. Is clinician-supported use of a mindfulness smartphone app a feasible treatment for depression? A mixed-methods feasibility study. </w:t>
      </w:r>
      <w:r w:rsidRPr="00E26678">
        <w:rPr>
          <w:rFonts w:ascii="Arial" w:hAnsi="Arial" w:cs="Arial"/>
          <w:i/>
          <w:iCs/>
          <w:color w:val="222222"/>
          <w:shd w:val="clear" w:color="auto" w:fill="FFFFFF"/>
        </w:rPr>
        <w:t>Internet Interventions</w:t>
      </w:r>
      <w:r w:rsidRPr="00E26678">
        <w:rPr>
          <w:rFonts w:ascii="Arial" w:hAnsi="Arial" w:cs="Arial"/>
          <w:color w:val="222222"/>
          <w:shd w:val="clear" w:color="auto" w:fill="FFFFFF"/>
        </w:rPr>
        <w:t>, </w:t>
      </w:r>
      <w:r w:rsidRPr="00E26678">
        <w:rPr>
          <w:rFonts w:ascii="Arial" w:hAnsi="Arial" w:cs="Arial"/>
          <w:i/>
          <w:iCs/>
          <w:color w:val="222222"/>
          <w:shd w:val="clear" w:color="auto" w:fill="FFFFFF"/>
        </w:rPr>
        <w:t>25</w:t>
      </w:r>
      <w:r w:rsidRPr="00E26678">
        <w:rPr>
          <w:rFonts w:ascii="Arial" w:hAnsi="Arial" w:cs="Arial"/>
          <w:color w:val="222222"/>
          <w:shd w:val="clear" w:color="auto" w:fill="FFFFFF"/>
        </w:rPr>
        <w:t>, p.100413.</w:t>
      </w:r>
    </w:p>
    <w:p w14:paraId="16FDD9BB" w14:textId="17B6A187" w:rsidR="000E2755" w:rsidRDefault="000E2755" w:rsidP="00885B4C">
      <w:pPr>
        <w:jc w:val="both"/>
        <w:rPr>
          <w:rFonts w:ascii="Arial" w:hAnsi="Arial" w:cs="Arial"/>
          <w:color w:val="222222"/>
          <w:shd w:val="clear" w:color="auto" w:fill="FFFFFF"/>
        </w:rPr>
      </w:pPr>
      <w:r w:rsidRPr="000E2755">
        <w:rPr>
          <w:rFonts w:ascii="Arial" w:hAnsi="Arial" w:cs="Arial"/>
          <w:color w:val="222222"/>
          <w:shd w:val="clear" w:color="auto" w:fill="FFFFFF"/>
        </w:rPr>
        <w:t>Wasil, A.R., Gillespie, S., Patel, R., Petre, A., Venturo-Conerly, K.E., Shingleton, R.M., Weisz, J.R. and DeRubeis, R.J., 2020. Reassessing evidence-based content in popular smartphone apps for depression and anxiety: Developing and applying user-adjusted analyses. </w:t>
      </w:r>
      <w:r w:rsidRPr="000E2755">
        <w:rPr>
          <w:rFonts w:ascii="Arial" w:hAnsi="Arial" w:cs="Arial"/>
          <w:i/>
          <w:iCs/>
          <w:color w:val="222222"/>
          <w:shd w:val="clear" w:color="auto" w:fill="FFFFFF"/>
        </w:rPr>
        <w:t>Journal of Consulting and Clinical Psychology</w:t>
      </w:r>
      <w:r w:rsidRPr="000E2755">
        <w:rPr>
          <w:rFonts w:ascii="Arial" w:hAnsi="Arial" w:cs="Arial"/>
          <w:color w:val="222222"/>
          <w:shd w:val="clear" w:color="auto" w:fill="FFFFFF"/>
        </w:rPr>
        <w:t>, </w:t>
      </w:r>
      <w:r w:rsidRPr="000E2755">
        <w:rPr>
          <w:rFonts w:ascii="Arial" w:hAnsi="Arial" w:cs="Arial"/>
          <w:i/>
          <w:iCs/>
          <w:color w:val="222222"/>
          <w:shd w:val="clear" w:color="auto" w:fill="FFFFFF"/>
        </w:rPr>
        <w:t>88</w:t>
      </w:r>
      <w:r w:rsidRPr="000E2755">
        <w:rPr>
          <w:rFonts w:ascii="Arial" w:hAnsi="Arial" w:cs="Arial"/>
          <w:color w:val="222222"/>
          <w:shd w:val="clear" w:color="auto" w:fill="FFFFFF"/>
        </w:rPr>
        <w:t>(11), p.983.</w:t>
      </w:r>
    </w:p>
    <w:p w14:paraId="60AA06E6" w14:textId="77777777" w:rsidR="00A24C1B" w:rsidRDefault="00A24C1B" w:rsidP="00885B4C">
      <w:pPr>
        <w:jc w:val="both"/>
        <w:rPr>
          <w:rFonts w:ascii="Arial" w:hAnsi="Arial" w:cs="Arial"/>
          <w:color w:val="222222"/>
          <w:shd w:val="clear" w:color="auto" w:fill="FFFFFF"/>
        </w:rPr>
      </w:pPr>
    </w:p>
    <w:p w14:paraId="695B7F0C" w14:textId="77777777" w:rsidR="00A24C1B" w:rsidRDefault="00A24C1B" w:rsidP="00885B4C">
      <w:pPr>
        <w:jc w:val="both"/>
        <w:rPr>
          <w:rFonts w:ascii="Arial" w:hAnsi="Arial" w:cs="Arial"/>
          <w:color w:val="222222"/>
          <w:shd w:val="clear" w:color="auto" w:fill="FFFFFF"/>
        </w:rPr>
      </w:pPr>
    </w:p>
    <w:p w14:paraId="27394670" w14:textId="77777777" w:rsidR="00A24C1B" w:rsidRDefault="00A24C1B" w:rsidP="00885B4C">
      <w:pPr>
        <w:jc w:val="both"/>
        <w:rPr>
          <w:rFonts w:ascii="Arial" w:hAnsi="Arial" w:cs="Arial"/>
          <w:color w:val="222222"/>
          <w:shd w:val="clear" w:color="auto" w:fill="FFFFFF"/>
        </w:rPr>
      </w:pPr>
    </w:p>
    <w:p w14:paraId="2A688A08" w14:textId="77777777" w:rsidR="00A24C1B" w:rsidRDefault="00A24C1B" w:rsidP="00885B4C">
      <w:pPr>
        <w:jc w:val="both"/>
        <w:rPr>
          <w:rFonts w:ascii="Arial" w:hAnsi="Arial" w:cs="Arial"/>
          <w:color w:val="222222"/>
          <w:shd w:val="clear" w:color="auto" w:fill="FFFFFF"/>
        </w:rPr>
      </w:pPr>
    </w:p>
    <w:p w14:paraId="651775EE" w14:textId="0B5FC68B" w:rsidR="0005755B" w:rsidRDefault="00A24C1B" w:rsidP="00816E2A">
      <w:pPr>
        <w:pStyle w:val="Heading1"/>
        <w:rPr>
          <w:rFonts w:ascii="Arial Black" w:hAnsi="Arial Black"/>
          <w:b/>
          <w:bCs/>
          <w:color w:val="auto"/>
          <w:sz w:val="24"/>
          <w:szCs w:val="24"/>
          <w:shd w:val="clear" w:color="auto" w:fill="FFFFFF"/>
        </w:rPr>
      </w:pPr>
      <w:bookmarkStart w:id="3" w:name="_Toc162475258"/>
      <w:r w:rsidRPr="00A24C1B">
        <w:rPr>
          <w:rFonts w:ascii="Arial Black" w:hAnsi="Arial Black"/>
          <w:b/>
          <w:bCs/>
          <w:color w:val="auto"/>
          <w:sz w:val="24"/>
          <w:szCs w:val="24"/>
          <w:shd w:val="clear" w:color="auto" w:fill="FFFFFF"/>
        </w:rPr>
        <w:lastRenderedPageBreak/>
        <w:t>POSTURE</w:t>
      </w:r>
      <w:bookmarkEnd w:id="3"/>
    </w:p>
    <w:p w14:paraId="4EA5194D" w14:textId="4564F24B" w:rsidR="00816E2A" w:rsidRPr="00816E2A" w:rsidRDefault="00816E2A" w:rsidP="00816E2A">
      <w:r>
        <w:rPr>
          <w:noProof/>
        </w:rPr>
        <w:drawing>
          <wp:inline distT="0" distB="0" distL="0" distR="0" wp14:anchorId="4CAFFFD0" wp14:editId="15F240C5">
            <wp:extent cx="5731510" cy="8279130"/>
            <wp:effectExtent l="0" t="0" r="2540" b="7620"/>
            <wp:docPr id="21138740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874047"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8279130"/>
                    </a:xfrm>
                    <a:prstGeom prst="rect">
                      <a:avLst/>
                    </a:prstGeom>
                  </pic:spPr>
                </pic:pic>
              </a:graphicData>
            </a:graphic>
          </wp:inline>
        </w:drawing>
      </w:r>
    </w:p>
    <w:p w14:paraId="19A0064E" w14:textId="77777777" w:rsidR="0005755B" w:rsidRPr="0005755B" w:rsidRDefault="0005755B" w:rsidP="0005755B"/>
    <w:p w14:paraId="3F59BEA7" w14:textId="77777777" w:rsidR="00FC7695" w:rsidRPr="00FC7695" w:rsidRDefault="00FC7695" w:rsidP="00FC7695"/>
    <w:p w14:paraId="6CDDBCCE" w14:textId="4CA4F54E" w:rsidR="004B464E" w:rsidRPr="004B464E" w:rsidRDefault="004B464E" w:rsidP="004B464E"/>
    <w:sectPr w:rsidR="004B464E" w:rsidRPr="004B464E" w:rsidSect="00E668C0">
      <w:footerReference w:type="default" r:id="rId24"/>
      <w:pgSz w:w="11906" w:h="16838"/>
      <w:pgMar w:top="1440" w:right="1440" w:bottom="1440" w:left="1440" w:header="708" w:footer="708" w:gutter="0"/>
      <w:pgBorders w:offsetFrom="page">
        <w:top w:val="dashSmallGap" w:sz="4" w:space="24" w:color="auto"/>
        <w:left w:val="dashSmallGap" w:sz="4" w:space="24" w:color="auto"/>
        <w:bottom w:val="dashSmallGap" w:sz="4" w:space="24" w:color="auto"/>
        <w:right w:val="dashSmallGap"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9CE8B7" w14:textId="77777777" w:rsidR="00E668C0" w:rsidRDefault="00E668C0" w:rsidP="00EC3CB0">
      <w:pPr>
        <w:spacing w:after="0" w:line="240" w:lineRule="auto"/>
      </w:pPr>
      <w:r>
        <w:separator/>
      </w:r>
    </w:p>
  </w:endnote>
  <w:endnote w:type="continuationSeparator" w:id="0">
    <w:p w14:paraId="6692C635" w14:textId="77777777" w:rsidR="00E668C0" w:rsidRDefault="00E668C0" w:rsidP="00EC3C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ACFF" w:usb2="00000009" w:usb3="00000000" w:csb0="000001FF" w:csb1="00000000"/>
  </w:font>
  <w:font w:name="Shruti">
    <w:panose1 w:val="020B0502040204020203"/>
    <w:charset w:val="00"/>
    <w:family w:val="swiss"/>
    <w:pitch w:val="variable"/>
    <w:sig w:usb0="00040003" w:usb1="00000000" w:usb2="00000000" w:usb3="00000000" w:csb0="00000001" w:csb1="00000000"/>
  </w:font>
  <w:font w:name="Latha">
    <w:panose1 w:val="020B0604020202020204"/>
    <w:charset w:val="00"/>
    <w:family w:val="swiss"/>
    <w:pitch w:val="variable"/>
    <w:sig w:usb0="001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43" w:usb2="00000009" w:usb3="00000000" w:csb0="000001FF" w:csb1="00000000"/>
  </w:font>
  <w:font w:name="Broadway">
    <w:panose1 w:val="04040905080002020502"/>
    <w:charset w:val="00"/>
    <w:family w:val="decorative"/>
    <w:pitch w:val="variable"/>
    <w:sig w:usb0="00000003" w:usb1="00000000" w:usb2="00000000" w:usb3="00000000" w:csb0="00000001" w:csb1="00000000"/>
  </w:font>
  <w:font w:name="Bodoni MT Black">
    <w:panose1 w:val="02070A03080606020203"/>
    <w:charset w:val="00"/>
    <w:family w:val="roman"/>
    <w:pitch w:val="variable"/>
    <w:sig w:usb0="00000003" w:usb1="00000000" w:usb2="00000000" w:usb3="00000000" w:csb0="00000001" w:csb1="00000000"/>
  </w:font>
  <w:font w:name="Rockwell Extra Bold">
    <w:panose1 w:val="020609030405050204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3872523"/>
      <w:docPartObj>
        <w:docPartGallery w:val="Page Numbers (Bottom of Page)"/>
        <w:docPartUnique/>
      </w:docPartObj>
    </w:sdtPr>
    <w:sdtEndPr>
      <w:rPr>
        <w:noProof/>
      </w:rPr>
    </w:sdtEndPr>
    <w:sdtContent>
      <w:p w14:paraId="6DF3673B" w14:textId="0D061CEB" w:rsidR="00EC3CB0" w:rsidRDefault="00EC3CB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4A6C21" w14:textId="77777777" w:rsidR="00EC3CB0" w:rsidRDefault="00EC3C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3681E6" w14:textId="77777777" w:rsidR="00E668C0" w:rsidRDefault="00E668C0" w:rsidP="00EC3CB0">
      <w:pPr>
        <w:spacing w:after="0" w:line="240" w:lineRule="auto"/>
      </w:pPr>
      <w:r>
        <w:separator/>
      </w:r>
    </w:p>
  </w:footnote>
  <w:footnote w:type="continuationSeparator" w:id="0">
    <w:p w14:paraId="784F5663" w14:textId="77777777" w:rsidR="00E668C0" w:rsidRDefault="00E668C0" w:rsidP="00EC3CB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26C"/>
    <w:rsid w:val="00011E4A"/>
    <w:rsid w:val="000143F3"/>
    <w:rsid w:val="00036C0A"/>
    <w:rsid w:val="0005497A"/>
    <w:rsid w:val="0005755B"/>
    <w:rsid w:val="00065C00"/>
    <w:rsid w:val="000B133B"/>
    <w:rsid w:val="000C741F"/>
    <w:rsid w:val="000E2755"/>
    <w:rsid w:val="000E7E8A"/>
    <w:rsid w:val="00107346"/>
    <w:rsid w:val="001130FC"/>
    <w:rsid w:val="0015257B"/>
    <w:rsid w:val="00171C96"/>
    <w:rsid w:val="001F421F"/>
    <w:rsid w:val="00260AC9"/>
    <w:rsid w:val="00297302"/>
    <w:rsid w:val="002A28AD"/>
    <w:rsid w:val="002D700F"/>
    <w:rsid w:val="002E004B"/>
    <w:rsid w:val="003213B6"/>
    <w:rsid w:val="003236A0"/>
    <w:rsid w:val="0032479E"/>
    <w:rsid w:val="0034383D"/>
    <w:rsid w:val="00345B57"/>
    <w:rsid w:val="00361012"/>
    <w:rsid w:val="00361691"/>
    <w:rsid w:val="00405369"/>
    <w:rsid w:val="00410331"/>
    <w:rsid w:val="0044133B"/>
    <w:rsid w:val="00442D56"/>
    <w:rsid w:val="00445720"/>
    <w:rsid w:val="00481E4A"/>
    <w:rsid w:val="00487210"/>
    <w:rsid w:val="004935A7"/>
    <w:rsid w:val="004A5573"/>
    <w:rsid w:val="004B464E"/>
    <w:rsid w:val="00514B0B"/>
    <w:rsid w:val="00522EEF"/>
    <w:rsid w:val="00556D7D"/>
    <w:rsid w:val="005571DB"/>
    <w:rsid w:val="00580033"/>
    <w:rsid w:val="005A77A9"/>
    <w:rsid w:val="005C7561"/>
    <w:rsid w:val="0063426C"/>
    <w:rsid w:val="006446EF"/>
    <w:rsid w:val="00665BDA"/>
    <w:rsid w:val="006703C6"/>
    <w:rsid w:val="006755BA"/>
    <w:rsid w:val="0069489F"/>
    <w:rsid w:val="006A2D2B"/>
    <w:rsid w:val="006E7D9A"/>
    <w:rsid w:val="006F61D4"/>
    <w:rsid w:val="00735545"/>
    <w:rsid w:val="00766F59"/>
    <w:rsid w:val="00776A5A"/>
    <w:rsid w:val="007B688B"/>
    <w:rsid w:val="007E0496"/>
    <w:rsid w:val="00815802"/>
    <w:rsid w:val="00816E2A"/>
    <w:rsid w:val="00827649"/>
    <w:rsid w:val="00844BFC"/>
    <w:rsid w:val="0085569E"/>
    <w:rsid w:val="00885B4C"/>
    <w:rsid w:val="008B3A15"/>
    <w:rsid w:val="00920BDF"/>
    <w:rsid w:val="009216AC"/>
    <w:rsid w:val="00930A97"/>
    <w:rsid w:val="00941E60"/>
    <w:rsid w:val="0099703A"/>
    <w:rsid w:val="009B7DD3"/>
    <w:rsid w:val="009C5CFE"/>
    <w:rsid w:val="00A009CF"/>
    <w:rsid w:val="00A164E7"/>
    <w:rsid w:val="00A24C1B"/>
    <w:rsid w:val="00A555BE"/>
    <w:rsid w:val="00A7682D"/>
    <w:rsid w:val="00AA135E"/>
    <w:rsid w:val="00AA624C"/>
    <w:rsid w:val="00AF3939"/>
    <w:rsid w:val="00B71B43"/>
    <w:rsid w:val="00B77C2A"/>
    <w:rsid w:val="00BA29F0"/>
    <w:rsid w:val="00BD0E8E"/>
    <w:rsid w:val="00BF1F3C"/>
    <w:rsid w:val="00BF6ECD"/>
    <w:rsid w:val="00C55287"/>
    <w:rsid w:val="00C55EA8"/>
    <w:rsid w:val="00C8726F"/>
    <w:rsid w:val="00CB2066"/>
    <w:rsid w:val="00CB675F"/>
    <w:rsid w:val="00CC3FDA"/>
    <w:rsid w:val="00CF3533"/>
    <w:rsid w:val="00D319E8"/>
    <w:rsid w:val="00D74077"/>
    <w:rsid w:val="00E26678"/>
    <w:rsid w:val="00E64E4D"/>
    <w:rsid w:val="00E668C0"/>
    <w:rsid w:val="00E82B92"/>
    <w:rsid w:val="00EC3CB0"/>
    <w:rsid w:val="00F228C4"/>
    <w:rsid w:val="00F26637"/>
    <w:rsid w:val="00F52934"/>
    <w:rsid w:val="00FC7695"/>
    <w:rsid w:val="00FD75BF"/>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D619DB"/>
  <w15:chartTrackingRefBased/>
  <w15:docId w15:val="{D8AD03FB-A08B-48DD-B790-5A97518360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Latha"/>
    </w:rPr>
  </w:style>
  <w:style w:type="paragraph" w:styleId="Heading1">
    <w:name w:val="heading 1"/>
    <w:basedOn w:val="Normal"/>
    <w:next w:val="Normal"/>
    <w:link w:val="Heading1Char"/>
    <w:uiPriority w:val="9"/>
    <w:qFormat/>
    <w:rsid w:val="00766F5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3C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3CB0"/>
    <w:rPr>
      <w:rFonts w:cs="Latha"/>
    </w:rPr>
  </w:style>
  <w:style w:type="paragraph" w:styleId="Footer">
    <w:name w:val="footer"/>
    <w:basedOn w:val="Normal"/>
    <w:link w:val="FooterChar"/>
    <w:uiPriority w:val="99"/>
    <w:unhideWhenUsed/>
    <w:rsid w:val="00EC3C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3CB0"/>
    <w:rPr>
      <w:rFonts w:cs="Latha"/>
    </w:rPr>
  </w:style>
  <w:style w:type="character" w:styleId="Hyperlink">
    <w:name w:val="Hyperlink"/>
    <w:basedOn w:val="DefaultParagraphFont"/>
    <w:uiPriority w:val="99"/>
    <w:unhideWhenUsed/>
    <w:rsid w:val="00361691"/>
    <w:rPr>
      <w:color w:val="0563C1" w:themeColor="hyperlink"/>
      <w:u w:val="single"/>
    </w:rPr>
  </w:style>
  <w:style w:type="character" w:styleId="UnresolvedMention">
    <w:name w:val="Unresolved Mention"/>
    <w:basedOn w:val="DefaultParagraphFont"/>
    <w:uiPriority w:val="99"/>
    <w:semiHidden/>
    <w:unhideWhenUsed/>
    <w:rsid w:val="00361691"/>
    <w:rPr>
      <w:color w:val="605E5C"/>
      <w:shd w:val="clear" w:color="auto" w:fill="E1DFDD"/>
    </w:rPr>
  </w:style>
  <w:style w:type="character" w:styleId="FollowedHyperlink">
    <w:name w:val="FollowedHyperlink"/>
    <w:basedOn w:val="DefaultParagraphFont"/>
    <w:uiPriority w:val="99"/>
    <w:semiHidden/>
    <w:unhideWhenUsed/>
    <w:rsid w:val="006703C6"/>
    <w:rPr>
      <w:color w:val="954F72" w:themeColor="followedHyperlink"/>
      <w:u w:val="single"/>
    </w:rPr>
  </w:style>
  <w:style w:type="character" w:styleId="Strong">
    <w:name w:val="Strong"/>
    <w:basedOn w:val="DefaultParagraphFont"/>
    <w:uiPriority w:val="22"/>
    <w:qFormat/>
    <w:rsid w:val="00345B57"/>
    <w:rPr>
      <w:b/>
      <w:bCs/>
    </w:rPr>
  </w:style>
  <w:style w:type="character" w:customStyle="1" w:styleId="Heading1Char">
    <w:name w:val="Heading 1 Char"/>
    <w:basedOn w:val="DefaultParagraphFont"/>
    <w:link w:val="Heading1"/>
    <w:uiPriority w:val="9"/>
    <w:rsid w:val="00766F5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213B6"/>
    <w:pPr>
      <w:outlineLvl w:val="9"/>
    </w:pPr>
    <w:rPr>
      <w:kern w:val="0"/>
      <w:lang w:val="en-US" w:bidi="ar-SA"/>
      <w14:ligatures w14:val="none"/>
    </w:rPr>
  </w:style>
  <w:style w:type="paragraph" w:styleId="TOC2">
    <w:name w:val="toc 2"/>
    <w:basedOn w:val="Normal"/>
    <w:next w:val="Normal"/>
    <w:autoRedefine/>
    <w:uiPriority w:val="39"/>
    <w:unhideWhenUsed/>
    <w:rsid w:val="003213B6"/>
    <w:pPr>
      <w:spacing w:after="100"/>
      <w:ind w:left="220"/>
    </w:pPr>
    <w:rPr>
      <w:rFonts w:eastAsiaTheme="minorEastAsia" w:cs="Times New Roman"/>
      <w:kern w:val="0"/>
      <w:lang w:val="en-US" w:bidi="ar-SA"/>
      <w14:ligatures w14:val="none"/>
    </w:rPr>
  </w:style>
  <w:style w:type="paragraph" w:styleId="TOC1">
    <w:name w:val="toc 1"/>
    <w:basedOn w:val="Normal"/>
    <w:next w:val="Normal"/>
    <w:autoRedefine/>
    <w:uiPriority w:val="39"/>
    <w:unhideWhenUsed/>
    <w:rsid w:val="003213B6"/>
    <w:pPr>
      <w:spacing w:after="100"/>
    </w:pPr>
    <w:rPr>
      <w:rFonts w:eastAsiaTheme="minorEastAsia" w:cs="Times New Roman"/>
      <w:kern w:val="0"/>
      <w:lang w:val="en-US" w:bidi="ar-SA"/>
      <w14:ligatures w14:val="none"/>
    </w:rPr>
  </w:style>
  <w:style w:type="paragraph" w:styleId="TOC3">
    <w:name w:val="toc 3"/>
    <w:basedOn w:val="Normal"/>
    <w:next w:val="Normal"/>
    <w:autoRedefine/>
    <w:uiPriority w:val="39"/>
    <w:unhideWhenUsed/>
    <w:rsid w:val="003213B6"/>
    <w:pPr>
      <w:spacing w:after="100"/>
      <w:ind w:left="440"/>
    </w:pPr>
    <w:rPr>
      <w:rFonts w:eastAsiaTheme="minorEastAsia" w:cs="Times New Roman"/>
      <w:kern w:val="0"/>
      <w:lang w:val="en-US" w:bidi="ar-SA"/>
      <w14:ligatures w14:val="none"/>
    </w:rPr>
  </w:style>
  <w:style w:type="paragraph" w:styleId="NoSpacing">
    <w:name w:val="No Spacing"/>
    <w:link w:val="NoSpacingChar"/>
    <w:uiPriority w:val="1"/>
    <w:qFormat/>
    <w:rsid w:val="00F228C4"/>
    <w:pPr>
      <w:spacing w:after="0" w:line="240" w:lineRule="auto"/>
    </w:pPr>
    <w:rPr>
      <w:rFonts w:eastAsiaTheme="minorEastAsia"/>
      <w:kern w:val="0"/>
      <w:lang w:val="en-US" w:bidi="ar-SA"/>
      <w14:ligatures w14:val="none"/>
    </w:rPr>
  </w:style>
  <w:style w:type="character" w:customStyle="1" w:styleId="NoSpacingChar">
    <w:name w:val="No Spacing Char"/>
    <w:basedOn w:val="DefaultParagraphFont"/>
    <w:link w:val="NoSpacing"/>
    <w:uiPriority w:val="1"/>
    <w:rsid w:val="00F228C4"/>
    <w:rPr>
      <w:rFonts w:eastAsiaTheme="minorEastAsia"/>
      <w:kern w:val="0"/>
      <w:lang w:val="en-US" w:bidi="ar-SA"/>
      <w14:ligatures w14:val="none"/>
    </w:rPr>
  </w:style>
  <w:style w:type="paragraph" w:styleId="NormalWeb">
    <w:name w:val="Normal (Web)"/>
    <w:basedOn w:val="Normal"/>
    <w:uiPriority w:val="99"/>
    <w:semiHidden/>
    <w:unhideWhenUsed/>
    <w:rsid w:val="00AA135E"/>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7079862">
      <w:bodyDiv w:val="1"/>
      <w:marLeft w:val="0"/>
      <w:marRight w:val="0"/>
      <w:marTop w:val="0"/>
      <w:marBottom w:val="0"/>
      <w:divBdr>
        <w:top w:val="none" w:sz="0" w:space="0" w:color="auto"/>
        <w:left w:val="none" w:sz="0" w:space="0" w:color="auto"/>
        <w:bottom w:val="none" w:sz="0" w:space="0" w:color="auto"/>
        <w:right w:val="none" w:sz="0" w:space="0" w:color="auto"/>
      </w:divBdr>
    </w:div>
    <w:div w:id="722825351">
      <w:bodyDiv w:val="1"/>
      <w:marLeft w:val="0"/>
      <w:marRight w:val="0"/>
      <w:marTop w:val="0"/>
      <w:marBottom w:val="0"/>
      <w:divBdr>
        <w:top w:val="none" w:sz="0" w:space="0" w:color="auto"/>
        <w:left w:val="none" w:sz="0" w:space="0" w:color="auto"/>
        <w:bottom w:val="none" w:sz="0" w:space="0" w:color="auto"/>
        <w:right w:val="none" w:sz="0" w:space="0" w:color="auto"/>
      </w:divBdr>
    </w:div>
    <w:div w:id="1200701887">
      <w:bodyDiv w:val="1"/>
      <w:marLeft w:val="0"/>
      <w:marRight w:val="0"/>
      <w:marTop w:val="0"/>
      <w:marBottom w:val="0"/>
      <w:divBdr>
        <w:top w:val="none" w:sz="0" w:space="0" w:color="auto"/>
        <w:left w:val="none" w:sz="0" w:space="0" w:color="auto"/>
        <w:bottom w:val="none" w:sz="0" w:space="0" w:color="auto"/>
        <w:right w:val="none" w:sz="0" w:space="0" w:color="auto"/>
      </w:divBdr>
    </w:div>
    <w:div w:id="1936009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image" Target="media/image6.gif" /><Relationship Id="rId18" Type="http://schemas.openxmlformats.org/officeDocument/2006/relationships/image" Target="media/image10.png" /><Relationship Id="rId26" Type="http://schemas.openxmlformats.org/officeDocument/2006/relationships/theme" Target="theme/theme1.xml" /><Relationship Id="rId3" Type="http://schemas.openxmlformats.org/officeDocument/2006/relationships/webSettings" Target="webSettings.xml" /><Relationship Id="rId21" Type="http://schemas.openxmlformats.org/officeDocument/2006/relationships/image" Target="media/image12.jpeg" /><Relationship Id="rId7" Type="http://schemas.openxmlformats.org/officeDocument/2006/relationships/image" Target="media/image2.jpeg" /><Relationship Id="rId12" Type="http://schemas.openxmlformats.org/officeDocument/2006/relationships/image" Target="media/image5.png" /><Relationship Id="rId17" Type="http://schemas.openxmlformats.org/officeDocument/2006/relationships/hyperlink" Target="https://www.nhs.uk/conditions/lung-cancer/treatment/" TargetMode="External" /><Relationship Id="rId25" Type="http://schemas.openxmlformats.org/officeDocument/2006/relationships/fontTable" Target="fontTable.xml" /><Relationship Id="rId2" Type="http://schemas.openxmlformats.org/officeDocument/2006/relationships/settings" Target="settings.xml" /><Relationship Id="rId16" Type="http://schemas.openxmlformats.org/officeDocument/2006/relationships/image" Target="media/image9.jpeg" /><Relationship Id="rId20" Type="http://schemas.openxmlformats.org/officeDocument/2006/relationships/image" Target="media/image11.jpeg" /><Relationship Id="rId1" Type="http://schemas.openxmlformats.org/officeDocument/2006/relationships/styles" Target="styles.xml" /><Relationship Id="rId6" Type="http://schemas.openxmlformats.org/officeDocument/2006/relationships/image" Target="media/image1.jpeg" /><Relationship Id="rId11" Type="http://schemas.openxmlformats.org/officeDocument/2006/relationships/hyperlink" Target="https://www.appcracy.com/app/headspace/?utm_source=bing&amp;utm_medium=cpc&amp;utm_campaign=uk_200-399_conv&amp;utm_term=headspace&amp;utm_content=headspace" TargetMode="External" /><Relationship Id="rId24" Type="http://schemas.openxmlformats.org/officeDocument/2006/relationships/footer" Target="footer1.xml" /><Relationship Id="rId5" Type="http://schemas.openxmlformats.org/officeDocument/2006/relationships/endnotes" Target="endnotes.xml" /><Relationship Id="rId15" Type="http://schemas.openxmlformats.org/officeDocument/2006/relationships/image" Target="media/image8.jpeg" /><Relationship Id="rId23" Type="http://schemas.openxmlformats.org/officeDocument/2006/relationships/image" Target="media/image14.svg" /><Relationship Id="rId10" Type="http://schemas.openxmlformats.org/officeDocument/2006/relationships/image" Target="media/image4.jpeg" /><Relationship Id="rId19" Type="http://schemas.openxmlformats.org/officeDocument/2006/relationships/hyperlink" Target="https://www.who.int/news-room/fact-sheets/detail/lung-cancer" TargetMode="External" /><Relationship Id="rId4" Type="http://schemas.openxmlformats.org/officeDocument/2006/relationships/footnotes" Target="footnotes.xml" /><Relationship Id="rId9" Type="http://schemas.openxmlformats.org/officeDocument/2006/relationships/hyperlink" Target="https://www.ncbi.nlm.nih.gov/pmc/articles/PMC8350580/" TargetMode="External" /><Relationship Id="rId14" Type="http://schemas.openxmlformats.org/officeDocument/2006/relationships/image" Target="media/image7.jpeg" /><Relationship Id="rId22" Type="http://schemas.openxmlformats.org/officeDocument/2006/relationships/image" Target="media/image13.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1404</Words>
  <Characters>9447</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BLOG AND POSTURE</vt:lpstr>
    </vt:vector>
  </TitlesOfParts>
  <Company/>
  <LinksUpToDate>false</LinksUpToDate>
  <CharactersWithSpaces>10830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BLOG AND POSTURE</dc:title>
  <dc:subject/>
  <dc:creator>Yagnesh Pumbhadiya</dc:creator>
  <cp:keywords/>
  <dc:description/>
  <cp:lastModifiedBy>447393108143</cp:lastModifiedBy>
  <cp:revision>2</cp:revision>
  <dcterms:created xsi:type="dcterms:W3CDTF">2024-04-04T06:11:00Z</dcterms:created>
  <dcterms:modified xsi:type="dcterms:W3CDTF">2024-04-04T06:11:00Z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269ece51a19b4bf202aadfc1eeed46e600c38523eac1b79b6702f3e6b1b79348</vt:lpwstr>
  </property>
</Properties>
</file>