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0B5521" w:rsidRPr="000B5521" w:rsidRDefault="000B5521" w:rsidP="000B5521">
      <w:pPr>
        <w:rPr>
          <w:rFonts w:ascii="Arial" w:eastAsia="Calibri" w:hAnsi="Arial" w:cs="Arial"/>
          <w:b/>
          <w:sz w:val="24"/>
          <w:szCs w:val="24"/>
          <w:u w:val="single"/>
          <w:lang w:eastAsia="en-US"/>
        </w:rPr>
      </w:pPr>
      <w:r w:rsidRPr="000B5521">
        <w:rPr>
          <w:rFonts w:ascii="Arial" w:eastAsia="Calibri" w:hAnsi="Arial" w:cs="Arial"/>
          <w:b/>
          <w:sz w:val="24"/>
          <w:szCs w:val="24"/>
          <w:u w:val="single"/>
          <w:lang w:eastAsia="en-US"/>
        </w:rPr>
        <w:t>Introduction</w:t>
      </w:r>
    </w:p>
    <w:p w:rsidR="00AE5EF3" w:rsidRDefault="00AE5EF3" w:rsidP="000B5521">
      <w:pPr>
        <w:rPr>
          <w:rFonts w:ascii="Arial" w:eastAsia="Calibri" w:hAnsi="Arial" w:cs="Arial"/>
          <w:sz w:val="24"/>
          <w:szCs w:val="24"/>
          <w:lang w:eastAsia="en-US"/>
        </w:rPr>
      </w:pPr>
    </w:p>
    <w:p w:rsidR="00B326F9" w:rsidRDefault="000B5521" w:rsidP="000B5521">
      <w:pPr>
        <w:rPr>
          <w:rFonts w:ascii="Arial" w:eastAsia="Times New Roman" w:hAnsi="Arial" w:cs="Arial"/>
          <w:color w:val="222222"/>
          <w:sz w:val="24"/>
          <w:szCs w:val="24"/>
        </w:rPr>
      </w:pPr>
      <w:r w:rsidRPr="000B5521">
        <w:rPr>
          <w:rFonts w:ascii="Arial" w:eastAsia="Times New Roman" w:hAnsi="Arial" w:cs="Arial"/>
          <w:color w:val="222222"/>
          <w:sz w:val="24"/>
          <w:szCs w:val="24"/>
        </w:rPr>
        <w:t>In this task,</w:t>
      </w:r>
      <w:r w:rsidR="005C04B6">
        <w:rPr>
          <w:rFonts w:ascii="Arial" w:eastAsia="Times New Roman" w:hAnsi="Arial" w:cs="Arial"/>
          <w:color w:val="222222"/>
          <w:sz w:val="24"/>
          <w:szCs w:val="24"/>
        </w:rPr>
        <w:t xml:space="preserve"> I</w:t>
      </w:r>
      <w:r w:rsidR="005D12ED">
        <w:rPr>
          <w:rFonts w:ascii="Arial" w:eastAsia="Times New Roman" w:hAnsi="Arial" w:cs="Arial"/>
          <w:color w:val="222222"/>
          <w:sz w:val="24"/>
          <w:szCs w:val="24"/>
        </w:rPr>
        <w:t xml:space="preserve"> will look at Marks and Spencer’s</w:t>
      </w:r>
      <w:r w:rsidR="005C04B6">
        <w:rPr>
          <w:rFonts w:ascii="Arial" w:eastAsia="Times New Roman" w:hAnsi="Arial" w:cs="Arial"/>
          <w:color w:val="222222"/>
          <w:sz w:val="24"/>
          <w:szCs w:val="24"/>
        </w:rPr>
        <w:t xml:space="preserve"> </w:t>
      </w:r>
      <w:r w:rsidRPr="000B5521">
        <w:rPr>
          <w:rFonts w:ascii="Arial" w:eastAsia="Times New Roman" w:hAnsi="Arial" w:cs="Arial"/>
          <w:color w:val="222222"/>
          <w:sz w:val="24"/>
          <w:szCs w:val="24"/>
        </w:rPr>
        <w:t>organis</w:t>
      </w:r>
      <w:r w:rsidR="00744C35">
        <w:rPr>
          <w:rFonts w:ascii="Arial" w:eastAsia="Times New Roman" w:hAnsi="Arial" w:cs="Arial"/>
          <w:color w:val="222222"/>
          <w:sz w:val="24"/>
          <w:szCs w:val="24"/>
        </w:rPr>
        <w:t xml:space="preserve">ational structure to </w:t>
      </w:r>
      <w:r w:rsidR="00B326F9">
        <w:rPr>
          <w:rFonts w:ascii="Arial" w:eastAsia="Times New Roman" w:hAnsi="Arial" w:cs="Arial"/>
          <w:color w:val="222222"/>
          <w:sz w:val="24"/>
          <w:szCs w:val="24"/>
        </w:rPr>
        <w:t>analyse</w:t>
      </w:r>
      <w:r w:rsidR="00744C35">
        <w:rPr>
          <w:rFonts w:ascii="Arial" w:eastAsia="Times New Roman" w:hAnsi="Arial" w:cs="Arial"/>
          <w:color w:val="222222"/>
          <w:sz w:val="24"/>
          <w:szCs w:val="24"/>
        </w:rPr>
        <w:t xml:space="preserve"> and explain</w:t>
      </w:r>
      <w:r w:rsidR="00B326F9">
        <w:rPr>
          <w:rFonts w:ascii="Arial" w:eastAsia="Times New Roman" w:hAnsi="Arial" w:cs="Arial"/>
          <w:color w:val="222222"/>
          <w:sz w:val="24"/>
          <w:szCs w:val="24"/>
        </w:rPr>
        <w:t xml:space="preserve"> the use of decentral</w:t>
      </w:r>
      <w:r w:rsidR="005D12ED">
        <w:rPr>
          <w:rFonts w:ascii="Arial" w:eastAsia="Times New Roman" w:hAnsi="Arial" w:cs="Arial"/>
          <w:color w:val="222222"/>
          <w:sz w:val="24"/>
          <w:szCs w:val="24"/>
        </w:rPr>
        <w:t>isation and centralisation with</w:t>
      </w:r>
      <w:r w:rsidR="00056684">
        <w:rPr>
          <w:rFonts w:ascii="Arial" w:eastAsia="Times New Roman" w:hAnsi="Arial" w:cs="Arial"/>
          <w:color w:val="222222"/>
          <w:sz w:val="24"/>
          <w:szCs w:val="24"/>
        </w:rPr>
        <w:t>in the company.</w:t>
      </w:r>
    </w:p>
    <w:p w:rsidR="00B326F9" w:rsidRDefault="00B326F9" w:rsidP="000B5521">
      <w:pPr>
        <w:rPr>
          <w:rFonts w:ascii="Arial" w:eastAsia="Times New Roman" w:hAnsi="Arial" w:cs="Arial"/>
          <w:color w:val="222222"/>
          <w:sz w:val="24"/>
          <w:szCs w:val="24"/>
        </w:rPr>
      </w:pPr>
    </w:p>
    <w:p w:rsidR="000B5521" w:rsidRDefault="000B5521" w:rsidP="000B5521">
      <w:pPr>
        <w:rPr>
          <w:rFonts w:ascii="Arial" w:eastAsia="Calibri" w:hAnsi="Arial" w:cs="Arial"/>
          <w:b/>
          <w:sz w:val="24"/>
          <w:szCs w:val="24"/>
          <w:u w:val="single"/>
          <w:lang w:eastAsia="en-US"/>
        </w:rPr>
      </w:pPr>
      <w:r w:rsidRPr="000B5521">
        <w:rPr>
          <w:rFonts w:ascii="Arial" w:eastAsia="Calibri" w:hAnsi="Arial" w:cs="Arial"/>
          <w:b/>
          <w:sz w:val="24"/>
          <w:szCs w:val="24"/>
          <w:u w:val="single"/>
          <w:lang w:eastAsia="en-US"/>
        </w:rPr>
        <w:t>Structure</w:t>
      </w:r>
    </w:p>
    <w:p w:rsidR="00056684" w:rsidRPr="000B5521" w:rsidRDefault="00056684" w:rsidP="000B5521">
      <w:pPr>
        <w:rPr>
          <w:rFonts w:ascii="Arial" w:eastAsia="Calibri" w:hAnsi="Arial" w:cs="Arial"/>
          <w:b/>
          <w:sz w:val="24"/>
          <w:szCs w:val="24"/>
          <w:u w:val="single"/>
          <w:lang w:eastAsia="en-US"/>
        </w:rPr>
      </w:pPr>
    </w:p>
    <w:p w:rsidR="000B5521" w:rsidRPr="000B5521" w:rsidRDefault="000B5521" w:rsidP="000B5521">
      <w:pPr>
        <w:rPr>
          <w:rFonts w:ascii="Arial" w:eastAsia="Calibri" w:hAnsi="Arial" w:cs="Arial"/>
          <w:sz w:val="24"/>
          <w:szCs w:val="24"/>
          <w:lang w:eastAsia="en-US"/>
        </w:rPr>
      </w:pPr>
      <w:r w:rsidRPr="000B5521">
        <w:rPr>
          <w:rFonts w:ascii="Arial" w:eastAsia="Calibri" w:hAnsi="Arial" w:cs="Arial"/>
          <w:sz w:val="24"/>
          <w:szCs w:val="24"/>
          <w:lang w:eastAsia="en-US"/>
        </w:rPr>
        <w:t>In any organisation, structure plays a</w:t>
      </w:r>
      <w:r w:rsidR="00056684">
        <w:rPr>
          <w:rFonts w:ascii="Arial" w:eastAsia="Calibri" w:hAnsi="Arial" w:cs="Arial"/>
          <w:sz w:val="24"/>
          <w:szCs w:val="24"/>
          <w:lang w:eastAsia="en-US"/>
        </w:rPr>
        <w:t>n important part in</w:t>
      </w:r>
      <w:r w:rsidRPr="000B5521">
        <w:rPr>
          <w:rFonts w:ascii="Arial" w:eastAsia="Calibri" w:hAnsi="Arial" w:cs="Arial"/>
          <w:sz w:val="24"/>
          <w:szCs w:val="24"/>
          <w:lang w:eastAsia="en-US"/>
        </w:rPr>
        <w:t xml:space="preserve"> </w:t>
      </w:r>
      <w:r w:rsidR="005D0F4B">
        <w:rPr>
          <w:rFonts w:ascii="Arial" w:eastAsia="Calibri" w:hAnsi="Arial" w:cs="Arial"/>
          <w:sz w:val="24"/>
          <w:szCs w:val="24"/>
          <w:lang w:eastAsia="en-US"/>
        </w:rPr>
        <w:t xml:space="preserve">both </w:t>
      </w:r>
      <w:r w:rsidRPr="000B5521">
        <w:rPr>
          <w:rFonts w:ascii="Arial" w:eastAsia="Calibri" w:hAnsi="Arial" w:cs="Arial"/>
          <w:sz w:val="24"/>
          <w:szCs w:val="24"/>
          <w:lang w:eastAsia="en-US"/>
        </w:rPr>
        <w:t>performance</w:t>
      </w:r>
      <w:r w:rsidR="005D0F4B">
        <w:rPr>
          <w:rFonts w:ascii="Arial" w:eastAsia="Calibri" w:hAnsi="Arial" w:cs="Arial"/>
          <w:sz w:val="24"/>
          <w:szCs w:val="24"/>
          <w:lang w:eastAsia="en-US"/>
        </w:rPr>
        <w:t xml:space="preserve"> and </w:t>
      </w:r>
      <w:r w:rsidR="00C2641F">
        <w:rPr>
          <w:rFonts w:ascii="Arial" w:eastAsia="Calibri" w:hAnsi="Arial" w:cs="Arial"/>
          <w:sz w:val="24"/>
          <w:szCs w:val="24"/>
          <w:lang w:eastAsia="en-US"/>
        </w:rPr>
        <w:t>efficiency; it can however affect other areas, too.</w:t>
      </w:r>
      <w:r w:rsidR="004828BA">
        <w:rPr>
          <w:rFonts w:ascii="Arial" w:eastAsia="Calibri" w:hAnsi="Arial" w:cs="Arial"/>
          <w:sz w:val="24"/>
          <w:szCs w:val="24"/>
          <w:lang w:eastAsia="en-US"/>
        </w:rPr>
        <w:t xml:space="preserve">  In order t</w:t>
      </w:r>
      <w:r w:rsidRPr="000B5521">
        <w:rPr>
          <w:rFonts w:ascii="Arial" w:eastAsia="Calibri" w:hAnsi="Arial" w:cs="Arial"/>
          <w:sz w:val="24"/>
          <w:szCs w:val="24"/>
          <w:lang w:eastAsia="en-US"/>
        </w:rPr>
        <w:t xml:space="preserve">o define </w:t>
      </w:r>
      <w:r w:rsidR="004828BA">
        <w:rPr>
          <w:rFonts w:ascii="Arial" w:eastAsia="Calibri" w:hAnsi="Arial" w:cs="Arial"/>
          <w:sz w:val="24"/>
          <w:szCs w:val="24"/>
          <w:lang w:eastAsia="en-US"/>
        </w:rPr>
        <w:t>a company’s structure, there</w:t>
      </w:r>
      <w:r w:rsidR="005D0F4B">
        <w:rPr>
          <w:rFonts w:ascii="Arial" w:eastAsia="Calibri" w:hAnsi="Arial" w:cs="Arial"/>
          <w:sz w:val="24"/>
          <w:szCs w:val="24"/>
          <w:lang w:eastAsia="en-US"/>
        </w:rPr>
        <w:t xml:space="preserve"> are </w:t>
      </w:r>
      <w:r w:rsidRPr="000B5521">
        <w:rPr>
          <w:rFonts w:ascii="Arial" w:eastAsia="Calibri" w:hAnsi="Arial" w:cs="Arial"/>
          <w:sz w:val="24"/>
          <w:szCs w:val="24"/>
          <w:lang w:eastAsia="en-US"/>
        </w:rPr>
        <w:t xml:space="preserve">certain elements that will affect it such </w:t>
      </w:r>
      <w:r w:rsidR="005D0F4B">
        <w:rPr>
          <w:rFonts w:ascii="Arial" w:eastAsia="Calibri" w:hAnsi="Arial" w:cs="Arial"/>
          <w:sz w:val="24"/>
          <w:szCs w:val="24"/>
          <w:lang w:eastAsia="en-US"/>
        </w:rPr>
        <w:t xml:space="preserve">as tasks, staff skills, </w:t>
      </w:r>
      <w:r w:rsidRPr="000B5521">
        <w:rPr>
          <w:rFonts w:ascii="Arial" w:eastAsia="Calibri" w:hAnsi="Arial" w:cs="Arial"/>
          <w:sz w:val="24"/>
          <w:szCs w:val="24"/>
          <w:lang w:eastAsia="en-US"/>
        </w:rPr>
        <w:t xml:space="preserve">culture and the technology. There are many different structure </w:t>
      </w:r>
      <w:r w:rsidR="004828BA">
        <w:rPr>
          <w:rFonts w:ascii="Arial" w:eastAsia="Calibri" w:hAnsi="Arial" w:cs="Arial"/>
          <w:sz w:val="24"/>
          <w:szCs w:val="24"/>
          <w:lang w:eastAsia="en-US"/>
        </w:rPr>
        <w:t>models that a company could use and the diagrams below</w:t>
      </w:r>
      <w:r w:rsidRPr="000B5521">
        <w:rPr>
          <w:rFonts w:ascii="Arial" w:eastAsia="Calibri" w:hAnsi="Arial" w:cs="Arial"/>
          <w:sz w:val="24"/>
          <w:szCs w:val="24"/>
          <w:lang w:eastAsia="en-US"/>
        </w:rPr>
        <w:t xml:space="preserve"> a</w:t>
      </w:r>
      <w:r w:rsidR="004828BA">
        <w:rPr>
          <w:rFonts w:ascii="Arial" w:eastAsia="Calibri" w:hAnsi="Arial" w:cs="Arial"/>
          <w:sz w:val="24"/>
          <w:szCs w:val="24"/>
          <w:lang w:eastAsia="en-US"/>
        </w:rPr>
        <w:t>re examples of basic structures.</w:t>
      </w:r>
    </w:p>
    <w:p w:rsidR="000B5521" w:rsidRPr="000B5521" w:rsidRDefault="00141CC7" w:rsidP="006B1A80">
      <w:pPr>
        <w:ind w:left="720"/>
        <w:rPr>
          <w:rFonts w:ascii="Arial" w:eastAsia="Calibri" w:hAnsi="Arial" w:cs="Arial"/>
          <w:sz w:val="24"/>
          <w:szCs w:val="24"/>
          <w:lang w:eastAsia="en-US"/>
        </w:rPr>
      </w:pPr>
      <w:r>
        <w:rPr>
          <w:rFonts w:ascii="Calibri" w:eastAsia="Calibri" w:hAnsi="Calibri" w:cs="Times New Roman"/>
          <w:noProof/>
        </w:rPr>
        <w:drawing>
          <wp:anchor distT="0" distB="0" distL="114300" distR="114300" simplePos="0" relativeHeight="251663360" behindDoc="0" locked="0" layoutInCell="1" allowOverlap="1">
            <wp:simplePos x="0" y="0"/>
            <wp:positionH relativeFrom="column">
              <wp:posOffset>959837</wp:posOffset>
            </wp:positionH>
            <wp:positionV relativeFrom="paragraph">
              <wp:posOffset>264160</wp:posOffset>
            </wp:positionV>
            <wp:extent cx="4051935" cy="1196340"/>
            <wp:effectExtent l="0" t="0" r="0" b="0"/>
            <wp:wrapTopAndBottom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4773" t="30199" r="14519" b="41963"/>
                    <a:stretch/>
                  </pic:blipFill>
                  <pic:spPr bwMode="auto">
                    <a:xfrm>
                      <a:off x="0" y="0"/>
                      <a:ext cx="4051935" cy="119634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:rsidR="000B5521" w:rsidRPr="000B5521" w:rsidRDefault="006B1A80" w:rsidP="000B5521">
      <w:pPr>
        <w:rPr>
          <w:rFonts w:ascii="Arial" w:eastAsia="Calibri" w:hAnsi="Arial" w:cs="Arial"/>
          <w:sz w:val="24"/>
          <w:szCs w:val="24"/>
          <w:lang w:eastAsia="en-US"/>
        </w:rPr>
      </w:pPr>
      <w:r w:rsidRPr="000B5521">
        <w:rPr>
          <w:rFonts w:ascii="Calibri" w:eastAsia="Calibri" w:hAnsi="Calibri" w:cs="Times New Roman"/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6ECF218F" wp14:editId="1B47575F">
                <wp:simplePos x="0" y="0"/>
                <wp:positionH relativeFrom="column">
                  <wp:posOffset>1986492</wp:posOffset>
                </wp:positionH>
                <wp:positionV relativeFrom="paragraph">
                  <wp:posOffset>1410547</wp:posOffset>
                </wp:positionV>
                <wp:extent cx="2099310" cy="575310"/>
                <wp:effectExtent l="0" t="0" r="8890" b="8890"/>
                <wp:wrapNone/>
                <wp:docPr id="1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/>
                      </wps:cNvSpPr>
                      <wps:spPr bwMode="auto">
                        <a:xfrm>
                          <a:off x="0" y="0"/>
                          <a:ext cx="2099310" cy="57531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FFFFFF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0B5521" w:rsidRPr="003C0FA2" w:rsidRDefault="000B5521" w:rsidP="00CE21EC">
                            <w:pPr>
                              <w:jc w:val="center"/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  <w:r w:rsidRPr="003C0FA2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Flat Structure</w:t>
                            </w:r>
                            <w:r w:rsidR="00470A86" w:rsidRPr="003C0FA2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(Hierarchy)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w14:anchorId="6ECF218F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156.4pt;margin-top:111.05pt;width:165.3pt;height:45.3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" strokecolor="white">
                <v:path arrowok="t"/>
                <v:textbox>
                  <w:txbxContent>
                    <w:p w:rsidR="000B5521" w:rsidRPr="003C0FA2" w:rsidRDefault="000B5521" w:rsidP="00CE21EC">
                      <w:pPr>
                        <w:jc w:val="center"/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  <w:r w:rsidRPr="003C0FA2">
                        <w:rPr>
                          <w:rFonts w:ascii="Arial" w:hAnsi="Arial" w:cs="Arial"/>
                          <w:sz w:val="24"/>
                          <w:szCs w:val="24"/>
                        </w:rPr>
                        <w:t>Flat Structure</w:t>
                      </w:r>
                      <w:r w:rsidR="00470A86" w:rsidRPr="003C0FA2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(Hierarchy)</w:t>
                      </w:r>
                    </w:p>
                  </w:txbxContent>
                </v:textbox>
              </v:shape>
            </w:pict>
          </mc:Fallback>
        </mc:AlternateContent>
      </w:r>
    </w:p>
    <w:p w:rsidR="000B5521" w:rsidRPr="000B5521" w:rsidRDefault="000B5521" w:rsidP="000B5521">
      <w:pPr>
        <w:rPr>
          <w:rFonts w:ascii="Arial" w:eastAsia="Calibri" w:hAnsi="Arial" w:cs="Arial"/>
          <w:color w:val="002060"/>
          <w:sz w:val="24"/>
          <w:szCs w:val="24"/>
          <w:lang w:eastAsia="en-US"/>
        </w:rPr>
      </w:pPr>
    </w:p>
    <w:p w:rsidR="000B5521" w:rsidRPr="000B5521" w:rsidRDefault="00CE21EC" w:rsidP="000B5521">
      <w:pPr>
        <w:rPr>
          <w:rFonts w:ascii="Arial" w:eastAsia="Calibri" w:hAnsi="Arial" w:cs="Arial"/>
          <w:color w:val="002060"/>
          <w:sz w:val="24"/>
          <w:szCs w:val="24"/>
          <w:lang w:eastAsia="en-US"/>
        </w:rPr>
      </w:pPr>
      <w:r>
        <w:rPr>
          <w:rFonts w:ascii="Arial" w:eastAsia="Calibri" w:hAnsi="Arial" w:cs="Arial"/>
          <w:noProof/>
          <w:color w:val="002060"/>
          <w:sz w:val="24"/>
          <w:szCs w:val="24"/>
          <w:lang w:eastAsia="en-US"/>
        </w:rPr>
        <w:drawing>
          <wp:anchor distT="0" distB="0" distL="114300" distR="114300" simplePos="0" relativeHeight="251665408" behindDoc="0" locked="0" layoutInCell="1" allowOverlap="1" wp14:anchorId="3BDBA089" wp14:editId="73AA8E1E">
            <wp:simplePos x="0" y="0"/>
            <wp:positionH relativeFrom="column">
              <wp:posOffset>405695</wp:posOffset>
            </wp:positionH>
            <wp:positionV relativeFrom="paragraph">
              <wp:posOffset>288925</wp:posOffset>
            </wp:positionV>
            <wp:extent cx="5158740" cy="1128395"/>
            <wp:effectExtent l="0" t="0" r="0" b="1905"/>
            <wp:wrapTopAndBottom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"/>
                    <pic:cNvPicPr/>
                  </pic:nvPicPr>
                  <pic:blipFill rotWithShape="1"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5712" t="39127" r="4277" b="34613"/>
                    <a:stretch/>
                  </pic:blipFill>
                  <pic:spPr bwMode="auto">
                    <a:xfrm>
                      <a:off x="0" y="0"/>
                      <a:ext cx="5158740" cy="112839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:rsidR="000B5521" w:rsidRPr="000B5521" w:rsidRDefault="00C17B7E" w:rsidP="000B5521">
      <w:pPr>
        <w:rPr>
          <w:rFonts w:ascii="Arial" w:eastAsia="Calibri" w:hAnsi="Arial" w:cs="Arial"/>
          <w:color w:val="002060"/>
          <w:sz w:val="24"/>
          <w:szCs w:val="24"/>
          <w:lang w:eastAsia="en-US"/>
        </w:rPr>
      </w:pPr>
      <w:r w:rsidRPr="000B5521">
        <w:rPr>
          <w:rFonts w:ascii="Calibri" w:eastAsia="Calibri" w:hAnsi="Calibri" w:cs="Times New Roman"/>
          <w:noProof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57017FB9" wp14:editId="6F8DB166">
                <wp:simplePos x="0" y="0"/>
                <wp:positionH relativeFrom="column">
                  <wp:posOffset>1467013</wp:posOffset>
                </wp:positionH>
                <wp:positionV relativeFrom="paragraph">
                  <wp:posOffset>1391285</wp:posOffset>
                </wp:positionV>
                <wp:extent cx="2494280" cy="690880"/>
                <wp:effectExtent l="0" t="0" r="7620" b="7620"/>
                <wp:wrapNone/>
                <wp:docPr id="10" name="Text Box 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/>
                      </wps:cNvSpPr>
                      <wps:spPr bwMode="auto">
                        <a:xfrm>
                          <a:off x="0" y="0"/>
                          <a:ext cx="2494280" cy="69088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FFFFFF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384939" w:rsidRPr="003C0FA2" w:rsidRDefault="000B5521" w:rsidP="00803576">
                            <w:pPr>
                              <w:ind w:left="720"/>
                              <w:jc w:val="center"/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  <w:r w:rsidRPr="003C0FA2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Tall Structure</w:t>
                            </w:r>
                          </w:p>
                          <w:p w:rsidR="00782DB9" w:rsidRPr="003C0FA2" w:rsidRDefault="00782DB9" w:rsidP="00803576">
                            <w:pPr>
                              <w:ind w:left="720"/>
                              <w:jc w:val="center"/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  <w:r w:rsidRPr="003C0FA2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(Hierarchy)</w:t>
                            </w:r>
                          </w:p>
                          <w:p w:rsidR="00782DB9" w:rsidRPr="003C0FA2" w:rsidRDefault="00782DB9" w:rsidP="00CE21EC">
                            <w:pPr>
                              <w:ind w:left="720"/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</w:p>
                          <w:p w:rsidR="00782DB9" w:rsidRPr="003C0FA2" w:rsidRDefault="00782DB9" w:rsidP="00CE21EC">
                            <w:pPr>
                              <w:ind w:left="720"/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</w:p>
                          <w:p w:rsidR="000B5521" w:rsidRPr="003C0FA2" w:rsidRDefault="000B5521" w:rsidP="00803576">
                            <w:pPr>
                              <w:ind w:left="720"/>
                              <w:jc w:val="center"/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57017FB9" id="Text Box 3" o:spid="_x0000_s1027" type="#_x0000_t202" style="position:absolute;margin-left:115.5pt;margin-top:109.55pt;width:196.4pt;height:54.4pt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" strokecolor="white">
                <v:path arrowok="t"/>
                <v:textbox>
                  <w:txbxContent>
                    <w:p w:rsidR="00384939" w:rsidRPr="003C0FA2" w:rsidRDefault="000B5521" w:rsidP="00803576">
                      <w:pPr>
                        <w:ind w:left="720"/>
                        <w:jc w:val="center"/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  <w:r w:rsidRPr="003C0FA2">
                        <w:rPr>
                          <w:rFonts w:ascii="Arial" w:hAnsi="Arial" w:cs="Arial"/>
                          <w:sz w:val="24"/>
                          <w:szCs w:val="24"/>
                        </w:rPr>
                        <w:t>Tall Structure</w:t>
                      </w:r>
                    </w:p>
                    <w:p w:rsidR="00782DB9" w:rsidRPr="003C0FA2" w:rsidRDefault="00782DB9" w:rsidP="00803576">
                      <w:pPr>
                        <w:ind w:left="720"/>
                        <w:jc w:val="center"/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  <w:r w:rsidRPr="003C0FA2">
                        <w:rPr>
                          <w:rFonts w:ascii="Arial" w:hAnsi="Arial" w:cs="Arial"/>
                          <w:sz w:val="24"/>
                          <w:szCs w:val="24"/>
                        </w:rPr>
                        <w:t>(Hierarchy)</w:t>
                      </w:r>
                    </w:p>
                    <w:p w:rsidR="00782DB9" w:rsidRPr="003C0FA2" w:rsidRDefault="00782DB9" w:rsidP="00CE21EC">
                      <w:pPr>
                        <w:ind w:left="720"/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</w:p>
                    <w:p w:rsidR="00782DB9" w:rsidRPr="003C0FA2" w:rsidRDefault="00782DB9" w:rsidP="00CE21EC">
                      <w:pPr>
                        <w:ind w:left="720"/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</w:p>
                    <w:p w:rsidR="000B5521" w:rsidRPr="003C0FA2" w:rsidRDefault="000B5521" w:rsidP="00803576">
                      <w:pPr>
                        <w:ind w:left="720"/>
                        <w:jc w:val="center"/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</w:p>
                  </w:txbxContent>
                </v:textbox>
              </v:shape>
            </w:pict>
          </mc:Fallback>
        </mc:AlternateContent>
      </w:r>
    </w:p>
    <w:p w:rsidR="000B5521" w:rsidRPr="000B5521" w:rsidRDefault="000B5521" w:rsidP="000B5521">
      <w:pPr>
        <w:rPr>
          <w:rFonts w:ascii="Arial" w:eastAsia="Calibri" w:hAnsi="Arial" w:cs="Arial"/>
          <w:color w:val="002060"/>
          <w:sz w:val="24"/>
          <w:szCs w:val="24"/>
          <w:lang w:eastAsia="en-US"/>
        </w:rPr>
      </w:pPr>
    </w:p>
    <w:p w:rsidR="000B5521" w:rsidRDefault="000B5521" w:rsidP="000B5521">
      <w:pPr>
        <w:rPr>
          <w:rFonts w:ascii="Arial" w:eastAsia="Calibri" w:hAnsi="Arial" w:cs="Arial"/>
          <w:noProof/>
          <w:color w:val="0000FF"/>
          <w:sz w:val="27"/>
          <w:szCs w:val="27"/>
        </w:rPr>
      </w:pPr>
    </w:p>
    <w:p w:rsidR="00813CDA" w:rsidRPr="000B5521" w:rsidRDefault="00813CDA" w:rsidP="000B5521">
      <w:pPr>
        <w:rPr>
          <w:rFonts w:ascii="Arial" w:eastAsia="Calibri" w:hAnsi="Arial" w:cs="Arial"/>
          <w:color w:val="002060"/>
          <w:sz w:val="24"/>
          <w:szCs w:val="24"/>
          <w:lang w:eastAsia="en-US"/>
        </w:rPr>
      </w:pPr>
    </w:p>
    <w:p w:rsidR="000B5521" w:rsidRPr="000B5521" w:rsidRDefault="000B5521" w:rsidP="000B5521">
      <w:pPr>
        <w:rPr>
          <w:rFonts w:ascii="Arial" w:eastAsia="Calibri" w:hAnsi="Arial" w:cs="Arial"/>
          <w:color w:val="002060"/>
          <w:sz w:val="24"/>
          <w:szCs w:val="24"/>
          <w:lang w:eastAsia="en-US"/>
        </w:rPr>
      </w:pPr>
    </w:p>
    <w:p w:rsidR="000B5521" w:rsidRPr="000B5521" w:rsidRDefault="000B5521" w:rsidP="000B5521">
      <w:pPr>
        <w:rPr>
          <w:rFonts w:ascii="Arial" w:eastAsia="Calibri" w:hAnsi="Arial" w:cs="Arial"/>
          <w:color w:val="002060"/>
          <w:sz w:val="24"/>
          <w:szCs w:val="24"/>
          <w:lang w:eastAsia="en-US"/>
        </w:rPr>
      </w:pPr>
    </w:p>
    <w:p w:rsidR="000B5521" w:rsidRPr="000B5521" w:rsidRDefault="00782DB9" w:rsidP="000B5521">
      <w:pPr>
        <w:rPr>
          <w:rFonts w:ascii="Arial" w:eastAsia="Calibri" w:hAnsi="Arial" w:cs="Arial"/>
          <w:color w:val="002060"/>
          <w:sz w:val="24"/>
          <w:szCs w:val="24"/>
          <w:lang w:eastAsia="en-US"/>
        </w:rPr>
      </w:pPr>
      <w:r>
        <w:rPr>
          <w:rFonts w:ascii="Arial" w:eastAsia="Calibri" w:hAnsi="Arial" w:cs="Arial"/>
          <w:bCs/>
          <w:noProof/>
          <w:sz w:val="24"/>
          <w:szCs w:val="24"/>
          <w:lang w:eastAsia="en-US"/>
        </w:rPr>
        <w:drawing>
          <wp:anchor distT="0" distB="0" distL="114300" distR="114300" simplePos="0" relativeHeight="251667456" behindDoc="1" locked="0" layoutInCell="1" allowOverlap="1">
            <wp:simplePos x="0" y="0"/>
            <wp:positionH relativeFrom="column">
              <wp:posOffset>798925</wp:posOffset>
            </wp:positionH>
            <wp:positionV relativeFrom="paragraph">
              <wp:posOffset>28897</wp:posOffset>
            </wp:positionV>
            <wp:extent cx="4424680" cy="2178685"/>
            <wp:effectExtent l="0" t="0" r="0" b="5715"/>
            <wp:wrapTight wrapText="bothSides">
              <wp:wrapPolygon edited="0">
                <wp:start x="0" y="0"/>
                <wp:lineTo x="0" y="21531"/>
                <wp:lineTo x="21513" y="21531"/>
                <wp:lineTo x="21513" y="0"/>
                <wp:lineTo x="0" y="0"/>
              </wp:wrapPolygon>
            </wp:wrapTight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" name=""/>
                    <pic:cNvPicPr/>
                  </pic:nvPicPr>
                  <pic:blipFill rotWithShape="1"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13393" b="20955"/>
                    <a:stretch/>
                  </pic:blipFill>
                  <pic:spPr bwMode="auto">
                    <a:xfrm>
                      <a:off x="0" y="0"/>
                      <a:ext cx="4424680" cy="217868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:rsidR="00813CDA" w:rsidRDefault="00813CDA" w:rsidP="000B5521">
      <w:pPr>
        <w:rPr>
          <w:rFonts w:ascii="Arial" w:eastAsia="Calibri" w:hAnsi="Arial" w:cs="Arial"/>
          <w:bCs/>
          <w:sz w:val="24"/>
          <w:szCs w:val="24"/>
          <w:lang w:eastAsia="en-US"/>
        </w:rPr>
      </w:pPr>
    </w:p>
    <w:p w:rsidR="00813CDA" w:rsidRDefault="00813CDA" w:rsidP="000B5521">
      <w:pPr>
        <w:rPr>
          <w:rFonts w:ascii="Arial" w:eastAsia="Calibri" w:hAnsi="Arial" w:cs="Arial"/>
          <w:bCs/>
          <w:sz w:val="24"/>
          <w:szCs w:val="24"/>
          <w:lang w:eastAsia="en-US"/>
        </w:rPr>
      </w:pPr>
    </w:p>
    <w:p w:rsidR="00813CDA" w:rsidRDefault="00813CDA" w:rsidP="000B5521">
      <w:pPr>
        <w:rPr>
          <w:rFonts w:ascii="Arial" w:eastAsia="Calibri" w:hAnsi="Arial" w:cs="Arial"/>
          <w:bCs/>
          <w:sz w:val="24"/>
          <w:szCs w:val="24"/>
          <w:lang w:eastAsia="en-US"/>
        </w:rPr>
      </w:pPr>
    </w:p>
    <w:p w:rsidR="00813CDA" w:rsidRDefault="00813CDA" w:rsidP="000B5521">
      <w:pPr>
        <w:rPr>
          <w:rFonts w:ascii="Arial" w:eastAsia="Calibri" w:hAnsi="Arial" w:cs="Arial"/>
          <w:bCs/>
          <w:sz w:val="24"/>
          <w:szCs w:val="24"/>
          <w:lang w:eastAsia="en-US"/>
        </w:rPr>
      </w:pPr>
    </w:p>
    <w:p w:rsidR="00813CDA" w:rsidRDefault="00813CDA" w:rsidP="000B5521">
      <w:pPr>
        <w:rPr>
          <w:rFonts w:ascii="Arial" w:eastAsia="Calibri" w:hAnsi="Arial" w:cs="Arial"/>
          <w:bCs/>
          <w:sz w:val="24"/>
          <w:szCs w:val="24"/>
          <w:lang w:eastAsia="en-US"/>
        </w:rPr>
      </w:pPr>
    </w:p>
    <w:p w:rsidR="00813CDA" w:rsidRDefault="00813CDA" w:rsidP="000B5521">
      <w:pPr>
        <w:rPr>
          <w:rFonts w:ascii="Arial" w:eastAsia="Calibri" w:hAnsi="Arial" w:cs="Arial"/>
          <w:bCs/>
          <w:sz w:val="24"/>
          <w:szCs w:val="24"/>
          <w:lang w:eastAsia="en-US"/>
        </w:rPr>
      </w:pPr>
    </w:p>
    <w:p w:rsidR="00813CDA" w:rsidRDefault="00813CDA" w:rsidP="000B5521">
      <w:pPr>
        <w:rPr>
          <w:rFonts w:ascii="Arial" w:eastAsia="Calibri" w:hAnsi="Arial" w:cs="Arial"/>
          <w:bCs/>
          <w:sz w:val="24"/>
          <w:szCs w:val="24"/>
          <w:lang w:eastAsia="en-US"/>
        </w:rPr>
      </w:pPr>
    </w:p>
    <w:p w:rsidR="00813CDA" w:rsidRDefault="00813CDA" w:rsidP="000B5521">
      <w:pPr>
        <w:rPr>
          <w:rFonts w:ascii="Arial" w:eastAsia="Calibri" w:hAnsi="Arial" w:cs="Arial"/>
          <w:bCs/>
          <w:sz w:val="24"/>
          <w:szCs w:val="24"/>
          <w:lang w:eastAsia="en-US"/>
        </w:rPr>
      </w:pPr>
    </w:p>
    <w:p w:rsidR="00813CDA" w:rsidRDefault="00813CDA" w:rsidP="000B5521">
      <w:pPr>
        <w:rPr>
          <w:rFonts w:ascii="Arial" w:eastAsia="Calibri" w:hAnsi="Arial" w:cs="Arial"/>
          <w:bCs/>
          <w:sz w:val="24"/>
          <w:szCs w:val="24"/>
          <w:lang w:eastAsia="en-US"/>
        </w:rPr>
      </w:pPr>
    </w:p>
    <w:p w:rsidR="00E97F18" w:rsidRDefault="00E97F18" w:rsidP="000B5521">
      <w:pPr>
        <w:rPr>
          <w:rFonts w:ascii="Arial" w:eastAsia="Calibri" w:hAnsi="Arial" w:cs="Arial"/>
          <w:bCs/>
          <w:sz w:val="24"/>
          <w:szCs w:val="24"/>
          <w:lang w:eastAsia="en-US"/>
        </w:rPr>
      </w:pPr>
    </w:p>
    <w:p w:rsidR="00E97F18" w:rsidRDefault="00E97F18" w:rsidP="000B5521">
      <w:pPr>
        <w:rPr>
          <w:rFonts w:ascii="Arial" w:eastAsia="Calibri" w:hAnsi="Arial" w:cs="Arial"/>
          <w:bCs/>
          <w:sz w:val="24"/>
          <w:szCs w:val="24"/>
          <w:lang w:eastAsia="en-US"/>
        </w:rPr>
      </w:pPr>
    </w:p>
    <w:p w:rsidR="00E97F18" w:rsidRDefault="00E97F18" w:rsidP="000B5521">
      <w:pPr>
        <w:rPr>
          <w:rFonts w:ascii="Arial" w:eastAsia="Calibri" w:hAnsi="Arial" w:cs="Arial"/>
          <w:bCs/>
          <w:sz w:val="24"/>
          <w:szCs w:val="24"/>
          <w:lang w:eastAsia="en-US"/>
        </w:rPr>
      </w:pPr>
    </w:p>
    <w:p w:rsidR="00E97F18" w:rsidRDefault="00782DB9" w:rsidP="000B5521">
      <w:pPr>
        <w:rPr>
          <w:rFonts w:ascii="Arial" w:eastAsia="Calibri" w:hAnsi="Arial" w:cs="Arial"/>
          <w:bCs/>
          <w:sz w:val="24"/>
          <w:szCs w:val="24"/>
          <w:lang w:eastAsia="en-US"/>
        </w:rPr>
      </w:pPr>
      <w:r w:rsidRPr="000B5521">
        <w:rPr>
          <w:rFonts w:ascii="Calibri" w:eastAsia="Calibri" w:hAnsi="Calibri" w:cs="Times New Roman"/>
          <w:noProof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0993BD44" wp14:editId="03D0999F">
                <wp:simplePos x="0" y="0"/>
                <wp:positionH relativeFrom="column">
                  <wp:posOffset>1746269</wp:posOffset>
                </wp:positionH>
                <wp:positionV relativeFrom="paragraph">
                  <wp:posOffset>36375</wp:posOffset>
                </wp:positionV>
                <wp:extent cx="2087880" cy="327025"/>
                <wp:effectExtent l="0" t="0" r="7620" b="15875"/>
                <wp:wrapNone/>
                <wp:docPr id="9" name="Text Box 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/>
                      </wps:cNvSpPr>
                      <wps:spPr bwMode="auto">
                        <a:xfrm flipV="1">
                          <a:off x="0" y="0"/>
                          <a:ext cx="2087880" cy="32702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FFFFFF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0B5521" w:rsidRPr="003C0FA2" w:rsidRDefault="000B5521" w:rsidP="00E97F18">
                            <w:pPr>
                              <w:jc w:val="center"/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  <w:r w:rsidRPr="003C0FA2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Matrix Structure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0993BD44" id="Text Box 4" o:spid="_x0000_s1028" type="#_x0000_t202" style="position:absolute;margin-left:137.5pt;margin-top:2.85pt;width:164.4pt;height:25.75pt;flip:y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" strokecolor="white">
                <v:path arrowok="t"/>
                <v:textbox>
                  <w:txbxContent>
                    <w:p w:rsidR="000B5521" w:rsidRPr="003C0FA2" w:rsidRDefault="000B5521" w:rsidP="00E97F18">
                      <w:pPr>
                        <w:jc w:val="center"/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  <w:r w:rsidRPr="003C0FA2">
                        <w:rPr>
                          <w:rFonts w:ascii="Arial" w:hAnsi="Arial" w:cs="Arial"/>
                          <w:sz w:val="24"/>
                          <w:szCs w:val="24"/>
                        </w:rPr>
                        <w:t>Matrix Structure</w:t>
                      </w:r>
                    </w:p>
                  </w:txbxContent>
                </v:textbox>
              </v:shape>
            </w:pict>
          </mc:Fallback>
        </mc:AlternateContent>
      </w:r>
    </w:p>
    <w:p w:rsidR="00E97F18" w:rsidRDefault="00E97F18" w:rsidP="000B5521">
      <w:pPr>
        <w:rPr>
          <w:rFonts w:ascii="Arial" w:eastAsia="Calibri" w:hAnsi="Arial" w:cs="Arial"/>
          <w:bCs/>
          <w:sz w:val="24"/>
          <w:szCs w:val="24"/>
          <w:lang w:eastAsia="en-US"/>
        </w:rPr>
      </w:pPr>
    </w:p>
    <w:p w:rsidR="004828BA" w:rsidRDefault="004828BA" w:rsidP="000B5521">
      <w:pPr>
        <w:rPr>
          <w:rFonts w:ascii="Arial" w:eastAsia="Calibri" w:hAnsi="Arial" w:cs="Arial"/>
          <w:bCs/>
          <w:sz w:val="24"/>
          <w:szCs w:val="24"/>
          <w:lang w:eastAsia="en-US"/>
        </w:rPr>
      </w:pPr>
    </w:p>
    <w:p w:rsidR="00E97F18" w:rsidRDefault="00BC003E" w:rsidP="000B5521">
      <w:pPr>
        <w:rPr>
          <w:rFonts w:ascii="Arial" w:eastAsia="Calibri" w:hAnsi="Arial" w:cs="Arial"/>
          <w:bCs/>
          <w:sz w:val="24"/>
          <w:szCs w:val="24"/>
          <w:lang w:eastAsia="en-US"/>
        </w:rPr>
      </w:pPr>
      <w:r>
        <w:rPr>
          <w:rFonts w:ascii="Arial" w:eastAsia="Calibri" w:hAnsi="Arial" w:cs="Arial"/>
          <w:noProof/>
          <w:sz w:val="24"/>
          <w:szCs w:val="24"/>
        </w:rPr>
        <w:t>My ch</w:t>
      </w:r>
      <w:r w:rsidR="00FB55D4">
        <w:rPr>
          <w:rFonts w:ascii="Arial" w:eastAsia="Calibri" w:hAnsi="Arial" w:cs="Arial"/>
          <w:noProof/>
          <w:sz w:val="24"/>
          <w:szCs w:val="24"/>
        </w:rPr>
        <w:t>osen company, Marks and Spencer,</w:t>
      </w:r>
      <w:r w:rsidR="006577CB">
        <w:rPr>
          <w:rFonts w:ascii="Arial" w:eastAsia="Calibri" w:hAnsi="Arial" w:cs="Arial"/>
          <w:noProof/>
          <w:sz w:val="24"/>
          <w:szCs w:val="24"/>
        </w:rPr>
        <w:t xml:space="preserve"> use a ‘flat s</w:t>
      </w:r>
      <w:r>
        <w:rPr>
          <w:rFonts w:ascii="Arial" w:eastAsia="Calibri" w:hAnsi="Arial" w:cs="Arial"/>
          <w:noProof/>
          <w:sz w:val="24"/>
          <w:szCs w:val="24"/>
        </w:rPr>
        <w:t>tructure</w:t>
      </w:r>
      <w:r w:rsidR="006577CB">
        <w:rPr>
          <w:rFonts w:ascii="Arial" w:eastAsia="Calibri" w:hAnsi="Arial" w:cs="Arial"/>
          <w:noProof/>
          <w:sz w:val="24"/>
          <w:szCs w:val="24"/>
        </w:rPr>
        <w:t>’. This structure has deducted</w:t>
      </w:r>
      <w:r>
        <w:rPr>
          <w:rFonts w:ascii="Arial" w:eastAsia="Calibri" w:hAnsi="Arial" w:cs="Arial"/>
          <w:noProof/>
          <w:sz w:val="24"/>
          <w:szCs w:val="24"/>
        </w:rPr>
        <w:t xml:space="preserve"> the middle level of management a</w:t>
      </w:r>
      <w:r w:rsidR="00AE3EBD">
        <w:rPr>
          <w:rFonts w:ascii="Arial" w:eastAsia="Calibri" w:hAnsi="Arial" w:cs="Arial"/>
          <w:noProof/>
          <w:sz w:val="24"/>
          <w:szCs w:val="24"/>
        </w:rPr>
        <w:t xml:space="preserve">t head office. This enables </w:t>
      </w:r>
      <w:r>
        <w:rPr>
          <w:rFonts w:ascii="Arial" w:eastAsia="Calibri" w:hAnsi="Arial" w:cs="Arial"/>
          <w:noProof/>
          <w:sz w:val="24"/>
          <w:szCs w:val="24"/>
        </w:rPr>
        <w:t>more decision making at the lo</w:t>
      </w:r>
      <w:r w:rsidR="00232DDF">
        <w:rPr>
          <w:rFonts w:ascii="Arial" w:eastAsia="Calibri" w:hAnsi="Arial" w:cs="Arial"/>
          <w:noProof/>
          <w:sz w:val="24"/>
          <w:szCs w:val="24"/>
        </w:rPr>
        <w:t xml:space="preserve">wer levels </w:t>
      </w:r>
      <w:r w:rsidR="006577CB">
        <w:rPr>
          <w:rFonts w:ascii="Arial" w:eastAsia="Calibri" w:hAnsi="Arial" w:cs="Arial"/>
          <w:noProof/>
          <w:sz w:val="24"/>
          <w:szCs w:val="24"/>
        </w:rPr>
        <w:t xml:space="preserve">of management </w:t>
      </w:r>
      <w:r w:rsidR="007828DA">
        <w:rPr>
          <w:rFonts w:ascii="Arial" w:eastAsia="Calibri" w:hAnsi="Arial" w:cs="Arial"/>
          <w:noProof/>
          <w:sz w:val="24"/>
          <w:szCs w:val="24"/>
        </w:rPr>
        <w:t>who hold more responsibility.</w:t>
      </w:r>
      <w:r w:rsidR="00490594">
        <w:rPr>
          <w:rFonts w:ascii="Arial" w:eastAsia="Calibri" w:hAnsi="Arial" w:cs="Arial"/>
          <w:noProof/>
          <w:sz w:val="24"/>
          <w:szCs w:val="24"/>
        </w:rPr>
        <w:t xml:space="preserve"> Management should be confident in their decisions and be able to fully justify them.</w:t>
      </w:r>
    </w:p>
    <w:p w:rsidR="00BC003E" w:rsidRDefault="00BC003E" w:rsidP="000B5521">
      <w:pPr>
        <w:rPr>
          <w:rFonts w:ascii="Arial" w:eastAsia="Calibri" w:hAnsi="Arial" w:cs="Arial"/>
          <w:bCs/>
          <w:sz w:val="24"/>
          <w:szCs w:val="24"/>
          <w:lang w:eastAsia="en-US"/>
        </w:rPr>
      </w:pPr>
    </w:p>
    <w:p w:rsidR="000B5521" w:rsidRPr="00470A86" w:rsidRDefault="000B5521" w:rsidP="000B5521">
      <w:pPr>
        <w:rPr>
          <w:rFonts w:ascii="Arial" w:eastAsia="Calibri" w:hAnsi="Arial" w:cs="Arial"/>
          <w:bCs/>
          <w:sz w:val="24"/>
          <w:szCs w:val="24"/>
          <w:lang w:eastAsia="en-US"/>
        </w:rPr>
      </w:pPr>
      <w:r w:rsidRPr="000B5521">
        <w:rPr>
          <w:rFonts w:ascii="Arial" w:eastAsia="Calibri" w:hAnsi="Arial" w:cs="Arial"/>
          <w:bCs/>
          <w:sz w:val="24"/>
          <w:szCs w:val="24"/>
          <w:lang w:eastAsia="en-US"/>
        </w:rPr>
        <w:t xml:space="preserve">A key consideration when developing a </w:t>
      </w:r>
      <w:r w:rsidR="006B2F3A">
        <w:rPr>
          <w:rFonts w:ascii="Arial" w:eastAsia="Calibri" w:hAnsi="Arial" w:cs="Arial"/>
          <w:bCs/>
          <w:sz w:val="24"/>
          <w:szCs w:val="24"/>
          <w:lang w:eastAsia="en-US"/>
        </w:rPr>
        <w:t xml:space="preserve">company </w:t>
      </w:r>
      <w:r w:rsidRPr="000B5521">
        <w:rPr>
          <w:rFonts w:ascii="Arial" w:eastAsia="Calibri" w:hAnsi="Arial" w:cs="Arial"/>
          <w:bCs/>
          <w:sz w:val="24"/>
          <w:szCs w:val="24"/>
          <w:lang w:eastAsia="en-US"/>
        </w:rPr>
        <w:t>structure is whether</w:t>
      </w:r>
      <w:r w:rsidR="006B2F3A">
        <w:rPr>
          <w:rFonts w:ascii="Arial" w:eastAsia="Calibri" w:hAnsi="Arial" w:cs="Arial"/>
          <w:bCs/>
          <w:sz w:val="24"/>
          <w:szCs w:val="24"/>
          <w:lang w:eastAsia="en-US"/>
        </w:rPr>
        <w:t xml:space="preserve"> to centralise or decentralise. This involves</w:t>
      </w:r>
      <w:r w:rsidRPr="000B5521">
        <w:rPr>
          <w:rFonts w:ascii="Arial" w:eastAsia="Calibri" w:hAnsi="Arial" w:cs="Arial"/>
          <w:bCs/>
          <w:sz w:val="24"/>
          <w:szCs w:val="24"/>
          <w:lang w:eastAsia="en-US"/>
        </w:rPr>
        <w:t xml:space="preserve"> de</w:t>
      </w:r>
      <w:r w:rsidR="00F42CBD">
        <w:rPr>
          <w:rFonts w:ascii="Arial" w:eastAsia="Calibri" w:hAnsi="Arial" w:cs="Arial"/>
          <w:bCs/>
          <w:sz w:val="24"/>
          <w:szCs w:val="24"/>
          <w:lang w:eastAsia="en-US"/>
        </w:rPr>
        <w:t xml:space="preserve">ciding whether to delegate </w:t>
      </w:r>
      <w:r w:rsidR="004B3AE1">
        <w:rPr>
          <w:rFonts w:ascii="Arial" w:eastAsia="Calibri" w:hAnsi="Arial" w:cs="Arial"/>
          <w:bCs/>
          <w:sz w:val="24"/>
          <w:szCs w:val="24"/>
          <w:lang w:eastAsia="en-US"/>
        </w:rPr>
        <w:t>control to t</w:t>
      </w:r>
      <w:r w:rsidR="009D3801">
        <w:rPr>
          <w:rFonts w:ascii="Arial" w:eastAsia="Calibri" w:hAnsi="Arial" w:cs="Arial"/>
          <w:bCs/>
          <w:sz w:val="24"/>
          <w:szCs w:val="24"/>
          <w:lang w:eastAsia="en-US"/>
        </w:rPr>
        <w:t>he lower levels of management.  In doing so,</w:t>
      </w:r>
      <w:r w:rsidR="004B3AE1">
        <w:rPr>
          <w:rFonts w:ascii="Arial" w:eastAsia="Calibri" w:hAnsi="Arial" w:cs="Arial"/>
          <w:bCs/>
          <w:sz w:val="24"/>
          <w:szCs w:val="24"/>
          <w:lang w:eastAsia="en-US"/>
        </w:rPr>
        <w:t xml:space="preserve"> this would award senior management more </w:t>
      </w:r>
      <w:r w:rsidR="009D3801">
        <w:rPr>
          <w:rFonts w:ascii="Arial" w:eastAsia="Calibri" w:hAnsi="Arial" w:cs="Arial"/>
          <w:bCs/>
          <w:sz w:val="24"/>
          <w:szCs w:val="24"/>
          <w:lang w:eastAsia="en-US"/>
        </w:rPr>
        <w:t xml:space="preserve">productivity </w:t>
      </w:r>
      <w:r w:rsidR="004B3AE1">
        <w:rPr>
          <w:rFonts w:ascii="Arial" w:eastAsia="Calibri" w:hAnsi="Arial" w:cs="Arial"/>
          <w:bCs/>
          <w:sz w:val="24"/>
          <w:szCs w:val="24"/>
          <w:lang w:eastAsia="en-US"/>
        </w:rPr>
        <w:t>t</w:t>
      </w:r>
      <w:r w:rsidR="006F2B8D">
        <w:rPr>
          <w:rFonts w:ascii="Arial" w:eastAsia="Calibri" w:hAnsi="Arial" w:cs="Arial"/>
          <w:bCs/>
          <w:sz w:val="24"/>
          <w:szCs w:val="24"/>
          <w:lang w:eastAsia="en-US"/>
        </w:rPr>
        <w:t xml:space="preserve">ime, cutting through the ‘red-tape’ and allowing </w:t>
      </w:r>
      <w:r w:rsidR="007B6AEE">
        <w:rPr>
          <w:rFonts w:ascii="Arial" w:eastAsia="Calibri" w:hAnsi="Arial" w:cs="Arial"/>
          <w:bCs/>
          <w:sz w:val="24"/>
          <w:szCs w:val="24"/>
          <w:lang w:eastAsia="en-US"/>
        </w:rPr>
        <w:t xml:space="preserve">for </w:t>
      </w:r>
      <w:r w:rsidR="006F2B8D">
        <w:rPr>
          <w:rFonts w:ascii="Arial" w:eastAsia="Calibri" w:hAnsi="Arial" w:cs="Arial"/>
          <w:bCs/>
          <w:sz w:val="24"/>
          <w:szCs w:val="24"/>
          <w:lang w:eastAsia="en-US"/>
        </w:rPr>
        <w:t xml:space="preserve">more </w:t>
      </w:r>
      <w:r w:rsidR="001D76A9">
        <w:rPr>
          <w:rFonts w:ascii="Arial" w:eastAsia="Calibri" w:hAnsi="Arial" w:cs="Arial"/>
          <w:bCs/>
          <w:sz w:val="24"/>
          <w:szCs w:val="24"/>
          <w:lang w:eastAsia="en-US"/>
        </w:rPr>
        <w:t>decisions to b</w:t>
      </w:r>
      <w:r w:rsidR="006F2B8D">
        <w:rPr>
          <w:rFonts w:ascii="Arial" w:eastAsia="Calibri" w:hAnsi="Arial" w:cs="Arial"/>
          <w:bCs/>
          <w:sz w:val="24"/>
          <w:szCs w:val="24"/>
          <w:lang w:eastAsia="en-US"/>
        </w:rPr>
        <w:t>e made at an operational level.</w:t>
      </w:r>
    </w:p>
    <w:p w:rsidR="00803D8E" w:rsidRDefault="00803D8E" w:rsidP="000B5521">
      <w:pPr>
        <w:rPr>
          <w:rFonts w:ascii="Calibri" w:eastAsia="Calibri" w:hAnsi="Calibri" w:cs="Times New Roman"/>
          <w:noProof/>
        </w:rPr>
      </w:pPr>
    </w:p>
    <w:p w:rsidR="000B5521" w:rsidRPr="000B5521" w:rsidRDefault="006C16D5" w:rsidP="000B5521">
      <w:pPr>
        <w:rPr>
          <w:rFonts w:ascii="Arial" w:eastAsia="Calibri" w:hAnsi="Arial" w:cs="Arial"/>
          <w:noProof/>
          <w:sz w:val="24"/>
          <w:szCs w:val="24"/>
        </w:rPr>
      </w:pPr>
      <w:r>
        <w:rPr>
          <w:rFonts w:ascii="Arial" w:eastAsia="Calibri" w:hAnsi="Arial" w:cs="Arial"/>
          <w:noProof/>
          <w:sz w:val="24"/>
          <w:szCs w:val="24"/>
        </w:rPr>
        <w:t xml:space="preserve"> </w:t>
      </w:r>
      <w:r w:rsidR="00750FC6">
        <w:rPr>
          <w:rFonts w:ascii="Arial" w:eastAsia="Calibri" w:hAnsi="Arial" w:cs="Arial"/>
          <w:noProof/>
          <w:sz w:val="24"/>
          <w:szCs w:val="24"/>
        </w:rPr>
        <w:t xml:space="preserve"> </w:t>
      </w:r>
    </w:p>
    <w:p w:rsidR="005A6E35" w:rsidRDefault="005A6E35" w:rsidP="000B5521">
      <w:pPr>
        <w:rPr>
          <w:rFonts w:ascii="Arial" w:eastAsia="Calibri" w:hAnsi="Arial" w:cs="Arial"/>
          <w:b/>
          <w:color w:val="1A1A1A" w:themeColor="background1" w:themeShade="1A"/>
          <w:sz w:val="24"/>
          <w:szCs w:val="24"/>
          <w:u w:val="single"/>
          <w:lang w:eastAsia="en-US"/>
        </w:rPr>
      </w:pPr>
      <w:r w:rsidRPr="005A6E35">
        <w:rPr>
          <w:rFonts w:ascii="Arial" w:eastAsia="Calibri" w:hAnsi="Arial" w:cs="Arial"/>
          <w:b/>
          <w:color w:val="1A1A1A" w:themeColor="background1" w:themeShade="1A"/>
          <w:sz w:val="24"/>
          <w:szCs w:val="24"/>
          <w:u w:val="single"/>
          <w:lang w:eastAsia="en-US"/>
        </w:rPr>
        <w:t>Centralisation</w:t>
      </w:r>
    </w:p>
    <w:p w:rsidR="005A6E35" w:rsidRDefault="005A6E35" w:rsidP="000B5521">
      <w:pPr>
        <w:rPr>
          <w:rFonts w:ascii="Arial" w:eastAsia="Calibri" w:hAnsi="Arial" w:cs="Arial"/>
          <w:b/>
          <w:color w:val="1A1A1A" w:themeColor="background1" w:themeShade="1A"/>
          <w:sz w:val="24"/>
          <w:szCs w:val="24"/>
          <w:u w:val="single"/>
          <w:lang w:eastAsia="en-US"/>
        </w:rPr>
      </w:pPr>
    </w:p>
    <w:p w:rsidR="005A6E35" w:rsidRPr="005A6E35" w:rsidRDefault="006F2B8D" w:rsidP="000B5521">
      <w:pPr>
        <w:rPr>
          <w:rFonts w:ascii="Arial" w:eastAsia="Calibri" w:hAnsi="Arial" w:cs="Arial"/>
          <w:color w:val="1A1A1A" w:themeColor="background1" w:themeShade="1A"/>
          <w:sz w:val="24"/>
          <w:szCs w:val="24"/>
          <w:lang w:eastAsia="en-US"/>
        </w:rPr>
      </w:pPr>
      <w:r>
        <w:rPr>
          <w:rFonts w:ascii="Arial" w:eastAsia="Calibri" w:hAnsi="Arial" w:cs="Arial"/>
          <w:color w:val="1A1A1A" w:themeColor="background1" w:themeShade="1A"/>
          <w:sz w:val="24"/>
          <w:szCs w:val="24"/>
          <w:lang w:eastAsia="en-US"/>
        </w:rPr>
        <w:t xml:space="preserve">Until recently, Marks and Spencer </w:t>
      </w:r>
      <w:r w:rsidR="005A6E35">
        <w:rPr>
          <w:rFonts w:ascii="Arial" w:eastAsia="Calibri" w:hAnsi="Arial" w:cs="Arial"/>
          <w:color w:val="1A1A1A" w:themeColor="background1" w:themeShade="1A"/>
          <w:sz w:val="24"/>
          <w:szCs w:val="24"/>
          <w:lang w:eastAsia="en-US"/>
        </w:rPr>
        <w:t>use</w:t>
      </w:r>
      <w:r>
        <w:rPr>
          <w:rFonts w:ascii="Arial" w:eastAsia="Calibri" w:hAnsi="Arial" w:cs="Arial"/>
          <w:color w:val="1A1A1A" w:themeColor="background1" w:themeShade="1A"/>
          <w:sz w:val="24"/>
          <w:szCs w:val="24"/>
          <w:lang w:eastAsia="en-US"/>
        </w:rPr>
        <w:t>d a tall structure to manage the</w:t>
      </w:r>
      <w:r w:rsidR="00F671E4">
        <w:rPr>
          <w:rFonts w:ascii="Arial" w:eastAsia="Calibri" w:hAnsi="Arial" w:cs="Arial"/>
          <w:color w:val="1A1A1A" w:themeColor="background1" w:themeShade="1A"/>
          <w:sz w:val="24"/>
          <w:szCs w:val="24"/>
          <w:lang w:eastAsia="en-US"/>
        </w:rPr>
        <w:t>ir</w:t>
      </w:r>
      <w:r w:rsidR="005A6E35">
        <w:rPr>
          <w:rFonts w:ascii="Arial" w:eastAsia="Calibri" w:hAnsi="Arial" w:cs="Arial"/>
          <w:color w:val="1A1A1A" w:themeColor="background1" w:themeShade="1A"/>
          <w:sz w:val="24"/>
          <w:szCs w:val="24"/>
          <w:lang w:eastAsia="en-US"/>
        </w:rPr>
        <w:t xml:space="preserve"> business.</w:t>
      </w:r>
      <w:r w:rsidR="00F42CBD">
        <w:rPr>
          <w:rFonts w:ascii="Arial" w:eastAsia="Calibri" w:hAnsi="Arial" w:cs="Arial"/>
          <w:color w:val="1A1A1A" w:themeColor="background1" w:themeShade="1A"/>
          <w:sz w:val="24"/>
          <w:szCs w:val="24"/>
          <w:lang w:eastAsia="en-US"/>
        </w:rPr>
        <w:t xml:space="preserve"> This can be identified as a centralised </w:t>
      </w:r>
      <w:r w:rsidR="008576A1">
        <w:rPr>
          <w:rFonts w:ascii="Arial" w:eastAsia="Calibri" w:hAnsi="Arial" w:cs="Arial"/>
          <w:color w:val="1A1A1A" w:themeColor="background1" w:themeShade="1A"/>
          <w:sz w:val="24"/>
          <w:szCs w:val="24"/>
          <w:lang w:eastAsia="en-US"/>
        </w:rPr>
        <w:t>way of working. There are many advantages of a cent</w:t>
      </w:r>
      <w:r>
        <w:rPr>
          <w:rFonts w:ascii="Arial" w:eastAsia="Calibri" w:hAnsi="Arial" w:cs="Arial"/>
          <w:color w:val="1A1A1A" w:themeColor="background1" w:themeShade="1A"/>
          <w:sz w:val="24"/>
          <w:szCs w:val="24"/>
          <w:lang w:eastAsia="en-US"/>
        </w:rPr>
        <w:t xml:space="preserve">ralised structure such as the ease of </w:t>
      </w:r>
      <w:r w:rsidR="008576A1">
        <w:rPr>
          <w:rFonts w:ascii="Arial" w:eastAsia="Calibri" w:hAnsi="Arial" w:cs="Arial"/>
          <w:color w:val="1A1A1A" w:themeColor="background1" w:themeShade="1A"/>
          <w:sz w:val="24"/>
          <w:szCs w:val="24"/>
          <w:lang w:eastAsia="en-US"/>
        </w:rPr>
        <w:t xml:space="preserve">decision </w:t>
      </w:r>
      <w:r>
        <w:rPr>
          <w:rFonts w:ascii="Arial" w:eastAsia="Calibri" w:hAnsi="Arial" w:cs="Arial"/>
          <w:color w:val="1A1A1A" w:themeColor="background1" w:themeShade="1A"/>
          <w:sz w:val="24"/>
          <w:szCs w:val="24"/>
          <w:lang w:eastAsia="en-US"/>
        </w:rPr>
        <w:t xml:space="preserve">making </w:t>
      </w:r>
      <w:r w:rsidR="008576A1">
        <w:rPr>
          <w:rFonts w:ascii="Arial" w:eastAsia="Calibri" w:hAnsi="Arial" w:cs="Arial"/>
          <w:color w:val="1A1A1A" w:themeColor="background1" w:themeShade="1A"/>
          <w:sz w:val="24"/>
          <w:szCs w:val="24"/>
          <w:lang w:eastAsia="en-US"/>
        </w:rPr>
        <w:t>at a high</w:t>
      </w:r>
      <w:r>
        <w:rPr>
          <w:rFonts w:ascii="Arial" w:eastAsia="Calibri" w:hAnsi="Arial" w:cs="Arial"/>
          <w:color w:val="1A1A1A" w:themeColor="background1" w:themeShade="1A"/>
          <w:sz w:val="24"/>
          <w:szCs w:val="24"/>
          <w:lang w:eastAsia="en-US"/>
        </w:rPr>
        <w:t>er</w:t>
      </w:r>
      <w:r w:rsidR="008576A1">
        <w:rPr>
          <w:rFonts w:ascii="Arial" w:eastAsia="Calibri" w:hAnsi="Arial" w:cs="Arial"/>
          <w:color w:val="1A1A1A" w:themeColor="background1" w:themeShade="1A"/>
          <w:sz w:val="24"/>
          <w:szCs w:val="24"/>
          <w:lang w:eastAsia="en-US"/>
        </w:rPr>
        <w:t xml:space="preserve"> level </w:t>
      </w:r>
      <w:r>
        <w:rPr>
          <w:rFonts w:ascii="Arial" w:eastAsia="Calibri" w:hAnsi="Arial" w:cs="Arial"/>
          <w:color w:val="1A1A1A" w:themeColor="background1" w:themeShade="1A"/>
          <w:sz w:val="24"/>
          <w:szCs w:val="24"/>
          <w:lang w:eastAsia="en-US"/>
        </w:rPr>
        <w:t xml:space="preserve">of management </w:t>
      </w:r>
      <w:r w:rsidR="008576A1">
        <w:rPr>
          <w:rFonts w:ascii="Arial" w:eastAsia="Calibri" w:hAnsi="Arial" w:cs="Arial"/>
          <w:color w:val="1A1A1A" w:themeColor="background1" w:themeShade="1A"/>
          <w:sz w:val="24"/>
          <w:szCs w:val="24"/>
          <w:lang w:eastAsia="en-US"/>
        </w:rPr>
        <w:t xml:space="preserve">and </w:t>
      </w:r>
      <w:r w:rsidR="002632F0">
        <w:rPr>
          <w:rFonts w:ascii="Arial" w:eastAsia="Calibri" w:hAnsi="Arial" w:cs="Arial"/>
          <w:color w:val="1A1A1A" w:themeColor="background1" w:themeShade="1A"/>
          <w:sz w:val="24"/>
          <w:szCs w:val="24"/>
          <w:lang w:eastAsia="en-US"/>
        </w:rPr>
        <w:t xml:space="preserve">thus the implementation </w:t>
      </w:r>
      <w:r w:rsidR="0054348B">
        <w:rPr>
          <w:rFonts w:ascii="Arial" w:eastAsia="Calibri" w:hAnsi="Arial" w:cs="Arial"/>
          <w:color w:val="1A1A1A" w:themeColor="background1" w:themeShade="1A"/>
          <w:sz w:val="24"/>
          <w:szCs w:val="24"/>
          <w:lang w:eastAsia="en-US"/>
        </w:rPr>
        <w:t>across the organisation as a whole.</w:t>
      </w:r>
      <w:r w:rsidR="00C37DD7">
        <w:rPr>
          <w:rFonts w:ascii="Arial" w:eastAsia="Calibri" w:hAnsi="Arial" w:cs="Arial"/>
          <w:color w:val="1A1A1A" w:themeColor="background1" w:themeShade="1A"/>
          <w:sz w:val="24"/>
          <w:szCs w:val="24"/>
          <w:lang w:eastAsia="en-US"/>
        </w:rPr>
        <w:t xml:space="preserve"> It also </w:t>
      </w:r>
      <w:r w:rsidR="002632F0">
        <w:rPr>
          <w:rFonts w:ascii="Arial" w:eastAsia="Calibri" w:hAnsi="Arial" w:cs="Arial"/>
          <w:color w:val="1A1A1A" w:themeColor="background1" w:themeShade="1A"/>
          <w:sz w:val="24"/>
          <w:szCs w:val="24"/>
          <w:lang w:eastAsia="en-US"/>
        </w:rPr>
        <w:t xml:space="preserve">prevents </w:t>
      </w:r>
      <w:r w:rsidR="00F94AD1">
        <w:rPr>
          <w:rFonts w:ascii="Arial" w:eastAsia="Calibri" w:hAnsi="Arial" w:cs="Arial"/>
          <w:color w:val="1A1A1A" w:themeColor="background1" w:themeShade="1A"/>
          <w:sz w:val="24"/>
          <w:szCs w:val="24"/>
          <w:lang w:eastAsia="en-US"/>
        </w:rPr>
        <w:t>parts of the organisation from becoming too independent</w:t>
      </w:r>
      <w:r w:rsidR="002632F0">
        <w:rPr>
          <w:rFonts w:ascii="Arial" w:eastAsia="Calibri" w:hAnsi="Arial" w:cs="Arial"/>
          <w:color w:val="1A1A1A" w:themeColor="background1" w:themeShade="1A"/>
          <w:sz w:val="24"/>
          <w:szCs w:val="24"/>
          <w:lang w:eastAsia="en-US"/>
        </w:rPr>
        <w:t xml:space="preserve"> and free-thinking.  All sub-</w:t>
      </w:r>
      <w:r w:rsidR="00700FBC">
        <w:rPr>
          <w:rFonts w:ascii="Arial" w:eastAsia="Calibri" w:hAnsi="Arial" w:cs="Arial"/>
          <w:color w:val="1A1A1A" w:themeColor="background1" w:themeShade="1A"/>
          <w:sz w:val="24"/>
          <w:szCs w:val="24"/>
          <w:lang w:eastAsia="en-US"/>
        </w:rPr>
        <w:t xml:space="preserve">units are </w:t>
      </w:r>
      <w:r w:rsidR="00802352">
        <w:rPr>
          <w:rFonts w:ascii="Arial" w:eastAsia="Calibri" w:hAnsi="Arial" w:cs="Arial"/>
          <w:color w:val="1A1A1A" w:themeColor="background1" w:themeShade="1A"/>
          <w:sz w:val="24"/>
          <w:szCs w:val="24"/>
          <w:lang w:eastAsia="en-US"/>
        </w:rPr>
        <w:t xml:space="preserve">uniformed </w:t>
      </w:r>
      <w:r w:rsidR="00700FBC">
        <w:rPr>
          <w:rFonts w:ascii="Arial" w:eastAsia="Calibri" w:hAnsi="Arial" w:cs="Arial"/>
          <w:color w:val="1A1A1A" w:themeColor="background1" w:themeShade="1A"/>
          <w:sz w:val="24"/>
          <w:szCs w:val="24"/>
          <w:lang w:eastAsia="en-US"/>
        </w:rPr>
        <w:t>and adhere to the same policies as one another due to all of the decisions coming from ‘the top’.</w:t>
      </w:r>
    </w:p>
    <w:p w:rsidR="005A6E35" w:rsidRDefault="005A6E35" w:rsidP="000B5521">
      <w:pPr>
        <w:rPr>
          <w:rFonts w:ascii="Arial" w:eastAsia="Calibri" w:hAnsi="Arial" w:cs="Arial"/>
          <w:color w:val="002060"/>
          <w:sz w:val="24"/>
          <w:szCs w:val="24"/>
          <w:lang w:eastAsia="en-US"/>
        </w:rPr>
      </w:pPr>
    </w:p>
    <w:p w:rsidR="00802352" w:rsidRDefault="00802352" w:rsidP="000B5521">
      <w:pPr>
        <w:rPr>
          <w:rFonts w:ascii="Arial" w:eastAsia="Calibri" w:hAnsi="Arial" w:cs="Arial"/>
          <w:color w:val="002060"/>
          <w:sz w:val="24"/>
          <w:szCs w:val="24"/>
          <w:lang w:eastAsia="en-US"/>
        </w:rPr>
      </w:pPr>
    </w:p>
    <w:p w:rsidR="000B5521" w:rsidRPr="008F5052" w:rsidRDefault="008F5052" w:rsidP="000B5521">
      <w:pPr>
        <w:rPr>
          <w:rFonts w:ascii="Arial" w:eastAsia="Calibri" w:hAnsi="Arial" w:cs="Arial"/>
          <w:b/>
          <w:color w:val="002060"/>
          <w:sz w:val="24"/>
          <w:szCs w:val="24"/>
          <w:u w:val="single"/>
          <w:lang w:eastAsia="en-US"/>
        </w:rPr>
      </w:pPr>
      <w:r w:rsidRPr="007C7F7D">
        <w:rPr>
          <w:rFonts w:ascii="Arial" w:eastAsia="Calibri" w:hAnsi="Arial" w:cs="Arial"/>
          <w:b/>
          <w:color w:val="1A1A1A" w:themeColor="background1" w:themeShade="1A"/>
          <w:sz w:val="24"/>
          <w:szCs w:val="24"/>
          <w:u w:val="single"/>
          <w:lang w:eastAsia="en-US"/>
        </w:rPr>
        <w:t>De</w:t>
      </w:r>
      <w:r w:rsidR="00700FBC">
        <w:rPr>
          <w:rFonts w:ascii="Arial" w:eastAsia="Calibri" w:hAnsi="Arial" w:cs="Arial"/>
          <w:b/>
          <w:color w:val="1A1A1A" w:themeColor="background1" w:themeShade="1A"/>
          <w:sz w:val="24"/>
          <w:szCs w:val="24"/>
          <w:u w:val="single"/>
          <w:lang w:eastAsia="en-US"/>
        </w:rPr>
        <w:t>-c</w:t>
      </w:r>
      <w:r w:rsidRPr="007C7F7D">
        <w:rPr>
          <w:rFonts w:ascii="Arial" w:eastAsia="Calibri" w:hAnsi="Arial" w:cs="Arial"/>
          <w:b/>
          <w:color w:val="1A1A1A" w:themeColor="background1" w:themeShade="1A"/>
          <w:sz w:val="24"/>
          <w:szCs w:val="24"/>
          <w:u w:val="single"/>
          <w:lang w:eastAsia="en-US"/>
        </w:rPr>
        <w:t>entralisation</w:t>
      </w:r>
    </w:p>
    <w:p w:rsidR="000B5521" w:rsidRDefault="000B5521" w:rsidP="000B5521">
      <w:pPr>
        <w:rPr>
          <w:rFonts w:ascii="Arial" w:eastAsia="Calibri" w:hAnsi="Arial" w:cs="Arial"/>
          <w:sz w:val="24"/>
          <w:szCs w:val="24"/>
          <w:lang w:eastAsia="en-US"/>
        </w:rPr>
      </w:pPr>
    </w:p>
    <w:p w:rsidR="00644951" w:rsidRDefault="00BC003E" w:rsidP="000B5521">
      <w:pPr>
        <w:rPr>
          <w:rFonts w:ascii="Arial" w:eastAsia="Calibri" w:hAnsi="Arial" w:cs="Arial"/>
          <w:sz w:val="24"/>
          <w:szCs w:val="24"/>
          <w:lang w:eastAsia="en-US"/>
        </w:rPr>
      </w:pPr>
      <w:r>
        <w:rPr>
          <w:rFonts w:ascii="Arial" w:eastAsia="Calibri" w:hAnsi="Arial" w:cs="Arial"/>
          <w:sz w:val="24"/>
          <w:szCs w:val="24"/>
          <w:lang w:eastAsia="en-US"/>
        </w:rPr>
        <w:t>After a recent change of</w:t>
      </w:r>
      <w:r w:rsidR="00CF59A9">
        <w:rPr>
          <w:rFonts w:ascii="Arial" w:eastAsia="Calibri" w:hAnsi="Arial" w:cs="Arial"/>
          <w:sz w:val="24"/>
          <w:szCs w:val="24"/>
          <w:lang w:eastAsia="en-US"/>
        </w:rPr>
        <w:t xml:space="preserve"> </w:t>
      </w:r>
      <w:r w:rsidR="00E345E8">
        <w:rPr>
          <w:rFonts w:ascii="Arial" w:eastAsia="Calibri" w:hAnsi="Arial" w:cs="Arial"/>
          <w:sz w:val="24"/>
          <w:szCs w:val="24"/>
          <w:lang w:eastAsia="en-US"/>
        </w:rPr>
        <w:t xml:space="preserve">Chief Executive Officer </w:t>
      </w:r>
      <w:r w:rsidR="00CF59A9">
        <w:rPr>
          <w:rFonts w:ascii="Arial" w:eastAsia="Calibri" w:hAnsi="Arial" w:cs="Arial"/>
          <w:sz w:val="24"/>
          <w:szCs w:val="24"/>
          <w:lang w:eastAsia="en-US"/>
        </w:rPr>
        <w:t>(</w:t>
      </w:r>
      <w:r>
        <w:rPr>
          <w:rFonts w:ascii="Arial" w:eastAsia="Calibri" w:hAnsi="Arial" w:cs="Arial"/>
          <w:sz w:val="24"/>
          <w:szCs w:val="24"/>
          <w:lang w:eastAsia="en-US"/>
        </w:rPr>
        <w:t>CEO</w:t>
      </w:r>
      <w:r w:rsidR="00CF59A9">
        <w:rPr>
          <w:rFonts w:ascii="Arial" w:eastAsia="Calibri" w:hAnsi="Arial" w:cs="Arial"/>
          <w:sz w:val="24"/>
          <w:szCs w:val="24"/>
          <w:lang w:eastAsia="en-US"/>
        </w:rPr>
        <w:t>)</w:t>
      </w:r>
      <w:bookmarkStart w:id="0" w:name="_GoBack"/>
      <w:bookmarkEnd w:id="0"/>
      <w:r w:rsidR="00700FBC">
        <w:rPr>
          <w:rFonts w:ascii="Arial" w:eastAsia="Calibri" w:hAnsi="Arial" w:cs="Arial"/>
          <w:sz w:val="24"/>
          <w:szCs w:val="24"/>
          <w:lang w:eastAsia="en-US"/>
        </w:rPr>
        <w:t>, a new flat s</w:t>
      </w:r>
      <w:r>
        <w:rPr>
          <w:rFonts w:ascii="Arial" w:eastAsia="Calibri" w:hAnsi="Arial" w:cs="Arial"/>
          <w:sz w:val="24"/>
          <w:szCs w:val="24"/>
          <w:lang w:eastAsia="en-US"/>
        </w:rPr>
        <w:t>tructure was i</w:t>
      </w:r>
      <w:r w:rsidR="00700FBC">
        <w:rPr>
          <w:rFonts w:ascii="Arial" w:eastAsia="Calibri" w:hAnsi="Arial" w:cs="Arial"/>
          <w:sz w:val="24"/>
          <w:szCs w:val="24"/>
          <w:lang w:eastAsia="en-US"/>
        </w:rPr>
        <w:t xml:space="preserve">ntroduced to Marks and Spencer </w:t>
      </w:r>
      <w:r>
        <w:rPr>
          <w:rFonts w:ascii="Arial" w:eastAsia="Calibri" w:hAnsi="Arial" w:cs="Arial"/>
          <w:sz w:val="24"/>
          <w:szCs w:val="24"/>
          <w:lang w:eastAsia="en-US"/>
        </w:rPr>
        <w:t>meaning</w:t>
      </w:r>
      <w:r w:rsidR="009222C7">
        <w:rPr>
          <w:rFonts w:ascii="Arial" w:eastAsia="Calibri" w:hAnsi="Arial" w:cs="Arial"/>
          <w:sz w:val="24"/>
          <w:szCs w:val="24"/>
          <w:lang w:eastAsia="en-US"/>
        </w:rPr>
        <w:t xml:space="preserve"> a lot of the decision ma</w:t>
      </w:r>
      <w:r w:rsidR="00700FBC">
        <w:rPr>
          <w:rFonts w:ascii="Arial" w:eastAsia="Calibri" w:hAnsi="Arial" w:cs="Arial"/>
          <w:sz w:val="24"/>
          <w:szCs w:val="24"/>
          <w:lang w:eastAsia="en-US"/>
        </w:rPr>
        <w:t>king was pushed down to the sub-</w:t>
      </w:r>
      <w:r w:rsidR="00322FE8">
        <w:rPr>
          <w:rFonts w:ascii="Arial" w:eastAsia="Calibri" w:hAnsi="Arial" w:cs="Arial"/>
          <w:sz w:val="24"/>
          <w:szCs w:val="24"/>
          <w:lang w:eastAsia="en-US"/>
        </w:rPr>
        <w:t>units i.e. individual stores</w:t>
      </w:r>
      <w:r w:rsidR="009222C7">
        <w:rPr>
          <w:rFonts w:ascii="Arial" w:eastAsia="Calibri" w:hAnsi="Arial" w:cs="Arial"/>
          <w:sz w:val="24"/>
          <w:szCs w:val="24"/>
          <w:lang w:eastAsia="en-US"/>
        </w:rPr>
        <w:t>.</w:t>
      </w:r>
      <w:r w:rsidR="00322FE8">
        <w:rPr>
          <w:rFonts w:ascii="Arial" w:eastAsia="Calibri" w:hAnsi="Arial" w:cs="Arial"/>
          <w:sz w:val="24"/>
          <w:szCs w:val="24"/>
          <w:lang w:eastAsia="en-US"/>
        </w:rPr>
        <w:t xml:space="preserve"> This enables</w:t>
      </w:r>
      <w:r w:rsidR="00164374">
        <w:rPr>
          <w:rFonts w:ascii="Arial" w:eastAsia="Calibri" w:hAnsi="Arial" w:cs="Arial"/>
          <w:sz w:val="24"/>
          <w:szCs w:val="24"/>
          <w:lang w:eastAsia="en-US"/>
        </w:rPr>
        <w:t xml:space="preserve"> </w:t>
      </w:r>
      <w:r w:rsidR="00406467">
        <w:rPr>
          <w:rFonts w:ascii="Arial" w:eastAsia="Calibri" w:hAnsi="Arial" w:cs="Arial"/>
          <w:sz w:val="24"/>
          <w:szCs w:val="24"/>
          <w:lang w:eastAsia="en-US"/>
        </w:rPr>
        <w:t xml:space="preserve">individual </w:t>
      </w:r>
      <w:r w:rsidR="00164374">
        <w:rPr>
          <w:rFonts w:ascii="Arial" w:eastAsia="Calibri" w:hAnsi="Arial" w:cs="Arial"/>
          <w:sz w:val="24"/>
          <w:szCs w:val="24"/>
          <w:lang w:eastAsia="en-US"/>
        </w:rPr>
        <w:t xml:space="preserve">store </w:t>
      </w:r>
      <w:r w:rsidR="00BB491E">
        <w:rPr>
          <w:rFonts w:ascii="Arial" w:eastAsia="Calibri" w:hAnsi="Arial" w:cs="Arial"/>
          <w:sz w:val="24"/>
          <w:szCs w:val="24"/>
          <w:lang w:eastAsia="en-US"/>
        </w:rPr>
        <w:t>mangers to reac</w:t>
      </w:r>
      <w:r w:rsidR="00406467">
        <w:rPr>
          <w:rFonts w:ascii="Arial" w:eastAsia="Calibri" w:hAnsi="Arial" w:cs="Arial"/>
          <w:sz w:val="24"/>
          <w:szCs w:val="24"/>
          <w:lang w:eastAsia="en-US"/>
        </w:rPr>
        <w:t>t to situations involving their store/members of staff in a way they deem fit as opposed to protocol being set by Head Office that may not have been as effective for all stores. This</w:t>
      </w:r>
      <w:r w:rsidR="00BB491E">
        <w:rPr>
          <w:rFonts w:ascii="Arial" w:eastAsia="Calibri" w:hAnsi="Arial" w:cs="Arial"/>
          <w:sz w:val="24"/>
          <w:szCs w:val="24"/>
          <w:lang w:eastAsia="en-US"/>
        </w:rPr>
        <w:t xml:space="preserve"> change also allowed for better customer service as pr</w:t>
      </w:r>
      <w:r w:rsidR="00A33B32">
        <w:rPr>
          <w:rFonts w:ascii="Arial" w:eastAsia="Calibri" w:hAnsi="Arial" w:cs="Arial"/>
          <w:sz w:val="24"/>
          <w:szCs w:val="24"/>
          <w:lang w:eastAsia="en-US"/>
        </w:rPr>
        <w:t xml:space="preserve">oblems are seen to be rectified far quicker in a satisfactory way, </w:t>
      </w:r>
      <w:r w:rsidR="002941EE">
        <w:rPr>
          <w:rFonts w:ascii="Arial" w:eastAsia="Calibri" w:hAnsi="Arial" w:cs="Arial"/>
          <w:sz w:val="24"/>
          <w:szCs w:val="24"/>
          <w:lang w:eastAsia="en-US"/>
        </w:rPr>
        <w:t>without</w:t>
      </w:r>
      <w:r w:rsidR="00FF62F0">
        <w:rPr>
          <w:rFonts w:ascii="Arial" w:eastAsia="Calibri" w:hAnsi="Arial" w:cs="Arial"/>
          <w:sz w:val="24"/>
          <w:szCs w:val="24"/>
          <w:lang w:eastAsia="en-US"/>
        </w:rPr>
        <w:t xml:space="preserve"> </w:t>
      </w:r>
      <w:r w:rsidR="00A33B32">
        <w:rPr>
          <w:rFonts w:ascii="Arial" w:eastAsia="Calibri" w:hAnsi="Arial" w:cs="Arial"/>
          <w:sz w:val="24"/>
          <w:szCs w:val="24"/>
          <w:lang w:eastAsia="en-US"/>
        </w:rPr>
        <w:t>the need for oversight from more senior management.</w:t>
      </w:r>
    </w:p>
    <w:p w:rsidR="00A33B32" w:rsidRPr="000B5521" w:rsidRDefault="00A33B32" w:rsidP="000B5521">
      <w:pPr>
        <w:rPr>
          <w:rFonts w:ascii="Arial" w:eastAsia="Calibri" w:hAnsi="Arial" w:cs="Arial"/>
          <w:sz w:val="24"/>
          <w:szCs w:val="24"/>
          <w:lang w:eastAsia="en-US"/>
        </w:rPr>
      </w:pPr>
    </w:p>
    <w:p w:rsidR="000B5521" w:rsidRPr="000B5521" w:rsidRDefault="000B5521" w:rsidP="000B5521">
      <w:pPr>
        <w:rPr>
          <w:rFonts w:ascii="Arial" w:eastAsia="Calibri" w:hAnsi="Arial" w:cs="Arial"/>
          <w:b/>
          <w:sz w:val="24"/>
          <w:szCs w:val="24"/>
          <w:u w:val="single"/>
          <w:lang w:eastAsia="en-US"/>
        </w:rPr>
      </w:pPr>
    </w:p>
    <w:p w:rsidR="000B5521" w:rsidRDefault="000B5521" w:rsidP="000B5521">
      <w:pPr>
        <w:rPr>
          <w:rFonts w:ascii="Arial" w:eastAsia="Calibri" w:hAnsi="Arial" w:cs="Arial"/>
          <w:b/>
          <w:sz w:val="24"/>
          <w:szCs w:val="24"/>
          <w:u w:val="single"/>
          <w:lang w:eastAsia="en-US"/>
        </w:rPr>
      </w:pPr>
      <w:r w:rsidRPr="000B5521">
        <w:rPr>
          <w:rFonts w:ascii="Arial" w:eastAsia="Calibri" w:hAnsi="Arial" w:cs="Arial"/>
          <w:b/>
          <w:sz w:val="24"/>
          <w:szCs w:val="24"/>
          <w:u w:val="single"/>
          <w:lang w:eastAsia="en-US"/>
        </w:rPr>
        <w:t>Summary</w:t>
      </w:r>
    </w:p>
    <w:p w:rsidR="00C407E3" w:rsidRPr="000B5521" w:rsidRDefault="00C407E3" w:rsidP="000B5521">
      <w:pPr>
        <w:rPr>
          <w:rFonts w:ascii="Arial" w:eastAsia="Calibri" w:hAnsi="Arial" w:cs="Arial"/>
          <w:b/>
          <w:sz w:val="24"/>
          <w:szCs w:val="24"/>
          <w:u w:val="single"/>
          <w:lang w:eastAsia="en-US"/>
        </w:rPr>
      </w:pPr>
    </w:p>
    <w:p w:rsidR="000B5521" w:rsidRPr="000B5521" w:rsidRDefault="00A33B32" w:rsidP="000B5521">
      <w:pPr>
        <w:rPr>
          <w:rFonts w:ascii="Arial" w:eastAsia="Calibri" w:hAnsi="Arial" w:cs="Arial"/>
          <w:sz w:val="24"/>
          <w:szCs w:val="24"/>
          <w:lang w:eastAsia="en-US"/>
        </w:rPr>
      </w:pPr>
      <w:r>
        <w:rPr>
          <w:rFonts w:ascii="Arial" w:eastAsia="Calibri" w:hAnsi="Arial" w:cs="Arial"/>
          <w:sz w:val="24"/>
          <w:szCs w:val="24"/>
          <w:lang w:eastAsia="en-US"/>
        </w:rPr>
        <w:t xml:space="preserve">Marks and Spencer’s </w:t>
      </w:r>
      <w:r w:rsidR="00DD7A29">
        <w:rPr>
          <w:rFonts w:ascii="Arial" w:eastAsia="Calibri" w:hAnsi="Arial" w:cs="Arial"/>
          <w:sz w:val="24"/>
          <w:szCs w:val="24"/>
          <w:lang w:eastAsia="en-US"/>
        </w:rPr>
        <w:t xml:space="preserve">newly </w:t>
      </w:r>
      <w:r>
        <w:rPr>
          <w:rFonts w:ascii="Arial" w:eastAsia="Calibri" w:hAnsi="Arial" w:cs="Arial"/>
          <w:sz w:val="24"/>
          <w:szCs w:val="24"/>
          <w:lang w:eastAsia="en-US"/>
        </w:rPr>
        <w:t xml:space="preserve">implemented </w:t>
      </w:r>
      <w:r w:rsidR="00DD7A29">
        <w:rPr>
          <w:rFonts w:ascii="Arial" w:eastAsia="Calibri" w:hAnsi="Arial" w:cs="Arial"/>
          <w:sz w:val="24"/>
          <w:szCs w:val="24"/>
          <w:lang w:eastAsia="en-US"/>
        </w:rPr>
        <w:t>structure will need time to mature and for the</w:t>
      </w:r>
      <w:r w:rsidR="005C1944">
        <w:rPr>
          <w:rFonts w:ascii="Arial" w:eastAsia="Calibri" w:hAnsi="Arial" w:cs="Arial"/>
          <w:sz w:val="24"/>
          <w:szCs w:val="24"/>
          <w:lang w:eastAsia="en-US"/>
        </w:rPr>
        <w:t xml:space="preserve"> ‘old and bold’</w:t>
      </w:r>
      <w:r>
        <w:rPr>
          <w:rFonts w:ascii="Arial" w:eastAsia="Calibri" w:hAnsi="Arial" w:cs="Arial"/>
          <w:sz w:val="24"/>
          <w:szCs w:val="24"/>
          <w:lang w:eastAsia="en-US"/>
        </w:rPr>
        <w:t xml:space="preserve"> employees to embrace </w:t>
      </w:r>
      <w:r w:rsidR="00CF50D9">
        <w:rPr>
          <w:rFonts w:ascii="Arial" w:eastAsia="Calibri" w:hAnsi="Arial" w:cs="Arial"/>
          <w:sz w:val="24"/>
          <w:szCs w:val="24"/>
          <w:lang w:eastAsia="en-US"/>
        </w:rPr>
        <w:t>the</w:t>
      </w:r>
      <w:r w:rsidR="00CC170D">
        <w:rPr>
          <w:rFonts w:ascii="Arial" w:eastAsia="Calibri" w:hAnsi="Arial" w:cs="Arial"/>
          <w:sz w:val="24"/>
          <w:szCs w:val="24"/>
          <w:lang w:eastAsia="en-US"/>
        </w:rPr>
        <w:t xml:space="preserve">se changes made </w:t>
      </w:r>
      <w:r w:rsidR="00C407E3">
        <w:rPr>
          <w:rFonts w:ascii="Arial" w:eastAsia="Calibri" w:hAnsi="Arial" w:cs="Arial"/>
          <w:sz w:val="24"/>
          <w:szCs w:val="24"/>
          <w:lang w:eastAsia="en-US"/>
        </w:rPr>
        <w:t>to the management structure. By introducing the new flat</w:t>
      </w:r>
      <w:r w:rsidR="000B5521" w:rsidRPr="000B5521">
        <w:rPr>
          <w:rFonts w:ascii="Arial" w:eastAsia="Calibri" w:hAnsi="Arial" w:cs="Arial"/>
          <w:sz w:val="24"/>
          <w:szCs w:val="24"/>
          <w:lang w:eastAsia="en-US"/>
        </w:rPr>
        <w:t xml:space="preserve"> structure, I believe there could be a better flow of communication</w:t>
      </w:r>
      <w:r w:rsidR="000B5521" w:rsidRPr="000B5521">
        <w:rPr>
          <w:rFonts w:ascii="Arial" w:eastAsia="Calibri" w:hAnsi="Arial" w:cs="Arial"/>
          <w:b/>
          <w:sz w:val="24"/>
          <w:szCs w:val="24"/>
          <w:lang w:eastAsia="en-US"/>
        </w:rPr>
        <w:t xml:space="preserve"> </w:t>
      </w:r>
      <w:r w:rsidR="000B5521" w:rsidRPr="000B5521">
        <w:rPr>
          <w:rFonts w:ascii="Arial" w:eastAsia="Calibri" w:hAnsi="Arial" w:cs="Arial"/>
          <w:sz w:val="24"/>
          <w:szCs w:val="24"/>
          <w:lang w:eastAsia="en-US"/>
        </w:rPr>
        <w:t>both upst</w:t>
      </w:r>
      <w:r w:rsidR="00CC170D">
        <w:rPr>
          <w:rFonts w:ascii="Arial" w:eastAsia="Calibri" w:hAnsi="Arial" w:cs="Arial"/>
          <w:sz w:val="24"/>
          <w:szCs w:val="24"/>
          <w:lang w:eastAsia="en-US"/>
        </w:rPr>
        <w:t xml:space="preserve">ream and downstream which could allow for better productivity. I believe that the vast majority of </w:t>
      </w:r>
      <w:r w:rsidR="000B5521" w:rsidRPr="000B5521">
        <w:rPr>
          <w:rFonts w:ascii="Arial" w:eastAsia="Calibri" w:hAnsi="Arial" w:cs="Arial"/>
          <w:sz w:val="24"/>
          <w:szCs w:val="24"/>
          <w:lang w:eastAsia="en-US"/>
        </w:rPr>
        <w:t xml:space="preserve">ideas </w:t>
      </w:r>
      <w:r w:rsidR="004D582E">
        <w:rPr>
          <w:rFonts w:ascii="Arial" w:eastAsia="Calibri" w:hAnsi="Arial" w:cs="Arial"/>
          <w:sz w:val="24"/>
          <w:szCs w:val="24"/>
          <w:lang w:eastAsia="en-US"/>
        </w:rPr>
        <w:t xml:space="preserve">in terms of business improvement, </w:t>
      </w:r>
      <w:r w:rsidR="000B5521" w:rsidRPr="000B5521">
        <w:rPr>
          <w:rFonts w:ascii="Arial" w:eastAsia="Calibri" w:hAnsi="Arial" w:cs="Arial"/>
          <w:sz w:val="24"/>
          <w:szCs w:val="24"/>
          <w:lang w:eastAsia="en-US"/>
        </w:rPr>
        <w:t>do not</w:t>
      </w:r>
      <w:r w:rsidR="00CC170D">
        <w:rPr>
          <w:rFonts w:ascii="Arial" w:eastAsia="Calibri" w:hAnsi="Arial" w:cs="Arial"/>
          <w:sz w:val="24"/>
          <w:szCs w:val="24"/>
          <w:lang w:eastAsia="en-US"/>
        </w:rPr>
        <w:t xml:space="preserve"> necessarily</w:t>
      </w:r>
      <w:r w:rsidR="004D582E">
        <w:rPr>
          <w:rFonts w:ascii="Arial" w:eastAsia="Calibri" w:hAnsi="Arial" w:cs="Arial"/>
          <w:sz w:val="24"/>
          <w:szCs w:val="24"/>
          <w:lang w:eastAsia="en-US"/>
        </w:rPr>
        <w:t xml:space="preserve"> need to come from the very top. If lower level management and </w:t>
      </w:r>
      <w:r w:rsidR="000B5521" w:rsidRPr="000B5521">
        <w:rPr>
          <w:rFonts w:ascii="Arial" w:eastAsia="Calibri" w:hAnsi="Arial" w:cs="Arial"/>
          <w:sz w:val="24"/>
          <w:szCs w:val="24"/>
          <w:lang w:eastAsia="en-US"/>
        </w:rPr>
        <w:t>employees could make suggestions</w:t>
      </w:r>
      <w:r w:rsidR="00CF060A">
        <w:rPr>
          <w:rFonts w:ascii="Arial" w:eastAsia="Calibri" w:hAnsi="Arial" w:cs="Arial"/>
          <w:sz w:val="24"/>
          <w:szCs w:val="24"/>
          <w:lang w:eastAsia="en-US"/>
        </w:rPr>
        <w:t xml:space="preserve"> for change, this will</w:t>
      </w:r>
      <w:r w:rsidR="00755DFC">
        <w:rPr>
          <w:rFonts w:ascii="Arial" w:eastAsia="Calibri" w:hAnsi="Arial" w:cs="Arial"/>
          <w:sz w:val="24"/>
          <w:szCs w:val="24"/>
          <w:lang w:eastAsia="en-US"/>
        </w:rPr>
        <w:t xml:space="preserve"> make Marks and Spencer a for</w:t>
      </w:r>
      <w:r w:rsidR="00B11B6A">
        <w:rPr>
          <w:rFonts w:ascii="Arial" w:eastAsia="Calibri" w:hAnsi="Arial" w:cs="Arial"/>
          <w:sz w:val="24"/>
          <w:szCs w:val="24"/>
          <w:lang w:eastAsia="en-US"/>
        </w:rPr>
        <w:t xml:space="preserve">ce to be </w:t>
      </w:r>
      <w:r w:rsidR="00EA34DD">
        <w:rPr>
          <w:rFonts w:ascii="Arial" w:eastAsia="Calibri" w:hAnsi="Arial" w:cs="Arial"/>
          <w:sz w:val="24"/>
          <w:szCs w:val="24"/>
          <w:lang w:eastAsia="en-US"/>
        </w:rPr>
        <w:t>reckoned</w:t>
      </w:r>
      <w:r w:rsidR="00755DFC">
        <w:rPr>
          <w:rFonts w:ascii="Arial" w:eastAsia="Calibri" w:hAnsi="Arial" w:cs="Arial"/>
          <w:sz w:val="24"/>
          <w:szCs w:val="24"/>
          <w:lang w:eastAsia="en-US"/>
        </w:rPr>
        <w:t xml:space="preserve"> with in the </w:t>
      </w:r>
      <w:r w:rsidR="00EA34DD">
        <w:rPr>
          <w:rFonts w:ascii="Arial" w:eastAsia="Calibri" w:hAnsi="Arial" w:cs="Arial"/>
          <w:sz w:val="24"/>
          <w:szCs w:val="24"/>
          <w:lang w:eastAsia="en-US"/>
        </w:rPr>
        <w:t>longer term</w:t>
      </w:r>
      <w:r w:rsidR="001F5091">
        <w:rPr>
          <w:rFonts w:ascii="Arial" w:eastAsia="Calibri" w:hAnsi="Arial" w:cs="Arial"/>
          <w:sz w:val="24"/>
          <w:szCs w:val="24"/>
          <w:lang w:eastAsia="en-US"/>
        </w:rPr>
        <w:t xml:space="preserve"> due to open lines of </w:t>
      </w:r>
      <w:r w:rsidR="003479DF">
        <w:rPr>
          <w:rFonts w:ascii="Arial" w:eastAsia="Calibri" w:hAnsi="Arial" w:cs="Arial"/>
          <w:sz w:val="24"/>
          <w:szCs w:val="24"/>
          <w:lang w:eastAsia="en-US"/>
        </w:rPr>
        <w:t>communication between customer, the shop floor and management.</w:t>
      </w:r>
    </w:p>
    <w:p w:rsidR="000B5521" w:rsidRDefault="000B5521"/>
    <w:sectPr w:rsidR="000B5521" w:rsidSect="009C47E9">
      <w:headerReference w:type="default" r:id="rId10"/>
      <w:footerReference w:type="even" r:id="rId11"/>
      <w:footerReference w:type="default" r:id="rId1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D25810" w:rsidRDefault="00D25810" w:rsidP="00A15217">
      <w:r>
        <w:separator/>
      </w:r>
    </w:p>
  </w:endnote>
  <w:endnote w:type="continuationSeparator" w:id="0">
    <w:p w:rsidR="00D25810" w:rsidRDefault="00D25810" w:rsidP="00A15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rPr>
        <w:rStyle w:val="PageNumber"/>
      </w:rPr>
      <w:id w:val="1185934356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:rsidR="00A15217" w:rsidRDefault="00A15217" w:rsidP="009C47E9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:rsidR="00A15217" w:rsidRDefault="00A15217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rPr>
        <w:rStyle w:val="PageNumber"/>
      </w:rPr>
      <w:id w:val="1737660828"/>
      <w:docPartObj>
        <w:docPartGallery w:val="Page Numbers (Bottom of Page)"/>
        <w:docPartUnique/>
      </w:docPartObj>
    </w:sdtPr>
    <w:sdtContent>
      <w:p w:rsidR="009C47E9" w:rsidRDefault="009C47E9" w:rsidP="00C860D1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t xml:space="preserve">Page </w:t>
        </w: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2</w:t>
        </w:r>
        <w:r>
          <w:rPr>
            <w:rStyle w:val="PageNumber"/>
          </w:rPr>
          <w:fldChar w:fldCharType="end"/>
        </w:r>
        <w:r>
          <w:rPr>
            <w:rStyle w:val="PageNumber"/>
          </w:rPr>
          <w:t xml:space="preserve"> of </w:t>
        </w: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NUMPAGES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2</w:t>
        </w:r>
        <w:r>
          <w:rPr>
            <w:rStyle w:val="PageNumber"/>
          </w:rPr>
          <w:fldChar w:fldCharType="end"/>
        </w:r>
      </w:p>
    </w:sdtContent>
  </w:sdt>
  <w:p w:rsidR="00A15217" w:rsidRDefault="006A3A82">
    <w:pPr>
      <w:pStyle w:val="Footer"/>
    </w:pPr>
    <w:r>
      <w:t xml:space="preserve">                                                                                          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D25810" w:rsidRDefault="00D25810" w:rsidP="00A15217">
      <w:r>
        <w:separator/>
      </w:r>
    </w:p>
  </w:footnote>
  <w:footnote w:type="continuationSeparator" w:id="0">
    <w:p w:rsidR="00D25810" w:rsidRDefault="00D25810" w:rsidP="00A15217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EC137A" w:rsidRDefault="00EC137A" w:rsidP="003D64D8">
    <w:pPr>
      <w:pStyle w:val="Footer"/>
      <w:framePr w:wrap="none" w:vAnchor="text" w:hAnchor="margin" w:xAlign="center" w:y="1"/>
      <w:rPr>
        <w:rStyle w:val="PageNumber"/>
      </w:rPr>
    </w:pPr>
    <w:r>
      <w:rPr>
        <w:rStyle w:val="PageNumber"/>
      </w:rPr>
      <w:t>1712048 Millbank N – PD01 A1</w:t>
    </w:r>
  </w:p>
  <w:p w:rsidR="00EC137A" w:rsidRDefault="00EC137A" w:rsidP="003D64D8">
    <w:pPr>
      <w:pStyle w:val="Footer"/>
    </w:pPr>
  </w:p>
  <w:p w:rsidR="00EC137A" w:rsidRDefault="00EC137A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45CD0CF6"/>
    <w:multiLevelType w:val="hybridMultilevel"/>
    <w:tmpl w:val="C8CE013A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4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B5521"/>
    <w:rsid w:val="00042FE7"/>
    <w:rsid w:val="00056684"/>
    <w:rsid w:val="000B5521"/>
    <w:rsid w:val="000B71BB"/>
    <w:rsid w:val="000E1F40"/>
    <w:rsid w:val="00141CC7"/>
    <w:rsid w:val="00164374"/>
    <w:rsid w:val="001D76A9"/>
    <w:rsid w:val="001F2B5D"/>
    <w:rsid w:val="001F5091"/>
    <w:rsid w:val="00205C54"/>
    <w:rsid w:val="00232DDF"/>
    <w:rsid w:val="002632F0"/>
    <w:rsid w:val="002674CA"/>
    <w:rsid w:val="00270C72"/>
    <w:rsid w:val="00277CBC"/>
    <w:rsid w:val="002941EE"/>
    <w:rsid w:val="002B1667"/>
    <w:rsid w:val="00322FE8"/>
    <w:rsid w:val="0033389F"/>
    <w:rsid w:val="00340288"/>
    <w:rsid w:val="003479DF"/>
    <w:rsid w:val="00382B4F"/>
    <w:rsid w:val="00384585"/>
    <w:rsid w:val="00384939"/>
    <w:rsid w:val="003C0FA2"/>
    <w:rsid w:val="003F535C"/>
    <w:rsid w:val="00403296"/>
    <w:rsid w:val="00406467"/>
    <w:rsid w:val="00440B2D"/>
    <w:rsid w:val="00470A86"/>
    <w:rsid w:val="004828BA"/>
    <w:rsid w:val="00490594"/>
    <w:rsid w:val="004B3AE1"/>
    <w:rsid w:val="004D582E"/>
    <w:rsid w:val="0054348B"/>
    <w:rsid w:val="005437CE"/>
    <w:rsid w:val="005A6E35"/>
    <w:rsid w:val="005C04B6"/>
    <w:rsid w:val="005C1944"/>
    <w:rsid w:val="005D0F4B"/>
    <w:rsid w:val="005D12ED"/>
    <w:rsid w:val="005F01C1"/>
    <w:rsid w:val="00617C94"/>
    <w:rsid w:val="00644951"/>
    <w:rsid w:val="006577CB"/>
    <w:rsid w:val="00685531"/>
    <w:rsid w:val="00692CD3"/>
    <w:rsid w:val="006A3A82"/>
    <w:rsid w:val="006B1A80"/>
    <w:rsid w:val="006B2F3A"/>
    <w:rsid w:val="006C16D5"/>
    <w:rsid w:val="006F2B8D"/>
    <w:rsid w:val="00700FBC"/>
    <w:rsid w:val="00744C35"/>
    <w:rsid w:val="00750FC6"/>
    <w:rsid w:val="00755DFC"/>
    <w:rsid w:val="007828DA"/>
    <w:rsid w:val="00782DB9"/>
    <w:rsid w:val="007B6AEE"/>
    <w:rsid w:val="007C7F7D"/>
    <w:rsid w:val="00802352"/>
    <w:rsid w:val="00803576"/>
    <w:rsid w:val="00803D8E"/>
    <w:rsid w:val="00813CDA"/>
    <w:rsid w:val="0081775F"/>
    <w:rsid w:val="008576A1"/>
    <w:rsid w:val="008701B5"/>
    <w:rsid w:val="008B0A18"/>
    <w:rsid w:val="008F5052"/>
    <w:rsid w:val="009222C7"/>
    <w:rsid w:val="00933F75"/>
    <w:rsid w:val="0094375C"/>
    <w:rsid w:val="00947281"/>
    <w:rsid w:val="00981993"/>
    <w:rsid w:val="009A12FD"/>
    <w:rsid w:val="009B1C90"/>
    <w:rsid w:val="009C47E9"/>
    <w:rsid w:val="009D3801"/>
    <w:rsid w:val="009D5FAA"/>
    <w:rsid w:val="009E7DD7"/>
    <w:rsid w:val="00A15217"/>
    <w:rsid w:val="00A33B32"/>
    <w:rsid w:val="00A53E0F"/>
    <w:rsid w:val="00A640DC"/>
    <w:rsid w:val="00AE3EBD"/>
    <w:rsid w:val="00AE5EF3"/>
    <w:rsid w:val="00B11B6A"/>
    <w:rsid w:val="00B326F9"/>
    <w:rsid w:val="00B544DC"/>
    <w:rsid w:val="00B9334E"/>
    <w:rsid w:val="00BB491E"/>
    <w:rsid w:val="00BC003E"/>
    <w:rsid w:val="00C0151E"/>
    <w:rsid w:val="00C10246"/>
    <w:rsid w:val="00C17B7E"/>
    <w:rsid w:val="00C2641F"/>
    <w:rsid w:val="00C37DD7"/>
    <w:rsid w:val="00C407E3"/>
    <w:rsid w:val="00CC170D"/>
    <w:rsid w:val="00CD3F8E"/>
    <w:rsid w:val="00CE21EC"/>
    <w:rsid w:val="00CE5B3F"/>
    <w:rsid w:val="00CF060A"/>
    <w:rsid w:val="00CF50D9"/>
    <w:rsid w:val="00CF59A9"/>
    <w:rsid w:val="00D001BC"/>
    <w:rsid w:val="00D25810"/>
    <w:rsid w:val="00D919CB"/>
    <w:rsid w:val="00DB799C"/>
    <w:rsid w:val="00DC156F"/>
    <w:rsid w:val="00DD7A29"/>
    <w:rsid w:val="00E345E8"/>
    <w:rsid w:val="00E97F18"/>
    <w:rsid w:val="00EA34DD"/>
    <w:rsid w:val="00EC137A"/>
    <w:rsid w:val="00F02BA9"/>
    <w:rsid w:val="00F237C2"/>
    <w:rsid w:val="00F317A4"/>
    <w:rsid w:val="00F3422A"/>
    <w:rsid w:val="00F42CBD"/>
    <w:rsid w:val="00F603AE"/>
    <w:rsid w:val="00F671E4"/>
    <w:rsid w:val="00F7178C"/>
    <w:rsid w:val="00F747F5"/>
    <w:rsid w:val="00F87A0C"/>
    <w:rsid w:val="00F92DBF"/>
    <w:rsid w:val="00F94AD1"/>
    <w:rsid w:val="00F959DF"/>
    <w:rsid w:val="00FB0523"/>
    <w:rsid w:val="00FB55D4"/>
    <w:rsid w:val="00FD1057"/>
    <w:rsid w:val="00FF62F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B4D4E25"/>
  <w15:chartTrackingRefBased/>
  <w15:docId w15:val="{88A8F43B-353B-C547-9C2E-B24313662AC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uiPriority w:val="99"/>
    <w:semiHidden/>
    <w:unhideWhenUsed/>
    <w:rsid w:val="000B5521"/>
    <w:rPr>
      <w:strike w:val="0"/>
      <w:dstrike w:val="0"/>
      <w:color w:val="337AB7"/>
      <w:u w:val="none"/>
      <w:effect w:val="none"/>
      <w:shd w:val="clear" w:color="auto" w:fill="auto"/>
    </w:rPr>
  </w:style>
  <w:style w:type="character" w:customStyle="1" w:styleId="tgc">
    <w:name w:val="_tgc"/>
    <w:rsid w:val="000B5521"/>
  </w:style>
  <w:style w:type="paragraph" w:styleId="Header">
    <w:name w:val="header"/>
    <w:basedOn w:val="Normal"/>
    <w:link w:val="HeaderChar"/>
    <w:uiPriority w:val="99"/>
    <w:unhideWhenUsed/>
    <w:rsid w:val="00A15217"/>
    <w:pPr>
      <w:tabs>
        <w:tab w:val="center" w:pos="4513"/>
        <w:tab w:val="right" w:pos="9026"/>
      </w:tabs>
    </w:pPr>
  </w:style>
  <w:style w:type="character" w:customStyle="1" w:styleId="HeaderChar">
    <w:name w:val="Header Char."/>
    <w:basedOn w:val="DefaultParagraphFont"/>
    <w:link w:val="Header"/>
    <w:uiPriority w:val="99"/>
    <w:rsid w:val="00A15217"/>
  </w:style>
  <w:style w:type="paragraph" w:styleId="Footer">
    <w:name w:val="footer"/>
    <w:basedOn w:val="Normal"/>
    <w:link w:val="FooterChar"/>
    <w:uiPriority w:val="99"/>
    <w:unhideWhenUsed/>
    <w:rsid w:val="00A15217"/>
    <w:pPr>
      <w:tabs>
        <w:tab w:val="center" w:pos="4513"/>
        <w:tab w:val="right" w:pos="9026"/>
      </w:tabs>
    </w:pPr>
  </w:style>
  <w:style w:type="character" w:customStyle="1" w:styleId="FooterChar">
    <w:name w:val="Footer Char."/>
    <w:basedOn w:val="DefaultParagraphFont"/>
    <w:link w:val="Footer"/>
    <w:uiPriority w:val="99"/>
    <w:rsid w:val="00A15217"/>
  </w:style>
  <w:style w:type="character" w:styleId="PageNumber">
    <w:name w:val="page number"/>
    <w:basedOn w:val="DefaultParagraphFont"/>
    <w:uiPriority w:val="99"/>
    <w:semiHidden/>
    <w:unhideWhenUsed/>
    <w:rsid w:val="00A15217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footer" Target="footer2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oter" Target="footer1.xml"/><Relationship Id="rId5" Type="http://schemas.openxmlformats.org/officeDocument/2006/relationships/footnotes" Target="footnotes.xml"/><Relationship Id="rId10" Type="http://schemas.openxmlformats.org/officeDocument/2006/relationships/header" Target="header1.xml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462</TotalTime>
  <Pages>2</Pages>
  <Words>506</Words>
  <Characters>2628</Characters>
  <Application>Microsoft Office Word</Application>
  <DocSecurity>0</DocSecurity>
  <Lines>85</Lines>
  <Paragraphs>12</Paragraphs>
  <ScaleCrop>false</ScaleCrop>
  <Company/>
  <LinksUpToDate>false</LinksUpToDate>
  <CharactersWithSpaces>3127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nmillbank@icloud.com</dc:creator>
  <cp:keywords/>
  <dc:description/>
  <cp:lastModifiedBy>nmillbank@icloud.com</cp:lastModifiedBy>
  <cp:revision>114</cp:revision>
  <dcterms:created xsi:type="dcterms:W3CDTF">2018-02-21T11:31:00Z</dcterms:created>
  <dcterms:modified xsi:type="dcterms:W3CDTF">2018-03-08T22:51:00Z</dcterms:modified>
</cp:coreProperties>
</file>