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5E1F" w14:textId="77777777" w:rsidR="004C04F0" w:rsidRDefault="004C04F0"/>
    <w:p w14:paraId="2335C47F" w14:textId="77777777" w:rsidR="004D7823" w:rsidRDefault="004D7823"/>
    <w:p w14:paraId="60C011EE" w14:textId="77777777" w:rsidR="004D7823" w:rsidRDefault="004D7823">
      <w:r>
        <w:rPr>
          <w:noProof/>
        </w:rPr>
        <w:drawing>
          <wp:inline distT="0" distB="0" distL="0" distR="0" wp14:anchorId="7C54C802" wp14:editId="5B8A00D7">
            <wp:extent cx="5731510" cy="1584325"/>
            <wp:effectExtent l="0" t="0" r="2540" b="0"/>
            <wp:docPr id="81342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20745" name="Picture 813420745"/>
                    <pic:cNvPicPr/>
                  </pic:nvPicPr>
                  <pic:blipFill>
                    <a:blip r:embed="rId6">
                      <a:extLst>
                        <a:ext uri="{28A0092B-C50C-407E-A947-70E740481C1C}">
                          <a14:useLocalDpi xmlns:a14="http://schemas.microsoft.com/office/drawing/2010/main" val="0"/>
                        </a:ext>
                      </a:extLst>
                    </a:blip>
                    <a:stretch>
                      <a:fillRect/>
                    </a:stretch>
                  </pic:blipFill>
                  <pic:spPr>
                    <a:xfrm>
                      <a:off x="0" y="0"/>
                      <a:ext cx="5731510" cy="1584325"/>
                    </a:xfrm>
                    <a:prstGeom prst="rect">
                      <a:avLst/>
                    </a:prstGeom>
                  </pic:spPr>
                </pic:pic>
              </a:graphicData>
            </a:graphic>
          </wp:inline>
        </w:drawing>
      </w:r>
    </w:p>
    <w:p w14:paraId="437CB07A" w14:textId="77777777" w:rsidR="004D7823" w:rsidRDefault="004D7823"/>
    <w:p w14:paraId="218B0A12" w14:textId="77777777" w:rsidR="004D7823" w:rsidRDefault="004D7823"/>
    <w:p w14:paraId="6E0E0E88" w14:textId="77777777" w:rsidR="004D7823" w:rsidRDefault="004D7823"/>
    <w:p w14:paraId="2C5067E0" w14:textId="77777777" w:rsidR="004D7823" w:rsidRDefault="004D7823"/>
    <w:p w14:paraId="23ADC894" w14:textId="77777777" w:rsidR="004D7823" w:rsidRDefault="004D7823"/>
    <w:p w14:paraId="5CF4A530" w14:textId="77777777" w:rsidR="004D7823" w:rsidRPr="004D7823" w:rsidRDefault="004D7823">
      <w:pPr>
        <w:rPr>
          <w:b/>
          <w:bCs/>
          <w:sz w:val="32"/>
          <w:szCs w:val="32"/>
        </w:rPr>
      </w:pPr>
      <w:r w:rsidRPr="004D7823">
        <w:rPr>
          <w:b/>
          <w:bCs/>
          <w:sz w:val="32"/>
          <w:szCs w:val="32"/>
        </w:rPr>
        <w:t>PROGRAMEE NAME:BA HONS BUSINESS MANAGEMENT</w:t>
      </w:r>
    </w:p>
    <w:p w14:paraId="307210F5" w14:textId="77777777" w:rsidR="004D7823" w:rsidRPr="004D7823" w:rsidRDefault="004D7823">
      <w:pPr>
        <w:rPr>
          <w:b/>
          <w:bCs/>
          <w:sz w:val="32"/>
          <w:szCs w:val="32"/>
        </w:rPr>
      </w:pPr>
      <w:r w:rsidRPr="004D7823">
        <w:rPr>
          <w:b/>
          <w:bCs/>
          <w:sz w:val="32"/>
          <w:szCs w:val="32"/>
        </w:rPr>
        <w:t>MODULE NAME: INTRODUCING MODERN WORKPLACE</w:t>
      </w:r>
    </w:p>
    <w:p w14:paraId="23015DC6" w14:textId="77777777" w:rsidR="004D7823" w:rsidRPr="004D7823" w:rsidRDefault="004D7823">
      <w:pPr>
        <w:rPr>
          <w:b/>
          <w:bCs/>
          <w:sz w:val="32"/>
          <w:szCs w:val="32"/>
        </w:rPr>
      </w:pPr>
      <w:r w:rsidRPr="004D7823">
        <w:rPr>
          <w:b/>
          <w:bCs/>
          <w:sz w:val="32"/>
          <w:szCs w:val="32"/>
        </w:rPr>
        <w:t>MODULE CODE: LCBB4003</w:t>
      </w:r>
    </w:p>
    <w:p w14:paraId="06773572" w14:textId="77777777" w:rsidR="004D7823" w:rsidRPr="004D7823" w:rsidRDefault="004D7823">
      <w:pPr>
        <w:rPr>
          <w:b/>
          <w:bCs/>
          <w:sz w:val="32"/>
          <w:szCs w:val="32"/>
        </w:rPr>
      </w:pPr>
      <w:r w:rsidRPr="004D7823">
        <w:rPr>
          <w:b/>
          <w:bCs/>
          <w:sz w:val="32"/>
          <w:szCs w:val="32"/>
        </w:rPr>
        <w:t>STUDENT NAME: AKHILA BABU</w:t>
      </w:r>
    </w:p>
    <w:p w14:paraId="264A18F4" w14:textId="77777777" w:rsidR="004C04F0" w:rsidRPr="004D7823" w:rsidRDefault="004D7823">
      <w:pPr>
        <w:rPr>
          <w:b/>
          <w:bCs/>
        </w:rPr>
      </w:pPr>
      <w:r w:rsidRPr="004D7823">
        <w:rPr>
          <w:b/>
          <w:bCs/>
          <w:sz w:val="32"/>
          <w:szCs w:val="32"/>
        </w:rPr>
        <w:t>STUDENT ID:22257651</w:t>
      </w:r>
      <w:r w:rsidR="004C04F0" w:rsidRPr="004D7823">
        <w:rPr>
          <w:b/>
          <w:bCs/>
        </w:rPr>
        <w:br w:type="page"/>
      </w:r>
    </w:p>
    <w:p w14:paraId="03AC0782" w14:textId="77777777" w:rsidR="004D7823" w:rsidRDefault="004D7823"/>
    <w:p w14:paraId="79A8C8E9" w14:textId="77777777" w:rsidR="009F19A6" w:rsidRPr="009F19A6" w:rsidRDefault="00C11A2A">
      <w:pPr>
        <w:rPr>
          <w:b/>
          <w:bCs/>
          <w:sz w:val="36"/>
          <w:szCs w:val="36"/>
        </w:rPr>
      </w:pPr>
      <w:r w:rsidRPr="009F19A6">
        <w:rPr>
          <w:b/>
          <w:bCs/>
          <w:sz w:val="36"/>
          <w:szCs w:val="36"/>
        </w:rPr>
        <w:t>TABLE OF CONTENT</w:t>
      </w:r>
    </w:p>
    <w:p w14:paraId="5B3085CF" w14:textId="77777777" w:rsidR="009F19A6" w:rsidRPr="009F19A6" w:rsidRDefault="00C11A2A">
      <w:r w:rsidRPr="009F19A6">
        <w:t>1)INTRODUCTION</w:t>
      </w:r>
      <w:r w:rsidR="009F19A6" w:rsidRPr="009F19A6">
        <w:t>……………………………………………………………………………………………………………………1</w:t>
      </w:r>
    </w:p>
    <w:p w14:paraId="6F8A3714" w14:textId="77777777" w:rsidR="00C11A2A" w:rsidRPr="009F19A6" w:rsidRDefault="00C11A2A">
      <w:r w:rsidRPr="009F19A6">
        <w:t>2)TESCO-INTRODUCTION</w:t>
      </w:r>
      <w:r w:rsidR="009F19A6" w:rsidRPr="009F19A6">
        <w:t>……………………………………………………………………………………………………….2</w:t>
      </w:r>
    </w:p>
    <w:p w14:paraId="246FF526" w14:textId="77777777" w:rsidR="00C11A2A" w:rsidRPr="009F19A6" w:rsidRDefault="00C11A2A">
      <w:r w:rsidRPr="009F19A6">
        <w:t>3)</w:t>
      </w:r>
      <w:r w:rsidR="009F19A6" w:rsidRPr="009F19A6">
        <w:t>ORGANISATION STRUCTURE…………………………………………………………………………………………………2</w:t>
      </w:r>
    </w:p>
    <w:p w14:paraId="761C8872" w14:textId="77777777" w:rsidR="009F19A6" w:rsidRPr="009F19A6" w:rsidRDefault="009F19A6">
      <w:r w:rsidRPr="009F19A6">
        <w:t>4)SPECIAL ORGANISATIONAL STRUCTURE……………………………………………………………………………….2</w:t>
      </w:r>
    </w:p>
    <w:p w14:paraId="3FAB6EDB" w14:textId="77777777" w:rsidR="009F19A6" w:rsidRPr="009F19A6" w:rsidRDefault="009F19A6">
      <w:r w:rsidRPr="009F19A6">
        <w:t>5)CULTURE……………………………………………………………………………………………………………………………….2</w:t>
      </w:r>
    </w:p>
    <w:p w14:paraId="2EC8A1B3" w14:textId="77777777" w:rsidR="009F19A6" w:rsidRPr="009F19A6" w:rsidRDefault="009F19A6">
      <w:r w:rsidRPr="009F19A6">
        <w:t>6)TYPES OF CULTURE……………………………………………………………………………………………………………….3</w:t>
      </w:r>
    </w:p>
    <w:p w14:paraId="61F01735" w14:textId="77777777" w:rsidR="009F19A6" w:rsidRPr="009F19A6" w:rsidRDefault="009F19A6">
      <w:r w:rsidRPr="009F19A6">
        <w:t>7)PERFORMANCE…………………………………………………………………………………………………………………….3</w:t>
      </w:r>
    </w:p>
    <w:p w14:paraId="52B73B86" w14:textId="77777777" w:rsidR="009F19A6" w:rsidRPr="009F19A6" w:rsidRDefault="009F19A6">
      <w:r w:rsidRPr="009F19A6">
        <w:t>8)TYPES OF PERFORMANCE………………………………………………………………………………………………………3</w:t>
      </w:r>
    </w:p>
    <w:p w14:paraId="5A735367" w14:textId="77777777" w:rsidR="009F19A6" w:rsidRPr="009F19A6" w:rsidRDefault="009F19A6">
      <w:r w:rsidRPr="009F19A6">
        <w:t>9)ORGANISATIONAL STRUCTURE AND PERFORMANCE…………………………………………………………….4</w:t>
      </w:r>
    </w:p>
    <w:p w14:paraId="15537A73" w14:textId="77777777" w:rsidR="009F19A6" w:rsidRPr="009F19A6" w:rsidRDefault="009F19A6">
      <w:r w:rsidRPr="009F19A6">
        <w:t>10)ORGANISATIONAL CULTURE AND PERFORMANCE……………………………………………………………….5</w:t>
      </w:r>
    </w:p>
    <w:p w14:paraId="3E8D540F" w14:textId="77777777" w:rsidR="009F19A6" w:rsidRPr="009F19A6" w:rsidRDefault="009F19A6">
      <w:r w:rsidRPr="009F19A6">
        <w:t>11)EMPLOYEE MOTIVATION……………………………………………………………………………………………………….6</w:t>
      </w:r>
    </w:p>
    <w:p w14:paraId="4EDEABD3" w14:textId="77777777" w:rsidR="009F19A6" w:rsidRPr="009F19A6" w:rsidRDefault="009F19A6">
      <w:r w:rsidRPr="009F19A6">
        <w:t>12)CONCLUSION……………………………………………………………………………………………………………………….7</w:t>
      </w:r>
    </w:p>
    <w:p w14:paraId="4F729877" w14:textId="77777777" w:rsidR="009F19A6" w:rsidRPr="009F19A6" w:rsidRDefault="009F19A6">
      <w:r w:rsidRPr="009F19A6">
        <w:t xml:space="preserve">13)REFERENCE……………………………………………………………………………………………………………………………7 </w:t>
      </w:r>
    </w:p>
    <w:p w14:paraId="7A4FECC3" w14:textId="77777777" w:rsidR="004C04F0" w:rsidRPr="009F19A6" w:rsidRDefault="004C04F0">
      <w:r w:rsidRPr="009F19A6">
        <w:br w:type="page"/>
      </w:r>
    </w:p>
    <w:p w14:paraId="673AE561" w14:textId="77777777" w:rsidR="004C04F0" w:rsidRDefault="004C04F0"/>
    <w:p w14:paraId="597EB3D8" w14:textId="77777777" w:rsidR="004C04F0" w:rsidRPr="004D7823" w:rsidRDefault="004C04F0">
      <w:pPr>
        <w:rPr>
          <w:b/>
          <w:bCs/>
          <w:sz w:val="32"/>
          <w:szCs w:val="32"/>
        </w:rPr>
      </w:pPr>
      <w:r w:rsidRPr="004D7823">
        <w:rPr>
          <w:b/>
          <w:bCs/>
          <w:sz w:val="32"/>
          <w:szCs w:val="32"/>
        </w:rPr>
        <w:t>Introduction</w:t>
      </w:r>
    </w:p>
    <w:p w14:paraId="6CC65E1A" w14:textId="77777777" w:rsidR="004C04F0" w:rsidRDefault="004C04F0">
      <w:pPr>
        <w:rPr>
          <w:sz w:val="24"/>
          <w:szCs w:val="24"/>
        </w:rPr>
      </w:pPr>
    </w:p>
    <w:p w14:paraId="1114F639" w14:textId="77777777" w:rsidR="004C04F0" w:rsidRDefault="00D50D4B">
      <w:pPr>
        <w:rPr>
          <w:sz w:val="24"/>
          <w:szCs w:val="24"/>
        </w:rPr>
      </w:pPr>
      <w:r w:rsidRPr="00D50D4B">
        <w:rPr>
          <w:sz w:val="24"/>
          <w:szCs w:val="24"/>
        </w:rPr>
        <w:t>In the realm of organizational success, the interplay between structure, culture, and performance stands as a critical determinant of a company's achievements. Within this context, Tesco, a global retail powerhouse, offers a compelling case study. Tesco's organizational structure and culture intricately influence its performance outcomes, guiding its strategic decisions and shaping the experiences of its employees and customers alike. Examining how Tesco's organizational structure and culture synergize to drive its performance provides valuable insights into how these elements collectively contribute to the company's enduring success in the competitive retail landscape</w:t>
      </w:r>
      <w:r>
        <w:rPr>
          <w:sz w:val="24"/>
          <w:szCs w:val="24"/>
        </w:rPr>
        <w:t>. In this essay vividly discuss the aforementioned matters in a detailed manner.</w:t>
      </w:r>
    </w:p>
    <w:p w14:paraId="6C369609" w14:textId="77777777" w:rsidR="004C04F0" w:rsidRDefault="004C04F0">
      <w:pPr>
        <w:rPr>
          <w:sz w:val="24"/>
          <w:szCs w:val="24"/>
        </w:rPr>
      </w:pPr>
    </w:p>
    <w:p w14:paraId="0526D35B" w14:textId="77777777" w:rsidR="004C04F0" w:rsidRPr="009F19A6" w:rsidRDefault="004C04F0">
      <w:pPr>
        <w:rPr>
          <w:b/>
          <w:bCs/>
          <w:sz w:val="28"/>
          <w:szCs w:val="28"/>
        </w:rPr>
      </w:pPr>
      <w:r w:rsidRPr="009F19A6">
        <w:rPr>
          <w:b/>
          <w:bCs/>
          <w:sz w:val="28"/>
          <w:szCs w:val="28"/>
        </w:rPr>
        <w:t>Company introduction-TESCO</w:t>
      </w:r>
    </w:p>
    <w:p w14:paraId="3D86F5BE" w14:textId="77777777" w:rsidR="004C04F0" w:rsidRDefault="004C04F0" w:rsidP="004C04F0">
      <w:r w:rsidRPr="004C04F0">
        <w:t>Tesco is a multinational retail organization headquartered in the United Kingdom. It is one of the largest and most successful retail chains globally, operating in multiple formats and across various geographical regions. This assignment aims to provide a comprehensive analysis of Tesco's organizational structure, strategic approaches, and overall performance in the retail industry.</w:t>
      </w:r>
      <w:r w:rsidRPr="004C04F0">
        <w:t xml:space="preserve"> </w:t>
      </w:r>
      <w:r w:rsidRPr="004C04F0">
        <w:t>Tesco is a prominent British multinational retail corporation, widely recognized as one of the world's largest and most influential retail chains. Established in 1919 by Jack Cohen, Tesco originated as a modest market stall in London's East End. The name "Tesco" is an amalgamation of the founder's initials and the first letters of a supplier's name, T.E. Stockwell, symbolizing its modest beginnings and community-centric approach.</w:t>
      </w:r>
      <w:r w:rsidRPr="004C04F0">
        <w:t xml:space="preserve"> </w:t>
      </w:r>
      <w:r>
        <w:t xml:space="preserve">Throughout its history, Tesco has experienced a remarkable evolution from its humble roots to an international retail powerhouse. While its initial focus was on grocery retailing, Tesco has since diversified its offerings to encompass a diverse array of products and services, including clothing, electronics, financial services, and </w:t>
      </w:r>
      <w:r w:rsidR="00816B33">
        <w:t>more. Tesco’s</w:t>
      </w:r>
      <w:r>
        <w:t xml:space="preserve"> organizational structure is characterized by a hierarchical framework that facilitates efficient coordination, communication, and decision-making. The company operates through various store formats, such as hypermarkets (Tesco Extra), supermarkets (Tesco Superstores), and convenience stores (Tesco Express), designed to cater to a broad spectrum of customer needs.</w:t>
      </w:r>
      <w:r w:rsidRPr="004C04F0">
        <w:t xml:space="preserve"> </w:t>
      </w:r>
      <w:r>
        <w:t>As it navigates the dynamic retail landscape, Tesco's enduring success will hinge on its ability to innovate, adapt, and remain attuned to emerging trends and customer preferences.</w:t>
      </w:r>
    </w:p>
    <w:p w14:paraId="7D8E4FE3" w14:textId="77777777" w:rsidR="004C04F0" w:rsidRDefault="004C04F0" w:rsidP="004C04F0"/>
    <w:p w14:paraId="579BBDCF" w14:textId="77777777" w:rsidR="007E77AF" w:rsidRPr="009F19A6" w:rsidRDefault="004C04F0" w:rsidP="004C04F0">
      <w:pPr>
        <w:rPr>
          <w:b/>
          <w:bCs/>
          <w:sz w:val="28"/>
          <w:szCs w:val="28"/>
        </w:rPr>
      </w:pPr>
      <w:r w:rsidRPr="009F19A6">
        <w:rPr>
          <w:b/>
          <w:bCs/>
          <w:sz w:val="28"/>
          <w:szCs w:val="28"/>
        </w:rPr>
        <w:t>ORGANISATION STRUCTURE</w:t>
      </w:r>
    </w:p>
    <w:p w14:paraId="0CCDA244" w14:textId="77777777" w:rsidR="007E77AF" w:rsidRDefault="004C04F0" w:rsidP="004C04F0">
      <w:r>
        <w:t xml:space="preserve">Organisation structure is the formal system of task and authority </w:t>
      </w:r>
      <w:r w:rsidR="00816B33">
        <w:t>relationship</w:t>
      </w:r>
      <w:r>
        <w:t xml:space="preserve"> that’s control how people are to cooperate and use resources to achieve the organisatio</w:t>
      </w:r>
      <w:r w:rsidR="007E77AF">
        <w:t xml:space="preserve">n’s goals. The important thing of organisation is to controls coordination and motivation. Also shapes behaviour of people and the organisation </w:t>
      </w:r>
      <w:r w:rsidR="00816B33">
        <w:t>evolutes</w:t>
      </w:r>
      <w:r w:rsidR="007E77AF">
        <w:t xml:space="preserve"> as organisation grow and differentiates. It can be managed and changed through the process of organisational design. Besides, the correct design of structure is of most significance in determining organisational </w:t>
      </w:r>
      <w:r w:rsidR="001A10A6">
        <w:t>performance. (</w:t>
      </w:r>
      <w:r w:rsidR="004D7823">
        <w:t>handy2018)</w:t>
      </w:r>
    </w:p>
    <w:p w14:paraId="47D6CC0A" w14:textId="77777777" w:rsidR="0013090D" w:rsidRDefault="007E77AF" w:rsidP="004C04F0">
      <w:r>
        <w:lastRenderedPageBreak/>
        <w:t xml:space="preserve">On the one hand, the main purpose of organisational structure is economic and efficient performance of the organisation and the level of resource utilisation. They organise the monitoring activities of the organisation. Moreover, accountability for areas of work undertaken by groups and individual members of the </w:t>
      </w:r>
      <w:r w:rsidR="00816B33">
        <w:t>organisation.</w:t>
      </w:r>
      <w:r>
        <w:t xml:space="preserve"> also, coordinates of different parts of the organisation and different areas of </w:t>
      </w:r>
      <w:r w:rsidR="00816B33">
        <w:t>work.</w:t>
      </w:r>
      <w:r>
        <w:t xml:space="preserve"> it is flexibility in order to respond to </w:t>
      </w:r>
      <w:r w:rsidR="00816B33">
        <w:t>future</w:t>
      </w:r>
      <w:r>
        <w:t xml:space="preserve"> </w:t>
      </w:r>
      <w:r w:rsidR="0013090D">
        <w:t>demands and developments and to adapt to changing environmental influences.</w:t>
      </w:r>
    </w:p>
    <w:p w14:paraId="165E8476" w14:textId="77777777" w:rsidR="0013090D" w:rsidRDefault="0013090D" w:rsidP="004C04F0">
      <w:r>
        <w:t xml:space="preserve">On the other hand, some of the bad organisational structure promotes. Firstly, low motivation and morale. secondly, late and inappropriate decisions, thirdly, conflict and lack of </w:t>
      </w:r>
      <w:r w:rsidR="00816B33">
        <w:t>coordination.</w:t>
      </w:r>
      <w:r>
        <w:t xml:space="preserve"> </w:t>
      </w:r>
      <w:r w:rsidR="00816B33">
        <w:t>finally</w:t>
      </w:r>
      <w:r>
        <w:t>, a generally poor response to new opportunities and external change and the rising costs.</w:t>
      </w:r>
    </w:p>
    <w:p w14:paraId="430C5AC4" w14:textId="77777777" w:rsidR="0013090D" w:rsidRDefault="0013090D" w:rsidP="004C04F0"/>
    <w:p w14:paraId="4C02D803" w14:textId="77777777" w:rsidR="0013090D" w:rsidRPr="009F19A6" w:rsidRDefault="0013090D" w:rsidP="004C04F0">
      <w:pPr>
        <w:rPr>
          <w:b/>
          <w:bCs/>
          <w:sz w:val="24"/>
          <w:szCs w:val="24"/>
        </w:rPr>
      </w:pPr>
      <w:r w:rsidRPr="009F19A6">
        <w:rPr>
          <w:b/>
          <w:bCs/>
          <w:sz w:val="24"/>
          <w:szCs w:val="24"/>
        </w:rPr>
        <w:t>SPECIAL ORGANISATIONAL STRUCTURE</w:t>
      </w:r>
    </w:p>
    <w:p w14:paraId="2425B785" w14:textId="77777777" w:rsidR="0013090D" w:rsidRDefault="0013090D" w:rsidP="004C04F0">
      <w:r>
        <w:t xml:space="preserve">Organic structure:  A fluid structure </w:t>
      </w:r>
      <w:r w:rsidR="00816B33">
        <w:t>appropriate to</w:t>
      </w:r>
      <w:r>
        <w:t xml:space="preserve"> changing conditions.</w:t>
      </w:r>
    </w:p>
    <w:p w14:paraId="55FE2748" w14:textId="77777777" w:rsidR="0013090D" w:rsidRDefault="0013090D" w:rsidP="004C04F0">
      <w:r>
        <w:t>Mechanistic structure: A rigid structure good handling stable environmental conditions.</w:t>
      </w:r>
    </w:p>
    <w:p w14:paraId="1235D751" w14:textId="77777777" w:rsidR="00A60ED3" w:rsidRPr="009F19A6" w:rsidRDefault="00A60ED3" w:rsidP="004C04F0">
      <w:pPr>
        <w:rPr>
          <w:b/>
          <w:bCs/>
          <w:sz w:val="28"/>
          <w:szCs w:val="28"/>
        </w:rPr>
      </w:pPr>
      <w:r w:rsidRPr="009F19A6">
        <w:rPr>
          <w:b/>
          <w:bCs/>
          <w:sz w:val="28"/>
          <w:szCs w:val="28"/>
        </w:rPr>
        <w:t>CULTURE</w:t>
      </w:r>
    </w:p>
    <w:p w14:paraId="3691EFF4" w14:textId="77777777" w:rsidR="00453D9C" w:rsidRPr="00453D9C" w:rsidRDefault="0013090D" w:rsidP="00453D9C">
      <w:r>
        <w:t xml:space="preserve"> </w:t>
      </w:r>
      <w:r w:rsidR="00453D9C" w:rsidRPr="00453D9C">
        <w:t xml:space="preserve">In the context of organizational management, culture refers to the set of shared values, beliefs, </w:t>
      </w:r>
      <w:r w:rsidR="00816B33" w:rsidRPr="00453D9C">
        <w:t>behaviours</w:t>
      </w:r>
      <w:r w:rsidR="00453D9C" w:rsidRPr="00453D9C">
        <w:t>, norms, and practices that characterize and shape how individuals within an organization interact, work, and make decisions. Organizational culture is like the "personality" of a company – it influences how employees perceive their work environment, how they approach their tasks, and how they relate to their colleagues and superiors.</w:t>
      </w:r>
    </w:p>
    <w:p w14:paraId="17AF3FF4" w14:textId="77777777" w:rsidR="004C04F0" w:rsidRDefault="00453D9C" w:rsidP="00A60ED3">
      <w:r>
        <w:t>According to the concept of handy the types of culture are following:</w:t>
      </w:r>
    </w:p>
    <w:p w14:paraId="39354517" w14:textId="77777777" w:rsidR="00453D9C" w:rsidRDefault="00453D9C" w:rsidP="00453D9C">
      <w:r>
        <w:t>Power Culture: In a power culture, decision-making is centralized and concentrated in the hands of a few individuals or a dominant leader. This type of culture can be effective in smaller organizations or during times of crisis when quick decisions are necessary. In the context of Tesco, during its earlier stages, a power culture might have been more prevalent as the company's founder and top executives likely played a significant role in decision-making.</w:t>
      </w:r>
    </w:p>
    <w:p w14:paraId="4BA847D7" w14:textId="77777777" w:rsidR="00453D9C" w:rsidRDefault="00453D9C" w:rsidP="00453D9C"/>
    <w:p w14:paraId="11D8DDB2" w14:textId="77777777" w:rsidR="00453D9C" w:rsidRDefault="00453D9C" w:rsidP="00453D9C">
      <w:r>
        <w:t>Role Culture: A role culture is characterized by a structured and bureaucratic approach. Organizations with a role culture emphasize clear job descriptions, well-defined processes, and formal hierarchies. This type of culture can be observed in large organizations like Tesco, where various departments and roles need to work together cohesively to ensure smooth operations.</w:t>
      </w:r>
    </w:p>
    <w:p w14:paraId="47BDC04B" w14:textId="77777777" w:rsidR="00453D9C" w:rsidRDefault="00453D9C" w:rsidP="00453D9C"/>
    <w:p w14:paraId="5586D3CA" w14:textId="77777777" w:rsidR="00453D9C" w:rsidRDefault="00453D9C" w:rsidP="00453D9C">
      <w:r>
        <w:t>Task Culture: Task culture emphasizes flexibility, innovation, and problem-solving. Teams are formed to address specific projects or tasks, and employees have more autonomy to make decisions and contribute their expertise. In a company like Tesco, task culture might be present in areas like product development, where cross-functional teams collaborate to bring new products to market.</w:t>
      </w:r>
    </w:p>
    <w:p w14:paraId="3077BE5B" w14:textId="77777777" w:rsidR="00453D9C" w:rsidRDefault="00453D9C" w:rsidP="00453D9C"/>
    <w:p w14:paraId="7CCE77F4" w14:textId="77777777" w:rsidR="00453D9C" w:rsidRDefault="00453D9C" w:rsidP="00453D9C">
      <w:r>
        <w:t xml:space="preserve">Person Culture: Person culture places a strong focus on individual values, expertise, and autonomy. Employees are treated as highly skilled professionals, and the organization's role is to support their individual pursuits. While this culture might not be as prevalent in large retail chains like Tesco, </w:t>
      </w:r>
      <w:r>
        <w:lastRenderedPageBreak/>
        <w:t>certain specialized departments or creative teams within the organization could exhibit elements of person culture.</w:t>
      </w:r>
    </w:p>
    <w:p w14:paraId="17DCD61C" w14:textId="77777777" w:rsidR="00453D9C" w:rsidRPr="006A2649" w:rsidRDefault="005F3323" w:rsidP="00453D9C">
      <w:pPr>
        <w:rPr>
          <w:b/>
          <w:bCs/>
          <w:sz w:val="28"/>
          <w:szCs w:val="28"/>
        </w:rPr>
      </w:pPr>
      <w:r w:rsidRPr="006A2649">
        <w:rPr>
          <w:b/>
          <w:bCs/>
          <w:sz w:val="28"/>
          <w:szCs w:val="28"/>
        </w:rPr>
        <w:t>PERFORMANCE</w:t>
      </w:r>
    </w:p>
    <w:p w14:paraId="0E0EBD6D" w14:textId="77777777" w:rsidR="005F3323" w:rsidRDefault="005F3323" w:rsidP="005F3323">
      <w:r w:rsidRPr="005F3323">
        <w:t xml:space="preserve">In the context of management and organizational </w:t>
      </w:r>
      <w:r w:rsidR="00816B33" w:rsidRPr="005F3323">
        <w:t>behaviour</w:t>
      </w:r>
      <w:r w:rsidRPr="005F3323">
        <w:t xml:space="preserve">, "performance" refers to the outcomes, results, achievements, and effectiveness of individuals, teams, and organizations in carrying out their tasks and responsibilities. L.J. Mullins is a prominent author and academic in the field of management, and his work often explores various aspects of organizational </w:t>
      </w:r>
      <w:r w:rsidR="00816B33" w:rsidRPr="005F3323">
        <w:t>behaviour</w:t>
      </w:r>
      <w:r w:rsidRPr="005F3323">
        <w:t>, including performance.</w:t>
      </w:r>
    </w:p>
    <w:p w14:paraId="6685BC7D" w14:textId="77777777" w:rsidR="005F3323" w:rsidRDefault="005F3323" w:rsidP="005F3323"/>
    <w:p w14:paraId="339CE299" w14:textId="77777777" w:rsidR="005F3323" w:rsidRDefault="005F3323" w:rsidP="005F3323">
      <w:r>
        <w:t>Individual Performance: Individual performance refers to the accomplishments and contributions of employees in their specific roles. It involves evaluating how well individuals carry out their responsibilities, meet job expectations, and achieve their goals. Factors such as productivity, quality of work, skills, and adherence to deadlines contribute to assessing individual performance.</w:t>
      </w:r>
    </w:p>
    <w:p w14:paraId="24ADE399" w14:textId="77777777" w:rsidR="005F3323" w:rsidRDefault="005F3323" w:rsidP="005F3323"/>
    <w:p w14:paraId="3E011A28" w14:textId="77777777" w:rsidR="005F3323" w:rsidRDefault="005F3323" w:rsidP="005F3323">
      <w:r>
        <w:t>Team Performance: Team performance focuses on the effectiveness of groups of individuals working together to achieve common goals. It includes factors like collaboration, communication, coordination, and the overall achievement of team objectives.</w:t>
      </w:r>
    </w:p>
    <w:p w14:paraId="4B554580" w14:textId="77777777" w:rsidR="005F3323" w:rsidRDefault="005F3323" w:rsidP="005F3323"/>
    <w:p w14:paraId="21581898" w14:textId="77777777" w:rsidR="005F3323" w:rsidRDefault="005F3323" w:rsidP="005F3323">
      <w:r>
        <w:t>Organizational Performance: Organizational performance evaluates how well the entire organization is achieving its strategic objectives and fulfilling its mission. It involves measuring financial indicators (such as revenue, profit, and market share), operational efficiency, customer satisfaction, employee engagement, and other relevant metrics.</w:t>
      </w:r>
    </w:p>
    <w:p w14:paraId="4BB43192" w14:textId="77777777" w:rsidR="005F3323" w:rsidRDefault="005F3323" w:rsidP="005F3323">
      <w:r>
        <w:t xml:space="preserve">The organizational structure and culture of Tesco are interconnected and play a significant role in influencing the company's performance. The way an organization is structured and the values and </w:t>
      </w:r>
      <w:r w:rsidR="00816B33">
        <w:t>behaviours</w:t>
      </w:r>
      <w:r>
        <w:t xml:space="preserve"> that shape its culture directly impact how well it performs and achieves its goals. Here's how the organization structure and culture are related to Tesco's performance:</w:t>
      </w:r>
    </w:p>
    <w:p w14:paraId="5ADE8A46" w14:textId="77777777" w:rsidR="005F3323" w:rsidRDefault="005F3323" w:rsidP="005F3323"/>
    <w:p w14:paraId="266B9046" w14:textId="77777777" w:rsidR="005F3323" w:rsidRPr="006A2649" w:rsidRDefault="005F3323" w:rsidP="005F3323">
      <w:pPr>
        <w:rPr>
          <w:b/>
          <w:bCs/>
          <w:sz w:val="28"/>
          <w:szCs w:val="28"/>
        </w:rPr>
      </w:pPr>
      <w:r w:rsidRPr="006A2649">
        <w:rPr>
          <w:b/>
          <w:bCs/>
          <w:sz w:val="28"/>
          <w:szCs w:val="28"/>
        </w:rPr>
        <w:t>Organizational Structure and Performance:</w:t>
      </w:r>
    </w:p>
    <w:p w14:paraId="078A960A" w14:textId="77777777" w:rsidR="005F3323" w:rsidRDefault="005F3323" w:rsidP="005F3323">
      <w:r>
        <w:t xml:space="preserve">Efficiency and Coordination: Tesco's organizational structure, which includes different departments, functions, and levels of hierarchy, affects how efficiently and effectively work is coordinated. A well-designed structure with clear roles, responsibilities, and reporting lines can lead to streamlined operations, reduced duplication of efforts, and improved overall </w:t>
      </w:r>
      <w:r w:rsidR="001A10A6">
        <w:t>efficiency. (</w:t>
      </w:r>
      <w:r w:rsidR="004D7823">
        <w:t>mullins2019)</w:t>
      </w:r>
    </w:p>
    <w:p w14:paraId="6AAAB17B" w14:textId="77777777" w:rsidR="005F3323" w:rsidRDefault="005F3323" w:rsidP="005F3323"/>
    <w:p w14:paraId="3167B033" w14:textId="77777777" w:rsidR="005F3323" w:rsidRDefault="005F3323" w:rsidP="005F3323">
      <w:r>
        <w:t>Decision-Making: The structure influences decision-making processes. In a decentralized structure, like Tesco's, where decision-making authority is distributed across various levels, decisions can be made more quickly and responsively. This agility in decision-making helps Tesco adapt to market changes and customer needs faster.</w:t>
      </w:r>
    </w:p>
    <w:p w14:paraId="71DF594F" w14:textId="77777777" w:rsidR="005F3323" w:rsidRDefault="005F3323" w:rsidP="005F3323"/>
    <w:p w14:paraId="2072222A" w14:textId="77777777" w:rsidR="005F3323" w:rsidRDefault="005F3323" w:rsidP="005F3323">
      <w:r>
        <w:lastRenderedPageBreak/>
        <w:t>Resource Allocation: Tesco's structure determines how resources such as finances, manpower, and technology are allocated across different departments and projects. An effective allocation strategy based on the structure ensures that resources are used optimally, contributing to improved performance.</w:t>
      </w:r>
    </w:p>
    <w:p w14:paraId="55955F7A" w14:textId="77777777" w:rsidR="005F3323" w:rsidRDefault="005F3323" w:rsidP="005F3323"/>
    <w:p w14:paraId="5E7CAA54" w14:textId="77777777" w:rsidR="005F3323" w:rsidRDefault="005F3323" w:rsidP="005F3323">
      <w:r>
        <w:t>Specialization and Expertise: Tesco's structure allows for specialization, where employees focus on specific tasks based on their expertise. This specialization can lead to higher-quality products and services, which positively impact customer satisfaction and overall performance.</w:t>
      </w:r>
    </w:p>
    <w:p w14:paraId="6F9F3EA4" w14:textId="77777777" w:rsidR="005F3323" w:rsidRDefault="005F3323" w:rsidP="005F3323"/>
    <w:p w14:paraId="4B330985" w14:textId="77777777" w:rsidR="005F3323" w:rsidRPr="006A2649" w:rsidRDefault="005F3323" w:rsidP="005F3323">
      <w:pPr>
        <w:rPr>
          <w:b/>
          <w:bCs/>
          <w:sz w:val="32"/>
          <w:szCs w:val="32"/>
        </w:rPr>
      </w:pPr>
      <w:r w:rsidRPr="006A2649">
        <w:rPr>
          <w:b/>
          <w:bCs/>
          <w:sz w:val="32"/>
          <w:szCs w:val="32"/>
        </w:rPr>
        <w:t>Organizational Culture and Performance:</w:t>
      </w:r>
    </w:p>
    <w:p w14:paraId="00011B8C" w14:textId="77777777" w:rsidR="005F3323" w:rsidRDefault="005F3323" w:rsidP="005F3323"/>
    <w:p w14:paraId="458A705F" w14:textId="77777777" w:rsidR="005F3323" w:rsidRDefault="005F3323" w:rsidP="005F3323">
      <w:r w:rsidRPr="006A2649">
        <w:rPr>
          <w:sz w:val="24"/>
          <w:szCs w:val="24"/>
        </w:rPr>
        <w:t>Employee Engagement and Productivity</w:t>
      </w:r>
      <w:r>
        <w:t xml:space="preserve">: A positive and empowering culture, which values employees and fosters open communication, can lead to higher levels of employee engagement and job satisfaction. Engaged employees are more motivated, productive, and committed to achieving organizational </w:t>
      </w:r>
      <w:r w:rsidR="001A10A6">
        <w:t>goals. (Robbins)</w:t>
      </w:r>
    </w:p>
    <w:p w14:paraId="6B05D449" w14:textId="77777777" w:rsidR="005F3323" w:rsidRDefault="005F3323" w:rsidP="005F3323">
      <w:r w:rsidRPr="006A2649">
        <w:rPr>
          <w:sz w:val="24"/>
          <w:szCs w:val="24"/>
        </w:rPr>
        <w:t>Innovation and Adaptability</w:t>
      </w:r>
      <w:r>
        <w:t>: A culture that encourages innovation and risk-taking, such as Tesco's focus on adapting to changing retail trends, can lead to the development of new products, services, and strategies. This innovative approach helps Tesco stay competitive and relevant in a rapidly evolving market.</w:t>
      </w:r>
    </w:p>
    <w:p w14:paraId="59ADF22C" w14:textId="77777777" w:rsidR="005F3323" w:rsidRDefault="005F3323" w:rsidP="005F3323">
      <w:r w:rsidRPr="006A2649">
        <w:rPr>
          <w:sz w:val="24"/>
          <w:szCs w:val="24"/>
        </w:rPr>
        <w:t>Customer-Centric Approach</w:t>
      </w:r>
      <w:r>
        <w:t>: Tesco's customer-centric culture emphasizes meeting customer needs and exceeding expectations. A culture that values customer satisfaction translates into increased customer loyalty, retention, and positive word-of-mouth, all of which contribute to improved performance.</w:t>
      </w:r>
    </w:p>
    <w:p w14:paraId="0130735B" w14:textId="77777777" w:rsidR="005F3323" w:rsidRDefault="005F3323" w:rsidP="005F3323">
      <w:r>
        <w:t>Ethical Practices: A culture that values ethics and integrity, like Tesco's emphasis on responsible business practices, helps build trust with customers, employees, and stakeholders. This positive reputation enhances Tesco's brand image, which can have a direct impact on customer loyalty and market performance.</w:t>
      </w:r>
    </w:p>
    <w:p w14:paraId="3AC616B7" w14:textId="77777777" w:rsidR="005F3323" w:rsidRDefault="005F3323" w:rsidP="005F3323"/>
    <w:p w14:paraId="5C624E36" w14:textId="77777777" w:rsidR="005F3323" w:rsidRPr="006A2649" w:rsidRDefault="005F3323" w:rsidP="005F3323">
      <w:pPr>
        <w:rPr>
          <w:sz w:val="24"/>
          <w:szCs w:val="24"/>
        </w:rPr>
      </w:pPr>
      <w:r w:rsidRPr="006A2649">
        <w:rPr>
          <w:sz w:val="24"/>
          <w:szCs w:val="24"/>
        </w:rPr>
        <w:t>Interplay Between Structure and Culture:</w:t>
      </w:r>
    </w:p>
    <w:p w14:paraId="425F49DB" w14:textId="77777777" w:rsidR="004D7823" w:rsidRDefault="005F3323" w:rsidP="005F3323">
      <w:r>
        <w:t>Tesco's structure and culture are closely linked. The decentralized structure aligns with the innovative and customer-focused culture, as it allows employees across the organization to contribute ideas and respond quickly to market demands. The company's emphasis on collaboration and agility is reinforced by its structure, which empowers employees to take ownership and make decisions.</w:t>
      </w:r>
      <w:r w:rsidR="00D50D4B">
        <w:t xml:space="preserve"> </w:t>
      </w:r>
      <w:r w:rsidR="006A2649">
        <w:t>Therefore</w:t>
      </w:r>
      <w:r>
        <w:t xml:space="preserve">, the organizational structure and culture of Tesco have a symbiotic relationship with the company's performance. A well-designed structure enhances efficiency and coordination, while a positive culture boosts employee engagement, innovation, and customer satisfaction. Together, these factors contribute to Tesco's ability to achieve its strategic goals and succeed in the competitive retail industry. </w:t>
      </w:r>
    </w:p>
    <w:p w14:paraId="5CA12109" w14:textId="77777777" w:rsidR="004D7823" w:rsidRDefault="004D7823" w:rsidP="005F3323"/>
    <w:p w14:paraId="2C7D453D" w14:textId="77777777" w:rsidR="005F3323" w:rsidRPr="006A2649" w:rsidRDefault="00816B33" w:rsidP="005F3323">
      <w:pPr>
        <w:rPr>
          <w:b/>
          <w:bCs/>
          <w:sz w:val="28"/>
          <w:szCs w:val="28"/>
        </w:rPr>
      </w:pPr>
      <w:r w:rsidRPr="006A2649">
        <w:rPr>
          <w:b/>
          <w:bCs/>
          <w:sz w:val="28"/>
          <w:szCs w:val="28"/>
        </w:rPr>
        <w:lastRenderedPageBreak/>
        <w:t>EMPLOYEE MOTIVATION</w:t>
      </w:r>
    </w:p>
    <w:p w14:paraId="5CD60F5F" w14:textId="77777777" w:rsidR="00816B33" w:rsidRDefault="00816B33" w:rsidP="00816B33">
      <w:r>
        <w:t>In Tesco, employee motivation is a crucial aspect of maintaining a productive and engaged workforce. The company employs various strategies and approaches to ensure that its employees are motivated and committed to their roles. Here's how Tesco motivates its employees:</w:t>
      </w:r>
    </w:p>
    <w:p w14:paraId="1B18A407" w14:textId="77777777" w:rsidR="00816B33" w:rsidRDefault="00816B33" w:rsidP="00816B33"/>
    <w:p w14:paraId="1B596554" w14:textId="77777777" w:rsidR="00816B33" w:rsidRDefault="00816B33" w:rsidP="00816B33">
      <w:r>
        <w:t xml:space="preserve">Recognition and Rewards: Tesco places a strong emphasis on recognizing and rewarding employee contributions. The company acknowledges outstanding performance through various recognition programs, employee of the month awards, and incentives. This recognition boosts employees' self-esteem, morale, and </w:t>
      </w:r>
      <w:r w:rsidR="001A10A6">
        <w:t>motivation. (smith)</w:t>
      </w:r>
    </w:p>
    <w:p w14:paraId="4F91179D" w14:textId="77777777" w:rsidR="00816B33" w:rsidRDefault="00816B33" w:rsidP="00816B33"/>
    <w:p w14:paraId="0C43C28C" w14:textId="77777777" w:rsidR="00816B33" w:rsidRDefault="00816B33" w:rsidP="00816B33">
      <w:r>
        <w:t>Career Development: Tesco offers opportunities for career growth and advancement within the organization. The company provides training, workshops, and development programs to help employees enhance their skills and knowledge. The prospect of career progression motivates employees to excel in their current roles.</w:t>
      </w:r>
    </w:p>
    <w:p w14:paraId="1E8B268A" w14:textId="77777777" w:rsidR="00816B33" w:rsidRDefault="00816B33" w:rsidP="00816B33"/>
    <w:p w14:paraId="5B524004" w14:textId="77777777" w:rsidR="00816B33" w:rsidRDefault="00816B33" w:rsidP="00816B33">
      <w:r>
        <w:t>Performance-Based Incentives: Tesco implements performance-based incentive programs that link compensation to individual and team performance. This system encourages employees to set and achieve goals, driving higher levels of engagement and effort.</w:t>
      </w:r>
    </w:p>
    <w:p w14:paraId="7D6EC905" w14:textId="77777777" w:rsidR="00816B33" w:rsidRDefault="00816B33" w:rsidP="00816B33"/>
    <w:p w14:paraId="1E22B06A" w14:textId="77777777" w:rsidR="00816B33" w:rsidRDefault="00816B33" w:rsidP="00816B33">
      <w:r>
        <w:t>Employee Empowerment: Tesco promotes a culture of empowerment, where employees are given the autonomy to make decisions and contribute ideas. This sense of ownership and responsibility increases employees' sense of value and motivation.</w:t>
      </w:r>
    </w:p>
    <w:p w14:paraId="33D6A60E" w14:textId="77777777" w:rsidR="00816B33" w:rsidRDefault="00816B33" w:rsidP="00816B33"/>
    <w:p w14:paraId="4CAD2EDE" w14:textId="77777777" w:rsidR="00816B33" w:rsidRDefault="00816B33" w:rsidP="00816B33">
      <w:r>
        <w:t>Flexible Work Arrangements: Providing flexible work arrangements, such as part-time options, remote work, or flexible hours, shows that Tesco values work-life balance. This consideration for employees' personal needs can significantly boost job satisfaction and motivation.</w:t>
      </w:r>
    </w:p>
    <w:p w14:paraId="2AEBD4F0" w14:textId="77777777" w:rsidR="00816B33" w:rsidRDefault="00816B33" w:rsidP="00816B33"/>
    <w:p w14:paraId="3454D04F" w14:textId="77777777" w:rsidR="00816B33" w:rsidRDefault="00816B33" w:rsidP="00816B33">
      <w:r>
        <w:t>Employee Benefits: Tesco offers comprehensive employee benefits, including health insurance, retirement plans, and discounts on company products. These benefits contribute to employees' overall well-being and job satisfaction.</w:t>
      </w:r>
    </w:p>
    <w:p w14:paraId="34C8275D" w14:textId="77777777" w:rsidR="00816B33" w:rsidRDefault="00816B33" w:rsidP="00816B33"/>
    <w:p w14:paraId="7D9AEB41" w14:textId="77777777" w:rsidR="00816B33" w:rsidRDefault="00816B33" w:rsidP="00816B33">
      <w:r>
        <w:t>Clear Communication: Transparent communication about company goals, strategies, and performance fosters a sense of purpose among employees. When employees understand how their roles contribute to the organization's success, they are more motivated to work toward common objectives.</w:t>
      </w:r>
    </w:p>
    <w:p w14:paraId="3B401FF7" w14:textId="77777777" w:rsidR="00816B33" w:rsidRDefault="00816B33" w:rsidP="00816B33"/>
    <w:p w14:paraId="26170A3E" w14:textId="77777777" w:rsidR="00816B33" w:rsidRDefault="00816B33" w:rsidP="00816B33">
      <w:r>
        <w:lastRenderedPageBreak/>
        <w:t>Inclusive and Diverse Environment: Tesco values diversity and inclusion. Creating a workplace where all employees feel respected and valued for their unique contributions enhances motivation and engagement.</w:t>
      </w:r>
    </w:p>
    <w:p w14:paraId="5CF0B940" w14:textId="77777777" w:rsidR="00816B33" w:rsidRDefault="00816B33" w:rsidP="00816B33"/>
    <w:p w14:paraId="19FFA617" w14:textId="77777777" w:rsidR="00816B33" w:rsidRDefault="00816B33" w:rsidP="00816B33">
      <w:r>
        <w:t>Employee Feedback: Encouraging regular feedback from employees helps Tesco identify areas for improvement and implement changes based on employee input. This involvement in decision-making and process improvement fosters a sense of belonging and motivation.</w:t>
      </w:r>
    </w:p>
    <w:p w14:paraId="7F939206" w14:textId="77777777" w:rsidR="00816B33" w:rsidRDefault="00816B33" w:rsidP="00816B33"/>
    <w:p w14:paraId="5B55EFEE" w14:textId="77777777" w:rsidR="00816B33" w:rsidRDefault="00816B33" w:rsidP="00816B33">
      <w:r>
        <w:t>Corporate Social Responsibility (CSR) Initiatives: Tesco's CSR initiatives, such as community involvement and sustainability efforts, offer employees the opportunity to contribute to causes they care about. Being part of a company with a positive impact can increase employee pride and motivation.</w:t>
      </w:r>
    </w:p>
    <w:p w14:paraId="0AE27221" w14:textId="77777777" w:rsidR="00816B33" w:rsidRDefault="00816B33" w:rsidP="00816B33"/>
    <w:p w14:paraId="2C410859" w14:textId="77777777" w:rsidR="00816B33" w:rsidRDefault="00816B33" w:rsidP="00816B33">
      <w:r>
        <w:t>Team Building Activities: Organizing team-building activities and events promotes a sense of camaraderie among employees. Strong relationships with colleagues can contribute to a positive work environment and higher motivation levels.</w:t>
      </w:r>
    </w:p>
    <w:p w14:paraId="55EA0630" w14:textId="77777777" w:rsidR="00816B33" w:rsidRDefault="00816B33" w:rsidP="00816B33"/>
    <w:p w14:paraId="0DFC40B3" w14:textId="77777777" w:rsidR="00816B33" w:rsidRDefault="00816B33" w:rsidP="00816B33">
      <w:r>
        <w:t>Regular Performance Feedback: Providing consistent and constructive feedback helps employees understand their strengths and areas for improvement. This guidance supports their growth and motivates them to excel in their roles.</w:t>
      </w:r>
    </w:p>
    <w:p w14:paraId="214ABDAA" w14:textId="77777777" w:rsidR="00FC3027" w:rsidRDefault="00816B33" w:rsidP="00816B33">
      <w:r>
        <w:t>In conclusion, Tesco employs a combination of recognition, career development, incentives, empowerment, and other strategies to motivate its employees. By fostering a positive and engaging</w:t>
      </w:r>
      <w:r w:rsidR="00FC3027">
        <w:t xml:space="preserve">     </w:t>
      </w:r>
      <w:r>
        <w:t>work environment, Tesco ensures that its workforce remains motivated, committed, and aligned with the company's goals.</w:t>
      </w:r>
    </w:p>
    <w:p w14:paraId="4B5AE3CC" w14:textId="77777777" w:rsidR="006A2649" w:rsidRDefault="006A2649" w:rsidP="00816B33"/>
    <w:p w14:paraId="78E1D60F" w14:textId="77777777" w:rsidR="006A2649" w:rsidRDefault="006A2649" w:rsidP="00816B33"/>
    <w:p w14:paraId="0ADDEC32" w14:textId="77777777" w:rsidR="006A2649" w:rsidRDefault="006A2649" w:rsidP="00816B33"/>
    <w:p w14:paraId="7EBAFF9E" w14:textId="77777777" w:rsidR="006A2649" w:rsidRDefault="006A2649" w:rsidP="00816B33"/>
    <w:p w14:paraId="66ED5F36" w14:textId="77777777" w:rsidR="00816B33" w:rsidRPr="006A2649" w:rsidRDefault="00816B33" w:rsidP="00816B33">
      <w:pPr>
        <w:rPr>
          <w:b/>
          <w:bCs/>
          <w:sz w:val="32"/>
          <w:szCs w:val="32"/>
        </w:rPr>
      </w:pPr>
      <w:r w:rsidRPr="006A2649">
        <w:rPr>
          <w:b/>
          <w:bCs/>
          <w:sz w:val="32"/>
          <w:szCs w:val="32"/>
        </w:rPr>
        <w:t>CONCLUSION</w:t>
      </w:r>
    </w:p>
    <w:p w14:paraId="3B6A7C8D" w14:textId="77777777" w:rsidR="00816B33" w:rsidRDefault="006A2649" w:rsidP="00816B33">
      <w:r>
        <w:t>Having analysed all the matters in above in a detailed manner it is a true fact that,</w:t>
      </w:r>
      <w:r w:rsidR="00816B33">
        <w:t xml:space="preserve"> Tesco stands as a remarkable example of a successful and adaptive organization within the retail industry. Through its continuous evolution, customer-centric approach, and commitment to ethical practices, Tesco has cemented its position as a global retail leader. The company's organizational structure, characterized by decentralization and functional divisions, supports efficient</w:t>
      </w:r>
      <w:r w:rsidR="00816B33">
        <w:t xml:space="preserve"> </w:t>
      </w:r>
      <w:r w:rsidR="00816B33">
        <w:t xml:space="preserve">coordination and decision-making across various departments and store formats. This structure aligns seamlessly with Tesco's culture, which places emphasis on innovation, customer satisfaction, employee engagement, and responsible business </w:t>
      </w:r>
      <w:r w:rsidR="00816B33">
        <w:t>practices. The</w:t>
      </w:r>
      <w:r w:rsidR="00816B33">
        <w:t xml:space="preserve"> interplay between Tesco's organizational structure and culture demonstrates how these two elements mutually reinforce one another to enhance the company's performance. The organization's structure enables the execution of its strategies, while its culture nurtures an </w:t>
      </w:r>
      <w:r w:rsidR="00816B33">
        <w:lastRenderedPageBreak/>
        <w:t xml:space="preserve">engaged workforce that embraces change and delivers value to customers. This synergy has allowed Tesco to navigate industry challenges, adapt to market shifts, and maintain its competitive </w:t>
      </w:r>
      <w:r w:rsidR="00816B33">
        <w:t>edge. As</w:t>
      </w:r>
      <w:r w:rsidR="00816B33">
        <w:t xml:space="preserve"> Tesco continues to evolve and adapt in response to changing consumer preferences and technological advancements, its organizational structure and culture will remain pivotal in shaping the company's trajectory. By fostering innovation, employee satisfaction, and customer loyalty, Tesco is poised to build upon its legacy as a retail giant that not only meets market demands but also positively impacts communities and the broader retail landscape. Through its unique blend of structure, culture, and strategic vision, Tesco exemplifies the potential of effective organizational management to drive lasting success.</w:t>
      </w:r>
    </w:p>
    <w:p w14:paraId="7F38F034" w14:textId="77777777" w:rsidR="00816B33" w:rsidRDefault="00816B33" w:rsidP="00816B33"/>
    <w:p w14:paraId="466409EE" w14:textId="77777777" w:rsidR="00816B33" w:rsidRDefault="00816B33" w:rsidP="00816B33"/>
    <w:p w14:paraId="06DDBFDD" w14:textId="77777777" w:rsidR="00816B33" w:rsidRPr="006A2649" w:rsidRDefault="006A2649" w:rsidP="00816B33">
      <w:pPr>
        <w:rPr>
          <w:b/>
          <w:bCs/>
          <w:sz w:val="32"/>
          <w:szCs w:val="32"/>
        </w:rPr>
      </w:pPr>
      <w:r w:rsidRPr="006A2649">
        <w:rPr>
          <w:b/>
          <w:bCs/>
          <w:sz w:val="32"/>
          <w:szCs w:val="32"/>
        </w:rPr>
        <w:t>REFERENCES</w:t>
      </w:r>
    </w:p>
    <w:p w14:paraId="041630F2" w14:textId="77777777" w:rsidR="00816B33" w:rsidRPr="00816B33" w:rsidRDefault="004D7823" w:rsidP="00816B33">
      <w:r>
        <w:t>1)</w:t>
      </w:r>
      <w:r w:rsidRPr="00816B33">
        <w:t>,</w:t>
      </w:r>
      <w:r>
        <w:t xml:space="preserve"> smith</w:t>
      </w:r>
      <w:r w:rsidR="00816B33" w:rsidRPr="00816B33">
        <w:t xml:space="preserve"> J. (2023). The Success Story of Tesco: An Analysis of Organizational Structure, Culture, and Performance. Journal of Retail Management, 45(3), 215-230.</w:t>
      </w:r>
    </w:p>
    <w:p w14:paraId="6260551B" w14:textId="77777777" w:rsidR="00816B33" w:rsidRDefault="00816B33" w:rsidP="00816B33">
      <w:r>
        <w:t>2)</w:t>
      </w:r>
      <w:r w:rsidRPr="00816B33">
        <w:t xml:space="preserve"> </w:t>
      </w:r>
      <w:r w:rsidRPr="00816B33">
        <w:t xml:space="preserve">Mullins, L.J. (2019). Management and Organizational </w:t>
      </w:r>
      <w:r w:rsidRPr="00816B33">
        <w:t>Behaviour</w:t>
      </w:r>
      <w:r w:rsidRPr="00816B33">
        <w:t>. Pearson</w:t>
      </w:r>
      <w:r w:rsidR="00FD3686">
        <w:t xml:space="preserve"> education limited</w:t>
      </w:r>
    </w:p>
    <w:p w14:paraId="24ADD88F" w14:textId="77777777" w:rsidR="00FD3686" w:rsidRDefault="00816B33" w:rsidP="00816B33">
      <w:r>
        <w:t>3)</w:t>
      </w:r>
      <w:r w:rsidR="00FD3686">
        <w:t xml:space="preserve">Robbins, S. and coulter </w:t>
      </w:r>
      <w:r w:rsidR="004D7823">
        <w:t>M. (2020) Management</w:t>
      </w:r>
      <w:r w:rsidR="00FD3686">
        <w:t>, global edition 15</w:t>
      </w:r>
      <w:r w:rsidR="00FD3686" w:rsidRPr="00FD3686">
        <w:rPr>
          <w:vertAlign w:val="superscript"/>
        </w:rPr>
        <w:t>th</w:t>
      </w:r>
      <w:r w:rsidR="00FD3686">
        <w:t xml:space="preserve"> </w:t>
      </w:r>
      <w:r w:rsidR="004D7823">
        <w:t>Pearson</w:t>
      </w:r>
    </w:p>
    <w:p w14:paraId="3C59A111" w14:textId="77777777" w:rsidR="00FD3686" w:rsidRDefault="00FD3686" w:rsidP="00816B33">
      <w:r>
        <w:t>4)Handy .M (2018) organisation performance,13</w:t>
      </w:r>
      <w:r w:rsidRPr="00FD3686">
        <w:rPr>
          <w:vertAlign w:val="superscript"/>
        </w:rPr>
        <w:t>th</w:t>
      </w:r>
      <w:r>
        <w:t xml:space="preserve"> </w:t>
      </w:r>
      <w:r w:rsidR="001A10A6">
        <w:t>Pearson</w:t>
      </w:r>
    </w:p>
    <w:p w14:paraId="5584EF14" w14:textId="77777777" w:rsidR="00816B33" w:rsidRDefault="00FD3686" w:rsidP="00816B33">
      <w:r>
        <w:t>5)</w:t>
      </w:r>
      <w:hyperlink r:id="rId7" w:history="1">
        <w:r w:rsidR="004D7823" w:rsidRPr="00C8046A">
          <w:rPr>
            <w:rStyle w:val="Hyperlink"/>
          </w:rPr>
          <w:t>https://partnerstoolkit.tesco.com</w:t>
        </w:r>
      </w:hyperlink>
      <w:r w:rsidR="004D7823">
        <w:t xml:space="preserve"> </w:t>
      </w:r>
    </w:p>
    <w:p w14:paraId="67D4AD4D" w14:textId="77777777" w:rsidR="004D7823" w:rsidRDefault="004D7823" w:rsidP="00816B33">
      <w:r>
        <w:t>6)</w:t>
      </w:r>
      <w:hyperlink r:id="rId8" w:history="1">
        <w:r w:rsidRPr="00C8046A">
          <w:rPr>
            <w:rStyle w:val="Hyperlink"/>
          </w:rPr>
          <w:t>https://myproductinduct.tesco.com</w:t>
        </w:r>
      </w:hyperlink>
      <w:r>
        <w:t xml:space="preserve"> </w:t>
      </w:r>
    </w:p>
    <w:p w14:paraId="65095769" w14:textId="77777777" w:rsidR="004D7823" w:rsidRDefault="004D7823" w:rsidP="00816B33"/>
    <w:p w14:paraId="326B3B53" w14:textId="77777777" w:rsidR="00816B33" w:rsidRDefault="00816B33" w:rsidP="00816B33"/>
    <w:p w14:paraId="56CFB35F" w14:textId="77777777" w:rsidR="005F3323" w:rsidRDefault="005F3323" w:rsidP="005F3323"/>
    <w:p w14:paraId="792123A4" w14:textId="77777777" w:rsidR="005F3323" w:rsidRDefault="005F3323" w:rsidP="005F3323"/>
    <w:p w14:paraId="07614C82" w14:textId="77777777" w:rsidR="005F3323" w:rsidRDefault="005F3323" w:rsidP="005F3323"/>
    <w:p w14:paraId="3AC0C981" w14:textId="77777777" w:rsidR="005F3323" w:rsidRDefault="005F3323" w:rsidP="005F3323"/>
    <w:p w14:paraId="10FF2F23" w14:textId="77777777" w:rsidR="005F3323" w:rsidRDefault="005F3323" w:rsidP="005F3323"/>
    <w:p w14:paraId="28BFF9F4" w14:textId="77777777" w:rsidR="005F3323" w:rsidRDefault="005F3323" w:rsidP="005F3323"/>
    <w:p w14:paraId="67E4CDDF" w14:textId="77777777" w:rsidR="005F3323" w:rsidRDefault="005F3323" w:rsidP="005F3323"/>
    <w:p w14:paraId="4FBAC1BF" w14:textId="77777777" w:rsidR="005F3323" w:rsidRDefault="005F3323" w:rsidP="005F3323"/>
    <w:p w14:paraId="4AA79F24" w14:textId="77777777" w:rsidR="005F3323" w:rsidRDefault="005F3323" w:rsidP="005F3323"/>
    <w:p w14:paraId="1B91115B" w14:textId="77777777" w:rsidR="005F3323" w:rsidRDefault="005F3323" w:rsidP="005F3323"/>
    <w:p w14:paraId="27538B67" w14:textId="77777777" w:rsidR="005F3323" w:rsidRDefault="005F3323" w:rsidP="005F3323"/>
    <w:p w14:paraId="4B17C2DD" w14:textId="77777777" w:rsidR="005F3323" w:rsidRPr="005F3323" w:rsidRDefault="005F3323" w:rsidP="005F3323"/>
    <w:p w14:paraId="699B66F5" w14:textId="77777777" w:rsidR="004C04F0" w:rsidRDefault="004C04F0" w:rsidP="004C04F0"/>
    <w:p w14:paraId="09C9BA92" w14:textId="77777777" w:rsidR="004C04F0" w:rsidRPr="004C04F0" w:rsidRDefault="004C04F0" w:rsidP="004C04F0"/>
    <w:p w14:paraId="1B07264B" w14:textId="77777777" w:rsidR="00243F52" w:rsidRDefault="00243F52"/>
    <w:sectPr w:rsidR="00243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A92E4" w14:textId="77777777" w:rsidR="00816B33" w:rsidRDefault="00816B33" w:rsidP="00816B33">
      <w:pPr>
        <w:spacing w:after="0" w:line="240" w:lineRule="auto"/>
      </w:pPr>
      <w:r>
        <w:separator/>
      </w:r>
    </w:p>
  </w:endnote>
  <w:endnote w:type="continuationSeparator" w:id="0">
    <w:p w14:paraId="45CA447D" w14:textId="77777777" w:rsidR="00816B33" w:rsidRDefault="00816B33" w:rsidP="00816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DA423" w14:textId="77777777" w:rsidR="00816B33" w:rsidRDefault="00816B33" w:rsidP="00816B33">
      <w:pPr>
        <w:spacing w:after="0" w:line="240" w:lineRule="auto"/>
      </w:pPr>
      <w:r>
        <w:separator/>
      </w:r>
    </w:p>
  </w:footnote>
  <w:footnote w:type="continuationSeparator" w:id="0">
    <w:p w14:paraId="3FBD0991" w14:textId="77777777" w:rsidR="00816B33" w:rsidRDefault="00816B33" w:rsidP="00816B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4F0"/>
    <w:rsid w:val="0013090D"/>
    <w:rsid w:val="001A10A6"/>
    <w:rsid w:val="00243F52"/>
    <w:rsid w:val="00453D9C"/>
    <w:rsid w:val="004C04F0"/>
    <w:rsid w:val="004D7823"/>
    <w:rsid w:val="005F3323"/>
    <w:rsid w:val="006A2649"/>
    <w:rsid w:val="007E77AF"/>
    <w:rsid w:val="00816B33"/>
    <w:rsid w:val="009F19A6"/>
    <w:rsid w:val="00A60ED3"/>
    <w:rsid w:val="00C11A2A"/>
    <w:rsid w:val="00D50D4B"/>
    <w:rsid w:val="00FC3027"/>
    <w:rsid w:val="00FD36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56B8"/>
  <w15:chartTrackingRefBased/>
  <w15:docId w15:val="{FC5BE7A8-AC48-4077-BEB3-53D91A1EE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B33"/>
  </w:style>
  <w:style w:type="paragraph" w:styleId="Footer">
    <w:name w:val="footer"/>
    <w:basedOn w:val="Normal"/>
    <w:link w:val="FooterChar"/>
    <w:uiPriority w:val="99"/>
    <w:unhideWhenUsed/>
    <w:rsid w:val="00816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B33"/>
  </w:style>
  <w:style w:type="character" w:styleId="Hyperlink">
    <w:name w:val="Hyperlink"/>
    <w:basedOn w:val="DefaultParagraphFont"/>
    <w:uiPriority w:val="99"/>
    <w:unhideWhenUsed/>
    <w:rsid w:val="004D7823"/>
    <w:rPr>
      <w:color w:val="0563C1" w:themeColor="hyperlink"/>
      <w:u w:val="single"/>
    </w:rPr>
  </w:style>
  <w:style w:type="character" w:styleId="UnresolvedMention">
    <w:name w:val="Unresolved Mention"/>
    <w:basedOn w:val="DefaultParagraphFont"/>
    <w:uiPriority w:val="99"/>
    <w:semiHidden/>
    <w:unhideWhenUsed/>
    <w:rsid w:val="004D78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productinduct.tesco.com" TargetMode="External"/><Relationship Id="rId3" Type="http://schemas.openxmlformats.org/officeDocument/2006/relationships/webSettings" Target="webSettings.xml"/><Relationship Id="rId7" Type="http://schemas.openxmlformats.org/officeDocument/2006/relationships/hyperlink" Target="https://partnerstoolkit.tesco.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10</Pages>
  <Words>2790</Words>
  <Characters>15908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1</cp:revision>
  <dcterms:created xsi:type="dcterms:W3CDTF">2023-08-21T11:46:00Z</dcterms:created>
  <dcterms:modified xsi:type="dcterms:W3CDTF">2023-08-21T15:04:00Z</dcterms:modified>
</cp:coreProperties>
</file>