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51ABD" w14:textId="0CFFF4CA" w:rsidR="00734973" w:rsidRDefault="00734973" w:rsidP="00734973"/>
    <w:p w14:paraId="525EA566" w14:textId="13FC26DB" w:rsidR="00734973" w:rsidRDefault="00734973" w:rsidP="00734973"/>
    <w:p w14:paraId="4B6B4925" w14:textId="50CE47B0" w:rsidR="00734973" w:rsidRDefault="00734973" w:rsidP="00734973">
      <w:r>
        <w:rPr>
          <w:noProof/>
        </w:rPr>
        <w:drawing>
          <wp:inline distT="0" distB="0" distL="0" distR="0" wp14:anchorId="14A11603" wp14:editId="02D63A39">
            <wp:extent cx="3048000" cy="1524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048000" cy="1524000"/>
                    </a:xfrm>
                    <a:prstGeom prst="rect">
                      <a:avLst/>
                    </a:prstGeom>
                    <a:noFill/>
                  </pic:spPr>
                </pic:pic>
              </a:graphicData>
            </a:graphic>
          </wp:inline>
        </w:drawing>
      </w:r>
    </w:p>
    <w:p w14:paraId="0DCECA60" w14:textId="51368816" w:rsidR="00734973" w:rsidRDefault="00734973" w:rsidP="00734973"/>
    <w:p w14:paraId="7C67ACA3" w14:textId="77777777" w:rsidR="00734973" w:rsidRDefault="00734973" w:rsidP="00734973"/>
    <w:p w14:paraId="48270077" w14:textId="0B86F9E3" w:rsidR="00734973" w:rsidRPr="00FF1A01" w:rsidRDefault="00734973" w:rsidP="00734973">
      <w:pPr>
        <w:rPr>
          <w:rFonts w:ascii="Arial" w:hAnsi="Arial" w:cs="Arial"/>
          <w:b/>
          <w:bCs/>
        </w:rPr>
      </w:pPr>
      <w:r w:rsidRPr="00FF1A01">
        <w:rPr>
          <w:rFonts w:ascii="Arial" w:hAnsi="Arial" w:cs="Arial"/>
          <w:b/>
          <w:bCs/>
        </w:rPr>
        <w:t xml:space="preserve">Assessment </w:t>
      </w:r>
      <w:r w:rsidRPr="00FF1A01">
        <w:rPr>
          <w:rFonts w:ascii="Arial" w:hAnsi="Arial" w:cs="Arial"/>
          <w:b/>
          <w:bCs/>
        </w:rPr>
        <w:t>2</w:t>
      </w:r>
    </w:p>
    <w:p w14:paraId="1B49A149" w14:textId="1716295C" w:rsidR="00734973" w:rsidRPr="00FF1A01" w:rsidRDefault="00734973" w:rsidP="00734973">
      <w:pPr>
        <w:rPr>
          <w:rFonts w:ascii="Arial" w:hAnsi="Arial" w:cs="Arial"/>
          <w:b/>
          <w:bCs/>
        </w:rPr>
      </w:pPr>
      <w:r w:rsidRPr="00FF1A01">
        <w:rPr>
          <w:rFonts w:ascii="Arial" w:hAnsi="Arial" w:cs="Arial"/>
          <w:b/>
          <w:bCs/>
        </w:rPr>
        <w:t xml:space="preserve">Student </w:t>
      </w:r>
      <w:r w:rsidRPr="00FF1A01">
        <w:rPr>
          <w:rFonts w:ascii="Arial" w:hAnsi="Arial" w:cs="Arial"/>
          <w:b/>
          <w:bCs/>
        </w:rPr>
        <w:t>name: NAOMI</w:t>
      </w:r>
      <w:r w:rsidRPr="00FF1A01">
        <w:rPr>
          <w:rFonts w:ascii="Arial" w:hAnsi="Arial" w:cs="Arial"/>
          <w:b/>
          <w:bCs/>
        </w:rPr>
        <w:t xml:space="preserve"> PHILANDER</w:t>
      </w:r>
    </w:p>
    <w:p w14:paraId="72BD2F01" w14:textId="77777777" w:rsidR="00734973" w:rsidRPr="00FF1A01" w:rsidRDefault="00734973" w:rsidP="00734973">
      <w:pPr>
        <w:rPr>
          <w:rFonts w:ascii="Arial" w:hAnsi="Arial" w:cs="Arial"/>
          <w:b/>
          <w:bCs/>
        </w:rPr>
      </w:pPr>
      <w:r w:rsidRPr="00FF1A01">
        <w:rPr>
          <w:rFonts w:ascii="Arial" w:hAnsi="Arial" w:cs="Arial"/>
          <w:b/>
          <w:bCs/>
        </w:rPr>
        <w:t>Student ID: 1909017</w:t>
      </w:r>
    </w:p>
    <w:p w14:paraId="5EC13020" w14:textId="199B23B0" w:rsidR="00734973" w:rsidRPr="00FF1A01" w:rsidRDefault="00734973" w:rsidP="00734973">
      <w:pPr>
        <w:rPr>
          <w:rFonts w:ascii="Arial" w:hAnsi="Arial" w:cs="Arial"/>
          <w:b/>
          <w:bCs/>
        </w:rPr>
      </w:pPr>
      <w:r w:rsidRPr="00FF1A01">
        <w:rPr>
          <w:rFonts w:ascii="Arial" w:hAnsi="Arial" w:cs="Arial"/>
          <w:b/>
          <w:bCs/>
        </w:rPr>
        <w:t xml:space="preserve">Module name: </w:t>
      </w:r>
      <w:r w:rsidR="00FF1A01" w:rsidRPr="00FF1A01">
        <w:rPr>
          <w:rFonts w:ascii="Arial" w:hAnsi="Arial" w:cs="Arial"/>
          <w:b/>
          <w:bCs/>
        </w:rPr>
        <w:t>C</w:t>
      </w:r>
      <w:r w:rsidRPr="00FF1A01">
        <w:rPr>
          <w:rFonts w:ascii="Arial" w:hAnsi="Arial" w:cs="Arial"/>
          <w:b/>
          <w:bCs/>
        </w:rPr>
        <w:t xml:space="preserve">ommunity </w:t>
      </w:r>
      <w:r w:rsidR="00FF1A01" w:rsidRPr="00FF1A01">
        <w:rPr>
          <w:rFonts w:ascii="Arial" w:hAnsi="Arial" w:cs="Arial"/>
          <w:b/>
          <w:bCs/>
        </w:rPr>
        <w:t>C</w:t>
      </w:r>
      <w:r w:rsidRPr="00FF1A01">
        <w:rPr>
          <w:rFonts w:ascii="Arial" w:hAnsi="Arial" w:cs="Arial"/>
          <w:b/>
          <w:bCs/>
        </w:rPr>
        <w:t xml:space="preserve">are and </w:t>
      </w:r>
      <w:r w:rsidR="00FF1A01" w:rsidRPr="00FF1A01">
        <w:rPr>
          <w:rFonts w:ascii="Arial" w:hAnsi="Arial" w:cs="Arial"/>
          <w:b/>
          <w:bCs/>
        </w:rPr>
        <w:t>D</w:t>
      </w:r>
      <w:r w:rsidRPr="00FF1A01">
        <w:rPr>
          <w:rFonts w:ascii="Arial" w:hAnsi="Arial" w:cs="Arial"/>
          <w:b/>
          <w:bCs/>
        </w:rPr>
        <w:t xml:space="preserve">evelopment </w:t>
      </w:r>
    </w:p>
    <w:p w14:paraId="346011B8" w14:textId="2DB2F465" w:rsidR="00734973" w:rsidRPr="00FF1A01" w:rsidRDefault="00734973" w:rsidP="00734973">
      <w:pPr>
        <w:rPr>
          <w:rFonts w:ascii="Arial" w:hAnsi="Arial" w:cs="Arial"/>
          <w:b/>
          <w:bCs/>
        </w:rPr>
      </w:pPr>
      <w:r w:rsidRPr="00FF1A01">
        <w:rPr>
          <w:rFonts w:ascii="Arial" w:hAnsi="Arial" w:cs="Arial"/>
          <w:b/>
          <w:bCs/>
        </w:rPr>
        <w:t>Module code: BMHP</w:t>
      </w:r>
      <w:r w:rsidRPr="00FF1A01">
        <w:rPr>
          <w:rFonts w:ascii="Arial" w:hAnsi="Arial" w:cs="Arial"/>
          <w:b/>
          <w:bCs/>
        </w:rPr>
        <w:t>6022</w:t>
      </w:r>
    </w:p>
    <w:p w14:paraId="64948E5E" w14:textId="72A6286A" w:rsidR="00734973" w:rsidRPr="00FF1A01" w:rsidRDefault="00734973" w:rsidP="00734973">
      <w:pPr>
        <w:rPr>
          <w:rFonts w:ascii="Arial" w:hAnsi="Arial" w:cs="Arial"/>
          <w:b/>
          <w:bCs/>
        </w:rPr>
      </w:pPr>
      <w:r w:rsidRPr="00FF1A01">
        <w:rPr>
          <w:rFonts w:ascii="Arial" w:hAnsi="Arial" w:cs="Arial"/>
          <w:b/>
          <w:bCs/>
        </w:rPr>
        <w:t xml:space="preserve">Lecturer name: </w:t>
      </w:r>
      <w:r w:rsidRPr="00FF1A01">
        <w:rPr>
          <w:rFonts w:ascii="Arial" w:hAnsi="Arial" w:cs="Arial"/>
          <w:b/>
          <w:bCs/>
        </w:rPr>
        <w:t xml:space="preserve">Laila </w:t>
      </w:r>
      <w:proofErr w:type="spellStart"/>
      <w:r w:rsidRPr="00FF1A01">
        <w:rPr>
          <w:rFonts w:ascii="Arial" w:hAnsi="Arial" w:cs="Arial"/>
          <w:b/>
          <w:bCs/>
        </w:rPr>
        <w:t>Surani</w:t>
      </w:r>
      <w:proofErr w:type="spellEnd"/>
      <w:r w:rsidRPr="00FF1A01">
        <w:rPr>
          <w:rFonts w:ascii="Arial" w:hAnsi="Arial" w:cs="Arial"/>
          <w:b/>
          <w:bCs/>
        </w:rPr>
        <w:t xml:space="preserve"> </w:t>
      </w:r>
    </w:p>
    <w:p w14:paraId="6EC1FDEF" w14:textId="51E771C5" w:rsidR="00F07E48" w:rsidRPr="00FF1A01" w:rsidRDefault="00734973" w:rsidP="00734973">
      <w:pPr>
        <w:rPr>
          <w:rFonts w:ascii="Arial" w:hAnsi="Arial" w:cs="Arial"/>
          <w:b/>
          <w:bCs/>
        </w:rPr>
      </w:pPr>
      <w:r w:rsidRPr="00FF1A01">
        <w:rPr>
          <w:rFonts w:ascii="Arial" w:hAnsi="Arial" w:cs="Arial"/>
          <w:b/>
          <w:bCs/>
        </w:rPr>
        <w:t xml:space="preserve">Date:  </w:t>
      </w:r>
      <w:r w:rsidRPr="00FF1A01">
        <w:rPr>
          <w:rFonts w:ascii="Arial" w:hAnsi="Arial" w:cs="Arial"/>
          <w:b/>
          <w:bCs/>
        </w:rPr>
        <w:t>21/04/2023</w:t>
      </w:r>
    </w:p>
    <w:p w14:paraId="37048489" w14:textId="435D39CF" w:rsidR="00734973" w:rsidRPr="00FF1A01" w:rsidRDefault="00734973" w:rsidP="00734973">
      <w:pPr>
        <w:rPr>
          <w:rFonts w:ascii="Arial" w:hAnsi="Arial" w:cs="Arial"/>
        </w:rPr>
      </w:pPr>
    </w:p>
    <w:p w14:paraId="6A7FA352" w14:textId="3DA97AEC" w:rsidR="00734973" w:rsidRPr="00FF1A01" w:rsidRDefault="00734973" w:rsidP="00734973">
      <w:pPr>
        <w:rPr>
          <w:rFonts w:ascii="Arial" w:hAnsi="Arial" w:cs="Arial"/>
        </w:rPr>
      </w:pPr>
    </w:p>
    <w:p w14:paraId="29DD8C6C" w14:textId="3360D929" w:rsidR="00734973" w:rsidRPr="00FF1A01" w:rsidRDefault="00734973" w:rsidP="00734973">
      <w:pPr>
        <w:rPr>
          <w:rFonts w:ascii="Arial" w:hAnsi="Arial" w:cs="Arial"/>
        </w:rPr>
      </w:pPr>
    </w:p>
    <w:p w14:paraId="2577D024" w14:textId="0078AB2E" w:rsidR="00734973" w:rsidRPr="00FF1A01" w:rsidRDefault="00734973" w:rsidP="00734973">
      <w:pPr>
        <w:rPr>
          <w:rFonts w:ascii="Arial" w:hAnsi="Arial" w:cs="Arial"/>
        </w:rPr>
      </w:pPr>
    </w:p>
    <w:p w14:paraId="304BBCBC" w14:textId="6494348A" w:rsidR="00734973" w:rsidRPr="00FF1A01" w:rsidRDefault="00734973" w:rsidP="00734973">
      <w:pPr>
        <w:rPr>
          <w:rFonts w:ascii="Arial" w:hAnsi="Arial" w:cs="Arial"/>
        </w:rPr>
      </w:pPr>
    </w:p>
    <w:p w14:paraId="24B078F9" w14:textId="211DBABB" w:rsidR="00734973" w:rsidRPr="00FF1A01" w:rsidRDefault="00734973" w:rsidP="00734973">
      <w:pPr>
        <w:rPr>
          <w:rFonts w:ascii="Arial" w:hAnsi="Arial" w:cs="Arial"/>
        </w:rPr>
      </w:pPr>
    </w:p>
    <w:p w14:paraId="0C915C59" w14:textId="3F906F97" w:rsidR="00734973" w:rsidRPr="00FF1A01" w:rsidRDefault="00734973" w:rsidP="00734973">
      <w:pPr>
        <w:rPr>
          <w:rFonts w:ascii="Arial" w:hAnsi="Arial" w:cs="Arial"/>
        </w:rPr>
      </w:pPr>
    </w:p>
    <w:p w14:paraId="2315C29B" w14:textId="14D78A7B" w:rsidR="00734973" w:rsidRPr="00FF1A01" w:rsidRDefault="00734973" w:rsidP="00734973">
      <w:pPr>
        <w:rPr>
          <w:rFonts w:ascii="Arial" w:hAnsi="Arial" w:cs="Arial"/>
        </w:rPr>
      </w:pPr>
    </w:p>
    <w:p w14:paraId="2BE83FD1" w14:textId="07E4F212" w:rsidR="00734973" w:rsidRPr="00FF1A01" w:rsidRDefault="00734973" w:rsidP="00734973">
      <w:pPr>
        <w:rPr>
          <w:rFonts w:ascii="Arial" w:hAnsi="Arial" w:cs="Arial"/>
        </w:rPr>
      </w:pPr>
    </w:p>
    <w:p w14:paraId="75275867" w14:textId="01776CA5" w:rsidR="00734973" w:rsidRPr="00FF1A01" w:rsidRDefault="00734973" w:rsidP="00734973">
      <w:pPr>
        <w:rPr>
          <w:rFonts w:ascii="Arial" w:hAnsi="Arial" w:cs="Arial"/>
        </w:rPr>
      </w:pPr>
    </w:p>
    <w:p w14:paraId="5D8FA7EB" w14:textId="6B29C221" w:rsidR="00734973" w:rsidRPr="00FF1A01" w:rsidRDefault="00734973" w:rsidP="00734973">
      <w:pPr>
        <w:rPr>
          <w:rFonts w:ascii="Arial" w:hAnsi="Arial" w:cs="Arial"/>
        </w:rPr>
      </w:pPr>
    </w:p>
    <w:p w14:paraId="3C095689" w14:textId="4D49AAFF" w:rsidR="00734973" w:rsidRPr="00FF1A01" w:rsidRDefault="00734973" w:rsidP="00734973">
      <w:pPr>
        <w:rPr>
          <w:rFonts w:ascii="Arial" w:hAnsi="Arial" w:cs="Arial"/>
        </w:rPr>
      </w:pPr>
    </w:p>
    <w:p w14:paraId="1E31E1B0" w14:textId="7AABE9BC" w:rsidR="00734973" w:rsidRPr="00FF1A01" w:rsidRDefault="00734973" w:rsidP="00734973">
      <w:pPr>
        <w:rPr>
          <w:rFonts w:ascii="Arial" w:hAnsi="Arial" w:cs="Arial"/>
        </w:rPr>
      </w:pPr>
    </w:p>
    <w:p w14:paraId="3032D878" w14:textId="29A74125" w:rsidR="00734973" w:rsidRPr="00FF1A01" w:rsidRDefault="00734973" w:rsidP="00734973">
      <w:pPr>
        <w:rPr>
          <w:rFonts w:ascii="Arial" w:hAnsi="Arial" w:cs="Arial"/>
        </w:rPr>
      </w:pPr>
    </w:p>
    <w:p w14:paraId="5163B306" w14:textId="77777777" w:rsidR="00FF1A01" w:rsidRDefault="00FF1A01" w:rsidP="00734973">
      <w:pPr>
        <w:rPr>
          <w:rFonts w:ascii="Arial" w:hAnsi="Arial" w:cs="Arial"/>
          <w:b/>
          <w:bCs/>
          <w:sz w:val="36"/>
          <w:szCs w:val="36"/>
        </w:rPr>
      </w:pPr>
    </w:p>
    <w:p w14:paraId="107B0235" w14:textId="7D701F0A" w:rsidR="00734973" w:rsidRPr="00FF1A01" w:rsidRDefault="00734973" w:rsidP="00734973">
      <w:pPr>
        <w:rPr>
          <w:rFonts w:ascii="Arial" w:hAnsi="Arial" w:cs="Arial"/>
          <w:b/>
          <w:bCs/>
          <w:sz w:val="36"/>
          <w:szCs w:val="36"/>
        </w:rPr>
      </w:pPr>
      <w:r w:rsidRPr="00FF1A01">
        <w:rPr>
          <w:rFonts w:ascii="Arial" w:hAnsi="Arial" w:cs="Arial"/>
          <w:b/>
          <w:bCs/>
          <w:sz w:val="36"/>
          <w:szCs w:val="36"/>
        </w:rPr>
        <w:lastRenderedPageBreak/>
        <w:t xml:space="preserve">Introduction </w:t>
      </w:r>
    </w:p>
    <w:p w14:paraId="06A9A138" w14:textId="677CE609" w:rsidR="00A843B3" w:rsidRPr="00FF1A01" w:rsidRDefault="00A843B3" w:rsidP="00734973">
      <w:pPr>
        <w:rPr>
          <w:rFonts w:ascii="Arial" w:hAnsi="Arial" w:cs="Arial"/>
        </w:rPr>
      </w:pPr>
      <w:r w:rsidRPr="00FF1A01">
        <w:rPr>
          <w:rFonts w:ascii="Arial" w:hAnsi="Arial" w:cs="Arial"/>
        </w:rPr>
        <w:t>Croydon is a large town located in South London, England. It is one of the most populous boroughs in London, with a diverse population of over 386,000 people. Croydon is renowned for its vibrant cultural scene, rich history, and thriving economy. The town is home to a range of cultural landmarks and attractions, including the Croydon Clocktower, the Museum of Croydon, and the Fairfield Halls, which is a popular entertainment venue. Croydon is also known for its excellent transport links, with easy access to central London, Gatwick Airport, and other major cities in the south of England. Overall, Croydon is a dynamic and diverse town that offers something for everyone, making it a popular destination for visitors and residents alike.</w:t>
      </w:r>
    </w:p>
    <w:p w14:paraId="00741334" w14:textId="77777777" w:rsidR="00A843B3" w:rsidRPr="00FF1A01" w:rsidRDefault="00A843B3" w:rsidP="00A843B3">
      <w:pPr>
        <w:rPr>
          <w:rFonts w:ascii="Arial" w:hAnsi="Arial" w:cs="Arial"/>
        </w:rPr>
      </w:pPr>
      <w:r w:rsidRPr="00FF1A01">
        <w:rPr>
          <w:rFonts w:ascii="Arial" w:hAnsi="Arial" w:cs="Arial"/>
        </w:rPr>
        <w:t>As of the latest census data in 2011, the population of Croydon by age was as follows:</w:t>
      </w:r>
    </w:p>
    <w:p w14:paraId="38AF3EB3" w14:textId="77777777" w:rsidR="00A843B3" w:rsidRPr="00FF1A01" w:rsidRDefault="00A843B3" w:rsidP="00A843B3">
      <w:pPr>
        <w:rPr>
          <w:rFonts w:ascii="Arial" w:hAnsi="Arial" w:cs="Arial"/>
        </w:rPr>
      </w:pPr>
      <w:r w:rsidRPr="00FF1A01">
        <w:rPr>
          <w:rFonts w:ascii="Arial" w:hAnsi="Arial" w:cs="Arial"/>
        </w:rPr>
        <w:t>0-4 years: 27,969</w:t>
      </w:r>
    </w:p>
    <w:p w14:paraId="36052318" w14:textId="77777777" w:rsidR="00A843B3" w:rsidRPr="00FF1A01" w:rsidRDefault="00A843B3" w:rsidP="00A843B3">
      <w:pPr>
        <w:rPr>
          <w:rFonts w:ascii="Arial" w:hAnsi="Arial" w:cs="Arial"/>
        </w:rPr>
      </w:pPr>
      <w:r w:rsidRPr="00FF1A01">
        <w:rPr>
          <w:rFonts w:ascii="Arial" w:hAnsi="Arial" w:cs="Arial"/>
        </w:rPr>
        <w:t>5-14 years: 47,404</w:t>
      </w:r>
    </w:p>
    <w:p w14:paraId="7E2016AC" w14:textId="77777777" w:rsidR="00A843B3" w:rsidRPr="00FF1A01" w:rsidRDefault="00A843B3" w:rsidP="00A843B3">
      <w:pPr>
        <w:rPr>
          <w:rFonts w:ascii="Arial" w:hAnsi="Arial" w:cs="Arial"/>
        </w:rPr>
      </w:pPr>
      <w:r w:rsidRPr="00FF1A01">
        <w:rPr>
          <w:rFonts w:ascii="Arial" w:hAnsi="Arial" w:cs="Arial"/>
        </w:rPr>
        <w:t>15-24 years: 49,507</w:t>
      </w:r>
    </w:p>
    <w:p w14:paraId="3012C536" w14:textId="77777777" w:rsidR="00A843B3" w:rsidRPr="00FF1A01" w:rsidRDefault="00A843B3" w:rsidP="00A843B3">
      <w:pPr>
        <w:rPr>
          <w:rFonts w:ascii="Arial" w:hAnsi="Arial" w:cs="Arial"/>
        </w:rPr>
      </w:pPr>
      <w:r w:rsidRPr="00FF1A01">
        <w:rPr>
          <w:rFonts w:ascii="Arial" w:hAnsi="Arial" w:cs="Arial"/>
        </w:rPr>
        <w:t>25-44 years: 114,161</w:t>
      </w:r>
    </w:p>
    <w:p w14:paraId="5B2484DA" w14:textId="77777777" w:rsidR="00A843B3" w:rsidRPr="00FF1A01" w:rsidRDefault="00A843B3" w:rsidP="00A843B3">
      <w:pPr>
        <w:rPr>
          <w:rFonts w:ascii="Arial" w:hAnsi="Arial" w:cs="Arial"/>
        </w:rPr>
      </w:pPr>
      <w:r w:rsidRPr="00FF1A01">
        <w:rPr>
          <w:rFonts w:ascii="Arial" w:hAnsi="Arial" w:cs="Arial"/>
        </w:rPr>
        <w:t>45-64 years: 85,052</w:t>
      </w:r>
    </w:p>
    <w:p w14:paraId="2309900A" w14:textId="77777777" w:rsidR="00A843B3" w:rsidRPr="00FF1A01" w:rsidRDefault="00A843B3" w:rsidP="00A843B3">
      <w:pPr>
        <w:rPr>
          <w:rFonts w:ascii="Arial" w:hAnsi="Arial" w:cs="Arial"/>
        </w:rPr>
      </w:pPr>
      <w:r w:rsidRPr="00FF1A01">
        <w:rPr>
          <w:rFonts w:ascii="Arial" w:hAnsi="Arial" w:cs="Arial"/>
        </w:rPr>
        <w:t>65-74 years: 26,967</w:t>
      </w:r>
    </w:p>
    <w:p w14:paraId="40E7983D" w14:textId="77777777" w:rsidR="00A843B3" w:rsidRPr="00FF1A01" w:rsidRDefault="00A843B3" w:rsidP="00A843B3">
      <w:pPr>
        <w:rPr>
          <w:rFonts w:ascii="Arial" w:hAnsi="Arial" w:cs="Arial"/>
        </w:rPr>
      </w:pPr>
      <w:r w:rsidRPr="00FF1A01">
        <w:rPr>
          <w:rFonts w:ascii="Arial" w:hAnsi="Arial" w:cs="Arial"/>
        </w:rPr>
        <w:t>75-84 years: 13,181</w:t>
      </w:r>
    </w:p>
    <w:p w14:paraId="0FC83661" w14:textId="77777777" w:rsidR="00A843B3" w:rsidRPr="00FF1A01" w:rsidRDefault="00A843B3" w:rsidP="00A843B3">
      <w:pPr>
        <w:rPr>
          <w:rFonts w:ascii="Arial" w:hAnsi="Arial" w:cs="Arial"/>
        </w:rPr>
      </w:pPr>
      <w:r w:rsidRPr="00FF1A01">
        <w:rPr>
          <w:rFonts w:ascii="Arial" w:hAnsi="Arial" w:cs="Arial"/>
        </w:rPr>
        <w:t>85 years and over: 3,937</w:t>
      </w:r>
    </w:p>
    <w:p w14:paraId="3C05789C" w14:textId="65EBC447" w:rsidR="00A843B3" w:rsidRPr="00FF1A01" w:rsidRDefault="00A843B3" w:rsidP="00A843B3">
      <w:pPr>
        <w:rPr>
          <w:rFonts w:ascii="Arial" w:hAnsi="Arial" w:cs="Arial"/>
        </w:rPr>
      </w:pPr>
      <w:r w:rsidRPr="00FF1A01">
        <w:rPr>
          <w:rFonts w:ascii="Arial" w:hAnsi="Arial" w:cs="Arial"/>
        </w:rPr>
        <w:t>It's important to note that this data is now more than a decade old, and the population of Croydon may have shifted since then. Additionally, there may be differences in the age distribution of certain areas within Croydon</w:t>
      </w:r>
    </w:p>
    <w:p w14:paraId="5467BD68" w14:textId="78D7D8B3" w:rsidR="00A843B3" w:rsidRPr="00FF1A01" w:rsidRDefault="00A843B3" w:rsidP="00A843B3">
      <w:pPr>
        <w:rPr>
          <w:rFonts w:ascii="Arial" w:hAnsi="Arial" w:cs="Arial"/>
        </w:rPr>
      </w:pPr>
      <w:r w:rsidRPr="00FF1A01">
        <w:rPr>
          <w:rFonts w:ascii="Arial" w:hAnsi="Arial" w:cs="Arial"/>
        </w:rPr>
        <w:t>Croydon is a highly diverse area with a mix of ethnicities. According to the latest census data in 2011, the ethnic makeup of Croydon's population was as follows:</w:t>
      </w:r>
    </w:p>
    <w:p w14:paraId="2ADA194C" w14:textId="77777777" w:rsidR="00A843B3" w:rsidRPr="00FF1A01" w:rsidRDefault="00A843B3" w:rsidP="00A843B3">
      <w:pPr>
        <w:rPr>
          <w:rFonts w:ascii="Arial" w:hAnsi="Arial" w:cs="Arial"/>
        </w:rPr>
      </w:pPr>
      <w:r w:rsidRPr="00FF1A01">
        <w:rPr>
          <w:rFonts w:ascii="Arial" w:hAnsi="Arial" w:cs="Arial"/>
        </w:rPr>
        <w:t>White British: 44.8%</w:t>
      </w:r>
    </w:p>
    <w:p w14:paraId="0C093C46" w14:textId="77777777" w:rsidR="00A843B3" w:rsidRPr="00FF1A01" w:rsidRDefault="00A843B3" w:rsidP="00A843B3">
      <w:pPr>
        <w:rPr>
          <w:rFonts w:ascii="Arial" w:hAnsi="Arial" w:cs="Arial"/>
        </w:rPr>
      </w:pPr>
      <w:r w:rsidRPr="00FF1A01">
        <w:rPr>
          <w:rFonts w:ascii="Arial" w:hAnsi="Arial" w:cs="Arial"/>
        </w:rPr>
        <w:t>Black/African/Caribbean/Black British: 20.2%</w:t>
      </w:r>
    </w:p>
    <w:p w14:paraId="5959FDBA" w14:textId="77777777" w:rsidR="00A843B3" w:rsidRPr="00FF1A01" w:rsidRDefault="00A843B3" w:rsidP="00A843B3">
      <w:pPr>
        <w:rPr>
          <w:rFonts w:ascii="Arial" w:hAnsi="Arial" w:cs="Arial"/>
        </w:rPr>
      </w:pPr>
      <w:r w:rsidRPr="00FF1A01">
        <w:rPr>
          <w:rFonts w:ascii="Arial" w:hAnsi="Arial" w:cs="Arial"/>
        </w:rPr>
        <w:t>Asian/Asian British: 20.2%</w:t>
      </w:r>
    </w:p>
    <w:p w14:paraId="6C67C087" w14:textId="77777777" w:rsidR="00A843B3" w:rsidRPr="00FF1A01" w:rsidRDefault="00A843B3" w:rsidP="00A843B3">
      <w:pPr>
        <w:rPr>
          <w:rFonts w:ascii="Arial" w:hAnsi="Arial" w:cs="Arial"/>
        </w:rPr>
      </w:pPr>
      <w:r w:rsidRPr="00FF1A01">
        <w:rPr>
          <w:rFonts w:ascii="Arial" w:hAnsi="Arial" w:cs="Arial"/>
        </w:rPr>
        <w:t>Mixed/multiple ethnic groups: 6.6%</w:t>
      </w:r>
    </w:p>
    <w:p w14:paraId="6351F3D3" w14:textId="77777777" w:rsidR="00A843B3" w:rsidRPr="00FF1A01" w:rsidRDefault="00A843B3" w:rsidP="00A843B3">
      <w:pPr>
        <w:rPr>
          <w:rFonts w:ascii="Arial" w:hAnsi="Arial" w:cs="Arial"/>
        </w:rPr>
      </w:pPr>
      <w:proofErr w:type="gramStart"/>
      <w:r w:rsidRPr="00FF1A01">
        <w:rPr>
          <w:rFonts w:ascii="Arial" w:hAnsi="Arial" w:cs="Arial"/>
        </w:rPr>
        <w:t>Other</w:t>
      </w:r>
      <w:proofErr w:type="gramEnd"/>
      <w:r w:rsidRPr="00FF1A01">
        <w:rPr>
          <w:rFonts w:ascii="Arial" w:hAnsi="Arial" w:cs="Arial"/>
        </w:rPr>
        <w:t xml:space="preserve"> ethnic group: 3.4%</w:t>
      </w:r>
    </w:p>
    <w:p w14:paraId="5A03DE5C" w14:textId="77777777" w:rsidR="00A843B3" w:rsidRPr="00FF1A01" w:rsidRDefault="00A843B3" w:rsidP="00A843B3">
      <w:pPr>
        <w:rPr>
          <w:rFonts w:ascii="Arial" w:hAnsi="Arial" w:cs="Arial"/>
        </w:rPr>
      </w:pPr>
      <w:r w:rsidRPr="00FF1A01">
        <w:rPr>
          <w:rFonts w:ascii="Arial" w:hAnsi="Arial" w:cs="Arial"/>
        </w:rPr>
        <w:t>Chinese/Chinese British: 4.8%</w:t>
      </w:r>
    </w:p>
    <w:p w14:paraId="79ED6EE5" w14:textId="0BA13DF9" w:rsidR="00A843B3" w:rsidRPr="00FF1A01" w:rsidRDefault="00A843B3" w:rsidP="00A843B3">
      <w:pPr>
        <w:rPr>
          <w:rFonts w:ascii="Arial" w:hAnsi="Arial" w:cs="Arial"/>
        </w:rPr>
      </w:pPr>
      <w:r w:rsidRPr="00FF1A01">
        <w:rPr>
          <w:rFonts w:ascii="Arial" w:hAnsi="Arial" w:cs="Arial"/>
        </w:rPr>
        <w:t>Croydon is a diverse area with people of different religions and beliefs. According to the latest census data in 2011, the religious affiliation of Croydon's population was as follows:</w:t>
      </w:r>
    </w:p>
    <w:p w14:paraId="24C43E54" w14:textId="77777777" w:rsidR="00A843B3" w:rsidRPr="00FF1A01" w:rsidRDefault="00A843B3" w:rsidP="00A843B3">
      <w:pPr>
        <w:rPr>
          <w:rFonts w:ascii="Arial" w:hAnsi="Arial" w:cs="Arial"/>
        </w:rPr>
      </w:pPr>
      <w:r w:rsidRPr="00FF1A01">
        <w:rPr>
          <w:rFonts w:ascii="Arial" w:hAnsi="Arial" w:cs="Arial"/>
        </w:rPr>
        <w:t>Christianity: 51.4%</w:t>
      </w:r>
    </w:p>
    <w:p w14:paraId="1797EF2A" w14:textId="77777777" w:rsidR="00A843B3" w:rsidRPr="00FF1A01" w:rsidRDefault="00A843B3" w:rsidP="00A843B3">
      <w:pPr>
        <w:rPr>
          <w:rFonts w:ascii="Arial" w:hAnsi="Arial" w:cs="Arial"/>
        </w:rPr>
      </w:pPr>
      <w:r w:rsidRPr="00FF1A01">
        <w:rPr>
          <w:rFonts w:ascii="Arial" w:hAnsi="Arial" w:cs="Arial"/>
        </w:rPr>
        <w:t>No religion: 22.5%</w:t>
      </w:r>
    </w:p>
    <w:p w14:paraId="3ABEDF25" w14:textId="77777777" w:rsidR="00A843B3" w:rsidRPr="00FF1A01" w:rsidRDefault="00A843B3" w:rsidP="00A843B3">
      <w:pPr>
        <w:rPr>
          <w:rFonts w:ascii="Arial" w:hAnsi="Arial" w:cs="Arial"/>
        </w:rPr>
      </w:pPr>
      <w:r w:rsidRPr="00FF1A01">
        <w:rPr>
          <w:rFonts w:ascii="Arial" w:hAnsi="Arial" w:cs="Arial"/>
        </w:rPr>
        <w:t>Not stated: 10.5%</w:t>
      </w:r>
    </w:p>
    <w:p w14:paraId="478373D2" w14:textId="77777777" w:rsidR="00A843B3" w:rsidRPr="00FF1A01" w:rsidRDefault="00A843B3" w:rsidP="00A843B3">
      <w:pPr>
        <w:rPr>
          <w:rFonts w:ascii="Arial" w:hAnsi="Arial" w:cs="Arial"/>
        </w:rPr>
      </w:pPr>
      <w:r w:rsidRPr="00FF1A01">
        <w:rPr>
          <w:rFonts w:ascii="Arial" w:hAnsi="Arial" w:cs="Arial"/>
        </w:rPr>
        <w:t>Islam: 8.5%</w:t>
      </w:r>
    </w:p>
    <w:p w14:paraId="18FF0FEA" w14:textId="77777777" w:rsidR="00A843B3" w:rsidRPr="00FF1A01" w:rsidRDefault="00A843B3" w:rsidP="00A843B3">
      <w:pPr>
        <w:rPr>
          <w:rFonts w:ascii="Arial" w:hAnsi="Arial" w:cs="Arial"/>
        </w:rPr>
      </w:pPr>
      <w:r w:rsidRPr="00FF1A01">
        <w:rPr>
          <w:rFonts w:ascii="Arial" w:hAnsi="Arial" w:cs="Arial"/>
        </w:rPr>
        <w:lastRenderedPageBreak/>
        <w:t>Hinduism: 2.2%</w:t>
      </w:r>
    </w:p>
    <w:p w14:paraId="0C124892" w14:textId="77777777" w:rsidR="00A843B3" w:rsidRPr="00FF1A01" w:rsidRDefault="00A843B3" w:rsidP="00A843B3">
      <w:pPr>
        <w:rPr>
          <w:rFonts w:ascii="Arial" w:hAnsi="Arial" w:cs="Arial"/>
        </w:rPr>
      </w:pPr>
      <w:r w:rsidRPr="00FF1A01">
        <w:rPr>
          <w:rFonts w:ascii="Arial" w:hAnsi="Arial" w:cs="Arial"/>
        </w:rPr>
        <w:t>Other religions: 2.1%</w:t>
      </w:r>
    </w:p>
    <w:p w14:paraId="3476C43C" w14:textId="77777777" w:rsidR="00A843B3" w:rsidRPr="00FF1A01" w:rsidRDefault="00A843B3" w:rsidP="00A843B3">
      <w:pPr>
        <w:rPr>
          <w:rFonts w:ascii="Arial" w:hAnsi="Arial" w:cs="Arial"/>
        </w:rPr>
      </w:pPr>
      <w:r w:rsidRPr="00FF1A01">
        <w:rPr>
          <w:rFonts w:ascii="Arial" w:hAnsi="Arial" w:cs="Arial"/>
        </w:rPr>
        <w:t>Sikhism: 1.1%</w:t>
      </w:r>
    </w:p>
    <w:p w14:paraId="4B52F84E" w14:textId="77777777" w:rsidR="00A843B3" w:rsidRPr="00FF1A01" w:rsidRDefault="00A843B3" w:rsidP="00A843B3">
      <w:pPr>
        <w:rPr>
          <w:rFonts w:ascii="Arial" w:hAnsi="Arial" w:cs="Arial"/>
        </w:rPr>
      </w:pPr>
      <w:r w:rsidRPr="00FF1A01">
        <w:rPr>
          <w:rFonts w:ascii="Arial" w:hAnsi="Arial" w:cs="Arial"/>
        </w:rPr>
        <w:t>Judaism: 0.4%</w:t>
      </w:r>
    </w:p>
    <w:p w14:paraId="490C9F41" w14:textId="77777777" w:rsidR="00A843B3" w:rsidRPr="00FF1A01" w:rsidRDefault="00A843B3" w:rsidP="00A843B3">
      <w:pPr>
        <w:rPr>
          <w:rFonts w:ascii="Arial" w:hAnsi="Arial" w:cs="Arial"/>
        </w:rPr>
      </w:pPr>
      <w:r w:rsidRPr="00FF1A01">
        <w:rPr>
          <w:rFonts w:ascii="Arial" w:hAnsi="Arial" w:cs="Arial"/>
        </w:rPr>
        <w:t>Buddhism: 0.3%</w:t>
      </w:r>
    </w:p>
    <w:p w14:paraId="11857C9B" w14:textId="1853F979" w:rsidR="00A843B3" w:rsidRPr="00FF1A01" w:rsidRDefault="00A843B3" w:rsidP="00A843B3">
      <w:pPr>
        <w:rPr>
          <w:rFonts w:ascii="Arial" w:hAnsi="Arial" w:cs="Arial"/>
        </w:rPr>
      </w:pPr>
      <w:r w:rsidRPr="00FF1A01">
        <w:rPr>
          <w:rFonts w:ascii="Arial" w:hAnsi="Arial" w:cs="Arial"/>
        </w:rPr>
        <w:t>It's important to note that the religious makeup of Croydon may have changed since the latest census, and there may be variations in the religious distribution of certain areas within Croydon. Croydon is a diverse and tolerant community that respects and celebrates people of all religions and beliefs.</w:t>
      </w:r>
    </w:p>
    <w:p w14:paraId="68965692" w14:textId="12604F98" w:rsidR="00A843B3" w:rsidRPr="00FF1A01" w:rsidRDefault="00A843B3" w:rsidP="00A843B3">
      <w:pPr>
        <w:rPr>
          <w:rFonts w:ascii="Arial" w:hAnsi="Arial" w:cs="Arial"/>
          <w:b/>
          <w:bCs/>
          <w:sz w:val="36"/>
          <w:szCs w:val="36"/>
        </w:rPr>
      </w:pPr>
      <w:r w:rsidRPr="00FF1A01">
        <w:rPr>
          <w:rFonts w:ascii="Arial" w:hAnsi="Arial" w:cs="Arial"/>
          <w:b/>
          <w:bCs/>
          <w:sz w:val="36"/>
          <w:szCs w:val="36"/>
        </w:rPr>
        <w:t xml:space="preserve">Aim of Croydon community </w:t>
      </w:r>
    </w:p>
    <w:p w14:paraId="38467E13" w14:textId="77777777" w:rsidR="00A843B3" w:rsidRPr="00FF1A01" w:rsidRDefault="00A843B3" w:rsidP="00A843B3">
      <w:pPr>
        <w:rPr>
          <w:rFonts w:ascii="Arial" w:hAnsi="Arial" w:cs="Arial"/>
        </w:rPr>
      </w:pPr>
      <w:r w:rsidRPr="00FF1A01">
        <w:rPr>
          <w:rFonts w:ascii="Arial" w:hAnsi="Arial" w:cs="Arial"/>
        </w:rPr>
        <w:t>As a diverse and multicultural community, the aims of Croydon community are varied and multifaceted. Some of the key aims of the community may include:</w:t>
      </w:r>
    </w:p>
    <w:p w14:paraId="0200D32E" w14:textId="77777777" w:rsidR="00A843B3" w:rsidRPr="00FF1A01" w:rsidRDefault="00A843B3" w:rsidP="00A843B3">
      <w:pPr>
        <w:rPr>
          <w:rFonts w:ascii="Arial" w:hAnsi="Arial" w:cs="Arial"/>
        </w:rPr>
      </w:pPr>
      <w:r w:rsidRPr="00FF1A01">
        <w:rPr>
          <w:rFonts w:ascii="Arial" w:hAnsi="Arial" w:cs="Arial"/>
        </w:rPr>
        <w:t>Building a strong and inclusive community: Croydon aims to foster a sense of unity and togetherness among its residents, regardless of their backgrounds.</w:t>
      </w:r>
    </w:p>
    <w:p w14:paraId="75BE9FA4" w14:textId="43D31F25" w:rsidR="00A843B3" w:rsidRPr="00FF1A01" w:rsidRDefault="00A843B3" w:rsidP="00A843B3">
      <w:pPr>
        <w:rPr>
          <w:rFonts w:ascii="Arial" w:hAnsi="Arial" w:cs="Arial"/>
        </w:rPr>
      </w:pPr>
      <w:r w:rsidRPr="00FF1A01">
        <w:rPr>
          <w:rFonts w:ascii="Arial" w:hAnsi="Arial" w:cs="Arial"/>
        </w:rPr>
        <w:t>Promoting diversity and equality: Croydon is proud of its multicultural heritage and aims to promote diversity and equality through various initiatives, programs, and events.</w:t>
      </w:r>
    </w:p>
    <w:p w14:paraId="5BF2F9EB" w14:textId="77777777" w:rsidR="00A843B3" w:rsidRPr="00FF1A01" w:rsidRDefault="00A843B3" w:rsidP="00A843B3">
      <w:pPr>
        <w:rPr>
          <w:rFonts w:ascii="Arial" w:hAnsi="Arial" w:cs="Arial"/>
        </w:rPr>
      </w:pPr>
      <w:r w:rsidRPr="00FF1A01">
        <w:rPr>
          <w:rFonts w:ascii="Arial" w:hAnsi="Arial" w:cs="Arial"/>
        </w:rPr>
        <w:t>Improving the quality of life for all residents: Croydon aims to create a safe, healthy, and sustainable environment that enhances the quality of life for all its residents.</w:t>
      </w:r>
    </w:p>
    <w:p w14:paraId="7977AE1B" w14:textId="77777777" w:rsidR="00A843B3" w:rsidRPr="00FF1A01" w:rsidRDefault="00A843B3" w:rsidP="00A843B3">
      <w:pPr>
        <w:rPr>
          <w:rFonts w:ascii="Arial" w:hAnsi="Arial" w:cs="Arial"/>
        </w:rPr>
      </w:pPr>
      <w:r w:rsidRPr="00FF1A01">
        <w:rPr>
          <w:rFonts w:ascii="Arial" w:hAnsi="Arial" w:cs="Arial"/>
        </w:rPr>
        <w:t>Supporting local businesses and the economy: Croydon aims to promote economic growth and support local businesses through various initiatives and programs.</w:t>
      </w:r>
    </w:p>
    <w:p w14:paraId="00C8490E" w14:textId="77777777" w:rsidR="00A843B3" w:rsidRPr="00FF1A01" w:rsidRDefault="00A843B3" w:rsidP="00A843B3">
      <w:pPr>
        <w:rPr>
          <w:rFonts w:ascii="Arial" w:hAnsi="Arial" w:cs="Arial"/>
        </w:rPr>
      </w:pPr>
      <w:r w:rsidRPr="00FF1A01">
        <w:rPr>
          <w:rFonts w:ascii="Arial" w:hAnsi="Arial" w:cs="Arial"/>
        </w:rPr>
        <w:t>Providing access to education, healthcare, and other essential services: Croydon aims to ensure that all its residents have access to high-quality education, healthcare, and other essential services that they need to thrive.</w:t>
      </w:r>
    </w:p>
    <w:p w14:paraId="7143DC82" w14:textId="77777777" w:rsidR="00074328" w:rsidRPr="00FF1A01" w:rsidRDefault="00074328" w:rsidP="00A843B3">
      <w:pPr>
        <w:rPr>
          <w:rFonts w:ascii="Arial" w:hAnsi="Arial" w:cs="Arial"/>
          <w:b/>
          <w:bCs/>
          <w:sz w:val="32"/>
          <w:szCs w:val="32"/>
        </w:rPr>
      </w:pPr>
    </w:p>
    <w:p w14:paraId="68765BBA" w14:textId="61BB78F1" w:rsidR="00A843B3" w:rsidRPr="00FF1A01" w:rsidRDefault="00A843B3" w:rsidP="00A843B3">
      <w:pPr>
        <w:rPr>
          <w:rFonts w:ascii="Arial" w:hAnsi="Arial" w:cs="Arial"/>
          <w:b/>
          <w:bCs/>
          <w:sz w:val="32"/>
          <w:szCs w:val="32"/>
        </w:rPr>
      </w:pPr>
      <w:r w:rsidRPr="00FF1A01">
        <w:rPr>
          <w:rFonts w:ascii="Arial" w:hAnsi="Arial" w:cs="Arial"/>
          <w:b/>
          <w:bCs/>
          <w:sz w:val="32"/>
          <w:szCs w:val="32"/>
        </w:rPr>
        <w:t xml:space="preserve">Knife crime in Croydon </w:t>
      </w:r>
    </w:p>
    <w:p w14:paraId="23260072" w14:textId="3FCC421A" w:rsidR="00C0359A" w:rsidRPr="00FF1A01" w:rsidRDefault="00C0359A" w:rsidP="00C0359A">
      <w:pPr>
        <w:rPr>
          <w:rFonts w:ascii="Arial" w:hAnsi="Arial" w:cs="Arial"/>
        </w:rPr>
      </w:pPr>
      <w:r w:rsidRPr="00FF1A01">
        <w:rPr>
          <w:rFonts w:ascii="Arial" w:hAnsi="Arial" w:cs="Arial"/>
        </w:rPr>
        <w:t xml:space="preserve">Like many other major areas in the UK, Croydon has experienced a rise in knife crime. In Croydon, there were 441 knife-related offences in the year ending March 2021, according to the most recent crime data from the Metropolitan Police. Although this was a drop from the previous year, knife crime in the neighbourhood is still a major concern. Through </w:t>
      </w:r>
      <w:proofErr w:type="gramStart"/>
      <w:r w:rsidRPr="00FF1A01">
        <w:rPr>
          <w:rFonts w:ascii="Arial" w:hAnsi="Arial" w:cs="Arial"/>
        </w:rPr>
        <w:t>a number of</w:t>
      </w:r>
      <w:proofErr w:type="gramEnd"/>
      <w:r w:rsidRPr="00FF1A01">
        <w:rPr>
          <w:rFonts w:ascii="Arial" w:hAnsi="Arial" w:cs="Arial"/>
        </w:rPr>
        <w:t xml:space="preserve"> initiatives and programmes, the Croydon neighbourhood has been attempting to solve this problem. To combat knife crime, the police have stepped up their patrols and begun focused operations. Schools, youth clubs, and other civic organisations have also been striving to inform children about the risks associated with carrying knives and to offer constructive alternatives to getting involved in criminal activity.</w:t>
      </w:r>
    </w:p>
    <w:p w14:paraId="701BA065" w14:textId="03EBDE66" w:rsidR="00C0359A" w:rsidRPr="00FF1A01" w:rsidRDefault="00C0359A" w:rsidP="00C0359A">
      <w:pPr>
        <w:rPr>
          <w:rFonts w:ascii="Arial" w:hAnsi="Arial" w:cs="Arial"/>
        </w:rPr>
      </w:pPr>
      <w:r w:rsidRPr="00FF1A01">
        <w:rPr>
          <w:rFonts w:ascii="Arial" w:hAnsi="Arial" w:cs="Arial"/>
        </w:rPr>
        <w:t>City of Croydon</w:t>
      </w:r>
    </w:p>
    <w:p w14:paraId="6D842BA4" w14:textId="77777777" w:rsidR="00FF1A01" w:rsidRDefault="00FF1A01" w:rsidP="00976A52">
      <w:pPr>
        <w:rPr>
          <w:rFonts w:ascii="Arial" w:hAnsi="Arial" w:cs="Arial"/>
          <w:b/>
          <w:bCs/>
          <w:sz w:val="36"/>
          <w:szCs w:val="36"/>
        </w:rPr>
      </w:pPr>
    </w:p>
    <w:p w14:paraId="2EE183A5" w14:textId="155EB64C" w:rsidR="00976A52" w:rsidRPr="00FF1A01" w:rsidRDefault="00976A52" w:rsidP="00976A52">
      <w:pPr>
        <w:rPr>
          <w:rFonts w:ascii="Arial" w:hAnsi="Arial" w:cs="Arial"/>
          <w:b/>
          <w:bCs/>
        </w:rPr>
      </w:pPr>
      <w:r w:rsidRPr="00FF1A01">
        <w:rPr>
          <w:rFonts w:ascii="Arial" w:hAnsi="Arial" w:cs="Arial"/>
          <w:b/>
          <w:bCs/>
          <w:sz w:val="36"/>
          <w:szCs w:val="36"/>
        </w:rPr>
        <w:lastRenderedPageBreak/>
        <w:t>Prevalence and mortality rate due to knife crime in Croydon</w:t>
      </w:r>
    </w:p>
    <w:p w14:paraId="1541CE24" w14:textId="77777777" w:rsidR="00976A52" w:rsidRPr="00FF1A01" w:rsidRDefault="00976A52" w:rsidP="00976A52">
      <w:pPr>
        <w:rPr>
          <w:rFonts w:ascii="Arial" w:hAnsi="Arial" w:cs="Arial"/>
        </w:rPr>
      </w:pPr>
      <w:r w:rsidRPr="00FF1A01">
        <w:rPr>
          <w:rFonts w:ascii="Arial" w:hAnsi="Arial" w:cs="Arial"/>
        </w:rPr>
        <w:t>According to the latest available data from the Office for National Statistics, there were 2 homicides involving a knife or sharp instrument in Croydon in the year ending March 2021. This represents a decrease from the previous year, when there were 3 knife-related homicides in the area.</w:t>
      </w:r>
    </w:p>
    <w:p w14:paraId="397AC779" w14:textId="367AC175" w:rsidR="00976A52" w:rsidRPr="00FF1A01" w:rsidRDefault="00976A52" w:rsidP="00976A52">
      <w:pPr>
        <w:rPr>
          <w:rFonts w:ascii="Arial" w:hAnsi="Arial" w:cs="Arial"/>
        </w:rPr>
      </w:pPr>
      <w:r w:rsidRPr="00FF1A01">
        <w:rPr>
          <w:rFonts w:ascii="Arial" w:hAnsi="Arial" w:cs="Arial"/>
        </w:rPr>
        <w:t xml:space="preserve">In terms of overall knife crime prevalence, as mentioned earlier, there were 441 knife-related crimes in Croydon in the year ending March 2021. This includes crimes such as possession of a knife or other bladed article, assault with a knife, and robbery with a </w:t>
      </w:r>
      <w:r w:rsidR="00B25096" w:rsidRPr="00FF1A01">
        <w:rPr>
          <w:rFonts w:ascii="Arial" w:hAnsi="Arial" w:cs="Arial"/>
        </w:rPr>
        <w:t>knife. While</w:t>
      </w:r>
      <w:r w:rsidRPr="00FF1A01">
        <w:rPr>
          <w:rFonts w:ascii="Arial" w:hAnsi="Arial" w:cs="Arial"/>
        </w:rPr>
        <w:t xml:space="preserve"> any level of knife crime is concerning, it's important to note that Croydon is a large and diverse area with a population of over 385,000 people. Knife crime rates may vary significantly depending on the specific area and demographic group.</w:t>
      </w:r>
      <w:r w:rsidRPr="00FF1A01">
        <w:rPr>
          <w:rFonts w:ascii="Arial" w:hAnsi="Arial" w:cs="Arial"/>
        </w:rPr>
        <w:t xml:space="preserve"> </w:t>
      </w:r>
      <w:r w:rsidRPr="00FF1A01">
        <w:rPr>
          <w:rFonts w:ascii="Arial" w:hAnsi="Arial" w:cs="Arial"/>
        </w:rPr>
        <w:t>www.croydon.gov.uk</w:t>
      </w:r>
    </w:p>
    <w:p w14:paraId="56695903" w14:textId="2A947902" w:rsidR="00733B10" w:rsidRPr="00FF1A01" w:rsidRDefault="00976A52" w:rsidP="00C0359A">
      <w:pPr>
        <w:rPr>
          <w:rFonts w:ascii="Arial" w:hAnsi="Arial" w:cs="Arial"/>
          <w:b/>
          <w:bCs/>
          <w:sz w:val="36"/>
          <w:szCs w:val="36"/>
        </w:rPr>
      </w:pPr>
      <w:r w:rsidRPr="00FF1A01">
        <w:rPr>
          <w:rFonts w:ascii="Arial" w:hAnsi="Arial" w:cs="Arial"/>
          <w:b/>
          <w:bCs/>
          <w:sz w:val="36"/>
          <w:szCs w:val="36"/>
        </w:rPr>
        <w:t xml:space="preserve">How does mental health </w:t>
      </w:r>
      <w:r w:rsidR="00074328" w:rsidRPr="00FF1A01">
        <w:rPr>
          <w:rFonts w:ascii="Arial" w:hAnsi="Arial" w:cs="Arial"/>
          <w:b/>
          <w:bCs/>
          <w:sz w:val="36"/>
          <w:szCs w:val="36"/>
        </w:rPr>
        <w:t>contribute</w:t>
      </w:r>
      <w:r w:rsidRPr="00FF1A01">
        <w:rPr>
          <w:rFonts w:ascii="Arial" w:hAnsi="Arial" w:cs="Arial"/>
          <w:b/>
          <w:bCs/>
          <w:sz w:val="36"/>
          <w:szCs w:val="36"/>
        </w:rPr>
        <w:t xml:space="preserve"> to knife crime in</w:t>
      </w:r>
    </w:p>
    <w:p w14:paraId="435779A9" w14:textId="129E1A73" w:rsidR="00C0359A" w:rsidRPr="00FF1A01" w:rsidRDefault="00976A52" w:rsidP="00C0359A">
      <w:pPr>
        <w:rPr>
          <w:rFonts w:ascii="Arial" w:hAnsi="Arial" w:cs="Arial"/>
        </w:rPr>
      </w:pPr>
      <w:r w:rsidRPr="00FF1A01">
        <w:rPr>
          <w:rFonts w:ascii="Arial" w:hAnsi="Arial" w:cs="Arial"/>
          <w:sz w:val="36"/>
          <w:szCs w:val="36"/>
        </w:rPr>
        <w:t xml:space="preserve"> </w:t>
      </w:r>
      <w:r w:rsidRPr="00FF1A01">
        <w:rPr>
          <w:rFonts w:ascii="Arial" w:hAnsi="Arial" w:cs="Arial"/>
        </w:rPr>
        <w:t xml:space="preserve">Croydon </w:t>
      </w:r>
      <w:r w:rsidR="00C0359A" w:rsidRPr="00FF1A01">
        <w:rPr>
          <w:rFonts w:ascii="Arial" w:hAnsi="Arial" w:cs="Arial"/>
        </w:rPr>
        <w:t>Knife crime in Croydon and other places may be influenced by mental health difficulties, according to evidence. There is a good chance that many people who carry knives or act violently have untreated mental health issues.</w:t>
      </w:r>
    </w:p>
    <w:p w14:paraId="0DE30DEE" w14:textId="77777777" w:rsidR="00C0359A" w:rsidRPr="00FF1A01" w:rsidRDefault="00C0359A" w:rsidP="00C0359A">
      <w:pPr>
        <w:rPr>
          <w:rFonts w:ascii="Arial" w:hAnsi="Arial" w:cs="Arial"/>
        </w:rPr>
      </w:pPr>
      <w:r w:rsidRPr="00FF1A01">
        <w:rPr>
          <w:rFonts w:ascii="Arial" w:hAnsi="Arial" w:cs="Arial"/>
        </w:rPr>
        <w:t>According to studies, people who are mentally ill are more prone to engage in aggressive behaviour, including knife crime. These people could have trouble controlling their impulses and their emotions. They might also be more willing to take risks.</w:t>
      </w:r>
    </w:p>
    <w:p w14:paraId="7EB7E14A" w14:textId="73361916" w:rsidR="00C0359A" w:rsidRPr="00FF1A01" w:rsidRDefault="00C0359A" w:rsidP="00976A52">
      <w:pPr>
        <w:rPr>
          <w:rFonts w:ascii="Arial" w:hAnsi="Arial" w:cs="Arial"/>
        </w:rPr>
      </w:pPr>
      <w:r w:rsidRPr="00FF1A01">
        <w:rPr>
          <w:rFonts w:ascii="Arial" w:hAnsi="Arial" w:cs="Arial"/>
        </w:rPr>
        <w:t>The relationship between mental health and knife crime has been addressed in Croydon. A Violence Reduction Partnership has been developed by the Croydon Health agencies NHS Trust to address local health issues. This partnership brings together local health agencies, social services, and other organisations.</w:t>
      </w:r>
    </w:p>
    <w:p w14:paraId="587328A2" w14:textId="77777777" w:rsidR="008F11E0" w:rsidRPr="00FF1A01" w:rsidRDefault="008F11E0" w:rsidP="008F11E0">
      <w:pPr>
        <w:rPr>
          <w:rFonts w:ascii="Arial" w:hAnsi="Arial" w:cs="Arial"/>
        </w:rPr>
      </w:pPr>
      <w:r w:rsidRPr="00FF1A01">
        <w:rPr>
          <w:rFonts w:ascii="Arial" w:hAnsi="Arial" w:cs="Arial"/>
        </w:rPr>
        <w:t xml:space="preserve">Additionally, initiatives have been made to increase </w:t>
      </w:r>
      <w:proofErr w:type="gramStart"/>
      <w:r w:rsidRPr="00FF1A01">
        <w:rPr>
          <w:rFonts w:ascii="Arial" w:hAnsi="Arial" w:cs="Arial"/>
        </w:rPr>
        <w:t>local residents</w:t>
      </w:r>
      <w:proofErr w:type="gramEnd"/>
      <w:r w:rsidRPr="00FF1A01">
        <w:rPr>
          <w:rFonts w:ascii="Arial" w:hAnsi="Arial" w:cs="Arial"/>
        </w:rPr>
        <w:t>' access to mental health treatments. For instance, the Croydon Council has made investments in youth mental health services, giving them access to counselling and other support services that might assist avoid the emergence of mental health problems that could enable aggressive behaviour.</w:t>
      </w:r>
    </w:p>
    <w:p w14:paraId="57B8B7CF" w14:textId="54EAC157" w:rsidR="00074328" w:rsidRPr="00FF1A01" w:rsidRDefault="008F11E0" w:rsidP="008F11E0">
      <w:pPr>
        <w:rPr>
          <w:rFonts w:ascii="Arial" w:hAnsi="Arial" w:cs="Arial"/>
        </w:rPr>
      </w:pPr>
      <w:r w:rsidRPr="00FF1A01">
        <w:rPr>
          <w:rFonts w:ascii="Arial" w:hAnsi="Arial" w:cs="Arial"/>
        </w:rPr>
        <w:t>In general, addressing the connection between mental health issues and knife crime in Croydon is crucial to building safer local neighbourhoods. The community may work to reduce knife crime and create a safer and more inclusive environment for all inhabitants by making mental health services accessible and addressing the root causes of violence.</w:t>
      </w:r>
    </w:p>
    <w:p w14:paraId="4848E021" w14:textId="77777777" w:rsidR="00074328" w:rsidRPr="00FF1A01" w:rsidRDefault="00074328" w:rsidP="00C27BB4">
      <w:pPr>
        <w:rPr>
          <w:rFonts w:ascii="Arial" w:hAnsi="Arial" w:cs="Arial"/>
          <w:b/>
          <w:bCs/>
          <w:sz w:val="36"/>
          <w:szCs w:val="36"/>
        </w:rPr>
      </w:pPr>
    </w:p>
    <w:p w14:paraId="420A04F3" w14:textId="77777777" w:rsidR="00074328" w:rsidRPr="00FF1A01" w:rsidRDefault="00074328" w:rsidP="00C27BB4">
      <w:pPr>
        <w:rPr>
          <w:rFonts w:ascii="Arial" w:hAnsi="Arial" w:cs="Arial"/>
          <w:b/>
          <w:bCs/>
          <w:sz w:val="36"/>
          <w:szCs w:val="36"/>
        </w:rPr>
      </w:pPr>
    </w:p>
    <w:p w14:paraId="04F1BED1" w14:textId="77777777" w:rsidR="00074328" w:rsidRPr="00FF1A01" w:rsidRDefault="00074328" w:rsidP="00C27BB4">
      <w:pPr>
        <w:rPr>
          <w:rFonts w:ascii="Arial" w:hAnsi="Arial" w:cs="Arial"/>
          <w:b/>
          <w:bCs/>
          <w:sz w:val="36"/>
          <w:szCs w:val="36"/>
        </w:rPr>
      </w:pPr>
    </w:p>
    <w:p w14:paraId="22986150" w14:textId="77777777" w:rsidR="00074328" w:rsidRPr="00FF1A01" w:rsidRDefault="00074328" w:rsidP="00C27BB4">
      <w:pPr>
        <w:rPr>
          <w:rFonts w:ascii="Arial" w:hAnsi="Arial" w:cs="Arial"/>
          <w:b/>
          <w:bCs/>
          <w:sz w:val="36"/>
          <w:szCs w:val="36"/>
        </w:rPr>
      </w:pPr>
    </w:p>
    <w:p w14:paraId="30955AED" w14:textId="77777777" w:rsidR="00FF1A01" w:rsidRDefault="00FF1A01" w:rsidP="00C27BB4">
      <w:pPr>
        <w:rPr>
          <w:rFonts w:ascii="Arial" w:hAnsi="Arial" w:cs="Arial"/>
          <w:b/>
          <w:bCs/>
          <w:sz w:val="36"/>
          <w:szCs w:val="36"/>
        </w:rPr>
      </w:pPr>
    </w:p>
    <w:p w14:paraId="31C7D8D3" w14:textId="028B2EF7" w:rsidR="00C27BB4" w:rsidRPr="00FF1A01" w:rsidRDefault="00C27BB4" w:rsidP="00C27BB4">
      <w:pPr>
        <w:rPr>
          <w:rFonts w:ascii="Arial" w:hAnsi="Arial" w:cs="Arial"/>
          <w:b/>
          <w:bCs/>
          <w:sz w:val="36"/>
          <w:szCs w:val="36"/>
        </w:rPr>
      </w:pPr>
      <w:r w:rsidRPr="00FF1A01">
        <w:rPr>
          <w:rFonts w:ascii="Arial" w:hAnsi="Arial" w:cs="Arial"/>
          <w:b/>
          <w:bCs/>
          <w:sz w:val="36"/>
          <w:szCs w:val="36"/>
        </w:rPr>
        <w:lastRenderedPageBreak/>
        <w:t xml:space="preserve">Current legislation and policy in Croydon against knife crime </w:t>
      </w:r>
    </w:p>
    <w:p w14:paraId="6CFED904" w14:textId="6CCDFB7B" w:rsidR="008F11E0" w:rsidRPr="00FF1A01" w:rsidRDefault="008F11E0" w:rsidP="008F11E0">
      <w:pPr>
        <w:rPr>
          <w:rFonts w:ascii="Arial" w:hAnsi="Arial" w:cs="Arial"/>
        </w:rPr>
      </w:pPr>
      <w:r w:rsidRPr="00FF1A01">
        <w:rPr>
          <w:rFonts w:ascii="Arial" w:hAnsi="Arial" w:cs="Arial"/>
        </w:rPr>
        <w:t xml:space="preserve">In </w:t>
      </w:r>
      <w:r w:rsidRPr="00FF1A01">
        <w:rPr>
          <w:rFonts w:ascii="Arial" w:hAnsi="Arial" w:cs="Arial"/>
        </w:rPr>
        <w:t>order to combat knife crime, the UK government has put in place a number of laws and policies that are applicable throughout the nation, including Croydon. These initiatives include, among others:</w:t>
      </w:r>
    </w:p>
    <w:p w14:paraId="574C85F9" w14:textId="62E45788" w:rsidR="008F11E0" w:rsidRPr="00FF1A01" w:rsidRDefault="008F11E0" w:rsidP="008F11E0">
      <w:pPr>
        <w:rPr>
          <w:rFonts w:ascii="Arial" w:hAnsi="Arial" w:cs="Arial"/>
        </w:rPr>
      </w:pPr>
      <w:r w:rsidRPr="00FF1A01">
        <w:rPr>
          <w:rFonts w:ascii="Arial" w:hAnsi="Arial" w:cs="Arial"/>
        </w:rPr>
        <w:t>The UK is not allowed to buy, make, or possess certain weapons, including knives, according to the 2019 Offensive Weapons Act. Additionally, it enacts measures to toughen punishments for anyone found guilty of carrying knives in public.</w:t>
      </w:r>
    </w:p>
    <w:p w14:paraId="5AD5EB2C" w14:textId="3303C215" w:rsidR="00C27BB4" w:rsidRPr="00FF1A01" w:rsidRDefault="008F11E0" w:rsidP="008F11E0">
      <w:pPr>
        <w:rPr>
          <w:rFonts w:ascii="Arial" w:hAnsi="Arial" w:cs="Arial"/>
        </w:rPr>
      </w:pPr>
      <w:r w:rsidRPr="00FF1A01">
        <w:rPr>
          <w:rFonts w:ascii="Arial" w:hAnsi="Arial" w:cs="Arial"/>
        </w:rPr>
        <w:t>The Knife Crime Prevention Orders were established in 2021 to provide police extra authority to stop and search anyone who are allegedly carrying knives.</w:t>
      </w:r>
    </w:p>
    <w:p w14:paraId="6E5AD459" w14:textId="77777777" w:rsidR="00C27BB4" w:rsidRPr="00FF1A01" w:rsidRDefault="00C27BB4" w:rsidP="00C27BB4">
      <w:pPr>
        <w:rPr>
          <w:rFonts w:ascii="Arial" w:hAnsi="Arial" w:cs="Arial"/>
        </w:rPr>
      </w:pPr>
      <w:r w:rsidRPr="00FF1A01">
        <w:rPr>
          <w:rFonts w:ascii="Arial" w:hAnsi="Arial" w:cs="Arial"/>
        </w:rPr>
        <w:t>The Serious Violence Strategy: This policy was launched by the UK government in 2018 and includes a range of measures to address knife crime and other forms of serious violence, including increasing police numbers and investing in community-based programs.</w:t>
      </w:r>
    </w:p>
    <w:p w14:paraId="3BE0B060" w14:textId="77777777" w:rsidR="00C27BB4" w:rsidRPr="00FF1A01" w:rsidRDefault="00C27BB4" w:rsidP="00C27BB4">
      <w:pPr>
        <w:rPr>
          <w:rFonts w:ascii="Arial" w:hAnsi="Arial" w:cs="Arial"/>
        </w:rPr>
      </w:pPr>
      <w:r w:rsidRPr="00FF1A01">
        <w:rPr>
          <w:rFonts w:ascii="Arial" w:hAnsi="Arial" w:cs="Arial"/>
        </w:rPr>
        <w:t>In addition to these national initiatives, Croydon has also implemented its own measures to address knife crime. For example, the Croydon Council has established a Violence Reduction Network, which brings together local authorities, community organizations, and other stakeholders to develop and implement strategies to address violence in the area.</w:t>
      </w:r>
    </w:p>
    <w:p w14:paraId="362F448E" w14:textId="77777777" w:rsidR="00C27BB4" w:rsidRPr="00FF1A01" w:rsidRDefault="00C27BB4" w:rsidP="00C27BB4">
      <w:pPr>
        <w:rPr>
          <w:rFonts w:ascii="Arial" w:hAnsi="Arial" w:cs="Arial"/>
        </w:rPr>
      </w:pPr>
      <w:r w:rsidRPr="00FF1A01">
        <w:rPr>
          <w:rFonts w:ascii="Arial" w:hAnsi="Arial" w:cs="Arial"/>
        </w:rPr>
        <w:t>The Croydon Council has also launched a range of programs to prevent knife crime, including youth outreach programs, knife amnesties, and educational campaigns to raise awareness about the dangers of carrying a knife.</w:t>
      </w:r>
    </w:p>
    <w:p w14:paraId="7258271D" w14:textId="765DC56A" w:rsidR="00074328" w:rsidRPr="00FF1A01" w:rsidRDefault="00C27BB4" w:rsidP="00C27BB4">
      <w:pPr>
        <w:rPr>
          <w:rFonts w:ascii="Arial" w:hAnsi="Arial" w:cs="Arial"/>
          <w:sz w:val="36"/>
          <w:szCs w:val="36"/>
        </w:rPr>
      </w:pPr>
      <w:r w:rsidRPr="00FF1A01">
        <w:rPr>
          <w:rFonts w:ascii="Arial" w:hAnsi="Arial" w:cs="Arial"/>
        </w:rPr>
        <w:t xml:space="preserve">Overall, there is a range of legislation and policies in place at both the national and local levels to address knife crime in Croydon and other areas of the UK. </w:t>
      </w:r>
    </w:p>
    <w:p w14:paraId="7773C7D2" w14:textId="77777777" w:rsidR="00074328" w:rsidRPr="00FF1A01" w:rsidRDefault="00074328" w:rsidP="00C27BB4">
      <w:pPr>
        <w:rPr>
          <w:rFonts w:ascii="Arial" w:hAnsi="Arial" w:cs="Arial"/>
          <w:b/>
          <w:bCs/>
          <w:sz w:val="36"/>
          <w:szCs w:val="36"/>
        </w:rPr>
      </w:pPr>
    </w:p>
    <w:p w14:paraId="4DEFCCDE" w14:textId="77777777" w:rsidR="00074328" w:rsidRPr="00FF1A01" w:rsidRDefault="00074328" w:rsidP="00C27BB4">
      <w:pPr>
        <w:rPr>
          <w:rFonts w:ascii="Arial" w:hAnsi="Arial" w:cs="Arial"/>
          <w:b/>
          <w:bCs/>
          <w:sz w:val="36"/>
          <w:szCs w:val="36"/>
        </w:rPr>
      </w:pPr>
    </w:p>
    <w:p w14:paraId="412C4B1C" w14:textId="77777777" w:rsidR="00074328" w:rsidRPr="00FF1A01" w:rsidRDefault="00074328" w:rsidP="00C27BB4">
      <w:pPr>
        <w:rPr>
          <w:rFonts w:ascii="Arial" w:hAnsi="Arial" w:cs="Arial"/>
          <w:b/>
          <w:bCs/>
          <w:sz w:val="36"/>
          <w:szCs w:val="36"/>
        </w:rPr>
      </w:pPr>
    </w:p>
    <w:p w14:paraId="4C0CE52F" w14:textId="77777777" w:rsidR="00074328" w:rsidRPr="00FF1A01" w:rsidRDefault="00074328" w:rsidP="00C27BB4">
      <w:pPr>
        <w:rPr>
          <w:rFonts w:ascii="Arial" w:hAnsi="Arial" w:cs="Arial"/>
          <w:b/>
          <w:bCs/>
          <w:sz w:val="36"/>
          <w:szCs w:val="36"/>
        </w:rPr>
      </w:pPr>
    </w:p>
    <w:p w14:paraId="7C6C986D" w14:textId="77777777" w:rsidR="00074328" w:rsidRPr="00FF1A01" w:rsidRDefault="00074328" w:rsidP="00C27BB4">
      <w:pPr>
        <w:rPr>
          <w:rFonts w:ascii="Arial" w:hAnsi="Arial" w:cs="Arial"/>
          <w:b/>
          <w:bCs/>
          <w:sz w:val="36"/>
          <w:szCs w:val="36"/>
        </w:rPr>
      </w:pPr>
    </w:p>
    <w:p w14:paraId="12DEBAD0" w14:textId="77777777" w:rsidR="00074328" w:rsidRPr="00FF1A01" w:rsidRDefault="00074328" w:rsidP="00C27BB4">
      <w:pPr>
        <w:rPr>
          <w:rFonts w:ascii="Arial" w:hAnsi="Arial" w:cs="Arial"/>
          <w:b/>
          <w:bCs/>
          <w:sz w:val="36"/>
          <w:szCs w:val="36"/>
        </w:rPr>
      </w:pPr>
    </w:p>
    <w:p w14:paraId="0704B35F" w14:textId="77777777" w:rsidR="00074328" w:rsidRPr="00FF1A01" w:rsidRDefault="00074328" w:rsidP="00C27BB4">
      <w:pPr>
        <w:rPr>
          <w:rFonts w:ascii="Arial" w:hAnsi="Arial" w:cs="Arial"/>
          <w:b/>
          <w:bCs/>
          <w:sz w:val="36"/>
          <w:szCs w:val="36"/>
        </w:rPr>
      </w:pPr>
    </w:p>
    <w:p w14:paraId="63CECC75" w14:textId="77777777" w:rsidR="00FF1A01" w:rsidRDefault="00FF1A01" w:rsidP="00C27BB4">
      <w:pPr>
        <w:rPr>
          <w:rFonts w:ascii="Arial" w:hAnsi="Arial" w:cs="Arial"/>
          <w:b/>
          <w:bCs/>
          <w:sz w:val="36"/>
          <w:szCs w:val="36"/>
        </w:rPr>
      </w:pPr>
    </w:p>
    <w:p w14:paraId="35F76426" w14:textId="77777777" w:rsidR="00FF1A01" w:rsidRDefault="00FF1A01" w:rsidP="00C27BB4">
      <w:pPr>
        <w:rPr>
          <w:rFonts w:ascii="Arial" w:hAnsi="Arial" w:cs="Arial"/>
          <w:b/>
          <w:bCs/>
          <w:sz w:val="36"/>
          <w:szCs w:val="36"/>
        </w:rPr>
      </w:pPr>
    </w:p>
    <w:p w14:paraId="5216E8CB" w14:textId="77777777" w:rsidR="00FF1A01" w:rsidRDefault="00FF1A01" w:rsidP="00C27BB4">
      <w:pPr>
        <w:rPr>
          <w:rFonts w:ascii="Arial" w:hAnsi="Arial" w:cs="Arial"/>
          <w:b/>
          <w:bCs/>
          <w:sz w:val="36"/>
          <w:szCs w:val="36"/>
        </w:rPr>
      </w:pPr>
    </w:p>
    <w:p w14:paraId="6F763AC8" w14:textId="6EC9E303" w:rsidR="00C27BB4" w:rsidRPr="00FF1A01" w:rsidRDefault="00C27BB4" w:rsidP="00C27BB4">
      <w:pPr>
        <w:rPr>
          <w:rFonts w:ascii="Arial" w:hAnsi="Arial" w:cs="Arial"/>
          <w:b/>
          <w:bCs/>
          <w:sz w:val="36"/>
          <w:szCs w:val="36"/>
        </w:rPr>
      </w:pPr>
      <w:r w:rsidRPr="00FF1A01">
        <w:rPr>
          <w:rFonts w:ascii="Arial" w:hAnsi="Arial" w:cs="Arial"/>
          <w:b/>
          <w:bCs/>
          <w:sz w:val="36"/>
          <w:szCs w:val="36"/>
        </w:rPr>
        <w:lastRenderedPageBreak/>
        <w:t>How does the equality Act 2010 relate to the knife crime in Croydon</w:t>
      </w:r>
    </w:p>
    <w:p w14:paraId="060CD68A" w14:textId="77777777" w:rsidR="00C27BB4" w:rsidRPr="00FF1A01" w:rsidRDefault="00C27BB4" w:rsidP="00C27BB4">
      <w:pPr>
        <w:rPr>
          <w:rFonts w:ascii="Arial" w:hAnsi="Arial" w:cs="Arial"/>
        </w:rPr>
      </w:pPr>
      <w:r w:rsidRPr="00FF1A01">
        <w:rPr>
          <w:rFonts w:ascii="Arial" w:hAnsi="Arial" w:cs="Arial"/>
        </w:rPr>
        <w:t>The Equality Act 2010 is a UK law that provides legal protections against discrimination and promotes equal opportunities for all individuals. While the Act does not directly relate to knife crime, it is important to consider the role that inequality and discrimination can play in contributing to the issue.</w:t>
      </w:r>
    </w:p>
    <w:p w14:paraId="5054A2FB" w14:textId="77777777" w:rsidR="00C27BB4" w:rsidRPr="00FF1A01" w:rsidRDefault="00C27BB4" w:rsidP="00C27BB4">
      <w:pPr>
        <w:rPr>
          <w:rFonts w:ascii="Arial" w:hAnsi="Arial" w:cs="Arial"/>
        </w:rPr>
      </w:pPr>
      <w:r w:rsidRPr="00FF1A01">
        <w:rPr>
          <w:rFonts w:ascii="Arial" w:hAnsi="Arial" w:cs="Arial"/>
        </w:rPr>
        <w:t>Research has shown that individuals from certain groups, such as those from low-income backgrounds or certain ethnic minorities, may be more likely to experience knife crime. This suggests that inequality and discrimination may contribute to knife crime by increasing the likelihood of certain groups being exposed to violence and other risk factors.</w:t>
      </w:r>
    </w:p>
    <w:p w14:paraId="64933670" w14:textId="77777777" w:rsidR="00C27BB4" w:rsidRPr="00FF1A01" w:rsidRDefault="00C27BB4" w:rsidP="00C27BB4">
      <w:pPr>
        <w:rPr>
          <w:rFonts w:ascii="Arial" w:hAnsi="Arial" w:cs="Arial"/>
        </w:rPr>
      </w:pPr>
      <w:r w:rsidRPr="00FF1A01">
        <w:rPr>
          <w:rFonts w:ascii="Arial" w:hAnsi="Arial" w:cs="Arial"/>
        </w:rPr>
        <w:t>The Equality Act 2010 can play a role in addressing these underlying issues by promoting equal opportunities and ensuring that individuals from all backgrounds have access to the support and resources they need to stay safe and thrive. For example, the Act can be used to ensure that schools and other public services provide equal access to support and resources for all students, regardless of their background or circumstances.</w:t>
      </w:r>
    </w:p>
    <w:p w14:paraId="4ED3E524" w14:textId="77777777" w:rsidR="00C27BB4" w:rsidRPr="00FF1A01" w:rsidRDefault="00C27BB4" w:rsidP="00C27BB4">
      <w:pPr>
        <w:rPr>
          <w:rFonts w:ascii="Arial" w:hAnsi="Arial" w:cs="Arial"/>
        </w:rPr>
      </w:pPr>
      <w:r w:rsidRPr="00FF1A01">
        <w:rPr>
          <w:rFonts w:ascii="Arial" w:hAnsi="Arial" w:cs="Arial"/>
        </w:rPr>
        <w:t>In Croydon, there have been efforts to address the role of inequality and discrimination in contributing to knife crime. The Croydon Council has established a range of programs and initiatives to promote equality and ensure that all residents have access to the support they need to stay safe and thrive. For example, the Council has launched a range of youth outreach programs and support services for young people from disadvantaged backgrounds, aimed at preventing the development of risk factors that may contribute to knife crime.</w:t>
      </w:r>
    </w:p>
    <w:p w14:paraId="04EA5431" w14:textId="04E78EBF" w:rsidR="00074328" w:rsidRPr="00FF1A01" w:rsidRDefault="00C27BB4" w:rsidP="00C27BB4">
      <w:pPr>
        <w:rPr>
          <w:rFonts w:ascii="Arial" w:hAnsi="Arial" w:cs="Arial"/>
          <w:b/>
          <w:bCs/>
          <w:sz w:val="32"/>
          <w:szCs w:val="32"/>
        </w:rPr>
      </w:pPr>
      <w:r w:rsidRPr="00FF1A01">
        <w:rPr>
          <w:rFonts w:ascii="Arial" w:hAnsi="Arial" w:cs="Arial"/>
          <w:b/>
          <w:bCs/>
          <w:sz w:val="32"/>
          <w:szCs w:val="32"/>
        </w:rPr>
        <w:t xml:space="preserve">Existing use of digital media and technology for Croydon </w:t>
      </w:r>
    </w:p>
    <w:p w14:paraId="781E4331" w14:textId="71A8DE1C" w:rsidR="00C27BB4" w:rsidRPr="00FF1A01" w:rsidRDefault="00C27BB4" w:rsidP="00C27BB4">
      <w:pPr>
        <w:rPr>
          <w:rFonts w:ascii="Arial" w:hAnsi="Arial" w:cs="Arial"/>
        </w:rPr>
      </w:pPr>
      <w:r w:rsidRPr="00FF1A01">
        <w:rPr>
          <w:rFonts w:ascii="Arial" w:hAnsi="Arial" w:cs="Arial"/>
        </w:rPr>
        <w:t>community development</w:t>
      </w:r>
      <w:r w:rsidR="00733B10" w:rsidRPr="00FF1A01">
        <w:rPr>
          <w:rFonts w:ascii="Arial" w:hAnsi="Arial" w:cs="Arial"/>
        </w:rPr>
        <w:t xml:space="preserve"> </w:t>
      </w:r>
      <w:r w:rsidRPr="00FF1A01">
        <w:rPr>
          <w:rFonts w:ascii="Arial" w:hAnsi="Arial" w:cs="Arial"/>
        </w:rPr>
        <w:t>Digital media and technology have become increasingly important tools for community development in Croydon and other areas. Some of the ways in which digital media and technology are currently being used for community development in Croydon include:</w:t>
      </w:r>
    </w:p>
    <w:p w14:paraId="1B4484E8" w14:textId="77777777" w:rsidR="00C27BB4" w:rsidRPr="00FF1A01" w:rsidRDefault="00C27BB4" w:rsidP="00C27BB4">
      <w:pPr>
        <w:rPr>
          <w:rFonts w:ascii="Arial" w:hAnsi="Arial" w:cs="Arial"/>
        </w:rPr>
      </w:pPr>
      <w:r w:rsidRPr="00FF1A01">
        <w:rPr>
          <w:rFonts w:ascii="Arial" w:hAnsi="Arial" w:cs="Arial"/>
        </w:rPr>
        <w:t>Social media: Many community organizations in Croydon use social media platforms like Twitter, Facebook, and Instagram to share information, raise awareness about events and initiatives, and engage with residents. Social media can be an effective way to reach a large and diverse audience quickly and easily.</w:t>
      </w:r>
    </w:p>
    <w:p w14:paraId="0165E23F" w14:textId="77777777" w:rsidR="00C27BB4" w:rsidRPr="00FF1A01" w:rsidRDefault="00C27BB4" w:rsidP="00C27BB4">
      <w:pPr>
        <w:rPr>
          <w:rFonts w:ascii="Arial" w:hAnsi="Arial" w:cs="Arial"/>
        </w:rPr>
      </w:pPr>
      <w:r w:rsidRPr="00FF1A01">
        <w:rPr>
          <w:rFonts w:ascii="Arial" w:hAnsi="Arial" w:cs="Arial"/>
        </w:rPr>
        <w:t>Online forums and discussion groups: Online forums and discussion groups provide a platform for residents to share ideas, discuss issues, and collaborate on community projects. These platforms can help to foster a sense of community and create opportunities for residents to get involved in local initiatives.</w:t>
      </w:r>
    </w:p>
    <w:p w14:paraId="2BB217D0" w14:textId="77777777" w:rsidR="00C27BB4" w:rsidRPr="00FF1A01" w:rsidRDefault="00C27BB4" w:rsidP="00C27BB4">
      <w:pPr>
        <w:rPr>
          <w:rFonts w:ascii="Arial" w:hAnsi="Arial" w:cs="Arial"/>
        </w:rPr>
      </w:pPr>
      <w:r w:rsidRPr="00FF1A01">
        <w:rPr>
          <w:rFonts w:ascii="Arial" w:hAnsi="Arial" w:cs="Arial"/>
        </w:rPr>
        <w:t xml:space="preserve">Mobile apps: There are </w:t>
      </w:r>
      <w:proofErr w:type="gramStart"/>
      <w:r w:rsidRPr="00FF1A01">
        <w:rPr>
          <w:rFonts w:ascii="Arial" w:hAnsi="Arial" w:cs="Arial"/>
        </w:rPr>
        <w:t>a number of</w:t>
      </w:r>
      <w:proofErr w:type="gramEnd"/>
      <w:r w:rsidRPr="00FF1A01">
        <w:rPr>
          <w:rFonts w:ascii="Arial" w:hAnsi="Arial" w:cs="Arial"/>
        </w:rPr>
        <w:t xml:space="preserve"> mobile apps that have been developed specifically for community development in Croydon. For example, the Croydon Council has developed an app called "My Croydon" which provides residents with access to a range of council services and information.</w:t>
      </w:r>
    </w:p>
    <w:p w14:paraId="7190D029" w14:textId="77777777" w:rsidR="00C27BB4" w:rsidRPr="00FF1A01" w:rsidRDefault="00C27BB4" w:rsidP="00C27BB4">
      <w:pPr>
        <w:rPr>
          <w:rFonts w:ascii="Arial" w:hAnsi="Arial" w:cs="Arial"/>
        </w:rPr>
      </w:pPr>
      <w:r w:rsidRPr="00FF1A01">
        <w:rPr>
          <w:rFonts w:ascii="Arial" w:hAnsi="Arial" w:cs="Arial"/>
        </w:rPr>
        <w:t>Digital storytelling: Digital storytelling involves using digital media tools to tell personal stories and share experiences. This approach can be a powerful way to build empathy and understanding within communities and promote social change.</w:t>
      </w:r>
    </w:p>
    <w:p w14:paraId="0D4A8BE2" w14:textId="77777777" w:rsidR="00C27BB4" w:rsidRPr="00FF1A01" w:rsidRDefault="00C27BB4" w:rsidP="00C27BB4">
      <w:pPr>
        <w:rPr>
          <w:rFonts w:ascii="Arial" w:hAnsi="Arial" w:cs="Arial"/>
        </w:rPr>
      </w:pPr>
      <w:r w:rsidRPr="00FF1A01">
        <w:rPr>
          <w:rFonts w:ascii="Arial" w:hAnsi="Arial" w:cs="Arial"/>
        </w:rPr>
        <w:t xml:space="preserve">Online fundraising: Many community organizations in Croydon use online fundraising platforms like GoFundMe and JustGiving to raise money for community projects and </w:t>
      </w:r>
      <w:r w:rsidRPr="00FF1A01">
        <w:rPr>
          <w:rFonts w:ascii="Arial" w:hAnsi="Arial" w:cs="Arial"/>
        </w:rPr>
        <w:lastRenderedPageBreak/>
        <w:t>initiatives. These platforms can be a convenient way to raise funds quickly and easily, and can help to engage a large number of donors.</w:t>
      </w:r>
    </w:p>
    <w:p w14:paraId="37B9DC5B" w14:textId="77777777" w:rsidR="00FA45FD" w:rsidRPr="00FF1A01" w:rsidRDefault="00FA45FD" w:rsidP="00FA45FD">
      <w:pPr>
        <w:rPr>
          <w:rFonts w:ascii="Arial" w:hAnsi="Arial" w:cs="Arial"/>
        </w:rPr>
      </w:pPr>
      <w:r w:rsidRPr="00FF1A01">
        <w:rPr>
          <w:rFonts w:ascii="Arial" w:hAnsi="Arial" w:cs="Arial"/>
        </w:rPr>
        <w:t>Knife crime prevention: As we previously discussed, knife crime has been a significant issue in Croydon. There have been a number of campaigns and initiatives aimed at preventing knife crime, including the "Choose a Different Path" campaign, which aims to provide young people with positive alternatives to carrying a knife. The campaign has used social media and other digital channels to promote its message and engage with young people in the community.</w:t>
      </w:r>
    </w:p>
    <w:p w14:paraId="48F5535A" w14:textId="1839BDA9" w:rsidR="00074328" w:rsidRPr="00FF1A01" w:rsidRDefault="00FA45FD" w:rsidP="00FA45FD">
      <w:pPr>
        <w:rPr>
          <w:rFonts w:ascii="Arial" w:hAnsi="Arial" w:cs="Arial"/>
        </w:rPr>
      </w:pPr>
      <w:r w:rsidRPr="00FF1A01">
        <w:rPr>
          <w:rFonts w:ascii="Arial" w:hAnsi="Arial" w:cs="Arial"/>
        </w:rPr>
        <w:t xml:space="preserve">Mental health support: Mental health is another area where there has been a significant amount of effort expended in Croydon. There are </w:t>
      </w:r>
      <w:proofErr w:type="gramStart"/>
      <w:r w:rsidRPr="00FF1A01">
        <w:rPr>
          <w:rFonts w:ascii="Arial" w:hAnsi="Arial" w:cs="Arial"/>
        </w:rPr>
        <w:t>a number of</w:t>
      </w:r>
      <w:proofErr w:type="gramEnd"/>
      <w:r w:rsidRPr="00FF1A01">
        <w:rPr>
          <w:rFonts w:ascii="Arial" w:hAnsi="Arial" w:cs="Arial"/>
        </w:rPr>
        <w:t xml:space="preserve"> initiatives aimed at promoting mental health awareness and providing support to those who need it. For example, the Croydon Council has launched a "Talk Changes" campaign, which provides information and support to residents who may be experiencing mental health issues. </w:t>
      </w:r>
    </w:p>
    <w:p w14:paraId="05B552E5" w14:textId="77777777" w:rsidR="00733B10" w:rsidRPr="00FF1A01" w:rsidRDefault="00FA45FD" w:rsidP="00FA45FD">
      <w:pPr>
        <w:rPr>
          <w:rFonts w:ascii="Arial" w:hAnsi="Arial" w:cs="Arial"/>
        </w:rPr>
      </w:pPr>
      <w:r w:rsidRPr="00FF1A01">
        <w:rPr>
          <w:rFonts w:ascii="Arial" w:hAnsi="Arial" w:cs="Arial"/>
        </w:rPr>
        <w:t xml:space="preserve">Environmental sustainability: Environmental sustainability is an important issue in Croydon, with </w:t>
      </w:r>
      <w:proofErr w:type="gramStart"/>
      <w:r w:rsidRPr="00FF1A01">
        <w:rPr>
          <w:rFonts w:ascii="Arial" w:hAnsi="Arial" w:cs="Arial"/>
        </w:rPr>
        <w:t>a number of</w:t>
      </w:r>
      <w:proofErr w:type="gramEnd"/>
      <w:r w:rsidRPr="00FF1A01">
        <w:rPr>
          <w:rFonts w:ascii="Arial" w:hAnsi="Arial" w:cs="Arial"/>
        </w:rPr>
        <w:t xml:space="preserve"> initiatives aimed at promoting green living and reducing waste. For example, the Croydon Council has launched a "Recycle for Croydon" campaign, which encourages residents to recycle more and reduce their environmental impact. The campaign has used social media and other digital channels to promote its message and encourage residents to get involved</w:t>
      </w:r>
    </w:p>
    <w:p w14:paraId="48F12AF4" w14:textId="77777777" w:rsidR="00733B10" w:rsidRPr="00FF1A01" w:rsidRDefault="00733B10" w:rsidP="00FA45FD">
      <w:pPr>
        <w:rPr>
          <w:rFonts w:ascii="Arial" w:hAnsi="Arial" w:cs="Arial"/>
          <w:b/>
          <w:bCs/>
          <w:sz w:val="32"/>
          <w:szCs w:val="32"/>
        </w:rPr>
      </w:pPr>
    </w:p>
    <w:p w14:paraId="7BF39C47" w14:textId="77777777" w:rsidR="00733B10" w:rsidRPr="00FF1A01" w:rsidRDefault="00733B10" w:rsidP="00FA45FD">
      <w:pPr>
        <w:rPr>
          <w:rFonts w:ascii="Arial" w:hAnsi="Arial" w:cs="Arial"/>
          <w:b/>
          <w:bCs/>
          <w:sz w:val="32"/>
          <w:szCs w:val="32"/>
        </w:rPr>
      </w:pPr>
    </w:p>
    <w:p w14:paraId="64591F7E" w14:textId="6709BF0F" w:rsidR="00FA45FD" w:rsidRPr="00FF1A01" w:rsidRDefault="00FA45FD" w:rsidP="00FA45FD">
      <w:pPr>
        <w:rPr>
          <w:rFonts w:ascii="Arial" w:hAnsi="Arial" w:cs="Arial"/>
          <w:b/>
          <w:bCs/>
        </w:rPr>
      </w:pPr>
      <w:r w:rsidRPr="00FF1A01">
        <w:rPr>
          <w:rFonts w:ascii="Arial" w:hAnsi="Arial" w:cs="Arial"/>
          <w:b/>
          <w:bCs/>
          <w:sz w:val="32"/>
          <w:szCs w:val="32"/>
        </w:rPr>
        <w:t xml:space="preserve">Recommendation </w:t>
      </w:r>
    </w:p>
    <w:p w14:paraId="258306A2" w14:textId="076C645E" w:rsidR="00FA45FD" w:rsidRPr="00FF1A01" w:rsidRDefault="00FA45FD" w:rsidP="00FA45FD">
      <w:pPr>
        <w:rPr>
          <w:rFonts w:ascii="Arial" w:hAnsi="Arial" w:cs="Arial"/>
        </w:rPr>
      </w:pPr>
      <w:r w:rsidRPr="00FF1A01">
        <w:rPr>
          <w:rFonts w:ascii="Arial" w:hAnsi="Arial" w:cs="Arial"/>
        </w:rPr>
        <w:t>Based on the information discussed, here are some recommendations to promote community development in Croydon:</w:t>
      </w:r>
    </w:p>
    <w:p w14:paraId="20DD4E91" w14:textId="77777777" w:rsidR="00FA45FD" w:rsidRPr="00FF1A01" w:rsidRDefault="00FA45FD" w:rsidP="00FA45FD">
      <w:pPr>
        <w:rPr>
          <w:rFonts w:ascii="Arial" w:hAnsi="Arial" w:cs="Arial"/>
        </w:rPr>
      </w:pPr>
      <w:r w:rsidRPr="00FF1A01">
        <w:rPr>
          <w:rFonts w:ascii="Arial" w:hAnsi="Arial" w:cs="Arial"/>
        </w:rPr>
        <w:t>Continued investment in digital media and technology: As we have seen, digital media and technology can be effective tools for community development. Therefore, there should be continued investment in these areas, including the development of new apps, websites, and social media channels to promote community initiatives.</w:t>
      </w:r>
    </w:p>
    <w:p w14:paraId="759719F5" w14:textId="77777777" w:rsidR="00FA45FD" w:rsidRPr="00FF1A01" w:rsidRDefault="00FA45FD" w:rsidP="00FA45FD">
      <w:pPr>
        <w:rPr>
          <w:rFonts w:ascii="Arial" w:hAnsi="Arial" w:cs="Arial"/>
        </w:rPr>
      </w:pPr>
      <w:r w:rsidRPr="00FF1A01">
        <w:rPr>
          <w:rFonts w:ascii="Arial" w:hAnsi="Arial" w:cs="Arial"/>
        </w:rPr>
        <w:t>Focus on promoting mental health awareness and support: Mental health is a key issue in Croydon, and efforts should be made to promote awareness and provide support to those who need it. This could include the development of new campaigns and initiatives focused on mental health, as well as the provision of more resources and services for those experiencing mental health issues.</w:t>
      </w:r>
    </w:p>
    <w:p w14:paraId="640CEE85" w14:textId="77777777" w:rsidR="00FA45FD" w:rsidRPr="00FF1A01" w:rsidRDefault="00FA45FD" w:rsidP="00FA45FD">
      <w:pPr>
        <w:rPr>
          <w:rFonts w:ascii="Arial" w:hAnsi="Arial" w:cs="Arial"/>
        </w:rPr>
      </w:pPr>
      <w:r w:rsidRPr="00FF1A01">
        <w:rPr>
          <w:rFonts w:ascii="Arial" w:hAnsi="Arial" w:cs="Arial"/>
        </w:rPr>
        <w:t xml:space="preserve">Engagement with young people: </w:t>
      </w:r>
      <w:proofErr w:type="gramStart"/>
      <w:r w:rsidRPr="00FF1A01">
        <w:rPr>
          <w:rFonts w:ascii="Arial" w:hAnsi="Arial" w:cs="Arial"/>
        </w:rPr>
        <w:t>Young</w:t>
      </w:r>
      <w:proofErr w:type="gramEnd"/>
      <w:r w:rsidRPr="00FF1A01">
        <w:rPr>
          <w:rFonts w:ascii="Arial" w:hAnsi="Arial" w:cs="Arial"/>
        </w:rPr>
        <w:t xml:space="preserve"> people are a key demographic in Croydon, and efforts should be made to engage them in community development initiatives. This could include the development of new youth-focused campaigns and initiatives, as well as the creation of new opportunities for young people to get involved in community projects and events.</w:t>
      </w:r>
    </w:p>
    <w:p w14:paraId="23CB8CE7" w14:textId="77777777" w:rsidR="00FF1A01" w:rsidRDefault="00FA45FD" w:rsidP="00C27BB4">
      <w:pPr>
        <w:rPr>
          <w:rFonts w:ascii="Arial" w:hAnsi="Arial" w:cs="Arial"/>
        </w:rPr>
      </w:pPr>
      <w:r w:rsidRPr="00FF1A01">
        <w:rPr>
          <w:rFonts w:ascii="Arial" w:hAnsi="Arial" w:cs="Arial"/>
        </w:rPr>
        <w:t>Collaboration between community organizations and local authorities: Community organizations and local authorities should work together to promote community development in Croydon. This could include the development of joint initiatives and campaigns, as well as the provision of funding and other resources to support community projects and events.</w:t>
      </w:r>
    </w:p>
    <w:p w14:paraId="447CBCD3" w14:textId="5C437AD1" w:rsidR="00C27BB4" w:rsidRPr="00FF1A01" w:rsidRDefault="00FA45FD" w:rsidP="00C27BB4">
      <w:pPr>
        <w:rPr>
          <w:rFonts w:ascii="Arial" w:hAnsi="Arial" w:cs="Arial"/>
        </w:rPr>
      </w:pPr>
      <w:r w:rsidRPr="00FF1A01">
        <w:rPr>
          <w:rFonts w:ascii="Arial" w:hAnsi="Arial" w:cs="Arial"/>
          <w:b/>
          <w:bCs/>
          <w:sz w:val="32"/>
          <w:szCs w:val="32"/>
        </w:rPr>
        <w:lastRenderedPageBreak/>
        <w:t xml:space="preserve">Conclusion </w:t>
      </w:r>
    </w:p>
    <w:p w14:paraId="3EA70F65" w14:textId="3EEEFE91" w:rsidR="00FA45FD" w:rsidRPr="00FF1A01" w:rsidRDefault="00FA45FD" w:rsidP="00FA45FD">
      <w:pPr>
        <w:rPr>
          <w:rFonts w:ascii="Arial" w:hAnsi="Arial" w:cs="Arial"/>
        </w:rPr>
      </w:pPr>
      <w:r w:rsidRPr="00FF1A01">
        <w:rPr>
          <w:rFonts w:ascii="Arial" w:hAnsi="Arial" w:cs="Arial"/>
        </w:rPr>
        <w:t xml:space="preserve">In conclusion, Croydon is a diverse and vibrant community that has faced significant challenges in recent years, including knife crime, mental health issues, and environmental sustainability. However, there have been </w:t>
      </w:r>
      <w:proofErr w:type="gramStart"/>
      <w:r w:rsidRPr="00FF1A01">
        <w:rPr>
          <w:rFonts w:ascii="Arial" w:hAnsi="Arial" w:cs="Arial"/>
        </w:rPr>
        <w:t>a number of</w:t>
      </w:r>
      <w:proofErr w:type="gramEnd"/>
      <w:r w:rsidRPr="00FF1A01">
        <w:rPr>
          <w:rFonts w:ascii="Arial" w:hAnsi="Arial" w:cs="Arial"/>
        </w:rPr>
        <w:t xml:space="preserve"> campaigns and initiatives aimed at promoting community development and addressing these challenges, including the use of digital media and technology to promote interventions to the community.</w:t>
      </w:r>
      <w:r w:rsidR="00733B10" w:rsidRPr="00FF1A01">
        <w:rPr>
          <w:rFonts w:ascii="Arial" w:hAnsi="Arial" w:cs="Arial"/>
        </w:rPr>
        <w:t xml:space="preserve"> </w:t>
      </w:r>
      <w:r w:rsidRPr="00FF1A01">
        <w:rPr>
          <w:rFonts w:ascii="Arial" w:hAnsi="Arial" w:cs="Arial"/>
        </w:rPr>
        <w:t>Overall, there is a need for continued investment in digital media and technology, the promotion of mental health awareness and support, engagement with young people, and collaboration between community organizations and local authorities to promote community development in Croydon. By following these recommendations, Croydon can continue to promote positive change and development within its communities and ensure a bright future for its residents.</w:t>
      </w:r>
    </w:p>
    <w:p w14:paraId="2A066664" w14:textId="77777777" w:rsidR="00FA45FD" w:rsidRPr="00FF1A01" w:rsidRDefault="00FA45FD" w:rsidP="00FA45FD">
      <w:pPr>
        <w:rPr>
          <w:rFonts w:ascii="Arial" w:hAnsi="Arial" w:cs="Arial"/>
          <w:b/>
          <w:bCs/>
          <w:sz w:val="32"/>
          <w:szCs w:val="32"/>
        </w:rPr>
      </w:pPr>
    </w:p>
    <w:p w14:paraId="5292D5DB" w14:textId="77777777" w:rsidR="00FA45FD" w:rsidRPr="00FF1A01" w:rsidRDefault="00FA45FD" w:rsidP="00FA45FD">
      <w:pPr>
        <w:rPr>
          <w:rFonts w:ascii="Arial" w:hAnsi="Arial" w:cs="Arial"/>
          <w:b/>
          <w:bCs/>
          <w:sz w:val="32"/>
          <w:szCs w:val="32"/>
        </w:rPr>
      </w:pPr>
    </w:p>
    <w:p w14:paraId="0091FE8B" w14:textId="77777777" w:rsidR="00FA45FD" w:rsidRPr="00FF1A01" w:rsidRDefault="00FA45FD" w:rsidP="00C27BB4">
      <w:pPr>
        <w:rPr>
          <w:rFonts w:ascii="Arial" w:hAnsi="Arial" w:cs="Arial"/>
          <w:b/>
          <w:bCs/>
          <w:sz w:val="32"/>
          <w:szCs w:val="32"/>
        </w:rPr>
      </w:pPr>
    </w:p>
    <w:p w14:paraId="5B7A019C" w14:textId="77777777" w:rsidR="00FA45FD" w:rsidRPr="00FF1A01" w:rsidRDefault="00FA45FD" w:rsidP="00C27BB4">
      <w:pPr>
        <w:rPr>
          <w:rFonts w:ascii="Arial" w:hAnsi="Arial" w:cs="Arial"/>
          <w:b/>
          <w:bCs/>
          <w:sz w:val="32"/>
          <w:szCs w:val="32"/>
        </w:rPr>
      </w:pPr>
    </w:p>
    <w:p w14:paraId="197C75F0" w14:textId="77777777" w:rsidR="00C27BB4" w:rsidRPr="00FF1A01" w:rsidRDefault="00C27BB4" w:rsidP="00C27BB4">
      <w:pPr>
        <w:rPr>
          <w:rFonts w:ascii="Arial" w:hAnsi="Arial" w:cs="Arial"/>
          <w:b/>
          <w:bCs/>
          <w:sz w:val="32"/>
          <w:szCs w:val="32"/>
        </w:rPr>
      </w:pPr>
    </w:p>
    <w:p w14:paraId="71D863BD" w14:textId="77777777" w:rsidR="00C27BB4" w:rsidRPr="00FF1A01" w:rsidRDefault="00C27BB4" w:rsidP="00C27BB4">
      <w:pPr>
        <w:rPr>
          <w:rFonts w:ascii="Arial" w:hAnsi="Arial" w:cs="Arial"/>
          <w:b/>
          <w:bCs/>
          <w:sz w:val="32"/>
          <w:szCs w:val="32"/>
        </w:rPr>
      </w:pPr>
    </w:p>
    <w:p w14:paraId="0064CF5C" w14:textId="77777777" w:rsidR="00C27BB4" w:rsidRPr="00FF1A01" w:rsidRDefault="00C27BB4" w:rsidP="00C27BB4">
      <w:pPr>
        <w:rPr>
          <w:rFonts w:ascii="Arial" w:hAnsi="Arial" w:cs="Arial"/>
          <w:b/>
          <w:bCs/>
          <w:sz w:val="36"/>
          <w:szCs w:val="36"/>
        </w:rPr>
      </w:pPr>
    </w:p>
    <w:p w14:paraId="56C249E2" w14:textId="1665FC17" w:rsidR="00C27BB4" w:rsidRPr="00FF1A01" w:rsidRDefault="00C27BB4" w:rsidP="00C27BB4">
      <w:pPr>
        <w:rPr>
          <w:rFonts w:ascii="Arial" w:hAnsi="Arial" w:cs="Arial"/>
          <w:b/>
          <w:bCs/>
          <w:sz w:val="36"/>
          <w:szCs w:val="36"/>
        </w:rPr>
      </w:pPr>
    </w:p>
    <w:p w14:paraId="6184B8F3" w14:textId="3BB81DC4" w:rsidR="00074328" w:rsidRPr="00FF1A01" w:rsidRDefault="00074328" w:rsidP="00C27BB4">
      <w:pPr>
        <w:rPr>
          <w:rFonts w:ascii="Arial" w:hAnsi="Arial" w:cs="Arial"/>
          <w:b/>
          <w:bCs/>
          <w:sz w:val="36"/>
          <w:szCs w:val="36"/>
        </w:rPr>
      </w:pPr>
    </w:p>
    <w:p w14:paraId="215AB9BA" w14:textId="3093E006" w:rsidR="00074328" w:rsidRPr="00FF1A01" w:rsidRDefault="00074328" w:rsidP="00C27BB4">
      <w:pPr>
        <w:rPr>
          <w:rFonts w:ascii="Arial" w:hAnsi="Arial" w:cs="Arial"/>
          <w:b/>
          <w:bCs/>
          <w:sz w:val="36"/>
          <w:szCs w:val="36"/>
        </w:rPr>
      </w:pPr>
    </w:p>
    <w:p w14:paraId="34061CA6" w14:textId="6985D74E" w:rsidR="00074328" w:rsidRPr="00FF1A01" w:rsidRDefault="00074328" w:rsidP="00C27BB4">
      <w:pPr>
        <w:rPr>
          <w:rFonts w:ascii="Arial" w:hAnsi="Arial" w:cs="Arial"/>
          <w:b/>
          <w:bCs/>
          <w:sz w:val="36"/>
          <w:szCs w:val="36"/>
        </w:rPr>
      </w:pPr>
    </w:p>
    <w:p w14:paraId="4EA1C4B8" w14:textId="2F04AA93" w:rsidR="00074328" w:rsidRPr="00FF1A01" w:rsidRDefault="00074328" w:rsidP="00C27BB4">
      <w:pPr>
        <w:rPr>
          <w:rFonts w:ascii="Arial" w:hAnsi="Arial" w:cs="Arial"/>
          <w:b/>
          <w:bCs/>
          <w:sz w:val="36"/>
          <w:szCs w:val="36"/>
        </w:rPr>
      </w:pPr>
    </w:p>
    <w:p w14:paraId="61109A2C" w14:textId="54F782D8" w:rsidR="00074328" w:rsidRPr="00FF1A01" w:rsidRDefault="00074328" w:rsidP="00C27BB4">
      <w:pPr>
        <w:rPr>
          <w:rFonts w:ascii="Arial" w:hAnsi="Arial" w:cs="Arial"/>
          <w:b/>
          <w:bCs/>
          <w:sz w:val="36"/>
          <w:szCs w:val="36"/>
        </w:rPr>
      </w:pPr>
    </w:p>
    <w:p w14:paraId="366371C9" w14:textId="2010F347" w:rsidR="00074328" w:rsidRPr="00FF1A01" w:rsidRDefault="00074328" w:rsidP="00C27BB4">
      <w:pPr>
        <w:rPr>
          <w:rFonts w:ascii="Arial" w:hAnsi="Arial" w:cs="Arial"/>
          <w:b/>
          <w:bCs/>
          <w:sz w:val="36"/>
          <w:szCs w:val="36"/>
        </w:rPr>
      </w:pPr>
    </w:p>
    <w:p w14:paraId="4551BAAB" w14:textId="6B72FDB9" w:rsidR="00074328" w:rsidRPr="00FF1A01" w:rsidRDefault="00074328" w:rsidP="00C27BB4">
      <w:pPr>
        <w:rPr>
          <w:rFonts w:ascii="Arial" w:hAnsi="Arial" w:cs="Arial"/>
          <w:b/>
          <w:bCs/>
          <w:sz w:val="36"/>
          <w:szCs w:val="36"/>
        </w:rPr>
      </w:pPr>
    </w:p>
    <w:p w14:paraId="357C869D" w14:textId="0544F7CD" w:rsidR="00074328" w:rsidRPr="00FF1A01" w:rsidRDefault="00074328" w:rsidP="00C27BB4">
      <w:pPr>
        <w:rPr>
          <w:rFonts w:ascii="Arial" w:hAnsi="Arial" w:cs="Arial"/>
          <w:b/>
          <w:bCs/>
          <w:sz w:val="36"/>
          <w:szCs w:val="36"/>
        </w:rPr>
      </w:pPr>
    </w:p>
    <w:p w14:paraId="566EBB32" w14:textId="71104C8C" w:rsidR="00074328" w:rsidRPr="00FF1A01" w:rsidRDefault="00074328" w:rsidP="00C27BB4">
      <w:pPr>
        <w:rPr>
          <w:rFonts w:ascii="Arial" w:hAnsi="Arial" w:cs="Arial"/>
          <w:b/>
          <w:bCs/>
          <w:sz w:val="36"/>
          <w:szCs w:val="36"/>
        </w:rPr>
      </w:pPr>
    </w:p>
    <w:p w14:paraId="593F8DAD" w14:textId="77777777" w:rsidR="00FF1A01" w:rsidRDefault="00FF1A01" w:rsidP="00074328">
      <w:pPr>
        <w:rPr>
          <w:rFonts w:ascii="Arial" w:hAnsi="Arial" w:cs="Arial"/>
          <w:b/>
          <w:bCs/>
          <w:sz w:val="36"/>
          <w:szCs w:val="36"/>
        </w:rPr>
      </w:pPr>
    </w:p>
    <w:p w14:paraId="702F1910" w14:textId="52E93FC0" w:rsidR="00074328" w:rsidRPr="00FF1A01" w:rsidRDefault="00074328" w:rsidP="00074328">
      <w:pPr>
        <w:rPr>
          <w:rFonts w:ascii="Arial" w:hAnsi="Arial" w:cs="Arial"/>
          <w:b/>
          <w:bCs/>
          <w:sz w:val="36"/>
          <w:szCs w:val="36"/>
        </w:rPr>
      </w:pPr>
      <w:r w:rsidRPr="00FF1A01">
        <w:rPr>
          <w:rFonts w:ascii="Arial" w:hAnsi="Arial" w:cs="Arial"/>
          <w:b/>
          <w:bCs/>
          <w:sz w:val="36"/>
          <w:szCs w:val="36"/>
        </w:rPr>
        <w:lastRenderedPageBreak/>
        <w:t>References</w:t>
      </w:r>
    </w:p>
    <w:p w14:paraId="363CA809" w14:textId="0657A635" w:rsidR="00074328" w:rsidRPr="00FF1A01" w:rsidRDefault="00074328" w:rsidP="00074328">
      <w:pPr>
        <w:rPr>
          <w:rFonts w:ascii="Arial" w:hAnsi="Arial" w:cs="Arial"/>
        </w:rPr>
      </w:pPr>
      <w:r w:rsidRPr="00FF1A01">
        <w:rPr>
          <w:rFonts w:ascii="Arial" w:hAnsi="Arial" w:cs="Arial"/>
        </w:rPr>
        <w:t>London Borough of Croydon. (2021). Croydon Population. https://www.croydon.gov.uk/sites/default/files/articles/downloads/Croydon%20Population%20Report%202021.pdf</w:t>
      </w:r>
    </w:p>
    <w:p w14:paraId="41288AB2" w14:textId="6B8FE278" w:rsidR="00074328" w:rsidRPr="00FF1A01" w:rsidRDefault="00074328" w:rsidP="00074328">
      <w:pPr>
        <w:rPr>
          <w:rFonts w:ascii="Arial" w:hAnsi="Arial" w:cs="Arial"/>
        </w:rPr>
      </w:pPr>
      <w:r w:rsidRPr="00FF1A01">
        <w:rPr>
          <w:rFonts w:ascii="Arial" w:hAnsi="Arial" w:cs="Arial"/>
        </w:rPr>
        <w:t>Office for National Statistics. (2020). Population Estimates for UK, England and Wales, Scotland and Northern Ireland: Mid-2019. https://www.ons.gov.uk/peoplepopulationandcommunity/populationandmigration/populationestimates/bulletins/populationestimatesforukenglandandwalesscotlandandnorthernireland/mid2019april2020estimates</w:t>
      </w:r>
    </w:p>
    <w:p w14:paraId="4B5DB0F8" w14:textId="77777777" w:rsidR="00074328" w:rsidRPr="00FF1A01" w:rsidRDefault="00074328" w:rsidP="00074328">
      <w:pPr>
        <w:rPr>
          <w:rFonts w:ascii="Arial" w:hAnsi="Arial" w:cs="Arial"/>
        </w:rPr>
      </w:pPr>
      <w:r w:rsidRPr="00FF1A01">
        <w:rPr>
          <w:rFonts w:ascii="Arial" w:hAnsi="Arial" w:cs="Arial"/>
        </w:rPr>
        <w:t>Croydon Voluntary Action. (2021). Croydon Voluntary Sector Strategy 2021-2026. https://cvalive.org.uk/wp-content/uploads/2021/05/Croydon-Voluntary-Sector-Strategy-2021-2026-FINAL.pdf</w:t>
      </w:r>
    </w:p>
    <w:p w14:paraId="1218D4CF" w14:textId="77777777" w:rsidR="00074328" w:rsidRPr="00FF1A01" w:rsidRDefault="00074328" w:rsidP="00074328">
      <w:pPr>
        <w:rPr>
          <w:rFonts w:ascii="Arial" w:hAnsi="Arial" w:cs="Arial"/>
        </w:rPr>
      </w:pPr>
      <w:r w:rsidRPr="00FF1A01">
        <w:rPr>
          <w:rFonts w:ascii="Arial" w:hAnsi="Arial" w:cs="Arial"/>
        </w:rPr>
        <w:t>Metropolitan Police. (2021). Knife Crime in London: Borough by Borough. https://www.met.police.uk/sd/stats-and-data/met/knife-crime-dashboard/</w:t>
      </w:r>
    </w:p>
    <w:p w14:paraId="2C35D7B6" w14:textId="77777777" w:rsidR="00074328" w:rsidRPr="00FF1A01" w:rsidRDefault="00074328" w:rsidP="00074328">
      <w:pPr>
        <w:rPr>
          <w:rFonts w:ascii="Arial" w:hAnsi="Arial" w:cs="Arial"/>
        </w:rPr>
      </w:pPr>
      <w:r w:rsidRPr="00FF1A01">
        <w:rPr>
          <w:rFonts w:ascii="Arial" w:hAnsi="Arial" w:cs="Arial"/>
        </w:rPr>
        <w:t>London Borough of Croydon. (2021). Mental Health and Wellbeing. https://www.croydon.gov.uk/healthsocial/phealth/mentalhealth</w:t>
      </w:r>
    </w:p>
    <w:p w14:paraId="4C0F1E4C" w14:textId="77777777" w:rsidR="00074328" w:rsidRPr="00FF1A01" w:rsidRDefault="00074328" w:rsidP="00074328">
      <w:pPr>
        <w:rPr>
          <w:rFonts w:ascii="Arial" w:hAnsi="Arial" w:cs="Arial"/>
        </w:rPr>
      </w:pPr>
      <w:r w:rsidRPr="00FF1A01">
        <w:rPr>
          <w:rFonts w:ascii="Arial" w:hAnsi="Arial" w:cs="Arial"/>
        </w:rPr>
        <w:t>Croydon Climate Crisis Commission. (2020). Croydon Climate Crisis Commission Report. https://www.croydon.gov.uk/sites/default/files/articles/downloads/Croydon-Climate-Crisis-Commission-Report.pdf</w:t>
      </w:r>
    </w:p>
    <w:p w14:paraId="4EF904B5" w14:textId="77777777" w:rsidR="00074328" w:rsidRPr="00FF1A01" w:rsidRDefault="00074328" w:rsidP="00074328">
      <w:pPr>
        <w:rPr>
          <w:rFonts w:ascii="Arial" w:hAnsi="Arial" w:cs="Arial"/>
        </w:rPr>
      </w:pPr>
      <w:r w:rsidRPr="00FF1A01">
        <w:rPr>
          <w:rFonts w:ascii="Arial" w:hAnsi="Arial" w:cs="Arial"/>
        </w:rPr>
        <w:t>Croydon Council. (2021). Equality and Diversity. https://www.croydon.gov.uk/community/equality</w:t>
      </w:r>
    </w:p>
    <w:p w14:paraId="3E422471" w14:textId="77777777" w:rsidR="00074328" w:rsidRPr="00FF1A01" w:rsidRDefault="00074328" w:rsidP="00074328">
      <w:pPr>
        <w:rPr>
          <w:rFonts w:ascii="Arial" w:hAnsi="Arial" w:cs="Arial"/>
        </w:rPr>
      </w:pPr>
      <w:r w:rsidRPr="00FF1A01">
        <w:rPr>
          <w:rFonts w:ascii="Arial" w:hAnsi="Arial" w:cs="Arial"/>
        </w:rPr>
        <w:t>Croydon Digital Service. (2021). Croydon Digital Service. https://croydon.digital/</w:t>
      </w:r>
    </w:p>
    <w:p w14:paraId="7224B4A7" w14:textId="77777777" w:rsidR="00074328" w:rsidRPr="00FF1A01" w:rsidRDefault="00074328" w:rsidP="00074328">
      <w:pPr>
        <w:rPr>
          <w:rFonts w:ascii="Arial" w:hAnsi="Arial" w:cs="Arial"/>
        </w:rPr>
      </w:pPr>
      <w:r w:rsidRPr="00FF1A01">
        <w:rPr>
          <w:rFonts w:ascii="Arial" w:hAnsi="Arial" w:cs="Arial"/>
        </w:rPr>
        <w:t>Croydon Voluntary Action. (2021). What We Do. https://cvalive.org.uk/about-us/what-we-do/</w:t>
      </w:r>
    </w:p>
    <w:p w14:paraId="577A6CF2" w14:textId="77777777" w:rsidR="00074328" w:rsidRPr="00FF1A01" w:rsidRDefault="00074328" w:rsidP="00074328">
      <w:pPr>
        <w:rPr>
          <w:rFonts w:ascii="Arial" w:hAnsi="Arial" w:cs="Arial"/>
        </w:rPr>
      </w:pPr>
      <w:r w:rsidRPr="00FF1A01">
        <w:rPr>
          <w:rFonts w:ascii="Arial" w:hAnsi="Arial" w:cs="Arial"/>
        </w:rPr>
        <w:t xml:space="preserve">Croydon Council. (2021). Community Grants. </w:t>
      </w:r>
    </w:p>
    <w:p w14:paraId="75A5DB97" w14:textId="42FA94BB" w:rsidR="00074328" w:rsidRPr="00FF1A01" w:rsidRDefault="00074328" w:rsidP="00074328">
      <w:pPr>
        <w:rPr>
          <w:rFonts w:ascii="Arial" w:hAnsi="Arial" w:cs="Arial"/>
        </w:rPr>
      </w:pPr>
      <w:hyperlink r:id="rId5" w:history="1">
        <w:r w:rsidRPr="00FF1A01">
          <w:rPr>
            <w:rStyle w:val="Hyperlink"/>
            <w:rFonts w:ascii="Arial" w:hAnsi="Arial" w:cs="Arial"/>
          </w:rPr>
          <w:t>https://www.croydon.gov.uk/community/communitygrants</w:t>
        </w:r>
      </w:hyperlink>
    </w:p>
    <w:p w14:paraId="56E36E7F" w14:textId="77777777" w:rsidR="00074328" w:rsidRPr="00FF1A01" w:rsidRDefault="00074328" w:rsidP="00074328">
      <w:pPr>
        <w:rPr>
          <w:rFonts w:ascii="Arial" w:hAnsi="Arial" w:cs="Arial"/>
        </w:rPr>
      </w:pPr>
    </w:p>
    <w:sectPr w:rsidR="00074328" w:rsidRPr="00FF1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92C"/>
    <w:rsid w:val="00074328"/>
    <w:rsid w:val="00733B10"/>
    <w:rsid w:val="00734973"/>
    <w:rsid w:val="008F11E0"/>
    <w:rsid w:val="0094192C"/>
    <w:rsid w:val="00976A52"/>
    <w:rsid w:val="00A843B3"/>
    <w:rsid w:val="00B25096"/>
    <w:rsid w:val="00C0359A"/>
    <w:rsid w:val="00C27BB4"/>
    <w:rsid w:val="00D347D3"/>
    <w:rsid w:val="00F07E48"/>
    <w:rsid w:val="00FA45FD"/>
    <w:rsid w:val="00FF1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77789"/>
  <w15:chartTrackingRefBased/>
  <w15:docId w15:val="{41EEF115-40A0-4113-9864-2ED8E2233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328"/>
    <w:rPr>
      <w:color w:val="0563C1" w:themeColor="hyperlink"/>
      <w:u w:val="single"/>
    </w:rPr>
  </w:style>
  <w:style w:type="character" w:styleId="UnresolvedMention">
    <w:name w:val="Unresolved Mention"/>
    <w:basedOn w:val="DefaultParagraphFont"/>
    <w:uiPriority w:val="99"/>
    <w:semiHidden/>
    <w:unhideWhenUsed/>
    <w:rsid w:val="000743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croydon.gov.uk/community/communitygrant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1754</TotalTime>
  <Pages>9</Pages>
  <Words>2569</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Philander</dc:creator>
  <cp:keywords/>
  <dc:description/>
  <cp:lastModifiedBy>Naomi Philander</cp:lastModifiedBy>
  <cp:revision>1</cp:revision>
  <dcterms:created xsi:type="dcterms:W3CDTF">2023-04-20T09:56:00Z</dcterms:created>
  <dcterms:modified xsi:type="dcterms:W3CDTF">2023-04-21T15:13:00Z</dcterms:modified>
</cp:coreProperties>
</file>